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40" w:before="0" w:lineRule="auto"/>
        <w:jc w:val="center"/>
        <w:rPr/>
      </w:pPr>
      <w:r w:rsidDel="00000000" w:rsidR="00000000" w:rsidRPr="00000000">
        <w:rPr>
          <w:rtl w:val="0"/>
        </w:rPr>
      </w:r>
    </w:p>
    <w:p w:rsidR="00000000" w:rsidDel="00000000" w:rsidP="00000000" w:rsidRDefault="00000000" w:rsidRPr="00000000" w14:paraId="00000002">
      <w:pPr>
        <w:spacing w:after="40" w:before="0" w:lineRule="auto"/>
        <w:jc w:val="center"/>
        <w:rPr>
          <w:color w:val="555555"/>
          <w:sz w:val="22"/>
          <w:szCs w:val="22"/>
        </w:rPr>
      </w:pPr>
      <w:r w:rsidDel="00000000" w:rsidR="00000000" w:rsidRPr="00000000">
        <w:rPr>
          <w:color w:val="555555"/>
          <w:sz w:val="22"/>
          <w:szCs w:val="22"/>
          <w:rtl w:val="0"/>
        </w:rPr>
        <w:t xml:space="preserve">Chaminade University of Honolulu</w:t>
      </w:r>
    </w:p>
    <w:p w:rsidR="00000000" w:rsidDel="00000000" w:rsidP="00000000" w:rsidRDefault="00000000" w:rsidRPr="00000000" w14:paraId="00000003">
      <w:pPr>
        <w:spacing w:after="40" w:before="0" w:lineRule="auto"/>
        <w:jc w:val="center"/>
        <w:rPr/>
      </w:pPr>
      <w:r w:rsidDel="00000000" w:rsidR="00000000" w:rsidRPr="00000000">
        <w:rPr>
          <w:color w:val="555555"/>
          <w:sz w:val="22"/>
          <w:szCs w:val="22"/>
          <w:rtl w:val="0"/>
        </w:rPr>
        <w:t xml:space="preserve">School of Business and Communication</w:t>
      </w:r>
      <w:r w:rsidDel="00000000" w:rsidR="00000000" w:rsidRPr="00000000">
        <w:rPr>
          <w:rtl w:val="0"/>
        </w:rPr>
      </w:r>
    </w:p>
    <w:p w:rsidR="00000000" w:rsidDel="00000000" w:rsidP="00000000" w:rsidRDefault="00000000" w:rsidRPr="00000000" w14:paraId="00000004">
      <w:pPr>
        <w:spacing w:after="40" w:before="40" w:lineRule="auto"/>
        <w:jc w:val="center"/>
        <w:rPr/>
      </w:pPr>
      <w:r w:rsidDel="00000000" w:rsidR="00000000" w:rsidRPr="00000000">
        <w:rPr>
          <w:b w:val="1"/>
          <w:bCs w:val="1"/>
          <w:sz w:val="26"/>
          <w:szCs w:val="26"/>
          <w:rtl w:val="0"/>
        </w:rPr>
        <w:t xml:space="preserve">COM-101</w:t>
      </w:r>
      <w:r w:rsidDel="00000000" w:rsidR="00000000" w:rsidRPr="00000000">
        <w:rPr>
          <w:rtl w:val="0"/>
        </w:rPr>
      </w:r>
    </w:p>
    <w:p w:rsidR="00000000" w:rsidDel="00000000" w:rsidP="00000000" w:rsidRDefault="00000000" w:rsidRPr="00000000" w14:paraId="00000005">
      <w:pPr>
        <w:pBdr>
          <w:bottom w:color="1f3a6e" w:space="1" w:sz="6" w:val="single"/>
        </w:pBdr>
        <w:spacing w:after="120" w:before="20" w:lineRule="auto"/>
        <w:jc w:val="center"/>
        <w:rPr/>
      </w:pPr>
      <w:r w:rsidDel="00000000" w:rsidR="00000000" w:rsidRPr="00000000">
        <w:rPr>
          <w:rFonts w:ascii="Arial" w:cs="Arial" w:eastAsia="Arial" w:hAnsi="Arial"/>
          <w:color w:val="555555"/>
          <w:sz w:val="19"/>
          <w:szCs w:val="19"/>
          <w:rtl w:val="0"/>
        </w:rPr>
        <w:t xml:space="preserve">Online Asynchronous  |  Credits: </w:t>
      </w:r>
      <w:r w:rsidDel="00000000" w:rsidR="00000000" w:rsidRPr="00000000">
        <w:rPr>
          <w:color w:val="555555"/>
          <w:sz w:val="19"/>
          <w:szCs w:val="19"/>
          <w:rtl w:val="0"/>
        </w:rPr>
        <w:t xml:space="preserve">3</w:t>
      </w:r>
      <w:r w:rsidDel="00000000" w:rsidR="00000000" w:rsidRPr="00000000">
        <w:rPr>
          <w:rFonts w:ascii="Arial" w:cs="Arial" w:eastAsia="Arial" w:hAnsi="Arial"/>
          <w:color w:val="555555"/>
          <w:sz w:val="19"/>
          <w:szCs w:val="19"/>
          <w:rtl w:val="0"/>
        </w:rPr>
        <w:t xml:space="preserve">  |  Section: </w:t>
      </w:r>
      <w:r w:rsidDel="00000000" w:rsidR="00000000" w:rsidRPr="00000000">
        <w:rPr>
          <w:color w:val="555555"/>
          <w:sz w:val="19"/>
          <w:szCs w:val="19"/>
          <w:rtl w:val="0"/>
        </w:rPr>
        <w:t xml:space="preserve">2 or 9</w:t>
      </w:r>
      <w:r w:rsidDel="00000000" w:rsidR="00000000" w:rsidRPr="00000000">
        <w:rPr>
          <w:rFonts w:ascii="Arial" w:cs="Arial" w:eastAsia="Arial" w:hAnsi="Arial"/>
          <w:color w:val="555555"/>
          <w:sz w:val="19"/>
          <w:szCs w:val="19"/>
          <w:rtl w:val="0"/>
        </w:rPr>
        <w:t xml:space="preserve">  |  Term: </w:t>
      </w:r>
      <w:r w:rsidDel="00000000" w:rsidR="00000000" w:rsidRPr="00000000">
        <w:rPr>
          <w:color w:val="555555"/>
          <w:sz w:val="19"/>
          <w:szCs w:val="19"/>
          <w:rtl w:val="0"/>
        </w:rPr>
        <w:t xml:space="preserve">2026</w:t>
      </w:r>
      <w:r w:rsidDel="00000000" w:rsidR="00000000" w:rsidRPr="00000000">
        <w:rPr>
          <w:rtl w:val="0"/>
        </w:rPr>
      </w:r>
    </w:p>
    <w:p w:rsidR="00000000" w:rsidDel="00000000" w:rsidP="00000000" w:rsidRDefault="00000000" w:rsidRPr="00000000" w14:paraId="00000006">
      <w:pPr>
        <w:shd w:fill="1f3a6e" w:val="clear"/>
        <w:spacing w:after="100" w:before="240" w:lineRule="auto"/>
        <w:ind w:left="160" w:right="160" w:firstLine="0"/>
        <w:rPr>
          <w:highlight w:val="darkBlue"/>
        </w:rPr>
      </w:pPr>
      <w:r w:rsidDel="00000000" w:rsidR="00000000" w:rsidRPr="00000000">
        <w:rPr>
          <w:rFonts w:ascii="Arial" w:cs="Arial" w:eastAsia="Arial" w:hAnsi="Arial"/>
          <w:b w:val="1"/>
          <w:bCs w:val="1"/>
          <w:color w:val="ffffff"/>
          <w:sz w:val="24"/>
          <w:szCs w:val="24"/>
          <w:rtl w:val="0"/>
        </w:rPr>
        <w:t xml:space="preserve">Instructor Information</w:t>
      </w:r>
      <w:r w:rsidDel="00000000" w:rsidR="00000000" w:rsidRPr="00000000">
        <w:rPr>
          <w:rtl w:val="0"/>
        </w:rPr>
      </w:r>
    </w:p>
    <w:tbl>
      <w:tblPr>
        <w:tblStyle w:val="Table1"/>
        <w:tblW w:w="96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00"/>
        <w:gridCol w:w="7275"/>
        <w:tblGridChange w:id="0">
          <w:tblGrid>
            <w:gridCol w:w="2400"/>
            <w:gridCol w:w="7275"/>
          </w:tblGrid>
        </w:tblGridChange>
      </w:tblGrid>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07">
            <w:pPr>
              <w:spacing w:after="0" w:before="0" w:lineRule="auto"/>
              <w:rPr/>
            </w:pPr>
            <w:r w:rsidDel="00000000" w:rsidR="00000000" w:rsidRPr="00000000">
              <w:rPr>
                <w:rFonts w:ascii="Arial" w:cs="Arial" w:eastAsia="Arial" w:hAnsi="Arial"/>
                <w:b w:val="1"/>
                <w:bCs w:val="1"/>
                <w:color w:val="1a1a1a"/>
                <w:sz w:val="20"/>
                <w:szCs w:val="20"/>
                <w:rtl w:val="0"/>
              </w:rPr>
              <w:t xml:space="preserve">Instructor</w:t>
            </w:r>
            <w:r w:rsidDel="00000000" w:rsidR="00000000" w:rsidRPr="00000000">
              <w:rPr/>
              <w:drawing>
                <wp:inline distB="114300" distT="114300" distL="114300" distR="114300">
                  <wp:extent cx="1371600" cy="2057400"/>
                  <wp:effectExtent b="0" l="0" r="0" t="0"/>
                  <wp:docPr id="1"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1371600" cy="2057400"/>
                          </a:xfrm>
                          <a:prstGeom prst="rect"/>
                          <a:ln/>
                        </pic:spPr>
                      </pic:pic>
                    </a:graphicData>
                  </a:graphic>
                </wp:inline>
              </w:drawing>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08">
            <w:pPr>
              <w:spacing w:after="0" w:before="0" w:lineRule="auto"/>
              <w:rPr>
                <w:rFonts w:ascii="Arial" w:cs="Arial" w:eastAsia="Arial" w:hAnsi="Arial"/>
                <w:i w:val="1"/>
                <w:iCs w:val="1"/>
                <w:color w:val="777777"/>
              </w:rPr>
            </w:pPr>
            <w:r w:rsidDel="00000000" w:rsidR="00000000" w:rsidRPr="00000000">
              <w:rPr>
                <w:color w:val="273540"/>
                <w:rtl w:val="0"/>
              </w:rPr>
              <w:t xml:space="preserve">Jonathan Hinderer, M.Ed.</w:t>
            </w:r>
            <w:r w:rsidDel="00000000" w:rsidR="00000000" w:rsidRPr="00000000">
              <w:rPr>
                <w:i w:val="1"/>
                <w:iCs w:val="1"/>
                <w:color w:val="777777"/>
                <w:rtl w:val="0"/>
              </w:rPr>
              <w:t xml:space="preserve"> </w:t>
            </w:r>
            <w:r w:rsidDel="00000000" w:rsidR="00000000" w:rsidRPr="00000000">
              <w:rPr>
                <w:rtl w:val="0"/>
              </w:rPr>
            </w:r>
          </w:p>
          <w:p w:rsidR="00000000" w:rsidDel="00000000" w:rsidP="00000000" w:rsidRDefault="00000000" w:rsidRPr="00000000" w14:paraId="00000009">
            <w:pPr>
              <w:spacing w:after="0" w:before="0" w:lineRule="auto"/>
              <w:rPr>
                <w:i w:val="1"/>
                <w:iCs w:val="1"/>
                <w:color w:val="777777"/>
              </w:rPr>
            </w:pPr>
            <w:r w:rsidDel="00000000" w:rsidR="00000000" w:rsidRPr="00000000">
              <w:rPr>
                <w:rtl w:val="0"/>
              </w:rPr>
            </w:r>
          </w:p>
          <w:p w:rsidR="00000000" w:rsidDel="00000000" w:rsidP="00000000" w:rsidRDefault="00000000" w:rsidRPr="00000000" w14:paraId="0000000A">
            <w:pPr>
              <w:spacing w:after="0" w:before="0" w:lineRule="auto"/>
              <w:rPr>
                <w:i w:val="1"/>
                <w:iCs w:val="1"/>
                <w:color w:val="777777"/>
              </w:rPr>
            </w:pPr>
            <w:r w:rsidDel="00000000" w:rsidR="00000000" w:rsidRPr="00000000">
              <w:rPr>
                <w:color w:val="273540"/>
                <w:rtl w:val="0"/>
              </w:rPr>
              <w:t xml:space="preserve">Jon was born and raised on the island of O'ahu and attended public school throughout his childhood. He then earned his Bachelor of Arts in American Studies and a Master of Education in Teaching degree from the University of Hawai'i at Manoa. Jon has a passion for education spanning over a decade, starting as a Department of Education Paraprofessional. He then taught at Leilehua High School for 7 years as a Hawaiian History teacher. Jon then joined the private sector as the former Senior Learning &amp; Development Program Manager at the Bank of Hawai'i, and  Hawaiian Electric as an Organizational Development and Learning Consultant. Now, he is the Managing Director of Teach For America - Hawai'i. In his free-time, Jon served as an Executive Board Member in the Hawai'i Speech League and as a Speech and Debate coach. Today, you can often find Jon spending time with his Fiancé, his dog Marigold, and somewhere on the beach fishing on Hawai'i Island.</w:t>
            </w:r>
            <w:r w:rsidDel="00000000" w:rsidR="00000000" w:rsidRPr="00000000">
              <w:rPr>
                <w:i w:val="1"/>
                <w:iCs w:val="1"/>
                <w:color w:val="777777"/>
                <w:rtl w:val="0"/>
              </w:rPr>
              <w:t xml:space="preserve"> </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0B">
            <w:pPr>
              <w:spacing w:after="0" w:before="0" w:lineRule="auto"/>
              <w:rPr/>
            </w:pPr>
            <w:r w:rsidDel="00000000" w:rsidR="00000000" w:rsidRPr="00000000">
              <w:rPr>
                <w:rFonts w:ascii="Arial" w:cs="Arial" w:eastAsia="Arial" w:hAnsi="Arial"/>
                <w:b w:val="1"/>
                <w:bCs w:val="1"/>
                <w:color w:val="1a1a1a"/>
                <w:sz w:val="20"/>
                <w:szCs w:val="20"/>
                <w:rtl w:val="0"/>
              </w:rPr>
              <w:t xml:space="preserve">Email</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0C">
            <w:pPr>
              <w:spacing w:after="0" w:before="0" w:lineRule="auto"/>
              <w:rPr/>
            </w:pPr>
            <w:r w:rsidDel="00000000" w:rsidR="00000000" w:rsidRPr="00000000">
              <w:rPr>
                <w:color w:val="005a7c"/>
                <w:highlight w:val="white"/>
                <w:u w:val="single"/>
                <w:rtl w:val="0"/>
              </w:rPr>
              <w:t xml:space="preserve">jonathan.hinderer@chaminade.edu</w:t>
            </w:r>
            <w:r w:rsidDel="00000000" w:rsidR="00000000" w:rsidRPr="00000000">
              <w:rPr>
                <w:rtl w:val="0"/>
              </w:rPr>
              <w:t xml:space="preserve"> </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0D">
            <w:pPr>
              <w:spacing w:after="0" w:before="0" w:lineRule="auto"/>
              <w:rPr/>
            </w:pPr>
            <w:r w:rsidDel="00000000" w:rsidR="00000000" w:rsidRPr="00000000">
              <w:rPr>
                <w:rFonts w:ascii="Arial" w:cs="Arial" w:eastAsia="Arial" w:hAnsi="Arial"/>
                <w:b w:val="1"/>
                <w:bCs w:val="1"/>
                <w:color w:val="1a1a1a"/>
                <w:sz w:val="20"/>
                <w:szCs w:val="20"/>
                <w:rtl w:val="0"/>
              </w:rPr>
              <w:t xml:space="preserve">Phone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0E">
            <w:pPr>
              <w:spacing w:after="0" w:before="0" w:lineRule="auto"/>
              <w:rPr/>
            </w:pPr>
            <w:r w:rsidDel="00000000" w:rsidR="00000000" w:rsidRPr="00000000">
              <w:rPr>
                <w:color w:val="273540"/>
                <w:rtl w:val="0"/>
              </w:rPr>
              <w:t xml:space="preserve">808-687-0339</w:t>
            </w:r>
            <w:r w:rsidDel="00000000" w:rsidR="00000000" w:rsidRPr="00000000">
              <w:rPr>
                <w:rtl w:val="0"/>
              </w:rPr>
              <w:t xml:space="preserve"> </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0F">
            <w:pPr>
              <w:spacing w:after="0" w:before="0" w:lineRule="auto"/>
              <w:rPr/>
            </w:pPr>
            <w:r w:rsidDel="00000000" w:rsidR="00000000" w:rsidRPr="00000000">
              <w:rPr>
                <w:rFonts w:ascii="Arial" w:cs="Arial" w:eastAsia="Arial" w:hAnsi="Arial"/>
                <w:b w:val="1"/>
                <w:bCs w:val="1"/>
                <w:color w:val="1a1a1a"/>
                <w:sz w:val="20"/>
                <w:szCs w:val="20"/>
                <w:rtl w:val="0"/>
              </w:rPr>
              <w:t xml:space="preserve">Virtual Office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10">
            <w:pPr>
              <w:spacing w:after="0" w:before="0" w:lineRule="auto"/>
              <w:rPr/>
            </w:pPr>
            <w:r w:rsidDel="00000000" w:rsidR="00000000" w:rsidRPr="00000000">
              <w:rPr>
                <w:color w:val="273540"/>
                <w:rtl w:val="0"/>
              </w:rPr>
              <w:t xml:space="preserve">Google Meets. </w:t>
            </w:r>
            <w:r w:rsidDel="00000000" w:rsidR="00000000" w:rsidRPr="00000000">
              <w:rPr>
                <w:color w:val="273540"/>
                <w:u w:val="single"/>
                <w:rtl w:val="0"/>
              </w:rPr>
              <w:t xml:space="preserve">Please reach out to me via email to set up an appointment</w:t>
            </w:r>
            <w:r w:rsidDel="00000000" w:rsidR="00000000" w:rsidRPr="00000000">
              <w:rPr>
                <w:color w:val="273540"/>
                <w:rtl w:val="0"/>
              </w:rPr>
              <w:t xml:space="preserve">.</w:t>
            </w:r>
            <w:r w:rsidDel="00000000" w:rsidR="00000000" w:rsidRPr="00000000">
              <w:rPr>
                <w:rtl w:val="0"/>
              </w:rPr>
              <w:t xml:space="preserve"> </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11">
            <w:pPr>
              <w:spacing w:after="0" w:before="0" w:lineRule="auto"/>
              <w:rPr/>
            </w:pPr>
            <w:r w:rsidDel="00000000" w:rsidR="00000000" w:rsidRPr="00000000">
              <w:rPr>
                <w:rFonts w:ascii="Arial" w:cs="Arial" w:eastAsia="Arial" w:hAnsi="Arial"/>
                <w:b w:val="1"/>
                <w:bCs w:val="1"/>
                <w:color w:val="1a1a1a"/>
                <w:sz w:val="20"/>
                <w:szCs w:val="20"/>
                <w:rtl w:val="0"/>
              </w:rPr>
              <w:t xml:space="preserve">Virtual Office Hours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12">
            <w:pPr>
              <w:spacing w:after="0" w:before="0" w:lineRule="auto"/>
              <w:rPr/>
            </w:pPr>
            <w:r w:rsidDel="00000000" w:rsidR="00000000" w:rsidRPr="00000000">
              <w:rPr>
                <w:color w:val="273540"/>
                <w:highlight w:val="white"/>
                <w:rtl w:val="0"/>
              </w:rPr>
              <w:t xml:space="preserve">Mondays, Wednesdays and Fridays from 5:00PM - 5:30PM HST </w:t>
            </w:r>
            <w:r w:rsidDel="00000000" w:rsidR="00000000" w:rsidRPr="00000000">
              <w:rPr>
                <w:rtl w:val="0"/>
              </w:rPr>
            </w:r>
          </w:p>
        </w:tc>
      </w:tr>
    </w:tbl>
    <w:p w:rsidR="00000000" w:rsidDel="00000000" w:rsidP="00000000" w:rsidRDefault="00000000" w:rsidRPr="00000000" w14:paraId="00000013">
      <w:pPr>
        <w:spacing w:after="0" w:before="100" w:lineRule="auto"/>
        <w:rPr/>
      </w:pPr>
      <w:r w:rsidDel="00000000" w:rsidR="00000000" w:rsidRPr="00000000">
        <w:rPr>
          <w:rtl w:val="0"/>
        </w:rPr>
      </w:r>
    </w:p>
    <w:p w:rsidR="00000000" w:rsidDel="00000000" w:rsidP="00000000" w:rsidRDefault="00000000" w:rsidRPr="00000000" w14:paraId="00000014">
      <w:pPr>
        <w:pBdr>
          <w:left w:color="2e5fa3" w:space="8" w:sz="18" w:val="single"/>
        </w:pBdr>
        <w:spacing w:after="60" w:before="180" w:lineRule="auto"/>
        <w:ind w:left="160" w:firstLine="0"/>
        <w:rPr/>
      </w:pPr>
      <w:r w:rsidDel="00000000" w:rsidR="00000000" w:rsidRPr="00000000">
        <w:rPr>
          <w:rFonts w:ascii="Arial" w:cs="Arial" w:eastAsia="Arial" w:hAnsi="Arial"/>
          <w:b w:val="1"/>
          <w:bCs w:val="1"/>
          <w:color w:val="1f3a6e"/>
          <w:sz w:val="21"/>
          <w:szCs w:val="21"/>
          <w:rtl w:val="0"/>
        </w:rPr>
        <w:t xml:space="preserve">Communication</w:t>
      </w:r>
      <w:r w:rsidDel="00000000" w:rsidR="00000000" w:rsidRPr="00000000">
        <w:rPr>
          <w:rtl w:val="0"/>
        </w:rPr>
      </w:r>
    </w:p>
    <w:p w:rsidR="00000000" w:rsidDel="00000000" w:rsidP="00000000" w:rsidRDefault="00000000" w:rsidRPr="00000000" w14:paraId="00000015">
      <w:pPr>
        <w:spacing w:after="80" w:before="60" w:lineRule="auto"/>
        <w:rPr>
          <w:color w:val="000000"/>
        </w:rPr>
      </w:pPr>
      <w:r w:rsidDel="00000000" w:rsidR="00000000" w:rsidRPr="00000000">
        <w:rPr>
          <w:color w:val="000000"/>
          <w:rtl w:val="0"/>
        </w:rPr>
        <w:t xml:space="preserve">Questions for this course can be emailed to the instructor at jonathan.hinderer@chaminade.edu.</w:t>
      </w:r>
    </w:p>
    <w:p w:rsidR="00000000" w:rsidDel="00000000" w:rsidP="00000000" w:rsidRDefault="00000000" w:rsidRPr="00000000" w14:paraId="00000016">
      <w:pPr>
        <w:spacing w:after="80" w:before="60" w:lineRule="auto"/>
        <w:rPr>
          <w:color w:val="000000"/>
        </w:rPr>
      </w:pPr>
      <w:r w:rsidDel="00000000" w:rsidR="00000000" w:rsidRPr="00000000">
        <w:rPr>
          <w:color w:val="000000"/>
          <w:rtl w:val="0"/>
        </w:rPr>
        <w:t xml:space="preserve">Online, in-person and phone conferences can be arranged. Response time will take place up to 24-48</w:t>
      </w:r>
    </w:p>
    <w:p w:rsidR="00000000" w:rsidDel="00000000" w:rsidP="00000000" w:rsidRDefault="00000000" w:rsidRPr="00000000" w14:paraId="00000017">
      <w:pPr>
        <w:spacing w:after="80" w:before="60" w:lineRule="auto"/>
        <w:rPr>
          <w:color w:val="000000"/>
        </w:rPr>
      </w:pPr>
      <w:r w:rsidDel="00000000" w:rsidR="00000000" w:rsidRPr="00000000">
        <w:rPr>
          <w:color w:val="000000"/>
          <w:rtl w:val="0"/>
        </w:rPr>
        <w:t xml:space="preserve">business hours.</w:t>
      </w:r>
    </w:p>
    <w:p w:rsidR="00000000" w:rsidDel="00000000" w:rsidP="00000000" w:rsidRDefault="00000000" w:rsidRPr="00000000" w14:paraId="00000018">
      <w:pPr>
        <w:spacing w:after="80" w:before="60" w:lineRule="auto"/>
        <w:rPr>
          <w:i w:val="1"/>
          <w:iCs w:val="1"/>
          <w:color w:val="777777"/>
        </w:rPr>
      </w:pPr>
      <w:r w:rsidDel="00000000" w:rsidR="00000000" w:rsidRPr="00000000">
        <w:rPr>
          <w:rtl w:val="0"/>
        </w:rPr>
      </w:r>
    </w:p>
    <w:p w:rsidR="00000000" w:rsidDel="00000000" w:rsidP="00000000" w:rsidRDefault="00000000" w:rsidRPr="00000000" w14:paraId="00000019">
      <w:pPr>
        <w:pBdr>
          <w:left w:color="2e5fa3" w:space="8" w:sz="18" w:val="single"/>
        </w:pBdr>
        <w:spacing w:after="60" w:before="180" w:lineRule="auto"/>
        <w:ind w:left="160" w:firstLine="0"/>
        <w:rPr/>
      </w:pPr>
      <w:r w:rsidDel="00000000" w:rsidR="00000000" w:rsidRPr="00000000">
        <w:rPr>
          <w:rFonts w:ascii="Arial" w:cs="Arial" w:eastAsia="Arial" w:hAnsi="Arial"/>
          <w:b w:val="1"/>
          <w:bCs w:val="1"/>
          <w:color w:val="1f3a6e"/>
          <w:sz w:val="21"/>
          <w:szCs w:val="21"/>
          <w:rtl w:val="0"/>
        </w:rPr>
        <w:t xml:space="preserve">School &amp; Department</w:t>
      </w:r>
      <w:r w:rsidDel="00000000" w:rsidR="00000000" w:rsidRPr="00000000">
        <w:rPr>
          <w:rtl w:val="0"/>
        </w:rPr>
      </w:r>
    </w:p>
    <w:tbl>
      <w:tblPr>
        <w:tblStyle w:val="Table2"/>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00"/>
        <w:gridCol w:w="7360"/>
        <w:tblGridChange w:id="0">
          <w:tblGrid>
            <w:gridCol w:w="2000"/>
            <w:gridCol w:w="7360"/>
          </w:tblGrid>
        </w:tblGridChange>
      </w:tblGrid>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1A">
            <w:pPr>
              <w:spacing w:after="0" w:before="0" w:lineRule="auto"/>
              <w:rPr/>
            </w:pPr>
            <w:r w:rsidDel="00000000" w:rsidR="00000000" w:rsidRPr="00000000">
              <w:rPr>
                <w:rFonts w:ascii="Arial" w:cs="Arial" w:eastAsia="Arial" w:hAnsi="Arial"/>
                <w:b w:val="1"/>
                <w:bCs w:val="1"/>
                <w:color w:val="1a1a1a"/>
                <w:sz w:val="20"/>
                <w:szCs w:val="20"/>
                <w:rtl w:val="0"/>
              </w:rPr>
              <w:t xml:space="preserve">School</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1B">
            <w:pPr>
              <w:spacing w:after="0" w:before="0" w:lineRule="auto"/>
              <w:rPr/>
            </w:pPr>
            <w:r w:rsidDel="00000000" w:rsidR="00000000" w:rsidRPr="00000000">
              <w:rPr>
                <w:rFonts w:ascii="Arial" w:cs="Arial" w:eastAsia="Arial" w:hAnsi="Arial"/>
                <w:color w:val="1a1a1a"/>
                <w:sz w:val="20"/>
                <w:szCs w:val="20"/>
                <w:rtl w:val="0"/>
              </w:rPr>
              <w:t xml:space="preserve">School of </w:t>
            </w:r>
            <w:r w:rsidDel="00000000" w:rsidR="00000000" w:rsidRPr="00000000">
              <w:rPr>
                <w:rtl w:val="0"/>
              </w:rPr>
              <w:t xml:space="preserve">Business and Communication</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1C">
            <w:pPr>
              <w:spacing w:after="0" w:before="0" w:lineRule="auto"/>
              <w:rPr/>
            </w:pPr>
            <w:r w:rsidDel="00000000" w:rsidR="00000000" w:rsidRPr="00000000">
              <w:rPr>
                <w:rFonts w:ascii="Arial" w:cs="Arial" w:eastAsia="Arial" w:hAnsi="Arial"/>
                <w:b w:val="1"/>
                <w:bCs w:val="1"/>
                <w:color w:val="1a1a1a"/>
                <w:sz w:val="20"/>
                <w:szCs w:val="20"/>
                <w:rtl w:val="0"/>
              </w:rPr>
              <w:t xml:space="preserve">Location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1D">
            <w:pPr>
              <w:spacing w:after="0" w:before="0" w:lineRule="auto"/>
              <w:rPr/>
            </w:pPr>
            <w:r w:rsidDel="00000000" w:rsidR="00000000" w:rsidRPr="00000000">
              <w:rPr>
                <w:color w:val="000000"/>
                <w:sz w:val="24"/>
                <w:szCs w:val="24"/>
                <w:rtl w:val="0"/>
              </w:rPr>
              <w:t xml:space="preserve">Can be found on each </w:t>
            </w:r>
            <w:hyperlink r:id="rId7">
              <w:r w:rsidDel="00000000" w:rsidR="00000000" w:rsidRPr="00000000">
                <w:rPr>
                  <w:color w:val="0563c1"/>
                  <w:sz w:val="24"/>
                  <w:szCs w:val="24"/>
                  <w:u w:val="single"/>
                  <w:rtl w:val="0"/>
                </w:rPr>
                <w:t xml:space="preserve">Academic Schools’ website</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1E">
            <w:pPr>
              <w:spacing w:after="0" w:before="0" w:lineRule="auto"/>
              <w:rPr/>
            </w:pPr>
            <w:r w:rsidDel="00000000" w:rsidR="00000000" w:rsidRPr="00000000">
              <w:rPr>
                <w:rFonts w:ascii="Arial" w:cs="Arial" w:eastAsia="Arial" w:hAnsi="Arial"/>
                <w:b w:val="1"/>
                <w:bCs w:val="1"/>
                <w:color w:val="1a1a1a"/>
                <w:sz w:val="20"/>
                <w:szCs w:val="20"/>
                <w:rtl w:val="0"/>
              </w:rPr>
              <w:t xml:space="preserve">Phone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1F">
            <w:pPr>
              <w:spacing w:after="0" w:before="0" w:lineRule="auto"/>
              <w:rPr/>
            </w:pPr>
            <w:r w:rsidDel="00000000" w:rsidR="00000000" w:rsidRPr="00000000">
              <w:rPr>
                <w:color w:val="1a1a1a"/>
                <w:sz w:val="20"/>
                <w:szCs w:val="20"/>
                <w:rtl w:val="0"/>
              </w:rPr>
              <w:t xml:space="preserve">(Can be </w:t>
            </w:r>
            <w:r w:rsidDel="00000000" w:rsidR="00000000" w:rsidRPr="00000000">
              <w:rPr>
                <w:rtl w:val="0"/>
              </w:rPr>
              <w:t xml:space="preserve">found on School’s Website)</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20">
            <w:pPr>
              <w:spacing w:after="0" w:before="0" w:lineRule="auto"/>
              <w:rPr/>
            </w:pPr>
            <w:r w:rsidDel="00000000" w:rsidR="00000000" w:rsidRPr="00000000">
              <w:rPr>
                <w:rFonts w:ascii="Arial" w:cs="Arial" w:eastAsia="Arial" w:hAnsi="Arial"/>
                <w:b w:val="1"/>
                <w:bCs w:val="1"/>
                <w:color w:val="1a1a1a"/>
                <w:sz w:val="20"/>
                <w:szCs w:val="20"/>
                <w:rtl w:val="0"/>
              </w:rPr>
              <w:t xml:space="preserve">Questions?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21">
            <w:pPr>
              <w:spacing w:after="0" w:before="0" w:lineRule="auto"/>
              <w:rPr/>
            </w:pPr>
            <w:r w:rsidDel="00000000" w:rsidR="00000000" w:rsidRPr="00000000">
              <w:rPr>
                <w:rFonts w:ascii="Arial" w:cs="Arial" w:eastAsia="Arial" w:hAnsi="Arial"/>
                <w:color w:val="1a1a1a"/>
                <w:sz w:val="20"/>
                <w:szCs w:val="20"/>
                <w:rtl w:val="0"/>
              </w:rPr>
              <w:t xml:space="preserve">Contact your instructor or the School of </w:t>
            </w:r>
            <w:r w:rsidDel="00000000" w:rsidR="00000000" w:rsidRPr="00000000">
              <w:rPr>
                <w:rtl w:val="0"/>
              </w:rPr>
              <w:t xml:space="preserve">Business and Communication</w:t>
            </w:r>
          </w:p>
        </w:tc>
      </w:tr>
    </w:tbl>
    <w:p w:rsidR="00000000" w:rsidDel="00000000" w:rsidP="00000000" w:rsidRDefault="00000000" w:rsidRPr="00000000" w14:paraId="00000022">
      <w:pPr>
        <w:shd w:fill="1f3a6e" w:val="clear"/>
        <w:spacing w:after="100" w:before="240" w:lineRule="auto"/>
        <w:ind w:left="160" w:right="160" w:firstLine="0"/>
        <w:rPr/>
      </w:pPr>
      <w:r w:rsidDel="00000000" w:rsidR="00000000" w:rsidRPr="00000000">
        <w:rPr>
          <w:rFonts w:ascii="Arial" w:cs="Arial" w:eastAsia="Arial" w:hAnsi="Arial"/>
          <w:b w:val="1"/>
          <w:bCs w:val="1"/>
          <w:color w:val="ffffff"/>
          <w:sz w:val="24"/>
          <w:szCs w:val="24"/>
          <w:rtl w:val="0"/>
        </w:rPr>
        <w:t xml:space="preserve">Course Description &amp; Materials</w:t>
      </w:r>
      <w:r w:rsidDel="00000000" w:rsidR="00000000" w:rsidRPr="00000000">
        <w:rPr>
          <w:rtl w:val="0"/>
        </w:rPr>
      </w:r>
    </w:p>
    <w:p w:rsidR="00000000" w:rsidDel="00000000" w:rsidP="00000000" w:rsidRDefault="00000000" w:rsidRPr="00000000" w14:paraId="00000023">
      <w:pPr>
        <w:pBdr>
          <w:left w:color="2e5fa3" w:space="8" w:sz="18" w:val="single"/>
        </w:pBdr>
        <w:spacing w:after="60" w:before="180" w:lineRule="auto"/>
        <w:ind w:left="0" w:firstLine="0"/>
        <w:rPr/>
      </w:pPr>
      <w:r w:rsidDel="00000000" w:rsidR="00000000" w:rsidRPr="00000000">
        <w:rPr>
          <w:rFonts w:ascii="Arial" w:cs="Arial" w:eastAsia="Arial" w:hAnsi="Arial"/>
          <w:b w:val="1"/>
          <w:bCs w:val="1"/>
          <w:color w:val="1f3a6e"/>
          <w:sz w:val="21"/>
          <w:szCs w:val="21"/>
          <w:rtl w:val="0"/>
        </w:rPr>
        <w:t xml:space="preserve">Catalog Description</w:t>
      </w:r>
      <w:r w:rsidDel="00000000" w:rsidR="00000000" w:rsidRPr="00000000">
        <w:rPr>
          <w:rtl w:val="0"/>
        </w:rPr>
      </w:r>
    </w:p>
    <w:p w:rsidR="00000000" w:rsidDel="00000000" w:rsidP="00000000" w:rsidRDefault="00000000" w:rsidRPr="00000000" w14:paraId="00000024">
      <w:pPr>
        <w:spacing w:line="276" w:lineRule="auto"/>
        <w:rPr>
          <w:color w:val="000000"/>
        </w:rPr>
      </w:pPr>
      <w:r w:rsidDel="00000000" w:rsidR="00000000" w:rsidRPr="00000000">
        <w:rPr>
          <w:color w:val="000000"/>
          <w:rtl w:val="0"/>
        </w:rPr>
        <w:t xml:space="preserve">Introduction to major forms of communication. Activities for students to learn effective communication</w:t>
      </w:r>
    </w:p>
    <w:p w:rsidR="00000000" w:rsidDel="00000000" w:rsidP="00000000" w:rsidRDefault="00000000" w:rsidRPr="00000000" w14:paraId="00000025">
      <w:pPr>
        <w:spacing w:line="276" w:lineRule="auto"/>
        <w:rPr>
          <w:color w:val="000000"/>
        </w:rPr>
      </w:pPr>
      <w:r w:rsidDel="00000000" w:rsidR="00000000" w:rsidRPr="00000000">
        <w:rPr>
          <w:color w:val="000000"/>
          <w:rtl w:val="0"/>
        </w:rPr>
        <w:t xml:space="preserve">skills for two-person, small groups, and public situations. Examinations and application of basic</w:t>
      </w:r>
    </w:p>
    <w:p w:rsidR="00000000" w:rsidDel="00000000" w:rsidP="00000000" w:rsidRDefault="00000000" w:rsidRPr="00000000" w14:paraId="00000026">
      <w:pPr>
        <w:spacing w:line="276" w:lineRule="auto"/>
        <w:rPr>
          <w:color w:val="000000"/>
        </w:rPr>
      </w:pPr>
      <w:r w:rsidDel="00000000" w:rsidR="00000000" w:rsidRPr="00000000">
        <w:rPr>
          <w:color w:val="000000"/>
          <w:rtl w:val="0"/>
        </w:rPr>
        <w:t xml:space="preserve">principles of message development for personal and public speech.</w:t>
      </w:r>
      <w:r w:rsidDel="00000000" w:rsidR="00000000" w:rsidRPr="00000000">
        <w:rPr>
          <w:rtl w:val="0"/>
        </w:rPr>
      </w:r>
    </w:p>
    <w:p w:rsidR="00000000" w:rsidDel="00000000" w:rsidP="00000000" w:rsidRDefault="00000000" w:rsidRPr="00000000" w14:paraId="00000027">
      <w:pPr>
        <w:pBdr>
          <w:left w:color="2e5fa3" w:space="8" w:sz="18" w:val="single"/>
        </w:pBdr>
        <w:spacing w:after="60" w:before="180" w:lineRule="auto"/>
        <w:ind w:left="160" w:firstLine="0"/>
        <w:rPr/>
      </w:pPr>
      <w:r w:rsidDel="00000000" w:rsidR="00000000" w:rsidRPr="00000000">
        <w:rPr>
          <w:rFonts w:ascii="Arial" w:cs="Arial" w:eastAsia="Arial" w:hAnsi="Arial"/>
          <w:b w:val="1"/>
          <w:bCs w:val="1"/>
          <w:color w:val="1f3a6e"/>
          <w:sz w:val="21"/>
          <w:szCs w:val="21"/>
          <w:rtl w:val="0"/>
        </w:rPr>
        <w:t xml:space="preserve">Course Snapshot</w:t>
      </w:r>
      <w:r w:rsidDel="00000000" w:rsidR="00000000" w:rsidRPr="00000000">
        <w:rPr>
          <w:rtl w:val="0"/>
        </w:rPr>
      </w:r>
    </w:p>
    <w:tbl>
      <w:tblPr>
        <w:tblStyle w:val="Table3"/>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00"/>
        <w:gridCol w:w="6960"/>
        <w:tblGridChange w:id="0">
          <w:tblGrid>
            <w:gridCol w:w="2400"/>
            <w:gridCol w:w="6960"/>
          </w:tblGrid>
        </w:tblGridChange>
      </w:tblGrid>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28">
            <w:pPr>
              <w:spacing w:after="0" w:before="0" w:lineRule="auto"/>
              <w:rPr/>
            </w:pPr>
            <w:r w:rsidDel="00000000" w:rsidR="00000000" w:rsidRPr="00000000">
              <w:rPr>
                <w:rFonts w:ascii="Arial" w:cs="Arial" w:eastAsia="Arial" w:hAnsi="Arial"/>
                <w:b w:val="1"/>
                <w:bCs w:val="1"/>
                <w:color w:val="1a1a1a"/>
                <w:sz w:val="20"/>
                <w:szCs w:val="20"/>
                <w:rtl w:val="0"/>
              </w:rPr>
              <w:t xml:space="preserve">Modality</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29">
            <w:pPr>
              <w:spacing w:after="0" w:before="0" w:lineRule="auto"/>
              <w:rPr/>
            </w:pPr>
            <w:r w:rsidDel="00000000" w:rsidR="00000000" w:rsidRPr="00000000">
              <w:rPr>
                <w:rFonts w:ascii="Arial" w:cs="Arial" w:eastAsia="Arial" w:hAnsi="Arial"/>
                <w:color w:val="1a1a1a"/>
                <w:sz w:val="20"/>
                <w:szCs w:val="20"/>
                <w:rtl w:val="0"/>
              </w:rPr>
              <w:t xml:space="preserve">Online Asynchronous</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2A">
            <w:pPr>
              <w:spacing w:after="0" w:before="0" w:lineRule="auto"/>
              <w:rPr/>
            </w:pPr>
            <w:r w:rsidDel="00000000" w:rsidR="00000000" w:rsidRPr="00000000">
              <w:rPr>
                <w:rFonts w:ascii="Arial" w:cs="Arial" w:eastAsia="Arial" w:hAnsi="Arial"/>
                <w:b w:val="1"/>
                <w:bCs w:val="1"/>
                <w:color w:val="1a1a1a"/>
                <w:sz w:val="20"/>
                <w:szCs w:val="20"/>
                <w:rtl w:val="0"/>
              </w:rPr>
              <w:t xml:space="preserve">Time Commitment</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2B">
            <w:pPr>
              <w:spacing w:line="276" w:lineRule="auto"/>
              <w:rPr>
                <w:color w:val="000000"/>
              </w:rPr>
            </w:pPr>
            <w:r w:rsidDel="00000000" w:rsidR="00000000" w:rsidRPr="00000000">
              <w:rPr>
                <w:color w:val="000000"/>
                <w:rtl w:val="0"/>
              </w:rPr>
              <w:t xml:space="preserve">The unit of semester credit is defined as university-level credit that is awarded for the completion of coursework. One credit hour reflects the amount of work represented in the intended learning outcomes</w:t>
            </w:r>
          </w:p>
          <w:p w:rsidR="00000000" w:rsidDel="00000000" w:rsidP="00000000" w:rsidRDefault="00000000" w:rsidRPr="00000000" w14:paraId="0000002C">
            <w:pPr>
              <w:spacing w:line="276" w:lineRule="auto"/>
              <w:rPr>
                <w:color w:val="000000"/>
              </w:rPr>
            </w:pPr>
            <w:r w:rsidDel="00000000" w:rsidR="00000000" w:rsidRPr="00000000">
              <w:rPr>
                <w:color w:val="000000"/>
                <w:rtl w:val="0"/>
              </w:rPr>
              <w:t xml:space="preserve">and verified by evidence of student achievement for those learning outcomes. Each credit hour earned at Chaminade University should result in 45 hours of engagement. 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w:t>
            </w:r>
          </w:p>
          <w:p w:rsidR="00000000" w:rsidDel="00000000" w:rsidP="00000000" w:rsidRDefault="00000000" w:rsidRPr="00000000" w14:paraId="0000002D">
            <w:pPr>
              <w:spacing w:line="276" w:lineRule="auto"/>
              <w:rPr>
                <w:color w:val="000000"/>
              </w:rPr>
            </w:pPr>
            <w:r w:rsidDel="00000000" w:rsidR="00000000" w:rsidRPr="00000000">
              <w:rPr>
                <w:color w:val="000000"/>
                <w:rtl w:val="0"/>
              </w:rPr>
              <w:t xml:space="preserve">laboratory work, practica, studio work, and preparation of papers, presentations, or other forms of assessment. This policy is in accordance with federal regulations and regional accrediting agencies.</w:t>
            </w:r>
          </w:p>
          <w:p w:rsidR="00000000" w:rsidDel="00000000" w:rsidP="00000000" w:rsidRDefault="00000000" w:rsidRPr="00000000" w14:paraId="0000002E">
            <w:pPr>
              <w:spacing w:line="276" w:lineRule="auto"/>
              <w:rPr>
                <w:rFonts w:ascii="Calibri" w:cs="Calibri" w:eastAsia="Calibri" w:hAnsi="Calibri"/>
                <w:color w:val="000000"/>
                <w:sz w:val="24"/>
                <w:szCs w:val="24"/>
              </w:rPr>
            </w:pP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2F">
            <w:pPr>
              <w:spacing w:after="0" w:before="0" w:lineRule="auto"/>
              <w:rPr/>
            </w:pPr>
            <w:r w:rsidDel="00000000" w:rsidR="00000000" w:rsidRPr="00000000">
              <w:rPr>
                <w:rFonts w:ascii="Arial" w:cs="Arial" w:eastAsia="Arial" w:hAnsi="Arial"/>
                <w:b w:val="1"/>
                <w:bCs w:val="1"/>
                <w:color w:val="1a1a1a"/>
                <w:sz w:val="20"/>
                <w:szCs w:val="20"/>
                <w:rtl w:val="0"/>
              </w:rPr>
              <w:t xml:space="preserve">Required Materials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30">
            <w:pPr>
              <w:spacing w:after="0" w:before="0" w:lineRule="auto"/>
              <w:rPr>
                <w:color w:val="000000"/>
              </w:rPr>
            </w:pPr>
            <w:r w:rsidDel="00000000" w:rsidR="00000000" w:rsidRPr="00000000">
              <w:rPr>
                <w:color w:val="000000"/>
                <w:rtl w:val="0"/>
              </w:rPr>
              <w:t xml:space="preserve">Sellnow, D.S., Verderber, K.S., &amp; Verderber, R.F. (2021). COMM (6th ed.). Cengage</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31">
            <w:pPr>
              <w:spacing w:after="0" w:before="0" w:lineRule="auto"/>
              <w:rPr/>
            </w:pPr>
            <w:r w:rsidDel="00000000" w:rsidR="00000000" w:rsidRPr="00000000">
              <w:rPr>
                <w:rFonts w:ascii="Arial" w:cs="Arial" w:eastAsia="Arial" w:hAnsi="Arial"/>
                <w:b w:val="1"/>
                <w:bCs w:val="1"/>
                <w:color w:val="1a1a1a"/>
                <w:sz w:val="20"/>
                <w:szCs w:val="20"/>
                <w:rtl w:val="0"/>
              </w:rPr>
              <w:t xml:space="preserve">Canvas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32">
            <w:pPr>
              <w:spacing w:after="0" w:before="0" w:lineRule="auto"/>
              <w:rPr>
                <w:i w:val="1"/>
                <w:iCs w:val="1"/>
                <w:color w:val="777777"/>
              </w:rPr>
            </w:pPr>
            <w:r w:rsidDel="00000000" w:rsidR="00000000" w:rsidRPr="00000000">
              <w:rPr>
                <w:rFonts w:ascii="Arial" w:cs="Arial" w:eastAsia="Arial" w:hAnsi="Arial"/>
                <w:color w:val="1a1a1a"/>
                <w:sz w:val="20"/>
                <w:szCs w:val="20"/>
                <w:rtl w:val="0"/>
              </w:rPr>
              <w:t xml:space="preserve">This course is delivered through Canvas (</w:t>
            </w:r>
            <w:hyperlink r:id="rId8">
              <w:r w:rsidDel="00000000" w:rsidR="00000000" w:rsidRPr="00000000">
                <w:rPr>
                  <w:rFonts w:ascii="Arial" w:cs="Arial" w:eastAsia="Arial" w:hAnsi="Arial"/>
                  <w:color w:val="2e5fa3"/>
                  <w:sz w:val="20"/>
                  <w:szCs w:val="20"/>
                  <w:u w:val="single"/>
                  <w:rtl w:val="0"/>
                </w:rPr>
                <w:t xml:space="preserve">chaminade.instructure.com</w:t>
              </w:r>
            </w:hyperlink>
            <w:r w:rsidDel="00000000" w:rsidR="00000000" w:rsidRPr="00000000">
              <w:rPr>
                <w:rFonts w:ascii="Arial" w:cs="Arial" w:eastAsia="Arial" w:hAnsi="Arial"/>
                <w:color w:val="1a1a1a"/>
                <w:sz w:val="20"/>
                <w:szCs w:val="20"/>
                <w:rtl w:val="0"/>
              </w:rPr>
              <w:t xml:space="preserve">).</w:t>
            </w:r>
            <w:r w:rsidDel="00000000" w:rsidR="00000000" w:rsidRPr="00000000">
              <w:rPr>
                <w:i w:val="1"/>
                <w:iCs w:val="1"/>
                <w:color w:val="777777"/>
                <w:rtl w:val="0"/>
              </w:rPr>
              <w:t xml:space="preserve"> </w:t>
            </w:r>
          </w:p>
          <w:p w:rsidR="00000000" w:rsidDel="00000000" w:rsidP="00000000" w:rsidRDefault="00000000" w:rsidRPr="00000000" w14:paraId="00000033">
            <w:pPr>
              <w:spacing w:after="0" w:before="0" w:lineRule="auto"/>
              <w:rPr>
                <w:i w:val="1"/>
                <w:iCs w:val="1"/>
                <w:color w:val="777777"/>
              </w:rPr>
            </w:pPr>
            <w:r w:rsidDel="00000000" w:rsidR="00000000" w:rsidRPr="00000000">
              <w:rPr>
                <w:rtl w:val="0"/>
              </w:rPr>
            </w:r>
          </w:p>
          <w:p w:rsidR="00000000" w:rsidDel="00000000" w:rsidP="00000000" w:rsidRDefault="00000000" w:rsidRPr="00000000" w14:paraId="00000034">
            <w:pPr>
              <w:numPr>
                <w:ilvl w:val="0"/>
                <w:numId w:val="1"/>
              </w:numPr>
              <w:spacing w:after="0" w:before="0" w:lineRule="auto"/>
              <w:ind w:left="720" w:hanging="360"/>
              <w:rPr>
                <w:color w:val="000000"/>
                <w:u w:val="none"/>
              </w:rPr>
            </w:pPr>
            <w:r w:rsidDel="00000000" w:rsidR="00000000" w:rsidRPr="00000000">
              <w:rPr>
                <w:color w:val="000000"/>
                <w:rtl w:val="0"/>
              </w:rPr>
              <w:t xml:space="preserve">Search for help on specific topics or get tips in Canvas Students</w:t>
            </w:r>
          </w:p>
          <w:p w:rsidR="00000000" w:rsidDel="00000000" w:rsidP="00000000" w:rsidRDefault="00000000" w:rsidRPr="00000000" w14:paraId="00000035">
            <w:pPr>
              <w:numPr>
                <w:ilvl w:val="0"/>
                <w:numId w:val="1"/>
              </w:numPr>
              <w:ind w:left="720" w:hanging="360"/>
              <w:rPr>
                <w:color w:val="000000"/>
                <w:u w:val="none"/>
              </w:rPr>
            </w:pPr>
            <w:r w:rsidDel="00000000" w:rsidR="00000000" w:rsidRPr="00000000">
              <w:rPr>
                <w:color w:val="000000"/>
                <w:rtl w:val="0"/>
              </w:rPr>
              <w:t xml:space="preserve">Live chat with Canvas Support for students</w:t>
            </w:r>
          </w:p>
          <w:p w:rsidR="00000000" w:rsidDel="00000000" w:rsidP="00000000" w:rsidRDefault="00000000" w:rsidRPr="00000000" w14:paraId="00000036">
            <w:pPr>
              <w:numPr>
                <w:ilvl w:val="0"/>
                <w:numId w:val="1"/>
              </w:numPr>
              <w:ind w:left="720" w:hanging="360"/>
              <w:rPr>
                <w:color w:val="000000"/>
                <w:u w:val="none"/>
              </w:rPr>
            </w:pPr>
            <w:r w:rsidDel="00000000" w:rsidR="00000000" w:rsidRPr="00000000">
              <w:rPr>
                <w:color w:val="000000"/>
                <w:rtl w:val="0"/>
              </w:rPr>
              <w:t xml:space="preserve">Canvas Support Hotline for students: +1-833-209-6111</w:t>
            </w:r>
          </w:p>
          <w:p w:rsidR="00000000" w:rsidDel="00000000" w:rsidP="00000000" w:rsidRDefault="00000000" w:rsidRPr="00000000" w14:paraId="00000037">
            <w:pPr>
              <w:numPr>
                <w:ilvl w:val="0"/>
                <w:numId w:val="1"/>
              </w:numPr>
              <w:ind w:left="720" w:hanging="360"/>
              <w:rPr>
                <w:color w:val="000000"/>
                <w:u w:val="none"/>
              </w:rPr>
            </w:pPr>
            <w:r w:rsidDel="00000000" w:rsidR="00000000" w:rsidRPr="00000000">
              <w:rPr>
                <w:color w:val="000000"/>
                <w:rtl w:val="0"/>
              </w:rPr>
              <w:t xml:space="preserve">Watch this video to get you started</w:t>
            </w:r>
          </w:p>
          <w:p w:rsidR="00000000" w:rsidDel="00000000" w:rsidP="00000000" w:rsidRDefault="00000000" w:rsidRPr="00000000" w14:paraId="00000038">
            <w:pPr>
              <w:numPr>
                <w:ilvl w:val="0"/>
                <w:numId w:val="1"/>
              </w:numPr>
              <w:ind w:left="720" w:hanging="360"/>
              <w:rPr>
                <w:color w:val="000000"/>
                <w:u w:val="none"/>
              </w:rPr>
            </w:pPr>
            <w:r w:rsidDel="00000000" w:rsidR="00000000" w:rsidRPr="00000000">
              <w:rPr>
                <w:color w:val="000000"/>
                <w:rtl w:val="0"/>
              </w:rPr>
              <w:t xml:space="preserve">Online tutorials: click on “Students” role to access tutorials</w:t>
            </w:r>
          </w:p>
          <w:p w:rsidR="00000000" w:rsidDel="00000000" w:rsidP="00000000" w:rsidRDefault="00000000" w:rsidRPr="00000000" w14:paraId="00000039">
            <w:pPr>
              <w:numPr>
                <w:ilvl w:val="0"/>
                <w:numId w:val="1"/>
              </w:numPr>
              <w:ind w:left="720" w:hanging="360"/>
              <w:rPr>
                <w:color w:val="000000"/>
                <w:u w:val="none"/>
              </w:rPr>
            </w:pPr>
            <w:r w:rsidDel="00000000" w:rsidR="00000000" w:rsidRPr="00000000">
              <w:rPr>
                <w:color w:val="000000"/>
                <w:rtl w:val="0"/>
              </w:rPr>
              <w:t xml:space="preserve">Contact the Chaminade IT Helpdesk for technical issues: helpdesk@chaminade.edu or call (808) 735-4855</w:t>
            </w:r>
          </w:p>
          <w:p w:rsidR="00000000" w:rsidDel="00000000" w:rsidP="00000000" w:rsidRDefault="00000000" w:rsidRPr="00000000" w14:paraId="0000003A">
            <w:pPr>
              <w:spacing w:after="0" w:before="0" w:lineRule="auto"/>
              <w:rPr>
                <w:i w:val="1"/>
                <w:iCs w:val="1"/>
                <w:color w:val="777777"/>
              </w:rPr>
            </w:pPr>
            <w:r w:rsidDel="00000000" w:rsidR="00000000" w:rsidRPr="00000000">
              <w:rPr>
                <w:rtl w:val="0"/>
              </w:rPr>
            </w:r>
          </w:p>
        </w:tc>
      </w:tr>
    </w:tbl>
    <w:p w:rsidR="00000000" w:rsidDel="00000000" w:rsidP="00000000" w:rsidRDefault="00000000" w:rsidRPr="00000000" w14:paraId="0000003B">
      <w:pPr>
        <w:shd w:fill="1f3a6e" w:val="clear"/>
        <w:spacing w:after="100" w:before="240" w:lineRule="auto"/>
        <w:ind w:left="160" w:right="160" w:firstLine="0"/>
        <w:rPr/>
      </w:pPr>
      <w:r w:rsidDel="00000000" w:rsidR="00000000" w:rsidRPr="00000000">
        <w:rPr>
          <w:rFonts w:ascii="Arial" w:cs="Arial" w:eastAsia="Arial" w:hAnsi="Arial"/>
          <w:b w:val="1"/>
          <w:bCs w:val="1"/>
          <w:color w:val="ffffff"/>
          <w:sz w:val="24"/>
          <w:szCs w:val="24"/>
          <w:rtl w:val="0"/>
        </w:rPr>
        <w:t xml:space="preserve">Learning Outcomes</w:t>
      </w:r>
      <w:r w:rsidDel="00000000" w:rsidR="00000000" w:rsidRPr="00000000">
        <w:rPr>
          <w:rtl w:val="0"/>
        </w:rPr>
      </w:r>
    </w:p>
    <w:p w:rsidR="00000000" w:rsidDel="00000000" w:rsidP="00000000" w:rsidRDefault="00000000" w:rsidRPr="00000000" w14:paraId="0000003C">
      <w:pPr>
        <w:pBdr>
          <w:left w:color="2e5fa3" w:space="8" w:sz="18" w:val="single"/>
        </w:pBdr>
        <w:spacing w:after="60" w:before="180" w:lineRule="auto"/>
        <w:ind w:left="160" w:firstLine="0"/>
        <w:rPr/>
      </w:pPr>
      <w:r w:rsidDel="00000000" w:rsidR="00000000" w:rsidRPr="00000000">
        <w:rPr>
          <w:rFonts w:ascii="Arial" w:cs="Arial" w:eastAsia="Arial" w:hAnsi="Arial"/>
          <w:b w:val="1"/>
          <w:bCs w:val="1"/>
          <w:color w:val="1f3a6e"/>
          <w:sz w:val="21"/>
          <w:szCs w:val="21"/>
          <w:rtl w:val="0"/>
        </w:rPr>
        <w:t xml:space="preserve">Program Learning Outcomes (PLOs)</w:t>
      </w:r>
      <w:r w:rsidDel="00000000" w:rsidR="00000000" w:rsidRPr="00000000">
        <w:rPr>
          <w:rtl w:val="0"/>
        </w:rPr>
      </w:r>
    </w:p>
    <w:p w:rsidR="00000000" w:rsidDel="00000000" w:rsidP="00000000" w:rsidRDefault="00000000" w:rsidRPr="00000000" w14:paraId="0000003D">
      <w:pPr>
        <w:spacing w:after="40" w:before="30" w:lineRule="auto"/>
        <w:ind w:firstLine="720"/>
        <w:rPr/>
      </w:pPr>
      <w:r w:rsidDel="00000000" w:rsidR="00000000" w:rsidRPr="00000000">
        <w:rPr>
          <w:rtl w:val="0"/>
        </w:rPr>
        <w:t xml:space="preserve">Upon completion of the communication program, students will be able to:</w:t>
      </w:r>
    </w:p>
    <w:p w:rsidR="00000000" w:rsidDel="00000000" w:rsidP="00000000" w:rsidRDefault="00000000" w:rsidRPr="00000000" w14:paraId="0000003E">
      <w:pPr>
        <w:spacing w:after="40" w:before="30" w:lineRule="auto"/>
        <w:ind w:left="720" w:firstLine="0"/>
        <w:rPr/>
      </w:pPr>
      <w:r w:rsidDel="00000000" w:rsidR="00000000" w:rsidRPr="00000000">
        <w:rPr>
          <w:rtl w:val="0"/>
        </w:rPr>
        <w:t xml:space="preserve">4. Demonstrate an understanding of concepts, theories and applications in the use and presentation of images and information.</w:t>
      </w:r>
    </w:p>
    <w:p w:rsidR="00000000" w:rsidDel="00000000" w:rsidP="00000000" w:rsidRDefault="00000000" w:rsidRPr="00000000" w14:paraId="0000003F">
      <w:pPr>
        <w:spacing w:after="40" w:before="30" w:lineRule="auto"/>
        <w:ind w:left="720" w:firstLine="0"/>
        <w:rPr/>
      </w:pPr>
      <w:r w:rsidDel="00000000" w:rsidR="00000000" w:rsidRPr="00000000">
        <w:rPr>
          <w:rtl w:val="0"/>
        </w:rPr>
        <w:t xml:space="preserve">6. Demonstrate the ability to evaluate research by methods appropriate to the communication professions for which they are preparing.</w:t>
      </w:r>
    </w:p>
    <w:p w:rsidR="00000000" w:rsidDel="00000000" w:rsidP="00000000" w:rsidRDefault="00000000" w:rsidRPr="00000000" w14:paraId="00000040">
      <w:pPr>
        <w:spacing w:after="40" w:before="30" w:lineRule="auto"/>
        <w:ind w:left="720" w:firstLine="0"/>
        <w:rPr/>
      </w:pPr>
      <w:r w:rsidDel="00000000" w:rsidR="00000000" w:rsidRPr="00000000">
        <w:rPr>
          <w:rtl w:val="0"/>
        </w:rPr>
        <w:t xml:space="preserve">7. Demonstrate the ability to write correctly and clearly in forms and styles appropriate for the communication professions, audiences and purposes they serve</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30" w:line="240" w:lineRule="auto"/>
        <w:ind w:left="0" w:right="0" w:firstLine="720"/>
        <w:jc w:val="left"/>
        <w:rPr/>
      </w:pP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30" w:line="240" w:lineRule="auto"/>
        <w:ind w:left="720" w:right="0" w:firstLine="0"/>
        <w:jc w:val="left"/>
        <w:rPr/>
      </w:pPr>
      <w:r w:rsidDel="00000000" w:rsidR="00000000" w:rsidRPr="00000000">
        <w:rPr>
          <w:rtl w:val="0"/>
        </w:rPr>
      </w:r>
    </w:p>
    <w:p w:rsidR="00000000" w:rsidDel="00000000" w:rsidP="00000000" w:rsidRDefault="00000000" w:rsidRPr="00000000" w14:paraId="00000043">
      <w:pPr>
        <w:pBdr>
          <w:left w:color="2e5fa3" w:space="8" w:sz="18" w:val="single"/>
        </w:pBdr>
        <w:spacing w:after="60" w:before="180" w:lineRule="auto"/>
        <w:ind w:left="160" w:firstLine="0"/>
        <w:rPr/>
      </w:pPr>
      <w:r w:rsidDel="00000000" w:rsidR="00000000" w:rsidRPr="00000000">
        <w:rPr>
          <w:rFonts w:ascii="Arial" w:cs="Arial" w:eastAsia="Arial" w:hAnsi="Arial"/>
          <w:b w:val="1"/>
          <w:bCs w:val="1"/>
          <w:color w:val="1f3a6e"/>
          <w:sz w:val="21"/>
          <w:szCs w:val="21"/>
          <w:rtl w:val="0"/>
        </w:rPr>
        <w:t xml:space="preserve">Course Learning Outcomes (CLOs)</w:t>
      </w:r>
      <w:r w:rsidDel="00000000" w:rsidR="00000000" w:rsidRPr="00000000">
        <w:rPr>
          <w:rtl w:val="0"/>
        </w:rPr>
      </w:r>
    </w:p>
    <w:p w:rsidR="00000000" w:rsidDel="00000000" w:rsidP="00000000" w:rsidRDefault="00000000" w:rsidRPr="00000000" w14:paraId="00000044">
      <w:pPr>
        <w:spacing w:after="40" w:before="30" w:lineRule="auto"/>
        <w:ind w:firstLine="720"/>
        <w:rPr/>
      </w:pPr>
      <w:r w:rsidDel="00000000" w:rsidR="00000000" w:rsidRPr="00000000">
        <w:rPr>
          <w:rtl w:val="0"/>
        </w:rPr>
        <w:t xml:space="preserve">Upon completion of this course students should be able to:</w:t>
      </w:r>
    </w:p>
    <w:p w:rsidR="00000000" w:rsidDel="00000000" w:rsidP="00000000" w:rsidRDefault="00000000" w:rsidRPr="00000000" w14:paraId="00000045">
      <w:pPr>
        <w:spacing w:after="40" w:before="30" w:lineRule="auto"/>
        <w:ind w:firstLine="720"/>
        <w:rPr/>
      </w:pPr>
      <w:r w:rsidDel="00000000" w:rsidR="00000000" w:rsidRPr="00000000">
        <w:rPr>
          <w:rtl w:val="0"/>
        </w:rPr>
        <w:t xml:space="preserve">1. Summarize the process and practices of human communication.</w:t>
      </w:r>
    </w:p>
    <w:p w:rsidR="00000000" w:rsidDel="00000000" w:rsidP="00000000" w:rsidRDefault="00000000" w:rsidRPr="00000000" w14:paraId="00000046">
      <w:pPr>
        <w:spacing w:after="40" w:before="30" w:lineRule="auto"/>
        <w:ind w:firstLine="720"/>
        <w:rPr/>
      </w:pPr>
      <w:r w:rsidDel="00000000" w:rsidR="00000000" w:rsidRPr="00000000">
        <w:rPr>
          <w:rtl w:val="0"/>
        </w:rPr>
        <w:t xml:space="preserve">2. Identify the role of verbal and nonverbal communication in the construction of meaning.</w:t>
      </w:r>
    </w:p>
    <w:p w:rsidR="00000000" w:rsidDel="00000000" w:rsidP="00000000" w:rsidRDefault="00000000" w:rsidRPr="00000000" w14:paraId="00000047">
      <w:pPr>
        <w:spacing w:after="40" w:before="30" w:lineRule="auto"/>
        <w:ind w:firstLine="720"/>
        <w:rPr/>
      </w:pPr>
      <w:r w:rsidDel="00000000" w:rsidR="00000000" w:rsidRPr="00000000">
        <w:rPr>
          <w:rtl w:val="0"/>
        </w:rPr>
        <w:t xml:space="preserve">3. Construct, arrange, and completely deliver public address.</w:t>
      </w:r>
    </w:p>
    <w:p w:rsidR="00000000" w:rsidDel="00000000" w:rsidP="00000000" w:rsidRDefault="00000000" w:rsidRPr="00000000" w14:paraId="00000048">
      <w:pPr>
        <w:spacing w:after="40" w:before="30" w:lineRule="auto"/>
        <w:ind w:firstLine="720"/>
        <w:rPr/>
      </w:pPr>
      <w:r w:rsidDel="00000000" w:rsidR="00000000" w:rsidRPr="00000000">
        <w:rPr>
          <w:rtl w:val="0"/>
        </w:rPr>
        <w:t xml:space="preserve">4. Apply effective interpersonal communication skills</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30" w:line="240" w:lineRule="auto"/>
        <w:ind w:left="0" w:right="0" w:firstLine="720"/>
        <w:jc w:val="left"/>
        <w:rPr/>
      </w:pPr>
      <w:r w:rsidDel="00000000" w:rsidR="00000000" w:rsidRPr="00000000">
        <w:rPr>
          <w:rtl w:val="0"/>
        </w:rPr>
      </w:r>
    </w:p>
    <w:p w:rsidR="00000000" w:rsidDel="00000000" w:rsidP="00000000" w:rsidRDefault="00000000" w:rsidRPr="00000000" w14:paraId="0000004A">
      <w:pPr>
        <w:spacing w:after="0" w:before="80" w:lineRule="auto"/>
        <w:rPr/>
      </w:pPr>
      <w:r w:rsidDel="00000000" w:rsidR="00000000" w:rsidRPr="00000000">
        <w:rPr>
          <w:rtl w:val="0"/>
        </w:rPr>
      </w:r>
    </w:p>
    <w:p w:rsidR="00000000" w:rsidDel="00000000" w:rsidP="00000000" w:rsidRDefault="00000000" w:rsidRPr="00000000" w14:paraId="0000004B">
      <w:pPr>
        <w:pBdr>
          <w:left w:color="2e5fa3" w:space="8" w:sz="18" w:val="single"/>
        </w:pBdr>
        <w:spacing w:after="60" w:before="180" w:lineRule="auto"/>
        <w:ind w:left="160" w:firstLine="0"/>
        <w:rPr/>
      </w:pPr>
      <w:r w:rsidDel="00000000" w:rsidR="00000000" w:rsidRPr="00000000">
        <w:rPr>
          <w:rFonts w:ascii="Arial" w:cs="Arial" w:eastAsia="Arial" w:hAnsi="Arial"/>
          <w:b w:val="1"/>
          <w:bCs w:val="1"/>
          <w:color w:val="1f3a6e"/>
          <w:sz w:val="21"/>
          <w:szCs w:val="21"/>
          <w:rtl w:val="0"/>
        </w:rPr>
        <w:t xml:space="preserve">Marianist Values</w:t>
      </w:r>
      <w:r w:rsidDel="00000000" w:rsidR="00000000" w:rsidRPr="00000000">
        <w:rPr>
          <w:rtl w:val="0"/>
        </w:rPr>
      </w:r>
    </w:p>
    <w:p w:rsidR="00000000" w:rsidDel="00000000" w:rsidP="00000000" w:rsidRDefault="00000000" w:rsidRPr="00000000" w14:paraId="0000004C">
      <w:pPr>
        <w:spacing w:line="276" w:lineRule="auto"/>
        <w:rPr>
          <w:color w:val="000000"/>
        </w:rPr>
      </w:pPr>
      <w:r w:rsidDel="00000000" w:rsidR="00000000" w:rsidRPr="00000000">
        <w:rPr>
          <w:color w:val="000000"/>
          <w:rtl w:val="0"/>
        </w:rPr>
        <w:t xml:space="preserve">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br w:type="textWrapping"/>
      </w:r>
    </w:p>
    <w:p w:rsidR="00000000" w:rsidDel="00000000" w:rsidP="00000000" w:rsidRDefault="00000000" w:rsidRPr="00000000" w14:paraId="0000004D">
      <w:pPr>
        <w:spacing w:line="276" w:lineRule="auto"/>
        <w:ind w:left="720" w:firstLine="0"/>
        <w:rPr>
          <w:color w:val="000000"/>
        </w:rPr>
      </w:pPr>
      <w:r w:rsidDel="00000000" w:rsidR="00000000" w:rsidRPr="00000000">
        <w:rPr>
          <w:color w:val="000000"/>
          <w:rtl w:val="0"/>
        </w:rPr>
        <w:t xml:space="preserve">1. Education for formation in faith.</w:t>
      </w:r>
    </w:p>
    <w:p w:rsidR="00000000" w:rsidDel="00000000" w:rsidP="00000000" w:rsidRDefault="00000000" w:rsidRPr="00000000" w14:paraId="0000004E">
      <w:pPr>
        <w:spacing w:line="276" w:lineRule="auto"/>
        <w:ind w:left="720" w:firstLine="0"/>
        <w:rPr>
          <w:color w:val="000000"/>
        </w:rPr>
      </w:pPr>
      <w:r w:rsidDel="00000000" w:rsidR="00000000" w:rsidRPr="00000000">
        <w:rPr>
          <w:color w:val="000000"/>
          <w:rtl w:val="0"/>
        </w:rPr>
        <w:t xml:space="preserve">2. Provide an integral, quality education.</w:t>
      </w:r>
    </w:p>
    <w:p w:rsidR="00000000" w:rsidDel="00000000" w:rsidP="00000000" w:rsidRDefault="00000000" w:rsidRPr="00000000" w14:paraId="0000004F">
      <w:pPr>
        <w:spacing w:line="276" w:lineRule="auto"/>
        <w:ind w:left="720" w:firstLine="0"/>
        <w:rPr>
          <w:color w:val="000000"/>
        </w:rPr>
      </w:pPr>
      <w:r w:rsidDel="00000000" w:rsidR="00000000" w:rsidRPr="00000000">
        <w:rPr>
          <w:color w:val="000000"/>
          <w:rtl w:val="0"/>
        </w:rPr>
        <w:t xml:space="preserve">3. Educate in family spirit.</w:t>
      </w:r>
    </w:p>
    <w:p w:rsidR="00000000" w:rsidDel="00000000" w:rsidP="00000000" w:rsidRDefault="00000000" w:rsidRPr="00000000" w14:paraId="00000050">
      <w:pPr>
        <w:spacing w:line="276" w:lineRule="auto"/>
        <w:ind w:left="720" w:firstLine="0"/>
        <w:rPr>
          <w:color w:val="000000"/>
        </w:rPr>
      </w:pPr>
      <w:r w:rsidDel="00000000" w:rsidR="00000000" w:rsidRPr="00000000">
        <w:rPr>
          <w:color w:val="000000"/>
          <w:rtl w:val="0"/>
        </w:rPr>
        <w:t xml:space="preserve">4. Educate for service, justice and peace, and integrity of creation.</w:t>
      </w:r>
    </w:p>
    <w:p w:rsidR="00000000" w:rsidDel="00000000" w:rsidP="00000000" w:rsidRDefault="00000000" w:rsidRPr="00000000" w14:paraId="00000051">
      <w:pPr>
        <w:spacing w:line="276" w:lineRule="auto"/>
        <w:ind w:left="720" w:firstLine="0"/>
        <w:rPr>
          <w:color w:val="000000"/>
        </w:rPr>
      </w:pPr>
      <w:r w:rsidDel="00000000" w:rsidR="00000000" w:rsidRPr="00000000">
        <w:rPr>
          <w:color w:val="000000"/>
          <w:rtl w:val="0"/>
        </w:rPr>
        <w:t xml:space="preserve">5. Educate for adaptation and change.</w:t>
      </w:r>
    </w:p>
    <w:p w:rsidR="00000000" w:rsidDel="00000000" w:rsidP="00000000" w:rsidRDefault="00000000" w:rsidRPr="00000000" w14:paraId="00000052">
      <w:pPr>
        <w:spacing w:line="276" w:lineRule="auto"/>
        <w:rPr>
          <w:color w:val="000000"/>
        </w:rPr>
      </w:pPr>
      <w:r w:rsidDel="00000000" w:rsidR="00000000" w:rsidRPr="00000000">
        <w:rPr>
          <w:rtl w:val="0"/>
        </w:rPr>
      </w:r>
    </w:p>
    <w:p w:rsidR="00000000" w:rsidDel="00000000" w:rsidP="00000000" w:rsidRDefault="00000000" w:rsidRPr="00000000" w14:paraId="00000053">
      <w:pPr>
        <w:spacing w:after="80" w:before="60" w:lineRule="auto"/>
        <w:rPr>
          <w:color w:val="000000"/>
        </w:rPr>
      </w:pPr>
      <w:r w:rsidDel="00000000" w:rsidR="00000000" w:rsidRPr="00000000">
        <w:rPr>
          <w:color w:val="000000"/>
          <w:rtl w:val="0"/>
        </w:rPr>
        <w:t xml:space="preserve">This class represents one component of your education at Chaminade University of Honolulu. An</w:t>
      </w:r>
    </w:p>
    <w:p w:rsidR="00000000" w:rsidDel="00000000" w:rsidP="00000000" w:rsidRDefault="00000000" w:rsidRPr="00000000" w14:paraId="00000054">
      <w:pPr>
        <w:spacing w:after="80" w:before="60" w:lineRule="auto"/>
        <w:rPr>
          <w:color w:val="000000"/>
        </w:rPr>
      </w:pPr>
      <w:r w:rsidDel="00000000" w:rsidR="00000000" w:rsidRPr="00000000">
        <w:rPr>
          <w:color w:val="000000"/>
          <w:rtl w:val="0"/>
        </w:rPr>
        <w:t xml:space="preserve">education in the Marianist Tradition is marked by five principles and you should take every opportunity</w:t>
      </w:r>
    </w:p>
    <w:p w:rsidR="00000000" w:rsidDel="00000000" w:rsidP="00000000" w:rsidRDefault="00000000" w:rsidRPr="00000000" w14:paraId="00000055">
      <w:pPr>
        <w:spacing w:after="80" w:before="60" w:lineRule="auto"/>
        <w:rPr>
          <w:color w:val="000000"/>
        </w:rPr>
      </w:pPr>
      <w:r w:rsidDel="00000000" w:rsidR="00000000" w:rsidRPr="00000000">
        <w:rPr>
          <w:color w:val="000000"/>
          <w:rtl w:val="0"/>
        </w:rPr>
        <w:t xml:space="preserve">possible to reflect upon the role of these characteristics in your education and development. Being an effective communicator allows students to engage in the five Marianist Values in meaningful ways that encourage others to follow the same.</w:t>
      </w:r>
    </w:p>
    <w:p w:rsidR="00000000" w:rsidDel="00000000" w:rsidP="00000000" w:rsidRDefault="00000000" w:rsidRPr="00000000" w14:paraId="00000056">
      <w:pPr>
        <w:spacing w:after="0" w:before="80" w:lineRule="auto"/>
        <w:rPr/>
      </w:pPr>
      <w:r w:rsidDel="00000000" w:rsidR="00000000" w:rsidRPr="00000000">
        <w:rPr>
          <w:rtl w:val="0"/>
        </w:rPr>
      </w:r>
    </w:p>
    <w:p w:rsidR="00000000" w:rsidDel="00000000" w:rsidP="00000000" w:rsidRDefault="00000000" w:rsidRPr="00000000" w14:paraId="00000057">
      <w:pPr>
        <w:pBdr>
          <w:left w:color="2e5fa3" w:space="8" w:sz="18" w:val="single"/>
        </w:pBdr>
        <w:spacing w:after="60" w:before="180" w:lineRule="auto"/>
        <w:ind w:left="160" w:firstLine="0"/>
        <w:rPr/>
      </w:pPr>
      <w:r w:rsidDel="00000000" w:rsidR="00000000" w:rsidRPr="00000000">
        <w:rPr>
          <w:rFonts w:ascii="Arial" w:cs="Arial" w:eastAsia="Arial" w:hAnsi="Arial"/>
          <w:b w:val="1"/>
          <w:bCs w:val="1"/>
          <w:color w:val="1f3a6e"/>
          <w:sz w:val="21"/>
          <w:szCs w:val="21"/>
          <w:rtl w:val="0"/>
        </w:rPr>
        <w:t xml:space="preserve">Native Hawaiian Values</w:t>
      </w:r>
      <w:r w:rsidDel="00000000" w:rsidR="00000000" w:rsidRPr="00000000">
        <w:rPr>
          <w:rtl w:val="0"/>
        </w:rPr>
      </w:r>
    </w:p>
    <w:p w:rsidR="00000000" w:rsidDel="00000000" w:rsidP="00000000" w:rsidRDefault="00000000" w:rsidRPr="00000000" w14:paraId="00000058">
      <w:pPr>
        <w:spacing w:after="80" w:before="60" w:lineRule="auto"/>
        <w:rPr/>
      </w:pPr>
      <w:r w:rsidDel="00000000" w:rsidR="00000000" w:rsidRPr="00000000">
        <w:rPr>
          <w:rFonts w:ascii="Arial" w:cs="Arial" w:eastAsia="Arial" w:hAnsi="Arial"/>
          <w:color w:val="1a1a1a"/>
          <w:sz w:val="20"/>
          <w:szCs w:val="20"/>
          <w:rtl w:val="0"/>
        </w:rPr>
        <w:t xml:space="preserve">Education is central to both Marianist and Native Hawaiian culture — both seek transformative, value-centered learning that serves the marginalized. This is reflected in the ʻŌlelo Noʻeau (Hawaiian proverbs) below:</w:t>
      </w:r>
      <w:r w:rsidDel="00000000" w:rsidR="00000000" w:rsidRPr="00000000">
        <w:rPr>
          <w:rtl w:val="0"/>
        </w:rPr>
      </w:r>
    </w:p>
    <w:p w:rsidR="00000000" w:rsidDel="00000000" w:rsidP="00000000" w:rsidRDefault="00000000" w:rsidRPr="00000000" w14:paraId="0000005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afterAutospacing="0" w:before="30" w:line="240" w:lineRule="auto"/>
        <w:ind w:left="1440" w:right="0" w:hanging="360"/>
        <w:jc w:val="left"/>
        <w:rPr>
          <w:rFonts w:ascii="Arial" w:cs="Arial" w:eastAsia="Arial" w:hAnsi="Arial"/>
          <w:i w:val="0"/>
          <w:iCs w:val="0"/>
          <w:smallCaps w:val="0"/>
          <w:strike w:val="0"/>
          <w:color w:val="1a1a1a"/>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1a1a1a"/>
          <w:sz w:val="20"/>
          <w:szCs w:val="20"/>
          <w:u w:val="none"/>
          <w:shd w:fill="auto" w:val="clear"/>
          <w:vertAlign w:val="baseline"/>
          <w:rtl w:val="0"/>
        </w:rPr>
        <w:t xml:space="preserve">Educate for Formation in Faith (Mana)</w:t>
      </w:r>
      <w:r w:rsidDel="00000000" w:rsidR="00000000" w:rsidRPr="00000000">
        <w:rPr>
          <w:rFonts w:ascii="Arial" w:cs="Arial" w:eastAsia="Arial" w:hAnsi="Arial"/>
          <w:b w:val="0"/>
          <w:bCs w:val="0"/>
          <w:i w:val="0"/>
          <w:iCs w:val="0"/>
          <w:smallCaps w:val="0"/>
          <w:strike w:val="0"/>
          <w:color w:val="1a1a1a"/>
          <w:sz w:val="20"/>
          <w:szCs w:val="20"/>
          <w:u w:val="none"/>
          <w:shd w:fill="auto" w:val="clear"/>
          <w:vertAlign w:val="baseline"/>
          <w:rtl w:val="0"/>
        </w:rPr>
        <w:t xml:space="preserve">: E ola au i ke akua (ʻŌlelo Noʻeau 364) — May I live by God.</w:t>
      </w:r>
      <w:r w:rsidDel="00000000" w:rsidR="00000000" w:rsidRPr="00000000">
        <w:rPr>
          <w:rtl w:val="0"/>
        </w:rPr>
      </w:r>
    </w:p>
    <w:p w:rsidR="00000000" w:rsidDel="00000000" w:rsidP="00000000" w:rsidRDefault="00000000" w:rsidRPr="00000000" w14:paraId="0000005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1440" w:right="0" w:hanging="360"/>
        <w:jc w:val="left"/>
        <w:rPr>
          <w:rFonts w:ascii="Arial" w:cs="Arial" w:eastAsia="Arial" w:hAnsi="Arial"/>
          <w:i w:val="0"/>
          <w:iCs w:val="0"/>
          <w:smallCaps w:val="0"/>
          <w:strike w:val="0"/>
          <w:color w:val="1a1a1a"/>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1a1a1a"/>
          <w:sz w:val="20"/>
          <w:szCs w:val="20"/>
          <w:u w:val="none"/>
          <w:shd w:fill="auto" w:val="clear"/>
          <w:vertAlign w:val="baseline"/>
          <w:rtl w:val="0"/>
        </w:rPr>
        <w:t xml:space="preserve">Provide an Integral, Quality Education (Naʻauao)</w:t>
      </w:r>
      <w:r w:rsidDel="00000000" w:rsidR="00000000" w:rsidRPr="00000000">
        <w:rPr>
          <w:rFonts w:ascii="Arial" w:cs="Arial" w:eastAsia="Arial" w:hAnsi="Arial"/>
          <w:b w:val="0"/>
          <w:bCs w:val="0"/>
          <w:i w:val="0"/>
          <w:iCs w:val="0"/>
          <w:smallCaps w:val="0"/>
          <w:strike w:val="0"/>
          <w:color w:val="1a1a1a"/>
          <w:sz w:val="20"/>
          <w:szCs w:val="20"/>
          <w:u w:val="none"/>
          <w:shd w:fill="auto" w:val="clear"/>
          <w:vertAlign w:val="baseline"/>
          <w:rtl w:val="0"/>
        </w:rPr>
        <w:t xml:space="preserve">: Lawe i ka maʻalea a kūʻonoʻono (ʻŌlelo Noʻeau 1957) — Acquire skill and make it deep.</w:t>
      </w:r>
      <w:r w:rsidDel="00000000" w:rsidR="00000000" w:rsidRPr="00000000">
        <w:rPr>
          <w:rtl w:val="0"/>
        </w:rPr>
      </w:r>
    </w:p>
    <w:p w:rsidR="00000000" w:rsidDel="00000000" w:rsidP="00000000" w:rsidRDefault="00000000" w:rsidRPr="00000000" w14:paraId="0000005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1440" w:right="0" w:hanging="360"/>
        <w:jc w:val="left"/>
        <w:rPr>
          <w:rFonts w:ascii="Arial" w:cs="Arial" w:eastAsia="Arial" w:hAnsi="Arial"/>
          <w:i w:val="0"/>
          <w:iCs w:val="0"/>
          <w:smallCaps w:val="0"/>
          <w:strike w:val="0"/>
          <w:color w:val="1a1a1a"/>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1a1a1a"/>
          <w:sz w:val="20"/>
          <w:szCs w:val="20"/>
          <w:u w:val="none"/>
          <w:shd w:fill="auto" w:val="clear"/>
          <w:vertAlign w:val="baseline"/>
          <w:rtl w:val="0"/>
        </w:rPr>
        <w:t xml:space="preserve">Educate in Family Spirit (ʻOhana)</w:t>
      </w:r>
      <w:r w:rsidDel="00000000" w:rsidR="00000000" w:rsidRPr="00000000">
        <w:rPr>
          <w:rFonts w:ascii="Arial" w:cs="Arial" w:eastAsia="Arial" w:hAnsi="Arial"/>
          <w:b w:val="0"/>
          <w:bCs w:val="0"/>
          <w:i w:val="0"/>
          <w:iCs w:val="0"/>
          <w:smallCaps w:val="0"/>
          <w:strike w:val="0"/>
          <w:color w:val="1a1a1a"/>
          <w:sz w:val="20"/>
          <w:szCs w:val="20"/>
          <w:u w:val="none"/>
          <w:shd w:fill="auto" w:val="clear"/>
          <w:vertAlign w:val="baseline"/>
          <w:rtl w:val="0"/>
        </w:rPr>
        <w:t xml:space="preserve">: ʻIke aku, ʻike mai, kōkua aku kōkua mai (ʻŌlelo Noʻeau 1200) — Recognize others, be recognized, help others, be helped.</w:t>
      </w:r>
      <w:r w:rsidDel="00000000" w:rsidR="00000000" w:rsidRPr="00000000">
        <w:rPr>
          <w:rtl w:val="0"/>
        </w:rPr>
      </w:r>
    </w:p>
    <w:p w:rsidR="00000000" w:rsidDel="00000000" w:rsidP="00000000" w:rsidRDefault="00000000" w:rsidRPr="00000000" w14:paraId="0000005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1440" w:right="0" w:hanging="360"/>
        <w:jc w:val="left"/>
        <w:rPr>
          <w:rFonts w:ascii="Arial" w:cs="Arial" w:eastAsia="Arial" w:hAnsi="Arial"/>
          <w:i w:val="0"/>
          <w:iCs w:val="0"/>
          <w:smallCaps w:val="0"/>
          <w:strike w:val="0"/>
          <w:color w:val="1a1a1a"/>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1a1a1a"/>
          <w:sz w:val="20"/>
          <w:szCs w:val="20"/>
          <w:u w:val="none"/>
          <w:shd w:fill="auto" w:val="clear"/>
          <w:vertAlign w:val="baseline"/>
          <w:rtl w:val="0"/>
        </w:rPr>
        <w:t xml:space="preserve">Educate for Service, Justice and Peace (Aloha)</w:t>
      </w:r>
      <w:r w:rsidDel="00000000" w:rsidR="00000000" w:rsidRPr="00000000">
        <w:rPr>
          <w:rFonts w:ascii="Arial" w:cs="Arial" w:eastAsia="Arial" w:hAnsi="Arial"/>
          <w:b w:val="0"/>
          <w:bCs w:val="0"/>
          <w:i w:val="0"/>
          <w:iCs w:val="0"/>
          <w:smallCaps w:val="0"/>
          <w:strike w:val="0"/>
          <w:color w:val="1a1a1a"/>
          <w:sz w:val="20"/>
          <w:szCs w:val="20"/>
          <w:u w:val="none"/>
          <w:shd w:fill="auto" w:val="clear"/>
          <w:vertAlign w:val="baseline"/>
          <w:rtl w:val="0"/>
        </w:rPr>
        <w:t xml:space="preserve">: Ka lama kū o ka noʻeau (ʻŌlelo Noʻeau 1430) — Education is the standing torch of wisdom.</w:t>
      </w:r>
      <w:r w:rsidDel="00000000" w:rsidR="00000000" w:rsidRPr="00000000">
        <w:rPr>
          <w:rtl w:val="0"/>
        </w:rPr>
      </w:r>
    </w:p>
    <w:p w:rsidR="00000000" w:rsidDel="00000000" w:rsidP="00000000" w:rsidRDefault="00000000" w:rsidRPr="00000000" w14:paraId="0000005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40" w:before="0" w:beforeAutospacing="0" w:line="240" w:lineRule="auto"/>
        <w:ind w:left="1440" w:right="0" w:hanging="360"/>
        <w:jc w:val="left"/>
        <w:rPr>
          <w:rFonts w:ascii="Arial" w:cs="Arial" w:eastAsia="Arial" w:hAnsi="Arial"/>
          <w:i w:val="0"/>
          <w:iCs w:val="0"/>
          <w:smallCaps w:val="0"/>
          <w:strike w:val="0"/>
          <w:color w:val="1a1a1a"/>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1a1a1a"/>
          <w:sz w:val="20"/>
          <w:szCs w:val="20"/>
          <w:u w:val="none"/>
          <w:shd w:fill="auto" w:val="clear"/>
          <w:vertAlign w:val="baseline"/>
          <w:rtl w:val="0"/>
        </w:rPr>
        <w:t xml:space="preserve">Educate for Adaptation and Change (Aina)</w:t>
      </w:r>
      <w:r w:rsidDel="00000000" w:rsidR="00000000" w:rsidRPr="00000000">
        <w:rPr>
          <w:rFonts w:ascii="Arial" w:cs="Arial" w:eastAsia="Arial" w:hAnsi="Arial"/>
          <w:b w:val="0"/>
          <w:bCs w:val="0"/>
          <w:i w:val="0"/>
          <w:iCs w:val="0"/>
          <w:smallCaps w:val="0"/>
          <w:strike w:val="0"/>
          <w:color w:val="1a1a1a"/>
          <w:sz w:val="20"/>
          <w:szCs w:val="20"/>
          <w:u w:val="none"/>
          <w:shd w:fill="auto" w:val="clear"/>
          <w:vertAlign w:val="baseline"/>
          <w:rtl w:val="0"/>
        </w:rPr>
        <w:t xml:space="preserve">: ʻAʻohe pau ka ʻike i ka hālau hoʻokahi (ʻŌlelo Noʻeau 203) — All knowledge is not taught in the same school.</w:t>
      </w:r>
      <w:r w:rsidDel="00000000" w:rsidR="00000000" w:rsidRPr="00000000">
        <w:rPr>
          <w:rtl w:val="0"/>
        </w:rPr>
      </w:r>
    </w:p>
    <w:p w:rsidR="00000000" w:rsidDel="00000000" w:rsidP="00000000" w:rsidRDefault="00000000" w:rsidRPr="00000000" w14:paraId="0000005E">
      <w:pPr>
        <w:spacing w:after="0" w:before="80" w:lineRule="auto"/>
        <w:rPr/>
      </w:pPr>
      <w:r w:rsidDel="00000000" w:rsidR="00000000" w:rsidRPr="00000000">
        <w:rPr>
          <w:rtl w:val="0"/>
        </w:rPr>
      </w:r>
    </w:p>
    <w:p w:rsidR="00000000" w:rsidDel="00000000" w:rsidP="00000000" w:rsidRDefault="00000000" w:rsidRPr="00000000" w14:paraId="0000005F">
      <w:pPr>
        <w:pBdr>
          <w:left w:color="2e5fa3" w:space="8" w:sz="18" w:val="single"/>
        </w:pBdr>
        <w:spacing w:after="60" w:before="180" w:lineRule="auto"/>
        <w:ind w:left="160" w:firstLine="0"/>
        <w:rPr/>
      </w:pPr>
      <w:r w:rsidDel="00000000" w:rsidR="00000000" w:rsidRPr="00000000">
        <w:rPr>
          <w:rFonts w:ascii="Arial" w:cs="Arial" w:eastAsia="Arial" w:hAnsi="Arial"/>
          <w:b w:val="1"/>
          <w:bCs w:val="1"/>
          <w:color w:val="1f3a6e"/>
          <w:sz w:val="21"/>
          <w:szCs w:val="21"/>
          <w:rtl w:val="0"/>
        </w:rPr>
        <w:t xml:space="preserve">Alignment of Course Learning Outcomes</w:t>
      </w:r>
      <w:r w:rsidDel="00000000" w:rsidR="00000000" w:rsidRPr="00000000">
        <w:rPr>
          <w:rtl w:val="0"/>
        </w:rPr>
      </w:r>
    </w:p>
    <w:tbl>
      <w:tblPr>
        <w:tblStyle w:val="Table4"/>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00"/>
        <w:gridCol w:w="1740"/>
        <w:gridCol w:w="1740"/>
        <w:gridCol w:w="1740"/>
        <w:gridCol w:w="1740"/>
        <w:tblGridChange w:id="0">
          <w:tblGrid>
            <w:gridCol w:w="2400"/>
            <w:gridCol w:w="1740"/>
            <w:gridCol w:w="1740"/>
            <w:gridCol w:w="1740"/>
            <w:gridCol w:w="1740"/>
          </w:tblGrid>
        </w:tblGridChange>
      </w:tblGrid>
      <w:tr>
        <w:trPr>
          <w:cantSplit w:val="0"/>
          <w:tblHeader w:val="1"/>
        </w:trPr>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60">
            <w:pPr>
              <w:spacing w:after="0" w:before="0" w:lineRule="auto"/>
              <w:jc w:val="center"/>
              <w:rPr/>
            </w:pP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61">
            <w:pPr>
              <w:spacing w:after="0" w:before="0" w:lineRule="auto"/>
              <w:jc w:val="center"/>
              <w:rPr/>
            </w:pPr>
            <w:r w:rsidDel="00000000" w:rsidR="00000000" w:rsidRPr="00000000">
              <w:rPr>
                <w:rFonts w:ascii="Arial" w:cs="Arial" w:eastAsia="Arial" w:hAnsi="Arial"/>
                <w:b w:val="1"/>
                <w:bCs w:val="1"/>
                <w:color w:val="ffffff"/>
                <w:sz w:val="20"/>
                <w:szCs w:val="20"/>
                <w:rtl w:val="0"/>
              </w:rPr>
              <w:t xml:space="preserve">CLO 1</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62">
            <w:pPr>
              <w:spacing w:after="0" w:before="0" w:lineRule="auto"/>
              <w:jc w:val="center"/>
              <w:rPr/>
            </w:pPr>
            <w:r w:rsidDel="00000000" w:rsidR="00000000" w:rsidRPr="00000000">
              <w:rPr>
                <w:rFonts w:ascii="Arial" w:cs="Arial" w:eastAsia="Arial" w:hAnsi="Arial"/>
                <w:b w:val="1"/>
                <w:bCs w:val="1"/>
                <w:color w:val="ffffff"/>
                <w:sz w:val="20"/>
                <w:szCs w:val="20"/>
                <w:rtl w:val="0"/>
              </w:rPr>
              <w:t xml:space="preserve">CLO 2</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63">
            <w:pPr>
              <w:spacing w:after="0" w:before="0" w:lineRule="auto"/>
              <w:jc w:val="center"/>
              <w:rPr/>
            </w:pPr>
            <w:r w:rsidDel="00000000" w:rsidR="00000000" w:rsidRPr="00000000">
              <w:rPr>
                <w:rFonts w:ascii="Arial" w:cs="Arial" w:eastAsia="Arial" w:hAnsi="Arial"/>
                <w:b w:val="1"/>
                <w:bCs w:val="1"/>
                <w:color w:val="ffffff"/>
                <w:sz w:val="20"/>
                <w:szCs w:val="20"/>
                <w:rtl w:val="0"/>
              </w:rPr>
              <w:t xml:space="preserve">CLO 3</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64">
            <w:pPr>
              <w:spacing w:after="0" w:before="0" w:lineRule="auto"/>
              <w:jc w:val="center"/>
              <w:rPr/>
            </w:pPr>
            <w:r w:rsidDel="00000000" w:rsidR="00000000" w:rsidRPr="00000000">
              <w:rPr>
                <w:rFonts w:ascii="Arial" w:cs="Arial" w:eastAsia="Arial" w:hAnsi="Arial"/>
                <w:b w:val="1"/>
                <w:bCs w:val="1"/>
                <w:color w:val="ffffff"/>
                <w:sz w:val="20"/>
                <w:szCs w:val="20"/>
                <w:rtl w:val="0"/>
              </w:rPr>
              <w:t xml:space="preserve">CLO 4</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65">
            <w:pPr>
              <w:spacing w:after="0" w:before="0" w:lineRule="auto"/>
              <w:rPr/>
            </w:pPr>
            <w:r w:rsidDel="00000000" w:rsidR="00000000" w:rsidRPr="00000000">
              <w:rPr>
                <w:rFonts w:ascii="Arial" w:cs="Arial" w:eastAsia="Arial" w:hAnsi="Arial"/>
                <w:b w:val="1"/>
                <w:bCs w:val="1"/>
                <w:color w:val="1a1a1a"/>
                <w:sz w:val="20"/>
                <w:szCs w:val="20"/>
                <w:rtl w:val="0"/>
              </w:rPr>
              <w:t xml:space="preserve">Marianist Values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66">
            <w:pPr>
              <w:spacing w:after="0" w:before="0" w:lineRule="auto"/>
              <w:rPr/>
            </w:pPr>
            <w:r w:rsidDel="00000000" w:rsidR="00000000" w:rsidRPr="00000000">
              <w:rPr>
                <w:rtl w:val="0"/>
              </w:rPr>
              <w:t xml:space="preserve">2</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67">
            <w:pPr>
              <w:spacing w:after="0" w:before="0" w:lineRule="auto"/>
              <w:rPr/>
            </w:pPr>
            <w:r w:rsidDel="00000000" w:rsidR="00000000" w:rsidRPr="00000000">
              <w:rPr>
                <w:rtl w:val="0"/>
              </w:rPr>
              <w:t xml:space="preserve">2</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68">
            <w:pPr>
              <w:spacing w:after="0" w:before="0" w:lineRule="auto"/>
              <w:rPr/>
            </w:pPr>
            <w:r w:rsidDel="00000000" w:rsidR="00000000" w:rsidRPr="00000000">
              <w:rPr>
                <w:rtl w:val="0"/>
              </w:rPr>
              <w:t xml:space="preserve">2</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69">
            <w:pPr>
              <w:spacing w:after="0" w:before="0" w:lineRule="auto"/>
              <w:rPr/>
            </w:pPr>
            <w:r w:rsidDel="00000000" w:rsidR="00000000" w:rsidRPr="00000000">
              <w:rPr>
                <w:rtl w:val="0"/>
              </w:rPr>
              <w:t xml:space="preserve">2, 3, 5</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6A">
            <w:pPr>
              <w:spacing w:after="0" w:before="0" w:lineRule="auto"/>
              <w:rPr/>
            </w:pPr>
            <w:r w:rsidDel="00000000" w:rsidR="00000000" w:rsidRPr="00000000">
              <w:rPr>
                <w:rFonts w:ascii="Arial" w:cs="Arial" w:eastAsia="Arial" w:hAnsi="Arial"/>
                <w:b w:val="1"/>
                <w:bCs w:val="1"/>
                <w:color w:val="1a1a1a"/>
                <w:sz w:val="20"/>
                <w:szCs w:val="20"/>
                <w:rtl w:val="0"/>
              </w:rPr>
              <w:t xml:space="preserve">PLOs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6B">
            <w:pPr>
              <w:spacing w:after="0" w:before="0" w:lineRule="auto"/>
              <w:rPr/>
            </w:pPr>
            <w:r w:rsidDel="00000000" w:rsidR="00000000" w:rsidRPr="00000000">
              <w:rPr>
                <w:rtl w:val="0"/>
              </w:rPr>
              <w:t xml:space="preserve">4</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6C">
            <w:pPr>
              <w:spacing w:after="0" w:before="0" w:lineRule="auto"/>
              <w:rPr/>
            </w:pPr>
            <w:r w:rsidDel="00000000" w:rsidR="00000000" w:rsidRPr="00000000">
              <w:rPr>
                <w:rtl w:val="0"/>
              </w:rPr>
              <w:t xml:space="preserve">4</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6D">
            <w:pPr>
              <w:spacing w:after="0" w:before="0" w:lineRule="auto"/>
              <w:rPr/>
            </w:pPr>
            <w:r w:rsidDel="00000000" w:rsidR="00000000" w:rsidRPr="00000000">
              <w:rPr>
                <w:rtl w:val="0"/>
              </w:rPr>
              <w:t xml:space="preserve">4, 6, 7</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6E">
            <w:pPr>
              <w:spacing w:after="0" w:before="0" w:lineRule="auto"/>
              <w:rPr/>
            </w:pPr>
            <w:r w:rsidDel="00000000" w:rsidR="00000000" w:rsidRPr="00000000">
              <w:rPr>
                <w:rtl w:val="0"/>
              </w:rPr>
              <w:t xml:space="preserve">4, 7</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6F">
            <w:pPr>
              <w:spacing w:after="0" w:before="0" w:lineRule="auto"/>
              <w:rPr/>
            </w:pPr>
            <w:r w:rsidDel="00000000" w:rsidR="00000000" w:rsidRPr="00000000">
              <w:rPr>
                <w:rFonts w:ascii="Arial" w:cs="Arial" w:eastAsia="Arial" w:hAnsi="Arial"/>
                <w:b w:val="1"/>
                <w:bCs w:val="1"/>
                <w:color w:val="1a1a1a"/>
                <w:sz w:val="20"/>
                <w:szCs w:val="20"/>
                <w:rtl w:val="0"/>
              </w:rPr>
              <w:t xml:space="preserve">Native Hawaiian Values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0">
            <w:pPr>
              <w:spacing w:after="0" w:before="0" w:lineRule="auto"/>
              <w:rPr/>
            </w:pPr>
            <w:r w:rsidDel="00000000" w:rsidR="00000000" w:rsidRPr="00000000">
              <w:rPr>
                <w:rtl w:val="0"/>
              </w:rPr>
              <w:t xml:space="preserve">2</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1">
            <w:pPr>
              <w:spacing w:after="0" w:before="0" w:lineRule="auto"/>
              <w:rPr/>
            </w:pPr>
            <w:r w:rsidDel="00000000" w:rsidR="00000000" w:rsidRPr="00000000">
              <w:rPr>
                <w:rtl w:val="0"/>
              </w:rPr>
              <w:t xml:space="preserve">2</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2">
            <w:pPr>
              <w:spacing w:after="0" w:before="0" w:lineRule="auto"/>
              <w:rPr/>
            </w:pPr>
            <w:r w:rsidDel="00000000" w:rsidR="00000000" w:rsidRPr="00000000">
              <w:rPr>
                <w:rtl w:val="0"/>
              </w:rPr>
              <w:t xml:space="preserve">2</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3">
            <w:pPr>
              <w:spacing w:after="0" w:before="0" w:lineRule="auto"/>
              <w:rPr/>
            </w:pPr>
            <w:r w:rsidDel="00000000" w:rsidR="00000000" w:rsidRPr="00000000">
              <w:rPr>
                <w:rtl w:val="0"/>
              </w:rPr>
              <w:t xml:space="preserve">1, 3. 4, 5</w:t>
            </w:r>
          </w:p>
        </w:tc>
      </w:tr>
    </w:tbl>
    <w:p w:rsidR="00000000" w:rsidDel="00000000" w:rsidP="00000000" w:rsidRDefault="00000000" w:rsidRPr="00000000" w14:paraId="00000074">
      <w:pPr>
        <w:shd w:fill="1f3a6e" w:val="clear"/>
        <w:spacing w:after="100" w:before="240" w:lineRule="auto"/>
        <w:ind w:left="160" w:right="160" w:firstLine="0"/>
        <w:rPr/>
      </w:pPr>
      <w:r w:rsidDel="00000000" w:rsidR="00000000" w:rsidRPr="00000000">
        <w:rPr>
          <w:rFonts w:ascii="Arial" w:cs="Arial" w:eastAsia="Arial" w:hAnsi="Arial"/>
          <w:b w:val="1"/>
          <w:bCs w:val="1"/>
          <w:color w:val="ffffff"/>
          <w:sz w:val="24"/>
          <w:szCs w:val="24"/>
          <w:rtl w:val="0"/>
        </w:rPr>
        <w:t xml:space="preserve">Participation &amp; Regular and Substantive Interaction (RSI)</w:t>
      </w:r>
      <w:r w:rsidDel="00000000" w:rsidR="00000000" w:rsidRPr="00000000">
        <w:rPr>
          <w:rtl w:val="0"/>
        </w:rPr>
      </w:r>
    </w:p>
    <w:p w:rsidR="00000000" w:rsidDel="00000000" w:rsidP="00000000" w:rsidRDefault="00000000" w:rsidRPr="00000000" w14:paraId="00000075">
      <w:pPr>
        <w:pBdr>
          <w:left w:color="2e5fa3" w:space="8" w:sz="18" w:val="single"/>
        </w:pBdr>
        <w:spacing w:after="60" w:before="180" w:lineRule="auto"/>
        <w:ind w:left="160" w:firstLine="0"/>
        <w:rPr/>
      </w:pPr>
      <w:r w:rsidDel="00000000" w:rsidR="00000000" w:rsidRPr="00000000">
        <w:rPr>
          <w:rFonts w:ascii="Arial" w:cs="Arial" w:eastAsia="Arial" w:hAnsi="Arial"/>
          <w:b w:val="1"/>
          <w:bCs w:val="1"/>
          <w:color w:val="1f3a6e"/>
          <w:sz w:val="21"/>
          <w:szCs w:val="21"/>
          <w:rtl w:val="0"/>
        </w:rPr>
        <w:t xml:space="preserve">Student Participation Expectations</w:t>
      </w:r>
      <w:r w:rsidDel="00000000" w:rsidR="00000000" w:rsidRPr="00000000">
        <w:rPr>
          <w:rtl w:val="0"/>
        </w:rPr>
      </w:r>
    </w:p>
    <w:p w:rsidR="00000000" w:rsidDel="00000000" w:rsidP="00000000" w:rsidRDefault="00000000" w:rsidRPr="00000000" w14:paraId="00000076">
      <w:pPr>
        <w:spacing w:after="80" w:before="60" w:lineRule="auto"/>
        <w:rPr/>
      </w:pPr>
      <w:r w:rsidDel="00000000" w:rsidR="00000000" w:rsidRPr="00000000">
        <w:rPr>
          <w:rtl w:val="0"/>
        </w:rPr>
        <w:t xml:space="preserve">This asynchronous course requires consistent, meaningful engagement with content, peers, and the instructor in each course Module. Logging in without completing activities does not count as participation. </w:t>
      </w:r>
    </w:p>
    <w:p w:rsidR="00000000" w:rsidDel="00000000" w:rsidP="00000000" w:rsidRDefault="00000000" w:rsidRPr="00000000" w14:paraId="00000077">
      <w:pPr>
        <w:rPr>
          <w:sz w:val="18"/>
          <w:szCs w:val="18"/>
        </w:rPr>
      </w:pPr>
      <w:r w:rsidDel="00000000" w:rsidR="00000000" w:rsidRPr="00000000">
        <w:rPr>
          <w:color w:val="000000"/>
          <w:rtl w:val="0"/>
        </w:rPr>
        <w:t xml:space="preserve">This course is utilizing a Flex model, meaning there are two Milestone assignments with firm deadlines. </w:t>
      </w:r>
      <w:r w:rsidDel="00000000" w:rsidR="00000000" w:rsidRPr="00000000">
        <w:rPr>
          <w:b w:val="1"/>
          <w:bCs w:val="1"/>
          <w:color w:val="000000"/>
          <w:rtl w:val="0"/>
        </w:rPr>
        <w:t xml:space="preserve">Milestone 1 Assignment</w:t>
      </w:r>
      <w:r w:rsidDel="00000000" w:rsidR="00000000" w:rsidRPr="00000000">
        <w:rPr>
          <w:color w:val="000000"/>
          <w:rtl w:val="0"/>
        </w:rPr>
        <w:t xml:space="preserve"> is </w:t>
      </w:r>
      <w:r w:rsidDel="00000000" w:rsidR="00000000" w:rsidRPr="00000000">
        <w:rPr>
          <w:b w:val="1"/>
          <w:bCs w:val="1"/>
          <w:color w:val="000000"/>
          <w:rtl w:val="0"/>
        </w:rPr>
        <w:t xml:space="preserve">due by 11:59 pm on the</w:t>
      </w:r>
      <w:r w:rsidDel="00000000" w:rsidR="00000000" w:rsidRPr="00000000">
        <w:rPr>
          <w:color w:val="000000"/>
          <w:rtl w:val="0"/>
        </w:rPr>
        <w:t xml:space="preserve"> </w:t>
      </w:r>
      <w:r w:rsidDel="00000000" w:rsidR="00000000" w:rsidRPr="00000000">
        <w:rPr>
          <w:b w:val="1"/>
          <w:bCs w:val="1"/>
          <w:color w:val="000000"/>
          <w:rtl w:val="0"/>
        </w:rPr>
        <w:t xml:space="preserve">14th day of the course</w:t>
      </w:r>
      <w:r w:rsidDel="00000000" w:rsidR="00000000" w:rsidRPr="00000000">
        <w:rPr>
          <w:color w:val="000000"/>
          <w:rtl w:val="0"/>
        </w:rPr>
        <w:t xml:space="preserve">. If this assignment is late, you may be dropped from the class. </w:t>
      </w:r>
      <w:r w:rsidDel="00000000" w:rsidR="00000000" w:rsidRPr="00000000">
        <w:rPr>
          <w:b w:val="1"/>
          <w:bCs w:val="1"/>
          <w:color w:val="000000"/>
          <w:rtl w:val="0"/>
        </w:rPr>
        <w:t xml:space="preserve">Milestone 2 Assignment</w:t>
      </w:r>
      <w:r w:rsidDel="00000000" w:rsidR="00000000" w:rsidRPr="00000000">
        <w:rPr>
          <w:color w:val="000000"/>
          <w:rtl w:val="0"/>
        </w:rPr>
        <w:t xml:space="preserve"> is </w:t>
      </w:r>
      <w:r w:rsidDel="00000000" w:rsidR="00000000" w:rsidRPr="00000000">
        <w:rPr>
          <w:b w:val="1"/>
          <w:bCs w:val="1"/>
          <w:color w:val="000000"/>
          <w:rtl w:val="0"/>
        </w:rPr>
        <w:t xml:space="preserve">due by the halfway point of the course. </w:t>
      </w:r>
      <w:r w:rsidDel="00000000" w:rsidR="00000000" w:rsidRPr="00000000">
        <w:rPr>
          <w:color w:val="000000"/>
          <w:rtl w:val="0"/>
        </w:rPr>
        <w:t xml:space="preserve">All other assignments can be turned in at your convenience. Please refer to Self-Service to confirm when your course section ends, as all assignments are due before then.</w:t>
      </w:r>
      <w:r w:rsidDel="00000000" w:rsidR="00000000" w:rsidRPr="00000000">
        <w:rPr>
          <w:rtl w:val="0"/>
        </w:rPr>
      </w:r>
    </w:p>
    <w:p w:rsidR="00000000" w:rsidDel="00000000" w:rsidP="00000000" w:rsidRDefault="00000000" w:rsidRPr="00000000" w14:paraId="00000078">
      <w:pPr>
        <w:spacing w:after="0" w:before="60" w:lineRule="auto"/>
        <w:rPr/>
      </w:pPr>
      <w:r w:rsidDel="00000000" w:rsidR="00000000" w:rsidRPr="00000000">
        <w:rPr>
          <w:rtl w:val="0"/>
        </w:rPr>
      </w:r>
    </w:p>
    <w:tbl>
      <w:tblPr>
        <w:tblStyle w:val="Table5"/>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eaf1fb" w:val="clear"/>
            <w:tcMar>
              <w:top w:w="100.0" w:type="dxa"/>
              <w:left w:w="180.0" w:type="dxa"/>
              <w:bottom w:w="100.0" w:type="dxa"/>
              <w:right w:w="180.0" w:type="dxa"/>
            </w:tcMar>
          </w:tcPr>
          <w:p w:rsidR="00000000" w:rsidDel="00000000" w:rsidP="00000000" w:rsidRDefault="00000000" w:rsidRPr="00000000" w14:paraId="00000079">
            <w:pPr>
              <w:spacing w:after="60" w:before="0" w:lineRule="auto"/>
              <w:rPr/>
            </w:pPr>
            <w:r w:rsidDel="00000000" w:rsidR="00000000" w:rsidRPr="00000000">
              <w:rPr>
                <w:rFonts w:ascii="Arial" w:cs="Arial" w:eastAsia="Arial" w:hAnsi="Arial"/>
                <w:b w:val="1"/>
                <w:bCs w:val="1"/>
                <w:color w:val="1a1a1a"/>
                <w:sz w:val="20"/>
                <w:szCs w:val="20"/>
                <w:rtl w:val="0"/>
              </w:rPr>
              <w:t xml:space="preserve">Students are expected to:</w:t>
            </w:r>
            <w:r w:rsidDel="00000000" w:rsidR="00000000" w:rsidRPr="00000000">
              <w:rPr>
                <w:rtl w:val="0"/>
              </w:rPr>
            </w:r>
          </w:p>
          <w:p w:rsidR="00000000" w:rsidDel="00000000" w:rsidP="00000000" w:rsidRDefault="00000000" w:rsidRPr="00000000" w14:paraId="0000007A">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pPr>
            <w:r w:rsidDel="00000000" w:rsidR="00000000" w:rsidRPr="00000000">
              <w:rPr>
                <w:rFonts w:ascii="Arial" w:cs="Arial" w:eastAsia="Arial" w:hAnsi="Arial"/>
                <w:b w:val="0"/>
                <w:bCs w:val="0"/>
                <w:i w:val="0"/>
                <w:iCs w:val="0"/>
                <w:smallCaps w:val="0"/>
                <w:strike w:val="0"/>
                <w:color w:val="1a1a1a"/>
                <w:sz w:val="20"/>
                <w:szCs w:val="20"/>
                <w:u w:val="none"/>
                <w:shd w:fill="auto" w:val="clear"/>
                <w:vertAlign w:val="baseline"/>
                <w:rtl w:val="0"/>
              </w:rPr>
              <w:t xml:space="preserve">Complete assigned readings, lectures, and activities within designated timeframes.</w:t>
            </w:r>
            <w:r w:rsidDel="00000000" w:rsidR="00000000" w:rsidRPr="00000000">
              <w:rPr>
                <w:rtl w:val="0"/>
              </w:rPr>
            </w:r>
          </w:p>
          <w:p w:rsidR="00000000" w:rsidDel="00000000" w:rsidP="00000000" w:rsidRDefault="00000000" w:rsidRPr="00000000" w14:paraId="0000007B">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pPr>
            <w:r w:rsidDel="00000000" w:rsidR="00000000" w:rsidRPr="00000000">
              <w:rPr>
                <w:rFonts w:ascii="Arial" w:cs="Arial" w:eastAsia="Arial" w:hAnsi="Arial"/>
                <w:b w:val="0"/>
                <w:bCs w:val="0"/>
                <w:i w:val="0"/>
                <w:iCs w:val="0"/>
                <w:smallCaps w:val="0"/>
                <w:strike w:val="0"/>
                <w:color w:val="1a1a1a"/>
                <w:sz w:val="20"/>
                <w:szCs w:val="20"/>
                <w:u w:val="none"/>
                <w:shd w:fill="auto" w:val="clear"/>
                <w:vertAlign w:val="baseline"/>
                <w:rtl w:val="0"/>
              </w:rPr>
              <w:t xml:space="preserve">Log in regularly to review module instructions, announcements, deadlines, feedback, and grades.</w:t>
            </w:r>
            <w:r w:rsidDel="00000000" w:rsidR="00000000" w:rsidRPr="00000000">
              <w:rPr>
                <w:rtl w:val="0"/>
              </w:rPr>
            </w:r>
          </w:p>
          <w:p w:rsidR="00000000" w:rsidDel="00000000" w:rsidP="00000000" w:rsidRDefault="00000000" w:rsidRPr="00000000" w14:paraId="0000007C">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pPr>
            <w:r w:rsidDel="00000000" w:rsidR="00000000" w:rsidRPr="00000000">
              <w:rPr>
                <w:rFonts w:ascii="Arial" w:cs="Arial" w:eastAsia="Arial" w:hAnsi="Arial"/>
                <w:b w:val="0"/>
                <w:bCs w:val="0"/>
                <w:i w:val="0"/>
                <w:iCs w:val="0"/>
                <w:smallCaps w:val="0"/>
                <w:strike w:val="0"/>
                <w:color w:val="1a1a1a"/>
                <w:sz w:val="20"/>
                <w:szCs w:val="20"/>
                <w:u w:val="none"/>
                <w:shd w:fill="auto" w:val="clear"/>
                <w:vertAlign w:val="baseline"/>
                <w:rtl w:val="0"/>
              </w:rPr>
              <w:t xml:space="preserve">Contribute substantively to discussions — post original responses and engage thoughtfully with peers.</w:t>
            </w:r>
            <w:r w:rsidDel="00000000" w:rsidR="00000000" w:rsidRPr="00000000">
              <w:rPr>
                <w:rtl w:val="0"/>
              </w:rPr>
            </w:r>
          </w:p>
          <w:p w:rsidR="00000000" w:rsidDel="00000000" w:rsidP="00000000" w:rsidRDefault="00000000" w:rsidRPr="00000000" w14:paraId="0000007D">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pPr>
            <w:r w:rsidDel="00000000" w:rsidR="00000000" w:rsidRPr="00000000">
              <w:rPr>
                <w:rFonts w:ascii="Arial" w:cs="Arial" w:eastAsia="Arial" w:hAnsi="Arial"/>
                <w:b w:val="0"/>
                <w:bCs w:val="0"/>
                <w:i w:val="0"/>
                <w:iCs w:val="0"/>
                <w:smallCaps w:val="0"/>
                <w:strike w:val="0"/>
                <w:color w:val="1a1a1a"/>
                <w:sz w:val="20"/>
                <w:szCs w:val="20"/>
                <w:u w:val="none"/>
                <w:shd w:fill="auto" w:val="clear"/>
                <w:vertAlign w:val="baseline"/>
                <w:rtl w:val="0"/>
              </w:rPr>
              <w:t xml:space="preserve">Demonstrate preparation, reflection, and critical thinking in all interactive components.</w:t>
            </w:r>
            <w:r w:rsidDel="00000000" w:rsidR="00000000" w:rsidRPr="00000000">
              <w:rPr>
                <w:rtl w:val="0"/>
              </w:rPr>
            </w:r>
          </w:p>
          <w:p w:rsidR="00000000" w:rsidDel="00000000" w:rsidP="00000000" w:rsidRDefault="00000000" w:rsidRPr="00000000" w14:paraId="0000007E">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pPr>
            <w:r w:rsidDel="00000000" w:rsidR="00000000" w:rsidRPr="00000000">
              <w:rPr>
                <w:rFonts w:ascii="Arial" w:cs="Arial" w:eastAsia="Arial" w:hAnsi="Arial"/>
                <w:b w:val="0"/>
                <w:bCs w:val="0"/>
                <w:i w:val="0"/>
                <w:iCs w:val="0"/>
                <w:smallCaps w:val="0"/>
                <w:strike w:val="0"/>
                <w:color w:val="1a1a1a"/>
                <w:sz w:val="20"/>
                <w:szCs w:val="20"/>
                <w:u w:val="none"/>
                <w:shd w:fill="auto" w:val="clear"/>
                <w:vertAlign w:val="baseline"/>
                <w:rtl w:val="0"/>
              </w:rPr>
              <w:t xml:space="preserve">Meet established deadlines to support collaborative learning and remain on track with the weekly sequence.</w:t>
            </w:r>
            <w:r w:rsidDel="00000000" w:rsidR="00000000" w:rsidRPr="00000000">
              <w:rPr>
                <w:rtl w:val="0"/>
              </w:rPr>
            </w:r>
          </w:p>
        </w:tc>
      </w:tr>
    </w:tbl>
    <w:p w:rsidR="00000000" w:rsidDel="00000000" w:rsidP="00000000" w:rsidRDefault="00000000" w:rsidRPr="00000000" w14:paraId="0000007F">
      <w:pPr>
        <w:spacing w:after="0" w:before="100" w:lineRule="auto"/>
        <w:rPr/>
      </w:pPr>
      <w:r w:rsidDel="00000000" w:rsidR="00000000" w:rsidRPr="00000000">
        <w:rPr>
          <w:rtl w:val="0"/>
        </w:rPr>
      </w:r>
    </w:p>
    <w:p w:rsidR="00000000" w:rsidDel="00000000" w:rsidP="00000000" w:rsidRDefault="00000000" w:rsidRPr="00000000" w14:paraId="00000080">
      <w:pPr>
        <w:pBdr>
          <w:left w:color="2e5fa3" w:space="8" w:sz="18" w:val="single"/>
        </w:pBdr>
        <w:spacing w:after="60" w:before="180" w:lineRule="auto"/>
        <w:ind w:left="160" w:firstLine="0"/>
        <w:rPr/>
      </w:pPr>
      <w:r w:rsidDel="00000000" w:rsidR="00000000" w:rsidRPr="00000000">
        <w:rPr>
          <w:rFonts w:ascii="Arial" w:cs="Arial" w:eastAsia="Arial" w:hAnsi="Arial"/>
          <w:b w:val="1"/>
          <w:bCs w:val="1"/>
          <w:color w:val="1f3a6e"/>
          <w:sz w:val="21"/>
          <w:szCs w:val="21"/>
          <w:rtl w:val="0"/>
        </w:rPr>
        <w:t xml:space="preserve">Regular and Substantive Interaction (RSI) — Instructor Commitments</w:t>
      </w:r>
      <w:r w:rsidDel="00000000" w:rsidR="00000000" w:rsidRPr="00000000">
        <w:rPr>
          <w:rtl w:val="0"/>
        </w:rPr>
      </w:r>
    </w:p>
    <w:p w:rsidR="00000000" w:rsidDel="00000000" w:rsidP="00000000" w:rsidRDefault="00000000" w:rsidRPr="00000000" w14:paraId="00000081">
      <w:pPr>
        <w:spacing w:after="0" w:before="60" w:lineRule="auto"/>
        <w:rPr/>
      </w:pPr>
      <w:r w:rsidDel="00000000" w:rsidR="00000000" w:rsidRPr="00000000">
        <w:rPr>
          <w:rtl w:val="0"/>
        </w:rPr>
      </w:r>
    </w:p>
    <w:tbl>
      <w:tblPr>
        <w:tblStyle w:val="Table6"/>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eaf1fb" w:val="clear"/>
            <w:tcMar>
              <w:top w:w="100.0" w:type="dxa"/>
              <w:left w:w="180.0" w:type="dxa"/>
              <w:bottom w:w="100.0" w:type="dxa"/>
              <w:right w:w="180.0" w:type="dxa"/>
            </w:tcMar>
          </w:tcPr>
          <w:p w:rsidR="00000000" w:rsidDel="00000000" w:rsidP="00000000" w:rsidRDefault="00000000" w:rsidRPr="00000000" w14:paraId="00000082">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pPr>
            <w:r w:rsidDel="00000000" w:rsidR="00000000" w:rsidRPr="00000000">
              <w:rPr>
                <w:rFonts w:ascii="Arial" w:cs="Arial" w:eastAsia="Arial" w:hAnsi="Arial"/>
                <w:b w:val="1"/>
                <w:bCs w:val="1"/>
                <w:i w:val="0"/>
                <w:iCs w:val="0"/>
                <w:smallCaps w:val="0"/>
                <w:strike w:val="0"/>
                <w:color w:val="1a1a1a"/>
                <w:sz w:val="20"/>
                <w:szCs w:val="20"/>
                <w:u w:val="none"/>
                <w:shd w:fill="auto" w:val="clear"/>
                <w:vertAlign w:val="baseline"/>
                <w:rtl w:val="0"/>
              </w:rPr>
              <w:t xml:space="preserve">Weekly Communication:</w:t>
            </w:r>
            <w:r w:rsidDel="00000000" w:rsidR="00000000" w:rsidRPr="00000000">
              <w:rPr>
                <w:rFonts w:ascii="Arial" w:cs="Arial" w:eastAsia="Arial" w:hAnsi="Arial"/>
                <w:b w:val="0"/>
                <w:bCs w:val="0"/>
                <w:i w:val="0"/>
                <w:iCs w:val="0"/>
                <w:smallCaps w:val="0"/>
                <w:strike w:val="0"/>
                <w:color w:val="1a1a1a"/>
                <w:sz w:val="20"/>
                <w:szCs w:val="20"/>
                <w:u w:val="none"/>
                <w:shd w:fill="auto" w:val="clear"/>
                <w:vertAlign w:val="baseline"/>
                <w:rtl w:val="0"/>
              </w:rPr>
              <w:t xml:space="preserve"> Weekly announcements and/or module overviews clarifying objectives, key concepts, and assignment expectations.</w:t>
            </w:r>
            <w:r w:rsidDel="00000000" w:rsidR="00000000" w:rsidRPr="00000000">
              <w:rPr>
                <w:rtl w:val="0"/>
              </w:rPr>
            </w:r>
          </w:p>
          <w:p w:rsidR="00000000" w:rsidDel="00000000" w:rsidP="00000000" w:rsidRDefault="00000000" w:rsidRPr="00000000" w14:paraId="00000083">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pPr>
            <w:r w:rsidDel="00000000" w:rsidR="00000000" w:rsidRPr="00000000">
              <w:rPr>
                <w:rFonts w:ascii="Arial" w:cs="Arial" w:eastAsia="Arial" w:hAnsi="Arial"/>
                <w:b w:val="1"/>
                <w:bCs w:val="1"/>
                <w:i w:val="0"/>
                <w:iCs w:val="0"/>
                <w:smallCaps w:val="0"/>
                <w:strike w:val="0"/>
                <w:color w:val="1a1a1a"/>
                <w:sz w:val="20"/>
                <w:szCs w:val="20"/>
                <w:u w:val="none"/>
                <w:shd w:fill="auto" w:val="clear"/>
                <w:vertAlign w:val="baseline"/>
                <w:rtl w:val="0"/>
              </w:rPr>
              <w:t xml:space="preserve">Substantive Engagement:</w:t>
            </w:r>
            <w:r w:rsidDel="00000000" w:rsidR="00000000" w:rsidRPr="00000000">
              <w:rPr>
                <w:rFonts w:ascii="Arial" w:cs="Arial" w:eastAsia="Arial" w:hAnsi="Arial"/>
                <w:b w:val="0"/>
                <w:bCs w:val="0"/>
                <w:i w:val="0"/>
                <w:iCs w:val="0"/>
                <w:smallCaps w:val="0"/>
                <w:strike w:val="0"/>
                <w:color w:val="1a1a1a"/>
                <w:sz w:val="20"/>
                <w:szCs w:val="20"/>
                <w:u w:val="none"/>
                <w:shd w:fill="auto" w:val="clear"/>
                <w:vertAlign w:val="baseline"/>
                <w:rtl w:val="0"/>
              </w:rPr>
              <w:t xml:space="preserve"> Instructor-facilitated discussion engagement — prompting analysis, clarifying misunderstandings, connecting posts to course concepts, summarizing takeaways.</w:t>
            </w:r>
            <w:r w:rsidDel="00000000" w:rsidR="00000000" w:rsidRPr="00000000">
              <w:rPr>
                <w:rtl w:val="0"/>
              </w:rPr>
            </w:r>
          </w:p>
          <w:p w:rsidR="00000000" w:rsidDel="00000000" w:rsidP="00000000" w:rsidRDefault="00000000" w:rsidRPr="00000000" w14:paraId="00000084">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pPr>
            <w:r w:rsidDel="00000000" w:rsidR="00000000" w:rsidRPr="00000000">
              <w:rPr>
                <w:rFonts w:ascii="Arial" w:cs="Arial" w:eastAsia="Arial" w:hAnsi="Arial"/>
                <w:b w:val="1"/>
                <w:bCs w:val="1"/>
                <w:i w:val="0"/>
                <w:iCs w:val="0"/>
                <w:smallCaps w:val="0"/>
                <w:strike w:val="0"/>
                <w:color w:val="1a1a1a"/>
                <w:sz w:val="20"/>
                <w:szCs w:val="20"/>
                <w:u w:val="none"/>
                <w:shd w:fill="auto" w:val="clear"/>
                <w:vertAlign w:val="baseline"/>
                <w:rtl w:val="0"/>
              </w:rPr>
              <w:t xml:space="preserve">Timely Feedback:</w:t>
            </w:r>
            <w:r w:rsidDel="00000000" w:rsidR="00000000" w:rsidRPr="00000000">
              <w:rPr>
                <w:rFonts w:ascii="Arial" w:cs="Arial" w:eastAsia="Arial" w:hAnsi="Arial"/>
                <w:b w:val="0"/>
                <w:bCs w:val="0"/>
                <w:i w:val="0"/>
                <w:iCs w:val="0"/>
                <w:smallCaps w:val="0"/>
                <w:strike w:val="0"/>
                <w:color w:val="1a1a1a"/>
                <w:sz w:val="20"/>
                <w:szCs w:val="20"/>
                <w:u w:val="none"/>
                <w:shd w:fill="auto" w:val="clear"/>
                <w:vertAlign w:val="baseline"/>
                <w:rtl w:val="0"/>
              </w:rPr>
              <w:t xml:space="preserve"> Clear grading criteria and substantive feedback on all graded work.</w:t>
            </w:r>
            <w:r w:rsidDel="00000000" w:rsidR="00000000" w:rsidRPr="00000000">
              <w:rPr>
                <w:rtl w:val="0"/>
              </w:rPr>
            </w:r>
          </w:p>
          <w:p w:rsidR="00000000" w:rsidDel="00000000" w:rsidP="00000000" w:rsidRDefault="00000000" w:rsidRPr="00000000" w14:paraId="00000085">
            <w:pPr>
              <w:keepNext w:val="0"/>
              <w:keepLines w:val="0"/>
              <w:widowControl w:val="1"/>
              <w:numPr>
                <w:ilvl w:val="1"/>
                <w:numId w:val="3"/>
              </w:numPr>
              <w:pBdr>
                <w:top w:space="0" w:sz="0" w:val="nil"/>
                <w:left w:space="0" w:sz="0" w:val="nil"/>
                <w:bottom w:space="0" w:sz="0" w:val="nil"/>
                <w:right w:space="0" w:sz="0" w:val="nil"/>
                <w:between w:space="0" w:sz="0" w:val="nil"/>
              </w:pBdr>
              <w:shd w:fill="auto" w:val="clear"/>
              <w:spacing w:after="30" w:before="20" w:line="240" w:lineRule="auto"/>
              <w:ind w:left="1080" w:right="0" w:hanging="360"/>
              <w:jc w:val="left"/>
              <w:rPr/>
            </w:pPr>
            <w:r w:rsidDel="00000000" w:rsidR="00000000" w:rsidRPr="00000000">
              <w:rPr>
                <w:rFonts w:ascii="Arial" w:cs="Arial" w:eastAsia="Arial" w:hAnsi="Arial"/>
                <w:b w:val="0"/>
                <w:bCs w:val="0"/>
                <w:i w:val="0"/>
                <w:iCs w:val="0"/>
                <w:smallCaps w:val="0"/>
                <w:strike w:val="0"/>
                <w:color w:val="1a1a1a"/>
                <w:sz w:val="20"/>
                <w:szCs w:val="20"/>
                <w:u w:val="none"/>
                <w:shd w:fill="auto" w:val="clear"/>
                <w:vertAlign w:val="baseline"/>
                <w:rtl w:val="0"/>
              </w:rPr>
              <w:t xml:space="preserve">Email inquiries: response by </w:t>
            </w:r>
            <w:r w:rsidDel="00000000" w:rsidR="00000000" w:rsidRPr="00000000">
              <w:rPr>
                <w:rtl w:val="0"/>
              </w:rPr>
              <w:t xml:space="preserve">48 business hours</w:t>
            </w:r>
            <w:r w:rsidDel="00000000" w:rsidR="00000000" w:rsidRPr="00000000">
              <w:rPr>
                <w:rFonts w:ascii="Arial" w:cs="Arial" w:eastAsia="Arial" w:hAnsi="Arial"/>
                <w:b w:val="0"/>
                <w:bCs w:val="0"/>
                <w:i w:val="0"/>
                <w:iCs w:val="0"/>
                <w:smallCaps w:val="0"/>
                <w:strike w:val="0"/>
                <w:color w:val="1a1a1a"/>
                <w:sz w:val="20"/>
                <w:szCs w:val="20"/>
                <w:u w:val="none"/>
                <w:shd w:fill="auto" w:val="clear"/>
                <w:vertAlign w:val="baseline"/>
                <w:rtl w:val="0"/>
              </w:rPr>
              <w:t xml:space="preserve"> (see Communication policy above)</w:t>
            </w:r>
            <w:r w:rsidDel="00000000" w:rsidR="00000000" w:rsidRPr="00000000">
              <w:rPr>
                <w:rtl w:val="0"/>
              </w:rPr>
            </w:r>
          </w:p>
          <w:p w:rsidR="00000000" w:rsidDel="00000000" w:rsidP="00000000" w:rsidRDefault="00000000" w:rsidRPr="00000000" w14:paraId="00000086">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pPr>
            <w:r w:rsidDel="00000000" w:rsidR="00000000" w:rsidRPr="00000000">
              <w:rPr>
                <w:rFonts w:ascii="Arial" w:cs="Arial" w:eastAsia="Arial" w:hAnsi="Arial"/>
                <w:b w:val="1"/>
                <w:bCs w:val="1"/>
                <w:i w:val="0"/>
                <w:iCs w:val="0"/>
                <w:smallCaps w:val="0"/>
                <w:strike w:val="0"/>
                <w:color w:val="1a1a1a"/>
                <w:sz w:val="20"/>
                <w:szCs w:val="20"/>
                <w:u w:val="none"/>
                <w:shd w:fill="auto" w:val="clear"/>
                <w:vertAlign w:val="baseline"/>
                <w:rtl w:val="0"/>
              </w:rPr>
              <w:t xml:space="preserve">Monitoring &amp; Outreach:</w:t>
            </w:r>
            <w:r w:rsidDel="00000000" w:rsidR="00000000" w:rsidRPr="00000000">
              <w:rPr>
                <w:rFonts w:ascii="Arial" w:cs="Arial" w:eastAsia="Arial" w:hAnsi="Arial"/>
                <w:b w:val="0"/>
                <w:bCs w:val="0"/>
                <w:i w:val="0"/>
                <w:iCs w:val="0"/>
                <w:smallCaps w:val="0"/>
                <w:strike w:val="0"/>
                <w:color w:val="1a1a1a"/>
                <w:sz w:val="20"/>
                <w:szCs w:val="20"/>
                <w:u w:val="none"/>
                <w:shd w:fill="auto" w:val="clear"/>
                <w:vertAlign w:val="baseline"/>
                <w:rtl w:val="0"/>
              </w:rPr>
              <w:t xml:space="preserve"> Active monitoring of Canvas engagement with proactive outreach and referrals for students who miss deadlines or fall behind.</w:t>
            </w:r>
            <w:r w:rsidDel="00000000" w:rsidR="00000000" w:rsidRPr="00000000">
              <w:rPr>
                <w:rtl w:val="0"/>
              </w:rPr>
            </w:r>
          </w:p>
        </w:tc>
      </w:tr>
    </w:tbl>
    <w:p w:rsidR="00000000" w:rsidDel="00000000" w:rsidP="00000000" w:rsidRDefault="00000000" w:rsidRPr="00000000" w14:paraId="00000087">
      <w:pPr>
        <w:spacing w:after="0" w:before="60" w:lineRule="auto"/>
        <w:rPr/>
      </w:pPr>
      <w:r w:rsidDel="00000000" w:rsidR="00000000" w:rsidRPr="00000000">
        <w:rPr>
          <w:rtl w:val="0"/>
        </w:rPr>
      </w:r>
    </w:p>
    <w:p w:rsidR="00000000" w:rsidDel="00000000" w:rsidP="00000000" w:rsidRDefault="00000000" w:rsidRPr="00000000" w14:paraId="00000088">
      <w:pPr>
        <w:shd w:fill="1f3a6e" w:val="clear"/>
        <w:spacing w:after="100" w:before="240" w:lineRule="auto"/>
        <w:ind w:left="160" w:right="160" w:firstLine="0"/>
        <w:rPr/>
      </w:pPr>
      <w:r w:rsidDel="00000000" w:rsidR="00000000" w:rsidRPr="00000000">
        <w:rPr>
          <w:rFonts w:ascii="Arial" w:cs="Arial" w:eastAsia="Arial" w:hAnsi="Arial"/>
          <w:b w:val="1"/>
          <w:bCs w:val="1"/>
          <w:color w:val="ffffff"/>
          <w:sz w:val="24"/>
          <w:szCs w:val="24"/>
          <w:rtl w:val="0"/>
        </w:rPr>
        <w:t xml:space="preserve">Course Policies</w:t>
      </w:r>
      <w:r w:rsidDel="00000000" w:rsidR="00000000" w:rsidRPr="00000000">
        <w:rPr>
          <w:rtl w:val="0"/>
        </w:rPr>
      </w:r>
    </w:p>
    <w:tbl>
      <w:tblPr>
        <w:tblStyle w:val="Table7"/>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800"/>
        <w:gridCol w:w="6560"/>
        <w:tblGridChange w:id="0">
          <w:tblGrid>
            <w:gridCol w:w="2800"/>
            <w:gridCol w:w="6560"/>
          </w:tblGrid>
        </w:tblGridChange>
      </w:tblGrid>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89">
            <w:pPr>
              <w:spacing w:after="0" w:before="0" w:lineRule="auto"/>
              <w:rPr/>
            </w:pPr>
            <w:r w:rsidDel="00000000" w:rsidR="00000000" w:rsidRPr="00000000">
              <w:rPr>
                <w:rFonts w:ascii="Arial" w:cs="Arial" w:eastAsia="Arial" w:hAnsi="Arial"/>
                <w:b w:val="1"/>
                <w:bCs w:val="1"/>
                <w:color w:val="1a1a1a"/>
                <w:sz w:val="20"/>
                <w:szCs w:val="20"/>
                <w:rtl w:val="0"/>
              </w:rPr>
              <w:t xml:space="preserve">Late Work</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A">
            <w:pPr>
              <w:rPr>
                <w:color w:val="000000"/>
              </w:rPr>
            </w:pPr>
            <w:r w:rsidDel="00000000" w:rsidR="00000000" w:rsidRPr="00000000">
              <w:rPr>
                <w:color w:val="000000"/>
                <w:rtl w:val="0"/>
              </w:rPr>
              <w:t xml:space="preserve">There is a firm deadline for the Milestone 1 and 2 assignments, which are due by 11:59 pm on the 14th day of the month and the last day of the 7th week in which you started the course. If this assignment is</w:t>
            </w:r>
          </w:p>
          <w:p w:rsidR="00000000" w:rsidDel="00000000" w:rsidP="00000000" w:rsidRDefault="00000000" w:rsidRPr="00000000" w14:paraId="0000008B">
            <w:pPr>
              <w:rPr>
                <w:color w:val="000000"/>
              </w:rPr>
            </w:pPr>
            <w:r w:rsidDel="00000000" w:rsidR="00000000" w:rsidRPr="00000000">
              <w:rPr>
                <w:color w:val="000000"/>
                <w:rtl w:val="0"/>
              </w:rPr>
              <w:t xml:space="preserve">late, you may be dropped from the class. All other assignments—with the exception of any assignments that your instructor notes as having a firm deadline—can be turned in at your convenience. Please refer</w:t>
            </w:r>
          </w:p>
          <w:p w:rsidR="00000000" w:rsidDel="00000000" w:rsidP="00000000" w:rsidRDefault="00000000" w:rsidRPr="00000000" w14:paraId="0000008C">
            <w:pPr>
              <w:rPr>
                <w:color w:val="000000"/>
              </w:rPr>
            </w:pPr>
            <w:r w:rsidDel="00000000" w:rsidR="00000000" w:rsidRPr="00000000">
              <w:rPr>
                <w:color w:val="000000"/>
                <w:rtl w:val="0"/>
              </w:rPr>
              <w:t xml:space="preserve">to Self-Service to confirm when your course section ends, as all assignments are due before then.</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8D">
            <w:pPr>
              <w:spacing w:after="0" w:before="0" w:lineRule="auto"/>
              <w:rPr/>
            </w:pPr>
            <w:r w:rsidDel="00000000" w:rsidR="00000000" w:rsidRPr="00000000">
              <w:rPr>
                <w:rFonts w:ascii="Arial" w:cs="Arial" w:eastAsia="Arial" w:hAnsi="Arial"/>
                <w:b w:val="1"/>
                <w:bCs w:val="1"/>
                <w:color w:val="1a1a1a"/>
                <w:sz w:val="20"/>
                <w:szCs w:val="20"/>
                <w:rtl w:val="0"/>
              </w:rPr>
              <w:t xml:space="preserve">Extra Credit</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8E">
            <w:pPr>
              <w:spacing w:after="0" w:before="0" w:lineRule="auto"/>
              <w:rPr>
                <w:color w:val="000000"/>
              </w:rPr>
            </w:pPr>
            <w:r w:rsidDel="00000000" w:rsidR="00000000" w:rsidRPr="00000000">
              <w:rPr>
                <w:rFonts w:ascii="Arial" w:cs="Arial" w:eastAsia="Arial" w:hAnsi="Arial"/>
                <w:color w:val="000000"/>
                <w:sz w:val="20"/>
                <w:szCs w:val="20"/>
                <w:rtl w:val="0"/>
              </w:rPr>
              <w:t xml:space="preserve">No extra credit is available in this course</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8F">
            <w:pPr>
              <w:spacing w:after="0" w:before="0" w:lineRule="auto"/>
              <w:rPr/>
            </w:pPr>
            <w:r w:rsidDel="00000000" w:rsidR="00000000" w:rsidRPr="00000000">
              <w:rPr>
                <w:rFonts w:ascii="Arial" w:cs="Arial" w:eastAsia="Arial" w:hAnsi="Arial"/>
                <w:b w:val="1"/>
                <w:bCs w:val="1"/>
                <w:color w:val="1a1a1a"/>
                <w:sz w:val="20"/>
                <w:szCs w:val="20"/>
                <w:rtl w:val="0"/>
              </w:rPr>
              <w:t xml:space="preserve">Incomplete Grade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90">
            <w:pPr>
              <w:rPr>
                <w:color w:val="000000"/>
              </w:rPr>
            </w:pPr>
            <w:r w:rsidDel="00000000" w:rsidR="00000000" w:rsidRPr="00000000">
              <w:rPr>
                <w:color w:val="000000"/>
                <w:rtl w:val="0"/>
              </w:rPr>
              <w:t xml:space="preserve">Incomplete grades are only given under extreme circumstances and in accordance with University Policy. Examples of extreme circumstances include injury, illness, or emergency and must be accompanied by official documentation from a medical doctor or facility.</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91">
            <w:pPr>
              <w:spacing w:after="0" w:before="0" w:lineRule="auto"/>
              <w:rPr/>
            </w:pPr>
            <w:r w:rsidDel="00000000" w:rsidR="00000000" w:rsidRPr="00000000">
              <w:rPr>
                <w:rFonts w:ascii="Arial" w:cs="Arial" w:eastAsia="Arial" w:hAnsi="Arial"/>
                <w:b w:val="1"/>
                <w:bCs w:val="1"/>
                <w:color w:val="1a1a1a"/>
                <w:sz w:val="20"/>
                <w:szCs w:val="20"/>
                <w:rtl w:val="0"/>
              </w:rPr>
              <w:t xml:space="preserve">Syllabus Changes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92">
            <w:pPr>
              <w:spacing w:after="0" w:before="0" w:lineRule="auto"/>
              <w:rPr/>
            </w:pPr>
            <w:r w:rsidDel="00000000" w:rsidR="00000000" w:rsidRPr="00000000">
              <w:rPr>
                <w:rFonts w:ascii="Arial" w:cs="Arial" w:eastAsia="Arial" w:hAnsi="Arial"/>
                <w:color w:val="1a1a1a"/>
                <w:sz w:val="20"/>
                <w:szCs w:val="20"/>
                <w:rtl w:val="0"/>
              </w:rPr>
              <w:t xml:space="preserve">The instructor reserves the right to modify this syllabus. Changes will be communicated via Canvas announcements.</w:t>
            </w:r>
            <w:r w:rsidDel="00000000" w:rsidR="00000000" w:rsidRPr="00000000">
              <w:rPr>
                <w:rtl w:val="0"/>
              </w:rPr>
            </w:r>
          </w:p>
        </w:tc>
      </w:tr>
    </w:tbl>
    <w:p w:rsidR="00000000" w:rsidDel="00000000" w:rsidP="00000000" w:rsidRDefault="00000000" w:rsidRPr="00000000" w14:paraId="00000093">
      <w:pPr>
        <w:spacing w:after="0" w:before="80" w:lineRule="auto"/>
        <w:rPr/>
      </w:pPr>
      <w:r w:rsidDel="00000000" w:rsidR="00000000" w:rsidRPr="00000000">
        <w:rPr>
          <w:rtl w:val="0"/>
        </w:rPr>
      </w:r>
    </w:p>
    <w:p w:rsidR="00000000" w:rsidDel="00000000" w:rsidP="00000000" w:rsidRDefault="00000000" w:rsidRPr="00000000" w14:paraId="00000094">
      <w:pPr>
        <w:pBdr>
          <w:left w:color="2e5fa3" w:space="8" w:sz="18" w:val="single"/>
        </w:pBdr>
        <w:spacing w:after="60" w:before="180" w:lineRule="auto"/>
        <w:ind w:left="160" w:firstLine="0"/>
        <w:rPr/>
      </w:pPr>
      <w:r w:rsidDel="00000000" w:rsidR="00000000" w:rsidRPr="00000000">
        <w:rPr>
          <w:rFonts w:ascii="Arial" w:cs="Arial" w:eastAsia="Arial" w:hAnsi="Arial"/>
          <w:b w:val="1"/>
          <w:bCs w:val="1"/>
          <w:color w:val="1f3a6e"/>
          <w:sz w:val="21"/>
          <w:szCs w:val="21"/>
          <w:rtl w:val="0"/>
        </w:rPr>
        <w:t xml:space="preserve">Final Grades</w:t>
      </w:r>
      <w:r w:rsidDel="00000000" w:rsidR="00000000" w:rsidRPr="00000000">
        <w:rPr>
          <w:rtl w:val="0"/>
        </w:rPr>
      </w:r>
    </w:p>
    <w:p w:rsidR="00000000" w:rsidDel="00000000" w:rsidP="00000000" w:rsidRDefault="00000000" w:rsidRPr="00000000" w14:paraId="00000095">
      <w:pPr>
        <w:spacing w:after="80" w:before="60" w:lineRule="auto"/>
        <w:rPr/>
      </w:pPr>
      <w:r w:rsidDel="00000000" w:rsidR="00000000" w:rsidRPr="00000000">
        <w:rPr>
          <w:rFonts w:ascii="Arial" w:cs="Arial" w:eastAsia="Arial" w:hAnsi="Arial"/>
          <w:color w:val="1a1a1a"/>
          <w:sz w:val="20"/>
          <w:szCs w:val="20"/>
          <w:rtl w:val="0"/>
        </w:rPr>
        <w:t xml:space="preserve">Final grades are submitted to Self-Service (selfservice.chaminade.edu):</w:t>
      </w:r>
      <w:r w:rsidDel="00000000" w:rsidR="00000000" w:rsidRPr="00000000">
        <w:rPr>
          <w:rtl w:val="0"/>
        </w:rPr>
      </w:r>
    </w:p>
    <w:p w:rsidR="00000000" w:rsidDel="00000000" w:rsidP="00000000" w:rsidRDefault="00000000" w:rsidRPr="00000000" w14:paraId="00000096">
      <w:pPr>
        <w:spacing w:after="0" w:before="40" w:lineRule="auto"/>
        <w:rPr/>
      </w:pPr>
      <w:r w:rsidDel="00000000" w:rsidR="00000000" w:rsidRPr="00000000">
        <w:rPr>
          <w:rtl w:val="0"/>
        </w:rPr>
      </w:r>
    </w:p>
    <w:tbl>
      <w:tblPr>
        <w:tblStyle w:val="Table8"/>
        <w:tblW w:w="399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75"/>
        <w:gridCol w:w="3015"/>
        <w:tblGridChange w:id="0">
          <w:tblGrid>
            <w:gridCol w:w="975"/>
            <w:gridCol w:w="3015"/>
          </w:tblGrid>
        </w:tblGridChange>
      </w:tblGrid>
      <w:tr>
        <w:trPr>
          <w:cantSplit w:val="0"/>
          <w:tblHeader w:val="1"/>
        </w:trPr>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97">
            <w:pPr>
              <w:spacing w:after="0" w:before="0" w:lineRule="auto"/>
              <w:jc w:val="center"/>
              <w:rPr/>
            </w:pPr>
            <w:r w:rsidDel="00000000" w:rsidR="00000000" w:rsidRPr="00000000">
              <w:rPr>
                <w:rFonts w:ascii="Arial" w:cs="Arial" w:eastAsia="Arial" w:hAnsi="Arial"/>
                <w:b w:val="1"/>
                <w:bCs w:val="1"/>
                <w:color w:val="ffffff"/>
                <w:sz w:val="20"/>
                <w:szCs w:val="20"/>
                <w:rtl w:val="0"/>
              </w:rPr>
              <w:t xml:space="preserve">Grade</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98">
            <w:pPr>
              <w:spacing w:after="0" w:before="0" w:lineRule="auto"/>
              <w:jc w:val="center"/>
              <w:rPr/>
            </w:pPr>
            <w:r w:rsidDel="00000000" w:rsidR="00000000" w:rsidRPr="00000000">
              <w:rPr>
                <w:rFonts w:ascii="Arial" w:cs="Arial" w:eastAsia="Arial" w:hAnsi="Arial"/>
                <w:b w:val="1"/>
                <w:bCs w:val="1"/>
                <w:color w:val="ffffff"/>
                <w:sz w:val="20"/>
                <w:szCs w:val="20"/>
                <w:rtl w:val="0"/>
              </w:rPr>
              <w:t xml:space="preserve">Range</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99">
            <w:pPr>
              <w:spacing w:after="0" w:before="0" w:lineRule="auto"/>
              <w:jc w:val="center"/>
              <w:rPr/>
            </w:pPr>
            <w:r w:rsidDel="00000000" w:rsidR="00000000" w:rsidRPr="00000000">
              <w:rPr>
                <w:rFonts w:ascii="Arial" w:cs="Arial" w:eastAsia="Arial" w:hAnsi="Arial"/>
                <w:b w:val="1"/>
                <w:bCs w:val="1"/>
                <w:color w:val="1a1a1a"/>
                <w:sz w:val="20"/>
                <w:szCs w:val="20"/>
                <w:rtl w:val="0"/>
              </w:rPr>
              <w:t xml:space="preserve">A</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9A">
            <w:pPr>
              <w:spacing w:after="0" w:before="0" w:lineRule="auto"/>
              <w:rPr/>
            </w:pPr>
            <w:r w:rsidDel="00000000" w:rsidR="00000000" w:rsidRPr="00000000">
              <w:rPr>
                <w:rFonts w:ascii="Arial" w:cs="Arial" w:eastAsia="Arial" w:hAnsi="Arial"/>
                <w:color w:val="1a1a1a"/>
                <w:sz w:val="20"/>
                <w:szCs w:val="20"/>
                <w:rtl w:val="0"/>
              </w:rPr>
              <w:t xml:space="preserve">90% and above</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9B">
            <w:pPr>
              <w:spacing w:after="0" w:before="0" w:lineRule="auto"/>
              <w:jc w:val="center"/>
              <w:rPr/>
            </w:pPr>
            <w:r w:rsidDel="00000000" w:rsidR="00000000" w:rsidRPr="00000000">
              <w:rPr>
                <w:rFonts w:ascii="Arial" w:cs="Arial" w:eastAsia="Arial" w:hAnsi="Arial"/>
                <w:b w:val="1"/>
                <w:bCs w:val="1"/>
                <w:color w:val="1a1a1a"/>
                <w:sz w:val="20"/>
                <w:szCs w:val="20"/>
                <w:rtl w:val="0"/>
              </w:rPr>
              <w:t xml:space="preserve">B</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9C">
            <w:pPr>
              <w:spacing w:after="0" w:before="0" w:lineRule="auto"/>
              <w:rPr/>
            </w:pPr>
            <w:r w:rsidDel="00000000" w:rsidR="00000000" w:rsidRPr="00000000">
              <w:rPr>
                <w:rFonts w:ascii="Arial" w:cs="Arial" w:eastAsia="Arial" w:hAnsi="Arial"/>
                <w:color w:val="1a1a1a"/>
                <w:sz w:val="20"/>
                <w:szCs w:val="20"/>
                <w:rtl w:val="0"/>
              </w:rPr>
              <w:t xml:space="preserve">80–89%</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9D">
            <w:pPr>
              <w:spacing w:after="0" w:before="0" w:lineRule="auto"/>
              <w:jc w:val="center"/>
              <w:rPr/>
            </w:pPr>
            <w:r w:rsidDel="00000000" w:rsidR="00000000" w:rsidRPr="00000000">
              <w:rPr>
                <w:rFonts w:ascii="Arial" w:cs="Arial" w:eastAsia="Arial" w:hAnsi="Arial"/>
                <w:b w:val="1"/>
                <w:bCs w:val="1"/>
                <w:color w:val="1a1a1a"/>
                <w:sz w:val="20"/>
                <w:szCs w:val="20"/>
                <w:rtl w:val="0"/>
              </w:rPr>
              <w:t xml:space="preserve">C</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9E">
            <w:pPr>
              <w:spacing w:after="0" w:before="0" w:lineRule="auto"/>
              <w:rPr/>
            </w:pPr>
            <w:r w:rsidDel="00000000" w:rsidR="00000000" w:rsidRPr="00000000">
              <w:rPr>
                <w:rFonts w:ascii="Arial" w:cs="Arial" w:eastAsia="Arial" w:hAnsi="Arial"/>
                <w:color w:val="1a1a1a"/>
                <w:sz w:val="20"/>
                <w:szCs w:val="20"/>
                <w:rtl w:val="0"/>
              </w:rPr>
              <w:t xml:space="preserve">70–79%</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9F">
            <w:pPr>
              <w:spacing w:after="0" w:before="0" w:lineRule="auto"/>
              <w:jc w:val="center"/>
              <w:rPr/>
            </w:pPr>
            <w:r w:rsidDel="00000000" w:rsidR="00000000" w:rsidRPr="00000000">
              <w:rPr>
                <w:rFonts w:ascii="Arial" w:cs="Arial" w:eastAsia="Arial" w:hAnsi="Arial"/>
                <w:b w:val="1"/>
                <w:bCs w:val="1"/>
                <w:color w:val="1a1a1a"/>
                <w:sz w:val="20"/>
                <w:szCs w:val="20"/>
                <w:rtl w:val="0"/>
              </w:rPr>
              <w:t xml:space="preserve">D</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A0">
            <w:pPr>
              <w:spacing w:after="0" w:before="0" w:lineRule="auto"/>
              <w:rPr/>
            </w:pPr>
            <w:r w:rsidDel="00000000" w:rsidR="00000000" w:rsidRPr="00000000">
              <w:rPr>
                <w:rFonts w:ascii="Arial" w:cs="Arial" w:eastAsia="Arial" w:hAnsi="Arial"/>
                <w:color w:val="1a1a1a"/>
                <w:sz w:val="20"/>
                <w:szCs w:val="20"/>
                <w:rtl w:val="0"/>
              </w:rPr>
              <w:t xml:space="preserve">60–69%</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A1">
            <w:pPr>
              <w:spacing w:after="0" w:before="0" w:lineRule="auto"/>
              <w:jc w:val="center"/>
              <w:rPr/>
            </w:pPr>
            <w:r w:rsidDel="00000000" w:rsidR="00000000" w:rsidRPr="00000000">
              <w:rPr>
                <w:rFonts w:ascii="Arial" w:cs="Arial" w:eastAsia="Arial" w:hAnsi="Arial"/>
                <w:b w:val="1"/>
                <w:bCs w:val="1"/>
                <w:color w:val="1a1a1a"/>
                <w:sz w:val="20"/>
                <w:szCs w:val="20"/>
                <w:rtl w:val="0"/>
              </w:rPr>
              <w:t xml:space="preserve">F</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A2">
            <w:pPr>
              <w:spacing w:after="0" w:before="0" w:lineRule="auto"/>
              <w:rPr/>
            </w:pPr>
            <w:r w:rsidDel="00000000" w:rsidR="00000000" w:rsidRPr="00000000">
              <w:rPr>
                <w:rFonts w:ascii="Arial" w:cs="Arial" w:eastAsia="Arial" w:hAnsi="Arial"/>
                <w:color w:val="1a1a1a"/>
                <w:sz w:val="20"/>
                <w:szCs w:val="20"/>
                <w:rtl w:val="0"/>
              </w:rPr>
              <w:t xml:space="preserve">59% and below</w:t>
            </w:r>
            <w:r w:rsidDel="00000000" w:rsidR="00000000" w:rsidRPr="00000000">
              <w:rPr>
                <w:rtl w:val="0"/>
              </w:rPr>
            </w:r>
          </w:p>
        </w:tc>
      </w:tr>
    </w:tbl>
    <w:p w:rsidR="00000000" w:rsidDel="00000000" w:rsidP="00000000" w:rsidRDefault="00000000" w:rsidRPr="00000000" w14:paraId="000000A3">
      <w:pPr>
        <w:shd w:fill="1f3a6e" w:val="clear"/>
        <w:spacing w:after="100" w:before="240" w:lineRule="auto"/>
        <w:ind w:left="160" w:right="160" w:firstLine="0"/>
        <w:rPr/>
      </w:pPr>
      <w:r w:rsidDel="00000000" w:rsidR="00000000" w:rsidRPr="00000000">
        <w:rPr>
          <w:rFonts w:ascii="Arial" w:cs="Arial" w:eastAsia="Arial" w:hAnsi="Arial"/>
          <w:b w:val="1"/>
          <w:bCs w:val="1"/>
          <w:color w:val="ffffff"/>
          <w:sz w:val="24"/>
          <w:szCs w:val="24"/>
          <w:rtl w:val="0"/>
        </w:rPr>
        <w:t xml:space="preserve">Important Information</w:t>
      </w:r>
      <w:r w:rsidDel="00000000" w:rsidR="00000000" w:rsidRPr="00000000">
        <w:rPr>
          <w:rtl w:val="0"/>
        </w:rPr>
      </w:r>
    </w:p>
    <w:p w:rsidR="00000000" w:rsidDel="00000000" w:rsidP="00000000" w:rsidRDefault="00000000" w:rsidRPr="00000000" w14:paraId="000000A4">
      <w:pPr>
        <w:pBdr>
          <w:left w:color="2e5fa3" w:space="8" w:sz="18" w:val="single"/>
        </w:pBdr>
        <w:spacing w:after="60" w:before="180" w:lineRule="auto"/>
        <w:ind w:left="160" w:firstLine="0"/>
        <w:rPr/>
      </w:pPr>
      <w:r w:rsidDel="00000000" w:rsidR="00000000" w:rsidRPr="00000000">
        <w:rPr>
          <w:rFonts w:ascii="Arial" w:cs="Arial" w:eastAsia="Arial" w:hAnsi="Arial"/>
          <w:b w:val="1"/>
          <w:bCs w:val="1"/>
          <w:color w:val="1f3a6e"/>
          <w:sz w:val="21"/>
          <w:szCs w:val="21"/>
          <w:rtl w:val="0"/>
        </w:rPr>
        <w:t xml:space="preserve">Academic Honesty</w:t>
      </w:r>
      <w:r w:rsidDel="00000000" w:rsidR="00000000" w:rsidRPr="00000000">
        <w:rPr>
          <w:rtl w:val="0"/>
        </w:rPr>
      </w:r>
    </w:p>
    <w:tbl>
      <w:tblPr>
        <w:tblStyle w:val="Table9"/>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A5">
            <w:pPr>
              <w:widowControl w:val="0"/>
              <w:spacing w:before="8.016357421875" w:line="243.38104248046875" w:lineRule="auto"/>
              <w:ind w:left="19.027252197265625" w:right="511.671142578125" w:hanging="11.9232177734375"/>
              <w:rPr>
                <w:rFonts w:ascii="Calibri" w:cs="Calibri" w:eastAsia="Calibri" w:hAnsi="Calibri"/>
                <w:color w:val="000000"/>
                <w:sz w:val="22.079999923706055"/>
                <w:szCs w:val="22.079999923706055"/>
                <w:highlight w:val="white"/>
              </w:rPr>
            </w:pPr>
            <w:r w:rsidDel="00000000" w:rsidR="00000000" w:rsidRPr="00000000">
              <w:rPr>
                <w:rFonts w:ascii="Calibri" w:cs="Calibri" w:eastAsia="Calibri" w:hAnsi="Calibri"/>
                <w:color w:val="000000"/>
                <w:sz w:val="22.079999923706055"/>
                <w:szCs w:val="22.079999923706055"/>
                <w:highlight w:val="white"/>
                <w:rtl w:val="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000000" w:rsidDel="00000000" w:rsidP="00000000" w:rsidRDefault="00000000" w:rsidRPr="00000000" w14:paraId="000000A6">
            <w:pPr>
              <w:widowControl w:val="0"/>
              <w:spacing w:before="8.016357421875" w:line="243.38104248046875" w:lineRule="auto"/>
              <w:ind w:left="19.027252197265625" w:right="511.671142578125" w:hanging="11.9232177734375"/>
              <w:rPr>
                <w:rFonts w:ascii="Calibri" w:cs="Calibri" w:eastAsia="Calibri" w:hAnsi="Calibri"/>
                <w:color w:val="000000"/>
                <w:sz w:val="22.079999923706055"/>
                <w:szCs w:val="22.079999923706055"/>
              </w:rPr>
            </w:pPr>
            <w:r w:rsidDel="00000000" w:rsidR="00000000" w:rsidRPr="00000000">
              <w:rPr>
                <w:rFonts w:ascii="Calibri" w:cs="Calibri" w:eastAsia="Calibri" w:hAnsi="Calibri"/>
                <w:color w:val="000000"/>
                <w:sz w:val="22.079999923706055"/>
                <w:szCs w:val="22.079999923706055"/>
                <w:rtl w:val="0"/>
              </w:rPr>
              <w:t xml:space="preserve">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plagiarism, </w:t>
            </w:r>
            <w:r w:rsidDel="00000000" w:rsidR="00000000" w:rsidRPr="00000000">
              <w:rPr>
                <w:rFonts w:ascii="Calibri" w:cs="Calibri" w:eastAsia="Calibri" w:hAnsi="Calibri"/>
                <w:b w:val="1"/>
                <w:bCs w:val="1"/>
                <w:color w:val="000000"/>
                <w:sz w:val="22.079999923706055"/>
                <w:szCs w:val="22.079999923706055"/>
                <w:rtl w:val="0"/>
              </w:rPr>
              <w:t xml:space="preserve">and unauthorized and/or undisclosed AI usage, </w:t>
            </w:r>
            <w:r w:rsidDel="00000000" w:rsidR="00000000" w:rsidRPr="00000000">
              <w:rPr>
                <w:rFonts w:ascii="Calibri" w:cs="Calibri" w:eastAsia="Calibri" w:hAnsi="Calibri"/>
                <w:color w:val="000000"/>
                <w:sz w:val="22.079999923706055"/>
                <w:szCs w:val="22.079999923706055"/>
                <w:rtl w:val="0"/>
              </w:rPr>
              <w:t xml:space="preserve">in addition to more obvious dishonesty.</w:t>
            </w:r>
            <w:r w:rsidDel="00000000" w:rsidR="00000000" w:rsidRPr="00000000">
              <w:rPr>
                <w:rFonts w:ascii="Calibri" w:cs="Calibri" w:eastAsia="Calibri" w:hAnsi="Calibri"/>
                <w:color w:val="000000"/>
                <w:sz w:val="22.079999923706055"/>
                <w:szCs w:val="22.079999923706055"/>
                <w:highlight w:val="white"/>
                <w:rtl w:val="0"/>
              </w:rPr>
              <w:t xml:space="preserve"> See </w:t>
            </w:r>
            <w:r w:rsidDel="00000000" w:rsidR="00000000" w:rsidRPr="00000000">
              <w:rPr>
                <w:rFonts w:ascii="Calibri" w:cs="Calibri" w:eastAsia="Calibri" w:hAnsi="Calibri"/>
                <w:color w:val="000000"/>
                <w:sz w:val="22.079999923706055"/>
                <w:szCs w:val="22.079999923706055"/>
                <w:rtl w:val="0"/>
              </w:rPr>
              <w:t xml:space="preserve"> </w:t>
            </w:r>
            <w:r w:rsidDel="00000000" w:rsidR="00000000" w:rsidRPr="00000000">
              <w:rPr>
                <w:rFonts w:ascii="Calibri" w:cs="Calibri" w:eastAsia="Calibri" w:hAnsi="Calibri"/>
                <w:color w:val="000000"/>
                <w:sz w:val="22.079999923706055"/>
                <w:szCs w:val="22.079999923706055"/>
                <w:highlight w:val="white"/>
                <w:rtl w:val="0"/>
              </w:rPr>
              <w:t xml:space="preserve">catalog section </w:t>
            </w:r>
            <w:r w:rsidDel="00000000" w:rsidR="00000000" w:rsidRPr="00000000">
              <w:rPr>
                <w:rFonts w:ascii="Calibri" w:cs="Calibri" w:eastAsia="Calibri" w:hAnsi="Calibri"/>
                <w:i w:val="1"/>
                <w:iCs w:val="1"/>
                <w:color w:val="000000"/>
                <w:sz w:val="22.079999923706055"/>
                <w:szCs w:val="22.079999923706055"/>
                <w:rtl w:val="0"/>
              </w:rPr>
              <w:t xml:space="preserve">Student Use of Artificial Intelligence in Academic Work </w:t>
            </w:r>
            <w:r w:rsidDel="00000000" w:rsidR="00000000" w:rsidRPr="00000000">
              <w:rPr>
                <w:rFonts w:ascii="Calibri" w:cs="Calibri" w:eastAsia="Calibri" w:hAnsi="Calibri"/>
                <w:color w:val="000000"/>
                <w:sz w:val="22.079999923706055"/>
                <w:szCs w:val="22.079999923706055"/>
                <w:rtl w:val="0"/>
              </w:rPr>
              <w:t xml:space="preserve">for further information. </w:t>
            </w:r>
          </w:p>
          <w:p w:rsidR="00000000" w:rsidDel="00000000" w:rsidP="00000000" w:rsidRDefault="00000000" w:rsidRPr="00000000" w14:paraId="000000A7">
            <w:pPr>
              <w:widowControl w:val="0"/>
              <w:spacing w:line="243.38112831115723" w:lineRule="auto"/>
              <w:ind w:left="10.857696533203125" w:right="182.20947265625" w:firstLine="0.220794677734375"/>
              <w:rPr>
                <w:rFonts w:ascii="Calibri" w:cs="Calibri" w:eastAsia="Calibri" w:hAnsi="Calibri"/>
                <w:color w:val="000000"/>
                <w:sz w:val="22.079999923706055"/>
                <w:szCs w:val="22.079999923706055"/>
              </w:rPr>
            </w:pPr>
            <w:r w:rsidDel="00000000" w:rsidR="00000000" w:rsidRPr="00000000">
              <w:rPr>
                <w:rFonts w:ascii="Calibri" w:cs="Calibri" w:eastAsia="Calibri" w:hAnsi="Calibri"/>
                <w:color w:val="000000"/>
                <w:sz w:val="22.079999923706055"/>
                <w:szCs w:val="22.079999923706055"/>
                <w:highlight w:val="white"/>
                <w:rtl w:val="0"/>
              </w:rPr>
              <w:t xml:space="preserve">Questions of academic dishonesty in a particular class are first reviewed by the instructor, who must  make a report with recommendations to the Director of the Academic College. Punishment for academic  dishonesty will be determined by the instructor, Director, and the Dean of Academic College and may include an  “F” grade for the work in question, an “F” grade for the course, academic notice, or dismissal from the  University.</w:t>
            </w:r>
            <w:r w:rsidDel="00000000" w:rsidR="00000000" w:rsidRPr="00000000">
              <w:rPr>
                <w:rFonts w:ascii="Calibri" w:cs="Calibri" w:eastAsia="Calibri" w:hAnsi="Calibri"/>
                <w:color w:val="000000"/>
                <w:sz w:val="22.079999923706055"/>
                <w:szCs w:val="22.079999923706055"/>
                <w:rtl w:val="0"/>
              </w:rPr>
              <w:t xml:space="preserve"> </w:t>
            </w:r>
            <w:r w:rsidDel="00000000" w:rsidR="00000000" w:rsidRPr="00000000">
              <w:rPr>
                <w:rtl w:val="0"/>
              </w:rPr>
            </w:r>
          </w:p>
        </w:tc>
      </w:tr>
    </w:tbl>
    <w:p w:rsidR="00000000" w:rsidDel="00000000" w:rsidP="00000000" w:rsidRDefault="00000000" w:rsidRPr="00000000" w14:paraId="000000A8">
      <w:pPr>
        <w:spacing w:after="0" w:before="80" w:lineRule="auto"/>
        <w:rPr/>
      </w:pPr>
      <w:r w:rsidDel="00000000" w:rsidR="00000000" w:rsidRPr="00000000">
        <w:rPr>
          <w:rtl w:val="0"/>
        </w:rPr>
      </w:r>
    </w:p>
    <w:p w:rsidR="00000000" w:rsidDel="00000000" w:rsidP="00000000" w:rsidRDefault="00000000" w:rsidRPr="00000000" w14:paraId="000000A9">
      <w:pPr>
        <w:pBdr>
          <w:left w:color="2e5fa3" w:space="8" w:sz="18" w:val="single"/>
        </w:pBdr>
        <w:spacing w:after="60" w:before="180" w:lineRule="auto"/>
        <w:ind w:left="160" w:firstLine="0"/>
        <w:rPr/>
      </w:pPr>
      <w:r w:rsidDel="00000000" w:rsidR="00000000" w:rsidRPr="00000000">
        <w:rPr>
          <w:rFonts w:ascii="Arial" w:cs="Arial" w:eastAsia="Arial" w:hAnsi="Arial"/>
          <w:b w:val="1"/>
          <w:bCs w:val="1"/>
          <w:color w:val="1f3a6e"/>
          <w:sz w:val="21"/>
          <w:szCs w:val="21"/>
          <w:rtl w:val="0"/>
        </w:rPr>
        <w:t xml:space="preserve">AI (Artificial Intelligence) Statement</w:t>
      </w:r>
      <w:r w:rsidDel="00000000" w:rsidR="00000000" w:rsidRPr="00000000">
        <w:rPr>
          <w:rtl w:val="0"/>
        </w:rPr>
      </w:r>
    </w:p>
    <w:tbl>
      <w:tblPr>
        <w:tblStyle w:val="Table10"/>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AA">
            <w:pPr>
              <w:widowControl w:val="0"/>
              <w:spacing w:before="7.84912109375" w:lineRule="auto"/>
              <w:ind w:left="19.027252197265625" w:firstLine="0"/>
              <w:rPr>
                <w:rFonts w:ascii="Calibri" w:cs="Calibri" w:eastAsia="Calibri" w:hAnsi="Calibri"/>
                <w:color w:val="000000"/>
                <w:sz w:val="22.079999923706055"/>
                <w:szCs w:val="22.079999923706055"/>
              </w:rPr>
            </w:pPr>
            <w:r w:rsidDel="00000000" w:rsidR="00000000" w:rsidRPr="00000000">
              <w:rPr>
                <w:rFonts w:ascii="Calibri" w:cs="Calibri" w:eastAsia="Calibri" w:hAnsi="Calibri"/>
                <w:color w:val="000000"/>
                <w:sz w:val="22.079999923706055"/>
                <w:szCs w:val="22.079999923706055"/>
                <w:rtl w:val="0"/>
              </w:rPr>
              <w:t xml:space="preserve">Chaminade University recognizes the increasing role of artificial intelligence (AI) technologies in  academic and professional environments. AI encompasses, but is not limited to, generative AI  platforms, automated writing or content generation software, coding assistants, and similar tools.  Students must ensure all submitted work genuinely reflects their knowledge and effort. Using AI to  produce or significantly complete graded assignments, exams or other academic tasks – defined as use  that substitutes for or substantially replaces a student’s own analysis, reasoning or written expression – without explicit instructor approval is considered academic misconduct and will be dealt with according  to the University’s Academic Honesty Policy.  </w:t>
            </w:r>
          </w:p>
          <w:p w:rsidR="00000000" w:rsidDel="00000000" w:rsidP="00000000" w:rsidRDefault="00000000" w:rsidRPr="00000000" w14:paraId="000000AB">
            <w:pPr>
              <w:widowControl w:val="0"/>
              <w:spacing w:before="7.84912109375" w:lineRule="auto"/>
              <w:ind w:left="19.027252197265625" w:firstLine="0"/>
              <w:rPr>
                <w:rFonts w:ascii="Calibri" w:cs="Calibri" w:eastAsia="Calibri" w:hAnsi="Calibri"/>
                <w:color w:val="000000"/>
                <w:sz w:val="22.079999923706055"/>
                <w:szCs w:val="22.079999923706055"/>
              </w:rPr>
            </w:pPr>
            <w:r w:rsidDel="00000000" w:rsidR="00000000" w:rsidRPr="00000000">
              <w:rPr>
                <w:rFonts w:ascii="Calibri" w:cs="Calibri" w:eastAsia="Calibri" w:hAnsi="Calibri"/>
                <w:color w:val="000000"/>
                <w:sz w:val="22.079999923706055"/>
                <w:szCs w:val="22.079999923706055"/>
                <w:rtl w:val="0"/>
              </w:rPr>
              <w:t xml:space="preserve">If an instructor has reasonable grounds to question whether submitted work genuinely reflects a  student's own knowledge, authorship, or mastery of course material — or whether it meets the course's  expectations for AI use — the instructor may require the student to provide additional or alternative  evidence of authorship and content mastery. Such evidence may include drafts, notes, revision history,  source materials, process explanations, oral discussion, in class work, or completion of an alternative  assessment. A student’s refusal or inability to provide such evidence may be considered, along with  other available information, in evaluating whether the work meets course requirements and stated  learning outcomes. Instructors will not rely solely on AI detection software or other automated tools in  making grading or academic integrity determinations. Such determinations will be based on the totality  of the available information and handled in accordance with applicable University policies and  procedures. </w:t>
            </w:r>
            <w:r w:rsidDel="00000000" w:rsidR="00000000" w:rsidRPr="00000000">
              <w:rPr>
                <w:rFonts w:ascii="Calibri" w:cs="Calibri" w:eastAsia="Calibri" w:hAnsi="Calibri"/>
                <w:color w:val="000000"/>
                <w:sz w:val="22.079999923706055"/>
                <w:szCs w:val="22.079999923706055"/>
                <w:highlight w:val="white"/>
                <w:rtl w:val="0"/>
              </w:rPr>
              <w:t xml:space="preserve">See the catalog section </w:t>
            </w:r>
            <w:r w:rsidDel="00000000" w:rsidR="00000000" w:rsidRPr="00000000">
              <w:rPr>
                <w:rFonts w:ascii="Calibri" w:cs="Calibri" w:eastAsia="Calibri" w:hAnsi="Calibri"/>
                <w:i w:val="1"/>
                <w:iCs w:val="1"/>
                <w:color w:val="000000"/>
                <w:sz w:val="22.079999923706055"/>
                <w:szCs w:val="22.079999923706055"/>
                <w:rtl w:val="0"/>
              </w:rPr>
              <w:t xml:space="preserve">Student Use of Artificial Intelligence in Academic Work </w:t>
            </w:r>
            <w:r w:rsidDel="00000000" w:rsidR="00000000" w:rsidRPr="00000000">
              <w:rPr>
                <w:rFonts w:ascii="Calibri" w:cs="Calibri" w:eastAsia="Calibri" w:hAnsi="Calibri"/>
                <w:color w:val="000000"/>
                <w:sz w:val="22.079999923706055"/>
                <w:szCs w:val="22.079999923706055"/>
                <w:rtl w:val="0"/>
              </w:rPr>
              <w:t xml:space="preserve">for further  information.  </w:t>
            </w:r>
          </w:p>
        </w:tc>
      </w:tr>
    </w:tbl>
    <w:p w:rsidR="00000000" w:rsidDel="00000000" w:rsidP="00000000" w:rsidRDefault="00000000" w:rsidRPr="00000000" w14:paraId="000000AC">
      <w:pPr>
        <w:spacing w:after="0" w:before="80" w:lineRule="auto"/>
        <w:rPr/>
      </w:pPr>
      <w:r w:rsidDel="00000000" w:rsidR="00000000" w:rsidRPr="00000000">
        <w:rPr>
          <w:rtl w:val="0"/>
        </w:rPr>
      </w:r>
    </w:p>
    <w:p w:rsidR="00000000" w:rsidDel="00000000" w:rsidP="00000000" w:rsidRDefault="00000000" w:rsidRPr="00000000" w14:paraId="000000AD">
      <w:pPr>
        <w:pBdr>
          <w:left w:color="2e5fa3" w:space="8" w:sz="18" w:val="single"/>
        </w:pBdr>
        <w:spacing w:after="60" w:before="180" w:lineRule="auto"/>
        <w:ind w:left="160" w:firstLine="0"/>
        <w:rPr/>
      </w:pPr>
      <w:r w:rsidDel="00000000" w:rsidR="00000000" w:rsidRPr="00000000">
        <w:rPr>
          <w:rFonts w:ascii="Arial" w:cs="Arial" w:eastAsia="Arial" w:hAnsi="Arial"/>
          <w:b w:val="1"/>
          <w:bCs w:val="1"/>
          <w:color w:val="1f3a6e"/>
          <w:sz w:val="21"/>
          <w:szCs w:val="21"/>
          <w:rtl w:val="0"/>
        </w:rPr>
        <w:t xml:space="preserve">Title IX and Nondiscrimination</w:t>
      </w:r>
      <w:r w:rsidDel="00000000" w:rsidR="00000000" w:rsidRPr="00000000">
        <w:rPr>
          <w:rtl w:val="0"/>
        </w:rPr>
      </w:r>
    </w:p>
    <w:tbl>
      <w:tblPr>
        <w:tblStyle w:val="Table11"/>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AE">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color w:val="1d1d1d"/>
              </w:rPr>
            </w:pPr>
            <w:r w:rsidDel="00000000" w:rsidR="00000000" w:rsidRPr="00000000">
              <w:rPr>
                <w:color w:val="1d1d1d"/>
                <w:rtl w:val="0"/>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rsidR="00000000" w:rsidDel="00000000" w:rsidP="00000000" w:rsidRDefault="00000000" w:rsidRPr="00000000" w14:paraId="000000AF">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color w:val="1d1d1d"/>
              </w:rPr>
            </w:pPr>
            <w:r w:rsidDel="00000000" w:rsidR="00000000" w:rsidRPr="00000000">
              <w:rPr>
                <w:rtl w:val="0"/>
              </w:rPr>
            </w:r>
          </w:p>
          <w:p w:rsidR="00000000" w:rsidDel="00000000" w:rsidP="00000000" w:rsidRDefault="00000000" w:rsidRPr="00000000" w14:paraId="000000B0">
            <w:pPr>
              <w:spacing w:after="80" w:before="60" w:lineRule="auto"/>
              <w:rPr/>
            </w:pPr>
            <w:r w:rsidDel="00000000" w:rsidR="00000000" w:rsidRPr="00000000">
              <w:rPr>
                <w:rFonts w:ascii="Arial" w:cs="Arial" w:eastAsia="Arial" w:hAnsi="Arial"/>
                <w:color w:val="1a1a1a"/>
                <w:sz w:val="20"/>
                <w:szCs w:val="20"/>
                <w:rtl w:val="0"/>
              </w:rPr>
              <w:t xml:space="preserve"> Contact information and reporting options: </w:t>
            </w:r>
            <w:hyperlink r:id="rId9">
              <w:r w:rsidDel="00000000" w:rsidR="00000000" w:rsidRPr="00000000">
                <w:rPr>
                  <w:rFonts w:ascii="Arial" w:cs="Arial" w:eastAsia="Arial" w:hAnsi="Arial"/>
                  <w:color w:val="2e5fa3"/>
                  <w:sz w:val="20"/>
                  <w:szCs w:val="20"/>
                  <w:u w:val="single"/>
                  <w:rtl w:val="0"/>
                </w:rPr>
                <w:t xml:space="preserve">chaminade.edu/titleix/nondiscrimination/</w:t>
              </w:r>
            </w:hyperlink>
            <w:r w:rsidDel="00000000" w:rsidR="00000000" w:rsidRPr="00000000">
              <w:rPr>
                <w:rFonts w:ascii="Arial" w:cs="Arial" w:eastAsia="Arial" w:hAnsi="Arial"/>
                <w:color w:val="1a1a1a"/>
                <w:sz w:val="20"/>
                <w:szCs w:val="20"/>
                <w:rtl w:val="0"/>
              </w:rPr>
              <w:t xml:space="preserve">. File a report via the </w:t>
            </w:r>
            <w:hyperlink r:id="rId10">
              <w:r w:rsidDel="00000000" w:rsidR="00000000" w:rsidRPr="00000000">
                <w:rPr>
                  <w:rFonts w:ascii="Arial" w:cs="Arial" w:eastAsia="Arial" w:hAnsi="Arial"/>
                  <w:color w:val="2e5fa3"/>
                  <w:sz w:val="20"/>
                  <w:szCs w:val="20"/>
                  <w:u w:val="single"/>
                  <w:rtl w:val="0"/>
                </w:rPr>
                <w:t xml:space="preserve">Campus Incident Report Form</w:t>
              </w:r>
            </w:hyperlink>
            <w:r w:rsidDel="00000000" w:rsidR="00000000" w:rsidRPr="00000000">
              <w:rPr>
                <w:rFonts w:ascii="Arial" w:cs="Arial" w:eastAsia="Arial" w:hAnsi="Arial"/>
                <w:color w:val="1a1a1a"/>
                <w:sz w:val="20"/>
                <w:szCs w:val="20"/>
                <w:rtl w:val="0"/>
              </w:rPr>
              <w:t xml:space="preserve">.</w:t>
            </w:r>
            <w:r w:rsidDel="00000000" w:rsidR="00000000" w:rsidRPr="00000000">
              <w:rPr>
                <w:rtl w:val="0"/>
              </w:rPr>
            </w:r>
          </w:p>
        </w:tc>
      </w:tr>
    </w:tbl>
    <w:p w:rsidR="00000000" w:rsidDel="00000000" w:rsidP="00000000" w:rsidRDefault="00000000" w:rsidRPr="00000000" w14:paraId="000000B1">
      <w:pPr>
        <w:pBdr>
          <w:left w:color="2e5fa3" w:space="8" w:sz="18" w:val="single"/>
        </w:pBdr>
        <w:spacing w:after="60" w:before="180" w:lineRule="auto"/>
        <w:ind w:left="160" w:firstLine="0"/>
        <w:rPr/>
      </w:pPr>
      <w:r w:rsidDel="00000000" w:rsidR="00000000" w:rsidRPr="00000000">
        <w:rPr>
          <w:b w:val="1"/>
          <w:bCs w:val="1"/>
          <w:color w:val="1f3a6e"/>
          <w:sz w:val="21"/>
          <w:szCs w:val="21"/>
          <w:rtl w:val="0"/>
        </w:rPr>
        <w:t xml:space="preserve">Nondiscrimination Policy and Notice of Nondiscrimination</w:t>
      </w:r>
      <w:r w:rsidDel="00000000" w:rsidR="00000000" w:rsidRPr="00000000">
        <w:rPr>
          <w:rtl w:val="0"/>
        </w:rPr>
      </w:r>
    </w:p>
    <w:tbl>
      <w:tblPr>
        <w:tblStyle w:val="Table12"/>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B2">
            <w:pPr>
              <w:spacing w:line="276" w:lineRule="auto"/>
              <w:rPr>
                <w:i w:val="1"/>
                <w:iCs w:val="1"/>
                <w:color w:val="1d1d1d"/>
              </w:rPr>
            </w:pPr>
            <w:r w:rsidDel="00000000" w:rsidR="00000000" w:rsidRPr="00000000">
              <w:rPr>
                <w:color w:val="222222"/>
                <w:highlight w:val="white"/>
                <w:rtl w:val="0"/>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orientation,or status as a covered veteran.</w:t>
            </w:r>
            <w:r w:rsidDel="00000000" w:rsidR="00000000" w:rsidRPr="00000000">
              <w:rPr>
                <w:color w:val="000000"/>
                <w:rtl w:val="0"/>
              </w:rPr>
              <w:t xml:space="preserve"> Inquiries about Title IX or general Civil Rights concerns may be referred to the University’s Title IX Coordinator, the U.S. Department of Education’s Office for Civil Rights, or both and contact information may be found </w:t>
            </w:r>
            <w:hyperlink r:id="rId11">
              <w:r w:rsidDel="00000000" w:rsidR="00000000" w:rsidRPr="00000000">
                <w:rPr>
                  <w:color w:val="1155cc"/>
                  <w:u w:val="single"/>
                  <w:rtl w:val="0"/>
                </w:rPr>
                <w:t xml:space="preserve">HERE</w:t>
              </w:r>
            </w:hyperlink>
            <w:r w:rsidDel="00000000" w:rsidR="00000000" w:rsidRPr="00000000">
              <w:rPr>
                <w:color w:val="000000"/>
                <w:rtl w:val="0"/>
              </w:rPr>
              <w:t xml:space="preserve">. </w:t>
            </w:r>
            <w:r w:rsidDel="00000000" w:rsidR="00000000" w:rsidRPr="00000000">
              <w:rPr>
                <w:i w:val="1"/>
                <w:iCs w:val="1"/>
                <w:color w:val="1d1d1d"/>
                <w:rtl w:val="0"/>
              </w:rPr>
              <w:t xml:space="preserve">On-campus Confidential Resources may also be found here at </w:t>
            </w:r>
            <w:hyperlink r:id="rId12">
              <w:r w:rsidDel="00000000" w:rsidR="00000000" w:rsidRPr="00000000">
                <w:rPr>
                  <w:i w:val="1"/>
                  <w:iCs w:val="1"/>
                  <w:color w:val="1155cc"/>
                  <w:u w:val="single"/>
                  <w:rtl w:val="0"/>
                </w:rPr>
                <w:t xml:space="preserve">CAMPUS CONFIDENTIAL RESOURCES</w:t>
              </w:r>
            </w:hyperlink>
            <w:r w:rsidDel="00000000" w:rsidR="00000000" w:rsidRPr="00000000">
              <w:rPr>
                <w:i w:val="1"/>
                <w:iCs w:val="1"/>
                <w:color w:val="1d1d1d"/>
                <w:rtl w:val="0"/>
              </w:rPr>
              <w:t xml:space="preserve">.</w:t>
            </w:r>
          </w:p>
          <w:p w:rsidR="00000000" w:rsidDel="00000000" w:rsidP="00000000" w:rsidRDefault="00000000" w:rsidRPr="00000000" w14:paraId="000000B3">
            <w:pPr>
              <w:spacing w:line="276" w:lineRule="auto"/>
              <w:rPr>
                <w:color w:val="000000"/>
              </w:rPr>
            </w:pPr>
            <w:r w:rsidDel="00000000" w:rsidR="00000000" w:rsidRPr="00000000">
              <w:rPr>
                <w:color w:val="000000"/>
                <w:rtl w:val="0"/>
              </w:rPr>
              <w:t xml:space="preserve">The University’s Nondiscrimination Policy and Grievance Procedures can be located on the University webpage at: </w:t>
            </w:r>
            <w:hyperlink r:id="rId13">
              <w:r w:rsidDel="00000000" w:rsidR="00000000" w:rsidRPr="00000000">
                <w:rPr>
                  <w:color w:val="1155cc"/>
                  <w:u w:val="single"/>
                  <w:rtl w:val="0"/>
                </w:rPr>
                <w:t xml:space="preserve">https://chaminade.edu/compliance/title-ix-nondiscrimination-policies-procedures/.</w:t>
              </w:r>
            </w:hyperlink>
            <w:r w:rsidDel="00000000" w:rsidR="00000000" w:rsidRPr="00000000">
              <w:rPr>
                <w:color w:val="000000"/>
                <w:rtl w:val="0"/>
              </w:rPr>
              <w:t xml:space="preserve"> </w:t>
            </w:r>
          </w:p>
          <w:p w:rsidR="00000000" w:rsidDel="00000000" w:rsidP="00000000" w:rsidRDefault="00000000" w:rsidRPr="00000000" w14:paraId="000000B4">
            <w:pPr>
              <w:spacing w:line="276" w:lineRule="auto"/>
              <w:rPr>
                <w:color w:val="000000"/>
              </w:rPr>
            </w:pPr>
            <w:r w:rsidDel="00000000" w:rsidR="00000000" w:rsidRPr="00000000">
              <w:rPr>
                <w:color w:val="000000"/>
                <w:rtl w:val="0"/>
              </w:rPr>
              <w:t xml:space="preserve">To report information about conduct that may constitute sex discrimination or make a complaint of sex discrimination under Title IX, please refer to the </w:t>
            </w:r>
            <w:hyperlink r:id="rId14">
              <w:r w:rsidDel="00000000" w:rsidR="00000000" w:rsidRPr="00000000">
                <w:rPr>
                  <w:color w:val="1155cc"/>
                  <w:u w:val="single"/>
                  <w:rtl w:val="0"/>
                </w:rPr>
                <w:t xml:space="preserve">Campus Incident Report form</w:t>
              </w:r>
            </w:hyperlink>
            <w:r w:rsidDel="00000000" w:rsidR="00000000" w:rsidRPr="00000000">
              <w:rPr>
                <w:color w:val="000000"/>
                <w:rtl w:val="0"/>
              </w:rPr>
              <w:t xml:space="preserve">. Chaminade University of Honolulu prohibits sex discrimination in any education program or activity that it operates. </w:t>
            </w:r>
          </w:p>
          <w:p w:rsidR="00000000" w:rsidDel="00000000" w:rsidP="00000000" w:rsidRDefault="00000000" w:rsidRPr="00000000" w14:paraId="000000B5">
            <w:pPr>
              <w:spacing w:line="276" w:lineRule="auto"/>
              <w:rPr>
                <w:color w:val="000000"/>
              </w:rPr>
            </w:pPr>
            <w:r w:rsidDel="00000000" w:rsidR="00000000" w:rsidRPr="00000000">
              <w:rPr>
                <w:color w:val="000000"/>
                <w:rtl w:val="0"/>
              </w:rPr>
              <w:t xml:space="preserve">The NOTICE of NONDISCRIMINATION can be found here: </w:t>
            </w:r>
            <w:hyperlink r:id="rId15">
              <w:r w:rsidDel="00000000" w:rsidR="00000000" w:rsidRPr="00000000">
                <w:rPr>
                  <w:color w:val="1155cc"/>
                  <w:u w:val="single"/>
                  <w:rtl w:val="0"/>
                </w:rPr>
                <w:t xml:space="preserve">Notice of Nondiscrimination</w:t>
              </w:r>
            </w:hyperlink>
            <w:r w:rsidDel="00000000" w:rsidR="00000000" w:rsidRPr="00000000">
              <w:rPr>
                <w:color w:val="000000"/>
                <w:rtl w:val="0"/>
              </w:rPr>
              <w:t xml:space="preserve">.</w:t>
            </w:r>
          </w:p>
        </w:tc>
      </w:tr>
    </w:tbl>
    <w:p w:rsidR="00000000" w:rsidDel="00000000" w:rsidP="00000000" w:rsidRDefault="00000000" w:rsidRPr="00000000" w14:paraId="000000B6">
      <w:pPr>
        <w:spacing w:before="80" w:lineRule="auto"/>
        <w:rPr/>
      </w:pPr>
      <w:r w:rsidDel="00000000" w:rsidR="00000000" w:rsidRPr="00000000">
        <w:rPr>
          <w:rtl w:val="0"/>
        </w:rPr>
      </w:r>
    </w:p>
    <w:p w:rsidR="00000000" w:rsidDel="00000000" w:rsidP="00000000" w:rsidRDefault="00000000" w:rsidRPr="00000000" w14:paraId="000000B7">
      <w:pPr>
        <w:pBdr>
          <w:left w:color="2e5fa3" w:space="8" w:sz="18" w:val="single"/>
        </w:pBdr>
        <w:spacing w:after="60" w:before="180" w:lineRule="auto"/>
        <w:ind w:left="160" w:firstLine="0"/>
        <w:rPr/>
      </w:pPr>
      <w:r w:rsidDel="00000000" w:rsidR="00000000" w:rsidRPr="00000000">
        <w:rPr>
          <w:b w:val="1"/>
          <w:bCs w:val="1"/>
          <w:color w:val="1f3a6e"/>
          <w:sz w:val="21"/>
          <w:szCs w:val="21"/>
          <w:rtl w:val="0"/>
        </w:rPr>
        <w:t xml:space="preserve">Student with Disabilities Statement</w:t>
      </w:r>
      <w:r w:rsidDel="00000000" w:rsidR="00000000" w:rsidRPr="00000000">
        <w:rPr>
          <w:rtl w:val="0"/>
        </w:rPr>
      </w:r>
    </w:p>
    <w:tbl>
      <w:tblPr>
        <w:tblStyle w:val="Table13"/>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B8">
            <w:pPr>
              <w:spacing w:line="276" w:lineRule="auto"/>
              <w:rPr>
                <w:color w:val="000000"/>
              </w:rPr>
            </w:pPr>
            <w:r w:rsidDel="00000000" w:rsidR="00000000" w:rsidRPr="00000000">
              <w:rPr>
                <w:color w:val="000000"/>
                <w:rtl w:val="0"/>
              </w:rPr>
              <w:t xml:space="preserve">Kōkua ʻIke</w:t>
            </w:r>
          </w:p>
          <w:p w:rsidR="00000000" w:rsidDel="00000000" w:rsidP="00000000" w:rsidRDefault="00000000" w:rsidRPr="00000000" w14:paraId="000000B9">
            <w:pPr>
              <w:spacing w:line="276" w:lineRule="auto"/>
              <w:rPr>
                <w:color w:val="000000"/>
              </w:rPr>
            </w:pPr>
            <w:r w:rsidDel="00000000" w:rsidR="00000000" w:rsidRPr="00000000">
              <w:rPr>
                <w:color w:val="000000"/>
                <w:rtl w:val="0"/>
              </w:rPr>
              <w:t xml:space="preserve">Accessibility Services recognizes disability as a valued aspect of diversity and ensures</w:t>
            </w:r>
          </w:p>
          <w:p w:rsidR="00000000" w:rsidDel="00000000" w:rsidP="00000000" w:rsidRDefault="00000000" w:rsidRPr="00000000" w14:paraId="000000BA">
            <w:pPr>
              <w:spacing w:line="276" w:lineRule="auto"/>
              <w:rPr>
                <w:color w:val="000000"/>
              </w:rPr>
            </w:pPr>
            <w:r w:rsidDel="00000000" w:rsidR="00000000" w:rsidRPr="00000000">
              <w:rPr>
                <w:color w:val="000000"/>
                <w:rtl w:val="0"/>
              </w:rPr>
              <w:t xml:space="preserve">equal access to the educational environment in accordance with Section 504 of the</w:t>
            </w:r>
          </w:p>
          <w:p w:rsidR="00000000" w:rsidDel="00000000" w:rsidP="00000000" w:rsidRDefault="00000000" w:rsidRPr="00000000" w14:paraId="000000BB">
            <w:pPr>
              <w:spacing w:line="276" w:lineRule="auto"/>
              <w:rPr>
                <w:color w:val="000000"/>
              </w:rPr>
            </w:pPr>
            <w:r w:rsidDel="00000000" w:rsidR="00000000" w:rsidRPr="00000000">
              <w:rPr>
                <w:color w:val="000000"/>
                <w:rtl w:val="0"/>
              </w:rPr>
              <w:t xml:space="preserve">Rehabilitation Act; the Americans with Disabilities Act, as amended; and the principles</w:t>
            </w:r>
          </w:p>
          <w:p w:rsidR="00000000" w:rsidDel="00000000" w:rsidP="00000000" w:rsidRDefault="00000000" w:rsidRPr="00000000" w14:paraId="000000BC">
            <w:pPr>
              <w:spacing w:line="276" w:lineRule="auto"/>
              <w:rPr>
                <w:color w:val="000000"/>
              </w:rPr>
            </w:pPr>
            <w:r w:rsidDel="00000000" w:rsidR="00000000" w:rsidRPr="00000000">
              <w:rPr>
                <w:color w:val="000000"/>
                <w:rtl w:val="0"/>
              </w:rPr>
              <w:t xml:space="preserve">and professional standards of the Association on Higher Education and Disability.</w:t>
            </w:r>
          </w:p>
          <w:p w:rsidR="00000000" w:rsidDel="00000000" w:rsidP="00000000" w:rsidRDefault="00000000" w:rsidRPr="00000000" w14:paraId="000000BD">
            <w:pPr>
              <w:spacing w:line="276" w:lineRule="auto"/>
              <w:rPr>
                <w:color w:val="000000"/>
              </w:rPr>
            </w:pPr>
            <w:r w:rsidDel="00000000" w:rsidR="00000000" w:rsidRPr="00000000">
              <w:rPr>
                <w:color w:val="000000"/>
                <w:rtl w:val="0"/>
              </w:rPr>
              <w:t xml:space="preserve">Access is supported through reasonable accommodations and referrals to campus and</w:t>
            </w:r>
          </w:p>
          <w:p w:rsidR="00000000" w:rsidDel="00000000" w:rsidP="00000000" w:rsidRDefault="00000000" w:rsidRPr="00000000" w14:paraId="000000BE">
            <w:pPr>
              <w:spacing w:line="276" w:lineRule="auto"/>
              <w:rPr>
                <w:color w:val="000000"/>
              </w:rPr>
            </w:pPr>
            <w:r w:rsidDel="00000000" w:rsidR="00000000" w:rsidRPr="00000000">
              <w:rPr>
                <w:color w:val="000000"/>
                <w:rtl w:val="0"/>
              </w:rPr>
              <w:t xml:space="preserve">community resources.</w:t>
            </w:r>
          </w:p>
          <w:p w:rsidR="00000000" w:rsidDel="00000000" w:rsidP="00000000" w:rsidRDefault="00000000" w:rsidRPr="00000000" w14:paraId="000000BF">
            <w:pPr>
              <w:spacing w:line="276" w:lineRule="auto"/>
              <w:rPr>
                <w:color w:val="000000"/>
              </w:rPr>
            </w:pPr>
            <w:r w:rsidDel="00000000" w:rsidR="00000000" w:rsidRPr="00000000">
              <w:rPr>
                <w:color w:val="000000"/>
                <w:rtl w:val="0"/>
              </w:rPr>
              <w:t xml:space="preserve">Appointments with the Accessibility Services Coordinator are available through Stellic at</w:t>
            </w:r>
          </w:p>
          <w:p w:rsidR="00000000" w:rsidDel="00000000" w:rsidP="00000000" w:rsidRDefault="00000000" w:rsidRPr="00000000" w14:paraId="000000C0">
            <w:pPr>
              <w:spacing w:line="276" w:lineRule="auto"/>
              <w:rPr>
                <w:color w:val="000000"/>
              </w:rPr>
            </w:pPr>
            <w:r w:rsidDel="00000000" w:rsidR="00000000" w:rsidRPr="00000000">
              <w:rPr>
                <w:color w:val="000000"/>
                <w:rtl w:val="0"/>
              </w:rPr>
              <w:t xml:space="preserve">https://chaminade.stellic.com and may be held virtually or in person. Drop-in</w:t>
            </w:r>
          </w:p>
          <w:p w:rsidR="00000000" w:rsidDel="00000000" w:rsidP="00000000" w:rsidRDefault="00000000" w:rsidRPr="00000000" w14:paraId="000000C1">
            <w:pPr>
              <w:spacing w:line="276" w:lineRule="auto"/>
              <w:rPr>
                <w:color w:val="000000"/>
              </w:rPr>
            </w:pPr>
            <w:r w:rsidDel="00000000" w:rsidR="00000000" w:rsidRPr="00000000">
              <w:rPr>
                <w:color w:val="000000"/>
                <w:rtl w:val="0"/>
              </w:rPr>
              <w:t xml:space="preserve">appointments are also welcome.</w:t>
            </w:r>
          </w:p>
          <w:p w:rsidR="00000000" w:rsidDel="00000000" w:rsidP="00000000" w:rsidRDefault="00000000" w:rsidRPr="00000000" w14:paraId="000000C2">
            <w:pPr>
              <w:spacing w:line="276" w:lineRule="auto"/>
              <w:rPr>
                <w:color w:val="000000"/>
              </w:rPr>
            </w:pPr>
            <w:r w:rsidDel="00000000" w:rsidR="00000000" w:rsidRPr="00000000">
              <w:rPr>
                <w:color w:val="000000"/>
                <w:rtl w:val="0"/>
              </w:rPr>
              <w:t xml:space="preserve">Students seeking support must meet with the Accessibility Services Coordinator as</w:t>
            </w:r>
          </w:p>
          <w:p w:rsidR="00000000" w:rsidDel="00000000" w:rsidP="00000000" w:rsidRDefault="00000000" w:rsidRPr="00000000" w14:paraId="000000C3">
            <w:pPr>
              <w:spacing w:line="276" w:lineRule="auto"/>
              <w:rPr>
                <w:color w:val="000000"/>
              </w:rPr>
            </w:pPr>
            <w:r w:rsidDel="00000000" w:rsidR="00000000" w:rsidRPr="00000000">
              <w:rPr>
                <w:color w:val="000000"/>
                <w:rtl w:val="0"/>
              </w:rPr>
              <w:t xml:space="preserve">early as possible, even if they are unsure whether they have appropriate documentation</w:t>
            </w:r>
          </w:p>
          <w:p w:rsidR="00000000" w:rsidDel="00000000" w:rsidP="00000000" w:rsidRDefault="00000000" w:rsidRPr="00000000" w14:paraId="000000C4">
            <w:pPr>
              <w:spacing w:line="276" w:lineRule="auto"/>
              <w:rPr>
                <w:color w:val="000000"/>
              </w:rPr>
            </w:pPr>
            <w:r w:rsidDel="00000000" w:rsidR="00000000" w:rsidRPr="00000000">
              <w:rPr>
                <w:color w:val="000000"/>
                <w:rtl w:val="0"/>
              </w:rPr>
              <w:t xml:space="preserve">of their disability or its impacts. The Accessibility Services Coordinator prioritizes</w:t>
            </w:r>
          </w:p>
          <w:p w:rsidR="00000000" w:rsidDel="00000000" w:rsidP="00000000" w:rsidRDefault="00000000" w:rsidRPr="00000000" w14:paraId="000000C5">
            <w:pPr>
              <w:spacing w:line="276" w:lineRule="auto"/>
              <w:rPr>
                <w:color w:val="000000"/>
              </w:rPr>
            </w:pPr>
            <w:r w:rsidDel="00000000" w:rsidR="00000000" w:rsidRPr="00000000">
              <w:rPr>
                <w:color w:val="000000"/>
                <w:rtl w:val="0"/>
              </w:rPr>
              <w:t xml:space="preserve">listening to students’ experiences and will discuss any documentation needs during the</w:t>
            </w:r>
          </w:p>
          <w:p w:rsidR="00000000" w:rsidDel="00000000" w:rsidP="00000000" w:rsidRDefault="00000000" w:rsidRPr="00000000" w14:paraId="000000C6">
            <w:pPr>
              <w:spacing w:line="276" w:lineRule="auto"/>
              <w:rPr>
                <w:color w:val="000000"/>
              </w:rPr>
            </w:pPr>
            <w:r w:rsidDel="00000000" w:rsidR="00000000" w:rsidRPr="00000000">
              <w:rPr>
                <w:color w:val="000000"/>
                <w:rtl w:val="0"/>
              </w:rPr>
              <w:t xml:space="preserve">initial intake meeting. Students may seek support at any time.</w:t>
            </w:r>
          </w:p>
          <w:p w:rsidR="00000000" w:rsidDel="00000000" w:rsidP="00000000" w:rsidRDefault="00000000" w:rsidRPr="00000000" w14:paraId="000000C7">
            <w:pPr>
              <w:spacing w:line="276" w:lineRule="auto"/>
              <w:rPr>
                <w:color w:val="000000"/>
              </w:rPr>
            </w:pPr>
            <w:r w:rsidDel="00000000" w:rsidR="00000000" w:rsidRPr="00000000">
              <w:rPr>
                <w:color w:val="000000"/>
                <w:rtl w:val="0"/>
              </w:rPr>
              <w:t xml:space="preserve">Learn more at https://chaminade.edu/ada-accommodations.</w:t>
            </w:r>
          </w:p>
          <w:p w:rsidR="00000000" w:rsidDel="00000000" w:rsidP="00000000" w:rsidRDefault="00000000" w:rsidRPr="00000000" w14:paraId="000000C8">
            <w:pPr>
              <w:spacing w:line="276" w:lineRule="auto"/>
              <w:rPr>
                <w:color w:val="000000"/>
              </w:rPr>
            </w:pPr>
            <w:r w:rsidDel="00000000" w:rsidR="00000000" w:rsidRPr="00000000">
              <w:rPr>
                <w:color w:val="000000"/>
                <w:rtl w:val="0"/>
              </w:rPr>
              <w:t xml:space="preserve">Learn more at https://chaminade.edu/career-services.</w:t>
            </w:r>
          </w:p>
          <w:p w:rsidR="00000000" w:rsidDel="00000000" w:rsidP="00000000" w:rsidRDefault="00000000" w:rsidRPr="00000000" w14:paraId="000000C9">
            <w:pPr>
              <w:spacing w:line="276" w:lineRule="auto"/>
              <w:rPr>
                <w:color w:val="000000"/>
              </w:rPr>
            </w:pPr>
            <w:r w:rsidDel="00000000" w:rsidR="00000000" w:rsidRPr="00000000">
              <w:rPr>
                <w:rtl w:val="0"/>
              </w:rPr>
            </w:r>
          </w:p>
        </w:tc>
      </w:tr>
    </w:tbl>
    <w:p w:rsidR="00000000" w:rsidDel="00000000" w:rsidP="00000000" w:rsidRDefault="00000000" w:rsidRPr="00000000" w14:paraId="000000CA">
      <w:pPr>
        <w:spacing w:before="80" w:lineRule="auto"/>
        <w:rPr/>
      </w:pPr>
      <w:r w:rsidDel="00000000" w:rsidR="00000000" w:rsidRPr="00000000">
        <w:rPr>
          <w:rtl w:val="0"/>
        </w:rPr>
      </w:r>
    </w:p>
    <w:p w:rsidR="00000000" w:rsidDel="00000000" w:rsidP="00000000" w:rsidRDefault="00000000" w:rsidRPr="00000000" w14:paraId="000000CB">
      <w:pPr>
        <w:pBdr>
          <w:left w:color="2e5fa3" w:space="8" w:sz="18" w:val="single"/>
        </w:pBdr>
        <w:spacing w:after="60" w:before="180" w:lineRule="auto"/>
        <w:ind w:left="160" w:firstLine="0"/>
        <w:rPr/>
      </w:pPr>
      <w:r w:rsidDel="00000000" w:rsidR="00000000" w:rsidRPr="00000000">
        <w:rPr>
          <w:rFonts w:ascii="Arial" w:cs="Arial" w:eastAsia="Arial" w:hAnsi="Arial"/>
          <w:b w:val="1"/>
          <w:bCs w:val="1"/>
          <w:color w:val="1f3a6e"/>
          <w:sz w:val="21"/>
          <w:szCs w:val="21"/>
          <w:rtl w:val="0"/>
        </w:rPr>
        <w:t xml:space="preserve">Assessment of Student Work</w:t>
      </w:r>
      <w:r w:rsidDel="00000000" w:rsidR="00000000" w:rsidRPr="00000000">
        <w:rPr>
          <w:rtl w:val="0"/>
        </w:rPr>
      </w:r>
    </w:p>
    <w:p w:rsidR="00000000" w:rsidDel="00000000" w:rsidP="00000000" w:rsidRDefault="00000000" w:rsidRPr="00000000" w14:paraId="000000CC">
      <w:pPr>
        <w:spacing w:after="80" w:before="60" w:lineRule="auto"/>
        <w:rPr/>
      </w:pPr>
      <w:r w:rsidDel="00000000" w:rsidR="00000000" w:rsidRPr="00000000">
        <w:rPr>
          <w:rFonts w:ascii="Arial" w:cs="Arial" w:eastAsia="Arial" w:hAnsi="Arial"/>
          <w:color w:val="1a1a1a"/>
          <w:sz w:val="20"/>
          <w:szCs w:val="20"/>
          <w:rtl w:val="0"/>
        </w:rPr>
        <w:t xml:space="preserve">Chaminade University may use student work anonymously to assess achievement of course, program, and institutional learning outcomes as part of ongoing quality improvement efforts.</w:t>
      </w:r>
      <w:r w:rsidDel="00000000" w:rsidR="00000000" w:rsidRPr="00000000">
        <w:rPr>
          <w:rtl w:val="0"/>
        </w:rPr>
      </w:r>
    </w:p>
    <w:p w:rsidR="00000000" w:rsidDel="00000000" w:rsidP="00000000" w:rsidRDefault="00000000" w:rsidRPr="00000000" w14:paraId="000000CD">
      <w:pPr>
        <w:spacing w:after="0" w:before="60" w:lineRule="auto"/>
        <w:rPr/>
      </w:pPr>
      <w:r w:rsidDel="00000000" w:rsidR="00000000" w:rsidRPr="00000000">
        <w:rPr>
          <w:rtl w:val="0"/>
        </w:rPr>
      </w:r>
    </w:p>
    <w:p w:rsidR="00000000" w:rsidDel="00000000" w:rsidP="00000000" w:rsidRDefault="00000000" w:rsidRPr="00000000" w14:paraId="000000CE">
      <w:pPr>
        <w:shd w:fill="1f3a6e" w:val="clear"/>
        <w:spacing w:after="100" w:before="240" w:lineRule="auto"/>
        <w:ind w:left="160" w:right="160" w:firstLine="0"/>
        <w:rPr/>
      </w:pPr>
      <w:r w:rsidDel="00000000" w:rsidR="00000000" w:rsidRPr="00000000">
        <w:rPr>
          <w:rFonts w:ascii="Arial" w:cs="Arial" w:eastAsia="Arial" w:hAnsi="Arial"/>
          <w:b w:val="1"/>
          <w:bCs w:val="1"/>
          <w:color w:val="ffffff"/>
          <w:sz w:val="24"/>
          <w:szCs w:val="24"/>
          <w:rtl w:val="0"/>
        </w:rPr>
        <w:t xml:space="preserve">Campus Resources &amp; Support Services</w:t>
      </w:r>
      <w:r w:rsidDel="00000000" w:rsidR="00000000" w:rsidRPr="00000000">
        <w:rPr>
          <w:rtl w:val="0"/>
        </w:rPr>
      </w:r>
    </w:p>
    <w:p w:rsidR="00000000" w:rsidDel="00000000" w:rsidP="00000000" w:rsidRDefault="00000000" w:rsidRPr="00000000" w14:paraId="000000CF">
      <w:pPr>
        <w:spacing w:after="80" w:before="60" w:lineRule="auto"/>
        <w:rPr/>
      </w:pPr>
      <w:r w:rsidDel="00000000" w:rsidR="00000000" w:rsidRPr="00000000">
        <w:rPr>
          <w:rFonts w:ascii="Arial" w:cs="Arial" w:eastAsia="Arial" w:hAnsi="Arial"/>
          <w:color w:val="1a1a1a"/>
          <w:sz w:val="20"/>
          <w:szCs w:val="20"/>
          <w:rtl w:val="0"/>
        </w:rPr>
        <w:t xml:space="preserve">The following resources are available to all Chaminade students. Reach out early — these services exist to support your success.</w:t>
      </w:r>
      <w:r w:rsidDel="00000000" w:rsidR="00000000" w:rsidRPr="00000000">
        <w:rPr>
          <w:rtl w:val="0"/>
        </w:rPr>
      </w:r>
    </w:p>
    <w:p w:rsidR="00000000" w:rsidDel="00000000" w:rsidP="00000000" w:rsidRDefault="00000000" w:rsidRPr="00000000" w14:paraId="000000D0">
      <w:pPr>
        <w:spacing w:after="0" w:before="60" w:lineRule="auto"/>
        <w:rPr/>
      </w:pPr>
      <w:r w:rsidDel="00000000" w:rsidR="00000000" w:rsidRPr="00000000">
        <w:rPr>
          <w:rtl w:val="0"/>
        </w:rPr>
      </w:r>
    </w:p>
    <w:tbl>
      <w:tblPr>
        <w:tblStyle w:val="Table14"/>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00"/>
        <w:gridCol w:w="4360"/>
        <w:gridCol w:w="3200"/>
        <w:tblGridChange w:id="0">
          <w:tblGrid>
            <w:gridCol w:w="1800"/>
            <w:gridCol w:w="4360"/>
            <w:gridCol w:w="3200"/>
          </w:tblGrid>
        </w:tblGridChange>
      </w:tblGrid>
      <w:tr>
        <w:trPr>
          <w:cantSplit w:val="0"/>
          <w:tblHeader w:val="1"/>
        </w:trPr>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D1">
            <w:pPr>
              <w:spacing w:after="0" w:before="0" w:lineRule="auto"/>
              <w:jc w:val="center"/>
              <w:rPr/>
            </w:pPr>
            <w:r w:rsidDel="00000000" w:rsidR="00000000" w:rsidRPr="00000000">
              <w:rPr>
                <w:rFonts w:ascii="Arial" w:cs="Arial" w:eastAsia="Arial" w:hAnsi="Arial"/>
                <w:b w:val="1"/>
                <w:bCs w:val="1"/>
                <w:color w:val="ffffff"/>
                <w:sz w:val="20"/>
                <w:szCs w:val="20"/>
                <w:rtl w:val="0"/>
              </w:rPr>
              <w:t xml:space="preserve">Resource</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D2">
            <w:pPr>
              <w:spacing w:after="0" w:before="0" w:lineRule="auto"/>
              <w:jc w:val="center"/>
              <w:rPr/>
            </w:pPr>
            <w:r w:rsidDel="00000000" w:rsidR="00000000" w:rsidRPr="00000000">
              <w:rPr>
                <w:rFonts w:ascii="Arial" w:cs="Arial" w:eastAsia="Arial" w:hAnsi="Arial"/>
                <w:b w:val="1"/>
                <w:bCs w:val="1"/>
                <w:color w:val="ffffff"/>
                <w:sz w:val="20"/>
                <w:szCs w:val="20"/>
                <w:rtl w:val="0"/>
              </w:rPr>
              <w:t xml:space="preserve">Description</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D3">
            <w:pPr>
              <w:spacing w:after="0" w:before="0" w:lineRule="auto"/>
              <w:jc w:val="center"/>
              <w:rPr/>
            </w:pPr>
            <w:r w:rsidDel="00000000" w:rsidR="00000000" w:rsidRPr="00000000">
              <w:rPr>
                <w:rFonts w:ascii="Arial" w:cs="Arial" w:eastAsia="Arial" w:hAnsi="Arial"/>
                <w:b w:val="1"/>
                <w:bCs w:val="1"/>
                <w:color w:val="ffffff"/>
                <w:sz w:val="20"/>
                <w:szCs w:val="20"/>
                <w:rtl w:val="0"/>
              </w:rPr>
              <w:t xml:space="preserve">Contact / Website</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D4">
            <w:pPr>
              <w:spacing w:after="0" w:before="0" w:lineRule="auto"/>
              <w:rPr/>
            </w:pPr>
            <w:r w:rsidDel="00000000" w:rsidR="00000000" w:rsidRPr="00000000">
              <w:rPr>
                <w:rFonts w:ascii="Arial" w:cs="Arial" w:eastAsia="Arial" w:hAnsi="Arial"/>
                <w:b w:val="1"/>
                <w:bCs w:val="1"/>
                <w:color w:val="1a1a1a"/>
                <w:sz w:val="20"/>
                <w:szCs w:val="20"/>
                <w:rtl w:val="0"/>
              </w:rPr>
              <w:t xml:space="preserve">Accessibility Services</w:t>
            </w:r>
            <w:r w:rsidDel="00000000" w:rsidR="00000000" w:rsidRPr="00000000">
              <w:rPr>
                <w:rtl w:val="0"/>
              </w:rPr>
              <w:br w:type="textWrapping"/>
            </w:r>
            <w:r w:rsidDel="00000000" w:rsidR="00000000" w:rsidRPr="00000000">
              <w:rPr>
                <w:rFonts w:ascii="Arial" w:cs="Arial" w:eastAsia="Arial" w:hAnsi="Arial"/>
                <w:b w:val="1"/>
                <w:bCs w:val="1"/>
                <w:color w:val="1a1a1a"/>
                <w:sz w:val="20"/>
                <w:szCs w:val="20"/>
                <w:rtl w:val="0"/>
              </w:rPr>
              <w:t xml:space="preserve">(Kōkua ʻIke)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D5">
            <w:pPr>
              <w:spacing w:after="0" w:before="0" w:lineRule="auto"/>
              <w:rPr/>
            </w:pPr>
            <w:r w:rsidDel="00000000" w:rsidR="00000000" w:rsidRPr="00000000">
              <w:rPr>
                <w:rFonts w:ascii="Arial" w:cs="Arial" w:eastAsia="Arial" w:hAnsi="Arial"/>
                <w:color w:val="1a1a1a"/>
                <w:sz w:val="20"/>
                <w:szCs w:val="20"/>
                <w:rtl w:val="0"/>
              </w:rPr>
              <w:t xml:space="preserve">Accommodations under Section 504 and ADA. Contact early — appointments via Stellic, virtual or in person.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D6">
            <w:pPr>
              <w:spacing w:after="0" w:before="0" w:lineRule="auto"/>
              <w:rPr/>
            </w:pPr>
            <w:hyperlink r:id="rId16">
              <w:r w:rsidDel="00000000" w:rsidR="00000000" w:rsidRPr="00000000">
                <w:rPr>
                  <w:rFonts w:ascii="Arial" w:cs="Arial" w:eastAsia="Arial" w:hAnsi="Arial"/>
                  <w:color w:val="2e5fa3"/>
                  <w:sz w:val="20"/>
                  <w:szCs w:val="20"/>
                  <w:u w:val="single"/>
                  <w:rtl w:val="0"/>
                </w:rPr>
                <w:t xml:space="preserve">ada@chaminade.edu</w:t>
              </w:r>
            </w:hyperlink>
            <w:r w:rsidDel="00000000" w:rsidR="00000000" w:rsidRPr="00000000">
              <w:rPr>
                <w:rtl w:val="0"/>
              </w:rPr>
              <w:br w:type="textWrapping"/>
            </w:r>
            <w:hyperlink r:id="rId17">
              <w:r w:rsidDel="00000000" w:rsidR="00000000" w:rsidRPr="00000000">
                <w:rPr>
                  <w:rFonts w:ascii="Arial" w:cs="Arial" w:eastAsia="Arial" w:hAnsi="Arial"/>
                  <w:color w:val="2e5fa3"/>
                  <w:sz w:val="20"/>
                  <w:szCs w:val="20"/>
                  <w:u w:val="single"/>
                  <w:rtl w:val="0"/>
                </w:rPr>
                <w:t xml:space="preserve">chaminade.edu/ada-accommodations</w:t>
              </w:r>
            </w:hyperlink>
            <w:r w:rsidDel="00000000" w:rsidR="00000000" w:rsidRPr="00000000">
              <w:rPr>
                <w:rtl w:val="0"/>
              </w:rPr>
            </w:r>
          </w:p>
          <w:p w:rsidR="00000000" w:rsidDel="00000000" w:rsidP="00000000" w:rsidRDefault="00000000" w:rsidRPr="00000000" w14:paraId="000000D7">
            <w:pPr>
              <w:spacing w:after="0" w:before="0" w:lineRule="auto"/>
              <w:rPr/>
            </w:pPr>
            <w:r w:rsidDel="00000000" w:rsidR="00000000" w:rsidRPr="00000000">
              <w:rPr>
                <w:rtl w:val="0"/>
              </w:rPr>
            </w:r>
          </w:p>
          <w:p w:rsidR="00000000" w:rsidDel="00000000" w:rsidP="00000000" w:rsidRDefault="00000000" w:rsidRPr="00000000" w14:paraId="000000D8">
            <w:pPr>
              <w:rPr/>
            </w:pPr>
            <w:hyperlink r:id="rId18">
              <w:r w:rsidDel="00000000" w:rsidR="00000000" w:rsidRPr="00000000">
                <w:rPr>
                  <w:color w:val="1155cc"/>
                  <w:u w:val="single"/>
                  <w:rtl w:val="0"/>
                </w:rPr>
                <w:t xml:space="preserve">Accessibility Services Sign up</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D9">
            <w:pPr>
              <w:spacing w:after="0" w:before="0" w:lineRule="auto"/>
              <w:rPr/>
            </w:pPr>
            <w:r w:rsidDel="00000000" w:rsidR="00000000" w:rsidRPr="00000000">
              <w:rPr>
                <w:rFonts w:ascii="Arial" w:cs="Arial" w:eastAsia="Arial" w:hAnsi="Arial"/>
                <w:b w:val="1"/>
                <w:bCs w:val="1"/>
                <w:color w:val="1a1a1a"/>
                <w:sz w:val="20"/>
                <w:szCs w:val="20"/>
                <w:rtl w:val="0"/>
              </w:rPr>
              <w:t xml:space="preserve">Tutoring &amp; Academic</w:t>
            </w:r>
            <w:r w:rsidDel="00000000" w:rsidR="00000000" w:rsidRPr="00000000">
              <w:rPr>
                <w:rtl w:val="0"/>
              </w:rPr>
              <w:br w:type="textWrapping"/>
            </w:r>
            <w:r w:rsidDel="00000000" w:rsidR="00000000" w:rsidRPr="00000000">
              <w:rPr>
                <w:rFonts w:ascii="Arial" w:cs="Arial" w:eastAsia="Arial" w:hAnsi="Arial"/>
                <w:b w:val="1"/>
                <w:bCs w:val="1"/>
                <w:color w:val="1a1a1a"/>
                <w:sz w:val="20"/>
                <w:szCs w:val="20"/>
                <w:rtl w:val="0"/>
              </w:rPr>
              <w:t xml:space="preserve">Coaching (Kōkua ʻIke)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DA">
            <w:pPr>
              <w:spacing w:line="276" w:lineRule="auto"/>
              <w:rPr>
                <w:color w:val="000000"/>
              </w:rPr>
            </w:pPr>
            <w:r w:rsidDel="00000000" w:rsidR="00000000" w:rsidRPr="00000000">
              <w:rPr>
                <w:color w:val="000000"/>
                <w:rtl w:val="0"/>
              </w:rPr>
              <w:t xml:space="preserve">Tutoring and Academic Coaching Services support students’ progression toward their</w:t>
            </w:r>
          </w:p>
          <w:p w:rsidR="00000000" w:rsidDel="00000000" w:rsidP="00000000" w:rsidRDefault="00000000" w:rsidRPr="00000000" w14:paraId="000000DB">
            <w:pPr>
              <w:spacing w:line="276" w:lineRule="auto"/>
              <w:rPr>
                <w:color w:val="000000"/>
              </w:rPr>
            </w:pPr>
            <w:r w:rsidDel="00000000" w:rsidR="00000000" w:rsidRPr="00000000">
              <w:rPr>
                <w:color w:val="000000"/>
                <w:rtl w:val="0"/>
              </w:rPr>
              <w:t xml:space="preserve">academic, personal, and professional goals with clarity and intention. Services include</w:t>
            </w:r>
          </w:p>
          <w:p w:rsidR="00000000" w:rsidDel="00000000" w:rsidP="00000000" w:rsidRDefault="00000000" w:rsidRPr="00000000" w14:paraId="000000DC">
            <w:pPr>
              <w:spacing w:line="276" w:lineRule="auto"/>
              <w:rPr>
                <w:color w:val="000000"/>
              </w:rPr>
            </w:pPr>
            <w:r w:rsidDel="00000000" w:rsidR="00000000" w:rsidRPr="00000000">
              <w:rPr>
                <w:color w:val="000000"/>
                <w:rtl w:val="0"/>
              </w:rPr>
              <w:t xml:space="preserve">individualized support in English, math, nursing, sciences, and social sciences, as well  as guidance in developing goals and study strategies.</w:t>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DD">
            <w:pPr>
              <w:spacing w:after="0" w:before="0" w:lineRule="auto"/>
              <w:rPr/>
            </w:pPr>
            <w:hyperlink r:id="rId19">
              <w:r w:rsidDel="00000000" w:rsidR="00000000" w:rsidRPr="00000000">
                <w:rPr>
                  <w:rFonts w:ascii="Calibri" w:cs="Calibri" w:eastAsia="Calibri" w:hAnsi="Calibri"/>
                  <w:color w:val="1155cc"/>
                  <w:sz w:val="24"/>
                  <w:szCs w:val="24"/>
                  <w:u w:val="single"/>
                  <w:rtl w:val="0"/>
                </w:rPr>
                <w:t xml:space="preserve">https://chaminade.edu/tutoring-academic-coaching-services</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DE">
            <w:pPr>
              <w:spacing w:after="0" w:before="0" w:lineRule="auto"/>
              <w:rPr/>
            </w:pPr>
            <w:r w:rsidDel="00000000" w:rsidR="00000000" w:rsidRPr="00000000">
              <w:rPr>
                <w:rFonts w:ascii="Arial" w:cs="Arial" w:eastAsia="Arial" w:hAnsi="Arial"/>
                <w:b w:val="1"/>
                <w:bCs w:val="1"/>
                <w:color w:val="1a1a1a"/>
                <w:sz w:val="20"/>
                <w:szCs w:val="20"/>
                <w:rtl w:val="0"/>
              </w:rPr>
              <w:t xml:space="preserve">Career Services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DF">
            <w:pPr>
              <w:spacing w:line="276" w:lineRule="auto"/>
              <w:rPr>
                <w:color w:val="000000"/>
              </w:rPr>
            </w:pPr>
            <w:r w:rsidDel="00000000" w:rsidR="00000000" w:rsidRPr="00000000">
              <w:rPr>
                <w:color w:val="000000"/>
                <w:rtl w:val="0"/>
              </w:rPr>
              <w:t xml:space="preserve">Career Services supports students throughout their career journeys. Services include</w:t>
            </w:r>
          </w:p>
          <w:p w:rsidR="00000000" w:rsidDel="00000000" w:rsidP="00000000" w:rsidRDefault="00000000" w:rsidRPr="00000000" w14:paraId="000000E0">
            <w:pPr>
              <w:spacing w:line="276" w:lineRule="auto"/>
              <w:rPr>
                <w:color w:val="000000"/>
              </w:rPr>
            </w:pPr>
            <w:r w:rsidDel="00000000" w:rsidR="00000000" w:rsidRPr="00000000">
              <w:rPr>
                <w:color w:val="000000"/>
                <w:rtl w:val="0"/>
              </w:rPr>
              <w:t xml:space="preserve">individualized job search strategy coaching, resume reviews, job interview coaching,</w:t>
            </w:r>
          </w:p>
          <w:p w:rsidR="00000000" w:rsidDel="00000000" w:rsidP="00000000" w:rsidRDefault="00000000" w:rsidRPr="00000000" w14:paraId="000000E1">
            <w:pPr>
              <w:spacing w:after="0" w:before="0" w:lineRule="auto"/>
              <w:rPr/>
            </w:pPr>
            <w:r w:rsidDel="00000000" w:rsidR="00000000" w:rsidRPr="00000000">
              <w:rPr>
                <w:color w:val="000000"/>
                <w:rtl w:val="0"/>
              </w:rPr>
              <w:t xml:space="preserve">and access to career-related resources and opportunities.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E2">
            <w:pPr>
              <w:spacing w:after="0" w:before="0" w:lineRule="auto"/>
              <w:rPr/>
            </w:pPr>
            <w:hyperlink r:id="rId20">
              <w:r w:rsidDel="00000000" w:rsidR="00000000" w:rsidRPr="00000000">
                <w:rPr>
                  <w:rFonts w:ascii="Arial" w:cs="Arial" w:eastAsia="Arial" w:hAnsi="Arial"/>
                  <w:color w:val="2e5fa3"/>
                  <w:sz w:val="20"/>
                  <w:szCs w:val="20"/>
                  <w:u w:val="single"/>
                  <w:rtl w:val="0"/>
                </w:rPr>
                <w:t xml:space="preserve">chaminade.edu/career-services</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E3">
            <w:pPr>
              <w:spacing w:after="0" w:before="0" w:lineRule="auto"/>
              <w:rPr/>
            </w:pPr>
            <w:r w:rsidDel="00000000" w:rsidR="00000000" w:rsidRPr="00000000">
              <w:rPr>
                <w:rFonts w:ascii="Arial" w:cs="Arial" w:eastAsia="Arial" w:hAnsi="Arial"/>
                <w:b w:val="1"/>
                <w:bCs w:val="1"/>
                <w:color w:val="1a1a1a"/>
                <w:sz w:val="20"/>
                <w:szCs w:val="20"/>
                <w:rtl w:val="0"/>
              </w:rPr>
              <w:t xml:space="preserve">Basic Needs Resources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E4">
            <w:pPr>
              <w:spacing w:after="0" w:before="0" w:lineRule="auto"/>
              <w:rPr/>
            </w:pPr>
            <w:r w:rsidDel="00000000" w:rsidR="00000000" w:rsidRPr="00000000">
              <w:rPr>
                <w:rFonts w:ascii="Arial" w:cs="Arial" w:eastAsia="Arial" w:hAnsi="Arial"/>
                <w:color w:val="1a1a1a"/>
                <w:sz w:val="20"/>
                <w:szCs w:val="20"/>
                <w:rtl w:val="0"/>
              </w:rPr>
              <w:t xml:space="preserve">Support for food insecurity, housing instability, and other basic needs.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E5">
            <w:pPr>
              <w:spacing w:after="0" w:before="0" w:lineRule="auto"/>
              <w:rPr/>
            </w:pPr>
            <w:hyperlink r:id="rId21">
              <w:r w:rsidDel="00000000" w:rsidR="00000000" w:rsidRPr="00000000">
                <w:rPr>
                  <w:rFonts w:ascii="Arial" w:cs="Arial" w:eastAsia="Arial" w:hAnsi="Arial"/>
                  <w:color w:val="2e5fa3"/>
                  <w:sz w:val="20"/>
                  <w:szCs w:val="20"/>
                  <w:u w:val="single"/>
                  <w:rtl w:val="0"/>
                </w:rPr>
                <w:t xml:space="preserve">chaminade.edu/basic-needs/</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E6">
            <w:pPr>
              <w:spacing w:after="0" w:before="0" w:lineRule="auto"/>
              <w:rPr/>
            </w:pPr>
            <w:r w:rsidDel="00000000" w:rsidR="00000000" w:rsidRPr="00000000">
              <w:rPr>
                <w:rFonts w:ascii="Arial" w:cs="Arial" w:eastAsia="Arial" w:hAnsi="Arial"/>
                <w:b w:val="1"/>
                <w:bCs w:val="1"/>
                <w:color w:val="1a1a1a"/>
                <w:sz w:val="20"/>
                <w:szCs w:val="20"/>
                <w:rtl w:val="0"/>
              </w:rPr>
              <w:t xml:space="preserve">Title IX /</w:t>
            </w:r>
            <w:r w:rsidDel="00000000" w:rsidR="00000000" w:rsidRPr="00000000">
              <w:rPr>
                <w:rtl w:val="0"/>
              </w:rPr>
              <w:br w:type="textWrapping"/>
            </w:r>
            <w:r w:rsidDel="00000000" w:rsidR="00000000" w:rsidRPr="00000000">
              <w:rPr>
                <w:rFonts w:ascii="Arial" w:cs="Arial" w:eastAsia="Arial" w:hAnsi="Arial"/>
                <w:b w:val="1"/>
                <w:bCs w:val="1"/>
                <w:color w:val="1a1a1a"/>
                <w:sz w:val="20"/>
                <w:szCs w:val="20"/>
                <w:rtl w:val="0"/>
              </w:rPr>
              <w:t xml:space="preserve">Nondiscrimination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E7">
            <w:pPr>
              <w:spacing w:after="0" w:before="0" w:lineRule="auto"/>
              <w:rPr/>
            </w:pPr>
            <w:r w:rsidDel="00000000" w:rsidR="00000000" w:rsidRPr="00000000">
              <w:rPr>
                <w:rFonts w:ascii="Arial" w:cs="Arial" w:eastAsia="Arial" w:hAnsi="Arial"/>
                <w:color w:val="1a1a1a"/>
                <w:sz w:val="20"/>
                <w:szCs w:val="20"/>
                <w:rtl w:val="0"/>
              </w:rPr>
              <w:t xml:space="preserve">Reporting and support for sex discrimination and gender-based violence. Campus Incident Report Form available online.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E8">
            <w:pPr>
              <w:spacing w:after="0" w:before="0" w:lineRule="auto"/>
              <w:rPr/>
            </w:pPr>
            <w:hyperlink r:id="rId22">
              <w:r w:rsidDel="00000000" w:rsidR="00000000" w:rsidRPr="00000000">
                <w:rPr>
                  <w:rFonts w:ascii="Arial" w:cs="Arial" w:eastAsia="Arial" w:hAnsi="Arial"/>
                  <w:color w:val="2e5fa3"/>
                  <w:sz w:val="20"/>
                  <w:szCs w:val="20"/>
                  <w:u w:val="single"/>
                  <w:rtl w:val="0"/>
                </w:rPr>
                <w:t xml:space="preserve">chaminade.edu/titleix/resources-and-support/</w:t>
              </w:r>
            </w:hyperlink>
            <w:r w:rsidDel="00000000" w:rsidR="00000000" w:rsidRPr="00000000">
              <w:rPr>
                <w:rtl w:val="0"/>
              </w:rPr>
            </w:r>
          </w:p>
        </w:tc>
      </w:tr>
      <w:tr>
        <w:trPr>
          <w:cantSplit w:val="0"/>
          <w:trHeight w:val="854.94140625" w:hRule="atLeast"/>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E9">
            <w:pPr>
              <w:spacing w:after="0" w:before="0" w:lineRule="auto"/>
              <w:rPr/>
            </w:pPr>
            <w:r w:rsidDel="00000000" w:rsidR="00000000" w:rsidRPr="00000000">
              <w:rPr>
                <w:rFonts w:ascii="Arial" w:cs="Arial" w:eastAsia="Arial" w:hAnsi="Arial"/>
                <w:b w:val="1"/>
                <w:bCs w:val="1"/>
                <w:color w:val="1a1a1a"/>
                <w:sz w:val="20"/>
                <w:szCs w:val="20"/>
                <w:rtl w:val="0"/>
              </w:rPr>
              <w:t xml:space="preserve">Hazing Prevention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EA">
            <w:pPr>
              <w:spacing w:after="0" w:before="0" w:lineRule="auto"/>
              <w:rPr/>
            </w:pPr>
            <w:r w:rsidDel="00000000" w:rsidR="00000000" w:rsidRPr="00000000">
              <w:rPr>
                <w:rFonts w:ascii="Arial" w:cs="Arial" w:eastAsia="Arial" w:hAnsi="Arial"/>
                <w:color w:val="1a1a1a"/>
                <w:sz w:val="20"/>
                <w:szCs w:val="20"/>
                <w:rtl w:val="0"/>
              </w:rPr>
              <w:t xml:space="preserve">Confidential support, crisis intervention, and reporting for any type of abuse including hazing.</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EB">
            <w:pPr>
              <w:spacing w:after="0" w:before="0" w:lineRule="auto"/>
              <w:rPr/>
            </w:pPr>
            <w:hyperlink r:id="rId23">
              <w:r w:rsidDel="00000000" w:rsidR="00000000" w:rsidRPr="00000000">
                <w:rPr>
                  <w:rFonts w:ascii="Arial" w:cs="Arial" w:eastAsia="Arial" w:hAnsi="Arial"/>
                  <w:color w:val="2e5fa3"/>
                  <w:sz w:val="20"/>
                  <w:szCs w:val="20"/>
                  <w:u w:val="single"/>
                  <w:rtl w:val="0"/>
                </w:rPr>
                <w:t xml:space="preserve">hazingpreventionnetwork.org/athlete-helpline/</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EC">
            <w:pPr>
              <w:spacing w:after="0" w:before="0" w:lineRule="auto"/>
              <w:rPr/>
            </w:pPr>
            <w:r w:rsidDel="00000000" w:rsidR="00000000" w:rsidRPr="00000000">
              <w:rPr>
                <w:rFonts w:ascii="Arial" w:cs="Arial" w:eastAsia="Arial" w:hAnsi="Arial"/>
                <w:b w:val="1"/>
                <w:bCs w:val="1"/>
                <w:color w:val="1a1a1a"/>
                <w:sz w:val="20"/>
                <w:szCs w:val="20"/>
                <w:rtl w:val="0"/>
              </w:rPr>
              <w:t xml:space="preserve">CUH Alert Emergency</w:t>
            </w:r>
            <w:r w:rsidDel="00000000" w:rsidR="00000000" w:rsidRPr="00000000">
              <w:rPr>
                <w:rtl w:val="0"/>
              </w:rPr>
              <w:br w:type="textWrapping"/>
            </w:r>
            <w:r w:rsidDel="00000000" w:rsidR="00000000" w:rsidRPr="00000000">
              <w:rPr>
                <w:rFonts w:ascii="Arial" w:cs="Arial" w:eastAsia="Arial" w:hAnsi="Arial"/>
                <w:b w:val="1"/>
                <w:bCs w:val="1"/>
                <w:color w:val="1a1a1a"/>
                <w:sz w:val="20"/>
                <w:szCs w:val="20"/>
                <w:rtl w:val="0"/>
              </w:rPr>
              <w:t xml:space="preserve">Notification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ED">
            <w:pPr>
              <w:spacing w:after="0" w:before="0" w:lineRule="auto"/>
              <w:rPr/>
            </w:pPr>
            <w:r w:rsidDel="00000000" w:rsidR="00000000" w:rsidRPr="00000000">
              <w:rPr>
                <w:rFonts w:ascii="Arial" w:cs="Arial" w:eastAsia="Arial" w:hAnsi="Arial"/>
                <w:color w:val="1a1a1a"/>
                <w:sz w:val="20"/>
                <w:szCs w:val="20"/>
                <w:rtl w:val="0"/>
              </w:rPr>
              <w:t xml:space="preserve">Emergency text system. Register your cell number via the Chaminade portal and confirm the text to complete enrollment.</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EE">
            <w:pPr>
              <w:spacing w:after="0" w:before="0" w:lineRule="auto"/>
              <w:rPr/>
            </w:pPr>
            <w:hyperlink r:id="rId24">
              <w:r w:rsidDel="00000000" w:rsidR="00000000" w:rsidRPr="00000000">
                <w:rPr>
                  <w:rFonts w:ascii="Arial" w:cs="Arial" w:eastAsia="Arial" w:hAnsi="Arial"/>
                  <w:color w:val="2e5fa3"/>
                  <w:sz w:val="20"/>
                  <w:szCs w:val="20"/>
                  <w:u w:val="single"/>
                  <w:rtl w:val="0"/>
                </w:rPr>
                <w:t xml:space="preserve">chaminade.edu</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EF">
            <w:pPr>
              <w:spacing w:after="0" w:before="0" w:lineRule="auto"/>
              <w:rPr>
                <w:rFonts w:ascii="Arial" w:cs="Arial" w:eastAsia="Arial" w:hAnsi="Arial"/>
                <w:b w:val="1"/>
                <w:bCs w:val="1"/>
                <w:color w:val="1a1a1a"/>
                <w:sz w:val="20"/>
                <w:szCs w:val="20"/>
              </w:rPr>
            </w:pPr>
            <w:r w:rsidDel="00000000" w:rsidR="00000000" w:rsidRPr="00000000">
              <w:rPr>
                <w:b w:val="1"/>
                <w:bCs w:val="1"/>
                <w:rtl w:val="0"/>
              </w:rPr>
              <w:t xml:space="preserve">Campus Safety/ SafeSwords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0">
            <w:pPr>
              <w:spacing w:line="276" w:lineRule="auto"/>
              <w:rPr>
                <w:color w:val="1a1a1a"/>
              </w:rPr>
            </w:pPr>
            <w:r w:rsidDel="00000000" w:rsidR="00000000" w:rsidRPr="00000000">
              <w:rPr>
                <w:color w:val="000000"/>
                <w:highlight w:val="white"/>
                <w:rtl w:val="0"/>
              </w:rPr>
              <w:t xml:space="preserve">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1">
            <w:pPr>
              <w:spacing w:after="0" w:before="0" w:lineRule="auto"/>
              <w:rPr>
                <w:color w:val="000000"/>
                <w:u w:val="single"/>
              </w:rPr>
            </w:pPr>
            <w:hyperlink r:id="rId25">
              <w:r w:rsidDel="00000000" w:rsidR="00000000" w:rsidRPr="00000000">
                <w:rPr>
                  <w:color w:val="1155cc"/>
                  <w:u w:val="single"/>
                  <w:rtl w:val="0"/>
                </w:rPr>
                <w:t xml:space="preserve">SafeSwords Webpage</w:t>
              </w:r>
            </w:hyperlink>
            <w:r w:rsidDel="00000000" w:rsidR="00000000" w:rsidRPr="00000000">
              <w:rPr>
                <w:rtl w:val="0"/>
              </w:rPr>
            </w:r>
          </w:p>
          <w:p w:rsidR="00000000" w:rsidDel="00000000" w:rsidP="00000000" w:rsidRDefault="00000000" w:rsidRPr="00000000" w14:paraId="000000F2">
            <w:pPr>
              <w:spacing w:after="0" w:before="0" w:lineRule="auto"/>
              <w:rPr>
                <w:rFonts w:ascii="Times New Roman" w:cs="Times New Roman" w:eastAsia="Times New Roman" w:hAnsi="Times New Roman"/>
                <w:color w:val="000000"/>
                <w:sz w:val="24"/>
                <w:szCs w:val="24"/>
                <w:u w:val="single"/>
              </w:rPr>
            </w:pPr>
            <w:r w:rsidDel="00000000" w:rsidR="00000000" w:rsidRPr="00000000">
              <w:rPr>
                <w:rtl w:val="0"/>
              </w:rPr>
            </w:r>
          </w:p>
        </w:tc>
      </w:tr>
    </w:tbl>
    <w:p w:rsidR="00000000" w:rsidDel="00000000" w:rsidP="00000000" w:rsidRDefault="00000000" w:rsidRPr="00000000" w14:paraId="000000F3">
      <w:pPr>
        <w:spacing w:after="0" w:before="120" w:lineRule="auto"/>
        <w:rPr/>
      </w:pPr>
      <w:r w:rsidDel="00000000" w:rsidR="00000000" w:rsidRPr="00000000">
        <w:rPr>
          <w:rtl w:val="0"/>
        </w:rPr>
      </w:r>
    </w:p>
    <w:sectPr>
      <w:headerReference r:id="rId26" w:type="default"/>
      <w:headerReference r:id="rId27" w:type="first"/>
      <w:footerReference r:id="rId28" w:type="first"/>
      <w:pgSz w:h="15840" w:w="12240" w:orient="portrait"/>
      <w:pgMar w:bottom="1080" w:top="1080" w:left="1080" w:right="108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6">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4">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5">
    <w:pPr>
      <w:jc w:val="center"/>
      <w:rPr/>
    </w:pPr>
    <w:r w:rsidDel="00000000" w:rsidR="00000000" w:rsidRPr="00000000">
      <w:rPr/>
      <w:drawing>
        <wp:inline distB="114300" distT="114300" distL="114300" distR="114300">
          <wp:extent cx="2333625" cy="656073"/>
          <wp:effectExtent b="0" l="0" r="0" t="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333625" cy="656073"/>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
    <w:lvl w:ilvl="0">
      <w:start w:val="1"/>
      <w:numFmt w:val="bullet"/>
      <w:lvlText w:val="•"/>
      <w:lvlJc w:val="left"/>
      <w:pPr>
        <w:ind w:left="720" w:hanging="360"/>
      </w:pPr>
      <w:rPr/>
    </w:lvl>
    <w:lvl w:ilvl="1">
      <w:start w:val="1"/>
      <w:numFmt w:val="bullet"/>
      <w:lvlText w:val="◦"/>
      <w:lvlJc w:val="left"/>
      <w:pPr>
        <w:ind w:left="1080" w:hanging="36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color w:val="1a1a1a"/>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6"/>
      <w:szCs w:val="26"/>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1"/>
      <w:iCs w:val="1"/>
      <w:smallCaps w:val="0"/>
      <w:strike w:val="0"/>
      <w:color w:val="2e74b5"/>
      <w:sz w:val="20"/>
      <w:szCs w:val="20"/>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0"/>
      <w:szCs w:val="20"/>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0"/>
      <w:szCs w:val="20"/>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a1a1a"/>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chaminade.edu/career-services" TargetMode="External"/><Relationship Id="rId22" Type="http://schemas.openxmlformats.org/officeDocument/2006/relationships/hyperlink" Target="https://chaminade.edu/titleix/resources-and-support/" TargetMode="External"/><Relationship Id="rId21" Type="http://schemas.openxmlformats.org/officeDocument/2006/relationships/hyperlink" Target="https://chaminade.edu/basic-needs/" TargetMode="External"/><Relationship Id="rId24" Type="http://schemas.openxmlformats.org/officeDocument/2006/relationships/hyperlink" Target="https://chaminade.edu" TargetMode="External"/><Relationship Id="rId23" Type="http://schemas.openxmlformats.org/officeDocument/2006/relationships/hyperlink" Target="https://hazingpreventionnetwork.org/athlete-helpli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haminade.edu/titleix/nondiscrimination/" TargetMode="External"/><Relationship Id="rId26" Type="http://schemas.openxmlformats.org/officeDocument/2006/relationships/header" Target="header1.xml"/><Relationship Id="rId25" Type="http://schemas.openxmlformats.org/officeDocument/2006/relationships/hyperlink" Target="https://chaminade.edu/student-life/security/campus-safeswords-program/" TargetMode="External"/><Relationship Id="rId28" Type="http://schemas.openxmlformats.org/officeDocument/2006/relationships/footer" Target="footer1.xml"/><Relationship Id="rId27" Type="http://schemas.openxmlformats.org/officeDocument/2006/relationships/header" Target="header2.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hyperlink" Target="https://chaminade.edu/academics/#:~:text=CERTIFICATES-,Academic,-Schools" TargetMode="External"/><Relationship Id="rId8" Type="http://schemas.openxmlformats.org/officeDocument/2006/relationships/hyperlink" Target="https://chaminade.instructure.com" TargetMode="External"/><Relationship Id="rId11" Type="http://schemas.openxmlformats.org/officeDocument/2006/relationships/hyperlink" Target="https://chaminade.edu/titleix/nondiscrimination/" TargetMode="External"/><Relationship Id="rId10" Type="http://schemas.openxmlformats.org/officeDocument/2006/relationships/hyperlink" Target="https://cm.maxient.com/reportingform.php?ChaminadeUniv&amp;layout_id=0" TargetMode="External"/><Relationship Id="rId13" Type="http://schemas.openxmlformats.org/officeDocument/2006/relationships/hyperlink" Target="https://chaminade.edu/compliance/title-ix-nondiscrimination-policies-procedures/" TargetMode="External"/><Relationship Id="rId12" Type="http://schemas.openxmlformats.org/officeDocument/2006/relationships/hyperlink" Target="https://chaminade.edu/titleix/resources-and-support/" TargetMode="External"/><Relationship Id="rId15" Type="http://schemas.openxmlformats.org/officeDocument/2006/relationships/hyperlink" Target="https://chaminade.edu/compliance/title-ix-nondiscrimination-policy/" TargetMode="External"/><Relationship Id="rId14" Type="http://schemas.openxmlformats.org/officeDocument/2006/relationships/hyperlink" Target="https://cm.maxient.com/reportingform.php?ChaminadeUniv&amp;layout_id=0" TargetMode="External"/><Relationship Id="rId17" Type="http://schemas.openxmlformats.org/officeDocument/2006/relationships/hyperlink" Target="https://chaminade.edu/ada-accommodations" TargetMode="External"/><Relationship Id="rId16" Type="http://schemas.openxmlformats.org/officeDocument/2006/relationships/hyperlink" Target="mailto:ada@chaminade.edu" TargetMode="External"/><Relationship Id="rId19" Type="http://schemas.openxmlformats.org/officeDocument/2006/relationships/hyperlink" Target="https://chaminade.edu/tutoring-academic-coaching-services" TargetMode="External"/><Relationship Id="rId18" Type="http://schemas.openxmlformats.org/officeDocument/2006/relationships/hyperlink" Target="https://chaminade.stellic.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