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394581" w14:textId="77777777" w:rsidR="00901941" w:rsidRDefault="000738B0">
      <w:pPr>
        <w:rPr>
          <w:sz w:val="24"/>
          <w:szCs w:val="24"/>
        </w:rPr>
      </w:pPr>
      <w:r>
        <w:rPr>
          <w:sz w:val="24"/>
          <w:szCs w:val="24"/>
        </w:rPr>
        <w:t xml:space="preserve"> </w:t>
      </w:r>
      <w:r>
        <w:rPr>
          <w:noProof/>
        </w:rPr>
        <mc:AlternateContent>
          <mc:Choice Requires="wps">
            <w:drawing>
              <wp:anchor distT="0" distB="0" distL="114300" distR="114300" simplePos="0" relativeHeight="251658240" behindDoc="0" locked="0" layoutInCell="1" hidden="0" allowOverlap="1" wp14:anchorId="1B73357E" wp14:editId="2DD7D9C6">
                <wp:simplePos x="0" y="0"/>
                <wp:positionH relativeFrom="column">
                  <wp:posOffset>3746500</wp:posOffset>
                </wp:positionH>
                <wp:positionV relativeFrom="paragraph">
                  <wp:posOffset>-190499</wp:posOffset>
                </wp:positionV>
                <wp:extent cx="3350895" cy="426085"/>
                <wp:effectExtent l="0" t="0" r="0" b="0"/>
                <wp:wrapNone/>
                <wp:docPr id="4" name="Rectangle 4"/>
                <wp:cNvGraphicFramePr/>
                <a:graphic xmlns:a="http://schemas.openxmlformats.org/drawingml/2006/main">
                  <a:graphicData uri="http://schemas.microsoft.com/office/word/2010/wordprocessingShape">
                    <wps:wsp>
                      <wps:cNvSpPr/>
                      <wps:spPr>
                        <a:xfrm>
                          <a:off x="3713415" y="3609820"/>
                          <a:ext cx="3265170" cy="340360"/>
                        </a:xfrm>
                        <a:prstGeom prst="rect">
                          <a:avLst/>
                        </a:prstGeom>
                        <a:solidFill>
                          <a:srgbClr val="FFFFFF"/>
                        </a:solidFill>
                        <a:ln w="9525" cap="flat" cmpd="sng">
                          <a:solidFill>
                            <a:srgbClr val="FFFFFF"/>
                          </a:solidFill>
                          <a:prstDash val="solid"/>
                          <a:miter lim="800000"/>
                          <a:headEnd type="none" w="sm" len="sm"/>
                          <a:tailEnd type="none" w="sm" len="sm"/>
                        </a:ln>
                      </wps:spPr>
                      <wps:txbx>
                        <w:txbxContent>
                          <w:p w14:paraId="0C892462" w14:textId="77777777" w:rsidR="00901941" w:rsidRDefault="00901941">
                            <w:pPr>
                              <w:textDirection w:val="btLr"/>
                            </w:pPr>
                          </w:p>
                          <w:p w14:paraId="0445834B" w14:textId="77777777" w:rsidR="00901941" w:rsidRDefault="00901941">
                            <w:pPr>
                              <w:textDirection w:val="btLr"/>
                            </w:pPr>
                          </w:p>
                        </w:txbxContent>
                      </wps:txbx>
                      <wps:bodyPr spcFirstLastPara="1" wrap="square" lIns="91425" tIns="45700" rIns="91425" bIns="45700" anchor="t"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B73357E" id="Rectangle 4" o:spid="_x0000_s1026" style="position:absolute;margin-left:295pt;margin-top:-15pt;width:263.85pt;height:33.5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" strokecolor="white">
                <v:stroke startarrowwidth="narrow" startarrowlength="short" endarrowwidth="narrow" endarrowlength="short"/>
                <v:textbox inset="2.53958mm,1.2694mm,2.53958mm,1.2694mm">
                  <w:txbxContent>
                    <w:p w14:paraId="0C892462" w14:textId="77777777" w:rsidR="00901941" w:rsidRDefault="00901941">
                      <w:pPr>
                        <w:textDirection w:val="btLr"/>
                      </w:pPr>
                    </w:p>
                    <w:p w14:paraId="0445834B" w14:textId="77777777" w:rsidR="00901941" w:rsidRDefault="00901941">
                      <w:pPr>
                        <w:textDirection w:val="btLr"/>
                      </w:pPr>
                    </w:p>
                  </w:txbxContent>
                </v:textbox>
              </v:rect>
            </w:pict>
          </mc:Fallback>
        </mc:AlternateContent>
      </w:r>
    </w:p>
    <w:p w14:paraId="562C5F52" w14:textId="77777777" w:rsidR="00901941" w:rsidRDefault="00901941">
      <w:pPr>
        <w:jc w:val="right"/>
        <w:rPr>
          <w:color w:val="000000"/>
          <w:sz w:val="24"/>
          <w:szCs w:val="24"/>
        </w:rPr>
      </w:pPr>
    </w:p>
    <w:p w14:paraId="7F51B77C" w14:textId="77777777" w:rsidR="00901941" w:rsidRDefault="000738B0">
      <w:pPr>
        <w:rPr>
          <w:color w:val="000000"/>
          <w:sz w:val="24"/>
          <w:szCs w:val="24"/>
        </w:rPr>
      </w:pPr>
      <w:r>
        <w:rPr>
          <w:b/>
          <w:color w:val="000000"/>
          <w:sz w:val="24"/>
          <w:szCs w:val="24"/>
        </w:rPr>
        <w:t xml:space="preserve">CJ </w:t>
      </w:r>
      <w:r>
        <w:rPr>
          <w:b/>
          <w:sz w:val="24"/>
          <w:szCs w:val="24"/>
        </w:rPr>
        <w:t>223</w:t>
      </w:r>
      <w:r>
        <w:rPr>
          <w:b/>
          <w:color w:val="000000"/>
          <w:sz w:val="24"/>
          <w:szCs w:val="24"/>
        </w:rPr>
        <w:t>-</w:t>
      </w:r>
      <w:r>
        <w:rPr>
          <w:b/>
          <w:sz w:val="24"/>
          <w:szCs w:val="24"/>
        </w:rPr>
        <w:t>90</w:t>
      </w:r>
      <w:r>
        <w:rPr>
          <w:b/>
          <w:color w:val="000000"/>
          <w:sz w:val="24"/>
          <w:szCs w:val="24"/>
        </w:rPr>
        <w:t xml:space="preserve">-1: </w:t>
      </w:r>
      <w:r>
        <w:rPr>
          <w:b/>
          <w:sz w:val="24"/>
          <w:szCs w:val="24"/>
        </w:rPr>
        <w:t>Introduction to Law</w:t>
      </w:r>
    </w:p>
    <w:p w14:paraId="7CF9030F" w14:textId="77777777" w:rsidR="00901941" w:rsidRDefault="000738B0">
      <w:pPr>
        <w:tabs>
          <w:tab w:val="left" w:pos="8705"/>
        </w:tabs>
        <w:rPr>
          <w:color w:val="000000"/>
          <w:sz w:val="24"/>
          <w:szCs w:val="24"/>
        </w:rPr>
      </w:pPr>
      <w:r>
        <w:rPr>
          <w:b/>
          <w:color w:val="000000"/>
          <w:sz w:val="24"/>
          <w:szCs w:val="24"/>
        </w:rPr>
        <w:t>Course Syllabus</w:t>
      </w:r>
    </w:p>
    <w:p w14:paraId="77F74FC1" w14:textId="60524ECF" w:rsidR="00901941" w:rsidRDefault="000738B0">
      <w:pPr>
        <w:rPr>
          <w:b/>
          <w:sz w:val="24"/>
          <w:szCs w:val="24"/>
        </w:rPr>
      </w:pPr>
      <w:r>
        <w:rPr>
          <w:b/>
          <w:sz w:val="24"/>
          <w:szCs w:val="24"/>
        </w:rPr>
        <w:t>Fall 2026</w:t>
      </w:r>
      <w:bookmarkStart w:id="0" w:name="_GoBack"/>
      <w:bookmarkEnd w:id="0"/>
    </w:p>
    <w:p w14:paraId="65BBA250" w14:textId="77777777" w:rsidR="00901941" w:rsidRDefault="00901941">
      <w:pPr>
        <w:rPr>
          <w:b/>
          <w:sz w:val="24"/>
          <w:szCs w:val="24"/>
        </w:rPr>
      </w:pPr>
    </w:p>
    <w:p w14:paraId="6A4EB2FF" w14:textId="37145969" w:rsidR="00901941" w:rsidRDefault="000738B0">
      <w:pPr>
        <w:rPr>
          <w:color w:val="000000"/>
          <w:sz w:val="24"/>
          <w:szCs w:val="24"/>
        </w:rPr>
      </w:pPr>
      <w:r>
        <w:rPr>
          <w:b/>
          <w:color w:val="000000"/>
          <w:sz w:val="24"/>
          <w:szCs w:val="24"/>
        </w:rPr>
        <w:t xml:space="preserve">Instructor:  </w:t>
      </w:r>
      <w:r>
        <w:rPr>
          <w:b/>
          <w:color w:val="000000"/>
          <w:sz w:val="24"/>
          <w:szCs w:val="24"/>
        </w:rPr>
        <w:tab/>
      </w:r>
      <w:r>
        <w:rPr>
          <w:b/>
          <w:color w:val="000000"/>
          <w:sz w:val="24"/>
          <w:szCs w:val="24"/>
        </w:rPr>
        <w:tab/>
        <w:t xml:space="preserve"> </w:t>
      </w:r>
      <w:r w:rsidR="008B50DC">
        <w:rPr>
          <w:b/>
          <w:color w:val="000000"/>
          <w:sz w:val="24"/>
          <w:szCs w:val="24"/>
        </w:rPr>
        <w:t>Wesley Kendall, JD, PhD</w:t>
      </w:r>
    </w:p>
    <w:p w14:paraId="6835DBF7" w14:textId="20C33BF5" w:rsidR="00901941" w:rsidRDefault="000738B0">
      <w:pPr>
        <w:rPr>
          <w:color w:val="000000"/>
          <w:sz w:val="24"/>
          <w:szCs w:val="24"/>
        </w:rPr>
      </w:pPr>
      <w:r>
        <w:rPr>
          <w:b/>
          <w:color w:val="000000"/>
          <w:sz w:val="24"/>
          <w:szCs w:val="24"/>
        </w:rPr>
        <w:t>Email</w:t>
      </w:r>
      <w:r>
        <w:rPr>
          <w:color w:val="000000"/>
          <w:sz w:val="24"/>
          <w:szCs w:val="24"/>
        </w:rPr>
        <w:t xml:space="preserve">: </w:t>
      </w:r>
      <w:r>
        <w:rPr>
          <w:color w:val="000000"/>
          <w:sz w:val="24"/>
          <w:szCs w:val="24"/>
        </w:rPr>
        <w:tab/>
      </w:r>
      <w:r>
        <w:rPr>
          <w:color w:val="000000"/>
          <w:sz w:val="24"/>
          <w:szCs w:val="24"/>
        </w:rPr>
        <w:tab/>
        <w:t xml:space="preserve"> </w:t>
      </w:r>
      <w:r w:rsidR="008B50DC">
        <w:rPr>
          <w:color w:val="000000"/>
          <w:sz w:val="24"/>
          <w:szCs w:val="24"/>
        </w:rPr>
        <w:t>Wesley.kendall</w:t>
      </w:r>
      <w:r>
        <w:rPr>
          <w:color w:val="000000"/>
          <w:sz w:val="24"/>
          <w:szCs w:val="24"/>
        </w:rPr>
        <w:t>@chaminade.edu</w:t>
      </w:r>
    </w:p>
    <w:p w14:paraId="7544922E" w14:textId="4C2BCE0A" w:rsidR="00901941" w:rsidRDefault="000738B0">
      <w:pPr>
        <w:rPr>
          <w:color w:val="000000"/>
          <w:sz w:val="24"/>
          <w:szCs w:val="24"/>
        </w:rPr>
      </w:pPr>
      <w:r>
        <w:rPr>
          <w:b/>
          <w:color w:val="000000"/>
          <w:sz w:val="24"/>
          <w:szCs w:val="24"/>
        </w:rPr>
        <w:t>Phone</w:t>
      </w:r>
      <w:r>
        <w:rPr>
          <w:color w:val="000000"/>
          <w:sz w:val="24"/>
          <w:szCs w:val="24"/>
        </w:rPr>
        <w:t>:</w:t>
      </w:r>
      <w:r>
        <w:rPr>
          <w:color w:val="000000"/>
          <w:sz w:val="24"/>
          <w:szCs w:val="24"/>
        </w:rPr>
        <w:tab/>
        <w:t xml:space="preserve"> </w:t>
      </w:r>
      <w:r>
        <w:rPr>
          <w:color w:val="000000"/>
          <w:sz w:val="24"/>
          <w:szCs w:val="24"/>
        </w:rPr>
        <w:tab/>
      </w:r>
      <w:r>
        <w:rPr>
          <w:color w:val="000000"/>
          <w:sz w:val="24"/>
          <w:szCs w:val="24"/>
        </w:rPr>
        <w:tab/>
        <w:t xml:space="preserve"> </w:t>
      </w:r>
      <w:r w:rsidR="008B50DC">
        <w:rPr>
          <w:color w:val="000000"/>
          <w:sz w:val="24"/>
          <w:szCs w:val="24"/>
        </w:rPr>
        <w:t>937 360 4742</w:t>
      </w:r>
    </w:p>
    <w:p w14:paraId="62A8EDCA" w14:textId="77777777" w:rsidR="00901941" w:rsidRDefault="000738B0">
      <w:pPr>
        <w:rPr>
          <w:color w:val="000000"/>
          <w:sz w:val="24"/>
          <w:szCs w:val="24"/>
        </w:rPr>
      </w:pPr>
      <w:r>
        <w:rPr>
          <w:b/>
          <w:color w:val="000000"/>
          <w:sz w:val="24"/>
          <w:szCs w:val="24"/>
        </w:rPr>
        <w:t>Office Hours</w:t>
      </w:r>
      <w:r>
        <w:rPr>
          <w:color w:val="000000"/>
          <w:sz w:val="24"/>
          <w:szCs w:val="24"/>
        </w:rPr>
        <w:t xml:space="preserve">: </w:t>
      </w:r>
      <w:r>
        <w:rPr>
          <w:color w:val="000000"/>
          <w:sz w:val="24"/>
          <w:szCs w:val="24"/>
        </w:rPr>
        <w:tab/>
        <w:t xml:space="preserve"> By appointment</w:t>
      </w:r>
    </w:p>
    <w:p w14:paraId="05B73AA0" w14:textId="69BE7F1D" w:rsidR="00901941" w:rsidRDefault="000738B0">
      <w:pPr>
        <w:rPr>
          <w:color w:val="000000"/>
          <w:sz w:val="24"/>
          <w:szCs w:val="24"/>
        </w:rPr>
      </w:pPr>
      <w:r>
        <w:rPr>
          <w:b/>
          <w:color w:val="000000"/>
          <w:sz w:val="24"/>
          <w:szCs w:val="24"/>
        </w:rPr>
        <w:t>Class Times</w:t>
      </w:r>
      <w:r>
        <w:rPr>
          <w:color w:val="000000"/>
          <w:sz w:val="24"/>
          <w:szCs w:val="24"/>
        </w:rPr>
        <w:t>:</w:t>
      </w:r>
      <w:r>
        <w:rPr>
          <w:color w:val="000000"/>
          <w:sz w:val="24"/>
          <w:szCs w:val="24"/>
        </w:rPr>
        <w:tab/>
      </w:r>
      <w:r>
        <w:rPr>
          <w:color w:val="000000"/>
          <w:sz w:val="24"/>
          <w:szCs w:val="24"/>
        </w:rPr>
        <w:tab/>
        <w:t xml:space="preserve"> </w:t>
      </w:r>
      <w:r w:rsidR="008B50DC">
        <w:rPr>
          <w:color w:val="000000"/>
          <w:sz w:val="24"/>
          <w:szCs w:val="24"/>
        </w:rPr>
        <w:t>T-Th 1130AM – 1250PM</w:t>
      </w:r>
    </w:p>
    <w:p w14:paraId="6150B03D" w14:textId="204B6F97" w:rsidR="00901941" w:rsidRDefault="000738B0">
      <w:pPr>
        <w:rPr>
          <w:color w:val="000000"/>
          <w:sz w:val="24"/>
          <w:szCs w:val="24"/>
        </w:rPr>
      </w:pPr>
      <w:bookmarkStart w:id="1" w:name="_heading=h.gjdgxs" w:colFirst="0" w:colLast="0"/>
      <w:bookmarkEnd w:id="1"/>
      <w:r>
        <w:rPr>
          <w:b/>
          <w:color w:val="000000"/>
          <w:sz w:val="24"/>
          <w:szCs w:val="24"/>
        </w:rPr>
        <w:t>Class Location</w:t>
      </w:r>
      <w:r>
        <w:rPr>
          <w:color w:val="000000"/>
          <w:sz w:val="24"/>
          <w:szCs w:val="24"/>
        </w:rPr>
        <w:t>:</w:t>
      </w:r>
      <w:r>
        <w:rPr>
          <w:color w:val="000000"/>
          <w:sz w:val="24"/>
          <w:szCs w:val="24"/>
        </w:rPr>
        <w:tab/>
        <w:t xml:space="preserve"> </w:t>
      </w:r>
      <w:r w:rsidR="008B50DC">
        <w:rPr>
          <w:color w:val="000000"/>
          <w:sz w:val="24"/>
          <w:szCs w:val="24"/>
        </w:rPr>
        <w:t xml:space="preserve">302 Hale </w:t>
      </w:r>
      <w:proofErr w:type="spellStart"/>
      <w:r w:rsidR="008B50DC">
        <w:rPr>
          <w:color w:val="000000"/>
          <w:sz w:val="24"/>
          <w:szCs w:val="24"/>
        </w:rPr>
        <w:t>Hoaloha</w:t>
      </w:r>
      <w:proofErr w:type="spellEnd"/>
    </w:p>
    <w:p w14:paraId="6F860320" w14:textId="77777777" w:rsidR="00901941" w:rsidRDefault="00901941">
      <w:pPr>
        <w:pBdr>
          <w:bottom w:val="single" w:sz="12" w:space="1" w:color="000000"/>
        </w:pBdr>
        <w:rPr>
          <w:color w:val="000000"/>
          <w:sz w:val="24"/>
          <w:szCs w:val="24"/>
        </w:rPr>
      </w:pPr>
    </w:p>
    <w:p w14:paraId="0332E335" w14:textId="7D09B299" w:rsidR="00901941" w:rsidRDefault="00435862">
      <w:pPr>
        <w:rPr>
          <w:color w:val="000000"/>
          <w:sz w:val="24"/>
          <w:szCs w:val="24"/>
        </w:rPr>
      </w:pPr>
      <w:r>
        <w:rPr>
          <w:color w:val="000000"/>
          <w:sz w:val="24"/>
          <w:szCs w:val="24"/>
        </w:rPr>
        <w:t xml:space="preserve"> </w:t>
      </w:r>
    </w:p>
    <w:p w14:paraId="6FF3E5C3" w14:textId="3D6EDB75" w:rsidR="00435862" w:rsidRDefault="00435862">
      <w:pPr>
        <w:rPr>
          <w:b/>
          <w:bCs/>
          <w:color w:val="000000"/>
          <w:sz w:val="24"/>
          <w:szCs w:val="24"/>
          <w:u w:val="single"/>
        </w:rPr>
      </w:pPr>
      <w:r w:rsidRPr="00435862">
        <w:rPr>
          <w:b/>
          <w:bCs/>
          <w:color w:val="000000"/>
          <w:sz w:val="24"/>
          <w:szCs w:val="24"/>
          <w:u w:val="single"/>
        </w:rPr>
        <w:t>Professor Introduction</w:t>
      </w:r>
      <w:r>
        <w:rPr>
          <w:b/>
          <w:bCs/>
          <w:color w:val="000000"/>
          <w:sz w:val="24"/>
          <w:szCs w:val="24"/>
          <w:u w:val="single"/>
        </w:rPr>
        <w:t>:</w:t>
      </w:r>
    </w:p>
    <w:p w14:paraId="723E8988" w14:textId="77777777" w:rsidR="00435862" w:rsidRDefault="00435862">
      <w:pPr>
        <w:rPr>
          <w:b/>
          <w:bCs/>
          <w:color w:val="000000"/>
          <w:sz w:val="24"/>
          <w:szCs w:val="24"/>
          <w:u w:val="single"/>
        </w:rPr>
      </w:pPr>
    </w:p>
    <w:p w14:paraId="7D20207D" w14:textId="51034314" w:rsidR="00435862" w:rsidRPr="00435862" w:rsidRDefault="00435862">
      <w:pPr>
        <w:rPr>
          <w:b/>
          <w:bCs/>
          <w:sz w:val="24"/>
          <w:szCs w:val="24"/>
          <w:u w:val="single"/>
        </w:rPr>
      </w:pPr>
      <w:r w:rsidRPr="00435862">
        <w:rPr>
          <w:sz w:val="24"/>
          <w:szCs w:val="24"/>
          <w:shd w:val="clear" w:color="auto" w:fill="FFFFFF"/>
        </w:rPr>
        <w:t>Dr. Wesley Evan Kendall received his JD from Texas Southern University in the USA, and his PhD from the Royal Melbourne Institute of Technology in Australia. He is a lawyer, author and professor. Dr. Kendall has taught law and business i</w:t>
      </w:r>
      <w:r>
        <w:rPr>
          <w:sz w:val="24"/>
          <w:szCs w:val="24"/>
          <w:shd w:val="clear" w:color="auto" w:fill="FFFFFF"/>
        </w:rPr>
        <w:t>n</w:t>
      </w:r>
      <w:r w:rsidRPr="00435862">
        <w:rPr>
          <w:sz w:val="24"/>
          <w:szCs w:val="24"/>
          <w:shd w:val="clear" w:color="auto" w:fill="FFFFFF"/>
        </w:rPr>
        <w:t xml:space="preserve"> the USA, Vietnam, Fiji and Singapore. He has authored several books, including The Death Penalty and US Diplomacy (Rowman and Littlefield) and From Gulag to Guantanamo (Rowman and Littlefield Intl.), as well as many peer-reviewed articles in international journals.</w:t>
      </w:r>
    </w:p>
    <w:p w14:paraId="5243100A" w14:textId="77777777" w:rsidR="00901941" w:rsidRDefault="00901941">
      <w:pPr>
        <w:rPr>
          <w:color w:val="000000"/>
          <w:sz w:val="24"/>
          <w:szCs w:val="24"/>
          <w:u w:val="single"/>
        </w:rPr>
      </w:pPr>
    </w:p>
    <w:p w14:paraId="71CB3AC8" w14:textId="77777777" w:rsidR="00901941" w:rsidRDefault="000738B0">
      <w:pPr>
        <w:rPr>
          <w:color w:val="000000"/>
          <w:sz w:val="24"/>
          <w:szCs w:val="24"/>
          <w:u w:val="single"/>
        </w:rPr>
      </w:pPr>
      <w:r>
        <w:rPr>
          <w:b/>
          <w:color w:val="000000"/>
          <w:sz w:val="24"/>
          <w:szCs w:val="24"/>
          <w:u w:val="single"/>
        </w:rPr>
        <w:t>Course Description:</w:t>
      </w:r>
    </w:p>
    <w:p w14:paraId="1C9AF1C3" w14:textId="77777777" w:rsidR="00901941" w:rsidRDefault="000738B0">
      <w:pPr>
        <w:spacing w:before="240" w:after="240" w:line="276" w:lineRule="auto"/>
        <w:rPr>
          <w:sz w:val="24"/>
          <w:szCs w:val="24"/>
        </w:rPr>
      </w:pPr>
      <w:r>
        <w:rPr>
          <w:sz w:val="24"/>
          <w:szCs w:val="24"/>
        </w:rPr>
        <w:t>The study of the American legal system and various subject areas of the law. Areas include: criminal law, criminal procedure, contracts, property, torts, business and family law.  [This course is r</w:t>
      </w:r>
      <w:r>
        <w:rPr>
          <w:sz w:val="24"/>
          <w:szCs w:val="24"/>
        </w:rPr>
        <w:t xml:space="preserve">equired for the Bachelor of Science degree in Criminology and Criminal Justice. It is a prerequisite for CJ 423 Criminal Law and CJ 424 Criminal Procedure.] </w:t>
      </w:r>
    </w:p>
    <w:p w14:paraId="7F3976EA" w14:textId="77777777" w:rsidR="00901941" w:rsidRDefault="00901941">
      <w:pPr>
        <w:rPr>
          <w:sz w:val="24"/>
          <w:szCs w:val="24"/>
        </w:rPr>
      </w:pPr>
    </w:p>
    <w:p w14:paraId="5A93EE3C" w14:textId="77777777" w:rsidR="00901941" w:rsidRDefault="000738B0">
      <w:pPr>
        <w:rPr>
          <w:sz w:val="24"/>
          <w:szCs w:val="24"/>
          <w:u w:val="single"/>
        </w:rPr>
      </w:pPr>
      <w:r>
        <w:rPr>
          <w:b/>
          <w:sz w:val="24"/>
          <w:szCs w:val="24"/>
          <w:u w:val="single"/>
        </w:rPr>
        <w:t>Student Learning Outcomes:</w:t>
      </w:r>
    </w:p>
    <w:p w14:paraId="78275E1E" w14:textId="77777777" w:rsidR="00901941" w:rsidRDefault="00901941">
      <w:pPr>
        <w:rPr>
          <w:sz w:val="24"/>
          <w:szCs w:val="24"/>
          <w:u w:val="single"/>
        </w:rPr>
      </w:pPr>
    </w:p>
    <w:p w14:paraId="19529B70" w14:textId="77777777" w:rsidR="00901941" w:rsidRDefault="000738B0">
      <w:pPr>
        <w:pBdr>
          <w:top w:val="nil"/>
          <w:left w:val="nil"/>
          <w:bottom w:val="nil"/>
          <w:right w:val="nil"/>
          <w:between w:val="nil"/>
        </w:pBdr>
        <w:rPr>
          <w:color w:val="000000"/>
          <w:sz w:val="24"/>
          <w:szCs w:val="24"/>
        </w:rPr>
      </w:pPr>
      <w:r>
        <w:rPr>
          <w:color w:val="000000"/>
          <w:sz w:val="24"/>
          <w:szCs w:val="24"/>
        </w:rPr>
        <w:t>Upon completion of this course, the student will:</w:t>
      </w:r>
    </w:p>
    <w:p w14:paraId="1121D8F4" w14:textId="77777777" w:rsidR="00901941" w:rsidRDefault="00901941">
      <w:pPr>
        <w:pBdr>
          <w:top w:val="nil"/>
          <w:left w:val="nil"/>
          <w:bottom w:val="nil"/>
          <w:right w:val="nil"/>
          <w:between w:val="nil"/>
        </w:pBdr>
        <w:rPr>
          <w:color w:val="000000"/>
          <w:sz w:val="24"/>
          <w:szCs w:val="24"/>
        </w:rPr>
      </w:pPr>
    </w:p>
    <w:p w14:paraId="5A8CC422" w14:textId="77777777" w:rsidR="00901941" w:rsidRDefault="000738B0">
      <w:pPr>
        <w:numPr>
          <w:ilvl w:val="0"/>
          <w:numId w:val="12"/>
        </w:numPr>
        <w:pBdr>
          <w:top w:val="nil"/>
          <w:left w:val="nil"/>
          <w:bottom w:val="nil"/>
          <w:right w:val="nil"/>
          <w:between w:val="nil"/>
        </w:pBdr>
        <w:rPr>
          <w:sz w:val="24"/>
          <w:szCs w:val="24"/>
        </w:rPr>
      </w:pPr>
      <w:r>
        <w:rPr>
          <w:sz w:val="24"/>
          <w:szCs w:val="24"/>
        </w:rPr>
        <w:t xml:space="preserve">Describe the </w:t>
      </w:r>
      <w:r>
        <w:rPr>
          <w:sz w:val="24"/>
          <w:szCs w:val="24"/>
        </w:rPr>
        <w:t>American structure of government and its role in law.</w:t>
      </w:r>
    </w:p>
    <w:p w14:paraId="654D2EBB" w14:textId="77777777" w:rsidR="00901941" w:rsidRDefault="000738B0">
      <w:pPr>
        <w:numPr>
          <w:ilvl w:val="0"/>
          <w:numId w:val="12"/>
        </w:numPr>
        <w:pBdr>
          <w:top w:val="nil"/>
          <w:left w:val="nil"/>
          <w:bottom w:val="nil"/>
          <w:right w:val="nil"/>
          <w:between w:val="nil"/>
        </w:pBdr>
        <w:rPr>
          <w:sz w:val="24"/>
          <w:szCs w:val="24"/>
        </w:rPr>
      </w:pPr>
      <w:r>
        <w:rPr>
          <w:sz w:val="24"/>
          <w:szCs w:val="24"/>
        </w:rPr>
        <w:t>Explain the basic structure and operation of the American judicial system.</w:t>
      </w:r>
    </w:p>
    <w:p w14:paraId="5D06A8BA" w14:textId="77777777" w:rsidR="00901941" w:rsidRDefault="000738B0">
      <w:pPr>
        <w:numPr>
          <w:ilvl w:val="0"/>
          <w:numId w:val="12"/>
        </w:numPr>
        <w:pBdr>
          <w:top w:val="nil"/>
          <w:left w:val="nil"/>
          <w:bottom w:val="nil"/>
          <w:right w:val="nil"/>
          <w:between w:val="nil"/>
        </w:pBdr>
        <w:rPr>
          <w:sz w:val="24"/>
          <w:szCs w:val="24"/>
        </w:rPr>
      </w:pPr>
      <w:r>
        <w:rPr>
          <w:sz w:val="24"/>
          <w:szCs w:val="24"/>
        </w:rPr>
        <w:t>Identify the various types of civil lawsuits.</w:t>
      </w:r>
    </w:p>
    <w:p w14:paraId="6383DDE1" w14:textId="77777777" w:rsidR="00901941" w:rsidRDefault="000738B0">
      <w:pPr>
        <w:numPr>
          <w:ilvl w:val="0"/>
          <w:numId w:val="12"/>
        </w:numPr>
        <w:pBdr>
          <w:top w:val="nil"/>
          <w:left w:val="nil"/>
          <w:bottom w:val="nil"/>
          <w:right w:val="nil"/>
          <w:between w:val="nil"/>
        </w:pBdr>
        <w:rPr>
          <w:sz w:val="24"/>
          <w:szCs w:val="24"/>
        </w:rPr>
      </w:pPr>
      <w:r>
        <w:rPr>
          <w:sz w:val="24"/>
          <w:szCs w:val="24"/>
        </w:rPr>
        <w:t>Identify the various forms of discovery in civil litigations.</w:t>
      </w:r>
    </w:p>
    <w:p w14:paraId="54E3F9AC" w14:textId="77777777" w:rsidR="00901941" w:rsidRDefault="000738B0">
      <w:pPr>
        <w:numPr>
          <w:ilvl w:val="0"/>
          <w:numId w:val="12"/>
        </w:numPr>
        <w:pBdr>
          <w:top w:val="nil"/>
          <w:left w:val="nil"/>
          <w:bottom w:val="nil"/>
          <w:right w:val="nil"/>
          <w:between w:val="nil"/>
        </w:pBdr>
        <w:rPr>
          <w:sz w:val="24"/>
          <w:szCs w:val="24"/>
        </w:rPr>
      </w:pPr>
      <w:r>
        <w:rPr>
          <w:sz w:val="24"/>
          <w:szCs w:val="24"/>
        </w:rPr>
        <w:t>Describe the functi</w:t>
      </w:r>
      <w:r>
        <w:rPr>
          <w:sz w:val="24"/>
          <w:szCs w:val="24"/>
        </w:rPr>
        <w:t>on of various governmental agencies.</w:t>
      </w:r>
    </w:p>
    <w:p w14:paraId="48EE1BC4" w14:textId="77777777" w:rsidR="00901941" w:rsidRDefault="000738B0">
      <w:pPr>
        <w:numPr>
          <w:ilvl w:val="0"/>
          <w:numId w:val="12"/>
        </w:numPr>
        <w:pBdr>
          <w:top w:val="nil"/>
          <w:left w:val="nil"/>
          <w:bottom w:val="nil"/>
          <w:right w:val="nil"/>
          <w:between w:val="nil"/>
        </w:pBdr>
        <w:rPr>
          <w:sz w:val="24"/>
          <w:szCs w:val="24"/>
        </w:rPr>
      </w:pPr>
      <w:r>
        <w:rPr>
          <w:sz w:val="24"/>
          <w:szCs w:val="24"/>
        </w:rPr>
        <w:t>Identify the general principles and elements of crimes.</w:t>
      </w:r>
    </w:p>
    <w:p w14:paraId="71AC17B3" w14:textId="77777777" w:rsidR="00901941" w:rsidRDefault="000738B0">
      <w:pPr>
        <w:numPr>
          <w:ilvl w:val="0"/>
          <w:numId w:val="12"/>
        </w:numPr>
        <w:pBdr>
          <w:top w:val="nil"/>
          <w:left w:val="nil"/>
          <w:bottom w:val="nil"/>
          <w:right w:val="nil"/>
          <w:between w:val="nil"/>
        </w:pBdr>
        <w:rPr>
          <w:sz w:val="24"/>
          <w:szCs w:val="24"/>
        </w:rPr>
      </w:pPr>
      <w:r>
        <w:rPr>
          <w:sz w:val="24"/>
          <w:szCs w:val="24"/>
        </w:rPr>
        <w:t xml:space="preserve">Distinguish between criminal and civil litigation. </w:t>
      </w:r>
    </w:p>
    <w:p w14:paraId="721624A3" w14:textId="77777777" w:rsidR="00901941" w:rsidRDefault="000738B0">
      <w:pPr>
        <w:spacing w:before="240" w:line="276" w:lineRule="auto"/>
        <w:rPr>
          <w:sz w:val="24"/>
          <w:szCs w:val="24"/>
        </w:rPr>
      </w:pPr>
      <w:r>
        <w:rPr>
          <w:b/>
          <w:sz w:val="24"/>
          <w:szCs w:val="24"/>
          <w:u w:val="single"/>
        </w:rPr>
        <w:t xml:space="preserve">Program Learning Outcomes: </w:t>
      </w:r>
    </w:p>
    <w:p w14:paraId="56886FBC" w14:textId="77777777" w:rsidR="00901941" w:rsidRDefault="000738B0">
      <w:pPr>
        <w:spacing w:before="240" w:line="276" w:lineRule="auto"/>
        <w:rPr>
          <w:sz w:val="24"/>
          <w:szCs w:val="24"/>
        </w:rPr>
      </w:pPr>
      <w:r>
        <w:rPr>
          <w:sz w:val="24"/>
          <w:szCs w:val="24"/>
        </w:rPr>
        <w:t xml:space="preserve">Upon completion of the B.S. undergraduate program in Criminology &amp; Criminal </w:t>
      </w:r>
      <w:r>
        <w:rPr>
          <w:sz w:val="24"/>
          <w:szCs w:val="24"/>
        </w:rPr>
        <w:t>Justice, students will be able to:</w:t>
      </w:r>
    </w:p>
    <w:p w14:paraId="4B335623" w14:textId="77777777" w:rsidR="00901941" w:rsidRDefault="000738B0">
      <w:pPr>
        <w:numPr>
          <w:ilvl w:val="0"/>
          <w:numId w:val="17"/>
        </w:numPr>
        <w:shd w:val="clear" w:color="auto" w:fill="FFFFFF"/>
        <w:spacing w:before="240" w:line="276" w:lineRule="auto"/>
        <w:rPr>
          <w:sz w:val="24"/>
          <w:szCs w:val="24"/>
        </w:rPr>
      </w:pPr>
      <w:r>
        <w:rPr>
          <w:sz w:val="24"/>
          <w:szCs w:val="24"/>
        </w:rPr>
        <w:t>Describe the interrelated institutions and processes of the criminal justice system, including the basic rights guaranteed to each individual by both state and federal constitutions and laws.</w:t>
      </w:r>
    </w:p>
    <w:p w14:paraId="0B7C6A90" w14:textId="77777777" w:rsidR="00901941" w:rsidRDefault="000738B0">
      <w:pPr>
        <w:numPr>
          <w:ilvl w:val="0"/>
          <w:numId w:val="17"/>
        </w:numPr>
        <w:shd w:val="clear" w:color="auto" w:fill="FFFFFF"/>
        <w:spacing w:line="276" w:lineRule="auto"/>
        <w:rPr>
          <w:sz w:val="24"/>
          <w:szCs w:val="24"/>
        </w:rPr>
      </w:pPr>
      <w:r>
        <w:rPr>
          <w:sz w:val="24"/>
          <w:szCs w:val="24"/>
        </w:rPr>
        <w:t xml:space="preserve">Apply theories of crime and </w:t>
      </w:r>
      <w:r>
        <w:rPr>
          <w:sz w:val="24"/>
          <w:szCs w:val="24"/>
        </w:rPr>
        <w:t>criminal justice to explain actual and hypothetical scenarios, behaviors, and trends.</w:t>
      </w:r>
    </w:p>
    <w:p w14:paraId="3F10D4BA" w14:textId="77777777" w:rsidR="00901941" w:rsidRDefault="000738B0">
      <w:pPr>
        <w:numPr>
          <w:ilvl w:val="0"/>
          <w:numId w:val="17"/>
        </w:numPr>
        <w:shd w:val="clear" w:color="auto" w:fill="FFFFFF"/>
        <w:spacing w:line="276" w:lineRule="auto"/>
        <w:rPr>
          <w:color w:val="333333"/>
          <w:sz w:val="24"/>
          <w:szCs w:val="24"/>
        </w:rPr>
      </w:pPr>
      <w:r>
        <w:rPr>
          <w:color w:val="333333"/>
          <w:sz w:val="24"/>
          <w:szCs w:val="24"/>
        </w:rPr>
        <w:lastRenderedPageBreak/>
        <w:t>Evaluate social, cultural, and technological change and its impact on the criminal justice system.</w:t>
      </w:r>
    </w:p>
    <w:p w14:paraId="03BDC92D" w14:textId="77777777" w:rsidR="00901941" w:rsidRDefault="000738B0">
      <w:pPr>
        <w:numPr>
          <w:ilvl w:val="0"/>
          <w:numId w:val="17"/>
        </w:numPr>
        <w:shd w:val="clear" w:color="auto" w:fill="FFFFFF"/>
        <w:spacing w:line="276" w:lineRule="auto"/>
        <w:rPr>
          <w:color w:val="333333"/>
          <w:sz w:val="24"/>
          <w:szCs w:val="24"/>
        </w:rPr>
      </w:pPr>
      <w:r>
        <w:rPr>
          <w:sz w:val="24"/>
          <w:szCs w:val="24"/>
        </w:rPr>
        <w:t>Assess social inequities in crime and criminal justice processes by rac</w:t>
      </w:r>
      <w:r>
        <w:rPr>
          <w:sz w:val="24"/>
          <w:szCs w:val="24"/>
        </w:rPr>
        <w:t>e, social class, gender, region and age.</w:t>
      </w:r>
    </w:p>
    <w:p w14:paraId="22DB8284" w14:textId="77777777" w:rsidR="00901941" w:rsidRDefault="000738B0">
      <w:pPr>
        <w:numPr>
          <w:ilvl w:val="0"/>
          <w:numId w:val="17"/>
        </w:numPr>
        <w:shd w:val="clear" w:color="auto" w:fill="FFFFFF"/>
        <w:spacing w:line="276" w:lineRule="auto"/>
        <w:rPr>
          <w:color w:val="333333"/>
          <w:sz w:val="24"/>
          <w:szCs w:val="24"/>
        </w:rPr>
      </w:pPr>
      <w:r>
        <w:rPr>
          <w:sz w:val="24"/>
          <w:szCs w:val="24"/>
        </w:rPr>
        <w:t>Articulate a working knowledge of qualitative and quantitative research methods by explaining the various social science methods of inquiry and use these to test specific criminological research questions.</w:t>
      </w:r>
    </w:p>
    <w:p w14:paraId="5A2ABA26" w14:textId="77777777" w:rsidR="00901941" w:rsidRDefault="000738B0">
      <w:pPr>
        <w:numPr>
          <w:ilvl w:val="0"/>
          <w:numId w:val="17"/>
        </w:numPr>
        <w:shd w:val="clear" w:color="auto" w:fill="FFFFFF"/>
        <w:spacing w:after="240" w:line="276" w:lineRule="auto"/>
        <w:rPr>
          <w:sz w:val="24"/>
          <w:szCs w:val="24"/>
        </w:rPr>
      </w:pPr>
      <w:r>
        <w:rPr>
          <w:sz w:val="24"/>
          <w:szCs w:val="24"/>
        </w:rPr>
        <w:t>Engage th</w:t>
      </w:r>
      <w:r>
        <w:rPr>
          <w:sz w:val="24"/>
          <w:szCs w:val="24"/>
        </w:rPr>
        <w:t>e Marianist tradition of education for service, peace, and justice as it pertains to local and national social justice, injustices, and inequities in the criminal justice field.</w:t>
      </w:r>
    </w:p>
    <w:p w14:paraId="3434267C" w14:textId="77777777" w:rsidR="00901941" w:rsidRDefault="00901941">
      <w:pPr>
        <w:rPr>
          <w:sz w:val="24"/>
          <w:szCs w:val="24"/>
        </w:rPr>
      </w:pPr>
    </w:p>
    <w:p w14:paraId="4FB5455A" w14:textId="77777777" w:rsidR="00901941" w:rsidRDefault="000738B0">
      <w:pPr>
        <w:rPr>
          <w:sz w:val="24"/>
          <w:szCs w:val="24"/>
        </w:rPr>
      </w:pPr>
      <w:r>
        <w:rPr>
          <w:b/>
          <w:sz w:val="24"/>
          <w:szCs w:val="24"/>
          <w:u w:val="single"/>
        </w:rPr>
        <w:t>Reading Materials:</w:t>
      </w:r>
      <w:r>
        <w:rPr>
          <w:sz w:val="24"/>
          <w:szCs w:val="24"/>
        </w:rPr>
        <w:t xml:space="preserve"> </w:t>
      </w:r>
      <w:r>
        <w:rPr>
          <w:sz w:val="24"/>
          <w:szCs w:val="24"/>
        </w:rPr>
        <w:tab/>
      </w:r>
    </w:p>
    <w:p w14:paraId="78327385" w14:textId="77777777" w:rsidR="00901941" w:rsidRDefault="00901941">
      <w:pPr>
        <w:rPr>
          <w:sz w:val="24"/>
          <w:szCs w:val="24"/>
        </w:rPr>
      </w:pPr>
    </w:p>
    <w:p w14:paraId="4286AFC0" w14:textId="77777777" w:rsidR="00901941" w:rsidRDefault="000738B0">
      <w:pPr>
        <w:rPr>
          <w:b/>
          <w:i/>
          <w:sz w:val="24"/>
          <w:szCs w:val="24"/>
          <w:highlight w:val="white"/>
          <w:u w:val="single"/>
        </w:rPr>
      </w:pPr>
      <w:r>
        <w:rPr>
          <w:sz w:val="24"/>
          <w:szCs w:val="24"/>
        </w:rPr>
        <w:t xml:space="preserve">Walston-Dunham, </w:t>
      </w:r>
      <w:proofErr w:type="gramStart"/>
      <w:r>
        <w:rPr>
          <w:sz w:val="24"/>
          <w:szCs w:val="24"/>
        </w:rPr>
        <w:t>B..</w:t>
      </w:r>
      <w:proofErr w:type="gramEnd"/>
      <w:r>
        <w:rPr>
          <w:sz w:val="24"/>
          <w:szCs w:val="24"/>
        </w:rPr>
        <w:t xml:space="preserve"> (2012). </w:t>
      </w:r>
      <w:r>
        <w:rPr>
          <w:i/>
          <w:sz w:val="24"/>
          <w:szCs w:val="24"/>
        </w:rPr>
        <w:t>Introduction to Law</w:t>
      </w:r>
      <w:r>
        <w:rPr>
          <w:sz w:val="24"/>
          <w:szCs w:val="24"/>
        </w:rPr>
        <w:t>. 6th (e</w:t>
      </w:r>
      <w:r>
        <w:rPr>
          <w:sz w:val="24"/>
          <w:szCs w:val="24"/>
        </w:rPr>
        <w:t xml:space="preserve">d). Cengage Learning </w:t>
      </w:r>
    </w:p>
    <w:p w14:paraId="44112B19" w14:textId="77777777" w:rsidR="00901941" w:rsidRDefault="00901941">
      <w:pPr>
        <w:jc w:val="center"/>
        <w:rPr>
          <w:b/>
          <w:i/>
          <w:sz w:val="24"/>
          <w:szCs w:val="24"/>
          <w:highlight w:val="white"/>
          <w:u w:val="single"/>
        </w:rPr>
      </w:pPr>
    </w:p>
    <w:p w14:paraId="61AF2975" w14:textId="77777777" w:rsidR="00901941" w:rsidRDefault="000738B0">
      <w:pPr>
        <w:rPr>
          <w:sz w:val="24"/>
          <w:szCs w:val="24"/>
        </w:rPr>
      </w:pPr>
      <w:r>
        <w:rPr>
          <w:sz w:val="24"/>
          <w:szCs w:val="24"/>
        </w:rPr>
        <w:t>Additional reading/viewing materials will be used in supplement to the text.</w:t>
      </w:r>
    </w:p>
    <w:p w14:paraId="17D6635E" w14:textId="77777777" w:rsidR="00901941" w:rsidRDefault="000738B0">
      <w:pPr>
        <w:rPr>
          <w:sz w:val="24"/>
          <w:szCs w:val="24"/>
        </w:rPr>
      </w:pPr>
      <w:r>
        <w:rPr>
          <w:sz w:val="24"/>
          <w:szCs w:val="24"/>
        </w:rPr>
        <w:t xml:space="preserve"> </w:t>
      </w:r>
    </w:p>
    <w:p w14:paraId="16AEDC47" w14:textId="77777777" w:rsidR="00901941" w:rsidRDefault="000738B0">
      <w:pPr>
        <w:rPr>
          <w:sz w:val="24"/>
          <w:szCs w:val="24"/>
          <w:u w:val="single"/>
        </w:rPr>
      </w:pPr>
      <w:r>
        <w:rPr>
          <w:sz w:val="24"/>
          <w:szCs w:val="24"/>
          <w:u w:val="single"/>
        </w:rPr>
        <w:t>RECOMMENDED SUPPLEMENT: Any legal dictionary.  You can obtain one from any large bookstore or from an online supplier.  As an alternative, you may downloa</w:t>
      </w:r>
      <w:r>
        <w:rPr>
          <w:sz w:val="24"/>
          <w:szCs w:val="24"/>
          <w:u w:val="single"/>
        </w:rPr>
        <w:t>d a basic law dictionary or use an online law dictionary.</w:t>
      </w:r>
    </w:p>
    <w:p w14:paraId="4D453C13" w14:textId="77777777" w:rsidR="00901941" w:rsidRDefault="00901941">
      <w:pPr>
        <w:rPr>
          <w:sz w:val="24"/>
          <w:szCs w:val="24"/>
          <w:u w:val="single"/>
        </w:rPr>
      </w:pPr>
    </w:p>
    <w:p w14:paraId="741E8C27" w14:textId="77777777" w:rsidR="00901941" w:rsidRDefault="000738B0">
      <w:pPr>
        <w:rPr>
          <w:color w:val="000000"/>
          <w:sz w:val="24"/>
          <w:szCs w:val="24"/>
          <w:u w:val="single"/>
        </w:rPr>
      </w:pPr>
      <w:r>
        <w:rPr>
          <w:b/>
          <w:color w:val="000000"/>
          <w:sz w:val="24"/>
          <w:szCs w:val="24"/>
          <w:u w:val="single"/>
        </w:rPr>
        <w:t>Course Approach:</w:t>
      </w:r>
    </w:p>
    <w:p w14:paraId="52F3998C" w14:textId="77777777" w:rsidR="00901941" w:rsidRDefault="00901941">
      <w:pPr>
        <w:rPr>
          <w:color w:val="000000"/>
          <w:sz w:val="24"/>
          <w:szCs w:val="24"/>
          <w:u w:val="single"/>
        </w:rPr>
      </w:pPr>
    </w:p>
    <w:p w14:paraId="6656608E" w14:textId="77777777" w:rsidR="00901941" w:rsidRDefault="000738B0">
      <w:pPr>
        <w:rPr>
          <w:sz w:val="24"/>
          <w:szCs w:val="24"/>
        </w:rPr>
      </w:pPr>
      <w:r>
        <w:rPr>
          <w:sz w:val="24"/>
          <w:szCs w:val="24"/>
        </w:rPr>
        <w:t>Teaching strategies will emphasize the development of student learning objectives on page one based upon application of knowledge and skills which will include; lecture, active cl</w:t>
      </w:r>
      <w:r>
        <w:rPr>
          <w:sz w:val="24"/>
          <w:szCs w:val="24"/>
        </w:rPr>
        <w:t xml:space="preserve">ass participation/discussions, written examinations, research assignments, videos for assessment and discussions, and learning activities in the classroom. </w:t>
      </w:r>
      <w:r>
        <w:rPr>
          <w:color w:val="000000"/>
          <w:sz w:val="24"/>
          <w:szCs w:val="24"/>
        </w:rPr>
        <w:t>I will regularly call on students for input on issues discussed during class, thus it is important t</w:t>
      </w:r>
      <w:r>
        <w:rPr>
          <w:color w:val="000000"/>
          <w:sz w:val="24"/>
          <w:szCs w:val="24"/>
        </w:rPr>
        <w:t xml:space="preserve">o come to class prepared. </w:t>
      </w:r>
    </w:p>
    <w:p w14:paraId="1AC3197B" w14:textId="77777777" w:rsidR="00901941" w:rsidRDefault="00901941">
      <w:pPr>
        <w:rPr>
          <w:sz w:val="24"/>
          <w:szCs w:val="24"/>
        </w:rPr>
      </w:pPr>
    </w:p>
    <w:p w14:paraId="49B53AC1" w14:textId="77777777" w:rsidR="00901941" w:rsidRDefault="000738B0">
      <w:pPr>
        <w:rPr>
          <w:sz w:val="24"/>
          <w:szCs w:val="24"/>
          <w:u w:val="single"/>
        </w:rPr>
      </w:pPr>
      <w:r>
        <w:rPr>
          <w:b/>
          <w:sz w:val="24"/>
          <w:szCs w:val="24"/>
          <w:u w:val="single"/>
        </w:rPr>
        <w:t>Course Requirements:</w:t>
      </w:r>
    </w:p>
    <w:p w14:paraId="489BEB5C" w14:textId="77777777" w:rsidR="00901941" w:rsidRDefault="00901941">
      <w:pPr>
        <w:rPr>
          <w:sz w:val="24"/>
          <w:szCs w:val="24"/>
          <w:u w:val="single"/>
        </w:rPr>
      </w:pPr>
    </w:p>
    <w:p w14:paraId="20A0FBD2" w14:textId="77777777" w:rsidR="00901941" w:rsidRDefault="000738B0">
      <w:pPr>
        <w:rPr>
          <w:sz w:val="24"/>
          <w:szCs w:val="24"/>
          <w:u w:val="single"/>
        </w:rPr>
      </w:pPr>
      <w:r>
        <w:rPr>
          <w:sz w:val="24"/>
          <w:szCs w:val="24"/>
        </w:rPr>
        <w:t>Students are expected to be present and prepared for each class session via completion of reading assignments for each class session</w:t>
      </w:r>
      <w:r>
        <w:rPr>
          <w:b/>
          <w:sz w:val="24"/>
          <w:szCs w:val="24"/>
        </w:rPr>
        <w:t>.</w:t>
      </w:r>
      <w:r>
        <w:rPr>
          <w:sz w:val="24"/>
          <w:szCs w:val="24"/>
        </w:rPr>
        <w:t xml:space="preserve"> Students are expected to be prepared to critically discuss assigned mate</w:t>
      </w:r>
      <w:r>
        <w:rPr>
          <w:sz w:val="24"/>
          <w:szCs w:val="24"/>
        </w:rPr>
        <w:t xml:space="preserve">rial and participate in all aspects of classroom learning activities. </w:t>
      </w:r>
      <w:r>
        <w:rPr>
          <w:i/>
          <w:sz w:val="24"/>
          <w:szCs w:val="24"/>
        </w:rPr>
        <w:t>Participation</w:t>
      </w:r>
      <w:r>
        <w:rPr>
          <w:sz w:val="24"/>
          <w:szCs w:val="24"/>
        </w:rPr>
        <w:t xml:space="preserve"> in class discussions and projects are essential for understanding and passing this course. The following student activities are required:</w:t>
      </w:r>
    </w:p>
    <w:p w14:paraId="5AE96122" w14:textId="77777777" w:rsidR="00901941" w:rsidRDefault="00901941">
      <w:pPr>
        <w:rPr>
          <w:sz w:val="24"/>
          <w:szCs w:val="24"/>
        </w:rPr>
      </w:pPr>
    </w:p>
    <w:p w14:paraId="464037E2" w14:textId="77777777" w:rsidR="00901941" w:rsidRDefault="00901941">
      <w:pPr>
        <w:ind w:left="360"/>
        <w:rPr>
          <w:sz w:val="24"/>
          <w:szCs w:val="24"/>
        </w:rPr>
      </w:pPr>
    </w:p>
    <w:p w14:paraId="28ACAD79" w14:textId="77777777" w:rsidR="00901941" w:rsidRDefault="000738B0">
      <w:pPr>
        <w:numPr>
          <w:ilvl w:val="0"/>
          <w:numId w:val="18"/>
        </w:numPr>
        <w:rPr>
          <w:sz w:val="24"/>
          <w:szCs w:val="24"/>
        </w:rPr>
      </w:pPr>
      <w:r>
        <w:rPr>
          <w:b/>
          <w:sz w:val="24"/>
          <w:szCs w:val="24"/>
        </w:rPr>
        <w:t xml:space="preserve">Discussion Questions/response: </w:t>
      </w:r>
      <w:r>
        <w:rPr>
          <w:sz w:val="24"/>
          <w:szCs w:val="24"/>
        </w:rPr>
        <w:t xml:space="preserve"> in various weeks a discussion question will be posted. You are required to answer the discussion question in full. This includes supporting your assertions with references if applicable. Additionally, you are required to respond to a minimum of two classm</w:t>
      </w:r>
      <w:r>
        <w:rPr>
          <w:sz w:val="24"/>
          <w:szCs w:val="24"/>
        </w:rPr>
        <w:t xml:space="preserve">ates in each discussion post. </w:t>
      </w:r>
      <w:r>
        <w:rPr>
          <w:b/>
          <w:sz w:val="24"/>
          <w:szCs w:val="24"/>
          <w:u w:val="single"/>
        </w:rPr>
        <w:t>All original discussion posts are due on Wednesday with responses due on Sunday</w:t>
      </w:r>
      <w:r>
        <w:rPr>
          <w:sz w:val="24"/>
          <w:szCs w:val="24"/>
        </w:rPr>
        <w:t xml:space="preserve">. </w:t>
      </w:r>
      <w:r>
        <w:rPr>
          <w:b/>
          <w:i/>
          <w:sz w:val="24"/>
          <w:szCs w:val="24"/>
          <w:u w:val="single"/>
        </w:rPr>
        <w:t xml:space="preserve">Discussion posts will not be accepted after the milestone due dates in Harmonize. </w:t>
      </w:r>
    </w:p>
    <w:p w14:paraId="0387C2AB" w14:textId="77777777" w:rsidR="00901941" w:rsidRDefault="00901941">
      <w:pPr>
        <w:rPr>
          <w:b/>
          <w:i/>
          <w:sz w:val="24"/>
          <w:szCs w:val="24"/>
          <w:u w:val="single"/>
        </w:rPr>
      </w:pPr>
    </w:p>
    <w:p w14:paraId="0A43C715" w14:textId="77777777" w:rsidR="00901941" w:rsidRDefault="000738B0">
      <w:pPr>
        <w:numPr>
          <w:ilvl w:val="0"/>
          <w:numId w:val="4"/>
        </w:numPr>
        <w:rPr>
          <w:sz w:val="24"/>
          <w:szCs w:val="24"/>
        </w:rPr>
      </w:pPr>
      <w:r>
        <w:rPr>
          <w:b/>
          <w:sz w:val="24"/>
          <w:szCs w:val="24"/>
        </w:rPr>
        <w:t xml:space="preserve">Assignments: </w:t>
      </w:r>
      <w:r>
        <w:rPr>
          <w:sz w:val="24"/>
          <w:szCs w:val="24"/>
        </w:rPr>
        <w:t>You will have several critical thinking exercises to be given throughout the term. These exercises will be administered at my discretion during the course. These assignments are designed to help students be introspective and to apply class materials to rea</w:t>
      </w:r>
      <w:r>
        <w:rPr>
          <w:sz w:val="24"/>
          <w:szCs w:val="24"/>
        </w:rPr>
        <w:t>l life. The critical thinking exercise is expected to be a thorough analysis and include your opinion supported by factual information. Students are never graded down because the instructor does not agree with the opinion stated. However, opinions should b</w:t>
      </w:r>
      <w:r>
        <w:rPr>
          <w:sz w:val="24"/>
          <w:szCs w:val="24"/>
        </w:rPr>
        <w:t xml:space="preserve">e stated logically and have validity. All critical thinking papers are due on the due date through Canvas without exception.  </w:t>
      </w:r>
    </w:p>
    <w:p w14:paraId="65392381" w14:textId="77777777" w:rsidR="00901941" w:rsidRDefault="000738B0">
      <w:pPr>
        <w:numPr>
          <w:ilvl w:val="1"/>
          <w:numId w:val="23"/>
        </w:numPr>
        <w:rPr>
          <w:b/>
          <w:sz w:val="24"/>
          <w:szCs w:val="24"/>
        </w:rPr>
      </w:pPr>
      <w:r>
        <w:rPr>
          <w:sz w:val="24"/>
          <w:szCs w:val="24"/>
        </w:rPr>
        <w:t>You MAY NOT submit assignments using a pages document.  Canvas is not compatible and I cannot open them.  Submit using doc or doc</w:t>
      </w:r>
      <w:r>
        <w:rPr>
          <w:sz w:val="24"/>
          <w:szCs w:val="24"/>
        </w:rPr>
        <w:t xml:space="preserve">x for best results.  </w:t>
      </w:r>
    </w:p>
    <w:p w14:paraId="5C13F283" w14:textId="77777777" w:rsidR="00901941" w:rsidRDefault="000738B0">
      <w:pPr>
        <w:numPr>
          <w:ilvl w:val="2"/>
          <w:numId w:val="23"/>
        </w:numPr>
        <w:rPr>
          <w:b/>
          <w:sz w:val="24"/>
          <w:szCs w:val="24"/>
        </w:rPr>
      </w:pPr>
      <w:r>
        <w:rPr>
          <w:sz w:val="24"/>
          <w:szCs w:val="24"/>
        </w:rPr>
        <w:lastRenderedPageBreak/>
        <w:t xml:space="preserve">A rubric is used for grading assignments and is provided in each assignment.  It should be noted that the rubric will be used </w:t>
      </w:r>
      <w:r>
        <w:rPr>
          <w:b/>
          <w:i/>
          <w:sz w:val="24"/>
          <w:szCs w:val="24"/>
          <w:u w:val="single"/>
        </w:rPr>
        <w:t>ONLY</w:t>
      </w:r>
      <w:r>
        <w:rPr>
          <w:sz w:val="24"/>
          <w:szCs w:val="24"/>
        </w:rPr>
        <w:t xml:space="preserve"> to grade the assignment given.  You will not receive rubric credit for turning in a paper that has noth</w:t>
      </w:r>
      <w:r>
        <w:rPr>
          <w:sz w:val="24"/>
          <w:szCs w:val="24"/>
        </w:rPr>
        <w:t xml:space="preserve">ing to do with the assignment.  For example: if you are given an assignment on police stress and you turn in a paper on how to change the oil in your car - you will not receive credit. You will receive a zero as you did not complete the assignment.  </w:t>
      </w:r>
    </w:p>
    <w:p w14:paraId="044B85F4" w14:textId="77777777" w:rsidR="00901941" w:rsidRDefault="00901941">
      <w:pPr>
        <w:rPr>
          <w:sz w:val="24"/>
          <w:szCs w:val="24"/>
        </w:rPr>
      </w:pPr>
    </w:p>
    <w:p w14:paraId="605E8681" w14:textId="77777777" w:rsidR="00901941" w:rsidRDefault="00901941">
      <w:pPr>
        <w:ind w:left="720"/>
        <w:rPr>
          <w:sz w:val="24"/>
          <w:szCs w:val="24"/>
          <w:highlight w:val="yellow"/>
        </w:rPr>
      </w:pPr>
    </w:p>
    <w:p w14:paraId="255AEACA" w14:textId="77777777" w:rsidR="00901941" w:rsidRDefault="000738B0">
      <w:pPr>
        <w:numPr>
          <w:ilvl w:val="0"/>
          <w:numId w:val="23"/>
        </w:numPr>
        <w:rPr>
          <w:b/>
          <w:sz w:val="24"/>
          <w:szCs w:val="24"/>
          <w:highlight w:val="white"/>
        </w:rPr>
      </w:pPr>
      <w:r>
        <w:rPr>
          <w:b/>
          <w:sz w:val="24"/>
          <w:szCs w:val="24"/>
        </w:rPr>
        <w:t>Une</w:t>
      </w:r>
      <w:r>
        <w:rPr>
          <w:b/>
          <w:sz w:val="24"/>
          <w:szCs w:val="24"/>
        </w:rPr>
        <w:t>xcused Absences</w:t>
      </w:r>
      <w:r>
        <w:rPr>
          <w:sz w:val="24"/>
          <w:szCs w:val="24"/>
        </w:rPr>
        <w:t xml:space="preserve">: Unexcused absences totaling more than 6 classes will result in a lowering of the overall grade by one letter grade.  Missing 9 classes or more will result in a lowering of the overall grade by two letter grades.  </w:t>
      </w:r>
    </w:p>
    <w:p w14:paraId="2BEE1EC0" w14:textId="77777777" w:rsidR="00901941" w:rsidRDefault="00901941">
      <w:pPr>
        <w:ind w:left="360"/>
        <w:rPr>
          <w:sz w:val="24"/>
          <w:szCs w:val="24"/>
          <w:u w:val="single"/>
        </w:rPr>
      </w:pPr>
    </w:p>
    <w:p w14:paraId="691E7DA5" w14:textId="77777777" w:rsidR="00901941" w:rsidRDefault="00901941">
      <w:pPr>
        <w:jc w:val="center"/>
        <w:rPr>
          <w:sz w:val="24"/>
          <w:szCs w:val="24"/>
          <w:u w:val="single"/>
        </w:rPr>
      </w:pPr>
    </w:p>
    <w:p w14:paraId="51C7113C" w14:textId="77777777" w:rsidR="00901941" w:rsidRDefault="00901941">
      <w:pPr>
        <w:jc w:val="center"/>
        <w:rPr>
          <w:sz w:val="24"/>
          <w:szCs w:val="24"/>
          <w:u w:val="single"/>
        </w:rPr>
      </w:pPr>
    </w:p>
    <w:p w14:paraId="5CED1305" w14:textId="77777777" w:rsidR="00901941" w:rsidRDefault="000738B0">
      <w:pPr>
        <w:spacing w:after="240"/>
        <w:rPr>
          <w:b/>
          <w:sz w:val="24"/>
          <w:szCs w:val="24"/>
        </w:rPr>
      </w:pPr>
      <w:r>
        <w:rPr>
          <w:b/>
          <w:sz w:val="24"/>
          <w:szCs w:val="24"/>
        </w:rPr>
        <w:t>PLAGIARISM CHECKER:</w:t>
      </w:r>
    </w:p>
    <w:p w14:paraId="0DFF9A0F" w14:textId="77777777" w:rsidR="00901941" w:rsidRDefault="000738B0">
      <w:pPr>
        <w:spacing w:after="240"/>
        <w:rPr>
          <w:sz w:val="24"/>
          <w:szCs w:val="24"/>
        </w:rPr>
      </w:pPr>
      <w:r>
        <w:rPr>
          <w:b/>
          <w:sz w:val="24"/>
          <w:szCs w:val="24"/>
        </w:rPr>
        <w:tab/>
      </w:r>
      <w:r>
        <w:rPr>
          <w:sz w:val="24"/>
          <w:szCs w:val="24"/>
        </w:rPr>
        <w:t>Y</w:t>
      </w:r>
      <w:r>
        <w:rPr>
          <w:sz w:val="24"/>
          <w:szCs w:val="24"/>
        </w:rPr>
        <w:t>ou will notice in your assignments that a plagiarism checker (Turn it in) has been activated. This tool is designed to help both the student and the instructor. After submission, you will receive a color coded flag and percentage next to your submission. T</w:t>
      </w:r>
      <w:r>
        <w:rPr>
          <w:sz w:val="24"/>
          <w:szCs w:val="24"/>
        </w:rPr>
        <w:t>his informs you of how much your assignment is similar to other work out there. If it is above 20%, I urge you to rework and resubmit your assignment prior to the due date. Whatever the last submission is PRIOR to the due date and time is the one I will gr</w:t>
      </w:r>
      <w:r>
        <w:rPr>
          <w:sz w:val="24"/>
          <w:szCs w:val="24"/>
        </w:rPr>
        <w:t xml:space="preserve">ade. </w:t>
      </w:r>
      <w:r>
        <w:rPr>
          <w:sz w:val="24"/>
          <w:szCs w:val="24"/>
          <w:u w:val="single"/>
        </w:rPr>
        <w:t xml:space="preserve">I will not grade a resubmission after the due date. </w:t>
      </w:r>
      <w:r>
        <w:rPr>
          <w:sz w:val="24"/>
          <w:szCs w:val="24"/>
        </w:rPr>
        <w:t xml:space="preserve"> If you notice that there are a lot of similarities in the reference section, please disregard. If you are doing those correctly they should match with other work. Any instances of plagiarism will be</w:t>
      </w:r>
      <w:r>
        <w:rPr>
          <w:sz w:val="24"/>
          <w:szCs w:val="24"/>
        </w:rPr>
        <w:t xml:space="preserve"> subject to discipline (see below section on academic honesty). </w:t>
      </w:r>
    </w:p>
    <w:p w14:paraId="21C5F2DD" w14:textId="77777777" w:rsidR="00901941" w:rsidRDefault="000738B0">
      <w:pPr>
        <w:spacing w:after="240"/>
        <w:rPr>
          <w:b/>
          <w:sz w:val="24"/>
          <w:szCs w:val="24"/>
        </w:rPr>
      </w:pPr>
      <w:r>
        <w:rPr>
          <w:b/>
          <w:sz w:val="24"/>
          <w:szCs w:val="24"/>
        </w:rPr>
        <w:t>ARTIFICIAL INTELLIGENCE CHECKER:</w:t>
      </w:r>
    </w:p>
    <w:p w14:paraId="4202D1B7" w14:textId="77777777" w:rsidR="00901941" w:rsidRDefault="000738B0">
      <w:pPr>
        <w:spacing w:after="240"/>
        <w:ind w:firstLine="720"/>
        <w:rPr>
          <w:sz w:val="24"/>
          <w:szCs w:val="24"/>
        </w:rPr>
      </w:pPr>
      <w:r>
        <w:rPr>
          <w:sz w:val="24"/>
          <w:szCs w:val="24"/>
        </w:rPr>
        <w:t>This course prohibits the use of AI software in completing any assignments, projects, or exams. The use of AI software is defined as the use of any computer p</w:t>
      </w:r>
      <w:r>
        <w:rPr>
          <w:sz w:val="24"/>
          <w:szCs w:val="24"/>
        </w:rPr>
        <w:t>rogram or algorithm that utilizes machine learning, natural language processing, or any other form of artificial intelligence to assist in completing coursework. In addition to checking for plagiarism, Turn It In also detects assignments that are likely wr</w:t>
      </w:r>
      <w:r>
        <w:rPr>
          <w:sz w:val="24"/>
          <w:szCs w:val="24"/>
        </w:rPr>
        <w:t>itten by AI software. It has a 98% reliability rating. Any assignment that indicates high levels of likelihood to be written by AI software is subject to review. Further, software that is designed to alter/hide AI usage is also prohibited. Any submitted wo</w:t>
      </w:r>
      <w:r>
        <w:rPr>
          <w:sz w:val="24"/>
          <w:szCs w:val="24"/>
        </w:rPr>
        <w:t xml:space="preserve">rk that is suspected of AI usage is subject to review. This may include an interview with the student to show competency in the assignment, an investigation of the assignment, and/or documented proof that AI was not used. Violating this policy will result </w:t>
      </w:r>
      <w:r>
        <w:rPr>
          <w:sz w:val="24"/>
          <w:szCs w:val="24"/>
        </w:rPr>
        <w:t>in a penalty as described in the Academic Dishonesty policy noted in the handbook (and listed below in the syllabus). Specifically for this class, the first offense will result in a zero for the assignment. The second offense will result in a failing grade</w:t>
      </w:r>
      <w:r>
        <w:rPr>
          <w:sz w:val="24"/>
          <w:szCs w:val="24"/>
        </w:rPr>
        <w:t xml:space="preserve">. It does not matter if the second offense is on the last week of class, a failing grade will be automatically issued. IT IS URGED THAT ALL STUDENTS TAKE THIS SERIOUSLY. </w:t>
      </w:r>
    </w:p>
    <w:p w14:paraId="013433A0" w14:textId="77777777" w:rsidR="00901941" w:rsidRDefault="000738B0">
      <w:pPr>
        <w:spacing w:after="240"/>
        <w:ind w:firstLine="720"/>
        <w:jc w:val="center"/>
        <w:rPr>
          <w:sz w:val="24"/>
          <w:szCs w:val="24"/>
        </w:rPr>
      </w:pPr>
      <w:r>
        <w:rPr>
          <w:b/>
          <w:i/>
          <w:sz w:val="24"/>
          <w:szCs w:val="24"/>
        </w:rPr>
        <w:t>I RESERVE THE RIGHT TO RE-CHECK AND REGRADE ANY PREVIOUSLY GRADED WORK IF ANY CONCERN</w:t>
      </w:r>
      <w:r>
        <w:rPr>
          <w:b/>
          <w:i/>
          <w:sz w:val="24"/>
          <w:szCs w:val="24"/>
        </w:rPr>
        <w:t>S REGARDING ACADEMIC HONESTY OCCUR</w:t>
      </w:r>
    </w:p>
    <w:p w14:paraId="4AAD21F1" w14:textId="77777777" w:rsidR="00901941" w:rsidRDefault="00901941">
      <w:pPr>
        <w:rPr>
          <w:b/>
          <w:sz w:val="24"/>
          <w:szCs w:val="24"/>
          <w:u w:val="single"/>
        </w:rPr>
      </w:pPr>
    </w:p>
    <w:p w14:paraId="6EFC09D1" w14:textId="77777777" w:rsidR="00901941" w:rsidRDefault="000738B0">
      <w:pPr>
        <w:jc w:val="center"/>
        <w:rPr>
          <w:sz w:val="24"/>
          <w:szCs w:val="24"/>
          <w:u w:val="single"/>
        </w:rPr>
      </w:pPr>
      <w:r>
        <w:rPr>
          <w:b/>
          <w:sz w:val="24"/>
          <w:szCs w:val="24"/>
          <w:u w:val="single"/>
        </w:rPr>
        <w:t>PLEASE NOTE THAT THERE IS NO PLANNED EXTRA CREDIT FOR THIS CLASS.</w:t>
      </w:r>
    </w:p>
    <w:p w14:paraId="5611987A" w14:textId="77777777" w:rsidR="00901941" w:rsidRDefault="00901941">
      <w:pPr>
        <w:rPr>
          <w:sz w:val="24"/>
          <w:szCs w:val="24"/>
        </w:rPr>
      </w:pPr>
    </w:p>
    <w:p w14:paraId="7C135C67" w14:textId="77777777" w:rsidR="00901941" w:rsidRDefault="000738B0">
      <w:pPr>
        <w:rPr>
          <w:sz w:val="24"/>
          <w:szCs w:val="24"/>
          <w:u w:val="single"/>
        </w:rPr>
      </w:pPr>
      <w:r>
        <w:rPr>
          <w:b/>
          <w:sz w:val="24"/>
          <w:szCs w:val="24"/>
          <w:u w:val="single"/>
        </w:rPr>
        <w:t>Grading System:</w:t>
      </w:r>
    </w:p>
    <w:p w14:paraId="0DCCE4B1" w14:textId="77777777" w:rsidR="00901941" w:rsidRDefault="000738B0">
      <w:pPr>
        <w:rPr>
          <w:sz w:val="24"/>
          <w:szCs w:val="24"/>
        </w:rPr>
      </w:pPr>
      <w:r>
        <w:rPr>
          <w:sz w:val="24"/>
          <w:szCs w:val="24"/>
        </w:rPr>
        <w:tab/>
      </w:r>
      <w:r>
        <w:rPr>
          <w:sz w:val="24"/>
          <w:szCs w:val="24"/>
        </w:rPr>
        <w:tab/>
      </w:r>
    </w:p>
    <w:p w14:paraId="086E04CA" w14:textId="77777777" w:rsidR="00901941" w:rsidRDefault="000738B0">
      <w:pPr>
        <w:pBdr>
          <w:top w:val="nil"/>
          <w:left w:val="nil"/>
          <w:bottom w:val="single" w:sz="4" w:space="5" w:color="000000"/>
          <w:right w:val="nil"/>
          <w:between w:val="nil"/>
        </w:pBdr>
        <w:spacing w:line="288" w:lineRule="auto"/>
        <w:rPr>
          <w:b/>
          <w:color w:val="000000"/>
          <w:sz w:val="24"/>
          <w:szCs w:val="24"/>
        </w:rPr>
      </w:pPr>
      <w:r>
        <w:rPr>
          <w:b/>
          <w:color w:val="000000"/>
          <w:sz w:val="24"/>
          <w:szCs w:val="24"/>
        </w:rPr>
        <w:t>Point Distribution &amp; Scoring System:</w:t>
      </w:r>
      <w:r>
        <w:rPr>
          <w:b/>
          <w:color w:val="000000"/>
          <w:sz w:val="24"/>
          <w:szCs w:val="24"/>
        </w:rPr>
        <w:tab/>
      </w:r>
      <w:r>
        <w:rPr>
          <w:b/>
          <w:color w:val="000000"/>
          <w:sz w:val="24"/>
          <w:szCs w:val="24"/>
        </w:rPr>
        <w:tab/>
        <w:t>% of Final Grade</w:t>
      </w:r>
      <w:r>
        <w:rPr>
          <w:b/>
          <w:color w:val="000000"/>
          <w:sz w:val="24"/>
          <w:szCs w:val="24"/>
        </w:rPr>
        <w:tab/>
        <w:t xml:space="preserve">          </w:t>
      </w:r>
    </w:p>
    <w:p w14:paraId="7FBA6C7B" w14:textId="2457F3C6" w:rsidR="00901941" w:rsidRDefault="008B50DC">
      <w:pPr>
        <w:spacing w:line="288" w:lineRule="auto"/>
        <w:rPr>
          <w:sz w:val="24"/>
          <w:szCs w:val="24"/>
        </w:rPr>
      </w:pPr>
      <w:r>
        <w:rPr>
          <w:sz w:val="24"/>
          <w:szCs w:val="24"/>
        </w:rPr>
        <w:t>Midterm Exam</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25%</w:t>
      </w:r>
    </w:p>
    <w:p w14:paraId="4FFEF452" w14:textId="77777777" w:rsidR="008B50DC" w:rsidRDefault="008B50DC">
      <w:pPr>
        <w:spacing w:line="288" w:lineRule="auto"/>
        <w:rPr>
          <w:sz w:val="24"/>
          <w:szCs w:val="24"/>
        </w:rPr>
      </w:pPr>
      <w:r>
        <w:rPr>
          <w:sz w:val="24"/>
          <w:szCs w:val="24"/>
        </w:rPr>
        <w:t>Final Exam</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25%</w:t>
      </w:r>
    </w:p>
    <w:p w14:paraId="2DE0A63E" w14:textId="0E510997" w:rsidR="00901941" w:rsidRDefault="008B50DC">
      <w:pPr>
        <w:spacing w:line="288" w:lineRule="auto"/>
        <w:rPr>
          <w:sz w:val="24"/>
          <w:szCs w:val="24"/>
        </w:rPr>
      </w:pPr>
      <w:r>
        <w:rPr>
          <w:sz w:val="24"/>
          <w:szCs w:val="24"/>
        </w:rPr>
        <w:lastRenderedPageBreak/>
        <w:t xml:space="preserve">Essay Assignment       </w:t>
      </w:r>
      <w:r>
        <w:rPr>
          <w:sz w:val="24"/>
          <w:szCs w:val="24"/>
        </w:rPr>
        <w:tab/>
        <w:t xml:space="preserve">                                                            25%</w:t>
      </w:r>
    </w:p>
    <w:p w14:paraId="01E86012" w14:textId="67DA1D93" w:rsidR="008B50DC" w:rsidRDefault="008B50DC">
      <w:pPr>
        <w:spacing w:line="288" w:lineRule="auto"/>
        <w:rPr>
          <w:sz w:val="24"/>
          <w:szCs w:val="24"/>
        </w:rPr>
      </w:pPr>
      <w:r>
        <w:rPr>
          <w:sz w:val="24"/>
          <w:szCs w:val="24"/>
        </w:rPr>
        <w:t>Participation                                                                                       25%</w:t>
      </w:r>
    </w:p>
    <w:p w14:paraId="1E56603B" w14:textId="77777777" w:rsidR="00901941" w:rsidRDefault="000738B0">
      <w:pPr>
        <w:pBdr>
          <w:bottom w:val="single" w:sz="12" w:space="1" w:color="000000"/>
        </w:pBdr>
        <w:spacing w:line="288" w:lineRule="auto"/>
        <w:rPr>
          <w:sz w:val="24"/>
          <w:szCs w:val="24"/>
        </w:rPr>
      </w:pPr>
      <w:r>
        <w:rPr>
          <w:sz w:val="24"/>
          <w:szCs w:val="24"/>
        </w:rPr>
        <w:t xml:space="preserve">     </w:t>
      </w:r>
      <w:r>
        <w:rPr>
          <w:sz w:val="24"/>
          <w:szCs w:val="24"/>
        </w:rPr>
        <w:tab/>
        <w:t xml:space="preserve"> </w:t>
      </w:r>
      <w:r>
        <w:rPr>
          <w:sz w:val="24"/>
          <w:szCs w:val="24"/>
        </w:rPr>
        <w:tab/>
        <w:t xml:space="preserve"> </w:t>
      </w:r>
    </w:p>
    <w:p w14:paraId="72B68AC0" w14:textId="77777777" w:rsidR="00901941" w:rsidRDefault="00901941">
      <w:pPr>
        <w:ind w:left="720"/>
        <w:rPr>
          <w:sz w:val="24"/>
          <w:szCs w:val="24"/>
        </w:rPr>
      </w:pPr>
    </w:p>
    <w:p w14:paraId="5FF5E75A" w14:textId="77777777" w:rsidR="00901941" w:rsidRDefault="00901941">
      <w:pPr>
        <w:ind w:left="720"/>
        <w:rPr>
          <w:sz w:val="24"/>
          <w:szCs w:val="24"/>
        </w:rPr>
      </w:pPr>
    </w:p>
    <w:p w14:paraId="77B94E6B" w14:textId="77777777" w:rsidR="00901941" w:rsidRDefault="00901941">
      <w:pPr>
        <w:ind w:left="720"/>
        <w:rPr>
          <w:sz w:val="24"/>
          <w:szCs w:val="24"/>
        </w:rPr>
      </w:pPr>
    </w:p>
    <w:p w14:paraId="1B026033" w14:textId="77777777" w:rsidR="00901941" w:rsidRDefault="000738B0">
      <w:pPr>
        <w:ind w:left="1440" w:hanging="720"/>
        <w:rPr>
          <w:sz w:val="24"/>
          <w:szCs w:val="24"/>
        </w:rPr>
      </w:pPr>
      <w:r>
        <w:rPr>
          <w:sz w:val="24"/>
          <w:szCs w:val="24"/>
        </w:rPr>
        <w:t xml:space="preserve">A = 90-100% </w:t>
      </w:r>
    </w:p>
    <w:p w14:paraId="45314BC9" w14:textId="77777777" w:rsidR="00901941" w:rsidRDefault="000738B0">
      <w:pPr>
        <w:rPr>
          <w:sz w:val="24"/>
          <w:szCs w:val="24"/>
        </w:rPr>
      </w:pPr>
      <w:r>
        <w:rPr>
          <w:sz w:val="24"/>
          <w:szCs w:val="24"/>
        </w:rPr>
        <w:tab/>
        <w:t xml:space="preserve">B = 80-89% </w:t>
      </w:r>
    </w:p>
    <w:p w14:paraId="0F352DE5" w14:textId="77777777" w:rsidR="00901941" w:rsidRDefault="000738B0">
      <w:pPr>
        <w:rPr>
          <w:sz w:val="24"/>
          <w:szCs w:val="24"/>
        </w:rPr>
      </w:pPr>
      <w:r>
        <w:rPr>
          <w:sz w:val="24"/>
          <w:szCs w:val="24"/>
        </w:rPr>
        <w:tab/>
        <w:t xml:space="preserve">C = 70-79% </w:t>
      </w:r>
    </w:p>
    <w:p w14:paraId="062E75CC" w14:textId="77777777" w:rsidR="00901941" w:rsidRDefault="000738B0">
      <w:pPr>
        <w:rPr>
          <w:sz w:val="24"/>
          <w:szCs w:val="24"/>
        </w:rPr>
      </w:pPr>
      <w:r>
        <w:rPr>
          <w:sz w:val="24"/>
          <w:szCs w:val="24"/>
        </w:rPr>
        <w:tab/>
        <w:t xml:space="preserve">D = 60-69% </w:t>
      </w:r>
    </w:p>
    <w:p w14:paraId="3F69D126" w14:textId="77777777" w:rsidR="00901941" w:rsidRDefault="000738B0">
      <w:pPr>
        <w:rPr>
          <w:sz w:val="24"/>
          <w:szCs w:val="24"/>
        </w:rPr>
      </w:pPr>
      <w:r>
        <w:rPr>
          <w:sz w:val="24"/>
          <w:szCs w:val="24"/>
        </w:rPr>
        <w:tab/>
        <w:t>F = 59% and below</w:t>
      </w:r>
    </w:p>
    <w:p w14:paraId="598987EE" w14:textId="77777777" w:rsidR="00901941" w:rsidRDefault="00901941">
      <w:pPr>
        <w:rPr>
          <w:sz w:val="24"/>
          <w:szCs w:val="24"/>
        </w:rPr>
      </w:pPr>
    </w:p>
    <w:p w14:paraId="0C30893C" w14:textId="77777777" w:rsidR="00901941" w:rsidRDefault="00901941">
      <w:pPr>
        <w:rPr>
          <w:b/>
          <w:sz w:val="24"/>
          <w:szCs w:val="24"/>
          <w:u w:val="single"/>
        </w:rPr>
      </w:pPr>
    </w:p>
    <w:p w14:paraId="3D0D791F" w14:textId="77777777" w:rsidR="00901941" w:rsidRDefault="000738B0">
      <w:pPr>
        <w:rPr>
          <w:sz w:val="24"/>
          <w:szCs w:val="24"/>
          <w:u w:val="single"/>
        </w:rPr>
      </w:pPr>
      <w:r>
        <w:rPr>
          <w:b/>
          <w:sz w:val="24"/>
          <w:szCs w:val="24"/>
          <w:u w:val="single"/>
        </w:rPr>
        <w:t xml:space="preserve">Late Policy: </w:t>
      </w:r>
    </w:p>
    <w:p w14:paraId="48EC6830" w14:textId="77777777" w:rsidR="00901941" w:rsidRDefault="00901941">
      <w:pPr>
        <w:rPr>
          <w:sz w:val="24"/>
          <w:szCs w:val="24"/>
          <w:u w:val="single"/>
        </w:rPr>
      </w:pPr>
    </w:p>
    <w:p w14:paraId="3065CFAE" w14:textId="77777777" w:rsidR="00901941" w:rsidRDefault="000738B0">
      <w:pPr>
        <w:numPr>
          <w:ilvl w:val="0"/>
          <w:numId w:val="10"/>
        </w:numPr>
        <w:rPr>
          <w:b/>
          <w:i/>
          <w:sz w:val="24"/>
          <w:szCs w:val="24"/>
        </w:rPr>
      </w:pPr>
      <w:r>
        <w:rPr>
          <w:sz w:val="24"/>
          <w:szCs w:val="24"/>
        </w:rPr>
        <w:t>Late work is subjected to the following percentage deductions. Since all assignments/discussions are open on the first day of class it is recommended that students work ahead if/when possible if they anticipate a late submission. The ONLY ex</w:t>
      </w:r>
      <w:r>
        <w:rPr>
          <w:sz w:val="24"/>
          <w:szCs w:val="24"/>
        </w:rPr>
        <w:t xml:space="preserve">ception to this policy is a catastrophic emergency (at my discretion, not the student's). </w:t>
      </w:r>
    </w:p>
    <w:p w14:paraId="4CDD22AC" w14:textId="77777777" w:rsidR="00901941" w:rsidRDefault="000738B0">
      <w:pPr>
        <w:numPr>
          <w:ilvl w:val="0"/>
          <w:numId w:val="10"/>
        </w:numPr>
        <w:rPr>
          <w:b/>
          <w:i/>
          <w:sz w:val="24"/>
          <w:szCs w:val="24"/>
        </w:rPr>
      </w:pPr>
      <w:r>
        <w:rPr>
          <w:sz w:val="24"/>
          <w:szCs w:val="24"/>
        </w:rPr>
        <w:t>1 day = 10% deduction</w:t>
      </w:r>
    </w:p>
    <w:p w14:paraId="5A87FFDE" w14:textId="77777777" w:rsidR="00901941" w:rsidRDefault="000738B0">
      <w:pPr>
        <w:numPr>
          <w:ilvl w:val="0"/>
          <w:numId w:val="10"/>
        </w:numPr>
        <w:rPr>
          <w:b/>
          <w:i/>
          <w:sz w:val="24"/>
          <w:szCs w:val="24"/>
        </w:rPr>
      </w:pPr>
      <w:r>
        <w:rPr>
          <w:sz w:val="24"/>
          <w:szCs w:val="24"/>
        </w:rPr>
        <w:t>2 days - 20% deduction</w:t>
      </w:r>
    </w:p>
    <w:p w14:paraId="2E6FCA41" w14:textId="77777777" w:rsidR="00901941" w:rsidRDefault="000738B0">
      <w:pPr>
        <w:numPr>
          <w:ilvl w:val="0"/>
          <w:numId w:val="10"/>
        </w:numPr>
        <w:rPr>
          <w:b/>
          <w:i/>
          <w:sz w:val="24"/>
          <w:szCs w:val="24"/>
        </w:rPr>
      </w:pPr>
      <w:r>
        <w:rPr>
          <w:sz w:val="24"/>
          <w:szCs w:val="24"/>
        </w:rPr>
        <w:t>3 days = 30% deduction</w:t>
      </w:r>
    </w:p>
    <w:p w14:paraId="11AEFAF4" w14:textId="77777777" w:rsidR="00901941" w:rsidRDefault="000738B0">
      <w:pPr>
        <w:numPr>
          <w:ilvl w:val="0"/>
          <w:numId w:val="10"/>
        </w:numPr>
        <w:rPr>
          <w:b/>
          <w:i/>
          <w:sz w:val="24"/>
          <w:szCs w:val="24"/>
        </w:rPr>
      </w:pPr>
      <w:r>
        <w:rPr>
          <w:sz w:val="24"/>
          <w:szCs w:val="24"/>
        </w:rPr>
        <w:t xml:space="preserve">4 days = 40% deduction   </w:t>
      </w:r>
    </w:p>
    <w:p w14:paraId="00DE263B" w14:textId="77777777" w:rsidR="00901941" w:rsidRDefault="000738B0">
      <w:pPr>
        <w:numPr>
          <w:ilvl w:val="0"/>
          <w:numId w:val="10"/>
        </w:numPr>
        <w:rPr>
          <w:b/>
          <w:i/>
          <w:sz w:val="24"/>
          <w:szCs w:val="24"/>
        </w:rPr>
      </w:pPr>
      <w:r>
        <w:rPr>
          <w:sz w:val="24"/>
          <w:szCs w:val="24"/>
        </w:rPr>
        <w:t>5 or more days = no points awarded</w:t>
      </w:r>
    </w:p>
    <w:p w14:paraId="656D52C3" w14:textId="77777777" w:rsidR="00901941" w:rsidRDefault="000738B0">
      <w:pPr>
        <w:rPr>
          <w:b/>
          <w:sz w:val="24"/>
          <w:szCs w:val="24"/>
          <w:u w:val="single"/>
        </w:rPr>
      </w:pPr>
      <w:r>
        <w:rPr>
          <w:b/>
          <w:i/>
          <w:sz w:val="24"/>
          <w:szCs w:val="24"/>
        </w:rPr>
        <w:t xml:space="preserve">** There are exceptions to this policy. Any group projects or final projects do not apply. Discussion posts do not apply to the late policy. No posts after the milestone will be accepted. </w:t>
      </w:r>
    </w:p>
    <w:p w14:paraId="2E0CFEEC" w14:textId="77777777" w:rsidR="00901941" w:rsidRDefault="00901941">
      <w:pPr>
        <w:rPr>
          <w:b/>
          <w:sz w:val="24"/>
          <w:szCs w:val="24"/>
          <w:u w:val="single"/>
        </w:rPr>
      </w:pPr>
    </w:p>
    <w:p w14:paraId="439C813F" w14:textId="77777777" w:rsidR="00901941" w:rsidRDefault="000738B0">
      <w:pPr>
        <w:rPr>
          <w:sz w:val="24"/>
          <w:szCs w:val="24"/>
          <w:u w:val="single"/>
        </w:rPr>
      </w:pPr>
      <w:r>
        <w:rPr>
          <w:b/>
          <w:sz w:val="24"/>
          <w:szCs w:val="24"/>
          <w:u w:val="single"/>
        </w:rPr>
        <w:t>Academic Honesty</w:t>
      </w:r>
    </w:p>
    <w:p w14:paraId="66171BBC" w14:textId="77777777" w:rsidR="00901941" w:rsidRDefault="00901941">
      <w:pPr>
        <w:rPr>
          <w:sz w:val="24"/>
          <w:szCs w:val="24"/>
          <w:u w:val="single"/>
        </w:rPr>
      </w:pPr>
    </w:p>
    <w:p w14:paraId="1F8FF0F0" w14:textId="77777777" w:rsidR="00901941" w:rsidRDefault="000738B0">
      <w:pPr>
        <w:rPr>
          <w:sz w:val="24"/>
          <w:szCs w:val="24"/>
        </w:rPr>
      </w:pPr>
      <w:r>
        <w:rPr>
          <w:sz w:val="24"/>
          <w:szCs w:val="24"/>
        </w:rPr>
        <w:t>Academic honesty is an essential aspect of all l</w:t>
      </w:r>
      <w:r>
        <w:rPr>
          <w:sz w:val="24"/>
          <w:szCs w:val="24"/>
        </w:rPr>
        <w:t xml:space="preserve">earning, scholarship, and research. It is one of the values regarded most highly by academic communities throughout the world.  Violations of the principle of academic honesty are extremely serious and will not be tolerated. </w:t>
      </w:r>
    </w:p>
    <w:p w14:paraId="701AE167" w14:textId="77777777" w:rsidR="00901941" w:rsidRDefault="00901941">
      <w:pPr>
        <w:rPr>
          <w:sz w:val="24"/>
          <w:szCs w:val="24"/>
        </w:rPr>
      </w:pPr>
    </w:p>
    <w:p w14:paraId="524631CA" w14:textId="77777777" w:rsidR="00901941" w:rsidRDefault="000738B0">
      <w:pPr>
        <w:rPr>
          <w:sz w:val="24"/>
          <w:szCs w:val="24"/>
        </w:rPr>
      </w:pPr>
      <w:r>
        <w:rPr>
          <w:sz w:val="24"/>
          <w:szCs w:val="24"/>
        </w:rPr>
        <w:t xml:space="preserve">Students are responsible for </w:t>
      </w:r>
      <w:r>
        <w:rPr>
          <w:sz w:val="24"/>
          <w:szCs w:val="24"/>
        </w:rPr>
        <w:t>promoting academic honesty at Chaminade by not participating in any act of dishonesty and by reporting any incidence of academic dishonesty to an instructor or to a University official.  Academic dishonesty may include theft of records or examinations, alt</w:t>
      </w:r>
      <w:r>
        <w:rPr>
          <w:sz w:val="24"/>
          <w:szCs w:val="24"/>
        </w:rPr>
        <w:t>eration of grades, essay plagiarism, using unapproved notes/material during quizzes/exams, and assisting others with quizzes/exams.</w:t>
      </w:r>
    </w:p>
    <w:p w14:paraId="69F0F882" w14:textId="77777777" w:rsidR="00901941" w:rsidRDefault="00901941">
      <w:pPr>
        <w:rPr>
          <w:sz w:val="24"/>
          <w:szCs w:val="24"/>
        </w:rPr>
      </w:pPr>
    </w:p>
    <w:p w14:paraId="5C7A832B" w14:textId="77777777" w:rsidR="00901941" w:rsidRDefault="000738B0">
      <w:pPr>
        <w:rPr>
          <w:sz w:val="24"/>
          <w:szCs w:val="24"/>
        </w:rPr>
      </w:pPr>
      <w:r>
        <w:rPr>
          <w:sz w:val="24"/>
          <w:szCs w:val="24"/>
        </w:rPr>
        <w:t>Questions of academic dishonesty in a particular class are first reviewed by the instructor, who must make a report with re</w:t>
      </w:r>
      <w:r>
        <w:rPr>
          <w:sz w:val="24"/>
          <w:szCs w:val="24"/>
        </w:rPr>
        <w:t>commendations to the Dean of the Academic Division. Punishment for academic dishonesty will be determined by the instructor and the Dean of the Academic Division and may range from an “F” grade for the work in question to an “F” for the course to suspensio</w:t>
      </w:r>
      <w:r>
        <w:rPr>
          <w:sz w:val="24"/>
          <w:szCs w:val="24"/>
        </w:rPr>
        <w:t>n or dismissal from the University.</w:t>
      </w:r>
    </w:p>
    <w:p w14:paraId="6306F0B2" w14:textId="77777777" w:rsidR="00901941" w:rsidRDefault="00901941">
      <w:pPr>
        <w:rPr>
          <w:sz w:val="24"/>
          <w:szCs w:val="24"/>
        </w:rPr>
      </w:pPr>
    </w:p>
    <w:p w14:paraId="1C4CC1F8" w14:textId="77777777" w:rsidR="00901941" w:rsidRDefault="000738B0">
      <w:pPr>
        <w:shd w:val="clear" w:color="auto" w:fill="FFFFFF"/>
        <w:rPr>
          <w:color w:val="000000"/>
          <w:sz w:val="24"/>
          <w:szCs w:val="24"/>
        </w:rPr>
      </w:pPr>
      <w:r>
        <w:rPr>
          <w:sz w:val="24"/>
          <w:szCs w:val="24"/>
        </w:rPr>
        <w:t>T</w:t>
      </w:r>
      <w:r>
        <w:rPr>
          <w:color w:val="000000"/>
          <w:sz w:val="24"/>
          <w:szCs w:val="24"/>
        </w:rPr>
        <w:t xml:space="preserve">he success of the Honor Code is made possible only with the acceptance and cooperation of every student. Each student is expected to maintain the principles of the Code. </w:t>
      </w:r>
      <w:r>
        <w:rPr>
          <w:sz w:val="24"/>
          <w:szCs w:val="24"/>
        </w:rPr>
        <w:t>Examples</w:t>
      </w:r>
      <w:r>
        <w:rPr>
          <w:color w:val="000000"/>
          <w:sz w:val="24"/>
          <w:szCs w:val="24"/>
        </w:rPr>
        <w:t xml:space="preserve"> of Honor Code violations include: </w:t>
      </w:r>
    </w:p>
    <w:p w14:paraId="47BA10C0" w14:textId="77777777" w:rsidR="00901941" w:rsidRDefault="000738B0">
      <w:pPr>
        <w:numPr>
          <w:ilvl w:val="0"/>
          <w:numId w:val="8"/>
        </w:numPr>
        <w:shd w:val="clear" w:color="auto" w:fill="FFFFFF"/>
        <w:rPr>
          <w:color w:val="000000"/>
          <w:sz w:val="24"/>
          <w:szCs w:val="24"/>
        </w:rPr>
      </w:pPr>
      <w:r>
        <w:rPr>
          <w:color w:val="000000"/>
          <w:sz w:val="24"/>
          <w:szCs w:val="24"/>
        </w:rPr>
        <w:t>Givi</w:t>
      </w:r>
      <w:r>
        <w:rPr>
          <w:color w:val="000000"/>
          <w:sz w:val="24"/>
          <w:szCs w:val="24"/>
        </w:rPr>
        <w:t>ng or receiving information from another student during an examination;</w:t>
      </w:r>
    </w:p>
    <w:p w14:paraId="48215E6E" w14:textId="77777777" w:rsidR="00901941" w:rsidRDefault="000738B0">
      <w:pPr>
        <w:numPr>
          <w:ilvl w:val="0"/>
          <w:numId w:val="8"/>
        </w:numPr>
        <w:shd w:val="clear" w:color="auto" w:fill="FFFFFF"/>
        <w:rPr>
          <w:color w:val="000000"/>
          <w:sz w:val="24"/>
          <w:szCs w:val="24"/>
        </w:rPr>
      </w:pPr>
      <w:r>
        <w:rPr>
          <w:color w:val="000000"/>
          <w:sz w:val="24"/>
          <w:szCs w:val="24"/>
        </w:rPr>
        <w:t>Using unauthorized sources for answers during an examination;</w:t>
      </w:r>
    </w:p>
    <w:p w14:paraId="43308325" w14:textId="77777777" w:rsidR="00901941" w:rsidRDefault="000738B0">
      <w:pPr>
        <w:numPr>
          <w:ilvl w:val="0"/>
          <w:numId w:val="8"/>
        </w:numPr>
        <w:shd w:val="clear" w:color="auto" w:fill="FFFFFF"/>
        <w:rPr>
          <w:color w:val="000000"/>
          <w:sz w:val="24"/>
          <w:szCs w:val="24"/>
        </w:rPr>
      </w:pPr>
      <w:r>
        <w:rPr>
          <w:color w:val="000000"/>
          <w:sz w:val="24"/>
          <w:szCs w:val="24"/>
        </w:rPr>
        <w:t xml:space="preserve">Illegally </w:t>
      </w:r>
      <w:r>
        <w:rPr>
          <w:sz w:val="24"/>
          <w:szCs w:val="24"/>
        </w:rPr>
        <w:t>obtaining</w:t>
      </w:r>
      <w:r>
        <w:rPr>
          <w:color w:val="000000"/>
          <w:sz w:val="24"/>
          <w:szCs w:val="24"/>
        </w:rPr>
        <w:t xml:space="preserve"> test questions before the test;</w:t>
      </w:r>
    </w:p>
    <w:p w14:paraId="3723EC79" w14:textId="77777777" w:rsidR="00901941" w:rsidRDefault="000738B0">
      <w:pPr>
        <w:numPr>
          <w:ilvl w:val="0"/>
          <w:numId w:val="8"/>
        </w:numPr>
        <w:shd w:val="clear" w:color="auto" w:fill="FFFFFF"/>
        <w:rPr>
          <w:color w:val="000000"/>
          <w:sz w:val="24"/>
          <w:szCs w:val="24"/>
        </w:rPr>
      </w:pPr>
      <w:r>
        <w:rPr>
          <w:color w:val="000000"/>
          <w:sz w:val="24"/>
          <w:szCs w:val="24"/>
        </w:rPr>
        <w:t>Any and all forms of plagiarism – submit all or part of someone else’s</w:t>
      </w:r>
      <w:r>
        <w:rPr>
          <w:color w:val="000000"/>
          <w:sz w:val="24"/>
          <w:szCs w:val="24"/>
        </w:rPr>
        <w:t xml:space="preserve"> work or ideas as your own; </w:t>
      </w:r>
    </w:p>
    <w:p w14:paraId="7833A31D" w14:textId="77777777" w:rsidR="00901941" w:rsidRDefault="000738B0">
      <w:pPr>
        <w:numPr>
          <w:ilvl w:val="0"/>
          <w:numId w:val="8"/>
        </w:numPr>
        <w:shd w:val="clear" w:color="auto" w:fill="FFFFFF"/>
        <w:rPr>
          <w:color w:val="000000"/>
          <w:sz w:val="24"/>
          <w:szCs w:val="24"/>
        </w:rPr>
      </w:pPr>
      <w:r>
        <w:rPr>
          <w:color w:val="000000"/>
          <w:sz w:val="24"/>
          <w:szCs w:val="24"/>
        </w:rPr>
        <w:t xml:space="preserve">The destruction and/or confiscation of school and/or personal property. </w:t>
      </w:r>
    </w:p>
    <w:p w14:paraId="70058279" w14:textId="77777777" w:rsidR="00901941" w:rsidRDefault="00901941">
      <w:pPr>
        <w:shd w:val="clear" w:color="auto" w:fill="FFFFFF"/>
        <w:ind w:left="720"/>
        <w:rPr>
          <w:color w:val="000000"/>
          <w:sz w:val="24"/>
          <w:szCs w:val="24"/>
        </w:rPr>
      </w:pPr>
    </w:p>
    <w:p w14:paraId="1E6B4E60" w14:textId="77777777" w:rsidR="00901941" w:rsidRDefault="000738B0">
      <w:pPr>
        <w:shd w:val="clear" w:color="auto" w:fill="FFFFFF"/>
        <w:rPr>
          <w:color w:val="000000"/>
          <w:sz w:val="24"/>
          <w:szCs w:val="24"/>
        </w:rPr>
      </w:pPr>
      <w:r>
        <w:rPr>
          <w:color w:val="000000"/>
          <w:sz w:val="24"/>
          <w:szCs w:val="24"/>
        </w:rPr>
        <w:t xml:space="preserve">A violation is reported either to the professor involved, who will report it to the Dean of Students, or directly to the Dean of Students. </w:t>
      </w:r>
    </w:p>
    <w:p w14:paraId="15AA7A71" w14:textId="77777777" w:rsidR="00901941" w:rsidRDefault="00901941">
      <w:pPr>
        <w:shd w:val="clear" w:color="auto" w:fill="FFFFFF"/>
        <w:rPr>
          <w:color w:val="000000"/>
          <w:sz w:val="24"/>
          <w:szCs w:val="24"/>
        </w:rPr>
      </w:pPr>
    </w:p>
    <w:p w14:paraId="4827F20E" w14:textId="77777777" w:rsidR="00901941" w:rsidRDefault="000738B0">
      <w:pPr>
        <w:shd w:val="clear" w:color="auto" w:fill="FFFFFF"/>
        <w:rPr>
          <w:color w:val="000000"/>
          <w:sz w:val="24"/>
          <w:szCs w:val="24"/>
        </w:rPr>
      </w:pPr>
      <w:bookmarkStart w:id="2" w:name="bookmark=id.30j0zll" w:colFirst="0" w:colLast="0"/>
      <w:bookmarkEnd w:id="2"/>
      <w:r>
        <w:rPr>
          <w:color w:val="000000"/>
          <w:sz w:val="24"/>
          <w:szCs w:val="24"/>
        </w:rPr>
        <w:t>Violations of the Honor Code are serious. They harm other students, your professor, and the integrity of the University. Alleged violations will be referred to the Office of Judicial Affairs. If found guilty of plagiarism, a student might receive a range o</w:t>
      </w:r>
      <w:r>
        <w:rPr>
          <w:color w:val="000000"/>
          <w:sz w:val="24"/>
          <w:szCs w:val="24"/>
        </w:rPr>
        <w:t>f penalties, including failure of an assignment, failure of an assignment, and withholding of the final course grade until a paper is turned in on the topic of plagiarism, failure of the course, or suspension from the University.</w:t>
      </w:r>
    </w:p>
    <w:p w14:paraId="3F7DD4FC" w14:textId="77777777" w:rsidR="00901941" w:rsidRDefault="00901941">
      <w:pPr>
        <w:shd w:val="clear" w:color="auto" w:fill="FFFFFF"/>
        <w:rPr>
          <w:color w:val="000000"/>
          <w:sz w:val="24"/>
          <w:szCs w:val="24"/>
        </w:rPr>
      </w:pPr>
    </w:p>
    <w:p w14:paraId="59608F7A" w14:textId="77777777" w:rsidR="00901941" w:rsidRDefault="000738B0">
      <w:pPr>
        <w:shd w:val="clear" w:color="auto" w:fill="FFFFFF"/>
        <w:rPr>
          <w:color w:val="000000"/>
          <w:sz w:val="24"/>
          <w:szCs w:val="24"/>
        </w:rPr>
      </w:pPr>
      <w:r>
        <w:rPr>
          <w:color w:val="000000"/>
          <w:sz w:val="24"/>
          <w:szCs w:val="24"/>
        </w:rPr>
        <w:t>Violations of Academic In</w:t>
      </w:r>
      <w:r>
        <w:rPr>
          <w:color w:val="000000"/>
          <w:sz w:val="24"/>
          <w:szCs w:val="24"/>
        </w:rPr>
        <w:t>tegrity: Violations of the principle include, but are not limited to:</w:t>
      </w:r>
    </w:p>
    <w:p w14:paraId="686D238B" w14:textId="77777777" w:rsidR="00901941" w:rsidRDefault="000738B0">
      <w:pPr>
        <w:numPr>
          <w:ilvl w:val="0"/>
          <w:numId w:val="19"/>
        </w:numPr>
        <w:shd w:val="clear" w:color="auto" w:fill="FFFFFF"/>
        <w:rPr>
          <w:color w:val="000000"/>
          <w:sz w:val="24"/>
          <w:szCs w:val="24"/>
        </w:rPr>
      </w:pPr>
      <w:r>
        <w:rPr>
          <w:color w:val="000000"/>
          <w:sz w:val="24"/>
          <w:szCs w:val="24"/>
        </w:rPr>
        <w:t>Cheating: Intentionally using or attempting to use unauthorized materials, information, notes, study aids, or other devices in any academic exercise.</w:t>
      </w:r>
    </w:p>
    <w:p w14:paraId="3DF97EBC" w14:textId="77777777" w:rsidR="00901941" w:rsidRDefault="000738B0">
      <w:pPr>
        <w:numPr>
          <w:ilvl w:val="0"/>
          <w:numId w:val="19"/>
        </w:numPr>
        <w:shd w:val="clear" w:color="auto" w:fill="FFFFFF"/>
        <w:rPr>
          <w:color w:val="000000"/>
          <w:sz w:val="24"/>
          <w:szCs w:val="24"/>
        </w:rPr>
      </w:pPr>
      <w:r>
        <w:rPr>
          <w:color w:val="000000"/>
          <w:sz w:val="24"/>
          <w:szCs w:val="24"/>
        </w:rPr>
        <w:t xml:space="preserve">Fabrication and Falsification: Intentional and unauthorized alteration or invention of any information or citation in an academic exercise. Falsification is a matter of inventing or counterfeiting information for use in any academic exercise. </w:t>
      </w:r>
    </w:p>
    <w:p w14:paraId="277FDA13" w14:textId="77777777" w:rsidR="00901941" w:rsidRDefault="000738B0">
      <w:pPr>
        <w:numPr>
          <w:ilvl w:val="0"/>
          <w:numId w:val="19"/>
        </w:numPr>
        <w:shd w:val="clear" w:color="auto" w:fill="FFFFFF"/>
        <w:rPr>
          <w:color w:val="000000"/>
          <w:sz w:val="24"/>
          <w:szCs w:val="24"/>
        </w:rPr>
      </w:pPr>
      <w:r>
        <w:rPr>
          <w:color w:val="000000"/>
          <w:sz w:val="24"/>
          <w:szCs w:val="24"/>
        </w:rPr>
        <w:t>Multiple Sub</w:t>
      </w:r>
      <w:r>
        <w:rPr>
          <w:color w:val="000000"/>
          <w:sz w:val="24"/>
          <w:szCs w:val="24"/>
        </w:rPr>
        <w:t xml:space="preserve">missions: The submission of substantial portions of the same academic work for credit (including oral reports) more than once without authorization. </w:t>
      </w:r>
    </w:p>
    <w:p w14:paraId="6EDDD454" w14:textId="77777777" w:rsidR="00901941" w:rsidRDefault="000738B0">
      <w:pPr>
        <w:numPr>
          <w:ilvl w:val="0"/>
          <w:numId w:val="19"/>
        </w:numPr>
        <w:shd w:val="clear" w:color="auto" w:fill="FFFFFF"/>
        <w:rPr>
          <w:color w:val="000000"/>
          <w:sz w:val="24"/>
          <w:szCs w:val="24"/>
        </w:rPr>
      </w:pPr>
      <w:r>
        <w:rPr>
          <w:color w:val="000000"/>
          <w:sz w:val="24"/>
          <w:szCs w:val="24"/>
        </w:rPr>
        <w:t>Plagiarism: Intentionally or knowingly presenting the work of another as one’s own (i.e., without proper a</w:t>
      </w:r>
      <w:r>
        <w:rPr>
          <w:color w:val="000000"/>
          <w:sz w:val="24"/>
          <w:szCs w:val="24"/>
        </w:rPr>
        <w:t xml:space="preserve">cknowledgment of the source). </w:t>
      </w:r>
    </w:p>
    <w:p w14:paraId="4F279B04" w14:textId="77777777" w:rsidR="00901941" w:rsidRDefault="000738B0">
      <w:pPr>
        <w:numPr>
          <w:ilvl w:val="0"/>
          <w:numId w:val="19"/>
        </w:numPr>
        <w:shd w:val="clear" w:color="auto" w:fill="FFFFFF"/>
        <w:rPr>
          <w:color w:val="000000"/>
          <w:sz w:val="24"/>
          <w:szCs w:val="24"/>
        </w:rPr>
      </w:pPr>
      <w:r>
        <w:rPr>
          <w:color w:val="000000"/>
          <w:sz w:val="24"/>
          <w:szCs w:val="24"/>
        </w:rPr>
        <w:t xml:space="preserve">Abuse of Academic Materials: Intentionally or knowingly destroying, stealing, or making inaccessible library or other academic resource materials. </w:t>
      </w:r>
    </w:p>
    <w:p w14:paraId="3D72D613" w14:textId="77777777" w:rsidR="00901941" w:rsidRDefault="000738B0">
      <w:pPr>
        <w:numPr>
          <w:ilvl w:val="0"/>
          <w:numId w:val="19"/>
        </w:numPr>
        <w:shd w:val="clear" w:color="auto" w:fill="FFFFFF"/>
        <w:rPr>
          <w:color w:val="000000"/>
          <w:sz w:val="24"/>
          <w:szCs w:val="24"/>
        </w:rPr>
      </w:pPr>
      <w:r>
        <w:rPr>
          <w:color w:val="000000"/>
          <w:sz w:val="24"/>
          <w:szCs w:val="24"/>
        </w:rPr>
        <w:t>Complicity in Academic Dishonesty: Intentionally or knowingly helping or atte</w:t>
      </w:r>
      <w:r>
        <w:rPr>
          <w:color w:val="000000"/>
          <w:sz w:val="24"/>
          <w:szCs w:val="24"/>
        </w:rPr>
        <w:t>mpting to help another to commit an act of academic dishonesty.</w:t>
      </w:r>
    </w:p>
    <w:p w14:paraId="798B66C6" w14:textId="77777777" w:rsidR="00901941" w:rsidRDefault="000738B0">
      <w:pPr>
        <w:numPr>
          <w:ilvl w:val="0"/>
          <w:numId w:val="19"/>
        </w:numPr>
        <w:shd w:val="clear" w:color="auto" w:fill="FFFFFF"/>
        <w:rPr>
          <w:color w:val="000000"/>
          <w:sz w:val="24"/>
          <w:szCs w:val="24"/>
        </w:rPr>
      </w:pPr>
      <w:r>
        <w:rPr>
          <w:color w:val="000000"/>
          <w:sz w:val="24"/>
          <w:szCs w:val="24"/>
        </w:rPr>
        <w:t>Plagiarism includes, but is not limited to:</w:t>
      </w:r>
    </w:p>
    <w:p w14:paraId="73F2ABE5" w14:textId="77777777" w:rsidR="00901941" w:rsidRDefault="000738B0">
      <w:pPr>
        <w:shd w:val="clear" w:color="auto" w:fill="FFFFFF"/>
        <w:ind w:left="720"/>
        <w:rPr>
          <w:color w:val="000000"/>
          <w:sz w:val="24"/>
          <w:szCs w:val="24"/>
        </w:rPr>
      </w:pPr>
      <w:r>
        <w:rPr>
          <w:color w:val="000000"/>
          <w:sz w:val="24"/>
          <w:szCs w:val="24"/>
        </w:rPr>
        <w:t xml:space="preserve">  1.  Copying or borrowing liberally from someone else’s work without his/her knowledge or    </w:t>
      </w:r>
    </w:p>
    <w:p w14:paraId="3FB954AC" w14:textId="77777777" w:rsidR="00901941" w:rsidRDefault="000738B0">
      <w:pPr>
        <w:shd w:val="clear" w:color="auto" w:fill="FFFFFF"/>
        <w:ind w:left="720"/>
        <w:rPr>
          <w:color w:val="000000"/>
          <w:sz w:val="24"/>
          <w:szCs w:val="24"/>
        </w:rPr>
      </w:pPr>
      <w:r>
        <w:rPr>
          <w:color w:val="000000"/>
          <w:sz w:val="24"/>
          <w:szCs w:val="24"/>
        </w:rPr>
        <w:t xml:space="preserve">       permission; or with his/her knowledge or permi</w:t>
      </w:r>
      <w:r>
        <w:rPr>
          <w:color w:val="000000"/>
          <w:sz w:val="24"/>
          <w:szCs w:val="24"/>
        </w:rPr>
        <w:t>ssion and turning it in as your own work.</w:t>
      </w:r>
    </w:p>
    <w:p w14:paraId="43F2144A" w14:textId="77777777" w:rsidR="00901941" w:rsidRDefault="000738B0">
      <w:pPr>
        <w:shd w:val="clear" w:color="auto" w:fill="FFFFFF"/>
        <w:ind w:left="720"/>
        <w:rPr>
          <w:color w:val="000000"/>
          <w:sz w:val="24"/>
          <w:szCs w:val="24"/>
        </w:rPr>
      </w:pPr>
      <w:r>
        <w:rPr>
          <w:color w:val="000000"/>
          <w:sz w:val="24"/>
          <w:szCs w:val="24"/>
        </w:rPr>
        <w:t xml:space="preserve">  2.  Copying of someone else’s exam or paper.</w:t>
      </w:r>
    </w:p>
    <w:p w14:paraId="39013180" w14:textId="77777777" w:rsidR="00901941" w:rsidRDefault="000738B0">
      <w:pPr>
        <w:shd w:val="clear" w:color="auto" w:fill="FFFFFF"/>
        <w:ind w:left="720"/>
        <w:rPr>
          <w:color w:val="000000"/>
          <w:sz w:val="24"/>
          <w:szCs w:val="24"/>
        </w:rPr>
      </w:pPr>
      <w:r>
        <w:rPr>
          <w:color w:val="000000"/>
          <w:sz w:val="24"/>
          <w:szCs w:val="24"/>
        </w:rPr>
        <w:t xml:space="preserve">  3.  Allowing someone to turn in your work as his or her own.</w:t>
      </w:r>
    </w:p>
    <w:p w14:paraId="7DD4D470" w14:textId="77777777" w:rsidR="00901941" w:rsidRDefault="000738B0">
      <w:pPr>
        <w:shd w:val="clear" w:color="auto" w:fill="FFFFFF"/>
        <w:ind w:left="720"/>
        <w:rPr>
          <w:color w:val="000000"/>
          <w:sz w:val="24"/>
          <w:szCs w:val="24"/>
        </w:rPr>
      </w:pPr>
      <w:r>
        <w:rPr>
          <w:color w:val="000000"/>
          <w:sz w:val="24"/>
          <w:szCs w:val="24"/>
        </w:rPr>
        <w:t xml:space="preserve">  4.  Not providing adequate references for cited work.</w:t>
      </w:r>
    </w:p>
    <w:p w14:paraId="68E6BDD4" w14:textId="77777777" w:rsidR="00901941" w:rsidRDefault="000738B0">
      <w:pPr>
        <w:shd w:val="clear" w:color="auto" w:fill="FFFFFF"/>
        <w:ind w:left="720"/>
        <w:rPr>
          <w:color w:val="000000"/>
          <w:sz w:val="24"/>
          <w:szCs w:val="24"/>
        </w:rPr>
      </w:pPr>
      <w:r>
        <w:rPr>
          <w:color w:val="000000"/>
          <w:sz w:val="24"/>
          <w:szCs w:val="24"/>
        </w:rPr>
        <w:t xml:space="preserve">  5.  Copying and pasting large quotes or passag</w:t>
      </w:r>
      <w:r>
        <w:rPr>
          <w:color w:val="000000"/>
          <w:sz w:val="24"/>
          <w:szCs w:val="24"/>
        </w:rPr>
        <w:t>es without properly citing them.</w:t>
      </w:r>
    </w:p>
    <w:p w14:paraId="770D52A4" w14:textId="77777777" w:rsidR="00901941" w:rsidRDefault="00901941">
      <w:pPr>
        <w:rPr>
          <w:sz w:val="24"/>
          <w:szCs w:val="24"/>
          <w:u w:val="single"/>
        </w:rPr>
      </w:pPr>
    </w:p>
    <w:p w14:paraId="55285B9B" w14:textId="77777777" w:rsidR="00901941" w:rsidRDefault="000738B0">
      <w:pPr>
        <w:rPr>
          <w:sz w:val="24"/>
          <w:szCs w:val="24"/>
          <w:u w:val="single"/>
        </w:rPr>
      </w:pPr>
      <w:r>
        <w:rPr>
          <w:b/>
          <w:sz w:val="24"/>
          <w:szCs w:val="24"/>
          <w:u w:val="single"/>
        </w:rPr>
        <w:t>A general note on professionalism.</w:t>
      </w:r>
    </w:p>
    <w:p w14:paraId="084F373B" w14:textId="77777777" w:rsidR="00901941" w:rsidRDefault="00901941">
      <w:pPr>
        <w:tabs>
          <w:tab w:val="left" w:pos="360"/>
        </w:tabs>
        <w:rPr>
          <w:sz w:val="24"/>
          <w:szCs w:val="24"/>
          <w:u w:val="single"/>
        </w:rPr>
      </w:pPr>
    </w:p>
    <w:p w14:paraId="620697D1" w14:textId="77777777" w:rsidR="00901941" w:rsidRDefault="000738B0">
      <w:pPr>
        <w:tabs>
          <w:tab w:val="left" w:pos="360"/>
        </w:tabs>
        <w:rPr>
          <w:sz w:val="24"/>
          <w:szCs w:val="24"/>
        </w:rPr>
      </w:pPr>
      <w:r>
        <w:rPr>
          <w:sz w:val="24"/>
          <w:szCs w:val="24"/>
        </w:rPr>
        <w:t>Students are expected to handle themselves professionally during class. Professionalism includes attending and being prepared for class (e.g., reading the required material), arriving to</w:t>
      </w:r>
      <w:r>
        <w:rPr>
          <w:sz w:val="24"/>
          <w:szCs w:val="24"/>
        </w:rPr>
        <w:t xml:space="preserve"> class on time, and being engaged, active participants in the classroom experience.  It is my intent to treat each student as an adult, and as such, require standards of professionalism that are highly consistent with the “real world.”</w:t>
      </w:r>
    </w:p>
    <w:p w14:paraId="31FB0E69" w14:textId="77777777" w:rsidR="00901941" w:rsidRDefault="00901941">
      <w:pPr>
        <w:tabs>
          <w:tab w:val="left" w:pos="360"/>
        </w:tabs>
        <w:rPr>
          <w:sz w:val="24"/>
          <w:szCs w:val="24"/>
        </w:rPr>
      </w:pPr>
    </w:p>
    <w:p w14:paraId="076491B0" w14:textId="77777777" w:rsidR="00901941" w:rsidRDefault="000738B0">
      <w:pPr>
        <w:tabs>
          <w:tab w:val="left" w:pos="360"/>
        </w:tabs>
        <w:rPr>
          <w:sz w:val="24"/>
          <w:szCs w:val="24"/>
        </w:rPr>
      </w:pPr>
      <w:r>
        <w:rPr>
          <w:sz w:val="24"/>
          <w:szCs w:val="24"/>
        </w:rPr>
        <w:t>I intend to discuss</w:t>
      </w:r>
      <w:r>
        <w:rPr>
          <w:sz w:val="24"/>
          <w:szCs w:val="24"/>
        </w:rPr>
        <w:t xml:space="preserve"> controversial criminal justice/social issues in a frank and forthright manner because I believe it is important to do so.  As professionals, each student must direct comments or responses to the class and to me in a professional manner. </w:t>
      </w:r>
    </w:p>
    <w:p w14:paraId="3835C19D" w14:textId="77777777" w:rsidR="00901941" w:rsidRDefault="00901941">
      <w:pPr>
        <w:tabs>
          <w:tab w:val="left" w:pos="360"/>
        </w:tabs>
        <w:rPr>
          <w:sz w:val="24"/>
          <w:szCs w:val="24"/>
        </w:rPr>
      </w:pPr>
    </w:p>
    <w:p w14:paraId="0151721D" w14:textId="77777777" w:rsidR="00901941" w:rsidRDefault="000738B0">
      <w:pPr>
        <w:tabs>
          <w:tab w:val="left" w:pos="360"/>
        </w:tabs>
        <w:rPr>
          <w:sz w:val="24"/>
          <w:szCs w:val="24"/>
        </w:rPr>
      </w:pPr>
      <w:r>
        <w:rPr>
          <w:sz w:val="24"/>
          <w:szCs w:val="24"/>
        </w:rPr>
        <w:t>We must all resp</w:t>
      </w:r>
      <w:r>
        <w:rPr>
          <w:sz w:val="24"/>
          <w:szCs w:val="24"/>
        </w:rPr>
        <w:t>ect the opinions of one another. I would also request that if you are offended by the comments of a fellow class member or myself that you come to me during office hours to discuss the problem with me personally.  In many cases, these instances can be used</w:t>
      </w:r>
      <w:r>
        <w:rPr>
          <w:sz w:val="24"/>
          <w:szCs w:val="24"/>
        </w:rPr>
        <w:t xml:space="preserve"> as valuable learning experiences and I will do my best to rectify any problems. </w:t>
      </w:r>
    </w:p>
    <w:p w14:paraId="2C93805A" w14:textId="77777777" w:rsidR="00901941" w:rsidRDefault="00901941">
      <w:pPr>
        <w:rPr>
          <w:b/>
          <w:sz w:val="24"/>
          <w:szCs w:val="24"/>
          <w:u w:val="single"/>
        </w:rPr>
      </w:pPr>
    </w:p>
    <w:p w14:paraId="31AFD0EB" w14:textId="77777777" w:rsidR="00901941" w:rsidRDefault="00901941">
      <w:pPr>
        <w:rPr>
          <w:b/>
          <w:sz w:val="24"/>
          <w:szCs w:val="24"/>
          <w:u w:val="single"/>
        </w:rPr>
      </w:pPr>
    </w:p>
    <w:p w14:paraId="40EE8CA4" w14:textId="77777777" w:rsidR="00901941" w:rsidRDefault="000738B0">
      <w:pPr>
        <w:rPr>
          <w:sz w:val="24"/>
          <w:szCs w:val="24"/>
          <w:u w:val="single"/>
        </w:rPr>
      </w:pPr>
      <w:r>
        <w:rPr>
          <w:b/>
          <w:sz w:val="24"/>
          <w:szCs w:val="24"/>
          <w:u w:val="single"/>
        </w:rPr>
        <w:t>Classroom Etiquette</w:t>
      </w:r>
    </w:p>
    <w:p w14:paraId="1A9659CB" w14:textId="77777777" w:rsidR="00901941" w:rsidRDefault="00901941">
      <w:pPr>
        <w:rPr>
          <w:sz w:val="24"/>
          <w:szCs w:val="24"/>
          <w:u w:val="single"/>
        </w:rPr>
      </w:pPr>
    </w:p>
    <w:p w14:paraId="14FF7340" w14:textId="77777777" w:rsidR="00901941" w:rsidRDefault="000738B0">
      <w:pPr>
        <w:pBdr>
          <w:top w:val="single" w:sz="4" w:space="1" w:color="000000"/>
          <w:left w:val="single" w:sz="4" w:space="4" w:color="000000"/>
          <w:bottom w:val="single" w:sz="4" w:space="1" w:color="000000"/>
          <w:right w:val="single" w:sz="4" w:space="4" w:color="000000"/>
        </w:pBdr>
        <w:shd w:val="clear" w:color="auto" w:fill="CCFFFF"/>
        <w:jc w:val="both"/>
        <w:rPr>
          <w:sz w:val="24"/>
          <w:szCs w:val="24"/>
        </w:rPr>
      </w:pPr>
      <w:r>
        <w:rPr>
          <w:b/>
          <w:sz w:val="24"/>
          <w:szCs w:val="24"/>
        </w:rPr>
        <w:lastRenderedPageBreak/>
        <w:t>A general note on classroom behavior:  Disrespectful, rude, and unprofessional behavior will not be permitted in this classroom.  Sleeping, side conversations, text messaging, doing work or studying for another class, repeated tardiness, or other disrespec</w:t>
      </w:r>
      <w:r>
        <w:rPr>
          <w:b/>
          <w:sz w:val="24"/>
          <w:szCs w:val="24"/>
        </w:rPr>
        <w:t>tful behavior is unacceptable. If you present a pattern of problem behavior, you will be asked to leave the classroom.</w:t>
      </w:r>
    </w:p>
    <w:p w14:paraId="26F52210" w14:textId="77777777" w:rsidR="00901941" w:rsidRDefault="00901941">
      <w:pPr>
        <w:rPr>
          <w:sz w:val="24"/>
          <w:szCs w:val="24"/>
          <w:u w:val="single"/>
        </w:rPr>
      </w:pPr>
    </w:p>
    <w:p w14:paraId="2528820D" w14:textId="77777777" w:rsidR="00901941" w:rsidRDefault="000738B0">
      <w:pPr>
        <w:numPr>
          <w:ilvl w:val="0"/>
          <w:numId w:val="13"/>
        </w:numPr>
        <w:rPr>
          <w:sz w:val="24"/>
          <w:szCs w:val="24"/>
        </w:rPr>
      </w:pPr>
      <w:r>
        <w:rPr>
          <w:sz w:val="24"/>
          <w:szCs w:val="24"/>
        </w:rPr>
        <w:t xml:space="preserve">Arrive to class on time and do not plan on leaving early. Don’t disappear once you sign in.  </w:t>
      </w:r>
    </w:p>
    <w:p w14:paraId="1E11F614" w14:textId="77777777" w:rsidR="00901941" w:rsidRDefault="000738B0">
      <w:pPr>
        <w:numPr>
          <w:ilvl w:val="0"/>
          <w:numId w:val="13"/>
        </w:numPr>
        <w:rPr>
          <w:sz w:val="24"/>
          <w:szCs w:val="24"/>
        </w:rPr>
      </w:pPr>
      <w:r>
        <w:rPr>
          <w:sz w:val="24"/>
          <w:szCs w:val="24"/>
        </w:rPr>
        <w:t>Do not engage in side conversations during</w:t>
      </w:r>
      <w:r>
        <w:rPr>
          <w:sz w:val="24"/>
          <w:szCs w:val="24"/>
        </w:rPr>
        <w:t xml:space="preserve"> lectures or discussions. If there are continual disruptions I will ask you to leave the class. </w:t>
      </w:r>
    </w:p>
    <w:p w14:paraId="321A3070" w14:textId="77777777" w:rsidR="00901941" w:rsidRDefault="000738B0">
      <w:pPr>
        <w:numPr>
          <w:ilvl w:val="0"/>
          <w:numId w:val="13"/>
        </w:numPr>
        <w:rPr>
          <w:sz w:val="24"/>
          <w:szCs w:val="24"/>
        </w:rPr>
      </w:pPr>
      <w:r>
        <w:rPr>
          <w:sz w:val="24"/>
          <w:szCs w:val="24"/>
        </w:rPr>
        <w:t xml:space="preserve">Don’t have a personal conversation with me during class, speak to the class. </w:t>
      </w:r>
    </w:p>
    <w:p w14:paraId="31C103FE" w14:textId="77777777" w:rsidR="00901941" w:rsidRDefault="000738B0">
      <w:pPr>
        <w:numPr>
          <w:ilvl w:val="0"/>
          <w:numId w:val="13"/>
        </w:numPr>
        <w:rPr>
          <w:sz w:val="24"/>
          <w:szCs w:val="24"/>
        </w:rPr>
      </w:pPr>
      <w:r>
        <w:rPr>
          <w:sz w:val="24"/>
          <w:szCs w:val="24"/>
        </w:rPr>
        <w:t xml:space="preserve">This class is not a study hall, do not treat it as such - do not read newspapers </w:t>
      </w:r>
      <w:r>
        <w:rPr>
          <w:sz w:val="24"/>
          <w:szCs w:val="24"/>
        </w:rPr>
        <w:t>or materials for another class during this class.</w:t>
      </w:r>
    </w:p>
    <w:p w14:paraId="54C2EFCE" w14:textId="77777777" w:rsidR="00901941" w:rsidRDefault="000738B0">
      <w:pPr>
        <w:numPr>
          <w:ilvl w:val="0"/>
          <w:numId w:val="13"/>
        </w:numPr>
        <w:rPr>
          <w:sz w:val="24"/>
          <w:szCs w:val="24"/>
        </w:rPr>
      </w:pPr>
      <w:r>
        <w:rPr>
          <w:b/>
          <w:sz w:val="24"/>
          <w:szCs w:val="24"/>
          <w:u w:val="single"/>
        </w:rPr>
        <w:t xml:space="preserve">ALL </w:t>
      </w:r>
      <w:r>
        <w:rPr>
          <w:sz w:val="24"/>
          <w:szCs w:val="24"/>
        </w:rPr>
        <w:t xml:space="preserve">electronic equipment (including laptops, cell phones, MP3 players, or other media devices) should be put away during this class. </w:t>
      </w:r>
      <w:r>
        <w:rPr>
          <w:b/>
          <w:sz w:val="24"/>
          <w:szCs w:val="24"/>
          <w:u w:val="single"/>
        </w:rPr>
        <w:t xml:space="preserve">No phones also means no texting! </w:t>
      </w:r>
      <w:r>
        <w:rPr>
          <w:sz w:val="24"/>
          <w:szCs w:val="24"/>
        </w:rPr>
        <w:t xml:space="preserve"> If I see you using any of these I will </w:t>
      </w:r>
      <w:r>
        <w:rPr>
          <w:sz w:val="24"/>
          <w:szCs w:val="24"/>
        </w:rPr>
        <w:t xml:space="preserve">stop the lecture and ask you to put the item away.  I will ask you to leave the class upon a second warning. There is an exception if you are using an </w:t>
      </w:r>
      <w:proofErr w:type="spellStart"/>
      <w:r>
        <w:rPr>
          <w:sz w:val="24"/>
          <w:szCs w:val="24"/>
        </w:rPr>
        <w:t>etext</w:t>
      </w:r>
      <w:proofErr w:type="spellEnd"/>
      <w:r>
        <w:rPr>
          <w:sz w:val="24"/>
          <w:szCs w:val="24"/>
        </w:rPr>
        <w:t xml:space="preserve"> or taking notes. </w:t>
      </w:r>
    </w:p>
    <w:p w14:paraId="55768515" w14:textId="77777777" w:rsidR="00901941" w:rsidRDefault="000738B0">
      <w:pPr>
        <w:numPr>
          <w:ilvl w:val="0"/>
          <w:numId w:val="13"/>
        </w:numPr>
        <w:rPr>
          <w:sz w:val="24"/>
          <w:szCs w:val="24"/>
        </w:rPr>
      </w:pPr>
      <w:r>
        <w:rPr>
          <w:sz w:val="24"/>
          <w:szCs w:val="24"/>
        </w:rPr>
        <w:t>Place all backpacks and bags off the tables or desks (many students have used the</w:t>
      </w:r>
      <w:r>
        <w:rPr>
          <w:sz w:val="24"/>
          <w:szCs w:val="24"/>
        </w:rPr>
        <w:t xml:space="preserve">se to camouflage their text messaging or other game usage during class). </w:t>
      </w:r>
    </w:p>
    <w:p w14:paraId="3EDC48E7" w14:textId="77777777" w:rsidR="00901941" w:rsidRDefault="000738B0">
      <w:pPr>
        <w:numPr>
          <w:ilvl w:val="0"/>
          <w:numId w:val="13"/>
        </w:numPr>
        <w:rPr>
          <w:sz w:val="24"/>
          <w:szCs w:val="24"/>
        </w:rPr>
      </w:pPr>
      <w:r>
        <w:rPr>
          <w:sz w:val="24"/>
          <w:szCs w:val="24"/>
        </w:rPr>
        <w:t xml:space="preserve">At times we will discuss sensitive issues in class. We will not all agree. Discussion is encouraged and welcome, but disrespect of others' opinions will not be accepted. </w:t>
      </w:r>
    </w:p>
    <w:p w14:paraId="23E58A54" w14:textId="77777777" w:rsidR="00901941" w:rsidRDefault="000738B0">
      <w:pPr>
        <w:numPr>
          <w:ilvl w:val="0"/>
          <w:numId w:val="2"/>
        </w:numPr>
        <w:rPr>
          <w:sz w:val="24"/>
          <w:szCs w:val="24"/>
        </w:rPr>
      </w:pPr>
      <w:r>
        <w:rPr>
          <w:sz w:val="24"/>
          <w:szCs w:val="24"/>
        </w:rPr>
        <w:t>I generally</w:t>
      </w:r>
      <w:r>
        <w:rPr>
          <w:sz w:val="24"/>
          <w:szCs w:val="24"/>
        </w:rPr>
        <w:t xml:space="preserve"> do not mind if you eat in class, I’d rather you eat than be distracted by hunger. However, only quiet and non-smelly food please. Make sure to clean up after yourself.      </w:t>
      </w:r>
    </w:p>
    <w:p w14:paraId="37F88C23" w14:textId="77777777" w:rsidR="00901941" w:rsidRDefault="000738B0">
      <w:pPr>
        <w:numPr>
          <w:ilvl w:val="0"/>
          <w:numId w:val="2"/>
        </w:numPr>
        <w:rPr>
          <w:sz w:val="24"/>
          <w:szCs w:val="24"/>
        </w:rPr>
      </w:pPr>
      <w:r>
        <w:rPr>
          <w:sz w:val="24"/>
          <w:szCs w:val="24"/>
        </w:rPr>
        <w:t>If you feel you are unable to stay awake in class, please quietly get up and leav</w:t>
      </w:r>
      <w:r>
        <w:rPr>
          <w:sz w:val="24"/>
          <w:szCs w:val="24"/>
        </w:rPr>
        <w:t>e.</w:t>
      </w:r>
    </w:p>
    <w:p w14:paraId="5524E977" w14:textId="77777777" w:rsidR="00901941" w:rsidRDefault="000738B0">
      <w:pPr>
        <w:numPr>
          <w:ilvl w:val="0"/>
          <w:numId w:val="2"/>
        </w:numPr>
        <w:rPr>
          <w:sz w:val="24"/>
          <w:szCs w:val="24"/>
        </w:rPr>
      </w:pPr>
      <w:r>
        <w:rPr>
          <w:i/>
          <w:sz w:val="24"/>
          <w:szCs w:val="24"/>
        </w:rPr>
        <w:t>No heads down on the desk</w:t>
      </w:r>
      <w:r>
        <w:rPr>
          <w:sz w:val="24"/>
          <w:szCs w:val="24"/>
        </w:rPr>
        <w:t xml:space="preserve"> – this is a university classroom and deserves professional respect. </w:t>
      </w:r>
    </w:p>
    <w:p w14:paraId="041D5067" w14:textId="77777777" w:rsidR="00901941" w:rsidRDefault="000738B0">
      <w:pPr>
        <w:numPr>
          <w:ilvl w:val="0"/>
          <w:numId w:val="20"/>
        </w:numPr>
        <w:pBdr>
          <w:top w:val="nil"/>
          <w:left w:val="nil"/>
          <w:bottom w:val="nil"/>
          <w:right w:val="nil"/>
          <w:between w:val="nil"/>
        </w:pBdr>
        <w:rPr>
          <w:color w:val="000000"/>
          <w:sz w:val="24"/>
          <w:szCs w:val="24"/>
        </w:rPr>
      </w:pPr>
      <w:r>
        <w:rPr>
          <w:color w:val="000000"/>
          <w:sz w:val="24"/>
          <w:szCs w:val="24"/>
        </w:rPr>
        <w:t>No chewing tobacco or e-cigarettes are allowed in class</w:t>
      </w:r>
      <w:r>
        <w:rPr>
          <w:b/>
          <w:sz w:val="24"/>
          <w:szCs w:val="24"/>
        </w:rPr>
        <w:t xml:space="preserve">. </w:t>
      </w:r>
    </w:p>
    <w:p w14:paraId="73A22E8C" w14:textId="77777777" w:rsidR="00901941" w:rsidRDefault="00901941">
      <w:pPr>
        <w:pBdr>
          <w:top w:val="nil"/>
          <w:left w:val="nil"/>
          <w:bottom w:val="nil"/>
          <w:right w:val="nil"/>
          <w:between w:val="nil"/>
        </w:pBdr>
        <w:ind w:left="720"/>
        <w:rPr>
          <w:color w:val="000000"/>
          <w:sz w:val="24"/>
          <w:szCs w:val="24"/>
          <w:u w:val="single"/>
        </w:rPr>
      </w:pPr>
    </w:p>
    <w:p w14:paraId="2FE0945E" w14:textId="77777777" w:rsidR="00901941" w:rsidRDefault="000738B0">
      <w:pPr>
        <w:rPr>
          <w:sz w:val="24"/>
          <w:szCs w:val="24"/>
          <w:u w:val="single"/>
        </w:rPr>
      </w:pPr>
      <w:r>
        <w:rPr>
          <w:b/>
          <w:sz w:val="24"/>
          <w:szCs w:val="24"/>
          <w:u w:val="single"/>
        </w:rPr>
        <w:t>Student Expectations Disability Access</w:t>
      </w:r>
    </w:p>
    <w:p w14:paraId="55A89604" w14:textId="77777777" w:rsidR="00901941" w:rsidRDefault="00901941">
      <w:pPr>
        <w:rPr>
          <w:sz w:val="24"/>
          <w:szCs w:val="24"/>
          <w:u w:val="single"/>
        </w:rPr>
      </w:pPr>
    </w:p>
    <w:p w14:paraId="3F8FF650" w14:textId="77777777" w:rsidR="00901941" w:rsidRDefault="000738B0">
      <w:pPr>
        <w:pBdr>
          <w:left w:val="none" w:sz="0" w:space="30" w:color="000000"/>
        </w:pBdr>
        <w:shd w:val="clear" w:color="auto" w:fill="FFFFFF"/>
        <w:spacing w:before="180" w:after="180"/>
        <w:rPr>
          <w:sz w:val="24"/>
          <w:szCs w:val="24"/>
        </w:rPr>
      </w:pPr>
      <w:r>
        <w:rPr>
          <w:sz w:val="24"/>
          <w:szCs w:val="24"/>
        </w:rPr>
        <w:t xml:space="preserve">Chaminade University of Honolulu is committed to providing reasonable accommodations for persons with documented disabilities. Any student who believes that they may need accommodations must first register with the Counseling Center. Registration with the </w:t>
      </w:r>
      <w:r>
        <w:rPr>
          <w:sz w:val="24"/>
          <w:szCs w:val="24"/>
        </w:rPr>
        <w:t>Counseling Center begins the process of determining whether the student meets the requirements for a documented disability in accordance with the Americans with Disabilities Act (ADA), even if accommodations may not be needed for this particular class. The</w:t>
      </w:r>
      <w:r>
        <w:rPr>
          <w:sz w:val="24"/>
          <w:szCs w:val="24"/>
        </w:rPr>
        <w:t xml:space="preserve"> contact information for the Counseling Center is (808) 735-4845, 739-4603, or by email at counselingcenter@chaminade.edu. It is important for students to contact the Counseling Center as soon as possible so that accommodations are implemented in a timely </w:t>
      </w:r>
      <w:r>
        <w:rPr>
          <w:sz w:val="24"/>
          <w:szCs w:val="24"/>
        </w:rPr>
        <w:t>fashion and to allow your instructor(s) to plan accordingly. Students will be required to provide written documentation to the Counseling Center in order for a determination to be made as to whether the requirements for a documented disability under the AD</w:t>
      </w:r>
      <w:r>
        <w:rPr>
          <w:sz w:val="24"/>
          <w:szCs w:val="24"/>
        </w:rPr>
        <w:t>A are met.</w:t>
      </w:r>
    </w:p>
    <w:p w14:paraId="10E93342" w14:textId="77777777" w:rsidR="00901941" w:rsidRDefault="000738B0">
      <w:pPr>
        <w:pBdr>
          <w:left w:val="none" w:sz="0" w:space="30" w:color="000000"/>
        </w:pBdr>
        <w:shd w:val="clear" w:color="auto" w:fill="FFFFFF"/>
        <w:spacing w:before="180" w:after="180"/>
        <w:rPr>
          <w:sz w:val="24"/>
          <w:szCs w:val="24"/>
        </w:rPr>
      </w:pPr>
      <w:r>
        <w:rPr>
          <w:sz w:val="24"/>
          <w:szCs w:val="24"/>
        </w:rPr>
        <w:t>Failure to provide written documentation through the Counseling Center will prevent your instructor from making the necessary accommodations. Instructors cannot provide accommodations unless they have been prescribed by the Counseling Center. On</w:t>
      </w:r>
      <w:r>
        <w:rPr>
          <w:sz w:val="24"/>
          <w:szCs w:val="24"/>
        </w:rPr>
        <w:t>ce you have received an official notice of accommodations from the Counseling Center, it is also very important to discuss these accommodations directly with your instructor so that they can better support your needs. If you have specific questions regardi</w:t>
      </w:r>
      <w:r>
        <w:rPr>
          <w:sz w:val="24"/>
          <w:szCs w:val="24"/>
        </w:rPr>
        <w:t>ng your individualized accommodations you may speak directly with your instructor and/or you may contact the Counseling Center.</w:t>
      </w:r>
    </w:p>
    <w:p w14:paraId="5D60166F" w14:textId="77777777" w:rsidR="00901941" w:rsidRDefault="000738B0">
      <w:pPr>
        <w:rPr>
          <w:sz w:val="24"/>
          <w:szCs w:val="24"/>
        </w:rPr>
      </w:pPr>
      <w:r>
        <w:rPr>
          <w:b/>
          <w:sz w:val="24"/>
          <w:szCs w:val="24"/>
          <w:u w:val="single"/>
        </w:rPr>
        <w:t xml:space="preserve">Academic Conduct Policy </w:t>
      </w:r>
    </w:p>
    <w:p w14:paraId="4A4987A6" w14:textId="77777777" w:rsidR="00901941" w:rsidRDefault="00901941">
      <w:pPr>
        <w:rPr>
          <w:sz w:val="24"/>
          <w:szCs w:val="24"/>
        </w:rPr>
      </w:pPr>
    </w:p>
    <w:p w14:paraId="01E5D7A8" w14:textId="77777777" w:rsidR="00901941" w:rsidRDefault="000738B0">
      <w:pPr>
        <w:pBdr>
          <w:left w:val="none" w:sz="0" w:space="30" w:color="000000"/>
        </w:pBdr>
        <w:shd w:val="clear" w:color="auto" w:fill="FFFFFF"/>
        <w:spacing w:before="180" w:after="180"/>
        <w:rPr>
          <w:i/>
          <w:sz w:val="24"/>
          <w:szCs w:val="24"/>
        </w:rPr>
      </w:pPr>
      <w:r>
        <w:rPr>
          <w:i/>
          <w:sz w:val="24"/>
          <w:szCs w:val="24"/>
        </w:rPr>
        <w:t>From the 2018-2019 Undergraduate Academic Catalog (p. 42):</w:t>
      </w:r>
    </w:p>
    <w:p w14:paraId="698EEE2B" w14:textId="77777777" w:rsidR="00901941" w:rsidRDefault="000738B0">
      <w:pPr>
        <w:pBdr>
          <w:left w:val="none" w:sz="0" w:space="30" w:color="000000"/>
        </w:pBdr>
        <w:shd w:val="clear" w:color="auto" w:fill="FFFFFF"/>
        <w:spacing w:before="180" w:after="180"/>
        <w:rPr>
          <w:sz w:val="24"/>
          <w:szCs w:val="24"/>
        </w:rPr>
      </w:pPr>
      <w:r>
        <w:rPr>
          <w:sz w:val="24"/>
          <w:szCs w:val="24"/>
        </w:rPr>
        <w:lastRenderedPageBreak/>
        <w:t xml:space="preserve">Any community must have a set of rules and </w:t>
      </w:r>
      <w:r>
        <w:rPr>
          <w:sz w:val="24"/>
          <w:szCs w:val="24"/>
        </w:rPr>
        <w:t>standards of conduct by which it operates. At Chaminade, these standards are outlined so as to reflect both the Catholic, Marianist values of the institution and to honor and respect students as responsible adults. All alleged violations of the community s</w:t>
      </w:r>
      <w:r>
        <w:rPr>
          <w:sz w:val="24"/>
          <w:szCs w:val="24"/>
        </w:rPr>
        <w:t>tandards are handled through an established student conduct process, outlined in the Student Handbook, and operated within the guidelines set to honor both students’ rights and campus values.</w:t>
      </w:r>
    </w:p>
    <w:p w14:paraId="2B53D2EC" w14:textId="77777777" w:rsidR="00901941" w:rsidRDefault="000738B0">
      <w:pPr>
        <w:pBdr>
          <w:left w:val="none" w:sz="0" w:space="30" w:color="000000"/>
        </w:pBdr>
        <w:shd w:val="clear" w:color="auto" w:fill="FFFFFF"/>
        <w:spacing w:before="180" w:after="180"/>
        <w:rPr>
          <w:sz w:val="24"/>
          <w:szCs w:val="24"/>
        </w:rPr>
      </w:pPr>
      <w:r>
        <w:rPr>
          <w:sz w:val="24"/>
          <w:szCs w:val="24"/>
        </w:rPr>
        <w:t>Students should conduct themselves in a manner that reflects the</w:t>
      </w:r>
      <w:r>
        <w:rPr>
          <w:sz w:val="24"/>
          <w:szCs w:val="24"/>
        </w:rPr>
        <w:t xml:space="preserve"> ideals of the University. This includes knowing and respecting the intent of rules, regulations, and/or policies presented in the Student Handbook, and realizing that students are subject to the University’s jurisdiction from the time of their admission u</w:t>
      </w:r>
      <w:r>
        <w:rPr>
          <w:sz w:val="24"/>
          <w:szCs w:val="24"/>
        </w:rPr>
        <w:t>ntil their enrollment has been formally terminated. Please refer to the Student Handbook for more details. A copy of the Student Handbook is available on the Chaminade website.</w:t>
      </w:r>
    </w:p>
    <w:p w14:paraId="49CF7669" w14:textId="77777777" w:rsidR="00901941" w:rsidRDefault="000738B0">
      <w:pPr>
        <w:pBdr>
          <w:left w:val="none" w:sz="0" w:space="30" w:color="000000"/>
        </w:pBdr>
        <w:shd w:val="clear" w:color="auto" w:fill="FFFFFF"/>
        <w:spacing w:before="180" w:after="180"/>
        <w:rPr>
          <w:sz w:val="24"/>
          <w:szCs w:val="24"/>
        </w:rPr>
      </w:pPr>
      <w:r>
        <w:rPr>
          <w:sz w:val="24"/>
          <w:szCs w:val="24"/>
        </w:rPr>
        <w:t xml:space="preserve">For further information, please refer to the Student Handbook. </w:t>
      </w:r>
    </w:p>
    <w:p w14:paraId="36FE6958" w14:textId="77777777" w:rsidR="00901941" w:rsidRDefault="00901941">
      <w:pPr>
        <w:pBdr>
          <w:top w:val="nil"/>
          <w:left w:val="nil"/>
          <w:bottom w:val="nil"/>
          <w:right w:val="nil"/>
          <w:between w:val="nil"/>
        </w:pBdr>
        <w:rPr>
          <w:b/>
          <w:sz w:val="24"/>
          <w:szCs w:val="24"/>
          <w:u w:val="single"/>
        </w:rPr>
      </w:pPr>
    </w:p>
    <w:p w14:paraId="591C2E95" w14:textId="77777777" w:rsidR="00901941" w:rsidRDefault="00901941">
      <w:pPr>
        <w:pBdr>
          <w:top w:val="nil"/>
          <w:left w:val="nil"/>
          <w:bottom w:val="nil"/>
          <w:right w:val="nil"/>
          <w:between w:val="nil"/>
        </w:pBdr>
        <w:rPr>
          <w:color w:val="000000"/>
          <w:sz w:val="24"/>
          <w:szCs w:val="24"/>
        </w:rPr>
      </w:pPr>
    </w:p>
    <w:p w14:paraId="2933ED43" w14:textId="77777777" w:rsidR="00901941" w:rsidRDefault="000738B0">
      <w:pPr>
        <w:pBdr>
          <w:top w:val="nil"/>
          <w:left w:val="nil"/>
          <w:bottom w:val="nil"/>
          <w:right w:val="nil"/>
          <w:between w:val="nil"/>
        </w:pBdr>
        <w:ind w:right="720"/>
        <w:rPr>
          <w:color w:val="000000"/>
          <w:sz w:val="24"/>
          <w:szCs w:val="24"/>
        </w:rPr>
      </w:pPr>
      <w:r>
        <w:rPr>
          <w:b/>
          <w:color w:val="000000"/>
          <w:sz w:val="24"/>
          <w:szCs w:val="24"/>
          <w:u w:val="single"/>
        </w:rPr>
        <w:t xml:space="preserve">Incomplete </w:t>
      </w:r>
      <w:r>
        <w:rPr>
          <w:b/>
          <w:color w:val="000000"/>
          <w:sz w:val="24"/>
          <w:szCs w:val="24"/>
          <w:u w:val="single"/>
        </w:rPr>
        <w:t>Grades</w:t>
      </w:r>
      <w:r>
        <w:rPr>
          <w:b/>
          <w:color w:val="000000"/>
          <w:sz w:val="24"/>
          <w:szCs w:val="24"/>
        </w:rPr>
        <w:t xml:space="preserve">:  </w:t>
      </w:r>
    </w:p>
    <w:p w14:paraId="4821E2BB" w14:textId="77777777" w:rsidR="00901941" w:rsidRDefault="00901941">
      <w:pPr>
        <w:pBdr>
          <w:top w:val="nil"/>
          <w:left w:val="nil"/>
          <w:bottom w:val="nil"/>
          <w:right w:val="nil"/>
          <w:between w:val="nil"/>
        </w:pBdr>
        <w:ind w:right="720"/>
        <w:rPr>
          <w:color w:val="000000"/>
          <w:sz w:val="24"/>
          <w:szCs w:val="24"/>
        </w:rPr>
      </w:pPr>
    </w:p>
    <w:p w14:paraId="5703ED09" w14:textId="77777777" w:rsidR="00901941" w:rsidRDefault="000738B0">
      <w:pPr>
        <w:ind w:right="720"/>
        <w:rPr>
          <w:sz w:val="24"/>
          <w:szCs w:val="24"/>
        </w:rPr>
      </w:pPr>
      <w:r>
        <w:rPr>
          <w:sz w:val="24"/>
          <w:szCs w:val="24"/>
        </w:rPr>
        <w:t xml:space="preserve">The current university policy concerning incomplete grades will be followed in this course. A student in good standing in a course may petition the instructor for an “I” grade. All petitions must be requested in writing via email. Good standing </w:t>
      </w:r>
      <w:r>
        <w:rPr>
          <w:sz w:val="24"/>
          <w:szCs w:val="24"/>
        </w:rPr>
        <w:t xml:space="preserve">means that the student has completed more than 50% of the coursework and has had continued communication with the instructor throughout the term. This grade is appropriate only if extraordinary conditions </w:t>
      </w:r>
      <w:r>
        <w:rPr>
          <w:sz w:val="24"/>
          <w:szCs w:val="24"/>
          <w:u w:val="single"/>
        </w:rPr>
        <w:t>beyond the control of the student</w:t>
      </w:r>
      <w:r>
        <w:rPr>
          <w:sz w:val="24"/>
          <w:szCs w:val="24"/>
        </w:rPr>
        <w:t xml:space="preserve"> have led to an in</w:t>
      </w:r>
      <w:r>
        <w:rPr>
          <w:sz w:val="24"/>
          <w:szCs w:val="24"/>
        </w:rPr>
        <w:t>ability to complete course requirements. Your instructor is the final authority on whether you qualify for an incomplete. Only one extension of 30 days per course will be allowed. Incomplete work must be finished by the end of the 30 day extension or the “</w:t>
      </w:r>
      <w:r>
        <w:rPr>
          <w:sz w:val="24"/>
          <w:szCs w:val="24"/>
        </w:rPr>
        <w:t>I” will automatically be recorded as the final earned grade in the course on your transcript.</w:t>
      </w:r>
    </w:p>
    <w:p w14:paraId="4CA94896" w14:textId="77777777" w:rsidR="00901941" w:rsidRDefault="00901941">
      <w:pPr>
        <w:pBdr>
          <w:top w:val="nil"/>
          <w:left w:val="nil"/>
          <w:bottom w:val="nil"/>
          <w:right w:val="nil"/>
          <w:between w:val="nil"/>
        </w:pBdr>
        <w:ind w:right="720"/>
        <w:rPr>
          <w:sz w:val="24"/>
          <w:szCs w:val="24"/>
        </w:rPr>
      </w:pPr>
    </w:p>
    <w:p w14:paraId="155285ED" w14:textId="77777777" w:rsidR="00901941" w:rsidRDefault="00901941">
      <w:pPr>
        <w:rPr>
          <w:sz w:val="24"/>
          <w:szCs w:val="24"/>
        </w:rPr>
      </w:pPr>
    </w:p>
    <w:p w14:paraId="19E88A00" w14:textId="77777777" w:rsidR="00901941" w:rsidRDefault="00901941">
      <w:pPr>
        <w:ind w:left="720"/>
        <w:rPr>
          <w:sz w:val="24"/>
          <w:szCs w:val="24"/>
        </w:rPr>
      </w:pPr>
    </w:p>
    <w:p w14:paraId="0902DE9F" w14:textId="77777777" w:rsidR="00901941" w:rsidRDefault="000738B0">
      <w:pPr>
        <w:rPr>
          <w:sz w:val="24"/>
          <w:szCs w:val="24"/>
          <w:u w:val="single"/>
        </w:rPr>
      </w:pPr>
      <w:r>
        <w:rPr>
          <w:b/>
          <w:sz w:val="24"/>
          <w:szCs w:val="24"/>
          <w:u w:val="single"/>
        </w:rPr>
        <w:t xml:space="preserve">Title IX Statement: </w:t>
      </w:r>
    </w:p>
    <w:p w14:paraId="4E232B37" w14:textId="77777777" w:rsidR="00901941" w:rsidRDefault="00901941">
      <w:pPr>
        <w:rPr>
          <w:sz w:val="24"/>
          <w:szCs w:val="24"/>
          <w:u w:val="single"/>
        </w:rPr>
      </w:pPr>
    </w:p>
    <w:p w14:paraId="363DB253" w14:textId="77777777" w:rsidR="00901941" w:rsidRDefault="000738B0">
      <w:pPr>
        <w:spacing w:after="280"/>
        <w:rPr>
          <w:sz w:val="24"/>
          <w:szCs w:val="24"/>
        </w:rPr>
      </w:pPr>
      <w:bookmarkStart w:id="3" w:name="_heading=h.30j0zll" w:colFirst="0" w:colLast="0"/>
      <w:bookmarkEnd w:id="3"/>
      <w:r>
        <w:rPr>
          <w:sz w:val="24"/>
          <w:szCs w:val="24"/>
          <w:highlight w:val="white"/>
        </w:rPr>
        <w:t>Chaminade University of Honolulu recognizes the inherent dignity of all individuals and promotes respect for all people. Sexual misconduc</w:t>
      </w:r>
      <w:r>
        <w:rPr>
          <w:sz w:val="24"/>
          <w:szCs w:val="24"/>
          <w:highlight w:val="white"/>
        </w:rPr>
        <w:t>t, physical and/or psychological abuse will NOT be tolerated at CUH. If you have been the victim of sexual misconduct, physical and/or psychological abuse, we encourage you to report this matter promptly. As a faculty member, I am interested in promoting a</w:t>
      </w:r>
      <w:r>
        <w:rPr>
          <w:sz w:val="24"/>
          <w:szCs w:val="24"/>
          <w:highlight w:val="white"/>
        </w:rPr>
        <w:t xml:space="preserve"> safe and healthy environment, and should I learn of any sexual misconduct, physical and/or psychological abuse, I must report the matter to the Title IX Coordinator. If you or someone you know has been harassed or assaulted, you can find the appropriate r</w:t>
      </w:r>
      <w:r>
        <w:rPr>
          <w:sz w:val="24"/>
          <w:szCs w:val="24"/>
          <w:highlight w:val="white"/>
        </w:rPr>
        <w:t>esources by visiting Campus Ministry, the Dean of Students Office, the Counseling Center, or the Office for Compliance and Personnel Services.</w:t>
      </w:r>
    </w:p>
    <w:p w14:paraId="77EEEFB8" w14:textId="77777777" w:rsidR="00901941" w:rsidRDefault="000738B0">
      <w:pPr>
        <w:rPr>
          <w:sz w:val="24"/>
          <w:szCs w:val="24"/>
        </w:rPr>
      </w:pPr>
      <w:r>
        <w:rPr>
          <w:b/>
          <w:sz w:val="24"/>
          <w:szCs w:val="24"/>
        </w:rPr>
        <w:t>Religious Observances:</w:t>
      </w:r>
      <w:r>
        <w:rPr>
          <w:sz w:val="24"/>
          <w:szCs w:val="24"/>
        </w:rPr>
        <w:t xml:space="preserve"> Students are expected to notify their instructor one week in advance if they intend to mis</w:t>
      </w:r>
      <w:r>
        <w:rPr>
          <w:sz w:val="24"/>
          <w:szCs w:val="24"/>
        </w:rPr>
        <w:t xml:space="preserve">s class to observe a holy day of their religious faith. </w:t>
      </w:r>
    </w:p>
    <w:p w14:paraId="246F5052" w14:textId="77777777" w:rsidR="00901941" w:rsidRDefault="00901941">
      <w:pPr>
        <w:rPr>
          <w:sz w:val="24"/>
          <w:szCs w:val="24"/>
        </w:rPr>
      </w:pPr>
    </w:p>
    <w:p w14:paraId="5D69119C" w14:textId="77777777" w:rsidR="00901941" w:rsidRDefault="000738B0">
      <w:pPr>
        <w:rPr>
          <w:b/>
          <w:sz w:val="24"/>
          <w:szCs w:val="24"/>
          <w:u w:val="single"/>
        </w:rPr>
      </w:pPr>
      <w:r>
        <w:rPr>
          <w:b/>
          <w:sz w:val="24"/>
          <w:szCs w:val="24"/>
          <w:u w:val="single"/>
        </w:rPr>
        <w:t>Credit Hour Policy</w:t>
      </w:r>
    </w:p>
    <w:p w14:paraId="22D573E0" w14:textId="77777777" w:rsidR="00901941" w:rsidRDefault="00901941">
      <w:pPr>
        <w:rPr>
          <w:b/>
          <w:sz w:val="24"/>
          <w:szCs w:val="24"/>
        </w:rPr>
      </w:pPr>
    </w:p>
    <w:p w14:paraId="71CB28EC" w14:textId="77777777" w:rsidR="00901941" w:rsidRDefault="000738B0">
      <w:pPr>
        <w:rPr>
          <w:sz w:val="24"/>
          <w:szCs w:val="24"/>
        </w:rPr>
      </w:pPr>
      <w:r>
        <w:rPr>
          <w:sz w:val="24"/>
          <w:szCs w:val="24"/>
        </w:rPr>
        <w:t>This is a three-credit hour course requiring 135 clock hours of student engagement, per the official CUH Credit Hour Policy. Students enrolled in this course are anticipated to s</w:t>
      </w:r>
      <w:r>
        <w:rPr>
          <w:sz w:val="24"/>
          <w:szCs w:val="24"/>
        </w:rPr>
        <w:t xml:space="preserve">pend an estimated 187 hours engaging in course material via class videos, readings, discussions, assignments, quizzes, and scenario work. Credit hours are listed in the course outline. </w:t>
      </w:r>
    </w:p>
    <w:p w14:paraId="19EDC9B1" w14:textId="77777777" w:rsidR="00901941" w:rsidRDefault="00901941">
      <w:pPr>
        <w:rPr>
          <w:sz w:val="24"/>
          <w:szCs w:val="24"/>
        </w:rPr>
      </w:pPr>
    </w:p>
    <w:p w14:paraId="525F4AC4" w14:textId="77777777" w:rsidR="00901941" w:rsidRDefault="00901941">
      <w:pPr>
        <w:pBdr>
          <w:top w:val="nil"/>
          <w:left w:val="nil"/>
          <w:bottom w:val="nil"/>
          <w:right w:val="nil"/>
          <w:between w:val="nil"/>
        </w:pBdr>
        <w:rPr>
          <w:b/>
          <w:sz w:val="24"/>
          <w:szCs w:val="24"/>
          <w:u w:val="single"/>
        </w:rPr>
      </w:pPr>
    </w:p>
    <w:p w14:paraId="2CC41546" w14:textId="77777777" w:rsidR="00901941" w:rsidRDefault="00901941">
      <w:pPr>
        <w:pBdr>
          <w:top w:val="nil"/>
          <w:left w:val="nil"/>
          <w:bottom w:val="nil"/>
          <w:right w:val="nil"/>
          <w:between w:val="nil"/>
        </w:pBdr>
        <w:rPr>
          <w:color w:val="000000"/>
          <w:sz w:val="24"/>
          <w:szCs w:val="24"/>
        </w:rPr>
      </w:pPr>
    </w:p>
    <w:p w14:paraId="7970F09F" w14:textId="77777777" w:rsidR="00901941" w:rsidRDefault="000738B0">
      <w:pPr>
        <w:pBdr>
          <w:top w:val="nil"/>
          <w:left w:val="nil"/>
          <w:bottom w:val="nil"/>
          <w:right w:val="nil"/>
          <w:between w:val="nil"/>
        </w:pBdr>
        <w:jc w:val="center"/>
        <w:rPr>
          <w:sz w:val="24"/>
          <w:szCs w:val="24"/>
          <w:u w:val="single"/>
        </w:rPr>
      </w:pPr>
      <w:r>
        <w:rPr>
          <w:sz w:val="24"/>
          <w:szCs w:val="24"/>
          <w:u w:val="single"/>
        </w:rPr>
        <w:lastRenderedPageBreak/>
        <w:t>MARIANIST EDUCATIONAL VALUES</w:t>
      </w:r>
    </w:p>
    <w:p w14:paraId="7CCC0DED" w14:textId="77777777" w:rsidR="00901941" w:rsidRDefault="00901941">
      <w:pPr>
        <w:pBdr>
          <w:top w:val="nil"/>
          <w:left w:val="nil"/>
          <w:bottom w:val="nil"/>
          <w:right w:val="nil"/>
          <w:between w:val="nil"/>
        </w:pBdr>
        <w:jc w:val="center"/>
        <w:rPr>
          <w:sz w:val="24"/>
          <w:szCs w:val="24"/>
          <w:u w:val="single"/>
        </w:rPr>
      </w:pPr>
    </w:p>
    <w:p w14:paraId="3B3F3B34" w14:textId="77777777" w:rsidR="00901941" w:rsidRDefault="000738B0">
      <w:pPr>
        <w:pBdr>
          <w:top w:val="nil"/>
          <w:left w:val="nil"/>
          <w:bottom w:val="nil"/>
          <w:right w:val="nil"/>
          <w:between w:val="nil"/>
        </w:pBdr>
        <w:jc w:val="center"/>
        <w:rPr>
          <w:sz w:val="24"/>
          <w:szCs w:val="24"/>
        </w:rPr>
      </w:pPr>
      <w:r>
        <w:rPr>
          <w:sz w:val="24"/>
          <w:szCs w:val="24"/>
        </w:rPr>
        <w:t xml:space="preserve">The five characteristics of a </w:t>
      </w:r>
      <w:r>
        <w:rPr>
          <w:sz w:val="24"/>
          <w:szCs w:val="24"/>
        </w:rPr>
        <w:t>Marianist Education are:</w:t>
      </w:r>
    </w:p>
    <w:p w14:paraId="03CF0858" w14:textId="77777777" w:rsidR="00901941" w:rsidRDefault="000738B0">
      <w:pPr>
        <w:numPr>
          <w:ilvl w:val="0"/>
          <w:numId w:val="9"/>
        </w:numPr>
        <w:pBdr>
          <w:top w:val="nil"/>
          <w:left w:val="nil"/>
          <w:bottom w:val="nil"/>
          <w:right w:val="nil"/>
          <w:between w:val="nil"/>
        </w:pBdr>
        <w:jc w:val="center"/>
        <w:rPr>
          <w:b/>
          <w:sz w:val="24"/>
          <w:szCs w:val="24"/>
        </w:rPr>
      </w:pPr>
      <w:r>
        <w:rPr>
          <w:b/>
          <w:sz w:val="24"/>
          <w:szCs w:val="24"/>
        </w:rPr>
        <w:t>Educate for Formation in Faith</w:t>
      </w:r>
    </w:p>
    <w:p w14:paraId="387FD244" w14:textId="77777777" w:rsidR="00901941" w:rsidRDefault="000738B0">
      <w:pPr>
        <w:numPr>
          <w:ilvl w:val="0"/>
          <w:numId w:val="9"/>
        </w:numPr>
        <w:pBdr>
          <w:top w:val="nil"/>
          <w:left w:val="nil"/>
          <w:bottom w:val="nil"/>
          <w:right w:val="nil"/>
          <w:between w:val="nil"/>
        </w:pBdr>
        <w:jc w:val="center"/>
        <w:rPr>
          <w:b/>
          <w:sz w:val="24"/>
          <w:szCs w:val="24"/>
        </w:rPr>
      </w:pPr>
      <w:r>
        <w:rPr>
          <w:b/>
          <w:sz w:val="24"/>
          <w:szCs w:val="24"/>
        </w:rPr>
        <w:t>Provide an Excellent Education</w:t>
      </w:r>
    </w:p>
    <w:p w14:paraId="1AB23A52" w14:textId="77777777" w:rsidR="00901941" w:rsidRDefault="000738B0">
      <w:pPr>
        <w:numPr>
          <w:ilvl w:val="0"/>
          <w:numId w:val="9"/>
        </w:numPr>
        <w:pBdr>
          <w:top w:val="nil"/>
          <w:left w:val="nil"/>
          <w:bottom w:val="nil"/>
          <w:right w:val="nil"/>
          <w:between w:val="nil"/>
        </w:pBdr>
        <w:jc w:val="center"/>
        <w:rPr>
          <w:b/>
          <w:sz w:val="24"/>
          <w:szCs w:val="24"/>
        </w:rPr>
      </w:pPr>
      <w:r>
        <w:rPr>
          <w:b/>
          <w:sz w:val="24"/>
          <w:szCs w:val="24"/>
        </w:rPr>
        <w:t>Educate in Family Spirit</w:t>
      </w:r>
    </w:p>
    <w:p w14:paraId="4274176F" w14:textId="77777777" w:rsidR="00901941" w:rsidRDefault="000738B0">
      <w:pPr>
        <w:numPr>
          <w:ilvl w:val="0"/>
          <w:numId w:val="9"/>
        </w:numPr>
        <w:pBdr>
          <w:top w:val="nil"/>
          <w:left w:val="nil"/>
          <w:bottom w:val="nil"/>
          <w:right w:val="nil"/>
          <w:between w:val="nil"/>
        </w:pBdr>
        <w:jc w:val="center"/>
        <w:rPr>
          <w:b/>
          <w:sz w:val="24"/>
          <w:szCs w:val="24"/>
        </w:rPr>
      </w:pPr>
      <w:r>
        <w:rPr>
          <w:b/>
          <w:sz w:val="24"/>
          <w:szCs w:val="24"/>
        </w:rPr>
        <w:t>Educate for Service, Justice, and Peace</w:t>
      </w:r>
    </w:p>
    <w:p w14:paraId="7AB3C746" w14:textId="77777777" w:rsidR="00901941" w:rsidRDefault="000738B0">
      <w:pPr>
        <w:numPr>
          <w:ilvl w:val="0"/>
          <w:numId w:val="9"/>
        </w:numPr>
        <w:pBdr>
          <w:top w:val="nil"/>
          <w:left w:val="nil"/>
          <w:bottom w:val="nil"/>
          <w:right w:val="nil"/>
          <w:between w:val="nil"/>
        </w:pBdr>
        <w:jc w:val="center"/>
        <w:rPr>
          <w:b/>
          <w:sz w:val="24"/>
          <w:szCs w:val="24"/>
        </w:rPr>
      </w:pPr>
      <w:r>
        <w:rPr>
          <w:b/>
          <w:sz w:val="24"/>
          <w:szCs w:val="24"/>
        </w:rPr>
        <w:t>Educate for Adaptation to Change</w:t>
      </w:r>
    </w:p>
    <w:p w14:paraId="5DF0D358" w14:textId="77777777" w:rsidR="00901941" w:rsidRDefault="00901941">
      <w:pPr>
        <w:pBdr>
          <w:top w:val="nil"/>
          <w:left w:val="nil"/>
          <w:bottom w:val="nil"/>
          <w:right w:val="nil"/>
          <w:between w:val="nil"/>
        </w:pBdr>
        <w:rPr>
          <w:color w:val="000000"/>
          <w:sz w:val="24"/>
          <w:szCs w:val="24"/>
        </w:rPr>
      </w:pPr>
    </w:p>
    <w:p w14:paraId="7AE8CE2D" w14:textId="77777777" w:rsidR="00901941" w:rsidRDefault="00901941">
      <w:pPr>
        <w:pBdr>
          <w:top w:val="nil"/>
          <w:left w:val="nil"/>
          <w:bottom w:val="nil"/>
          <w:right w:val="nil"/>
          <w:between w:val="nil"/>
        </w:pBdr>
        <w:rPr>
          <w:color w:val="000000"/>
          <w:sz w:val="24"/>
          <w:szCs w:val="24"/>
        </w:rPr>
      </w:pPr>
    </w:p>
    <w:p w14:paraId="503A942D" w14:textId="77777777" w:rsidR="00901941" w:rsidRDefault="000738B0">
      <w:pPr>
        <w:pBdr>
          <w:top w:val="nil"/>
          <w:left w:val="nil"/>
          <w:bottom w:val="nil"/>
          <w:right w:val="nil"/>
          <w:between w:val="nil"/>
        </w:pBdr>
        <w:rPr>
          <w:color w:val="000000"/>
          <w:sz w:val="24"/>
          <w:szCs w:val="24"/>
        </w:rPr>
      </w:pPr>
      <w:r>
        <w:rPr>
          <w:i/>
          <w:color w:val="000000"/>
          <w:sz w:val="24"/>
          <w:szCs w:val="24"/>
        </w:rPr>
        <w:t>Tentative course schedule, subject to change based on course progress</w:t>
      </w:r>
      <w:r>
        <w:rPr>
          <w:i/>
          <w:color w:val="000000"/>
          <w:sz w:val="24"/>
          <w:szCs w:val="24"/>
        </w:rPr>
        <w:t xml:space="preserve">ion. </w:t>
      </w:r>
    </w:p>
    <w:p w14:paraId="725357B0" w14:textId="77777777" w:rsidR="00901941" w:rsidRDefault="000738B0">
      <w:pPr>
        <w:rPr>
          <w:sz w:val="24"/>
          <w:szCs w:val="24"/>
        </w:rPr>
      </w:pPr>
      <w:r>
        <w:rPr>
          <w:sz w:val="24"/>
          <w:szCs w:val="24"/>
        </w:rPr>
        <w:t xml:space="preserve"> </w:t>
      </w:r>
    </w:p>
    <w:tbl>
      <w:tblPr>
        <w:tblStyle w:val="a2"/>
        <w:tblW w:w="76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5"/>
        <w:gridCol w:w="5550"/>
        <w:gridCol w:w="1215"/>
      </w:tblGrid>
      <w:tr w:rsidR="00901941" w14:paraId="27867C1E" w14:textId="77777777">
        <w:trPr>
          <w:trHeight w:val="360"/>
          <w:jc w:val="center"/>
        </w:trPr>
        <w:tc>
          <w:tcPr>
            <w:tcW w:w="6405" w:type="dxa"/>
            <w:gridSpan w:val="2"/>
            <w:tcBorders>
              <w:left w:val="single" w:sz="12" w:space="0" w:color="000000"/>
              <w:bottom w:val="single" w:sz="4" w:space="0" w:color="000000"/>
            </w:tcBorders>
            <w:shd w:val="clear" w:color="auto" w:fill="000000"/>
            <w:vAlign w:val="center"/>
          </w:tcPr>
          <w:p w14:paraId="0257F6DF" w14:textId="77777777" w:rsidR="00901941" w:rsidRDefault="000738B0">
            <w:pPr>
              <w:jc w:val="center"/>
              <w:rPr>
                <w:sz w:val="24"/>
                <w:szCs w:val="24"/>
              </w:rPr>
            </w:pPr>
            <w:r>
              <w:rPr>
                <w:sz w:val="24"/>
                <w:szCs w:val="24"/>
              </w:rPr>
              <w:t xml:space="preserve">                                                  </w:t>
            </w:r>
            <w:r>
              <w:rPr>
                <w:b/>
                <w:sz w:val="24"/>
                <w:szCs w:val="24"/>
              </w:rPr>
              <w:t>Course Schedule</w:t>
            </w:r>
          </w:p>
        </w:tc>
        <w:tc>
          <w:tcPr>
            <w:tcW w:w="1215" w:type="dxa"/>
            <w:tcBorders>
              <w:left w:val="single" w:sz="12" w:space="0" w:color="000000"/>
              <w:bottom w:val="single" w:sz="4" w:space="0" w:color="000000"/>
            </w:tcBorders>
            <w:shd w:val="clear" w:color="auto" w:fill="000000"/>
            <w:vAlign w:val="center"/>
          </w:tcPr>
          <w:p w14:paraId="03A68D47" w14:textId="77777777" w:rsidR="00901941" w:rsidRDefault="00901941">
            <w:pPr>
              <w:widowControl w:val="0"/>
              <w:pBdr>
                <w:top w:val="nil"/>
                <w:left w:val="nil"/>
                <w:bottom w:val="nil"/>
                <w:right w:val="nil"/>
                <w:between w:val="nil"/>
              </w:pBdr>
              <w:spacing w:line="276" w:lineRule="auto"/>
              <w:rPr>
                <w:sz w:val="24"/>
                <w:szCs w:val="24"/>
              </w:rPr>
            </w:pPr>
          </w:p>
        </w:tc>
      </w:tr>
      <w:tr w:rsidR="00901941" w14:paraId="673E6D2A" w14:textId="77777777">
        <w:trPr>
          <w:trHeight w:val="280"/>
          <w:jc w:val="center"/>
        </w:trPr>
        <w:tc>
          <w:tcPr>
            <w:tcW w:w="855" w:type="dxa"/>
            <w:tcBorders>
              <w:left w:val="single" w:sz="12" w:space="0" w:color="000000"/>
              <w:bottom w:val="single" w:sz="12" w:space="0" w:color="000000"/>
            </w:tcBorders>
            <w:shd w:val="clear" w:color="auto" w:fill="F3F3F3"/>
            <w:vAlign w:val="center"/>
          </w:tcPr>
          <w:p w14:paraId="6D545285" w14:textId="77777777" w:rsidR="00901941" w:rsidRDefault="000738B0">
            <w:pPr>
              <w:jc w:val="center"/>
              <w:rPr>
                <w:sz w:val="24"/>
                <w:szCs w:val="24"/>
              </w:rPr>
            </w:pPr>
            <w:r>
              <w:rPr>
                <w:sz w:val="24"/>
                <w:szCs w:val="24"/>
              </w:rPr>
              <w:t>Week</w:t>
            </w:r>
          </w:p>
        </w:tc>
        <w:tc>
          <w:tcPr>
            <w:tcW w:w="5550" w:type="dxa"/>
            <w:tcBorders>
              <w:bottom w:val="single" w:sz="12" w:space="0" w:color="000000"/>
            </w:tcBorders>
            <w:shd w:val="clear" w:color="auto" w:fill="F3F3F3"/>
            <w:vAlign w:val="center"/>
          </w:tcPr>
          <w:p w14:paraId="56EE9BC8" w14:textId="77777777" w:rsidR="00901941" w:rsidRDefault="000738B0">
            <w:pPr>
              <w:jc w:val="center"/>
              <w:rPr>
                <w:sz w:val="24"/>
                <w:szCs w:val="24"/>
              </w:rPr>
            </w:pPr>
            <w:r>
              <w:rPr>
                <w:sz w:val="24"/>
                <w:szCs w:val="24"/>
              </w:rPr>
              <w:t>General Topic</w:t>
            </w:r>
          </w:p>
        </w:tc>
        <w:tc>
          <w:tcPr>
            <w:tcW w:w="1215" w:type="dxa"/>
            <w:tcBorders>
              <w:bottom w:val="single" w:sz="12" w:space="0" w:color="000000"/>
            </w:tcBorders>
            <w:shd w:val="clear" w:color="auto" w:fill="F3F3F3"/>
            <w:vAlign w:val="center"/>
          </w:tcPr>
          <w:p w14:paraId="1ADB39A0" w14:textId="77777777" w:rsidR="00901941" w:rsidRDefault="000738B0">
            <w:pPr>
              <w:ind w:left="-90"/>
              <w:jc w:val="center"/>
              <w:rPr>
                <w:sz w:val="24"/>
                <w:szCs w:val="24"/>
              </w:rPr>
            </w:pPr>
            <w:r>
              <w:rPr>
                <w:sz w:val="24"/>
                <w:szCs w:val="24"/>
              </w:rPr>
              <w:t>Credit Hour</w:t>
            </w:r>
          </w:p>
        </w:tc>
      </w:tr>
      <w:tr w:rsidR="00901941" w14:paraId="2D779F11" w14:textId="77777777">
        <w:trPr>
          <w:trHeight w:val="780"/>
          <w:jc w:val="center"/>
        </w:trPr>
        <w:tc>
          <w:tcPr>
            <w:tcW w:w="855" w:type="dxa"/>
            <w:tcBorders>
              <w:left w:val="single" w:sz="12" w:space="0" w:color="000000"/>
              <w:bottom w:val="single" w:sz="12" w:space="0" w:color="000000"/>
            </w:tcBorders>
            <w:vAlign w:val="center"/>
          </w:tcPr>
          <w:p w14:paraId="60EECD61" w14:textId="77777777" w:rsidR="00901941" w:rsidRDefault="000738B0">
            <w:pPr>
              <w:jc w:val="center"/>
              <w:rPr>
                <w:sz w:val="24"/>
                <w:szCs w:val="24"/>
              </w:rPr>
            </w:pPr>
            <w:r>
              <w:rPr>
                <w:sz w:val="24"/>
                <w:szCs w:val="24"/>
              </w:rPr>
              <w:t>1</w:t>
            </w:r>
          </w:p>
        </w:tc>
        <w:tc>
          <w:tcPr>
            <w:tcW w:w="5550" w:type="dxa"/>
            <w:tcBorders>
              <w:bottom w:val="single" w:sz="12" w:space="0" w:color="000000"/>
            </w:tcBorders>
            <w:vAlign w:val="center"/>
          </w:tcPr>
          <w:p w14:paraId="4449FC5F" w14:textId="77777777" w:rsidR="00901941" w:rsidRDefault="000738B0">
            <w:pPr>
              <w:numPr>
                <w:ilvl w:val="0"/>
                <w:numId w:val="16"/>
              </w:numPr>
              <w:rPr>
                <w:sz w:val="24"/>
                <w:szCs w:val="24"/>
              </w:rPr>
            </w:pPr>
            <w:r>
              <w:rPr>
                <w:sz w:val="24"/>
                <w:szCs w:val="24"/>
              </w:rPr>
              <w:t>Welcome Video</w:t>
            </w:r>
          </w:p>
          <w:p w14:paraId="6563A532" w14:textId="77777777" w:rsidR="00901941" w:rsidRDefault="000738B0">
            <w:pPr>
              <w:numPr>
                <w:ilvl w:val="0"/>
                <w:numId w:val="16"/>
              </w:numPr>
              <w:rPr>
                <w:sz w:val="24"/>
                <w:szCs w:val="24"/>
              </w:rPr>
            </w:pPr>
            <w:r>
              <w:rPr>
                <w:sz w:val="24"/>
                <w:szCs w:val="24"/>
              </w:rPr>
              <w:t>Contract</w:t>
            </w:r>
          </w:p>
        </w:tc>
        <w:tc>
          <w:tcPr>
            <w:tcW w:w="1215" w:type="dxa"/>
            <w:tcBorders>
              <w:bottom w:val="single" w:sz="12" w:space="0" w:color="000000"/>
            </w:tcBorders>
            <w:vAlign w:val="center"/>
          </w:tcPr>
          <w:p w14:paraId="3AC56374" w14:textId="77777777" w:rsidR="00901941" w:rsidRDefault="000738B0">
            <w:pPr>
              <w:ind w:left="-90"/>
              <w:jc w:val="center"/>
              <w:rPr>
                <w:sz w:val="24"/>
                <w:szCs w:val="24"/>
              </w:rPr>
            </w:pPr>
            <w:r>
              <w:rPr>
                <w:sz w:val="24"/>
                <w:szCs w:val="24"/>
              </w:rPr>
              <w:t>.5</w:t>
            </w:r>
          </w:p>
          <w:p w14:paraId="41852F62" w14:textId="77777777" w:rsidR="00901941" w:rsidRDefault="000738B0">
            <w:pPr>
              <w:ind w:left="-90"/>
              <w:jc w:val="center"/>
              <w:rPr>
                <w:sz w:val="24"/>
                <w:szCs w:val="24"/>
              </w:rPr>
            </w:pPr>
            <w:r>
              <w:rPr>
                <w:sz w:val="24"/>
                <w:szCs w:val="24"/>
              </w:rPr>
              <w:t>1</w:t>
            </w:r>
          </w:p>
        </w:tc>
      </w:tr>
      <w:tr w:rsidR="00901941" w14:paraId="23A40356" w14:textId="77777777">
        <w:trPr>
          <w:trHeight w:val="780"/>
          <w:jc w:val="center"/>
        </w:trPr>
        <w:tc>
          <w:tcPr>
            <w:tcW w:w="855" w:type="dxa"/>
            <w:tcBorders>
              <w:top w:val="single" w:sz="12" w:space="0" w:color="000000"/>
              <w:left w:val="single" w:sz="12" w:space="0" w:color="000000"/>
              <w:bottom w:val="single" w:sz="12" w:space="0" w:color="000000"/>
            </w:tcBorders>
            <w:vAlign w:val="center"/>
          </w:tcPr>
          <w:p w14:paraId="611E0832" w14:textId="77777777" w:rsidR="00901941" w:rsidRDefault="000738B0">
            <w:pPr>
              <w:jc w:val="center"/>
              <w:rPr>
                <w:sz w:val="24"/>
                <w:szCs w:val="24"/>
              </w:rPr>
            </w:pPr>
            <w:r>
              <w:rPr>
                <w:sz w:val="24"/>
                <w:szCs w:val="24"/>
              </w:rPr>
              <w:t>2</w:t>
            </w:r>
          </w:p>
        </w:tc>
        <w:tc>
          <w:tcPr>
            <w:tcW w:w="5550" w:type="dxa"/>
            <w:tcBorders>
              <w:top w:val="single" w:sz="12" w:space="0" w:color="000000"/>
              <w:bottom w:val="single" w:sz="12" w:space="0" w:color="000000"/>
            </w:tcBorders>
            <w:vAlign w:val="center"/>
          </w:tcPr>
          <w:p w14:paraId="582D48C5" w14:textId="77777777" w:rsidR="00901941" w:rsidRDefault="000738B0">
            <w:pPr>
              <w:numPr>
                <w:ilvl w:val="0"/>
                <w:numId w:val="3"/>
              </w:numPr>
              <w:rPr>
                <w:sz w:val="24"/>
                <w:szCs w:val="24"/>
              </w:rPr>
            </w:pPr>
            <w:r>
              <w:rPr>
                <w:sz w:val="24"/>
                <w:szCs w:val="24"/>
              </w:rPr>
              <w:t>Chapter 1</w:t>
            </w:r>
          </w:p>
          <w:p w14:paraId="5C4D88E7" w14:textId="77777777" w:rsidR="00901941" w:rsidRDefault="000738B0">
            <w:pPr>
              <w:numPr>
                <w:ilvl w:val="0"/>
                <w:numId w:val="3"/>
              </w:numPr>
              <w:rPr>
                <w:sz w:val="24"/>
                <w:szCs w:val="24"/>
              </w:rPr>
            </w:pPr>
            <w:r>
              <w:rPr>
                <w:sz w:val="24"/>
                <w:szCs w:val="24"/>
              </w:rPr>
              <w:t>Module Reading</w:t>
            </w:r>
          </w:p>
          <w:p w14:paraId="2589EFDE" w14:textId="77777777" w:rsidR="00901941" w:rsidRDefault="000738B0">
            <w:pPr>
              <w:numPr>
                <w:ilvl w:val="0"/>
                <w:numId w:val="3"/>
              </w:numPr>
              <w:rPr>
                <w:sz w:val="24"/>
                <w:szCs w:val="24"/>
              </w:rPr>
            </w:pPr>
            <w:r>
              <w:rPr>
                <w:sz w:val="24"/>
                <w:szCs w:val="24"/>
              </w:rPr>
              <w:t>The Declaration of Independence</w:t>
            </w:r>
          </w:p>
          <w:p w14:paraId="37C3EB58" w14:textId="77777777" w:rsidR="00901941" w:rsidRDefault="000738B0">
            <w:pPr>
              <w:numPr>
                <w:ilvl w:val="0"/>
                <w:numId w:val="3"/>
              </w:numPr>
              <w:rPr>
                <w:sz w:val="24"/>
                <w:szCs w:val="24"/>
              </w:rPr>
            </w:pPr>
            <w:r>
              <w:rPr>
                <w:sz w:val="24"/>
                <w:szCs w:val="24"/>
              </w:rPr>
              <w:t>Lemonade</w:t>
            </w:r>
          </w:p>
          <w:p w14:paraId="722864AF" w14:textId="77777777" w:rsidR="00901941" w:rsidRDefault="000738B0">
            <w:pPr>
              <w:numPr>
                <w:ilvl w:val="0"/>
                <w:numId w:val="3"/>
              </w:numPr>
              <w:rPr>
                <w:sz w:val="24"/>
                <w:szCs w:val="24"/>
              </w:rPr>
            </w:pPr>
            <w:r>
              <w:rPr>
                <w:sz w:val="24"/>
                <w:szCs w:val="24"/>
              </w:rPr>
              <w:t>Rules of Law</w:t>
            </w:r>
          </w:p>
        </w:tc>
        <w:tc>
          <w:tcPr>
            <w:tcW w:w="1215" w:type="dxa"/>
            <w:tcBorders>
              <w:top w:val="single" w:sz="12" w:space="0" w:color="000000"/>
              <w:bottom w:val="single" w:sz="12" w:space="0" w:color="000000"/>
            </w:tcBorders>
            <w:vAlign w:val="center"/>
          </w:tcPr>
          <w:p w14:paraId="12AB85FD" w14:textId="77777777" w:rsidR="00901941" w:rsidRDefault="000738B0">
            <w:pPr>
              <w:ind w:left="-90"/>
              <w:jc w:val="center"/>
              <w:rPr>
                <w:sz w:val="24"/>
                <w:szCs w:val="24"/>
              </w:rPr>
            </w:pPr>
            <w:r>
              <w:rPr>
                <w:sz w:val="24"/>
                <w:szCs w:val="24"/>
              </w:rPr>
              <w:t>5</w:t>
            </w:r>
          </w:p>
          <w:p w14:paraId="593FEA7D" w14:textId="77777777" w:rsidR="00901941" w:rsidRDefault="000738B0">
            <w:pPr>
              <w:ind w:left="-90"/>
              <w:jc w:val="center"/>
              <w:rPr>
                <w:sz w:val="24"/>
                <w:szCs w:val="24"/>
              </w:rPr>
            </w:pPr>
            <w:r>
              <w:rPr>
                <w:sz w:val="24"/>
                <w:szCs w:val="24"/>
              </w:rPr>
              <w:t>2</w:t>
            </w:r>
          </w:p>
          <w:p w14:paraId="0413A45E" w14:textId="77777777" w:rsidR="00901941" w:rsidRDefault="000738B0">
            <w:pPr>
              <w:ind w:left="-90"/>
              <w:jc w:val="center"/>
              <w:rPr>
                <w:sz w:val="24"/>
                <w:szCs w:val="24"/>
              </w:rPr>
            </w:pPr>
            <w:r>
              <w:rPr>
                <w:sz w:val="24"/>
                <w:szCs w:val="24"/>
              </w:rPr>
              <w:t>2</w:t>
            </w:r>
          </w:p>
          <w:p w14:paraId="00954D4B" w14:textId="77777777" w:rsidR="00901941" w:rsidRDefault="000738B0">
            <w:pPr>
              <w:ind w:left="-90"/>
              <w:jc w:val="center"/>
              <w:rPr>
                <w:sz w:val="24"/>
                <w:szCs w:val="24"/>
              </w:rPr>
            </w:pPr>
            <w:r>
              <w:rPr>
                <w:sz w:val="24"/>
                <w:szCs w:val="24"/>
              </w:rPr>
              <w:t>2</w:t>
            </w:r>
          </w:p>
          <w:p w14:paraId="7AC2F0FD" w14:textId="77777777" w:rsidR="00901941" w:rsidRDefault="000738B0">
            <w:pPr>
              <w:ind w:left="-90"/>
              <w:jc w:val="center"/>
              <w:rPr>
                <w:sz w:val="24"/>
                <w:szCs w:val="24"/>
              </w:rPr>
            </w:pPr>
            <w:r>
              <w:rPr>
                <w:sz w:val="24"/>
                <w:szCs w:val="24"/>
              </w:rPr>
              <w:t>2</w:t>
            </w:r>
          </w:p>
        </w:tc>
      </w:tr>
      <w:tr w:rsidR="00901941" w14:paraId="029756E7" w14:textId="77777777">
        <w:trPr>
          <w:trHeight w:val="780"/>
          <w:jc w:val="center"/>
        </w:trPr>
        <w:tc>
          <w:tcPr>
            <w:tcW w:w="855" w:type="dxa"/>
            <w:tcBorders>
              <w:top w:val="single" w:sz="12" w:space="0" w:color="000000"/>
              <w:left w:val="single" w:sz="12" w:space="0" w:color="000000"/>
              <w:bottom w:val="single" w:sz="12" w:space="0" w:color="000000"/>
            </w:tcBorders>
            <w:vAlign w:val="center"/>
          </w:tcPr>
          <w:p w14:paraId="6620CF22" w14:textId="77777777" w:rsidR="00901941" w:rsidRDefault="000738B0">
            <w:pPr>
              <w:jc w:val="center"/>
              <w:rPr>
                <w:sz w:val="24"/>
                <w:szCs w:val="24"/>
              </w:rPr>
            </w:pPr>
            <w:r>
              <w:rPr>
                <w:sz w:val="24"/>
                <w:szCs w:val="24"/>
              </w:rPr>
              <w:t>3</w:t>
            </w:r>
          </w:p>
        </w:tc>
        <w:tc>
          <w:tcPr>
            <w:tcW w:w="5550" w:type="dxa"/>
            <w:tcBorders>
              <w:top w:val="single" w:sz="12" w:space="0" w:color="000000"/>
              <w:bottom w:val="single" w:sz="12" w:space="0" w:color="000000"/>
            </w:tcBorders>
            <w:vAlign w:val="center"/>
          </w:tcPr>
          <w:p w14:paraId="13B743D7" w14:textId="77777777" w:rsidR="00901941" w:rsidRDefault="000738B0">
            <w:pPr>
              <w:numPr>
                <w:ilvl w:val="0"/>
                <w:numId w:val="21"/>
              </w:numPr>
              <w:rPr>
                <w:sz w:val="24"/>
                <w:szCs w:val="24"/>
              </w:rPr>
            </w:pPr>
            <w:r>
              <w:rPr>
                <w:sz w:val="24"/>
                <w:szCs w:val="24"/>
              </w:rPr>
              <w:t>Chapter 2</w:t>
            </w:r>
          </w:p>
          <w:p w14:paraId="78B24593" w14:textId="77777777" w:rsidR="00901941" w:rsidRDefault="000738B0">
            <w:pPr>
              <w:numPr>
                <w:ilvl w:val="0"/>
                <w:numId w:val="21"/>
              </w:numPr>
              <w:rPr>
                <w:sz w:val="24"/>
                <w:szCs w:val="24"/>
              </w:rPr>
            </w:pPr>
            <w:r>
              <w:rPr>
                <w:sz w:val="24"/>
                <w:szCs w:val="24"/>
              </w:rPr>
              <w:t xml:space="preserve">Module </w:t>
            </w:r>
            <w:r>
              <w:rPr>
                <w:sz w:val="24"/>
                <w:szCs w:val="24"/>
              </w:rPr>
              <w:t>Reading</w:t>
            </w:r>
          </w:p>
          <w:p w14:paraId="6A241AA0" w14:textId="77777777" w:rsidR="00901941" w:rsidRDefault="000738B0">
            <w:pPr>
              <w:numPr>
                <w:ilvl w:val="0"/>
                <w:numId w:val="21"/>
              </w:numPr>
              <w:rPr>
                <w:sz w:val="24"/>
                <w:szCs w:val="24"/>
              </w:rPr>
            </w:pPr>
            <w:r>
              <w:rPr>
                <w:sz w:val="24"/>
                <w:szCs w:val="24"/>
              </w:rPr>
              <w:t>Videos</w:t>
            </w:r>
          </w:p>
          <w:p w14:paraId="061E60A4" w14:textId="77777777" w:rsidR="00901941" w:rsidRDefault="000738B0">
            <w:pPr>
              <w:numPr>
                <w:ilvl w:val="0"/>
                <w:numId w:val="21"/>
              </w:numPr>
              <w:rPr>
                <w:sz w:val="24"/>
                <w:szCs w:val="24"/>
              </w:rPr>
            </w:pPr>
            <w:r>
              <w:rPr>
                <w:sz w:val="24"/>
                <w:szCs w:val="24"/>
              </w:rPr>
              <w:t>US Courts</w:t>
            </w:r>
          </w:p>
          <w:p w14:paraId="566E385C" w14:textId="77777777" w:rsidR="00901941" w:rsidRDefault="000738B0">
            <w:pPr>
              <w:numPr>
                <w:ilvl w:val="0"/>
                <w:numId w:val="21"/>
              </w:numPr>
              <w:rPr>
                <w:sz w:val="24"/>
                <w:szCs w:val="24"/>
              </w:rPr>
            </w:pPr>
            <w:r>
              <w:rPr>
                <w:sz w:val="24"/>
                <w:szCs w:val="24"/>
              </w:rPr>
              <w:t>Statutory Laws</w:t>
            </w:r>
          </w:p>
          <w:p w14:paraId="5D7517E2" w14:textId="77777777" w:rsidR="00901941" w:rsidRDefault="000738B0">
            <w:pPr>
              <w:numPr>
                <w:ilvl w:val="0"/>
                <w:numId w:val="21"/>
              </w:numPr>
              <w:rPr>
                <w:sz w:val="24"/>
                <w:szCs w:val="24"/>
              </w:rPr>
            </w:pPr>
            <w:r>
              <w:rPr>
                <w:sz w:val="24"/>
                <w:szCs w:val="24"/>
              </w:rPr>
              <w:t>Trials</w:t>
            </w:r>
          </w:p>
        </w:tc>
        <w:tc>
          <w:tcPr>
            <w:tcW w:w="1215" w:type="dxa"/>
            <w:tcBorders>
              <w:top w:val="single" w:sz="12" w:space="0" w:color="000000"/>
              <w:bottom w:val="single" w:sz="12" w:space="0" w:color="000000"/>
            </w:tcBorders>
            <w:vAlign w:val="center"/>
          </w:tcPr>
          <w:p w14:paraId="7022199B" w14:textId="77777777" w:rsidR="00901941" w:rsidRDefault="000738B0">
            <w:pPr>
              <w:ind w:left="-90"/>
              <w:jc w:val="center"/>
              <w:rPr>
                <w:sz w:val="24"/>
                <w:szCs w:val="24"/>
              </w:rPr>
            </w:pPr>
            <w:r>
              <w:rPr>
                <w:sz w:val="24"/>
                <w:szCs w:val="24"/>
              </w:rPr>
              <w:t>6</w:t>
            </w:r>
          </w:p>
          <w:p w14:paraId="673D4DB6" w14:textId="77777777" w:rsidR="00901941" w:rsidRDefault="000738B0">
            <w:pPr>
              <w:ind w:left="-90"/>
              <w:jc w:val="center"/>
              <w:rPr>
                <w:sz w:val="24"/>
                <w:szCs w:val="24"/>
              </w:rPr>
            </w:pPr>
            <w:r>
              <w:rPr>
                <w:sz w:val="24"/>
                <w:szCs w:val="24"/>
              </w:rPr>
              <w:t>1</w:t>
            </w:r>
          </w:p>
          <w:p w14:paraId="35DB2971" w14:textId="77777777" w:rsidR="00901941" w:rsidRDefault="000738B0">
            <w:pPr>
              <w:ind w:left="-90"/>
              <w:jc w:val="center"/>
              <w:rPr>
                <w:sz w:val="24"/>
                <w:szCs w:val="24"/>
              </w:rPr>
            </w:pPr>
            <w:r>
              <w:rPr>
                <w:sz w:val="24"/>
                <w:szCs w:val="24"/>
              </w:rPr>
              <w:t>.5</w:t>
            </w:r>
          </w:p>
          <w:p w14:paraId="33D1A43A" w14:textId="77777777" w:rsidR="00901941" w:rsidRDefault="000738B0">
            <w:pPr>
              <w:ind w:left="-90"/>
              <w:jc w:val="center"/>
              <w:rPr>
                <w:sz w:val="24"/>
                <w:szCs w:val="24"/>
              </w:rPr>
            </w:pPr>
            <w:r>
              <w:rPr>
                <w:sz w:val="24"/>
                <w:szCs w:val="24"/>
              </w:rPr>
              <w:t>2</w:t>
            </w:r>
          </w:p>
          <w:p w14:paraId="0C960630" w14:textId="77777777" w:rsidR="00901941" w:rsidRDefault="000738B0">
            <w:pPr>
              <w:ind w:left="-90"/>
              <w:jc w:val="center"/>
              <w:rPr>
                <w:sz w:val="24"/>
                <w:szCs w:val="24"/>
              </w:rPr>
            </w:pPr>
            <w:r>
              <w:rPr>
                <w:sz w:val="24"/>
                <w:szCs w:val="24"/>
              </w:rPr>
              <w:t>2</w:t>
            </w:r>
          </w:p>
          <w:p w14:paraId="72780CFE" w14:textId="77777777" w:rsidR="00901941" w:rsidRDefault="000738B0">
            <w:pPr>
              <w:ind w:left="-90"/>
              <w:jc w:val="center"/>
              <w:rPr>
                <w:sz w:val="24"/>
                <w:szCs w:val="24"/>
              </w:rPr>
            </w:pPr>
            <w:r>
              <w:rPr>
                <w:sz w:val="24"/>
                <w:szCs w:val="24"/>
              </w:rPr>
              <w:t>2</w:t>
            </w:r>
          </w:p>
        </w:tc>
      </w:tr>
      <w:tr w:rsidR="00901941" w14:paraId="4875CC24" w14:textId="77777777">
        <w:trPr>
          <w:trHeight w:val="780"/>
          <w:jc w:val="center"/>
        </w:trPr>
        <w:tc>
          <w:tcPr>
            <w:tcW w:w="855" w:type="dxa"/>
            <w:tcBorders>
              <w:top w:val="single" w:sz="12" w:space="0" w:color="000000"/>
              <w:left w:val="single" w:sz="12" w:space="0" w:color="000000"/>
              <w:bottom w:val="single" w:sz="12" w:space="0" w:color="000000"/>
            </w:tcBorders>
            <w:vAlign w:val="center"/>
          </w:tcPr>
          <w:p w14:paraId="02ED7B51" w14:textId="77777777" w:rsidR="00901941" w:rsidRDefault="000738B0">
            <w:pPr>
              <w:jc w:val="center"/>
              <w:rPr>
                <w:sz w:val="24"/>
                <w:szCs w:val="24"/>
              </w:rPr>
            </w:pPr>
            <w:r>
              <w:rPr>
                <w:sz w:val="24"/>
                <w:szCs w:val="24"/>
              </w:rPr>
              <w:t>4</w:t>
            </w:r>
          </w:p>
        </w:tc>
        <w:tc>
          <w:tcPr>
            <w:tcW w:w="5550" w:type="dxa"/>
            <w:tcBorders>
              <w:top w:val="single" w:sz="12" w:space="0" w:color="000000"/>
              <w:bottom w:val="single" w:sz="12" w:space="0" w:color="000000"/>
            </w:tcBorders>
            <w:vAlign w:val="center"/>
          </w:tcPr>
          <w:p w14:paraId="6BA08A06" w14:textId="77777777" w:rsidR="00901941" w:rsidRDefault="000738B0">
            <w:pPr>
              <w:numPr>
                <w:ilvl w:val="0"/>
                <w:numId w:val="6"/>
              </w:numPr>
              <w:rPr>
                <w:sz w:val="24"/>
                <w:szCs w:val="24"/>
              </w:rPr>
            </w:pPr>
            <w:r>
              <w:rPr>
                <w:sz w:val="24"/>
                <w:szCs w:val="24"/>
              </w:rPr>
              <w:t>Chapters 3 &amp; 4</w:t>
            </w:r>
          </w:p>
          <w:p w14:paraId="08DBF07B" w14:textId="77777777" w:rsidR="00901941" w:rsidRDefault="000738B0">
            <w:pPr>
              <w:numPr>
                <w:ilvl w:val="0"/>
                <w:numId w:val="6"/>
              </w:numPr>
              <w:rPr>
                <w:sz w:val="24"/>
                <w:szCs w:val="24"/>
              </w:rPr>
            </w:pPr>
            <w:r>
              <w:rPr>
                <w:sz w:val="24"/>
                <w:szCs w:val="24"/>
              </w:rPr>
              <w:t>Module Reading</w:t>
            </w:r>
          </w:p>
          <w:p w14:paraId="78A544AB" w14:textId="77777777" w:rsidR="00901941" w:rsidRDefault="000738B0">
            <w:pPr>
              <w:numPr>
                <w:ilvl w:val="0"/>
                <w:numId w:val="6"/>
              </w:numPr>
              <w:rPr>
                <w:sz w:val="24"/>
                <w:szCs w:val="24"/>
              </w:rPr>
            </w:pPr>
            <w:r>
              <w:rPr>
                <w:sz w:val="24"/>
                <w:szCs w:val="24"/>
              </w:rPr>
              <w:t>Becoming the law and enforcing the law</w:t>
            </w:r>
          </w:p>
          <w:p w14:paraId="774857D8" w14:textId="77777777" w:rsidR="00901941" w:rsidRDefault="000738B0">
            <w:pPr>
              <w:numPr>
                <w:ilvl w:val="0"/>
                <w:numId w:val="6"/>
              </w:numPr>
              <w:rPr>
                <w:sz w:val="24"/>
                <w:szCs w:val="24"/>
              </w:rPr>
            </w:pPr>
            <w:r>
              <w:rPr>
                <w:sz w:val="24"/>
                <w:szCs w:val="24"/>
              </w:rPr>
              <w:t>Supreme Court Ruling</w:t>
            </w:r>
          </w:p>
          <w:p w14:paraId="2D5EDFE6" w14:textId="77777777" w:rsidR="00901941" w:rsidRDefault="000738B0">
            <w:pPr>
              <w:numPr>
                <w:ilvl w:val="0"/>
                <w:numId w:val="6"/>
              </w:numPr>
              <w:rPr>
                <w:sz w:val="24"/>
                <w:szCs w:val="24"/>
              </w:rPr>
            </w:pPr>
            <w:r>
              <w:rPr>
                <w:sz w:val="24"/>
                <w:szCs w:val="24"/>
              </w:rPr>
              <w:t>Crazy Laws</w:t>
            </w:r>
          </w:p>
          <w:p w14:paraId="2BC039B9" w14:textId="77777777" w:rsidR="00901941" w:rsidRDefault="000738B0">
            <w:pPr>
              <w:numPr>
                <w:ilvl w:val="0"/>
                <w:numId w:val="6"/>
              </w:numPr>
              <w:rPr>
                <w:sz w:val="24"/>
                <w:szCs w:val="24"/>
              </w:rPr>
            </w:pPr>
            <w:r>
              <w:rPr>
                <w:sz w:val="24"/>
                <w:szCs w:val="24"/>
              </w:rPr>
              <w:t>The Executive Branch</w:t>
            </w:r>
          </w:p>
        </w:tc>
        <w:tc>
          <w:tcPr>
            <w:tcW w:w="1215" w:type="dxa"/>
            <w:tcBorders>
              <w:top w:val="single" w:sz="12" w:space="0" w:color="000000"/>
              <w:bottom w:val="single" w:sz="12" w:space="0" w:color="000000"/>
            </w:tcBorders>
            <w:vAlign w:val="center"/>
          </w:tcPr>
          <w:p w14:paraId="08732668" w14:textId="77777777" w:rsidR="00901941" w:rsidRDefault="000738B0">
            <w:pPr>
              <w:ind w:left="-90"/>
              <w:jc w:val="center"/>
              <w:rPr>
                <w:sz w:val="24"/>
                <w:szCs w:val="24"/>
              </w:rPr>
            </w:pPr>
            <w:r>
              <w:rPr>
                <w:sz w:val="24"/>
                <w:szCs w:val="24"/>
              </w:rPr>
              <w:t>8</w:t>
            </w:r>
          </w:p>
          <w:p w14:paraId="44952019" w14:textId="77777777" w:rsidR="00901941" w:rsidRDefault="000738B0">
            <w:pPr>
              <w:ind w:left="-90"/>
              <w:jc w:val="center"/>
              <w:rPr>
                <w:sz w:val="24"/>
                <w:szCs w:val="24"/>
              </w:rPr>
            </w:pPr>
            <w:r>
              <w:rPr>
                <w:sz w:val="24"/>
                <w:szCs w:val="24"/>
              </w:rPr>
              <w:t>1</w:t>
            </w:r>
          </w:p>
          <w:p w14:paraId="27FD4164" w14:textId="77777777" w:rsidR="00901941" w:rsidRDefault="000738B0">
            <w:pPr>
              <w:ind w:left="-90"/>
              <w:jc w:val="center"/>
              <w:rPr>
                <w:sz w:val="24"/>
                <w:szCs w:val="24"/>
              </w:rPr>
            </w:pPr>
            <w:r>
              <w:rPr>
                <w:sz w:val="24"/>
                <w:szCs w:val="24"/>
              </w:rPr>
              <w:t>2</w:t>
            </w:r>
          </w:p>
          <w:p w14:paraId="39C258CB" w14:textId="77777777" w:rsidR="00901941" w:rsidRDefault="000738B0">
            <w:pPr>
              <w:ind w:left="-90"/>
              <w:jc w:val="center"/>
              <w:rPr>
                <w:sz w:val="24"/>
                <w:szCs w:val="24"/>
              </w:rPr>
            </w:pPr>
            <w:r>
              <w:rPr>
                <w:sz w:val="24"/>
                <w:szCs w:val="24"/>
              </w:rPr>
              <w:t>2</w:t>
            </w:r>
          </w:p>
          <w:p w14:paraId="6FD537D0" w14:textId="77777777" w:rsidR="00901941" w:rsidRDefault="000738B0">
            <w:pPr>
              <w:ind w:left="-90"/>
              <w:jc w:val="center"/>
              <w:rPr>
                <w:sz w:val="24"/>
                <w:szCs w:val="24"/>
              </w:rPr>
            </w:pPr>
            <w:r>
              <w:rPr>
                <w:sz w:val="24"/>
                <w:szCs w:val="24"/>
              </w:rPr>
              <w:t>2</w:t>
            </w:r>
          </w:p>
          <w:p w14:paraId="61CB1F1F" w14:textId="77777777" w:rsidR="00901941" w:rsidRDefault="000738B0">
            <w:pPr>
              <w:ind w:left="-90"/>
              <w:jc w:val="center"/>
              <w:rPr>
                <w:sz w:val="24"/>
                <w:szCs w:val="24"/>
              </w:rPr>
            </w:pPr>
            <w:r>
              <w:rPr>
                <w:sz w:val="24"/>
                <w:szCs w:val="24"/>
              </w:rPr>
              <w:t>2</w:t>
            </w:r>
          </w:p>
        </w:tc>
      </w:tr>
      <w:tr w:rsidR="00901941" w14:paraId="1750B888" w14:textId="77777777">
        <w:trPr>
          <w:trHeight w:val="780"/>
          <w:jc w:val="center"/>
        </w:trPr>
        <w:tc>
          <w:tcPr>
            <w:tcW w:w="855" w:type="dxa"/>
            <w:tcBorders>
              <w:top w:val="single" w:sz="12" w:space="0" w:color="000000"/>
              <w:left w:val="single" w:sz="12" w:space="0" w:color="000000"/>
              <w:bottom w:val="single" w:sz="12" w:space="0" w:color="000000"/>
            </w:tcBorders>
            <w:vAlign w:val="center"/>
          </w:tcPr>
          <w:p w14:paraId="6A255FC9" w14:textId="77777777" w:rsidR="00901941" w:rsidRDefault="000738B0">
            <w:pPr>
              <w:jc w:val="center"/>
              <w:rPr>
                <w:sz w:val="24"/>
                <w:szCs w:val="24"/>
              </w:rPr>
            </w:pPr>
            <w:r>
              <w:rPr>
                <w:sz w:val="24"/>
                <w:szCs w:val="24"/>
              </w:rPr>
              <w:t>5</w:t>
            </w:r>
          </w:p>
        </w:tc>
        <w:tc>
          <w:tcPr>
            <w:tcW w:w="5550" w:type="dxa"/>
            <w:tcBorders>
              <w:top w:val="single" w:sz="12" w:space="0" w:color="000000"/>
              <w:bottom w:val="single" w:sz="12" w:space="0" w:color="000000"/>
            </w:tcBorders>
            <w:vAlign w:val="center"/>
          </w:tcPr>
          <w:p w14:paraId="36D892A3" w14:textId="77777777" w:rsidR="00901941" w:rsidRDefault="000738B0">
            <w:pPr>
              <w:numPr>
                <w:ilvl w:val="0"/>
                <w:numId w:val="14"/>
              </w:numPr>
              <w:rPr>
                <w:sz w:val="24"/>
                <w:szCs w:val="24"/>
              </w:rPr>
            </w:pPr>
            <w:r>
              <w:rPr>
                <w:sz w:val="24"/>
                <w:szCs w:val="24"/>
              </w:rPr>
              <w:t>Chapter 5</w:t>
            </w:r>
          </w:p>
          <w:p w14:paraId="2D7E5148" w14:textId="77777777" w:rsidR="00901941" w:rsidRDefault="000738B0">
            <w:pPr>
              <w:numPr>
                <w:ilvl w:val="0"/>
                <w:numId w:val="14"/>
              </w:numPr>
              <w:rPr>
                <w:sz w:val="24"/>
                <w:szCs w:val="24"/>
              </w:rPr>
            </w:pPr>
            <w:r>
              <w:rPr>
                <w:sz w:val="24"/>
                <w:szCs w:val="24"/>
              </w:rPr>
              <w:t>Module Reading</w:t>
            </w:r>
          </w:p>
          <w:p w14:paraId="6200F75E" w14:textId="77777777" w:rsidR="00901941" w:rsidRDefault="000738B0">
            <w:pPr>
              <w:numPr>
                <w:ilvl w:val="0"/>
                <w:numId w:val="14"/>
              </w:numPr>
              <w:rPr>
                <w:sz w:val="24"/>
                <w:szCs w:val="24"/>
              </w:rPr>
            </w:pPr>
            <w:r>
              <w:rPr>
                <w:sz w:val="24"/>
                <w:szCs w:val="24"/>
              </w:rPr>
              <w:t>Civil lawsuits</w:t>
            </w:r>
          </w:p>
          <w:p w14:paraId="5A1EC489" w14:textId="77777777" w:rsidR="00901941" w:rsidRDefault="000738B0">
            <w:pPr>
              <w:numPr>
                <w:ilvl w:val="0"/>
                <w:numId w:val="14"/>
              </w:numPr>
              <w:rPr>
                <w:sz w:val="24"/>
                <w:szCs w:val="24"/>
              </w:rPr>
            </w:pPr>
            <w:r>
              <w:rPr>
                <w:sz w:val="24"/>
                <w:szCs w:val="24"/>
              </w:rPr>
              <w:t xml:space="preserve">Common law v </w:t>
            </w:r>
            <w:r>
              <w:rPr>
                <w:sz w:val="24"/>
                <w:szCs w:val="24"/>
              </w:rPr>
              <w:t>Civil law</w:t>
            </w:r>
          </w:p>
          <w:p w14:paraId="6966B17B" w14:textId="77777777" w:rsidR="00901941" w:rsidRDefault="000738B0">
            <w:pPr>
              <w:numPr>
                <w:ilvl w:val="0"/>
                <w:numId w:val="14"/>
              </w:numPr>
              <w:rPr>
                <w:sz w:val="24"/>
                <w:szCs w:val="24"/>
              </w:rPr>
            </w:pPr>
            <w:r>
              <w:rPr>
                <w:sz w:val="24"/>
                <w:szCs w:val="24"/>
              </w:rPr>
              <w:t>Lawsuits</w:t>
            </w:r>
          </w:p>
          <w:p w14:paraId="23B3A33D" w14:textId="77777777" w:rsidR="00901941" w:rsidRDefault="000738B0">
            <w:pPr>
              <w:numPr>
                <w:ilvl w:val="0"/>
                <w:numId w:val="14"/>
              </w:numPr>
              <w:rPr>
                <w:sz w:val="24"/>
                <w:szCs w:val="24"/>
              </w:rPr>
            </w:pPr>
            <w:r>
              <w:rPr>
                <w:sz w:val="24"/>
                <w:szCs w:val="24"/>
              </w:rPr>
              <w:t>Discovery and Depositions</w:t>
            </w:r>
          </w:p>
        </w:tc>
        <w:tc>
          <w:tcPr>
            <w:tcW w:w="1215" w:type="dxa"/>
            <w:tcBorders>
              <w:top w:val="single" w:sz="12" w:space="0" w:color="000000"/>
              <w:bottom w:val="single" w:sz="12" w:space="0" w:color="000000"/>
            </w:tcBorders>
            <w:vAlign w:val="center"/>
          </w:tcPr>
          <w:p w14:paraId="3D8A0FAF" w14:textId="77777777" w:rsidR="00901941" w:rsidRDefault="000738B0">
            <w:pPr>
              <w:ind w:left="-90"/>
              <w:jc w:val="center"/>
              <w:rPr>
                <w:sz w:val="24"/>
                <w:szCs w:val="24"/>
              </w:rPr>
            </w:pPr>
            <w:r>
              <w:rPr>
                <w:sz w:val="24"/>
                <w:szCs w:val="24"/>
              </w:rPr>
              <w:t>8</w:t>
            </w:r>
          </w:p>
          <w:p w14:paraId="74889313" w14:textId="77777777" w:rsidR="00901941" w:rsidRDefault="000738B0">
            <w:pPr>
              <w:ind w:left="-90"/>
              <w:jc w:val="center"/>
              <w:rPr>
                <w:sz w:val="24"/>
                <w:szCs w:val="24"/>
              </w:rPr>
            </w:pPr>
            <w:r>
              <w:rPr>
                <w:sz w:val="24"/>
                <w:szCs w:val="24"/>
              </w:rPr>
              <w:t>1</w:t>
            </w:r>
          </w:p>
          <w:p w14:paraId="367F2C53" w14:textId="77777777" w:rsidR="00901941" w:rsidRDefault="000738B0">
            <w:pPr>
              <w:ind w:left="-90"/>
              <w:jc w:val="center"/>
              <w:rPr>
                <w:sz w:val="24"/>
                <w:szCs w:val="24"/>
              </w:rPr>
            </w:pPr>
            <w:r>
              <w:rPr>
                <w:sz w:val="24"/>
                <w:szCs w:val="24"/>
              </w:rPr>
              <w:t>2</w:t>
            </w:r>
          </w:p>
          <w:p w14:paraId="47D43FB2" w14:textId="77777777" w:rsidR="00901941" w:rsidRDefault="000738B0">
            <w:pPr>
              <w:ind w:left="-90"/>
              <w:jc w:val="center"/>
              <w:rPr>
                <w:sz w:val="24"/>
                <w:szCs w:val="24"/>
              </w:rPr>
            </w:pPr>
            <w:r>
              <w:rPr>
                <w:sz w:val="24"/>
                <w:szCs w:val="24"/>
              </w:rPr>
              <w:t>2</w:t>
            </w:r>
          </w:p>
          <w:p w14:paraId="349C7DCF" w14:textId="77777777" w:rsidR="00901941" w:rsidRDefault="000738B0">
            <w:pPr>
              <w:ind w:left="-90"/>
              <w:jc w:val="center"/>
              <w:rPr>
                <w:sz w:val="24"/>
                <w:szCs w:val="24"/>
              </w:rPr>
            </w:pPr>
            <w:r>
              <w:rPr>
                <w:sz w:val="24"/>
                <w:szCs w:val="24"/>
              </w:rPr>
              <w:t>2</w:t>
            </w:r>
          </w:p>
          <w:p w14:paraId="7293487C" w14:textId="77777777" w:rsidR="00901941" w:rsidRDefault="000738B0">
            <w:pPr>
              <w:ind w:left="-90"/>
              <w:jc w:val="center"/>
              <w:rPr>
                <w:sz w:val="24"/>
                <w:szCs w:val="24"/>
              </w:rPr>
            </w:pPr>
            <w:r>
              <w:rPr>
                <w:sz w:val="24"/>
                <w:szCs w:val="24"/>
              </w:rPr>
              <w:t>2</w:t>
            </w:r>
          </w:p>
        </w:tc>
      </w:tr>
      <w:tr w:rsidR="00901941" w14:paraId="08C1C2B4" w14:textId="77777777">
        <w:trPr>
          <w:trHeight w:val="780"/>
          <w:jc w:val="center"/>
        </w:trPr>
        <w:tc>
          <w:tcPr>
            <w:tcW w:w="855" w:type="dxa"/>
            <w:tcBorders>
              <w:left w:val="single" w:sz="12" w:space="0" w:color="000000"/>
              <w:bottom w:val="single" w:sz="12" w:space="0" w:color="000000"/>
            </w:tcBorders>
            <w:vAlign w:val="center"/>
          </w:tcPr>
          <w:p w14:paraId="0EC3FA13" w14:textId="77777777" w:rsidR="00901941" w:rsidRDefault="000738B0">
            <w:pPr>
              <w:jc w:val="center"/>
              <w:rPr>
                <w:sz w:val="24"/>
                <w:szCs w:val="24"/>
              </w:rPr>
            </w:pPr>
            <w:r>
              <w:rPr>
                <w:sz w:val="24"/>
                <w:szCs w:val="24"/>
              </w:rPr>
              <w:t>6</w:t>
            </w:r>
          </w:p>
        </w:tc>
        <w:tc>
          <w:tcPr>
            <w:tcW w:w="5550" w:type="dxa"/>
            <w:tcBorders>
              <w:bottom w:val="single" w:sz="12" w:space="0" w:color="000000"/>
            </w:tcBorders>
            <w:vAlign w:val="center"/>
          </w:tcPr>
          <w:p w14:paraId="0F5D5504" w14:textId="77777777" w:rsidR="00901941" w:rsidRDefault="000738B0">
            <w:pPr>
              <w:numPr>
                <w:ilvl w:val="0"/>
                <w:numId w:val="15"/>
              </w:numPr>
              <w:rPr>
                <w:sz w:val="24"/>
                <w:szCs w:val="24"/>
              </w:rPr>
            </w:pPr>
            <w:r>
              <w:rPr>
                <w:sz w:val="24"/>
                <w:szCs w:val="24"/>
              </w:rPr>
              <w:t>Chapters 6 &amp; 7</w:t>
            </w:r>
          </w:p>
          <w:p w14:paraId="0A933114" w14:textId="77777777" w:rsidR="00901941" w:rsidRDefault="000738B0">
            <w:pPr>
              <w:numPr>
                <w:ilvl w:val="0"/>
                <w:numId w:val="15"/>
              </w:numPr>
              <w:rPr>
                <w:sz w:val="24"/>
                <w:szCs w:val="24"/>
              </w:rPr>
            </w:pPr>
            <w:r>
              <w:rPr>
                <w:sz w:val="24"/>
                <w:szCs w:val="24"/>
              </w:rPr>
              <w:t>Module Reading</w:t>
            </w:r>
          </w:p>
          <w:p w14:paraId="4BCE8FB3" w14:textId="77777777" w:rsidR="00901941" w:rsidRDefault="000738B0">
            <w:pPr>
              <w:numPr>
                <w:ilvl w:val="0"/>
                <w:numId w:val="15"/>
              </w:numPr>
              <w:rPr>
                <w:sz w:val="24"/>
                <w:szCs w:val="24"/>
              </w:rPr>
            </w:pPr>
            <w:r>
              <w:rPr>
                <w:sz w:val="24"/>
                <w:szCs w:val="24"/>
              </w:rPr>
              <w:t>Law as a career</w:t>
            </w:r>
          </w:p>
          <w:p w14:paraId="4E6BB226" w14:textId="77777777" w:rsidR="00901941" w:rsidRDefault="000738B0">
            <w:pPr>
              <w:numPr>
                <w:ilvl w:val="0"/>
                <w:numId w:val="15"/>
              </w:numPr>
              <w:rPr>
                <w:sz w:val="24"/>
                <w:szCs w:val="24"/>
              </w:rPr>
            </w:pPr>
            <w:r>
              <w:rPr>
                <w:sz w:val="24"/>
                <w:szCs w:val="24"/>
              </w:rPr>
              <w:t>Jury selection exercise</w:t>
            </w:r>
          </w:p>
        </w:tc>
        <w:tc>
          <w:tcPr>
            <w:tcW w:w="1215" w:type="dxa"/>
            <w:tcBorders>
              <w:bottom w:val="single" w:sz="12" w:space="0" w:color="000000"/>
            </w:tcBorders>
            <w:vAlign w:val="center"/>
          </w:tcPr>
          <w:p w14:paraId="149E39C5" w14:textId="77777777" w:rsidR="00901941" w:rsidRDefault="000738B0">
            <w:pPr>
              <w:ind w:left="-90"/>
              <w:jc w:val="center"/>
              <w:rPr>
                <w:sz w:val="24"/>
                <w:szCs w:val="24"/>
              </w:rPr>
            </w:pPr>
            <w:r>
              <w:rPr>
                <w:sz w:val="24"/>
                <w:szCs w:val="24"/>
              </w:rPr>
              <w:t>11</w:t>
            </w:r>
          </w:p>
          <w:p w14:paraId="151AE581" w14:textId="77777777" w:rsidR="00901941" w:rsidRDefault="000738B0">
            <w:pPr>
              <w:ind w:left="-90"/>
              <w:jc w:val="center"/>
              <w:rPr>
                <w:sz w:val="24"/>
                <w:szCs w:val="24"/>
              </w:rPr>
            </w:pPr>
            <w:r>
              <w:rPr>
                <w:sz w:val="24"/>
                <w:szCs w:val="24"/>
              </w:rPr>
              <w:t>2</w:t>
            </w:r>
          </w:p>
          <w:p w14:paraId="43E33C69" w14:textId="77777777" w:rsidR="00901941" w:rsidRDefault="000738B0">
            <w:pPr>
              <w:ind w:left="-90"/>
              <w:jc w:val="center"/>
              <w:rPr>
                <w:sz w:val="24"/>
                <w:szCs w:val="24"/>
              </w:rPr>
            </w:pPr>
            <w:r>
              <w:rPr>
                <w:sz w:val="24"/>
                <w:szCs w:val="24"/>
              </w:rPr>
              <w:t>2</w:t>
            </w:r>
          </w:p>
          <w:p w14:paraId="7F916AF9" w14:textId="77777777" w:rsidR="00901941" w:rsidRDefault="000738B0">
            <w:pPr>
              <w:ind w:left="-90"/>
              <w:jc w:val="center"/>
              <w:rPr>
                <w:sz w:val="24"/>
                <w:szCs w:val="24"/>
              </w:rPr>
            </w:pPr>
            <w:r>
              <w:rPr>
                <w:sz w:val="24"/>
                <w:szCs w:val="24"/>
              </w:rPr>
              <w:t>3</w:t>
            </w:r>
          </w:p>
        </w:tc>
      </w:tr>
      <w:tr w:rsidR="00901941" w14:paraId="132BF9FA" w14:textId="77777777">
        <w:trPr>
          <w:trHeight w:val="780"/>
          <w:jc w:val="center"/>
        </w:trPr>
        <w:tc>
          <w:tcPr>
            <w:tcW w:w="855" w:type="dxa"/>
            <w:tcBorders>
              <w:top w:val="single" w:sz="12" w:space="0" w:color="000000"/>
              <w:left w:val="single" w:sz="12" w:space="0" w:color="000000"/>
              <w:bottom w:val="single" w:sz="12" w:space="0" w:color="000000"/>
            </w:tcBorders>
            <w:vAlign w:val="center"/>
          </w:tcPr>
          <w:p w14:paraId="0C572AC4" w14:textId="77777777" w:rsidR="00901941" w:rsidRDefault="000738B0">
            <w:pPr>
              <w:jc w:val="center"/>
              <w:rPr>
                <w:sz w:val="24"/>
                <w:szCs w:val="24"/>
              </w:rPr>
            </w:pPr>
            <w:r>
              <w:rPr>
                <w:sz w:val="24"/>
                <w:szCs w:val="24"/>
              </w:rPr>
              <w:t>7</w:t>
            </w:r>
          </w:p>
        </w:tc>
        <w:tc>
          <w:tcPr>
            <w:tcW w:w="5550" w:type="dxa"/>
            <w:tcBorders>
              <w:top w:val="single" w:sz="12" w:space="0" w:color="000000"/>
              <w:bottom w:val="single" w:sz="12" w:space="0" w:color="000000"/>
            </w:tcBorders>
            <w:vAlign w:val="center"/>
          </w:tcPr>
          <w:p w14:paraId="07105D99" w14:textId="77777777" w:rsidR="00901941" w:rsidRDefault="000738B0">
            <w:pPr>
              <w:numPr>
                <w:ilvl w:val="0"/>
                <w:numId w:val="11"/>
              </w:numPr>
              <w:rPr>
                <w:sz w:val="24"/>
                <w:szCs w:val="24"/>
              </w:rPr>
            </w:pPr>
            <w:r>
              <w:rPr>
                <w:sz w:val="24"/>
                <w:szCs w:val="24"/>
              </w:rPr>
              <w:t>Chapters 8 &amp; 9</w:t>
            </w:r>
          </w:p>
          <w:p w14:paraId="19E3797F" w14:textId="77777777" w:rsidR="00901941" w:rsidRDefault="000738B0">
            <w:pPr>
              <w:numPr>
                <w:ilvl w:val="0"/>
                <w:numId w:val="11"/>
              </w:numPr>
              <w:rPr>
                <w:sz w:val="24"/>
                <w:szCs w:val="24"/>
              </w:rPr>
            </w:pPr>
            <w:r>
              <w:rPr>
                <w:sz w:val="24"/>
                <w:szCs w:val="24"/>
              </w:rPr>
              <w:t>Module Reading</w:t>
            </w:r>
          </w:p>
          <w:p w14:paraId="46B8B87B" w14:textId="77777777" w:rsidR="00901941" w:rsidRDefault="000738B0">
            <w:pPr>
              <w:numPr>
                <w:ilvl w:val="0"/>
                <w:numId w:val="11"/>
              </w:numPr>
              <w:rPr>
                <w:sz w:val="24"/>
                <w:szCs w:val="24"/>
              </w:rPr>
            </w:pPr>
            <w:r>
              <w:rPr>
                <w:sz w:val="24"/>
                <w:szCs w:val="24"/>
              </w:rPr>
              <w:t>Tort</w:t>
            </w:r>
          </w:p>
          <w:p w14:paraId="378A1B21" w14:textId="77777777" w:rsidR="00901941" w:rsidRDefault="000738B0">
            <w:pPr>
              <w:numPr>
                <w:ilvl w:val="0"/>
                <w:numId w:val="11"/>
              </w:numPr>
              <w:rPr>
                <w:sz w:val="24"/>
                <w:szCs w:val="24"/>
              </w:rPr>
            </w:pPr>
            <w:r>
              <w:rPr>
                <w:sz w:val="24"/>
                <w:szCs w:val="24"/>
              </w:rPr>
              <w:t>McDonald’s and the hot coffee</w:t>
            </w:r>
          </w:p>
          <w:p w14:paraId="483F8FAA" w14:textId="77777777" w:rsidR="00901941" w:rsidRDefault="000738B0">
            <w:pPr>
              <w:numPr>
                <w:ilvl w:val="0"/>
                <w:numId w:val="11"/>
              </w:numPr>
              <w:rPr>
                <w:sz w:val="24"/>
                <w:szCs w:val="24"/>
              </w:rPr>
            </w:pPr>
            <w:r>
              <w:rPr>
                <w:sz w:val="24"/>
                <w:szCs w:val="24"/>
              </w:rPr>
              <w:t>Torts, product liability, and negligence</w:t>
            </w:r>
          </w:p>
        </w:tc>
        <w:tc>
          <w:tcPr>
            <w:tcW w:w="1215" w:type="dxa"/>
            <w:tcBorders>
              <w:top w:val="single" w:sz="12" w:space="0" w:color="000000"/>
              <w:bottom w:val="single" w:sz="12" w:space="0" w:color="000000"/>
            </w:tcBorders>
            <w:vAlign w:val="center"/>
          </w:tcPr>
          <w:p w14:paraId="49773BF5" w14:textId="77777777" w:rsidR="00901941" w:rsidRDefault="000738B0">
            <w:pPr>
              <w:ind w:left="-90"/>
              <w:jc w:val="center"/>
              <w:rPr>
                <w:sz w:val="24"/>
                <w:szCs w:val="24"/>
              </w:rPr>
            </w:pPr>
            <w:r>
              <w:rPr>
                <w:sz w:val="24"/>
                <w:szCs w:val="24"/>
              </w:rPr>
              <w:t>15</w:t>
            </w:r>
          </w:p>
          <w:p w14:paraId="7E43FF9D" w14:textId="77777777" w:rsidR="00901941" w:rsidRDefault="000738B0">
            <w:pPr>
              <w:ind w:left="-90"/>
              <w:jc w:val="center"/>
              <w:rPr>
                <w:sz w:val="24"/>
                <w:szCs w:val="24"/>
              </w:rPr>
            </w:pPr>
            <w:r>
              <w:rPr>
                <w:sz w:val="24"/>
                <w:szCs w:val="24"/>
              </w:rPr>
              <w:t>1</w:t>
            </w:r>
          </w:p>
          <w:p w14:paraId="11B23388" w14:textId="77777777" w:rsidR="00901941" w:rsidRDefault="000738B0">
            <w:pPr>
              <w:ind w:left="-90"/>
              <w:jc w:val="center"/>
              <w:rPr>
                <w:sz w:val="24"/>
                <w:szCs w:val="24"/>
              </w:rPr>
            </w:pPr>
            <w:r>
              <w:rPr>
                <w:sz w:val="24"/>
                <w:szCs w:val="24"/>
              </w:rPr>
              <w:t>2</w:t>
            </w:r>
          </w:p>
          <w:p w14:paraId="7C6FA7DE" w14:textId="77777777" w:rsidR="00901941" w:rsidRDefault="000738B0">
            <w:pPr>
              <w:ind w:left="-90"/>
              <w:jc w:val="center"/>
              <w:rPr>
                <w:sz w:val="24"/>
                <w:szCs w:val="24"/>
              </w:rPr>
            </w:pPr>
            <w:r>
              <w:rPr>
                <w:sz w:val="24"/>
                <w:szCs w:val="24"/>
              </w:rPr>
              <w:t>2</w:t>
            </w:r>
          </w:p>
          <w:p w14:paraId="6287EA14" w14:textId="77777777" w:rsidR="00901941" w:rsidRDefault="000738B0">
            <w:pPr>
              <w:ind w:left="-90"/>
              <w:jc w:val="center"/>
              <w:rPr>
                <w:sz w:val="24"/>
                <w:szCs w:val="24"/>
              </w:rPr>
            </w:pPr>
            <w:r>
              <w:rPr>
                <w:sz w:val="24"/>
                <w:szCs w:val="24"/>
              </w:rPr>
              <w:t>2</w:t>
            </w:r>
          </w:p>
        </w:tc>
      </w:tr>
      <w:tr w:rsidR="00901941" w14:paraId="02649826" w14:textId="77777777">
        <w:trPr>
          <w:trHeight w:val="780"/>
          <w:jc w:val="center"/>
        </w:trPr>
        <w:tc>
          <w:tcPr>
            <w:tcW w:w="855" w:type="dxa"/>
            <w:tcBorders>
              <w:top w:val="single" w:sz="12" w:space="0" w:color="000000"/>
              <w:left w:val="single" w:sz="12" w:space="0" w:color="000000"/>
              <w:bottom w:val="single" w:sz="12" w:space="0" w:color="000000"/>
            </w:tcBorders>
            <w:vAlign w:val="center"/>
          </w:tcPr>
          <w:p w14:paraId="1921B733" w14:textId="77777777" w:rsidR="00901941" w:rsidRDefault="000738B0">
            <w:pPr>
              <w:jc w:val="center"/>
              <w:rPr>
                <w:sz w:val="24"/>
                <w:szCs w:val="24"/>
              </w:rPr>
            </w:pPr>
            <w:r>
              <w:rPr>
                <w:sz w:val="24"/>
                <w:szCs w:val="24"/>
              </w:rPr>
              <w:lastRenderedPageBreak/>
              <w:t>8</w:t>
            </w:r>
          </w:p>
        </w:tc>
        <w:tc>
          <w:tcPr>
            <w:tcW w:w="5550" w:type="dxa"/>
            <w:tcBorders>
              <w:top w:val="single" w:sz="12" w:space="0" w:color="000000"/>
              <w:bottom w:val="single" w:sz="12" w:space="0" w:color="000000"/>
            </w:tcBorders>
            <w:vAlign w:val="center"/>
          </w:tcPr>
          <w:p w14:paraId="3D7DEF07" w14:textId="77777777" w:rsidR="00901941" w:rsidRDefault="000738B0">
            <w:pPr>
              <w:numPr>
                <w:ilvl w:val="0"/>
                <w:numId w:val="5"/>
              </w:numPr>
              <w:rPr>
                <w:sz w:val="24"/>
                <w:szCs w:val="24"/>
              </w:rPr>
            </w:pPr>
            <w:r>
              <w:rPr>
                <w:sz w:val="24"/>
                <w:szCs w:val="24"/>
              </w:rPr>
              <w:t>Chapter 10</w:t>
            </w:r>
          </w:p>
          <w:p w14:paraId="2347AEAB" w14:textId="77777777" w:rsidR="00901941" w:rsidRDefault="000738B0">
            <w:pPr>
              <w:numPr>
                <w:ilvl w:val="0"/>
                <w:numId w:val="5"/>
              </w:numPr>
              <w:rPr>
                <w:sz w:val="24"/>
                <w:szCs w:val="24"/>
              </w:rPr>
            </w:pPr>
            <w:r>
              <w:rPr>
                <w:sz w:val="24"/>
                <w:szCs w:val="24"/>
              </w:rPr>
              <w:t>Module Reading</w:t>
            </w:r>
          </w:p>
          <w:p w14:paraId="1004A8C5" w14:textId="77777777" w:rsidR="00901941" w:rsidRDefault="000738B0">
            <w:pPr>
              <w:numPr>
                <w:ilvl w:val="0"/>
                <w:numId w:val="5"/>
              </w:numPr>
              <w:rPr>
                <w:sz w:val="24"/>
                <w:szCs w:val="24"/>
              </w:rPr>
            </w:pPr>
            <w:r>
              <w:rPr>
                <w:sz w:val="24"/>
                <w:szCs w:val="24"/>
              </w:rPr>
              <w:t>Divorce</w:t>
            </w:r>
          </w:p>
          <w:p w14:paraId="1DCB4E75" w14:textId="77777777" w:rsidR="00901941" w:rsidRDefault="000738B0">
            <w:pPr>
              <w:numPr>
                <w:ilvl w:val="0"/>
                <w:numId w:val="5"/>
              </w:numPr>
              <w:rPr>
                <w:sz w:val="24"/>
                <w:szCs w:val="24"/>
              </w:rPr>
            </w:pPr>
            <w:r>
              <w:rPr>
                <w:sz w:val="24"/>
                <w:szCs w:val="24"/>
              </w:rPr>
              <w:t>Family Law</w:t>
            </w:r>
          </w:p>
          <w:p w14:paraId="1B8D9D85" w14:textId="77777777" w:rsidR="00901941" w:rsidRDefault="000738B0">
            <w:pPr>
              <w:numPr>
                <w:ilvl w:val="0"/>
                <w:numId w:val="5"/>
              </w:numPr>
              <w:rPr>
                <w:sz w:val="24"/>
                <w:szCs w:val="24"/>
              </w:rPr>
            </w:pPr>
            <w:r>
              <w:rPr>
                <w:sz w:val="24"/>
                <w:szCs w:val="24"/>
              </w:rPr>
              <w:t>Marriage, Babies, and Pre/</w:t>
            </w:r>
            <w:proofErr w:type="spellStart"/>
            <w:r>
              <w:rPr>
                <w:sz w:val="24"/>
                <w:szCs w:val="24"/>
              </w:rPr>
              <w:t>postnup</w:t>
            </w:r>
            <w:proofErr w:type="spellEnd"/>
            <w:r>
              <w:rPr>
                <w:sz w:val="24"/>
                <w:szCs w:val="24"/>
              </w:rPr>
              <w:t xml:space="preserve"> agreements</w:t>
            </w:r>
          </w:p>
          <w:p w14:paraId="22E0C7F1" w14:textId="77777777" w:rsidR="00901941" w:rsidRDefault="000738B0">
            <w:pPr>
              <w:numPr>
                <w:ilvl w:val="0"/>
                <w:numId w:val="5"/>
              </w:numPr>
              <w:rPr>
                <w:sz w:val="24"/>
                <w:szCs w:val="24"/>
              </w:rPr>
            </w:pPr>
            <w:r>
              <w:rPr>
                <w:sz w:val="24"/>
                <w:szCs w:val="24"/>
              </w:rPr>
              <w:t>Parental Rights</w:t>
            </w:r>
          </w:p>
        </w:tc>
        <w:tc>
          <w:tcPr>
            <w:tcW w:w="1215" w:type="dxa"/>
            <w:tcBorders>
              <w:top w:val="single" w:sz="12" w:space="0" w:color="000000"/>
              <w:bottom w:val="single" w:sz="12" w:space="0" w:color="000000"/>
            </w:tcBorders>
            <w:vAlign w:val="center"/>
          </w:tcPr>
          <w:p w14:paraId="24632D1D" w14:textId="77777777" w:rsidR="00901941" w:rsidRDefault="000738B0">
            <w:pPr>
              <w:ind w:left="-90"/>
              <w:jc w:val="center"/>
              <w:rPr>
                <w:sz w:val="24"/>
                <w:szCs w:val="24"/>
              </w:rPr>
            </w:pPr>
            <w:r>
              <w:rPr>
                <w:sz w:val="24"/>
                <w:szCs w:val="24"/>
              </w:rPr>
              <w:t>13</w:t>
            </w:r>
          </w:p>
          <w:p w14:paraId="0BC66CBB" w14:textId="77777777" w:rsidR="00901941" w:rsidRDefault="000738B0">
            <w:pPr>
              <w:ind w:left="-90"/>
              <w:jc w:val="center"/>
              <w:rPr>
                <w:sz w:val="24"/>
                <w:szCs w:val="24"/>
              </w:rPr>
            </w:pPr>
            <w:r>
              <w:rPr>
                <w:sz w:val="24"/>
                <w:szCs w:val="24"/>
              </w:rPr>
              <w:t>1</w:t>
            </w:r>
          </w:p>
          <w:p w14:paraId="56460871" w14:textId="77777777" w:rsidR="00901941" w:rsidRDefault="000738B0">
            <w:pPr>
              <w:ind w:left="-90"/>
              <w:jc w:val="center"/>
              <w:rPr>
                <w:sz w:val="24"/>
                <w:szCs w:val="24"/>
              </w:rPr>
            </w:pPr>
            <w:r>
              <w:rPr>
                <w:sz w:val="24"/>
                <w:szCs w:val="24"/>
              </w:rPr>
              <w:t>2</w:t>
            </w:r>
          </w:p>
          <w:p w14:paraId="57BEADF7" w14:textId="77777777" w:rsidR="00901941" w:rsidRDefault="000738B0">
            <w:pPr>
              <w:ind w:left="-90"/>
              <w:jc w:val="center"/>
              <w:rPr>
                <w:sz w:val="24"/>
                <w:szCs w:val="24"/>
              </w:rPr>
            </w:pPr>
            <w:r>
              <w:rPr>
                <w:sz w:val="24"/>
                <w:szCs w:val="24"/>
              </w:rPr>
              <w:t>2</w:t>
            </w:r>
          </w:p>
          <w:p w14:paraId="4924D18B" w14:textId="77777777" w:rsidR="00901941" w:rsidRDefault="000738B0">
            <w:pPr>
              <w:ind w:left="-90"/>
              <w:jc w:val="center"/>
              <w:rPr>
                <w:sz w:val="24"/>
                <w:szCs w:val="24"/>
              </w:rPr>
            </w:pPr>
            <w:r>
              <w:rPr>
                <w:sz w:val="24"/>
                <w:szCs w:val="24"/>
              </w:rPr>
              <w:t>2</w:t>
            </w:r>
          </w:p>
          <w:p w14:paraId="2487A228" w14:textId="77777777" w:rsidR="00901941" w:rsidRDefault="000738B0">
            <w:pPr>
              <w:ind w:left="-90"/>
              <w:jc w:val="center"/>
              <w:rPr>
                <w:sz w:val="24"/>
                <w:szCs w:val="24"/>
              </w:rPr>
            </w:pPr>
            <w:r>
              <w:rPr>
                <w:sz w:val="24"/>
                <w:szCs w:val="24"/>
              </w:rPr>
              <w:t>2</w:t>
            </w:r>
          </w:p>
        </w:tc>
      </w:tr>
      <w:tr w:rsidR="00901941" w14:paraId="0FD04969" w14:textId="77777777">
        <w:trPr>
          <w:trHeight w:val="740"/>
          <w:jc w:val="center"/>
        </w:trPr>
        <w:tc>
          <w:tcPr>
            <w:tcW w:w="855" w:type="dxa"/>
            <w:tcBorders>
              <w:top w:val="single" w:sz="12" w:space="0" w:color="000000"/>
              <w:left w:val="single" w:sz="12" w:space="0" w:color="000000"/>
              <w:bottom w:val="single" w:sz="12" w:space="0" w:color="000000"/>
            </w:tcBorders>
            <w:vAlign w:val="center"/>
          </w:tcPr>
          <w:p w14:paraId="682DA572" w14:textId="77777777" w:rsidR="00901941" w:rsidRDefault="000738B0">
            <w:pPr>
              <w:jc w:val="center"/>
              <w:rPr>
                <w:sz w:val="24"/>
                <w:szCs w:val="24"/>
              </w:rPr>
            </w:pPr>
            <w:r>
              <w:rPr>
                <w:sz w:val="24"/>
                <w:szCs w:val="24"/>
              </w:rPr>
              <w:t>9</w:t>
            </w:r>
          </w:p>
        </w:tc>
        <w:tc>
          <w:tcPr>
            <w:tcW w:w="5550" w:type="dxa"/>
            <w:tcBorders>
              <w:top w:val="single" w:sz="12" w:space="0" w:color="000000"/>
              <w:bottom w:val="single" w:sz="12" w:space="0" w:color="000000"/>
            </w:tcBorders>
            <w:vAlign w:val="center"/>
          </w:tcPr>
          <w:p w14:paraId="3A30F6BC" w14:textId="77777777" w:rsidR="00901941" w:rsidRDefault="000738B0">
            <w:pPr>
              <w:numPr>
                <w:ilvl w:val="0"/>
                <w:numId w:val="22"/>
              </w:numPr>
              <w:rPr>
                <w:sz w:val="24"/>
                <w:szCs w:val="24"/>
              </w:rPr>
            </w:pPr>
            <w:r>
              <w:rPr>
                <w:sz w:val="24"/>
                <w:szCs w:val="24"/>
              </w:rPr>
              <w:t>Chapter 12</w:t>
            </w:r>
          </w:p>
          <w:p w14:paraId="03765F7F" w14:textId="77777777" w:rsidR="00901941" w:rsidRDefault="000738B0">
            <w:pPr>
              <w:numPr>
                <w:ilvl w:val="0"/>
                <w:numId w:val="22"/>
              </w:numPr>
              <w:rPr>
                <w:sz w:val="24"/>
                <w:szCs w:val="24"/>
              </w:rPr>
            </w:pPr>
            <w:r>
              <w:rPr>
                <w:sz w:val="24"/>
                <w:szCs w:val="24"/>
              </w:rPr>
              <w:t>Module reading</w:t>
            </w:r>
          </w:p>
          <w:p w14:paraId="6F3A2C67" w14:textId="77777777" w:rsidR="00901941" w:rsidRDefault="000738B0">
            <w:pPr>
              <w:numPr>
                <w:ilvl w:val="0"/>
                <w:numId w:val="22"/>
              </w:numPr>
              <w:rPr>
                <w:sz w:val="24"/>
                <w:szCs w:val="24"/>
              </w:rPr>
            </w:pPr>
            <w:r>
              <w:rPr>
                <w:sz w:val="24"/>
                <w:szCs w:val="24"/>
              </w:rPr>
              <w:t>Happy face</w:t>
            </w:r>
          </w:p>
          <w:p w14:paraId="25C65E23" w14:textId="77777777" w:rsidR="00901941" w:rsidRDefault="000738B0">
            <w:pPr>
              <w:numPr>
                <w:ilvl w:val="0"/>
                <w:numId w:val="22"/>
              </w:numPr>
              <w:rPr>
                <w:sz w:val="24"/>
                <w:szCs w:val="24"/>
              </w:rPr>
            </w:pPr>
            <w:r>
              <w:rPr>
                <w:sz w:val="24"/>
                <w:szCs w:val="24"/>
              </w:rPr>
              <w:t>Intellectual Property</w:t>
            </w:r>
          </w:p>
          <w:p w14:paraId="46161BC9" w14:textId="77777777" w:rsidR="00901941" w:rsidRDefault="000738B0">
            <w:pPr>
              <w:numPr>
                <w:ilvl w:val="0"/>
                <w:numId w:val="22"/>
              </w:numPr>
              <w:rPr>
                <w:sz w:val="24"/>
                <w:szCs w:val="24"/>
              </w:rPr>
            </w:pPr>
            <w:r>
              <w:rPr>
                <w:sz w:val="24"/>
                <w:szCs w:val="24"/>
              </w:rPr>
              <w:t>Property law</w:t>
            </w:r>
          </w:p>
          <w:p w14:paraId="5934DB44" w14:textId="77777777" w:rsidR="00901941" w:rsidRDefault="000738B0">
            <w:pPr>
              <w:numPr>
                <w:ilvl w:val="0"/>
                <w:numId w:val="22"/>
              </w:numPr>
              <w:rPr>
                <w:sz w:val="24"/>
                <w:szCs w:val="24"/>
              </w:rPr>
            </w:pPr>
            <w:r>
              <w:rPr>
                <w:sz w:val="24"/>
                <w:szCs w:val="24"/>
              </w:rPr>
              <w:t>Patents and trademarks</w:t>
            </w:r>
          </w:p>
        </w:tc>
        <w:tc>
          <w:tcPr>
            <w:tcW w:w="1215" w:type="dxa"/>
            <w:tcBorders>
              <w:top w:val="single" w:sz="12" w:space="0" w:color="000000"/>
              <w:bottom w:val="single" w:sz="12" w:space="0" w:color="000000"/>
            </w:tcBorders>
            <w:vAlign w:val="center"/>
          </w:tcPr>
          <w:p w14:paraId="5BCC9319" w14:textId="77777777" w:rsidR="00901941" w:rsidRDefault="000738B0">
            <w:pPr>
              <w:ind w:left="-90"/>
              <w:jc w:val="center"/>
              <w:rPr>
                <w:sz w:val="24"/>
                <w:szCs w:val="24"/>
              </w:rPr>
            </w:pPr>
            <w:r>
              <w:rPr>
                <w:sz w:val="24"/>
                <w:szCs w:val="24"/>
              </w:rPr>
              <w:t>10</w:t>
            </w:r>
          </w:p>
          <w:p w14:paraId="5234064A" w14:textId="77777777" w:rsidR="00901941" w:rsidRDefault="000738B0">
            <w:pPr>
              <w:ind w:left="-90"/>
              <w:jc w:val="center"/>
              <w:rPr>
                <w:sz w:val="24"/>
                <w:szCs w:val="24"/>
              </w:rPr>
            </w:pPr>
            <w:r>
              <w:rPr>
                <w:sz w:val="24"/>
                <w:szCs w:val="24"/>
              </w:rPr>
              <w:t>1</w:t>
            </w:r>
          </w:p>
          <w:p w14:paraId="30E2276A" w14:textId="77777777" w:rsidR="00901941" w:rsidRDefault="000738B0">
            <w:pPr>
              <w:ind w:left="-90"/>
              <w:jc w:val="center"/>
              <w:rPr>
                <w:sz w:val="24"/>
                <w:szCs w:val="24"/>
              </w:rPr>
            </w:pPr>
            <w:r>
              <w:rPr>
                <w:sz w:val="24"/>
                <w:szCs w:val="24"/>
              </w:rPr>
              <w:t>2</w:t>
            </w:r>
          </w:p>
          <w:p w14:paraId="6F0EE1E0" w14:textId="77777777" w:rsidR="00901941" w:rsidRDefault="000738B0">
            <w:pPr>
              <w:ind w:left="-90"/>
              <w:jc w:val="center"/>
              <w:rPr>
                <w:sz w:val="24"/>
                <w:szCs w:val="24"/>
              </w:rPr>
            </w:pPr>
            <w:r>
              <w:rPr>
                <w:sz w:val="24"/>
                <w:szCs w:val="24"/>
              </w:rPr>
              <w:t>2</w:t>
            </w:r>
          </w:p>
          <w:p w14:paraId="28FC3C72" w14:textId="77777777" w:rsidR="00901941" w:rsidRDefault="000738B0">
            <w:pPr>
              <w:ind w:left="-90"/>
              <w:jc w:val="center"/>
              <w:rPr>
                <w:sz w:val="24"/>
                <w:szCs w:val="24"/>
              </w:rPr>
            </w:pPr>
            <w:r>
              <w:rPr>
                <w:sz w:val="24"/>
                <w:szCs w:val="24"/>
              </w:rPr>
              <w:t>2</w:t>
            </w:r>
          </w:p>
          <w:p w14:paraId="6FA7B4CF" w14:textId="77777777" w:rsidR="00901941" w:rsidRDefault="000738B0">
            <w:pPr>
              <w:ind w:left="-90"/>
              <w:jc w:val="center"/>
              <w:rPr>
                <w:sz w:val="24"/>
                <w:szCs w:val="24"/>
              </w:rPr>
            </w:pPr>
            <w:r>
              <w:rPr>
                <w:sz w:val="24"/>
                <w:szCs w:val="24"/>
              </w:rPr>
              <w:t>2</w:t>
            </w:r>
          </w:p>
        </w:tc>
      </w:tr>
      <w:tr w:rsidR="00901941" w14:paraId="45FBE423" w14:textId="77777777">
        <w:trPr>
          <w:trHeight w:val="780"/>
          <w:jc w:val="center"/>
        </w:trPr>
        <w:tc>
          <w:tcPr>
            <w:tcW w:w="855" w:type="dxa"/>
            <w:tcBorders>
              <w:top w:val="single" w:sz="12" w:space="0" w:color="000000"/>
              <w:left w:val="single" w:sz="12" w:space="0" w:color="000000"/>
              <w:bottom w:val="single" w:sz="4" w:space="0" w:color="000000"/>
            </w:tcBorders>
            <w:vAlign w:val="center"/>
          </w:tcPr>
          <w:p w14:paraId="449CFD50" w14:textId="77777777" w:rsidR="00901941" w:rsidRDefault="000738B0">
            <w:pPr>
              <w:jc w:val="center"/>
              <w:rPr>
                <w:sz w:val="24"/>
                <w:szCs w:val="24"/>
              </w:rPr>
            </w:pPr>
            <w:r>
              <w:rPr>
                <w:sz w:val="24"/>
                <w:szCs w:val="24"/>
              </w:rPr>
              <w:t>10</w:t>
            </w:r>
          </w:p>
        </w:tc>
        <w:tc>
          <w:tcPr>
            <w:tcW w:w="5550" w:type="dxa"/>
            <w:tcBorders>
              <w:top w:val="single" w:sz="12" w:space="0" w:color="000000"/>
              <w:bottom w:val="single" w:sz="4" w:space="0" w:color="000000"/>
            </w:tcBorders>
            <w:vAlign w:val="center"/>
          </w:tcPr>
          <w:p w14:paraId="55AEBA6E" w14:textId="77777777" w:rsidR="00901941" w:rsidRDefault="000738B0">
            <w:pPr>
              <w:numPr>
                <w:ilvl w:val="0"/>
                <w:numId w:val="1"/>
              </w:numPr>
              <w:rPr>
                <w:sz w:val="24"/>
                <w:szCs w:val="24"/>
              </w:rPr>
            </w:pPr>
            <w:r>
              <w:rPr>
                <w:sz w:val="24"/>
                <w:szCs w:val="24"/>
              </w:rPr>
              <w:t>Chapter 13</w:t>
            </w:r>
          </w:p>
          <w:p w14:paraId="2B32FC08" w14:textId="77777777" w:rsidR="00901941" w:rsidRDefault="000738B0">
            <w:pPr>
              <w:numPr>
                <w:ilvl w:val="0"/>
                <w:numId w:val="1"/>
              </w:numPr>
              <w:rPr>
                <w:sz w:val="24"/>
                <w:szCs w:val="24"/>
              </w:rPr>
            </w:pPr>
            <w:r>
              <w:rPr>
                <w:sz w:val="24"/>
                <w:szCs w:val="24"/>
              </w:rPr>
              <w:t>Module reading</w:t>
            </w:r>
          </w:p>
          <w:p w14:paraId="5DFB923A" w14:textId="77777777" w:rsidR="00901941" w:rsidRDefault="000738B0">
            <w:pPr>
              <w:numPr>
                <w:ilvl w:val="0"/>
                <w:numId w:val="1"/>
              </w:numPr>
              <w:rPr>
                <w:sz w:val="24"/>
                <w:szCs w:val="24"/>
              </w:rPr>
            </w:pPr>
            <w:r>
              <w:rPr>
                <w:sz w:val="24"/>
                <w:szCs w:val="24"/>
              </w:rPr>
              <w:t>Contracts</w:t>
            </w:r>
          </w:p>
          <w:p w14:paraId="17259450" w14:textId="77777777" w:rsidR="00901941" w:rsidRDefault="000738B0">
            <w:pPr>
              <w:numPr>
                <w:ilvl w:val="0"/>
                <w:numId w:val="1"/>
              </w:numPr>
              <w:rPr>
                <w:sz w:val="24"/>
                <w:szCs w:val="24"/>
              </w:rPr>
            </w:pPr>
            <w:r>
              <w:rPr>
                <w:sz w:val="24"/>
                <w:szCs w:val="24"/>
              </w:rPr>
              <w:t>Breach of Contract</w:t>
            </w:r>
          </w:p>
          <w:p w14:paraId="17B7815B" w14:textId="77777777" w:rsidR="00901941" w:rsidRDefault="000738B0">
            <w:pPr>
              <w:numPr>
                <w:ilvl w:val="0"/>
                <w:numId w:val="1"/>
              </w:numPr>
              <w:rPr>
                <w:sz w:val="24"/>
                <w:szCs w:val="24"/>
              </w:rPr>
            </w:pPr>
            <w:r>
              <w:rPr>
                <w:sz w:val="24"/>
                <w:szCs w:val="24"/>
              </w:rPr>
              <w:t>Contract law</w:t>
            </w:r>
          </w:p>
        </w:tc>
        <w:tc>
          <w:tcPr>
            <w:tcW w:w="1215" w:type="dxa"/>
            <w:tcBorders>
              <w:top w:val="single" w:sz="12" w:space="0" w:color="000000"/>
              <w:bottom w:val="single" w:sz="4" w:space="0" w:color="000000"/>
            </w:tcBorders>
            <w:vAlign w:val="center"/>
          </w:tcPr>
          <w:p w14:paraId="75EA2DB0" w14:textId="77777777" w:rsidR="00901941" w:rsidRDefault="000738B0">
            <w:pPr>
              <w:ind w:left="-90"/>
              <w:jc w:val="center"/>
              <w:rPr>
                <w:sz w:val="24"/>
                <w:szCs w:val="24"/>
              </w:rPr>
            </w:pPr>
            <w:r>
              <w:rPr>
                <w:sz w:val="24"/>
                <w:szCs w:val="24"/>
              </w:rPr>
              <w:t>6</w:t>
            </w:r>
          </w:p>
          <w:p w14:paraId="33E7AA88" w14:textId="77777777" w:rsidR="00901941" w:rsidRDefault="000738B0">
            <w:pPr>
              <w:ind w:left="-90"/>
              <w:jc w:val="center"/>
              <w:rPr>
                <w:sz w:val="24"/>
                <w:szCs w:val="24"/>
              </w:rPr>
            </w:pPr>
            <w:r>
              <w:rPr>
                <w:sz w:val="24"/>
                <w:szCs w:val="24"/>
              </w:rPr>
              <w:t>1</w:t>
            </w:r>
          </w:p>
          <w:p w14:paraId="5985E4F8" w14:textId="77777777" w:rsidR="00901941" w:rsidRDefault="000738B0">
            <w:pPr>
              <w:ind w:left="-90"/>
              <w:jc w:val="center"/>
              <w:rPr>
                <w:sz w:val="24"/>
                <w:szCs w:val="24"/>
              </w:rPr>
            </w:pPr>
            <w:r>
              <w:rPr>
                <w:sz w:val="24"/>
                <w:szCs w:val="24"/>
              </w:rPr>
              <w:t>2</w:t>
            </w:r>
          </w:p>
          <w:p w14:paraId="00ADD577" w14:textId="77777777" w:rsidR="00901941" w:rsidRDefault="000738B0">
            <w:pPr>
              <w:ind w:left="-90"/>
              <w:jc w:val="center"/>
              <w:rPr>
                <w:sz w:val="24"/>
                <w:szCs w:val="24"/>
              </w:rPr>
            </w:pPr>
            <w:r>
              <w:rPr>
                <w:sz w:val="24"/>
                <w:szCs w:val="24"/>
              </w:rPr>
              <w:t>2</w:t>
            </w:r>
          </w:p>
          <w:p w14:paraId="27E2E1C4" w14:textId="77777777" w:rsidR="00901941" w:rsidRDefault="000738B0">
            <w:pPr>
              <w:ind w:left="-90"/>
              <w:jc w:val="center"/>
              <w:rPr>
                <w:sz w:val="24"/>
                <w:szCs w:val="24"/>
              </w:rPr>
            </w:pPr>
            <w:r>
              <w:rPr>
                <w:sz w:val="24"/>
                <w:szCs w:val="24"/>
              </w:rPr>
              <w:t>2</w:t>
            </w:r>
          </w:p>
        </w:tc>
      </w:tr>
      <w:tr w:rsidR="00901941" w14:paraId="3ECB48D1" w14:textId="77777777">
        <w:trPr>
          <w:trHeight w:val="780"/>
          <w:jc w:val="center"/>
        </w:trPr>
        <w:tc>
          <w:tcPr>
            <w:tcW w:w="855" w:type="dxa"/>
            <w:tcBorders>
              <w:top w:val="single" w:sz="12" w:space="0" w:color="000000"/>
              <w:left w:val="single" w:sz="12" w:space="0" w:color="000000"/>
              <w:bottom w:val="single" w:sz="12" w:space="0" w:color="000000"/>
            </w:tcBorders>
            <w:vAlign w:val="center"/>
          </w:tcPr>
          <w:p w14:paraId="6B6BE013" w14:textId="77777777" w:rsidR="00901941" w:rsidRDefault="000738B0">
            <w:pPr>
              <w:jc w:val="center"/>
              <w:rPr>
                <w:sz w:val="24"/>
                <w:szCs w:val="24"/>
              </w:rPr>
            </w:pPr>
            <w:r>
              <w:rPr>
                <w:sz w:val="24"/>
                <w:szCs w:val="24"/>
              </w:rPr>
              <w:t>11</w:t>
            </w:r>
          </w:p>
        </w:tc>
        <w:tc>
          <w:tcPr>
            <w:tcW w:w="5550" w:type="dxa"/>
            <w:tcBorders>
              <w:top w:val="single" w:sz="12" w:space="0" w:color="000000"/>
              <w:bottom w:val="single" w:sz="12" w:space="0" w:color="000000"/>
            </w:tcBorders>
            <w:vAlign w:val="center"/>
          </w:tcPr>
          <w:p w14:paraId="24803AD4" w14:textId="77777777" w:rsidR="00901941" w:rsidRDefault="000738B0">
            <w:pPr>
              <w:numPr>
                <w:ilvl w:val="0"/>
                <w:numId w:val="7"/>
              </w:numPr>
              <w:rPr>
                <w:sz w:val="24"/>
                <w:szCs w:val="24"/>
              </w:rPr>
            </w:pPr>
            <w:r>
              <w:rPr>
                <w:sz w:val="24"/>
                <w:szCs w:val="24"/>
              </w:rPr>
              <w:t>Chapter 15</w:t>
            </w:r>
          </w:p>
          <w:p w14:paraId="665DAFA7" w14:textId="77777777" w:rsidR="00901941" w:rsidRDefault="000738B0">
            <w:pPr>
              <w:numPr>
                <w:ilvl w:val="0"/>
                <w:numId w:val="7"/>
              </w:numPr>
              <w:rPr>
                <w:sz w:val="24"/>
                <w:szCs w:val="24"/>
              </w:rPr>
            </w:pPr>
            <w:r>
              <w:rPr>
                <w:sz w:val="24"/>
                <w:szCs w:val="24"/>
              </w:rPr>
              <w:t>Module reading</w:t>
            </w:r>
          </w:p>
          <w:p w14:paraId="3328954D" w14:textId="77777777" w:rsidR="00901941" w:rsidRDefault="000738B0">
            <w:pPr>
              <w:numPr>
                <w:ilvl w:val="0"/>
                <w:numId w:val="7"/>
              </w:numPr>
              <w:rPr>
                <w:sz w:val="24"/>
                <w:szCs w:val="24"/>
              </w:rPr>
            </w:pPr>
            <w:r>
              <w:rPr>
                <w:sz w:val="24"/>
                <w:szCs w:val="24"/>
              </w:rPr>
              <w:t>Sexual Harassment</w:t>
            </w:r>
          </w:p>
          <w:p w14:paraId="36F47993" w14:textId="77777777" w:rsidR="00901941" w:rsidRDefault="000738B0">
            <w:pPr>
              <w:numPr>
                <w:ilvl w:val="0"/>
                <w:numId w:val="7"/>
              </w:numPr>
              <w:rPr>
                <w:sz w:val="24"/>
                <w:szCs w:val="24"/>
              </w:rPr>
            </w:pPr>
            <w:r>
              <w:rPr>
                <w:sz w:val="24"/>
                <w:szCs w:val="24"/>
              </w:rPr>
              <w:t>Defenses to criminal charges</w:t>
            </w:r>
          </w:p>
          <w:p w14:paraId="5BE8C4A2" w14:textId="77777777" w:rsidR="00901941" w:rsidRDefault="000738B0">
            <w:pPr>
              <w:numPr>
                <w:ilvl w:val="0"/>
                <w:numId w:val="7"/>
              </w:numPr>
              <w:rPr>
                <w:sz w:val="24"/>
                <w:szCs w:val="24"/>
              </w:rPr>
            </w:pPr>
            <w:r>
              <w:rPr>
                <w:sz w:val="24"/>
                <w:szCs w:val="24"/>
              </w:rPr>
              <w:t>Michelle Carter</w:t>
            </w:r>
          </w:p>
          <w:p w14:paraId="0BCC5897" w14:textId="77777777" w:rsidR="00901941" w:rsidRDefault="000738B0">
            <w:pPr>
              <w:numPr>
                <w:ilvl w:val="0"/>
                <w:numId w:val="7"/>
              </w:numPr>
              <w:rPr>
                <w:sz w:val="24"/>
                <w:szCs w:val="24"/>
              </w:rPr>
            </w:pPr>
            <w:r>
              <w:rPr>
                <w:sz w:val="24"/>
                <w:szCs w:val="24"/>
              </w:rPr>
              <w:t xml:space="preserve">Sexual Harassment: yes or no? </w:t>
            </w:r>
          </w:p>
        </w:tc>
        <w:tc>
          <w:tcPr>
            <w:tcW w:w="1215" w:type="dxa"/>
            <w:tcBorders>
              <w:top w:val="single" w:sz="12" w:space="0" w:color="000000"/>
              <w:bottom w:val="single" w:sz="12" w:space="0" w:color="000000"/>
            </w:tcBorders>
            <w:vAlign w:val="center"/>
          </w:tcPr>
          <w:p w14:paraId="396F5540" w14:textId="77777777" w:rsidR="00901941" w:rsidRDefault="000738B0">
            <w:pPr>
              <w:ind w:left="-90"/>
              <w:jc w:val="center"/>
              <w:rPr>
                <w:sz w:val="24"/>
                <w:szCs w:val="24"/>
              </w:rPr>
            </w:pPr>
            <w:r>
              <w:rPr>
                <w:sz w:val="24"/>
                <w:szCs w:val="24"/>
              </w:rPr>
              <w:t>6</w:t>
            </w:r>
          </w:p>
          <w:p w14:paraId="7F263B28" w14:textId="77777777" w:rsidR="00901941" w:rsidRDefault="000738B0">
            <w:pPr>
              <w:ind w:left="-90"/>
              <w:jc w:val="center"/>
              <w:rPr>
                <w:sz w:val="24"/>
                <w:szCs w:val="24"/>
              </w:rPr>
            </w:pPr>
            <w:r>
              <w:rPr>
                <w:sz w:val="24"/>
                <w:szCs w:val="24"/>
              </w:rPr>
              <w:t>1</w:t>
            </w:r>
          </w:p>
          <w:p w14:paraId="78B87599" w14:textId="77777777" w:rsidR="00901941" w:rsidRDefault="000738B0">
            <w:pPr>
              <w:ind w:left="-90"/>
              <w:jc w:val="center"/>
              <w:rPr>
                <w:sz w:val="24"/>
                <w:szCs w:val="24"/>
              </w:rPr>
            </w:pPr>
            <w:r>
              <w:rPr>
                <w:sz w:val="24"/>
                <w:szCs w:val="24"/>
              </w:rPr>
              <w:t>2</w:t>
            </w:r>
          </w:p>
          <w:p w14:paraId="57846963" w14:textId="77777777" w:rsidR="00901941" w:rsidRDefault="000738B0">
            <w:pPr>
              <w:ind w:left="-90"/>
              <w:jc w:val="center"/>
              <w:rPr>
                <w:sz w:val="24"/>
                <w:szCs w:val="24"/>
              </w:rPr>
            </w:pPr>
            <w:r>
              <w:rPr>
                <w:sz w:val="24"/>
                <w:szCs w:val="24"/>
              </w:rPr>
              <w:t>2</w:t>
            </w:r>
          </w:p>
          <w:p w14:paraId="0DCBF015" w14:textId="77777777" w:rsidR="00901941" w:rsidRDefault="000738B0">
            <w:pPr>
              <w:ind w:left="-90"/>
              <w:jc w:val="center"/>
              <w:rPr>
                <w:sz w:val="24"/>
                <w:szCs w:val="24"/>
              </w:rPr>
            </w:pPr>
            <w:r>
              <w:rPr>
                <w:sz w:val="24"/>
                <w:szCs w:val="24"/>
              </w:rPr>
              <w:t>2</w:t>
            </w:r>
          </w:p>
          <w:p w14:paraId="63C6056E" w14:textId="77777777" w:rsidR="00901941" w:rsidRDefault="000738B0">
            <w:pPr>
              <w:ind w:left="-90"/>
              <w:jc w:val="center"/>
              <w:rPr>
                <w:sz w:val="24"/>
                <w:szCs w:val="24"/>
              </w:rPr>
            </w:pPr>
            <w:r>
              <w:rPr>
                <w:sz w:val="24"/>
                <w:szCs w:val="24"/>
              </w:rPr>
              <w:t>2</w:t>
            </w:r>
          </w:p>
        </w:tc>
      </w:tr>
      <w:tr w:rsidR="00901941" w14:paraId="70E762CD" w14:textId="77777777">
        <w:trPr>
          <w:trHeight w:val="780"/>
          <w:jc w:val="center"/>
        </w:trPr>
        <w:tc>
          <w:tcPr>
            <w:tcW w:w="855" w:type="dxa"/>
            <w:tcBorders>
              <w:top w:val="single" w:sz="12" w:space="0" w:color="000000"/>
              <w:left w:val="single" w:sz="12" w:space="0" w:color="000000"/>
              <w:bottom w:val="single" w:sz="12" w:space="0" w:color="000000"/>
            </w:tcBorders>
            <w:vAlign w:val="center"/>
          </w:tcPr>
          <w:p w14:paraId="17B55D6F" w14:textId="77777777" w:rsidR="00901941" w:rsidRDefault="000738B0">
            <w:pPr>
              <w:jc w:val="center"/>
              <w:rPr>
                <w:sz w:val="24"/>
                <w:szCs w:val="24"/>
              </w:rPr>
            </w:pPr>
            <w:r>
              <w:rPr>
                <w:sz w:val="24"/>
                <w:szCs w:val="24"/>
              </w:rPr>
              <w:t>12</w:t>
            </w:r>
          </w:p>
        </w:tc>
        <w:tc>
          <w:tcPr>
            <w:tcW w:w="5550" w:type="dxa"/>
            <w:tcBorders>
              <w:top w:val="single" w:sz="12" w:space="0" w:color="000000"/>
              <w:bottom w:val="single" w:sz="12" w:space="0" w:color="000000"/>
            </w:tcBorders>
            <w:vAlign w:val="center"/>
          </w:tcPr>
          <w:p w14:paraId="23CE2732" w14:textId="77777777" w:rsidR="00901941" w:rsidRDefault="000738B0">
            <w:pPr>
              <w:numPr>
                <w:ilvl w:val="0"/>
                <w:numId w:val="7"/>
              </w:numPr>
              <w:rPr>
                <w:sz w:val="24"/>
                <w:szCs w:val="24"/>
              </w:rPr>
            </w:pPr>
            <w:r>
              <w:rPr>
                <w:sz w:val="24"/>
                <w:szCs w:val="24"/>
              </w:rPr>
              <w:t>Chapter 16</w:t>
            </w:r>
          </w:p>
          <w:p w14:paraId="36C261A9" w14:textId="77777777" w:rsidR="00901941" w:rsidRDefault="000738B0">
            <w:pPr>
              <w:numPr>
                <w:ilvl w:val="0"/>
                <w:numId w:val="7"/>
              </w:numPr>
              <w:rPr>
                <w:sz w:val="24"/>
                <w:szCs w:val="24"/>
              </w:rPr>
            </w:pPr>
            <w:r>
              <w:rPr>
                <w:sz w:val="24"/>
                <w:szCs w:val="24"/>
              </w:rPr>
              <w:t>Module reading</w:t>
            </w:r>
          </w:p>
          <w:p w14:paraId="5A296895" w14:textId="77777777" w:rsidR="00901941" w:rsidRDefault="000738B0">
            <w:pPr>
              <w:numPr>
                <w:ilvl w:val="0"/>
                <w:numId w:val="7"/>
              </w:numPr>
              <w:rPr>
                <w:sz w:val="24"/>
                <w:szCs w:val="24"/>
              </w:rPr>
            </w:pPr>
            <w:r>
              <w:rPr>
                <w:sz w:val="24"/>
                <w:szCs w:val="24"/>
              </w:rPr>
              <w:t xml:space="preserve">Criminal case process </w:t>
            </w:r>
            <w:r>
              <w:rPr>
                <w:sz w:val="24"/>
                <w:szCs w:val="24"/>
              </w:rPr>
              <w:t>and Amendments</w:t>
            </w:r>
          </w:p>
          <w:p w14:paraId="019E1451" w14:textId="77777777" w:rsidR="00901941" w:rsidRDefault="000738B0">
            <w:pPr>
              <w:numPr>
                <w:ilvl w:val="0"/>
                <w:numId w:val="7"/>
              </w:numPr>
              <w:rPr>
                <w:sz w:val="24"/>
                <w:szCs w:val="24"/>
              </w:rPr>
            </w:pPr>
            <w:r>
              <w:rPr>
                <w:sz w:val="24"/>
                <w:szCs w:val="24"/>
              </w:rPr>
              <w:t>Constitutional Amendments</w:t>
            </w:r>
          </w:p>
          <w:p w14:paraId="287E2864" w14:textId="77777777" w:rsidR="00901941" w:rsidRDefault="000738B0">
            <w:pPr>
              <w:numPr>
                <w:ilvl w:val="0"/>
                <w:numId w:val="7"/>
              </w:numPr>
              <w:rPr>
                <w:sz w:val="24"/>
                <w:szCs w:val="24"/>
              </w:rPr>
            </w:pPr>
            <w:r>
              <w:rPr>
                <w:sz w:val="24"/>
                <w:szCs w:val="24"/>
              </w:rPr>
              <w:t>Miranda</w:t>
            </w:r>
          </w:p>
        </w:tc>
        <w:tc>
          <w:tcPr>
            <w:tcW w:w="1215" w:type="dxa"/>
            <w:tcBorders>
              <w:top w:val="single" w:sz="12" w:space="0" w:color="000000"/>
              <w:bottom w:val="single" w:sz="12" w:space="0" w:color="000000"/>
            </w:tcBorders>
            <w:vAlign w:val="center"/>
          </w:tcPr>
          <w:p w14:paraId="0AE04A51" w14:textId="77777777" w:rsidR="00901941" w:rsidRDefault="000738B0">
            <w:pPr>
              <w:ind w:left="-90"/>
              <w:jc w:val="center"/>
              <w:rPr>
                <w:sz w:val="24"/>
                <w:szCs w:val="24"/>
              </w:rPr>
            </w:pPr>
            <w:r>
              <w:rPr>
                <w:sz w:val="24"/>
                <w:szCs w:val="24"/>
              </w:rPr>
              <w:t>9</w:t>
            </w:r>
          </w:p>
          <w:p w14:paraId="598FB711" w14:textId="77777777" w:rsidR="00901941" w:rsidRDefault="000738B0">
            <w:pPr>
              <w:ind w:left="-90"/>
              <w:jc w:val="center"/>
              <w:rPr>
                <w:sz w:val="24"/>
                <w:szCs w:val="24"/>
              </w:rPr>
            </w:pPr>
            <w:r>
              <w:rPr>
                <w:sz w:val="24"/>
                <w:szCs w:val="24"/>
              </w:rPr>
              <w:t>1</w:t>
            </w:r>
          </w:p>
          <w:p w14:paraId="796EDAC1" w14:textId="77777777" w:rsidR="00901941" w:rsidRDefault="000738B0">
            <w:pPr>
              <w:ind w:left="-90"/>
              <w:jc w:val="center"/>
              <w:rPr>
                <w:sz w:val="24"/>
                <w:szCs w:val="24"/>
              </w:rPr>
            </w:pPr>
            <w:r>
              <w:rPr>
                <w:sz w:val="24"/>
                <w:szCs w:val="24"/>
              </w:rPr>
              <w:t>2</w:t>
            </w:r>
          </w:p>
          <w:p w14:paraId="2CCB22E3" w14:textId="77777777" w:rsidR="00901941" w:rsidRDefault="000738B0">
            <w:pPr>
              <w:ind w:left="-90"/>
              <w:jc w:val="center"/>
              <w:rPr>
                <w:sz w:val="24"/>
                <w:szCs w:val="24"/>
              </w:rPr>
            </w:pPr>
            <w:r>
              <w:rPr>
                <w:sz w:val="24"/>
                <w:szCs w:val="24"/>
              </w:rPr>
              <w:t>2</w:t>
            </w:r>
          </w:p>
          <w:p w14:paraId="08063336" w14:textId="77777777" w:rsidR="00901941" w:rsidRDefault="000738B0">
            <w:pPr>
              <w:ind w:left="-90"/>
              <w:jc w:val="center"/>
              <w:rPr>
                <w:sz w:val="24"/>
                <w:szCs w:val="24"/>
              </w:rPr>
            </w:pPr>
            <w:r>
              <w:rPr>
                <w:sz w:val="24"/>
                <w:szCs w:val="24"/>
              </w:rPr>
              <w:t>2</w:t>
            </w:r>
          </w:p>
        </w:tc>
      </w:tr>
    </w:tbl>
    <w:p w14:paraId="77C6378C" w14:textId="77777777" w:rsidR="00901941" w:rsidRDefault="00901941">
      <w:pPr>
        <w:pBdr>
          <w:top w:val="nil"/>
          <w:left w:val="nil"/>
          <w:bottom w:val="nil"/>
          <w:right w:val="nil"/>
          <w:between w:val="nil"/>
        </w:pBdr>
        <w:rPr>
          <w:color w:val="000000"/>
          <w:sz w:val="24"/>
          <w:szCs w:val="24"/>
        </w:rPr>
      </w:pPr>
    </w:p>
    <w:p w14:paraId="0A4DF76A" w14:textId="77777777" w:rsidR="00901941" w:rsidRDefault="00901941">
      <w:pPr>
        <w:rPr>
          <w:sz w:val="24"/>
          <w:szCs w:val="24"/>
        </w:rPr>
      </w:pPr>
    </w:p>
    <w:p w14:paraId="6C19533B" w14:textId="77777777" w:rsidR="00901941" w:rsidRDefault="00901941">
      <w:pPr>
        <w:rPr>
          <w:sz w:val="24"/>
          <w:szCs w:val="24"/>
        </w:rPr>
      </w:pPr>
    </w:p>
    <w:p w14:paraId="229AE157" w14:textId="77777777" w:rsidR="00901941" w:rsidRDefault="00901941">
      <w:pPr>
        <w:rPr>
          <w:sz w:val="24"/>
          <w:szCs w:val="24"/>
        </w:rPr>
      </w:pPr>
    </w:p>
    <w:p w14:paraId="2AC39774" w14:textId="77777777" w:rsidR="00901941" w:rsidRDefault="00901941">
      <w:pPr>
        <w:pBdr>
          <w:top w:val="nil"/>
          <w:left w:val="nil"/>
          <w:bottom w:val="nil"/>
          <w:right w:val="nil"/>
          <w:between w:val="nil"/>
        </w:pBdr>
        <w:rPr>
          <w:color w:val="000000"/>
          <w:sz w:val="24"/>
          <w:szCs w:val="24"/>
        </w:rPr>
      </w:pPr>
    </w:p>
    <w:p w14:paraId="2C96169B" w14:textId="77777777" w:rsidR="00901941" w:rsidRDefault="000738B0">
      <w:pPr>
        <w:rPr>
          <w:sz w:val="24"/>
          <w:szCs w:val="24"/>
        </w:rPr>
      </w:pPr>
      <w:r>
        <w:rPr>
          <w:sz w:val="24"/>
          <w:szCs w:val="24"/>
          <w:u w:val="single"/>
        </w:rPr>
        <w:t>NOTE</w:t>
      </w:r>
      <w:r>
        <w:rPr>
          <w:sz w:val="24"/>
          <w:szCs w:val="24"/>
        </w:rPr>
        <w:t>:</w:t>
      </w:r>
    </w:p>
    <w:p w14:paraId="14EE0D81" w14:textId="77777777" w:rsidR="00901941" w:rsidRDefault="000738B0">
      <w:pPr>
        <w:rPr>
          <w:sz w:val="24"/>
          <w:szCs w:val="24"/>
        </w:rPr>
      </w:pPr>
      <w:r>
        <w:rPr>
          <w:sz w:val="24"/>
          <w:szCs w:val="24"/>
        </w:rPr>
        <w:t>It is the discretion of the instructor to follow this schedule strictly or with the autonomy of spending more time on relevant topical areas. Chapters may also be covered out of order if there are extenuating circumstances. Students are responsible for ass</w:t>
      </w:r>
      <w:r>
        <w:rPr>
          <w:sz w:val="24"/>
          <w:szCs w:val="24"/>
        </w:rPr>
        <w:t xml:space="preserve">igned chapters in the text, outside reading assignments, and relevant topics discussed.  </w:t>
      </w:r>
    </w:p>
    <w:p w14:paraId="0B88D580" w14:textId="77777777" w:rsidR="00901941" w:rsidRDefault="00901941">
      <w:pPr>
        <w:pBdr>
          <w:top w:val="nil"/>
          <w:left w:val="nil"/>
          <w:bottom w:val="nil"/>
          <w:right w:val="nil"/>
          <w:between w:val="nil"/>
        </w:pBdr>
        <w:rPr>
          <w:sz w:val="24"/>
          <w:szCs w:val="24"/>
        </w:rPr>
      </w:pPr>
    </w:p>
    <w:sectPr w:rsidR="00901941">
      <w:pgSz w:w="12240" w:h="15840"/>
      <w:pgMar w:top="576" w:right="864" w:bottom="734" w:left="864"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w:charset w:val="00"/>
    <w:family w:val="swiss"/>
    <w:pitch w:val="variable"/>
    <w:sig w:usb0="E00082FF" w:usb1="400078FF" w:usb2="00000021" w:usb3="00000000" w:csb0="0000019F" w:csb1="00000000"/>
    <w:embedRegular r:id="rId1" w:fontKey="{CC32AC2A-0C8F-4B5D-9790-4961FCB99975}"/>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embedRegular r:id="rId2" w:fontKey="{1716D88C-4F72-442A-9B99-60060FCCA592}"/>
    <w:embedBold r:id="rId3" w:fontKey="{A6B638B2-256E-46BD-8E23-296FCAC1157A}"/>
  </w:font>
  <w:font w:name="Lapidary333 BT">
    <w:altName w:val="Times New Roman"/>
    <w:charset w:val="00"/>
    <w:family w:val="auto"/>
    <w:pitch w:val="default"/>
  </w:font>
  <w:font w:name="Americana XBdCn BT">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embedRegular r:id="rId4" w:fontKey="{637980CC-76E7-472C-ABF0-F35CD33B4ECA}"/>
  </w:font>
  <w:font w:name="Cambria">
    <w:panose1 w:val="02040503050406030204"/>
    <w:charset w:val="00"/>
    <w:family w:val="roman"/>
    <w:pitch w:val="variable"/>
    <w:sig w:usb0="E00006FF" w:usb1="420024FF" w:usb2="02000000" w:usb3="00000000" w:csb0="0000019F" w:csb1="00000000"/>
    <w:embedRegular r:id="rId5" w:fontKey="{A0EF8065-27B4-4CC9-94C4-C55E0630C257}"/>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64A90"/>
    <w:multiLevelType w:val="multilevel"/>
    <w:tmpl w:val="86700552"/>
    <w:lvl w:ilvl="0">
      <w:start w:val="1"/>
      <w:numFmt w:val="bullet"/>
      <w:lvlText w:val="●"/>
      <w:lvlJc w:val="left"/>
      <w:pPr>
        <w:ind w:left="720" w:hanging="360"/>
      </w:pPr>
      <w:rPr>
        <w:rFonts w:ascii="Noto Sans" w:eastAsia="Noto Sans" w:hAnsi="Noto Sans" w:cs="Noto San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w:eastAsia="Noto Sans" w:hAnsi="Noto Sans" w:cs="Noto Sans"/>
        <w:vertAlign w:val="baseline"/>
      </w:rPr>
    </w:lvl>
    <w:lvl w:ilvl="3">
      <w:start w:val="1"/>
      <w:numFmt w:val="bullet"/>
      <w:lvlText w:val="●"/>
      <w:lvlJc w:val="left"/>
      <w:pPr>
        <w:ind w:left="2880" w:hanging="360"/>
      </w:pPr>
      <w:rPr>
        <w:rFonts w:ascii="Noto Sans" w:eastAsia="Noto Sans" w:hAnsi="Noto Sans" w:cs="Noto San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w:eastAsia="Noto Sans" w:hAnsi="Noto Sans" w:cs="Noto Sans"/>
        <w:vertAlign w:val="baseline"/>
      </w:rPr>
    </w:lvl>
    <w:lvl w:ilvl="6">
      <w:start w:val="1"/>
      <w:numFmt w:val="bullet"/>
      <w:lvlText w:val="●"/>
      <w:lvlJc w:val="left"/>
      <w:pPr>
        <w:ind w:left="5040" w:hanging="360"/>
      </w:pPr>
      <w:rPr>
        <w:rFonts w:ascii="Noto Sans" w:eastAsia="Noto Sans" w:hAnsi="Noto Sans" w:cs="Noto San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w:eastAsia="Noto Sans" w:hAnsi="Noto Sans" w:cs="Noto Sans"/>
        <w:vertAlign w:val="baseline"/>
      </w:rPr>
    </w:lvl>
  </w:abstractNum>
  <w:abstractNum w:abstractNumId="1" w15:restartNumberingAfterBreak="0">
    <w:nsid w:val="0CC522EA"/>
    <w:multiLevelType w:val="multilevel"/>
    <w:tmpl w:val="586A66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616950"/>
    <w:multiLevelType w:val="multilevel"/>
    <w:tmpl w:val="F4D4F4BE"/>
    <w:lvl w:ilvl="0">
      <w:start w:val="1"/>
      <w:numFmt w:val="bullet"/>
      <w:lvlText w:val="●"/>
      <w:lvlJc w:val="left"/>
      <w:pPr>
        <w:ind w:left="720" w:hanging="360"/>
      </w:pPr>
      <w:rPr>
        <w:rFonts w:ascii="Noto Sans" w:eastAsia="Noto Sans" w:hAnsi="Noto Sans" w:cs="Noto San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w:eastAsia="Noto Sans" w:hAnsi="Noto Sans" w:cs="Noto Sans"/>
        <w:vertAlign w:val="baseline"/>
      </w:rPr>
    </w:lvl>
    <w:lvl w:ilvl="3">
      <w:start w:val="1"/>
      <w:numFmt w:val="bullet"/>
      <w:lvlText w:val="●"/>
      <w:lvlJc w:val="left"/>
      <w:pPr>
        <w:ind w:left="2880" w:hanging="360"/>
      </w:pPr>
      <w:rPr>
        <w:rFonts w:ascii="Noto Sans" w:eastAsia="Noto Sans" w:hAnsi="Noto Sans" w:cs="Noto San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w:eastAsia="Noto Sans" w:hAnsi="Noto Sans" w:cs="Noto Sans"/>
        <w:vertAlign w:val="baseline"/>
      </w:rPr>
    </w:lvl>
    <w:lvl w:ilvl="6">
      <w:start w:val="1"/>
      <w:numFmt w:val="bullet"/>
      <w:lvlText w:val="●"/>
      <w:lvlJc w:val="left"/>
      <w:pPr>
        <w:ind w:left="5040" w:hanging="360"/>
      </w:pPr>
      <w:rPr>
        <w:rFonts w:ascii="Noto Sans" w:eastAsia="Noto Sans" w:hAnsi="Noto Sans" w:cs="Noto San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w:eastAsia="Noto Sans" w:hAnsi="Noto Sans" w:cs="Noto Sans"/>
        <w:vertAlign w:val="baseline"/>
      </w:rPr>
    </w:lvl>
  </w:abstractNum>
  <w:abstractNum w:abstractNumId="3" w15:restartNumberingAfterBreak="0">
    <w:nsid w:val="117F65F5"/>
    <w:multiLevelType w:val="multilevel"/>
    <w:tmpl w:val="CE0C1F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2765AF2"/>
    <w:multiLevelType w:val="multilevel"/>
    <w:tmpl w:val="6BE466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59F02A3"/>
    <w:multiLevelType w:val="multilevel"/>
    <w:tmpl w:val="B80C5D50"/>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6" w15:restartNumberingAfterBreak="0">
    <w:nsid w:val="27116944"/>
    <w:multiLevelType w:val="multilevel"/>
    <w:tmpl w:val="497A1E8C"/>
    <w:lvl w:ilvl="0">
      <w:start w:val="1"/>
      <w:numFmt w:val="bullet"/>
      <w:lvlText w:val="●"/>
      <w:lvlJc w:val="left"/>
      <w:pPr>
        <w:ind w:left="360" w:hanging="360"/>
      </w:pPr>
      <w:rPr>
        <w:rFonts w:ascii="Noto Sans" w:eastAsia="Noto Sans" w:hAnsi="Noto Sans" w:cs="Noto San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w:eastAsia="Noto Sans" w:hAnsi="Noto Sans" w:cs="Noto Sans"/>
        <w:vertAlign w:val="baseline"/>
      </w:rPr>
    </w:lvl>
    <w:lvl w:ilvl="3">
      <w:start w:val="1"/>
      <w:numFmt w:val="bullet"/>
      <w:lvlText w:val="●"/>
      <w:lvlJc w:val="left"/>
      <w:pPr>
        <w:ind w:left="2880" w:hanging="360"/>
      </w:pPr>
      <w:rPr>
        <w:rFonts w:ascii="Noto Sans" w:eastAsia="Noto Sans" w:hAnsi="Noto Sans" w:cs="Noto San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w:eastAsia="Noto Sans" w:hAnsi="Noto Sans" w:cs="Noto Sans"/>
        <w:vertAlign w:val="baseline"/>
      </w:rPr>
    </w:lvl>
    <w:lvl w:ilvl="6">
      <w:start w:val="1"/>
      <w:numFmt w:val="bullet"/>
      <w:lvlText w:val="●"/>
      <w:lvlJc w:val="left"/>
      <w:pPr>
        <w:ind w:left="5040" w:hanging="360"/>
      </w:pPr>
      <w:rPr>
        <w:rFonts w:ascii="Noto Sans" w:eastAsia="Noto Sans" w:hAnsi="Noto Sans" w:cs="Noto San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w:eastAsia="Noto Sans" w:hAnsi="Noto Sans" w:cs="Noto Sans"/>
        <w:vertAlign w:val="baseline"/>
      </w:rPr>
    </w:lvl>
  </w:abstractNum>
  <w:abstractNum w:abstractNumId="7" w15:restartNumberingAfterBreak="0">
    <w:nsid w:val="291B2610"/>
    <w:multiLevelType w:val="multilevel"/>
    <w:tmpl w:val="FABE0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FCB4A48"/>
    <w:multiLevelType w:val="multilevel"/>
    <w:tmpl w:val="D6787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54C65E0"/>
    <w:multiLevelType w:val="multilevel"/>
    <w:tmpl w:val="250EFE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C0962DF"/>
    <w:multiLevelType w:val="multilevel"/>
    <w:tmpl w:val="AEC67D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0E970FD"/>
    <w:multiLevelType w:val="multilevel"/>
    <w:tmpl w:val="B386CE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9A8694C"/>
    <w:multiLevelType w:val="multilevel"/>
    <w:tmpl w:val="B082F8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3635690"/>
    <w:multiLevelType w:val="multilevel"/>
    <w:tmpl w:val="2F3A1C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56F7007B"/>
    <w:multiLevelType w:val="multilevel"/>
    <w:tmpl w:val="25BA96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A8F6107"/>
    <w:multiLevelType w:val="multilevel"/>
    <w:tmpl w:val="082860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E095BBF"/>
    <w:multiLevelType w:val="multilevel"/>
    <w:tmpl w:val="E3F24E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ED30B0E"/>
    <w:multiLevelType w:val="multilevel"/>
    <w:tmpl w:val="778E22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02D7686"/>
    <w:multiLevelType w:val="multilevel"/>
    <w:tmpl w:val="728833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75B48B4"/>
    <w:multiLevelType w:val="multilevel"/>
    <w:tmpl w:val="D01202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ED93C1D"/>
    <w:multiLevelType w:val="multilevel"/>
    <w:tmpl w:val="D7600F14"/>
    <w:lvl w:ilvl="0">
      <w:start w:val="1"/>
      <w:numFmt w:val="bullet"/>
      <w:lvlText w:val="●"/>
      <w:lvlJc w:val="left"/>
      <w:pPr>
        <w:ind w:left="720" w:hanging="360"/>
      </w:pPr>
      <w:rPr>
        <w:rFonts w:ascii="Noto Sans" w:eastAsia="Noto Sans" w:hAnsi="Noto Sans" w:cs="Noto San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w:eastAsia="Noto Sans" w:hAnsi="Noto Sans" w:cs="Noto Sans"/>
        <w:vertAlign w:val="baseline"/>
      </w:rPr>
    </w:lvl>
    <w:lvl w:ilvl="3">
      <w:start w:val="1"/>
      <w:numFmt w:val="bullet"/>
      <w:lvlText w:val="●"/>
      <w:lvlJc w:val="left"/>
      <w:pPr>
        <w:ind w:left="2880" w:hanging="360"/>
      </w:pPr>
      <w:rPr>
        <w:rFonts w:ascii="Noto Sans" w:eastAsia="Noto Sans" w:hAnsi="Noto Sans" w:cs="Noto San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w:eastAsia="Noto Sans" w:hAnsi="Noto Sans" w:cs="Noto Sans"/>
        <w:vertAlign w:val="baseline"/>
      </w:rPr>
    </w:lvl>
    <w:lvl w:ilvl="6">
      <w:start w:val="1"/>
      <w:numFmt w:val="bullet"/>
      <w:lvlText w:val="●"/>
      <w:lvlJc w:val="left"/>
      <w:pPr>
        <w:ind w:left="5040" w:hanging="360"/>
      </w:pPr>
      <w:rPr>
        <w:rFonts w:ascii="Noto Sans" w:eastAsia="Noto Sans" w:hAnsi="Noto Sans" w:cs="Noto San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w:eastAsia="Noto Sans" w:hAnsi="Noto Sans" w:cs="Noto Sans"/>
        <w:vertAlign w:val="baseline"/>
      </w:rPr>
    </w:lvl>
  </w:abstractNum>
  <w:abstractNum w:abstractNumId="21" w15:restartNumberingAfterBreak="0">
    <w:nsid w:val="77293D60"/>
    <w:multiLevelType w:val="multilevel"/>
    <w:tmpl w:val="AAD88F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D57375E"/>
    <w:multiLevelType w:val="multilevel"/>
    <w:tmpl w:val="A560E64C"/>
    <w:lvl w:ilvl="0">
      <w:start w:val="1"/>
      <w:numFmt w:val="bullet"/>
      <w:lvlText w:val="●"/>
      <w:lvlJc w:val="left"/>
      <w:pPr>
        <w:ind w:left="360" w:hanging="360"/>
      </w:pPr>
      <w:rPr>
        <w:rFonts w:ascii="Noto Sans" w:eastAsia="Noto Sans" w:hAnsi="Noto Sans" w:cs="Noto San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w:eastAsia="Noto Sans" w:hAnsi="Noto Sans" w:cs="Noto Sans"/>
        <w:vertAlign w:val="baseline"/>
      </w:rPr>
    </w:lvl>
    <w:lvl w:ilvl="3">
      <w:start w:val="1"/>
      <w:numFmt w:val="bullet"/>
      <w:lvlText w:val="●"/>
      <w:lvlJc w:val="left"/>
      <w:pPr>
        <w:ind w:left="2880" w:hanging="360"/>
      </w:pPr>
      <w:rPr>
        <w:rFonts w:ascii="Noto Sans" w:eastAsia="Noto Sans" w:hAnsi="Noto Sans" w:cs="Noto San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w:eastAsia="Noto Sans" w:hAnsi="Noto Sans" w:cs="Noto Sans"/>
        <w:vertAlign w:val="baseline"/>
      </w:rPr>
    </w:lvl>
    <w:lvl w:ilvl="6">
      <w:start w:val="1"/>
      <w:numFmt w:val="bullet"/>
      <w:lvlText w:val="●"/>
      <w:lvlJc w:val="left"/>
      <w:pPr>
        <w:ind w:left="5040" w:hanging="360"/>
      </w:pPr>
      <w:rPr>
        <w:rFonts w:ascii="Noto Sans" w:eastAsia="Noto Sans" w:hAnsi="Noto Sans" w:cs="Noto San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w:eastAsia="Noto Sans" w:hAnsi="Noto Sans" w:cs="Noto Sans"/>
        <w:vertAlign w:val="baseline"/>
      </w:rPr>
    </w:lvl>
  </w:abstractNum>
  <w:num w:numId="1">
    <w:abstractNumId w:val="3"/>
  </w:num>
  <w:num w:numId="2">
    <w:abstractNumId w:val="0"/>
  </w:num>
  <w:num w:numId="3">
    <w:abstractNumId w:val="19"/>
  </w:num>
  <w:num w:numId="4">
    <w:abstractNumId w:val="9"/>
  </w:num>
  <w:num w:numId="5">
    <w:abstractNumId w:val="15"/>
  </w:num>
  <w:num w:numId="6">
    <w:abstractNumId w:val="21"/>
  </w:num>
  <w:num w:numId="7">
    <w:abstractNumId w:val="7"/>
  </w:num>
  <w:num w:numId="8">
    <w:abstractNumId w:val="20"/>
  </w:num>
  <w:num w:numId="9">
    <w:abstractNumId w:val="11"/>
  </w:num>
  <w:num w:numId="10">
    <w:abstractNumId w:val="6"/>
  </w:num>
  <w:num w:numId="11">
    <w:abstractNumId w:val="17"/>
  </w:num>
  <w:num w:numId="12">
    <w:abstractNumId w:val="5"/>
  </w:num>
  <w:num w:numId="13">
    <w:abstractNumId w:val="14"/>
  </w:num>
  <w:num w:numId="14">
    <w:abstractNumId w:val="4"/>
  </w:num>
  <w:num w:numId="15">
    <w:abstractNumId w:val="1"/>
  </w:num>
  <w:num w:numId="16">
    <w:abstractNumId w:val="16"/>
  </w:num>
  <w:num w:numId="17">
    <w:abstractNumId w:val="13"/>
  </w:num>
  <w:num w:numId="18">
    <w:abstractNumId w:val="10"/>
  </w:num>
  <w:num w:numId="19">
    <w:abstractNumId w:val="2"/>
  </w:num>
  <w:num w:numId="20">
    <w:abstractNumId w:val="12"/>
  </w:num>
  <w:num w:numId="21">
    <w:abstractNumId w:val="8"/>
  </w:num>
  <w:num w:numId="22">
    <w:abstractNumId w:val="18"/>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941"/>
    <w:rsid w:val="000738B0"/>
    <w:rsid w:val="00435862"/>
    <w:rsid w:val="008B50DC"/>
    <w:rsid w:val="00901941"/>
    <w:rsid w:val="00DF4B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CB340"/>
  <w15:docId w15:val="{2A6F5D60-ED46-4665-90EF-8B5CE7071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pBdr>
        <w:top w:val="single" w:sz="4" w:space="1" w:color="000000"/>
        <w:left w:val="single" w:sz="4" w:space="4" w:color="000000"/>
        <w:bottom w:val="single" w:sz="4" w:space="1" w:color="000000"/>
        <w:right w:val="single" w:sz="4" w:space="4" w:color="000000"/>
      </w:pBdr>
      <w:outlineLvl w:val="0"/>
    </w:pPr>
    <w:rPr>
      <w:rFonts w:ascii="Century Schoolbook" w:eastAsia="Century Schoolbook" w:hAnsi="Century Schoolbook" w:cs="Century Schoolbook"/>
      <w:b/>
      <w:sz w:val="22"/>
      <w:szCs w:val="22"/>
    </w:rPr>
  </w:style>
  <w:style w:type="paragraph" w:styleId="Heading2">
    <w:name w:val="heading 2"/>
    <w:basedOn w:val="Normal"/>
    <w:next w:val="Normal"/>
    <w:uiPriority w:val="9"/>
    <w:semiHidden/>
    <w:unhideWhenUsed/>
    <w:qFormat/>
    <w:pPr>
      <w:keepNext/>
      <w:outlineLvl w:val="1"/>
    </w:pPr>
    <w:rPr>
      <w:rFonts w:ascii="Century Schoolbook" w:eastAsia="Century Schoolbook" w:hAnsi="Century Schoolbook" w:cs="Century Schoolbook"/>
      <w:b/>
      <w:sz w:val="22"/>
      <w:szCs w:val="22"/>
    </w:rPr>
  </w:style>
  <w:style w:type="paragraph" w:styleId="Heading3">
    <w:name w:val="heading 3"/>
    <w:basedOn w:val="Normal"/>
    <w:next w:val="Normal"/>
    <w:uiPriority w:val="9"/>
    <w:semiHidden/>
    <w:unhideWhenUsed/>
    <w:qFormat/>
    <w:pPr>
      <w:keepNext/>
      <w:pBdr>
        <w:top w:val="single" w:sz="4" w:space="1" w:color="000000"/>
        <w:left w:val="single" w:sz="4" w:space="4" w:color="000000"/>
        <w:bottom w:val="single" w:sz="4" w:space="1" w:color="000000"/>
        <w:right w:val="single" w:sz="4" w:space="4" w:color="000000"/>
      </w:pBdr>
      <w:outlineLvl w:val="2"/>
    </w:pPr>
    <w:rPr>
      <w:rFonts w:ascii="Lapidary333 BT" w:eastAsia="Lapidary333 BT" w:hAnsi="Lapidary333 BT" w:cs="Lapidary333 BT"/>
      <w:smallCaps/>
      <w:sz w:val="26"/>
      <w:szCs w:val="26"/>
    </w:rPr>
  </w:style>
  <w:style w:type="paragraph" w:styleId="Heading4">
    <w:name w:val="heading 4"/>
    <w:basedOn w:val="Normal"/>
    <w:next w:val="Normal"/>
    <w:uiPriority w:val="9"/>
    <w:semiHidden/>
    <w:unhideWhenUsed/>
    <w:qFormat/>
    <w:pPr>
      <w:keepNext/>
      <w:jc w:val="center"/>
      <w:outlineLvl w:val="3"/>
    </w:pPr>
    <w:rPr>
      <w:rFonts w:ascii="Lapidary333 BT" w:eastAsia="Lapidary333 BT" w:hAnsi="Lapidary333 BT" w:cs="Lapidary333 BT"/>
      <w:smallCaps/>
      <w:sz w:val="26"/>
      <w:szCs w:val="26"/>
    </w:rPr>
  </w:style>
  <w:style w:type="paragraph" w:styleId="Heading5">
    <w:name w:val="heading 5"/>
    <w:basedOn w:val="Normal"/>
    <w:next w:val="Normal"/>
    <w:uiPriority w:val="9"/>
    <w:semiHidden/>
    <w:unhideWhenUsed/>
    <w:qFormat/>
    <w:pPr>
      <w:keepNext/>
      <w:pBdr>
        <w:top w:val="single" w:sz="4" w:space="1" w:color="000000"/>
        <w:left w:val="single" w:sz="4" w:space="4" w:color="000000"/>
        <w:bottom w:val="single" w:sz="4" w:space="1" w:color="000000"/>
        <w:right w:val="single" w:sz="4" w:space="4" w:color="000000"/>
      </w:pBdr>
      <w:outlineLvl w:val="4"/>
    </w:pPr>
    <w:rPr>
      <w:rFonts w:ascii="Lapidary333 BT" w:eastAsia="Lapidary333 BT" w:hAnsi="Lapidary333 BT" w:cs="Lapidary333 BT"/>
      <w:b/>
      <w:smallCaps/>
      <w:sz w:val="26"/>
      <w:szCs w:val="26"/>
    </w:rPr>
  </w:style>
  <w:style w:type="paragraph" w:styleId="Heading6">
    <w:name w:val="heading 6"/>
    <w:basedOn w:val="Normal"/>
    <w:next w:val="Normal"/>
    <w:uiPriority w:val="9"/>
    <w:semiHidden/>
    <w:unhideWhenUsed/>
    <w:qFormat/>
    <w:pPr>
      <w:keepNext/>
      <w:jc w:val="center"/>
      <w:outlineLvl w:val="5"/>
    </w:pPr>
    <w:rPr>
      <w:rFonts w:ascii="Lapidary333 BT" w:eastAsia="Lapidary333 BT" w:hAnsi="Lapidary333 BT" w:cs="Lapidary333 BT"/>
      <w:b/>
      <w:smallCap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hd w:val="clear" w:color="auto" w:fill="000000"/>
      <w:jc w:val="center"/>
    </w:pPr>
    <w:rPr>
      <w:rFonts w:ascii="Americana XBdCn BT" w:eastAsia="Americana XBdCn BT" w:hAnsi="Americana XBdCn BT" w:cs="Americana XBdCn BT"/>
      <w:sz w:val="28"/>
      <w:szCs w:val="28"/>
    </w:rPr>
  </w:style>
  <w:style w:type="paragraph" w:styleId="Subtitle">
    <w:name w:val="Subtitle"/>
    <w:basedOn w:val="Normal"/>
    <w:next w:val="Normal"/>
    <w:uiPriority w:val="11"/>
    <w:qFormat/>
    <w:rPr>
      <w:rFonts w:ascii="Lapidary333 BT" w:eastAsia="Lapidary333 BT" w:hAnsi="Lapidary333 BT" w:cs="Lapidary333 BT"/>
      <w:b/>
      <w:smallCaps/>
      <w:sz w:val="24"/>
      <w:szCs w:val="24"/>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BWcQ9rAYazZZGrZUt6QrwxxIw==">CgMxLjAyCGguZ2pkZ3hzMgppZC4zMGowemxsMgloLjMwajB6bGw4AHIhMVFYQXRTMGRVM2NaS25UU0NVRHlCQl9jb3YwZDZrZFk2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3520</Words>
  <Characters>20064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connie</dc:creator>
  <cp:lastModifiedBy>Wesley Kendall</cp:lastModifiedBy>
  <cp:revision>2</cp:revision>
  <dcterms:created xsi:type="dcterms:W3CDTF">2026-08-24T21:22:00Z</dcterms:created>
  <dcterms:modified xsi:type="dcterms:W3CDTF">2026-08-24T21:22:00Z</dcterms:modified>
</cp:coreProperties>
</file>