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30BB952" w14:textId="77777777" w:rsidR="00DB1CCD" w:rsidRPr="00E862AA" w:rsidRDefault="00DB1CCD">
      <w:pPr>
        <w:pStyle w:val="BodyText"/>
        <w:spacing w:before="8"/>
        <w:rPr>
          <w:rFonts w:ascii="Arial" w:hAnsi="Arial" w:cs="Arial"/>
          <w:sz w:val="22"/>
          <w:szCs w:val="22"/>
        </w:rPr>
      </w:pPr>
    </w:p>
    <w:p w14:paraId="3BC38D1F" w14:textId="77777777" w:rsidR="002A45A2" w:rsidRDefault="002A45A2" w:rsidP="00F435DB">
      <w:pPr>
        <w:rPr>
          <w:rFonts w:ascii="Arial" w:hAnsi="Arial" w:cs="Arial"/>
          <w:b/>
          <w:color w:val="2D3B45"/>
          <w:w w:val="90"/>
        </w:rPr>
      </w:pPr>
    </w:p>
    <w:p w14:paraId="06F9F9DB" w14:textId="77777777" w:rsidR="002A45A2" w:rsidRDefault="002A45A2" w:rsidP="00F435DB">
      <w:pPr>
        <w:rPr>
          <w:rFonts w:ascii="Arial" w:hAnsi="Arial" w:cs="Arial"/>
          <w:b/>
          <w:color w:val="2D3B45"/>
          <w:w w:val="90"/>
        </w:rPr>
      </w:pPr>
    </w:p>
    <w:p w14:paraId="22CFFE0E" w14:textId="5809B1E1" w:rsidR="00A0108A" w:rsidRPr="00F435DB" w:rsidRDefault="00000000" w:rsidP="00F435DB">
      <w:pPr>
        <w:rPr>
          <w:rFonts w:ascii="Arial" w:hAnsi="Arial" w:cs="Arial"/>
          <w:b/>
          <w:color w:val="2D3B45"/>
          <w:w w:val="90"/>
        </w:rPr>
      </w:pPr>
      <w:r w:rsidRPr="00F435DB">
        <w:rPr>
          <w:rFonts w:ascii="Arial" w:hAnsi="Arial" w:cs="Arial"/>
          <w:b/>
          <w:color w:val="2D3B45"/>
          <w:w w:val="90"/>
        </w:rPr>
        <w:t>David</w:t>
      </w:r>
      <w:r w:rsidR="00F435DB" w:rsidRPr="00F435DB">
        <w:rPr>
          <w:rFonts w:ascii="Arial" w:hAnsi="Arial" w:cs="Arial"/>
          <w:b/>
          <w:color w:val="2D3B45"/>
          <w:spacing w:val="-11"/>
          <w:w w:val="90"/>
        </w:rPr>
        <w:t xml:space="preserve"> </w:t>
      </w:r>
      <w:r w:rsidRPr="00F435DB">
        <w:rPr>
          <w:rFonts w:ascii="Arial" w:hAnsi="Arial" w:cs="Arial"/>
          <w:b/>
          <w:color w:val="2D3B45"/>
          <w:w w:val="90"/>
        </w:rPr>
        <w:t>Coleman,</w:t>
      </w:r>
      <w:r w:rsidRPr="00F435DB">
        <w:rPr>
          <w:rFonts w:ascii="Arial" w:hAnsi="Arial" w:cs="Arial"/>
          <w:b/>
          <w:color w:val="2D3B45"/>
          <w:spacing w:val="-11"/>
          <w:w w:val="90"/>
        </w:rPr>
        <w:t xml:space="preserve"> </w:t>
      </w:r>
      <w:r w:rsidRPr="00F435DB">
        <w:rPr>
          <w:rFonts w:ascii="Arial" w:hAnsi="Arial" w:cs="Arial"/>
          <w:b/>
          <w:color w:val="2D3B45"/>
          <w:w w:val="90"/>
        </w:rPr>
        <w:t xml:space="preserve">Ph.D. </w:t>
      </w:r>
    </w:p>
    <w:p w14:paraId="23D16A2A" w14:textId="05D0D798" w:rsidR="00DB1CCD" w:rsidRPr="00F435DB" w:rsidRDefault="00060862" w:rsidP="00F435DB">
      <w:pPr>
        <w:rPr>
          <w:rFonts w:ascii="Arial" w:hAnsi="Arial" w:cs="Arial"/>
          <w:b/>
        </w:rPr>
      </w:pPr>
      <w:r>
        <w:rPr>
          <w:rFonts w:ascii="Arial" w:hAnsi="Arial" w:cs="Arial"/>
          <w:b/>
          <w:color w:val="2D3B45"/>
        </w:rPr>
        <w:t xml:space="preserve">Fall </w:t>
      </w:r>
      <w:r w:rsidR="003519B8">
        <w:rPr>
          <w:rFonts w:ascii="Arial" w:hAnsi="Arial" w:cs="Arial"/>
          <w:b/>
          <w:color w:val="2D3B45"/>
        </w:rPr>
        <w:t>Day 2026</w:t>
      </w:r>
    </w:p>
    <w:p w14:paraId="4161B258" w14:textId="753BCCBD" w:rsidR="00F435DB" w:rsidRPr="00F435DB" w:rsidRDefault="00F435DB" w:rsidP="00F435DB">
      <w:pPr>
        <w:pStyle w:val="NormalWeb"/>
        <w:shd w:val="clear" w:color="auto" w:fill="FFFFFF"/>
        <w:spacing w:before="180" w:beforeAutospacing="0" w:after="180" w:afterAutospacing="0"/>
        <w:rPr>
          <w:rFonts w:ascii="Arial" w:hAnsi="Arial" w:cs="Arial"/>
          <w:color w:val="2D3B45"/>
        </w:rPr>
      </w:pPr>
      <w:r w:rsidRPr="00F435DB">
        <w:rPr>
          <w:rStyle w:val="Strong"/>
          <w:rFonts w:ascii="Arial" w:hAnsi="Arial" w:cs="Arial"/>
          <w:color w:val="2D3B45"/>
        </w:rPr>
        <w:t xml:space="preserve">There </w:t>
      </w:r>
      <w:r w:rsidR="003519B8">
        <w:rPr>
          <w:rStyle w:val="Strong"/>
          <w:rFonts w:ascii="Arial" w:hAnsi="Arial" w:cs="Arial"/>
          <w:color w:val="2D3B45"/>
        </w:rPr>
        <w:t>is one section of RE 371: RE 371-90</w:t>
      </w:r>
    </w:p>
    <w:p w14:paraId="62FF39A6" w14:textId="6398CA42" w:rsidR="005E2E28" w:rsidRDefault="009C669E" w:rsidP="00F435DB">
      <w:pPr>
        <w:pStyle w:val="NormalWeb"/>
        <w:shd w:val="clear" w:color="auto" w:fill="FFFFFF"/>
        <w:spacing w:before="180" w:beforeAutospacing="0" w:after="180" w:afterAutospacing="0"/>
        <w:rPr>
          <w:rStyle w:val="Strong"/>
          <w:rFonts w:ascii="Arial" w:hAnsi="Arial" w:cs="Arial"/>
          <w:color w:val="2D3B45"/>
        </w:rPr>
      </w:pPr>
      <w:r>
        <w:rPr>
          <w:rStyle w:val="Strong"/>
          <w:rFonts w:ascii="Arial" w:hAnsi="Arial" w:cs="Arial"/>
          <w:color w:val="2D3B45"/>
        </w:rPr>
        <w:t xml:space="preserve">The </w:t>
      </w:r>
      <w:r w:rsidR="00060862">
        <w:rPr>
          <w:rStyle w:val="Strong"/>
          <w:rFonts w:ascii="Arial" w:hAnsi="Arial" w:cs="Arial"/>
          <w:color w:val="2D3B45"/>
        </w:rPr>
        <w:t xml:space="preserve">Zoom </w:t>
      </w:r>
      <w:r>
        <w:rPr>
          <w:rStyle w:val="Strong"/>
          <w:rFonts w:ascii="Arial" w:hAnsi="Arial" w:cs="Arial"/>
          <w:color w:val="2D3B45"/>
        </w:rPr>
        <w:t xml:space="preserve">Office Hours for our course </w:t>
      </w:r>
      <w:r w:rsidR="00060862">
        <w:rPr>
          <w:rStyle w:val="Strong"/>
          <w:rFonts w:ascii="Arial" w:hAnsi="Arial" w:cs="Arial"/>
          <w:color w:val="2D3B45"/>
        </w:rPr>
        <w:t>is</w:t>
      </w:r>
      <w:r>
        <w:rPr>
          <w:rStyle w:val="Strong"/>
          <w:rFonts w:ascii="Arial" w:hAnsi="Arial" w:cs="Arial"/>
          <w:color w:val="2D3B45"/>
        </w:rPr>
        <w:t xml:space="preserve"> Mondays at 8:30pm – 9:30pm. The link to these virtual office hours </w:t>
      </w:r>
      <w:proofErr w:type="gramStart"/>
      <w:r>
        <w:rPr>
          <w:rStyle w:val="Strong"/>
          <w:rFonts w:ascii="Arial" w:hAnsi="Arial" w:cs="Arial"/>
          <w:color w:val="2D3B45"/>
        </w:rPr>
        <w:t>are</w:t>
      </w:r>
      <w:proofErr w:type="gramEnd"/>
      <w:r>
        <w:rPr>
          <w:rStyle w:val="Strong"/>
          <w:rFonts w:ascii="Arial" w:hAnsi="Arial" w:cs="Arial"/>
          <w:color w:val="2D3B45"/>
        </w:rPr>
        <w:t xml:space="preserve"> found </w:t>
      </w:r>
      <w:r w:rsidR="005E2E28">
        <w:rPr>
          <w:rStyle w:val="Strong"/>
          <w:rFonts w:ascii="Arial" w:hAnsi="Arial" w:cs="Arial"/>
          <w:color w:val="2D3B45"/>
        </w:rPr>
        <w:t>in the CANVAS modules: Virtual Office Hours.</w:t>
      </w:r>
      <w:r w:rsidR="00060862">
        <w:rPr>
          <w:rStyle w:val="Strong"/>
          <w:rFonts w:ascii="Arial" w:hAnsi="Arial" w:cs="Arial"/>
          <w:color w:val="2D3B45"/>
        </w:rPr>
        <w:t xml:space="preserve"> You can also put your question in the Virtual Office discussion thread.</w:t>
      </w:r>
    </w:p>
    <w:p w14:paraId="5C03A4AC" w14:textId="080947D5" w:rsidR="00F435DB" w:rsidRPr="00F435DB" w:rsidRDefault="00E17C86" w:rsidP="00F435DB">
      <w:pPr>
        <w:pStyle w:val="NormalWeb"/>
        <w:shd w:val="clear" w:color="auto" w:fill="FFFFFF"/>
        <w:spacing w:before="180" w:beforeAutospacing="0" w:after="180" w:afterAutospacing="0"/>
        <w:rPr>
          <w:rFonts w:ascii="Arial" w:hAnsi="Arial" w:cs="Arial"/>
          <w:color w:val="2D3B45"/>
        </w:rPr>
      </w:pPr>
      <w:r>
        <w:rPr>
          <w:rStyle w:val="Strong"/>
          <w:rFonts w:ascii="Arial" w:hAnsi="Arial" w:cs="Arial"/>
          <w:color w:val="2D3B45"/>
        </w:rPr>
        <w:t xml:space="preserve">We can </w:t>
      </w:r>
      <w:r w:rsidR="005E2E28">
        <w:rPr>
          <w:rStyle w:val="Strong"/>
          <w:rFonts w:ascii="Arial" w:hAnsi="Arial" w:cs="Arial"/>
          <w:color w:val="2D3B45"/>
        </w:rPr>
        <w:t xml:space="preserve">also </w:t>
      </w:r>
      <w:r>
        <w:rPr>
          <w:rStyle w:val="Strong"/>
          <w:rFonts w:ascii="Arial" w:hAnsi="Arial" w:cs="Arial"/>
          <w:color w:val="2D3B45"/>
        </w:rPr>
        <w:t>meet b</w:t>
      </w:r>
      <w:r w:rsidR="00F435DB" w:rsidRPr="00F435DB">
        <w:rPr>
          <w:rStyle w:val="Strong"/>
          <w:rFonts w:ascii="Arial" w:hAnsi="Arial" w:cs="Arial"/>
          <w:color w:val="2D3B45"/>
        </w:rPr>
        <w:t xml:space="preserve">y appointment on Zoom. </w:t>
      </w:r>
      <w:r w:rsidR="003519B8">
        <w:rPr>
          <w:rStyle w:val="Strong"/>
          <w:rFonts w:ascii="Arial" w:hAnsi="Arial" w:cs="Arial"/>
          <w:color w:val="2D3B45"/>
        </w:rPr>
        <w:t>As I have no regular office now on campus, please arrange a zoom meeting first and then we can arrange an in</w:t>
      </w:r>
      <w:r w:rsidR="005E2E28">
        <w:rPr>
          <w:rStyle w:val="Strong"/>
          <w:rFonts w:ascii="Arial" w:hAnsi="Arial" w:cs="Arial"/>
          <w:color w:val="2D3B45"/>
        </w:rPr>
        <w:t>-</w:t>
      </w:r>
      <w:r w:rsidR="003519B8">
        <w:rPr>
          <w:rStyle w:val="Strong"/>
          <w:rFonts w:ascii="Arial" w:hAnsi="Arial" w:cs="Arial"/>
          <w:color w:val="2D3B45"/>
        </w:rPr>
        <w:t xml:space="preserve"> person meeting if that is needed. This will be a </w:t>
      </w:r>
      <w:proofErr w:type="gramStart"/>
      <w:r w:rsidR="003519B8">
        <w:rPr>
          <w:rStyle w:val="Strong"/>
          <w:rFonts w:ascii="Arial" w:hAnsi="Arial" w:cs="Arial"/>
          <w:color w:val="2D3B45"/>
        </w:rPr>
        <w:t>48 hour</w:t>
      </w:r>
      <w:proofErr w:type="gramEnd"/>
      <w:r w:rsidR="003519B8">
        <w:rPr>
          <w:rStyle w:val="Strong"/>
          <w:rFonts w:ascii="Arial" w:hAnsi="Arial" w:cs="Arial"/>
          <w:color w:val="2D3B45"/>
        </w:rPr>
        <w:t xml:space="preserve"> process from the completion of the zoom appointment.</w:t>
      </w:r>
    </w:p>
    <w:p w14:paraId="12D137FF" w14:textId="77777777" w:rsidR="00F435DB" w:rsidRPr="00F435DB" w:rsidRDefault="00F435DB" w:rsidP="00F435DB">
      <w:pPr>
        <w:pStyle w:val="NormalWeb"/>
        <w:shd w:val="clear" w:color="auto" w:fill="FFFFFF"/>
        <w:spacing w:before="180" w:beforeAutospacing="0" w:after="180" w:afterAutospacing="0"/>
        <w:rPr>
          <w:rFonts w:ascii="Arial" w:hAnsi="Arial" w:cs="Arial"/>
          <w:color w:val="2D3B45"/>
        </w:rPr>
      </w:pPr>
      <w:r w:rsidRPr="00F435DB">
        <w:rPr>
          <w:rStyle w:val="Strong"/>
          <w:rFonts w:ascii="Arial" w:hAnsi="Arial" w:cs="Arial"/>
          <w:color w:val="2D3B45"/>
        </w:rPr>
        <w:t>email </w:t>
      </w:r>
      <w:hyperlink r:id="rId7" w:history="1">
        <w:r w:rsidRPr="00F435DB">
          <w:rPr>
            <w:rStyle w:val="Hyperlink"/>
            <w:rFonts w:ascii="Arial" w:hAnsi="Arial" w:cs="Arial"/>
          </w:rPr>
          <w:t>dcoleman@chaminade.edu</w:t>
        </w:r>
      </w:hyperlink>
      <w:r w:rsidRPr="00F435DB">
        <w:rPr>
          <w:rFonts w:ascii="Arial" w:hAnsi="Arial" w:cs="Arial"/>
          <w:color w:val="2D3B45"/>
        </w:rPr>
        <w:t> </w:t>
      </w:r>
      <w:r w:rsidRPr="00F435DB">
        <w:rPr>
          <w:rStyle w:val="Strong"/>
          <w:rFonts w:ascii="Arial" w:hAnsi="Arial" w:cs="Arial"/>
          <w:color w:val="2D3B45"/>
        </w:rPr>
        <w:t>to make an appointment.</w:t>
      </w:r>
    </w:p>
    <w:p w14:paraId="7F5DFF7C" w14:textId="77777777" w:rsidR="00F435DB" w:rsidRDefault="00F435DB" w:rsidP="00F435DB">
      <w:pPr>
        <w:pStyle w:val="Heading1"/>
        <w:shd w:val="clear" w:color="auto" w:fill="FFFFFF"/>
        <w:spacing w:before="90" w:after="90"/>
        <w:jc w:val="center"/>
        <w:rPr>
          <w:rFonts w:ascii="Lato" w:hAnsi="Lato"/>
          <w:color w:val="2D3B45"/>
          <w:sz w:val="43"/>
          <w:szCs w:val="43"/>
        </w:rPr>
      </w:pPr>
      <w:r>
        <w:rPr>
          <w:rStyle w:val="Strong"/>
          <w:rFonts w:ascii="Lato" w:hAnsi="Lato"/>
          <w:b w:val="0"/>
          <w:bCs w:val="0"/>
          <w:color w:val="2D3B45"/>
          <w:sz w:val="43"/>
          <w:szCs w:val="43"/>
        </w:rPr>
        <w:t>University Course Catalog Description</w:t>
      </w:r>
    </w:p>
    <w:p w14:paraId="541F2DAF" w14:textId="77777777" w:rsidR="00F435DB" w:rsidRPr="00F435DB" w:rsidRDefault="00F435DB" w:rsidP="00F435DB">
      <w:pPr>
        <w:pStyle w:val="NormalWeb"/>
        <w:shd w:val="clear" w:color="auto" w:fill="FFFFFF"/>
        <w:spacing w:before="180" w:beforeAutospacing="0" w:after="180" w:afterAutospacing="0"/>
        <w:rPr>
          <w:rFonts w:ascii="Arial" w:hAnsi="Arial" w:cs="Arial"/>
          <w:color w:val="2D3B45"/>
        </w:rPr>
      </w:pPr>
      <w:r w:rsidRPr="00F435DB">
        <w:rPr>
          <w:rFonts w:ascii="Arial" w:hAnsi="Arial" w:cs="Arial"/>
          <w:color w:val="2D3B45"/>
        </w:rPr>
        <w:t>This nursing and religious studies course explores the foundations of nursing practice from the perspectives of ethics and spirituality. The goal is to prepare nursing students to confront, understand, and communicate contemporary ethical issues, integrating a personal and social spirituality that will ground their service in the nursing profession. They will explore the </w:t>
      </w:r>
      <w:r w:rsidRPr="00F435DB">
        <w:rPr>
          <w:rStyle w:val="Emphasis"/>
          <w:rFonts w:ascii="Arial" w:eastAsia="Tahoma" w:hAnsi="Arial" w:cs="Arial"/>
          <w:color w:val="2D3B45"/>
        </w:rPr>
        <w:t>Ethical and Religious Directives for Catholic Health Care Services </w:t>
      </w:r>
      <w:r w:rsidRPr="00F435DB">
        <w:rPr>
          <w:rFonts w:ascii="Arial" w:hAnsi="Arial" w:cs="Arial"/>
          <w:color w:val="2D3B45"/>
        </w:rPr>
        <w:t>by the United States Conference of Catholic Bishops as an example of the integration of ethics and spirituality in health care. </w:t>
      </w:r>
      <w:r w:rsidRPr="00F435DB">
        <w:rPr>
          <w:rStyle w:val="Emphasis"/>
          <w:rFonts w:ascii="Arial" w:eastAsia="Tahoma" w:hAnsi="Arial" w:cs="Arial"/>
          <w:color w:val="2D3B45"/>
        </w:rPr>
        <w:t>This course satisfies the General Education “Faith and Reason” requirement.</w:t>
      </w:r>
    </w:p>
    <w:p w14:paraId="4B28734E" w14:textId="77777777" w:rsidR="00F435DB" w:rsidRPr="00F435DB" w:rsidRDefault="00F435DB" w:rsidP="00F435DB">
      <w:pPr>
        <w:pStyle w:val="NormalWeb"/>
        <w:shd w:val="clear" w:color="auto" w:fill="FFFFFF"/>
        <w:spacing w:before="180" w:beforeAutospacing="0" w:after="180" w:afterAutospacing="0"/>
        <w:rPr>
          <w:rFonts w:ascii="Arial" w:hAnsi="Arial" w:cs="Arial"/>
          <w:color w:val="2D3B45"/>
        </w:rPr>
      </w:pPr>
      <w:r w:rsidRPr="00F435DB">
        <w:rPr>
          <w:rFonts w:ascii="Arial" w:hAnsi="Arial" w:cs="Arial"/>
          <w:color w:val="2D3B45"/>
          <w:u w:val="single"/>
        </w:rPr>
        <w:t>Trigger Warning</w:t>
      </w:r>
    </w:p>
    <w:p w14:paraId="69DC6448" w14:textId="77777777" w:rsidR="00F435DB" w:rsidRPr="00A32465" w:rsidRDefault="00F435DB" w:rsidP="00F435DB">
      <w:pPr>
        <w:pStyle w:val="Heading5"/>
        <w:shd w:val="clear" w:color="auto" w:fill="FFFFFF"/>
        <w:spacing w:before="90" w:after="90"/>
        <w:rPr>
          <w:rFonts w:ascii="Arial" w:hAnsi="Arial" w:cs="Arial"/>
          <w:b w:val="0"/>
          <w:bCs w:val="0"/>
          <w:color w:val="2D3B45"/>
          <w:sz w:val="20"/>
          <w:szCs w:val="20"/>
        </w:rPr>
      </w:pPr>
      <w:r w:rsidRPr="00A32465">
        <w:rPr>
          <w:rStyle w:val="Emphasis"/>
          <w:rFonts w:ascii="Arial" w:hAnsi="Arial" w:cs="Arial"/>
          <w:b w:val="0"/>
          <w:bCs w:val="0"/>
          <w:color w:val="2D3B45"/>
          <w:sz w:val="20"/>
          <w:szCs w:val="20"/>
        </w:rPr>
        <w:t>Ethics, by its very nature, deals with difficult situations and life’s most complex experiences. Themes covered in this course may be challenging or upsetting for some students. It is the intent of the instructor to foster a safe, compassionate learning environment for all students regardless of their ethical, moral, or religious (non)commitments</w:t>
      </w:r>
    </w:p>
    <w:p w14:paraId="46FFFC0B" w14:textId="77777777" w:rsidR="00F435DB" w:rsidRPr="00A32465" w:rsidRDefault="00F435DB" w:rsidP="00A32465">
      <w:pPr>
        <w:pStyle w:val="Heading5"/>
        <w:shd w:val="clear" w:color="auto" w:fill="FFFFFF"/>
        <w:spacing w:before="90" w:after="90"/>
        <w:ind w:left="0"/>
        <w:rPr>
          <w:rFonts w:ascii="Arial" w:hAnsi="Arial" w:cs="Arial"/>
          <w:color w:val="2D3B45"/>
        </w:rPr>
      </w:pPr>
      <w:r w:rsidRPr="00A32465">
        <w:rPr>
          <w:rFonts w:ascii="Arial" w:hAnsi="Arial" w:cs="Arial"/>
          <w:color w:val="2D3B45"/>
        </w:rPr>
        <w:t>Course Description:</w:t>
      </w:r>
    </w:p>
    <w:p w14:paraId="6574FC53" w14:textId="77777777" w:rsidR="00F435DB" w:rsidRPr="00F435DB" w:rsidRDefault="00F435DB" w:rsidP="00F435DB">
      <w:pPr>
        <w:pStyle w:val="NormalWeb"/>
        <w:shd w:val="clear" w:color="auto" w:fill="FFFFFF"/>
        <w:spacing w:before="180" w:beforeAutospacing="0" w:after="180" w:afterAutospacing="0"/>
        <w:rPr>
          <w:rFonts w:ascii="Arial" w:hAnsi="Arial" w:cs="Arial"/>
          <w:color w:val="2D3B45"/>
        </w:rPr>
      </w:pPr>
      <w:r w:rsidRPr="00F435DB">
        <w:rPr>
          <w:rFonts w:ascii="Arial" w:hAnsi="Arial" w:cs="Arial"/>
          <w:color w:val="2D3B45"/>
        </w:rPr>
        <w:t>Why do you want to be a nurse? How will you deal with the many dilemmas that will arise within the technological world within which you will practice your art of compassionate caring? How do you renew yourself amid the emotional and psychological stresses of caring for others? How is your nursing education affected by the mission and identity of Chaminade University of Honolulu? These and other questions are the center of this course.</w:t>
      </w:r>
    </w:p>
    <w:p w14:paraId="5400DD2F" w14:textId="77777777" w:rsidR="00F435DB" w:rsidRPr="00F435DB" w:rsidRDefault="00F435DB" w:rsidP="00F435DB">
      <w:pPr>
        <w:pStyle w:val="NormalWeb"/>
        <w:shd w:val="clear" w:color="auto" w:fill="FFFFFF"/>
        <w:spacing w:before="180" w:beforeAutospacing="0" w:after="180" w:afterAutospacing="0"/>
        <w:rPr>
          <w:rFonts w:ascii="Arial" w:hAnsi="Arial" w:cs="Arial"/>
          <w:color w:val="2D3B45"/>
        </w:rPr>
      </w:pPr>
      <w:r w:rsidRPr="00F435DB">
        <w:rPr>
          <w:rFonts w:ascii="Arial" w:hAnsi="Arial" w:cs="Arial"/>
          <w:color w:val="2D3B45"/>
        </w:rPr>
        <w:t xml:space="preserve">Each of us makes ethical decisions every day in regard to our personal and professional lives. These decisions reflect who we are and what we believe about ourselves and the human condition. They form who we are becoming and if done well, lead us to </w:t>
      </w:r>
      <w:r w:rsidRPr="00F435DB">
        <w:rPr>
          <w:rFonts w:ascii="Arial" w:hAnsi="Arial" w:cs="Arial"/>
          <w:color w:val="2D3B45"/>
        </w:rPr>
        <w:lastRenderedPageBreak/>
        <w:t>happiness. We will focus on virtues and an ethic of caring in relation to your chosen profession.</w:t>
      </w:r>
    </w:p>
    <w:p w14:paraId="14E137D1" w14:textId="0C7E93BA" w:rsidR="00E17C86" w:rsidRDefault="00F435DB" w:rsidP="00F435DB">
      <w:pPr>
        <w:pStyle w:val="NormalWeb"/>
        <w:shd w:val="clear" w:color="auto" w:fill="FFFFFF"/>
        <w:spacing w:before="180" w:beforeAutospacing="0" w:after="180" w:afterAutospacing="0"/>
        <w:rPr>
          <w:rFonts w:ascii="Arial" w:hAnsi="Arial" w:cs="Arial"/>
          <w:color w:val="2D3B45"/>
        </w:rPr>
      </w:pPr>
      <w:r w:rsidRPr="00F435DB">
        <w:rPr>
          <w:rFonts w:ascii="Arial" w:hAnsi="Arial" w:cs="Arial"/>
          <w:color w:val="2D3B45"/>
        </w:rPr>
        <w:t xml:space="preserve">The further quest for this class is coming to know what moves us to choose and to act. In classic terms, </w:t>
      </w:r>
      <w:proofErr w:type="gramStart"/>
      <w:r w:rsidRPr="00F435DB">
        <w:rPr>
          <w:rFonts w:ascii="Arial" w:hAnsi="Arial" w:cs="Arial"/>
          <w:color w:val="2D3B45"/>
        </w:rPr>
        <w:t>in order to</w:t>
      </w:r>
      <w:proofErr w:type="gramEnd"/>
      <w:r w:rsidRPr="00F435DB">
        <w:rPr>
          <w:rFonts w:ascii="Arial" w:hAnsi="Arial" w:cs="Arial"/>
          <w:color w:val="2D3B45"/>
        </w:rPr>
        <w:t xml:space="preserve"> find the truth of our existence, we </w:t>
      </w:r>
      <w:proofErr w:type="gramStart"/>
      <w:r w:rsidRPr="00F435DB">
        <w:rPr>
          <w:rFonts w:ascii="Arial" w:hAnsi="Arial" w:cs="Arial"/>
          <w:color w:val="2D3B45"/>
        </w:rPr>
        <w:t>have to</w:t>
      </w:r>
      <w:proofErr w:type="gramEnd"/>
      <w:r w:rsidRPr="00F435DB">
        <w:rPr>
          <w:rFonts w:ascii="Arial" w:hAnsi="Arial" w:cs="Arial"/>
          <w:color w:val="2D3B45"/>
        </w:rPr>
        <w:t xml:space="preserve"> turn our attention</w:t>
      </w:r>
      <w:r w:rsidR="00060862">
        <w:rPr>
          <w:rFonts w:ascii="Arial" w:hAnsi="Arial" w:cs="Arial"/>
          <w:color w:val="2D3B45"/>
        </w:rPr>
        <w:t xml:space="preserve"> </w:t>
      </w:r>
      <w:r w:rsidRPr="00F435DB">
        <w:rPr>
          <w:rFonts w:ascii="Arial" w:hAnsi="Arial" w:cs="Arial"/>
          <w:color w:val="2D3B45"/>
        </w:rPr>
        <w:t>to a Beyond that is drawing us to Itself, a Beyond in which we participate. Spirituality refers to how we live our lives in response to this Transcendence that is constantly becoming present in and through our lives. We find equivalents of this process throughout the world’s religions and life philosophies. In our case we will ask how Transcendence, who is God, comes to be known in and through our vocation of compassionate care that is nursing.</w:t>
      </w:r>
    </w:p>
    <w:p w14:paraId="701E7228" w14:textId="77777777" w:rsidR="00D379D8" w:rsidRPr="00D379D8" w:rsidRDefault="00D379D8" w:rsidP="00F435DB">
      <w:pPr>
        <w:pStyle w:val="NormalWeb"/>
        <w:shd w:val="clear" w:color="auto" w:fill="FFFFFF"/>
        <w:spacing w:before="180" w:beforeAutospacing="0" w:after="180" w:afterAutospacing="0"/>
        <w:rPr>
          <w:rStyle w:val="Strong"/>
          <w:rFonts w:ascii="Arial" w:hAnsi="Arial" w:cs="Arial"/>
          <w:b w:val="0"/>
          <w:bCs w:val="0"/>
          <w:color w:val="2D3B45"/>
        </w:rPr>
      </w:pPr>
    </w:p>
    <w:p w14:paraId="6162CCCE" w14:textId="07A3469F" w:rsidR="00F435DB" w:rsidRPr="00F435DB" w:rsidRDefault="00F435DB" w:rsidP="00F435DB">
      <w:pPr>
        <w:pStyle w:val="NormalWeb"/>
        <w:shd w:val="clear" w:color="auto" w:fill="FFFFFF"/>
        <w:spacing w:before="180" w:beforeAutospacing="0" w:after="180" w:afterAutospacing="0"/>
        <w:rPr>
          <w:rFonts w:ascii="Arial" w:hAnsi="Arial" w:cs="Arial"/>
          <w:color w:val="2D3B45"/>
        </w:rPr>
      </w:pPr>
      <w:r w:rsidRPr="00F435DB">
        <w:rPr>
          <w:rStyle w:val="Strong"/>
          <w:rFonts w:ascii="Arial" w:hAnsi="Arial" w:cs="Arial"/>
          <w:color w:val="2D3B45"/>
        </w:rPr>
        <w:t>Required Texts:</w:t>
      </w:r>
    </w:p>
    <w:p w14:paraId="2657ED07" w14:textId="77777777" w:rsidR="00F435DB" w:rsidRPr="00F435DB" w:rsidRDefault="00F435DB" w:rsidP="00F435DB">
      <w:pPr>
        <w:pStyle w:val="NormalWeb"/>
        <w:shd w:val="clear" w:color="auto" w:fill="FFFFFF"/>
        <w:spacing w:before="180" w:beforeAutospacing="0" w:after="180" w:afterAutospacing="0"/>
        <w:rPr>
          <w:rFonts w:ascii="Arial" w:hAnsi="Arial" w:cs="Arial"/>
          <w:color w:val="2D3B45"/>
        </w:rPr>
      </w:pPr>
      <w:r w:rsidRPr="00F435DB">
        <w:rPr>
          <w:rStyle w:val="Strong"/>
          <w:rFonts w:ascii="Arial" w:hAnsi="Arial" w:cs="Arial"/>
          <w:color w:val="2D3B45"/>
        </w:rPr>
        <w:t>Selected chapters from these required texts:</w:t>
      </w:r>
    </w:p>
    <w:p w14:paraId="162CF87E" w14:textId="77777777" w:rsidR="00F435DB" w:rsidRPr="00A32465" w:rsidRDefault="00F435DB" w:rsidP="00F435DB">
      <w:pPr>
        <w:widowControl/>
        <w:numPr>
          <w:ilvl w:val="0"/>
          <w:numId w:val="19"/>
        </w:numPr>
        <w:shd w:val="clear" w:color="auto" w:fill="FFFFFF"/>
        <w:autoSpaceDE/>
        <w:autoSpaceDN/>
        <w:spacing w:before="100" w:beforeAutospacing="1" w:after="100" w:afterAutospacing="1"/>
        <w:ind w:left="1095"/>
        <w:rPr>
          <w:rFonts w:ascii="Arial" w:hAnsi="Arial" w:cs="Arial"/>
          <w:color w:val="2D3B45"/>
        </w:rPr>
      </w:pPr>
      <w:r w:rsidRPr="00A32465">
        <w:rPr>
          <w:rStyle w:val="Strong"/>
          <w:rFonts w:ascii="Arial" w:hAnsi="Arial" w:cs="Arial"/>
          <w:color w:val="2D3B45"/>
        </w:rPr>
        <w:t>Margaret A Burkhardt and Alvita K Nathaniel, </w:t>
      </w:r>
      <w:r w:rsidRPr="00A32465">
        <w:rPr>
          <w:rStyle w:val="Emphasis"/>
          <w:rFonts w:ascii="Arial" w:hAnsi="Arial" w:cs="Arial"/>
          <w:b/>
          <w:bCs/>
          <w:color w:val="2D3B45"/>
        </w:rPr>
        <w:t>Ethics and Issues in Contemporary Nursing: Nursing Ethics for the 21st Century</w:t>
      </w:r>
      <w:r w:rsidRPr="00A32465">
        <w:rPr>
          <w:rStyle w:val="Strong"/>
          <w:rFonts w:ascii="Arial" w:hAnsi="Arial" w:cs="Arial"/>
          <w:color w:val="2D3B45"/>
        </w:rPr>
        <w:t>. St. Louis, Missouri: Elsevier, Inc., 2020.</w:t>
      </w:r>
    </w:p>
    <w:p w14:paraId="5645B02C" w14:textId="77777777" w:rsidR="00F435DB" w:rsidRPr="00A32465" w:rsidRDefault="00F435DB" w:rsidP="00F435DB">
      <w:pPr>
        <w:widowControl/>
        <w:numPr>
          <w:ilvl w:val="0"/>
          <w:numId w:val="19"/>
        </w:numPr>
        <w:shd w:val="clear" w:color="auto" w:fill="FFFFFF"/>
        <w:autoSpaceDE/>
        <w:autoSpaceDN/>
        <w:spacing w:before="100" w:beforeAutospacing="1" w:after="100" w:afterAutospacing="1"/>
        <w:ind w:left="1095"/>
        <w:rPr>
          <w:rFonts w:ascii="Arial" w:hAnsi="Arial" w:cs="Arial"/>
          <w:color w:val="2D3B45"/>
        </w:rPr>
      </w:pPr>
      <w:r w:rsidRPr="00A32465">
        <w:rPr>
          <w:rStyle w:val="Strong"/>
          <w:rFonts w:ascii="Arial" w:hAnsi="Arial" w:cs="Arial"/>
          <w:color w:val="2D3B45"/>
        </w:rPr>
        <w:t>Marsha D Fowler, Sheryl Reimer-Kirkham, and Richard Sawatzky. </w:t>
      </w:r>
      <w:r w:rsidRPr="00A32465">
        <w:rPr>
          <w:rStyle w:val="Emphasis"/>
          <w:rFonts w:ascii="Arial" w:hAnsi="Arial" w:cs="Arial"/>
          <w:b/>
          <w:bCs/>
          <w:color w:val="2D3B45"/>
        </w:rPr>
        <w:t>Religion, Religious Ethics and Nursing</w:t>
      </w:r>
      <w:r w:rsidRPr="00A32465">
        <w:rPr>
          <w:rStyle w:val="Strong"/>
          <w:rFonts w:ascii="Arial" w:hAnsi="Arial" w:cs="Arial"/>
          <w:color w:val="2D3B45"/>
        </w:rPr>
        <w:t>. Springer Publishing Company, 2014.</w:t>
      </w:r>
    </w:p>
    <w:p w14:paraId="4A845CE1" w14:textId="77777777" w:rsidR="00F435DB" w:rsidRPr="00A32465" w:rsidRDefault="00F435DB" w:rsidP="00F435DB">
      <w:pPr>
        <w:widowControl/>
        <w:numPr>
          <w:ilvl w:val="1"/>
          <w:numId w:val="19"/>
        </w:numPr>
        <w:shd w:val="clear" w:color="auto" w:fill="FFFFFF"/>
        <w:autoSpaceDE/>
        <w:autoSpaceDN/>
        <w:spacing w:before="100" w:beforeAutospacing="1" w:after="100" w:afterAutospacing="1"/>
        <w:ind w:left="2190"/>
        <w:rPr>
          <w:rFonts w:ascii="Arial" w:hAnsi="Arial" w:cs="Arial"/>
          <w:color w:val="2D3B45"/>
        </w:rPr>
      </w:pPr>
      <w:r w:rsidRPr="00A32465">
        <w:rPr>
          <w:rFonts w:ascii="Arial" w:hAnsi="Arial" w:cs="Arial"/>
          <w:color w:val="2D3B45"/>
        </w:rPr>
        <w:t xml:space="preserve">available at Sullivan Library ProQuest </w:t>
      </w:r>
      <w:proofErr w:type="spellStart"/>
      <w:r w:rsidRPr="00A32465">
        <w:rPr>
          <w:rFonts w:ascii="Arial" w:hAnsi="Arial" w:cs="Arial"/>
          <w:color w:val="2D3B45"/>
        </w:rPr>
        <w:t>Ebooks</w:t>
      </w:r>
      <w:proofErr w:type="spellEnd"/>
      <w:r w:rsidRPr="00A32465">
        <w:rPr>
          <w:rFonts w:ascii="Arial" w:hAnsi="Arial" w:cs="Arial"/>
          <w:color w:val="2D3B45"/>
        </w:rPr>
        <w:t xml:space="preserve"> Central</w:t>
      </w:r>
    </w:p>
    <w:p w14:paraId="52EBF5DC" w14:textId="77777777" w:rsidR="00F435DB" w:rsidRPr="00A32465" w:rsidRDefault="00F435DB" w:rsidP="00F435DB">
      <w:pPr>
        <w:widowControl/>
        <w:numPr>
          <w:ilvl w:val="1"/>
          <w:numId w:val="19"/>
        </w:numPr>
        <w:shd w:val="clear" w:color="auto" w:fill="FFFFFF"/>
        <w:autoSpaceDE/>
        <w:autoSpaceDN/>
        <w:spacing w:beforeAutospacing="1" w:afterAutospacing="1"/>
        <w:ind w:left="2190"/>
        <w:rPr>
          <w:rFonts w:ascii="Arial" w:hAnsi="Arial" w:cs="Arial"/>
          <w:color w:val="2D3B45"/>
        </w:rPr>
      </w:pPr>
      <w:hyperlink r:id="rId8" w:tgtFrame="_blank" w:history="1">
        <w:r w:rsidRPr="00A32465">
          <w:rPr>
            <w:rStyle w:val="Hyperlink"/>
            <w:rFonts w:ascii="Arial" w:hAnsi="Arial" w:cs="Arial"/>
          </w:rPr>
          <w:t xml:space="preserve">https://ebookcentral.proquest.com/lib/chaminade- </w:t>
        </w:r>
        <w:proofErr w:type="spellStart"/>
        <w:r w:rsidRPr="00A32465">
          <w:rPr>
            <w:rStyle w:val="Hyperlink"/>
            <w:rFonts w:ascii="Arial" w:hAnsi="Arial" w:cs="Arial"/>
          </w:rPr>
          <w:t>ebooks</w:t>
        </w:r>
        <w:proofErr w:type="spellEnd"/>
        <w:r w:rsidRPr="00A32465">
          <w:rPr>
            <w:rStyle w:val="Hyperlink"/>
            <w:rFonts w:ascii="Arial" w:hAnsi="Arial" w:cs="Arial"/>
          </w:rPr>
          <w:t>/</w:t>
        </w:r>
        <w:proofErr w:type="spellStart"/>
        <w:r w:rsidRPr="00A32465">
          <w:rPr>
            <w:rStyle w:val="Hyperlink"/>
            <w:rFonts w:ascii="Arial" w:hAnsi="Arial" w:cs="Arial"/>
          </w:rPr>
          <w:t>reader.action?docID</w:t>
        </w:r>
        <w:proofErr w:type="spellEnd"/>
        <w:r w:rsidRPr="00A32465">
          <w:rPr>
            <w:rStyle w:val="Hyperlink"/>
            <w:rFonts w:ascii="Arial" w:hAnsi="Arial" w:cs="Arial"/>
          </w:rPr>
          <w:t>=1026840&amp;ppg=237</w:t>
        </w:r>
        <w:r w:rsidRPr="00A32465">
          <w:rPr>
            <w:rStyle w:val="screenreader-only"/>
            <w:rFonts w:ascii="Arial" w:hAnsi="Arial" w:cs="Arial"/>
            <w:color w:val="0000FF"/>
            <w:u w:val="single"/>
            <w:bdr w:val="none" w:sz="0" w:space="0" w:color="auto" w:frame="1"/>
          </w:rPr>
          <w:t>Links to an external site.</w:t>
        </w:r>
      </w:hyperlink>
    </w:p>
    <w:p w14:paraId="4143D5C2" w14:textId="77777777" w:rsidR="00F435DB" w:rsidRPr="00A32465" w:rsidRDefault="00F435DB" w:rsidP="00F435DB">
      <w:pPr>
        <w:widowControl/>
        <w:numPr>
          <w:ilvl w:val="1"/>
          <w:numId w:val="19"/>
        </w:numPr>
        <w:shd w:val="clear" w:color="auto" w:fill="FFFFFF"/>
        <w:autoSpaceDE/>
        <w:autoSpaceDN/>
        <w:spacing w:before="100" w:beforeAutospacing="1" w:after="100" w:afterAutospacing="1"/>
        <w:ind w:left="2190"/>
        <w:rPr>
          <w:rFonts w:ascii="Arial" w:hAnsi="Arial" w:cs="Arial"/>
          <w:color w:val="2D3B45"/>
        </w:rPr>
      </w:pPr>
      <w:r w:rsidRPr="00A32465">
        <w:rPr>
          <w:rFonts w:ascii="Arial" w:hAnsi="Arial" w:cs="Arial"/>
          <w:color w:val="2D3B45"/>
        </w:rPr>
        <w:t>Religion, Religious Ethics and Nursing</w:t>
      </w:r>
    </w:p>
    <w:p w14:paraId="626C4F56" w14:textId="77777777" w:rsidR="00F435DB" w:rsidRPr="00A32465" w:rsidRDefault="00F435DB" w:rsidP="00F435DB">
      <w:pPr>
        <w:shd w:val="clear" w:color="auto" w:fill="FFFFFF"/>
        <w:spacing w:beforeAutospacing="1" w:afterAutospacing="1"/>
        <w:ind w:left="2190"/>
        <w:rPr>
          <w:rFonts w:ascii="Arial" w:hAnsi="Arial" w:cs="Arial"/>
          <w:color w:val="2D3B45"/>
        </w:rPr>
      </w:pPr>
      <w:hyperlink r:id="rId9" w:tgtFrame="_blank" w:history="1">
        <w:r w:rsidRPr="00A32465">
          <w:rPr>
            <w:rStyle w:val="Hyperlink"/>
            <w:rFonts w:ascii="Arial" w:hAnsi="Arial" w:cs="Arial"/>
          </w:rPr>
          <w:t>https://ebookcentral.proquest.com/lib/chaminade-ebooks/detail.action?docID=1026840</w:t>
        </w:r>
        <w:r w:rsidRPr="00A32465">
          <w:rPr>
            <w:rStyle w:val="screenreader-only"/>
            <w:rFonts w:ascii="Arial" w:hAnsi="Arial" w:cs="Arial"/>
            <w:color w:val="0000FF"/>
            <w:u w:val="single"/>
            <w:bdr w:val="none" w:sz="0" w:space="0" w:color="auto" w:frame="1"/>
          </w:rPr>
          <w:t>Links to an external site.</w:t>
        </w:r>
      </w:hyperlink>
    </w:p>
    <w:p w14:paraId="702C8A9A" w14:textId="77777777" w:rsidR="00F435DB" w:rsidRPr="00A32465" w:rsidRDefault="00F435DB" w:rsidP="00F435DB">
      <w:pPr>
        <w:widowControl/>
        <w:numPr>
          <w:ilvl w:val="0"/>
          <w:numId w:val="19"/>
        </w:numPr>
        <w:shd w:val="clear" w:color="auto" w:fill="FFFFFF"/>
        <w:autoSpaceDE/>
        <w:autoSpaceDN/>
        <w:spacing w:before="100" w:beforeAutospacing="1" w:after="100" w:afterAutospacing="1"/>
        <w:ind w:left="1095"/>
        <w:rPr>
          <w:rFonts w:ascii="Arial" w:hAnsi="Arial" w:cs="Arial"/>
          <w:color w:val="2D3B45"/>
        </w:rPr>
      </w:pPr>
      <w:r w:rsidRPr="00A32465">
        <w:rPr>
          <w:rStyle w:val="Strong"/>
          <w:rFonts w:ascii="Arial" w:hAnsi="Arial" w:cs="Arial"/>
          <w:color w:val="2D3B45"/>
        </w:rPr>
        <w:t>Carson, Verna Benner and Koenig, Harold G., editors. </w:t>
      </w:r>
      <w:r w:rsidRPr="00A32465">
        <w:rPr>
          <w:rStyle w:val="Emphasis"/>
          <w:rFonts w:ascii="Arial" w:hAnsi="Arial" w:cs="Arial"/>
          <w:b/>
          <w:bCs/>
          <w:color w:val="2D3B45"/>
        </w:rPr>
        <w:t>Spiritual Dimensions of Nursing </w:t>
      </w:r>
      <w:r w:rsidRPr="00A32465">
        <w:rPr>
          <w:rStyle w:val="Strong"/>
          <w:rFonts w:ascii="Arial" w:hAnsi="Arial" w:cs="Arial"/>
          <w:color w:val="2D3B45"/>
        </w:rPr>
        <w:t>Revised Edition. West Conshohocken, Pennsylvania: Templeton Foundation Press, 2008.</w:t>
      </w:r>
    </w:p>
    <w:p w14:paraId="77CE3984" w14:textId="77777777" w:rsidR="00F435DB" w:rsidRPr="00A32465" w:rsidRDefault="00F435DB" w:rsidP="00F435DB">
      <w:pPr>
        <w:widowControl/>
        <w:numPr>
          <w:ilvl w:val="1"/>
          <w:numId w:val="19"/>
        </w:numPr>
        <w:shd w:val="clear" w:color="auto" w:fill="FFFFFF"/>
        <w:autoSpaceDE/>
        <w:autoSpaceDN/>
        <w:spacing w:before="100" w:beforeAutospacing="1" w:after="100" w:afterAutospacing="1"/>
        <w:ind w:left="2190"/>
        <w:rPr>
          <w:rFonts w:ascii="Arial" w:hAnsi="Arial" w:cs="Arial"/>
          <w:color w:val="2D3B45"/>
        </w:rPr>
      </w:pPr>
      <w:r w:rsidRPr="00A32465">
        <w:rPr>
          <w:rFonts w:ascii="Arial" w:hAnsi="Arial" w:cs="Arial"/>
          <w:color w:val="2D3B45"/>
        </w:rPr>
        <w:t xml:space="preserve">available at Sullivan Library ProQuest </w:t>
      </w:r>
      <w:proofErr w:type="spellStart"/>
      <w:r w:rsidRPr="00A32465">
        <w:rPr>
          <w:rFonts w:ascii="Arial" w:hAnsi="Arial" w:cs="Arial"/>
          <w:color w:val="2D3B45"/>
        </w:rPr>
        <w:t>Ebooks</w:t>
      </w:r>
      <w:proofErr w:type="spellEnd"/>
      <w:r w:rsidRPr="00A32465">
        <w:rPr>
          <w:rFonts w:ascii="Arial" w:hAnsi="Arial" w:cs="Arial"/>
          <w:color w:val="2D3B45"/>
        </w:rPr>
        <w:t xml:space="preserve"> Central</w:t>
      </w:r>
    </w:p>
    <w:p w14:paraId="3D817BA8" w14:textId="77777777" w:rsidR="00F435DB" w:rsidRPr="00A32465" w:rsidRDefault="00F435DB" w:rsidP="00F435DB">
      <w:pPr>
        <w:widowControl/>
        <w:numPr>
          <w:ilvl w:val="1"/>
          <w:numId w:val="19"/>
        </w:numPr>
        <w:shd w:val="clear" w:color="auto" w:fill="FFFFFF"/>
        <w:autoSpaceDE/>
        <w:autoSpaceDN/>
        <w:spacing w:beforeAutospacing="1" w:afterAutospacing="1"/>
        <w:ind w:left="2190"/>
        <w:rPr>
          <w:rFonts w:ascii="Arial" w:hAnsi="Arial" w:cs="Arial"/>
          <w:color w:val="2D3B45"/>
        </w:rPr>
      </w:pPr>
      <w:hyperlink r:id="rId10" w:tgtFrame="_blank" w:history="1">
        <w:r w:rsidRPr="00A32465">
          <w:rPr>
            <w:rStyle w:val="Hyperlink"/>
            <w:rFonts w:ascii="Arial" w:hAnsi="Arial" w:cs="Arial"/>
          </w:rPr>
          <w:t>https://ebookcentral.proquest.com/lib/chaminade- ebooks/reader.action?docID=767880Links to an external </w:t>
        </w:r>
        <w:r w:rsidRPr="00A32465">
          <w:rPr>
            <w:rStyle w:val="screenreader-only"/>
            <w:rFonts w:ascii="Arial" w:hAnsi="Arial" w:cs="Arial"/>
            <w:color w:val="0000FF"/>
            <w:u w:val="single"/>
            <w:bdr w:val="none" w:sz="0" w:space="0" w:color="auto" w:frame="1"/>
          </w:rPr>
          <w:t>Links to an external site.</w:t>
        </w:r>
      </w:hyperlink>
    </w:p>
    <w:p w14:paraId="2B71BBDE" w14:textId="77777777" w:rsidR="00F435DB" w:rsidRPr="00A32465" w:rsidRDefault="00F435DB" w:rsidP="00F435DB">
      <w:pPr>
        <w:pStyle w:val="NormalWeb"/>
        <w:numPr>
          <w:ilvl w:val="1"/>
          <w:numId w:val="19"/>
        </w:numPr>
        <w:shd w:val="clear" w:color="auto" w:fill="FFFFFF"/>
        <w:spacing w:before="180" w:beforeAutospacing="0" w:after="180" w:afterAutospacing="0"/>
        <w:ind w:left="2190"/>
        <w:rPr>
          <w:rFonts w:ascii="Arial" w:hAnsi="Arial" w:cs="Arial"/>
          <w:color w:val="2D3B45"/>
          <w:sz w:val="22"/>
          <w:szCs w:val="22"/>
        </w:rPr>
      </w:pPr>
      <w:r w:rsidRPr="00A32465">
        <w:rPr>
          <w:rFonts w:ascii="Arial" w:hAnsi="Arial" w:cs="Arial"/>
          <w:color w:val="2D3B45"/>
          <w:sz w:val="22"/>
          <w:szCs w:val="22"/>
        </w:rPr>
        <w:t>Spiritual Dimensions of Nursing Revised Edition</w:t>
      </w:r>
    </w:p>
    <w:p w14:paraId="4540F356" w14:textId="77777777" w:rsidR="00F435DB" w:rsidRPr="00A32465" w:rsidRDefault="00F435DB" w:rsidP="00F435DB">
      <w:pPr>
        <w:pStyle w:val="NormalWeb"/>
        <w:shd w:val="clear" w:color="auto" w:fill="FFFFFF"/>
        <w:spacing w:before="0" w:beforeAutospacing="0" w:after="0" w:afterAutospacing="0"/>
        <w:ind w:left="2190"/>
        <w:rPr>
          <w:rFonts w:ascii="Arial" w:hAnsi="Arial" w:cs="Arial"/>
          <w:color w:val="2D3B45"/>
          <w:sz w:val="22"/>
          <w:szCs w:val="22"/>
        </w:rPr>
      </w:pPr>
      <w:hyperlink r:id="rId11" w:tgtFrame="_blank" w:history="1">
        <w:r w:rsidRPr="00A32465">
          <w:rPr>
            <w:rStyle w:val="Hyperlink"/>
            <w:rFonts w:ascii="Arial" w:hAnsi="Arial" w:cs="Arial"/>
            <w:sz w:val="22"/>
            <w:szCs w:val="22"/>
          </w:rPr>
          <w:t>https://ebookcentral.proquest.com/lib/chaminade-ebooks/detail.action?docID=767880</w:t>
        </w:r>
        <w:r w:rsidRPr="00A32465">
          <w:rPr>
            <w:rStyle w:val="screenreader-only"/>
            <w:rFonts w:ascii="Arial" w:hAnsi="Arial" w:cs="Arial"/>
            <w:color w:val="0000FF"/>
            <w:sz w:val="22"/>
            <w:szCs w:val="22"/>
            <w:u w:val="single"/>
            <w:bdr w:val="none" w:sz="0" w:space="0" w:color="auto" w:frame="1"/>
          </w:rPr>
          <w:t>Links to an external site.</w:t>
        </w:r>
      </w:hyperlink>
    </w:p>
    <w:p w14:paraId="67C41337" w14:textId="77777777" w:rsidR="00F435DB" w:rsidRPr="00A32465" w:rsidRDefault="00F435DB" w:rsidP="00F435DB">
      <w:pPr>
        <w:widowControl/>
        <w:numPr>
          <w:ilvl w:val="1"/>
          <w:numId w:val="19"/>
        </w:numPr>
        <w:shd w:val="clear" w:color="auto" w:fill="FFFFFF"/>
        <w:autoSpaceDE/>
        <w:autoSpaceDN/>
        <w:spacing w:before="100" w:beforeAutospacing="1" w:after="100" w:afterAutospacing="1"/>
        <w:ind w:left="2190"/>
        <w:rPr>
          <w:rFonts w:ascii="Arial" w:hAnsi="Arial" w:cs="Arial"/>
          <w:color w:val="2D3B45"/>
        </w:rPr>
      </w:pPr>
      <w:r w:rsidRPr="00A32465">
        <w:rPr>
          <w:rFonts w:ascii="Arial" w:hAnsi="Arial" w:cs="Arial"/>
          <w:color w:val="2D3B45"/>
        </w:rPr>
        <w:t>you will have to verify that you are a Chaminade student using your CUH ID and password</w:t>
      </w:r>
    </w:p>
    <w:p w14:paraId="6822112D" w14:textId="77777777" w:rsidR="00F435DB" w:rsidRPr="00A32465" w:rsidRDefault="00F435DB" w:rsidP="00F435DB">
      <w:pPr>
        <w:pStyle w:val="NormalWeb"/>
        <w:shd w:val="clear" w:color="auto" w:fill="FFFFFF"/>
        <w:spacing w:before="180" w:beforeAutospacing="0" w:after="180" w:afterAutospacing="0"/>
        <w:rPr>
          <w:rFonts w:ascii="Arial" w:hAnsi="Arial" w:cs="Arial"/>
          <w:color w:val="2D3B45"/>
          <w:sz w:val="22"/>
          <w:szCs w:val="22"/>
        </w:rPr>
      </w:pPr>
      <w:r w:rsidRPr="00A32465">
        <w:rPr>
          <w:rStyle w:val="Strong"/>
          <w:rFonts w:ascii="Arial" w:hAnsi="Arial" w:cs="Arial"/>
          <w:color w:val="2D3B45"/>
          <w:sz w:val="22"/>
          <w:szCs w:val="22"/>
        </w:rPr>
        <w:t>United States Conference of Catholic Bishops, </w:t>
      </w:r>
      <w:r w:rsidRPr="00A32465">
        <w:rPr>
          <w:rStyle w:val="Emphasis"/>
          <w:rFonts w:ascii="Arial" w:eastAsia="Tahoma" w:hAnsi="Arial" w:cs="Arial"/>
          <w:b/>
          <w:bCs/>
          <w:color w:val="2D3B45"/>
          <w:sz w:val="22"/>
          <w:szCs w:val="22"/>
        </w:rPr>
        <w:t>Ethical and Religious Directives for Catholic Health Care Services</w:t>
      </w:r>
      <w:r w:rsidRPr="00A32465">
        <w:rPr>
          <w:rStyle w:val="Strong"/>
          <w:rFonts w:ascii="Arial" w:hAnsi="Arial" w:cs="Arial"/>
          <w:color w:val="2D3B45"/>
          <w:sz w:val="22"/>
          <w:szCs w:val="22"/>
        </w:rPr>
        <w:t>, Sixth Edition (Issued by USCCB 2018; available online on the CANVAS site)</w:t>
      </w:r>
    </w:p>
    <w:p w14:paraId="7DF9D046" w14:textId="7720708A" w:rsidR="00F435DB" w:rsidRPr="00A32465" w:rsidRDefault="00F435DB" w:rsidP="00A32465">
      <w:pPr>
        <w:pStyle w:val="Heading5"/>
        <w:shd w:val="clear" w:color="auto" w:fill="FFFFFF"/>
        <w:spacing w:before="90" w:after="90"/>
        <w:ind w:left="0"/>
        <w:rPr>
          <w:rFonts w:ascii="Arial" w:hAnsi="Arial" w:cs="Arial"/>
          <w:b w:val="0"/>
          <w:bCs w:val="0"/>
          <w:color w:val="2D3B45"/>
          <w:sz w:val="22"/>
          <w:szCs w:val="22"/>
        </w:rPr>
      </w:pPr>
      <w:r w:rsidRPr="00E17C86">
        <w:rPr>
          <w:rFonts w:ascii="Arial" w:hAnsi="Arial" w:cs="Arial"/>
          <w:color w:val="2D3B45"/>
          <w:sz w:val="22"/>
          <w:szCs w:val="22"/>
        </w:rPr>
        <w:lastRenderedPageBreak/>
        <w:t>Characteristics of Marianist Universities (</w:t>
      </w:r>
      <w:r w:rsidRPr="00A32465">
        <w:rPr>
          <w:rFonts w:ascii="Arial" w:hAnsi="Arial" w:cs="Arial"/>
          <w:b w:val="0"/>
          <w:bCs w:val="0"/>
          <w:color w:val="2D3B45"/>
          <w:sz w:val="22"/>
          <w:szCs w:val="22"/>
        </w:rPr>
        <w:t>2019) (available on the CANVAS site)</w:t>
      </w:r>
      <w:r w:rsidR="00E17C86">
        <w:rPr>
          <w:rFonts w:ascii="Arial" w:hAnsi="Arial" w:cs="Arial"/>
          <w:b w:val="0"/>
          <w:bCs w:val="0"/>
          <w:color w:val="2D3B45"/>
          <w:sz w:val="22"/>
          <w:szCs w:val="22"/>
        </w:rPr>
        <w:t xml:space="preserve"> (Please note that this is the most current version of this document and it is required that you use this edition.)</w:t>
      </w:r>
    </w:p>
    <w:p w14:paraId="6F5577D0" w14:textId="0AF666A2" w:rsidR="00A32465" w:rsidRPr="00E17C86" w:rsidRDefault="00F435DB" w:rsidP="00A32465">
      <w:pPr>
        <w:pStyle w:val="NormalWeb"/>
        <w:shd w:val="clear" w:color="auto" w:fill="FFFFFF"/>
        <w:spacing w:before="180" w:beforeAutospacing="0" w:after="180" w:afterAutospacing="0"/>
        <w:rPr>
          <w:rFonts w:ascii="Arial" w:hAnsi="Arial" w:cs="Arial"/>
          <w:color w:val="2D3B45"/>
          <w:sz w:val="22"/>
          <w:szCs w:val="22"/>
        </w:rPr>
      </w:pPr>
      <w:r w:rsidRPr="00A32465">
        <w:rPr>
          <w:rStyle w:val="Strong"/>
          <w:rFonts w:ascii="Arial" w:hAnsi="Arial" w:cs="Arial"/>
          <w:color w:val="2D3B45"/>
          <w:sz w:val="22"/>
          <w:szCs w:val="22"/>
        </w:rPr>
        <w:t>American Nursing Association Code of Ethics (</w:t>
      </w:r>
      <w:r w:rsidR="009355D5">
        <w:rPr>
          <w:rStyle w:val="Strong"/>
          <w:rFonts w:ascii="Arial" w:hAnsi="Arial" w:cs="Arial"/>
          <w:color w:val="2D3B45"/>
          <w:sz w:val="22"/>
          <w:szCs w:val="22"/>
        </w:rPr>
        <w:t>2025</w:t>
      </w:r>
      <w:r w:rsidRPr="00A32465">
        <w:rPr>
          <w:rStyle w:val="Strong"/>
          <w:rFonts w:ascii="Arial" w:hAnsi="Arial" w:cs="Arial"/>
          <w:color w:val="2D3B45"/>
          <w:sz w:val="22"/>
          <w:szCs w:val="22"/>
        </w:rPr>
        <w:t>) (available on the CANVAS site)</w:t>
      </w:r>
    </w:p>
    <w:p w14:paraId="3AF57337" w14:textId="69B654DD" w:rsidR="00E17C86" w:rsidRDefault="00F435DB" w:rsidP="00A32465">
      <w:pPr>
        <w:pStyle w:val="NormalWeb"/>
        <w:shd w:val="clear" w:color="auto" w:fill="FFFFFF"/>
        <w:snapToGrid w:val="0"/>
        <w:spacing w:before="180" w:beforeAutospacing="0" w:after="180" w:afterAutospacing="0"/>
        <w:rPr>
          <w:rFonts w:ascii="Arial" w:hAnsi="Arial" w:cs="Arial"/>
          <w:color w:val="2D3B45"/>
        </w:rPr>
      </w:pPr>
      <w:r w:rsidRPr="002A45A2">
        <w:rPr>
          <w:rFonts w:ascii="Arial" w:hAnsi="Arial" w:cs="Arial"/>
          <w:b/>
          <w:bCs/>
          <w:color w:val="2D3B45"/>
        </w:rPr>
        <w:t>Recommended</w:t>
      </w:r>
      <w:r w:rsidR="00E17C86">
        <w:rPr>
          <w:rFonts w:ascii="Arial" w:hAnsi="Arial" w:cs="Arial"/>
          <w:b/>
          <w:bCs/>
          <w:color w:val="2D3B45"/>
        </w:rPr>
        <w:t xml:space="preserve"> Texts</w:t>
      </w:r>
      <w:r w:rsidRPr="002A45A2">
        <w:rPr>
          <w:rFonts w:ascii="Arial" w:hAnsi="Arial" w:cs="Arial"/>
          <w:b/>
          <w:bCs/>
          <w:color w:val="2D3B45"/>
        </w:rPr>
        <w:t>:</w:t>
      </w:r>
      <w:r w:rsidR="00A32465">
        <w:rPr>
          <w:rFonts w:ascii="Arial" w:hAnsi="Arial" w:cs="Arial"/>
          <w:color w:val="2D3B45"/>
        </w:rPr>
        <w:t xml:space="preserve"> </w:t>
      </w:r>
    </w:p>
    <w:p w14:paraId="1CCFB35E" w14:textId="0F513F48" w:rsidR="00F435DB" w:rsidRPr="00A32465" w:rsidRDefault="00F435DB" w:rsidP="00A32465">
      <w:pPr>
        <w:pStyle w:val="NormalWeb"/>
        <w:shd w:val="clear" w:color="auto" w:fill="FFFFFF"/>
        <w:snapToGrid w:val="0"/>
        <w:spacing w:before="180" w:beforeAutospacing="0" w:after="180" w:afterAutospacing="0"/>
        <w:rPr>
          <w:rFonts w:ascii="Arial" w:hAnsi="Arial" w:cs="Arial"/>
          <w:color w:val="2D3B45"/>
          <w:sz w:val="22"/>
          <w:szCs w:val="22"/>
        </w:rPr>
      </w:pPr>
      <w:r w:rsidRPr="00A32465">
        <w:rPr>
          <w:rFonts w:ascii="Arial" w:hAnsi="Arial" w:cs="Arial"/>
          <w:color w:val="2D3B45"/>
          <w:sz w:val="22"/>
          <w:szCs w:val="22"/>
        </w:rPr>
        <w:t>Martin Benjamin and Jo</w:t>
      </w:r>
      <w:r w:rsidR="00A32465" w:rsidRPr="00A32465">
        <w:rPr>
          <w:rFonts w:ascii="Arial" w:hAnsi="Arial" w:cs="Arial"/>
          <w:color w:val="2D3B45"/>
          <w:sz w:val="22"/>
          <w:szCs w:val="22"/>
        </w:rPr>
        <w:t>y</w:t>
      </w:r>
      <w:r w:rsidR="00E17C86">
        <w:rPr>
          <w:rFonts w:ascii="Arial" w:hAnsi="Arial" w:cs="Arial"/>
          <w:color w:val="2D3B45"/>
          <w:sz w:val="22"/>
          <w:szCs w:val="22"/>
        </w:rPr>
        <w:t xml:space="preserve"> </w:t>
      </w:r>
      <w:r w:rsidRPr="00A32465">
        <w:rPr>
          <w:rFonts w:ascii="Arial" w:hAnsi="Arial" w:cs="Arial"/>
          <w:color w:val="2D3B45"/>
          <w:sz w:val="22"/>
          <w:szCs w:val="22"/>
        </w:rPr>
        <w:t>Curtis, </w:t>
      </w:r>
      <w:r w:rsidRPr="00A32465">
        <w:rPr>
          <w:rStyle w:val="Emphasis"/>
          <w:rFonts w:ascii="Arial" w:eastAsia="Tahoma" w:hAnsi="Arial" w:cs="Arial"/>
          <w:color w:val="2D3B45"/>
          <w:sz w:val="22"/>
          <w:szCs w:val="22"/>
        </w:rPr>
        <w:t>Ethics in Nursing: Cases, Principles, and Reasoning, </w:t>
      </w:r>
      <w:r w:rsidRPr="00A32465">
        <w:rPr>
          <w:rFonts w:ascii="Arial" w:hAnsi="Arial" w:cs="Arial"/>
          <w:color w:val="2D3B45"/>
          <w:sz w:val="22"/>
          <w:szCs w:val="22"/>
        </w:rPr>
        <w:t>Fourth Edition (New York: Oxford University Press, Inc., 2010)</w:t>
      </w:r>
      <w:r w:rsidR="00A32465" w:rsidRPr="00A32465">
        <w:rPr>
          <w:rFonts w:ascii="Arial" w:hAnsi="Arial" w:cs="Arial"/>
          <w:color w:val="2D3B45"/>
          <w:sz w:val="22"/>
          <w:szCs w:val="22"/>
        </w:rPr>
        <w:t xml:space="preserve"> </w:t>
      </w:r>
      <w:r w:rsidRPr="00A32465">
        <w:rPr>
          <w:rFonts w:ascii="Arial" w:hAnsi="Arial" w:cs="Arial"/>
          <w:color w:val="2D3B45"/>
          <w:sz w:val="22"/>
          <w:szCs w:val="22"/>
        </w:rPr>
        <w:t>ISBN 978-0-19-538022-4</w:t>
      </w:r>
    </w:p>
    <w:p w14:paraId="6720D139" w14:textId="3494F7D0" w:rsidR="00F435DB" w:rsidRPr="00A32465" w:rsidRDefault="00F435DB" w:rsidP="00F435DB">
      <w:pPr>
        <w:pStyle w:val="NormalWeb"/>
        <w:shd w:val="clear" w:color="auto" w:fill="FFFFFF"/>
        <w:spacing w:before="180" w:beforeAutospacing="0" w:after="180" w:afterAutospacing="0"/>
        <w:rPr>
          <w:rFonts w:ascii="Arial" w:hAnsi="Arial" w:cs="Arial"/>
          <w:color w:val="2D3B45"/>
          <w:sz w:val="22"/>
          <w:szCs w:val="22"/>
        </w:rPr>
      </w:pPr>
      <w:r w:rsidRPr="00A32465">
        <w:rPr>
          <w:rFonts w:ascii="Arial" w:hAnsi="Arial" w:cs="Arial"/>
          <w:color w:val="2D3B45"/>
          <w:sz w:val="22"/>
          <w:szCs w:val="22"/>
        </w:rPr>
        <w:t>Sarah T. Fry, Robert M. Veatch, and Carol Taylor, </w:t>
      </w:r>
      <w:r w:rsidRPr="00A32465">
        <w:rPr>
          <w:rStyle w:val="Emphasis"/>
          <w:rFonts w:ascii="Arial" w:eastAsia="Tahoma" w:hAnsi="Arial" w:cs="Arial"/>
          <w:color w:val="2D3B45"/>
          <w:sz w:val="22"/>
          <w:szCs w:val="22"/>
        </w:rPr>
        <w:t>Case Studies in Nursing Ethics, </w:t>
      </w:r>
      <w:r w:rsidRPr="00A32465">
        <w:rPr>
          <w:rFonts w:ascii="Arial" w:hAnsi="Arial" w:cs="Arial"/>
          <w:color w:val="2D3B45"/>
          <w:sz w:val="22"/>
          <w:szCs w:val="22"/>
        </w:rPr>
        <w:t>Fourth Edition (Sudbury, Massachusetts: Jones and Bartlett Learning, 2011) ISBN 978-0-7637- 8031-9 (</w:t>
      </w:r>
      <w:proofErr w:type="spellStart"/>
      <w:r w:rsidRPr="00A32465">
        <w:rPr>
          <w:rFonts w:ascii="Arial" w:hAnsi="Arial" w:cs="Arial"/>
          <w:color w:val="2D3B45"/>
          <w:sz w:val="22"/>
          <w:szCs w:val="22"/>
        </w:rPr>
        <w:t>pbk</w:t>
      </w:r>
      <w:proofErr w:type="spellEnd"/>
      <w:r w:rsidRPr="00A32465">
        <w:rPr>
          <w:rFonts w:ascii="Arial" w:hAnsi="Arial" w:cs="Arial"/>
          <w:color w:val="2D3B45"/>
          <w:sz w:val="22"/>
          <w:szCs w:val="22"/>
        </w:rPr>
        <w:t>.)</w:t>
      </w:r>
    </w:p>
    <w:p w14:paraId="060D3572" w14:textId="77777777" w:rsidR="00D379D8" w:rsidRDefault="00D379D8" w:rsidP="00D379D8">
      <w:pPr>
        <w:pBdr>
          <w:left w:val="single" w:sz="18" w:space="8" w:color="2E5FA3"/>
        </w:pBdr>
        <w:spacing w:before="180" w:after="60"/>
        <w:ind w:left="160"/>
      </w:pPr>
      <w:r>
        <w:rPr>
          <w:rFonts w:ascii="Arial" w:eastAsia="Arial" w:hAnsi="Arial" w:cs="Arial"/>
          <w:b/>
          <w:bCs/>
          <w:color w:val="1F3A6E"/>
          <w:sz w:val="21"/>
          <w:szCs w:val="21"/>
        </w:rPr>
        <w:t>Course Snapshot</w:t>
      </w:r>
    </w:p>
    <w:tbl>
      <w:tblPr>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00"/>
        <w:gridCol w:w="6960"/>
      </w:tblGrid>
      <w:tr w:rsidR="00D379D8" w14:paraId="7E4FD364" w14:textId="77777777" w:rsidTr="0095312B">
        <w:tc>
          <w:tcPr>
            <w:tcW w:w="24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43C815E1" w14:textId="77777777" w:rsidR="00D379D8" w:rsidRDefault="00D379D8" w:rsidP="0095312B">
            <w:r>
              <w:rPr>
                <w:rFonts w:ascii="Arial" w:eastAsia="Arial" w:hAnsi="Arial" w:cs="Arial"/>
                <w:b/>
                <w:bCs/>
                <w:color w:val="1A1A1A"/>
                <w:sz w:val="20"/>
                <w:szCs w:val="20"/>
              </w:rPr>
              <w:t>Modality</w:t>
            </w:r>
          </w:p>
        </w:tc>
        <w:tc>
          <w:tcPr>
            <w:tcW w:w="69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DFC2CCE" w14:textId="77777777" w:rsidR="00D379D8" w:rsidRDefault="00D379D8" w:rsidP="0095312B">
            <w:r>
              <w:rPr>
                <w:rFonts w:ascii="Arial" w:eastAsia="Arial" w:hAnsi="Arial" w:cs="Arial"/>
                <w:color w:val="1A1A1A"/>
                <w:sz w:val="20"/>
                <w:szCs w:val="20"/>
              </w:rPr>
              <w:t>Online Asynchronous</w:t>
            </w:r>
          </w:p>
        </w:tc>
      </w:tr>
      <w:tr w:rsidR="00D379D8" w14:paraId="04641252" w14:textId="77777777" w:rsidTr="0095312B">
        <w:tc>
          <w:tcPr>
            <w:tcW w:w="24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576DAD92" w14:textId="77777777" w:rsidR="00D379D8" w:rsidRDefault="00D379D8" w:rsidP="0095312B">
            <w:pPr>
              <w:rPr>
                <w:highlight w:val="yellow"/>
              </w:rPr>
            </w:pPr>
            <w:r>
              <w:rPr>
                <w:rFonts w:ascii="Arial" w:eastAsia="Arial" w:hAnsi="Arial" w:cs="Arial"/>
                <w:b/>
                <w:bCs/>
                <w:color w:val="1A1A1A"/>
                <w:sz w:val="20"/>
                <w:szCs w:val="20"/>
                <w:highlight w:val="yellow"/>
              </w:rPr>
              <w:t>Time Commitment</w:t>
            </w:r>
          </w:p>
        </w:tc>
        <w:tc>
          <w:tcPr>
            <w:tcW w:w="69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13B560C8" w14:textId="518ABE0A" w:rsidR="00D379D8" w:rsidRDefault="00D379D8" w:rsidP="00D379D8">
            <w:pPr>
              <w:pStyle w:val="NormalWeb"/>
              <w:shd w:val="clear" w:color="auto" w:fill="FFFFFF"/>
              <w:spacing w:before="180" w:beforeAutospacing="0" w:after="180" w:afterAutospacing="0"/>
              <w:rPr>
                <w:rFonts w:ascii="Lato" w:hAnsi="Lato"/>
                <w:color w:val="2D3B45"/>
              </w:rPr>
            </w:pPr>
            <w:r>
              <w:rPr>
                <w:rStyle w:val="Emphasis"/>
                <w:rFonts w:ascii="Lato" w:eastAsia="Tahoma" w:hAnsi="Lato"/>
                <w:color w:val="340EE7"/>
              </w:rPr>
              <w:t xml:space="preserve">This is a three-credit hour online course requiring a minimum of 135 clock hours of student engagement, per the official CUH Credit Hour Policy. Students enrolled in this course are anticipated to spend 65 hours reading texts and assigned articles/readings (average of 4.5 </w:t>
            </w:r>
            <w:proofErr w:type="spellStart"/>
            <w:r>
              <w:rPr>
                <w:rStyle w:val="Emphasis"/>
                <w:rFonts w:ascii="Lato" w:eastAsia="Tahoma" w:hAnsi="Lato"/>
                <w:color w:val="340EE7"/>
              </w:rPr>
              <w:t>hrs</w:t>
            </w:r>
            <w:proofErr w:type="spellEnd"/>
            <w:r>
              <w:rPr>
                <w:rStyle w:val="Emphasis"/>
                <w:rFonts w:ascii="Lato" w:eastAsia="Tahoma" w:hAnsi="Lato"/>
                <w:color w:val="340EE7"/>
              </w:rPr>
              <w:t>/week); 33 hours on research essays, shared discussion topics and case studies (includes two shared presentation projects), 40 hours reviewing content video with quizzes; and 10.5 hours studying for and taking the final exam.</w:t>
            </w:r>
          </w:p>
          <w:p w14:paraId="4FFBA7E0" w14:textId="304E87A3" w:rsidR="00D379D8" w:rsidRDefault="00D379D8" w:rsidP="0095312B">
            <w:pPr>
              <w:spacing w:line="276" w:lineRule="auto"/>
              <w:rPr>
                <w:i/>
                <w:iCs/>
                <w:color w:val="777777"/>
              </w:rPr>
            </w:pPr>
          </w:p>
        </w:tc>
      </w:tr>
    </w:tbl>
    <w:p w14:paraId="1713DA0A" w14:textId="77777777" w:rsidR="00E17C86" w:rsidRDefault="00E17C86" w:rsidP="00A32465">
      <w:pPr>
        <w:pStyle w:val="Heading1"/>
        <w:shd w:val="clear" w:color="auto" w:fill="FFFFFF"/>
        <w:spacing w:before="90" w:after="90"/>
        <w:ind w:left="0"/>
        <w:rPr>
          <w:rStyle w:val="Strong"/>
          <w:rFonts w:ascii="Arial" w:hAnsi="Arial" w:cs="Arial"/>
          <w:color w:val="2D3B45"/>
          <w:sz w:val="28"/>
          <w:szCs w:val="28"/>
        </w:rPr>
      </w:pPr>
    </w:p>
    <w:p w14:paraId="71075AC2" w14:textId="12E284F8" w:rsidR="00F435DB" w:rsidRPr="00A32465" w:rsidRDefault="00F435DB" w:rsidP="00A32465">
      <w:pPr>
        <w:pStyle w:val="Heading1"/>
        <w:shd w:val="clear" w:color="auto" w:fill="FFFFFF"/>
        <w:spacing w:before="90" w:after="90"/>
        <w:ind w:left="0"/>
        <w:rPr>
          <w:rFonts w:ascii="Arial" w:hAnsi="Arial" w:cs="Arial"/>
          <w:color w:val="2D3B45"/>
          <w:sz w:val="28"/>
          <w:szCs w:val="28"/>
        </w:rPr>
      </w:pPr>
      <w:r w:rsidRPr="00A32465">
        <w:rPr>
          <w:rStyle w:val="Strong"/>
          <w:rFonts w:ascii="Arial" w:hAnsi="Arial" w:cs="Arial"/>
          <w:color w:val="2D3B45"/>
          <w:sz w:val="28"/>
          <w:szCs w:val="28"/>
        </w:rPr>
        <w:t>Marianist Values</w:t>
      </w:r>
    </w:p>
    <w:p w14:paraId="4231C9A0" w14:textId="77777777" w:rsidR="00F435DB" w:rsidRPr="00F435DB" w:rsidRDefault="00F435DB" w:rsidP="00F435DB">
      <w:pPr>
        <w:pStyle w:val="NormalWeb"/>
        <w:shd w:val="clear" w:color="auto" w:fill="FFFFFF"/>
        <w:spacing w:before="180" w:beforeAutospacing="0" w:after="180" w:afterAutospacing="0"/>
        <w:rPr>
          <w:rFonts w:ascii="Arial" w:hAnsi="Arial" w:cs="Arial"/>
          <w:color w:val="2D3B45"/>
        </w:rPr>
      </w:pPr>
      <w:r w:rsidRPr="00F435DB">
        <w:rPr>
          <w:rFonts w:ascii="Arial" w:hAnsi="Arial" w:cs="Arial"/>
          <w:color w:val="2D3B45"/>
        </w:rPr>
        <w:t>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p>
    <w:p w14:paraId="0B10D06D" w14:textId="77777777" w:rsidR="00F435DB" w:rsidRPr="00F435DB" w:rsidRDefault="00F435DB" w:rsidP="00F435DB">
      <w:pPr>
        <w:widowControl/>
        <w:numPr>
          <w:ilvl w:val="0"/>
          <w:numId w:val="20"/>
        </w:numPr>
        <w:shd w:val="clear" w:color="auto" w:fill="FFFFFF"/>
        <w:autoSpaceDE/>
        <w:autoSpaceDN/>
        <w:spacing w:before="100" w:beforeAutospacing="1" w:after="100" w:afterAutospacing="1"/>
        <w:ind w:left="1095"/>
        <w:rPr>
          <w:rFonts w:ascii="Arial" w:hAnsi="Arial" w:cs="Arial"/>
          <w:color w:val="2D3B45"/>
          <w:sz w:val="24"/>
          <w:szCs w:val="24"/>
        </w:rPr>
      </w:pPr>
      <w:r w:rsidRPr="00F435DB">
        <w:rPr>
          <w:rFonts w:ascii="Arial" w:hAnsi="Arial" w:cs="Arial"/>
          <w:color w:val="2D3B45"/>
          <w:sz w:val="24"/>
          <w:szCs w:val="24"/>
        </w:rPr>
        <w:t>Education for formation in faith</w:t>
      </w:r>
    </w:p>
    <w:p w14:paraId="1F189C26" w14:textId="77777777" w:rsidR="00F435DB" w:rsidRPr="00F435DB" w:rsidRDefault="00F435DB" w:rsidP="00F435DB">
      <w:pPr>
        <w:widowControl/>
        <w:numPr>
          <w:ilvl w:val="0"/>
          <w:numId w:val="20"/>
        </w:numPr>
        <w:shd w:val="clear" w:color="auto" w:fill="FFFFFF"/>
        <w:autoSpaceDE/>
        <w:autoSpaceDN/>
        <w:spacing w:before="100" w:beforeAutospacing="1" w:after="100" w:afterAutospacing="1"/>
        <w:ind w:left="1095"/>
        <w:rPr>
          <w:rFonts w:ascii="Arial" w:hAnsi="Arial" w:cs="Arial"/>
          <w:color w:val="2D3B45"/>
          <w:sz w:val="24"/>
          <w:szCs w:val="24"/>
        </w:rPr>
      </w:pPr>
      <w:r w:rsidRPr="00F435DB">
        <w:rPr>
          <w:rFonts w:ascii="Arial" w:hAnsi="Arial" w:cs="Arial"/>
          <w:color w:val="2D3B45"/>
          <w:sz w:val="24"/>
          <w:szCs w:val="24"/>
        </w:rPr>
        <w:t>Provide an integral, quality education</w:t>
      </w:r>
    </w:p>
    <w:p w14:paraId="0E2B1A46" w14:textId="77777777" w:rsidR="00F435DB" w:rsidRPr="00F435DB" w:rsidRDefault="00F435DB" w:rsidP="00F435DB">
      <w:pPr>
        <w:widowControl/>
        <w:numPr>
          <w:ilvl w:val="0"/>
          <w:numId w:val="20"/>
        </w:numPr>
        <w:shd w:val="clear" w:color="auto" w:fill="FFFFFF"/>
        <w:autoSpaceDE/>
        <w:autoSpaceDN/>
        <w:spacing w:before="100" w:beforeAutospacing="1" w:after="100" w:afterAutospacing="1"/>
        <w:ind w:left="1095"/>
        <w:rPr>
          <w:rFonts w:ascii="Arial" w:hAnsi="Arial" w:cs="Arial"/>
          <w:color w:val="2D3B45"/>
          <w:sz w:val="24"/>
          <w:szCs w:val="24"/>
        </w:rPr>
      </w:pPr>
      <w:r w:rsidRPr="00F435DB">
        <w:rPr>
          <w:rFonts w:ascii="Arial" w:hAnsi="Arial" w:cs="Arial"/>
          <w:color w:val="2D3B45"/>
          <w:sz w:val="24"/>
          <w:szCs w:val="24"/>
        </w:rPr>
        <w:t>Educate in family spirit</w:t>
      </w:r>
    </w:p>
    <w:p w14:paraId="269BB950" w14:textId="77777777" w:rsidR="00F435DB" w:rsidRPr="00F435DB" w:rsidRDefault="00F435DB" w:rsidP="00F435DB">
      <w:pPr>
        <w:widowControl/>
        <w:numPr>
          <w:ilvl w:val="0"/>
          <w:numId w:val="20"/>
        </w:numPr>
        <w:shd w:val="clear" w:color="auto" w:fill="FFFFFF"/>
        <w:autoSpaceDE/>
        <w:autoSpaceDN/>
        <w:spacing w:before="100" w:beforeAutospacing="1" w:after="100" w:afterAutospacing="1"/>
        <w:ind w:left="1095"/>
        <w:rPr>
          <w:rFonts w:ascii="Arial" w:hAnsi="Arial" w:cs="Arial"/>
          <w:color w:val="2D3B45"/>
          <w:sz w:val="24"/>
          <w:szCs w:val="24"/>
        </w:rPr>
      </w:pPr>
      <w:r w:rsidRPr="00F435DB">
        <w:rPr>
          <w:rFonts w:ascii="Arial" w:hAnsi="Arial" w:cs="Arial"/>
          <w:color w:val="2D3B45"/>
          <w:sz w:val="24"/>
          <w:szCs w:val="24"/>
        </w:rPr>
        <w:t>Educate for service, justice and peace, and integrity of creation</w:t>
      </w:r>
    </w:p>
    <w:p w14:paraId="3F20E949" w14:textId="77777777" w:rsidR="00F435DB" w:rsidRPr="00F435DB" w:rsidRDefault="00F435DB" w:rsidP="00F435DB">
      <w:pPr>
        <w:widowControl/>
        <w:numPr>
          <w:ilvl w:val="0"/>
          <w:numId w:val="20"/>
        </w:numPr>
        <w:shd w:val="clear" w:color="auto" w:fill="FFFFFF"/>
        <w:autoSpaceDE/>
        <w:autoSpaceDN/>
        <w:spacing w:before="100" w:beforeAutospacing="1" w:after="100" w:afterAutospacing="1"/>
        <w:ind w:left="1095"/>
        <w:rPr>
          <w:rFonts w:ascii="Arial" w:hAnsi="Arial" w:cs="Arial"/>
          <w:color w:val="2D3B45"/>
          <w:sz w:val="24"/>
          <w:szCs w:val="24"/>
        </w:rPr>
      </w:pPr>
      <w:r w:rsidRPr="00F435DB">
        <w:rPr>
          <w:rFonts w:ascii="Arial" w:hAnsi="Arial" w:cs="Arial"/>
          <w:color w:val="2D3B45"/>
          <w:sz w:val="24"/>
          <w:szCs w:val="24"/>
        </w:rPr>
        <w:t>Educate for adaptation and change</w:t>
      </w:r>
    </w:p>
    <w:p w14:paraId="6CA26A56" w14:textId="77777777" w:rsidR="00F435DB" w:rsidRPr="00A32465" w:rsidRDefault="00F435DB" w:rsidP="00A32465">
      <w:pPr>
        <w:pStyle w:val="Heading1"/>
        <w:shd w:val="clear" w:color="auto" w:fill="FFFFFF"/>
        <w:spacing w:before="90" w:after="90"/>
        <w:ind w:left="0"/>
        <w:rPr>
          <w:rFonts w:ascii="Arial" w:hAnsi="Arial" w:cs="Arial"/>
          <w:color w:val="2D3B45"/>
          <w:sz w:val="24"/>
          <w:szCs w:val="24"/>
        </w:rPr>
      </w:pPr>
      <w:r w:rsidRPr="00A32465">
        <w:rPr>
          <w:rStyle w:val="Strong"/>
          <w:rFonts w:ascii="Arial" w:hAnsi="Arial" w:cs="Arial"/>
          <w:color w:val="2D3B45"/>
          <w:sz w:val="24"/>
          <w:szCs w:val="24"/>
        </w:rPr>
        <w:t>Native Hawaiian Values</w:t>
      </w:r>
    </w:p>
    <w:p w14:paraId="2DD656C3" w14:textId="77777777" w:rsidR="00F435DB" w:rsidRPr="00F435DB" w:rsidRDefault="00F435DB" w:rsidP="00F435DB">
      <w:pPr>
        <w:pStyle w:val="NormalWeb"/>
        <w:shd w:val="clear" w:color="auto" w:fill="FFFFFF"/>
        <w:spacing w:before="180" w:beforeAutospacing="0" w:after="180" w:afterAutospacing="0"/>
        <w:rPr>
          <w:rFonts w:ascii="Arial" w:hAnsi="Arial" w:cs="Arial"/>
          <w:color w:val="2D3B45"/>
        </w:rPr>
      </w:pPr>
      <w:r w:rsidRPr="00F435DB">
        <w:rPr>
          <w:rFonts w:ascii="Arial" w:hAnsi="Arial" w:cs="Arial"/>
          <w:color w:val="2D3B45"/>
        </w:rPr>
        <w:t xml:space="preserve">Education is an integral value in both Marianist and Native Hawaiian culture. Both recognize the transformative effect of a well-rounded, value-centered education on society, particularly in seeking justice for the marginalized, the forgotten, and the </w:t>
      </w:r>
      <w:r w:rsidRPr="00F435DB">
        <w:rPr>
          <w:rFonts w:ascii="Arial" w:hAnsi="Arial" w:cs="Arial"/>
          <w:color w:val="2D3B45"/>
        </w:rPr>
        <w:lastRenderedPageBreak/>
        <w:t>oppressed, always with an eye toward God (Ke Akua). This is reflected in the ‘Olelo No’eau (Hawaiian proverbs) and Marianist core beliefs:</w:t>
      </w:r>
    </w:p>
    <w:p w14:paraId="12CB3183" w14:textId="77777777" w:rsidR="00F435DB" w:rsidRPr="00F435DB" w:rsidRDefault="00F435DB" w:rsidP="00F435DB">
      <w:pPr>
        <w:widowControl/>
        <w:numPr>
          <w:ilvl w:val="0"/>
          <w:numId w:val="21"/>
        </w:numPr>
        <w:shd w:val="clear" w:color="auto" w:fill="FFFFFF"/>
        <w:autoSpaceDE/>
        <w:autoSpaceDN/>
        <w:spacing w:before="100" w:beforeAutospacing="1" w:after="100" w:afterAutospacing="1"/>
        <w:ind w:left="1095"/>
        <w:rPr>
          <w:rFonts w:ascii="Arial" w:hAnsi="Arial" w:cs="Arial"/>
          <w:color w:val="2D3B45"/>
          <w:sz w:val="24"/>
          <w:szCs w:val="24"/>
        </w:rPr>
      </w:pPr>
      <w:r w:rsidRPr="00F435DB">
        <w:rPr>
          <w:rFonts w:ascii="Arial" w:hAnsi="Arial" w:cs="Arial"/>
          <w:color w:val="2D3B45"/>
          <w:sz w:val="24"/>
          <w:szCs w:val="24"/>
        </w:rPr>
        <w:t xml:space="preserve">Educate for Formation in Faith (Mana) E ola au </w:t>
      </w:r>
      <w:proofErr w:type="spellStart"/>
      <w:r w:rsidRPr="00F435DB">
        <w:rPr>
          <w:rFonts w:ascii="Arial" w:hAnsi="Arial" w:cs="Arial"/>
          <w:color w:val="2D3B45"/>
          <w:sz w:val="24"/>
          <w:szCs w:val="24"/>
        </w:rPr>
        <w:t>i</w:t>
      </w:r>
      <w:proofErr w:type="spellEnd"/>
      <w:r w:rsidRPr="00F435DB">
        <w:rPr>
          <w:rFonts w:ascii="Arial" w:hAnsi="Arial" w:cs="Arial"/>
          <w:color w:val="2D3B45"/>
          <w:sz w:val="24"/>
          <w:szCs w:val="24"/>
        </w:rPr>
        <w:t xml:space="preserve"> </w:t>
      </w:r>
      <w:proofErr w:type="spellStart"/>
      <w:r w:rsidRPr="00F435DB">
        <w:rPr>
          <w:rFonts w:ascii="Arial" w:hAnsi="Arial" w:cs="Arial"/>
          <w:color w:val="2D3B45"/>
          <w:sz w:val="24"/>
          <w:szCs w:val="24"/>
        </w:rPr>
        <w:t>ke</w:t>
      </w:r>
      <w:proofErr w:type="spellEnd"/>
      <w:r w:rsidRPr="00F435DB">
        <w:rPr>
          <w:rFonts w:ascii="Arial" w:hAnsi="Arial" w:cs="Arial"/>
          <w:color w:val="2D3B45"/>
          <w:sz w:val="24"/>
          <w:szCs w:val="24"/>
        </w:rPr>
        <w:t xml:space="preserve"> akua (ʻŌlelo Noʻeau 364) May I live by God</w:t>
      </w:r>
    </w:p>
    <w:p w14:paraId="18372AAF" w14:textId="77777777" w:rsidR="00F435DB" w:rsidRPr="00F435DB" w:rsidRDefault="00F435DB" w:rsidP="00F435DB">
      <w:pPr>
        <w:widowControl/>
        <w:numPr>
          <w:ilvl w:val="0"/>
          <w:numId w:val="21"/>
        </w:numPr>
        <w:shd w:val="clear" w:color="auto" w:fill="FFFFFF"/>
        <w:autoSpaceDE/>
        <w:autoSpaceDN/>
        <w:spacing w:before="100" w:beforeAutospacing="1" w:after="100" w:afterAutospacing="1"/>
        <w:ind w:left="1095"/>
        <w:rPr>
          <w:rFonts w:ascii="Arial" w:hAnsi="Arial" w:cs="Arial"/>
          <w:color w:val="2D3B45"/>
          <w:sz w:val="24"/>
          <w:szCs w:val="24"/>
        </w:rPr>
      </w:pPr>
      <w:r w:rsidRPr="00F435DB">
        <w:rPr>
          <w:rFonts w:ascii="Arial" w:hAnsi="Arial" w:cs="Arial"/>
          <w:color w:val="2D3B45"/>
          <w:sz w:val="24"/>
          <w:szCs w:val="24"/>
        </w:rPr>
        <w:t xml:space="preserve">Provide an Integral, Quality Education (Na’auao) Lawe </w:t>
      </w:r>
      <w:proofErr w:type="spellStart"/>
      <w:r w:rsidRPr="00F435DB">
        <w:rPr>
          <w:rFonts w:ascii="Arial" w:hAnsi="Arial" w:cs="Arial"/>
          <w:color w:val="2D3B45"/>
          <w:sz w:val="24"/>
          <w:szCs w:val="24"/>
        </w:rPr>
        <w:t>i</w:t>
      </w:r>
      <w:proofErr w:type="spellEnd"/>
      <w:r w:rsidRPr="00F435DB">
        <w:rPr>
          <w:rFonts w:ascii="Arial" w:hAnsi="Arial" w:cs="Arial"/>
          <w:color w:val="2D3B45"/>
          <w:sz w:val="24"/>
          <w:szCs w:val="24"/>
        </w:rPr>
        <w:t xml:space="preserve"> ka maʻalea a kūʻonoʻono (ʻŌlelo Noʻeau 1957) Acquire skill and make it deep</w:t>
      </w:r>
    </w:p>
    <w:p w14:paraId="176D48FA" w14:textId="77777777" w:rsidR="00F435DB" w:rsidRPr="00F435DB" w:rsidRDefault="00F435DB" w:rsidP="00F435DB">
      <w:pPr>
        <w:widowControl/>
        <w:numPr>
          <w:ilvl w:val="0"/>
          <w:numId w:val="21"/>
        </w:numPr>
        <w:shd w:val="clear" w:color="auto" w:fill="FFFFFF"/>
        <w:autoSpaceDE/>
        <w:autoSpaceDN/>
        <w:spacing w:before="100" w:beforeAutospacing="1" w:after="100" w:afterAutospacing="1"/>
        <w:ind w:left="1095"/>
        <w:rPr>
          <w:rFonts w:ascii="Arial" w:hAnsi="Arial" w:cs="Arial"/>
          <w:color w:val="2D3B45"/>
          <w:sz w:val="24"/>
          <w:szCs w:val="24"/>
        </w:rPr>
      </w:pPr>
      <w:r w:rsidRPr="00F435DB">
        <w:rPr>
          <w:rFonts w:ascii="Arial" w:hAnsi="Arial" w:cs="Arial"/>
          <w:color w:val="2D3B45"/>
          <w:sz w:val="24"/>
          <w:szCs w:val="24"/>
        </w:rPr>
        <w:t>Educate in Family Spirit (‘Ohana) ʻIke aku, ʻike mai, kōkua aku kōkua mai; pela iho la ka nohana ʻohana (‘Ōlelo Noʻeau 1200) Recognize others, be recognized, help others, be helped; such is a family relationship</w:t>
      </w:r>
    </w:p>
    <w:p w14:paraId="56956AA6" w14:textId="77777777" w:rsidR="00F435DB" w:rsidRPr="00F435DB" w:rsidRDefault="00F435DB" w:rsidP="00F435DB">
      <w:pPr>
        <w:widowControl/>
        <w:numPr>
          <w:ilvl w:val="0"/>
          <w:numId w:val="21"/>
        </w:numPr>
        <w:shd w:val="clear" w:color="auto" w:fill="FFFFFF"/>
        <w:autoSpaceDE/>
        <w:autoSpaceDN/>
        <w:spacing w:before="100" w:beforeAutospacing="1" w:after="100" w:afterAutospacing="1"/>
        <w:ind w:left="1095"/>
        <w:rPr>
          <w:rFonts w:ascii="Arial" w:hAnsi="Arial" w:cs="Arial"/>
          <w:color w:val="2D3B45"/>
          <w:sz w:val="24"/>
          <w:szCs w:val="24"/>
        </w:rPr>
      </w:pPr>
      <w:r w:rsidRPr="00F435DB">
        <w:rPr>
          <w:rFonts w:ascii="Arial" w:hAnsi="Arial" w:cs="Arial"/>
          <w:color w:val="2D3B45"/>
          <w:sz w:val="24"/>
          <w:szCs w:val="24"/>
        </w:rPr>
        <w:t>Educate for Service, Justice and Peace (Aloha) Ka lama kū o ka noʻeau (ʻŌlelo Noʻeau 1430) Education is the standing torch of wisdom</w:t>
      </w:r>
    </w:p>
    <w:p w14:paraId="3708766D" w14:textId="2F614952" w:rsidR="00A32465" w:rsidRPr="00E17C86" w:rsidRDefault="00F435DB" w:rsidP="00E17C86">
      <w:pPr>
        <w:widowControl/>
        <w:numPr>
          <w:ilvl w:val="0"/>
          <w:numId w:val="21"/>
        </w:numPr>
        <w:shd w:val="clear" w:color="auto" w:fill="FFFFFF"/>
        <w:autoSpaceDE/>
        <w:autoSpaceDN/>
        <w:spacing w:before="100" w:beforeAutospacing="1" w:after="100" w:afterAutospacing="1"/>
        <w:ind w:left="1095"/>
        <w:rPr>
          <w:rStyle w:val="Strong"/>
          <w:rFonts w:ascii="Arial" w:hAnsi="Arial" w:cs="Arial"/>
          <w:b w:val="0"/>
          <w:bCs w:val="0"/>
          <w:color w:val="2D3B45"/>
          <w:sz w:val="24"/>
          <w:szCs w:val="24"/>
        </w:rPr>
      </w:pPr>
      <w:r w:rsidRPr="00F435DB">
        <w:rPr>
          <w:rFonts w:ascii="Arial" w:hAnsi="Arial" w:cs="Arial"/>
          <w:color w:val="2D3B45"/>
          <w:sz w:val="24"/>
          <w:szCs w:val="24"/>
        </w:rPr>
        <w:t xml:space="preserve">Educate for Adaptation and Change (Aina) ʻAʻohe pau ka ‘ike </w:t>
      </w:r>
      <w:proofErr w:type="spellStart"/>
      <w:r w:rsidRPr="00F435DB">
        <w:rPr>
          <w:rFonts w:ascii="Arial" w:hAnsi="Arial" w:cs="Arial"/>
          <w:color w:val="2D3B45"/>
          <w:sz w:val="24"/>
          <w:szCs w:val="24"/>
        </w:rPr>
        <w:t>i</w:t>
      </w:r>
      <w:proofErr w:type="spellEnd"/>
      <w:r w:rsidRPr="00F435DB">
        <w:rPr>
          <w:rFonts w:ascii="Arial" w:hAnsi="Arial" w:cs="Arial"/>
          <w:color w:val="2D3B45"/>
          <w:sz w:val="24"/>
          <w:szCs w:val="24"/>
        </w:rPr>
        <w:t xml:space="preserve"> ka hālau hoʻokahi (ʻŌlelo Noʻeau 203) All knowledge is not taught in the same school</w:t>
      </w:r>
    </w:p>
    <w:p w14:paraId="7EA97DEB" w14:textId="77777777" w:rsidR="00A32465" w:rsidRDefault="00A32465" w:rsidP="00F435DB">
      <w:pPr>
        <w:pStyle w:val="Heading5"/>
        <w:shd w:val="clear" w:color="auto" w:fill="FFFFFF"/>
        <w:spacing w:before="90" w:after="90"/>
        <w:rPr>
          <w:rStyle w:val="Strong"/>
          <w:rFonts w:ascii="Arial" w:hAnsi="Arial" w:cs="Arial"/>
          <w:b/>
          <w:bCs/>
          <w:color w:val="2D3B45"/>
        </w:rPr>
      </w:pPr>
    </w:p>
    <w:p w14:paraId="70ECB502" w14:textId="61651A29" w:rsidR="00F435DB" w:rsidRPr="00F435DB" w:rsidRDefault="00F435DB" w:rsidP="00A32465">
      <w:pPr>
        <w:pStyle w:val="Heading5"/>
        <w:shd w:val="clear" w:color="auto" w:fill="FFFFFF"/>
        <w:spacing w:before="90" w:after="90"/>
        <w:ind w:left="0"/>
        <w:rPr>
          <w:rFonts w:ascii="Arial" w:hAnsi="Arial" w:cs="Arial"/>
          <w:b w:val="0"/>
          <w:bCs w:val="0"/>
          <w:color w:val="2D3B45"/>
        </w:rPr>
      </w:pPr>
      <w:r w:rsidRPr="00F435DB">
        <w:rPr>
          <w:rStyle w:val="Strong"/>
          <w:rFonts w:ascii="Arial" w:hAnsi="Arial" w:cs="Arial"/>
          <w:b/>
          <w:bCs/>
          <w:color w:val="2D3B45"/>
        </w:rPr>
        <w:t>General Education Learning Outcome (GELO) linked to this course:</w:t>
      </w:r>
    </w:p>
    <w:p w14:paraId="43E908FC" w14:textId="77777777" w:rsidR="00F435DB" w:rsidRPr="00F435DB" w:rsidRDefault="00F435DB" w:rsidP="00F435DB">
      <w:pPr>
        <w:pStyle w:val="NormalWeb"/>
        <w:shd w:val="clear" w:color="auto" w:fill="FFFFFF"/>
        <w:spacing w:before="180" w:beforeAutospacing="0" w:after="180" w:afterAutospacing="0"/>
        <w:rPr>
          <w:rFonts w:ascii="Arial" w:hAnsi="Arial" w:cs="Arial"/>
          <w:color w:val="2D3B45"/>
        </w:rPr>
      </w:pPr>
      <w:r w:rsidRPr="00F435DB">
        <w:rPr>
          <w:rFonts w:ascii="Arial" w:hAnsi="Arial" w:cs="Arial"/>
          <w:color w:val="2D3B45"/>
        </w:rPr>
        <w:t>This course fulfills the General Education Values Learning Outcome on </w:t>
      </w:r>
      <w:r w:rsidRPr="00F435DB">
        <w:rPr>
          <w:rStyle w:val="Strong"/>
          <w:rFonts w:ascii="Arial" w:hAnsi="Arial" w:cs="Arial"/>
          <w:color w:val="2D3B45"/>
        </w:rPr>
        <w:t>Education for Formation of Faith.</w:t>
      </w:r>
    </w:p>
    <w:p w14:paraId="5E0A7DBE" w14:textId="77777777" w:rsidR="00F435DB" w:rsidRPr="00F435DB" w:rsidRDefault="00F435DB" w:rsidP="00F435DB">
      <w:pPr>
        <w:pStyle w:val="NormalWeb"/>
        <w:shd w:val="clear" w:color="auto" w:fill="FFFFFF"/>
        <w:spacing w:before="180" w:beforeAutospacing="0" w:after="180" w:afterAutospacing="0"/>
        <w:rPr>
          <w:rFonts w:ascii="Arial" w:hAnsi="Arial" w:cs="Arial"/>
          <w:color w:val="2D3B45"/>
        </w:rPr>
      </w:pPr>
      <w:r w:rsidRPr="00F435DB">
        <w:rPr>
          <w:rFonts w:ascii="Arial" w:hAnsi="Arial" w:cs="Arial"/>
          <w:color w:val="2D3B45"/>
        </w:rPr>
        <w:t>“The student will integrate faith and reason as complementary methods to explore questions of ultimate reality, leading to enhanced social awareness and service for peace and justice.”</w:t>
      </w:r>
    </w:p>
    <w:p w14:paraId="5386C5D4" w14:textId="77777777" w:rsidR="00F435DB" w:rsidRPr="00F435DB" w:rsidRDefault="00F435DB" w:rsidP="00F435DB">
      <w:pPr>
        <w:pStyle w:val="NormalWeb"/>
        <w:shd w:val="clear" w:color="auto" w:fill="FFFFFF"/>
        <w:spacing w:before="180" w:beforeAutospacing="0" w:after="180" w:afterAutospacing="0"/>
        <w:rPr>
          <w:rFonts w:ascii="Arial" w:hAnsi="Arial" w:cs="Arial"/>
          <w:color w:val="2D3B45"/>
        </w:rPr>
      </w:pPr>
      <w:r w:rsidRPr="00F435DB">
        <w:rPr>
          <w:rFonts w:ascii="Arial" w:hAnsi="Arial" w:cs="Arial"/>
          <w:color w:val="2D3B45"/>
        </w:rPr>
        <w:t>This course is also linked to the General Education Values Learning Outcome on the </w:t>
      </w:r>
      <w:r w:rsidRPr="00F435DB">
        <w:rPr>
          <w:rStyle w:val="Strong"/>
          <w:rFonts w:ascii="Arial" w:hAnsi="Arial" w:cs="Arial"/>
          <w:color w:val="2D3B45"/>
        </w:rPr>
        <w:t>Catholic Intellectual Tradition</w:t>
      </w:r>
      <w:r w:rsidRPr="00F435DB">
        <w:rPr>
          <w:rFonts w:ascii="Arial" w:hAnsi="Arial" w:cs="Arial"/>
          <w:color w:val="2D3B45"/>
        </w:rPr>
        <w:t>. However, it does </w:t>
      </w:r>
      <w:r w:rsidRPr="00F435DB">
        <w:rPr>
          <w:rStyle w:val="Strong"/>
          <w:rFonts w:ascii="Arial" w:hAnsi="Arial" w:cs="Arial"/>
          <w:color w:val="2D3B45"/>
        </w:rPr>
        <w:t>not</w:t>
      </w:r>
      <w:r w:rsidRPr="00F435DB">
        <w:rPr>
          <w:rFonts w:ascii="Arial" w:hAnsi="Arial" w:cs="Arial"/>
          <w:color w:val="2D3B45"/>
        </w:rPr>
        <w:t> fulfill this requirement in the GE core.</w:t>
      </w:r>
    </w:p>
    <w:p w14:paraId="74602DC1" w14:textId="77777777" w:rsidR="00F435DB" w:rsidRPr="00F435DB" w:rsidRDefault="00F435DB" w:rsidP="00F435DB">
      <w:pPr>
        <w:pStyle w:val="NormalWeb"/>
        <w:shd w:val="clear" w:color="auto" w:fill="FFFFFF"/>
        <w:spacing w:before="180" w:beforeAutospacing="0" w:after="180" w:afterAutospacing="0"/>
        <w:rPr>
          <w:rFonts w:ascii="Arial" w:hAnsi="Arial" w:cs="Arial"/>
          <w:color w:val="2D3B45"/>
        </w:rPr>
      </w:pPr>
      <w:r w:rsidRPr="00F435DB">
        <w:rPr>
          <w:rFonts w:ascii="Arial" w:hAnsi="Arial" w:cs="Arial"/>
          <w:color w:val="2D3B45"/>
        </w:rPr>
        <w:t>“The student will explain faith and reason as integral to developing a Catholic sacramental perspective of the cosmos that leads to responsible action supporting social justice.”</w:t>
      </w:r>
    </w:p>
    <w:p w14:paraId="28C839DA" w14:textId="4539EC35" w:rsidR="00F435DB" w:rsidRPr="00F435DB" w:rsidRDefault="00F435DB" w:rsidP="00F435DB">
      <w:pPr>
        <w:pStyle w:val="Heading5"/>
        <w:shd w:val="clear" w:color="auto" w:fill="FFFFFF"/>
        <w:spacing w:before="90" w:after="90"/>
        <w:rPr>
          <w:rFonts w:ascii="Arial" w:hAnsi="Arial" w:cs="Arial"/>
          <w:b w:val="0"/>
          <w:bCs w:val="0"/>
          <w:color w:val="2D3B45"/>
        </w:rPr>
      </w:pPr>
      <w:r w:rsidRPr="00F435DB">
        <w:rPr>
          <w:rFonts w:ascii="Arial" w:hAnsi="Arial" w:cs="Arial"/>
          <w:b w:val="0"/>
          <w:bCs w:val="0"/>
          <w:color w:val="2D3B45"/>
        </w:rPr>
        <w:t> </w:t>
      </w:r>
      <w:r w:rsidRPr="00F435DB">
        <w:rPr>
          <w:rFonts w:ascii="Arial" w:hAnsi="Arial" w:cs="Arial"/>
          <w:b w:val="0"/>
          <w:bCs w:val="0"/>
          <w:color w:val="2D3B45"/>
        </w:rPr>
        <w:softHyphen/>
      </w:r>
    </w:p>
    <w:p w14:paraId="24603A09" w14:textId="77777777" w:rsidR="00F435DB" w:rsidRPr="00F435DB" w:rsidRDefault="00F435DB" w:rsidP="00A32465">
      <w:pPr>
        <w:pStyle w:val="Heading5"/>
        <w:shd w:val="clear" w:color="auto" w:fill="FFFFFF"/>
        <w:spacing w:before="90" w:after="90"/>
        <w:ind w:left="0"/>
        <w:rPr>
          <w:rFonts w:ascii="Arial" w:hAnsi="Arial" w:cs="Arial"/>
          <w:b w:val="0"/>
          <w:bCs w:val="0"/>
          <w:color w:val="2D3B45"/>
        </w:rPr>
      </w:pPr>
      <w:r w:rsidRPr="00F435DB">
        <w:rPr>
          <w:rStyle w:val="Strong"/>
          <w:rFonts w:ascii="Arial" w:hAnsi="Arial" w:cs="Arial"/>
          <w:b/>
          <w:bCs/>
          <w:color w:val="2D3B45"/>
        </w:rPr>
        <w:t>Religious Studies Program Learning Outcomes linked to this course:</w:t>
      </w:r>
    </w:p>
    <w:p w14:paraId="1A9F3CF2" w14:textId="77777777" w:rsidR="00F435DB" w:rsidRPr="00F435DB" w:rsidRDefault="00F435DB" w:rsidP="00A32465">
      <w:pPr>
        <w:pStyle w:val="Heading5"/>
        <w:shd w:val="clear" w:color="auto" w:fill="FFFFFF"/>
        <w:spacing w:before="90" w:after="90"/>
        <w:ind w:left="0"/>
        <w:rPr>
          <w:rFonts w:ascii="Arial" w:hAnsi="Arial" w:cs="Arial"/>
          <w:b w:val="0"/>
          <w:bCs w:val="0"/>
          <w:color w:val="2D3B45"/>
        </w:rPr>
      </w:pPr>
      <w:r w:rsidRPr="00F435DB">
        <w:rPr>
          <w:rFonts w:ascii="Arial" w:hAnsi="Arial" w:cs="Arial"/>
          <w:b w:val="0"/>
          <w:bCs w:val="0"/>
          <w:color w:val="2D3B45"/>
        </w:rPr>
        <w:t>Upon completion of the undergraduate B.A. program in Religious Studies, students will be able to:</w:t>
      </w:r>
    </w:p>
    <w:p w14:paraId="69F1C2F0" w14:textId="77777777" w:rsidR="00F435DB" w:rsidRPr="00F435DB" w:rsidRDefault="00F435DB" w:rsidP="00A32465">
      <w:pPr>
        <w:widowControl/>
        <w:numPr>
          <w:ilvl w:val="0"/>
          <w:numId w:val="22"/>
        </w:numPr>
        <w:shd w:val="clear" w:color="auto" w:fill="FFFFFF"/>
        <w:tabs>
          <w:tab w:val="clear" w:pos="720"/>
          <w:tab w:val="num" w:pos="569"/>
        </w:tabs>
        <w:autoSpaceDE/>
        <w:autoSpaceDN/>
        <w:spacing w:before="100" w:beforeAutospacing="1" w:after="100" w:afterAutospacing="1"/>
        <w:ind w:left="944"/>
        <w:rPr>
          <w:rFonts w:ascii="Arial" w:hAnsi="Arial" w:cs="Arial"/>
          <w:color w:val="2D3B45"/>
          <w:sz w:val="24"/>
          <w:szCs w:val="24"/>
        </w:rPr>
      </w:pPr>
      <w:r w:rsidRPr="00F435DB">
        <w:rPr>
          <w:rFonts w:ascii="Arial" w:hAnsi="Arial" w:cs="Arial"/>
          <w:color w:val="2D3B45"/>
          <w:sz w:val="24"/>
          <w:szCs w:val="24"/>
        </w:rPr>
        <w:t>Utilize the key concepts of Catholic theology in a critical reflection on integral human</w:t>
      </w:r>
    </w:p>
    <w:p w14:paraId="7AD065C6" w14:textId="77777777" w:rsidR="00F435DB" w:rsidRPr="00F435DB" w:rsidRDefault="00F435DB" w:rsidP="00A32465">
      <w:pPr>
        <w:widowControl/>
        <w:numPr>
          <w:ilvl w:val="0"/>
          <w:numId w:val="22"/>
        </w:numPr>
        <w:shd w:val="clear" w:color="auto" w:fill="FFFFFF"/>
        <w:tabs>
          <w:tab w:val="clear" w:pos="720"/>
          <w:tab w:val="num" w:pos="569"/>
        </w:tabs>
        <w:autoSpaceDE/>
        <w:autoSpaceDN/>
        <w:spacing w:before="100" w:beforeAutospacing="1" w:after="100" w:afterAutospacing="1"/>
        <w:ind w:left="944"/>
        <w:rPr>
          <w:rFonts w:ascii="Arial" w:hAnsi="Arial" w:cs="Arial"/>
          <w:color w:val="2D3B45"/>
          <w:sz w:val="24"/>
          <w:szCs w:val="24"/>
        </w:rPr>
      </w:pPr>
      <w:r w:rsidRPr="00F435DB">
        <w:rPr>
          <w:rFonts w:ascii="Arial" w:hAnsi="Arial" w:cs="Arial"/>
          <w:color w:val="2D3B45"/>
          <w:sz w:val="24"/>
          <w:szCs w:val="24"/>
        </w:rPr>
        <w:t>Engage in respectful dialogue on religious meaning in our globalized, multicultural</w:t>
      </w:r>
    </w:p>
    <w:p w14:paraId="27DD4F0C" w14:textId="77777777" w:rsidR="00F435DB" w:rsidRPr="00F435DB" w:rsidRDefault="00F435DB" w:rsidP="00A32465">
      <w:pPr>
        <w:widowControl/>
        <w:numPr>
          <w:ilvl w:val="0"/>
          <w:numId w:val="22"/>
        </w:numPr>
        <w:shd w:val="clear" w:color="auto" w:fill="FFFFFF"/>
        <w:tabs>
          <w:tab w:val="clear" w:pos="720"/>
          <w:tab w:val="num" w:pos="569"/>
        </w:tabs>
        <w:autoSpaceDE/>
        <w:autoSpaceDN/>
        <w:spacing w:before="100" w:beforeAutospacing="1" w:after="100" w:afterAutospacing="1"/>
        <w:ind w:left="944"/>
        <w:rPr>
          <w:rFonts w:ascii="Arial" w:hAnsi="Arial" w:cs="Arial"/>
          <w:color w:val="2D3B45"/>
          <w:sz w:val="24"/>
          <w:szCs w:val="24"/>
        </w:rPr>
      </w:pPr>
      <w:r w:rsidRPr="00F435DB">
        <w:rPr>
          <w:rFonts w:ascii="Arial" w:hAnsi="Arial" w:cs="Arial"/>
          <w:color w:val="2D3B45"/>
          <w:sz w:val="24"/>
          <w:szCs w:val="24"/>
        </w:rPr>
        <w:t>Employ Christian moral imagination in moral reasoning and decision making that affirms and/or challenges secular and cultural values.</w:t>
      </w:r>
    </w:p>
    <w:p w14:paraId="702E4B69" w14:textId="77777777" w:rsidR="00F435DB" w:rsidRPr="00F435DB" w:rsidRDefault="00F435DB" w:rsidP="00A32465">
      <w:pPr>
        <w:widowControl/>
        <w:numPr>
          <w:ilvl w:val="0"/>
          <w:numId w:val="22"/>
        </w:numPr>
        <w:shd w:val="clear" w:color="auto" w:fill="FFFFFF"/>
        <w:tabs>
          <w:tab w:val="clear" w:pos="720"/>
          <w:tab w:val="num" w:pos="569"/>
        </w:tabs>
        <w:autoSpaceDE/>
        <w:autoSpaceDN/>
        <w:spacing w:before="100" w:beforeAutospacing="1" w:after="100" w:afterAutospacing="1"/>
        <w:ind w:left="944"/>
        <w:rPr>
          <w:rFonts w:ascii="Arial" w:hAnsi="Arial" w:cs="Arial"/>
          <w:color w:val="2D3B45"/>
          <w:sz w:val="24"/>
          <w:szCs w:val="24"/>
        </w:rPr>
      </w:pPr>
      <w:r w:rsidRPr="00F435DB">
        <w:rPr>
          <w:rFonts w:ascii="Arial" w:hAnsi="Arial" w:cs="Arial"/>
          <w:color w:val="2D3B45"/>
          <w:sz w:val="24"/>
          <w:szCs w:val="24"/>
        </w:rPr>
        <w:t>Generate a substantive project that is animated by the Marianist charism.</w:t>
      </w:r>
    </w:p>
    <w:p w14:paraId="3B0FE2FF" w14:textId="77777777" w:rsidR="00F435DB" w:rsidRPr="00F435DB" w:rsidRDefault="00F435DB" w:rsidP="00A32465">
      <w:pPr>
        <w:pStyle w:val="Heading5"/>
        <w:shd w:val="clear" w:color="auto" w:fill="FFFFFF"/>
        <w:spacing w:before="90" w:after="90"/>
        <w:ind w:left="0"/>
        <w:rPr>
          <w:rFonts w:ascii="Arial" w:hAnsi="Arial" w:cs="Arial"/>
          <w:b w:val="0"/>
          <w:bCs w:val="0"/>
          <w:color w:val="2D3B45"/>
        </w:rPr>
      </w:pPr>
      <w:r w:rsidRPr="00F435DB">
        <w:rPr>
          <w:rStyle w:val="Strong"/>
          <w:rFonts w:ascii="Arial" w:hAnsi="Arial" w:cs="Arial"/>
          <w:b/>
          <w:bCs/>
          <w:color w:val="2D3B45"/>
        </w:rPr>
        <w:lastRenderedPageBreak/>
        <w:t>Nursing Program Learning Outcomes linked to this course:</w:t>
      </w:r>
    </w:p>
    <w:p w14:paraId="6B84212F" w14:textId="77777777" w:rsidR="00F435DB" w:rsidRPr="00F435DB" w:rsidRDefault="00F435DB" w:rsidP="00F435DB">
      <w:pPr>
        <w:pStyle w:val="NormalWeb"/>
        <w:shd w:val="clear" w:color="auto" w:fill="FFFFFF"/>
        <w:spacing w:before="180" w:beforeAutospacing="0" w:after="180" w:afterAutospacing="0"/>
        <w:rPr>
          <w:rFonts w:ascii="Arial" w:hAnsi="Arial" w:cs="Arial"/>
          <w:color w:val="2D3B45"/>
        </w:rPr>
      </w:pPr>
      <w:r w:rsidRPr="00F435DB">
        <w:rPr>
          <w:rFonts w:ascii="Arial" w:hAnsi="Arial" w:cs="Arial"/>
          <w:color w:val="2D3B45"/>
        </w:rPr>
        <w:t>Upon completion of the undergraduate BSN program, students will:</w:t>
      </w:r>
    </w:p>
    <w:p w14:paraId="46F9EC07" w14:textId="77777777" w:rsidR="00F435DB" w:rsidRPr="00F435DB" w:rsidRDefault="00F435DB" w:rsidP="00F435DB">
      <w:pPr>
        <w:widowControl/>
        <w:numPr>
          <w:ilvl w:val="0"/>
          <w:numId w:val="23"/>
        </w:numPr>
        <w:shd w:val="clear" w:color="auto" w:fill="FFFFFF"/>
        <w:autoSpaceDE/>
        <w:autoSpaceDN/>
        <w:spacing w:before="100" w:beforeAutospacing="1" w:after="100" w:afterAutospacing="1"/>
        <w:ind w:left="1095"/>
        <w:rPr>
          <w:rFonts w:ascii="Arial" w:hAnsi="Arial" w:cs="Arial"/>
          <w:color w:val="2D3B45"/>
          <w:sz w:val="24"/>
          <w:szCs w:val="24"/>
        </w:rPr>
      </w:pPr>
      <w:r w:rsidRPr="00F435DB">
        <w:rPr>
          <w:rFonts w:ascii="Arial" w:hAnsi="Arial" w:cs="Arial"/>
          <w:color w:val="2D3B45"/>
          <w:sz w:val="24"/>
          <w:szCs w:val="24"/>
        </w:rPr>
        <w:t>PLO 1: Utilize the nursing process to advocate for safe, holistic, patient-centered care across the lifespan, incorporating the Marianist value of service, justice and peace</w:t>
      </w:r>
    </w:p>
    <w:p w14:paraId="7CE0AE5E" w14:textId="77777777" w:rsidR="00F435DB" w:rsidRPr="00F435DB" w:rsidRDefault="00F435DB" w:rsidP="00F435DB">
      <w:pPr>
        <w:widowControl/>
        <w:numPr>
          <w:ilvl w:val="0"/>
          <w:numId w:val="23"/>
        </w:numPr>
        <w:shd w:val="clear" w:color="auto" w:fill="FFFFFF"/>
        <w:autoSpaceDE/>
        <w:autoSpaceDN/>
        <w:spacing w:before="100" w:beforeAutospacing="1" w:after="100" w:afterAutospacing="1"/>
        <w:ind w:left="1095"/>
        <w:rPr>
          <w:rFonts w:ascii="Arial" w:hAnsi="Arial" w:cs="Arial"/>
          <w:color w:val="2D3B45"/>
          <w:sz w:val="24"/>
          <w:szCs w:val="24"/>
        </w:rPr>
      </w:pPr>
      <w:r w:rsidRPr="00F435DB">
        <w:rPr>
          <w:rFonts w:ascii="Arial" w:hAnsi="Arial" w:cs="Arial"/>
          <w:color w:val="2D3B45"/>
          <w:sz w:val="24"/>
          <w:szCs w:val="24"/>
        </w:rPr>
        <w:t>PLO 3: Integrate credible research with clinical expertise and patient preferences for optimal care across the lifespan</w:t>
      </w:r>
    </w:p>
    <w:p w14:paraId="5299F42A" w14:textId="16F3EEC3" w:rsidR="00A32465" w:rsidRPr="00E17C86" w:rsidRDefault="00F435DB" w:rsidP="00E17C86">
      <w:pPr>
        <w:widowControl/>
        <w:numPr>
          <w:ilvl w:val="0"/>
          <w:numId w:val="23"/>
        </w:numPr>
        <w:shd w:val="clear" w:color="auto" w:fill="FFFFFF"/>
        <w:autoSpaceDE/>
        <w:autoSpaceDN/>
        <w:spacing w:before="100" w:beforeAutospacing="1" w:after="100" w:afterAutospacing="1"/>
        <w:ind w:left="1095"/>
        <w:rPr>
          <w:rStyle w:val="Strong"/>
          <w:rFonts w:ascii="Arial" w:hAnsi="Arial" w:cs="Arial"/>
          <w:b w:val="0"/>
          <w:bCs w:val="0"/>
          <w:color w:val="2D3B45"/>
          <w:sz w:val="24"/>
          <w:szCs w:val="24"/>
        </w:rPr>
      </w:pPr>
      <w:r w:rsidRPr="00F435DB">
        <w:rPr>
          <w:rFonts w:ascii="Arial" w:hAnsi="Arial" w:cs="Arial"/>
          <w:color w:val="2D3B45"/>
          <w:sz w:val="24"/>
          <w:szCs w:val="24"/>
        </w:rPr>
        <w:t>PLO 5: Contribute to the safety and quality improvement of the healthcare environment</w:t>
      </w:r>
    </w:p>
    <w:p w14:paraId="3736947A" w14:textId="4BF35F40" w:rsidR="00F435DB" w:rsidRPr="00F435DB" w:rsidRDefault="00F435DB" w:rsidP="00A32465">
      <w:pPr>
        <w:pStyle w:val="Heading5"/>
        <w:shd w:val="clear" w:color="auto" w:fill="FFFFFF"/>
        <w:spacing w:before="90" w:after="90"/>
        <w:ind w:left="0"/>
        <w:rPr>
          <w:rFonts w:ascii="Arial" w:hAnsi="Arial" w:cs="Arial"/>
          <w:b w:val="0"/>
          <w:bCs w:val="0"/>
          <w:color w:val="2D3B45"/>
        </w:rPr>
      </w:pPr>
      <w:r w:rsidRPr="00F435DB">
        <w:rPr>
          <w:rStyle w:val="Strong"/>
          <w:rFonts w:ascii="Arial" w:hAnsi="Arial" w:cs="Arial"/>
          <w:b/>
          <w:bCs/>
          <w:color w:val="2D3B45"/>
        </w:rPr>
        <w:t>Course Outcomes Linked to Program Learning Outcomes and GE Outcome:</w:t>
      </w:r>
    </w:p>
    <w:p w14:paraId="43EAD7B3" w14:textId="77777777" w:rsidR="00F435DB" w:rsidRPr="00F435DB" w:rsidRDefault="00F435DB" w:rsidP="00F435DB">
      <w:pPr>
        <w:pStyle w:val="NormalWeb"/>
        <w:shd w:val="clear" w:color="auto" w:fill="FFFFFF"/>
        <w:spacing w:before="180" w:beforeAutospacing="0" w:after="180" w:afterAutospacing="0"/>
        <w:rPr>
          <w:rFonts w:ascii="Arial" w:hAnsi="Arial" w:cs="Arial"/>
          <w:color w:val="2D3B45"/>
        </w:rPr>
      </w:pPr>
      <w:r w:rsidRPr="00F435DB">
        <w:rPr>
          <w:rFonts w:ascii="Arial" w:hAnsi="Arial" w:cs="Arial"/>
          <w:color w:val="2D3B45"/>
        </w:rPr>
        <w:t>Upon satisfactory completion of this course, students will:</w:t>
      </w:r>
    </w:p>
    <w:p w14:paraId="2361BD87" w14:textId="106C9D2A" w:rsidR="00F435DB" w:rsidRPr="00F435DB" w:rsidRDefault="00F435DB" w:rsidP="00F435DB">
      <w:pPr>
        <w:widowControl/>
        <w:numPr>
          <w:ilvl w:val="0"/>
          <w:numId w:val="24"/>
        </w:numPr>
        <w:shd w:val="clear" w:color="auto" w:fill="FFFFFF"/>
        <w:autoSpaceDE/>
        <w:autoSpaceDN/>
        <w:spacing w:before="100" w:beforeAutospacing="1" w:after="100" w:afterAutospacing="1"/>
        <w:ind w:left="1095"/>
        <w:rPr>
          <w:rFonts w:ascii="Arial" w:hAnsi="Arial" w:cs="Arial"/>
          <w:color w:val="2D3B45"/>
          <w:sz w:val="24"/>
          <w:szCs w:val="24"/>
        </w:rPr>
      </w:pPr>
      <w:r w:rsidRPr="00F435DB">
        <w:rPr>
          <w:rFonts w:ascii="Arial" w:hAnsi="Arial" w:cs="Arial"/>
          <w:color w:val="2D3B45"/>
          <w:sz w:val="24"/>
          <w:szCs w:val="24"/>
        </w:rPr>
        <w:t>Identify basic methods of Western philosophical ethics as they relate to nursing (GELO, RE PLO 3, BSN PLO 3, and CM</w:t>
      </w:r>
      <w:r w:rsidR="00305B45">
        <w:rPr>
          <w:rFonts w:ascii="Arial" w:hAnsi="Arial" w:cs="Arial"/>
          <w:color w:val="2D3B45"/>
          <w:sz w:val="24"/>
          <w:szCs w:val="24"/>
        </w:rPr>
        <w:t>U</w:t>
      </w:r>
      <w:r w:rsidRPr="00F435DB">
        <w:rPr>
          <w:rFonts w:ascii="Arial" w:hAnsi="Arial" w:cs="Arial"/>
          <w:color w:val="2D3B45"/>
          <w:sz w:val="24"/>
          <w:szCs w:val="24"/>
        </w:rPr>
        <w:t xml:space="preserve"> </w:t>
      </w:r>
      <w:r w:rsidR="00305B45">
        <w:rPr>
          <w:rFonts w:ascii="Arial" w:hAnsi="Arial" w:cs="Arial"/>
          <w:color w:val="2D3B45"/>
          <w:sz w:val="24"/>
          <w:szCs w:val="24"/>
        </w:rPr>
        <w:t>1</w:t>
      </w:r>
      <w:r w:rsidRPr="00F435DB">
        <w:rPr>
          <w:rFonts w:ascii="Arial" w:hAnsi="Arial" w:cs="Arial"/>
          <w:color w:val="2D3B45"/>
          <w:sz w:val="24"/>
          <w:szCs w:val="24"/>
        </w:rPr>
        <w:t>)</w:t>
      </w:r>
    </w:p>
    <w:p w14:paraId="77B0B32A" w14:textId="400B16CB" w:rsidR="00F435DB" w:rsidRPr="00F435DB" w:rsidRDefault="00F435DB" w:rsidP="00F435DB">
      <w:pPr>
        <w:widowControl/>
        <w:numPr>
          <w:ilvl w:val="0"/>
          <w:numId w:val="24"/>
        </w:numPr>
        <w:shd w:val="clear" w:color="auto" w:fill="FFFFFF"/>
        <w:autoSpaceDE/>
        <w:autoSpaceDN/>
        <w:spacing w:before="100" w:beforeAutospacing="1" w:after="100" w:afterAutospacing="1"/>
        <w:ind w:left="1095"/>
        <w:rPr>
          <w:rFonts w:ascii="Arial" w:hAnsi="Arial" w:cs="Arial"/>
          <w:color w:val="2D3B45"/>
          <w:sz w:val="24"/>
          <w:szCs w:val="24"/>
        </w:rPr>
      </w:pPr>
      <w:r w:rsidRPr="00F435DB">
        <w:rPr>
          <w:rFonts w:ascii="Arial" w:hAnsi="Arial" w:cs="Arial"/>
          <w:color w:val="2D3B45"/>
          <w:sz w:val="24"/>
          <w:szCs w:val="24"/>
        </w:rPr>
        <w:t>Evaluate ethical arguments for cohesion of principles, salience of factors, and relevance for practice (GELO, RE PLO 3, BSN PLO 1, and CM</w:t>
      </w:r>
      <w:r w:rsidR="00305B45">
        <w:rPr>
          <w:rFonts w:ascii="Arial" w:hAnsi="Arial" w:cs="Arial"/>
          <w:color w:val="2D3B45"/>
          <w:sz w:val="24"/>
          <w:szCs w:val="24"/>
        </w:rPr>
        <w:t>U</w:t>
      </w:r>
      <w:r w:rsidRPr="00F435DB">
        <w:rPr>
          <w:rFonts w:ascii="Arial" w:hAnsi="Arial" w:cs="Arial"/>
          <w:color w:val="2D3B45"/>
          <w:sz w:val="24"/>
          <w:szCs w:val="24"/>
        </w:rPr>
        <w:t xml:space="preserve"> 4)</w:t>
      </w:r>
    </w:p>
    <w:p w14:paraId="50D64B44" w14:textId="4ABAAEB6" w:rsidR="00F435DB" w:rsidRPr="00F435DB" w:rsidRDefault="00F435DB" w:rsidP="00F435DB">
      <w:pPr>
        <w:widowControl/>
        <w:numPr>
          <w:ilvl w:val="0"/>
          <w:numId w:val="24"/>
        </w:numPr>
        <w:shd w:val="clear" w:color="auto" w:fill="FFFFFF"/>
        <w:autoSpaceDE/>
        <w:autoSpaceDN/>
        <w:spacing w:before="100" w:beforeAutospacing="1" w:after="100" w:afterAutospacing="1"/>
        <w:ind w:left="1095"/>
        <w:rPr>
          <w:rFonts w:ascii="Arial" w:hAnsi="Arial" w:cs="Arial"/>
          <w:color w:val="2D3B45"/>
          <w:sz w:val="24"/>
          <w:szCs w:val="24"/>
        </w:rPr>
      </w:pPr>
      <w:r w:rsidRPr="00F435DB">
        <w:rPr>
          <w:rFonts w:ascii="Arial" w:hAnsi="Arial" w:cs="Arial"/>
          <w:color w:val="2D3B45"/>
          <w:sz w:val="24"/>
          <w:szCs w:val="24"/>
        </w:rPr>
        <w:t>Integrate dimensions of faith and spirituality as part of a holistic vocation of nursing (GELO, RE PLO 1, BSN PLO 1, and CM</w:t>
      </w:r>
      <w:r w:rsidR="00305B45">
        <w:rPr>
          <w:rFonts w:ascii="Arial" w:hAnsi="Arial" w:cs="Arial"/>
          <w:color w:val="2D3B45"/>
          <w:sz w:val="24"/>
          <w:szCs w:val="24"/>
        </w:rPr>
        <w:t>U</w:t>
      </w:r>
      <w:r w:rsidRPr="00F435DB">
        <w:rPr>
          <w:rFonts w:ascii="Arial" w:hAnsi="Arial" w:cs="Arial"/>
          <w:color w:val="2D3B45"/>
          <w:sz w:val="24"/>
          <w:szCs w:val="24"/>
        </w:rPr>
        <w:t xml:space="preserve"> </w:t>
      </w:r>
      <w:r w:rsidR="00305B45">
        <w:rPr>
          <w:rFonts w:ascii="Arial" w:hAnsi="Arial" w:cs="Arial"/>
          <w:color w:val="2D3B45"/>
          <w:sz w:val="24"/>
          <w:szCs w:val="24"/>
        </w:rPr>
        <w:t>2</w:t>
      </w:r>
      <w:r w:rsidRPr="00F435DB">
        <w:rPr>
          <w:rFonts w:ascii="Arial" w:hAnsi="Arial" w:cs="Arial"/>
          <w:color w:val="2D3B45"/>
          <w:sz w:val="24"/>
          <w:szCs w:val="24"/>
        </w:rPr>
        <w:t>)</w:t>
      </w:r>
    </w:p>
    <w:p w14:paraId="02A193E5" w14:textId="3E62DDA4" w:rsidR="00F435DB" w:rsidRDefault="00F435DB" w:rsidP="00A32465">
      <w:pPr>
        <w:widowControl/>
        <w:numPr>
          <w:ilvl w:val="0"/>
          <w:numId w:val="24"/>
        </w:numPr>
        <w:shd w:val="clear" w:color="auto" w:fill="FFFFFF"/>
        <w:autoSpaceDE/>
        <w:autoSpaceDN/>
        <w:spacing w:before="100" w:beforeAutospacing="1" w:after="100" w:afterAutospacing="1"/>
        <w:ind w:left="1095"/>
        <w:rPr>
          <w:rFonts w:ascii="Arial" w:hAnsi="Arial" w:cs="Arial"/>
          <w:color w:val="2D3B45"/>
          <w:sz w:val="24"/>
          <w:szCs w:val="24"/>
        </w:rPr>
      </w:pPr>
      <w:r w:rsidRPr="00F435DB">
        <w:rPr>
          <w:rFonts w:ascii="Arial" w:hAnsi="Arial" w:cs="Arial"/>
          <w:color w:val="2D3B45"/>
          <w:sz w:val="24"/>
          <w:szCs w:val="24"/>
        </w:rPr>
        <w:t>Develop an ethical position employing principles of Western philosophical ethical theory, the American Nurses Association’s </w:t>
      </w:r>
      <w:r w:rsidRPr="00F435DB">
        <w:rPr>
          <w:rStyle w:val="Emphasis"/>
          <w:rFonts w:ascii="Arial" w:hAnsi="Arial" w:cs="Arial"/>
          <w:color w:val="2D3B45"/>
          <w:sz w:val="24"/>
          <w:szCs w:val="24"/>
        </w:rPr>
        <w:t>Code of Ethics for Nurses</w:t>
      </w:r>
      <w:r w:rsidRPr="00F435DB">
        <w:rPr>
          <w:rFonts w:ascii="Arial" w:hAnsi="Arial" w:cs="Arial"/>
          <w:color w:val="2D3B45"/>
          <w:sz w:val="24"/>
          <w:szCs w:val="24"/>
        </w:rPr>
        <w:t>, and the United States Conference of Catholic Bishops’ </w:t>
      </w:r>
      <w:r w:rsidRPr="00F435DB">
        <w:rPr>
          <w:rStyle w:val="Emphasis"/>
          <w:rFonts w:ascii="Arial" w:hAnsi="Arial" w:cs="Arial"/>
          <w:color w:val="2D3B45"/>
          <w:sz w:val="24"/>
          <w:szCs w:val="24"/>
        </w:rPr>
        <w:t>Ethical and Religious Directives for Catholic Health Care Services </w:t>
      </w:r>
      <w:r w:rsidRPr="00F435DB">
        <w:rPr>
          <w:rFonts w:ascii="Arial" w:hAnsi="Arial" w:cs="Arial"/>
          <w:color w:val="2D3B45"/>
          <w:sz w:val="24"/>
          <w:szCs w:val="24"/>
        </w:rPr>
        <w:t>(GELO, RE PLO 4, BSN PLO 5, and CM</w:t>
      </w:r>
      <w:r w:rsidR="00305B45">
        <w:rPr>
          <w:rFonts w:ascii="Arial" w:hAnsi="Arial" w:cs="Arial"/>
          <w:color w:val="2D3B45"/>
          <w:sz w:val="24"/>
          <w:szCs w:val="24"/>
        </w:rPr>
        <w:t>U</w:t>
      </w:r>
      <w:r w:rsidRPr="00F435DB">
        <w:rPr>
          <w:rFonts w:ascii="Arial" w:hAnsi="Arial" w:cs="Arial"/>
          <w:color w:val="2D3B45"/>
          <w:sz w:val="24"/>
          <w:szCs w:val="24"/>
        </w:rPr>
        <w:t xml:space="preserve"> 5)</w:t>
      </w:r>
    </w:p>
    <w:p w14:paraId="50CC8EF5" w14:textId="77777777" w:rsidR="00060862" w:rsidRDefault="00060862" w:rsidP="00060862">
      <w:pPr>
        <w:pStyle w:val="ListParagraph"/>
        <w:pBdr>
          <w:left w:val="single" w:sz="18" w:space="8" w:color="2E5FA3"/>
        </w:pBdr>
        <w:spacing w:before="180" w:after="60"/>
        <w:ind w:left="0" w:firstLine="0"/>
      </w:pPr>
      <w:r w:rsidRPr="00060862">
        <w:rPr>
          <w:rFonts w:ascii="Arial" w:eastAsia="Arial" w:hAnsi="Arial" w:cs="Arial"/>
          <w:b/>
          <w:bCs/>
          <w:color w:val="1F3A6E"/>
          <w:sz w:val="21"/>
          <w:szCs w:val="21"/>
        </w:rPr>
        <w:t>Alignment of Course Learning Outcomes</w:t>
      </w:r>
    </w:p>
    <w:tbl>
      <w:tblPr>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00"/>
        <w:gridCol w:w="1740"/>
        <w:gridCol w:w="1740"/>
        <w:gridCol w:w="1740"/>
        <w:gridCol w:w="1740"/>
      </w:tblGrid>
      <w:tr w:rsidR="00060862" w14:paraId="726E73F4" w14:textId="77777777" w:rsidTr="0095312B">
        <w:trPr>
          <w:tblHeader/>
        </w:trPr>
        <w:tc>
          <w:tcPr>
            <w:tcW w:w="240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52951FA6" w14:textId="77777777" w:rsidR="00060862" w:rsidRDefault="00060862" w:rsidP="0095312B">
            <w:pPr>
              <w:jc w:val="center"/>
            </w:pPr>
          </w:p>
        </w:tc>
        <w:tc>
          <w:tcPr>
            <w:tcW w:w="174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3DEC0A8E" w14:textId="77777777" w:rsidR="00060862" w:rsidRDefault="00060862" w:rsidP="0095312B">
            <w:pPr>
              <w:jc w:val="center"/>
            </w:pPr>
            <w:r>
              <w:rPr>
                <w:rFonts w:ascii="Arial" w:eastAsia="Arial" w:hAnsi="Arial" w:cs="Arial"/>
                <w:b/>
                <w:bCs/>
                <w:color w:val="FFFFFF"/>
                <w:sz w:val="20"/>
                <w:szCs w:val="20"/>
              </w:rPr>
              <w:t>CLO 1</w:t>
            </w:r>
          </w:p>
        </w:tc>
        <w:tc>
          <w:tcPr>
            <w:tcW w:w="174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235DCEF7" w14:textId="77777777" w:rsidR="00060862" w:rsidRDefault="00060862" w:rsidP="0095312B">
            <w:pPr>
              <w:jc w:val="center"/>
            </w:pPr>
            <w:r>
              <w:rPr>
                <w:rFonts w:ascii="Arial" w:eastAsia="Arial" w:hAnsi="Arial" w:cs="Arial"/>
                <w:b/>
                <w:bCs/>
                <w:color w:val="FFFFFF"/>
                <w:sz w:val="20"/>
                <w:szCs w:val="20"/>
              </w:rPr>
              <w:t>CLO 2</w:t>
            </w:r>
          </w:p>
        </w:tc>
        <w:tc>
          <w:tcPr>
            <w:tcW w:w="174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60D9AA5A" w14:textId="77777777" w:rsidR="00060862" w:rsidRDefault="00060862" w:rsidP="0095312B">
            <w:pPr>
              <w:jc w:val="center"/>
            </w:pPr>
            <w:r>
              <w:rPr>
                <w:rFonts w:ascii="Arial" w:eastAsia="Arial" w:hAnsi="Arial" w:cs="Arial"/>
                <w:b/>
                <w:bCs/>
                <w:color w:val="FFFFFF"/>
                <w:sz w:val="20"/>
                <w:szCs w:val="20"/>
              </w:rPr>
              <w:t>CLO 3</w:t>
            </w:r>
          </w:p>
        </w:tc>
        <w:tc>
          <w:tcPr>
            <w:tcW w:w="174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1969299F" w14:textId="77777777" w:rsidR="00060862" w:rsidRDefault="00060862" w:rsidP="0095312B">
            <w:pPr>
              <w:jc w:val="center"/>
            </w:pPr>
            <w:r>
              <w:rPr>
                <w:rFonts w:ascii="Arial" w:eastAsia="Arial" w:hAnsi="Arial" w:cs="Arial"/>
                <w:b/>
                <w:bCs/>
                <w:color w:val="FFFFFF"/>
                <w:sz w:val="20"/>
                <w:szCs w:val="20"/>
              </w:rPr>
              <w:t>CLO 4</w:t>
            </w:r>
          </w:p>
        </w:tc>
      </w:tr>
      <w:tr w:rsidR="00060862" w14:paraId="743851A1" w14:textId="77777777" w:rsidTr="0095312B">
        <w:tc>
          <w:tcPr>
            <w:tcW w:w="24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12634484" w14:textId="77777777" w:rsidR="00060862" w:rsidRDefault="00060862" w:rsidP="0095312B">
            <w:r>
              <w:rPr>
                <w:rFonts w:ascii="Arial" w:eastAsia="Arial" w:hAnsi="Arial" w:cs="Arial"/>
                <w:b/>
                <w:bCs/>
                <w:color w:val="1A1A1A"/>
                <w:sz w:val="20"/>
                <w:szCs w:val="20"/>
              </w:rPr>
              <w:t>Marianist Values</w:t>
            </w:r>
          </w:p>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5482C96" w14:textId="69F16CBA" w:rsidR="00060862" w:rsidRDefault="00305B45" w:rsidP="0095312B">
            <w:r>
              <w:t>CMU 1</w:t>
            </w:r>
          </w:p>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3CE3258C" w14:textId="0FBFEEAA" w:rsidR="00060862" w:rsidRDefault="00305B45" w:rsidP="0095312B">
            <w:r>
              <w:t>CMU 4</w:t>
            </w:r>
          </w:p>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1244865" w14:textId="1B5DBAE2" w:rsidR="00060862" w:rsidRDefault="00305B45" w:rsidP="0095312B">
            <w:r>
              <w:t>CMU 2</w:t>
            </w:r>
          </w:p>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17FA310C" w14:textId="713E58BF" w:rsidR="00060862" w:rsidRDefault="00305B45" w:rsidP="0095312B">
            <w:r>
              <w:t>CMU 5</w:t>
            </w:r>
          </w:p>
        </w:tc>
      </w:tr>
      <w:tr w:rsidR="00060862" w14:paraId="096021C5" w14:textId="77777777" w:rsidTr="0095312B">
        <w:tc>
          <w:tcPr>
            <w:tcW w:w="24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2FA07723" w14:textId="77777777" w:rsidR="00060862" w:rsidRDefault="00060862" w:rsidP="0095312B">
            <w:r>
              <w:rPr>
                <w:rFonts w:ascii="Arial" w:eastAsia="Arial" w:hAnsi="Arial" w:cs="Arial"/>
                <w:b/>
                <w:bCs/>
                <w:color w:val="1A1A1A"/>
                <w:sz w:val="20"/>
                <w:szCs w:val="20"/>
              </w:rPr>
              <w:t>PLOs</w:t>
            </w:r>
          </w:p>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3A07580D" w14:textId="4FB4D7F3" w:rsidR="00060862" w:rsidRDefault="00305B45" w:rsidP="0095312B">
            <w:r>
              <w:t>RE-3/BSN 3</w:t>
            </w:r>
          </w:p>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46C9B880" w14:textId="12BC9195" w:rsidR="00060862" w:rsidRDefault="00305B45" w:rsidP="0095312B">
            <w:r>
              <w:t>RE 3/BSN 1</w:t>
            </w:r>
          </w:p>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43B7CECE" w14:textId="26D45EEB" w:rsidR="00060862" w:rsidRDefault="00305B45" w:rsidP="0095312B">
            <w:r>
              <w:t>RE 1/BSN 1</w:t>
            </w:r>
          </w:p>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D859989" w14:textId="099ABCA3" w:rsidR="00060862" w:rsidRDefault="00305B45" w:rsidP="0095312B">
            <w:r>
              <w:t>RE 4/BSN 5</w:t>
            </w:r>
          </w:p>
        </w:tc>
      </w:tr>
      <w:tr w:rsidR="00060862" w14:paraId="34B3795B" w14:textId="77777777" w:rsidTr="0095312B">
        <w:tc>
          <w:tcPr>
            <w:tcW w:w="24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47FC45ED" w14:textId="77777777" w:rsidR="00060862" w:rsidRDefault="00060862" w:rsidP="0095312B">
            <w:r>
              <w:rPr>
                <w:rFonts w:ascii="Arial" w:eastAsia="Arial" w:hAnsi="Arial" w:cs="Arial"/>
                <w:b/>
                <w:bCs/>
                <w:color w:val="1A1A1A"/>
                <w:sz w:val="20"/>
                <w:szCs w:val="20"/>
              </w:rPr>
              <w:t>Native Hawaiian Values</w:t>
            </w:r>
          </w:p>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34137A40" w14:textId="62D62E02" w:rsidR="00060862" w:rsidRDefault="00305B45" w:rsidP="0095312B">
            <w:r>
              <w:t>NHV 1</w:t>
            </w:r>
          </w:p>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A45CB54" w14:textId="3C680E51" w:rsidR="00060862" w:rsidRDefault="00305B45" w:rsidP="0095312B">
            <w:r>
              <w:t>NHV 4</w:t>
            </w:r>
          </w:p>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12964CCE" w14:textId="1343A14D" w:rsidR="00060862" w:rsidRDefault="00305B45" w:rsidP="0095312B">
            <w:r>
              <w:t>NHV 2</w:t>
            </w:r>
          </w:p>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2B0D34E8" w14:textId="7BFACB56" w:rsidR="00060862" w:rsidRDefault="00305B45" w:rsidP="0095312B">
            <w:r>
              <w:t>NHV 5</w:t>
            </w:r>
          </w:p>
        </w:tc>
      </w:tr>
      <w:tr w:rsidR="00060862" w14:paraId="38B31B34" w14:textId="77777777" w:rsidTr="0095312B">
        <w:tc>
          <w:tcPr>
            <w:tcW w:w="24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4436010" w14:textId="77777777" w:rsidR="00060862" w:rsidRDefault="00060862" w:rsidP="0095312B">
            <w:r>
              <w:rPr>
                <w:rFonts w:ascii="Arial" w:eastAsia="Arial" w:hAnsi="Arial" w:cs="Arial"/>
                <w:b/>
                <w:bCs/>
                <w:color w:val="1A1A1A"/>
                <w:sz w:val="20"/>
                <w:szCs w:val="20"/>
              </w:rPr>
              <w:t xml:space="preserve">Gen Ed </w:t>
            </w:r>
            <w:proofErr w:type="gramStart"/>
            <w:r>
              <w:rPr>
                <w:rFonts w:ascii="Arial" w:eastAsia="Arial" w:hAnsi="Arial" w:cs="Arial"/>
                <w:b/>
                <w:bCs/>
                <w:color w:val="1A1A1A"/>
                <w:sz w:val="20"/>
                <w:szCs w:val="20"/>
              </w:rPr>
              <w:t>Outcomes(</w:t>
            </w:r>
            <w:proofErr w:type="gramEnd"/>
            <w:r>
              <w:rPr>
                <w:rFonts w:ascii="Arial" w:eastAsia="Arial" w:hAnsi="Arial" w:cs="Arial"/>
                <w:b/>
                <w:bCs/>
                <w:color w:val="1A1A1A"/>
                <w:sz w:val="20"/>
                <w:szCs w:val="20"/>
              </w:rPr>
              <w:t>if applicable)</w:t>
            </w:r>
          </w:p>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7C93503" w14:textId="494CEF61" w:rsidR="00060862" w:rsidRDefault="00060862" w:rsidP="0095312B">
            <w:r>
              <w:t>GELO: Formation in Faith</w:t>
            </w:r>
          </w:p>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4D03567B" w14:textId="77777777" w:rsidR="00060862" w:rsidRDefault="00060862" w:rsidP="0095312B"/>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141994D6" w14:textId="77777777" w:rsidR="00060862" w:rsidRDefault="00060862" w:rsidP="0095312B"/>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346F9BA7" w14:textId="77777777" w:rsidR="00060862" w:rsidRDefault="00060862" w:rsidP="0095312B"/>
        </w:tc>
      </w:tr>
    </w:tbl>
    <w:p w14:paraId="42FB5531" w14:textId="77777777" w:rsidR="00060862" w:rsidRDefault="00060862" w:rsidP="00060862">
      <w:pPr>
        <w:widowControl/>
        <w:shd w:val="clear" w:color="auto" w:fill="FFFFFF"/>
        <w:autoSpaceDE/>
        <w:autoSpaceDN/>
        <w:spacing w:before="100" w:beforeAutospacing="1" w:after="100" w:afterAutospacing="1"/>
        <w:rPr>
          <w:rFonts w:ascii="Arial" w:hAnsi="Arial" w:cs="Arial"/>
          <w:color w:val="2D3B45"/>
          <w:sz w:val="24"/>
          <w:szCs w:val="24"/>
        </w:rPr>
      </w:pPr>
    </w:p>
    <w:p w14:paraId="7F59A072" w14:textId="77777777" w:rsidR="00060862" w:rsidRDefault="00060862" w:rsidP="00060862">
      <w:pPr>
        <w:widowControl/>
        <w:shd w:val="clear" w:color="auto" w:fill="FFFFFF"/>
        <w:autoSpaceDE/>
        <w:autoSpaceDN/>
        <w:spacing w:before="100" w:beforeAutospacing="1" w:after="100" w:afterAutospacing="1"/>
        <w:rPr>
          <w:rFonts w:ascii="Arial" w:hAnsi="Arial" w:cs="Arial"/>
          <w:color w:val="2D3B45"/>
          <w:sz w:val="24"/>
          <w:szCs w:val="24"/>
        </w:rPr>
      </w:pPr>
    </w:p>
    <w:p w14:paraId="3CFD63D2" w14:textId="77777777" w:rsidR="00305B45" w:rsidRDefault="00305B45" w:rsidP="00060862">
      <w:pPr>
        <w:widowControl/>
        <w:shd w:val="clear" w:color="auto" w:fill="FFFFFF"/>
        <w:autoSpaceDE/>
        <w:autoSpaceDN/>
        <w:spacing w:before="100" w:beforeAutospacing="1" w:after="100" w:afterAutospacing="1"/>
        <w:rPr>
          <w:rFonts w:ascii="Arial" w:hAnsi="Arial" w:cs="Arial"/>
          <w:color w:val="2D3B45"/>
          <w:sz w:val="24"/>
          <w:szCs w:val="24"/>
        </w:rPr>
      </w:pPr>
    </w:p>
    <w:p w14:paraId="0BB35E55" w14:textId="77777777" w:rsidR="00F435DB" w:rsidRDefault="00F435DB" w:rsidP="00A32465">
      <w:pPr>
        <w:pStyle w:val="Heading5"/>
        <w:shd w:val="clear" w:color="auto" w:fill="FFFFFF"/>
        <w:spacing w:before="90" w:after="90"/>
        <w:ind w:left="0"/>
        <w:jc w:val="center"/>
        <w:rPr>
          <w:rFonts w:ascii="Lato" w:hAnsi="Lato"/>
          <w:b w:val="0"/>
          <w:bCs w:val="0"/>
          <w:color w:val="2D3B45"/>
        </w:rPr>
      </w:pPr>
      <w:r>
        <w:rPr>
          <w:rStyle w:val="Strong"/>
          <w:rFonts w:ascii="Lato" w:hAnsi="Lato"/>
          <w:b/>
          <w:bCs/>
          <w:color w:val="2D3B45"/>
        </w:rPr>
        <w:lastRenderedPageBreak/>
        <w:t>Organizational Themes:  Marianist Educational Philosophy and Diversity</w:t>
      </w:r>
    </w:p>
    <w:p w14:paraId="7B36A7D0" w14:textId="77777777" w:rsidR="00F435DB" w:rsidRDefault="00F435DB" w:rsidP="00F435DB">
      <w:pPr>
        <w:pStyle w:val="NormalWeb"/>
        <w:shd w:val="clear" w:color="auto" w:fill="FFFFFF"/>
        <w:spacing w:before="180" w:beforeAutospacing="0" w:after="180" w:afterAutospacing="0"/>
        <w:rPr>
          <w:rFonts w:ascii="Lato" w:hAnsi="Lato"/>
          <w:color w:val="2D3B45"/>
        </w:rPr>
      </w:pPr>
      <w:r>
        <w:rPr>
          <w:rFonts w:ascii="Lato" w:hAnsi="Lato"/>
          <w:color w:val="2D3B45"/>
        </w:rPr>
        <w:t>Organizational themes refer to underlying structural links that contribute to the choice of content, the pedagogy selected for participation of the teacher/learner and student/teacher in bringing the content to life, and fulfillment of the course objectives within a broader frame of education and building community.</w:t>
      </w:r>
    </w:p>
    <w:p w14:paraId="7AD0CB96" w14:textId="77777777" w:rsidR="00F435DB" w:rsidRDefault="00F435DB" w:rsidP="00F435DB">
      <w:pPr>
        <w:widowControl/>
        <w:numPr>
          <w:ilvl w:val="0"/>
          <w:numId w:val="25"/>
        </w:numPr>
        <w:shd w:val="clear" w:color="auto" w:fill="FFFFFF"/>
        <w:autoSpaceDE/>
        <w:autoSpaceDN/>
        <w:spacing w:before="100" w:beforeAutospacing="1" w:after="100" w:afterAutospacing="1"/>
        <w:ind w:left="1095"/>
        <w:rPr>
          <w:rFonts w:ascii="Lato" w:hAnsi="Lato"/>
          <w:color w:val="2D3B45"/>
        </w:rPr>
      </w:pPr>
      <w:r>
        <w:rPr>
          <w:rFonts w:ascii="Lato" w:hAnsi="Lato"/>
          <w:color w:val="2D3B45"/>
        </w:rPr>
        <w:t>The first set of organizational themes around which the course is constructed is drawn from the “Characteristics of Marianist Universities.”</w:t>
      </w:r>
    </w:p>
    <w:p w14:paraId="371F4649" w14:textId="77777777" w:rsidR="00F435DB" w:rsidRDefault="00F435DB" w:rsidP="00F435DB">
      <w:pPr>
        <w:widowControl/>
        <w:numPr>
          <w:ilvl w:val="1"/>
          <w:numId w:val="25"/>
        </w:numPr>
        <w:shd w:val="clear" w:color="auto" w:fill="FFFFFF"/>
        <w:autoSpaceDE/>
        <w:autoSpaceDN/>
        <w:spacing w:before="100" w:beforeAutospacing="1" w:after="100" w:afterAutospacing="1"/>
        <w:ind w:left="2190"/>
        <w:rPr>
          <w:rFonts w:ascii="Lato" w:hAnsi="Lato"/>
          <w:color w:val="2D3B45"/>
        </w:rPr>
      </w:pPr>
      <w:r>
        <w:rPr>
          <w:rFonts w:ascii="Lato" w:hAnsi="Lato"/>
          <w:color w:val="2D3B45"/>
        </w:rPr>
        <w:t>Educate for formation in faith;</w:t>
      </w:r>
    </w:p>
    <w:p w14:paraId="45D81DAF" w14:textId="77777777" w:rsidR="00F435DB" w:rsidRDefault="00F435DB" w:rsidP="00F435DB">
      <w:pPr>
        <w:widowControl/>
        <w:numPr>
          <w:ilvl w:val="1"/>
          <w:numId w:val="25"/>
        </w:numPr>
        <w:shd w:val="clear" w:color="auto" w:fill="FFFFFF"/>
        <w:autoSpaceDE/>
        <w:autoSpaceDN/>
        <w:spacing w:before="100" w:beforeAutospacing="1" w:after="100" w:afterAutospacing="1"/>
        <w:ind w:left="2190"/>
        <w:rPr>
          <w:rFonts w:ascii="Lato" w:hAnsi="Lato"/>
          <w:color w:val="2D3B45"/>
        </w:rPr>
      </w:pPr>
      <w:r>
        <w:rPr>
          <w:rFonts w:ascii="Lato" w:hAnsi="Lato"/>
          <w:color w:val="2D3B45"/>
        </w:rPr>
        <w:t>Provide an integral quality education;</w:t>
      </w:r>
    </w:p>
    <w:p w14:paraId="0EF7A123" w14:textId="77777777" w:rsidR="00F435DB" w:rsidRDefault="00F435DB" w:rsidP="00F435DB">
      <w:pPr>
        <w:widowControl/>
        <w:numPr>
          <w:ilvl w:val="1"/>
          <w:numId w:val="25"/>
        </w:numPr>
        <w:shd w:val="clear" w:color="auto" w:fill="FFFFFF"/>
        <w:autoSpaceDE/>
        <w:autoSpaceDN/>
        <w:spacing w:before="100" w:beforeAutospacing="1" w:after="100" w:afterAutospacing="1"/>
        <w:ind w:left="2190"/>
        <w:rPr>
          <w:rFonts w:ascii="Lato" w:hAnsi="Lato"/>
          <w:color w:val="2D3B45"/>
        </w:rPr>
      </w:pPr>
      <w:r>
        <w:rPr>
          <w:rFonts w:ascii="Lato" w:hAnsi="Lato"/>
          <w:color w:val="2D3B45"/>
        </w:rPr>
        <w:t>Educate for family spirit;</w:t>
      </w:r>
    </w:p>
    <w:p w14:paraId="4CED7808" w14:textId="77777777" w:rsidR="00F435DB" w:rsidRDefault="00F435DB" w:rsidP="00F435DB">
      <w:pPr>
        <w:widowControl/>
        <w:numPr>
          <w:ilvl w:val="1"/>
          <w:numId w:val="25"/>
        </w:numPr>
        <w:shd w:val="clear" w:color="auto" w:fill="FFFFFF"/>
        <w:autoSpaceDE/>
        <w:autoSpaceDN/>
        <w:spacing w:before="100" w:beforeAutospacing="1" w:after="100" w:afterAutospacing="1"/>
        <w:ind w:left="2190"/>
        <w:rPr>
          <w:rFonts w:ascii="Lato" w:hAnsi="Lato"/>
          <w:color w:val="2D3B45"/>
        </w:rPr>
      </w:pPr>
      <w:r>
        <w:rPr>
          <w:rFonts w:ascii="Lato" w:hAnsi="Lato"/>
          <w:color w:val="2D3B45"/>
        </w:rPr>
        <w:t>Educate for service, justice and peace, and integrity of creation; and</w:t>
      </w:r>
    </w:p>
    <w:p w14:paraId="4D22AD36" w14:textId="77777777" w:rsidR="00F435DB" w:rsidRDefault="00F435DB" w:rsidP="00F435DB">
      <w:pPr>
        <w:widowControl/>
        <w:numPr>
          <w:ilvl w:val="1"/>
          <w:numId w:val="25"/>
        </w:numPr>
        <w:shd w:val="clear" w:color="auto" w:fill="FFFFFF"/>
        <w:autoSpaceDE/>
        <w:autoSpaceDN/>
        <w:spacing w:before="100" w:beforeAutospacing="1" w:after="100" w:afterAutospacing="1"/>
        <w:ind w:left="2190"/>
        <w:rPr>
          <w:rFonts w:ascii="Lato" w:hAnsi="Lato"/>
          <w:color w:val="2D3B45"/>
        </w:rPr>
      </w:pPr>
      <w:r>
        <w:rPr>
          <w:rFonts w:ascii="Lato" w:hAnsi="Lato"/>
          <w:color w:val="2D3B45"/>
        </w:rPr>
        <w:t>Educate for adaptation and</w:t>
      </w:r>
    </w:p>
    <w:p w14:paraId="465BD672" w14:textId="77777777" w:rsidR="00F435DB" w:rsidRDefault="00F435DB" w:rsidP="00F435DB">
      <w:pPr>
        <w:pStyle w:val="NormalWeb"/>
        <w:shd w:val="clear" w:color="auto" w:fill="FFFFFF"/>
        <w:spacing w:before="180" w:beforeAutospacing="0" w:after="180" w:afterAutospacing="0"/>
        <w:rPr>
          <w:rFonts w:ascii="Lato" w:hAnsi="Lato"/>
          <w:color w:val="2D3B45"/>
        </w:rPr>
      </w:pPr>
      <w:r>
        <w:rPr>
          <w:rFonts w:ascii="Lato" w:hAnsi="Lato"/>
          <w:color w:val="2D3B45"/>
        </w:rPr>
        <w:t>These characteristics are important in the way we will teach the course, in our expectation of your participation in the realization of the course goals and objectives, and in the selection of materials we will ask you to read. As the semester progresses, the specific character of your education in a Marianist University and its impact on your discipline will emphasize the reflective dialogue between faith and reason in the issues and values we study. Marianist education seeks graduates who, having been schooled with a concern for the whole person, approach their professions from this same holistic perspective as they seek to build communities that serve the needs of justice and peace and the common good, while seeking creative ways to adapt to changing environments and needs.</w:t>
      </w:r>
    </w:p>
    <w:p w14:paraId="4C3EA77C" w14:textId="77777777" w:rsidR="00F435DB" w:rsidRDefault="00F435DB" w:rsidP="00F435DB">
      <w:pPr>
        <w:widowControl/>
        <w:numPr>
          <w:ilvl w:val="0"/>
          <w:numId w:val="26"/>
        </w:numPr>
        <w:shd w:val="clear" w:color="auto" w:fill="FFFFFF"/>
        <w:autoSpaceDE/>
        <w:autoSpaceDN/>
        <w:spacing w:before="100" w:beforeAutospacing="1" w:after="100" w:afterAutospacing="1"/>
        <w:ind w:left="1095"/>
        <w:rPr>
          <w:rFonts w:ascii="Lato" w:hAnsi="Lato"/>
          <w:color w:val="2D3B45"/>
        </w:rPr>
      </w:pPr>
      <w:r>
        <w:rPr>
          <w:rFonts w:ascii="Lato" w:hAnsi="Lato"/>
          <w:color w:val="2D3B45"/>
        </w:rPr>
        <w:t>The second major organizational theme is diversity. We will approach our study assuming that all of the issues we will explore, the underlying theories and the pattern of applied practice in each issue area, are all affected by the diversity inherent in a community of learners such as yourselves. How does diversity impact the nursing profession and health care environments in general? How do the diverse cultural, economic, and social circumstances of your colleagues and your patients impact your moral universe and the ethical decision-making process you will engage in everyday practice?</w:t>
      </w:r>
    </w:p>
    <w:p w14:paraId="1AAC123F" w14:textId="77777777" w:rsidR="00F435DB" w:rsidRDefault="00F435DB" w:rsidP="00F435DB">
      <w:pPr>
        <w:pStyle w:val="Heading5"/>
        <w:shd w:val="clear" w:color="auto" w:fill="FFFFFF"/>
        <w:spacing w:before="90" w:after="90"/>
        <w:rPr>
          <w:rFonts w:ascii="Lato" w:hAnsi="Lato"/>
          <w:b w:val="0"/>
          <w:bCs w:val="0"/>
          <w:color w:val="2D3B45"/>
        </w:rPr>
      </w:pPr>
      <w:r>
        <w:rPr>
          <w:rFonts w:ascii="Lato" w:hAnsi="Lato"/>
          <w:b w:val="0"/>
          <w:bCs w:val="0"/>
          <w:color w:val="2D3B45"/>
        </w:rPr>
        <w:t>Two explicit outcomes arise from these organizational themes:</w:t>
      </w:r>
    </w:p>
    <w:p w14:paraId="5644B854" w14:textId="77777777" w:rsidR="00F435DB" w:rsidRDefault="00F435DB" w:rsidP="00F435DB">
      <w:pPr>
        <w:widowControl/>
        <w:numPr>
          <w:ilvl w:val="0"/>
          <w:numId w:val="27"/>
        </w:numPr>
        <w:shd w:val="clear" w:color="auto" w:fill="FFFFFF"/>
        <w:autoSpaceDE/>
        <w:autoSpaceDN/>
        <w:spacing w:before="100" w:beforeAutospacing="1" w:after="100" w:afterAutospacing="1"/>
        <w:ind w:left="1095"/>
        <w:rPr>
          <w:rFonts w:ascii="Lato" w:hAnsi="Lato"/>
          <w:color w:val="2D3B45"/>
          <w:sz w:val="24"/>
          <w:szCs w:val="24"/>
        </w:rPr>
      </w:pPr>
      <w:r>
        <w:rPr>
          <w:rFonts w:ascii="Lato" w:hAnsi="Lato"/>
          <w:color w:val="2D3B45"/>
        </w:rPr>
        <w:t>Reflecting on the Characteristics of Marianist Universities, particularly “Educate for service, justice, and peace, and integrity of Creation,” students will evaluate their impact on Nursing education at Chaminade University and their own personal philosophy and practice. (PLO 4)</w:t>
      </w:r>
    </w:p>
    <w:p w14:paraId="25604642" w14:textId="77777777" w:rsidR="00F435DB" w:rsidRDefault="00F435DB" w:rsidP="00F435DB">
      <w:pPr>
        <w:widowControl/>
        <w:numPr>
          <w:ilvl w:val="0"/>
          <w:numId w:val="27"/>
        </w:numPr>
        <w:shd w:val="clear" w:color="auto" w:fill="FFFFFF"/>
        <w:autoSpaceDE/>
        <w:autoSpaceDN/>
        <w:spacing w:before="100" w:beforeAutospacing="1" w:after="100" w:afterAutospacing="1"/>
        <w:ind w:left="1095"/>
        <w:rPr>
          <w:rFonts w:ascii="Lato" w:hAnsi="Lato"/>
          <w:color w:val="2D3B45"/>
        </w:rPr>
      </w:pPr>
      <w:r>
        <w:rPr>
          <w:rFonts w:ascii="Lato" w:hAnsi="Lato"/>
          <w:color w:val="2D3B45"/>
        </w:rPr>
        <w:t>Students will compare and contrast the diversity of theories and experiences that are the foundation of nursing practice and how the profession is impacted by the economic, social, ethnic and religious diversity of practitioners and patients. (PLO 3 and 4)</w:t>
      </w:r>
    </w:p>
    <w:p w14:paraId="79742059" w14:textId="24E3C9DE" w:rsidR="00F435DB" w:rsidRDefault="00F435DB" w:rsidP="00F435DB">
      <w:pPr>
        <w:pStyle w:val="Heading1"/>
        <w:shd w:val="clear" w:color="auto" w:fill="FFFFFF"/>
        <w:spacing w:before="90" w:after="90"/>
        <w:rPr>
          <w:rFonts w:ascii="Lato" w:hAnsi="Lato"/>
          <w:color w:val="2D3B45"/>
          <w:sz w:val="43"/>
          <w:szCs w:val="43"/>
        </w:rPr>
      </w:pPr>
      <w:r>
        <w:rPr>
          <w:rFonts w:ascii="Lato" w:hAnsi="Lato"/>
          <w:b/>
          <w:bCs/>
          <w:color w:val="2D3B45"/>
          <w:sz w:val="43"/>
          <w:szCs w:val="43"/>
        </w:rPr>
        <w:lastRenderedPageBreak/>
        <w:t>Course Website: </w:t>
      </w:r>
    </w:p>
    <w:p w14:paraId="6A9BECBD" w14:textId="0CD6125A" w:rsidR="007A2C2B" w:rsidRDefault="00F435DB" w:rsidP="00D379D8">
      <w:pPr>
        <w:pStyle w:val="NormalWeb"/>
        <w:shd w:val="clear" w:color="auto" w:fill="FFFFFF"/>
        <w:spacing w:before="180" w:beforeAutospacing="0" w:after="180" w:afterAutospacing="0"/>
        <w:rPr>
          <w:rStyle w:val="Strong"/>
          <w:rFonts w:ascii="Lato" w:hAnsi="Lato"/>
          <w:b w:val="0"/>
          <w:bCs w:val="0"/>
          <w:color w:val="2D3B45"/>
        </w:rPr>
      </w:pPr>
      <w:r>
        <w:rPr>
          <w:rFonts w:ascii="Lato" w:hAnsi="Lato"/>
          <w:color w:val="2D3B45"/>
        </w:rPr>
        <w:t>RE 371-90: </w:t>
      </w:r>
      <w:hyperlink r:id="rId12" w:history="1">
        <w:r w:rsidR="00D379D8" w:rsidRPr="00B5243F">
          <w:rPr>
            <w:rStyle w:val="Hyperlink"/>
            <w:rFonts w:ascii="Lato" w:hAnsi="Lato"/>
          </w:rPr>
          <w:t>https://chaminade.instructure.com/courses/46336</w:t>
        </w:r>
      </w:hyperlink>
    </w:p>
    <w:p w14:paraId="7895BDA1" w14:textId="7818CDCB" w:rsidR="00F435DB" w:rsidRDefault="00F435DB" w:rsidP="007A2C2B">
      <w:pPr>
        <w:pStyle w:val="Heading5"/>
        <w:shd w:val="clear" w:color="auto" w:fill="FFFFFF"/>
        <w:spacing w:before="90" w:after="90"/>
        <w:ind w:left="0"/>
        <w:rPr>
          <w:rFonts w:ascii="Lato" w:hAnsi="Lato"/>
          <w:b w:val="0"/>
          <w:bCs w:val="0"/>
          <w:color w:val="2D3B45"/>
        </w:rPr>
      </w:pPr>
      <w:r>
        <w:rPr>
          <w:rStyle w:val="Strong"/>
          <w:rFonts w:ascii="Lato" w:hAnsi="Lato"/>
          <w:b/>
          <w:bCs/>
          <w:color w:val="2D3B45"/>
        </w:rPr>
        <w:t>Technical Assistance for Canvas Users:</w:t>
      </w:r>
    </w:p>
    <w:p w14:paraId="2398BEE7" w14:textId="77777777" w:rsidR="00F435DB" w:rsidRDefault="00F435DB" w:rsidP="00F435DB">
      <w:pPr>
        <w:widowControl/>
        <w:numPr>
          <w:ilvl w:val="0"/>
          <w:numId w:val="28"/>
        </w:numPr>
        <w:shd w:val="clear" w:color="auto" w:fill="FFFFFF"/>
        <w:autoSpaceDE/>
        <w:autoSpaceDN/>
        <w:spacing w:before="100" w:beforeAutospacing="1" w:after="100" w:afterAutospacing="1"/>
        <w:ind w:left="1095"/>
        <w:rPr>
          <w:rFonts w:ascii="Lato" w:hAnsi="Lato"/>
          <w:color w:val="2D3B45"/>
          <w:sz w:val="24"/>
          <w:szCs w:val="24"/>
        </w:rPr>
      </w:pPr>
      <w:r>
        <w:rPr>
          <w:rFonts w:ascii="Lato" w:hAnsi="Lato"/>
          <w:color w:val="2D3B45"/>
        </w:rPr>
        <w:t>Search for help on specific topics or get tips in </w:t>
      </w:r>
      <w:r>
        <w:rPr>
          <w:rFonts w:ascii="Lato" w:hAnsi="Lato"/>
          <w:color w:val="2D3B45"/>
          <w:u w:val="single"/>
        </w:rPr>
        <w:t>Canvas Students</w:t>
      </w:r>
    </w:p>
    <w:p w14:paraId="35E06FAC" w14:textId="77777777" w:rsidR="00F435DB" w:rsidRDefault="00F435DB" w:rsidP="00F435DB">
      <w:pPr>
        <w:widowControl/>
        <w:numPr>
          <w:ilvl w:val="0"/>
          <w:numId w:val="28"/>
        </w:numPr>
        <w:shd w:val="clear" w:color="auto" w:fill="FFFFFF"/>
        <w:autoSpaceDE/>
        <w:autoSpaceDN/>
        <w:spacing w:before="100" w:beforeAutospacing="1" w:after="100" w:afterAutospacing="1"/>
        <w:ind w:left="1095"/>
        <w:rPr>
          <w:rFonts w:ascii="Lato" w:hAnsi="Lato"/>
          <w:color w:val="2D3B45"/>
        </w:rPr>
      </w:pPr>
      <w:r>
        <w:rPr>
          <w:rFonts w:ascii="Lato" w:hAnsi="Lato"/>
          <w:color w:val="2D3B45"/>
          <w:u w:val="single"/>
        </w:rPr>
        <w:t>Live chat with Canvas Support for students</w:t>
      </w:r>
    </w:p>
    <w:p w14:paraId="7E28E575" w14:textId="77777777" w:rsidR="00F435DB" w:rsidRDefault="00F435DB" w:rsidP="00F435DB">
      <w:pPr>
        <w:widowControl/>
        <w:numPr>
          <w:ilvl w:val="0"/>
          <w:numId w:val="28"/>
        </w:numPr>
        <w:shd w:val="clear" w:color="auto" w:fill="FFFFFF"/>
        <w:autoSpaceDE/>
        <w:autoSpaceDN/>
        <w:spacing w:before="100" w:beforeAutospacing="1" w:after="100" w:afterAutospacing="1"/>
        <w:ind w:left="1095"/>
        <w:rPr>
          <w:rFonts w:ascii="Lato" w:hAnsi="Lato"/>
          <w:color w:val="2D3B45"/>
        </w:rPr>
      </w:pPr>
      <w:r>
        <w:rPr>
          <w:rFonts w:ascii="Lato" w:hAnsi="Lato"/>
          <w:color w:val="2D3B45"/>
        </w:rPr>
        <w:t>Canvas Support Hotline for students: +1-833-209-6111</w:t>
      </w:r>
    </w:p>
    <w:p w14:paraId="01F7C0C1" w14:textId="77777777" w:rsidR="00F435DB" w:rsidRDefault="00F435DB" w:rsidP="00F435DB">
      <w:pPr>
        <w:widowControl/>
        <w:numPr>
          <w:ilvl w:val="0"/>
          <w:numId w:val="28"/>
        </w:numPr>
        <w:shd w:val="clear" w:color="auto" w:fill="FFFFFF"/>
        <w:autoSpaceDE/>
        <w:autoSpaceDN/>
        <w:spacing w:before="100" w:beforeAutospacing="1" w:after="100" w:afterAutospacing="1"/>
        <w:ind w:left="1095"/>
        <w:rPr>
          <w:rFonts w:ascii="Lato" w:hAnsi="Lato"/>
          <w:color w:val="2D3B45"/>
        </w:rPr>
      </w:pPr>
      <w:r>
        <w:rPr>
          <w:rFonts w:ascii="Lato" w:hAnsi="Lato"/>
          <w:color w:val="2D3B45"/>
        </w:rPr>
        <w:t>Watch this </w:t>
      </w:r>
      <w:r>
        <w:rPr>
          <w:rFonts w:ascii="Lato" w:hAnsi="Lato"/>
          <w:color w:val="2D3B45"/>
          <w:u w:val="single"/>
        </w:rPr>
        <w:t>video to get you started</w:t>
      </w:r>
    </w:p>
    <w:p w14:paraId="18AA5A59" w14:textId="77777777" w:rsidR="00F435DB" w:rsidRDefault="00F435DB" w:rsidP="00F435DB">
      <w:pPr>
        <w:widowControl/>
        <w:numPr>
          <w:ilvl w:val="0"/>
          <w:numId w:val="28"/>
        </w:numPr>
        <w:shd w:val="clear" w:color="auto" w:fill="FFFFFF"/>
        <w:autoSpaceDE/>
        <w:autoSpaceDN/>
        <w:spacing w:before="100" w:beforeAutospacing="1" w:after="100" w:afterAutospacing="1"/>
        <w:ind w:left="1095"/>
        <w:rPr>
          <w:rFonts w:ascii="Lato" w:hAnsi="Lato"/>
          <w:color w:val="2D3B45"/>
        </w:rPr>
      </w:pPr>
      <w:r>
        <w:rPr>
          <w:rFonts w:ascii="Lato" w:hAnsi="Lato"/>
          <w:color w:val="2D3B45"/>
          <w:u w:val="single"/>
        </w:rPr>
        <w:t>Online tutorials</w:t>
      </w:r>
      <w:r>
        <w:rPr>
          <w:rFonts w:ascii="Lato" w:hAnsi="Lato"/>
          <w:color w:val="2D3B45"/>
        </w:rPr>
        <w:t>: click on “Students” role to access tutorials</w:t>
      </w:r>
    </w:p>
    <w:p w14:paraId="1DA2893A" w14:textId="25077B09" w:rsidR="00E17C86" w:rsidRPr="00541577" w:rsidRDefault="00F435DB" w:rsidP="00541577">
      <w:pPr>
        <w:widowControl/>
        <w:numPr>
          <w:ilvl w:val="0"/>
          <w:numId w:val="28"/>
        </w:numPr>
        <w:shd w:val="clear" w:color="auto" w:fill="FFFFFF"/>
        <w:autoSpaceDE/>
        <w:autoSpaceDN/>
        <w:spacing w:before="100" w:beforeAutospacing="1" w:after="100" w:afterAutospacing="1"/>
        <w:ind w:left="1095"/>
        <w:rPr>
          <w:rStyle w:val="Strong"/>
          <w:rFonts w:ascii="Lato" w:hAnsi="Lato"/>
          <w:b w:val="0"/>
          <w:bCs w:val="0"/>
          <w:color w:val="2D3B45"/>
        </w:rPr>
      </w:pPr>
      <w:r>
        <w:rPr>
          <w:rFonts w:ascii="Lato" w:hAnsi="Lato"/>
          <w:color w:val="2D3B45"/>
        </w:rPr>
        <w:t>Contact the Chaminade IT Helpdesk for technical issues: </w:t>
      </w:r>
      <w:hyperlink r:id="rId13" w:history="1">
        <w:r>
          <w:rPr>
            <w:rStyle w:val="Hyperlink"/>
            <w:rFonts w:ascii="Lato" w:hAnsi="Lato"/>
          </w:rPr>
          <w:t>helpdesk@chaminade.edu</w:t>
        </w:r>
      </w:hyperlink>
      <w:r>
        <w:rPr>
          <w:rFonts w:ascii="Lato" w:hAnsi="Lato"/>
          <w:color w:val="2D3B45"/>
        </w:rPr>
        <w:t> or call (808) 735-4855</w:t>
      </w:r>
    </w:p>
    <w:p w14:paraId="1C5A8A2F" w14:textId="77777777" w:rsidR="00D379D8" w:rsidRDefault="00D379D8" w:rsidP="00D379D8">
      <w:pPr>
        <w:shd w:val="clear" w:color="auto" w:fill="1F3A6E"/>
        <w:spacing w:before="240" w:after="100"/>
        <w:ind w:left="160" w:right="160"/>
      </w:pPr>
      <w:r>
        <w:rPr>
          <w:rFonts w:ascii="Arial" w:eastAsia="Arial" w:hAnsi="Arial" w:cs="Arial"/>
          <w:b/>
          <w:bCs/>
          <w:color w:val="FFFFFF"/>
          <w:sz w:val="24"/>
          <w:szCs w:val="24"/>
        </w:rPr>
        <w:t>Participation &amp; Regular and Substantive Interaction (RSI)</w:t>
      </w:r>
    </w:p>
    <w:p w14:paraId="5873E68B" w14:textId="77777777" w:rsidR="00D379D8" w:rsidRDefault="00D379D8" w:rsidP="00D379D8">
      <w:pPr>
        <w:pBdr>
          <w:left w:val="single" w:sz="18" w:space="8" w:color="2E5FA3"/>
        </w:pBdr>
        <w:spacing w:before="180" w:after="60"/>
        <w:ind w:left="160"/>
        <w:rPr>
          <w:highlight w:val="yellow"/>
        </w:rPr>
      </w:pPr>
      <w:r>
        <w:rPr>
          <w:rFonts w:ascii="Arial" w:eastAsia="Arial" w:hAnsi="Arial" w:cs="Arial"/>
          <w:b/>
          <w:bCs/>
          <w:color w:val="1F3A6E"/>
          <w:sz w:val="21"/>
          <w:szCs w:val="21"/>
          <w:highlight w:val="yellow"/>
        </w:rPr>
        <w:t>Student Participation Expectations</w:t>
      </w:r>
    </w:p>
    <w:p w14:paraId="7160488C" w14:textId="77777777" w:rsidR="00D379D8" w:rsidRDefault="00D379D8" w:rsidP="00D379D8">
      <w:pPr>
        <w:spacing w:before="60" w:after="80"/>
      </w:pPr>
      <w:r>
        <w:rPr>
          <w:rFonts w:ascii="Arial" w:eastAsia="Arial" w:hAnsi="Arial" w:cs="Arial"/>
          <w:color w:val="1A1A1A"/>
          <w:sz w:val="20"/>
          <w:szCs w:val="20"/>
        </w:rPr>
        <w:t>This asynchronous course requires consistent, meaningful engagement with content, peers, and the instructor each week. Logging in without completing activities does not count as participation.</w:t>
      </w:r>
    </w:p>
    <w:p w14:paraId="15CC0BD6" w14:textId="77777777" w:rsidR="00D379D8" w:rsidRDefault="00D379D8" w:rsidP="00D379D8">
      <w:pPr>
        <w:spacing w:before="60"/>
      </w:pPr>
    </w:p>
    <w:tbl>
      <w:tblPr>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D379D8" w14:paraId="509D3795" w14:textId="77777777" w:rsidTr="0095312B">
        <w:tc>
          <w:tcPr>
            <w:tcW w:w="9360" w:type="dxa"/>
            <w:tcBorders>
              <w:top w:val="single" w:sz="4" w:space="0" w:color="2E5FA3"/>
              <w:left w:val="single" w:sz="18" w:space="0" w:color="2E5FA3"/>
              <w:bottom w:val="single" w:sz="4" w:space="0" w:color="2E5FA3"/>
              <w:right w:val="single" w:sz="4" w:space="0" w:color="2E5FA3"/>
            </w:tcBorders>
            <w:shd w:val="clear" w:color="auto" w:fill="EAF1FB"/>
            <w:tcMar>
              <w:top w:w="100" w:type="dxa"/>
              <w:left w:w="180" w:type="dxa"/>
              <w:bottom w:w="100" w:type="dxa"/>
              <w:right w:w="180" w:type="dxa"/>
            </w:tcMar>
          </w:tcPr>
          <w:p w14:paraId="4FEED6A6" w14:textId="77777777" w:rsidR="00D379D8" w:rsidRDefault="00D379D8" w:rsidP="0095312B">
            <w:pPr>
              <w:spacing w:after="60"/>
            </w:pPr>
            <w:r>
              <w:rPr>
                <w:rFonts w:ascii="Arial" w:eastAsia="Arial" w:hAnsi="Arial" w:cs="Arial"/>
                <w:b/>
                <w:bCs/>
                <w:color w:val="1A1A1A"/>
                <w:sz w:val="20"/>
                <w:szCs w:val="20"/>
              </w:rPr>
              <w:t>Students are expected to:</w:t>
            </w:r>
          </w:p>
          <w:p w14:paraId="18AD8A34" w14:textId="77777777" w:rsidR="00D379D8" w:rsidRDefault="00D379D8" w:rsidP="00D379D8">
            <w:pPr>
              <w:widowControl/>
              <w:numPr>
                <w:ilvl w:val="0"/>
                <w:numId w:val="35"/>
              </w:numPr>
              <w:pBdr>
                <w:top w:val="nil"/>
                <w:left w:val="nil"/>
                <w:bottom w:val="nil"/>
                <w:right w:val="nil"/>
                <w:between w:val="nil"/>
              </w:pBdr>
              <w:autoSpaceDE/>
              <w:autoSpaceDN/>
              <w:spacing w:before="30" w:after="40"/>
            </w:pPr>
            <w:r>
              <w:rPr>
                <w:rFonts w:ascii="Arial" w:eastAsia="Arial" w:hAnsi="Arial" w:cs="Arial"/>
                <w:color w:val="1A1A1A"/>
                <w:sz w:val="20"/>
                <w:szCs w:val="20"/>
              </w:rPr>
              <w:t>Complete assigned readings, lectures, and activities within designated timeframes.</w:t>
            </w:r>
          </w:p>
          <w:p w14:paraId="549BB5F2" w14:textId="77777777" w:rsidR="00D379D8" w:rsidRDefault="00D379D8" w:rsidP="00D379D8">
            <w:pPr>
              <w:widowControl/>
              <w:numPr>
                <w:ilvl w:val="0"/>
                <w:numId w:val="35"/>
              </w:numPr>
              <w:pBdr>
                <w:top w:val="nil"/>
                <w:left w:val="nil"/>
                <w:bottom w:val="nil"/>
                <w:right w:val="nil"/>
                <w:between w:val="nil"/>
              </w:pBdr>
              <w:autoSpaceDE/>
              <w:autoSpaceDN/>
              <w:spacing w:before="30" w:after="40"/>
            </w:pPr>
            <w:r>
              <w:rPr>
                <w:rFonts w:ascii="Arial" w:eastAsia="Arial" w:hAnsi="Arial" w:cs="Arial"/>
                <w:color w:val="1A1A1A"/>
                <w:sz w:val="20"/>
                <w:szCs w:val="20"/>
              </w:rPr>
              <w:t>Log in regularly to review module instructions, announcements, deadlines, feedback, and grades.</w:t>
            </w:r>
          </w:p>
          <w:p w14:paraId="749FE292" w14:textId="77777777" w:rsidR="00D379D8" w:rsidRDefault="00D379D8" w:rsidP="00D379D8">
            <w:pPr>
              <w:widowControl/>
              <w:numPr>
                <w:ilvl w:val="0"/>
                <w:numId w:val="35"/>
              </w:numPr>
              <w:pBdr>
                <w:top w:val="nil"/>
                <w:left w:val="nil"/>
                <w:bottom w:val="nil"/>
                <w:right w:val="nil"/>
                <w:between w:val="nil"/>
              </w:pBdr>
              <w:autoSpaceDE/>
              <w:autoSpaceDN/>
              <w:spacing w:before="30" w:after="40"/>
            </w:pPr>
            <w:r>
              <w:rPr>
                <w:rFonts w:ascii="Arial" w:eastAsia="Arial" w:hAnsi="Arial" w:cs="Arial"/>
                <w:color w:val="1A1A1A"/>
                <w:sz w:val="20"/>
                <w:szCs w:val="20"/>
              </w:rPr>
              <w:t>Contribute substantively to discussions — post original responses and engage thoughtfully with peers within the required window.</w:t>
            </w:r>
          </w:p>
          <w:p w14:paraId="34C3FD31" w14:textId="77777777" w:rsidR="00D379D8" w:rsidRDefault="00D379D8" w:rsidP="00D379D8">
            <w:pPr>
              <w:widowControl/>
              <w:numPr>
                <w:ilvl w:val="0"/>
                <w:numId w:val="35"/>
              </w:numPr>
              <w:pBdr>
                <w:top w:val="nil"/>
                <w:left w:val="nil"/>
                <w:bottom w:val="nil"/>
                <w:right w:val="nil"/>
                <w:between w:val="nil"/>
              </w:pBdr>
              <w:autoSpaceDE/>
              <w:autoSpaceDN/>
              <w:spacing w:before="30" w:after="40"/>
            </w:pPr>
            <w:r>
              <w:rPr>
                <w:rFonts w:ascii="Arial" w:eastAsia="Arial" w:hAnsi="Arial" w:cs="Arial"/>
                <w:color w:val="1A1A1A"/>
                <w:sz w:val="20"/>
                <w:szCs w:val="20"/>
              </w:rPr>
              <w:t>Demonstrate preparation, reflection, and critical thinking in all interactive components.</w:t>
            </w:r>
          </w:p>
          <w:p w14:paraId="5DD507E8" w14:textId="77777777" w:rsidR="00D379D8" w:rsidRDefault="00D379D8" w:rsidP="00D379D8">
            <w:pPr>
              <w:widowControl/>
              <w:numPr>
                <w:ilvl w:val="0"/>
                <w:numId w:val="35"/>
              </w:numPr>
              <w:pBdr>
                <w:top w:val="nil"/>
                <w:left w:val="nil"/>
                <w:bottom w:val="nil"/>
                <w:right w:val="nil"/>
                <w:between w:val="nil"/>
              </w:pBdr>
              <w:autoSpaceDE/>
              <w:autoSpaceDN/>
              <w:spacing w:before="30" w:after="40"/>
            </w:pPr>
            <w:r>
              <w:rPr>
                <w:rFonts w:ascii="Arial" w:eastAsia="Arial" w:hAnsi="Arial" w:cs="Arial"/>
                <w:color w:val="1A1A1A"/>
                <w:sz w:val="20"/>
                <w:szCs w:val="20"/>
              </w:rPr>
              <w:t>Meet established deadlines to support collaborative learning and remain on track with the weekly sequence.</w:t>
            </w:r>
          </w:p>
        </w:tc>
      </w:tr>
    </w:tbl>
    <w:p w14:paraId="3A6A22F9" w14:textId="77777777" w:rsidR="00D379D8" w:rsidRDefault="00D379D8" w:rsidP="00D379D8">
      <w:pPr>
        <w:spacing w:before="100"/>
      </w:pPr>
    </w:p>
    <w:p w14:paraId="14CC8E1D" w14:textId="77777777" w:rsidR="00D379D8" w:rsidRDefault="00D379D8" w:rsidP="00D379D8">
      <w:pPr>
        <w:pBdr>
          <w:left w:val="single" w:sz="18" w:space="8" w:color="2E5FA3"/>
        </w:pBdr>
        <w:spacing w:before="180" w:after="60"/>
        <w:ind w:left="160"/>
      </w:pPr>
      <w:r>
        <w:rPr>
          <w:rFonts w:ascii="Arial" w:eastAsia="Arial" w:hAnsi="Arial" w:cs="Arial"/>
          <w:b/>
          <w:bCs/>
          <w:color w:val="1F3A6E"/>
          <w:sz w:val="21"/>
          <w:szCs w:val="21"/>
        </w:rPr>
        <w:t>Regular and Substantive Interaction (RSI) — Instructor Commitments</w:t>
      </w:r>
    </w:p>
    <w:p w14:paraId="0674B858" w14:textId="77777777" w:rsidR="00D379D8" w:rsidRDefault="00D379D8" w:rsidP="00D379D8">
      <w:pPr>
        <w:spacing w:before="60"/>
      </w:pPr>
    </w:p>
    <w:tbl>
      <w:tblPr>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D379D8" w14:paraId="7245B010" w14:textId="77777777" w:rsidTr="0095312B">
        <w:tc>
          <w:tcPr>
            <w:tcW w:w="9360" w:type="dxa"/>
            <w:tcBorders>
              <w:top w:val="single" w:sz="4" w:space="0" w:color="2E5FA3"/>
              <w:left w:val="single" w:sz="18" w:space="0" w:color="2E5FA3"/>
              <w:bottom w:val="single" w:sz="4" w:space="0" w:color="2E5FA3"/>
              <w:right w:val="single" w:sz="4" w:space="0" w:color="2E5FA3"/>
            </w:tcBorders>
            <w:shd w:val="clear" w:color="auto" w:fill="EAF1FB"/>
            <w:tcMar>
              <w:top w:w="100" w:type="dxa"/>
              <w:left w:w="180" w:type="dxa"/>
              <w:bottom w:w="100" w:type="dxa"/>
              <w:right w:w="180" w:type="dxa"/>
            </w:tcMar>
          </w:tcPr>
          <w:p w14:paraId="46D0B839" w14:textId="77777777" w:rsidR="00D379D8" w:rsidRDefault="00D379D8" w:rsidP="00D379D8">
            <w:pPr>
              <w:widowControl/>
              <w:numPr>
                <w:ilvl w:val="0"/>
                <w:numId w:val="35"/>
              </w:numPr>
              <w:pBdr>
                <w:top w:val="nil"/>
                <w:left w:val="nil"/>
                <w:bottom w:val="nil"/>
                <w:right w:val="nil"/>
                <w:between w:val="nil"/>
              </w:pBdr>
              <w:autoSpaceDE/>
              <w:autoSpaceDN/>
              <w:spacing w:before="30" w:after="40"/>
            </w:pPr>
            <w:r>
              <w:rPr>
                <w:rFonts w:ascii="Arial" w:eastAsia="Arial" w:hAnsi="Arial" w:cs="Arial"/>
                <w:b/>
                <w:bCs/>
                <w:color w:val="1A1A1A"/>
                <w:sz w:val="20"/>
                <w:szCs w:val="20"/>
              </w:rPr>
              <w:t>Weekly Communication:</w:t>
            </w:r>
            <w:r>
              <w:rPr>
                <w:rFonts w:ascii="Arial" w:eastAsia="Arial" w:hAnsi="Arial" w:cs="Arial"/>
                <w:color w:val="1A1A1A"/>
                <w:sz w:val="20"/>
                <w:szCs w:val="20"/>
              </w:rPr>
              <w:t xml:space="preserve"> Weekly announcements and/or module overviews clarifying objectives, key concepts, and assignment expectations.</w:t>
            </w:r>
          </w:p>
          <w:p w14:paraId="50383BA5" w14:textId="77777777" w:rsidR="00D379D8" w:rsidRDefault="00D379D8" w:rsidP="00D379D8">
            <w:pPr>
              <w:widowControl/>
              <w:numPr>
                <w:ilvl w:val="0"/>
                <w:numId w:val="35"/>
              </w:numPr>
              <w:pBdr>
                <w:top w:val="nil"/>
                <w:left w:val="nil"/>
                <w:bottom w:val="nil"/>
                <w:right w:val="nil"/>
                <w:between w:val="nil"/>
              </w:pBdr>
              <w:autoSpaceDE/>
              <w:autoSpaceDN/>
              <w:spacing w:before="30" w:after="40"/>
            </w:pPr>
            <w:r>
              <w:rPr>
                <w:rFonts w:ascii="Arial" w:eastAsia="Arial" w:hAnsi="Arial" w:cs="Arial"/>
                <w:b/>
                <w:bCs/>
                <w:color w:val="1A1A1A"/>
                <w:sz w:val="20"/>
                <w:szCs w:val="20"/>
              </w:rPr>
              <w:t>Substantive Engagement:</w:t>
            </w:r>
            <w:r>
              <w:rPr>
                <w:rFonts w:ascii="Arial" w:eastAsia="Arial" w:hAnsi="Arial" w:cs="Arial"/>
                <w:color w:val="1A1A1A"/>
                <w:sz w:val="20"/>
                <w:szCs w:val="20"/>
              </w:rPr>
              <w:t xml:space="preserve"> Instructor-facilitated discussion engagement — prompting analysis, clarifying misunderstandings, connecting posts to course concepts, summarizing takeaways.</w:t>
            </w:r>
          </w:p>
          <w:p w14:paraId="18551A16" w14:textId="77777777" w:rsidR="00D379D8" w:rsidRDefault="00D379D8" w:rsidP="00D379D8">
            <w:pPr>
              <w:widowControl/>
              <w:numPr>
                <w:ilvl w:val="0"/>
                <w:numId w:val="35"/>
              </w:numPr>
              <w:pBdr>
                <w:top w:val="nil"/>
                <w:left w:val="nil"/>
                <w:bottom w:val="nil"/>
                <w:right w:val="nil"/>
                <w:between w:val="nil"/>
              </w:pBdr>
              <w:autoSpaceDE/>
              <w:autoSpaceDN/>
              <w:spacing w:before="30" w:after="40"/>
            </w:pPr>
            <w:r>
              <w:rPr>
                <w:rFonts w:ascii="Arial" w:eastAsia="Arial" w:hAnsi="Arial" w:cs="Arial"/>
                <w:b/>
                <w:bCs/>
                <w:color w:val="1A1A1A"/>
                <w:sz w:val="20"/>
                <w:szCs w:val="20"/>
              </w:rPr>
              <w:t>Timely Feedback:</w:t>
            </w:r>
            <w:r>
              <w:rPr>
                <w:rFonts w:ascii="Arial" w:eastAsia="Arial" w:hAnsi="Arial" w:cs="Arial"/>
                <w:color w:val="1A1A1A"/>
                <w:sz w:val="20"/>
                <w:szCs w:val="20"/>
              </w:rPr>
              <w:t xml:space="preserve"> Clear grading criteria and substantive feedback on all graded work.</w:t>
            </w:r>
          </w:p>
          <w:p w14:paraId="13D67C1C" w14:textId="77777777" w:rsidR="00D379D8" w:rsidRDefault="00D379D8" w:rsidP="00D379D8">
            <w:pPr>
              <w:widowControl/>
              <w:numPr>
                <w:ilvl w:val="1"/>
                <w:numId w:val="35"/>
              </w:numPr>
              <w:pBdr>
                <w:top w:val="nil"/>
                <w:left w:val="nil"/>
                <w:bottom w:val="nil"/>
                <w:right w:val="nil"/>
                <w:between w:val="nil"/>
              </w:pBdr>
              <w:autoSpaceDE/>
              <w:autoSpaceDN/>
              <w:spacing w:before="20" w:after="30"/>
            </w:pPr>
            <w:r>
              <w:rPr>
                <w:rFonts w:ascii="Arial" w:eastAsia="Arial" w:hAnsi="Arial" w:cs="Arial"/>
                <w:color w:val="1A1A1A"/>
                <w:sz w:val="20"/>
                <w:szCs w:val="20"/>
              </w:rPr>
              <w:t>Email inquiries: response by [X] (see Communication policy above)</w:t>
            </w:r>
          </w:p>
          <w:p w14:paraId="266407E7" w14:textId="77777777" w:rsidR="00D379D8" w:rsidRDefault="00D379D8" w:rsidP="00D379D8">
            <w:pPr>
              <w:widowControl/>
              <w:numPr>
                <w:ilvl w:val="1"/>
                <w:numId w:val="35"/>
              </w:numPr>
              <w:pBdr>
                <w:top w:val="nil"/>
                <w:left w:val="nil"/>
                <w:bottom w:val="nil"/>
                <w:right w:val="nil"/>
                <w:between w:val="nil"/>
              </w:pBdr>
              <w:autoSpaceDE/>
              <w:autoSpaceDN/>
              <w:spacing w:before="20" w:after="30"/>
            </w:pPr>
            <w:r>
              <w:rPr>
                <w:rFonts w:ascii="Arial" w:eastAsia="Arial" w:hAnsi="Arial" w:cs="Arial"/>
                <w:color w:val="1A1A1A"/>
                <w:sz w:val="20"/>
                <w:szCs w:val="20"/>
              </w:rPr>
              <w:t>Weekly graded work (discussions, assignments): within [X] school days of the due date</w:t>
            </w:r>
          </w:p>
          <w:p w14:paraId="668FF891" w14:textId="77777777" w:rsidR="00D379D8" w:rsidRDefault="00D379D8" w:rsidP="00D379D8">
            <w:pPr>
              <w:widowControl/>
              <w:numPr>
                <w:ilvl w:val="1"/>
                <w:numId w:val="35"/>
              </w:numPr>
              <w:pBdr>
                <w:top w:val="nil"/>
                <w:left w:val="nil"/>
                <w:bottom w:val="nil"/>
                <w:right w:val="nil"/>
                <w:between w:val="nil"/>
              </w:pBdr>
              <w:autoSpaceDE/>
              <w:autoSpaceDN/>
              <w:spacing w:before="20" w:after="30"/>
            </w:pPr>
            <w:r>
              <w:rPr>
                <w:rFonts w:ascii="Arial" w:eastAsia="Arial" w:hAnsi="Arial" w:cs="Arial"/>
                <w:color w:val="1A1A1A"/>
                <w:sz w:val="20"/>
                <w:szCs w:val="20"/>
              </w:rPr>
              <w:t>Major assessments/projects: within [X] school days of the due date</w:t>
            </w:r>
          </w:p>
          <w:p w14:paraId="3C3FAFBD" w14:textId="77777777" w:rsidR="00D379D8" w:rsidRDefault="00D379D8" w:rsidP="00D379D8">
            <w:pPr>
              <w:widowControl/>
              <w:numPr>
                <w:ilvl w:val="0"/>
                <w:numId w:val="35"/>
              </w:numPr>
              <w:pBdr>
                <w:top w:val="nil"/>
                <w:left w:val="nil"/>
                <w:bottom w:val="nil"/>
                <w:right w:val="nil"/>
                <w:between w:val="nil"/>
              </w:pBdr>
              <w:autoSpaceDE/>
              <w:autoSpaceDN/>
              <w:spacing w:before="30" w:after="40"/>
            </w:pPr>
            <w:r>
              <w:rPr>
                <w:rFonts w:ascii="Arial" w:eastAsia="Arial" w:hAnsi="Arial" w:cs="Arial"/>
                <w:b/>
                <w:bCs/>
                <w:color w:val="1A1A1A"/>
                <w:sz w:val="20"/>
                <w:szCs w:val="20"/>
              </w:rPr>
              <w:lastRenderedPageBreak/>
              <w:t>Monitoring &amp; Outreach:</w:t>
            </w:r>
            <w:r>
              <w:rPr>
                <w:rFonts w:ascii="Arial" w:eastAsia="Arial" w:hAnsi="Arial" w:cs="Arial"/>
                <w:color w:val="1A1A1A"/>
                <w:sz w:val="20"/>
                <w:szCs w:val="20"/>
              </w:rPr>
              <w:t xml:space="preserve"> Active monitoring of Canvas engagement with proactive outreach and referrals for students who miss deadlines or fall behind.</w:t>
            </w:r>
          </w:p>
        </w:tc>
      </w:tr>
    </w:tbl>
    <w:p w14:paraId="737C814E" w14:textId="77777777" w:rsidR="007A2C2B" w:rsidRDefault="007A2C2B" w:rsidP="00F435DB">
      <w:pPr>
        <w:pStyle w:val="NormalWeb"/>
        <w:shd w:val="clear" w:color="auto" w:fill="FFFFFF"/>
        <w:spacing w:before="180" w:beforeAutospacing="0" w:after="180" w:afterAutospacing="0"/>
        <w:rPr>
          <w:rFonts w:ascii="Lato" w:hAnsi="Lato"/>
          <w:color w:val="2D3B45"/>
        </w:rPr>
      </w:pPr>
    </w:p>
    <w:p w14:paraId="61179B31" w14:textId="440EF658" w:rsidR="00D379D8" w:rsidRPr="001C7C06" w:rsidRDefault="00541577" w:rsidP="00F435DB">
      <w:pPr>
        <w:pStyle w:val="NormalWeb"/>
        <w:shd w:val="clear" w:color="auto" w:fill="FFFFFF"/>
        <w:spacing w:before="180" w:beforeAutospacing="0" w:after="180" w:afterAutospacing="0"/>
        <w:rPr>
          <w:rFonts w:ascii="Lato" w:hAnsi="Lato"/>
          <w:b/>
          <w:bCs/>
          <w:color w:val="2D3B45"/>
        </w:rPr>
      </w:pPr>
      <w:r w:rsidRPr="001C7C06">
        <w:rPr>
          <w:rFonts w:ascii="Lato" w:hAnsi="Lato"/>
          <w:b/>
          <w:bCs/>
          <w:color w:val="2D3B45"/>
        </w:rPr>
        <w:t>Grading and assessment</w:t>
      </w:r>
    </w:p>
    <w:p w14:paraId="001D3580" w14:textId="2A550E70" w:rsidR="00D379D8" w:rsidRPr="001C7C06" w:rsidRDefault="001C7C06" w:rsidP="00F435DB">
      <w:pPr>
        <w:pStyle w:val="NormalWeb"/>
        <w:shd w:val="clear" w:color="auto" w:fill="FFFFFF"/>
        <w:spacing w:before="180" w:beforeAutospacing="0" w:after="180" w:afterAutospacing="0"/>
        <w:rPr>
          <w:rFonts w:ascii="Lato" w:hAnsi="Lato"/>
          <w:color w:val="2D3B45"/>
          <w:sz w:val="22"/>
          <w:szCs w:val="22"/>
        </w:rPr>
      </w:pPr>
      <w:r w:rsidRPr="001C7C06">
        <w:rPr>
          <w:rFonts w:ascii="Lato" w:hAnsi="Lato"/>
          <w:color w:val="2D3B45"/>
          <w:sz w:val="22"/>
          <w:szCs w:val="22"/>
        </w:rPr>
        <w:t>We are all accountable for our performance in our jobs, in our service, and in our ministries. As various systems of accountability are formalized across our society, they often become burdensome and even somewhat scary and a cause for anxiety. I have outlined the “grade calculation” above so you can see how I will do the “grade” for the class. This is my evaluation of your personal performance and demonstration of the learning outcomes for this course. I will use portions of your work to assess the effectiveness of the class and my work with you. Quizzes, short answer essays, and the longer paper will contribute data to the assessment process, which will be used to help us continually update and improve the learning process in the course</w:t>
      </w:r>
    </w:p>
    <w:tbl>
      <w:tblPr>
        <w:tblW w:w="0" w:type="auto"/>
        <w:tblCellMar>
          <w:top w:w="15" w:type="dxa"/>
          <w:left w:w="15" w:type="dxa"/>
          <w:bottom w:w="15" w:type="dxa"/>
          <w:right w:w="15" w:type="dxa"/>
        </w:tblCellMar>
        <w:tblLook w:val="04A0" w:firstRow="1" w:lastRow="0" w:firstColumn="1" w:lastColumn="0" w:noHBand="0" w:noVBand="1"/>
      </w:tblPr>
      <w:tblGrid>
        <w:gridCol w:w="120"/>
        <w:gridCol w:w="2983"/>
        <w:gridCol w:w="150"/>
        <w:gridCol w:w="1902"/>
        <w:gridCol w:w="1923"/>
        <w:gridCol w:w="120"/>
      </w:tblGrid>
      <w:tr w:rsidR="00F435DB" w14:paraId="03801F86" w14:textId="77777777" w:rsidTr="00A32465">
        <w:trPr>
          <w:gridAfter w:val="1"/>
          <w:wAfter w:w="80" w:type="dxa"/>
        </w:trPr>
        <w:tc>
          <w:tcPr>
            <w:tcW w:w="120" w:type="dxa"/>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vAlign w:val="center"/>
            <w:hideMark/>
          </w:tcPr>
          <w:p w14:paraId="4AC9C976" w14:textId="77777777" w:rsidR="00F435DB" w:rsidRDefault="00F435DB">
            <w:pPr>
              <w:pStyle w:val="NormalWeb"/>
              <w:spacing w:before="180" w:beforeAutospacing="0" w:after="180" w:afterAutospacing="0"/>
            </w:pPr>
            <w:r>
              <w:t> </w:t>
            </w:r>
          </w:p>
        </w:tc>
        <w:tc>
          <w:tcPr>
            <w:tcW w:w="2983" w:type="dxa"/>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vAlign w:val="center"/>
            <w:hideMark/>
          </w:tcPr>
          <w:p w14:paraId="3A429174" w14:textId="77777777" w:rsidR="00F435DB" w:rsidRDefault="00F435DB" w:rsidP="00A32465">
            <w:pPr>
              <w:pStyle w:val="NormalWeb"/>
              <w:spacing w:before="180" w:beforeAutospacing="0" w:after="180" w:afterAutospacing="0"/>
            </w:pPr>
            <w:r>
              <w:rPr>
                <w:rStyle w:val="Strong"/>
              </w:rPr>
              <w:t>Grade Calculation:</w:t>
            </w:r>
          </w:p>
        </w:tc>
        <w:tc>
          <w:tcPr>
            <w:tcW w:w="3975" w:type="dxa"/>
            <w:gridSpan w:val="3"/>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vAlign w:val="center"/>
            <w:hideMark/>
          </w:tcPr>
          <w:p w14:paraId="26D2E3F6" w14:textId="77777777" w:rsidR="00F435DB" w:rsidRDefault="00F435DB">
            <w:pPr>
              <w:pStyle w:val="NormalWeb"/>
              <w:spacing w:before="180" w:beforeAutospacing="0" w:after="180" w:afterAutospacing="0"/>
            </w:pPr>
            <w:r>
              <w:t> </w:t>
            </w:r>
          </w:p>
        </w:tc>
      </w:tr>
      <w:tr w:rsidR="00A32465" w14:paraId="2BB06E69" w14:textId="77777777" w:rsidTr="00A32465">
        <w:tc>
          <w:tcPr>
            <w:tcW w:w="3103" w:type="dxa"/>
            <w:gridSpan w:val="2"/>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vAlign w:val="center"/>
            <w:hideMark/>
          </w:tcPr>
          <w:p w14:paraId="65461246" w14:textId="77777777" w:rsidR="00F435DB" w:rsidRDefault="00F435DB">
            <w:pPr>
              <w:pStyle w:val="NormalWeb"/>
              <w:spacing w:before="180" w:beforeAutospacing="0" w:after="180" w:afterAutospacing="0"/>
            </w:pPr>
            <w:r>
              <w:rPr>
                <w:rStyle w:val="Strong"/>
              </w:rPr>
              <w:t>Assessment Activity</w:t>
            </w:r>
          </w:p>
        </w:tc>
        <w:tc>
          <w:tcPr>
            <w:tcW w:w="2052" w:type="dxa"/>
            <w:gridSpan w:val="2"/>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vAlign w:val="center"/>
            <w:hideMark/>
          </w:tcPr>
          <w:p w14:paraId="4C37E2EB" w14:textId="77777777" w:rsidR="00F435DB" w:rsidRDefault="00F435DB">
            <w:pPr>
              <w:pStyle w:val="NormalWeb"/>
              <w:spacing w:before="180" w:beforeAutospacing="0" w:after="180" w:afterAutospacing="0"/>
            </w:pPr>
            <w:r>
              <w:rPr>
                <w:rStyle w:val="Strong"/>
              </w:rPr>
              <w:t>Points possible</w:t>
            </w:r>
          </w:p>
        </w:tc>
        <w:tc>
          <w:tcPr>
            <w:tcW w:w="1923" w:type="dxa"/>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vAlign w:val="center"/>
            <w:hideMark/>
          </w:tcPr>
          <w:p w14:paraId="170922E5" w14:textId="77777777" w:rsidR="00F435DB" w:rsidRDefault="00F435DB">
            <w:pPr>
              <w:pStyle w:val="NormalWeb"/>
              <w:spacing w:before="180" w:beforeAutospacing="0" w:after="180" w:afterAutospacing="0"/>
            </w:pPr>
            <w:r>
              <w:rPr>
                <w:rStyle w:val="Strong"/>
              </w:rPr>
              <w:t>Approximate percentage of grade</w:t>
            </w:r>
          </w:p>
        </w:tc>
        <w:tc>
          <w:tcPr>
            <w:tcW w:w="80" w:type="dxa"/>
            <w:tcBorders>
              <w:left w:val="single" w:sz="4" w:space="0" w:color="auto"/>
            </w:tcBorders>
            <w:tcMar>
              <w:top w:w="30" w:type="dxa"/>
              <w:left w:w="30" w:type="dxa"/>
              <w:bottom w:w="30" w:type="dxa"/>
              <w:right w:w="30" w:type="dxa"/>
            </w:tcMar>
            <w:vAlign w:val="center"/>
            <w:hideMark/>
          </w:tcPr>
          <w:p w14:paraId="548C76A5" w14:textId="77777777" w:rsidR="00F435DB" w:rsidRDefault="00F435DB">
            <w:pPr>
              <w:pStyle w:val="NormalWeb"/>
              <w:spacing w:before="180" w:beforeAutospacing="0" w:after="180" w:afterAutospacing="0"/>
            </w:pPr>
            <w:r>
              <w:t> </w:t>
            </w:r>
          </w:p>
        </w:tc>
      </w:tr>
      <w:tr w:rsidR="00A32465" w14:paraId="473A685F" w14:textId="77777777" w:rsidTr="00A32465">
        <w:tc>
          <w:tcPr>
            <w:tcW w:w="3103" w:type="dxa"/>
            <w:gridSpan w:val="2"/>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vAlign w:val="center"/>
            <w:hideMark/>
          </w:tcPr>
          <w:p w14:paraId="2A887D26" w14:textId="77777777" w:rsidR="00F435DB" w:rsidRDefault="00F435DB">
            <w:pPr>
              <w:pStyle w:val="NormalWeb"/>
              <w:spacing w:before="180" w:beforeAutospacing="0" w:after="180" w:afterAutospacing="0"/>
            </w:pPr>
            <w:r>
              <w:t>Quizzes</w:t>
            </w:r>
          </w:p>
        </w:tc>
        <w:tc>
          <w:tcPr>
            <w:tcW w:w="2052" w:type="dxa"/>
            <w:gridSpan w:val="2"/>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vAlign w:val="center"/>
            <w:hideMark/>
          </w:tcPr>
          <w:p w14:paraId="5135EDD3" w14:textId="669492D2" w:rsidR="00F435DB" w:rsidRDefault="006B376B">
            <w:pPr>
              <w:pStyle w:val="NormalWeb"/>
              <w:spacing w:before="180" w:beforeAutospacing="0" w:after="180" w:afterAutospacing="0"/>
            </w:pPr>
            <w:r>
              <w:t>671</w:t>
            </w:r>
          </w:p>
        </w:tc>
        <w:tc>
          <w:tcPr>
            <w:tcW w:w="1923" w:type="dxa"/>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vAlign w:val="center"/>
            <w:hideMark/>
          </w:tcPr>
          <w:p w14:paraId="1CF19B62" w14:textId="0566464C" w:rsidR="00F435DB" w:rsidRDefault="006B376B">
            <w:pPr>
              <w:pStyle w:val="NormalWeb"/>
              <w:spacing w:before="180" w:beforeAutospacing="0" w:after="180" w:afterAutospacing="0"/>
            </w:pPr>
            <w:r>
              <w:t>32.8%</w:t>
            </w:r>
          </w:p>
        </w:tc>
        <w:tc>
          <w:tcPr>
            <w:tcW w:w="80" w:type="dxa"/>
            <w:tcBorders>
              <w:left w:val="single" w:sz="4" w:space="0" w:color="auto"/>
            </w:tcBorders>
            <w:tcMar>
              <w:top w:w="30" w:type="dxa"/>
              <w:left w:w="30" w:type="dxa"/>
              <w:bottom w:w="30" w:type="dxa"/>
              <w:right w:w="30" w:type="dxa"/>
            </w:tcMar>
            <w:vAlign w:val="center"/>
            <w:hideMark/>
          </w:tcPr>
          <w:p w14:paraId="7BE2CF5F" w14:textId="77777777" w:rsidR="00F435DB" w:rsidRDefault="00F435DB">
            <w:pPr>
              <w:pStyle w:val="NormalWeb"/>
              <w:spacing w:before="180" w:beforeAutospacing="0" w:after="180" w:afterAutospacing="0"/>
            </w:pPr>
            <w:r>
              <w:t> </w:t>
            </w:r>
          </w:p>
        </w:tc>
      </w:tr>
      <w:tr w:rsidR="00A32465" w14:paraId="6D5CFFF5" w14:textId="77777777" w:rsidTr="00A32465">
        <w:tc>
          <w:tcPr>
            <w:tcW w:w="3103" w:type="dxa"/>
            <w:gridSpan w:val="2"/>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vAlign w:val="center"/>
            <w:hideMark/>
          </w:tcPr>
          <w:p w14:paraId="26C2DDE7" w14:textId="77777777" w:rsidR="00F435DB" w:rsidRDefault="00F435DB">
            <w:pPr>
              <w:pStyle w:val="NormalWeb"/>
              <w:spacing w:before="180" w:beforeAutospacing="0" w:after="180" w:afterAutospacing="0"/>
            </w:pPr>
            <w:r>
              <w:t>Participation (online)</w:t>
            </w:r>
          </w:p>
        </w:tc>
        <w:tc>
          <w:tcPr>
            <w:tcW w:w="2052" w:type="dxa"/>
            <w:gridSpan w:val="2"/>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vAlign w:val="center"/>
            <w:hideMark/>
          </w:tcPr>
          <w:p w14:paraId="1CC7B525" w14:textId="77777777" w:rsidR="00F435DB" w:rsidRDefault="00F435DB">
            <w:pPr>
              <w:pStyle w:val="NormalWeb"/>
              <w:spacing w:before="180" w:beforeAutospacing="0" w:after="180" w:afterAutospacing="0"/>
            </w:pPr>
            <w:r>
              <w:t>300</w:t>
            </w:r>
          </w:p>
        </w:tc>
        <w:tc>
          <w:tcPr>
            <w:tcW w:w="1923" w:type="dxa"/>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vAlign w:val="center"/>
            <w:hideMark/>
          </w:tcPr>
          <w:p w14:paraId="347D1832" w14:textId="1763BF85" w:rsidR="00F435DB" w:rsidRDefault="006B376B">
            <w:pPr>
              <w:pStyle w:val="NormalWeb"/>
              <w:spacing w:before="180" w:beforeAutospacing="0" w:after="180" w:afterAutospacing="0"/>
            </w:pPr>
            <w:r>
              <w:t>14.6</w:t>
            </w:r>
            <w:r w:rsidR="00F435DB">
              <w:t>%</w:t>
            </w:r>
          </w:p>
        </w:tc>
        <w:tc>
          <w:tcPr>
            <w:tcW w:w="80" w:type="dxa"/>
            <w:tcBorders>
              <w:left w:val="single" w:sz="4" w:space="0" w:color="auto"/>
            </w:tcBorders>
            <w:tcMar>
              <w:top w:w="30" w:type="dxa"/>
              <w:left w:w="30" w:type="dxa"/>
              <w:bottom w:w="30" w:type="dxa"/>
              <w:right w:w="30" w:type="dxa"/>
            </w:tcMar>
            <w:vAlign w:val="center"/>
            <w:hideMark/>
          </w:tcPr>
          <w:p w14:paraId="3E160224" w14:textId="77777777" w:rsidR="00F435DB" w:rsidRDefault="00F435DB">
            <w:pPr>
              <w:pStyle w:val="NormalWeb"/>
              <w:spacing w:before="180" w:beforeAutospacing="0" w:after="180" w:afterAutospacing="0"/>
            </w:pPr>
            <w:r>
              <w:t> </w:t>
            </w:r>
          </w:p>
        </w:tc>
      </w:tr>
      <w:tr w:rsidR="00A32465" w14:paraId="53818BD8" w14:textId="77777777" w:rsidTr="00A32465">
        <w:tc>
          <w:tcPr>
            <w:tcW w:w="3103" w:type="dxa"/>
            <w:gridSpan w:val="2"/>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vAlign w:val="center"/>
            <w:hideMark/>
          </w:tcPr>
          <w:p w14:paraId="23D454E3" w14:textId="77777777" w:rsidR="00F435DB" w:rsidRDefault="00F435DB">
            <w:pPr>
              <w:pStyle w:val="NormalWeb"/>
              <w:spacing w:before="180" w:beforeAutospacing="0" w:after="180" w:afterAutospacing="0"/>
            </w:pPr>
            <w:r>
              <w:t>Discussions (including Student Presentations</w:t>
            </w:r>
          </w:p>
        </w:tc>
        <w:tc>
          <w:tcPr>
            <w:tcW w:w="2052" w:type="dxa"/>
            <w:gridSpan w:val="2"/>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vAlign w:val="center"/>
            <w:hideMark/>
          </w:tcPr>
          <w:p w14:paraId="23C95E1C" w14:textId="3FC732A4" w:rsidR="00F435DB" w:rsidRDefault="006B376B">
            <w:pPr>
              <w:pStyle w:val="NormalWeb"/>
              <w:spacing w:before="180" w:beforeAutospacing="0" w:after="180" w:afterAutospacing="0"/>
            </w:pPr>
            <w:r>
              <w:t>934</w:t>
            </w:r>
          </w:p>
        </w:tc>
        <w:tc>
          <w:tcPr>
            <w:tcW w:w="1923" w:type="dxa"/>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vAlign w:val="center"/>
            <w:hideMark/>
          </w:tcPr>
          <w:p w14:paraId="7F2C233F" w14:textId="72C5B572" w:rsidR="00F435DB" w:rsidRDefault="006B376B">
            <w:pPr>
              <w:pStyle w:val="NormalWeb"/>
              <w:spacing w:before="180" w:beforeAutospacing="0" w:after="180" w:afterAutospacing="0"/>
            </w:pPr>
            <w:r>
              <w:t>45.6</w:t>
            </w:r>
            <w:r w:rsidR="00F435DB">
              <w:t>%</w:t>
            </w:r>
          </w:p>
        </w:tc>
        <w:tc>
          <w:tcPr>
            <w:tcW w:w="80" w:type="dxa"/>
            <w:tcBorders>
              <w:left w:val="single" w:sz="4" w:space="0" w:color="auto"/>
            </w:tcBorders>
            <w:tcMar>
              <w:top w:w="30" w:type="dxa"/>
              <w:left w:w="30" w:type="dxa"/>
              <w:bottom w:w="30" w:type="dxa"/>
              <w:right w:w="30" w:type="dxa"/>
            </w:tcMar>
            <w:vAlign w:val="center"/>
            <w:hideMark/>
          </w:tcPr>
          <w:p w14:paraId="5B51283D" w14:textId="77777777" w:rsidR="00F435DB" w:rsidRDefault="00F435DB">
            <w:pPr>
              <w:pStyle w:val="NormalWeb"/>
              <w:spacing w:before="180" w:beforeAutospacing="0" w:after="180" w:afterAutospacing="0"/>
            </w:pPr>
            <w:r>
              <w:t> </w:t>
            </w:r>
          </w:p>
        </w:tc>
      </w:tr>
      <w:tr w:rsidR="00A32465" w14:paraId="6DD565B4" w14:textId="77777777" w:rsidTr="00A32465">
        <w:tc>
          <w:tcPr>
            <w:tcW w:w="3103" w:type="dxa"/>
            <w:gridSpan w:val="2"/>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vAlign w:val="center"/>
            <w:hideMark/>
          </w:tcPr>
          <w:p w14:paraId="2BDEB596" w14:textId="77777777" w:rsidR="00F435DB" w:rsidRDefault="00F435DB">
            <w:pPr>
              <w:pStyle w:val="NormalWeb"/>
              <w:spacing w:before="180" w:beforeAutospacing="0" w:after="180" w:afterAutospacing="0"/>
            </w:pPr>
            <w:r>
              <w:t>Final Exam</w:t>
            </w:r>
          </w:p>
        </w:tc>
        <w:tc>
          <w:tcPr>
            <w:tcW w:w="2052" w:type="dxa"/>
            <w:gridSpan w:val="2"/>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vAlign w:val="center"/>
            <w:hideMark/>
          </w:tcPr>
          <w:p w14:paraId="19E90659" w14:textId="5A5D19CC" w:rsidR="00F435DB" w:rsidRDefault="006B376B">
            <w:pPr>
              <w:pStyle w:val="NormalWeb"/>
              <w:spacing w:before="180" w:beforeAutospacing="0" w:after="180" w:afterAutospacing="0"/>
            </w:pPr>
            <w:r>
              <w:t>153</w:t>
            </w:r>
          </w:p>
        </w:tc>
        <w:tc>
          <w:tcPr>
            <w:tcW w:w="1923" w:type="dxa"/>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vAlign w:val="center"/>
            <w:hideMark/>
          </w:tcPr>
          <w:p w14:paraId="1BA5496B" w14:textId="18E7DA02" w:rsidR="00F435DB" w:rsidRDefault="00F435DB">
            <w:pPr>
              <w:pStyle w:val="NormalWeb"/>
              <w:spacing w:before="180" w:beforeAutospacing="0" w:after="180" w:afterAutospacing="0"/>
            </w:pPr>
            <w:r>
              <w:t>7%</w:t>
            </w:r>
          </w:p>
        </w:tc>
        <w:tc>
          <w:tcPr>
            <w:tcW w:w="80" w:type="dxa"/>
            <w:tcBorders>
              <w:left w:val="single" w:sz="4" w:space="0" w:color="auto"/>
            </w:tcBorders>
            <w:tcMar>
              <w:top w:w="30" w:type="dxa"/>
              <w:left w:w="30" w:type="dxa"/>
              <w:bottom w:w="30" w:type="dxa"/>
              <w:right w:w="30" w:type="dxa"/>
            </w:tcMar>
            <w:vAlign w:val="center"/>
            <w:hideMark/>
          </w:tcPr>
          <w:p w14:paraId="2EFE537B" w14:textId="77777777" w:rsidR="00F435DB" w:rsidRDefault="00F435DB">
            <w:pPr>
              <w:pStyle w:val="NormalWeb"/>
              <w:spacing w:before="180" w:beforeAutospacing="0" w:after="180" w:afterAutospacing="0"/>
            </w:pPr>
            <w:r>
              <w:t> </w:t>
            </w:r>
          </w:p>
        </w:tc>
      </w:tr>
      <w:tr w:rsidR="00A32465" w14:paraId="523D7361" w14:textId="77777777" w:rsidTr="00A32465">
        <w:tc>
          <w:tcPr>
            <w:tcW w:w="120" w:type="dxa"/>
            <w:tcBorders>
              <w:top w:val="single" w:sz="4" w:space="0" w:color="auto"/>
            </w:tcBorders>
            <w:tcMar>
              <w:top w:w="30" w:type="dxa"/>
              <w:left w:w="30" w:type="dxa"/>
              <w:bottom w:w="30" w:type="dxa"/>
              <w:right w:w="30" w:type="dxa"/>
            </w:tcMar>
            <w:vAlign w:val="center"/>
            <w:hideMark/>
          </w:tcPr>
          <w:p w14:paraId="2EABAA4B" w14:textId="77777777" w:rsidR="00F435DB" w:rsidRDefault="00F435DB"/>
        </w:tc>
        <w:tc>
          <w:tcPr>
            <w:tcW w:w="2983" w:type="dxa"/>
            <w:tcBorders>
              <w:top w:val="single" w:sz="4" w:space="0" w:color="auto"/>
            </w:tcBorders>
            <w:tcMar>
              <w:top w:w="30" w:type="dxa"/>
              <w:left w:w="30" w:type="dxa"/>
              <w:bottom w:w="30" w:type="dxa"/>
              <w:right w:w="30" w:type="dxa"/>
            </w:tcMar>
            <w:vAlign w:val="center"/>
            <w:hideMark/>
          </w:tcPr>
          <w:p w14:paraId="0AB0DB7D" w14:textId="77777777" w:rsidR="00F435DB" w:rsidRDefault="00F435DB">
            <w:pPr>
              <w:rPr>
                <w:sz w:val="20"/>
                <w:szCs w:val="20"/>
              </w:rPr>
            </w:pPr>
          </w:p>
        </w:tc>
        <w:tc>
          <w:tcPr>
            <w:tcW w:w="150" w:type="dxa"/>
            <w:tcBorders>
              <w:top w:val="single" w:sz="4" w:space="0" w:color="auto"/>
            </w:tcBorders>
            <w:tcMar>
              <w:top w:w="30" w:type="dxa"/>
              <w:left w:w="30" w:type="dxa"/>
              <w:bottom w:w="30" w:type="dxa"/>
              <w:right w:w="30" w:type="dxa"/>
            </w:tcMar>
            <w:vAlign w:val="center"/>
            <w:hideMark/>
          </w:tcPr>
          <w:p w14:paraId="3DE0EE87" w14:textId="77777777" w:rsidR="00F435DB" w:rsidRDefault="00F435DB">
            <w:pPr>
              <w:rPr>
                <w:sz w:val="20"/>
                <w:szCs w:val="20"/>
              </w:rPr>
            </w:pPr>
          </w:p>
        </w:tc>
        <w:tc>
          <w:tcPr>
            <w:tcW w:w="1902" w:type="dxa"/>
            <w:tcBorders>
              <w:top w:val="single" w:sz="4" w:space="0" w:color="auto"/>
            </w:tcBorders>
            <w:tcMar>
              <w:top w:w="30" w:type="dxa"/>
              <w:left w:w="30" w:type="dxa"/>
              <w:bottom w:w="30" w:type="dxa"/>
              <w:right w:w="30" w:type="dxa"/>
            </w:tcMar>
            <w:vAlign w:val="center"/>
            <w:hideMark/>
          </w:tcPr>
          <w:p w14:paraId="792B79A5" w14:textId="77777777" w:rsidR="00F435DB" w:rsidRDefault="00F435DB">
            <w:pPr>
              <w:rPr>
                <w:sz w:val="20"/>
                <w:szCs w:val="20"/>
              </w:rPr>
            </w:pPr>
          </w:p>
        </w:tc>
        <w:tc>
          <w:tcPr>
            <w:tcW w:w="1923" w:type="dxa"/>
            <w:tcBorders>
              <w:top w:val="single" w:sz="4" w:space="0" w:color="auto"/>
            </w:tcBorders>
            <w:tcMar>
              <w:top w:w="30" w:type="dxa"/>
              <w:left w:w="30" w:type="dxa"/>
              <w:bottom w:w="30" w:type="dxa"/>
              <w:right w:w="30" w:type="dxa"/>
            </w:tcMar>
            <w:vAlign w:val="center"/>
            <w:hideMark/>
          </w:tcPr>
          <w:p w14:paraId="13E6AF85" w14:textId="77777777" w:rsidR="00F435DB" w:rsidRDefault="00F435DB">
            <w:pPr>
              <w:rPr>
                <w:sz w:val="20"/>
                <w:szCs w:val="20"/>
              </w:rPr>
            </w:pPr>
          </w:p>
        </w:tc>
        <w:tc>
          <w:tcPr>
            <w:tcW w:w="80" w:type="dxa"/>
            <w:tcMar>
              <w:top w:w="30" w:type="dxa"/>
              <w:left w:w="30" w:type="dxa"/>
              <w:bottom w:w="30" w:type="dxa"/>
              <w:right w:w="30" w:type="dxa"/>
            </w:tcMar>
            <w:vAlign w:val="center"/>
            <w:hideMark/>
          </w:tcPr>
          <w:p w14:paraId="13E84F78" w14:textId="77777777" w:rsidR="00F435DB" w:rsidRDefault="00F435DB">
            <w:pPr>
              <w:rPr>
                <w:sz w:val="20"/>
                <w:szCs w:val="20"/>
              </w:rPr>
            </w:pPr>
          </w:p>
        </w:tc>
      </w:tr>
    </w:tbl>
    <w:p w14:paraId="1A802057" w14:textId="6B9583E1" w:rsidR="00F435DB" w:rsidRDefault="00F435DB" w:rsidP="00F435DB">
      <w:pPr>
        <w:pStyle w:val="NormalWeb"/>
        <w:shd w:val="clear" w:color="auto" w:fill="FFFFFF"/>
        <w:spacing w:before="180" w:beforeAutospacing="0" w:after="180" w:afterAutospacing="0"/>
        <w:rPr>
          <w:rFonts w:ascii="Lato" w:hAnsi="Lato"/>
          <w:color w:val="2D3B45"/>
        </w:rPr>
      </w:pPr>
      <w:r>
        <w:rPr>
          <w:rStyle w:val="Emphasis"/>
          <w:rFonts w:ascii="Lato" w:eastAsia="Tahoma" w:hAnsi="Lato"/>
          <w:color w:val="2D3B45"/>
          <w:sz w:val="20"/>
          <w:szCs w:val="20"/>
        </w:rPr>
        <w:t>Percentages are rounded off and point totals may vary depending on the class experience. At the outset of this course, there are</w:t>
      </w:r>
      <w:r w:rsidR="006B376B">
        <w:rPr>
          <w:rStyle w:val="Emphasis"/>
          <w:rFonts w:ascii="Lato" w:eastAsia="Tahoma" w:hAnsi="Lato"/>
          <w:color w:val="2D3B45"/>
          <w:sz w:val="20"/>
          <w:szCs w:val="20"/>
        </w:rPr>
        <w:t xml:space="preserve"> 2048</w:t>
      </w:r>
      <w:r>
        <w:rPr>
          <w:rStyle w:val="Emphasis"/>
          <w:rFonts w:ascii="Lato" w:eastAsia="Tahoma" w:hAnsi="Lato"/>
          <w:color w:val="2D3B45"/>
          <w:sz w:val="20"/>
          <w:szCs w:val="20"/>
        </w:rPr>
        <w:t xml:space="preserve"> points available. This total may be adjusted, either increased or decreased, as assignment totals are adjusted for the actual progress in the class. Points then are adjustable. The calculation of grades is based on the percentages below. These may be adjusted downward depending on the actual experience in class, but the minimum percentages will not be adjusted upward.</w:t>
      </w:r>
    </w:p>
    <w:p w14:paraId="406563C0" w14:textId="77777777" w:rsidR="00F435DB" w:rsidRDefault="00F435DB" w:rsidP="00F435DB">
      <w:pPr>
        <w:pStyle w:val="NormalWeb"/>
        <w:shd w:val="clear" w:color="auto" w:fill="FFFFFF"/>
        <w:spacing w:before="180" w:beforeAutospacing="0" w:after="180" w:afterAutospacing="0"/>
        <w:rPr>
          <w:rFonts w:ascii="Lato" w:hAnsi="Lato"/>
          <w:color w:val="2D3B45"/>
        </w:rPr>
      </w:pPr>
      <w:r>
        <w:rPr>
          <w:rStyle w:val="Emphasis"/>
          <w:rFonts w:ascii="Lato" w:eastAsia="Tahoma" w:hAnsi="Lato"/>
          <w:color w:val="2D3B45"/>
        </w:rPr>
        <w:t>Minimum level of achievement for each grade level:</w:t>
      </w:r>
    </w:p>
    <w:p w14:paraId="1E443B2C" w14:textId="3B293977" w:rsidR="00E17C86" w:rsidRDefault="00F435DB" w:rsidP="00E17C86">
      <w:pPr>
        <w:pStyle w:val="NormalWeb"/>
        <w:shd w:val="clear" w:color="auto" w:fill="FFFFFF"/>
        <w:snapToGrid w:val="0"/>
        <w:spacing w:before="0" w:beforeAutospacing="0" w:after="0" w:afterAutospacing="0"/>
        <w:rPr>
          <w:rStyle w:val="Emphasis"/>
          <w:rFonts w:ascii="Lato" w:eastAsia="Tahoma" w:hAnsi="Lato"/>
          <w:color w:val="2D3B45"/>
        </w:rPr>
      </w:pPr>
      <w:r>
        <w:rPr>
          <w:rStyle w:val="Emphasis"/>
          <w:rFonts w:ascii="Lato" w:eastAsia="Tahoma" w:hAnsi="Lato"/>
          <w:color w:val="2D3B45"/>
        </w:rPr>
        <w:t>A = 100% - 93% (minimum </w:t>
      </w:r>
      <w:r w:rsidR="00EE7BAF">
        <w:rPr>
          <w:rStyle w:val="Emphasis"/>
          <w:rFonts w:ascii="Lato" w:eastAsia="Tahoma" w:hAnsi="Lato"/>
          <w:color w:val="2D3B45"/>
        </w:rPr>
        <w:t xml:space="preserve">1904 </w:t>
      </w:r>
      <w:r>
        <w:rPr>
          <w:rStyle w:val="Emphasis"/>
          <w:rFonts w:ascii="Lato" w:eastAsia="Tahoma" w:hAnsi="Lato"/>
          <w:color w:val="2D3B45"/>
        </w:rPr>
        <w:t>points); </w:t>
      </w:r>
      <w:r w:rsidR="00E17C86">
        <w:rPr>
          <w:rStyle w:val="Emphasis"/>
          <w:rFonts w:ascii="Lato" w:eastAsia="Tahoma" w:hAnsi="Lato"/>
          <w:color w:val="2D3B45"/>
        </w:rPr>
        <w:t xml:space="preserve"> </w:t>
      </w:r>
    </w:p>
    <w:p w14:paraId="178F3B67" w14:textId="4D0A6C42" w:rsidR="00E17C86" w:rsidRDefault="00F435DB" w:rsidP="00E17C86">
      <w:pPr>
        <w:pStyle w:val="NormalWeb"/>
        <w:shd w:val="clear" w:color="auto" w:fill="FFFFFF"/>
        <w:snapToGrid w:val="0"/>
        <w:spacing w:before="0" w:beforeAutospacing="0" w:after="0" w:afterAutospacing="0"/>
        <w:rPr>
          <w:rStyle w:val="Emphasis"/>
          <w:rFonts w:ascii="Lato" w:eastAsia="Tahoma" w:hAnsi="Lato"/>
          <w:color w:val="2D3B45"/>
        </w:rPr>
      </w:pPr>
      <w:r>
        <w:rPr>
          <w:rStyle w:val="Emphasis"/>
          <w:rFonts w:ascii="Lato" w:eastAsia="Tahoma" w:hAnsi="Lato"/>
          <w:color w:val="2D3B45"/>
        </w:rPr>
        <w:t>B = 92.9% - 83% (minimum 1</w:t>
      </w:r>
      <w:r w:rsidR="00EE7BAF">
        <w:rPr>
          <w:rStyle w:val="Emphasis"/>
          <w:rFonts w:ascii="Lato" w:eastAsia="Tahoma" w:hAnsi="Lato"/>
          <w:color w:val="2D3B45"/>
        </w:rPr>
        <w:t>699</w:t>
      </w:r>
      <w:r>
        <w:rPr>
          <w:rStyle w:val="Emphasis"/>
          <w:rFonts w:ascii="Lato" w:eastAsia="Tahoma" w:hAnsi="Lato"/>
          <w:color w:val="2D3B45"/>
        </w:rPr>
        <w:t> points); C = 82.9% - 70% (minimum </w:t>
      </w:r>
      <w:r w:rsidR="00EE7BAF">
        <w:rPr>
          <w:rStyle w:val="Emphasis"/>
          <w:rFonts w:ascii="Lato" w:eastAsia="Tahoma" w:hAnsi="Lato"/>
          <w:color w:val="2D3B45"/>
        </w:rPr>
        <w:t>1433</w:t>
      </w:r>
      <w:r>
        <w:rPr>
          <w:rStyle w:val="Emphasis"/>
          <w:rFonts w:ascii="Lato" w:eastAsia="Tahoma" w:hAnsi="Lato"/>
          <w:color w:val="2D3B45"/>
        </w:rPr>
        <w:t> points); </w:t>
      </w:r>
    </w:p>
    <w:p w14:paraId="5D5A4541" w14:textId="384E28DC" w:rsidR="00E17C86" w:rsidRDefault="00F435DB" w:rsidP="00541577">
      <w:pPr>
        <w:pStyle w:val="NormalWeb"/>
        <w:shd w:val="clear" w:color="auto" w:fill="FFFFFF"/>
        <w:snapToGrid w:val="0"/>
        <w:spacing w:before="0" w:beforeAutospacing="0" w:after="0" w:afterAutospacing="0"/>
        <w:rPr>
          <w:rFonts w:ascii="Lato" w:eastAsia="Tahoma" w:hAnsi="Lato"/>
          <w:i/>
          <w:iCs/>
          <w:color w:val="2D3B45"/>
        </w:rPr>
      </w:pPr>
      <w:r>
        <w:rPr>
          <w:rStyle w:val="Emphasis"/>
          <w:rFonts w:ascii="Lato" w:eastAsia="Tahoma" w:hAnsi="Lato"/>
          <w:color w:val="2D3B45"/>
        </w:rPr>
        <w:t>D = 69.9% - 60% (minimum </w:t>
      </w:r>
      <w:r w:rsidR="00EE7BAF">
        <w:rPr>
          <w:rStyle w:val="Emphasis"/>
          <w:rFonts w:ascii="Lato" w:eastAsia="Tahoma" w:hAnsi="Lato"/>
          <w:color w:val="2D3B45"/>
        </w:rPr>
        <w:t>1228</w:t>
      </w:r>
      <w:r>
        <w:rPr>
          <w:rStyle w:val="Emphasis"/>
          <w:rFonts w:ascii="Lato" w:eastAsia="Tahoma" w:hAnsi="Lato"/>
          <w:color w:val="2D3B45"/>
        </w:rPr>
        <w:t> points); F &lt; 60% (below </w:t>
      </w:r>
      <w:r w:rsidR="00EE7BAF">
        <w:rPr>
          <w:rStyle w:val="Emphasis"/>
          <w:rFonts w:ascii="Lato" w:eastAsia="Tahoma" w:hAnsi="Lato"/>
          <w:color w:val="2D3B45"/>
        </w:rPr>
        <w:t xml:space="preserve">1228 </w:t>
      </w:r>
      <w:r>
        <w:rPr>
          <w:rStyle w:val="Emphasis"/>
          <w:rFonts w:ascii="Lato" w:eastAsia="Tahoma" w:hAnsi="Lato"/>
          <w:color w:val="2D3B45"/>
        </w:rPr>
        <w:t>points)</w:t>
      </w:r>
    </w:p>
    <w:p w14:paraId="349ABABD" w14:textId="77777777" w:rsidR="00541577" w:rsidRPr="00541577" w:rsidRDefault="00541577" w:rsidP="00541577">
      <w:pPr>
        <w:pStyle w:val="NormalWeb"/>
        <w:shd w:val="clear" w:color="auto" w:fill="FFFFFF"/>
        <w:snapToGrid w:val="0"/>
        <w:spacing w:before="0" w:beforeAutospacing="0" w:after="0" w:afterAutospacing="0"/>
        <w:rPr>
          <w:rStyle w:val="Strong"/>
          <w:rFonts w:ascii="Lato" w:eastAsia="Tahoma" w:hAnsi="Lato"/>
          <w:b w:val="0"/>
          <w:bCs w:val="0"/>
          <w:i/>
          <w:iCs/>
          <w:color w:val="2D3B45"/>
        </w:rPr>
      </w:pPr>
    </w:p>
    <w:p w14:paraId="22B7570F" w14:textId="43B04BD7" w:rsidR="00F435DB" w:rsidRDefault="00F435DB" w:rsidP="00F435DB">
      <w:pPr>
        <w:pStyle w:val="NormalWeb"/>
        <w:shd w:val="clear" w:color="auto" w:fill="FFFFFF"/>
        <w:spacing w:before="180" w:beforeAutospacing="0" w:after="180" w:afterAutospacing="0"/>
        <w:rPr>
          <w:rFonts w:ascii="Lato" w:hAnsi="Lato"/>
          <w:color w:val="2D3B45"/>
        </w:rPr>
      </w:pPr>
      <w:r>
        <w:rPr>
          <w:rFonts w:ascii="Lato" w:hAnsi="Lato"/>
          <w:color w:val="2D3B45"/>
        </w:rPr>
        <w:t>This is an online course and as such it is generally considered to be asynchronous, meaning that within the structure of the weekly assignments, you will be able to complete work on your own schedule. The discussions of your readings are designed to involve you in discussion with your classmates and me during each week together as you will post your first response to the discussion question and then respond to your fellow students.</w:t>
      </w:r>
    </w:p>
    <w:p w14:paraId="3064AFFE" w14:textId="77777777" w:rsidR="00F435DB" w:rsidRDefault="00F435DB" w:rsidP="00F435DB">
      <w:pPr>
        <w:pStyle w:val="NormalWeb"/>
        <w:shd w:val="clear" w:color="auto" w:fill="FFFFFF"/>
        <w:spacing w:before="180" w:beforeAutospacing="0" w:after="180" w:afterAutospacing="0"/>
        <w:rPr>
          <w:rFonts w:ascii="Lato" w:hAnsi="Lato"/>
          <w:color w:val="2D3B45"/>
        </w:rPr>
      </w:pPr>
      <w:r>
        <w:rPr>
          <w:rStyle w:val="Strong"/>
          <w:rFonts w:ascii="Lato" w:hAnsi="Lato"/>
          <w:color w:val="2D3B45"/>
        </w:rPr>
        <w:t>Please notify the instructor if you have need for accommodations to successfully complete the requirements of the course. </w:t>
      </w:r>
      <w:r>
        <w:rPr>
          <w:rFonts w:ascii="Lato" w:hAnsi="Lato"/>
          <w:color w:val="2D3B45"/>
        </w:rPr>
        <w:t>All accommodations must be authorized by the Counseling Center in a letter to the instructor. You are responsible for contacting the instructor and discussing with me your accommodations letter and how we will implement it in this class.</w:t>
      </w:r>
    </w:p>
    <w:p w14:paraId="21C066F0" w14:textId="28A3E6E8" w:rsidR="00F435DB" w:rsidRDefault="00F435DB" w:rsidP="00F435DB">
      <w:pPr>
        <w:pStyle w:val="NormalWeb"/>
        <w:shd w:val="clear" w:color="auto" w:fill="FFFFFF"/>
        <w:spacing w:before="180" w:beforeAutospacing="0" w:after="180" w:afterAutospacing="0"/>
        <w:rPr>
          <w:rFonts w:ascii="Lato" w:hAnsi="Lato"/>
          <w:color w:val="2D3B45"/>
        </w:rPr>
      </w:pPr>
      <w:r>
        <w:rPr>
          <w:rStyle w:val="Strong"/>
          <w:rFonts w:ascii="Lato" w:hAnsi="Lato"/>
          <w:color w:val="2D3B45"/>
        </w:rPr>
        <w:t>Assessment and Grading: </w:t>
      </w:r>
    </w:p>
    <w:p w14:paraId="6D39B97C" w14:textId="77777777" w:rsidR="00F435DB" w:rsidRDefault="00F435DB" w:rsidP="003B0793">
      <w:pPr>
        <w:pStyle w:val="Heading5"/>
        <w:shd w:val="clear" w:color="auto" w:fill="FFFFFF"/>
        <w:spacing w:before="90" w:after="90"/>
        <w:ind w:left="0"/>
        <w:rPr>
          <w:rFonts w:ascii="Lato" w:hAnsi="Lato"/>
          <w:b w:val="0"/>
          <w:bCs w:val="0"/>
          <w:color w:val="2D3B45"/>
        </w:rPr>
      </w:pPr>
      <w:r>
        <w:rPr>
          <w:rStyle w:val="Strong"/>
          <w:rFonts w:ascii="Lato" w:hAnsi="Lato"/>
          <w:b/>
          <w:bCs/>
          <w:color w:val="2D3B45"/>
          <w:sz w:val="28"/>
          <w:szCs w:val="28"/>
        </w:rPr>
        <w:t>Evaluation Tools</w:t>
      </w:r>
    </w:p>
    <w:p w14:paraId="5A8DC201" w14:textId="77777777" w:rsidR="00F435DB" w:rsidRDefault="00F435DB" w:rsidP="00F435DB">
      <w:pPr>
        <w:pStyle w:val="NormalWeb"/>
        <w:shd w:val="clear" w:color="auto" w:fill="FFFFFF"/>
        <w:spacing w:before="180" w:beforeAutospacing="0" w:after="180" w:afterAutospacing="0"/>
        <w:rPr>
          <w:rFonts w:ascii="Lato" w:hAnsi="Lato"/>
          <w:color w:val="2D3B45"/>
        </w:rPr>
      </w:pPr>
      <w:r>
        <w:rPr>
          <w:rStyle w:val="Strong"/>
          <w:rFonts w:ascii="Lato" w:hAnsi="Lato"/>
          <w:color w:val="2D3B45"/>
        </w:rPr>
        <w:t>Quizzes: </w:t>
      </w:r>
      <w:r>
        <w:rPr>
          <w:rFonts w:ascii="Lato" w:hAnsi="Lato"/>
          <w:color w:val="2D3B45"/>
        </w:rPr>
        <w:t>There will be regular quizzes and other assessment activities that will occur online. The online quizzes are open book and based on the readings and material covered in the readings and the accompanying video lectures on the materials. While students may range ahead in readings and discussion activities, quizzes, in general, are scheduled during the week following coverage of assigned readings, and only open for a limited amount of time.</w:t>
      </w:r>
    </w:p>
    <w:p w14:paraId="0B58993A" w14:textId="77777777" w:rsidR="00F435DB" w:rsidRDefault="00F435DB" w:rsidP="00F435DB">
      <w:pPr>
        <w:pStyle w:val="NormalWeb"/>
        <w:shd w:val="clear" w:color="auto" w:fill="FFFFFF"/>
        <w:spacing w:before="180" w:beforeAutospacing="0" w:after="180" w:afterAutospacing="0"/>
        <w:rPr>
          <w:rFonts w:ascii="Lato" w:hAnsi="Lato"/>
          <w:color w:val="2D3B45"/>
        </w:rPr>
      </w:pPr>
      <w:r>
        <w:rPr>
          <w:rStyle w:val="Strong"/>
          <w:rFonts w:ascii="Lato" w:hAnsi="Lato"/>
          <w:color w:val="2D3B45"/>
        </w:rPr>
        <w:t>Online discussion threads: </w:t>
      </w:r>
      <w:r>
        <w:rPr>
          <w:rFonts w:ascii="Lato" w:hAnsi="Lato"/>
          <w:color w:val="2D3B45"/>
        </w:rPr>
        <w:t>you will be engaging a series of shared discussions and case studies online based on a variety of issues flowing through the chapters you will be reading. These are asynchronous threaded discussions, in which you will generally post your primary response by Thursday of a given week and then respond to the posts of your classmates by the end of module week.</w:t>
      </w:r>
    </w:p>
    <w:p w14:paraId="60FAF905" w14:textId="452300C5" w:rsidR="00F435DB" w:rsidRDefault="00F435DB" w:rsidP="00F435DB">
      <w:pPr>
        <w:pStyle w:val="NormalWeb"/>
        <w:shd w:val="clear" w:color="auto" w:fill="FFFFFF"/>
        <w:spacing w:before="180" w:beforeAutospacing="0" w:after="180" w:afterAutospacing="0"/>
        <w:rPr>
          <w:rFonts w:ascii="Lato" w:hAnsi="Lato"/>
          <w:color w:val="2D3B45"/>
        </w:rPr>
      </w:pPr>
      <w:r>
        <w:rPr>
          <w:rStyle w:val="Strong"/>
          <w:rFonts w:ascii="Lato" w:hAnsi="Lato"/>
          <w:color w:val="2D3B45"/>
        </w:rPr>
        <w:t>Online discussion group presentations:</w:t>
      </w:r>
      <w:r>
        <w:rPr>
          <w:rFonts w:ascii="Lato" w:hAnsi="Lato"/>
          <w:color w:val="2D3B45"/>
        </w:rPr>
        <w:t xml:space="preserve"> There are two small group discussions on the ERDS that will require group members organizing the group to discuss, develop and present a video presentation of the </w:t>
      </w:r>
      <w:r w:rsidR="00E17C86">
        <w:rPr>
          <w:rFonts w:ascii="Lato" w:hAnsi="Lato"/>
          <w:color w:val="2D3B45"/>
        </w:rPr>
        <w:t>group’s</w:t>
      </w:r>
      <w:r>
        <w:rPr>
          <w:rFonts w:ascii="Lato" w:hAnsi="Lato"/>
          <w:color w:val="2D3B45"/>
        </w:rPr>
        <w:t xml:space="preserve"> presentation. We will also try to schedule some of the case study discussions in synchronous zoom meetings.</w:t>
      </w:r>
    </w:p>
    <w:p w14:paraId="17302270" w14:textId="77777777" w:rsidR="00F435DB" w:rsidRDefault="00F435DB" w:rsidP="00F435DB">
      <w:pPr>
        <w:pStyle w:val="NormalWeb"/>
        <w:shd w:val="clear" w:color="auto" w:fill="FFFFFF"/>
        <w:spacing w:before="180" w:beforeAutospacing="0" w:after="180" w:afterAutospacing="0"/>
        <w:rPr>
          <w:rFonts w:ascii="Lato" w:hAnsi="Lato"/>
          <w:color w:val="2D3B45"/>
        </w:rPr>
      </w:pPr>
      <w:r>
        <w:rPr>
          <w:rStyle w:val="Strong"/>
          <w:rFonts w:ascii="Lato" w:hAnsi="Lato"/>
          <w:color w:val="2D3B45"/>
        </w:rPr>
        <w:t>Final Exam: </w:t>
      </w:r>
      <w:r>
        <w:rPr>
          <w:rFonts w:ascii="Lato" w:hAnsi="Lato"/>
          <w:color w:val="2D3B45"/>
        </w:rPr>
        <w:t>The Final Exam is an objective test which will be taken online during final exam week. It will cover material from previous quizzes, online discussions, CMU, ERD, and NCLEX exam questions covering legal and ethical issues.</w:t>
      </w:r>
    </w:p>
    <w:p w14:paraId="5B729613" w14:textId="77777777" w:rsidR="003B0793" w:rsidRDefault="003B0793" w:rsidP="00F435DB">
      <w:pPr>
        <w:pStyle w:val="Heading3"/>
        <w:shd w:val="clear" w:color="auto" w:fill="FFFFFF"/>
        <w:spacing w:before="90" w:after="90"/>
        <w:rPr>
          <w:rStyle w:val="Strong"/>
          <w:rFonts w:ascii="Lato" w:hAnsi="Lato"/>
          <w:b w:val="0"/>
          <w:bCs w:val="0"/>
          <w:color w:val="2D3B45"/>
        </w:rPr>
      </w:pPr>
    </w:p>
    <w:p w14:paraId="0CAC1CD7" w14:textId="77777777" w:rsidR="001C7C06" w:rsidRDefault="001C7C06" w:rsidP="00F435DB">
      <w:pPr>
        <w:pStyle w:val="NormalWeb"/>
        <w:shd w:val="clear" w:color="auto" w:fill="FFFFFF"/>
        <w:spacing w:before="180" w:beforeAutospacing="0" w:after="180" w:afterAutospacing="0"/>
        <w:rPr>
          <w:rStyle w:val="Strong"/>
          <w:rFonts w:ascii="Lato" w:hAnsi="Lato"/>
          <w:color w:val="2D3B45"/>
          <w:sz w:val="36"/>
          <w:szCs w:val="36"/>
        </w:rPr>
      </w:pPr>
    </w:p>
    <w:p w14:paraId="63CF2BB4" w14:textId="32DE13D8" w:rsidR="00F435DB" w:rsidRDefault="00F435DB" w:rsidP="00F435DB">
      <w:pPr>
        <w:pStyle w:val="NormalWeb"/>
        <w:shd w:val="clear" w:color="auto" w:fill="FFFFFF"/>
        <w:spacing w:before="180" w:beforeAutospacing="0" w:after="180" w:afterAutospacing="0"/>
        <w:rPr>
          <w:rFonts w:ascii="Lato" w:hAnsi="Lato"/>
          <w:color w:val="2D3B45"/>
        </w:rPr>
      </w:pPr>
      <w:r>
        <w:rPr>
          <w:rStyle w:val="Strong"/>
          <w:rFonts w:ascii="Lato" w:hAnsi="Lato"/>
          <w:color w:val="2D3B45"/>
          <w:sz w:val="36"/>
          <w:szCs w:val="36"/>
        </w:rPr>
        <w:lastRenderedPageBreak/>
        <w:t>Course Policies</w:t>
      </w:r>
    </w:p>
    <w:p w14:paraId="1DCC9274" w14:textId="77777777" w:rsidR="00F435DB" w:rsidRDefault="00F435DB" w:rsidP="00F435DB">
      <w:pPr>
        <w:pStyle w:val="Heading3"/>
        <w:shd w:val="clear" w:color="auto" w:fill="FFFFFF"/>
        <w:spacing w:before="90" w:after="90"/>
        <w:rPr>
          <w:rFonts w:ascii="Lato" w:hAnsi="Lato"/>
          <w:color w:val="2D3B45"/>
          <w:sz w:val="36"/>
          <w:szCs w:val="36"/>
        </w:rPr>
      </w:pPr>
      <w:r>
        <w:rPr>
          <w:rStyle w:val="Strong"/>
          <w:rFonts w:ascii="Lato" w:hAnsi="Lato"/>
          <w:b w:val="0"/>
          <w:bCs w:val="0"/>
          <w:color w:val="2D3B45"/>
        </w:rPr>
        <w:t>Late Work Policy</w:t>
      </w:r>
    </w:p>
    <w:p w14:paraId="4C1B1B7F" w14:textId="77777777" w:rsidR="00F435DB" w:rsidRDefault="00F435DB" w:rsidP="00F435DB">
      <w:pPr>
        <w:pStyle w:val="NormalWeb"/>
        <w:shd w:val="clear" w:color="auto" w:fill="FFFFFF"/>
        <w:spacing w:before="180" w:beforeAutospacing="0" w:after="180" w:afterAutospacing="0"/>
        <w:rPr>
          <w:rFonts w:ascii="Lato" w:hAnsi="Lato"/>
          <w:color w:val="2D3B45"/>
        </w:rPr>
      </w:pPr>
      <w:r>
        <w:rPr>
          <w:rFonts w:ascii="Lato" w:hAnsi="Lato"/>
          <w:color w:val="2D3B45"/>
        </w:rPr>
        <w:t>Work is turned in on CANVAS unless otherwise specified. Assignments have due dates. After the due dates, the assignment is considered late and may have points deducted in proportion to the amount of time the assignment is late. Assignments also have expiration dates, after which they are not available to be submitted. If you miss an assignment altogether you will have to contact the instructor and negotiate an alternative, which may not be granted.</w:t>
      </w:r>
    </w:p>
    <w:p w14:paraId="46FAA92F" w14:textId="77777777" w:rsidR="00F435DB" w:rsidRDefault="00F435DB" w:rsidP="00F435DB">
      <w:pPr>
        <w:pStyle w:val="Heading3"/>
        <w:shd w:val="clear" w:color="auto" w:fill="FFFFFF"/>
        <w:spacing w:before="90" w:after="90"/>
        <w:rPr>
          <w:rFonts w:ascii="Lato" w:hAnsi="Lato"/>
          <w:color w:val="2D3B45"/>
          <w:sz w:val="36"/>
          <w:szCs w:val="36"/>
        </w:rPr>
      </w:pPr>
      <w:r>
        <w:rPr>
          <w:rStyle w:val="Strong"/>
          <w:rFonts w:ascii="Lato" w:hAnsi="Lato"/>
          <w:b w:val="0"/>
          <w:bCs w:val="0"/>
          <w:color w:val="2D3B45"/>
        </w:rPr>
        <w:t>Grades of "Incomplete"</w:t>
      </w:r>
    </w:p>
    <w:p w14:paraId="193945F2" w14:textId="77777777" w:rsidR="00F435DB" w:rsidRDefault="00F435DB" w:rsidP="00F435DB">
      <w:pPr>
        <w:pStyle w:val="NormalWeb"/>
        <w:shd w:val="clear" w:color="auto" w:fill="FFFFFF"/>
        <w:spacing w:before="180" w:beforeAutospacing="0" w:after="180" w:afterAutospacing="0"/>
        <w:rPr>
          <w:rFonts w:ascii="Lato" w:hAnsi="Lato"/>
          <w:color w:val="2D3B45"/>
        </w:rPr>
      </w:pPr>
      <w:r>
        <w:rPr>
          <w:rFonts w:ascii="Lato" w:hAnsi="Lato"/>
          <w:color w:val="2D3B45"/>
        </w:rPr>
        <w:t>Incomplete grades will not routinely be given. You must make the request for an incomplete in order to be considered for one at the end of the semester. Please read the University policy and description of the purpose for an incomplete grade.</w:t>
      </w:r>
    </w:p>
    <w:p w14:paraId="453D0E89" w14:textId="77777777" w:rsidR="00F435DB" w:rsidRDefault="00F435DB" w:rsidP="00F435DB">
      <w:pPr>
        <w:pStyle w:val="Heading5"/>
        <w:shd w:val="clear" w:color="auto" w:fill="FFFFFF"/>
        <w:spacing w:before="90" w:after="90"/>
        <w:rPr>
          <w:rFonts w:ascii="Lato" w:hAnsi="Lato"/>
          <w:b w:val="0"/>
          <w:bCs w:val="0"/>
          <w:color w:val="2D3B45"/>
        </w:rPr>
      </w:pPr>
      <w:r>
        <w:rPr>
          <w:rStyle w:val="Strong"/>
          <w:rFonts w:ascii="Lato" w:hAnsi="Lato"/>
          <w:b/>
          <w:bCs/>
          <w:color w:val="2D3B45"/>
        </w:rPr>
        <w:t>Instructor and Student Communication</w:t>
      </w:r>
    </w:p>
    <w:p w14:paraId="52636B65" w14:textId="77777777" w:rsidR="00F435DB" w:rsidRDefault="00F435DB" w:rsidP="00F435DB">
      <w:pPr>
        <w:pStyle w:val="NormalWeb"/>
        <w:shd w:val="clear" w:color="auto" w:fill="FFFFFF"/>
        <w:spacing w:before="180" w:beforeAutospacing="0" w:after="180" w:afterAutospacing="0"/>
        <w:rPr>
          <w:rFonts w:ascii="Lato" w:hAnsi="Lato"/>
          <w:color w:val="2D3B45"/>
        </w:rPr>
      </w:pPr>
      <w:r>
        <w:rPr>
          <w:rFonts w:ascii="Lato" w:hAnsi="Lato"/>
          <w:color w:val="2D3B45"/>
        </w:rPr>
        <w:t>Questions for this course can be emailed to the instructor at </w:t>
      </w:r>
      <w:hyperlink r:id="rId14" w:history="1">
        <w:r>
          <w:rPr>
            <w:rStyle w:val="Hyperlink"/>
            <w:rFonts w:ascii="Lato" w:hAnsi="Lato"/>
          </w:rPr>
          <w:t>dcoleman@chaminade.edu</w:t>
        </w:r>
      </w:hyperlink>
      <w:r>
        <w:rPr>
          <w:rFonts w:ascii="Lato" w:hAnsi="Lato"/>
          <w:color w:val="2D3B45"/>
        </w:rPr>
        <w:t> . You may also put your general questions in the Virtual Office or open the zoom link during scheduled office hours. (see the contact information in the “Welcome module week one”)</w:t>
      </w:r>
    </w:p>
    <w:p w14:paraId="4B1BE26C" w14:textId="77777777" w:rsidR="00F435DB" w:rsidRDefault="00F435DB" w:rsidP="00F435DB">
      <w:pPr>
        <w:pStyle w:val="NormalWeb"/>
        <w:shd w:val="clear" w:color="auto" w:fill="FFFFFF"/>
        <w:spacing w:before="180" w:beforeAutospacing="0" w:after="180" w:afterAutospacing="0"/>
        <w:rPr>
          <w:rFonts w:ascii="Lato" w:hAnsi="Lato"/>
          <w:color w:val="2D3B45"/>
        </w:rPr>
      </w:pPr>
      <w:r>
        <w:rPr>
          <w:rStyle w:val="Strong"/>
          <w:rFonts w:ascii="Lato" w:hAnsi="Lato"/>
          <w:color w:val="2D3B45"/>
        </w:rPr>
        <w:t>If you send an email to me, it will be answered within 48 hours.</w:t>
      </w:r>
      <w:r>
        <w:rPr>
          <w:rFonts w:ascii="Lato" w:hAnsi="Lato"/>
          <w:color w:val="2D3B45"/>
        </w:rPr>
        <w:t> If you send it on Friday, it may not be answered until Monday. If your question concerns an assignment clarification, in addition to answering you personally, I may answer it through the "Announcement" process so everyone gets the information. </w:t>
      </w:r>
    </w:p>
    <w:p w14:paraId="07CA362F" w14:textId="77777777" w:rsidR="00F435DB" w:rsidRDefault="00F435DB" w:rsidP="00F435DB">
      <w:pPr>
        <w:pStyle w:val="Heading5"/>
        <w:shd w:val="clear" w:color="auto" w:fill="FFFFFF"/>
        <w:spacing w:before="90" w:after="90"/>
        <w:rPr>
          <w:rFonts w:ascii="Lato" w:hAnsi="Lato"/>
          <w:b w:val="0"/>
          <w:bCs w:val="0"/>
          <w:color w:val="2D3B45"/>
        </w:rPr>
      </w:pPr>
      <w:r>
        <w:rPr>
          <w:rStyle w:val="Strong"/>
          <w:rFonts w:ascii="Lato" w:hAnsi="Lato"/>
          <w:b/>
          <w:bCs/>
          <w:color w:val="2D3B45"/>
        </w:rPr>
        <w:t>Attendance Policy</w:t>
      </w:r>
    </w:p>
    <w:p w14:paraId="738D6098" w14:textId="4E14CF8A" w:rsidR="00F435DB" w:rsidRPr="00E17C86" w:rsidRDefault="00E17C86" w:rsidP="00F435DB">
      <w:pPr>
        <w:pStyle w:val="NormalWeb"/>
        <w:shd w:val="clear" w:color="auto" w:fill="FFFFFF"/>
        <w:spacing w:before="180" w:beforeAutospacing="0" w:after="180" w:afterAutospacing="0"/>
        <w:rPr>
          <w:rFonts w:ascii="Lato" w:hAnsi="Lato"/>
          <w:color w:val="2D3B45"/>
          <w:sz w:val="22"/>
          <w:szCs w:val="22"/>
        </w:rPr>
      </w:pPr>
      <w:r>
        <w:rPr>
          <w:rFonts w:ascii="Lato" w:hAnsi="Lato"/>
          <w:color w:val="2D3B45"/>
        </w:rPr>
        <w:t xml:space="preserve">From the current Academic Catalog: </w:t>
      </w:r>
      <w:r w:rsidRPr="00E17C86">
        <w:rPr>
          <w:rFonts w:ascii="Lato" w:hAnsi="Lato"/>
          <w:color w:val="2D3B45"/>
          <w:sz w:val="22"/>
          <w:szCs w:val="22"/>
        </w:rPr>
        <w:t>Academic Affairs/ Undergraduate/Policies /Attendance</w:t>
      </w:r>
    </w:p>
    <w:p w14:paraId="11BF97EA" w14:textId="77777777" w:rsidR="00F435DB" w:rsidRDefault="00F435DB" w:rsidP="00F435DB">
      <w:pPr>
        <w:pStyle w:val="NormalWeb"/>
        <w:shd w:val="clear" w:color="auto" w:fill="FFFFFF"/>
        <w:spacing w:before="180" w:beforeAutospacing="0" w:after="180" w:afterAutospacing="0"/>
        <w:rPr>
          <w:rFonts w:ascii="Lato" w:hAnsi="Lato"/>
          <w:color w:val="2D3B45"/>
        </w:rPr>
      </w:pPr>
      <w:r>
        <w:rPr>
          <w:rFonts w:ascii="Lato" w:hAnsi="Lato"/>
          <w:color w:val="2D3B45"/>
        </w:rPr>
        <w:t>Students are expected to attend and participate regularly in all courses for which they are registered. Students should notify their instructors when illness or other extenuating circumstances prevents them from attending class and make arrangements to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w:t>
      </w:r>
    </w:p>
    <w:p w14:paraId="7E33A6AC" w14:textId="77777777" w:rsidR="00F435DB" w:rsidRDefault="00F435DB" w:rsidP="00F435DB">
      <w:pPr>
        <w:widowControl/>
        <w:numPr>
          <w:ilvl w:val="0"/>
          <w:numId w:val="29"/>
        </w:numPr>
        <w:shd w:val="clear" w:color="auto" w:fill="FFFFFF"/>
        <w:autoSpaceDE/>
        <w:autoSpaceDN/>
        <w:spacing w:before="100" w:beforeAutospacing="1" w:after="100" w:afterAutospacing="1"/>
        <w:ind w:left="1095"/>
        <w:rPr>
          <w:rFonts w:ascii="Lato" w:hAnsi="Lato"/>
          <w:color w:val="2D3B45"/>
        </w:rPr>
      </w:pPr>
      <w:r>
        <w:rPr>
          <w:rFonts w:ascii="Lato" w:hAnsi="Lato"/>
          <w:color w:val="2D3B45"/>
        </w:rPr>
        <w:t>In general, I will record your attendance weekly, using your participation in online activities as evidence of your attendance during the week. If you choose not to do an assignment during the week it is assigned, you will not get the attendance points for the week, even if you complete the assignment later.</w:t>
      </w:r>
    </w:p>
    <w:p w14:paraId="1E8E1D4E" w14:textId="77777777" w:rsidR="00F435DB" w:rsidRDefault="00F435DB" w:rsidP="00F435DB">
      <w:pPr>
        <w:pStyle w:val="NormalWeb"/>
        <w:shd w:val="clear" w:color="auto" w:fill="FFFFFF"/>
        <w:spacing w:before="180" w:beforeAutospacing="0" w:after="180" w:afterAutospacing="0"/>
        <w:rPr>
          <w:rFonts w:ascii="Lato" w:hAnsi="Lato"/>
          <w:color w:val="2D3B45"/>
        </w:rPr>
      </w:pPr>
      <w:r>
        <w:rPr>
          <w:rFonts w:ascii="Lato" w:hAnsi="Lato"/>
          <w:color w:val="2D3B45"/>
        </w:rPr>
        <w:lastRenderedPageBreak/>
        <w:t>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w:t>
      </w:r>
    </w:p>
    <w:p w14:paraId="4D0706E3" w14:textId="77777777" w:rsidR="00F435DB" w:rsidRDefault="00F435DB" w:rsidP="00F435DB">
      <w:pPr>
        <w:pStyle w:val="NormalWeb"/>
        <w:shd w:val="clear" w:color="auto" w:fill="FFFFFF"/>
        <w:spacing w:before="180" w:beforeAutospacing="0" w:after="180" w:afterAutospacing="0"/>
        <w:rPr>
          <w:rFonts w:ascii="Lato" w:hAnsi="Lato"/>
          <w:color w:val="2D3B45"/>
        </w:rPr>
      </w:pPr>
      <w:r>
        <w:rPr>
          <w:rFonts w:ascii="Lato" w:hAnsi="Lato"/>
          <w:color w:val="2D3B45"/>
        </w:rPr>
        <w:t>Students with disabilities who have obtained accommodations from the Chaminade University of Honolulu ADA Coordinator may be considered for an exception when the accommodation does not materially alter the attainment of the learning outcomes.</w:t>
      </w:r>
    </w:p>
    <w:p w14:paraId="21A00C3B" w14:textId="77777777" w:rsidR="00F435DB" w:rsidRDefault="00F435DB" w:rsidP="00F435DB">
      <w:pPr>
        <w:pStyle w:val="NormalWeb"/>
        <w:shd w:val="clear" w:color="auto" w:fill="FFFFFF"/>
        <w:spacing w:before="180" w:beforeAutospacing="0" w:after="180" w:afterAutospacing="0"/>
        <w:rPr>
          <w:rFonts w:ascii="Lato" w:hAnsi="Lato"/>
          <w:color w:val="2D3B45"/>
        </w:rPr>
      </w:pPr>
      <w:r>
        <w:rPr>
          <w:rFonts w:ascii="Lato" w:hAnsi="Lato"/>
          <w:color w:val="2D3B45"/>
        </w:rPr>
        <w:t>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622D969D" w14:textId="77777777" w:rsidR="003B0793" w:rsidRDefault="003B0793" w:rsidP="00E17C86">
      <w:pPr>
        <w:pStyle w:val="Heading5"/>
        <w:shd w:val="clear" w:color="auto" w:fill="FFFFFF"/>
        <w:spacing w:before="90" w:after="90"/>
        <w:ind w:left="0"/>
        <w:rPr>
          <w:rStyle w:val="Strong"/>
          <w:rFonts w:ascii="Lato" w:hAnsi="Lato"/>
          <w:b/>
          <w:bCs/>
          <w:color w:val="2D3B45"/>
        </w:rPr>
      </w:pPr>
    </w:p>
    <w:p w14:paraId="1510B650" w14:textId="77777777" w:rsidR="00541577" w:rsidRDefault="00541577" w:rsidP="00541577">
      <w:pPr>
        <w:shd w:val="clear" w:color="auto" w:fill="1F3A6E"/>
        <w:spacing w:before="240" w:after="100"/>
        <w:ind w:left="160" w:right="160"/>
      </w:pPr>
      <w:r>
        <w:rPr>
          <w:rFonts w:ascii="Arial" w:eastAsia="Arial" w:hAnsi="Arial" w:cs="Arial"/>
          <w:b/>
          <w:bCs/>
          <w:color w:val="FFFFFF"/>
          <w:sz w:val="24"/>
          <w:szCs w:val="24"/>
        </w:rPr>
        <w:t>Important Information</w:t>
      </w:r>
    </w:p>
    <w:p w14:paraId="3D2EC4B9" w14:textId="77777777" w:rsidR="00541577" w:rsidRDefault="00541577" w:rsidP="00541577">
      <w:pPr>
        <w:pBdr>
          <w:left w:val="single" w:sz="18" w:space="8" w:color="2E5FA3"/>
        </w:pBdr>
        <w:spacing w:before="180" w:after="60"/>
        <w:ind w:left="160"/>
        <w:rPr>
          <w:highlight w:val="yellow"/>
        </w:rPr>
      </w:pPr>
      <w:r>
        <w:rPr>
          <w:rFonts w:ascii="Arial" w:eastAsia="Arial" w:hAnsi="Arial" w:cs="Arial"/>
          <w:b/>
          <w:bCs/>
          <w:color w:val="1F3A6E"/>
          <w:sz w:val="21"/>
          <w:szCs w:val="21"/>
          <w:highlight w:val="yellow"/>
        </w:rPr>
        <w:t>Academic Honesty</w:t>
      </w:r>
    </w:p>
    <w:tbl>
      <w:tblPr>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541577" w14:paraId="0A963E07" w14:textId="77777777" w:rsidTr="0095312B">
        <w:tc>
          <w:tcPr>
            <w:tcW w:w="9360"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14:paraId="463DC6BF" w14:textId="6E8B1FA4" w:rsidR="00541577" w:rsidRDefault="00541577" w:rsidP="0095312B">
            <w:pPr>
              <w:spacing w:before="8" w:line="243" w:lineRule="auto"/>
              <w:ind w:left="19" w:right="511" w:hanging="11"/>
              <w:rPr>
                <w:rFonts w:ascii="Calibri" w:eastAsia="Calibri" w:hAnsi="Calibri" w:cs="Calibri"/>
                <w:color w:val="000000"/>
                <w:highlight w:val="white"/>
              </w:rPr>
            </w:pPr>
            <w:r>
              <w:rPr>
                <w:rFonts w:ascii="Calibri" w:eastAsia="Calibri" w:hAnsi="Calibri" w:cs="Calibri"/>
                <w:color w:val="000000"/>
                <w:highlight w:val="white"/>
              </w:rPr>
              <w:t xml:space="preserve">Academic honesty is an essential aspect of all learning, scholarship, and research. It is one of the </w:t>
            </w:r>
            <w:r w:rsidR="00F32A0A">
              <w:rPr>
                <w:rFonts w:ascii="Calibri" w:eastAsia="Calibri" w:hAnsi="Calibri" w:cs="Calibri"/>
                <w:color w:val="000000"/>
                <w:highlight w:val="white"/>
              </w:rPr>
              <w:t>values regarded</w:t>
            </w:r>
            <w:r>
              <w:rPr>
                <w:rFonts w:ascii="Calibri" w:eastAsia="Calibri" w:hAnsi="Calibri" w:cs="Calibri"/>
                <w:color w:val="000000"/>
                <w:highlight w:val="white"/>
              </w:rPr>
              <w:t xml:space="preserve"> most highly by academic communities throughout the world. Violations of the principle </w:t>
            </w:r>
            <w:r w:rsidR="00F32A0A">
              <w:rPr>
                <w:rFonts w:ascii="Calibri" w:eastAsia="Calibri" w:hAnsi="Calibri" w:cs="Calibri"/>
                <w:color w:val="000000"/>
                <w:highlight w:val="white"/>
              </w:rPr>
              <w:t>of academic</w:t>
            </w:r>
            <w:r>
              <w:rPr>
                <w:rFonts w:ascii="Calibri" w:eastAsia="Calibri" w:hAnsi="Calibri" w:cs="Calibri"/>
                <w:color w:val="000000"/>
                <w:highlight w:val="white"/>
              </w:rPr>
              <w:t xml:space="preserve"> honesty are extremely serious and will not be tolerated. </w:t>
            </w:r>
          </w:p>
          <w:p w14:paraId="4AFE698C" w14:textId="74C49104" w:rsidR="00541577" w:rsidRDefault="00541577" w:rsidP="0095312B">
            <w:pPr>
              <w:spacing w:before="8" w:line="243" w:lineRule="auto"/>
              <w:ind w:left="19" w:right="511" w:hanging="11"/>
              <w:rPr>
                <w:rFonts w:ascii="Calibri" w:eastAsia="Calibri" w:hAnsi="Calibri" w:cs="Calibri"/>
                <w:color w:val="000000"/>
              </w:rPr>
            </w:pPr>
            <w:r>
              <w:rPr>
                <w:rFonts w:ascii="Calibri" w:eastAsia="Calibri" w:hAnsi="Calibri" w:cs="Calibri"/>
                <w:color w:val="000000"/>
              </w:rPr>
              <w:t xml:space="preserve">Students are responsible for promoting academic honesty at Chaminade by not participating in any </w:t>
            </w:r>
            <w:r w:rsidR="00F32A0A">
              <w:rPr>
                <w:rFonts w:ascii="Calibri" w:eastAsia="Calibri" w:hAnsi="Calibri" w:cs="Calibri"/>
                <w:color w:val="000000"/>
              </w:rPr>
              <w:t>act of</w:t>
            </w:r>
            <w:r>
              <w:rPr>
                <w:rFonts w:ascii="Calibri" w:eastAsia="Calibri" w:hAnsi="Calibri" w:cs="Calibri"/>
                <w:color w:val="000000"/>
              </w:rPr>
              <w:t xml:space="preserve"> dishonesty and by reporting any incidence of academic dishonesty to an instructor or to a </w:t>
            </w:r>
            <w:proofErr w:type="gramStart"/>
            <w:r w:rsidR="00F32A0A">
              <w:rPr>
                <w:rFonts w:ascii="Calibri" w:eastAsia="Calibri" w:hAnsi="Calibri" w:cs="Calibri"/>
                <w:color w:val="000000"/>
              </w:rPr>
              <w:t>University</w:t>
            </w:r>
            <w:proofErr w:type="gramEnd"/>
            <w:r w:rsidR="00F32A0A">
              <w:rPr>
                <w:rFonts w:ascii="Calibri" w:eastAsia="Calibri" w:hAnsi="Calibri" w:cs="Calibri"/>
                <w:color w:val="000000"/>
              </w:rPr>
              <w:t xml:space="preserve"> official</w:t>
            </w:r>
            <w:r>
              <w:rPr>
                <w:rFonts w:ascii="Calibri" w:eastAsia="Calibri" w:hAnsi="Calibri" w:cs="Calibri"/>
                <w:color w:val="000000"/>
              </w:rPr>
              <w:t xml:space="preserve">. Academic dishonesty may include theft of records or examinations, alteration of </w:t>
            </w:r>
            <w:r w:rsidR="00F32A0A">
              <w:rPr>
                <w:rFonts w:ascii="Calibri" w:eastAsia="Calibri" w:hAnsi="Calibri" w:cs="Calibri"/>
                <w:color w:val="000000"/>
              </w:rPr>
              <w:t>grades, plagiarism</w:t>
            </w:r>
            <w:r>
              <w:rPr>
                <w:rFonts w:ascii="Calibri" w:eastAsia="Calibri" w:hAnsi="Calibri" w:cs="Calibri"/>
                <w:color w:val="000000"/>
              </w:rPr>
              <w:t xml:space="preserve">, </w:t>
            </w:r>
            <w:r>
              <w:rPr>
                <w:rFonts w:ascii="Calibri" w:eastAsia="Calibri" w:hAnsi="Calibri" w:cs="Calibri"/>
                <w:b/>
                <w:bCs/>
                <w:color w:val="000000"/>
              </w:rPr>
              <w:t xml:space="preserve">and unauthorized and/or undisclosed AI usage, </w:t>
            </w:r>
            <w:r>
              <w:rPr>
                <w:rFonts w:ascii="Calibri" w:eastAsia="Calibri" w:hAnsi="Calibri" w:cs="Calibri"/>
                <w:color w:val="000000"/>
              </w:rPr>
              <w:t>in addition to more obvious dishonesty.</w:t>
            </w:r>
            <w:r>
              <w:rPr>
                <w:rFonts w:ascii="Calibri" w:eastAsia="Calibri" w:hAnsi="Calibri" w:cs="Calibri"/>
                <w:color w:val="000000"/>
                <w:highlight w:val="white"/>
              </w:rPr>
              <w:t xml:space="preserve"> </w:t>
            </w:r>
            <w:r w:rsidR="00F32A0A">
              <w:rPr>
                <w:rFonts w:ascii="Calibri" w:eastAsia="Calibri" w:hAnsi="Calibri" w:cs="Calibri"/>
                <w:color w:val="000000"/>
                <w:highlight w:val="white"/>
              </w:rPr>
              <w:t xml:space="preserve">See </w:t>
            </w:r>
            <w:r w:rsidR="00F32A0A">
              <w:rPr>
                <w:rFonts w:ascii="Calibri" w:eastAsia="Calibri" w:hAnsi="Calibri" w:cs="Calibri"/>
                <w:color w:val="000000"/>
              </w:rPr>
              <w:t>catalog</w:t>
            </w:r>
            <w:r>
              <w:rPr>
                <w:rFonts w:ascii="Calibri" w:eastAsia="Calibri" w:hAnsi="Calibri" w:cs="Calibri"/>
                <w:color w:val="000000"/>
                <w:highlight w:val="white"/>
              </w:rPr>
              <w:t xml:space="preserve"> section </w:t>
            </w:r>
            <w:r>
              <w:rPr>
                <w:rFonts w:ascii="Calibri" w:eastAsia="Calibri" w:hAnsi="Calibri" w:cs="Calibri"/>
                <w:i/>
                <w:iCs/>
                <w:color w:val="000000"/>
              </w:rPr>
              <w:t xml:space="preserve">Student Use of Artificial Intelligence in Academic Work </w:t>
            </w:r>
            <w:r>
              <w:rPr>
                <w:rFonts w:ascii="Calibri" w:eastAsia="Calibri" w:hAnsi="Calibri" w:cs="Calibri"/>
                <w:color w:val="000000"/>
              </w:rPr>
              <w:t xml:space="preserve">for further information. </w:t>
            </w:r>
          </w:p>
          <w:p w14:paraId="1D2409BC" w14:textId="700A0E88" w:rsidR="00541577" w:rsidRDefault="00541577" w:rsidP="0095312B">
            <w:pPr>
              <w:spacing w:line="243" w:lineRule="auto"/>
              <w:ind w:left="10" w:right="182"/>
              <w:rPr>
                <w:rFonts w:ascii="Calibri" w:eastAsia="Calibri" w:hAnsi="Calibri" w:cs="Calibri"/>
                <w:color w:val="000000"/>
              </w:rPr>
            </w:pPr>
            <w:r>
              <w:rPr>
                <w:rFonts w:ascii="Calibri" w:eastAsia="Calibri" w:hAnsi="Calibri" w:cs="Calibri"/>
                <w:color w:val="000000"/>
                <w:highlight w:val="white"/>
              </w:rPr>
              <w:t xml:space="preserve">Questions of academic dishonesty in a particular class are first reviewed by the instructor, who </w:t>
            </w:r>
            <w:r w:rsidR="00F32A0A">
              <w:rPr>
                <w:rFonts w:ascii="Calibri" w:eastAsia="Calibri" w:hAnsi="Calibri" w:cs="Calibri"/>
                <w:color w:val="000000"/>
                <w:highlight w:val="white"/>
              </w:rPr>
              <w:t>must make</w:t>
            </w:r>
            <w:r>
              <w:rPr>
                <w:rFonts w:ascii="Calibri" w:eastAsia="Calibri" w:hAnsi="Calibri" w:cs="Calibri"/>
                <w:color w:val="000000"/>
                <w:highlight w:val="white"/>
              </w:rPr>
              <w:t xml:space="preserve"> a report with recommendations to the Director of the Academic College. Punishment for </w:t>
            </w:r>
            <w:r w:rsidR="00F32A0A">
              <w:rPr>
                <w:rFonts w:ascii="Calibri" w:eastAsia="Calibri" w:hAnsi="Calibri" w:cs="Calibri"/>
                <w:color w:val="000000"/>
                <w:highlight w:val="white"/>
              </w:rPr>
              <w:t>academic dishonesty</w:t>
            </w:r>
            <w:r>
              <w:rPr>
                <w:rFonts w:ascii="Calibri" w:eastAsia="Calibri" w:hAnsi="Calibri" w:cs="Calibri"/>
                <w:color w:val="000000"/>
                <w:highlight w:val="white"/>
              </w:rPr>
              <w:t xml:space="preserve"> will be determined by the instructor, Director, and the Dean of Academic College and may include </w:t>
            </w:r>
            <w:r w:rsidR="00F32A0A">
              <w:rPr>
                <w:rFonts w:ascii="Calibri" w:eastAsia="Calibri" w:hAnsi="Calibri" w:cs="Calibri"/>
                <w:color w:val="000000"/>
                <w:highlight w:val="white"/>
              </w:rPr>
              <w:t>an “</w:t>
            </w:r>
            <w:r>
              <w:rPr>
                <w:rFonts w:ascii="Calibri" w:eastAsia="Calibri" w:hAnsi="Calibri" w:cs="Calibri"/>
                <w:color w:val="000000"/>
                <w:highlight w:val="white"/>
              </w:rPr>
              <w:t xml:space="preserve">F” grade for the work in question, an “F” grade for the course, academic notice, or dismissal from </w:t>
            </w:r>
            <w:proofErr w:type="gramStart"/>
            <w:r>
              <w:rPr>
                <w:rFonts w:ascii="Calibri" w:eastAsia="Calibri" w:hAnsi="Calibri" w:cs="Calibri"/>
                <w:color w:val="000000"/>
                <w:highlight w:val="white"/>
              </w:rPr>
              <w:t>the  University</w:t>
            </w:r>
            <w:proofErr w:type="gramEnd"/>
            <w:r>
              <w:rPr>
                <w:rFonts w:ascii="Calibri" w:eastAsia="Calibri" w:hAnsi="Calibri" w:cs="Calibri"/>
                <w:color w:val="000000"/>
                <w:highlight w:val="white"/>
              </w:rPr>
              <w:t>.</w:t>
            </w:r>
            <w:r>
              <w:rPr>
                <w:rFonts w:ascii="Calibri" w:eastAsia="Calibri" w:hAnsi="Calibri" w:cs="Calibri"/>
                <w:color w:val="000000"/>
              </w:rPr>
              <w:t xml:space="preserve"> </w:t>
            </w:r>
          </w:p>
        </w:tc>
      </w:tr>
    </w:tbl>
    <w:p w14:paraId="40D64605" w14:textId="77777777" w:rsidR="00541577" w:rsidRDefault="00541577" w:rsidP="00541577">
      <w:pPr>
        <w:spacing w:before="80"/>
      </w:pPr>
    </w:p>
    <w:p w14:paraId="7748FF7C" w14:textId="77777777" w:rsidR="00541577" w:rsidRDefault="00541577" w:rsidP="00541577">
      <w:pPr>
        <w:pBdr>
          <w:left w:val="single" w:sz="18" w:space="8" w:color="2E5FA3"/>
        </w:pBdr>
        <w:spacing w:before="180" w:after="60"/>
        <w:ind w:left="160"/>
        <w:rPr>
          <w:highlight w:val="yellow"/>
        </w:rPr>
      </w:pPr>
      <w:r>
        <w:rPr>
          <w:rFonts w:ascii="Arial" w:eastAsia="Arial" w:hAnsi="Arial" w:cs="Arial"/>
          <w:b/>
          <w:bCs/>
          <w:color w:val="1F3A6E"/>
          <w:sz w:val="21"/>
          <w:szCs w:val="21"/>
          <w:highlight w:val="yellow"/>
        </w:rPr>
        <w:t>AI (Artificial Intelligence) Statement</w:t>
      </w:r>
    </w:p>
    <w:tbl>
      <w:tblPr>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541577" w14:paraId="00925BA8" w14:textId="77777777" w:rsidTr="0095312B">
        <w:tc>
          <w:tcPr>
            <w:tcW w:w="9360"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14:paraId="467E37CD" w14:textId="7FB2DCCE" w:rsidR="00541577" w:rsidRDefault="00541577" w:rsidP="0095312B">
            <w:pPr>
              <w:spacing w:before="7"/>
              <w:ind w:left="19"/>
              <w:rPr>
                <w:rFonts w:ascii="Calibri" w:eastAsia="Calibri" w:hAnsi="Calibri" w:cs="Calibri"/>
                <w:color w:val="000000"/>
              </w:rPr>
            </w:pPr>
            <w:r>
              <w:rPr>
                <w:rFonts w:ascii="Calibri" w:eastAsia="Calibri" w:hAnsi="Calibri" w:cs="Calibri"/>
                <w:color w:val="000000"/>
              </w:rPr>
              <w:t xml:space="preserve">Chaminade University recognizes the increasing role of artificial intelligence (AI) technologies </w:t>
            </w:r>
            <w:r>
              <w:rPr>
                <w:rFonts w:ascii="Calibri" w:eastAsia="Calibri" w:hAnsi="Calibri" w:cs="Calibri"/>
                <w:color w:val="000000"/>
              </w:rPr>
              <w:t>in academic</w:t>
            </w:r>
            <w:r>
              <w:rPr>
                <w:rFonts w:ascii="Calibri" w:eastAsia="Calibri" w:hAnsi="Calibri" w:cs="Calibri"/>
                <w:color w:val="000000"/>
              </w:rPr>
              <w:t xml:space="preserve"> and professional environments. AI encompasses, but is not limited to, generative </w:t>
            </w:r>
            <w:r>
              <w:rPr>
                <w:rFonts w:ascii="Calibri" w:eastAsia="Calibri" w:hAnsi="Calibri" w:cs="Calibri"/>
                <w:color w:val="000000"/>
              </w:rPr>
              <w:t>AI platforms</w:t>
            </w:r>
            <w:r>
              <w:rPr>
                <w:rFonts w:ascii="Calibri" w:eastAsia="Calibri" w:hAnsi="Calibri" w:cs="Calibri"/>
                <w:color w:val="000000"/>
              </w:rPr>
              <w:t xml:space="preserve">, automated writing or content generation software, coding assistants, and similar tools.  Students must ensure all submitted work genuinely reflects their knowledge and effort. Using AI </w:t>
            </w:r>
            <w:r>
              <w:rPr>
                <w:rFonts w:ascii="Calibri" w:eastAsia="Calibri" w:hAnsi="Calibri" w:cs="Calibri"/>
                <w:color w:val="000000"/>
              </w:rPr>
              <w:t>to produce</w:t>
            </w:r>
            <w:r>
              <w:rPr>
                <w:rFonts w:ascii="Calibri" w:eastAsia="Calibri" w:hAnsi="Calibri" w:cs="Calibri"/>
                <w:color w:val="000000"/>
              </w:rPr>
              <w:t xml:space="preserve"> or significantly complete graded assignments, exams or other academic tasks – defined as </w:t>
            </w:r>
            <w:r>
              <w:rPr>
                <w:rFonts w:ascii="Calibri" w:eastAsia="Calibri" w:hAnsi="Calibri" w:cs="Calibri"/>
                <w:color w:val="000000"/>
              </w:rPr>
              <w:t>use that</w:t>
            </w:r>
            <w:r>
              <w:rPr>
                <w:rFonts w:ascii="Calibri" w:eastAsia="Calibri" w:hAnsi="Calibri" w:cs="Calibri"/>
                <w:color w:val="000000"/>
              </w:rPr>
              <w:t xml:space="preserve"> substitutes for or substantially replaces a student’s own analysis, reasoning or written </w:t>
            </w:r>
            <w:r>
              <w:rPr>
                <w:rFonts w:ascii="Calibri" w:eastAsia="Calibri" w:hAnsi="Calibri" w:cs="Calibri"/>
                <w:color w:val="000000"/>
              </w:rPr>
              <w:lastRenderedPageBreak/>
              <w:t xml:space="preserve">expression – without explicit instructor approval is considered academic misconduct and will be dealt with </w:t>
            </w:r>
            <w:r>
              <w:rPr>
                <w:rFonts w:ascii="Calibri" w:eastAsia="Calibri" w:hAnsi="Calibri" w:cs="Calibri"/>
                <w:color w:val="000000"/>
              </w:rPr>
              <w:t>according to</w:t>
            </w:r>
            <w:r>
              <w:rPr>
                <w:rFonts w:ascii="Calibri" w:eastAsia="Calibri" w:hAnsi="Calibri" w:cs="Calibri"/>
                <w:color w:val="000000"/>
              </w:rPr>
              <w:t xml:space="preserve"> the University’s Academic Honesty Policy.  </w:t>
            </w:r>
          </w:p>
          <w:p w14:paraId="732F81C5" w14:textId="2EB29BCC" w:rsidR="00541577" w:rsidRDefault="00541577" w:rsidP="0095312B">
            <w:pPr>
              <w:spacing w:before="7"/>
              <w:ind w:left="19"/>
              <w:rPr>
                <w:rFonts w:ascii="Calibri" w:eastAsia="Calibri" w:hAnsi="Calibri" w:cs="Calibri"/>
                <w:color w:val="000000"/>
              </w:rPr>
            </w:pPr>
            <w:r>
              <w:rPr>
                <w:rFonts w:ascii="Calibri" w:eastAsia="Calibri" w:hAnsi="Calibri" w:cs="Calibri"/>
                <w:color w:val="000000"/>
              </w:rPr>
              <w:t xml:space="preserve">If an instructor has reasonable grounds to question whether submitted work genuinely reflects </w:t>
            </w:r>
            <w:r>
              <w:rPr>
                <w:rFonts w:ascii="Calibri" w:eastAsia="Calibri" w:hAnsi="Calibri" w:cs="Calibri"/>
                <w:color w:val="000000"/>
              </w:rPr>
              <w:t>a student’s</w:t>
            </w:r>
            <w:r>
              <w:rPr>
                <w:rFonts w:ascii="Calibri" w:eastAsia="Calibri" w:hAnsi="Calibri" w:cs="Calibri"/>
                <w:color w:val="000000"/>
              </w:rPr>
              <w:t xml:space="preserve"> own knowledge, authorship, or mastery of course material — or whether it meets the </w:t>
            </w:r>
            <w:r>
              <w:rPr>
                <w:rFonts w:ascii="Calibri" w:eastAsia="Calibri" w:hAnsi="Calibri" w:cs="Calibri"/>
                <w:color w:val="000000"/>
              </w:rPr>
              <w:t>course’s expectations</w:t>
            </w:r>
            <w:r>
              <w:rPr>
                <w:rFonts w:ascii="Calibri" w:eastAsia="Calibri" w:hAnsi="Calibri" w:cs="Calibri"/>
                <w:color w:val="000000"/>
              </w:rPr>
              <w:t xml:space="preserve"> for AI use — the instructor may require the student to provide additional or </w:t>
            </w:r>
            <w:r>
              <w:rPr>
                <w:rFonts w:ascii="Calibri" w:eastAsia="Calibri" w:hAnsi="Calibri" w:cs="Calibri"/>
                <w:color w:val="000000"/>
              </w:rPr>
              <w:t>alternative evidence</w:t>
            </w:r>
            <w:r>
              <w:rPr>
                <w:rFonts w:ascii="Calibri" w:eastAsia="Calibri" w:hAnsi="Calibri" w:cs="Calibri"/>
                <w:color w:val="000000"/>
              </w:rPr>
              <w:t xml:space="preserve"> of authorship and content mastery. Such evidence may include drafts, notes, revision </w:t>
            </w:r>
            <w:r>
              <w:rPr>
                <w:rFonts w:ascii="Calibri" w:eastAsia="Calibri" w:hAnsi="Calibri" w:cs="Calibri"/>
                <w:color w:val="000000"/>
              </w:rPr>
              <w:t>history, source</w:t>
            </w:r>
            <w:r>
              <w:rPr>
                <w:rFonts w:ascii="Calibri" w:eastAsia="Calibri" w:hAnsi="Calibri" w:cs="Calibri"/>
                <w:color w:val="000000"/>
              </w:rPr>
              <w:t xml:space="preserve"> materials, process explanations, oral discussion, in class work, or completion of an </w:t>
            </w:r>
            <w:r>
              <w:rPr>
                <w:rFonts w:ascii="Calibri" w:eastAsia="Calibri" w:hAnsi="Calibri" w:cs="Calibri"/>
                <w:color w:val="000000"/>
              </w:rPr>
              <w:t>alternative assessment</w:t>
            </w:r>
            <w:r>
              <w:rPr>
                <w:rFonts w:ascii="Calibri" w:eastAsia="Calibri" w:hAnsi="Calibri" w:cs="Calibri"/>
                <w:color w:val="000000"/>
              </w:rPr>
              <w:t xml:space="preserve">. A student’s refusal or inability to provide such evidence may be considered, along </w:t>
            </w:r>
            <w:r>
              <w:rPr>
                <w:rFonts w:ascii="Calibri" w:eastAsia="Calibri" w:hAnsi="Calibri" w:cs="Calibri"/>
                <w:color w:val="000000"/>
              </w:rPr>
              <w:t>with other</w:t>
            </w:r>
            <w:r>
              <w:rPr>
                <w:rFonts w:ascii="Calibri" w:eastAsia="Calibri" w:hAnsi="Calibri" w:cs="Calibri"/>
                <w:color w:val="000000"/>
              </w:rPr>
              <w:t xml:space="preserve"> available information, in evaluating whether the work meets course requirements and </w:t>
            </w:r>
            <w:r>
              <w:rPr>
                <w:rFonts w:ascii="Calibri" w:eastAsia="Calibri" w:hAnsi="Calibri" w:cs="Calibri"/>
                <w:color w:val="000000"/>
              </w:rPr>
              <w:t>stated learning</w:t>
            </w:r>
            <w:r>
              <w:rPr>
                <w:rFonts w:ascii="Calibri" w:eastAsia="Calibri" w:hAnsi="Calibri" w:cs="Calibri"/>
                <w:color w:val="000000"/>
              </w:rPr>
              <w:t xml:space="preserve"> outcomes. Instructors will not rely solely on AI detection software or other automated tools </w:t>
            </w:r>
            <w:r>
              <w:rPr>
                <w:rFonts w:ascii="Calibri" w:eastAsia="Calibri" w:hAnsi="Calibri" w:cs="Calibri"/>
                <w:color w:val="000000"/>
              </w:rPr>
              <w:t>in making</w:t>
            </w:r>
            <w:r>
              <w:rPr>
                <w:rFonts w:ascii="Calibri" w:eastAsia="Calibri" w:hAnsi="Calibri" w:cs="Calibri"/>
                <w:color w:val="000000"/>
              </w:rPr>
              <w:t xml:space="preserve"> grading or academic integrity determinations. Such determinations will be based on the </w:t>
            </w:r>
            <w:r>
              <w:rPr>
                <w:rFonts w:ascii="Calibri" w:eastAsia="Calibri" w:hAnsi="Calibri" w:cs="Calibri"/>
                <w:color w:val="000000"/>
              </w:rPr>
              <w:t>totality of</w:t>
            </w:r>
            <w:r>
              <w:rPr>
                <w:rFonts w:ascii="Calibri" w:eastAsia="Calibri" w:hAnsi="Calibri" w:cs="Calibri"/>
                <w:color w:val="000000"/>
              </w:rPr>
              <w:t xml:space="preserve"> the available information and handled in accordance with applicable University policies and</w:t>
            </w:r>
            <w:r>
              <w:rPr>
                <w:rFonts w:ascii="Calibri" w:eastAsia="Calibri" w:hAnsi="Calibri" w:cs="Calibri"/>
                <w:color w:val="000000"/>
              </w:rPr>
              <w:t xml:space="preserve"> </w:t>
            </w:r>
            <w:r>
              <w:rPr>
                <w:rFonts w:ascii="Calibri" w:eastAsia="Calibri" w:hAnsi="Calibri" w:cs="Calibri"/>
                <w:color w:val="000000"/>
              </w:rPr>
              <w:t xml:space="preserve">procedures. </w:t>
            </w:r>
            <w:r>
              <w:rPr>
                <w:rFonts w:ascii="Calibri" w:eastAsia="Calibri" w:hAnsi="Calibri" w:cs="Calibri"/>
                <w:color w:val="000000"/>
                <w:highlight w:val="white"/>
              </w:rPr>
              <w:t xml:space="preserve">See the catalog section </w:t>
            </w:r>
            <w:r>
              <w:rPr>
                <w:rFonts w:ascii="Calibri" w:eastAsia="Calibri" w:hAnsi="Calibri" w:cs="Calibri"/>
                <w:i/>
                <w:iCs/>
                <w:color w:val="000000"/>
              </w:rPr>
              <w:t xml:space="preserve">Student Use of Artificial Intelligence in Academic Work </w:t>
            </w:r>
            <w:r>
              <w:rPr>
                <w:rFonts w:ascii="Calibri" w:eastAsia="Calibri" w:hAnsi="Calibri" w:cs="Calibri"/>
                <w:color w:val="000000"/>
              </w:rPr>
              <w:t xml:space="preserve">for </w:t>
            </w:r>
            <w:r>
              <w:rPr>
                <w:rFonts w:ascii="Calibri" w:eastAsia="Calibri" w:hAnsi="Calibri" w:cs="Calibri"/>
                <w:color w:val="000000"/>
              </w:rPr>
              <w:t>further information</w:t>
            </w:r>
            <w:r>
              <w:rPr>
                <w:rFonts w:ascii="Calibri" w:eastAsia="Calibri" w:hAnsi="Calibri" w:cs="Calibri"/>
                <w:color w:val="000000"/>
              </w:rPr>
              <w:t>.</w:t>
            </w:r>
            <w:r>
              <w:rPr>
                <w:rFonts w:ascii="Calibri" w:eastAsia="Calibri" w:hAnsi="Calibri" w:cs="Calibri"/>
                <w:color w:val="000000"/>
              </w:rPr>
              <w:t xml:space="preserve">  See AI Use Statement for this course later in this syllabus.</w:t>
            </w:r>
            <w:r>
              <w:rPr>
                <w:rFonts w:ascii="Calibri" w:eastAsia="Calibri" w:hAnsi="Calibri" w:cs="Calibri"/>
                <w:color w:val="000000"/>
              </w:rPr>
              <w:t xml:space="preserve">  </w:t>
            </w:r>
          </w:p>
        </w:tc>
      </w:tr>
    </w:tbl>
    <w:p w14:paraId="09D2DD87" w14:textId="77777777" w:rsidR="00541577" w:rsidRDefault="00541577" w:rsidP="00541577">
      <w:pPr>
        <w:spacing w:before="80"/>
      </w:pPr>
    </w:p>
    <w:p w14:paraId="79893EEF" w14:textId="77777777" w:rsidR="00541577" w:rsidRDefault="00541577" w:rsidP="00541577">
      <w:pPr>
        <w:pBdr>
          <w:left w:val="single" w:sz="18" w:space="8" w:color="2E5FA3"/>
        </w:pBdr>
        <w:spacing w:before="180" w:after="60"/>
        <w:ind w:left="160"/>
        <w:rPr>
          <w:highlight w:val="yellow"/>
        </w:rPr>
      </w:pPr>
      <w:r>
        <w:rPr>
          <w:rFonts w:ascii="Arial" w:eastAsia="Arial" w:hAnsi="Arial" w:cs="Arial"/>
          <w:b/>
          <w:bCs/>
          <w:color w:val="1F3A6E"/>
          <w:sz w:val="21"/>
          <w:szCs w:val="21"/>
          <w:highlight w:val="yellow"/>
        </w:rPr>
        <w:t>Title IX and Nondiscrimination</w:t>
      </w:r>
    </w:p>
    <w:tbl>
      <w:tblPr>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541577" w14:paraId="29B024C6" w14:textId="77777777" w:rsidTr="0095312B">
        <w:tc>
          <w:tcPr>
            <w:tcW w:w="9360"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14:paraId="214059B0" w14:textId="77777777" w:rsidR="00541577" w:rsidRDefault="00541577" w:rsidP="0095312B">
            <w:pPr>
              <w:pBdr>
                <w:top w:val="none" w:sz="0" w:space="0" w:color="000000"/>
                <w:left w:val="none" w:sz="0" w:space="0" w:color="000000"/>
                <w:bottom w:val="none" w:sz="0" w:space="0" w:color="000000"/>
                <w:right w:val="none" w:sz="0" w:space="0" w:color="000000"/>
                <w:between w:val="none" w:sz="0" w:space="0" w:color="000000"/>
              </w:pBdr>
              <w:shd w:val="clear" w:color="auto" w:fill="FFFFFF"/>
              <w:spacing w:line="276" w:lineRule="auto"/>
              <w:rPr>
                <w:color w:val="1D1D1D"/>
              </w:rPr>
            </w:pPr>
            <w:r>
              <w:rPr>
                <w:color w:val="1D1D1D"/>
              </w:rPr>
              <w:t>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p>
          <w:p w14:paraId="3CBD84BD" w14:textId="77777777" w:rsidR="00541577" w:rsidRDefault="00541577" w:rsidP="0095312B">
            <w:pPr>
              <w:pBdr>
                <w:top w:val="none" w:sz="0" w:space="0" w:color="000000"/>
                <w:left w:val="none" w:sz="0" w:space="0" w:color="000000"/>
                <w:bottom w:val="none" w:sz="0" w:space="0" w:color="000000"/>
                <w:right w:val="none" w:sz="0" w:space="0" w:color="000000"/>
                <w:between w:val="none" w:sz="0" w:space="0" w:color="000000"/>
              </w:pBdr>
              <w:shd w:val="clear" w:color="auto" w:fill="FFFFFF"/>
              <w:spacing w:line="276" w:lineRule="auto"/>
              <w:rPr>
                <w:color w:val="1D1D1D"/>
              </w:rPr>
            </w:pPr>
          </w:p>
          <w:p w14:paraId="4D9A0B4B" w14:textId="77777777" w:rsidR="00541577" w:rsidRDefault="00541577" w:rsidP="0095312B">
            <w:pPr>
              <w:spacing w:before="60" w:after="80"/>
            </w:pPr>
            <w:r>
              <w:rPr>
                <w:rFonts w:ascii="Arial" w:eastAsia="Arial" w:hAnsi="Arial" w:cs="Arial"/>
                <w:color w:val="1A1A1A"/>
                <w:sz w:val="20"/>
                <w:szCs w:val="20"/>
              </w:rPr>
              <w:t xml:space="preserve"> Contact information and reporting options: </w:t>
            </w:r>
            <w:hyperlink r:id="rId15">
              <w:r>
                <w:rPr>
                  <w:rFonts w:ascii="Arial" w:eastAsia="Arial" w:hAnsi="Arial" w:cs="Arial"/>
                  <w:color w:val="2E5FA3"/>
                  <w:sz w:val="20"/>
                  <w:szCs w:val="20"/>
                  <w:u w:val="single"/>
                </w:rPr>
                <w:t>chaminade.edu/</w:t>
              </w:r>
              <w:proofErr w:type="spellStart"/>
              <w:r>
                <w:rPr>
                  <w:rFonts w:ascii="Arial" w:eastAsia="Arial" w:hAnsi="Arial" w:cs="Arial"/>
                  <w:color w:val="2E5FA3"/>
                  <w:sz w:val="20"/>
                  <w:szCs w:val="20"/>
                  <w:u w:val="single"/>
                </w:rPr>
                <w:t>titleix</w:t>
              </w:r>
              <w:proofErr w:type="spellEnd"/>
              <w:r>
                <w:rPr>
                  <w:rFonts w:ascii="Arial" w:eastAsia="Arial" w:hAnsi="Arial" w:cs="Arial"/>
                  <w:color w:val="2E5FA3"/>
                  <w:sz w:val="20"/>
                  <w:szCs w:val="20"/>
                  <w:u w:val="single"/>
                </w:rPr>
                <w:t>/nondiscrimination/</w:t>
              </w:r>
            </w:hyperlink>
            <w:r>
              <w:rPr>
                <w:rFonts w:ascii="Arial" w:eastAsia="Arial" w:hAnsi="Arial" w:cs="Arial"/>
                <w:color w:val="1A1A1A"/>
                <w:sz w:val="20"/>
                <w:szCs w:val="20"/>
              </w:rPr>
              <w:t xml:space="preserve">. File a report via the </w:t>
            </w:r>
            <w:hyperlink r:id="rId16">
              <w:r>
                <w:rPr>
                  <w:rFonts w:ascii="Arial" w:eastAsia="Arial" w:hAnsi="Arial" w:cs="Arial"/>
                  <w:color w:val="2E5FA3"/>
                  <w:sz w:val="20"/>
                  <w:szCs w:val="20"/>
                  <w:u w:val="single"/>
                </w:rPr>
                <w:t>Campus Incident Report Form</w:t>
              </w:r>
            </w:hyperlink>
            <w:r>
              <w:rPr>
                <w:rFonts w:ascii="Arial" w:eastAsia="Arial" w:hAnsi="Arial" w:cs="Arial"/>
                <w:color w:val="1A1A1A"/>
                <w:sz w:val="20"/>
                <w:szCs w:val="20"/>
              </w:rPr>
              <w:t>.</w:t>
            </w:r>
          </w:p>
        </w:tc>
      </w:tr>
    </w:tbl>
    <w:p w14:paraId="222ED14C" w14:textId="77777777" w:rsidR="00541577" w:rsidRDefault="00541577" w:rsidP="00F32A0A">
      <w:pPr>
        <w:pBdr>
          <w:left w:val="single" w:sz="18" w:space="8" w:color="2E5FA3"/>
        </w:pBdr>
        <w:spacing w:before="180" w:after="60"/>
        <w:rPr>
          <w:b/>
          <w:bCs/>
          <w:color w:val="1F3A6E"/>
          <w:sz w:val="21"/>
          <w:szCs w:val="21"/>
          <w:highlight w:val="yellow"/>
        </w:rPr>
      </w:pPr>
    </w:p>
    <w:p w14:paraId="657F8250" w14:textId="5C5E2142" w:rsidR="00541577" w:rsidRDefault="00541577" w:rsidP="00541577">
      <w:pPr>
        <w:pBdr>
          <w:left w:val="single" w:sz="18" w:space="8" w:color="2E5FA3"/>
        </w:pBdr>
        <w:spacing w:before="180" w:after="60"/>
        <w:ind w:left="160"/>
        <w:rPr>
          <w:highlight w:val="yellow"/>
        </w:rPr>
      </w:pPr>
      <w:r>
        <w:rPr>
          <w:b/>
          <w:bCs/>
          <w:color w:val="1F3A6E"/>
          <w:sz w:val="21"/>
          <w:szCs w:val="21"/>
          <w:highlight w:val="yellow"/>
        </w:rPr>
        <w:t>Nondiscrimination Policy and Notice of Nondiscrimination</w:t>
      </w:r>
    </w:p>
    <w:tbl>
      <w:tblPr>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541577" w14:paraId="0D4B0E9E" w14:textId="77777777" w:rsidTr="0095312B">
        <w:tc>
          <w:tcPr>
            <w:tcW w:w="9360"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14:paraId="67B734B7" w14:textId="77777777" w:rsidR="00541577" w:rsidRDefault="00541577" w:rsidP="0095312B">
            <w:pPr>
              <w:spacing w:line="276" w:lineRule="auto"/>
              <w:rPr>
                <w:i/>
                <w:iCs/>
                <w:color w:val="1D1D1D"/>
              </w:rPr>
            </w:pPr>
            <w:r>
              <w:rPr>
                <w:color w:val="222222"/>
                <w:highlight w:val="white"/>
              </w:rPr>
              <w:t xml:space="preserve">The university is committed to comply with all State and Federal statutes, rules, and regulations which prohibit discrimination. The university is committed to a policy of nondiscrimination on the basis of race, sex, gender identity and expression, age, religion, color, national origin (including shared ancestry and ethnic characteristics), ancestry, citizenship, disability, genetic information, marital status, breastfeeding, arrest and court record (except as permissible under State law), sexual </w:t>
            </w:r>
            <w:proofErr w:type="spellStart"/>
            <w:proofErr w:type="gramStart"/>
            <w:r>
              <w:rPr>
                <w:color w:val="222222"/>
                <w:highlight w:val="white"/>
              </w:rPr>
              <w:t>orientation,or</w:t>
            </w:r>
            <w:proofErr w:type="spellEnd"/>
            <w:proofErr w:type="gramEnd"/>
            <w:r>
              <w:rPr>
                <w:color w:val="222222"/>
                <w:highlight w:val="white"/>
              </w:rPr>
              <w:t xml:space="preserve"> status as a covered </w:t>
            </w:r>
            <w:r>
              <w:rPr>
                <w:color w:val="222222"/>
                <w:highlight w:val="white"/>
              </w:rPr>
              <w:lastRenderedPageBreak/>
              <w:t>veteran.</w:t>
            </w:r>
            <w:r>
              <w:rPr>
                <w:color w:val="000000"/>
              </w:rPr>
              <w:t xml:space="preserve"> Inquiries about Title IX or general Civil Rights concerns may be referred to the University’s Title IX Coordinator, the U.S. Department of Education’s Office for Civil Rights, or both and contact information may be found </w:t>
            </w:r>
            <w:hyperlink r:id="rId17">
              <w:r>
                <w:rPr>
                  <w:color w:val="1155CC"/>
                  <w:u w:val="single"/>
                </w:rPr>
                <w:t>HERE</w:t>
              </w:r>
            </w:hyperlink>
            <w:r>
              <w:rPr>
                <w:color w:val="000000"/>
              </w:rPr>
              <w:t xml:space="preserve">. </w:t>
            </w:r>
            <w:r>
              <w:rPr>
                <w:i/>
                <w:iCs/>
                <w:color w:val="1D1D1D"/>
              </w:rPr>
              <w:t xml:space="preserve">On-campus Confidential Resources may also be found here at </w:t>
            </w:r>
            <w:hyperlink r:id="rId18">
              <w:r>
                <w:rPr>
                  <w:i/>
                  <w:iCs/>
                  <w:color w:val="1155CC"/>
                  <w:u w:val="single"/>
                </w:rPr>
                <w:t>CAMPUS CONFIDENTIAL RESOURCES</w:t>
              </w:r>
            </w:hyperlink>
            <w:r>
              <w:rPr>
                <w:i/>
                <w:iCs/>
                <w:color w:val="1D1D1D"/>
              </w:rPr>
              <w:t>.</w:t>
            </w:r>
          </w:p>
          <w:p w14:paraId="7A6E41C5" w14:textId="77777777" w:rsidR="00541577" w:rsidRDefault="00541577" w:rsidP="0095312B">
            <w:pPr>
              <w:spacing w:line="276" w:lineRule="auto"/>
              <w:rPr>
                <w:color w:val="000000"/>
              </w:rPr>
            </w:pPr>
            <w:r>
              <w:rPr>
                <w:color w:val="000000"/>
              </w:rPr>
              <w:t xml:space="preserve">The University’s Nondiscrimination Policy and Grievance Procedures can be located on the University webpage at: </w:t>
            </w:r>
            <w:hyperlink r:id="rId19">
              <w:r>
                <w:rPr>
                  <w:color w:val="1155CC"/>
                  <w:u w:val="single"/>
                </w:rPr>
                <w:t>https://chaminade.edu/compliance/title-ix-nondiscrimination-policies-procedures/.</w:t>
              </w:r>
            </w:hyperlink>
            <w:r>
              <w:rPr>
                <w:color w:val="000000"/>
              </w:rPr>
              <w:t xml:space="preserve"> </w:t>
            </w:r>
          </w:p>
          <w:p w14:paraId="72DE14FB" w14:textId="77777777" w:rsidR="00541577" w:rsidRDefault="00541577" w:rsidP="0095312B">
            <w:pPr>
              <w:spacing w:line="276" w:lineRule="auto"/>
              <w:rPr>
                <w:color w:val="000000"/>
              </w:rPr>
            </w:pPr>
            <w:r>
              <w:rPr>
                <w:color w:val="000000"/>
              </w:rPr>
              <w:t xml:space="preserve">To report information about conduct that may constitute sex discrimination or make a complaint of sex discrimination under Title IX, please refer to the </w:t>
            </w:r>
            <w:hyperlink r:id="rId20">
              <w:r>
                <w:rPr>
                  <w:color w:val="1155CC"/>
                  <w:u w:val="single"/>
                </w:rPr>
                <w:t>Campus Incident Report form</w:t>
              </w:r>
            </w:hyperlink>
            <w:r>
              <w:rPr>
                <w:color w:val="000000"/>
              </w:rPr>
              <w:t xml:space="preserve">. Chaminade University of Honolulu prohibits sex discrimination in any education program or activity that it operates. </w:t>
            </w:r>
          </w:p>
          <w:p w14:paraId="4CD7C91C" w14:textId="77777777" w:rsidR="00541577" w:rsidRDefault="00541577" w:rsidP="0095312B">
            <w:pPr>
              <w:spacing w:line="276" w:lineRule="auto"/>
              <w:rPr>
                <w:color w:val="000000"/>
              </w:rPr>
            </w:pPr>
            <w:r>
              <w:rPr>
                <w:color w:val="000000"/>
              </w:rPr>
              <w:t xml:space="preserve">The NOTICE of NONDISCRIMINATION can be found here: </w:t>
            </w:r>
            <w:hyperlink r:id="rId21">
              <w:r>
                <w:rPr>
                  <w:color w:val="1155CC"/>
                  <w:u w:val="single"/>
                </w:rPr>
                <w:t>Notice of Nondiscrimination</w:t>
              </w:r>
            </w:hyperlink>
            <w:r>
              <w:rPr>
                <w:color w:val="000000"/>
              </w:rPr>
              <w:t>.</w:t>
            </w:r>
          </w:p>
        </w:tc>
      </w:tr>
    </w:tbl>
    <w:p w14:paraId="137C75E7" w14:textId="77777777" w:rsidR="00541577" w:rsidRDefault="00541577" w:rsidP="00541577">
      <w:pPr>
        <w:spacing w:before="80"/>
      </w:pPr>
    </w:p>
    <w:p w14:paraId="28C3E2BB" w14:textId="77777777" w:rsidR="00541577" w:rsidRDefault="00541577" w:rsidP="00541577">
      <w:pPr>
        <w:pBdr>
          <w:left w:val="single" w:sz="18" w:space="8" w:color="2E5FA3"/>
        </w:pBdr>
        <w:spacing w:before="180" w:after="60"/>
        <w:ind w:left="160"/>
        <w:rPr>
          <w:highlight w:val="yellow"/>
        </w:rPr>
      </w:pPr>
      <w:r>
        <w:rPr>
          <w:b/>
          <w:bCs/>
          <w:color w:val="1F3A6E"/>
          <w:sz w:val="21"/>
          <w:szCs w:val="21"/>
          <w:highlight w:val="yellow"/>
        </w:rPr>
        <w:t>Student with Disabilities Statement</w:t>
      </w:r>
    </w:p>
    <w:tbl>
      <w:tblPr>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541577" w14:paraId="3AB3F270" w14:textId="77777777" w:rsidTr="0095312B">
        <w:tc>
          <w:tcPr>
            <w:tcW w:w="9360"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14:paraId="7DDDE22B" w14:textId="77777777" w:rsidR="00541577" w:rsidRDefault="00541577" w:rsidP="0095312B">
            <w:pPr>
              <w:spacing w:line="276" w:lineRule="auto"/>
              <w:rPr>
                <w:color w:val="000000"/>
              </w:rPr>
            </w:pPr>
            <w:r>
              <w:rPr>
                <w:color w:val="000000"/>
              </w:rPr>
              <w:t>Kōkua ʻIke</w:t>
            </w:r>
          </w:p>
          <w:p w14:paraId="443A7B57" w14:textId="77777777" w:rsidR="00541577" w:rsidRDefault="00541577" w:rsidP="0095312B">
            <w:pPr>
              <w:spacing w:line="276" w:lineRule="auto"/>
              <w:rPr>
                <w:color w:val="000000"/>
              </w:rPr>
            </w:pPr>
            <w:r>
              <w:rPr>
                <w:color w:val="000000"/>
              </w:rPr>
              <w:t>Accessibility Services recognizes disability as a valued aspect of diversity and ensures</w:t>
            </w:r>
          </w:p>
          <w:p w14:paraId="129A8BDB" w14:textId="77777777" w:rsidR="00541577" w:rsidRDefault="00541577" w:rsidP="0095312B">
            <w:pPr>
              <w:spacing w:line="276" w:lineRule="auto"/>
              <w:rPr>
                <w:color w:val="000000"/>
              </w:rPr>
            </w:pPr>
            <w:r>
              <w:rPr>
                <w:color w:val="000000"/>
              </w:rPr>
              <w:t>equal access to the educational environment in accordance with Section 504 of the</w:t>
            </w:r>
          </w:p>
          <w:p w14:paraId="4DF3FC77" w14:textId="77777777" w:rsidR="00541577" w:rsidRDefault="00541577" w:rsidP="0095312B">
            <w:pPr>
              <w:spacing w:line="276" w:lineRule="auto"/>
              <w:rPr>
                <w:color w:val="000000"/>
              </w:rPr>
            </w:pPr>
            <w:r>
              <w:rPr>
                <w:color w:val="000000"/>
              </w:rPr>
              <w:t>Rehabilitation Act; the Americans with Disabilities Act, as amended; and the principles</w:t>
            </w:r>
          </w:p>
          <w:p w14:paraId="24294C01" w14:textId="77777777" w:rsidR="00541577" w:rsidRDefault="00541577" w:rsidP="0095312B">
            <w:pPr>
              <w:spacing w:line="276" w:lineRule="auto"/>
              <w:rPr>
                <w:color w:val="000000"/>
              </w:rPr>
            </w:pPr>
            <w:r>
              <w:rPr>
                <w:color w:val="000000"/>
              </w:rPr>
              <w:t>and professional standards of the Association on Higher Education and Disability.</w:t>
            </w:r>
          </w:p>
          <w:p w14:paraId="5F5595FB" w14:textId="77777777" w:rsidR="00541577" w:rsidRDefault="00541577" w:rsidP="0095312B">
            <w:pPr>
              <w:spacing w:line="276" w:lineRule="auto"/>
              <w:rPr>
                <w:color w:val="000000"/>
              </w:rPr>
            </w:pPr>
            <w:r>
              <w:rPr>
                <w:color w:val="000000"/>
              </w:rPr>
              <w:t>Access is supported through reasonable accommodations and referrals to campus and</w:t>
            </w:r>
          </w:p>
          <w:p w14:paraId="7167B34B" w14:textId="77777777" w:rsidR="00541577" w:rsidRDefault="00541577" w:rsidP="0095312B">
            <w:pPr>
              <w:spacing w:line="276" w:lineRule="auto"/>
              <w:rPr>
                <w:color w:val="000000"/>
              </w:rPr>
            </w:pPr>
            <w:r>
              <w:rPr>
                <w:color w:val="000000"/>
              </w:rPr>
              <w:t>community resources.</w:t>
            </w:r>
          </w:p>
          <w:p w14:paraId="325640C7" w14:textId="77777777" w:rsidR="00541577" w:rsidRDefault="00541577" w:rsidP="0095312B">
            <w:pPr>
              <w:spacing w:line="276" w:lineRule="auto"/>
              <w:rPr>
                <w:color w:val="000000"/>
              </w:rPr>
            </w:pPr>
            <w:r>
              <w:rPr>
                <w:color w:val="000000"/>
              </w:rPr>
              <w:t xml:space="preserve">Appointments with the Accessibility Services Coordinator are available through </w:t>
            </w:r>
            <w:proofErr w:type="spellStart"/>
            <w:r>
              <w:rPr>
                <w:color w:val="000000"/>
              </w:rPr>
              <w:t>Stellic</w:t>
            </w:r>
            <w:proofErr w:type="spellEnd"/>
            <w:r>
              <w:rPr>
                <w:color w:val="000000"/>
              </w:rPr>
              <w:t xml:space="preserve"> at</w:t>
            </w:r>
          </w:p>
          <w:p w14:paraId="31FFE7F0" w14:textId="77777777" w:rsidR="00541577" w:rsidRDefault="00541577" w:rsidP="0095312B">
            <w:pPr>
              <w:spacing w:line="276" w:lineRule="auto"/>
              <w:rPr>
                <w:color w:val="000000"/>
              </w:rPr>
            </w:pPr>
            <w:r>
              <w:rPr>
                <w:color w:val="000000"/>
              </w:rPr>
              <w:t>https://chaminade.stellic.com and may be held virtually or in person. Drop-in</w:t>
            </w:r>
          </w:p>
          <w:p w14:paraId="4171AD44" w14:textId="77777777" w:rsidR="00541577" w:rsidRDefault="00541577" w:rsidP="0095312B">
            <w:pPr>
              <w:spacing w:line="276" w:lineRule="auto"/>
              <w:rPr>
                <w:color w:val="000000"/>
              </w:rPr>
            </w:pPr>
            <w:r>
              <w:rPr>
                <w:color w:val="000000"/>
              </w:rPr>
              <w:t>appointments are also welcome.</w:t>
            </w:r>
          </w:p>
          <w:p w14:paraId="4110E3B1" w14:textId="77777777" w:rsidR="00541577" w:rsidRDefault="00541577" w:rsidP="0095312B">
            <w:pPr>
              <w:spacing w:line="276" w:lineRule="auto"/>
              <w:rPr>
                <w:color w:val="000000"/>
              </w:rPr>
            </w:pPr>
            <w:r>
              <w:rPr>
                <w:color w:val="000000"/>
              </w:rPr>
              <w:t>Students seeking support must meet with the Accessibility Services Coordinator as</w:t>
            </w:r>
          </w:p>
          <w:p w14:paraId="3FFBDCE9" w14:textId="77777777" w:rsidR="00541577" w:rsidRDefault="00541577" w:rsidP="0095312B">
            <w:pPr>
              <w:spacing w:line="276" w:lineRule="auto"/>
              <w:rPr>
                <w:color w:val="000000"/>
              </w:rPr>
            </w:pPr>
            <w:r>
              <w:rPr>
                <w:color w:val="000000"/>
              </w:rPr>
              <w:t>early as possible, even if they are unsure whether they have appropriate documentation</w:t>
            </w:r>
          </w:p>
          <w:p w14:paraId="3C56A7CB" w14:textId="77777777" w:rsidR="00541577" w:rsidRDefault="00541577" w:rsidP="0095312B">
            <w:pPr>
              <w:spacing w:line="276" w:lineRule="auto"/>
              <w:rPr>
                <w:color w:val="000000"/>
              </w:rPr>
            </w:pPr>
            <w:r>
              <w:rPr>
                <w:color w:val="000000"/>
              </w:rPr>
              <w:t>of their disability or its impacts. The Accessibility Services Coordinator prioritizes</w:t>
            </w:r>
          </w:p>
          <w:p w14:paraId="636FE5B8" w14:textId="77777777" w:rsidR="00541577" w:rsidRDefault="00541577" w:rsidP="0095312B">
            <w:pPr>
              <w:spacing w:line="276" w:lineRule="auto"/>
              <w:rPr>
                <w:color w:val="000000"/>
              </w:rPr>
            </w:pPr>
            <w:r>
              <w:rPr>
                <w:color w:val="000000"/>
              </w:rPr>
              <w:t>listening to students’ experiences and will discuss any documentation needs during the</w:t>
            </w:r>
          </w:p>
          <w:p w14:paraId="56CCAEEA" w14:textId="77777777" w:rsidR="00541577" w:rsidRDefault="00541577" w:rsidP="0095312B">
            <w:pPr>
              <w:spacing w:line="276" w:lineRule="auto"/>
              <w:rPr>
                <w:color w:val="000000"/>
              </w:rPr>
            </w:pPr>
            <w:r>
              <w:rPr>
                <w:color w:val="000000"/>
              </w:rPr>
              <w:t>initial intake meeting. Students may seek support at any time.</w:t>
            </w:r>
          </w:p>
          <w:p w14:paraId="055F3681" w14:textId="77777777" w:rsidR="00541577" w:rsidRDefault="00541577" w:rsidP="0095312B">
            <w:pPr>
              <w:spacing w:line="276" w:lineRule="auto"/>
              <w:rPr>
                <w:color w:val="000000"/>
              </w:rPr>
            </w:pPr>
            <w:r>
              <w:rPr>
                <w:color w:val="000000"/>
              </w:rPr>
              <w:t>Learn more at https://chaminade.edu/ada-accommodations.</w:t>
            </w:r>
          </w:p>
          <w:p w14:paraId="30BAB121" w14:textId="77777777" w:rsidR="00541577" w:rsidRDefault="00541577" w:rsidP="0095312B">
            <w:pPr>
              <w:spacing w:line="276" w:lineRule="auto"/>
              <w:rPr>
                <w:color w:val="000000"/>
              </w:rPr>
            </w:pPr>
            <w:r>
              <w:rPr>
                <w:color w:val="000000"/>
              </w:rPr>
              <w:t>Learn more at https://chaminade.edu/career-services.</w:t>
            </w:r>
          </w:p>
          <w:p w14:paraId="052A16A9" w14:textId="77777777" w:rsidR="00541577" w:rsidRDefault="00541577" w:rsidP="0095312B">
            <w:pPr>
              <w:spacing w:line="276" w:lineRule="auto"/>
              <w:rPr>
                <w:color w:val="000000"/>
              </w:rPr>
            </w:pPr>
          </w:p>
        </w:tc>
      </w:tr>
    </w:tbl>
    <w:p w14:paraId="24689080" w14:textId="77777777" w:rsidR="00541577" w:rsidRDefault="00541577" w:rsidP="00541577">
      <w:pPr>
        <w:spacing w:before="80"/>
      </w:pPr>
    </w:p>
    <w:p w14:paraId="5A7C41DC" w14:textId="77777777" w:rsidR="00541577" w:rsidRDefault="00541577" w:rsidP="00541577">
      <w:pPr>
        <w:pBdr>
          <w:left w:val="single" w:sz="18" w:space="8" w:color="2E5FA3"/>
        </w:pBdr>
        <w:spacing w:before="180" w:after="60"/>
        <w:ind w:left="160"/>
      </w:pPr>
      <w:r>
        <w:rPr>
          <w:rFonts w:ascii="Arial" w:eastAsia="Arial" w:hAnsi="Arial" w:cs="Arial"/>
          <w:b/>
          <w:bCs/>
          <w:color w:val="1F3A6E"/>
          <w:sz w:val="21"/>
          <w:szCs w:val="21"/>
        </w:rPr>
        <w:t>Assessment of Student Work</w:t>
      </w:r>
    </w:p>
    <w:p w14:paraId="6BF77A13" w14:textId="77777777" w:rsidR="00541577" w:rsidRDefault="00541577" w:rsidP="00541577">
      <w:pPr>
        <w:spacing w:before="60" w:after="80"/>
      </w:pPr>
      <w:r>
        <w:rPr>
          <w:rFonts w:ascii="Arial" w:eastAsia="Arial" w:hAnsi="Arial" w:cs="Arial"/>
          <w:color w:val="1A1A1A"/>
          <w:sz w:val="20"/>
          <w:szCs w:val="20"/>
        </w:rPr>
        <w:t>Chaminade University may use student work anonymously to assess achievement of course, program, and institutional learning outcomes as part of ongoing quality improvement efforts.</w:t>
      </w:r>
    </w:p>
    <w:p w14:paraId="10130CFD" w14:textId="77777777" w:rsidR="00541577" w:rsidRDefault="00541577" w:rsidP="00541577">
      <w:pPr>
        <w:spacing w:before="60"/>
      </w:pPr>
    </w:p>
    <w:p w14:paraId="45E5F08B" w14:textId="77777777" w:rsidR="00541577" w:rsidRDefault="00541577" w:rsidP="00541577">
      <w:pPr>
        <w:shd w:val="clear" w:color="auto" w:fill="1F3A6E"/>
        <w:spacing w:before="240" w:after="100"/>
        <w:ind w:left="160" w:right="160"/>
      </w:pPr>
      <w:r>
        <w:rPr>
          <w:rFonts w:ascii="Arial" w:eastAsia="Arial" w:hAnsi="Arial" w:cs="Arial"/>
          <w:b/>
          <w:bCs/>
          <w:color w:val="FFFFFF"/>
          <w:sz w:val="24"/>
          <w:szCs w:val="24"/>
        </w:rPr>
        <w:lastRenderedPageBreak/>
        <w:t>Campus Resources &amp; Support Services</w:t>
      </w:r>
    </w:p>
    <w:p w14:paraId="2149EBE6" w14:textId="77777777" w:rsidR="00541577" w:rsidRDefault="00541577" w:rsidP="00541577">
      <w:pPr>
        <w:spacing w:before="60" w:after="80"/>
      </w:pPr>
      <w:r>
        <w:rPr>
          <w:rFonts w:ascii="Arial" w:eastAsia="Arial" w:hAnsi="Arial" w:cs="Arial"/>
          <w:color w:val="1A1A1A"/>
          <w:sz w:val="20"/>
          <w:szCs w:val="20"/>
        </w:rPr>
        <w:t>The following resources are available to all Chaminade students. Reach out early — these services exist to support your success.</w:t>
      </w:r>
    </w:p>
    <w:p w14:paraId="2BEBA382" w14:textId="77777777" w:rsidR="00541577" w:rsidRDefault="00541577" w:rsidP="00541577">
      <w:pPr>
        <w:spacing w:before="60"/>
      </w:pPr>
    </w:p>
    <w:tbl>
      <w:tblPr>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00"/>
        <w:gridCol w:w="4360"/>
        <w:gridCol w:w="3200"/>
      </w:tblGrid>
      <w:tr w:rsidR="00541577" w14:paraId="12C740B1" w14:textId="77777777" w:rsidTr="0095312B">
        <w:trPr>
          <w:tblHeader/>
        </w:trPr>
        <w:tc>
          <w:tcPr>
            <w:tcW w:w="180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09EC7A9C" w14:textId="77777777" w:rsidR="00541577" w:rsidRDefault="00541577" w:rsidP="0095312B">
            <w:pPr>
              <w:jc w:val="center"/>
            </w:pPr>
            <w:r>
              <w:rPr>
                <w:rFonts w:ascii="Arial" w:eastAsia="Arial" w:hAnsi="Arial" w:cs="Arial"/>
                <w:b/>
                <w:bCs/>
                <w:color w:val="FFFFFF"/>
                <w:sz w:val="20"/>
                <w:szCs w:val="20"/>
              </w:rPr>
              <w:t>Resource</w:t>
            </w:r>
          </w:p>
        </w:tc>
        <w:tc>
          <w:tcPr>
            <w:tcW w:w="436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502877FB" w14:textId="77777777" w:rsidR="00541577" w:rsidRDefault="00541577" w:rsidP="0095312B">
            <w:pPr>
              <w:jc w:val="center"/>
            </w:pPr>
            <w:r>
              <w:rPr>
                <w:rFonts w:ascii="Arial" w:eastAsia="Arial" w:hAnsi="Arial" w:cs="Arial"/>
                <w:b/>
                <w:bCs/>
                <w:color w:val="FFFFFF"/>
                <w:sz w:val="20"/>
                <w:szCs w:val="20"/>
              </w:rPr>
              <w:t>Description</w:t>
            </w:r>
          </w:p>
        </w:tc>
        <w:tc>
          <w:tcPr>
            <w:tcW w:w="320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3B8FB2B3" w14:textId="77777777" w:rsidR="00541577" w:rsidRDefault="00541577" w:rsidP="0095312B">
            <w:pPr>
              <w:jc w:val="center"/>
            </w:pPr>
            <w:r>
              <w:rPr>
                <w:rFonts w:ascii="Arial" w:eastAsia="Arial" w:hAnsi="Arial" w:cs="Arial"/>
                <w:b/>
                <w:bCs/>
                <w:color w:val="FFFFFF"/>
                <w:sz w:val="20"/>
                <w:szCs w:val="20"/>
              </w:rPr>
              <w:t>Contact / Website</w:t>
            </w:r>
          </w:p>
        </w:tc>
      </w:tr>
      <w:tr w:rsidR="00541577" w14:paraId="194BFF7B" w14:textId="77777777" w:rsidTr="0095312B">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1097A9B" w14:textId="77777777" w:rsidR="00541577" w:rsidRDefault="00541577" w:rsidP="0095312B">
            <w:r>
              <w:rPr>
                <w:rFonts w:ascii="Arial" w:eastAsia="Arial" w:hAnsi="Arial" w:cs="Arial"/>
                <w:b/>
                <w:bCs/>
                <w:color w:val="1A1A1A"/>
                <w:sz w:val="20"/>
                <w:szCs w:val="20"/>
              </w:rPr>
              <w:t>Accessibility Services</w:t>
            </w:r>
            <w:r>
              <w:br/>
            </w:r>
            <w:r>
              <w:rPr>
                <w:rFonts w:ascii="Arial" w:eastAsia="Arial" w:hAnsi="Arial" w:cs="Arial"/>
                <w:b/>
                <w:bCs/>
                <w:color w:val="1A1A1A"/>
                <w:sz w:val="20"/>
                <w:szCs w:val="20"/>
              </w:rPr>
              <w:t>(Kōkua ʻIke)</w:t>
            </w:r>
          </w:p>
        </w:tc>
        <w:tc>
          <w:tcPr>
            <w:tcW w:w="4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3B1378A" w14:textId="77777777" w:rsidR="00541577" w:rsidRDefault="00541577" w:rsidP="0095312B">
            <w:r>
              <w:rPr>
                <w:rFonts w:ascii="Arial" w:eastAsia="Arial" w:hAnsi="Arial" w:cs="Arial"/>
                <w:color w:val="1A1A1A"/>
                <w:sz w:val="20"/>
                <w:szCs w:val="20"/>
              </w:rPr>
              <w:t xml:space="preserve">Accommodations under Section 504 and ADA. Contact early — appointments via </w:t>
            </w:r>
            <w:proofErr w:type="spellStart"/>
            <w:r>
              <w:rPr>
                <w:rFonts w:ascii="Arial" w:eastAsia="Arial" w:hAnsi="Arial" w:cs="Arial"/>
                <w:color w:val="1A1A1A"/>
                <w:sz w:val="20"/>
                <w:szCs w:val="20"/>
              </w:rPr>
              <w:t>Stellic</w:t>
            </w:r>
            <w:proofErr w:type="spellEnd"/>
            <w:r>
              <w:rPr>
                <w:rFonts w:ascii="Arial" w:eastAsia="Arial" w:hAnsi="Arial" w:cs="Arial"/>
                <w:color w:val="1A1A1A"/>
                <w:sz w:val="20"/>
                <w:szCs w:val="20"/>
              </w:rPr>
              <w:t>, virtual or in person.</w:t>
            </w:r>
          </w:p>
        </w:tc>
        <w:tc>
          <w:tcPr>
            <w:tcW w:w="32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20ACA1EC" w14:textId="77777777" w:rsidR="00541577" w:rsidRDefault="00541577" w:rsidP="0095312B">
            <w:hyperlink r:id="rId22">
              <w:r>
                <w:rPr>
                  <w:rFonts w:ascii="Arial" w:eastAsia="Arial" w:hAnsi="Arial" w:cs="Arial"/>
                  <w:color w:val="2E5FA3"/>
                  <w:sz w:val="20"/>
                  <w:szCs w:val="20"/>
                  <w:u w:val="single"/>
                </w:rPr>
                <w:t>ada@chaminade.edu</w:t>
              </w:r>
            </w:hyperlink>
            <w:r>
              <w:br/>
            </w:r>
            <w:hyperlink r:id="rId23">
              <w:r>
                <w:rPr>
                  <w:rFonts w:ascii="Arial" w:eastAsia="Arial" w:hAnsi="Arial" w:cs="Arial"/>
                  <w:color w:val="2E5FA3"/>
                  <w:sz w:val="20"/>
                  <w:szCs w:val="20"/>
                  <w:u w:val="single"/>
                </w:rPr>
                <w:t>chaminade.edu/</w:t>
              </w:r>
              <w:proofErr w:type="spellStart"/>
              <w:r>
                <w:rPr>
                  <w:rFonts w:ascii="Arial" w:eastAsia="Arial" w:hAnsi="Arial" w:cs="Arial"/>
                  <w:color w:val="2E5FA3"/>
                  <w:sz w:val="20"/>
                  <w:szCs w:val="20"/>
                  <w:u w:val="single"/>
                </w:rPr>
                <w:t>ada</w:t>
              </w:r>
              <w:proofErr w:type="spellEnd"/>
              <w:r>
                <w:rPr>
                  <w:rFonts w:ascii="Arial" w:eastAsia="Arial" w:hAnsi="Arial" w:cs="Arial"/>
                  <w:color w:val="2E5FA3"/>
                  <w:sz w:val="20"/>
                  <w:szCs w:val="20"/>
                  <w:u w:val="single"/>
                </w:rPr>
                <w:t>-accommodations</w:t>
              </w:r>
            </w:hyperlink>
          </w:p>
          <w:p w14:paraId="19CC922F" w14:textId="77777777" w:rsidR="00541577" w:rsidRDefault="00541577" w:rsidP="0095312B"/>
          <w:p w14:paraId="5810D86F" w14:textId="77777777" w:rsidR="00541577" w:rsidRDefault="00541577" w:rsidP="0095312B">
            <w:hyperlink r:id="rId24">
              <w:r>
                <w:rPr>
                  <w:color w:val="1155CC"/>
                  <w:u w:val="single"/>
                </w:rPr>
                <w:t>Accessibility Services Sign up</w:t>
              </w:r>
            </w:hyperlink>
          </w:p>
        </w:tc>
      </w:tr>
      <w:tr w:rsidR="00541577" w14:paraId="45AF57AC" w14:textId="77777777" w:rsidTr="0095312B">
        <w:tc>
          <w:tcPr>
            <w:tcW w:w="1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1394CD68" w14:textId="77777777" w:rsidR="00541577" w:rsidRDefault="00541577" w:rsidP="0095312B">
            <w:r>
              <w:rPr>
                <w:rFonts w:ascii="Arial" w:eastAsia="Arial" w:hAnsi="Arial" w:cs="Arial"/>
                <w:b/>
                <w:bCs/>
                <w:color w:val="1A1A1A"/>
                <w:sz w:val="20"/>
                <w:szCs w:val="20"/>
              </w:rPr>
              <w:t>Tutoring &amp; Academic</w:t>
            </w:r>
            <w:r>
              <w:br/>
            </w:r>
            <w:r>
              <w:rPr>
                <w:rFonts w:ascii="Arial" w:eastAsia="Arial" w:hAnsi="Arial" w:cs="Arial"/>
                <w:b/>
                <w:bCs/>
                <w:color w:val="1A1A1A"/>
                <w:sz w:val="20"/>
                <w:szCs w:val="20"/>
              </w:rPr>
              <w:t>Coaching (Kōkua ʻIke)</w:t>
            </w:r>
          </w:p>
        </w:tc>
        <w:tc>
          <w:tcPr>
            <w:tcW w:w="43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4E98B957" w14:textId="77777777" w:rsidR="00541577" w:rsidRDefault="00541577" w:rsidP="0095312B">
            <w:pPr>
              <w:spacing w:line="276" w:lineRule="auto"/>
              <w:rPr>
                <w:color w:val="000000"/>
              </w:rPr>
            </w:pPr>
            <w:r>
              <w:rPr>
                <w:color w:val="000000"/>
              </w:rPr>
              <w:t xml:space="preserve">Tutoring and Academic Coaching Services support students’ progression toward </w:t>
            </w:r>
            <w:proofErr w:type="gramStart"/>
            <w:r>
              <w:rPr>
                <w:color w:val="000000"/>
              </w:rPr>
              <w:t>their</w:t>
            </w:r>
            <w:proofErr w:type="gramEnd"/>
          </w:p>
          <w:p w14:paraId="540B1F0A" w14:textId="77777777" w:rsidR="00541577" w:rsidRDefault="00541577" w:rsidP="0095312B">
            <w:pPr>
              <w:spacing w:line="276" w:lineRule="auto"/>
              <w:rPr>
                <w:color w:val="000000"/>
              </w:rPr>
            </w:pPr>
            <w:r>
              <w:rPr>
                <w:color w:val="000000"/>
              </w:rPr>
              <w:t>academic, personal, and professional goals with clarity and intention. Services include</w:t>
            </w:r>
          </w:p>
          <w:p w14:paraId="49B293B4" w14:textId="77777777" w:rsidR="00541577" w:rsidRDefault="00541577" w:rsidP="0095312B">
            <w:pPr>
              <w:spacing w:line="276" w:lineRule="auto"/>
              <w:rPr>
                <w:color w:val="000000"/>
              </w:rPr>
            </w:pPr>
            <w:r>
              <w:rPr>
                <w:color w:val="000000"/>
              </w:rPr>
              <w:t xml:space="preserve">individualized support in English, math, nursing, sciences, and social sciences, as </w:t>
            </w:r>
            <w:proofErr w:type="gramStart"/>
            <w:r>
              <w:rPr>
                <w:color w:val="000000"/>
              </w:rPr>
              <w:t>well  as</w:t>
            </w:r>
            <w:proofErr w:type="gramEnd"/>
            <w:r>
              <w:rPr>
                <w:color w:val="000000"/>
              </w:rPr>
              <w:t xml:space="preserve"> guidance in developing goals and study strategies.</w:t>
            </w:r>
          </w:p>
        </w:tc>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2D94EC2" w14:textId="77777777" w:rsidR="00541577" w:rsidRDefault="00541577" w:rsidP="0095312B">
            <w:hyperlink r:id="rId25">
              <w:r>
                <w:rPr>
                  <w:rFonts w:ascii="Calibri" w:eastAsia="Calibri" w:hAnsi="Calibri" w:cs="Calibri"/>
                  <w:color w:val="1155CC"/>
                  <w:sz w:val="24"/>
                  <w:szCs w:val="24"/>
                  <w:u w:val="single"/>
                </w:rPr>
                <w:t>https://chaminade.edu/tutoring-academic-coaching-services</w:t>
              </w:r>
            </w:hyperlink>
          </w:p>
        </w:tc>
      </w:tr>
      <w:tr w:rsidR="00541577" w14:paraId="6C99DEA7" w14:textId="77777777" w:rsidTr="0095312B">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2C32A3D" w14:textId="77777777" w:rsidR="00541577" w:rsidRDefault="00541577" w:rsidP="0095312B">
            <w:r>
              <w:rPr>
                <w:rFonts w:ascii="Arial" w:eastAsia="Arial" w:hAnsi="Arial" w:cs="Arial"/>
                <w:b/>
                <w:bCs/>
                <w:color w:val="1A1A1A"/>
                <w:sz w:val="20"/>
                <w:szCs w:val="20"/>
              </w:rPr>
              <w:t>Career Services</w:t>
            </w:r>
          </w:p>
        </w:tc>
        <w:tc>
          <w:tcPr>
            <w:tcW w:w="4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44384E50" w14:textId="77777777" w:rsidR="00541577" w:rsidRDefault="00541577" w:rsidP="0095312B">
            <w:pPr>
              <w:spacing w:line="276" w:lineRule="auto"/>
              <w:rPr>
                <w:color w:val="000000"/>
              </w:rPr>
            </w:pPr>
            <w:r>
              <w:rPr>
                <w:color w:val="000000"/>
              </w:rPr>
              <w:t>Career Services supports students throughout their career journeys. Services include</w:t>
            </w:r>
          </w:p>
          <w:p w14:paraId="3F21191F" w14:textId="77777777" w:rsidR="00541577" w:rsidRDefault="00541577" w:rsidP="0095312B">
            <w:pPr>
              <w:spacing w:line="276" w:lineRule="auto"/>
              <w:rPr>
                <w:color w:val="000000"/>
              </w:rPr>
            </w:pPr>
            <w:r>
              <w:rPr>
                <w:color w:val="000000"/>
              </w:rPr>
              <w:t>individualized job search strategy coaching, resume reviews, job interview coaching,</w:t>
            </w:r>
          </w:p>
          <w:p w14:paraId="73CD8DBB" w14:textId="77777777" w:rsidR="00541577" w:rsidRDefault="00541577" w:rsidP="0095312B">
            <w:r>
              <w:rPr>
                <w:color w:val="000000"/>
              </w:rPr>
              <w:t>and access to career-related resources and opportunities.</w:t>
            </w:r>
          </w:p>
        </w:tc>
        <w:tc>
          <w:tcPr>
            <w:tcW w:w="32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2FC3261C" w14:textId="77777777" w:rsidR="00541577" w:rsidRDefault="00541577" w:rsidP="0095312B">
            <w:hyperlink r:id="rId26">
              <w:r>
                <w:rPr>
                  <w:rFonts w:ascii="Arial" w:eastAsia="Arial" w:hAnsi="Arial" w:cs="Arial"/>
                  <w:color w:val="2E5FA3"/>
                  <w:sz w:val="20"/>
                  <w:szCs w:val="20"/>
                  <w:u w:val="single"/>
                </w:rPr>
                <w:t>chaminade.edu/career-services</w:t>
              </w:r>
            </w:hyperlink>
          </w:p>
        </w:tc>
      </w:tr>
      <w:tr w:rsidR="00541577" w14:paraId="557AA906" w14:textId="77777777" w:rsidTr="0095312B">
        <w:tc>
          <w:tcPr>
            <w:tcW w:w="1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5FFAEBE" w14:textId="77777777" w:rsidR="00541577" w:rsidRDefault="00541577" w:rsidP="0095312B">
            <w:r>
              <w:rPr>
                <w:rFonts w:ascii="Arial" w:eastAsia="Arial" w:hAnsi="Arial" w:cs="Arial"/>
                <w:b/>
                <w:bCs/>
                <w:color w:val="1A1A1A"/>
                <w:sz w:val="20"/>
                <w:szCs w:val="20"/>
              </w:rPr>
              <w:t>Basic Needs Resources</w:t>
            </w:r>
          </w:p>
        </w:tc>
        <w:tc>
          <w:tcPr>
            <w:tcW w:w="43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1CDF9574" w14:textId="77777777" w:rsidR="00541577" w:rsidRDefault="00541577" w:rsidP="0095312B">
            <w:r>
              <w:rPr>
                <w:rFonts w:ascii="Arial" w:eastAsia="Arial" w:hAnsi="Arial" w:cs="Arial"/>
                <w:color w:val="1A1A1A"/>
                <w:sz w:val="20"/>
                <w:szCs w:val="20"/>
              </w:rPr>
              <w:t>Support for food insecurity, housing instability, and other basic needs.</w:t>
            </w:r>
          </w:p>
        </w:tc>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4875423B" w14:textId="77777777" w:rsidR="00541577" w:rsidRDefault="00541577" w:rsidP="0095312B">
            <w:hyperlink r:id="rId27">
              <w:r>
                <w:rPr>
                  <w:rFonts w:ascii="Arial" w:eastAsia="Arial" w:hAnsi="Arial" w:cs="Arial"/>
                  <w:color w:val="2E5FA3"/>
                  <w:sz w:val="20"/>
                  <w:szCs w:val="20"/>
                  <w:u w:val="single"/>
                </w:rPr>
                <w:t>chaminade.edu/</w:t>
              </w:r>
              <w:proofErr w:type="gramStart"/>
              <w:r>
                <w:rPr>
                  <w:rFonts w:ascii="Arial" w:eastAsia="Arial" w:hAnsi="Arial" w:cs="Arial"/>
                  <w:color w:val="2E5FA3"/>
                  <w:sz w:val="20"/>
                  <w:szCs w:val="20"/>
                  <w:u w:val="single"/>
                </w:rPr>
                <w:t>basic-needs</w:t>
              </w:r>
              <w:proofErr w:type="gramEnd"/>
              <w:r>
                <w:rPr>
                  <w:rFonts w:ascii="Arial" w:eastAsia="Arial" w:hAnsi="Arial" w:cs="Arial"/>
                  <w:color w:val="2E5FA3"/>
                  <w:sz w:val="20"/>
                  <w:szCs w:val="20"/>
                  <w:u w:val="single"/>
                </w:rPr>
                <w:t>/</w:t>
              </w:r>
            </w:hyperlink>
          </w:p>
        </w:tc>
      </w:tr>
      <w:tr w:rsidR="00541577" w14:paraId="194A0FC7" w14:textId="77777777" w:rsidTr="0095312B">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DB331FB" w14:textId="77777777" w:rsidR="00541577" w:rsidRDefault="00541577" w:rsidP="0095312B">
            <w:r>
              <w:rPr>
                <w:rFonts w:ascii="Arial" w:eastAsia="Arial" w:hAnsi="Arial" w:cs="Arial"/>
                <w:b/>
                <w:bCs/>
                <w:color w:val="1A1A1A"/>
                <w:sz w:val="20"/>
                <w:szCs w:val="20"/>
              </w:rPr>
              <w:t>Title IX /</w:t>
            </w:r>
            <w:r>
              <w:br/>
            </w:r>
            <w:r>
              <w:rPr>
                <w:rFonts w:ascii="Arial" w:eastAsia="Arial" w:hAnsi="Arial" w:cs="Arial"/>
                <w:b/>
                <w:bCs/>
                <w:color w:val="1A1A1A"/>
                <w:sz w:val="20"/>
                <w:szCs w:val="20"/>
              </w:rPr>
              <w:t>Nondiscrimination</w:t>
            </w:r>
          </w:p>
        </w:tc>
        <w:tc>
          <w:tcPr>
            <w:tcW w:w="4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3E914C1E" w14:textId="77777777" w:rsidR="00541577" w:rsidRDefault="00541577" w:rsidP="0095312B">
            <w:r>
              <w:rPr>
                <w:rFonts w:ascii="Arial" w:eastAsia="Arial" w:hAnsi="Arial" w:cs="Arial"/>
                <w:color w:val="1A1A1A"/>
                <w:sz w:val="20"/>
                <w:szCs w:val="20"/>
              </w:rPr>
              <w:t>Reporting and support for sex discrimination and gender-based violence. Campus Incident Report Form available online.</w:t>
            </w:r>
          </w:p>
        </w:tc>
        <w:tc>
          <w:tcPr>
            <w:tcW w:w="32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721DDE2" w14:textId="77777777" w:rsidR="00541577" w:rsidRDefault="00541577" w:rsidP="0095312B">
            <w:hyperlink r:id="rId28">
              <w:r>
                <w:rPr>
                  <w:rFonts w:ascii="Arial" w:eastAsia="Arial" w:hAnsi="Arial" w:cs="Arial"/>
                  <w:color w:val="2E5FA3"/>
                  <w:sz w:val="20"/>
                  <w:szCs w:val="20"/>
                  <w:u w:val="single"/>
                </w:rPr>
                <w:t>chaminade.edu/</w:t>
              </w:r>
              <w:proofErr w:type="spellStart"/>
              <w:r>
                <w:rPr>
                  <w:rFonts w:ascii="Arial" w:eastAsia="Arial" w:hAnsi="Arial" w:cs="Arial"/>
                  <w:color w:val="2E5FA3"/>
                  <w:sz w:val="20"/>
                  <w:szCs w:val="20"/>
                  <w:u w:val="single"/>
                </w:rPr>
                <w:t>titleix</w:t>
              </w:r>
              <w:proofErr w:type="spellEnd"/>
              <w:r>
                <w:rPr>
                  <w:rFonts w:ascii="Arial" w:eastAsia="Arial" w:hAnsi="Arial" w:cs="Arial"/>
                  <w:color w:val="2E5FA3"/>
                  <w:sz w:val="20"/>
                  <w:szCs w:val="20"/>
                  <w:u w:val="single"/>
                </w:rPr>
                <w:t>/resources-and-support/</w:t>
              </w:r>
            </w:hyperlink>
          </w:p>
        </w:tc>
      </w:tr>
      <w:tr w:rsidR="00541577" w14:paraId="5B269D83" w14:textId="77777777" w:rsidTr="0095312B">
        <w:trPr>
          <w:trHeight w:val="854"/>
        </w:trPr>
        <w:tc>
          <w:tcPr>
            <w:tcW w:w="1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494C159E" w14:textId="77777777" w:rsidR="00541577" w:rsidRDefault="00541577" w:rsidP="0095312B">
            <w:r>
              <w:rPr>
                <w:rFonts w:ascii="Arial" w:eastAsia="Arial" w:hAnsi="Arial" w:cs="Arial"/>
                <w:b/>
                <w:bCs/>
                <w:color w:val="1A1A1A"/>
                <w:sz w:val="20"/>
                <w:szCs w:val="20"/>
              </w:rPr>
              <w:t>Hazing Prevention</w:t>
            </w:r>
          </w:p>
        </w:tc>
        <w:tc>
          <w:tcPr>
            <w:tcW w:w="43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06E61D74" w14:textId="77777777" w:rsidR="00541577" w:rsidRDefault="00541577" w:rsidP="0095312B">
            <w:r>
              <w:rPr>
                <w:rFonts w:ascii="Arial" w:eastAsia="Arial" w:hAnsi="Arial" w:cs="Arial"/>
                <w:color w:val="1A1A1A"/>
                <w:sz w:val="20"/>
                <w:szCs w:val="20"/>
              </w:rPr>
              <w:t>Confidential support, crisis intervention, and reporting for any type of abuse including hazing.</w:t>
            </w:r>
          </w:p>
        </w:tc>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45049074" w14:textId="77777777" w:rsidR="00541577" w:rsidRDefault="00541577" w:rsidP="0095312B">
            <w:hyperlink r:id="rId29">
              <w:r>
                <w:rPr>
                  <w:rFonts w:ascii="Arial" w:eastAsia="Arial" w:hAnsi="Arial" w:cs="Arial"/>
                  <w:color w:val="2E5FA3"/>
                  <w:sz w:val="20"/>
                  <w:szCs w:val="20"/>
                  <w:u w:val="single"/>
                </w:rPr>
                <w:t>hazingpreventionnetwork.org/athlete-helpline/</w:t>
              </w:r>
            </w:hyperlink>
          </w:p>
        </w:tc>
      </w:tr>
      <w:tr w:rsidR="00541577" w14:paraId="21064FD6" w14:textId="77777777" w:rsidTr="0095312B">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3758F97" w14:textId="77777777" w:rsidR="00541577" w:rsidRDefault="00541577" w:rsidP="0095312B">
            <w:r>
              <w:rPr>
                <w:rFonts w:ascii="Arial" w:eastAsia="Arial" w:hAnsi="Arial" w:cs="Arial"/>
                <w:b/>
                <w:bCs/>
                <w:color w:val="1A1A1A"/>
                <w:sz w:val="20"/>
                <w:szCs w:val="20"/>
              </w:rPr>
              <w:t>CUH Alert Emergency</w:t>
            </w:r>
            <w:r>
              <w:br/>
            </w:r>
            <w:r>
              <w:rPr>
                <w:rFonts w:ascii="Arial" w:eastAsia="Arial" w:hAnsi="Arial" w:cs="Arial"/>
                <w:b/>
                <w:bCs/>
                <w:color w:val="1A1A1A"/>
                <w:sz w:val="20"/>
                <w:szCs w:val="20"/>
              </w:rPr>
              <w:t>Notification</w:t>
            </w:r>
          </w:p>
        </w:tc>
        <w:tc>
          <w:tcPr>
            <w:tcW w:w="4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0128E5E" w14:textId="77777777" w:rsidR="00541577" w:rsidRDefault="00541577" w:rsidP="0095312B">
            <w:r>
              <w:rPr>
                <w:rFonts w:ascii="Arial" w:eastAsia="Arial" w:hAnsi="Arial" w:cs="Arial"/>
                <w:color w:val="1A1A1A"/>
                <w:sz w:val="20"/>
                <w:szCs w:val="20"/>
              </w:rPr>
              <w:t>Emergency text system. Register your cell number via the Chaminade portal and confirm the text to complete enrollment.</w:t>
            </w:r>
          </w:p>
        </w:tc>
        <w:tc>
          <w:tcPr>
            <w:tcW w:w="32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2EC5F06" w14:textId="77777777" w:rsidR="00541577" w:rsidRDefault="00541577" w:rsidP="0095312B">
            <w:hyperlink r:id="rId30">
              <w:r>
                <w:rPr>
                  <w:rFonts w:ascii="Arial" w:eastAsia="Arial" w:hAnsi="Arial" w:cs="Arial"/>
                  <w:color w:val="2E5FA3"/>
                  <w:sz w:val="20"/>
                  <w:szCs w:val="20"/>
                  <w:u w:val="single"/>
                </w:rPr>
                <w:t>chaminade.edu</w:t>
              </w:r>
            </w:hyperlink>
          </w:p>
        </w:tc>
      </w:tr>
      <w:tr w:rsidR="00541577" w14:paraId="6E6D7ACA" w14:textId="77777777" w:rsidTr="0095312B">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A318004" w14:textId="77777777" w:rsidR="00541577" w:rsidRDefault="00541577" w:rsidP="0095312B">
            <w:pPr>
              <w:rPr>
                <w:b/>
                <w:bCs/>
              </w:rPr>
            </w:pPr>
            <w:r>
              <w:rPr>
                <w:b/>
                <w:bCs/>
              </w:rPr>
              <w:lastRenderedPageBreak/>
              <w:t xml:space="preserve">Campus Safety/ </w:t>
            </w:r>
            <w:proofErr w:type="spellStart"/>
            <w:r>
              <w:rPr>
                <w:b/>
                <w:bCs/>
              </w:rPr>
              <w:t>SafeSwords</w:t>
            </w:r>
            <w:proofErr w:type="spellEnd"/>
          </w:p>
        </w:tc>
        <w:tc>
          <w:tcPr>
            <w:tcW w:w="4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2808C091" w14:textId="77777777" w:rsidR="00541577" w:rsidRDefault="00541577" w:rsidP="0095312B">
            <w:pPr>
              <w:spacing w:line="276" w:lineRule="auto"/>
            </w:pPr>
            <w:r>
              <w:rPr>
                <w:color w:val="000000"/>
                <w:highlight w:val="white"/>
              </w:rPr>
              <w:t>A program for students, faculty and staff, who may feel uncomfortable or unsafe walking alone on campus, at any time of the day. Call security, and a security professional will meet you at your location on campus. The security professional will escort you to your residence hall, car, etc. Students may utilize this when walking to and from night classes around campus or after late night events</w:t>
            </w:r>
          </w:p>
        </w:tc>
        <w:tc>
          <w:tcPr>
            <w:tcW w:w="32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2D04D78" w14:textId="77777777" w:rsidR="00541577" w:rsidRDefault="00541577" w:rsidP="0095312B">
            <w:pPr>
              <w:rPr>
                <w:color w:val="000000"/>
                <w:u w:val="single"/>
              </w:rPr>
            </w:pPr>
            <w:hyperlink r:id="rId31">
              <w:proofErr w:type="spellStart"/>
              <w:r>
                <w:rPr>
                  <w:color w:val="1155CC"/>
                  <w:u w:val="single"/>
                </w:rPr>
                <w:t>SafeSwords</w:t>
              </w:r>
              <w:proofErr w:type="spellEnd"/>
              <w:r>
                <w:rPr>
                  <w:color w:val="1155CC"/>
                  <w:u w:val="single"/>
                </w:rPr>
                <w:t xml:space="preserve"> Webpage</w:t>
              </w:r>
            </w:hyperlink>
          </w:p>
          <w:p w14:paraId="3C38E9C8" w14:textId="77777777" w:rsidR="00541577" w:rsidRDefault="00541577" w:rsidP="0095312B">
            <w:pPr>
              <w:rPr>
                <w:rFonts w:ascii="Times New Roman" w:eastAsia="Times New Roman" w:hAnsi="Times New Roman" w:cs="Times New Roman"/>
                <w:color w:val="000000"/>
                <w:sz w:val="24"/>
                <w:szCs w:val="24"/>
                <w:u w:val="single"/>
              </w:rPr>
            </w:pPr>
          </w:p>
        </w:tc>
      </w:tr>
    </w:tbl>
    <w:p w14:paraId="01F05083" w14:textId="77777777" w:rsidR="00E17C86" w:rsidRDefault="00E17C86" w:rsidP="003B0793">
      <w:pPr>
        <w:pStyle w:val="Heading5"/>
        <w:shd w:val="clear" w:color="auto" w:fill="FFFFFF"/>
        <w:spacing w:before="90" w:after="90"/>
        <w:ind w:left="0"/>
        <w:rPr>
          <w:rStyle w:val="Strong"/>
          <w:rFonts w:ascii="Lato" w:hAnsi="Lato"/>
          <w:b/>
          <w:bCs/>
          <w:color w:val="2D3B45"/>
        </w:rPr>
      </w:pPr>
    </w:p>
    <w:p w14:paraId="6A2E5E4F" w14:textId="77777777" w:rsidR="00F435DB" w:rsidRDefault="00F435DB" w:rsidP="00F435DB">
      <w:pPr>
        <w:pStyle w:val="NormalWeb"/>
        <w:shd w:val="clear" w:color="auto" w:fill="FFFFFF"/>
        <w:spacing w:before="180" w:beforeAutospacing="0" w:after="180" w:afterAutospacing="0"/>
        <w:rPr>
          <w:rFonts w:ascii="Lato" w:hAnsi="Lato"/>
          <w:color w:val="2D3B45"/>
        </w:rPr>
      </w:pPr>
      <w:r>
        <w:rPr>
          <w:rStyle w:val="Emphasis"/>
          <w:rFonts w:ascii="Lato" w:eastAsia="Tahoma" w:hAnsi="Lato"/>
          <w:color w:val="2D3B45"/>
        </w:rPr>
        <w:t> </w:t>
      </w:r>
      <w:r>
        <w:rPr>
          <w:rStyle w:val="Emphasis"/>
          <w:rFonts w:ascii="Lato" w:eastAsia="Tahoma" w:hAnsi="Lato"/>
          <w:b/>
          <w:bCs/>
          <w:color w:val="2D3B45"/>
        </w:rPr>
        <w:t>Instructor and Student Communication</w:t>
      </w:r>
    </w:p>
    <w:p w14:paraId="53983250" w14:textId="0993FDBC" w:rsidR="003B0793" w:rsidRPr="00541577" w:rsidRDefault="00F435DB" w:rsidP="00541577">
      <w:pPr>
        <w:pStyle w:val="NormalWeb"/>
        <w:shd w:val="clear" w:color="auto" w:fill="FFFFFF"/>
        <w:spacing w:before="180" w:beforeAutospacing="0" w:after="180" w:afterAutospacing="0"/>
        <w:rPr>
          <w:rStyle w:val="Strong"/>
          <w:rFonts w:ascii="Lato" w:hAnsi="Lato"/>
          <w:b w:val="0"/>
          <w:bCs w:val="0"/>
          <w:color w:val="2D3B45"/>
        </w:rPr>
      </w:pPr>
      <w:r>
        <w:rPr>
          <w:rFonts w:ascii="Lato" w:hAnsi="Lato"/>
          <w:color w:val="2D3B45"/>
        </w:rPr>
        <w:t>All written communication between the instructor and student must take place through official Chaminade University email addresses or through our Canvas course site that uses your student.chaminade.edu email. Please do not contact the instructor through other electronic media including personal email addresses. It is imperative that you check your email on a regular basis as important information (e.g., emergency class cancellations, feedback or academic progress reports, or requests to meet during office hours) will be conveyed there.</w:t>
      </w:r>
    </w:p>
    <w:p w14:paraId="59D074C0" w14:textId="0ED9C646" w:rsidR="00F435DB" w:rsidRDefault="00F435DB" w:rsidP="00F435DB">
      <w:pPr>
        <w:pStyle w:val="Heading2"/>
        <w:shd w:val="clear" w:color="auto" w:fill="FFFFFF"/>
        <w:spacing w:before="90" w:after="90"/>
        <w:rPr>
          <w:rFonts w:ascii="Lato" w:hAnsi="Lato"/>
          <w:color w:val="2D3B45"/>
          <w:sz w:val="43"/>
          <w:szCs w:val="43"/>
        </w:rPr>
      </w:pPr>
      <w:r>
        <w:rPr>
          <w:rStyle w:val="Strong"/>
          <w:rFonts w:ascii="Lato" w:hAnsi="Lato"/>
          <w:b w:val="0"/>
          <w:bCs w:val="0"/>
          <w:color w:val="2D3B45"/>
          <w:sz w:val="43"/>
          <w:szCs w:val="43"/>
        </w:rPr>
        <w:t>AI, Your Work and This Class</w:t>
      </w:r>
    </w:p>
    <w:p w14:paraId="2D1BD593" w14:textId="77777777" w:rsidR="00F435DB" w:rsidRDefault="00F435DB" w:rsidP="00F435DB">
      <w:pPr>
        <w:pStyle w:val="NormalWeb"/>
        <w:shd w:val="clear" w:color="auto" w:fill="FFFFFF"/>
        <w:spacing w:before="180" w:beforeAutospacing="0" w:after="180" w:afterAutospacing="0"/>
        <w:rPr>
          <w:rFonts w:ascii="Lato" w:hAnsi="Lato"/>
          <w:color w:val="2D3B45"/>
        </w:rPr>
      </w:pPr>
      <w:r>
        <w:rPr>
          <w:rFonts w:ascii="Lato" w:hAnsi="Lato"/>
          <w:color w:val="2D3B45"/>
        </w:rPr>
        <w:t>I recognize the importance and benefits of using Artificial Intelligence (AI) tools, which is why my position is to embrace and integrate them into a variety of course activities, like interactive projects, with full transparency about their use. However, using any AI tools during an exam or quiz is never permitted. The information and guidelines in this policy ensure that AI is effectively and ethically used in this course.</w:t>
      </w:r>
    </w:p>
    <w:p w14:paraId="7B78E242" w14:textId="77777777" w:rsidR="00541577" w:rsidRDefault="00541577" w:rsidP="00F32A0A">
      <w:pPr>
        <w:pStyle w:val="Heading4"/>
        <w:shd w:val="clear" w:color="auto" w:fill="FFFFFF"/>
        <w:spacing w:before="90" w:after="90"/>
        <w:ind w:left="0"/>
        <w:rPr>
          <w:rFonts w:ascii="Lato" w:hAnsi="Lato"/>
          <w:b w:val="0"/>
          <w:bCs w:val="0"/>
          <w:color w:val="2D3B45"/>
        </w:rPr>
      </w:pPr>
    </w:p>
    <w:p w14:paraId="1FDD2A7E" w14:textId="0AA51DE7" w:rsidR="00F435DB" w:rsidRDefault="00F435DB" w:rsidP="00F435DB">
      <w:pPr>
        <w:pStyle w:val="Heading4"/>
        <w:shd w:val="clear" w:color="auto" w:fill="FFFFFF"/>
        <w:spacing w:before="90" w:after="90"/>
        <w:rPr>
          <w:rFonts w:ascii="Lato" w:hAnsi="Lato"/>
          <w:b w:val="0"/>
          <w:bCs w:val="0"/>
          <w:color w:val="2D3B45"/>
        </w:rPr>
      </w:pPr>
      <w:r>
        <w:rPr>
          <w:rFonts w:ascii="Lato" w:hAnsi="Lato"/>
          <w:b w:val="0"/>
          <w:bCs w:val="0"/>
          <w:color w:val="2D3B45"/>
        </w:rPr>
        <w:t>What are AI tools?</w:t>
      </w:r>
    </w:p>
    <w:p w14:paraId="02B3DF32" w14:textId="77777777" w:rsidR="00F435DB" w:rsidRDefault="00F435DB" w:rsidP="00F435DB">
      <w:pPr>
        <w:pStyle w:val="NormalWeb"/>
        <w:shd w:val="clear" w:color="auto" w:fill="FFFFFF"/>
        <w:spacing w:before="180" w:beforeAutospacing="0" w:after="180" w:afterAutospacing="0"/>
        <w:rPr>
          <w:rFonts w:ascii="Lato" w:hAnsi="Lato"/>
          <w:color w:val="2D3B45"/>
        </w:rPr>
      </w:pPr>
      <w:r>
        <w:rPr>
          <w:rFonts w:ascii="Lato" w:hAnsi="Lato"/>
          <w:color w:val="2D3B45"/>
        </w:rPr>
        <w:t>AI tools mean something different to each person, especially related to education, so I’ve grouped them into categories and named a few tools for each. Please note that countless AI tools exist, and the omission of a specific tool doesn’t mean its use is permitted. If you have questions about a certain tool, do not use it until we’ve discussed it and I indicate that its use is allowed.</w:t>
      </w:r>
    </w:p>
    <w:p w14:paraId="49863637" w14:textId="77777777" w:rsidR="00F435DB" w:rsidRDefault="00F435DB" w:rsidP="00F435DB">
      <w:pPr>
        <w:pStyle w:val="NormalWeb"/>
        <w:shd w:val="clear" w:color="auto" w:fill="FFFFFF"/>
        <w:spacing w:before="180" w:beforeAutospacing="0" w:after="180" w:afterAutospacing="0"/>
        <w:rPr>
          <w:rFonts w:ascii="Lato" w:hAnsi="Lato"/>
          <w:color w:val="2D3B45"/>
        </w:rPr>
      </w:pPr>
      <w:r>
        <w:rPr>
          <w:rFonts w:ascii="Lato" w:hAnsi="Lato"/>
          <w:color w:val="2D3B45"/>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05"/>
        <w:gridCol w:w="3375"/>
        <w:gridCol w:w="2580"/>
      </w:tblGrid>
      <w:tr w:rsidR="00F435DB" w14:paraId="3635EBC6" w14:textId="77777777" w:rsidTr="003B0793">
        <w:tc>
          <w:tcPr>
            <w:tcW w:w="1905" w:type="dxa"/>
            <w:shd w:val="clear" w:color="auto" w:fill="C6D9F1" w:themeFill="text2" w:themeFillTint="33"/>
            <w:tcMar>
              <w:top w:w="30" w:type="dxa"/>
              <w:left w:w="30" w:type="dxa"/>
              <w:bottom w:w="30" w:type="dxa"/>
              <w:right w:w="30" w:type="dxa"/>
            </w:tcMar>
            <w:vAlign w:val="center"/>
            <w:hideMark/>
          </w:tcPr>
          <w:p w14:paraId="3CDAA689" w14:textId="77777777" w:rsidR="00F435DB" w:rsidRDefault="00F435DB">
            <w:pPr>
              <w:pStyle w:val="NormalWeb"/>
              <w:spacing w:before="180" w:beforeAutospacing="0" w:after="180" w:afterAutospacing="0"/>
            </w:pPr>
            <w:r>
              <w:lastRenderedPageBreak/>
              <w:t>Type</w:t>
            </w:r>
          </w:p>
        </w:tc>
        <w:tc>
          <w:tcPr>
            <w:tcW w:w="3375" w:type="dxa"/>
            <w:shd w:val="clear" w:color="auto" w:fill="C6D9F1" w:themeFill="text2" w:themeFillTint="33"/>
            <w:tcMar>
              <w:top w:w="30" w:type="dxa"/>
              <w:left w:w="30" w:type="dxa"/>
              <w:bottom w:w="30" w:type="dxa"/>
              <w:right w:w="30" w:type="dxa"/>
            </w:tcMar>
            <w:vAlign w:val="center"/>
            <w:hideMark/>
          </w:tcPr>
          <w:p w14:paraId="2B33BC59" w14:textId="77777777" w:rsidR="00F435DB" w:rsidRDefault="00F435DB">
            <w:pPr>
              <w:pStyle w:val="NormalWeb"/>
              <w:spacing w:before="180" w:beforeAutospacing="0" w:after="180" w:afterAutospacing="0"/>
            </w:pPr>
            <w:r>
              <w:t>What they do</w:t>
            </w:r>
          </w:p>
        </w:tc>
        <w:tc>
          <w:tcPr>
            <w:tcW w:w="2580" w:type="dxa"/>
            <w:shd w:val="clear" w:color="auto" w:fill="C6D9F1" w:themeFill="text2" w:themeFillTint="33"/>
            <w:tcMar>
              <w:top w:w="30" w:type="dxa"/>
              <w:left w:w="30" w:type="dxa"/>
              <w:bottom w:w="30" w:type="dxa"/>
              <w:right w:w="30" w:type="dxa"/>
            </w:tcMar>
            <w:vAlign w:val="center"/>
            <w:hideMark/>
          </w:tcPr>
          <w:p w14:paraId="7ACD6F5B" w14:textId="77777777" w:rsidR="00F435DB" w:rsidRDefault="00F435DB">
            <w:pPr>
              <w:pStyle w:val="NormalWeb"/>
              <w:spacing w:before="180" w:beforeAutospacing="0" w:after="180" w:afterAutospacing="0"/>
            </w:pPr>
            <w:r>
              <w:t>Example tools</w:t>
            </w:r>
          </w:p>
        </w:tc>
      </w:tr>
      <w:tr w:rsidR="00F435DB" w14:paraId="016B4560" w14:textId="77777777" w:rsidTr="003B0793">
        <w:tc>
          <w:tcPr>
            <w:tcW w:w="1905" w:type="dxa"/>
            <w:shd w:val="clear" w:color="auto" w:fill="C6D9F1" w:themeFill="text2" w:themeFillTint="33"/>
            <w:tcMar>
              <w:top w:w="30" w:type="dxa"/>
              <w:left w:w="30" w:type="dxa"/>
              <w:bottom w:w="30" w:type="dxa"/>
              <w:right w:w="30" w:type="dxa"/>
            </w:tcMar>
            <w:vAlign w:val="center"/>
            <w:hideMark/>
          </w:tcPr>
          <w:p w14:paraId="4DA2CC31" w14:textId="77777777" w:rsidR="00F435DB" w:rsidRDefault="00F435DB">
            <w:pPr>
              <w:pStyle w:val="NormalWeb"/>
              <w:spacing w:before="180" w:beforeAutospacing="0" w:after="180" w:afterAutospacing="0"/>
            </w:pPr>
            <w:r>
              <w:t> </w:t>
            </w:r>
          </w:p>
          <w:p w14:paraId="798055A7" w14:textId="77777777" w:rsidR="00F435DB" w:rsidRDefault="00F435DB">
            <w:pPr>
              <w:pStyle w:val="NormalWeb"/>
              <w:spacing w:before="180" w:beforeAutospacing="0" w:after="180" w:afterAutospacing="0"/>
            </w:pPr>
            <w:r>
              <w:rPr>
                <w:rStyle w:val="Strong"/>
              </w:rPr>
              <w:t>Chatbots</w:t>
            </w:r>
          </w:p>
        </w:tc>
        <w:tc>
          <w:tcPr>
            <w:tcW w:w="3375" w:type="dxa"/>
            <w:tcMar>
              <w:top w:w="30" w:type="dxa"/>
              <w:left w:w="30" w:type="dxa"/>
              <w:bottom w:w="30" w:type="dxa"/>
              <w:right w:w="30" w:type="dxa"/>
            </w:tcMar>
            <w:vAlign w:val="center"/>
            <w:hideMark/>
          </w:tcPr>
          <w:p w14:paraId="4B62F069" w14:textId="77777777" w:rsidR="00F435DB" w:rsidRDefault="00F435DB">
            <w:pPr>
              <w:pStyle w:val="NormalWeb"/>
              <w:spacing w:before="180" w:beforeAutospacing="0" w:after="180" w:afterAutospacing="0"/>
            </w:pPr>
            <w:r>
              <w:t>Generates written responses, answers questions, &amp; checks work</w:t>
            </w:r>
          </w:p>
        </w:tc>
        <w:tc>
          <w:tcPr>
            <w:tcW w:w="2580" w:type="dxa"/>
            <w:tcMar>
              <w:top w:w="30" w:type="dxa"/>
              <w:left w:w="30" w:type="dxa"/>
              <w:bottom w:w="30" w:type="dxa"/>
              <w:right w:w="30" w:type="dxa"/>
            </w:tcMar>
            <w:vAlign w:val="center"/>
            <w:hideMark/>
          </w:tcPr>
          <w:p w14:paraId="2DADD904" w14:textId="77777777" w:rsidR="00F435DB" w:rsidRDefault="00F435DB">
            <w:pPr>
              <w:pStyle w:val="NormalWeb"/>
              <w:spacing w:before="180" w:beforeAutospacing="0" w:after="180" w:afterAutospacing="0"/>
            </w:pPr>
            <w:r>
              <w:t>ChatGPT (and GPT- 4), Google Gemini, Bing AI, Jasper AI</w:t>
            </w:r>
          </w:p>
        </w:tc>
      </w:tr>
      <w:tr w:rsidR="00F435DB" w14:paraId="2918EDBA" w14:textId="77777777" w:rsidTr="003B0793">
        <w:tc>
          <w:tcPr>
            <w:tcW w:w="1905" w:type="dxa"/>
            <w:shd w:val="clear" w:color="auto" w:fill="C6D9F1" w:themeFill="text2" w:themeFillTint="33"/>
            <w:tcMar>
              <w:top w:w="30" w:type="dxa"/>
              <w:left w:w="30" w:type="dxa"/>
              <w:bottom w:w="30" w:type="dxa"/>
              <w:right w:w="30" w:type="dxa"/>
            </w:tcMar>
            <w:vAlign w:val="center"/>
            <w:hideMark/>
          </w:tcPr>
          <w:p w14:paraId="0B511BF7" w14:textId="77777777" w:rsidR="00F435DB" w:rsidRDefault="00F435DB">
            <w:pPr>
              <w:pStyle w:val="NormalWeb"/>
              <w:spacing w:before="180" w:beforeAutospacing="0" w:after="180" w:afterAutospacing="0"/>
            </w:pPr>
            <w:r>
              <w:rPr>
                <w:rStyle w:val="Strong"/>
              </w:rPr>
              <w:t>AI writing assistants</w:t>
            </w:r>
          </w:p>
        </w:tc>
        <w:tc>
          <w:tcPr>
            <w:tcW w:w="3375" w:type="dxa"/>
            <w:tcMar>
              <w:top w:w="30" w:type="dxa"/>
              <w:left w:w="30" w:type="dxa"/>
              <w:bottom w:w="30" w:type="dxa"/>
              <w:right w:w="30" w:type="dxa"/>
            </w:tcMar>
            <w:vAlign w:val="center"/>
            <w:hideMark/>
          </w:tcPr>
          <w:p w14:paraId="41AA8D07" w14:textId="77777777" w:rsidR="00F435DB" w:rsidRDefault="00F435DB">
            <w:pPr>
              <w:pStyle w:val="NormalWeb"/>
              <w:spacing w:before="180" w:beforeAutospacing="0" w:after="180" w:afterAutospacing="0"/>
            </w:pPr>
            <w:r>
              <w:t>Edits, rephrases, &amp; rewrites text to improve writing</w:t>
            </w:r>
          </w:p>
        </w:tc>
        <w:tc>
          <w:tcPr>
            <w:tcW w:w="2580" w:type="dxa"/>
            <w:tcMar>
              <w:top w:w="30" w:type="dxa"/>
              <w:left w:w="30" w:type="dxa"/>
              <w:bottom w:w="30" w:type="dxa"/>
              <w:right w:w="30" w:type="dxa"/>
            </w:tcMar>
            <w:vAlign w:val="center"/>
            <w:hideMark/>
          </w:tcPr>
          <w:p w14:paraId="46F110A9" w14:textId="77777777" w:rsidR="00F435DB" w:rsidRDefault="00F435DB">
            <w:pPr>
              <w:pStyle w:val="NormalWeb"/>
              <w:spacing w:before="180" w:beforeAutospacing="0" w:after="180" w:afterAutospacing="0"/>
            </w:pPr>
            <w:r>
              <w:t xml:space="preserve">Grammarly, </w:t>
            </w:r>
            <w:proofErr w:type="spellStart"/>
            <w:r>
              <w:t>QuillBot</w:t>
            </w:r>
            <w:proofErr w:type="spellEnd"/>
            <w:r>
              <w:t>, Hemingway Editor</w:t>
            </w:r>
          </w:p>
        </w:tc>
      </w:tr>
      <w:tr w:rsidR="00F435DB" w14:paraId="13913BCB" w14:textId="77777777" w:rsidTr="003B0793">
        <w:tc>
          <w:tcPr>
            <w:tcW w:w="1905" w:type="dxa"/>
            <w:shd w:val="clear" w:color="auto" w:fill="C6D9F1" w:themeFill="text2" w:themeFillTint="33"/>
            <w:tcMar>
              <w:top w:w="30" w:type="dxa"/>
              <w:left w:w="30" w:type="dxa"/>
              <w:bottom w:w="30" w:type="dxa"/>
              <w:right w:w="30" w:type="dxa"/>
            </w:tcMar>
            <w:vAlign w:val="center"/>
            <w:hideMark/>
          </w:tcPr>
          <w:p w14:paraId="3C64B33D" w14:textId="77777777" w:rsidR="00F435DB" w:rsidRDefault="00F435DB">
            <w:pPr>
              <w:pStyle w:val="NormalWeb"/>
              <w:spacing w:before="180" w:beforeAutospacing="0" w:after="180" w:afterAutospacing="0"/>
            </w:pPr>
            <w:r>
              <w:t> </w:t>
            </w:r>
          </w:p>
          <w:p w14:paraId="7E3D0D9D" w14:textId="77777777" w:rsidR="00F435DB" w:rsidRDefault="00F435DB">
            <w:pPr>
              <w:pStyle w:val="NormalWeb"/>
              <w:spacing w:before="180" w:beforeAutospacing="0" w:after="180" w:afterAutospacing="0"/>
            </w:pPr>
            <w:r>
              <w:rPr>
                <w:rStyle w:val="Strong"/>
              </w:rPr>
              <w:t>Applications</w:t>
            </w:r>
          </w:p>
        </w:tc>
        <w:tc>
          <w:tcPr>
            <w:tcW w:w="3375" w:type="dxa"/>
            <w:tcMar>
              <w:top w:w="30" w:type="dxa"/>
              <w:left w:w="30" w:type="dxa"/>
              <w:bottom w:w="30" w:type="dxa"/>
              <w:right w:w="30" w:type="dxa"/>
            </w:tcMar>
            <w:vAlign w:val="center"/>
            <w:hideMark/>
          </w:tcPr>
          <w:p w14:paraId="074033CE" w14:textId="77777777" w:rsidR="00F435DB" w:rsidRDefault="00F435DB">
            <w:pPr>
              <w:pStyle w:val="NormalWeb"/>
              <w:spacing w:before="180" w:beforeAutospacing="0" w:after="180" w:afterAutospacing="0"/>
            </w:pPr>
            <w:r>
              <w:t>Answers questions &amp; completes numerous “homework help” tasks</w:t>
            </w:r>
          </w:p>
        </w:tc>
        <w:tc>
          <w:tcPr>
            <w:tcW w:w="2580" w:type="dxa"/>
            <w:tcMar>
              <w:top w:w="30" w:type="dxa"/>
              <w:left w:w="30" w:type="dxa"/>
              <w:bottom w:w="30" w:type="dxa"/>
              <w:right w:w="30" w:type="dxa"/>
            </w:tcMar>
            <w:vAlign w:val="center"/>
            <w:hideMark/>
          </w:tcPr>
          <w:p w14:paraId="45100B60" w14:textId="77777777" w:rsidR="00F435DB" w:rsidRDefault="00F435DB">
            <w:pPr>
              <w:pStyle w:val="NormalWeb"/>
              <w:spacing w:before="180" w:beforeAutospacing="0" w:after="180" w:afterAutospacing="0"/>
            </w:pPr>
            <w:r>
              <w:t xml:space="preserve">Course Hero, </w:t>
            </w:r>
            <w:proofErr w:type="spellStart"/>
            <w:r>
              <w:t>Photomath</w:t>
            </w:r>
            <w:proofErr w:type="spellEnd"/>
            <w:r>
              <w:t>, Wolfram Alpha, Socratic</w:t>
            </w:r>
          </w:p>
        </w:tc>
      </w:tr>
      <w:tr w:rsidR="00F435DB" w14:paraId="58F79708" w14:textId="77777777" w:rsidTr="003B0793">
        <w:tc>
          <w:tcPr>
            <w:tcW w:w="1905" w:type="dxa"/>
            <w:shd w:val="clear" w:color="auto" w:fill="C6D9F1" w:themeFill="text2" w:themeFillTint="33"/>
            <w:tcMar>
              <w:top w:w="30" w:type="dxa"/>
              <w:left w:w="30" w:type="dxa"/>
              <w:bottom w:w="30" w:type="dxa"/>
              <w:right w:w="30" w:type="dxa"/>
            </w:tcMar>
            <w:vAlign w:val="center"/>
            <w:hideMark/>
          </w:tcPr>
          <w:p w14:paraId="45AF8D06" w14:textId="77777777" w:rsidR="00F435DB" w:rsidRDefault="00F435DB">
            <w:pPr>
              <w:pStyle w:val="NormalWeb"/>
              <w:spacing w:before="180" w:beforeAutospacing="0" w:after="180" w:afterAutospacing="0"/>
            </w:pPr>
            <w:r>
              <w:t> </w:t>
            </w:r>
          </w:p>
          <w:p w14:paraId="7AC1F472" w14:textId="77777777" w:rsidR="00F435DB" w:rsidRDefault="00F435DB">
            <w:pPr>
              <w:pStyle w:val="NormalWeb"/>
              <w:spacing w:before="180" w:beforeAutospacing="0" w:after="180" w:afterAutospacing="0"/>
            </w:pPr>
            <w:r>
              <w:rPr>
                <w:rStyle w:val="Strong"/>
              </w:rPr>
              <w:t>Voice assistants</w:t>
            </w:r>
          </w:p>
        </w:tc>
        <w:tc>
          <w:tcPr>
            <w:tcW w:w="3375" w:type="dxa"/>
            <w:tcMar>
              <w:top w:w="30" w:type="dxa"/>
              <w:left w:w="30" w:type="dxa"/>
              <w:bottom w:w="30" w:type="dxa"/>
              <w:right w:w="30" w:type="dxa"/>
            </w:tcMar>
            <w:vAlign w:val="center"/>
            <w:hideMark/>
          </w:tcPr>
          <w:p w14:paraId="7DCBAE60" w14:textId="77777777" w:rsidR="00F435DB" w:rsidRDefault="00F435DB">
            <w:pPr>
              <w:pStyle w:val="NormalWeb"/>
              <w:spacing w:before="180" w:beforeAutospacing="0" w:after="180" w:afterAutospacing="0"/>
            </w:pPr>
            <w:r>
              <w:t>Takes voice commands to provide answers to questions &amp; operate portions of devices.</w:t>
            </w:r>
          </w:p>
        </w:tc>
        <w:tc>
          <w:tcPr>
            <w:tcW w:w="2580" w:type="dxa"/>
            <w:tcMar>
              <w:top w:w="30" w:type="dxa"/>
              <w:left w:w="30" w:type="dxa"/>
              <w:bottom w:w="30" w:type="dxa"/>
              <w:right w:w="30" w:type="dxa"/>
            </w:tcMar>
            <w:vAlign w:val="center"/>
            <w:hideMark/>
          </w:tcPr>
          <w:p w14:paraId="09ED878C" w14:textId="77777777" w:rsidR="00F435DB" w:rsidRDefault="00F435DB">
            <w:pPr>
              <w:pStyle w:val="NormalWeb"/>
              <w:spacing w:before="180" w:beforeAutospacing="0" w:after="180" w:afterAutospacing="0"/>
            </w:pPr>
            <w:r>
              <w:t> </w:t>
            </w:r>
          </w:p>
          <w:p w14:paraId="7875C446" w14:textId="77777777" w:rsidR="00F435DB" w:rsidRDefault="00F435DB">
            <w:pPr>
              <w:pStyle w:val="NormalWeb"/>
              <w:spacing w:before="180" w:beforeAutospacing="0" w:after="180" w:afterAutospacing="0"/>
            </w:pPr>
            <w:r>
              <w:t>Siri, Alexa, Google Assistant, Cortana</w:t>
            </w:r>
          </w:p>
        </w:tc>
      </w:tr>
    </w:tbl>
    <w:p w14:paraId="23A034DF" w14:textId="263105C5" w:rsidR="003B0793" w:rsidRDefault="003B0793" w:rsidP="00541577">
      <w:pPr>
        <w:pStyle w:val="Heading4"/>
        <w:shd w:val="clear" w:color="auto" w:fill="FFFFFF"/>
        <w:spacing w:before="90" w:after="90"/>
        <w:ind w:left="0"/>
        <w:rPr>
          <w:rFonts w:ascii="Lato" w:hAnsi="Lato"/>
          <w:b w:val="0"/>
          <w:bCs w:val="0"/>
          <w:color w:val="2D3B45"/>
        </w:rPr>
      </w:pPr>
    </w:p>
    <w:p w14:paraId="54ACC7E2" w14:textId="54191A8A" w:rsidR="00F435DB" w:rsidRDefault="00F435DB" w:rsidP="00541577">
      <w:pPr>
        <w:pStyle w:val="Heading4"/>
        <w:shd w:val="clear" w:color="auto" w:fill="FFFFFF"/>
        <w:spacing w:before="90" w:after="90"/>
        <w:ind w:left="0"/>
        <w:rPr>
          <w:rFonts w:ascii="Lato" w:hAnsi="Lato"/>
          <w:b w:val="0"/>
          <w:bCs w:val="0"/>
          <w:color w:val="2D3B45"/>
        </w:rPr>
      </w:pPr>
      <w:r>
        <w:rPr>
          <w:rFonts w:ascii="Lato" w:hAnsi="Lato"/>
          <w:b w:val="0"/>
          <w:bCs w:val="0"/>
          <w:color w:val="2D3B45"/>
        </w:rPr>
        <w:t>Acceptable use of AI tools</w:t>
      </w:r>
    </w:p>
    <w:p w14:paraId="037D0BC9" w14:textId="77777777" w:rsidR="00F435DB" w:rsidRDefault="00F435DB" w:rsidP="00F435DB">
      <w:pPr>
        <w:pStyle w:val="NormalWeb"/>
        <w:shd w:val="clear" w:color="auto" w:fill="FFFFFF"/>
        <w:spacing w:before="180" w:beforeAutospacing="0" w:after="180" w:afterAutospacing="0"/>
        <w:rPr>
          <w:rFonts w:ascii="Lato" w:hAnsi="Lato"/>
          <w:color w:val="2D3B45"/>
        </w:rPr>
      </w:pPr>
      <w:r>
        <w:rPr>
          <w:rFonts w:ascii="Lato" w:hAnsi="Lato"/>
          <w:color w:val="2D3B45"/>
        </w:rPr>
        <w:t>We’ll use AI in this course to enrich your learning experience with interactive activities and as a way for you to gain practical experience with important technologies.</w:t>
      </w:r>
    </w:p>
    <w:p w14:paraId="6F39D9F6" w14:textId="77777777" w:rsidR="00F435DB" w:rsidRDefault="00F435DB" w:rsidP="00F435DB">
      <w:pPr>
        <w:pStyle w:val="Heading3"/>
        <w:shd w:val="clear" w:color="auto" w:fill="FFFFFF"/>
        <w:spacing w:before="90" w:after="90"/>
        <w:rPr>
          <w:rFonts w:ascii="Lato" w:hAnsi="Lato"/>
          <w:color w:val="2D3B45"/>
          <w:sz w:val="36"/>
          <w:szCs w:val="36"/>
        </w:rPr>
      </w:pPr>
      <w:r>
        <w:rPr>
          <w:rFonts w:ascii="Lato" w:hAnsi="Lato"/>
          <w:b/>
          <w:bCs/>
          <w:color w:val="2D3B45"/>
          <w:sz w:val="36"/>
          <w:szCs w:val="36"/>
        </w:rPr>
        <w:t>Key takeaways for AI use in this course:</w:t>
      </w:r>
    </w:p>
    <w:p w14:paraId="196B9833" w14:textId="77777777" w:rsidR="00F435DB" w:rsidRDefault="00F435DB" w:rsidP="00F435DB">
      <w:pPr>
        <w:widowControl/>
        <w:numPr>
          <w:ilvl w:val="0"/>
          <w:numId w:val="30"/>
        </w:numPr>
        <w:shd w:val="clear" w:color="auto" w:fill="FFFFFF"/>
        <w:autoSpaceDE/>
        <w:autoSpaceDN/>
        <w:spacing w:before="100" w:beforeAutospacing="1" w:after="100" w:afterAutospacing="1"/>
        <w:ind w:left="1095"/>
        <w:rPr>
          <w:rFonts w:ascii="Lato" w:hAnsi="Lato"/>
          <w:color w:val="2D3B45"/>
          <w:sz w:val="24"/>
          <w:szCs w:val="24"/>
        </w:rPr>
      </w:pPr>
      <w:r>
        <w:rPr>
          <w:rFonts w:ascii="Lato" w:hAnsi="Lato"/>
          <w:color w:val="2D3B45"/>
        </w:rPr>
        <w:t>Do not use any AI tools during any exams or</w:t>
      </w:r>
    </w:p>
    <w:p w14:paraId="4FBA8A4F" w14:textId="77777777" w:rsidR="00F435DB" w:rsidRDefault="00F435DB" w:rsidP="00F435DB">
      <w:pPr>
        <w:widowControl/>
        <w:numPr>
          <w:ilvl w:val="0"/>
          <w:numId w:val="30"/>
        </w:numPr>
        <w:shd w:val="clear" w:color="auto" w:fill="FFFFFF"/>
        <w:autoSpaceDE/>
        <w:autoSpaceDN/>
        <w:spacing w:before="100" w:beforeAutospacing="1" w:after="100" w:afterAutospacing="1"/>
        <w:ind w:left="1095"/>
        <w:rPr>
          <w:rFonts w:ascii="Lato" w:hAnsi="Lato"/>
          <w:color w:val="2D3B45"/>
        </w:rPr>
      </w:pPr>
      <w:r>
        <w:rPr>
          <w:rFonts w:ascii="Lato" w:hAnsi="Lato"/>
          <w:color w:val="2D3B45"/>
        </w:rPr>
        <w:t>Do not use AI tools during any assignments or activities without specific permission and instructions.</w:t>
      </w:r>
    </w:p>
    <w:p w14:paraId="4258D1DD" w14:textId="77777777" w:rsidR="00F435DB" w:rsidRDefault="00F435DB" w:rsidP="00F435DB">
      <w:pPr>
        <w:widowControl/>
        <w:numPr>
          <w:ilvl w:val="0"/>
          <w:numId w:val="30"/>
        </w:numPr>
        <w:shd w:val="clear" w:color="auto" w:fill="FFFFFF"/>
        <w:autoSpaceDE/>
        <w:autoSpaceDN/>
        <w:spacing w:before="100" w:beforeAutospacing="1" w:after="100" w:afterAutospacing="1"/>
        <w:ind w:left="1095"/>
        <w:rPr>
          <w:rFonts w:ascii="Lato" w:hAnsi="Lato"/>
          <w:color w:val="2D3B45"/>
        </w:rPr>
      </w:pPr>
      <w:r>
        <w:rPr>
          <w:rFonts w:ascii="Lato" w:hAnsi="Lato"/>
          <w:color w:val="2D3B45"/>
        </w:rPr>
        <w:t>Credit and cite any time you use</w:t>
      </w:r>
    </w:p>
    <w:p w14:paraId="6477EAF7" w14:textId="77777777" w:rsidR="00F435DB" w:rsidRDefault="00F435DB" w:rsidP="00F435DB">
      <w:pPr>
        <w:widowControl/>
        <w:numPr>
          <w:ilvl w:val="0"/>
          <w:numId w:val="30"/>
        </w:numPr>
        <w:shd w:val="clear" w:color="auto" w:fill="FFFFFF"/>
        <w:autoSpaceDE/>
        <w:autoSpaceDN/>
        <w:spacing w:before="100" w:beforeAutospacing="1" w:after="100" w:afterAutospacing="1"/>
        <w:ind w:left="1095"/>
        <w:rPr>
          <w:rFonts w:ascii="Lato" w:hAnsi="Lato"/>
          <w:color w:val="2D3B45"/>
        </w:rPr>
      </w:pPr>
      <w:r>
        <w:rPr>
          <w:rFonts w:ascii="Lato" w:hAnsi="Lato"/>
          <w:color w:val="2D3B45"/>
        </w:rPr>
        <w:t>Except during exams and quizzes, you may use writing assistants to check your written work for grammar and punctuation.</w:t>
      </w:r>
    </w:p>
    <w:p w14:paraId="677E0435" w14:textId="77777777" w:rsidR="00F435DB" w:rsidRDefault="00F435DB" w:rsidP="00F435DB">
      <w:pPr>
        <w:widowControl/>
        <w:numPr>
          <w:ilvl w:val="0"/>
          <w:numId w:val="30"/>
        </w:numPr>
        <w:shd w:val="clear" w:color="auto" w:fill="FFFFFF"/>
        <w:autoSpaceDE/>
        <w:autoSpaceDN/>
        <w:spacing w:before="100" w:beforeAutospacing="1" w:after="100" w:afterAutospacing="1"/>
        <w:ind w:left="1095"/>
        <w:rPr>
          <w:rFonts w:ascii="Lato" w:hAnsi="Lato"/>
          <w:color w:val="2D3B45"/>
        </w:rPr>
      </w:pPr>
      <w:r>
        <w:rPr>
          <w:rFonts w:ascii="Lato" w:hAnsi="Lato"/>
          <w:color w:val="2D3B45"/>
        </w:rPr>
        <w:t>Writing assistants and other AI should not be used to write, paraphrase, or change the style and composition of your writing.</w:t>
      </w:r>
    </w:p>
    <w:p w14:paraId="68745678" w14:textId="77777777" w:rsidR="00F435DB" w:rsidRDefault="00F435DB" w:rsidP="00F435DB">
      <w:pPr>
        <w:widowControl/>
        <w:numPr>
          <w:ilvl w:val="0"/>
          <w:numId w:val="30"/>
        </w:numPr>
        <w:shd w:val="clear" w:color="auto" w:fill="FFFFFF"/>
        <w:autoSpaceDE/>
        <w:autoSpaceDN/>
        <w:spacing w:before="100" w:beforeAutospacing="1" w:after="100" w:afterAutospacing="1"/>
        <w:ind w:left="1095"/>
        <w:rPr>
          <w:rFonts w:ascii="Lato" w:hAnsi="Lato"/>
          <w:color w:val="2D3B45"/>
        </w:rPr>
      </w:pPr>
      <w:r>
        <w:rPr>
          <w:rFonts w:ascii="Lato" w:hAnsi="Lato"/>
          <w:color w:val="2D3B45"/>
        </w:rPr>
        <w:t>Using AI as a supplement is permitted. Examples include using browser extensions or apps to check your answers to practice</w:t>
      </w:r>
    </w:p>
    <w:p w14:paraId="5226250A" w14:textId="77777777" w:rsidR="00F435DB" w:rsidRDefault="00F435DB" w:rsidP="00F435DB">
      <w:pPr>
        <w:widowControl/>
        <w:numPr>
          <w:ilvl w:val="0"/>
          <w:numId w:val="30"/>
        </w:numPr>
        <w:shd w:val="clear" w:color="auto" w:fill="FFFFFF"/>
        <w:autoSpaceDE/>
        <w:autoSpaceDN/>
        <w:spacing w:before="100" w:beforeAutospacing="1" w:after="100" w:afterAutospacing="1"/>
        <w:ind w:left="1095"/>
        <w:rPr>
          <w:rFonts w:ascii="Lato" w:hAnsi="Lato"/>
          <w:color w:val="2D3B45"/>
        </w:rPr>
      </w:pPr>
      <w:r>
        <w:rPr>
          <w:rFonts w:ascii="Lato" w:hAnsi="Lato"/>
          <w:color w:val="2D3B45"/>
        </w:rPr>
        <w:t>Never enter any personally identifiable information or other relevant information into AI tools.</w:t>
      </w:r>
    </w:p>
    <w:p w14:paraId="1C67DC9B" w14:textId="77777777" w:rsidR="00F435DB" w:rsidRDefault="00F435DB" w:rsidP="00F435DB">
      <w:pPr>
        <w:pStyle w:val="NormalWeb"/>
        <w:shd w:val="clear" w:color="auto" w:fill="FFFFFF"/>
        <w:spacing w:before="180" w:beforeAutospacing="0" w:after="180" w:afterAutospacing="0"/>
        <w:rPr>
          <w:rFonts w:ascii="Lato" w:hAnsi="Lato"/>
          <w:color w:val="2D3B45"/>
        </w:rPr>
      </w:pPr>
      <w:r>
        <w:rPr>
          <w:rStyle w:val="Strong"/>
          <w:rFonts w:ascii="Lato" w:hAnsi="Lato"/>
          <w:color w:val="340EE7"/>
        </w:rPr>
        <w:t>Citations of AI work require that you print out the entire prompt and response you used and include it with the assignment. </w:t>
      </w:r>
      <w:r>
        <w:rPr>
          <w:rFonts w:ascii="Lato" w:hAnsi="Lato"/>
          <w:color w:val="2D3B45"/>
        </w:rPr>
        <w:t xml:space="preserve">This will show how you used this fascinating </w:t>
      </w:r>
      <w:r>
        <w:rPr>
          <w:rFonts w:ascii="Lato" w:hAnsi="Lato"/>
          <w:color w:val="2D3B45"/>
        </w:rPr>
        <w:lastRenderedPageBreak/>
        <w:t xml:space="preserve">tool to help </w:t>
      </w:r>
      <w:proofErr w:type="gramStart"/>
      <w:r>
        <w:rPr>
          <w:rFonts w:ascii="Lato" w:hAnsi="Lato"/>
          <w:color w:val="2D3B45"/>
        </w:rPr>
        <w:t>your</w:t>
      </w:r>
      <w:proofErr w:type="gramEnd"/>
      <w:r>
        <w:rPr>
          <w:rFonts w:ascii="Lato" w:hAnsi="Lato"/>
          <w:color w:val="2D3B45"/>
        </w:rPr>
        <w:t xml:space="preserve"> develop your ideas, demonstrating a critical use of the tool and showing your own work.</w:t>
      </w:r>
    </w:p>
    <w:p w14:paraId="5786F655" w14:textId="77777777" w:rsidR="00F435DB" w:rsidRDefault="00F435DB" w:rsidP="00F435DB">
      <w:pPr>
        <w:pStyle w:val="Heading4"/>
        <w:shd w:val="clear" w:color="auto" w:fill="FFFFFF"/>
        <w:spacing w:before="90" w:after="90"/>
        <w:rPr>
          <w:rFonts w:ascii="Lato" w:hAnsi="Lato"/>
          <w:b w:val="0"/>
          <w:bCs w:val="0"/>
          <w:color w:val="2D3B45"/>
        </w:rPr>
      </w:pPr>
      <w:r>
        <w:rPr>
          <w:rFonts w:ascii="Lato" w:hAnsi="Lato"/>
          <w:b w:val="0"/>
          <w:bCs w:val="0"/>
          <w:color w:val="2D3B45"/>
        </w:rPr>
        <w:t> The negatives of using AI tools</w:t>
      </w:r>
    </w:p>
    <w:p w14:paraId="6FA4F46A" w14:textId="77777777" w:rsidR="00F435DB" w:rsidRDefault="00F435DB" w:rsidP="00F435DB">
      <w:pPr>
        <w:widowControl/>
        <w:numPr>
          <w:ilvl w:val="0"/>
          <w:numId w:val="31"/>
        </w:numPr>
        <w:shd w:val="clear" w:color="auto" w:fill="FFFFFF"/>
        <w:autoSpaceDE/>
        <w:autoSpaceDN/>
        <w:spacing w:before="100" w:beforeAutospacing="1" w:after="100" w:afterAutospacing="1"/>
        <w:ind w:left="1095"/>
        <w:rPr>
          <w:rFonts w:ascii="Lato" w:hAnsi="Lato"/>
          <w:color w:val="2D3B45"/>
          <w:sz w:val="24"/>
          <w:szCs w:val="24"/>
        </w:rPr>
      </w:pPr>
      <w:r>
        <w:rPr>
          <w:rFonts w:ascii="Lato" w:hAnsi="Lato"/>
          <w:color w:val="2D3B45"/>
        </w:rPr>
        <w:t>Integrating AI into course activities helps create interactive and engaging learning experiences. However, it’s crucial that you adhere to the guidelines about the use of AI tools because it impacts the entire learning experience and your data privacy.</w:t>
      </w:r>
    </w:p>
    <w:p w14:paraId="00590CD8" w14:textId="766D39D5" w:rsidR="003B0793" w:rsidRPr="00541577" w:rsidRDefault="00F435DB" w:rsidP="00541577">
      <w:pPr>
        <w:widowControl/>
        <w:numPr>
          <w:ilvl w:val="0"/>
          <w:numId w:val="31"/>
        </w:numPr>
        <w:shd w:val="clear" w:color="auto" w:fill="FFFFFF"/>
        <w:autoSpaceDE/>
        <w:autoSpaceDN/>
        <w:spacing w:before="100" w:beforeAutospacing="1" w:after="100" w:afterAutospacing="1"/>
        <w:ind w:left="1095"/>
        <w:rPr>
          <w:rFonts w:ascii="Lato" w:hAnsi="Lato"/>
          <w:color w:val="2D3B45"/>
        </w:rPr>
      </w:pPr>
      <w:r>
        <w:rPr>
          <w:rFonts w:ascii="Lato" w:hAnsi="Lato"/>
          <w:color w:val="2D3B45"/>
        </w:rPr>
        <w:t>Inappropriate or unauthorized use of AI tools to gain an unfair advantage and any other forms of academic dishonesty not only devalue your education but also jeopardize the integrity and reputation of the entire course and program you and others have invested in. That said, I ask that each of you fully, honestly, and ethically commit to using AI only as instructed.</w:t>
      </w:r>
    </w:p>
    <w:p w14:paraId="3B32E1EE" w14:textId="507A5699" w:rsidR="00F435DB" w:rsidRDefault="00F435DB" w:rsidP="003B0793">
      <w:pPr>
        <w:pStyle w:val="Heading4"/>
        <w:shd w:val="clear" w:color="auto" w:fill="FFFFFF"/>
        <w:spacing w:before="90" w:after="90"/>
        <w:ind w:left="0"/>
        <w:rPr>
          <w:rFonts w:ascii="Lato" w:hAnsi="Lato"/>
          <w:b w:val="0"/>
          <w:bCs w:val="0"/>
          <w:color w:val="2D3B45"/>
        </w:rPr>
      </w:pPr>
      <w:r>
        <w:rPr>
          <w:rFonts w:ascii="Lato" w:hAnsi="Lato"/>
          <w:b w:val="0"/>
          <w:bCs w:val="0"/>
          <w:color w:val="2D3B45"/>
        </w:rPr>
        <w:t>Data privacy</w:t>
      </w:r>
    </w:p>
    <w:p w14:paraId="500B6092" w14:textId="57509F02" w:rsidR="003B0793" w:rsidRDefault="00F435DB" w:rsidP="00F435DB">
      <w:pPr>
        <w:pStyle w:val="NormalWeb"/>
        <w:shd w:val="clear" w:color="auto" w:fill="FFFFFF"/>
        <w:spacing w:before="180" w:beforeAutospacing="0" w:after="180" w:afterAutospacing="0"/>
        <w:rPr>
          <w:rFonts w:ascii="Lato" w:hAnsi="Lato"/>
          <w:color w:val="2D3B45"/>
        </w:rPr>
      </w:pPr>
      <w:r>
        <w:rPr>
          <w:rFonts w:ascii="Lato" w:hAnsi="Lato"/>
          <w:color w:val="2D3B45"/>
        </w:rPr>
        <w:t xml:space="preserve">I trust that you’re careful with personally identifiable information, but it can be mistakenly shared, such as when you’re checking your written work in ChatGPT. Let’s assume the assignment allows you to use ChatGPT, and you copy </w:t>
      </w:r>
      <w:proofErr w:type="gramStart"/>
      <w:r>
        <w:rPr>
          <w:rFonts w:ascii="Lato" w:hAnsi="Lato"/>
          <w:color w:val="2D3B45"/>
        </w:rPr>
        <w:t>all of</w:t>
      </w:r>
      <w:proofErr w:type="gramEnd"/>
      <w:r>
        <w:rPr>
          <w:rFonts w:ascii="Lato" w:hAnsi="Lato"/>
          <w:color w:val="2D3B45"/>
        </w:rPr>
        <w:t xml:space="preserve"> the text from the document and paste it into ChatGPT, including your information at the top of the page:</w:t>
      </w:r>
    </w:p>
    <w:p w14:paraId="197F9739" w14:textId="77777777" w:rsidR="00F435DB" w:rsidRDefault="00F435DB" w:rsidP="00F435DB">
      <w:pPr>
        <w:widowControl/>
        <w:numPr>
          <w:ilvl w:val="0"/>
          <w:numId w:val="32"/>
        </w:numPr>
        <w:shd w:val="clear" w:color="auto" w:fill="FFFFFF"/>
        <w:autoSpaceDE/>
        <w:autoSpaceDN/>
        <w:spacing w:before="100" w:beforeAutospacing="1" w:after="100" w:afterAutospacing="1"/>
        <w:ind w:left="1095"/>
        <w:rPr>
          <w:rFonts w:ascii="Lato" w:hAnsi="Lato"/>
          <w:color w:val="2D3B45"/>
        </w:rPr>
      </w:pPr>
      <w:r>
        <w:rPr>
          <w:rFonts w:ascii="Lato" w:hAnsi="Lato"/>
          <w:color w:val="2D3B45"/>
        </w:rPr>
        <w:t>First &amp; last name</w:t>
      </w:r>
    </w:p>
    <w:p w14:paraId="4ED93821" w14:textId="77777777" w:rsidR="00F435DB" w:rsidRDefault="00F435DB" w:rsidP="00F435DB">
      <w:pPr>
        <w:widowControl/>
        <w:numPr>
          <w:ilvl w:val="0"/>
          <w:numId w:val="32"/>
        </w:numPr>
        <w:shd w:val="clear" w:color="auto" w:fill="FFFFFF"/>
        <w:autoSpaceDE/>
        <w:autoSpaceDN/>
        <w:spacing w:before="100" w:beforeAutospacing="1" w:after="100" w:afterAutospacing="1"/>
        <w:ind w:left="1095"/>
        <w:rPr>
          <w:rFonts w:ascii="Lato" w:hAnsi="Lato"/>
          <w:color w:val="2D3B45"/>
        </w:rPr>
      </w:pPr>
      <w:r>
        <w:rPr>
          <w:rFonts w:ascii="Lato" w:hAnsi="Lato"/>
          <w:color w:val="2D3B45"/>
        </w:rPr>
        <w:t>ID number</w:t>
      </w:r>
    </w:p>
    <w:p w14:paraId="7E4B1C55" w14:textId="77777777" w:rsidR="00F435DB" w:rsidRDefault="00F435DB" w:rsidP="00F435DB">
      <w:pPr>
        <w:widowControl/>
        <w:numPr>
          <w:ilvl w:val="0"/>
          <w:numId w:val="32"/>
        </w:numPr>
        <w:shd w:val="clear" w:color="auto" w:fill="FFFFFF"/>
        <w:autoSpaceDE/>
        <w:autoSpaceDN/>
        <w:spacing w:before="100" w:beforeAutospacing="1" w:after="100" w:afterAutospacing="1"/>
        <w:ind w:left="1095"/>
        <w:rPr>
          <w:rFonts w:ascii="Lato" w:hAnsi="Lato"/>
          <w:color w:val="2D3B45"/>
        </w:rPr>
      </w:pPr>
      <w:r>
        <w:rPr>
          <w:rFonts w:ascii="Lato" w:hAnsi="Lato"/>
          <w:color w:val="2D3B45"/>
        </w:rPr>
        <w:t>Date &amp; time</w:t>
      </w:r>
    </w:p>
    <w:p w14:paraId="228ADA9F" w14:textId="77777777" w:rsidR="00F435DB" w:rsidRDefault="00F435DB" w:rsidP="00F435DB">
      <w:pPr>
        <w:widowControl/>
        <w:numPr>
          <w:ilvl w:val="0"/>
          <w:numId w:val="32"/>
        </w:numPr>
        <w:shd w:val="clear" w:color="auto" w:fill="FFFFFF"/>
        <w:autoSpaceDE/>
        <w:autoSpaceDN/>
        <w:spacing w:before="100" w:beforeAutospacing="1" w:after="100" w:afterAutospacing="1"/>
        <w:ind w:left="1095"/>
        <w:rPr>
          <w:rFonts w:ascii="Lato" w:hAnsi="Lato"/>
          <w:color w:val="2D3B45"/>
        </w:rPr>
      </w:pPr>
      <w:r>
        <w:rPr>
          <w:rFonts w:ascii="Lato" w:hAnsi="Lato"/>
          <w:color w:val="2D3B45"/>
        </w:rPr>
        <w:t>Course name</w:t>
      </w:r>
    </w:p>
    <w:p w14:paraId="43F1D569" w14:textId="77777777" w:rsidR="00F435DB" w:rsidRDefault="00F435DB" w:rsidP="00F435DB">
      <w:pPr>
        <w:widowControl/>
        <w:numPr>
          <w:ilvl w:val="0"/>
          <w:numId w:val="32"/>
        </w:numPr>
        <w:shd w:val="clear" w:color="auto" w:fill="FFFFFF"/>
        <w:autoSpaceDE/>
        <w:autoSpaceDN/>
        <w:spacing w:before="100" w:beforeAutospacing="1" w:after="100" w:afterAutospacing="1"/>
        <w:ind w:left="1095"/>
        <w:rPr>
          <w:rFonts w:ascii="Lato" w:hAnsi="Lato"/>
          <w:color w:val="2D3B45"/>
        </w:rPr>
      </w:pPr>
      <w:r>
        <w:rPr>
          <w:rFonts w:ascii="Lato" w:hAnsi="Lato"/>
          <w:color w:val="2D3B45"/>
        </w:rPr>
        <w:t>Instructor name</w:t>
      </w:r>
    </w:p>
    <w:p w14:paraId="2F94FA35" w14:textId="77777777" w:rsidR="00F435DB" w:rsidRDefault="00F435DB" w:rsidP="00F435DB">
      <w:pPr>
        <w:pStyle w:val="NormalWeb"/>
        <w:shd w:val="clear" w:color="auto" w:fill="FFFFFF"/>
        <w:spacing w:before="180" w:beforeAutospacing="0" w:after="180" w:afterAutospacing="0"/>
        <w:rPr>
          <w:rFonts w:ascii="Lato" w:hAnsi="Lato"/>
          <w:color w:val="2D3B45"/>
        </w:rPr>
      </w:pPr>
      <w:r>
        <w:rPr>
          <w:rFonts w:ascii="Lato" w:hAnsi="Lato"/>
          <w:color w:val="2D3B45"/>
        </w:rPr>
        <w:t>While not likely, others could receive any or all of that information, which could be enough information to determine who you are, your institution or organization, and your location. So, please do not use any personally identifiable information or other relevant information about yourself or others in any AI tools.</w:t>
      </w:r>
    </w:p>
    <w:p w14:paraId="014F8DA9" w14:textId="77777777" w:rsidR="00F435DB" w:rsidRDefault="00F435DB" w:rsidP="003B0793">
      <w:pPr>
        <w:pStyle w:val="Heading4"/>
        <w:shd w:val="clear" w:color="auto" w:fill="FFFFFF"/>
        <w:spacing w:before="90" w:after="90"/>
        <w:ind w:left="0"/>
        <w:rPr>
          <w:rFonts w:ascii="Lato" w:hAnsi="Lato"/>
          <w:b w:val="0"/>
          <w:bCs w:val="0"/>
          <w:color w:val="2D3B45"/>
        </w:rPr>
      </w:pPr>
      <w:r>
        <w:rPr>
          <w:rStyle w:val="Strong"/>
          <w:rFonts w:ascii="Lato" w:hAnsi="Lato"/>
          <w:b/>
          <w:bCs/>
          <w:color w:val="2D3B45"/>
        </w:rPr>
        <w:t>AI Policy enforcement</w:t>
      </w:r>
    </w:p>
    <w:p w14:paraId="63FA4E08" w14:textId="77777777" w:rsidR="00F435DB" w:rsidRDefault="00F435DB" w:rsidP="00F435DB">
      <w:pPr>
        <w:pStyle w:val="NormalWeb"/>
        <w:shd w:val="clear" w:color="auto" w:fill="FFFFFF"/>
        <w:spacing w:before="180" w:beforeAutospacing="0" w:after="180" w:afterAutospacing="0"/>
        <w:rPr>
          <w:rFonts w:ascii="Lato" w:hAnsi="Lato"/>
          <w:color w:val="2D3B45"/>
        </w:rPr>
      </w:pPr>
      <w:r>
        <w:rPr>
          <w:rFonts w:ascii="Lato" w:hAnsi="Lato"/>
          <w:color w:val="2D3B45"/>
        </w:rPr>
        <w:t>I take academic integrity very seriously, and I will address any violations of this policy and follow Chaminade University of Honolulu disciplinary policies and procedures. If you have any questions about the information, policies, and guidelines in this statement, I urge you to contact me to discuss them. This policy goes into effect on the first day of this course, January 8, 2024.</w:t>
      </w:r>
    </w:p>
    <w:p w14:paraId="1490673F" w14:textId="77777777" w:rsidR="00F435DB" w:rsidRDefault="00F435DB" w:rsidP="00F435DB">
      <w:pPr>
        <w:pStyle w:val="NormalWeb"/>
        <w:shd w:val="clear" w:color="auto" w:fill="FFFFFF"/>
        <w:spacing w:before="180" w:beforeAutospacing="0" w:after="180" w:afterAutospacing="0"/>
        <w:rPr>
          <w:rFonts w:ascii="Lato" w:hAnsi="Lato"/>
          <w:color w:val="2D3B45"/>
        </w:rPr>
      </w:pPr>
      <w:r>
        <w:rPr>
          <w:rFonts w:ascii="Lato" w:hAnsi="Lato"/>
          <w:color w:val="2D3B45"/>
        </w:rPr>
        <w:t>I trust that each of you will make ethical decisions about the use of AI tools in this course and I’m looking forward to a rewarding experience for everyone, including myself.</w:t>
      </w:r>
    </w:p>
    <w:p w14:paraId="02D58EC4" w14:textId="44A61771" w:rsidR="00F435DB" w:rsidRPr="0006639D" w:rsidRDefault="00837452" w:rsidP="00F435DB">
      <w:pPr>
        <w:pStyle w:val="NormalWeb"/>
        <w:shd w:val="clear" w:color="auto" w:fill="FFFFFF"/>
        <w:spacing w:before="180" w:beforeAutospacing="0" w:after="180" w:afterAutospacing="0"/>
        <w:rPr>
          <w:rFonts w:ascii="Lato" w:hAnsi="Lato"/>
          <w:color w:val="2D3B45"/>
          <w:sz w:val="18"/>
          <w:szCs w:val="18"/>
        </w:rPr>
      </w:pPr>
      <w:r>
        <w:rPr>
          <w:rFonts w:ascii="Lato" w:hAnsi="Lato"/>
          <w:color w:val="2D3B45"/>
          <w:sz w:val="18"/>
          <w:szCs w:val="18"/>
        </w:rPr>
        <w:t>15*</w:t>
      </w:r>
    </w:p>
    <w:p w14:paraId="55D2B57E" w14:textId="77777777" w:rsidR="00F435DB" w:rsidRDefault="00F435DB" w:rsidP="00F435DB">
      <w:pPr>
        <w:pStyle w:val="NormalWeb"/>
        <w:shd w:val="clear" w:color="auto" w:fill="FFFFFF"/>
        <w:spacing w:before="180" w:beforeAutospacing="0" w:after="180" w:afterAutospacing="0"/>
        <w:rPr>
          <w:rFonts w:ascii="Lato" w:hAnsi="Lato"/>
          <w:color w:val="2D3B45"/>
        </w:rPr>
      </w:pPr>
      <w:r>
        <w:rPr>
          <w:rFonts w:ascii="Lato" w:hAnsi="Lato"/>
          <w:color w:val="2D3B45"/>
        </w:rPr>
        <w:t> </w:t>
      </w:r>
    </w:p>
    <w:p w14:paraId="51771C59" w14:textId="77777777" w:rsidR="00F435DB" w:rsidRDefault="00F435DB" w:rsidP="00F435DB">
      <w:pPr>
        <w:pStyle w:val="NormalWeb"/>
        <w:shd w:val="clear" w:color="auto" w:fill="FFFFFF"/>
        <w:spacing w:before="180" w:beforeAutospacing="0" w:after="180" w:afterAutospacing="0"/>
        <w:rPr>
          <w:rFonts w:ascii="Lato" w:hAnsi="Lato"/>
          <w:color w:val="2D3B45"/>
        </w:rPr>
      </w:pPr>
      <w:r>
        <w:rPr>
          <w:rStyle w:val="Strong"/>
          <w:rFonts w:ascii="Lato" w:hAnsi="Lato"/>
          <w:color w:val="340EE7"/>
        </w:rPr>
        <w:lastRenderedPageBreak/>
        <w:t>Marianist Education: Mission for Life, Peace and Love</w:t>
      </w:r>
    </w:p>
    <w:p w14:paraId="618764C9" w14:textId="77777777" w:rsidR="00F435DB" w:rsidRDefault="00F435DB" w:rsidP="00F435DB">
      <w:pPr>
        <w:pStyle w:val="NormalWeb"/>
        <w:shd w:val="clear" w:color="auto" w:fill="FFFFFF"/>
        <w:spacing w:before="180" w:beforeAutospacing="0" w:after="180" w:afterAutospacing="0"/>
        <w:rPr>
          <w:rFonts w:ascii="Lato" w:hAnsi="Lato"/>
          <w:color w:val="2D3B45"/>
        </w:rPr>
      </w:pPr>
      <w:r>
        <w:rPr>
          <w:rStyle w:val="Emphasis"/>
          <w:rFonts w:ascii="Lato" w:eastAsia="Tahoma" w:hAnsi="Lato"/>
          <w:color w:val="340EE7"/>
        </w:rPr>
        <w:t>In the last analysis, all those who embrace the Marianist vision of education seek wisdom, a form of understanding that transcends knowledge. And educators who ultimately seek wisdom, who impart knowledge for the sake of love and who teach students to love freedom for the sake of service, sow seeds that will bear fruit for generations, and prepare the ground in which a culture of life, peace and love can flourish. </w:t>
      </w:r>
      <w:r>
        <w:rPr>
          <w:rFonts w:ascii="Lato" w:hAnsi="Lato"/>
          <w:color w:val="340EE7"/>
        </w:rPr>
        <w:t>(</w:t>
      </w:r>
      <w:r>
        <w:rPr>
          <w:rStyle w:val="Emphasis"/>
          <w:rFonts w:ascii="Lato" w:eastAsia="Tahoma" w:hAnsi="Lato"/>
          <w:color w:val="340EE7"/>
        </w:rPr>
        <w:t>CMU</w:t>
      </w:r>
      <w:r>
        <w:rPr>
          <w:rFonts w:ascii="Lato" w:hAnsi="Lato"/>
          <w:color w:val="340EE7"/>
        </w:rPr>
        <w:t>, para. 50)</w:t>
      </w:r>
    </w:p>
    <w:p w14:paraId="223266C9" w14:textId="77777777" w:rsidR="00F435DB" w:rsidRDefault="00F435DB" w:rsidP="00F435DB">
      <w:pPr>
        <w:pStyle w:val="NormalWeb"/>
        <w:shd w:val="clear" w:color="auto" w:fill="FFFFFF"/>
        <w:spacing w:before="180" w:beforeAutospacing="0" w:after="180" w:afterAutospacing="0"/>
        <w:rPr>
          <w:rFonts w:ascii="Lato" w:hAnsi="Lato"/>
          <w:color w:val="2D3B45"/>
        </w:rPr>
      </w:pPr>
      <w:r>
        <w:rPr>
          <w:rFonts w:ascii="Lato" w:hAnsi="Lato"/>
          <w:color w:val="2D3B45"/>
        </w:rPr>
        <w:t> </w:t>
      </w:r>
    </w:p>
    <w:p w14:paraId="5DBA7DF0" w14:textId="77777777" w:rsidR="0006639D" w:rsidRDefault="0006639D" w:rsidP="0006639D">
      <w:pPr>
        <w:pStyle w:val="Heading2"/>
        <w:rPr>
          <w:rFonts w:ascii="Times New Roman" w:eastAsia="Times New Roman" w:hAnsi="Times New Roman" w:cs="Times New Roman"/>
        </w:rPr>
      </w:pPr>
      <w:r>
        <w:t>Course Summary: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50"/>
        <w:gridCol w:w="6559"/>
        <w:gridCol w:w="1351"/>
      </w:tblGrid>
      <w:tr w:rsidR="0006639D" w14:paraId="44A46348" w14:textId="77777777">
        <w:trPr>
          <w:tblHeader/>
          <w:tblCellSpacing w:w="15" w:type="dxa"/>
        </w:trPr>
        <w:tc>
          <w:tcPr>
            <w:tcW w:w="0" w:type="auto"/>
            <w:gridSpan w:val="3"/>
            <w:tcBorders>
              <w:top w:val="nil"/>
              <w:left w:val="nil"/>
              <w:bottom w:val="nil"/>
              <w:right w:val="nil"/>
            </w:tcBorders>
            <w:vAlign w:val="center"/>
            <w:hideMark/>
          </w:tcPr>
          <w:p w14:paraId="567E4185" w14:textId="77777777" w:rsidR="0006639D" w:rsidRDefault="0006639D">
            <w:pPr>
              <w:jc w:val="center"/>
              <w:rPr>
                <w:sz w:val="24"/>
                <w:szCs w:val="24"/>
              </w:rPr>
            </w:pPr>
            <w:r>
              <w:t xml:space="preserve">Course Summary </w:t>
            </w:r>
          </w:p>
        </w:tc>
      </w:tr>
      <w:tr w:rsidR="0006639D" w14:paraId="2288F422" w14:textId="77777777">
        <w:trPr>
          <w:tblHeader/>
          <w:tblCellSpacing w:w="15" w:type="dxa"/>
        </w:trPr>
        <w:tc>
          <w:tcPr>
            <w:tcW w:w="0" w:type="auto"/>
            <w:vAlign w:val="center"/>
            <w:hideMark/>
          </w:tcPr>
          <w:p w14:paraId="7181A46F" w14:textId="77777777" w:rsidR="0006639D" w:rsidRDefault="0006639D">
            <w:pPr>
              <w:jc w:val="center"/>
              <w:rPr>
                <w:b/>
                <w:bCs/>
              </w:rPr>
            </w:pPr>
            <w:r>
              <w:rPr>
                <w:b/>
                <w:bCs/>
              </w:rPr>
              <w:t>Date</w:t>
            </w:r>
          </w:p>
        </w:tc>
        <w:tc>
          <w:tcPr>
            <w:tcW w:w="0" w:type="auto"/>
            <w:vAlign w:val="center"/>
            <w:hideMark/>
          </w:tcPr>
          <w:p w14:paraId="158E2A04" w14:textId="77777777" w:rsidR="0006639D" w:rsidRDefault="0006639D">
            <w:pPr>
              <w:jc w:val="center"/>
              <w:rPr>
                <w:b/>
                <w:bCs/>
              </w:rPr>
            </w:pPr>
            <w:r>
              <w:rPr>
                <w:b/>
                <w:bCs/>
              </w:rPr>
              <w:t>Details</w:t>
            </w:r>
          </w:p>
        </w:tc>
        <w:tc>
          <w:tcPr>
            <w:tcW w:w="0" w:type="auto"/>
            <w:vAlign w:val="center"/>
            <w:hideMark/>
          </w:tcPr>
          <w:p w14:paraId="09EEA051" w14:textId="77777777" w:rsidR="0006639D" w:rsidRDefault="0006639D">
            <w:pPr>
              <w:jc w:val="center"/>
              <w:rPr>
                <w:b/>
                <w:bCs/>
              </w:rPr>
            </w:pPr>
            <w:r>
              <w:rPr>
                <w:b/>
                <w:bCs/>
              </w:rPr>
              <w:t>Due</w:t>
            </w:r>
          </w:p>
        </w:tc>
      </w:tr>
      <w:tr w:rsidR="0006639D" w14:paraId="709DB1A2" w14:textId="77777777">
        <w:trPr>
          <w:tblCellSpacing w:w="15" w:type="dxa"/>
        </w:trPr>
        <w:tc>
          <w:tcPr>
            <w:tcW w:w="0" w:type="auto"/>
            <w:vMerge w:val="restart"/>
            <w:hideMark/>
          </w:tcPr>
          <w:p w14:paraId="7B0A725F" w14:textId="77777777" w:rsidR="0006639D" w:rsidRDefault="0006639D">
            <w:pPr>
              <w:jc w:val="center"/>
              <w:rPr>
                <w:b/>
                <w:bCs/>
              </w:rPr>
            </w:pPr>
            <w:r>
              <w:rPr>
                <w:b/>
                <w:bCs/>
              </w:rPr>
              <w:t xml:space="preserve">Mon Aug 17, </w:t>
            </w:r>
            <w:proofErr w:type="gramStart"/>
            <w:r>
              <w:rPr>
                <w:b/>
                <w:bCs/>
              </w:rPr>
              <w:t>2026</w:t>
            </w:r>
            <w:proofErr w:type="gramEnd"/>
            <w:r>
              <w:rPr>
                <w:b/>
                <w:bCs/>
              </w:rPr>
              <w:t xml:space="preserve"> </w:t>
            </w:r>
          </w:p>
        </w:tc>
        <w:tc>
          <w:tcPr>
            <w:tcW w:w="0" w:type="auto"/>
            <w:vAlign w:val="center"/>
            <w:hideMark/>
          </w:tcPr>
          <w:p w14:paraId="5AD2A54A" w14:textId="77777777" w:rsidR="0006639D" w:rsidRDefault="0006639D">
            <w:r>
              <w:rPr>
                <w:rStyle w:val="screenreader-only"/>
              </w:rPr>
              <w:t>Calendar Event</w:t>
            </w:r>
            <w:r>
              <w:t xml:space="preserve"> </w:t>
            </w:r>
            <w:hyperlink r:id="rId32" w:history="1">
              <w:r>
                <w:rPr>
                  <w:rStyle w:val="Hyperlink"/>
                </w:rPr>
                <w:t>Student Course Evaluation</w:t>
              </w:r>
            </w:hyperlink>
            <w:r>
              <w:t xml:space="preserve"> </w:t>
            </w:r>
          </w:p>
        </w:tc>
        <w:tc>
          <w:tcPr>
            <w:tcW w:w="0" w:type="auto"/>
            <w:vAlign w:val="center"/>
            <w:hideMark/>
          </w:tcPr>
          <w:p w14:paraId="5E1BEE9C" w14:textId="77777777" w:rsidR="0006639D" w:rsidRDefault="0006639D">
            <w:r>
              <w:rPr>
                <w:rStyle w:val="css-1ihz85b-position"/>
              </w:rPr>
              <w:t>12am</w:t>
            </w:r>
            <w:r>
              <w:t xml:space="preserve"> </w:t>
            </w:r>
          </w:p>
        </w:tc>
      </w:tr>
      <w:tr w:rsidR="0006639D" w14:paraId="6EAC06F1" w14:textId="77777777">
        <w:trPr>
          <w:tblCellSpacing w:w="15" w:type="dxa"/>
        </w:trPr>
        <w:tc>
          <w:tcPr>
            <w:tcW w:w="0" w:type="auto"/>
            <w:vMerge/>
            <w:vAlign w:val="center"/>
            <w:hideMark/>
          </w:tcPr>
          <w:p w14:paraId="6CB48152" w14:textId="77777777" w:rsidR="0006639D" w:rsidRDefault="0006639D">
            <w:pPr>
              <w:rPr>
                <w:b/>
                <w:bCs/>
                <w:sz w:val="24"/>
                <w:szCs w:val="24"/>
              </w:rPr>
            </w:pPr>
          </w:p>
        </w:tc>
        <w:tc>
          <w:tcPr>
            <w:tcW w:w="0" w:type="auto"/>
            <w:vAlign w:val="center"/>
            <w:hideMark/>
          </w:tcPr>
          <w:p w14:paraId="63D20F2A" w14:textId="77777777" w:rsidR="0006639D" w:rsidRDefault="0006639D">
            <w:r>
              <w:rPr>
                <w:rStyle w:val="screenreader-only"/>
              </w:rPr>
              <w:t>Calendar Event</w:t>
            </w:r>
            <w:r>
              <w:t xml:space="preserve"> </w:t>
            </w:r>
            <w:hyperlink r:id="rId33" w:history="1">
              <w:r>
                <w:rPr>
                  <w:rStyle w:val="Hyperlink"/>
                </w:rPr>
                <w:t>Student Course Evaluation</w:t>
              </w:r>
            </w:hyperlink>
            <w:r>
              <w:t xml:space="preserve"> </w:t>
            </w:r>
          </w:p>
        </w:tc>
        <w:tc>
          <w:tcPr>
            <w:tcW w:w="0" w:type="auto"/>
            <w:vAlign w:val="center"/>
            <w:hideMark/>
          </w:tcPr>
          <w:p w14:paraId="0C9C9926" w14:textId="77777777" w:rsidR="0006639D" w:rsidRDefault="0006639D">
            <w:r>
              <w:rPr>
                <w:rStyle w:val="css-1ihz85b-position"/>
              </w:rPr>
              <w:t>12am</w:t>
            </w:r>
            <w:r>
              <w:t xml:space="preserve"> </w:t>
            </w:r>
          </w:p>
        </w:tc>
      </w:tr>
      <w:tr w:rsidR="0006639D" w14:paraId="27E332BB" w14:textId="77777777">
        <w:trPr>
          <w:tblCellSpacing w:w="15" w:type="dxa"/>
        </w:trPr>
        <w:tc>
          <w:tcPr>
            <w:tcW w:w="0" w:type="auto"/>
            <w:hideMark/>
          </w:tcPr>
          <w:p w14:paraId="589337F9" w14:textId="77777777" w:rsidR="0006639D" w:rsidRDefault="0006639D">
            <w:pPr>
              <w:jc w:val="center"/>
              <w:rPr>
                <w:b/>
                <w:bCs/>
              </w:rPr>
            </w:pPr>
            <w:r>
              <w:rPr>
                <w:b/>
                <w:bCs/>
              </w:rPr>
              <w:t xml:space="preserve">Tue Aug 18, </w:t>
            </w:r>
            <w:proofErr w:type="gramStart"/>
            <w:r>
              <w:rPr>
                <w:b/>
                <w:bCs/>
              </w:rPr>
              <w:t>2026</w:t>
            </w:r>
            <w:proofErr w:type="gramEnd"/>
            <w:r>
              <w:rPr>
                <w:b/>
                <w:bCs/>
              </w:rPr>
              <w:t xml:space="preserve"> </w:t>
            </w:r>
          </w:p>
        </w:tc>
        <w:tc>
          <w:tcPr>
            <w:tcW w:w="0" w:type="auto"/>
            <w:vAlign w:val="center"/>
            <w:hideMark/>
          </w:tcPr>
          <w:p w14:paraId="22D71F01" w14:textId="77777777" w:rsidR="0006639D" w:rsidRDefault="0006639D">
            <w:r>
              <w:rPr>
                <w:rStyle w:val="screenreader-only"/>
              </w:rPr>
              <w:t>Quiz</w:t>
            </w:r>
            <w:r>
              <w:t xml:space="preserve"> </w:t>
            </w:r>
            <w:hyperlink r:id="rId34" w:history="1">
              <w:r>
                <w:rPr>
                  <w:rStyle w:val="Hyperlink"/>
                </w:rPr>
                <w:t>Syllabus Review</w:t>
              </w:r>
            </w:hyperlink>
            <w:r>
              <w:t xml:space="preserve"> </w:t>
            </w:r>
          </w:p>
        </w:tc>
        <w:tc>
          <w:tcPr>
            <w:tcW w:w="0" w:type="auto"/>
            <w:vAlign w:val="center"/>
            <w:hideMark/>
          </w:tcPr>
          <w:p w14:paraId="31CD3125" w14:textId="77777777" w:rsidR="0006639D" w:rsidRDefault="0006639D">
            <w:r>
              <w:rPr>
                <w:rStyle w:val="css-1ihz85b-position"/>
              </w:rPr>
              <w:t>due by 11:59pm</w:t>
            </w:r>
            <w:r>
              <w:t xml:space="preserve"> </w:t>
            </w:r>
          </w:p>
        </w:tc>
      </w:tr>
      <w:tr w:rsidR="0006639D" w14:paraId="6ED05FB1" w14:textId="77777777">
        <w:trPr>
          <w:tblCellSpacing w:w="15" w:type="dxa"/>
        </w:trPr>
        <w:tc>
          <w:tcPr>
            <w:tcW w:w="0" w:type="auto"/>
            <w:vMerge w:val="restart"/>
            <w:hideMark/>
          </w:tcPr>
          <w:p w14:paraId="521E050D" w14:textId="77777777" w:rsidR="0006639D" w:rsidRDefault="0006639D">
            <w:pPr>
              <w:jc w:val="center"/>
              <w:rPr>
                <w:b/>
                <w:bCs/>
              </w:rPr>
            </w:pPr>
            <w:r>
              <w:rPr>
                <w:b/>
                <w:bCs/>
              </w:rPr>
              <w:t xml:space="preserve">Thu Aug 20, </w:t>
            </w:r>
            <w:proofErr w:type="gramStart"/>
            <w:r>
              <w:rPr>
                <w:b/>
                <w:bCs/>
              </w:rPr>
              <w:t>2026</w:t>
            </w:r>
            <w:proofErr w:type="gramEnd"/>
            <w:r>
              <w:rPr>
                <w:b/>
                <w:bCs/>
              </w:rPr>
              <w:t xml:space="preserve"> </w:t>
            </w:r>
          </w:p>
        </w:tc>
        <w:tc>
          <w:tcPr>
            <w:tcW w:w="0" w:type="auto"/>
            <w:vAlign w:val="center"/>
            <w:hideMark/>
          </w:tcPr>
          <w:p w14:paraId="64B4AABF" w14:textId="77777777" w:rsidR="0006639D" w:rsidRDefault="0006639D">
            <w:r>
              <w:rPr>
                <w:rStyle w:val="screenreader-only"/>
              </w:rPr>
              <w:t>Discussion Topic</w:t>
            </w:r>
            <w:r>
              <w:t xml:space="preserve"> </w:t>
            </w:r>
            <w:hyperlink r:id="rId35" w:history="1">
              <w:r>
                <w:rPr>
                  <w:rStyle w:val="Hyperlink"/>
                </w:rPr>
                <w:t>Nightingale and Gender Influences</w:t>
              </w:r>
            </w:hyperlink>
            <w:r>
              <w:t xml:space="preserve"> </w:t>
            </w:r>
          </w:p>
        </w:tc>
        <w:tc>
          <w:tcPr>
            <w:tcW w:w="0" w:type="auto"/>
            <w:vAlign w:val="center"/>
            <w:hideMark/>
          </w:tcPr>
          <w:p w14:paraId="0207583A" w14:textId="77777777" w:rsidR="0006639D" w:rsidRDefault="0006639D">
            <w:r>
              <w:rPr>
                <w:rStyle w:val="css-1ihz85b-position"/>
              </w:rPr>
              <w:t>due by 11:59pm</w:t>
            </w:r>
            <w:r>
              <w:t xml:space="preserve"> </w:t>
            </w:r>
          </w:p>
        </w:tc>
      </w:tr>
      <w:tr w:rsidR="0006639D" w14:paraId="2846ECD2" w14:textId="77777777">
        <w:trPr>
          <w:tblCellSpacing w:w="15" w:type="dxa"/>
        </w:trPr>
        <w:tc>
          <w:tcPr>
            <w:tcW w:w="0" w:type="auto"/>
            <w:vMerge/>
            <w:vAlign w:val="center"/>
            <w:hideMark/>
          </w:tcPr>
          <w:p w14:paraId="4AF3F31A" w14:textId="77777777" w:rsidR="0006639D" w:rsidRDefault="0006639D">
            <w:pPr>
              <w:rPr>
                <w:b/>
                <w:bCs/>
                <w:sz w:val="24"/>
                <w:szCs w:val="24"/>
              </w:rPr>
            </w:pPr>
          </w:p>
        </w:tc>
        <w:tc>
          <w:tcPr>
            <w:tcW w:w="0" w:type="auto"/>
            <w:vAlign w:val="center"/>
            <w:hideMark/>
          </w:tcPr>
          <w:p w14:paraId="0BC20949" w14:textId="77777777" w:rsidR="0006639D" w:rsidRDefault="0006639D">
            <w:r>
              <w:rPr>
                <w:rStyle w:val="screenreader-only"/>
              </w:rPr>
              <w:t>Discussion Topic</w:t>
            </w:r>
            <w:r>
              <w:t xml:space="preserve"> </w:t>
            </w:r>
            <w:hyperlink r:id="rId36" w:history="1">
              <w:r>
                <w:rPr>
                  <w:rStyle w:val="Hyperlink"/>
                </w:rPr>
                <w:t>Student Bios</w:t>
              </w:r>
            </w:hyperlink>
            <w:r>
              <w:t xml:space="preserve"> </w:t>
            </w:r>
          </w:p>
        </w:tc>
        <w:tc>
          <w:tcPr>
            <w:tcW w:w="0" w:type="auto"/>
            <w:vAlign w:val="center"/>
            <w:hideMark/>
          </w:tcPr>
          <w:p w14:paraId="2DEAEB05" w14:textId="77777777" w:rsidR="0006639D" w:rsidRDefault="0006639D">
            <w:r>
              <w:rPr>
                <w:rStyle w:val="css-1ihz85b-position"/>
              </w:rPr>
              <w:t>due by 11:59pm</w:t>
            </w:r>
            <w:r>
              <w:t xml:space="preserve"> </w:t>
            </w:r>
          </w:p>
        </w:tc>
      </w:tr>
      <w:tr w:rsidR="0006639D" w14:paraId="220BFB8E" w14:textId="77777777">
        <w:trPr>
          <w:tblCellSpacing w:w="15" w:type="dxa"/>
        </w:trPr>
        <w:tc>
          <w:tcPr>
            <w:tcW w:w="0" w:type="auto"/>
            <w:hideMark/>
          </w:tcPr>
          <w:p w14:paraId="43F7EB23" w14:textId="77777777" w:rsidR="0006639D" w:rsidRDefault="0006639D">
            <w:pPr>
              <w:jc w:val="center"/>
              <w:rPr>
                <w:b/>
                <w:bCs/>
              </w:rPr>
            </w:pPr>
            <w:r>
              <w:rPr>
                <w:b/>
                <w:bCs/>
              </w:rPr>
              <w:t xml:space="preserve">Sat Aug 22, </w:t>
            </w:r>
            <w:proofErr w:type="gramStart"/>
            <w:r>
              <w:rPr>
                <w:b/>
                <w:bCs/>
              </w:rPr>
              <w:t>2026</w:t>
            </w:r>
            <w:proofErr w:type="gramEnd"/>
            <w:r>
              <w:rPr>
                <w:b/>
                <w:bCs/>
              </w:rPr>
              <w:t xml:space="preserve"> </w:t>
            </w:r>
          </w:p>
        </w:tc>
        <w:tc>
          <w:tcPr>
            <w:tcW w:w="0" w:type="auto"/>
            <w:vAlign w:val="center"/>
            <w:hideMark/>
          </w:tcPr>
          <w:p w14:paraId="1904760F" w14:textId="77777777" w:rsidR="0006639D" w:rsidRDefault="0006639D">
            <w:r>
              <w:rPr>
                <w:rStyle w:val="screenreader-only"/>
              </w:rPr>
              <w:t>Quiz</w:t>
            </w:r>
            <w:r>
              <w:t xml:space="preserve"> </w:t>
            </w:r>
            <w:hyperlink r:id="rId37" w:history="1">
              <w:r>
                <w:rPr>
                  <w:rStyle w:val="Hyperlink"/>
                </w:rPr>
                <w:t>Spiritual Assessment Survey</w:t>
              </w:r>
            </w:hyperlink>
            <w:r>
              <w:t xml:space="preserve"> </w:t>
            </w:r>
          </w:p>
        </w:tc>
        <w:tc>
          <w:tcPr>
            <w:tcW w:w="0" w:type="auto"/>
            <w:vAlign w:val="center"/>
            <w:hideMark/>
          </w:tcPr>
          <w:p w14:paraId="5B31D6D8" w14:textId="77777777" w:rsidR="0006639D" w:rsidRDefault="0006639D">
            <w:r>
              <w:rPr>
                <w:rStyle w:val="css-1ihz85b-position"/>
              </w:rPr>
              <w:t>due by 11:59pm</w:t>
            </w:r>
            <w:r>
              <w:t xml:space="preserve"> </w:t>
            </w:r>
          </w:p>
        </w:tc>
      </w:tr>
      <w:tr w:rsidR="0006639D" w14:paraId="658D1206" w14:textId="77777777">
        <w:trPr>
          <w:tblCellSpacing w:w="15" w:type="dxa"/>
        </w:trPr>
        <w:tc>
          <w:tcPr>
            <w:tcW w:w="0" w:type="auto"/>
            <w:hideMark/>
          </w:tcPr>
          <w:p w14:paraId="40BE3D52" w14:textId="77777777" w:rsidR="0006639D" w:rsidRDefault="0006639D">
            <w:pPr>
              <w:jc w:val="center"/>
              <w:rPr>
                <w:b/>
                <w:bCs/>
              </w:rPr>
            </w:pPr>
            <w:r>
              <w:rPr>
                <w:b/>
                <w:bCs/>
              </w:rPr>
              <w:t xml:space="preserve">Thu Aug 27, </w:t>
            </w:r>
            <w:proofErr w:type="gramStart"/>
            <w:r>
              <w:rPr>
                <w:b/>
                <w:bCs/>
              </w:rPr>
              <w:t>2026</w:t>
            </w:r>
            <w:proofErr w:type="gramEnd"/>
            <w:r>
              <w:rPr>
                <w:b/>
                <w:bCs/>
              </w:rPr>
              <w:t xml:space="preserve"> </w:t>
            </w:r>
          </w:p>
        </w:tc>
        <w:tc>
          <w:tcPr>
            <w:tcW w:w="0" w:type="auto"/>
            <w:vAlign w:val="center"/>
            <w:hideMark/>
          </w:tcPr>
          <w:p w14:paraId="5D43383F" w14:textId="77777777" w:rsidR="0006639D" w:rsidRDefault="0006639D">
            <w:r>
              <w:rPr>
                <w:rStyle w:val="screenreader-only"/>
              </w:rPr>
              <w:t>Discussion Topic</w:t>
            </w:r>
            <w:r>
              <w:t xml:space="preserve"> </w:t>
            </w:r>
            <w:hyperlink r:id="rId38" w:history="1">
              <w:r>
                <w:rPr>
                  <w:rStyle w:val="Hyperlink"/>
                </w:rPr>
                <w:t>Case Study: Caring for elders</w:t>
              </w:r>
            </w:hyperlink>
            <w:r>
              <w:t xml:space="preserve"> </w:t>
            </w:r>
          </w:p>
        </w:tc>
        <w:tc>
          <w:tcPr>
            <w:tcW w:w="0" w:type="auto"/>
            <w:vAlign w:val="center"/>
            <w:hideMark/>
          </w:tcPr>
          <w:p w14:paraId="76D1B155" w14:textId="77777777" w:rsidR="0006639D" w:rsidRDefault="0006639D">
            <w:r>
              <w:rPr>
                <w:rStyle w:val="css-1ihz85b-position"/>
              </w:rPr>
              <w:t>due by 11:59pm</w:t>
            </w:r>
            <w:r>
              <w:t xml:space="preserve"> </w:t>
            </w:r>
          </w:p>
        </w:tc>
      </w:tr>
      <w:tr w:rsidR="0006639D" w14:paraId="4E8D7A28" w14:textId="77777777">
        <w:trPr>
          <w:tblCellSpacing w:w="15" w:type="dxa"/>
        </w:trPr>
        <w:tc>
          <w:tcPr>
            <w:tcW w:w="0" w:type="auto"/>
            <w:vMerge w:val="restart"/>
            <w:hideMark/>
          </w:tcPr>
          <w:p w14:paraId="6FF94BAA" w14:textId="77777777" w:rsidR="0006639D" w:rsidRDefault="0006639D">
            <w:pPr>
              <w:jc w:val="center"/>
              <w:rPr>
                <w:b/>
                <w:bCs/>
              </w:rPr>
            </w:pPr>
            <w:r>
              <w:rPr>
                <w:b/>
                <w:bCs/>
              </w:rPr>
              <w:t xml:space="preserve">Sat Aug 29, </w:t>
            </w:r>
            <w:proofErr w:type="gramStart"/>
            <w:r>
              <w:rPr>
                <w:b/>
                <w:bCs/>
              </w:rPr>
              <w:t>2026</w:t>
            </w:r>
            <w:proofErr w:type="gramEnd"/>
            <w:r>
              <w:rPr>
                <w:b/>
                <w:bCs/>
              </w:rPr>
              <w:t xml:space="preserve"> </w:t>
            </w:r>
          </w:p>
        </w:tc>
        <w:tc>
          <w:tcPr>
            <w:tcW w:w="0" w:type="auto"/>
            <w:vAlign w:val="center"/>
            <w:hideMark/>
          </w:tcPr>
          <w:p w14:paraId="49D8B0A5" w14:textId="77777777" w:rsidR="0006639D" w:rsidRDefault="0006639D">
            <w:r>
              <w:rPr>
                <w:rStyle w:val="screenreader-only"/>
              </w:rPr>
              <w:t>Quiz</w:t>
            </w:r>
            <w:r>
              <w:t xml:space="preserve"> </w:t>
            </w:r>
            <w:hyperlink r:id="rId39" w:history="1">
              <w:proofErr w:type="spellStart"/>
              <w:r>
                <w:rPr>
                  <w:rStyle w:val="Hyperlink"/>
                </w:rPr>
                <w:t>Quiz</w:t>
              </w:r>
              <w:proofErr w:type="spellEnd"/>
              <w:r>
                <w:rPr>
                  <w:rStyle w:val="Hyperlink"/>
                </w:rPr>
                <w:t>: Ethics and Issues Chapter 1</w:t>
              </w:r>
            </w:hyperlink>
            <w:r>
              <w:t xml:space="preserve"> </w:t>
            </w:r>
          </w:p>
        </w:tc>
        <w:tc>
          <w:tcPr>
            <w:tcW w:w="0" w:type="auto"/>
            <w:vAlign w:val="center"/>
            <w:hideMark/>
          </w:tcPr>
          <w:p w14:paraId="18FD7566" w14:textId="77777777" w:rsidR="0006639D" w:rsidRDefault="0006639D">
            <w:r>
              <w:rPr>
                <w:rStyle w:val="css-1ihz85b-position"/>
              </w:rPr>
              <w:t>due by 11:59pm</w:t>
            </w:r>
            <w:r>
              <w:t xml:space="preserve"> </w:t>
            </w:r>
          </w:p>
        </w:tc>
      </w:tr>
      <w:tr w:rsidR="0006639D" w14:paraId="3A13A720" w14:textId="77777777">
        <w:trPr>
          <w:tblCellSpacing w:w="15" w:type="dxa"/>
        </w:trPr>
        <w:tc>
          <w:tcPr>
            <w:tcW w:w="0" w:type="auto"/>
            <w:vMerge/>
            <w:vAlign w:val="center"/>
            <w:hideMark/>
          </w:tcPr>
          <w:p w14:paraId="249441E6" w14:textId="77777777" w:rsidR="0006639D" w:rsidRDefault="0006639D">
            <w:pPr>
              <w:rPr>
                <w:b/>
                <w:bCs/>
                <w:sz w:val="24"/>
                <w:szCs w:val="24"/>
              </w:rPr>
            </w:pPr>
          </w:p>
        </w:tc>
        <w:tc>
          <w:tcPr>
            <w:tcW w:w="0" w:type="auto"/>
            <w:vAlign w:val="center"/>
            <w:hideMark/>
          </w:tcPr>
          <w:p w14:paraId="66B0E793" w14:textId="77777777" w:rsidR="0006639D" w:rsidRDefault="0006639D">
            <w:r>
              <w:rPr>
                <w:rStyle w:val="screenreader-only"/>
              </w:rPr>
              <w:t>Quiz</w:t>
            </w:r>
            <w:r>
              <w:t xml:space="preserve"> </w:t>
            </w:r>
            <w:hyperlink r:id="rId40" w:history="1">
              <w:proofErr w:type="spellStart"/>
              <w:r>
                <w:rPr>
                  <w:rStyle w:val="Hyperlink"/>
                </w:rPr>
                <w:t>Quiz</w:t>
              </w:r>
              <w:proofErr w:type="spellEnd"/>
              <w:r>
                <w:rPr>
                  <w:rStyle w:val="Hyperlink"/>
                </w:rPr>
                <w:t>: Fowler, Chapter One</w:t>
              </w:r>
            </w:hyperlink>
            <w:r>
              <w:t xml:space="preserve"> </w:t>
            </w:r>
          </w:p>
        </w:tc>
        <w:tc>
          <w:tcPr>
            <w:tcW w:w="0" w:type="auto"/>
            <w:vAlign w:val="center"/>
            <w:hideMark/>
          </w:tcPr>
          <w:p w14:paraId="2BB0D622" w14:textId="77777777" w:rsidR="0006639D" w:rsidRDefault="0006639D">
            <w:r>
              <w:rPr>
                <w:rStyle w:val="css-1ihz85b-position"/>
              </w:rPr>
              <w:t>due by 11:59pm</w:t>
            </w:r>
            <w:r>
              <w:t xml:space="preserve"> </w:t>
            </w:r>
          </w:p>
        </w:tc>
      </w:tr>
      <w:tr w:rsidR="0006639D" w14:paraId="0AE5120F" w14:textId="77777777">
        <w:trPr>
          <w:tblCellSpacing w:w="15" w:type="dxa"/>
        </w:trPr>
        <w:tc>
          <w:tcPr>
            <w:tcW w:w="0" w:type="auto"/>
            <w:hideMark/>
          </w:tcPr>
          <w:p w14:paraId="1EFF4920" w14:textId="77777777" w:rsidR="0006639D" w:rsidRDefault="0006639D">
            <w:pPr>
              <w:jc w:val="center"/>
              <w:rPr>
                <w:b/>
                <w:bCs/>
              </w:rPr>
            </w:pPr>
            <w:r>
              <w:rPr>
                <w:b/>
                <w:bCs/>
              </w:rPr>
              <w:t xml:space="preserve">Thu Sep 3, </w:t>
            </w:r>
            <w:proofErr w:type="gramStart"/>
            <w:r>
              <w:rPr>
                <w:b/>
                <w:bCs/>
              </w:rPr>
              <w:t>2026</w:t>
            </w:r>
            <w:proofErr w:type="gramEnd"/>
            <w:r>
              <w:rPr>
                <w:b/>
                <w:bCs/>
              </w:rPr>
              <w:t xml:space="preserve"> </w:t>
            </w:r>
          </w:p>
        </w:tc>
        <w:tc>
          <w:tcPr>
            <w:tcW w:w="0" w:type="auto"/>
            <w:vAlign w:val="center"/>
            <w:hideMark/>
          </w:tcPr>
          <w:p w14:paraId="42A50394" w14:textId="77777777" w:rsidR="0006639D" w:rsidRDefault="0006639D">
            <w:r>
              <w:rPr>
                <w:rStyle w:val="screenreader-only"/>
              </w:rPr>
              <w:t>Discussion Topic</w:t>
            </w:r>
            <w:r>
              <w:t xml:space="preserve"> </w:t>
            </w:r>
            <w:hyperlink r:id="rId41" w:history="1">
              <w:r>
                <w:rPr>
                  <w:rStyle w:val="Hyperlink"/>
                </w:rPr>
                <w:t>C&amp;K Chapter One: Spirituality: Defining the Indefinable and Reviewing its Place in Nursing.</w:t>
              </w:r>
            </w:hyperlink>
            <w:r>
              <w:t xml:space="preserve"> </w:t>
            </w:r>
          </w:p>
        </w:tc>
        <w:tc>
          <w:tcPr>
            <w:tcW w:w="0" w:type="auto"/>
            <w:vAlign w:val="center"/>
            <w:hideMark/>
          </w:tcPr>
          <w:p w14:paraId="4F870C06" w14:textId="77777777" w:rsidR="0006639D" w:rsidRDefault="0006639D">
            <w:r>
              <w:rPr>
                <w:rStyle w:val="css-1ihz85b-position"/>
              </w:rPr>
              <w:t>due by 11:59pm</w:t>
            </w:r>
            <w:r>
              <w:t xml:space="preserve"> </w:t>
            </w:r>
          </w:p>
        </w:tc>
      </w:tr>
      <w:tr w:rsidR="0006639D" w14:paraId="3D364DB4" w14:textId="77777777">
        <w:trPr>
          <w:tblCellSpacing w:w="15" w:type="dxa"/>
        </w:trPr>
        <w:tc>
          <w:tcPr>
            <w:tcW w:w="0" w:type="auto"/>
            <w:hideMark/>
          </w:tcPr>
          <w:p w14:paraId="10F26EB1" w14:textId="77777777" w:rsidR="0006639D" w:rsidRDefault="0006639D">
            <w:pPr>
              <w:jc w:val="center"/>
              <w:rPr>
                <w:b/>
                <w:bCs/>
              </w:rPr>
            </w:pPr>
            <w:r>
              <w:rPr>
                <w:b/>
                <w:bCs/>
              </w:rPr>
              <w:t xml:space="preserve">Fri Sep 4, </w:t>
            </w:r>
            <w:proofErr w:type="gramStart"/>
            <w:r>
              <w:rPr>
                <w:b/>
                <w:bCs/>
              </w:rPr>
              <w:t>2026</w:t>
            </w:r>
            <w:proofErr w:type="gramEnd"/>
            <w:r>
              <w:rPr>
                <w:b/>
                <w:bCs/>
              </w:rPr>
              <w:t xml:space="preserve"> </w:t>
            </w:r>
          </w:p>
        </w:tc>
        <w:tc>
          <w:tcPr>
            <w:tcW w:w="0" w:type="auto"/>
            <w:vAlign w:val="center"/>
            <w:hideMark/>
          </w:tcPr>
          <w:p w14:paraId="3F8D3A57" w14:textId="77777777" w:rsidR="0006639D" w:rsidRDefault="0006639D">
            <w:r>
              <w:rPr>
                <w:rStyle w:val="screenreader-only"/>
              </w:rPr>
              <w:t>Quiz</w:t>
            </w:r>
            <w:r>
              <w:t xml:space="preserve"> </w:t>
            </w:r>
            <w:hyperlink r:id="rId42" w:history="1">
              <w:proofErr w:type="spellStart"/>
              <w:r>
                <w:rPr>
                  <w:rStyle w:val="Hyperlink"/>
                </w:rPr>
                <w:t>Quiz</w:t>
              </w:r>
              <w:proofErr w:type="spellEnd"/>
              <w:r>
                <w:rPr>
                  <w:rStyle w:val="Hyperlink"/>
                </w:rPr>
                <w:t>: Ethics and Issues Chapters 2</w:t>
              </w:r>
            </w:hyperlink>
            <w:r>
              <w:t xml:space="preserve"> </w:t>
            </w:r>
          </w:p>
        </w:tc>
        <w:tc>
          <w:tcPr>
            <w:tcW w:w="0" w:type="auto"/>
            <w:vAlign w:val="center"/>
            <w:hideMark/>
          </w:tcPr>
          <w:p w14:paraId="280404BB" w14:textId="77777777" w:rsidR="0006639D" w:rsidRDefault="0006639D">
            <w:r>
              <w:rPr>
                <w:rStyle w:val="css-1ihz85b-position"/>
              </w:rPr>
              <w:t>due by 11:59pm</w:t>
            </w:r>
            <w:r>
              <w:t xml:space="preserve"> </w:t>
            </w:r>
          </w:p>
        </w:tc>
      </w:tr>
      <w:tr w:rsidR="0006639D" w14:paraId="483F3888" w14:textId="77777777">
        <w:trPr>
          <w:tblCellSpacing w:w="15" w:type="dxa"/>
        </w:trPr>
        <w:tc>
          <w:tcPr>
            <w:tcW w:w="0" w:type="auto"/>
            <w:hideMark/>
          </w:tcPr>
          <w:p w14:paraId="674FCF13" w14:textId="77777777" w:rsidR="0006639D" w:rsidRDefault="0006639D">
            <w:pPr>
              <w:jc w:val="center"/>
              <w:rPr>
                <w:b/>
                <w:bCs/>
              </w:rPr>
            </w:pPr>
            <w:r>
              <w:rPr>
                <w:b/>
                <w:bCs/>
              </w:rPr>
              <w:t xml:space="preserve">Sat Sep 5, </w:t>
            </w:r>
            <w:proofErr w:type="gramStart"/>
            <w:r>
              <w:rPr>
                <w:b/>
                <w:bCs/>
              </w:rPr>
              <w:t>2026</w:t>
            </w:r>
            <w:proofErr w:type="gramEnd"/>
            <w:r>
              <w:rPr>
                <w:b/>
                <w:bCs/>
              </w:rPr>
              <w:t xml:space="preserve"> </w:t>
            </w:r>
          </w:p>
        </w:tc>
        <w:tc>
          <w:tcPr>
            <w:tcW w:w="0" w:type="auto"/>
            <w:vAlign w:val="center"/>
            <w:hideMark/>
          </w:tcPr>
          <w:p w14:paraId="7BC80030" w14:textId="77777777" w:rsidR="0006639D" w:rsidRDefault="0006639D">
            <w:r>
              <w:rPr>
                <w:rStyle w:val="screenreader-only"/>
              </w:rPr>
              <w:t>Quiz</w:t>
            </w:r>
            <w:r>
              <w:t xml:space="preserve"> </w:t>
            </w:r>
            <w:hyperlink r:id="rId43" w:history="1">
              <w:proofErr w:type="spellStart"/>
              <w:r>
                <w:rPr>
                  <w:rStyle w:val="Hyperlink"/>
                </w:rPr>
                <w:t>Quiz</w:t>
              </w:r>
              <w:proofErr w:type="spellEnd"/>
              <w:r>
                <w:rPr>
                  <w:rStyle w:val="Hyperlink"/>
                </w:rPr>
                <w:t>: Fowler, Chapter Three, Religion and Theoretical Thinking in Nursing</w:t>
              </w:r>
            </w:hyperlink>
            <w:r>
              <w:t xml:space="preserve"> </w:t>
            </w:r>
          </w:p>
        </w:tc>
        <w:tc>
          <w:tcPr>
            <w:tcW w:w="0" w:type="auto"/>
            <w:vAlign w:val="center"/>
            <w:hideMark/>
          </w:tcPr>
          <w:p w14:paraId="42BC2E0B" w14:textId="77777777" w:rsidR="0006639D" w:rsidRDefault="0006639D">
            <w:r>
              <w:rPr>
                <w:rStyle w:val="css-1ihz85b-position"/>
              </w:rPr>
              <w:t>due by 11:59pm</w:t>
            </w:r>
            <w:r>
              <w:t xml:space="preserve"> </w:t>
            </w:r>
          </w:p>
        </w:tc>
      </w:tr>
      <w:tr w:rsidR="0006639D" w14:paraId="2EF6A5B2" w14:textId="77777777">
        <w:trPr>
          <w:tblCellSpacing w:w="15" w:type="dxa"/>
        </w:trPr>
        <w:tc>
          <w:tcPr>
            <w:tcW w:w="0" w:type="auto"/>
            <w:hideMark/>
          </w:tcPr>
          <w:p w14:paraId="3C689FC2" w14:textId="77777777" w:rsidR="0006639D" w:rsidRDefault="0006639D">
            <w:pPr>
              <w:jc w:val="center"/>
              <w:rPr>
                <w:b/>
                <w:bCs/>
              </w:rPr>
            </w:pPr>
            <w:r>
              <w:rPr>
                <w:b/>
                <w:bCs/>
              </w:rPr>
              <w:t xml:space="preserve">Thu Sep 10, </w:t>
            </w:r>
            <w:proofErr w:type="gramStart"/>
            <w:r>
              <w:rPr>
                <w:b/>
                <w:bCs/>
              </w:rPr>
              <w:t>2026</w:t>
            </w:r>
            <w:proofErr w:type="gramEnd"/>
            <w:r>
              <w:rPr>
                <w:b/>
                <w:bCs/>
              </w:rPr>
              <w:t xml:space="preserve"> </w:t>
            </w:r>
          </w:p>
        </w:tc>
        <w:tc>
          <w:tcPr>
            <w:tcW w:w="0" w:type="auto"/>
            <w:vAlign w:val="center"/>
            <w:hideMark/>
          </w:tcPr>
          <w:p w14:paraId="14C5B3F7" w14:textId="77777777" w:rsidR="0006639D" w:rsidRDefault="0006639D">
            <w:r>
              <w:rPr>
                <w:rStyle w:val="screenreader-only"/>
              </w:rPr>
              <w:t>Discussion Topic</w:t>
            </w:r>
            <w:r>
              <w:t xml:space="preserve"> </w:t>
            </w:r>
            <w:hyperlink r:id="rId44" w:history="1">
              <w:r>
                <w:rPr>
                  <w:rStyle w:val="Hyperlink"/>
                </w:rPr>
                <w:t>Discussion: C&amp;K Chapter Two: Religion, Spirituality, and Health Care</w:t>
              </w:r>
            </w:hyperlink>
            <w:r>
              <w:t xml:space="preserve"> </w:t>
            </w:r>
          </w:p>
        </w:tc>
        <w:tc>
          <w:tcPr>
            <w:tcW w:w="0" w:type="auto"/>
            <w:vAlign w:val="center"/>
            <w:hideMark/>
          </w:tcPr>
          <w:p w14:paraId="7F95C013" w14:textId="77777777" w:rsidR="0006639D" w:rsidRDefault="0006639D">
            <w:r>
              <w:rPr>
                <w:rStyle w:val="css-1ihz85b-position"/>
              </w:rPr>
              <w:t>due by 11:59pm</w:t>
            </w:r>
            <w:r>
              <w:t xml:space="preserve"> </w:t>
            </w:r>
          </w:p>
        </w:tc>
      </w:tr>
      <w:tr w:rsidR="0006639D" w14:paraId="44FAD0EF" w14:textId="77777777">
        <w:trPr>
          <w:tblCellSpacing w:w="15" w:type="dxa"/>
        </w:trPr>
        <w:tc>
          <w:tcPr>
            <w:tcW w:w="0" w:type="auto"/>
            <w:hideMark/>
          </w:tcPr>
          <w:p w14:paraId="473F5CD4" w14:textId="77777777" w:rsidR="0006639D" w:rsidRDefault="0006639D">
            <w:pPr>
              <w:jc w:val="center"/>
              <w:rPr>
                <w:b/>
                <w:bCs/>
              </w:rPr>
            </w:pPr>
            <w:r>
              <w:rPr>
                <w:b/>
                <w:bCs/>
              </w:rPr>
              <w:t xml:space="preserve">Fri Sep 11, </w:t>
            </w:r>
            <w:proofErr w:type="gramStart"/>
            <w:r>
              <w:rPr>
                <w:b/>
                <w:bCs/>
              </w:rPr>
              <w:t>2026</w:t>
            </w:r>
            <w:proofErr w:type="gramEnd"/>
            <w:r>
              <w:rPr>
                <w:b/>
                <w:bCs/>
              </w:rPr>
              <w:t xml:space="preserve"> </w:t>
            </w:r>
          </w:p>
        </w:tc>
        <w:tc>
          <w:tcPr>
            <w:tcW w:w="0" w:type="auto"/>
            <w:vAlign w:val="center"/>
            <w:hideMark/>
          </w:tcPr>
          <w:p w14:paraId="64D90F93" w14:textId="77777777" w:rsidR="0006639D" w:rsidRDefault="0006639D">
            <w:r>
              <w:rPr>
                <w:rStyle w:val="screenreader-only"/>
              </w:rPr>
              <w:t>Quiz</w:t>
            </w:r>
            <w:r>
              <w:t xml:space="preserve"> </w:t>
            </w:r>
            <w:hyperlink r:id="rId45" w:history="1">
              <w:proofErr w:type="spellStart"/>
              <w:r>
                <w:rPr>
                  <w:rStyle w:val="Hyperlink"/>
                </w:rPr>
                <w:t>Quiz</w:t>
              </w:r>
              <w:proofErr w:type="spellEnd"/>
              <w:r>
                <w:rPr>
                  <w:rStyle w:val="Hyperlink"/>
                </w:rPr>
                <w:t>: Carson and Koenig Quiz Chapters 1 and 2</w:t>
              </w:r>
            </w:hyperlink>
            <w:r>
              <w:t xml:space="preserve"> </w:t>
            </w:r>
          </w:p>
        </w:tc>
        <w:tc>
          <w:tcPr>
            <w:tcW w:w="0" w:type="auto"/>
            <w:vAlign w:val="center"/>
            <w:hideMark/>
          </w:tcPr>
          <w:p w14:paraId="76375D14" w14:textId="77777777" w:rsidR="0006639D" w:rsidRDefault="0006639D">
            <w:r>
              <w:rPr>
                <w:rStyle w:val="css-1ihz85b-position"/>
              </w:rPr>
              <w:t>due by 11:59pm</w:t>
            </w:r>
            <w:r>
              <w:t xml:space="preserve"> </w:t>
            </w:r>
          </w:p>
        </w:tc>
      </w:tr>
      <w:tr w:rsidR="0006639D" w14:paraId="4FB9515D" w14:textId="77777777">
        <w:trPr>
          <w:tblCellSpacing w:w="15" w:type="dxa"/>
        </w:trPr>
        <w:tc>
          <w:tcPr>
            <w:tcW w:w="0" w:type="auto"/>
            <w:hideMark/>
          </w:tcPr>
          <w:p w14:paraId="652E46A6" w14:textId="77777777" w:rsidR="0006639D" w:rsidRDefault="0006639D">
            <w:pPr>
              <w:jc w:val="center"/>
              <w:rPr>
                <w:b/>
                <w:bCs/>
              </w:rPr>
            </w:pPr>
            <w:r>
              <w:rPr>
                <w:b/>
                <w:bCs/>
              </w:rPr>
              <w:t xml:space="preserve">Sat Sep 12, </w:t>
            </w:r>
            <w:proofErr w:type="gramStart"/>
            <w:r>
              <w:rPr>
                <w:b/>
                <w:bCs/>
              </w:rPr>
              <w:t>2026</w:t>
            </w:r>
            <w:proofErr w:type="gramEnd"/>
            <w:r>
              <w:rPr>
                <w:b/>
                <w:bCs/>
              </w:rPr>
              <w:t xml:space="preserve"> </w:t>
            </w:r>
          </w:p>
        </w:tc>
        <w:tc>
          <w:tcPr>
            <w:tcW w:w="0" w:type="auto"/>
            <w:vAlign w:val="center"/>
            <w:hideMark/>
          </w:tcPr>
          <w:p w14:paraId="3B5948BD" w14:textId="77777777" w:rsidR="0006639D" w:rsidRDefault="0006639D">
            <w:r>
              <w:rPr>
                <w:rStyle w:val="screenreader-only"/>
              </w:rPr>
              <w:t>Quiz</w:t>
            </w:r>
            <w:r>
              <w:t xml:space="preserve"> </w:t>
            </w:r>
            <w:hyperlink r:id="rId46" w:history="1">
              <w:proofErr w:type="spellStart"/>
              <w:r>
                <w:rPr>
                  <w:rStyle w:val="Hyperlink"/>
                </w:rPr>
                <w:t>Quiz</w:t>
              </w:r>
              <w:proofErr w:type="spellEnd"/>
              <w:r>
                <w:rPr>
                  <w:rStyle w:val="Hyperlink"/>
                </w:rPr>
                <w:t>: Spirituality of Nursing Standing on Holy Ground</w:t>
              </w:r>
            </w:hyperlink>
            <w:r>
              <w:t xml:space="preserve"> </w:t>
            </w:r>
          </w:p>
        </w:tc>
        <w:tc>
          <w:tcPr>
            <w:tcW w:w="0" w:type="auto"/>
            <w:vAlign w:val="center"/>
            <w:hideMark/>
          </w:tcPr>
          <w:p w14:paraId="6B484CDB" w14:textId="77777777" w:rsidR="0006639D" w:rsidRDefault="0006639D">
            <w:r>
              <w:rPr>
                <w:rStyle w:val="css-1ihz85b-position"/>
              </w:rPr>
              <w:t>due by 11:59pm</w:t>
            </w:r>
            <w:r>
              <w:t xml:space="preserve"> </w:t>
            </w:r>
          </w:p>
        </w:tc>
      </w:tr>
      <w:tr w:rsidR="0006639D" w14:paraId="63A1870C" w14:textId="77777777">
        <w:trPr>
          <w:tblCellSpacing w:w="15" w:type="dxa"/>
        </w:trPr>
        <w:tc>
          <w:tcPr>
            <w:tcW w:w="0" w:type="auto"/>
            <w:hideMark/>
          </w:tcPr>
          <w:p w14:paraId="13733487" w14:textId="77777777" w:rsidR="0006639D" w:rsidRDefault="0006639D">
            <w:pPr>
              <w:jc w:val="center"/>
              <w:rPr>
                <w:b/>
                <w:bCs/>
              </w:rPr>
            </w:pPr>
            <w:r>
              <w:rPr>
                <w:b/>
                <w:bCs/>
              </w:rPr>
              <w:t xml:space="preserve">Fri Sep 18, </w:t>
            </w:r>
            <w:proofErr w:type="gramStart"/>
            <w:r>
              <w:rPr>
                <w:b/>
                <w:bCs/>
              </w:rPr>
              <w:lastRenderedPageBreak/>
              <w:t>2026</w:t>
            </w:r>
            <w:proofErr w:type="gramEnd"/>
            <w:r>
              <w:rPr>
                <w:b/>
                <w:bCs/>
              </w:rPr>
              <w:t xml:space="preserve"> </w:t>
            </w:r>
          </w:p>
        </w:tc>
        <w:tc>
          <w:tcPr>
            <w:tcW w:w="0" w:type="auto"/>
            <w:vAlign w:val="center"/>
            <w:hideMark/>
          </w:tcPr>
          <w:p w14:paraId="45B2ED6B" w14:textId="77777777" w:rsidR="0006639D" w:rsidRDefault="0006639D">
            <w:r>
              <w:rPr>
                <w:rStyle w:val="screenreader-only"/>
              </w:rPr>
              <w:lastRenderedPageBreak/>
              <w:t>Quiz</w:t>
            </w:r>
            <w:r>
              <w:t xml:space="preserve"> </w:t>
            </w:r>
            <w:hyperlink r:id="rId47" w:history="1">
              <w:proofErr w:type="spellStart"/>
              <w:r>
                <w:rPr>
                  <w:rStyle w:val="Hyperlink"/>
                </w:rPr>
                <w:t>Quiz</w:t>
              </w:r>
              <w:proofErr w:type="spellEnd"/>
              <w:r>
                <w:rPr>
                  <w:rStyle w:val="Hyperlink"/>
                </w:rPr>
                <w:t xml:space="preserve">: Fowler, Chapter Five, "A Critical Reading Across </w:t>
              </w:r>
              <w:r>
                <w:rPr>
                  <w:rStyle w:val="Hyperlink"/>
                </w:rPr>
                <w:lastRenderedPageBreak/>
                <w:t xml:space="preserve">Religion and Spirituality ..." </w:t>
              </w:r>
            </w:hyperlink>
          </w:p>
        </w:tc>
        <w:tc>
          <w:tcPr>
            <w:tcW w:w="0" w:type="auto"/>
            <w:vAlign w:val="center"/>
            <w:hideMark/>
          </w:tcPr>
          <w:p w14:paraId="7C4AFB8F" w14:textId="77777777" w:rsidR="0006639D" w:rsidRDefault="0006639D">
            <w:r>
              <w:rPr>
                <w:rStyle w:val="css-1ihz85b-position"/>
              </w:rPr>
              <w:lastRenderedPageBreak/>
              <w:t xml:space="preserve">due by </w:t>
            </w:r>
            <w:r>
              <w:rPr>
                <w:rStyle w:val="css-1ihz85b-position"/>
              </w:rPr>
              <w:lastRenderedPageBreak/>
              <w:t>11:59pm</w:t>
            </w:r>
            <w:r>
              <w:t xml:space="preserve"> </w:t>
            </w:r>
          </w:p>
        </w:tc>
      </w:tr>
      <w:tr w:rsidR="0006639D" w14:paraId="3A881EAF" w14:textId="77777777">
        <w:trPr>
          <w:tblCellSpacing w:w="15" w:type="dxa"/>
        </w:trPr>
        <w:tc>
          <w:tcPr>
            <w:tcW w:w="0" w:type="auto"/>
            <w:hideMark/>
          </w:tcPr>
          <w:p w14:paraId="46C6B8FE" w14:textId="77777777" w:rsidR="0006639D" w:rsidRDefault="0006639D">
            <w:pPr>
              <w:jc w:val="center"/>
              <w:rPr>
                <w:b/>
                <w:bCs/>
              </w:rPr>
            </w:pPr>
            <w:r>
              <w:rPr>
                <w:b/>
                <w:bCs/>
              </w:rPr>
              <w:lastRenderedPageBreak/>
              <w:t xml:space="preserve">Sat Sep 19, </w:t>
            </w:r>
            <w:proofErr w:type="gramStart"/>
            <w:r>
              <w:rPr>
                <w:b/>
                <w:bCs/>
              </w:rPr>
              <w:t>2026</w:t>
            </w:r>
            <w:proofErr w:type="gramEnd"/>
            <w:r>
              <w:rPr>
                <w:b/>
                <w:bCs/>
              </w:rPr>
              <w:t xml:space="preserve"> </w:t>
            </w:r>
          </w:p>
        </w:tc>
        <w:tc>
          <w:tcPr>
            <w:tcW w:w="0" w:type="auto"/>
            <w:vAlign w:val="center"/>
            <w:hideMark/>
          </w:tcPr>
          <w:p w14:paraId="50B3B5C0" w14:textId="77777777" w:rsidR="0006639D" w:rsidRDefault="0006639D">
            <w:r>
              <w:rPr>
                <w:rStyle w:val="screenreader-only"/>
              </w:rPr>
              <w:t>Discussion Topic</w:t>
            </w:r>
            <w:r>
              <w:t xml:space="preserve"> </w:t>
            </w:r>
            <w:hyperlink r:id="rId48" w:history="1">
              <w:r>
                <w:rPr>
                  <w:rStyle w:val="Hyperlink"/>
                </w:rPr>
                <w:t>Themes of Nursing Ethics</w:t>
              </w:r>
            </w:hyperlink>
            <w:r>
              <w:t xml:space="preserve"> </w:t>
            </w:r>
          </w:p>
        </w:tc>
        <w:tc>
          <w:tcPr>
            <w:tcW w:w="0" w:type="auto"/>
            <w:vAlign w:val="center"/>
            <w:hideMark/>
          </w:tcPr>
          <w:p w14:paraId="1950598C" w14:textId="77777777" w:rsidR="0006639D" w:rsidRDefault="0006639D">
            <w:r>
              <w:rPr>
                <w:rStyle w:val="css-1ihz85b-position"/>
              </w:rPr>
              <w:t>due by 11:59pm</w:t>
            </w:r>
            <w:r>
              <w:t xml:space="preserve"> </w:t>
            </w:r>
          </w:p>
        </w:tc>
      </w:tr>
      <w:tr w:rsidR="0006639D" w14:paraId="3BC9B398" w14:textId="77777777">
        <w:trPr>
          <w:tblCellSpacing w:w="15" w:type="dxa"/>
        </w:trPr>
        <w:tc>
          <w:tcPr>
            <w:tcW w:w="0" w:type="auto"/>
            <w:hideMark/>
          </w:tcPr>
          <w:p w14:paraId="130DFCB7" w14:textId="77777777" w:rsidR="0006639D" w:rsidRDefault="0006639D">
            <w:pPr>
              <w:jc w:val="center"/>
              <w:rPr>
                <w:b/>
                <w:bCs/>
              </w:rPr>
            </w:pPr>
            <w:r>
              <w:rPr>
                <w:b/>
                <w:bCs/>
              </w:rPr>
              <w:t xml:space="preserve">Tue Sep 22, </w:t>
            </w:r>
            <w:proofErr w:type="gramStart"/>
            <w:r>
              <w:rPr>
                <w:b/>
                <w:bCs/>
              </w:rPr>
              <w:t>2026</w:t>
            </w:r>
            <w:proofErr w:type="gramEnd"/>
            <w:r>
              <w:rPr>
                <w:b/>
                <w:bCs/>
              </w:rPr>
              <w:t xml:space="preserve"> </w:t>
            </w:r>
          </w:p>
        </w:tc>
        <w:tc>
          <w:tcPr>
            <w:tcW w:w="0" w:type="auto"/>
            <w:vAlign w:val="center"/>
            <w:hideMark/>
          </w:tcPr>
          <w:p w14:paraId="1AA4A37E" w14:textId="77777777" w:rsidR="0006639D" w:rsidRDefault="0006639D">
            <w:r>
              <w:rPr>
                <w:rStyle w:val="screenreader-only"/>
              </w:rPr>
              <w:t>Quiz</w:t>
            </w:r>
            <w:r>
              <w:t xml:space="preserve"> </w:t>
            </w:r>
            <w:hyperlink r:id="rId49" w:history="1">
              <w:proofErr w:type="spellStart"/>
              <w:r>
                <w:rPr>
                  <w:rStyle w:val="Hyperlink"/>
                </w:rPr>
                <w:t>Quiz</w:t>
              </w:r>
              <w:proofErr w:type="spellEnd"/>
              <w:r>
                <w:rPr>
                  <w:rStyle w:val="Hyperlink"/>
                </w:rPr>
                <w:t>: Ethics and Issues Chapters 4 and 5</w:t>
              </w:r>
            </w:hyperlink>
            <w:r>
              <w:t xml:space="preserve"> </w:t>
            </w:r>
          </w:p>
        </w:tc>
        <w:tc>
          <w:tcPr>
            <w:tcW w:w="0" w:type="auto"/>
            <w:vAlign w:val="center"/>
            <w:hideMark/>
          </w:tcPr>
          <w:p w14:paraId="3920D64A" w14:textId="77777777" w:rsidR="0006639D" w:rsidRDefault="0006639D">
            <w:r>
              <w:rPr>
                <w:rStyle w:val="css-1ihz85b-position"/>
              </w:rPr>
              <w:t>due by 11:59pm</w:t>
            </w:r>
            <w:r>
              <w:t xml:space="preserve"> </w:t>
            </w:r>
          </w:p>
        </w:tc>
      </w:tr>
      <w:tr w:rsidR="0006639D" w14:paraId="4FBF11B8" w14:textId="77777777">
        <w:trPr>
          <w:tblCellSpacing w:w="15" w:type="dxa"/>
        </w:trPr>
        <w:tc>
          <w:tcPr>
            <w:tcW w:w="0" w:type="auto"/>
            <w:hideMark/>
          </w:tcPr>
          <w:p w14:paraId="43FB9879" w14:textId="77777777" w:rsidR="0006639D" w:rsidRDefault="0006639D">
            <w:pPr>
              <w:jc w:val="center"/>
              <w:rPr>
                <w:b/>
                <w:bCs/>
              </w:rPr>
            </w:pPr>
            <w:r>
              <w:rPr>
                <w:b/>
                <w:bCs/>
              </w:rPr>
              <w:t xml:space="preserve">Wed Sep 23, </w:t>
            </w:r>
            <w:proofErr w:type="gramStart"/>
            <w:r>
              <w:rPr>
                <w:b/>
                <w:bCs/>
              </w:rPr>
              <w:t>2026</w:t>
            </w:r>
            <w:proofErr w:type="gramEnd"/>
            <w:r>
              <w:rPr>
                <w:b/>
                <w:bCs/>
              </w:rPr>
              <w:t xml:space="preserve"> </w:t>
            </w:r>
          </w:p>
        </w:tc>
        <w:tc>
          <w:tcPr>
            <w:tcW w:w="0" w:type="auto"/>
            <w:vAlign w:val="center"/>
            <w:hideMark/>
          </w:tcPr>
          <w:p w14:paraId="26153406" w14:textId="77777777" w:rsidR="0006639D" w:rsidRDefault="0006639D">
            <w:r>
              <w:rPr>
                <w:rStyle w:val="screenreader-only"/>
              </w:rPr>
              <w:t>Discussion Topic</w:t>
            </w:r>
            <w:r>
              <w:t xml:space="preserve"> </w:t>
            </w:r>
            <w:hyperlink r:id="rId50" w:history="1">
              <w:r>
                <w:rPr>
                  <w:rStyle w:val="Hyperlink"/>
                </w:rPr>
                <w:t>Case Study: Apples, Oranges or PEG Tube</w:t>
              </w:r>
            </w:hyperlink>
            <w:r>
              <w:t xml:space="preserve"> </w:t>
            </w:r>
          </w:p>
        </w:tc>
        <w:tc>
          <w:tcPr>
            <w:tcW w:w="0" w:type="auto"/>
            <w:vAlign w:val="center"/>
            <w:hideMark/>
          </w:tcPr>
          <w:p w14:paraId="16798A65" w14:textId="77777777" w:rsidR="0006639D" w:rsidRDefault="0006639D">
            <w:r>
              <w:rPr>
                <w:rStyle w:val="css-1ihz85b-position"/>
              </w:rPr>
              <w:t>due by 11:59pm</w:t>
            </w:r>
            <w:r>
              <w:t xml:space="preserve"> </w:t>
            </w:r>
          </w:p>
        </w:tc>
      </w:tr>
      <w:tr w:rsidR="0006639D" w14:paraId="083AD760" w14:textId="77777777">
        <w:trPr>
          <w:tblCellSpacing w:w="15" w:type="dxa"/>
        </w:trPr>
        <w:tc>
          <w:tcPr>
            <w:tcW w:w="0" w:type="auto"/>
            <w:hideMark/>
          </w:tcPr>
          <w:p w14:paraId="70178F31" w14:textId="77777777" w:rsidR="0006639D" w:rsidRDefault="0006639D">
            <w:pPr>
              <w:jc w:val="center"/>
              <w:rPr>
                <w:b/>
                <w:bCs/>
              </w:rPr>
            </w:pPr>
            <w:r>
              <w:rPr>
                <w:b/>
                <w:bCs/>
              </w:rPr>
              <w:t xml:space="preserve">Fri Sep 25, </w:t>
            </w:r>
            <w:proofErr w:type="gramStart"/>
            <w:r>
              <w:rPr>
                <w:b/>
                <w:bCs/>
              </w:rPr>
              <w:t>2026</w:t>
            </w:r>
            <w:proofErr w:type="gramEnd"/>
            <w:r>
              <w:rPr>
                <w:b/>
                <w:bCs/>
              </w:rPr>
              <w:t xml:space="preserve"> </w:t>
            </w:r>
          </w:p>
        </w:tc>
        <w:tc>
          <w:tcPr>
            <w:tcW w:w="0" w:type="auto"/>
            <w:vAlign w:val="center"/>
            <w:hideMark/>
          </w:tcPr>
          <w:p w14:paraId="52DD325A" w14:textId="77777777" w:rsidR="0006639D" w:rsidRDefault="0006639D">
            <w:r>
              <w:rPr>
                <w:rStyle w:val="screenreader-only"/>
              </w:rPr>
              <w:t>Quiz</w:t>
            </w:r>
            <w:r>
              <w:t xml:space="preserve"> </w:t>
            </w:r>
            <w:hyperlink r:id="rId51" w:history="1">
              <w:proofErr w:type="spellStart"/>
              <w:r>
                <w:rPr>
                  <w:rStyle w:val="Hyperlink"/>
                </w:rPr>
                <w:t>Quiz</w:t>
              </w:r>
              <w:proofErr w:type="spellEnd"/>
              <w:r>
                <w:rPr>
                  <w:rStyle w:val="Hyperlink"/>
                </w:rPr>
                <w:t xml:space="preserve">: Moral </w:t>
              </w:r>
              <w:proofErr w:type="gramStart"/>
              <w:r>
                <w:rPr>
                  <w:rStyle w:val="Hyperlink"/>
                </w:rPr>
                <w:t>Decision Making</w:t>
              </w:r>
              <w:proofErr w:type="gramEnd"/>
              <w:r>
                <w:rPr>
                  <w:rStyle w:val="Hyperlink"/>
                </w:rPr>
                <w:t xml:space="preserve"> Videos: The Three Methods </w:t>
              </w:r>
            </w:hyperlink>
          </w:p>
        </w:tc>
        <w:tc>
          <w:tcPr>
            <w:tcW w:w="0" w:type="auto"/>
            <w:vAlign w:val="center"/>
            <w:hideMark/>
          </w:tcPr>
          <w:p w14:paraId="0AE181BD" w14:textId="77777777" w:rsidR="0006639D" w:rsidRDefault="0006639D">
            <w:r>
              <w:rPr>
                <w:rStyle w:val="css-1ihz85b-position"/>
              </w:rPr>
              <w:t>due by 11:59pm</w:t>
            </w:r>
            <w:r>
              <w:t xml:space="preserve"> </w:t>
            </w:r>
          </w:p>
        </w:tc>
      </w:tr>
      <w:tr w:rsidR="0006639D" w14:paraId="3706BE57" w14:textId="77777777">
        <w:trPr>
          <w:tblCellSpacing w:w="15" w:type="dxa"/>
        </w:trPr>
        <w:tc>
          <w:tcPr>
            <w:tcW w:w="0" w:type="auto"/>
            <w:hideMark/>
          </w:tcPr>
          <w:p w14:paraId="54653BB1" w14:textId="77777777" w:rsidR="0006639D" w:rsidRDefault="0006639D">
            <w:pPr>
              <w:jc w:val="center"/>
              <w:rPr>
                <w:b/>
                <w:bCs/>
              </w:rPr>
            </w:pPr>
            <w:r>
              <w:rPr>
                <w:b/>
                <w:bCs/>
              </w:rPr>
              <w:t xml:space="preserve">Sat Sep 26, </w:t>
            </w:r>
            <w:proofErr w:type="gramStart"/>
            <w:r>
              <w:rPr>
                <w:b/>
                <w:bCs/>
              </w:rPr>
              <w:t>2026</w:t>
            </w:r>
            <w:proofErr w:type="gramEnd"/>
            <w:r>
              <w:rPr>
                <w:b/>
                <w:bCs/>
              </w:rPr>
              <w:t xml:space="preserve"> </w:t>
            </w:r>
          </w:p>
        </w:tc>
        <w:tc>
          <w:tcPr>
            <w:tcW w:w="0" w:type="auto"/>
            <w:vAlign w:val="center"/>
            <w:hideMark/>
          </w:tcPr>
          <w:p w14:paraId="4AAFC985" w14:textId="77777777" w:rsidR="0006639D" w:rsidRDefault="0006639D">
            <w:r>
              <w:rPr>
                <w:rStyle w:val="screenreader-only"/>
              </w:rPr>
              <w:t>Discussion Topic</w:t>
            </w:r>
            <w:r>
              <w:t xml:space="preserve"> </w:t>
            </w:r>
            <w:hyperlink r:id="rId52" w:history="1">
              <w:r>
                <w:rPr>
                  <w:rStyle w:val="Hyperlink"/>
                </w:rPr>
                <w:t>ERDs Group Discussion: Group Charter and Meeting</w:t>
              </w:r>
            </w:hyperlink>
            <w:r>
              <w:t xml:space="preserve"> </w:t>
            </w:r>
          </w:p>
        </w:tc>
        <w:tc>
          <w:tcPr>
            <w:tcW w:w="0" w:type="auto"/>
            <w:vAlign w:val="center"/>
            <w:hideMark/>
          </w:tcPr>
          <w:p w14:paraId="54D2D373" w14:textId="77777777" w:rsidR="0006639D" w:rsidRDefault="0006639D">
            <w:r>
              <w:rPr>
                <w:rStyle w:val="css-1ihz85b-position"/>
              </w:rPr>
              <w:t>due by 11:59pm</w:t>
            </w:r>
            <w:r>
              <w:t xml:space="preserve"> </w:t>
            </w:r>
          </w:p>
        </w:tc>
      </w:tr>
      <w:tr w:rsidR="0006639D" w14:paraId="0DEB372E" w14:textId="77777777">
        <w:trPr>
          <w:tblCellSpacing w:w="15" w:type="dxa"/>
        </w:trPr>
        <w:tc>
          <w:tcPr>
            <w:tcW w:w="0" w:type="auto"/>
            <w:hideMark/>
          </w:tcPr>
          <w:p w14:paraId="18C0E819" w14:textId="77777777" w:rsidR="0006639D" w:rsidRDefault="0006639D">
            <w:pPr>
              <w:jc w:val="center"/>
              <w:rPr>
                <w:b/>
                <w:bCs/>
              </w:rPr>
            </w:pPr>
            <w:r>
              <w:rPr>
                <w:b/>
                <w:bCs/>
              </w:rPr>
              <w:t xml:space="preserve">Tue Sep 29, </w:t>
            </w:r>
            <w:proofErr w:type="gramStart"/>
            <w:r>
              <w:rPr>
                <w:b/>
                <w:bCs/>
              </w:rPr>
              <w:t>2026</w:t>
            </w:r>
            <w:proofErr w:type="gramEnd"/>
            <w:r>
              <w:rPr>
                <w:b/>
                <w:bCs/>
              </w:rPr>
              <w:t xml:space="preserve"> </w:t>
            </w:r>
          </w:p>
        </w:tc>
        <w:tc>
          <w:tcPr>
            <w:tcW w:w="0" w:type="auto"/>
            <w:vAlign w:val="center"/>
            <w:hideMark/>
          </w:tcPr>
          <w:p w14:paraId="3B94CE6A" w14:textId="77777777" w:rsidR="0006639D" w:rsidRDefault="0006639D">
            <w:r>
              <w:rPr>
                <w:rStyle w:val="screenreader-only"/>
              </w:rPr>
              <w:t>Quiz</w:t>
            </w:r>
            <w:r>
              <w:t xml:space="preserve"> </w:t>
            </w:r>
            <w:hyperlink r:id="rId53" w:history="1">
              <w:proofErr w:type="spellStart"/>
              <w:r>
                <w:rPr>
                  <w:rStyle w:val="Hyperlink"/>
                </w:rPr>
                <w:t>Quiz</w:t>
              </w:r>
              <w:proofErr w:type="spellEnd"/>
              <w:r>
                <w:rPr>
                  <w:rStyle w:val="Hyperlink"/>
                </w:rPr>
                <w:t>: Fowler, Chapter Six: Intersectional Analyses of Religion, Culture, Ethics and Nursing</w:t>
              </w:r>
            </w:hyperlink>
            <w:r>
              <w:t xml:space="preserve"> </w:t>
            </w:r>
          </w:p>
        </w:tc>
        <w:tc>
          <w:tcPr>
            <w:tcW w:w="0" w:type="auto"/>
            <w:vAlign w:val="center"/>
            <w:hideMark/>
          </w:tcPr>
          <w:p w14:paraId="56BF8F59" w14:textId="77777777" w:rsidR="0006639D" w:rsidRDefault="0006639D">
            <w:r>
              <w:rPr>
                <w:rStyle w:val="css-1ihz85b-position"/>
              </w:rPr>
              <w:t>due by 11:59pm</w:t>
            </w:r>
            <w:r>
              <w:t xml:space="preserve"> </w:t>
            </w:r>
          </w:p>
        </w:tc>
      </w:tr>
      <w:tr w:rsidR="0006639D" w14:paraId="1DB35938" w14:textId="77777777">
        <w:trPr>
          <w:tblCellSpacing w:w="15" w:type="dxa"/>
        </w:trPr>
        <w:tc>
          <w:tcPr>
            <w:tcW w:w="0" w:type="auto"/>
            <w:hideMark/>
          </w:tcPr>
          <w:p w14:paraId="13B09E21" w14:textId="77777777" w:rsidR="0006639D" w:rsidRDefault="0006639D">
            <w:pPr>
              <w:jc w:val="center"/>
              <w:rPr>
                <w:b/>
                <w:bCs/>
              </w:rPr>
            </w:pPr>
            <w:r>
              <w:rPr>
                <w:b/>
                <w:bCs/>
              </w:rPr>
              <w:t xml:space="preserve">Wed Sep 30, </w:t>
            </w:r>
            <w:proofErr w:type="gramStart"/>
            <w:r>
              <w:rPr>
                <w:b/>
                <w:bCs/>
              </w:rPr>
              <w:t>2026</w:t>
            </w:r>
            <w:proofErr w:type="gramEnd"/>
            <w:r>
              <w:rPr>
                <w:b/>
                <w:bCs/>
              </w:rPr>
              <w:t xml:space="preserve"> </w:t>
            </w:r>
          </w:p>
        </w:tc>
        <w:tc>
          <w:tcPr>
            <w:tcW w:w="0" w:type="auto"/>
            <w:vAlign w:val="center"/>
            <w:hideMark/>
          </w:tcPr>
          <w:p w14:paraId="79AF1739" w14:textId="77777777" w:rsidR="0006639D" w:rsidRDefault="0006639D">
            <w:r>
              <w:rPr>
                <w:rStyle w:val="screenreader-only"/>
              </w:rPr>
              <w:t>Quiz</w:t>
            </w:r>
            <w:r>
              <w:t xml:space="preserve"> </w:t>
            </w:r>
            <w:hyperlink r:id="rId54" w:history="1">
              <w:proofErr w:type="spellStart"/>
              <w:r>
                <w:rPr>
                  <w:rStyle w:val="Hyperlink"/>
                </w:rPr>
                <w:t>Quiz</w:t>
              </w:r>
              <w:proofErr w:type="spellEnd"/>
              <w:r>
                <w:rPr>
                  <w:rStyle w:val="Hyperlink"/>
                </w:rPr>
                <w:t>: Ethics and Issues, Chapter Three</w:t>
              </w:r>
            </w:hyperlink>
            <w:r>
              <w:t xml:space="preserve"> </w:t>
            </w:r>
          </w:p>
        </w:tc>
        <w:tc>
          <w:tcPr>
            <w:tcW w:w="0" w:type="auto"/>
            <w:vAlign w:val="center"/>
            <w:hideMark/>
          </w:tcPr>
          <w:p w14:paraId="4D1AF199" w14:textId="77777777" w:rsidR="0006639D" w:rsidRDefault="0006639D">
            <w:r>
              <w:rPr>
                <w:rStyle w:val="css-1ihz85b-position"/>
              </w:rPr>
              <w:t>due by 11:59pm</w:t>
            </w:r>
            <w:r>
              <w:t xml:space="preserve"> </w:t>
            </w:r>
          </w:p>
        </w:tc>
      </w:tr>
      <w:tr w:rsidR="0006639D" w14:paraId="1269867D" w14:textId="77777777">
        <w:trPr>
          <w:tblCellSpacing w:w="15" w:type="dxa"/>
        </w:trPr>
        <w:tc>
          <w:tcPr>
            <w:tcW w:w="0" w:type="auto"/>
            <w:hideMark/>
          </w:tcPr>
          <w:p w14:paraId="04727CA2" w14:textId="77777777" w:rsidR="0006639D" w:rsidRDefault="0006639D">
            <w:pPr>
              <w:jc w:val="center"/>
              <w:rPr>
                <w:b/>
                <w:bCs/>
              </w:rPr>
            </w:pPr>
            <w:r>
              <w:rPr>
                <w:b/>
                <w:bCs/>
              </w:rPr>
              <w:t xml:space="preserve">Thu Oct 1, </w:t>
            </w:r>
            <w:proofErr w:type="gramStart"/>
            <w:r>
              <w:rPr>
                <w:b/>
                <w:bCs/>
              </w:rPr>
              <w:t>2026</w:t>
            </w:r>
            <w:proofErr w:type="gramEnd"/>
            <w:r>
              <w:rPr>
                <w:b/>
                <w:bCs/>
              </w:rPr>
              <w:t xml:space="preserve"> </w:t>
            </w:r>
          </w:p>
        </w:tc>
        <w:tc>
          <w:tcPr>
            <w:tcW w:w="0" w:type="auto"/>
            <w:vAlign w:val="center"/>
            <w:hideMark/>
          </w:tcPr>
          <w:p w14:paraId="37240AAD" w14:textId="77777777" w:rsidR="0006639D" w:rsidRDefault="0006639D">
            <w:r>
              <w:rPr>
                <w:rStyle w:val="screenreader-only"/>
              </w:rPr>
              <w:t>Discussion Topic</w:t>
            </w:r>
            <w:r>
              <w:t xml:space="preserve"> </w:t>
            </w:r>
            <w:hyperlink r:id="rId55" w:history="1">
              <w:r>
                <w:rPr>
                  <w:rStyle w:val="Hyperlink"/>
                </w:rPr>
                <w:t>CMU: Marianist Values and Nursing</w:t>
              </w:r>
            </w:hyperlink>
            <w:r>
              <w:t xml:space="preserve"> </w:t>
            </w:r>
          </w:p>
        </w:tc>
        <w:tc>
          <w:tcPr>
            <w:tcW w:w="0" w:type="auto"/>
            <w:vAlign w:val="center"/>
            <w:hideMark/>
          </w:tcPr>
          <w:p w14:paraId="7CBA4EAF" w14:textId="77777777" w:rsidR="0006639D" w:rsidRDefault="0006639D">
            <w:r>
              <w:rPr>
                <w:rStyle w:val="css-1ihz85b-position"/>
              </w:rPr>
              <w:t>due by 11:59pm</w:t>
            </w:r>
            <w:r>
              <w:t xml:space="preserve"> </w:t>
            </w:r>
          </w:p>
        </w:tc>
      </w:tr>
      <w:tr w:rsidR="0006639D" w14:paraId="73257F6C" w14:textId="77777777">
        <w:trPr>
          <w:tblCellSpacing w:w="15" w:type="dxa"/>
        </w:trPr>
        <w:tc>
          <w:tcPr>
            <w:tcW w:w="0" w:type="auto"/>
            <w:hideMark/>
          </w:tcPr>
          <w:p w14:paraId="75592713" w14:textId="77777777" w:rsidR="0006639D" w:rsidRDefault="0006639D">
            <w:pPr>
              <w:jc w:val="center"/>
              <w:rPr>
                <w:b/>
                <w:bCs/>
              </w:rPr>
            </w:pPr>
            <w:r>
              <w:rPr>
                <w:b/>
                <w:bCs/>
              </w:rPr>
              <w:t xml:space="preserve">Fri Oct 2, </w:t>
            </w:r>
            <w:proofErr w:type="gramStart"/>
            <w:r>
              <w:rPr>
                <w:b/>
                <w:bCs/>
              </w:rPr>
              <w:t>2026</w:t>
            </w:r>
            <w:proofErr w:type="gramEnd"/>
            <w:r>
              <w:rPr>
                <w:b/>
                <w:bCs/>
              </w:rPr>
              <w:t xml:space="preserve"> </w:t>
            </w:r>
          </w:p>
        </w:tc>
        <w:tc>
          <w:tcPr>
            <w:tcW w:w="0" w:type="auto"/>
            <w:vAlign w:val="center"/>
            <w:hideMark/>
          </w:tcPr>
          <w:p w14:paraId="783CF08C" w14:textId="77777777" w:rsidR="0006639D" w:rsidRDefault="0006639D">
            <w:r>
              <w:rPr>
                <w:rStyle w:val="screenreader-only"/>
              </w:rPr>
              <w:t>Discussion Topic</w:t>
            </w:r>
            <w:r>
              <w:t xml:space="preserve"> </w:t>
            </w:r>
            <w:hyperlink r:id="rId56" w:history="1">
              <w:r>
                <w:rPr>
                  <w:rStyle w:val="Hyperlink"/>
                </w:rPr>
                <w:t>ERDs Part 1 and 2 Values and You</w:t>
              </w:r>
            </w:hyperlink>
            <w:r>
              <w:t xml:space="preserve"> </w:t>
            </w:r>
          </w:p>
        </w:tc>
        <w:tc>
          <w:tcPr>
            <w:tcW w:w="0" w:type="auto"/>
            <w:vAlign w:val="center"/>
            <w:hideMark/>
          </w:tcPr>
          <w:p w14:paraId="54E51362" w14:textId="77777777" w:rsidR="0006639D" w:rsidRDefault="0006639D">
            <w:r>
              <w:rPr>
                <w:rStyle w:val="css-1ihz85b-position"/>
              </w:rPr>
              <w:t>due by 11:59pm</w:t>
            </w:r>
            <w:r>
              <w:t xml:space="preserve"> </w:t>
            </w:r>
          </w:p>
        </w:tc>
      </w:tr>
      <w:tr w:rsidR="0006639D" w14:paraId="1AF7B309" w14:textId="77777777">
        <w:trPr>
          <w:tblCellSpacing w:w="15" w:type="dxa"/>
        </w:trPr>
        <w:tc>
          <w:tcPr>
            <w:tcW w:w="0" w:type="auto"/>
            <w:hideMark/>
          </w:tcPr>
          <w:p w14:paraId="009656DD" w14:textId="77777777" w:rsidR="0006639D" w:rsidRDefault="0006639D">
            <w:pPr>
              <w:jc w:val="center"/>
              <w:rPr>
                <w:b/>
                <w:bCs/>
              </w:rPr>
            </w:pPr>
            <w:r>
              <w:rPr>
                <w:b/>
                <w:bCs/>
              </w:rPr>
              <w:t xml:space="preserve">Sat Oct 3, </w:t>
            </w:r>
            <w:proofErr w:type="gramStart"/>
            <w:r>
              <w:rPr>
                <w:b/>
                <w:bCs/>
              </w:rPr>
              <w:t>2026</w:t>
            </w:r>
            <w:proofErr w:type="gramEnd"/>
            <w:r>
              <w:rPr>
                <w:b/>
                <w:bCs/>
              </w:rPr>
              <w:t xml:space="preserve"> </w:t>
            </w:r>
          </w:p>
        </w:tc>
        <w:tc>
          <w:tcPr>
            <w:tcW w:w="0" w:type="auto"/>
            <w:vAlign w:val="center"/>
            <w:hideMark/>
          </w:tcPr>
          <w:p w14:paraId="228EFCE2" w14:textId="77777777" w:rsidR="0006639D" w:rsidRDefault="0006639D">
            <w:r>
              <w:rPr>
                <w:rStyle w:val="screenreader-only"/>
              </w:rPr>
              <w:t>Discussion Topic</w:t>
            </w:r>
            <w:r>
              <w:t xml:space="preserve"> </w:t>
            </w:r>
            <w:hyperlink r:id="rId57" w:history="1">
              <w:r>
                <w:rPr>
                  <w:rStyle w:val="Hyperlink"/>
                </w:rPr>
                <w:t>Case Study: Mobility and Balancing Qi</w:t>
              </w:r>
            </w:hyperlink>
            <w:r>
              <w:t xml:space="preserve"> </w:t>
            </w:r>
          </w:p>
        </w:tc>
        <w:tc>
          <w:tcPr>
            <w:tcW w:w="0" w:type="auto"/>
            <w:vAlign w:val="center"/>
            <w:hideMark/>
          </w:tcPr>
          <w:p w14:paraId="62881E1A" w14:textId="77777777" w:rsidR="0006639D" w:rsidRDefault="0006639D">
            <w:r>
              <w:rPr>
                <w:rStyle w:val="css-1ihz85b-position"/>
              </w:rPr>
              <w:t>due by 11:59pm</w:t>
            </w:r>
            <w:r>
              <w:t xml:space="preserve"> </w:t>
            </w:r>
          </w:p>
        </w:tc>
      </w:tr>
      <w:tr w:rsidR="0006639D" w14:paraId="6F93269B" w14:textId="77777777">
        <w:trPr>
          <w:tblCellSpacing w:w="15" w:type="dxa"/>
        </w:trPr>
        <w:tc>
          <w:tcPr>
            <w:tcW w:w="0" w:type="auto"/>
            <w:hideMark/>
          </w:tcPr>
          <w:p w14:paraId="2B9C2B80" w14:textId="77777777" w:rsidR="0006639D" w:rsidRDefault="0006639D">
            <w:pPr>
              <w:jc w:val="center"/>
              <w:rPr>
                <w:b/>
                <w:bCs/>
              </w:rPr>
            </w:pPr>
            <w:r>
              <w:rPr>
                <w:b/>
                <w:bCs/>
              </w:rPr>
              <w:t xml:space="preserve">Mon Oct 5, </w:t>
            </w:r>
            <w:proofErr w:type="gramStart"/>
            <w:r>
              <w:rPr>
                <w:b/>
                <w:bCs/>
              </w:rPr>
              <w:t>2026</w:t>
            </w:r>
            <w:proofErr w:type="gramEnd"/>
            <w:r>
              <w:rPr>
                <w:b/>
                <w:bCs/>
              </w:rPr>
              <w:t xml:space="preserve"> </w:t>
            </w:r>
          </w:p>
        </w:tc>
        <w:tc>
          <w:tcPr>
            <w:tcW w:w="0" w:type="auto"/>
            <w:vAlign w:val="center"/>
            <w:hideMark/>
          </w:tcPr>
          <w:p w14:paraId="213D8F11" w14:textId="77777777" w:rsidR="0006639D" w:rsidRDefault="0006639D">
            <w:r>
              <w:rPr>
                <w:rStyle w:val="screenreader-only"/>
              </w:rPr>
              <w:t>Discussion Topic</w:t>
            </w:r>
            <w:r>
              <w:t xml:space="preserve"> </w:t>
            </w:r>
            <w:hyperlink r:id="rId58" w:history="1">
              <w:r>
                <w:rPr>
                  <w:rStyle w:val="Hyperlink"/>
                </w:rPr>
                <w:t>ERDs Group Tech Practice: Intro Video</w:t>
              </w:r>
            </w:hyperlink>
            <w:r>
              <w:t xml:space="preserve"> </w:t>
            </w:r>
          </w:p>
        </w:tc>
        <w:tc>
          <w:tcPr>
            <w:tcW w:w="0" w:type="auto"/>
            <w:vAlign w:val="center"/>
            <w:hideMark/>
          </w:tcPr>
          <w:p w14:paraId="51A6302E" w14:textId="77777777" w:rsidR="0006639D" w:rsidRDefault="0006639D">
            <w:r>
              <w:rPr>
                <w:rStyle w:val="css-1ihz85b-position"/>
              </w:rPr>
              <w:t>due by 11:59pm</w:t>
            </w:r>
            <w:r>
              <w:t xml:space="preserve"> </w:t>
            </w:r>
          </w:p>
        </w:tc>
      </w:tr>
      <w:tr w:rsidR="0006639D" w14:paraId="00C1BDA6" w14:textId="77777777">
        <w:trPr>
          <w:tblCellSpacing w:w="15" w:type="dxa"/>
        </w:trPr>
        <w:tc>
          <w:tcPr>
            <w:tcW w:w="0" w:type="auto"/>
            <w:hideMark/>
          </w:tcPr>
          <w:p w14:paraId="7B3CF69A" w14:textId="77777777" w:rsidR="0006639D" w:rsidRDefault="0006639D">
            <w:pPr>
              <w:jc w:val="center"/>
              <w:rPr>
                <w:b/>
                <w:bCs/>
              </w:rPr>
            </w:pPr>
            <w:r>
              <w:rPr>
                <w:b/>
                <w:bCs/>
              </w:rPr>
              <w:t xml:space="preserve">Thu Oct 8, </w:t>
            </w:r>
            <w:proofErr w:type="gramStart"/>
            <w:r>
              <w:rPr>
                <w:b/>
                <w:bCs/>
              </w:rPr>
              <w:t>2026</w:t>
            </w:r>
            <w:proofErr w:type="gramEnd"/>
            <w:r>
              <w:rPr>
                <w:b/>
                <w:bCs/>
              </w:rPr>
              <w:t xml:space="preserve"> </w:t>
            </w:r>
          </w:p>
        </w:tc>
        <w:tc>
          <w:tcPr>
            <w:tcW w:w="0" w:type="auto"/>
            <w:vAlign w:val="center"/>
            <w:hideMark/>
          </w:tcPr>
          <w:p w14:paraId="6CCD5A2B" w14:textId="77777777" w:rsidR="0006639D" w:rsidRDefault="0006639D">
            <w:r>
              <w:rPr>
                <w:rStyle w:val="screenreader-only"/>
              </w:rPr>
              <w:t>Discussion Topic</w:t>
            </w:r>
            <w:r>
              <w:t xml:space="preserve"> </w:t>
            </w:r>
            <w:hyperlink r:id="rId59" w:history="1">
              <w:r>
                <w:rPr>
                  <w:rStyle w:val="Hyperlink"/>
                </w:rPr>
                <w:t>Case Study: Administer Medication or Friendship?</w:t>
              </w:r>
            </w:hyperlink>
            <w:r>
              <w:t xml:space="preserve"> </w:t>
            </w:r>
          </w:p>
        </w:tc>
        <w:tc>
          <w:tcPr>
            <w:tcW w:w="0" w:type="auto"/>
            <w:vAlign w:val="center"/>
            <w:hideMark/>
          </w:tcPr>
          <w:p w14:paraId="1D0916F0" w14:textId="77777777" w:rsidR="0006639D" w:rsidRDefault="0006639D">
            <w:r>
              <w:rPr>
                <w:rStyle w:val="css-1ihz85b-position"/>
              </w:rPr>
              <w:t>due by 11:59pm</w:t>
            </w:r>
            <w:r>
              <w:t xml:space="preserve"> </w:t>
            </w:r>
          </w:p>
        </w:tc>
      </w:tr>
      <w:tr w:rsidR="0006639D" w14:paraId="453032F4" w14:textId="77777777">
        <w:trPr>
          <w:tblCellSpacing w:w="15" w:type="dxa"/>
        </w:trPr>
        <w:tc>
          <w:tcPr>
            <w:tcW w:w="0" w:type="auto"/>
            <w:hideMark/>
          </w:tcPr>
          <w:p w14:paraId="23952F38" w14:textId="77777777" w:rsidR="0006639D" w:rsidRDefault="0006639D">
            <w:pPr>
              <w:jc w:val="center"/>
              <w:rPr>
                <w:b/>
                <w:bCs/>
              </w:rPr>
            </w:pPr>
            <w:r>
              <w:rPr>
                <w:b/>
                <w:bCs/>
              </w:rPr>
              <w:t xml:space="preserve">Sat Oct 10, </w:t>
            </w:r>
            <w:proofErr w:type="gramStart"/>
            <w:r>
              <w:rPr>
                <w:b/>
                <w:bCs/>
              </w:rPr>
              <w:t>2026</w:t>
            </w:r>
            <w:proofErr w:type="gramEnd"/>
            <w:r>
              <w:rPr>
                <w:b/>
                <w:bCs/>
              </w:rPr>
              <w:t xml:space="preserve"> </w:t>
            </w:r>
          </w:p>
        </w:tc>
        <w:tc>
          <w:tcPr>
            <w:tcW w:w="0" w:type="auto"/>
            <w:vAlign w:val="center"/>
            <w:hideMark/>
          </w:tcPr>
          <w:p w14:paraId="2D414DBD" w14:textId="77777777" w:rsidR="0006639D" w:rsidRDefault="0006639D">
            <w:r>
              <w:rPr>
                <w:rStyle w:val="screenreader-only"/>
              </w:rPr>
              <w:t>Discussion Topic</w:t>
            </w:r>
            <w:r>
              <w:t xml:space="preserve"> </w:t>
            </w:r>
            <w:hyperlink r:id="rId60" w:history="1">
              <w:r>
                <w:rPr>
                  <w:rStyle w:val="Hyperlink"/>
                </w:rPr>
                <w:t>Professional Issues in Nursing Code of Ethics</w:t>
              </w:r>
            </w:hyperlink>
            <w:r>
              <w:t xml:space="preserve"> </w:t>
            </w:r>
          </w:p>
        </w:tc>
        <w:tc>
          <w:tcPr>
            <w:tcW w:w="0" w:type="auto"/>
            <w:vAlign w:val="center"/>
            <w:hideMark/>
          </w:tcPr>
          <w:p w14:paraId="3D501B32" w14:textId="77777777" w:rsidR="0006639D" w:rsidRDefault="0006639D">
            <w:r>
              <w:rPr>
                <w:rStyle w:val="css-1ihz85b-position"/>
              </w:rPr>
              <w:t>due by 11:59pm</w:t>
            </w:r>
            <w:r>
              <w:t xml:space="preserve"> </w:t>
            </w:r>
          </w:p>
        </w:tc>
      </w:tr>
      <w:tr w:rsidR="0006639D" w14:paraId="57D1E4F8" w14:textId="77777777">
        <w:trPr>
          <w:tblCellSpacing w:w="15" w:type="dxa"/>
        </w:trPr>
        <w:tc>
          <w:tcPr>
            <w:tcW w:w="0" w:type="auto"/>
            <w:hideMark/>
          </w:tcPr>
          <w:p w14:paraId="651F9E71" w14:textId="77777777" w:rsidR="0006639D" w:rsidRDefault="0006639D">
            <w:pPr>
              <w:jc w:val="center"/>
              <w:rPr>
                <w:b/>
                <w:bCs/>
              </w:rPr>
            </w:pPr>
            <w:r>
              <w:rPr>
                <w:b/>
                <w:bCs/>
              </w:rPr>
              <w:t xml:space="preserve">Tue Oct 13, </w:t>
            </w:r>
            <w:proofErr w:type="gramStart"/>
            <w:r>
              <w:rPr>
                <w:b/>
                <w:bCs/>
              </w:rPr>
              <w:t>2026</w:t>
            </w:r>
            <w:proofErr w:type="gramEnd"/>
            <w:r>
              <w:rPr>
                <w:b/>
                <w:bCs/>
              </w:rPr>
              <w:t xml:space="preserve"> </w:t>
            </w:r>
          </w:p>
        </w:tc>
        <w:tc>
          <w:tcPr>
            <w:tcW w:w="0" w:type="auto"/>
            <w:vAlign w:val="center"/>
            <w:hideMark/>
          </w:tcPr>
          <w:p w14:paraId="090E5329" w14:textId="77777777" w:rsidR="0006639D" w:rsidRDefault="0006639D">
            <w:r>
              <w:rPr>
                <w:rStyle w:val="screenreader-only"/>
              </w:rPr>
              <w:t>Quiz</w:t>
            </w:r>
            <w:r>
              <w:t xml:space="preserve"> </w:t>
            </w:r>
            <w:hyperlink r:id="rId61" w:history="1">
              <w:proofErr w:type="spellStart"/>
              <w:r>
                <w:rPr>
                  <w:rStyle w:val="Hyperlink"/>
                </w:rPr>
                <w:t>Quiz</w:t>
              </w:r>
              <w:proofErr w:type="spellEnd"/>
              <w:r>
                <w:rPr>
                  <w:rStyle w:val="Hyperlink"/>
                </w:rPr>
                <w:t>: Ethics and Issues, Chapter 18, "Transcultural and Spirituality Issues"</w:t>
              </w:r>
            </w:hyperlink>
            <w:r>
              <w:t xml:space="preserve"> </w:t>
            </w:r>
          </w:p>
        </w:tc>
        <w:tc>
          <w:tcPr>
            <w:tcW w:w="0" w:type="auto"/>
            <w:vAlign w:val="center"/>
            <w:hideMark/>
          </w:tcPr>
          <w:p w14:paraId="0598F3E9" w14:textId="77777777" w:rsidR="0006639D" w:rsidRDefault="0006639D">
            <w:r>
              <w:rPr>
                <w:rStyle w:val="css-1ihz85b-position"/>
              </w:rPr>
              <w:t>due by 11:59pm</w:t>
            </w:r>
            <w:r>
              <w:t xml:space="preserve"> </w:t>
            </w:r>
          </w:p>
        </w:tc>
      </w:tr>
      <w:tr w:rsidR="0006639D" w14:paraId="53FE276B" w14:textId="77777777">
        <w:trPr>
          <w:tblCellSpacing w:w="15" w:type="dxa"/>
        </w:trPr>
        <w:tc>
          <w:tcPr>
            <w:tcW w:w="0" w:type="auto"/>
            <w:hideMark/>
          </w:tcPr>
          <w:p w14:paraId="2A49E832" w14:textId="77777777" w:rsidR="0006639D" w:rsidRDefault="0006639D">
            <w:pPr>
              <w:jc w:val="center"/>
              <w:rPr>
                <w:b/>
                <w:bCs/>
              </w:rPr>
            </w:pPr>
            <w:r>
              <w:rPr>
                <w:b/>
                <w:bCs/>
              </w:rPr>
              <w:t xml:space="preserve">Fri Oct 16, </w:t>
            </w:r>
            <w:proofErr w:type="gramStart"/>
            <w:r>
              <w:rPr>
                <w:b/>
                <w:bCs/>
              </w:rPr>
              <w:t>2026</w:t>
            </w:r>
            <w:proofErr w:type="gramEnd"/>
            <w:r>
              <w:rPr>
                <w:b/>
                <w:bCs/>
              </w:rPr>
              <w:t xml:space="preserve"> </w:t>
            </w:r>
          </w:p>
        </w:tc>
        <w:tc>
          <w:tcPr>
            <w:tcW w:w="0" w:type="auto"/>
            <w:vAlign w:val="center"/>
            <w:hideMark/>
          </w:tcPr>
          <w:p w14:paraId="705D816E" w14:textId="77777777" w:rsidR="0006639D" w:rsidRDefault="0006639D">
            <w:r>
              <w:rPr>
                <w:rStyle w:val="screenreader-only"/>
              </w:rPr>
              <w:t>Discussion Topic</w:t>
            </w:r>
            <w:r>
              <w:t xml:space="preserve"> </w:t>
            </w:r>
            <w:hyperlink r:id="rId62" w:history="1">
              <w:r>
                <w:rPr>
                  <w:rStyle w:val="Hyperlink"/>
                </w:rPr>
                <w:t>ERDs Mini Case Study Practice Assignment</w:t>
              </w:r>
            </w:hyperlink>
            <w:r>
              <w:t xml:space="preserve"> </w:t>
            </w:r>
          </w:p>
        </w:tc>
        <w:tc>
          <w:tcPr>
            <w:tcW w:w="0" w:type="auto"/>
            <w:vAlign w:val="center"/>
            <w:hideMark/>
          </w:tcPr>
          <w:p w14:paraId="4E3B4CCD" w14:textId="77777777" w:rsidR="0006639D" w:rsidRDefault="0006639D">
            <w:r>
              <w:rPr>
                <w:rStyle w:val="css-1ihz85b-position"/>
              </w:rPr>
              <w:t>due by 11:59pm</w:t>
            </w:r>
            <w:r>
              <w:t xml:space="preserve"> </w:t>
            </w:r>
          </w:p>
        </w:tc>
      </w:tr>
      <w:tr w:rsidR="0006639D" w14:paraId="07ACE811" w14:textId="77777777">
        <w:trPr>
          <w:tblCellSpacing w:w="15" w:type="dxa"/>
        </w:trPr>
        <w:tc>
          <w:tcPr>
            <w:tcW w:w="0" w:type="auto"/>
            <w:hideMark/>
          </w:tcPr>
          <w:p w14:paraId="583B10A2" w14:textId="77777777" w:rsidR="0006639D" w:rsidRDefault="0006639D">
            <w:pPr>
              <w:jc w:val="center"/>
              <w:rPr>
                <w:b/>
                <w:bCs/>
              </w:rPr>
            </w:pPr>
            <w:r>
              <w:rPr>
                <w:b/>
                <w:bCs/>
              </w:rPr>
              <w:t xml:space="preserve">Tue Oct 27, </w:t>
            </w:r>
            <w:proofErr w:type="gramStart"/>
            <w:r>
              <w:rPr>
                <w:b/>
                <w:bCs/>
              </w:rPr>
              <w:t>2026</w:t>
            </w:r>
            <w:proofErr w:type="gramEnd"/>
            <w:r>
              <w:rPr>
                <w:b/>
                <w:bCs/>
              </w:rPr>
              <w:t xml:space="preserve"> </w:t>
            </w:r>
          </w:p>
        </w:tc>
        <w:tc>
          <w:tcPr>
            <w:tcW w:w="0" w:type="auto"/>
            <w:vAlign w:val="center"/>
            <w:hideMark/>
          </w:tcPr>
          <w:p w14:paraId="6CF9EBBE" w14:textId="77777777" w:rsidR="0006639D" w:rsidRDefault="0006639D">
            <w:r>
              <w:rPr>
                <w:rStyle w:val="screenreader-only"/>
              </w:rPr>
              <w:t>Quiz</w:t>
            </w:r>
            <w:r>
              <w:t xml:space="preserve"> </w:t>
            </w:r>
            <w:hyperlink r:id="rId63" w:history="1">
              <w:proofErr w:type="spellStart"/>
              <w:r>
                <w:rPr>
                  <w:rStyle w:val="Hyperlink"/>
                </w:rPr>
                <w:t>Quiz</w:t>
              </w:r>
              <w:proofErr w:type="spellEnd"/>
              <w:r>
                <w:rPr>
                  <w:rStyle w:val="Hyperlink"/>
                </w:rPr>
                <w:t>: Ethics and Issues, Chapter 10</w:t>
              </w:r>
            </w:hyperlink>
            <w:r>
              <w:t xml:space="preserve"> </w:t>
            </w:r>
          </w:p>
        </w:tc>
        <w:tc>
          <w:tcPr>
            <w:tcW w:w="0" w:type="auto"/>
            <w:vAlign w:val="center"/>
            <w:hideMark/>
          </w:tcPr>
          <w:p w14:paraId="4AD5D082" w14:textId="77777777" w:rsidR="0006639D" w:rsidRDefault="0006639D">
            <w:r>
              <w:rPr>
                <w:rStyle w:val="css-1ihz85b-position"/>
              </w:rPr>
              <w:t>due by 11:59pm</w:t>
            </w:r>
            <w:r>
              <w:t xml:space="preserve"> </w:t>
            </w:r>
          </w:p>
        </w:tc>
      </w:tr>
      <w:tr w:rsidR="0006639D" w14:paraId="4066CF56" w14:textId="77777777">
        <w:trPr>
          <w:tblCellSpacing w:w="15" w:type="dxa"/>
        </w:trPr>
        <w:tc>
          <w:tcPr>
            <w:tcW w:w="0" w:type="auto"/>
            <w:vMerge w:val="restart"/>
            <w:hideMark/>
          </w:tcPr>
          <w:p w14:paraId="0F4F89AE" w14:textId="77777777" w:rsidR="0006639D" w:rsidRDefault="0006639D">
            <w:pPr>
              <w:jc w:val="center"/>
              <w:rPr>
                <w:b/>
                <w:bCs/>
              </w:rPr>
            </w:pPr>
            <w:r>
              <w:rPr>
                <w:b/>
                <w:bCs/>
              </w:rPr>
              <w:t xml:space="preserve">Sat Oct 31, </w:t>
            </w:r>
            <w:proofErr w:type="gramStart"/>
            <w:r>
              <w:rPr>
                <w:b/>
                <w:bCs/>
              </w:rPr>
              <w:t>2026</w:t>
            </w:r>
            <w:proofErr w:type="gramEnd"/>
            <w:r>
              <w:rPr>
                <w:b/>
                <w:bCs/>
              </w:rPr>
              <w:t xml:space="preserve"> </w:t>
            </w:r>
          </w:p>
        </w:tc>
        <w:tc>
          <w:tcPr>
            <w:tcW w:w="0" w:type="auto"/>
            <w:vAlign w:val="center"/>
            <w:hideMark/>
          </w:tcPr>
          <w:p w14:paraId="79617FD8" w14:textId="77777777" w:rsidR="0006639D" w:rsidRDefault="0006639D">
            <w:r>
              <w:rPr>
                <w:rStyle w:val="screenreader-only"/>
              </w:rPr>
              <w:t>Discussion Topic</w:t>
            </w:r>
            <w:r>
              <w:t xml:space="preserve"> </w:t>
            </w:r>
            <w:hyperlink r:id="rId64" w:history="1">
              <w:r>
                <w:rPr>
                  <w:rStyle w:val="Hyperlink"/>
                </w:rPr>
                <w:t>ERDS Case Studies Part One</w:t>
              </w:r>
            </w:hyperlink>
            <w:r>
              <w:t xml:space="preserve"> </w:t>
            </w:r>
          </w:p>
        </w:tc>
        <w:tc>
          <w:tcPr>
            <w:tcW w:w="0" w:type="auto"/>
            <w:vAlign w:val="center"/>
            <w:hideMark/>
          </w:tcPr>
          <w:p w14:paraId="2C72850B" w14:textId="77777777" w:rsidR="0006639D" w:rsidRDefault="0006639D">
            <w:r>
              <w:rPr>
                <w:rStyle w:val="css-1ihz85b-position"/>
              </w:rPr>
              <w:t>due by 11:59pm</w:t>
            </w:r>
            <w:r>
              <w:t xml:space="preserve"> </w:t>
            </w:r>
          </w:p>
        </w:tc>
      </w:tr>
      <w:tr w:rsidR="0006639D" w14:paraId="237A1408" w14:textId="77777777">
        <w:trPr>
          <w:tblCellSpacing w:w="15" w:type="dxa"/>
        </w:trPr>
        <w:tc>
          <w:tcPr>
            <w:tcW w:w="0" w:type="auto"/>
            <w:vMerge/>
            <w:vAlign w:val="center"/>
            <w:hideMark/>
          </w:tcPr>
          <w:p w14:paraId="432CF600" w14:textId="77777777" w:rsidR="0006639D" w:rsidRDefault="0006639D">
            <w:pPr>
              <w:rPr>
                <w:b/>
                <w:bCs/>
                <w:sz w:val="24"/>
                <w:szCs w:val="24"/>
              </w:rPr>
            </w:pPr>
          </w:p>
        </w:tc>
        <w:tc>
          <w:tcPr>
            <w:tcW w:w="0" w:type="auto"/>
            <w:vAlign w:val="center"/>
            <w:hideMark/>
          </w:tcPr>
          <w:p w14:paraId="2EE63D16" w14:textId="77777777" w:rsidR="0006639D" w:rsidRDefault="0006639D">
            <w:r>
              <w:rPr>
                <w:rStyle w:val="screenreader-only"/>
              </w:rPr>
              <w:t>Discussion Topic</w:t>
            </w:r>
            <w:r>
              <w:t xml:space="preserve"> </w:t>
            </w:r>
            <w:hyperlink r:id="rId65" w:history="1">
              <w:r>
                <w:rPr>
                  <w:rStyle w:val="Hyperlink"/>
                </w:rPr>
                <w:t>Post ERD Case Final Discussion Video Here</w:t>
              </w:r>
            </w:hyperlink>
            <w:r>
              <w:t xml:space="preserve"> </w:t>
            </w:r>
          </w:p>
        </w:tc>
        <w:tc>
          <w:tcPr>
            <w:tcW w:w="0" w:type="auto"/>
            <w:vAlign w:val="center"/>
            <w:hideMark/>
          </w:tcPr>
          <w:p w14:paraId="51C23BB9" w14:textId="77777777" w:rsidR="0006639D" w:rsidRDefault="0006639D">
            <w:r>
              <w:rPr>
                <w:rStyle w:val="css-1ihz85b-position"/>
              </w:rPr>
              <w:t>due by 11:59pm</w:t>
            </w:r>
            <w:r>
              <w:t xml:space="preserve"> </w:t>
            </w:r>
          </w:p>
        </w:tc>
      </w:tr>
      <w:tr w:rsidR="0006639D" w14:paraId="4C0CB70E" w14:textId="77777777">
        <w:trPr>
          <w:tblCellSpacing w:w="15" w:type="dxa"/>
        </w:trPr>
        <w:tc>
          <w:tcPr>
            <w:tcW w:w="0" w:type="auto"/>
            <w:vMerge w:val="restart"/>
            <w:hideMark/>
          </w:tcPr>
          <w:p w14:paraId="1D5F38FF" w14:textId="77777777" w:rsidR="0006639D" w:rsidRDefault="0006639D">
            <w:pPr>
              <w:jc w:val="center"/>
              <w:rPr>
                <w:b/>
                <w:bCs/>
              </w:rPr>
            </w:pPr>
            <w:r>
              <w:rPr>
                <w:b/>
                <w:bCs/>
              </w:rPr>
              <w:t xml:space="preserve">Sat Nov 7, </w:t>
            </w:r>
            <w:proofErr w:type="gramStart"/>
            <w:r>
              <w:rPr>
                <w:b/>
                <w:bCs/>
              </w:rPr>
              <w:t>2026</w:t>
            </w:r>
            <w:proofErr w:type="gramEnd"/>
            <w:r>
              <w:rPr>
                <w:b/>
                <w:bCs/>
              </w:rPr>
              <w:t xml:space="preserve"> </w:t>
            </w:r>
          </w:p>
        </w:tc>
        <w:tc>
          <w:tcPr>
            <w:tcW w:w="0" w:type="auto"/>
            <w:vAlign w:val="center"/>
            <w:hideMark/>
          </w:tcPr>
          <w:p w14:paraId="691A4A0D" w14:textId="77777777" w:rsidR="0006639D" w:rsidRDefault="0006639D">
            <w:r>
              <w:rPr>
                <w:rStyle w:val="screenreader-only"/>
              </w:rPr>
              <w:t>Discussion Topic</w:t>
            </w:r>
            <w:r>
              <w:t xml:space="preserve"> </w:t>
            </w:r>
            <w:hyperlink r:id="rId66" w:history="1">
              <w:r>
                <w:rPr>
                  <w:rStyle w:val="Hyperlink"/>
                </w:rPr>
                <w:t>ERD Case Studies Part Two</w:t>
              </w:r>
            </w:hyperlink>
            <w:r>
              <w:t xml:space="preserve"> </w:t>
            </w:r>
          </w:p>
        </w:tc>
        <w:tc>
          <w:tcPr>
            <w:tcW w:w="0" w:type="auto"/>
            <w:vAlign w:val="center"/>
            <w:hideMark/>
          </w:tcPr>
          <w:p w14:paraId="3097D680" w14:textId="77777777" w:rsidR="0006639D" w:rsidRDefault="0006639D">
            <w:r>
              <w:rPr>
                <w:rStyle w:val="css-1ihz85b-position"/>
              </w:rPr>
              <w:t>due by 11:59pm</w:t>
            </w:r>
            <w:r>
              <w:t xml:space="preserve"> </w:t>
            </w:r>
          </w:p>
        </w:tc>
      </w:tr>
      <w:tr w:rsidR="0006639D" w14:paraId="30C39D74" w14:textId="77777777">
        <w:trPr>
          <w:tblCellSpacing w:w="15" w:type="dxa"/>
        </w:trPr>
        <w:tc>
          <w:tcPr>
            <w:tcW w:w="0" w:type="auto"/>
            <w:vMerge/>
            <w:vAlign w:val="center"/>
            <w:hideMark/>
          </w:tcPr>
          <w:p w14:paraId="1ED763AA" w14:textId="77777777" w:rsidR="0006639D" w:rsidRDefault="0006639D">
            <w:pPr>
              <w:rPr>
                <w:b/>
                <w:bCs/>
                <w:sz w:val="24"/>
                <w:szCs w:val="24"/>
              </w:rPr>
            </w:pPr>
          </w:p>
        </w:tc>
        <w:tc>
          <w:tcPr>
            <w:tcW w:w="0" w:type="auto"/>
            <w:vAlign w:val="center"/>
            <w:hideMark/>
          </w:tcPr>
          <w:p w14:paraId="4817207D" w14:textId="77777777" w:rsidR="0006639D" w:rsidRDefault="0006639D">
            <w:r>
              <w:rPr>
                <w:rStyle w:val="screenreader-only"/>
              </w:rPr>
              <w:t>Discussion Topic</w:t>
            </w:r>
            <w:r>
              <w:t xml:space="preserve"> </w:t>
            </w:r>
            <w:hyperlink r:id="rId67" w:history="1">
              <w:r>
                <w:rPr>
                  <w:rStyle w:val="Hyperlink"/>
                </w:rPr>
                <w:t>Post ERD Case Part Two Final Discussion Video Here</w:t>
              </w:r>
            </w:hyperlink>
            <w:r>
              <w:t xml:space="preserve"> </w:t>
            </w:r>
          </w:p>
        </w:tc>
        <w:tc>
          <w:tcPr>
            <w:tcW w:w="0" w:type="auto"/>
            <w:vAlign w:val="center"/>
            <w:hideMark/>
          </w:tcPr>
          <w:p w14:paraId="3A4629F0" w14:textId="77777777" w:rsidR="0006639D" w:rsidRDefault="0006639D">
            <w:r>
              <w:rPr>
                <w:rStyle w:val="css-1ihz85b-position"/>
              </w:rPr>
              <w:t>due by 11:59pm</w:t>
            </w:r>
            <w:r>
              <w:t xml:space="preserve"> </w:t>
            </w:r>
          </w:p>
        </w:tc>
      </w:tr>
      <w:tr w:rsidR="0006639D" w14:paraId="1CA4CA62" w14:textId="77777777">
        <w:trPr>
          <w:tblCellSpacing w:w="15" w:type="dxa"/>
        </w:trPr>
        <w:tc>
          <w:tcPr>
            <w:tcW w:w="0" w:type="auto"/>
            <w:hideMark/>
          </w:tcPr>
          <w:p w14:paraId="5B7C26A2" w14:textId="77777777" w:rsidR="0006639D" w:rsidRDefault="0006639D">
            <w:pPr>
              <w:jc w:val="center"/>
              <w:rPr>
                <w:b/>
                <w:bCs/>
              </w:rPr>
            </w:pPr>
            <w:r>
              <w:rPr>
                <w:b/>
                <w:bCs/>
              </w:rPr>
              <w:t xml:space="preserve">Tue Nov 10, </w:t>
            </w:r>
            <w:proofErr w:type="gramStart"/>
            <w:r>
              <w:rPr>
                <w:b/>
                <w:bCs/>
              </w:rPr>
              <w:t>2026</w:t>
            </w:r>
            <w:proofErr w:type="gramEnd"/>
            <w:r>
              <w:rPr>
                <w:b/>
                <w:bCs/>
              </w:rPr>
              <w:t xml:space="preserve"> </w:t>
            </w:r>
          </w:p>
        </w:tc>
        <w:tc>
          <w:tcPr>
            <w:tcW w:w="0" w:type="auto"/>
            <w:vAlign w:val="center"/>
            <w:hideMark/>
          </w:tcPr>
          <w:p w14:paraId="44E2F73C" w14:textId="77777777" w:rsidR="0006639D" w:rsidRDefault="0006639D">
            <w:r>
              <w:rPr>
                <w:rStyle w:val="screenreader-only"/>
              </w:rPr>
              <w:t>Quiz</w:t>
            </w:r>
            <w:r>
              <w:t xml:space="preserve"> </w:t>
            </w:r>
            <w:hyperlink r:id="rId68" w:history="1">
              <w:r>
                <w:rPr>
                  <w:rStyle w:val="Hyperlink"/>
                </w:rPr>
                <w:t>Carson and Koenig Quiz Chapters 3 and 4</w:t>
              </w:r>
            </w:hyperlink>
            <w:r>
              <w:t xml:space="preserve"> </w:t>
            </w:r>
          </w:p>
        </w:tc>
        <w:tc>
          <w:tcPr>
            <w:tcW w:w="0" w:type="auto"/>
            <w:vAlign w:val="center"/>
            <w:hideMark/>
          </w:tcPr>
          <w:p w14:paraId="52337F3B" w14:textId="77777777" w:rsidR="0006639D" w:rsidRDefault="0006639D">
            <w:r>
              <w:rPr>
                <w:rStyle w:val="css-1ihz85b-position"/>
              </w:rPr>
              <w:t>due by 11:59pm</w:t>
            </w:r>
            <w:r>
              <w:t xml:space="preserve"> </w:t>
            </w:r>
          </w:p>
        </w:tc>
      </w:tr>
      <w:tr w:rsidR="0006639D" w14:paraId="25219903" w14:textId="77777777">
        <w:trPr>
          <w:tblCellSpacing w:w="15" w:type="dxa"/>
        </w:trPr>
        <w:tc>
          <w:tcPr>
            <w:tcW w:w="0" w:type="auto"/>
            <w:hideMark/>
          </w:tcPr>
          <w:p w14:paraId="78F4E42B" w14:textId="77777777" w:rsidR="0006639D" w:rsidRDefault="0006639D">
            <w:pPr>
              <w:jc w:val="center"/>
              <w:rPr>
                <w:b/>
                <w:bCs/>
              </w:rPr>
            </w:pPr>
            <w:r>
              <w:rPr>
                <w:b/>
                <w:bCs/>
              </w:rPr>
              <w:t xml:space="preserve">Sat Nov 14, </w:t>
            </w:r>
            <w:proofErr w:type="gramStart"/>
            <w:r>
              <w:rPr>
                <w:b/>
                <w:bCs/>
              </w:rPr>
              <w:t>2026</w:t>
            </w:r>
            <w:proofErr w:type="gramEnd"/>
            <w:r>
              <w:rPr>
                <w:b/>
                <w:bCs/>
              </w:rPr>
              <w:t xml:space="preserve"> </w:t>
            </w:r>
          </w:p>
        </w:tc>
        <w:tc>
          <w:tcPr>
            <w:tcW w:w="0" w:type="auto"/>
            <w:vAlign w:val="center"/>
            <w:hideMark/>
          </w:tcPr>
          <w:p w14:paraId="65E24C44" w14:textId="77777777" w:rsidR="0006639D" w:rsidRDefault="0006639D">
            <w:r>
              <w:rPr>
                <w:rStyle w:val="screenreader-only"/>
              </w:rPr>
              <w:t>Assignment</w:t>
            </w:r>
            <w:r>
              <w:t xml:space="preserve"> </w:t>
            </w:r>
            <w:hyperlink r:id="rId69" w:history="1">
              <w:r>
                <w:rPr>
                  <w:rStyle w:val="Hyperlink"/>
                </w:rPr>
                <w:t>Quiz: Futility, Death and End of Life</w:t>
              </w:r>
            </w:hyperlink>
            <w:r>
              <w:t xml:space="preserve"> </w:t>
            </w:r>
          </w:p>
        </w:tc>
        <w:tc>
          <w:tcPr>
            <w:tcW w:w="0" w:type="auto"/>
            <w:vAlign w:val="center"/>
            <w:hideMark/>
          </w:tcPr>
          <w:p w14:paraId="3594B647" w14:textId="77777777" w:rsidR="0006639D" w:rsidRDefault="0006639D">
            <w:r>
              <w:rPr>
                <w:rStyle w:val="css-1ihz85b-position"/>
              </w:rPr>
              <w:t>due by 11:59pm</w:t>
            </w:r>
            <w:r>
              <w:t xml:space="preserve"> </w:t>
            </w:r>
          </w:p>
        </w:tc>
      </w:tr>
      <w:tr w:rsidR="0006639D" w14:paraId="03A51A0C" w14:textId="77777777">
        <w:trPr>
          <w:tblCellSpacing w:w="15" w:type="dxa"/>
        </w:trPr>
        <w:tc>
          <w:tcPr>
            <w:tcW w:w="0" w:type="auto"/>
            <w:hideMark/>
          </w:tcPr>
          <w:p w14:paraId="14F7CC0E" w14:textId="77777777" w:rsidR="0006639D" w:rsidRDefault="0006639D">
            <w:pPr>
              <w:jc w:val="center"/>
              <w:rPr>
                <w:b/>
                <w:bCs/>
              </w:rPr>
            </w:pPr>
            <w:r>
              <w:rPr>
                <w:b/>
                <w:bCs/>
              </w:rPr>
              <w:t xml:space="preserve">Thu Nov 19, </w:t>
            </w:r>
            <w:proofErr w:type="gramStart"/>
            <w:r>
              <w:rPr>
                <w:b/>
                <w:bCs/>
              </w:rPr>
              <w:t>2026</w:t>
            </w:r>
            <w:proofErr w:type="gramEnd"/>
            <w:r>
              <w:rPr>
                <w:b/>
                <w:bCs/>
              </w:rPr>
              <w:t xml:space="preserve"> </w:t>
            </w:r>
          </w:p>
        </w:tc>
        <w:tc>
          <w:tcPr>
            <w:tcW w:w="0" w:type="auto"/>
            <w:vAlign w:val="center"/>
            <w:hideMark/>
          </w:tcPr>
          <w:p w14:paraId="015BDEE6" w14:textId="77777777" w:rsidR="0006639D" w:rsidRDefault="0006639D">
            <w:r>
              <w:rPr>
                <w:rStyle w:val="screenreader-only"/>
              </w:rPr>
              <w:t>Discussion Topic</w:t>
            </w:r>
            <w:r>
              <w:t xml:space="preserve"> </w:t>
            </w:r>
            <w:hyperlink r:id="rId70" w:history="1">
              <w:r>
                <w:rPr>
                  <w:rStyle w:val="Hyperlink"/>
                </w:rPr>
                <w:t>Case Study: Transgender Justice</w:t>
              </w:r>
            </w:hyperlink>
            <w:r>
              <w:t xml:space="preserve"> </w:t>
            </w:r>
          </w:p>
        </w:tc>
        <w:tc>
          <w:tcPr>
            <w:tcW w:w="0" w:type="auto"/>
            <w:vAlign w:val="center"/>
            <w:hideMark/>
          </w:tcPr>
          <w:p w14:paraId="3C82DEAB" w14:textId="77777777" w:rsidR="0006639D" w:rsidRDefault="0006639D">
            <w:r>
              <w:rPr>
                <w:rStyle w:val="css-1ihz85b-position"/>
              </w:rPr>
              <w:t>due by 11:59pm</w:t>
            </w:r>
            <w:r>
              <w:t xml:space="preserve"> </w:t>
            </w:r>
          </w:p>
        </w:tc>
      </w:tr>
      <w:tr w:rsidR="0006639D" w14:paraId="00BBB948" w14:textId="77777777">
        <w:trPr>
          <w:tblCellSpacing w:w="15" w:type="dxa"/>
        </w:trPr>
        <w:tc>
          <w:tcPr>
            <w:tcW w:w="0" w:type="auto"/>
            <w:hideMark/>
          </w:tcPr>
          <w:p w14:paraId="6FE4E7B8" w14:textId="77777777" w:rsidR="0006639D" w:rsidRDefault="0006639D">
            <w:pPr>
              <w:jc w:val="center"/>
              <w:rPr>
                <w:b/>
                <w:bCs/>
              </w:rPr>
            </w:pPr>
            <w:r>
              <w:rPr>
                <w:b/>
                <w:bCs/>
              </w:rPr>
              <w:t xml:space="preserve">Sun Nov 29, </w:t>
            </w:r>
            <w:proofErr w:type="gramStart"/>
            <w:r>
              <w:rPr>
                <w:b/>
                <w:bCs/>
              </w:rPr>
              <w:t>2026</w:t>
            </w:r>
            <w:proofErr w:type="gramEnd"/>
            <w:r>
              <w:rPr>
                <w:b/>
                <w:bCs/>
              </w:rPr>
              <w:t xml:space="preserve"> </w:t>
            </w:r>
          </w:p>
        </w:tc>
        <w:tc>
          <w:tcPr>
            <w:tcW w:w="0" w:type="auto"/>
            <w:vAlign w:val="center"/>
            <w:hideMark/>
          </w:tcPr>
          <w:p w14:paraId="3B9A61E0" w14:textId="77777777" w:rsidR="0006639D" w:rsidRDefault="0006639D">
            <w:r>
              <w:rPr>
                <w:rStyle w:val="screenreader-only"/>
              </w:rPr>
              <w:t>Quiz</w:t>
            </w:r>
            <w:r>
              <w:t xml:space="preserve"> </w:t>
            </w:r>
            <w:hyperlink r:id="rId71" w:history="1">
              <w:proofErr w:type="spellStart"/>
              <w:r>
                <w:rPr>
                  <w:rStyle w:val="Hyperlink"/>
                </w:rPr>
                <w:t>Quiz</w:t>
              </w:r>
              <w:proofErr w:type="spellEnd"/>
              <w:r>
                <w:rPr>
                  <w:rStyle w:val="Hyperlink"/>
                </w:rPr>
                <w:t>: Ethics and Issues Chapters 15 and 16</w:t>
              </w:r>
            </w:hyperlink>
            <w:r>
              <w:t xml:space="preserve"> </w:t>
            </w:r>
          </w:p>
        </w:tc>
        <w:tc>
          <w:tcPr>
            <w:tcW w:w="0" w:type="auto"/>
            <w:vAlign w:val="center"/>
            <w:hideMark/>
          </w:tcPr>
          <w:p w14:paraId="2CA994BC" w14:textId="77777777" w:rsidR="0006639D" w:rsidRDefault="0006639D">
            <w:r>
              <w:rPr>
                <w:rStyle w:val="css-1ihz85b-position"/>
              </w:rPr>
              <w:t>due by 11:59pm</w:t>
            </w:r>
            <w:r>
              <w:t xml:space="preserve"> </w:t>
            </w:r>
          </w:p>
        </w:tc>
      </w:tr>
      <w:tr w:rsidR="0006639D" w14:paraId="1432EC77" w14:textId="77777777">
        <w:trPr>
          <w:tblCellSpacing w:w="15" w:type="dxa"/>
        </w:trPr>
        <w:tc>
          <w:tcPr>
            <w:tcW w:w="0" w:type="auto"/>
            <w:hideMark/>
          </w:tcPr>
          <w:p w14:paraId="3CBFAF7C" w14:textId="77777777" w:rsidR="0006639D" w:rsidRDefault="0006639D">
            <w:pPr>
              <w:jc w:val="center"/>
              <w:rPr>
                <w:b/>
                <w:bCs/>
              </w:rPr>
            </w:pPr>
            <w:r>
              <w:rPr>
                <w:b/>
                <w:bCs/>
              </w:rPr>
              <w:t xml:space="preserve">Fri Dec 4, </w:t>
            </w:r>
            <w:proofErr w:type="gramStart"/>
            <w:r>
              <w:rPr>
                <w:b/>
                <w:bCs/>
              </w:rPr>
              <w:t>2026</w:t>
            </w:r>
            <w:proofErr w:type="gramEnd"/>
            <w:r>
              <w:rPr>
                <w:b/>
                <w:bCs/>
              </w:rPr>
              <w:t xml:space="preserve"> </w:t>
            </w:r>
          </w:p>
        </w:tc>
        <w:tc>
          <w:tcPr>
            <w:tcW w:w="0" w:type="auto"/>
            <w:vAlign w:val="center"/>
            <w:hideMark/>
          </w:tcPr>
          <w:p w14:paraId="20BC07F5" w14:textId="77777777" w:rsidR="0006639D" w:rsidRDefault="0006639D">
            <w:r>
              <w:rPr>
                <w:rStyle w:val="screenreader-only"/>
              </w:rPr>
              <w:t>Quiz</w:t>
            </w:r>
            <w:r>
              <w:t xml:space="preserve"> </w:t>
            </w:r>
            <w:hyperlink r:id="rId72" w:history="1">
              <w:proofErr w:type="spellStart"/>
              <w:r>
                <w:rPr>
                  <w:rStyle w:val="Hyperlink"/>
                </w:rPr>
                <w:t>Quiz</w:t>
              </w:r>
              <w:proofErr w:type="spellEnd"/>
              <w:r>
                <w:rPr>
                  <w:rStyle w:val="Hyperlink"/>
                </w:rPr>
                <w:t>: Ethics and Issues Chapters 19 and 20</w:t>
              </w:r>
            </w:hyperlink>
            <w:r>
              <w:t xml:space="preserve"> </w:t>
            </w:r>
          </w:p>
        </w:tc>
        <w:tc>
          <w:tcPr>
            <w:tcW w:w="0" w:type="auto"/>
            <w:vAlign w:val="center"/>
            <w:hideMark/>
          </w:tcPr>
          <w:p w14:paraId="688A1420" w14:textId="77777777" w:rsidR="0006639D" w:rsidRDefault="0006639D">
            <w:r>
              <w:rPr>
                <w:rStyle w:val="css-1ihz85b-position"/>
              </w:rPr>
              <w:t>due by 11:59pm</w:t>
            </w:r>
            <w:r>
              <w:t xml:space="preserve"> </w:t>
            </w:r>
          </w:p>
        </w:tc>
      </w:tr>
      <w:tr w:rsidR="0006639D" w14:paraId="35557C1C" w14:textId="77777777">
        <w:trPr>
          <w:tblCellSpacing w:w="15" w:type="dxa"/>
        </w:trPr>
        <w:tc>
          <w:tcPr>
            <w:tcW w:w="0" w:type="auto"/>
            <w:hideMark/>
          </w:tcPr>
          <w:p w14:paraId="00A646BC" w14:textId="77777777" w:rsidR="0006639D" w:rsidRDefault="0006639D">
            <w:pPr>
              <w:jc w:val="center"/>
              <w:rPr>
                <w:b/>
                <w:bCs/>
              </w:rPr>
            </w:pPr>
            <w:r>
              <w:rPr>
                <w:b/>
                <w:bCs/>
              </w:rPr>
              <w:t xml:space="preserve">Thu Dec 10, </w:t>
            </w:r>
            <w:proofErr w:type="gramStart"/>
            <w:r>
              <w:rPr>
                <w:b/>
                <w:bCs/>
              </w:rPr>
              <w:t>2026</w:t>
            </w:r>
            <w:proofErr w:type="gramEnd"/>
            <w:r>
              <w:rPr>
                <w:b/>
                <w:bCs/>
              </w:rPr>
              <w:t xml:space="preserve"> </w:t>
            </w:r>
          </w:p>
        </w:tc>
        <w:tc>
          <w:tcPr>
            <w:tcW w:w="0" w:type="auto"/>
            <w:vAlign w:val="center"/>
            <w:hideMark/>
          </w:tcPr>
          <w:p w14:paraId="05F441F0" w14:textId="77777777" w:rsidR="0006639D" w:rsidRDefault="0006639D">
            <w:r>
              <w:rPr>
                <w:rStyle w:val="screenreader-only"/>
              </w:rPr>
              <w:t>Quiz</w:t>
            </w:r>
            <w:r>
              <w:t xml:space="preserve"> </w:t>
            </w:r>
            <w:hyperlink r:id="rId73" w:history="1">
              <w:r>
                <w:rPr>
                  <w:rStyle w:val="Hyperlink"/>
                </w:rPr>
                <w:t>Final Exam Rev Fall Day 2026 (Online)</w:t>
              </w:r>
            </w:hyperlink>
            <w:r>
              <w:t xml:space="preserve"> </w:t>
            </w:r>
          </w:p>
        </w:tc>
        <w:tc>
          <w:tcPr>
            <w:tcW w:w="0" w:type="auto"/>
            <w:vAlign w:val="center"/>
            <w:hideMark/>
          </w:tcPr>
          <w:p w14:paraId="06924B0A" w14:textId="77777777" w:rsidR="0006639D" w:rsidRDefault="0006639D"/>
        </w:tc>
      </w:tr>
    </w:tbl>
    <w:p w14:paraId="3FCE43A2" w14:textId="43512FB7" w:rsidR="00DC46CB" w:rsidRPr="00DC46CB" w:rsidRDefault="00DC46CB" w:rsidP="000E4F4F">
      <w:pPr>
        <w:pStyle w:val="NormalWeb"/>
        <w:spacing w:before="180" w:after="180"/>
        <w:rPr>
          <w:rFonts w:ascii="Lato" w:hAnsi="Lato"/>
          <w:color w:val="2D3B45"/>
        </w:rPr>
      </w:pPr>
    </w:p>
    <w:sectPr w:rsidR="00DC46CB" w:rsidRPr="00DC46CB" w:rsidSect="00F435DB">
      <w:headerReference w:type="default" r:id="rId74"/>
      <w:footerReference w:type="default" r:id="rId75"/>
      <w:pgSz w:w="12240" w:h="15840"/>
      <w:pgMar w:top="2434" w:right="1440" w:bottom="979" w:left="1440" w:header="331" w:footer="79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C0B9C77" w14:textId="77777777" w:rsidR="006B08D1" w:rsidRDefault="006B08D1">
      <w:r>
        <w:separator/>
      </w:r>
    </w:p>
  </w:endnote>
  <w:endnote w:type="continuationSeparator" w:id="0">
    <w:p w14:paraId="78097D50" w14:textId="77777777" w:rsidR="006B08D1" w:rsidRDefault="006B0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2FF" w:usb1="400004FF" w:usb2="00000000" w:usb3="00000000" w:csb0="0000019F" w:csb1="00000000"/>
  </w:font>
  <w:font w:name="Lato">
    <w:panose1 w:val="020F0502020204030203"/>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D7AE506" w14:textId="77777777" w:rsidR="00DB1CCD" w:rsidRDefault="00000000">
    <w:pPr>
      <w:pStyle w:val="BodyText"/>
      <w:spacing w:line="14" w:lineRule="auto"/>
      <w:rPr>
        <w:sz w:val="20"/>
      </w:rPr>
    </w:pPr>
    <w:r>
      <w:rPr>
        <w:noProof/>
      </w:rPr>
      <mc:AlternateContent>
        <mc:Choice Requires="wps">
          <w:drawing>
            <wp:anchor distT="0" distB="0" distL="0" distR="0" simplePos="0" relativeHeight="251674624" behindDoc="1" locked="0" layoutInCell="1" allowOverlap="1" wp14:anchorId="6235C6EA" wp14:editId="441CD999">
              <wp:simplePos x="0" y="0"/>
              <wp:positionH relativeFrom="page">
                <wp:posOffset>6671867</wp:posOffset>
              </wp:positionH>
              <wp:positionV relativeFrom="page">
                <wp:posOffset>9411184</wp:posOffset>
              </wp:positionV>
              <wp:extent cx="243840" cy="211454"/>
              <wp:effectExtent l="0" t="0" r="0" b="0"/>
              <wp:wrapNone/>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3840" cy="211454"/>
                      </a:xfrm>
                      <a:prstGeom prst="rect">
                        <a:avLst/>
                      </a:prstGeom>
                    </wps:spPr>
                    <wps:txbx>
                      <w:txbxContent>
                        <w:p w14:paraId="728A252A" w14:textId="77777777" w:rsidR="00DB1CCD" w:rsidRDefault="00000000">
                          <w:pPr>
                            <w:pStyle w:val="BodyText"/>
                            <w:spacing w:before="20"/>
                            <w:ind w:left="6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18</w:t>
                          </w:r>
                          <w:r>
                            <w:rPr>
                              <w:rFonts w:ascii="Calibri"/>
                              <w:spacing w:val="-5"/>
                            </w:rPr>
                            <w:fldChar w:fldCharType="end"/>
                          </w:r>
                        </w:p>
                      </w:txbxContent>
                    </wps:txbx>
                    <wps:bodyPr wrap="square" lIns="0" tIns="0" rIns="0" bIns="0" rtlCol="0">
                      <a:noAutofit/>
                    </wps:bodyPr>
                  </wps:wsp>
                </a:graphicData>
              </a:graphic>
            </wp:anchor>
          </w:drawing>
        </mc:Choice>
        <mc:Fallback>
          <w:pict>
            <v:shapetype w14:anchorId="6235C6EA" id="_x0000_t202" coordsize="21600,21600" o:spt="202" path="m,l,21600r21600,l21600,xe">
              <v:stroke joinstyle="miter"/>
              <v:path gradientshapeok="t" o:connecttype="rect"/>
            </v:shapetype>
            <v:shape id="Textbox 16" o:spid="_x0000_s1027" type="#_x0000_t202" style="position:absolute;margin-left:525.35pt;margin-top:741.05pt;width:19.2pt;height:16.65pt;z-index:-2516418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" filled="f" stroked="f">
              <v:textbox inset="0,0,0,0">
                <w:txbxContent>
                  <w:p w14:paraId="728A252A" w14:textId="77777777" w:rsidR="00DB1CCD" w:rsidRDefault="00000000">
                    <w:pPr>
                      <w:pStyle w:val="BodyText"/>
                      <w:spacing w:before="20"/>
                      <w:ind w:left="6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18</w:t>
                    </w:r>
                    <w:r>
                      <w:rPr>
                        <w:rFonts w:ascii="Calibri"/>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A4A421A" w14:textId="77777777" w:rsidR="006B08D1" w:rsidRDefault="006B08D1">
      <w:r>
        <w:separator/>
      </w:r>
    </w:p>
  </w:footnote>
  <w:footnote w:type="continuationSeparator" w:id="0">
    <w:p w14:paraId="7304A660" w14:textId="77777777" w:rsidR="006B08D1" w:rsidRDefault="006B08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D590EB9" w14:textId="3D49F6E5" w:rsidR="00DB1CCD" w:rsidRDefault="00060862">
    <w:pPr>
      <w:pStyle w:val="BodyText"/>
      <w:spacing w:line="14" w:lineRule="auto"/>
      <w:rPr>
        <w:sz w:val="20"/>
      </w:rPr>
    </w:pPr>
    <w:r>
      <w:rPr>
        <w:noProof/>
      </w:rPr>
      <mc:AlternateContent>
        <mc:Choice Requires="wps">
          <w:drawing>
            <wp:anchor distT="0" distB="0" distL="0" distR="0" simplePos="0" relativeHeight="251668480" behindDoc="1" locked="0" layoutInCell="1" allowOverlap="1" wp14:anchorId="48F15752" wp14:editId="377F2436">
              <wp:simplePos x="0" y="0"/>
              <wp:positionH relativeFrom="page">
                <wp:posOffset>4394349</wp:posOffset>
              </wp:positionH>
              <wp:positionV relativeFrom="page">
                <wp:posOffset>297180</wp:posOffset>
              </wp:positionV>
              <wp:extent cx="2738755" cy="718820"/>
              <wp:effectExtent l="0" t="0" r="0" b="0"/>
              <wp:wrapNone/>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38755" cy="718820"/>
                      </a:xfrm>
                      <a:prstGeom prst="rect">
                        <a:avLst/>
                      </a:prstGeom>
                    </wps:spPr>
                    <wps:txbx>
                      <w:txbxContent>
                        <w:p w14:paraId="4249B293" w14:textId="010CEC08" w:rsidR="00DB1CCD" w:rsidRDefault="00000000">
                          <w:pPr>
                            <w:spacing w:before="10"/>
                            <w:ind w:left="20"/>
                            <w:rPr>
                              <w:rFonts w:ascii="Times New Roman"/>
                              <w:sz w:val="24"/>
                            </w:rPr>
                          </w:pPr>
                          <w:r>
                            <w:rPr>
                              <w:rFonts w:ascii="Times New Roman"/>
                              <w:b/>
                              <w:sz w:val="24"/>
                            </w:rPr>
                            <w:t>RE</w:t>
                          </w:r>
                          <w:r>
                            <w:rPr>
                              <w:rFonts w:ascii="Times New Roman"/>
                              <w:b/>
                              <w:spacing w:val="-8"/>
                              <w:sz w:val="24"/>
                            </w:rPr>
                            <w:t xml:space="preserve"> </w:t>
                          </w:r>
                          <w:r>
                            <w:rPr>
                              <w:rFonts w:ascii="Times New Roman"/>
                              <w:b/>
                              <w:sz w:val="24"/>
                            </w:rPr>
                            <w:t>371</w:t>
                          </w:r>
                          <w:r>
                            <w:rPr>
                              <w:rFonts w:ascii="Times New Roman"/>
                              <w:b/>
                              <w:spacing w:val="-8"/>
                              <w:sz w:val="24"/>
                            </w:rPr>
                            <w:t xml:space="preserve"> </w:t>
                          </w:r>
                          <w:r>
                            <w:rPr>
                              <w:rFonts w:ascii="Times New Roman"/>
                              <w:b/>
                              <w:sz w:val="24"/>
                            </w:rPr>
                            <w:t>Nursing:</w:t>
                          </w:r>
                          <w:r>
                            <w:rPr>
                              <w:rFonts w:ascii="Times New Roman"/>
                              <w:b/>
                              <w:spacing w:val="-8"/>
                              <w:sz w:val="24"/>
                            </w:rPr>
                            <w:t xml:space="preserve"> </w:t>
                          </w:r>
                          <w:r>
                            <w:rPr>
                              <w:rFonts w:ascii="Times New Roman"/>
                              <w:b/>
                              <w:sz w:val="24"/>
                            </w:rPr>
                            <w:t>Ethics</w:t>
                          </w:r>
                          <w:r>
                            <w:rPr>
                              <w:rFonts w:ascii="Times New Roman"/>
                              <w:b/>
                              <w:spacing w:val="-8"/>
                              <w:sz w:val="24"/>
                            </w:rPr>
                            <w:t xml:space="preserve"> </w:t>
                          </w:r>
                          <w:r>
                            <w:rPr>
                              <w:rFonts w:ascii="Times New Roman"/>
                              <w:b/>
                              <w:sz w:val="24"/>
                            </w:rPr>
                            <w:t>and</w:t>
                          </w:r>
                          <w:r>
                            <w:rPr>
                              <w:rFonts w:ascii="Times New Roman"/>
                              <w:b/>
                              <w:spacing w:val="-8"/>
                              <w:sz w:val="24"/>
                            </w:rPr>
                            <w:t xml:space="preserve"> </w:t>
                          </w:r>
                          <w:r>
                            <w:rPr>
                              <w:rFonts w:ascii="Times New Roman"/>
                              <w:b/>
                              <w:sz w:val="24"/>
                            </w:rPr>
                            <w:t>Spirituality 202</w:t>
                          </w:r>
                          <w:r w:rsidR="003519B8">
                            <w:rPr>
                              <w:rFonts w:ascii="Times New Roman"/>
                              <w:b/>
                              <w:sz w:val="24"/>
                            </w:rPr>
                            <w:t xml:space="preserve">6 </w:t>
                          </w:r>
                          <w:r w:rsidR="00060862">
                            <w:rPr>
                              <w:rFonts w:ascii="Times New Roman"/>
                              <w:b/>
                              <w:sz w:val="24"/>
                            </w:rPr>
                            <w:t>Fall</w:t>
                          </w:r>
                          <w:r w:rsidR="003519B8">
                            <w:rPr>
                              <w:rFonts w:ascii="Times New Roman"/>
                              <w:b/>
                              <w:sz w:val="24"/>
                            </w:rPr>
                            <w:t xml:space="preserve"> </w:t>
                          </w:r>
                          <w:r w:rsidR="00A52C4A">
                            <w:rPr>
                              <w:rFonts w:ascii="Times New Roman"/>
                              <w:b/>
                              <w:sz w:val="24"/>
                            </w:rPr>
                            <w:t>Day</w:t>
                          </w:r>
                          <w:r>
                            <w:rPr>
                              <w:rFonts w:ascii="Times New Roman"/>
                              <w:b/>
                              <w:sz w:val="24"/>
                            </w:rPr>
                            <w:t xml:space="preserve"> Online Course Syllabus </w:t>
                          </w:r>
                          <w:r>
                            <w:rPr>
                              <w:rFonts w:ascii="Times New Roman"/>
                              <w:sz w:val="24"/>
                            </w:rPr>
                            <w:t>Chaminade University of Honolulu</w:t>
                          </w:r>
                        </w:p>
                        <w:p w14:paraId="20548852" w14:textId="77777777" w:rsidR="00DB1CCD" w:rsidRDefault="00000000">
                          <w:pPr>
                            <w:pStyle w:val="BodyText"/>
                            <w:spacing w:line="274" w:lineRule="exact"/>
                            <w:ind w:left="20"/>
                            <w:rPr>
                              <w:rFonts w:ascii="Times New Roman"/>
                            </w:rPr>
                          </w:pPr>
                          <w:r>
                            <w:rPr>
                              <w:rFonts w:ascii="Times New Roman"/>
                            </w:rPr>
                            <w:t>3140</w:t>
                          </w:r>
                          <w:r>
                            <w:rPr>
                              <w:rFonts w:ascii="Times New Roman"/>
                              <w:spacing w:val="-1"/>
                            </w:rPr>
                            <w:t xml:space="preserve"> </w:t>
                          </w:r>
                          <w:r>
                            <w:rPr>
                              <w:rFonts w:ascii="Times New Roman"/>
                            </w:rPr>
                            <w:t>Waialae</w:t>
                          </w:r>
                          <w:r>
                            <w:rPr>
                              <w:rFonts w:ascii="Times New Roman"/>
                              <w:spacing w:val="-2"/>
                            </w:rPr>
                            <w:t xml:space="preserve"> </w:t>
                          </w:r>
                          <w:r>
                            <w:rPr>
                              <w:rFonts w:ascii="Times New Roman"/>
                            </w:rPr>
                            <w:t>Avenue</w:t>
                          </w:r>
                          <w:r>
                            <w:rPr>
                              <w:rFonts w:ascii="Times New Roman"/>
                              <w:spacing w:val="-2"/>
                            </w:rPr>
                            <w:t xml:space="preserve"> </w:t>
                          </w:r>
                          <w:r>
                            <w:rPr>
                              <w:rFonts w:ascii="Times New Roman"/>
                            </w:rPr>
                            <w:t>-</w:t>
                          </w:r>
                          <w:r>
                            <w:rPr>
                              <w:rFonts w:ascii="Times New Roman"/>
                              <w:spacing w:val="-1"/>
                            </w:rPr>
                            <w:t xml:space="preserve"> </w:t>
                          </w:r>
                          <w:r>
                            <w:rPr>
                              <w:rFonts w:ascii="Times New Roman"/>
                            </w:rPr>
                            <w:t>Honolulu,</w:t>
                          </w:r>
                          <w:r>
                            <w:rPr>
                              <w:rFonts w:ascii="Times New Roman"/>
                              <w:spacing w:val="-1"/>
                            </w:rPr>
                            <w:t xml:space="preserve"> </w:t>
                          </w:r>
                          <w:r>
                            <w:rPr>
                              <w:rFonts w:ascii="Times New Roman"/>
                            </w:rPr>
                            <w:t xml:space="preserve">HI </w:t>
                          </w:r>
                          <w:r>
                            <w:rPr>
                              <w:rFonts w:ascii="Times New Roman"/>
                              <w:spacing w:val="-2"/>
                            </w:rPr>
                            <w:t>96816</w:t>
                          </w:r>
                        </w:p>
                      </w:txbxContent>
                    </wps:txbx>
                    <wps:bodyPr wrap="square" lIns="0" tIns="0" rIns="0" bIns="0" rtlCol="0">
                      <a:noAutofit/>
                    </wps:bodyPr>
                  </wps:wsp>
                </a:graphicData>
              </a:graphic>
            </wp:anchor>
          </w:drawing>
        </mc:Choice>
        <mc:Fallback>
          <w:pict>
            <v:shapetype w14:anchorId="48F15752" id="_x0000_t202" coordsize="21600,21600" o:spt="202" path="m,l,21600r21600,l21600,xe">
              <v:stroke joinstyle="miter"/>
              <v:path gradientshapeok="t" o:connecttype="rect"/>
            </v:shapetype>
            <v:shape id="Textbox 13" o:spid="_x0000_s1026" type="#_x0000_t202" style="position:absolute;margin-left:346pt;margin-top:23.4pt;width:215.65pt;height:56.6pt;z-index:-2516480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" filled="f" stroked="f">
              <v:textbox inset="0,0,0,0">
                <w:txbxContent>
                  <w:p w14:paraId="4249B293" w14:textId="010CEC08" w:rsidR="00DB1CCD" w:rsidRDefault="00000000">
                    <w:pPr>
                      <w:spacing w:before="10"/>
                      <w:ind w:left="20"/>
                      <w:rPr>
                        <w:rFonts w:ascii="Times New Roman"/>
                        <w:sz w:val="24"/>
                      </w:rPr>
                    </w:pPr>
                    <w:r>
                      <w:rPr>
                        <w:rFonts w:ascii="Times New Roman"/>
                        <w:b/>
                        <w:sz w:val="24"/>
                      </w:rPr>
                      <w:t>RE</w:t>
                    </w:r>
                    <w:r>
                      <w:rPr>
                        <w:rFonts w:ascii="Times New Roman"/>
                        <w:b/>
                        <w:spacing w:val="-8"/>
                        <w:sz w:val="24"/>
                      </w:rPr>
                      <w:t xml:space="preserve"> </w:t>
                    </w:r>
                    <w:r>
                      <w:rPr>
                        <w:rFonts w:ascii="Times New Roman"/>
                        <w:b/>
                        <w:sz w:val="24"/>
                      </w:rPr>
                      <w:t>371</w:t>
                    </w:r>
                    <w:r>
                      <w:rPr>
                        <w:rFonts w:ascii="Times New Roman"/>
                        <w:b/>
                        <w:spacing w:val="-8"/>
                        <w:sz w:val="24"/>
                      </w:rPr>
                      <w:t xml:space="preserve"> </w:t>
                    </w:r>
                    <w:r>
                      <w:rPr>
                        <w:rFonts w:ascii="Times New Roman"/>
                        <w:b/>
                        <w:sz w:val="24"/>
                      </w:rPr>
                      <w:t>Nursing:</w:t>
                    </w:r>
                    <w:r>
                      <w:rPr>
                        <w:rFonts w:ascii="Times New Roman"/>
                        <w:b/>
                        <w:spacing w:val="-8"/>
                        <w:sz w:val="24"/>
                      </w:rPr>
                      <w:t xml:space="preserve"> </w:t>
                    </w:r>
                    <w:r>
                      <w:rPr>
                        <w:rFonts w:ascii="Times New Roman"/>
                        <w:b/>
                        <w:sz w:val="24"/>
                      </w:rPr>
                      <w:t>Ethics</w:t>
                    </w:r>
                    <w:r>
                      <w:rPr>
                        <w:rFonts w:ascii="Times New Roman"/>
                        <w:b/>
                        <w:spacing w:val="-8"/>
                        <w:sz w:val="24"/>
                      </w:rPr>
                      <w:t xml:space="preserve"> </w:t>
                    </w:r>
                    <w:r>
                      <w:rPr>
                        <w:rFonts w:ascii="Times New Roman"/>
                        <w:b/>
                        <w:sz w:val="24"/>
                      </w:rPr>
                      <w:t>and</w:t>
                    </w:r>
                    <w:r>
                      <w:rPr>
                        <w:rFonts w:ascii="Times New Roman"/>
                        <w:b/>
                        <w:spacing w:val="-8"/>
                        <w:sz w:val="24"/>
                      </w:rPr>
                      <w:t xml:space="preserve"> </w:t>
                    </w:r>
                    <w:r>
                      <w:rPr>
                        <w:rFonts w:ascii="Times New Roman"/>
                        <w:b/>
                        <w:sz w:val="24"/>
                      </w:rPr>
                      <w:t>Spirituality 202</w:t>
                    </w:r>
                    <w:r w:rsidR="003519B8">
                      <w:rPr>
                        <w:rFonts w:ascii="Times New Roman"/>
                        <w:b/>
                        <w:sz w:val="24"/>
                      </w:rPr>
                      <w:t xml:space="preserve">6 </w:t>
                    </w:r>
                    <w:r w:rsidR="00060862">
                      <w:rPr>
                        <w:rFonts w:ascii="Times New Roman"/>
                        <w:b/>
                        <w:sz w:val="24"/>
                      </w:rPr>
                      <w:t>Fall</w:t>
                    </w:r>
                    <w:r w:rsidR="003519B8">
                      <w:rPr>
                        <w:rFonts w:ascii="Times New Roman"/>
                        <w:b/>
                        <w:sz w:val="24"/>
                      </w:rPr>
                      <w:t xml:space="preserve"> </w:t>
                    </w:r>
                    <w:r w:rsidR="00A52C4A">
                      <w:rPr>
                        <w:rFonts w:ascii="Times New Roman"/>
                        <w:b/>
                        <w:sz w:val="24"/>
                      </w:rPr>
                      <w:t>Day</w:t>
                    </w:r>
                    <w:r>
                      <w:rPr>
                        <w:rFonts w:ascii="Times New Roman"/>
                        <w:b/>
                        <w:sz w:val="24"/>
                      </w:rPr>
                      <w:t xml:space="preserve"> Online Course Syllabus </w:t>
                    </w:r>
                    <w:r>
                      <w:rPr>
                        <w:rFonts w:ascii="Times New Roman"/>
                        <w:sz w:val="24"/>
                      </w:rPr>
                      <w:t>Chaminade University of Honolulu</w:t>
                    </w:r>
                  </w:p>
                  <w:p w14:paraId="20548852" w14:textId="77777777" w:rsidR="00DB1CCD" w:rsidRDefault="00000000">
                    <w:pPr>
                      <w:pStyle w:val="BodyText"/>
                      <w:spacing w:line="274" w:lineRule="exact"/>
                      <w:ind w:left="20"/>
                      <w:rPr>
                        <w:rFonts w:ascii="Times New Roman"/>
                      </w:rPr>
                    </w:pPr>
                    <w:r>
                      <w:rPr>
                        <w:rFonts w:ascii="Times New Roman"/>
                      </w:rPr>
                      <w:t>3140</w:t>
                    </w:r>
                    <w:r>
                      <w:rPr>
                        <w:rFonts w:ascii="Times New Roman"/>
                        <w:spacing w:val="-1"/>
                      </w:rPr>
                      <w:t xml:space="preserve"> </w:t>
                    </w:r>
                    <w:r>
                      <w:rPr>
                        <w:rFonts w:ascii="Times New Roman"/>
                      </w:rPr>
                      <w:t>Waialae</w:t>
                    </w:r>
                    <w:r>
                      <w:rPr>
                        <w:rFonts w:ascii="Times New Roman"/>
                        <w:spacing w:val="-2"/>
                      </w:rPr>
                      <w:t xml:space="preserve"> </w:t>
                    </w:r>
                    <w:r>
                      <w:rPr>
                        <w:rFonts w:ascii="Times New Roman"/>
                      </w:rPr>
                      <w:t>Avenue</w:t>
                    </w:r>
                    <w:r>
                      <w:rPr>
                        <w:rFonts w:ascii="Times New Roman"/>
                        <w:spacing w:val="-2"/>
                      </w:rPr>
                      <w:t xml:space="preserve"> </w:t>
                    </w:r>
                    <w:r>
                      <w:rPr>
                        <w:rFonts w:ascii="Times New Roman"/>
                      </w:rPr>
                      <w:t>-</w:t>
                    </w:r>
                    <w:r>
                      <w:rPr>
                        <w:rFonts w:ascii="Times New Roman"/>
                        <w:spacing w:val="-1"/>
                      </w:rPr>
                      <w:t xml:space="preserve"> </w:t>
                    </w:r>
                    <w:r>
                      <w:rPr>
                        <w:rFonts w:ascii="Times New Roman"/>
                      </w:rPr>
                      <w:t>Honolulu,</w:t>
                    </w:r>
                    <w:r>
                      <w:rPr>
                        <w:rFonts w:ascii="Times New Roman"/>
                        <w:spacing w:val="-1"/>
                      </w:rPr>
                      <w:t xml:space="preserve"> </w:t>
                    </w:r>
                    <w:r>
                      <w:rPr>
                        <w:rFonts w:ascii="Times New Roman"/>
                      </w:rPr>
                      <w:t xml:space="preserve">HI </w:t>
                    </w:r>
                    <w:r>
                      <w:rPr>
                        <w:rFonts w:ascii="Times New Roman"/>
                        <w:spacing w:val="-2"/>
                      </w:rPr>
                      <w:t>96816</w:t>
                    </w:r>
                  </w:p>
                </w:txbxContent>
              </v:textbox>
              <w10:wrap anchorx="page" anchory="page"/>
            </v:shape>
          </w:pict>
        </mc:Fallback>
      </mc:AlternateContent>
    </w:r>
    <w:r w:rsidR="009F5596">
      <w:rPr>
        <w:noProof/>
      </w:rPr>
      <w:drawing>
        <wp:anchor distT="0" distB="0" distL="0" distR="0" simplePos="0" relativeHeight="251664384" behindDoc="1" locked="0" layoutInCell="1" allowOverlap="1" wp14:anchorId="531E5C8E" wp14:editId="75B68920">
          <wp:simplePos x="0" y="0"/>
          <wp:positionH relativeFrom="page">
            <wp:posOffset>1088512</wp:posOffset>
          </wp:positionH>
          <wp:positionV relativeFrom="page">
            <wp:posOffset>300841</wp:posOffset>
          </wp:positionV>
          <wp:extent cx="1258570" cy="1085595"/>
          <wp:effectExtent l="0" t="0" r="0" b="0"/>
          <wp:wrapNone/>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1" cstate="print"/>
                  <a:stretch>
                    <a:fillRect/>
                  </a:stretch>
                </pic:blipFill>
                <pic:spPr>
                  <a:xfrm>
                    <a:off x="0" y="0"/>
                    <a:ext cx="1258570" cy="1085595"/>
                  </a:xfrm>
                  <a:prstGeom prst="rect">
                    <a:avLst/>
                  </a:prstGeom>
                </pic:spPr>
              </pic:pic>
            </a:graphicData>
          </a:graphic>
        </wp:anchor>
      </w:drawing>
    </w:r>
    <w:r w:rsidR="009F5596">
      <w:rPr>
        <w:noProof/>
      </w:rPr>
      <mc:AlternateContent>
        <mc:Choice Requires="wps">
          <w:drawing>
            <wp:anchor distT="0" distB="0" distL="0" distR="0" simplePos="0" relativeHeight="251662336" behindDoc="1" locked="0" layoutInCell="1" allowOverlap="1" wp14:anchorId="23BC38BB" wp14:editId="1524F6BA">
              <wp:simplePos x="0" y="0"/>
              <wp:positionH relativeFrom="page">
                <wp:posOffset>4140885</wp:posOffset>
              </wp:positionH>
              <wp:positionV relativeFrom="page">
                <wp:posOffset>209599</wp:posOffset>
              </wp:positionV>
              <wp:extent cx="3136900" cy="956310"/>
              <wp:effectExtent l="0" t="0" r="0" b="0"/>
              <wp:wrapNone/>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36900" cy="956310"/>
                      </a:xfrm>
                      <a:custGeom>
                        <a:avLst/>
                        <a:gdLst/>
                        <a:ahLst/>
                        <a:cxnLst/>
                        <a:rect l="l" t="t" r="r" b="b"/>
                        <a:pathLst>
                          <a:path w="3136900" h="956310">
                            <a:moveTo>
                              <a:pt x="0" y="0"/>
                            </a:moveTo>
                            <a:lnTo>
                              <a:pt x="3136900" y="0"/>
                            </a:lnTo>
                            <a:lnTo>
                              <a:pt x="3136900" y="956310"/>
                            </a:lnTo>
                            <a:lnTo>
                              <a:pt x="0" y="956310"/>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2508442" id="Graphic 10" o:spid="_x0000_s1026" style="position:absolute;margin-left:326.05pt;margin-top:16.5pt;width:247pt;height:75.3pt;z-index:-251654144;visibility:visible;mso-wrap-style:square;mso-wrap-distance-left:0;mso-wrap-distance-top:0;mso-wrap-distance-right:0;mso-wrap-distance-bottom:0;mso-position-horizontal:absolute;mso-position-horizontal-relative:page;mso-position-vertical:absolute;mso-position-vertical-relative:page;v-text-anchor:top" coordsize="3136900,95631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" path="m,l3136900,r,956310l,956310,,xe" filled="f" strokeweight=".5pt">
              <v:path arrowok="t"/>
              <w10:wrap anchorx="page" anchory="page"/>
            </v:shape>
          </w:pict>
        </mc:Fallback>
      </mc:AlternateContent>
    </w:r>
    <w:r w:rsidR="009F5596">
      <w:rPr>
        <w:noProof/>
      </w:rPr>
      <mc:AlternateContent>
        <mc:Choice Requires="wps">
          <w:drawing>
            <wp:anchor distT="0" distB="0" distL="0" distR="0" simplePos="0" relativeHeight="251666432" behindDoc="1" locked="0" layoutInCell="1" allowOverlap="1" wp14:anchorId="5750EA19" wp14:editId="4EDC2EC3">
              <wp:simplePos x="0" y="0"/>
              <wp:positionH relativeFrom="page">
                <wp:posOffset>921804</wp:posOffset>
              </wp:positionH>
              <wp:positionV relativeFrom="page">
                <wp:posOffset>1939848</wp:posOffset>
              </wp:positionV>
              <wp:extent cx="6851015" cy="9525"/>
              <wp:effectExtent l="0" t="0" r="0" b="0"/>
              <wp:wrapNone/>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1015" cy="9525"/>
                      </a:xfrm>
                      <a:custGeom>
                        <a:avLst/>
                        <a:gdLst/>
                        <a:ahLst/>
                        <a:cxnLst/>
                        <a:rect l="l" t="t" r="r" b="b"/>
                        <a:pathLst>
                          <a:path w="6851015" h="9525">
                            <a:moveTo>
                              <a:pt x="6850596" y="0"/>
                            </a:moveTo>
                            <a:lnTo>
                              <a:pt x="1420368" y="0"/>
                            </a:lnTo>
                            <a:lnTo>
                              <a:pt x="1411224" y="0"/>
                            </a:lnTo>
                            <a:lnTo>
                              <a:pt x="0" y="0"/>
                            </a:lnTo>
                            <a:lnTo>
                              <a:pt x="0" y="9144"/>
                            </a:lnTo>
                            <a:lnTo>
                              <a:pt x="1411224" y="9144"/>
                            </a:lnTo>
                            <a:lnTo>
                              <a:pt x="1420368" y="9144"/>
                            </a:lnTo>
                            <a:lnTo>
                              <a:pt x="6850596" y="9144"/>
                            </a:lnTo>
                            <a:lnTo>
                              <a:pt x="6850596" y="0"/>
                            </a:lnTo>
                            <a:close/>
                          </a:path>
                        </a:pathLst>
                      </a:custGeom>
                      <a:solidFill>
                        <a:srgbClr val="A5AFB5"/>
                      </a:solidFill>
                    </wps:spPr>
                    <wps:bodyPr wrap="square" lIns="0" tIns="0" rIns="0" bIns="0" rtlCol="0">
                      <a:prstTxWarp prst="textNoShape">
                        <a:avLst/>
                      </a:prstTxWarp>
                      <a:noAutofit/>
                    </wps:bodyPr>
                  </wps:wsp>
                </a:graphicData>
              </a:graphic>
            </wp:anchor>
          </w:drawing>
        </mc:Choice>
        <mc:Fallback>
          <w:pict>
            <v:shape w14:anchorId="02C89FAE" id="Graphic 12" o:spid="_x0000_s1026" style="position:absolute;margin-left:72.6pt;margin-top:152.75pt;width:539.45pt;height:.75pt;z-index:-251650048;visibility:visible;mso-wrap-style:square;mso-wrap-distance-left:0;mso-wrap-distance-top:0;mso-wrap-distance-right:0;mso-wrap-distance-bottom:0;mso-position-horizontal:absolute;mso-position-horizontal-relative:page;mso-position-vertical:absolute;mso-position-vertical-relative:page;v-text-anchor:top" coordsize="6851015,952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" path="m6850596,l1420368,r-9144,l,,,9144r1411224,l1420368,9144r5430228,l6850596,xe" fillcolor="#a5afb5" stroked="f">
              <v:path arrowok="t"/>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82234C0"/>
    <w:multiLevelType w:val="hybridMultilevel"/>
    <w:tmpl w:val="CC9AD8E2"/>
    <w:lvl w:ilvl="0" w:tplc="F71CB728">
      <w:start w:val="1"/>
      <w:numFmt w:val="decimal"/>
      <w:lvlText w:val="%1."/>
      <w:lvlJc w:val="left"/>
      <w:pPr>
        <w:ind w:left="1246" w:hanging="360"/>
      </w:pPr>
      <w:rPr>
        <w:rFonts w:ascii="Tahoma" w:eastAsia="Tahoma" w:hAnsi="Tahoma" w:cs="Tahoma" w:hint="default"/>
        <w:b w:val="0"/>
        <w:bCs w:val="0"/>
        <w:i w:val="0"/>
        <w:iCs w:val="0"/>
        <w:color w:val="2D3B45"/>
        <w:spacing w:val="0"/>
        <w:w w:val="96"/>
        <w:sz w:val="24"/>
        <w:szCs w:val="24"/>
        <w:lang w:val="en-US" w:eastAsia="en-US" w:bidi="ar-SA"/>
      </w:rPr>
    </w:lvl>
    <w:lvl w:ilvl="1" w:tplc="FD9CDF2C">
      <w:numFmt w:val="bullet"/>
      <w:lvlText w:val="•"/>
      <w:lvlJc w:val="left"/>
      <w:pPr>
        <w:ind w:left="2210" w:hanging="360"/>
      </w:pPr>
      <w:rPr>
        <w:rFonts w:hint="default"/>
        <w:lang w:val="en-US" w:eastAsia="en-US" w:bidi="ar-SA"/>
      </w:rPr>
    </w:lvl>
    <w:lvl w:ilvl="2" w:tplc="489272A0">
      <w:numFmt w:val="bullet"/>
      <w:lvlText w:val="•"/>
      <w:lvlJc w:val="left"/>
      <w:pPr>
        <w:ind w:left="3180" w:hanging="360"/>
      </w:pPr>
      <w:rPr>
        <w:rFonts w:hint="default"/>
        <w:lang w:val="en-US" w:eastAsia="en-US" w:bidi="ar-SA"/>
      </w:rPr>
    </w:lvl>
    <w:lvl w:ilvl="3" w:tplc="ED46144C">
      <w:numFmt w:val="bullet"/>
      <w:lvlText w:val="•"/>
      <w:lvlJc w:val="left"/>
      <w:pPr>
        <w:ind w:left="4150" w:hanging="360"/>
      </w:pPr>
      <w:rPr>
        <w:rFonts w:hint="default"/>
        <w:lang w:val="en-US" w:eastAsia="en-US" w:bidi="ar-SA"/>
      </w:rPr>
    </w:lvl>
    <w:lvl w:ilvl="4" w:tplc="1A9062DE">
      <w:numFmt w:val="bullet"/>
      <w:lvlText w:val="•"/>
      <w:lvlJc w:val="left"/>
      <w:pPr>
        <w:ind w:left="5120" w:hanging="360"/>
      </w:pPr>
      <w:rPr>
        <w:rFonts w:hint="default"/>
        <w:lang w:val="en-US" w:eastAsia="en-US" w:bidi="ar-SA"/>
      </w:rPr>
    </w:lvl>
    <w:lvl w:ilvl="5" w:tplc="4C023D32">
      <w:numFmt w:val="bullet"/>
      <w:lvlText w:val="•"/>
      <w:lvlJc w:val="left"/>
      <w:pPr>
        <w:ind w:left="6090" w:hanging="360"/>
      </w:pPr>
      <w:rPr>
        <w:rFonts w:hint="default"/>
        <w:lang w:val="en-US" w:eastAsia="en-US" w:bidi="ar-SA"/>
      </w:rPr>
    </w:lvl>
    <w:lvl w:ilvl="6" w:tplc="00ECDFEC">
      <w:numFmt w:val="bullet"/>
      <w:lvlText w:val="•"/>
      <w:lvlJc w:val="left"/>
      <w:pPr>
        <w:ind w:left="7060" w:hanging="360"/>
      </w:pPr>
      <w:rPr>
        <w:rFonts w:hint="default"/>
        <w:lang w:val="en-US" w:eastAsia="en-US" w:bidi="ar-SA"/>
      </w:rPr>
    </w:lvl>
    <w:lvl w:ilvl="7" w:tplc="19E8618A">
      <w:numFmt w:val="bullet"/>
      <w:lvlText w:val="•"/>
      <w:lvlJc w:val="left"/>
      <w:pPr>
        <w:ind w:left="8030" w:hanging="360"/>
      </w:pPr>
      <w:rPr>
        <w:rFonts w:hint="default"/>
        <w:lang w:val="en-US" w:eastAsia="en-US" w:bidi="ar-SA"/>
      </w:rPr>
    </w:lvl>
    <w:lvl w:ilvl="8" w:tplc="5D88BBC4">
      <w:numFmt w:val="bullet"/>
      <w:lvlText w:val="•"/>
      <w:lvlJc w:val="left"/>
      <w:pPr>
        <w:ind w:left="9000" w:hanging="360"/>
      </w:pPr>
      <w:rPr>
        <w:rFonts w:hint="default"/>
        <w:lang w:val="en-US" w:eastAsia="en-US" w:bidi="ar-SA"/>
      </w:rPr>
    </w:lvl>
  </w:abstractNum>
  <w:abstractNum w:abstractNumId="1" w15:restartNumberingAfterBreak="0">
    <w:nsid w:val="0AC26924"/>
    <w:multiLevelType w:val="multilevel"/>
    <w:tmpl w:val="8AC64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057282"/>
    <w:multiLevelType w:val="multilevel"/>
    <w:tmpl w:val="48846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C22282"/>
    <w:multiLevelType w:val="multilevel"/>
    <w:tmpl w:val="02B8A8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860026"/>
    <w:multiLevelType w:val="hybridMultilevel"/>
    <w:tmpl w:val="BCBAB7A6"/>
    <w:lvl w:ilvl="0" w:tplc="E910BD16">
      <w:start w:val="1"/>
      <w:numFmt w:val="decimal"/>
      <w:lvlText w:val="%1."/>
      <w:lvlJc w:val="left"/>
      <w:pPr>
        <w:ind w:left="1246" w:hanging="360"/>
      </w:pPr>
      <w:rPr>
        <w:rFonts w:ascii="Tahoma" w:eastAsia="Tahoma" w:hAnsi="Tahoma" w:cs="Tahoma" w:hint="default"/>
        <w:b w:val="0"/>
        <w:bCs w:val="0"/>
        <w:i w:val="0"/>
        <w:iCs w:val="0"/>
        <w:color w:val="2D3B45"/>
        <w:spacing w:val="0"/>
        <w:w w:val="96"/>
        <w:sz w:val="24"/>
        <w:szCs w:val="24"/>
        <w:lang w:val="en-US" w:eastAsia="en-US" w:bidi="ar-SA"/>
      </w:rPr>
    </w:lvl>
    <w:lvl w:ilvl="1" w:tplc="8D1009D4">
      <w:numFmt w:val="bullet"/>
      <w:lvlText w:val="•"/>
      <w:lvlJc w:val="left"/>
      <w:pPr>
        <w:ind w:left="2210" w:hanging="360"/>
      </w:pPr>
      <w:rPr>
        <w:rFonts w:hint="default"/>
        <w:lang w:val="en-US" w:eastAsia="en-US" w:bidi="ar-SA"/>
      </w:rPr>
    </w:lvl>
    <w:lvl w:ilvl="2" w:tplc="4ECAF72E">
      <w:numFmt w:val="bullet"/>
      <w:lvlText w:val="•"/>
      <w:lvlJc w:val="left"/>
      <w:pPr>
        <w:ind w:left="3180" w:hanging="360"/>
      </w:pPr>
      <w:rPr>
        <w:rFonts w:hint="default"/>
        <w:lang w:val="en-US" w:eastAsia="en-US" w:bidi="ar-SA"/>
      </w:rPr>
    </w:lvl>
    <w:lvl w:ilvl="3" w:tplc="6366A620">
      <w:numFmt w:val="bullet"/>
      <w:lvlText w:val="•"/>
      <w:lvlJc w:val="left"/>
      <w:pPr>
        <w:ind w:left="4150" w:hanging="360"/>
      </w:pPr>
      <w:rPr>
        <w:rFonts w:hint="default"/>
        <w:lang w:val="en-US" w:eastAsia="en-US" w:bidi="ar-SA"/>
      </w:rPr>
    </w:lvl>
    <w:lvl w:ilvl="4" w:tplc="C83C2BBC">
      <w:numFmt w:val="bullet"/>
      <w:lvlText w:val="•"/>
      <w:lvlJc w:val="left"/>
      <w:pPr>
        <w:ind w:left="5120" w:hanging="360"/>
      </w:pPr>
      <w:rPr>
        <w:rFonts w:hint="default"/>
        <w:lang w:val="en-US" w:eastAsia="en-US" w:bidi="ar-SA"/>
      </w:rPr>
    </w:lvl>
    <w:lvl w:ilvl="5" w:tplc="382EBA7C">
      <w:numFmt w:val="bullet"/>
      <w:lvlText w:val="•"/>
      <w:lvlJc w:val="left"/>
      <w:pPr>
        <w:ind w:left="6090" w:hanging="360"/>
      </w:pPr>
      <w:rPr>
        <w:rFonts w:hint="default"/>
        <w:lang w:val="en-US" w:eastAsia="en-US" w:bidi="ar-SA"/>
      </w:rPr>
    </w:lvl>
    <w:lvl w:ilvl="6" w:tplc="CC1A8AD8">
      <w:numFmt w:val="bullet"/>
      <w:lvlText w:val="•"/>
      <w:lvlJc w:val="left"/>
      <w:pPr>
        <w:ind w:left="7060" w:hanging="360"/>
      </w:pPr>
      <w:rPr>
        <w:rFonts w:hint="default"/>
        <w:lang w:val="en-US" w:eastAsia="en-US" w:bidi="ar-SA"/>
      </w:rPr>
    </w:lvl>
    <w:lvl w:ilvl="7" w:tplc="057A6492">
      <w:numFmt w:val="bullet"/>
      <w:lvlText w:val="•"/>
      <w:lvlJc w:val="left"/>
      <w:pPr>
        <w:ind w:left="8030" w:hanging="360"/>
      </w:pPr>
      <w:rPr>
        <w:rFonts w:hint="default"/>
        <w:lang w:val="en-US" w:eastAsia="en-US" w:bidi="ar-SA"/>
      </w:rPr>
    </w:lvl>
    <w:lvl w:ilvl="8" w:tplc="C7EADF52">
      <w:numFmt w:val="bullet"/>
      <w:lvlText w:val="•"/>
      <w:lvlJc w:val="left"/>
      <w:pPr>
        <w:ind w:left="9000" w:hanging="360"/>
      </w:pPr>
      <w:rPr>
        <w:rFonts w:hint="default"/>
        <w:lang w:val="en-US" w:eastAsia="en-US" w:bidi="ar-SA"/>
      </w:rPr>
    </w:lvl>
  </w:abstractNum>
  <w:abstractNum w:abstractNumId="5" w15:restartNumberingAfterBreak="0">
    <w:nsid w:val="20452F00"/>
    <w:multiLevelType w:val="multilevel"/>
    <w:tmpl w:val="A72859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05634CF"/>
    <w:multiLevelType w:val="hybridMultilevel"/>
    <w:tmpl w:val="2C5E5ECC"/>
    <w:lvl w:ilvl="0" w:tplc="52CA9268">
      <w:start w:val="1"/>
      <w:numFmt w:val="decimal"/>
      <w:lvlText w:val="%1."/>
      <w:lvlJc w:val="left"/>
      <w:pPr>
        <w:ind w:left="1246" w:hanging="360"/>
      </w:pPr>
      <w:rPr>
        <w:rFonts w:ascii="Tahoma" w:eastAsia="Tahoma" w:hAnsi="Tahoma" w:cs="Tahoma" w:hint="default"/>
        <w:b w:val="0"/>
        <w:bCs w:val="0"/>
        <w:i w:val="0"/>
        <w:iCs w:val="0"/>
        <w:color w:val="2D3B45"/>
        <w:spacing w:val="0"/>
        <w:w w:val="96"/>
        <w:sz w:val="24"/>
        <w:szCs w:val="24"/>
        <w:lang w:val="en-US" w:eastAsia="en-US" w:bidi="ar-SA"/>
      </w:rPr>
    </w:lvl>
    <w:lvl w:ilvl="1" w:tplc="42B8F402">
      <w:numFmt w:val="bullet"/>
      <w:lvlText w:val="•"/>
      <w:lvlJc w:val="left"/>
      <w:pPr>
        <w:ind w:left="2210" w:hanging="360"/>
      </w:pPr>
      <w:rPr>
        <w:rFonts w:hint="default"/>
        <w:lang w:val="en-US" w:eastAsia="en-US" w:bidi="ar-SA"/>
      </w:rPr>
    </w:lvl>
    <w:lvl w:ilvl="2" w:tplc="93A246E2">
      <w:numFmt w:val="bullet"/>
      <w:lvlText w:val="•"/>
      <w:lvlJc w:val="left"/>
      <w:pPr>
        <w:ind w:left="3180" w:hanging="360"/>
      </w:pPr>
      <w:rPr>
        <w:rFonts w:hint="default"/>
        <w:lang w:val="en-US" w:eastAsia="en-US" w:bidi="ar-SA"/>
      </w:rPr>
    </w:lvl>
    <w:lvl w:ilvl="3" w:tplc="CB24DC14">
      <w:numFmt w:val="bullet"/>
      <w:lvlText w:val="•"/>
      <w:lvlJc w:val="left"/>
      <w:pPr>
        <w:ind w:left="4150" w:hanging="360"/>
      </w:pPr>
      <w:rPr>
        <w:rFonts w:hint="default"/>
        <w:lang w:val="en-US" w:eastAsia="en-US" w:bidi="ar-SA"/>
      </w:rPr>
    </w:lvl>
    <w:lvl w:ilvl="4" w:tplc="8E909C6C">
      <w:numFmt w:val="bullet"/>
      <w:lvlText w:val="•"/>
      <w:lvlJc w:val="left"/>
      <w:pPr>
        <w:ind w:left="5120" w:hanging="360"/>
      </w:pPr>
      <w:rPr>
        <w:rFonts w:hint="default"/>
        <w:lang w:val="en-US" w:eastAsia="en-US" w:bidi="ar-SA"/>
      </w:rPr>
    </w:lvl>
    <w:lvl w:ilvl="5" w:tplc="7CD6B974">
      <w:numFmt w:val="bullet"/>
      <w:lvlText w:val="•"/>
      <w:lvlJc w:val="left"/>
      <w:pPr>
        <w:ind w:left="6090" w:hanging="360"/>
      </w:pPr>
      <w:rPr>
        <w:rFonts w:hint="default"/>
        <w:lang w:val="en-US" w:eastAsia="en-US" w:bidi="ar-SA"/>
      </w:rPr>
    </w:lvl>
    <w:lvl w:ilvl="6" w:tplc="07489F5C">
      <w:numFmt w:val="bullet"/>
      <w:lvlText w:val="•"/>
      <w:lvlJc w:val="left"/>
      <w:pPr>
        <w:ind w:left="7060" w:hanging="360"/>
      </w:pPr>
      <w:rPr>
        <w:rFonts w:hint="default"/>
        <w:lang w:val="en-US" w:eastAsia="en-US" w:bidi="ar-SA"/>
      </w:rPr>
    </w:lvl>
    <w:lvl w:ilvl="7" w:tplc="3E861106">
      <w:numFmt w:val="bullet"/>
      <w:lvlText w:val="•"/>
      <w:lvlJc w:val="left"/>
      <w:pPr>
        <w:ind w:left="8030" w:hanging="360"/>
      </w:pPr>
      <w:rPr>
        <w:rFonts w:hint="default"/>
        <w:lang w:val="en-US" w:eastAsia="en-US" w:bidi="ar-SA"/>
      </w:rPr>
    </w:lvl>
    <w:lvl w:ilvl="8" w:tplc="86446B9A">
      <w:numFmt w:val="bullet"/>
      <w:lvlText w:val="•"/>
      <w:lvlJc w:val="left"/>
      <w:pPr>
        <w:ind w:left="9000" w:hanging="360"/>
      </w:pPr>
      <w:rPr>
        <w:rFonts w:hint="default"/>
        <w:lang w:val="en-US" w:eastAsia="en-US" w:bidi="ar-SA"/>
      </w:rPr>
    </w:lvl>
  </w:abstractNum>
  <w:abstractNum w:abstractNumId="7" w15:restartNumberingAfterBreak="0">
    <w:nsid w:val="213F21E5"/>
    <w:multiLevelType w:val="hybridMultilevel"/>
    <w:tmpl w:val="8BF264FA"/>
    <w:lvl w:ilvl="0" w:tplc="8D2EB4A6">
      <w:start w:val="3"/>
      <w:numFmt w:val="decimal"/>
      <w:lvlText w:val="%1."/>
      <w:lvlJc w:val="left"/>
      <w:pPr>
        <w:ind w:left="1181" w:hanging="360"/>
      </w:pPr>
      <w:rPr>
        <w:rFonts w:ascii="Calibri Light" w:eastAsia="Calibri Light" w:hAnsi="Calibri Light" w:cs="Calibri Light" w:hint="default"/>
        <w:b w:val="0"/>
        <w:bCs w:val="0"/>
        <w:i w:val="0"/>
        <w:iCs w:val="0"/>
        <w:spacing w:val="-2"/>
        <w:w w:val="100"/>
        <w:sz w:val="21"/>
        <w:szCs w:val="21"/>
        <w:lang w:val="en-US" w:eastAsia="en-US"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3193C65"/>
    <w:multiLevelType w:val="hybridMultilevel"/>
    <w:tmpl w:val="7CC05BFC"/>
    <w:lvl w:ilvl="0" w:tplc="31A4B8FA">
      <w:numFmt w:val="bullet"/>
      <w:lvlText w:val=""/>
      <w:lvlJc w:val="left"/>
      <w:pPr>
        <w:ind w:left="1246" w:hanging="361"/>
      </w:pPr>
      <w:rPr>
        <w:rFonts w:ascii="Symbol" w:eastAsia="Symbol" w:hAnsi="Symbol" w:cs="Symbol" w:hint="default"/>
        <w:b w:val="0"/>
        <w:bCs w:val="0"/>
        <w:i w:val="0"/>
        <w:iCs w:val="0"/>
        <w:color w:val="2D3B45"/>
        <w:spacing w:val="0"/>
        <w:w w:val="100"/>
        <w:sz w:val="20"/>
        <w:szCs w:val="20"/>
        <w:lang w:val="en-US" w:eastAsia="en-US" w:bidi="ar-SA"/>
      </w:rPr>
    </w:lvl>
    <w:lvl w:ilvl="1" w:tplc="DE96B4AA">
      <w:numFmt w:val="bullet"/>
      <w:lvlText w:val="•"/>
      <w:lvlJc w:val="left"/>
      <w:pPr>
        <w:ind w:left="2210" w:hanging="361"/>
      </w:pPr>
      <w:rPr>
        <w:rFonts w:hint="default"/>
        <w:lang w:val="en-US" w:eastAsia="en-US" w:bidi="ar-SA"/>
      </w:rPr>
    </w:lvl>
    <w:lvl w:ilvl="2" w:tplc="9066FD54">
      <w:numFmt w:val="bullet"/>
      <w:lvlText w:val="•"/>
      <w:lvlJc w:val="left"/>
      <w:pPr>
        <w:ind w:left="3180" w:hanging="361"/>
      </w:pPr>
      <w:rPr>
        <w:rFonts w:hint="default"/>
        <w:lang w:val="en-US" w:eastAsia="en-US" w:bidi="ar-SA"/>
      </w:rPr>
    </w:lvl>
    <w:lvl w:ilvl="3" w:tplc="275EC78A">
      <w:numFmt w:val="bullet"/>
      <w:lvlText w:val="•"/>
      <w:lvlJc w:val="left"/>
      <w:pPr>
        <w:ind w:left="4150" w:hanging="361"/>
      </w:pPr>
      <w:rPr>
        <w:rFonts w:hint="default"/>
        <w:lang w:val="en-US" w:eastAsia="en-US" w:bidi="ar-SA"/>
      </w:rPr>
    </w:lvl>
    <w:lvl w:ilvl="4" w:tplc="80F2447E">
      <w:numFmt w:val="bullet"/>
      <w:lvlText w:val="•"/>
      <w:lvlJc w:val="left"/>
      <w:pPr>
        <w:ind w:left="5120" w:hanging="361"/>
      </w:pPr>
      <w:rPr>
        <w:rFonts w:hint="default"/>
        <w:lang w:val="en-US" w:eastAsia="en-US" w:bidi="ar-SA"/>
      </w:rPr>
    </w:lvl>
    <w:lvl w:ilvl="5" w:tplc="FC003E24">
      <w:numFmt w:val="bullet"/>
      <w:lvlText w:val="•"/>
      <w:lvlJc w:val="left"/>
      <w:pPr>
        <w:ind w:left="6090" w:hanging="361"/>
      </w:pPr>
      <w:rPr>
        <w:rFonts w:hint="default"/>
        <w:lang w:val="en-US" w:eastAsia="en-US" w:bidi="ar-SA"/>
      </w:rPr>
    </w:lvl>
    <w:lvl w:ilvl="6" w:tplc="39725BC6">
      <w:numFmt w:val="bullet"/>
      <w:lvlText w:val="•"/>
      <w:lvlJc w:val="left"/>
      <w:pPr>
        <w:ind w:left="7060" w:hanging="361"/>
      </w:pPr>
      <w:rPr>
        <w:rFonts w:hint="default"/>
        <w:lang w:val="en-US" w:eastAsia="en-US" w:bidi="ar-SA"/>
      </w:rPr>
    </w:lvl>
    <w:lvl w:ilvl="7" w:tplc="33A81B10">
      <w:numFmt w:val="bullet"/>
      <w:lvlText w:val="•"/>
      <w:lvlJc w:val="left"/>
      <w:pPr>
        <w:ind w:left="8030" w:hanging="361"/>
      </w:pPr>
      <w:rPr>
        <w:rFonts w:hint="default"/>
        <w:lang w:val="en-US" w:eastAsia="en-US" w:bidi="ar-SA"/>
      </w:rPr>
    </w:lvl>
    <w:lvl w:ilvl="8" w:tplc="7C1A6FDA">
      <w:numFmt w:val="bullet"/>
      <w:lvlText w:val="•"/>
      <w:lvlJc w:val="left"/>
      <w:pPr>
        <w:ind w:left="9000" w:hanging="361"/>
      </w:pPr>
      <w:rPr>
        <w:rFonts w:hint="default"/>
        <w:lang w:val="en-US" w:eastAsia="en-US" w:bidi="ar-SA"/>
      </w:rPr>
    </w:lvl>
  </w:abstractNum>
  <w:abstractNum w:abstractNumId="9" w15:restartNumberingAfterBreak="0">
    <w:nsid w:val="2C0508EA"/>
    <w:multiLevelType w:val="hybridMultilevel"/>
    <w:tmpl w:val="79AC4DBC"/>
    <w:lvl w:ilvl="0" w:tplc="9E804662">
      <w:start w:val="1"/>
      <w:numFmt w:val="decimal"/>
      <w:lvlText w:val="%1."/>
      <w:lvlJc w:val="left"/>
      <w:pPr>
        <w:ind w:left="1246" w:hanging="360"/>
      </w:pPr>
      <w:rPr>
        <w:rFonts w:ascii="Tahoma" w:eastAsia="Tahoma" w:hAnsi="Tahoma" w:cs="Tahoma" w:hint="default"/>
        <w:b w:val="0"/>
        <w:bCs w:val="0"/>
        <w:i w:val="0"/>
        <w:iCs w:val="0"/>
        <w:color w:val="2D3B45"/>
        <w:spacing w:val="0"/>
        <w:w w:val="96"/>
        <w:sz w:val="24"/>
        <w:szCs w:val="24"/>
        <w:lang w:val="en-US" w:eastAsia="en-US" w:bidi="ar-SA"/>
      </w:rPr>
    </w:lvl>
    <w:lvl w:ilvl="1" w:tplc="A0C2E224">
      <w:numFmt w:val="bullet"/>
      <w:lvlText w:val=""/>
      <w:lvlJc w:val="left"/>
      <w:pPr>
        <w:ind w:left="1246" w:hanging="361"/>
      </w:pPr>
      <w:rPr>
        <w:rFonts w:ascii="Symbol" w:eastAsia="Symbol" w:hAnsi="Symbol" w:cs="Symbol" w:hint="default"/>
        <w:b w:val="0"/>
        <w:bCs w:val="0"/>
        <w:i w:val="0"/>
        <w:iCs w:val="0"/>
        <w:color w:val="2D3B45"/>
        <w:spacing w:val="0"/>
        <w:w w:val="100"/>
        <w:sz w:val="20"/>
        <w:szCs w:val="20"/>
        <w:lang w:val="en-US" w:eastAsia="en-US" w:bidi="ar-SA"/>
      </w:rPr>
    </w:lvl>
    <w:lvl w:ilvl="2" w:tplc="F92CC71E">
      <w:numFmt w:val="bullet"/>
      <w:lvlText w:val="•"/>
      <w:lvlJc w:val="left"/>
      <w:pPr>
        <w:ind w:left="3180" w:hanging="361"/>
      </w:pPr>
      <w:rPr>
        <w:rFonts w:hint="default"/>
        <w:lang w:val="en-US" w:eastAsia="en-US" w:bidi="ar-SA"/>
      </w:rPr>
    </w:lvl>
    <w:lvl w:ilvl="3" w:tplc="77580938">
      <w:numFmt w:val="bullet"/>
      <w:lvlText w:val="•"/>
      <w:lvlJc w:val="left"/>
      <w:pPr>
        <w:ind w:left="4150" w:hanging="361"/>
      </w:pPr>
      <w:rPr>
        <w:rFonts w:hint="default"/>
        <w:lang w:val="en-US" w:eastAsia="en-US" w:bidi="ar-SA"/>
      </w:rPr>
    </w:lvl>
    <w:lvl w:ilvl="4" w:tplc="EFF8C2D8">
      <w:numFmt w:val="bullet"/>
      <w:lvlText w:val="•"/>
      <w:lvlJc w:val="left"/>
      <w:pPr>
        <w:ind w:left="5120" w:hanging="361"/>
      </w:pPr>
      <w:rPr>
        <w:rFonts w:hint="default"/>
        <w:lang w:val="en-US" w:eastAsia="en-US" w:bidi="ar-SA"/>
      </w:rPr>
    </w:lvl>
    <w:lvl w:ilvl="5" w:tplc="53B6E118">
      <w:numFmt w:val="bullet"/>
      <w:lvlText w:val="•"/>
      <w:lvlJc w:val="left"/>
      <w:pPr>
        <w:ind w:left="6090" w:hanging="361"/>
      </w:pPr>
      <w:rPr>
        <w:rFonts w:hint="default"/>
        <w:lang w:val="en-US" w:eastAsia="en-US" w:bidi="ar-SA"/>
      </w:rPr>
    </w:lvl>
    <w:lvl w:ilvl="6" w:tplc="D1CE775A">
      <w:numFmt w:val="bullet"/>
      <w:lvlText w:val="•"/>
      <w:lvlJc w:val="left"/>
      <w:pPr>
        <w:ind w:left="7060" w:hanging="361"/>
      </w:pPr>
      <w:rPr>
        <w:rFonts w:hint="default"/>
        <w:lang w:val="en-US" w:eastAsia="en-US" w:bidi="ar-SA"/>
      </w:rPr>
    </w:lvl>
    <w:lvl w:ilvl="7" w:tplc="3AF41D4A">
      <w:numFmt w:val="bullet"/>
      <w:lvlText w:val="•"/>
      <w:lvlJc w:val="left"/>
      <w:pPr>
        <w:ind w:left="8030" w:hanging="361"/>
      </w:pPr>
      <w:rPr>
        <w:rFonts w:hint="default"/>
        <w:lang w:val="en-US" w:eastAsia="en-US" w:bidi="ar-SA"/>
      </w:rPr>
    </w:lvl>
    <w:lvl w:ilvl="8" w:tplc="10C224AE">
      <w:numFmt w:val="bullet"/>
      <w:lvlText w:val="•"/>
      <w:lvlJc w:val="left"/>
      <w:pPr>
        <w:ind w:left="9000" w:hanging="361"/>
      </w:pPr>
      <w:rPr>
        <w:rFonts w:hint="default"/>
        <w:lang w:val="en-US" w:eastAsia="en-US" w:bidi="ar-SA"/>
      </w:rPr>
    </w:lvl>
  </w:abstractNum>
  <w:abstractNum w:abstractNumId="10" w15:restartNumberingAfterBreak="0">
    <w:nsid w:val="2E3D1416"/>
    <w:multiLevelType w:val="hybridMultilevel"/>
    <w:tmpl w:val="260C0590"/>
    <w:lvl w:ilvl="0" w:tplc="FFFFFFFF">
      <w:start w:val="1"/>
      <w:numFmt w:val="upperLetter"/>
      <w:lvlText w:val="%1."/>
      <w:lvlJc w:val="left"/>
      <w:pPr>
        <w:ind w:left="461" w:hanging="361"/>
      </w:pPr>
      <w:rPr>
        <w:rFonts w:ascii="Calibri Light" w:eastAsia="Calibri Light" w:hAnsi="Calibri Light" w:cs="Calibri Light" w:hint="default"/>
        <w:b w:val="0"/>
        <w:bCs w:val="0"/>
        <w:i w:val="0"/>
        <w:iCs w:val="0"/>
        <w:spacing w:val="0"/>
        <w:w w:val="100"/>
        <w:sz w:val="21"/>
        <w:szCs w:val="21"/>
        <w:lang w:val="en-US" w:eastAsia="en-US" w:bidi="ar-SA"/>
      </w:rPr>
    </w:lvl>
    <w:lvl w:ilvl="1" w:tplc="FFFFFFFF">
      <w:start w:val="1"/>
      <w:numFmt w:val="decimal"/>
      <w:lvlText w:val="%2."/>
      <w:lvlJc w:val="left"/>
      <w:pPr>
        <w:ind w:left="1181" w:hanging="360"/>
      </w:pPr>
      <w:rPr>
        <w:rFonts w:ascii="Calibri Light" w:eastAsia="Calibri Light" w:hAnsi="Calibri Light" w:cs="Calibri Light" w:hint="default"/>
        <w:b w:val="0"/>
        <w:bCs w:val="0"/>
        <w:i w:val="0"/>
        <w:iCs w:val="0"/>
        <w:spacing w:val="-2"/>
        <w:w w:val="100"/>
        <w:sz w:val="21"/>
        <w:szCs w:val="21"/>
        <w:lang w:val="en-US" w:eastAsia="en-US" w:bidi="ar-SA"/>
      </w:rPr>
    </w:lvl>
    <w:lvl w:ilvl="2" w:tplc="FFFFFFFF">
      <w:start w:val="1"/>
      <w:numFmt w:val="upperLetter"/>
      <w:lvlText w:val="%3."/>
      <w:lvlJc w:val="left"/>
      <w:pPr>
        <w:ind w:left="721" w:hanging="361"/>
      </w:pPr>
      <w:rPr>
        <w:rFonts w:ascii="Calibri Light" w:eastAsia="Calibri Light" w:hAnsi="Calibri Light" w:cs="Calibri Light" w:hint="default"/>
        <w:b w:val="0"/>
        <w:bCs w:val="0"/>
        <w:i w:val="0"/>
        <w:iCs w:val="0"/>
        <w:spacing w:val="0"/>
        <w:w w:val="100"/>
        <w:sz w:val="21"/>
        <w:szCs w:val="21"/>
        <w:lang w:val="en-US" w:eastAsia="en-US" w:bidi="ar-SA"/>
      </w:rPr>
    </w:lvl>
    <w:lvl w:ilvl="3" w:tplc="0409000F">
      <w:start w:val="1"/>
      <w:numFmt w:val="decimal"/>
      <w:lvlText w:val="%4."/>
      <w:lvlJc w:val="left"/>
      <w:pPr>
        <w:ind w:left="720" w:hanging="360"/>
      </w:pPr>
    </w:lvl>
    <w:lvl w:ilvl="4" w:tplc="FFFFFFFF">
      <w:numFmt w:val="bullet"/>
      <w:lvlText w:val="•"/>
      <w:lvlJc w:val="left"/>
      <w:pPr>
        <w:ind w:left="3345" w:hanging="360"/>
      </w:pPr>
      <w:rPr>
        <w:rFonts w:hint="default"/>
        <w:lang w:val="en-US" w:eastAsia="en-US" w:bidi="ar-SA"/>
      </w:rPr>
    </w:lvl>
    <w:lvl w:ilvl="5" w:tplc="FFFFFFFF">
      <w:numFmt w:val="bullet"/>
      <w:lvlText w:val="•"/>
      <w:lvlJc w:val="left"/>
      <w:pPr>
        <w:ind w:left="4427" w:hanging="360"/>
      </w:pPr>
      <w:rPr>
        <w:rFonts w:hint="default"/>
        <w:lang w:val="en-US" w:eastAsia="en-US" w:bidi="ar-SA"/>
      </w:rPr>
    </w:lvl>
    <w:lvl w:ilvl="6" w:tplc="FFFFFFFF">
      <w:numFmt w:val="bullet"/>
      <w:lvlText w:val="•"/>
      <w:lvlJc w:val="left"/>
      <w:pPr>
        <w:ind w:left="5510" w:hanging="360"/>
      </w:pPr>
      <w:rPr>
        <w:rFonts w:hint="default"/>
        <w:lang w:val="en-US" w:eastAsia="en-US" w:bidi="ar-SA"/>
      </w:rPr>
    </w:lvl>
    <w:lvl w:ilvl="7" w:tplc="FFFFFFFF">
      <w:numFmt w:val="bullet"/>
      <w:lvlText w:val="•"/>
      <w:lvlJc w:val="left"/>
      <w:pPr>
        <w:ind w:left="6592" w:hanging="360"/>
      </w:pPr>
      <w:rPr>
        <w:rFonts w:hint="default"/>
        <w:lang w:val="en-US" w:eastAsia="en-US" w:bidi="ar-SA"/>
      </w:rPr>
    </w:lvl>
    <w:lvl w:ilvl="8" w:tplc="FFFFFFFF">
      <w:numFmt w:val="bullet"/>
      <w:lvlText w:val="•"/>
      <w:lvlJc w:val="left"/>
      <w:pPr>
        <w:ind w:left="7675" w:hanging="360"/>
      </w:pPr>
      <w:rPr>
        <w:rFonts w:hint="default"/>
        <w:lang w:val="en-US" w:eastAsia="en-US" w:bidi="ar-SA"/>
      </w:rPr>
    </w:lvl>
  </w:abstractNum>
  <w:abstractNum w:abstractNumId="11" w15:restartNumberingAfterBreak="0">
    <w:nsid w:val="36E9343F"/>
    <w:multiLevelType w:val="multilevel"/>
    <w:tmpl w:val="8BF264FA"/>
    <w:styleLink w:val="CurrentList1"/>
    <w:lvl w:ilvl="0">
      <w:start w:val="3"/>
      <w:numFmt w:val="decimal"/>
      <w:lvlText w:val="%1."/>
      <w:lvlJc w:val="left"/>
      <w:pPr>
        <w:ind w:left="1181" w:hanging="360"/>
      </w:pPr>
      <w:rPr>
        <w:rFonts w:ascii="Calibri Light" w:eastAsia="Calibri Light" w:hAnsi="Calibri Light" w:cs="Calibri Light" w:hint="default"/>
        <w:b w:val="0"/>
        <w:bCs w:val="0"/>
        <w:i w:val="0"/>
        <w:iCs w:val="0"/>
        <w:spacing w:val="-2"/>
        <w:w w:val="100"/>
        <w:sz w:val="21"/>
        <w:szCs w:val="21"/>
        <w:lang w:val="en-US" w:eastAsia="en-US" w:bidi="ar-SA"/>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8F972B0"/>
    <w:multiLevelType w:val="multilevel"/>
    <w:tmpl w:val="59DE0D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A3F4CFD"/>
    <w:multiLevelType w:val="hybridMultilevel"/>
    <w:tmpl w:val="A546FBEC"/>
    <w:lvl w:ilvl="0" w:tplc="4286886E">
      <w:start w:val="1"/>
      <w:numFmt w:val="upperLetter"/>
      <w:lvlText w:val="%1."/>
      <w:lvlJc w:val="left"/>
      <w:pPr>
        <w:ind w:left="461" w:hanging="361"/>
      </w:pPr>
      <w:rPr>
        <w:rFonts w:ascii="Calibri Light" w:eastAsia="Calibri Light" w:hAnsi="Calibri Light" w:cs="Calibri Light" w:hint="default"/>
        <w:b w:val="0"/>
        <w:bCs w:val="0"/>
        <w:i w:val="0"/>
        <w:iCs w:val="0"/>
        <w:spacing w:val="0"/>
        <w:w w:val="100"/>
        <w:sz w:val="21"/>
        <w:szCs w:val="21"/>
        <w:lang w:val="en-US" w:eastAsia="en-US" w:bidi="ar-SA"/>
      </w:rPr>
    </w:lvl>
    <w:lvl w:ilvl="1" w:tplc="4DC27F72">
      <w:start w:val="1"/>
      <w:numFmt w:val="decimal"/>
      <w:lvlText w:val="%2."/>
      <w:lvlJc w:val="left"/>
      <w:pPr>
        <w:ind w:left="1181" w:hanging="360"/>
      </w:pPr>
      <w:rPr>
        <w:rFonts w:ascii="Calibri Light" w:eastAsia="Calibri Light" w:hAnsi="Calibri Light" w:cs="Calibri Light" w:hint="default"/>
        <w:b w:val="0"/>
        <w:bCs w:val="0"/>
        <w:i w:val="0"/>
        <w:iCs w:val="0"/>
        <w:spacing w:val="-2"/>
        <w:w w:val="100"/>
        <w:sz w:val="21"/>
        <w:szCs w:val="21"/>
        <w:lang w:val="en-US" w:eastAsia="en-US" w:bidi="ar-SA"/>
      </w:rPr>
    </w:lvl>
    <w:lvl w:ilvl="2" w:tplc="A3125AFE">
      <w:numFmt w:val="bullet"/>
      <w:lvlText w:val="•"/>
      <w:lvlJc w:val="left"/>
      <w:pPr>
        <w:ind w:left="1180" w:hanging="360"/>
      </w:pPr>
      <w:rPr>
        <w:rFonts w:hint="default"/>
        <w:lang w:val="en-US" w:eastAsia="en-US" w:bidi="ar-SA"/>
      </w:rPr>
    </w:lvl>
    <w:lvl w:ilvl="3" w:tplc="28E06D0A">
      <w:numFmt w:val="bullet"/>
      <w:lvlText w:val="•"/>
      <w:lvlJc w:val="left"/>
      <w:pPr>
        <w:ind w:left="2262" w:hanging="360"/>
      </w:pPr>
      <w:rPr>
        <w:rFonts w:hint="default"/>
        <w:lang w:val="en-US" w:eastAsia="en-US" w:bidi="ar-SA"/>
      </w:rPr>
    </w:lvl>
    <w:lvl w:ilvl="4" w:tplc="8F7870AA">
      <w:numFmt w:val="bullet"/>
      <w:lvlText w:val="•"/>
      <w:lvlJc w:val="left"/>
      <w:pPr>
        <w:ind w:left="3345" w:hanging="360"/>
      </w:pPr>
      <w:rPr>
        <w:rFonts w:hint="default"/>
        <w:lang w:val="en-US" w:eastAsia="en-US" w:bidi="ar-SA"/>
      </w:rPr>
    </w:lvl>
    <w:lvl w:ilvl="5" w:tplc="A754D1E0">
      <w:numFmt w:val="bullet"/>
      <w:lvlText w:val="•"/>
      <w:lvlJc w:val="left"/>
      <w:pPr>
        <w:ind w:left="4427" w:hanging="360"/>
      </w:pPr>
      <w:rPr>
        <w:rFonts w:hint="default"/>
        <w:lang w:val="en-US" w:eastAsia="en-US" w:bidi="ar-SA"/>
      </w:rPr>
    </w:lvl>
    <w:lvl w:ilvl="6" w:tplc="2B8E6A2E">
      <w:numFmt w:val="bullet"/>
      <w:lvlText w:val="•"/>
      <w:lvlJc w:val="left"/>
      <w:pPr>
        <w:ind w:left="5510" w:hanging="360"/>
      </w:pPr>
      <w:rPr>
        <w:rFonts w:hint="default"/>
        <w:lang w:val="en-US" w:eastAsia="en-US" w:bidi="ar-SA"/>
      </w:rPr>
    </w:lvl>
    <w:lvl w:ilvl="7" w:tplc="0638E2D6">
      <w:numFmt w:val="bullet"/>
      <w:lvlText w:val="•"/>
      <w:lvlJc w:val="left"/>
      <w:pPr>
        <w:ind w:left="6592" w:hanging="360"/>
      </w:pPr>
      <w:rPr>
        <w:rFonts w:hint="default"/>
        <w:lang w:val="en-US" w:eastAsia="en-US" w:bidi="ar-SA"/>
      </w:rPr>
    </w:lvl>
    <w:lvl w:ilvl="8" w:tplc="E944645A">
      <w:numFmt w:val="bullet"/>
      <w:lvlText w:val="•"/>
      <w:lvlJc w:val="left"/>
      <w:pPr>
        <w:ind w:left="7675" w:hanging="360"/>
      </w:pPr>
      <w:rPr>
        <w:rFonts w:hint="default"/>
        <w:lang w:val="en-US" w:eastAsia="en-US" w:bidi="ar-SA"/>
      </w:rPr>
    </w:lvl>
  </w:abstractNum>
  <w:abstractNum w:abstractNumId="14" w15:restartNumberingAfterBreak="0">
    <w:nsid w:val="3A71399B"/>
    <w:multiLevelType w:val="hybridMultilevel"/>
    <w:tmpl w:val="68B459C2"/>
    <w:lvl w:ilvl="0" w:tplc="C9E4A310">
      <w:numFmt w:val="bullet"/>
      <w:lvlText w:val=""/>
      <w:lvlJc w:val="left"/>
      <w:pPr>
        <w:ind w:left="1246" w:hanging="361"/>
      </w:pPr>
      <w:rPr>
        <w:rFonts w:ascii="Symbol" w:eastAsia="Symbol" w:hAnsi="Symbol" w:cs="Symbol" w:hint="default"/>
        <w:b w:val="0"/>
        <w:bCs w:val="0"/>
        <w:i w:val="0"/>
        <w:iCs w:val="0"/>
        <w:color w:val="2D3B45"/>
        <w:spacing w:val="0"/>
        <w:w w:val="100"/>
        <w:sz w:val="20"/>
        <w:szCs w:val="20"/>
        <w:lang w:val="en-US" w:eastAsia="en-US" w:bidi="ar-SA"/>
      </w:rPr>
    </w:lvl>
    <w:lvl w:ilvl="1" w:tplc="0DC49178">
      <w:numFmt w:val="bullet"/>
      <w:lvlText w:val="•"/>
      <w:lvlJc w:val="left"/>
      <w:pPr>
        <w:ind w:left="2210" w:hanging="361"/>
      </w:pPr>
      <w:rPr>
        <w:rFonts w:hint="default"/>
        <w:lang w:val="en-US" w:eastAsia="en-US" w:bidi="ar-SA"/>
      </w:rPr>
    </w:lvl>
    <w:lvl w:ilvl="2" w:tplc="42BE0786">
      <w:numFmt w:val="bullet"/>
      <w:lvlText w:val="•"/>
      <w:lvlJc w:val="left"/>
      <w:pPr>
        <w:ind w:left="3180" w:hanging="361"/>
      </w:pPr>
      <w:rPr>
        <w:rFonts w:hint="default"/>
        <w:lang w:val="en-US" w:eastAsia="en-US" w:bidi="ar-SA"/>
      </w:rPr>
    </w:lvl>
    <w:lvl w:ilvl="3" w:tplc="EA5C4A4A">
      <w:numFmt w:val="bullet"/>
      <w:lvlText w:val="•"/>
      <w:lvlJc w:val="left"/>
      <w:pPr>
        <w:ind w:left="4150" w:hanging="361"/>
      </w:pPr>
      <w:rPr>
        <w:rFonts w:hint="default"/>
        <w:lang w:val="en-US" w:eastAsia="en-US" w:bidi="ar-SA"/>
      </w:rPr>
    </w:lvl>
    <w:lvl w:ilvl="4" w:tplc="483EEBB6">
      <w:numFmt w:val="bullet"/>
      <w:lvlText w:val="•"/>
      <w:lvlJc w:val="left"/>
      <w:pPr>
        <w:ind w:left="5120" w:hanging="361"/>
      </w:pPr>
      <w:rPr>
        <w:rFonts w:hint="default"/>
        <w:lang w:val="en-US" w:eastAsia="en-US" w:bidi="ar-SA"/>
      </w:rPr>
    </w:lvl>
    <w:lvl w:ilvl="5" w:tplc="381CD57A">
      <w:numFmt w:val="bullet"/>
      <w:lvlText w:val="•"/>
      <w:lvlJc w:val="left"/>
      <w:pPr>
        <w:ind w:left="6090" w:hanging="361"/>
      </w:pPr>
      <w:rPr>
        <w:rFonts w:hint="default"/>
        <w:lang w:val="en-US" w:eastAsia="en-US" w:bidi="ar-SA"/>
      </w:rPr>
    </w:lvl>
    <w:lvl w:ilvl="6" w:tplc="301C20E0">
      <w:numFmt w:val="bullet"/>
      <w:lvlText w:val="•"/>
      <w:lvlJc w:val="left"/>
      <w:pPr>
        <w:ind w:left="7060" w:hanging="361"/>
      </w:pPr>
      <w:rPr>
        <w:rFonts w:hint="default"/>
        <w:lang w:val="en-US" w:eastAsia="en-US" w:bidi="ar-SA"/>
      </w:rPr>
    </w:lvl>
    <w:lvl w:ilvl="7" w:tplc="B61AA672">
      <w:numFmt w:val="bullet"/>
      <w:lvlText w:val="•"/>
      <w:lvlJc w:val="left"/>
      <w:pPr>
        <w:ind w:left="8030" w:hanging="361"/>
      </w:pPr>
      <w:rPr>
        <w:rFonts w:hint="default"/>
        <w:lang w:val="en-US" w:eastAsia="en-US" w:bidi="ar-SA"/>
      </w:rPr>
    </w:lvl>
    <w:lvl w:ilvl="8" w:tplc="15E40EB0">
      <w:numFmt w:val="bullet"/>
      <w:lvlText w:val="•"/>
      <w:lvlJc w:val="left"/>
      <w:pPr>
        <w:ind w:left="9000" w:hanging="361"/>
      </w:pPr>
      <w:rPr>
        <w:rFonts w:hint="default"/>
        <w:lang w:val="en-US" w:eastAsia="en-US" w:bidi="ar-SA"/>
      </w:rPr>
    </w:lvl>
  </w:abstractNum>
  <w:abstractNum w:abstractNumId="15" w15:restartNumberingAfterBreak="0">
    <w:nsid w:val="3B5605C0"/>
    <w:multiLevelType w:val="hybridMultilevel"/>
    <w:tmpl w:val="9D5AFD8A"/>
    <w:lvl w:ilvl="0" w:tplc="29680092">
      <w:start w:val="1"/>
      <w:numFmt w:val="decimal"/>
      <w:lvlText w:val="%1."/>
      <w:lvlJc w:val="left"/>
      <w:pPr>
        <w:ind w:left="1246" w:hanging="360"/>
      </w:pPr>
      <w:rPr>
        <w:rFonts w:ascii="Tahoma" w:eastAsia="Tahoma" w:hAnsi="Tahoma" w:cs="Tahoma" w:hint="default"/>
        <w:b w:val="0"/>
        <w:bCs w:val="0"/>
        <w:i w:val="0"/>
        <w:iCs w:val="0"/>
        <w:color w:val="2D3B45"/>
        <w:spacing w:val="0"/>
        <w:w w:val="96"/>
        <w:sz w:val="24"/>
        <w:szCs w:val="24"/>
        <w:lang w:val="en-US" w:eastAsia="en-US" w:bidi="ar-SA"/>
      </w:rPr>
    </w:lvl>
    <w:lvl w:ilvl="1" w:tplc="5C6023E8">
      <w:numFmt w:val="bullet"/>
      <w:lvlText w:val="•"/>
      <w:lvlJc w:val="left"/>
      <w:pPr>
        <w:ind w:left="2210" w:hanging="360"/>
      </w:pPr>
      <w:rPr>
        <w:rFonts w:hint="default"/>
        <w:lang w:val="en-US" w:eastAsia="en-US" w:bidi="ar-SA"/>
      </w:rPr>
    </w:lvl>
    <w:lvl w:ilvl="2" w:tplc="C6369A76">
      <w:numFmt w:val="bullet"/>
      <w:lvlText w:val="•"/>
      <w:lvlJc w:val="left"/>
      <w:pPr>
        <w:ind w:left="3180" w:hanging="360"/>
      </w:pPr>
      <w:rPr>
        <w:rFonts w:hint="default"/>
        <w:lang w:val="en-US" w:eastAsia="en-US" w:bidi="ar-SA"/>
      </w:rPr>
    </w:lvl>
    <w:lvl w:ilvl="3" w:tplc="1868D040">
      <w:numFmt w:val="bullet"/>
      <w:lvlText w:val="•"/>
      <w:lvlJc w:val="left"/>
      <w:pPr>
        <w:ind w:left="4150" w:hanging="360"/>
      </w:pPr>
      <w:rPr>
        <w:rFonts w:hint="default"/>
        <w:lang w:val="en-US" w:eastAsia="en-US" w:bidi="ar-SA"/>
      </w:rPr>
    </w:lvl>
    <w:lvl w:ilvl="4" w:tplc="D6CCD4F6">
      <w:numFmt w:val="bullet"/>
      <w:lvlText w:val="•"/>
      <w:lvlJc w:val="left"/>
      <w:pPr>
        <w:ind w:left="5120" w:hanging="360"/>
      </w:pPr>
      <w:rPr>
        <w:rFonts w:hint="default"/>
        <w:lang w:val="en-US" w:eastAsia="en-US" w:bidi="ar-SA"/>
      </w:rPr>
    </w:lvl>
    <w:lvl w:ilvl="5" w:tplc="93ACC642">
      <w:numFmt w:val="bullet"/>
      <w:lvlText w:val="•"/>
      <w:lvlJc w:val="left"/>
      <w:pPr>
        <w:ind w:left="6090" w:hanging="360"/>
      </w:pPr>
      <w:rPr>
        <w:rFonts w:hint="default"/>
        <w:lang w:val="en-US" w:eastAsia="en-US" w:bidi="ar-SA"/>
      </w:rPr>
    </w:lvl>
    <w:lvl w:ilvl="6" w:tplc="7CA685BA">
      <w:numFmt w:val="bullet"/>
      <w:lvlText w:val="•"/>
      <w:lvlJc w:val="left"/>
      <w:pPr>
        <w:ind w:left="7060" w:hanging="360"/>
      </w:pPr>
      <w:rPr>
        <w:rFonts w:hint="default"/>
        <w:lang w:val="en-US" w:eastAsia="en-US" w:bidi="ar-SA"/>
      </w:rPr>
    </w:lvl>
    <w:lvl w:ilvl="7" w:tplc="910C1F2A">
      <w:numFmt w:val="bullet"/>
      <w:lvlText w:val="•"/>
      <w:lvlJc w:val="left"/>
      <w:pPr>
        <w:ind w:left="8030" w:hanging="360"/>
      </w:pPr>
      <w:rPr>
        <w:rFonts w:hint="default"/>
        <w:lang w:val="en-US" w:eastAsia="en-US" w:bidi="ar-SA"/>
      </w:rPr>
    </w:lvl>
    <w:lvl w:ilvl="8" w:tplc="01D8F738">
      <w:numFmt w:val="bullet"/>
      <w:lvlText w:val="•"/>
      <w:lvlJc w:val="left"/>
      <w:pPr>
        <w:ind w:left="9000" w:hanging="360"/>
      </w:pPr>
      <w:rPr>
        <w:rFonts w:hint="default"/>
        <w:lang w:val="en-US" w:eastAsia="en-US" w:bidi="ar-SA"/>
      </w:rPr>
    </w:lvl>
  </w:abstractNum>
  <w:abstractNum w:abstractNumId="16" w15:restartNumberingAfterBreak="0">
    <w:nsid w:val="4003060B"/>
    <w:multiLevelType w:val="multilevel"/>
    <w:tmpl w:val="E438BB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263218B"/>
    <w:multiLevelType w:val="multilevel"/>
    <w:tmpl w:val="F000C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A847E2F"/>
    <w:multiLevelType w:val="multilevel"/>
    <w:tmpl w:val="4C524C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B0667F8"/>
    <w:multiLevelType w:val="multilevel"/>
    <w:tmpl w:val="A3A80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BE426B8"/>
    <w:multiLevelType w:val="multilevel"/>
    <w:tmpl w:val="18862F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10C1028"/>
    <w:multiLevelType w:val="multilevel"/>
    <w:tmpl w:val="273448AE"/>
    <w:lvl w:ilvl="0">
      <w:start w:val="1"/>
      <w:numFmt w:val="bullet"/>
      <w:lvlText w:val="•"/>
      <w:lvlJc w:val="left"/>
      <w:pPr>
        <w:ind w:left="720" w:hanging="360"/>
      </w:pPr>
    </w:lvl>
    <w:lvl w:ilvl="1">
      <w:start w:val="1"/>
      <w:numFmt w:val="bullet"/>
      <w:lvlText w:val="◦"/>
      <w:lvlJc w:val="left"/>
      <w:pPr>
        <w:ind w:left="1080" w:hanging="36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2" w15:restartNumberingAfterBreak="0">
    <w:nsid w:val="53C61381"/>
    <w:multiLevelType w:val="multilevel"/>
    <w:tmpl w:val="C46E24D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9F300A7"/>
    <w:multiLevelType w:val="hybridMultilevel"/>
    <w:tmpl w:val="7B2A5644"/>
    <w:lvl w:ilvl="0" w:tplc="0396F73E">
      <w:numFmt w:val="bullet"/>
      <w:lvlText w:val=""/>
      <w:lvlJc w:val="left"/>
      <w:pPr>
        <w:ind w:left="871" w:hanging="360"/>
      </w:pPr>
      <w:rPr>
        <w:rFonts w:ascii="Symbol" w:eastAsia="Symbol" w:hAnsi="Symbol" w:cs="Symbol" w:hint="default"/>
        <w:spacing w:val="0"/>
        <w:w w:val="100"/>
        <w:lang w:val="en-US" w:eastAsia="en-US" w:bidi="ar-SA"/>
      </w:rPr>
    </w:lvl>
    <w:lvl w:ilvl="1" w:tplc="A650D6E2">
      <w:numFmt w:val="bullet"/>
      <w:lvlText w:val="•"/>
      <w:lvlJc w:val="left"/>
      <w:pPr>
        <w:ind w:left="1886" w:hanging="360"/>
      </w:pPr>
      <w:rPr>
        <w:rFonts w:hint="default"/>
        <w:lang w:val="en-US" w:eastAsia="en-US" w:bidi="ar-SA"/>
      </w:rPr>
    </w:lvl>
    <w:lvl w:ilvl="2" w:tplc="1BA02C88">
      <w:numFmt w:val="bullet"/>
      <w:lvlText w:val="•"/>
      <w:lvlJc w:val="left"/>
      <w:pPr>
        <w:ind w:left="2892" w:hanging="360"/>
      </w:pPr>
      <w:rPr>
        <w:rFonts w:hint="default"/>
        <w:lang w:val="en-US" w:eastAsia="en-US" w:bidi="ar-SA"/>
      </w:rPr>
    </w:lvl>
    <w:lvl w:ilvl="3" w:tplc="BED22E7E">
      <w:numFmt w:val="bullet"/>
      <w:lvlText w:val="•"/>
      <w:lvlJc w:val="left"/>
      <w:pPr>
        <w:ind w:left="3898" w:hanging="360"/>
      </w:pPr>
      <w:rPr>
        <w:rFonts w:hint="default"/>
        <w:lang w:val="en-US" w:eastAsia="en-US" w:bidi="ar-SA"/>
      </w:rPr>
    </w:lvl>
    <w:lvl w:ilvl="4" w:tplc="F9D4F9AE">
      <w:numFmt w:val="bullet"/>
      <w:lvlText w:val="•"/>
      <w:lvlJc w:val="left"/>
      <w:pPr>
        <w:ind w:left="4904" w:hanging="360"/>
      </w:pPr>
      <w:rPr>
        <w:rFonts w:hint="default"/>
        <w:lang w:val="en-US" w:eastAsia="en-US" w:bidi="ar-SA"/>
      </w:rPr>
    </w:lvl>
    <w:lvl w:ilvl="5" w:tplc="2D100BA4">
      <w:numFmt w:val="bullet"/>
      <w:lvlText w:val="•"/>
      <w:lvlJc w:val="left"/>
      <w:pPr>
        <w:ind w:left="5910" w:hanging="360"/>
      </w:pPr>
      <w:rPr>
        <w:rFonts w:hint="default"/>
        <w:lang w:val="en-US" w:eastAsia="en-US" w:bidi="ar-SA"/>
      </w:rPr>
    </w:lvl>
    <w:lvl w:ilvl="6" w:tplc="E6C49792">
      <w:numFmt w:val="bullet"/>
      <w:lvlText w:val="•"/>
      <w:lvlJc w:val="left"/>
      <w:pPr>
        <w:ind w:left="6916" w:hanging="360"/>
      </w:pPr>
      <w:rPr>
        <w:rFonts w:hint="default"/>
        <w:lang w:val="en-US" w:eastAsia="en-US" w:bidi="ar-SA"/>
      </w:rPr>
    </w:lvl>
    <w:lvl w:ilvl="7" w:tplc="56F8046E">
      <w:numFmt w:val="bullet"/>
      <w:lvlText w:val="•"/>
      <w:lvlJc w:val="left"/>
      <w:pPr>
        <w:ind w:left="7922" w:hanging="360"/>
      </w:pPr>
      <w:rPr>
        <w:rFonts w:hint="default"/>
        <w:lang w:val="en-US" w:eastAsia="en-US" w:bidi="ar-SA"/>
      </w:rPr>
    </w:lvl>
    <w:lvl w:ilvl="8" w:tplc="42401274">
      <w:numFmt w:val="bullet"/>
      <w:lvlText w:val="•"/>
      <w:lvlJc w:val="left"/>
      <w:pPr>
        <w:ind w:left="8928" w:hanging="360"/>
      </w:pPr>
      <w:rPr>
        <w:rFonts w:hint="default"/>
        <w:lang w:val="en-US" w:eastAsia="en-US" w:bidi="ar-SA"/>
      </w:rPr>
    </w:lvl>
  </w:abstractNum>
  <w:abstractNum w:abstractNumId="24" w15:restartNumberingAfterBreak="0">
    <w:nsid w:val="5D9B6001"/>
    <w:multiLevelType w:val="multilevel"/>
    <w:tmpl w:val="C5B8A2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F626C6C"/>
    <w:multiLevelType w:val="hybridMultilevel"/>
    <w:tmpl w:val="721C052E"/>
    <w:lvl w:ilvl="0" w:tplc="0540AE16">
      <w:numFmt w:val="bullet"/>
      <w:lvlText w:val=""/>
      <w:lvlJc w:val="left"/>
      <w:pPr>
        <w:ind w:left="871" w:hanging="360"/>
      </w:pPr>
      <w:rPr>
        <w:rFonts w:ascii="Symbol" w:eastAsia="Symbol" w:hAnsi="Symbol" w:cs="Symbol" w:hint="default"/>
        <w:spacing w:val="0"/>
        <w:w w:val="100"/>
        <w:lang w:val="en-US" w:eastAsia="en-US" w:bidi="ar-SA"/>
      </w:rPr>
    </w:lvl>
    <w:lvl w:ilvl="1" w:tplc="F4EE0568">
      <w:numFmt w:val="bullet"/>
      <w:lvlText w:val="•"/>
      <w:lvlJc w:val="left"/>
      <w:pPr>
        <w:ind w:left="1886" w:hanging="360"/>
      </w:pPr>
      <w:rPr>
        <w:rFonts w:hint="default"/>
        <w:lang w:val="en-US" w:eastAsia="en-US" w:bidi="ar-SA"/>
      </w:rPr>
    </w:lvl>
    <w:lvl w:ilvl="2" w:tplc="E676BD38">
      <w:numFmt w:val="bullet"/>
      <w:lvlText w:val="•"/>
      <w:lvlJc w:val="left"/>
      <w:pPr>
        <w:ind w:left="2892" w:hanging="360"/>
      </w:pPr>
      <w:rPr>
        <w:rFonts w:hint="default"/>
        <w:lang w:val="en-US" w:eastAsia="en-US" w:bidi="ar-SA"/>
      </w:rPr>
    </w:lvl>
    <w:lvl w:ilvl="3" w:tplc="7E68FCA0">
      <w:numFmt w:val="bullet"/>
      <w:lvlText w:val="•"/>
      <w:lvlJc w:val="left"/>
      <w:pPr>
        <w:ind w:left="3898" w:hanging="360"/>
      </w:pPr>
      <w:rPr>
        <w:rFonts w:hint="default"/>
        <w:lang w:val="en-US" w:eastAsia="en-US" w:bidi="ar-SA"/>
      </w:rPr>
    </w:lvl>
    <w:lvl w:ilvl="4" w:tplc="4C105C98">
      <w:numFmt w:val="bullet"/>
      <w:lvlText w:val="•"/>
      <w:lvlJc w:val="left"/>
      <w:pPr>
        <w:ind w:left="4904" w:hanging="360"/>
      </w:pPr>
      <w:rPr>
        <w:rFonts w:hint="default"/>
        <w:lang w:val="en-US" w:eastAsia="en-US" w:bidi="ar-SA"/>
      </w:rPr>
    </w:lvl>
    <w:lvl w:ilvl="5" w:tplc="B5202B06">
      <w:numFmt w:val="bullet"/>
      <w:lvlText w:val="•"/>
      <w:lvlJc w:val="left"/>
      <w:pPr>
        <w:ind w:left="5910" w:hanging="360"/>
      </w:pPr>
      <w:rPr>
        <w:rFonts w:hint="default"/>
        <w:lang w:val="en-US" w:eastAsia="en-US" w:bidi="ar-SA"/>
      </w:rPr>
    </w:lvl>
    <w:lvl w:ilvl="6" w:tplc="E62A77BE">
      <w:numFmt w:val="bullet"/>
      <w:lvlText w:val="•"/>
      <w:lvlJc w:val="left"/>
      <w:pPr>
        <w:ind w:left="6916" w:hanging="360"/>
      </w:pPr>
      <w:rPr>
        <w:rFonts w:hint="default"/>
        <w:lang w:val="en-US" w:eastAsia="en-US" w:bidi="ar-SA"/>
      </w:rPr>
    </w:lvl>
    <w:lvl w:ilvl="7" w:tplc="1C1844E6">
      <w:numFmt w:val="bullet"/>
      <w:lvlText w:val="•"/>
      <w:lvlJc w:val="left"/>
      <w:pPr>
        <w:ind w:left="7922" w:hanging="360"/>
      </w:pPr>
      <w:rPr>
        <w:rFonts w:hint="default"/>
        <w:lang w:val="en-US" w:eastAsia="en-US" w:bidi="ar-SA"/>
      </w:rPr>
    </w:lvl>
    <w:lvl w:ilvl="8" w:tplc="86808750">
      <w:numFmt w:val="bullet"/>
      <w:lvlText w:val="•"/>
      <w:lvlJc w:val="left"/>
      <w:pPr>
        <w:ind w:left="8928" w:hanging="360"/>
      </w:pPr>
      <w:rPr>
        <w:rFonts w:hint="default"/>
        <w:lang w:val="en-US" w:eastAsia="en-US" w:bidi="ar-SA"/>
      </w:rPr>
    </w:lvl>
  </w:abstractNum>
  <w:abstractNum w:abstractNumId="26" w15:restartNumberingAfterBreak="0">
    <w:nsid w:val="5FBD131A"/>
    <w:multiLevelType w:val="hybridMultilevel"/>
    <w:tmpl w:val="F410A8B6"/>
    <w:lvl w:ilvl="0" w:tplc="E69A69B4">
      <w:start w:val="1"/>
      <w:numFmt w:val="decimal"/>
      <w:lvlText w:val="%1."/>
      <w:lvlJc w:val="left"/>
      <w:pPr>
        <w:ind w:left="1246" w:hanging="360"/>
      </w:pPr>
      <w:rPr>
        <w:rFonts w:ascii="Tahoma" w:eastAsia="Tahoma" w:hAnsi="Tahoma" w:cs="Tahoma" w:hint="default"/>
        <w:b w:val="0"/>
        <w:bCs w:val="0"/>
        <w:i w:val="0"/>
        <w:iCs w:val="0"/>
        <w:color w:val="2D3B45"/>
        <w:spacing w:val="0"/>
        <w:w w:val="96"/>
        <w:sz w:val="24"/>
        <w:szCs w:val="24"/>
        <w:lang w:val="en-US" w:eastAsia="en-US" w:bidi="ar-SA"/>
      </w:rPr>
    </w:lvl>
    <w:lvl w:ilvl="1" w:tplc="BE24E690">
      <w:numFmt w:val="bullet"/>
      <w:lvlText w:val="•"/>
      <w:lvlJc w:val="left"/>
      <w:pPr>
        <w:ind w:left="2210" w:hanging="360"/>
      </w:pPr>
      <w:rPr>
        <w:rFonts w:hint="default"/>
        <w:lang w:val="en-US" w:eastAsia="en-US" w:bidi="ar-SA"/>
      </w:rPr>
    </w:lvl>
    <w:lvl w:ilvl="2" w:tplc="D8524824">
      <w:numFmt w:val="bullet"/>
      <w:lvlText w:val="•"/>
      <w:lvlJc w:val="left"/>
      <w:pPr>
        <w:ind w:left="3180" w:hanging="360"/>
      </w:pPr>
      <w:rPr>
        <w:rFonts w:hint="default"/>
        <w:lang w:val="en-US" w:eastAsia="en-US" w:bidi="ar-SA"/>
      </w:rPr>
    </w:lvl>
    <w:lvl w:ilvl="3" w:tplc="01847110">
      <w:numFmt w:val="bullet"/>
      <w:lvlText w:val="•"/>
      <w:lvlJc w:val="left"/>
      <w:pPr>
        <w:ind w:left="4150" w:hanging="360"/>
      </w:pPr>
      <w:rPr>
        <w:rFonts w:hint="default"/>
        <w:lang w:val="en-US" w:eastAsia="en-US" w:bidi="ar-SA"/>
      </w:rPr>
    </w:lvl>
    <w:lvl w:ilvl="4" w:tplc="1466F82C">
      <w:numFmt w:val="bullet"/>
      <w:lvlText w:val="•"/>
      <w:lvlJc w:val="left"/>
      <w:pPr>
        <w:ind w:left="5120" w:hanging="360"/>
      </w:pPr>
      <w:rPr>
        <w:rFonts w:hint="default"/>
        <w:lang w:val="en-US" w:eastAsia="en-US" w:bidi="ar-SA"/>
      </w:rPr>
    </w:lvl>
    <w:lvl w:ilvl="5" w:tplc="309C3370">
      <w:numFmt w:val="bullet"/>
      <w:lvlText w:val="•"/>
      <w:lvlJc w:val="left"/>
      <w:pPr>
        <w:ind w:left="6090" w:hanging="360"/>
      </w:pPr>
      <w:rPr>
        <w:rFonts w:hint="default"/>
        <w:lang w:val="en-US" w:eastAsia="en-US" w:bidi="ar-SA"/>
      </w:rPr>
    </w:lvl>
    <w:lvl w:ilvl="6" w:tplc="96301D72">
      <w:numFmt w:val="bullet"/>
      <w:lvlText w:val="•"/>
      <w:lvlJc w:val="left"/>
      <w:pPr>
        <w:ind w:left="7060" w:hanging="360"/>
      </w:pPr>
      <w:rPr>
        <w:rFonts w:hint="default"/>
        <w:lang w:val="en-US" w:eastAsia="en-US" w:bidi="ar-SA"/>
      </w:rPr>
    </w:lvl>
    <w:lvl w:ilvl="7" w:tplc="DD6AA9BA">
      <w:numFmt w:val="bullet"/>
      <w:lvlText w:val="•"/>
      <w:lvlJc w:val="left"/>
      <w:pPr>
        <w:ind w:left="8030" w:hanging="360"/>
      </w:pPr>
      <w:rPr>
        <w:rFonts w:hint="default"/>
        <w:lang w:val="en-US" w:eastAsia="en-US" w:bidi="ar-SA"/>
      </w:rPr>
    </w:lvl>
    <w:lvl w:ilvl="8" w:tplc="EA6EFBE2">
      <w:numFmt w:val="bullet"/>
      <w:lvlText w:val="•"/>
      <w:lvlJc w:val="left"/>
      <w:pPr>
        <w:ind w:left="9000" w:hanging="360"/>
      </w:pPr>
      <w:rPr>
        <w:rFonts w:hint="default"/>
        <w:lang w:val="en-US" w:eastAsia="en-US" w:bidi="ar-SA"/>
      </w:rPr>
    </w:lvl>
  </w:abstractNum>
  <w:abstractNum w:abstractNumId="27" w15:restartNumberingAfterBreak="0">
    <w:nsid w:val="643F01A4"/>
    <w:multiLevelType w:val="hybridMultilevel"/>
    <w:tmpl w:val="43CA2B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9DA1D55"/>
    <w:multiLevelType w:val="multilevel"/>
    <w:tmpl w:val="052E2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DA06B04"/>
    <w:multiLevelType w:val="hybridMultilevel"/>
    <w:tmpl w:val="2C32E2E4"/>
    <w:lvl w:ilvl="0" w:tplc="FFFFFFFF">
      <w:start w:val="1"/>
      <w:numFmt w:val="upperLetter"/>
      <w:lvlText w:val="%1."/>
      <w:lvlJc w:val="left"/>
      <w:pPr>
        <w:ind w:left="461" w:hanging="361"/>
      </w:pPr>
      <w:rPr>
        <w:rFonts w:ascii="Calibri Light" w:eastAsia="Calibri Light" w:hAnsi="Calibri Light" w:cs="Calibri Light" w:hint="default"/>
        <w:b w:val="0"/>
        <w:bCs w:val="0"/>
        <w:i w:val="0"/>
        <w:iCs w:val="0"/>
        <w:spacing w:val="0"/>
        <w:w w:val="100"/>
        <w:sz w:val="21"/>
        <w:szCs w:val="21"/>
        <w:lang w:val="en-US" w:eastAsia="en-US" w:bidi="ar-SA"/>
      </w:rPr>
    </w:lvl>
    <w:lvl w:ilvl="1" w:tplc="FFFFFFFF">
      <w:start w:val="1"/>
      <w:numFmt w:val="decimal"/>
      <w:lvlText w:val="%2."/>
      <w:lvlJc w:val="left"/>
      <w:pPr>
        <w:ind w:left="1181" w:hanging="360"/>
      </w:pPr>
      <w:rPr>
        <w:rFonts w:ascii="Calibri Light" w:eastAsia="Calibri Light" w:hAnsi="Calibri Light" w:cs="Calibri Light" w:hint="default"/>
        <w:b w:val="0"/>
        <w:bCs w:val="0"/>
        <w:i w:val="0"/>
        <w:iCs w:val="0"/>
        <w:spacing w:val="-2"/>
        <w:w w:val="100"/>
        <w:sz w:val="21"/>
        <w:szCs w:val="21"/>
        <w:lang w:val="en-US" w:eastAsia="en-US" w:bidi="ar-SA"/>
      </w:rPr>
    </w:lvl>
    <w:lvl w:ilvl="2" w:tplc="FFFFFFFF">
      <w:start w:val="1"/>
      <w:numFmt w:val="upperLetter"/>
      <w:lvlText w:val="%3."/>
      <w:lvlJc w:val="left"/>
      <w:pPr>
        <w:ind w:left="721" w:hanging="361"/>
      </w:pPr>
      <w:rPr>
        <w:rFonts w:ascii="Calibri Light" w:eastAsia="Calibri Light" w:hAnsi="Calibri Light" w:cs="Calibri Light" w:hint="default"/>
        <w:b w:val="0"/>
        <w:bCs w:val="0"/>
        <w:i w:val="0"/>
        <w:iCs w:val="0"/>
        <w:spacing w:val="0"/>
        <w:w w:val="100"/>
        <w:sz w:val="21"/>
        <w:szCs w:val="21"/>
        <w:lang w:val="en-US" w:eastAsia="en-US" w:bidi="ar-SA"/>
      </w:rPr>
    </w:lvl>
    <w:lvl w:ilvl="3" w:tplc="FFFFFFFF">
      <w:start w:val="1"/>
      <w:numFmt w:val="upperLetter"/>
      <w:lvlText w:val="%4."/>
      <w:lvlJc w:val="left"/>
      <w:pPr>
        <w:ind w:left="721" w:hanging="361"/>
      </w:pPr>
      <w:rPr>
        <w:rFonts w:ascii="Calibri Light" w:eastAsia="Calibri Light" w:hAnsi="Calibri Light" w:cs="Calibri Light" w:hint="default"/>
        <w:b w:val="0"/>
        <w:bCs w:val="0"/>
        <w:i w:val="0"/>
        <w:iCs w:val="0"/>
        <w:spacing w:val="0"/>
        <w:w w:val="100"/>
        <w:sz w:val="21"/>
        <w:szCs w:val="21"/>
        <w:lang w:val="en-US" w:eastAsia="en-US" w:bidi="ar-SA"/>
      </w:rPr>
    </w:lvl>
    <w:lvl w:ilvl="4" w:tplc="FFFFFFFF">
      <w:numFmt w:val="bullet"/>
      <w:lvlText w:val="•"/>
      <w:lvlJc w:val="left"/>
      <w:pPr>
        <w:ind w:left="3345" w:hanging="360"/>
      </w:pPr>
      <w:rPr>
        <w:rFonts w:hint="default"/>
        <w:lang w:val="en-US" w:eastAsia="en-US" w:bidi="ar-SA"/>
      </w:rPr>
    </w:lvl>
    <w:lvl w:ilvl="5" w:tplc="FFFFFFFF">
      <w:numFmt w:val="bullet"/>
      <w:lvlText w:val="•"/>
      <w:lvlJc w:val="left"/>
      <w:pPr>
        <w:ind w:left="4427" w:hanging="360"/>
      </w:pPr>
      <w:rPr>
        <w:rFonts w:hint="default"/>
        <w:lang w:val="en-US" w:eastAsia="en-US" w:bidi="ar-SA"/>
      </w:rPr>
    </w:lvl>
    <w:lvl w:ilvl="6" w:tplc="FFFFFFFF">
      <w:numFmt w:val="bullet"/>
      <w:lvlText w:val="•"/>
      <w:lvlJc w:val="left"/>
      <w:pPr>
        <w:ind w:left="5510" w:hanging="360"/>
      </w:pPr>
      <w:rPr>
        <w:rFonts w:hint="default"/>
        <w:lang w:val="en-US" w:eastAsia="en-US" w:bidi="ar-SA"/>
      </w:rPr>
    </w:lvl>
    <w:lvl w:ilvl="7" w:tplc="FFFFFFFF">
      <w:numFmt w:val="bullet"/>
      <w:lvlText w:val="•"/>
      <w:lvlJc w:val="left"/>
      <w:pPr>
        <w:ind w:left="6592" w:hanging="360"/>
      </w:pPr>
      <w:rPr>
        <w:rFonts w:hint="default"/>
        <w:lang w:val="en-US" w:eastAsia="en-US" w:bidi="ar-SA"/>
      </w:rPr>
    </w:lvl>
    <w:lvl w:ilvl="8" w:tplc="FFFFFFFF">
      <w:numFmt w:val="bullet"/>
      <w:lvlText w:val="•"/>
      <w:lvlJc w:val="left"/>
      <w:pPr>
        <w:ind w:left="7675" w:hanging="360"/>
      </w:pPr>
      <w:rPr>
        <w:rFonts w:hint="default"/>
        <w:lang w:val="en-US" w:eastAsia="en-US" w:bidi="ar-SA"/>
      </w:rPr>
    </w:lvl>
  </w:abstractNum>
  <w:abstractNum w:abstractNumId="30" w15:restartNumberingAfterBreak="0">
    <w:nsid w:val="76B72991"/>
    <w:multiLevelType w:val="hybridMultilevel"/>
    <w:tmpl w:val="CF1AB6BA"/>
    <w:lvl w:ilvl="0" w:tplc="04090001">
      <w:start w:val="1"/>
      <w:numFmt w:val="bullet"/>
      <w:lvlText w:val=""/>
      <w:lvlJc w:val="left"/>
      <w:pPr>
        <w:ind w:left="921" w:hanging="360"/>
      </w:pPr>
      <w:rPr>
        <w:rFonts w:ascii="Symbol" w:hAnsi="Symbol" w:hint="default"/>
      </w:rPr>
    </w:lvl>
    <w:lvl w:ilvl="1" w:tplc="04090003" w:tentative="1">
      <w:start w:val="1"/>
      <w:numFmt w:val="bullet"/>
      <w:lvlText w:val="o"/>
      <w:lvlJc w:val="left"/>
      <w:pPr>
        <w:ind w:left="1641" w:hanging="360"/>
      </w:pPr>
      <w:rPr>
        <w:rFonts w:ascii="Courier New" w:hAnsi="Courier New" w:cs="Courier New" w:hint="default"/>
      </w:rPr>
    </w:lvl>
    <w:lvl w:ilvl="2" w:tplc="04090005" w:tentative="1">
      <w:start w:val="1"/>
      <w:numFmt w:val="bullet"/>
      <w:lvlText w:val=""/>
      <w:lvlJc w:val="left"/>
      <w:pPr>
        <w:ind w:left="2361" w:hanging="360"/>
      </w:pPr>
      <w:rPr>
        <w:rFonts w:ascii="Wingdings" w:hAnsi="Wingdings" w:hint="default"/>
      </w:rPr>
    </w:lvl>
    <w:lvl w:ilvl="3" w:tplc="04090001" w:tentative="1">
      <w:start w:val="1"/>
      <w:numFmt w:val="bullet"/>
      <w:lvlText w:val=""/>
      <w:lvlJc w:val="left"/>
      <w:pPr>
        <w:ind w:left="3081" w:hanging="360"/>
      </w:pPr>
      <w:rPr>
        <w:rFonts w:ascii="Symbol" w:hAnsi="Symbol" w:hint="default"/>
      </w:rPr>
    </w:lvl>
    <w:lvl w:ilvl="4" w:tplc="04090003" w:tentative="1">
      <w:start w:val="1"/>
      <w:numFmt w:val="bullet"/>
      <w:lvlText w:val="o"/>
      <w:lvlJc w:val="left"/>
      <w:pPr>
        <w:ind w:left="3801" w:hanging="360"/>
      </w:pPr>
      <w:rPr>
        <w:rFonts w:ascii="Courier New" w:hAnsi="Courier New" w:cs="Courier New" w:hint="default"/>
      </w:rPr>
    </w:lvl>
    <w:lvl w:ilvl="5" w:tplc="04090005" w:tentative="1">
      <w:start w:val="1"/>
      <w:numFmt w:val="bullet"/>
      <w:lvlText w:val=""/>
      <w:lvlJc w:val="left"/>
      <w:pPr>
        <w:ind w:left="4521" w:hanging="360"/>
      </w:pPr>
      <w:rPr>
        <w:rFonts w:ascii="Wingdings" w:hAnsi="Wingdings" w:hint="default"/>
      </w:rPr>
    </w:lvl>
    <w:lvl w:ilvl="6" w:tplc="04090001" w:tentative="1">
      <w:start w:val="1"/>
      <w:numFmt w:val="bullet"/>
      <w:lvlText w:val=""/>
      <w:lvlJc w:val="left"/>
      <w:pPr>
        <w:ind w:left="5241" w:hanging="360"/>
      </w:pPr>
      <w:rPr>
        <w:rFonts w:ascii="Symbol" w:hAnsi="Symbol" w:hint="default"/>
      </w:rPr>
    </w:lvl>
    <w:lvl w:ilvl="7" w:tplc="04090003" w:tentative="1">
      <w:start w:val="1"/>
      <w:numFmt w:val="bullet"/>
      <w:lvlText w:val="o"/>
      <w:lvlJc w:val="left"/>
      <w:pPr>
        <w:ind w:left="5961" w:hanging="360"/>
      </w:pPr>
      <w:rPr>
        <w:rFonts w:ascii="Courier New" w:hAnsi="Courier New" w:cs="Courier New" w:hint="default"/>
      </w:rPr>
    </w:lvl>
    <w:lvl w:ilvl="8" w:tplc="04090005" w:tentative="1">
      <w:start w:val="1"/>
      <w:numFmt w:val="bullet"/>
      <w:lvlText w:val=""/>
      <w:lvlJc w:val="left"/>
      <w:pPr>
        <w:ind w:left="6681" w:hanging="360"/>
      </w:pPr>
      <w:rPr>
        <w:rFonts w:ascii="Wingdings" w:hAnsi="Wingdings" w:hint="default"/>
      </w:rPr>
    </w:lvl>
  </w:abstractNum>
  <w:abstractNum w:abstractNumId="31" w15:restartNumberingAfterBreak="0">
    <w:nsid w:val="788A254A"/>
    <w:multiLevelType w:val="multilevel"/>
    <w:tmpl w:val="8F88DF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C011833"/>
    <w:multiLevelType w:val="multilevel"/>
    <w:tmpl w:val="36F256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E5250E6"/>
    <w:multiLevelType w:val="multilevel"/>
    <w:tmpl w:val="900A607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EDD37CA"/>
    <w:multiLevelType w:val="hybridMultilevel"/>
    <w:tmpl w:val="A542430C"/>
    <w:lvl w:ilvl="0" w:tplc="FA924484">
      <w:start w:val="1"/>
      <w:numFmt w:val="decimal"/>
      <w:lvlText w:val="%1."/>
      <w:lvlJc w:val="left"/>
      <w:pPr>
        <w:ind w:left="1246" w:hanging="360"/>
      </w:pPr>
      <w:rPr>
        <w:rFonts w:ascii="Calibri Light" w:eastAsia="Calibri Light" w:hAnsi="Calibri Light" w:cs="Calibri Light" w:hint="default"/>
        <w:b w:val="0"/>
        <w:bCs w:val="0"/>
        <w:i w:val="0"/>
        <w:iCs w:val="0"/>
        <w:spacing w:val="-2"/>
        <w:w w:val="100"/>
        <w:sz w:val="21"/>
        <w:szCs w:val="2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22776003">
    <w:abstractNumId w:val="0"/>
  </w:num>
  <w:num w:numId="2" w16cid:durableId="1479759463">
    <w:abstractNumId w:val="6"/>
  </w:num>
  <w:num w:numId="3" w16cid:durableId="1679191981">
    <w:abstractNumId w:val="25"/>
  </w:num>
  <w:num w:numId="4" w16cid:durableId="881674285">
    <w:abstractNumId w:val="23"/>
  </w:num>
  <w:num w:numId="5" w16cid:durableId="1373068290">
    <w:abstractNumId w:val="4"/>
  </w:num>
  <w:num w:numId="6" w16cid:durableId="1943957347">
    <w:abstractNumId w:val="9"/>
  </w:num>
  <w:num w:numId="7" w16cid:durableId="380128951">
    <w:abstractNumId w:val="14"/>
  </w:num>
  <w:num w:numId="8" w16cid:durableId="47917702">
    <w:abstractNumId w:val="26"/>
  </w:num>
  <w:num w:numId="9" w16cid:durableId="1786001427">
    <w:abstractNumId w:val="15"/>
  </w:num>
  <w:num w:numId="10" w16cid:durableId="526914875">
    <w:abstractNumId w:val="8"/>
  </w:num>
  <w:num w:numId="11" w16cid:durableId="10885540">
    <w:abstractNumId w:val="27"/>
  </w:num>
  <w:num w:numId="12" w16cid:durableId="849954276">
    <w:abstractNumId w:val="13"/>
  </w:num>
  <w:num w:numId="13" w16cid:durableId="164395914">
    <w:abstractNumId w:val="7"/>
  </w:num>
  <w:num w:numId="14" w16cid:durableId="1465073784">
    <w:abstractNumId w:val="29"/>
  </w:num>
  <w:num w:numId="15" w16cid:durableId="1020010835">
    <w:abstractNumId w:val="10"/>
  </w:num>
  <w:num w:numId="16" w16cid:durableId="256864167">
    <w:abstractNumId w:val="11"/>
  </w:num>
  <w:num w:numId="17" w16cid:durableId="221141090">
    <w:abstractNumId w:val="34"/>
  </w:num>
  <w:num w:numId="18" w16cid:durableId="338509674">
    <w:abstractNumId w:val="30"/>
  </w:num>
  <w:num w:numId="19" w16cid:durableId="753822773">
    <w:abstractNumId w:val="3"/>
  </w:num>
  <w:num w:numId="20" w16cid:durableId="122626271">
    <w:abstractNumId w:val="12"/>
  </w:num>
  <w:num w:numId="21" w16cid:durableId="372464750">
    <w:abstractNumId w:val="20"/>
  </w:num>
  <w:num w:numId="22" w16cid:durableId="629627652">
    <w:abstractNumId w:val="16"/>
  </w:num>
  <w:num w:numId="23" w16cid:durableId="666250142">
    <w:abstractNumId w:val="31"/>
  </w:num>
  <w:num w:numId="24" w16cid:durableId="1470247128">
    <w:abstractNumId w:val="32"/>
  </w:num>
  <w:num w:numId="25" w16cid:durableId="462819841">
    <w:abstractNumId w:val="33"/>
  </w:num>
  <w:num w:numId="26" w16cid:durableId="1829789167">
    <w:abstractNumId w:val="22"/>
  </w:num>
  <w:num w:numId="27" w16cid:durableId="1241599339">
    <w:abstractNumId w:val="24"/>
  </w:num>
  <w:num w:numId="28" w16cid:durableId="894120112">
    <w:abstractNumId w:val="19"/>
  </w:num>
  <w:num w:numId="29" w16cid:durableId="1915117347">
    <w:abstractNumId w:val="17"/>
  </w:num>
  <w:num w:numId="30" w16cid:durableId="1900239767">
    <w:abstractNumId w:val="2"/>
  </w:num>
  <w:num w:numId="31" w16cid:durableId="907497749">
    <w:abstractNumId w:val="1"/>
  </w:num>
  <w:num w:numId="32" w16cid:durableId="2097021205">
    <w:abstractNumId w:val="28"/>
  </w:num>
  <w:num w:numId="33" w16cid:durableId="699747171">
    <w:abstractNumId w:val="5"/>
  </w:num>
  <w:num w:numId="34" w16cid:durableId="732434313">
    <w:abstractNumId w:val="18"/>
  </w:num>
  <w:num w:numId="35" w16cid:durableId="578683924">
    <w:abstractNumId w:val="2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1CCD"/>
    <w:rsid w:val="00060862"/>
    <w:rsid w:val="0006639D"/>
    <w:rsid w:val="000E2CA9"/>
    <w:rsid w:val="000E4F4F"/>
    <w:rsid w:val="000F2B57"/>
    <w:rsid w:val="001C2A95"/>
    <w:rsid w:val="001C7C06"/>
    <w:rsid w:val="001D5C42"/>
    <w:rsid w:val="001E7A70"/>
    <w:rsid w:val="002A45A2"/>
    <w:rsid w:val="002B553A"/>
    <w:rsid w:val="002E61E5"/>
    <w:rsid w:val="002F4A99"/>
    <w:rsid w:val="00305B45"/>
    <w:rsid w:val="003519B8"/>
    <w:rsid w:val="00397FA4"/>
    <w:rsid w:val="003B0793"/>
    <w:rsid w:val="00413CD3"/>
    <w:rsid w:val="004D5E43"/>
    <w:rsid w:val="00541577"/>
    <w:rsid w:val="005C3694"/>
    <w:rsid w:val="005E2E28"/>
    <w:rsid w:val="006656BF"/>
    <w:rsid w:val="006B08D1"/>
    <w:rsid w:val="006B376B"/>
    <w:rsid w:val="007202C6"/>
    <w:rsid w:val="00726835"/>
    <w:rsid w:val="0075230C"/>
    <w:rsid w:val="007531E2"/>
    <w:rsid w:val="007A2C2B"/>
    <w:rsid w:val="007C2EC0"/>
    <w:rsid w:val="00837452"/>
    <w:rsid w:val="009355D5"/>
    <w:rsid w:val="009368AC"/>
    <w:rsid w:val="009C669E"/>
    <w:rsid w:val="009F5596"/>
    <w:rsid w:val="00A0108A"/>
    <w:rsid w:val="00A01596"/>
    <w:rsid w:val="00A32465"/>
    <w:rsid w:val="00A52C4A"/>
    <w:rsid w:val="00A710DC"/>
    <w:rsid w:val="00A938E6"/>
    <w:rsid w:val="00C1507B"/>
    <w:rsid w:val="00C658A0"/>
    <w:rsid w:val="00C76FDA"/>
    <w:rsid w:val="00CD16B0"/>
    <w:rsid w:val="00D379D8"/>
    <w:rsid w:val="00D93B34"/>
    <w:rsid w:val="00DB1CCD"/>
    <w:rsid w:val="00DC46CB"/>
    <w:rsid w:val="00E17C86"/>
    <w:rsid w:val="00E559FC"/>
    <w:rsid w:val="00E862AA"/>
    <w:rsid w:val="00EA1BCE"/>
    <w:rsid w:val="00EB1AA5"/>
    <w:rsid w:val="00ED4216"/>
    <w:rsid w:val="00EE7BAF"/>
    <w:rsid w:val="00F32A0A"/>
    <w:rsid w:val="00F435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1B45F7"/>
  <w15:docId w15:val="{7270A7B7-8347-E847-990C-B93CF669B2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ahoma" w:eastAsia="Tahoma" w:hAnsi="Tahoma" w:cs="Tahoma"/>
    </w:rPr>
  </w:style>
  <w:style w:type="paragraph" w:styleId="Heading1">
    <w:name w:val="heading 1"/>
    <w:basedOn w:val="Normal"/>
    <w:link w:val="Heading1Char"/>
    <w:uiPriority w:val="9"/>
    <w:qFormat/>
    <w:pPr>
      <w:ind w:left="151"/>
      <w:outlineLvl w:val="0"/>
    </w:pPr>
    <w:rPr>
      <w:sz w:val="36"/>
      <w:szCs w:val="36"/>
    </w:rPr>
  </w:style>
  <w:style w:type="paragraph" w:styleId="Heading2">
    <w:name w:val="heading 2"/>
    <w:basedOn w:val="Normal"/>
    <w:link w:val="Heading2Char"/>
    <w:uiPriority w:val="9"/>
    <w:unhideWhenUsed/>
    <w:qFormat/>
    <w:pPr>
      <w:spacing w:before="167"/>
      <w:ind w:left="151"/>
      <w:outlineLvl w:val="1"/>
    </w:pPr>
    <w:rPr>
      <w:sz w:val="32"/>
      <w:szCs w:val="32"/>
    </w:rPr>
  </w:style>
  <w:style w:type="paragraph" w:styleId="Heading3">
    <w:name w:val="heading 3"/>
    <w:basedOn w:val="Normal"/>
    <w:link w:val="Heading3Char"/>
    <w:uiPriority w:val="9"/>
    <w:unhideWhenUsed/>
    <w:qFormat/>
    <w:pPr>
      <w:ind w:left="151"/>
      <w:outlineLvl w:val="2"/>
    </w:pPr>
    <w:rPr>
      <w:sz w:val="28"/>
      <w:szCs w:val="28"/>
    </w:rPr>
  </w:style>
  <w:style w:type="paragraph" w:styleId="Heading4">
    <w:name w:val="heading 4"/>
    <w:basedOn w:val="Normal"/>
    <w:link w:val="Heading4Char"/>
    <w:uiPriority w:val="9"/>
    <w:unhideWhenUsed/>
    <w:qFormat/>
    <w:pPr>
      <w:ind w:left="151"/>
      <w:outlineLvl w:val="3"/>
    </w:pPr>
    <w:rPr>
      <w:rFonts w:ascii="Arial" w:eastAsia="Arial" w:hAnsi="Arial" w:cs="Arial"/>
      <w:b/>
      <w:bCs/>
      <w:sz w:val="27"/>
      <w:szCs w:val="27"/>
    </w:rPr>
  </w:style>
  <w:style w:type="paragraph" w:styleId="Heading5">
    <w:name w:val="heading 5"/>
    <w:basedOn w:val="Normal"/>
    <w:link w:val="Heading5Char"/>
    <w:uiPriority w:val="9"/>
    <w:unhideWhenUsed/>
    <w:qFormat/>
    <w:pPr>
      <w:ind w:left="151"/>
      <w:outlineLvl w:val="4"/>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1246" w:hanging="360"/>
    </w:pPr>
  </w:style>
  <w:style w:type="paragraph" w:customStyle="1" w:styleId="TableParagraph">
    <w:name w:val="Table Paragraph"/>
    <w:basedOn w:val="Normal"/>
    <w:uiPriority w:val="1"/>
    <w:qFormat/>
    <w:pPr>
      <w:ind w:left="240"/>
    </w:pPr>
    <w:rPr>
      <w:rFonts w:ascii="Lucida Sans Unicode" w:eastAsia="Lucida Sans Unicode" w:hAnsi="Lucida Sans Unicode" w:cs="Lucida Sans Unicode"/>
    </w:rPr>
  </w:style>
  <w:style w:type="paragraph" w:styleId="Header">
    <w:name w:val="header"/>
    <w:basedOn w:val="Normal"/>
    <w:link w:val="HeaderChar"/>
    <w:uiPriority w:val="99"/>
    <w:unhideWhenUsed/>
    <w:rsid w:val="00E862AA"/>
    <w:pPr>
      <w:tabs>
        <w:tab w:val="center" w:pos="4680"/>
        <w:tab w:val="right" w:pos="9360"/>
      </w:tabs>
    </w:pPr>
  </w:style>
  <w:style w:type="character" w:customStyle="1" w:styleId="HeaderChar">
    <w:name w:val="Header Char"/>
    <w:basedOn w:val="DefaultParagraphFont"/>
    <w:link w:val="Header"/>
    <w:uiPriority w:val="99"/>
    <w:rsid w:val="00E862AA"/>
    <w:rPr>
      <w:rFonts w:ascii="Tahoma" w:eastAsia="Tahoma" w:hAnsi="Tahoma" w:cs="Tahoma"/>
    </w:rPr>
  </w:style>
  <w:style w:type="paragraph" w:styleId="Footer">
    <w:name w:val="footer"/>
    <w:basedOn w:val="Normal"/>
    <w:link w:val="FooterChar"/>
    <w:uiPriority w:val="99"/>
    <w:unhideWhenUsed/>
    <w:rsid w:val="00E862AA"/>
    <w:pPr>
      <w:tabs>
        <w:tab w:val="center" w:pos="4680"/>
        <w:tab w:val="right" w:pos="9360"/>
      </w:tabs>
    </w:pPr>
  </w:style>
  <w:style w:type="character" w:customStyle="1" w:styleId="FooterChar">
    <w:name w:val="Footer Char"/>
    <w:basedOn w:val="DefaultParagraphFont"/>
    <w:link w:val="Footer"/>
    <w:uiPriority w:val="99"/>
    <w:rsid w:val="00E862AA"/>
    <w:rPr>
      <w:rFonts w:ascii="Tahoma" w:eastAsia="Tahoma" w:hAnsi="Tahoma" w:cs="Tahoma"/>
    </w:rPr>
  </w:style>
  <w:style w:type="numbering" w:customStyle="1" w:styleId="CurrentList1">
    <w:name w:val="Current List1"/>
    <w:uiPriority w:val="99"/>
    <w:rsid w:val="001C2A95"/>
    <w:pPr>
      <w:numPr>
        <w:numId w:val="16"/>
      </w:numPr>
    </w:pPr>
  </w:style>
  <w:style w:type="character" w:styleId="Hyperlink">
    <w:name w:val="Hyperlink"/>
    <w:basedOn w:val="DefaultParagraphFont"/>
    <w:uiPriority w:val="99"/>
    <w:unhideWhenUsed/>
    <w:rsid w:val="005C3694"/>
    <w:rPr>
      <w:color w:val="0000FF" w:themeColor="hyperlink"/>
      <w:u w:val="single"/>
    </w:rPr>
  </w:style>
  <w:style w:type="character" w:styleId="UnresolvedMention">
    <w:name w:val="Unresolved Mention"/>
    <w:basedOn w:val="DefaultParagraphFont"/>
    <w:uiPriority w:val="99"/>
    <w:semiHidden/>
    <w:unhideWhenUsed/>
    <w:rsid w:val="005C3694"/>
    <w:rPr>
      <w:color w:val="605E5C"/>
      <w:shd w:val="clear" w:color="auto" w:fill="E1DFDD"/>
    </w:rPr>
  </w:style>
  <w:style w:type="character" w:styleId="Strong">
    <w:name w:val="Strong"/>
    <w:basedOn w:val="DefaultParagraphFont"/>
    <w:uiPriority w:val="22"/>
    <w:qFormat/>
    <w:rsid w:val="00A01596"/>
    <w:rPr>
      <w:b/>
      <w:bCs/>
    </w:rPr>
  </w:style>
  <w:style w:type="character" w:customStyle="1" w:styleId="Heading1Char">
    <w:name w:val="Heading 1 Char"/>
    <w:basedOn w:val="DefaultParagraphFont"/>
    <w:link w:val="Heading1"/>
    <w:uiPriority w:val="9"/>
    <w:rsid w:val="00F435DB"/>
    <w:rPr>
      <w:rFonts w:ascii="Tahoma" w:eastAsia="Tahoma" w:hAnsi="Tahoma" w:cs="Tahoma"/>
      <w:sz w:val="36"/>
      <w:szCs w:val="36"/>
    </w:rPr>
  </w:style>
  <w:style w:type="character" w:customStyle="1" w:styleId="Heading2Char">
    <w:name w:val="Heading 2 Char"/>
    <w:basedOn w:val="DefaultParagraphFont"/>
    <w:link w:val="Heading2"/>
    <w:uiPriority w:val="9"/>
    <w:rsid w:val="00F435DB"/>
    <w:rPr>
      <w:rFonts w:ascii="Tahoma" w:eastAsia="Tahoma" w:hAnsi="Tahoma" w:cs="Tahoma"/>
      <w:sz w:val="32"/>
      <w:szCs w:val="32"/>
    </w:rPr>
  </w:style>
  <w:style w:type="character" w:customStyle="1" w:styleId="Heading3Char">
    <w:name w:val="Heading 3 Char"/>
    <w:basedOn w:val="DefaultParagraphFont"/>
    <w:link w:val="Heading3"/>
    <w:uiPriority w:val="9"/>
    <w:rsid w:val="00F435DB"/>
    <w:rPr>
      <w:rFonts w:ascii="Tahoma" w:eastAsia="Tahoma" w:hAnsi="Tahoma" w:cs="Tahoma"/>
      <w:sz w:val="28"/>
      <w:szCs w:val="28"/>
    </w:rPr>
  </w:style>
  <w:style w:type="character" w:customStyle="1" w:styleId="Heading4Char">
    <w:name w:val="Heading 4 Char"/>
    <w:basedOn w:val="DefaultParagraphFont"/>
    <w:link w:val="Heading4"/>
    <w:uiPriority w:val="9"/>
    <w:rsid w:val="00F435DB"/>
    <w:rPr>
      <w:rFonts w:ascii="Arial" w:eastAsia="Arial" w:hAnsi="Arial" w:cs="Arial"/>
      <w:b/>
      <w:bCs/>
      <w:sz w:val="27"/>
      <w:szCs w:val="27"/>
    </w:rPr>
  </w:style>
  <w:style w:type="character" w:customStyle="1" w:styleId="Heading5Char">
    <w:name w:val="Heading 5 Char"/>
    <w:basedOn w:val="DefaultParagraphFont"/>
    <w:link w:val="Heading5"/>
    <w:uiPriority w:val="9"/>
    <w:rsid w:val="00F435DB"/>
    <w:rPr>
      <w:rFonts w:ascii="Tahoma" w:eastAsia="Tahoma" w:hAnsi="Tahoma" w:cs="Tahoma"/>
      <w:b/>
      <w:bCs/>
      <w:sz w:val="24"/>
      <w:szCs w:val="24"/>
    </w:rPr>
  </w:style>
  <w:style w:type="paragraph" w:customStyle="1" w:styleId="msonormal0">
    <w:name w:val="msonormal"/>
    <w:basedOn w:val="Normal"/>
    <w:rsid w:val="00F435DB"/>
    <w:pPr>
      <w:widowControl/>
      <w:autoSpaceDE/>
      <w:autoSpaceDN/>
      <w:spacing w:before="100" w:beforeAutospacing="1" w:after="100" w:afterAutospacing="1"/>
    </w:pPr>
    <w:rPr>
      <w:rFonts w:ascii="Times New Roman" w:eastAsia="Times New Roman" w:hAnsi="Times New Roman" w:cs="Times New Roman"/>
      <w:sz w:val="24"/>
      <w:szCs w:val="24"/>
    </w:rPr>
  </w:style>
  <w:style w:type="paragraph" w:styleId="NormalWeb">
    <w:name w:val="Normal (Web)"/>
    <w:basedOn w:val="Normal"/>
    <w:uiPriority w:val="99"/>
    <w:unhideWhenUsed/>
    <w:rsid w:val="00F435DB"/>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F435DB"/>
    <w:rPr>
      <w:color w:val="800080"/>
      <w:u w:val="single"/>
    </w:rPr>
  </w:style>
  <w:style w:type="character" w:styleId="Emphasis">
    <w:name w:val="Emphasis"/>
    <w:basedOn w:val="DefaultParagraphFont"/>
    <w:uiPriority w:val="20"/>
    <w:qFormat/>
    <w:rsid w:val="00F435DB"/>
    <w:rPr>
      <w:i/>
      <w:iCs/>
    </w:rPr>
  </w:style>
  <w:style w:type="character" w:customStyle="1" w:styleId="externallinkicon">
    <w:name w:val="external_link_icon"/>
    <w:basedOn w:val="DefaultParagraphFont"/>
    <w:rsid w:val="00F435DB"/>
  </w:style>
  <w:style w:type="character" w:customStyle="1" w:styleId="screenreader-only">
    <w:name w:val="screenreader-only"/>
    <w:basedOn w:val="DefaultParagraphFont"/>
    <w:rsid w:val="00F435DB"/>
  </w:style>
  <w:style w:type="paragraph" w:customStyle="1" w:styleId="SyllabusBlueTitle">
    <w:name w:val="SyllabusBlue Title"/>
    <w:basedOn w:val="Title"/>
    <w:link w:val="SyllabusBlueTitleChar"/>
    <w:qFormat/>
    <w:rsid w:val="00E17C86"/>
    <w:pPr>
      <w:widowControl/>
      <w:autoSpaceDE/>
      <w:autoSpaceDN/>
      <w:jc w:val="center"/>
    </w:pPr>
    <w:rPr>
      <w:rFonts w:eastAsia="Calibri"/>
      <w:b/>
      <w:bCs/>
      <w:color w:val="0054A6"/>
      <w:sz w:val="36"/>
      <w:szCs w:val="44"/>
      <w:lang w:val="en"/>
    </w:rPr>
  </w:style>
  <w:style w:type="character" w:customStyle="1" w:styleId="SyllabusBlueTitleChar">
    <w:name w:val="SyllabusBlue Title Char"/>
    <w:basedOn w:val="TitleChar"/>
    <w:link w:val="SyllabusBlueTitle"/>
    <w:rsid w:val="00E17C86"/>
    <w:rPr>
      <w:rFonts w:asciiTheme="majorHAnsi" w:eastAsia="Calibri" w:hAnsiTheme="majorHAnsi" w:cstheme="majorBidi"/>
      <w:b/>
      <w:bCs/>
      <w:color w:val="0054A6"/>
      <w:spacing w:val="-10"/>
      <w:kern w:val="28"/>
      <w:sz w:val="36"/>
      <w:szCs w:val="44"/>
      <w:lang w:val="en"/>
    </w:rPr>
  </w:style>
  <w:style w:type="paragraph" w:customStyle="1" w:styleId="SyllabusBlueHeading2">
    <w:name w:val="SyllabusBlue Heading 2"/>
    <w:basedOn w:val="Heading2"/>
    <w:link w:val="SyllabusBlueHeading2Char"/>
    <w:qFormat/>
    <w:rsid w:val="00E17C86"/>
    <w:pPr>
      <w:keepNext/>
      <w:keepLines/>
      <w:widowControl/>
      <w:autoSpaceDE/>
      <w:autoSpaceDN/>
      <w:spacing w:before="40" w:line="276" w:lineRule="auto"/>
      <w:ind w:left="0"/>
    </w:pPr>
    <w:rPr>
      <w:rFonts w:asciiTheme="majorHAnsi" w:eastAsiaTheme="majorEastAsia" w:hAnsiTheme="majorHAnsi" w:cstheme="majorBidi"/>
      <w:b/>
      <w:bCs/>
      <w:color w:val="0054A6"/>
      <w:sz w:val="24"/>
      <w:szCs w:val="26"/>
      <w:lang w:val="en"/>
    </w:rPr>
  </w:style>
  <w:style w:type="character" w:customStyle="1" w:styleId="SyllabusBlueHeading2Char">
    <w:name w:val="SyllabusBlue Heading 2 Char"/>
    <w:basedOn w:val="Heading2Char"/>
    <w:link w:val="SyllabusBlueHeading2"/>
    <w:rsid w:val="00E17C86"/>
    <w:rPr>
      <w:rFonts w:asciiTheme="majorHAnsi" w:eastAsiaTheme="majorEastAsia" w:hAnsiTheme="majorHAnsi" w:cstheme="majorBidi"/>
      <w:b/>
      <w:bCs/>
      <w:color w:val="0054A6"/>
      <w:sz w:val="24"/>
      <w:szCs w:val="26"/>
      <w:lang w:val="en"/>
    </w:rPr>
  </w:style>
  <w:style w:type="paragraph" w:styleId="Title">
    <w:name w:val="Title"/>
    <w:basedOn w:val="Normal"/>
    <w:next w:val="Normal"/>
    <w:link w:val="TitleChar"/>
    <w:uiPriority w:val="10"/>
    <w:qFormat/>
    <w:rsid w:val="00E17C86"/>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7C86"/>
    <w:rPr>
      <w:rFonts w:asciiTheme="majorHAnsi" w:eastAsiaTheme="majorEastAsia" w:hAnsiTheme="majorHAnsi" w:cstheme="majorBidi"/>
      <w:spacing w:val="-10"/>
      <w:kern w:val="28"/>
      <w:sz w:val="56"/>
      <w:szCs w:val="56"/>
    </w:rPr>
  </w:style>
  <w:style w:type="character" w:customStyle="1" w:styleId="css-1ihz85b-position">
    <w:name w:val="css-1ihz85b-position"/>
    <w:basedOn w:val="DefaultParagraphFont"/>
    <w:rsid w:val="000663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214002124">
      <w:bodyDiv w:val="1"/>
      <w:marLeft w:val="0"/>
      <w:marRight w:val="0"/>
      <w:marTop w:val="0"/>
      <w:marBottom w:val="0"/>
      <w:divBdr>
        <w:top w:val="none" w:sz="0" w:space="0" w:color="auto"/>
        <w:left w:val="none" w:sz="0" w:space="0" w:color="auto"/>
        <w:bottom w:val="none" w:sz="0" w:space="0" w:color="auto"/>
        <w:right w:val="none" w:sz="0" w:space="0" w:color="auto"/>
      </w:divBdr>
      <w:divsChild>
        <w:div w:id="1453748806">
          <w:marLeft w:val="0"/>
          <w:marRight w:val="0"/>
          <w:marTop w:val="0"/>
          <w:marBottom w:val="0"/>
          <w:divBdr>
            <w:top w:val="none" w:sz="0" w:space="0" w:color="auto"/>
            <w:left w:val="none" w:sz="0" w:space="0" w:color="auto"/>
            <w:bottom w:val="none" w:sz="0" w:space="0" w:color="auto"/>
            <w:right w:val="none" w:sz="0" w:space="0" w:color="auto"/>
          </w:divBdr>
        </w:div>
      </w:divsChild>
    </w:div>
    <w:div w:id="715278324">
      <w:bodyDiv w:val="1"/>
      <w:marLeft w:val="0"/>
      <w:marRight w:val="0"/>
      <w:marTop w:val="0"/>
      <w:marBottom w:val="0"/>
      <w:divBdr>
        <w:top w:val="none" w:sz="0" w:space="0" w:color="auto"/>
        <w:left w:val="none" w:sz="0" w:space="0" w:color="auto"/>
        <w:bottom w:val="none" w:sz="0" w:space="0" w:color="auto"/>
        <w:right w:val="none" w:sz="0" w:space="0" w:color="auto"/>
      </w:divBdr>
    </w:div>
    <w:div w:id="927078579">
      <w:bodyDiv w:val="1"/>
      <w:marLeft w:val="0"/>
      <w:marRight w:val="0"/>
      <w:marTop w:val="0"/>
      <w:marBottom w:val="0"/>
      <w:divBdr>
        <w:top w:val="none" w:sz="0" w:space="0" w:color="auto"/>
        <w:left w:val="none" w:sz="0" w:space="0" w:color="auto"/>
        <w:bottom w:val="none" w:sz="0" w:space="0" w:color="auto"/>
        <w:right w:val="none" w:sz="0" w:space="0" w:color="auto"/>
      </w:divBdr>
      <w:divsChild>
        <w:div w:id="851189154">
          <w:marLeft w:val="0"/>
          <w:marRight w:val="0"/>
          <w:marTop w:val="0"/>
          <w:marBottom w:val="150"/>
          <w:divBdr>
            <w:top w:val="none" w:sz="0" w:space="0" w:color="auto"/>
            <w:left w:val="none" w:sz="0" w:space="0" w:color="auto"/>
            <w:bottom w:val="none" w:sz="0" w:space="0" w:color="auto"/>
            <w:right w:val="none" w:sz="0" w:space="0" w:color="auto"/>
          </w:divBdr>
          <w:divsChild>
            <w:div w:id="2096507493">
              <w:marLeft w:val="0"/>
              <w:marRight w:val="0"/>
              <w:marTop w:val="0"/>
              <w:marBottom w:val="0"/>
              <w:divBdr>
                <w:top w:val="none" w:sz="0" w:space="0" w:color="auto"/>
                <w:left w:val="none" w:sz="0" w:space="0" w:color="auto"/>
                <w:bottom w:val="none" w:sz="0" w:space="0" w:color="auto"/>
                <w:right w:val="none" w:sz="0" w:space="0" w:color="auto"/>
              </w:divBdr>
            </w:div>
            <w:div w:id="1813473999">
              <w:marLeft w:val="0"/>
              <w:marRight w:val="0"/>
              <w:marTop w:val="0"/>
              <w:marBottom w:val="0"/>
              <w:divBdr>
                <w:top w:val="none" w:sz="0" w:space="0" w:color="auto"/>
                <w:left w:val="none" w:sz="0" w:space="0" w:color="auto"/>
                <w:bottom w:val="none" w:sz="0" w:space="0" w:color="auto"/>
                <w:right w:val="none" w:sz="0" w:space="0" w:color="auto"/>
              </w:divBdr>
            </w:div>
          </w:divsChild>
        </w:div>
        <w:div w:id="989480766">
          <w:marLeft w:val="0"/>
          <w:marRight w:val="0"/>
          <w:marTop w:val="0"/>
          <w:marBottom w:val="0"/>
          <w:divBdr>
            <w:top w:val="none" w:sz="0" w:space="0" w:color="auto"/>
            <w:left w:val="none" w:sz="0" w:space="0" w:color="auto"/>
            <w:bottom w:val="none" w:sz="0" w:space="0" w:color="auto"/>
            <w:right w:val="none" w:sz="0" w:space="0" w:color="auto"/>
          </w:divBdr>
        </w:div>
      </w:divsChild>
    </w:div>
    <w:div w:id="1105690089">
      <w:bodyDiv w:val="1"/>
      <w:marLeft w:val="0"/>
      <w:marRight w:val="0"/>
      <w:marTop w:val="0"/>
      <w:marBottom w:val="0"/>
      <w:divBdr>
        <w:top w:val="none" w:sz="0" w:space="0" w:color="auto"/>
        <w:left w:val="none" w:sz="0" w:space="0" w:color="auto"/>
        <w:bottom w:val="none" w:sz="0" w:space="0" w:color="auto"/>
        <w:right w:val="none" w:sz="0" w:space="0" w:color="auto"/>
      </w:divBdr>
      <w:divsChild>
        <w:div w:id="1350375054">
          <w:marLeft w:val="0"/>
          <w:marRight w:val="0"/>
          <w:marTop w:val="0"/>
          <w:marBottom w:val="0"/>
          <w:divBdr>
            <w:top w:val="none" w:sz="0" w:space="0" w:color="auto"/>
            <w:left w:val="none" w:sz="0" w:space="0" w:color="auto"/>
            <w:bottom w:val="none" w:sz="0" w:space="0" w:color="auto"/>
            <w:right w:val="none" w:sz="0" w:space="0" w:color="auto"/>
          </w:divBdr>
        </w:div>
      </w:divsChild>
    </w:div>
    <w:div w:id="1642034740">
      <w:bodyDiv w:val="1"/>
      <w:marLeft w:val="0"/>
      <w:marRight w:val="0"/>
      <w:marTop w:val="0"/>
      <w:marBottom w:val="0"/>
      <w:divBdr>
        <w:top w:val="none" w:sz="0" w:space="0" w:color="auto"/>
        <w:left w:val="none" w:sz="0" w:space="0" w:color="auto"/>
        <w:bottom w:val="none" w:sz="0" w:space="0" w:color="auto"/>
        <w:right w:val="none" w:sz="0" w:space="0" w:color="auto"/>
      </w:divBdr>
    </w:div>
    <w:div w:id="1679045290">
      <w:bodyDiv w:val="1"/>
      <w:marLeft w:val="0"/>
      <w:marRight w:val="0"/>
      <w:marTop w:val="0"/>
      <w:marBottom w:val="0"/>
      <w:divBdr>
        <w:top w:val="none" w:sz="0" w:space="0" w:color="auto"/>
        <w:left w:val="none" w:sz="0" w:space="0" w:color="auto"/>
        <w:bottom w:val="none" w:sz="0" w:space="0" w:color="auto"/>
        <w:right w:val="none" w:sz="0" w:space="0" w:color="auto"/>
      </w:divBdr>
      <w:divsChild>
        <w:div w:id="499010438">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chaminade.edu/career-services" TargetMode="External"/><Relationship Id="rId21" Type="http://schemas.openxmlformats.org/officeDocument/2006/relationships/hyperlink" Target="https://chaminade.edu/compliance/title-ix-nondiscrimination-policy/" TargetMode="External"/><Relationship Id="rId42" Type="http://schemas.openxmlformats.org/officeDocument/2006/relationships/hyperlink" Target="https://chaminade.instructure.com/courses/46336/assignments/520821" TargetMode="External"/><Relationship Id="rId47" Type="http://schemas.openxmlformats.org/officeDocument/2006/relationships/hyperlink" Target="https://chaminade.instructure.com/courses/46336/assignments/520796" TargetMode="External"/><Relationship Id="rId63" Type="http://schemas.openxmlformats.org/officeDocument/2006/relationships/hyperlink" Target="https://chaminade.instructure.com/courses/46336/assignments/520819" TargetMode="External"/><Relationship Id="rId68" Type="http://schemas.openxmlformats.org/officeDocument/2006/relationships/hyperlink" Target="https://chaminade.instructure.com/courses/46336/assignments/520822" TargetMode="External"/><Relationship Id="rId16" Type="http://schemas.openxmlformats.org/officeDocument/2006/relationships/hyperlink" Target="https://cm.maxient.com/reportingform.php?ChaminadeUniv&amp;layout_id=0" TargetMode="External"/><Relationship Id="rId11" Type="http://schemas.openxmlformats.org/officeDocument/2006/relationships/hyperlink" Target="https://ebookcentral.proquest.com/lib/chaminade-ebooks/detail.action?docID=767880" TargetMode="External"/><Relationship Id="rId24" Type="http://schemas.openxmlformats.org/officeDocument/2006/relationships/hyperlink" Target="https://chaminade.stellic.com" TargetMode="External"/><Relationship Id="rId32" Type="http://schemas.openxmlformats.org/officeDocument/2006/relationships/hyperlink" Target="https://chaminade.instructure.com/calendar?event_id=59462&amp;include_contexts=course_46336" TargetMode="External"/><Relationship Id="rId37" Type="http://schemas.openxmlformats.org/officeDocument/2006/relationships/hyperlink" Target="https://chaminade.instructure.com/courses/46336/assignments/520808" TargetMode="External"/><Relationship Id="rId40" Type="http://schemas.openxmlformats.org/officeDocument/2006/relationships/hyperlink" Target="https://chaminade.instructure.com/courses/46336/assignments/520814" TargetMode="External"/><Relationship Id="rId45" Type="http://schemas.openxmlformats.org/officeDocument/2006/relationships/hyperlink" Target="https://chaminade.instructure.com/courses/46336/assignments/520820" TargetMode="External"/><Relationship Id="rId53" Type="http://schemas.openxmlformats.org/officeDocument/2006/relationships/hyperlink" Target="https://chaminade.instructure.com/courses/46336/assignments/520798" TargetMode="External"/><Relationship Id="rId58" Type="http://schemas.openxmlformats.org/officeDocument/2006/relationships/hyperlink" Target="https://chaminade.instructure.com/courses/46336/assignments/520851" TargetMode="External"/><Relationship Id="rId66" Type="http://schemas.openxmlformats.org/officeDocument/2006/relationships/hyperlink" Target="https://chaminade.instructure.com/courses/46336/assignments/520846" TargetMode="External"/><Relationship Id="rId74" Type="http://schemas.openxmlformats.org/officeDocument/2006/relationships/header" Target="header1.xml"/><Relationship Id="rId5" Type="http://schemas.openxmlformats.org/officeDocument/2006/relationships/footnotes" Target="footnotes.xml"/><Relationship Id="rId61" Type="http://schemas.openxmlformats.org/officeDocument/2006/relationships/hyperlink" Target="https://chaminade.instructure.com/courses/46336/assignments/520794" TargetMode="External"/><Relationship Id="rId19" Type="http://schemas.openxmlformats.org/officeDocument/2006/relationships/hyperlink" Target="https://chaminade.edu/compliance/title-ix-nondiscrimination-policies-procedures/" TargetMode="External"/><Relationship Id="rId14" Type="http://schemas.openxmlformats.org/officeDocument/2006/relationships/hyperlink" Target="mailto:dcoleman@chaminade.edu" TargetMode="External"/><Relationship Id="rId22" Type="http://schemas.openxmlformats.org/officeDocument/2006/relationships/hyperlink" Target="mailto:ada@chaminade.edu" TargetMode="External"/><Relationship Id="rId27" Type="http://schemas.openxmlformats.org/officeDocument/2006/relationships/hyperlink" Target="https://chaminade.edu/basic-needs/" TargetMode="External"/><Relationship Id="rId30" Type="http://schemas.openxmlformats.org/officeDocument/2006/relationships/hyperlink" Target="https://chaminade.edu" TargetMode="External"/><Relationship Id="rId35" Type="http://schemas.openxmlformats.org/officeDocument/2006/relationships/hyperlink" Target="https://chaminade.instructure.com/courses/46336/assignments/520833" TargetMode="External"/><Relationship Id="rId43" Type="http://schemas.openxmlformats.org/officeDocument/2006/relationships/hyperlink" Target="https://chaminade.instructure.com/courses/46336/assignments/520806" TargetMode="External"/><Relationship Id="rId48" Type="http://schemas.openxmlformats.org/officeDocument/2006/relationships/hyperlink" Target="https://chaminade.instructure.com/courses/46336/assignments/520829" TargetMode="External"/><Relationship Id="rId56" Type="http://schemas.openxmlformats.org/officeDocument/2006/relationships/hyperlink" Target="https://chaminade.instructure.com/courses/46336/assignments/520850" TargetMode="External"/><Relationship Id="rId64" Type="http://schemas.openxmlformats.org/officeDocument/2006/relationships/hyperlink" Target="https://chaminade.instructure.com/courses/46336/assignments/520845" TargetMode="External"/><Relationship Id="rId69" Type="http://schemas.openxmlformats.org/officeDocument/2006/relationships/hyperlink" Target="https://chaminade.instructure.com/courses/46336/assignments/520853" TargetMode="External"/><Relationship Id="rId77" Type="http://schemas.openxmlformats.org/officeDocument/2006/relationships/theme" Target="theme/theme1.xml"/><Relationship Id="rId8" Type="http://schemas.openxmlformats.org/officeDocument/2006/relationships/hyperlink" Target="https://ebookcentral.proquest.com/lib/chaminade-ebooks/detail.action?docID=1026840" TargetMode="External"/><Relationship Id="rId51" Type="http://schemas.openxmlformats.org/officeDocument/2006/relationships/hyperlink" Target="https://chaminade.instructure.com/courses/46336/assignments/520812" TargetMode="External"/><Relationship Id="rId72" Type="http://schemas.openxmlformats.org/officeDocument/2006/relationships/hyperlink" Target="https://chaminade.instructure.com/courses/46336/assignments/520817" TargetMode="External"/><Relationship Id="rId3" Type="http://schemas.openxmlformats.org/officeDocument/2006/relationships/settings" Target="settings.xml"/><Relationship Id="rId12" Type="http://schemas.openxmlformats.org/officeDocument/2006/relationships/hyperlink" Target="https://chaminade.instructure.com/courses/46336" TargetMode="External"/><Relationship Id="rId17" Type="http://schemas.openxmlformats.org/officeDocument/2006/relationships/hyperlink" Target="https://chaminade.edu/titleix/nondiscrimination/" TargetMode="External"/><Relationship Id="rId25" Type="http://schemas.openxmlformats.org/officeDocument/2006/relationships/hyperlink" Target="https://chaminade.edu/tutoring-academic-coaching-services" TargetMode="External"/><Relationship Id="rId33" Type="http://schemas.openxmlformats.org/officeDocument/2006/relationships/hyperlink" Target="https://chaminade.instructure.com/calendar?event_id=59463&amp;include_contexts=course_46336" TargetMode="External"/><Relationship Id="rId38" Type="http://schemas.openxmlformats.org/officeDocument/2006/relationships/hyperlink" Target="https://chaminade.instructure.com/courses/46336/assignments/520832" TargetMode="External"/><Relationship Id="rId46" Type="http://schemas.openxmlformats.org/officeDocument/2006/relationships/hyperlink" Target="https://chaminade.instructure.com/courses/46336/assignments/520825" TargetMode="External"/><Relationship Id="rId59" Type="http://schemas.openxmlformats.org/officeDocument/2006/relationships/hyperlink" Target="https://chaminade.instructure.com/courses/46336/assignments/520830" TargetMode="External"/><Relationship Id="rId67" Type="http://schemas.openxmlformats.org/officeDocument/2006/relationships/hyperlink" Target="https://chaminade.instructure.com/courses/46336/assignments/520848" TargetMode="External"/><Relationship Id="rId20" Type="http://schemas.openxmlformats.org/officeDocument/2006/relationships/hyperlink" Target="https://cm.maxient.com/reportingform.php?ChaminadeUniv&amp;layout_id=0" TargetMode="External"/><Relationship Id="rId41" Type="http://schemas.openxmlformats.org/officeDocument/2006/relationships/hyperlink" Target="https://chaminade.instructure.com/courses/46336/assignments/520840" TargetMode="External"/><Relationship Id="rId54" Type="http://schemas.openxmlformats.org/officeDocument/2006/relationships/hyperlink" Target="https://chaminade.instructure.com/courses/46336/assignments/520800" TargetMode="External"/><Relationship Id="rId62" Type="http://schemas.openxmlformats.org/officeDocument/2006/relationships/hyperlink" Target="https://chaminade.instructure.com/courses/46336/assignments/520852" TargetMode="External"/><Relationship Id="rId70" Type="http://schemas.openxmlformats.org/officeDocument/2006/relationships/hyperlink" Target="https://chaminade.instructure.com/courses/46336/assignments/520842" TargetMode="External"/><Relationship Id="rId75"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chaminade.edu/titleix/nondiscrimination/" TargetMode="External"/><Relationship Id="rId23" Type="http://schemas.openxmlformats.org/officeDocument/2006/relationships/hyperlink" Target="https://chaminade.edu/ada-accommodations" TargetMode="External"/><Relationship Id="rId28" Type="http://schemas.openxmlformats.org/officeDocument/2006/relationships/hyperlink" Target="https://chaminade.edu/titleix/resources-and-support/" TargetMode="External"/><Relationship Id="rId36" Type="http://schemas.openxmlformats.org/officeDocument/2006/relationships/hyperlink" Target="https://chaminade.instructure.com/courses/46336/assignments/520841" TargetMode="External"/><Relationship Id="rId49" Type="http://schemas.openxmlformats.org/officeDocument/2006/relationships/hyperlink" Target="https://chaminade.instructure.com/courses/46336/assignments/520793" TargetMode="External"/><Relationship Id="rId57" Type="http://schemas.openxmlformats.org/officeDocument/2006/relationships/hyperlink" Target="https://chaminade.instructure.com/courses/46336/assignments/520828" TargetMode="External"/><Relationship Id="rId10" Type="http://schemas.openxmlformats.org/officeDocument/2006/relationships/hyperlink" Target="https://ebookcentral.proquest.com/lib/chaminade-ebooks/detail.action?docID=767880" TargetMode="External"/><Relationship Id="rId31" Type="http://schemas.openxmlformats.org/officeDocument/2006/relationships/hyperlink" Target="https://chaminade.edu/student-life/security/campus-safeswords-program/" TargetMode="External"/><Relationship Id="rId44" Type="http://schemas.openxmlformats.org/officeDocument/2006/relationships/hyperlink" Target="https://chaminade.instructure.com/courses/46336/assignments/520836" TargetMode="External"/><Relationship Id="rId52" Type="http://schemas.openxmlformats.org/officeDocument/2006/relationships/hyperlink" Target="https://chaminade.instructure.com/courses/46336/assignments/520849" TargetMode="External"/><Relationship Id="rId60" Type="http://schemas.openxmlformats.org/officeDocument/2006/relationships/hyperlink" Target="https://chaminade.instructure.com/courses/46336/assignments/520844" TargetMode="External"/><Relationship Id="rId65" Type="http://schemas.openxmlformats.org/officeDocument/2006/relationships/hyperlink" Target="https://chaminade.instructure.com/courses/46336/assignments/520847" TargetMode="External"/><Relationship Id="rId73" Type="http://schemas.openxmlformats.org/officeDocument/2006/relationships/hyperlink" Target="https://chaminade.instructure.com/courses/46336/assignments/520813" TargetMode="External"/><Relationship Id="rId4" Type="http://schemas.openxmlformats.org/officeDocument/2006/relationships/webSettings" Target="webSettings.xml"/><Relationship Id="rId9" Type="http://schemas.openxmlformats.org/officeDocument/2006/relationships/hyperlink" Target="https://ebookcentral.proquest.com/lib/chaminade-ebooks/detail.action?docID=1026840" TargetMode="External"/><Relationship Id="rId13" Type="http://schemas.openxmlformats.org/officeDocument/2006/relationships/hyperlink" Target="mailto:helpdesk@chaminade.edu" TargetMode="External"/><Relationship Id="rId18" Type="http://schemas.openxmlformats.org/officeDocument/2006/relationships/hyperlink" Target="https://chaminade.edu/titleix/resources-and-support/" TargetMode="External"/><Relationship Id="rId39" Type="http://schemas.openxmlformats.org/officeDocument/2006/relationships/hyperlink" Target="https://chaminade.instructure.com/courses/46336/assignments/520799" TargetMode="External"/><Relationship Id="rId34" Type="http://schemas.openxmlformats.org/officeDocument/2006/relationships/hyperlink" Target="https://chaminade.instructure.com/courses/46336/assignments/520802" TargetMode="External"/><Relationship Id="rId50" Type="http://schemas.openxmlformats.org/officeDocument/2006/relationships/hyperlink" Target="https://chaminade.instructure.com/courses/46336/assignments/520831" TargetMode="External"/><Relationship Id="rId55" Type="http://schemas.openxmlformats.org/officeDocument/2006/relationships/hyperlink" Target="https://chaminade.instructure.com/courses/46336/assignments/520834" TargetMode="External"/><Relationship Id="rId76" Type="http://schemas.openxmlformats.org/officeDocument/2006/relationships/fontTable" Target="fontTable.xml"/><Relationship Id="rId7" Type="http://schemas.openxmlformats.org/officeDocument/2006/relationships/hyperlink" Target="mailto:dcoleman@chaminade.edu" TargetMode="External"/><Relationship Id="rId71" Type="http://schemas.openxmlformats.org/officeDocument/2006/relationships/hyperlink" Target="https://chaminade.instructure.com/courses/46336/assignments/520792" TargetMode="External"/><Relationship Id="rId2" Type="http://schemas.openxmlformats.org/officeDocument/2006/relationships/styles" Target="styles.xml"/><Relationship Id="rId29" Type="http://schemas.openxmlformats.org/officeDocument/2006/relationships/hyperlink" Target="https://hazingpreventionnetwork.org/athlete-helplin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20</Pages>
  <Words>6546</Words>
  <Characters>39998</Characters>
  <Application>Microsoft Office Word</Application>
  <DocSecurity>0</DocSecurity>
  <Lines>1333</Lines>
  <Paragraphs>738</Paragraphs>
  <ScaleCrop>false</ScaleCrop>
  <HeadingPairs>
    <vt:vector size="2" baseType="variant">
      <vt:variant>
        <vt:lpstr>Title</vt:lpstr>
      </vt:variant>
      <vt:variant>
        <vt:i4>1</vt:i4>
      </vt:variant>
    </vt:vector>
  </HeadingPairs>
  <TitlesOfParts>
    <vt:vector size="1" baseType="lpstr">
      <vt:lpstr>Microsoft Word - RE 371 Syllabus FD23 2023_08_17.docx</vt:lpstr>
    </vt:vector>
  </TitlesOfParts>
  <Company/>
  <LinksUpToDate>false</LinksUpToDate>
  <CharactersWithSpaces>45806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RE 371 Syllabus FD23 2023_08_17.docx</dc:title>
  <cp:lastModifiedBy>Val Coleman</cp:lastModifiedBy>
  <cp:revision>4</cp:revision>
  <dcterms:created xsi:type="dcterms:W3CDTF">2026-08-16T09:11:00Z</dcterms:created>
  <dcterms:modified xsi:type="dcterms:W3CDTF">2026-08-16T10:12:00Z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2023-08-21T00:00:00Z</vt:filetime>
  </property>
  <property fmtid="{D5CDD505-2E9C-101B-9397-08002B2CF9AE}" pid="3" name="Creator">
    <vt:lpwstr>Word</vt:lpwstr>
  </property>
  <property fmtid="{D5CDD505-2E9C-101B-9397-08002B2CF9AE}" pid="4" name="LastSaved">
    <vt:filetime>2024-01-06T00:00:00Z</vt:filetime>
  </property>
  <property fmtid="{D5CDD505-2E9C-101B-9397-08002B2CF9AE}" pid="5" name="Producer">
    <vt:lpwstr>macOS Version 13.4.1 (c) (Build 22F770820d) Quartz PDFContext</vt:lpwstr>
  </property>
</Properties>
</file>