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rFonts w:ascii="PT Sans Narrow" w:cs="PT Sans Narrow" w:eastAsia="PT Sans Narrow" w:hAnsi="PT Sans Narrow"/>
          <w:b w:val="1"/>
          <w:bCs w:val="1"/>
          <w:color w:val="1f3a6e"/>
          <w:sz w:val="28"/>
          <w:szCs w:val="28"/>
        </w:rPr>
      </w:pPr>
      <w:r w:rsidDel="00000000" w:rsidR="00000000" w:rsidRPr="00000000">
        <w:rPr>
          <w:rFonts w:ascii="PT Sans Narrow" w:cs="PT Sans Narrow" w:eastAsia="PT Sans Narrow" w:hAnsi="PT Sans Narrow"/>
          <w:b w:val="1"/>
          <w:bCs w:val="1"/>
          <w:color w:val="1f3a6e"/>
          <w:sz w:val="28"/>
          <w:szCs w:val="28"/>
          <w:rtl w:val="0"/>
        </w:rPr>
        <w:t xml:space="preserve">College of Education and Human Development</w:t>
      </w:r>
    </w:p>
    <w:p w:rsidR="00000000" w:rsidDel="00000000" w:rsidP="00000000" w:rsidRDefault="00000000" w:rsidRPr="00000000" w14:paraId="00000002">
      <w:pPr>
        <w:spacing w:after="4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color w:val="555555"/>
          <w:sz w:val="22"/>
          <w:szCs w:val="22"/>
          <w:rtl w:val="0"/>
        </w:rPr>
        <w:t xml:space="preserve">Education</w:t>
      </w:r>
      <w:r w:rsidDel="00000000" w:rsidR="00000000" w:rsidRPr="00000000">
        <w:rPr>
          <w:rtl w:val="0"/>
        </w:rPr>
      </w:r>
    </w:p>
    <w:p w:rsidR="00000000" w:rsidDel="00000000" w:rsidP="00000000" w:rsidRDefault="00000000" w:rsidRPr="00000000" w14:paraId="00000003">
      <w:pPr>
        <w:spacing w:after="40" w:before="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sz w:val="26"/>
          <w:szCs w:val="26"/>
          <w:rtl w:val="0"/>
        </w:rPr>
        <w:t xml:space="preserve">ED 222 Educational Technology (DUG)</w:t>
      </w:r>
      <w:r w:rsidDel="00000000" w:rsidR="00000000" w:rsidRPr="00000000">
        <w:rPr>
          <w:rtl w:val="0"/>
        </w:rPr>
      </w:r>
    </w:p>
    <w:p w:rsidR="00000000" w:rsidDel="00000000" w:rsidP="00000000" w:rsidRDefault="00000000" w:rsidRPr="00000000" w14:paraId="00000004">
      <w:pPr>
        <w:pBdr>
          <w:bottom w:color="1f3a6e" w:space="1" w:sz="6" w:val="single"/>
        </w:pBdr>
        <w:spacing w:after="120" w:before="2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color w:val="555555"/>
          <w:sz w:val="19"/>
          <w:szCs w:val="19"/>
          <w:rtl w:val="0"/>
        </w:rPr>
        <w:t xml:space="preserve">[Eiben 202, TuTh 11:30am–12:50pm |  Credits: 3  |  Section: 01-1  |  Term: Fall 2026</w:t>
      </w:r>
      <w:r w:rsidDel="00000000" w:rsidR="00000000" w:rsidRPr="00000000">
        <w:rPr>
          <w:rtl w:val="0"/>
        </w:rPr>
      </w:r>
    </w:p>
    <w:p w:rsidR="00000000" w:rsidDel="00000000" w:rsidP="00000000" w:rsidRDefault="00000000" w:rsidRPr="00000000" w14:paraId="00000005">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Instructor Information</w:t>
      </w:r>
      <w:r w:rsidDel="00000000" w:rsidR="00000000" w:rsidRPr="00000000">
        <w:rPr>
          <w:rtl w:val="0"/>
        </w:rPr>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00"/>
        <w:gridCol w:w="6860"/>
        <w:tblGridChange w:id="0">
          <w:tblGrid>
            <w:gridCol w:w="2500"/>
            <w:gridCol w:w="68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6">
            <w:pPr>
              <w:spacing w:after="0" w:before="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color w:val="1a1a1a"/>
                <w:sz w:val="22"/>
                <w:szCs w:val="22"/>
                <w:rtl w:val="0"/>
              </w:rPr>
              <w:t xml:space="preserve">Instructor</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7">
            <w:pPr>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Elizabeth Park, PhD (Dr. Park)</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8">
            <w:pPr>
              <w:spacing w:after="0" w:before="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color w:val="1a1a1a"/>
                <w:sz w:val="22"/>
                <w:szCs w:val="22"/>
                <w:rtl w:val="0"/>
              </w:rPr>
              <w:t xml:space="preserve">Email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9">
            <w:pPr>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epark@chaminade.edu</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A">
            <w:pPr>
              <w:spacing w:after="0" w:before="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color w:val="1a1a1a"/>
                <w:sz w:val="22"/>
                <w:szCs w:val="22"/>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B">
            <w:pPr>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808-735-4859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C">
            <w:pPr>
              <w:spacing w:after="0" w:before="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color w:val="1a1a1a"/>
                <w:sz w:val="22"/>
                <w:szCs w:val="22"/>
                <w:rtl w:val="0"/>
              </w:rPr>
              <w:t xml:space="preserve">Office 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D">
            <w:pPr>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Brogan Hall 119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E">
            <w:pPr>
              <w:spacing w:after="0" w:before="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color w:val="1a1a1a"/>
                <w:sz w:val="22"/>
                <w:szCs w:val="22"/>
                <w:rtl w:val="0"/>
              </w:rPr>
              <w:t xml:space="preserve">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F">
            <w:pPr>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Thursdays 9am - 11am</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0">
            <w:pPr>
              <w:spacing w:after="0" w:before="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color w:val="1a1a1a"/>
                <w:sz w:val="22"/>
                <w:szCs w:val="22"/>
                <w:rtl w:val="0"/>
              </w:rPr>
              <w:t xml:space="preserve">Virtual Office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1">
            <w:pPr>
              <w:shd w:fill="ffffff" w:val="clear"/>
              <w:spacing w:line="342.85714285714283" w:lineRule="auto"/>
              <w:rPr>
                <w:rFonts w:ascii="PT Sans Narrow" w:cs="PT Sans Narrow" w:eastAsia="PT Sans Narrow" w:hAnsi="PT Sans Narrow"/>
                <w:color w:val="000000"/>
              </w:rPr>
            </w:pPr>
            <w:hyperlink r:id="rId6">
              <w:r w:rsidDel="00000000" w:rsidR="00000000" w:rsidRPr="00000000">
                <w:rPr>
                  <w:rFonts w:ascii="PT Sans Narrow" w:cs="PT Sans Narrow" w:eastAsia="PT Sans Narrow" w:hAnsi="PT Sans Narrow"/>
                  <w:color w:val="1155cc"/>
                  <w:u w:val="single"/>
                  <w:rtl w:val="0"/>
                </w:rPr>
                <w:t xml:space="preserve">https://chaminade.zoom.us/my/epark</w:t>
              </w:r>
            </w:hyperlink>
            <w:r w:rsidDel="00000000" w:rsidR="00000000" w:rsidRPr="00000000">
              <w:rPr>
                <w:rFonts w:ascii="PT Sans Narrow" w:cs="PT Sans Narrow" w:eastAsia="PT Sans Narrow" w:hAnsi="PT Sans Narrow"/>
                <w:color w:val="232333"/>
                <w:rtl w:val="0"/>
              </w:rPr>
              <w:t xml:space="preserve"> [Zoom]</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3">
            <w:pPr>
              <w:rPr>
                <w:rFonts w:ascii="PT Sans Narrow" w:cs="PT Sans Narrow" w:eastAsia="PT Sans Narrow" w:hAnsi="PT Sans Narrow"/>
                <w:color w:val="000000"/>
                <w:sz w:val="18"/>
                <w:szCs w:val="18"/>
              </w:rPr>
            </w:pPr>
            <w:hyperlink r:id="rId7">
              <w:r w:rsidDel="00000000" w:rsidR="00000000" w:rsidRPr="00000000">
                <w:rPr>
                  <w:rFonts w:ascii="PT Sans Narrow" w:cs="PT Sans Narrow" w:eastAsia="PT Sans Narrow" w:hAnsi="PT Sans Narrow"/>
                  <w:color w:val="1155cc"/>
                  <w:highlight w:val="white"/>
                  <w:u w:val="single"/>
                  <w:rtl w:val="0"/>
                </w:rPr>
                <w:t xml:space="preserve">Dr. Park's Office Hours [Google Calendar]</w:t>
              </w:r>
            </w:hyperlink>
            <w:r w:rsidDel="00000000" w:rsidR="00000000" w:rsidRPr="00000000">
              <w:rPr>
                <w:rtl w:val="0"/>
              </w:rPr>
            </w:r>
          </w:p>
        </w:tc>
      </w:tr>
    </w:tbl>
    <w:p w:rsidR="00000000" w:rsidDel="00000000" w:rsidP="00000000" w:rsidRDefault="00000000" w:rsidRPr="00000000" w14:paraId="00000014">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Communication</w:t>
      </w:r>
      <w:r w:rsidDel="00000000" w:rsidR="00000000" w:rsidRPr="00000000">
        <w:rPr>
          <w:rtl w:val="0"/>
        </w:rPr>
      </w:r>
    </w:p>
    <w:p w:rsidR="00000000" w:rsidDel="00000000" w:rsidP="00000000" w:rsidRDefault="00000000" w:rsidRPr="00000000" w14:paraId="00000016">
      <w:pPr>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Communication for this course can be emailed to the instructor at the email provided on this syllabus. Online (Zoom), in-person, and phone conferences can be arranged per request. You can also sign-up for my office hours using the Google Calendar link above. </w:t>
      </w:r>
    </w:p>
    <w:p w:rsidR="00000000" w:rsidDel="00000000" w:rsidP="00000000" w:rsidRDefault="00000000" w:rsidRPr="00000000" w14:paraId="00000017">
      <w:pPr>
        <w:rPr>
          <w:rFonts w:ascii="PT Sans Narrow" w:cs="PT Sans Narrow" w:eastAsia="PT Sans Narrow" w:hAnsi="PT Sans Narrow"/>
          <w:i w:val="1"/>
          <w:iCs w:val="1"/>
          <w:color w:val="777777"/>
          <w:sz w:val="18"/>
          <w:szCs w:val="18"/>
        </w:rPr>
      </w:pPr>
      <w:r w:rsidDel="00000000" w:rsidR="00000000" w:rsidRPr="00000000">
        <w:rPr>
          <w:rFonts w:ascii="PT Sans Narrow" w:cs="PT Sans Narrow" w:eastAsia="PT Sans Narrow" w:hAnsi="PT Sans Narrow"/>
          <w:color w:val="000000"/>
          <w:rtl w:val="0"/>
        </w:rPr>
        <w:t xml:space="preserve">The instructor’s email response time will be 24-48 hours Monday through Friday unless the instructor is traveling or due to special circumstances.</w:t>
      </w:r>
      <w:r w:rsidDel="00000000" w:rsidR="00000000" w:rsidRPr="00000000">
        <w:rPr>
          <w:rtl w:val="0"/>
        </w:rPr>
      </w:r>
    </w:p>
    <w:p w:rsidR="00000000" w:rsidDel="00000000" w:rsidP="00000000" w:rsidRDefault="00000000" w:rsidRPr="00000000" w14:paraId="00000018">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9">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School &amp; Department</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7360"/>
        <w:tblGridChange w:id="0">
          <w:tblGrid>
            <w:gridCol w:w="2000"/>
            <w:gridCol w:w="73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School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B">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College of Education and Human Development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D">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Brogan Hall 119 </w:t>
            </w:r>
            <w:r w:rsidDel="00000000" w:rsidR="00000000" w:rsidRPr="00000000">
              <w:rPr>
                <w:rFonts w:ascii="PT Sans Narrow" w:cs="PT Sans Narrow" w:eastAsia="PT Sans Narrow" w:hAnsi="PT Sans Narrow"/>
                <w:color w:val="000000"/>
                <w:rtl w:val="0"/>
              </w:rPr>
              <w:t xml:space="preserve">can be found on each </w:t>
            </w:r>
            <w:hyperlink r:id="rId8">
              <w:r w:rsidDel="00000000" w:rsidR="00000000" w:rsidRPr="00000000">
                <w:rPr>
                  <w:rFonts w:ascii="PT Sans Narrow" w:cs="PT Sans Narrow" w:eastAsia="PT Sans Narrow" w:hAnsi="PT Sans Narrow"/>
                  <w:color w:val="0563c1"/>
                  <w:u w:val="single"/>
                  <w:rtl w:val="0"/>
                </w:rPr>
                <w:t xml:space="preserve">Academic Schools’ website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F">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(808) 735-4859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Questions?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1">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Contact your instructor or the College of Education and Human Development</w:t>
            </w:r>
          </w:p>
        </w:tc>
      </w:tr>
      <w:tr>
        <w:trPr>
          <w:cantSplit w:val="0"/>
          <w:tblHeader w:val="0"/>
        </w:trPr>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00.0" w:type="dxa"/>
            </w:tcMar>
          </w:tcPr>
          <w:p w:rsidR="00000000" w:rsidDel="00000000" w:rsidP="00000000" w:rsidRDefault="00000000" w:rsidRPr="00000000" w14:paraId="00000022">
            <w:pPr>
              <w:spacing w:after="0" w:before="0" w:lineRule="auto"/>
              <w:rPr>
                <w:rFonts w:ascii="PT Sans Narrow" w:cs="PT Sans Narrow" w:eastAsia="PT Sans Narrow" w:hAnsi="PT Sans Narrow"/>
                <w:b w:val="1"/>
                <w:bCs w:val="1"/>
                <w:color w:val="1a1a1a"/>
                <w:sz w:val="20"/>
                <w:szCs w:val="20"/>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23">
            <w:pPr>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24">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Description &amp; Materials</w:t>
      </w:r>
      <w:r w:rsidDel="00000000" w:rsidR="00000000" w:rsidRPr="00000000">
        <w:rPr>
          <w:rtl w:val="0"/>
        </w:rPr>
      </w:r>
    </w:p>
    <w:p w:rsidR="00000000" w:rsidDel="00000000" w:rsidP="00000000" w:rsidRDefault="00000000" w:rsidRPr="00000000" w14:paraId="0000002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Catalog Description</w:t>
      </w:r>
      <w:r w:rsidDel="00000000" w:rsidR="00000000" w:rsidRPr="00000000">
        <w:rPr>
          <w:rtl w:val="0"/>
        </w:rPr>
      </w:r>
    </w:p>
    <w:p w:rsidR="00000000" w:rsidDel="00000000" w:rsidP="00000000" w:rsidRDefault="00000000" w:rsidRPr="00000000" w14:paraId="00000026">
      <w:pPr>
        <w:spacing w:after="80" w:before="60" w:lineRule="auto"/>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rtl w:val="0"/>
        </w:rPr>
        <w:t xml:space="preserve">This course focuses on strategies for integrating educational technologies into learning environments, and has been designed with the ISTE National Education Technology Standards for Teachers (NETS-T) in mind.  Topics include: technology standards for teachers, web resources for teaching &amp; learning, technology resource assessment, lesson planning, technology integration, and ethical and responsible use of digital technologies.</w:t>
      </w:r>
      <w:r w:rsidDel="00000000" w:rsidR="00000000" w:rsidRPr="00000000">
        <w:rPr>
          <w:rtl w:val="0"/>
        </w:rPr>
      </w:r>
    </w:p>
    <w:p w:rsidR="00000000" w:rsidDel="00000000" w:rsidP="00000000" w:rsidRDefault="00000000" w:rsidRPr="00000000" w14:paraId="00000027">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8">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Snapshot</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00"/>
        <w:gridCol w:w="6860"/>
        <w:tblGridChange w:id="0">
          <w:tblGrid>
            <w:gridCol w:w="2500"/>
            <w:gridCol w:w="68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Modality</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Face-to-Face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2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Meeting 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Eiben 202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Meeting Days/Times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TuTh 11:30am–12:50pm</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2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 Time Allocation </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0">
            <w:pP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is a three-credit hour course requiring 135 clock hours of student engagement, per the official CUH Credit Hour Policy. Over the 15 weeks of this course, students will spend 37.5 hours in class, 58.5 hours researching and completing Key Assignments and 1 hour each week writing reflection papers (15 hours total). There will be an additional 24 hours of work required beyond what is listed here (course readings, homework assignments, etc.), averaging 1.6 hours each week.</w:t>
            </w:r>
            <w:r w:rsidDel="00000000" w:rsidR="00000000" w:rsidRPr="00000000">
              <w:rPr>
                <w:rFonts w:ascii="PT Sans Narrow" w:cs="PT Sans Narrow" w:eastAsia="PT Sans Narrow" w:hAnsi="PT Sans Narrow"/>
                <w:sz w:val="24"/>
                <w:szCs w:val="24"/>
                <w:rtl w:val="0"/>
              </w:rPr>
              <w:t xml:space="preserv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Required Materials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2">
            <w:pPr>
              <w:ind w:left="720.0000000000001"/>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Ottenbreit-Leftwich, A. &amp; Kimmons, R. (Eds.). (2020). </w:t>
            </w:r>
            <w:r w:rsidDel="00000000" w:rsidR="00000000" w:rsidRPr="00000000">
              <w:rPr>
                <w:rFonts w:ascii="PT Sans Narrow" w:cs="PT Sans Narrow" w:eastAsia="PT Sans Narrow" w:hAnsi="PT Sans Narrow"/>
                <w:i w:val="1"/>
                <w:iCs w:val="1"/>
                <w:color w:val="000000"/>
                <w:rtl w:val="0"/>
              </w:rPr>
              <w:t xml:space="preserve">The K-12 educational technology handbook</w:t>
            </w:r>
            <w:r w:rsidDel="00000000" w:rsidR="00000000" w:rsidRPr="00000000">
              <w:rPr>
                <w:rFonts w:ascii="PT Sans Narrow" w:cs="PT Sans Narrow" w:eastAsia="PT Sans Narrow" w:hAnsi="PT Sans Narrow"/>
                <w:color w:val="000000"/>
                <w:rtl w:val="0"/>
              </w:rPr>
              <w:t xml:space="preserve">. EdTech Books [OER Textbook]. You can </w:t>
            </w:r>
            <w:hyperlink r:id="rId9">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download or view this book on EdTech Books.</w:t>
            </w:r>
          </w:p>
          <w:p w:rsidR="00000000" w:rsidDel="00000000" w:rsidP="00000000" w:rsidRDefault="00000000" w:rsidRPr="00000000" w14:paraId="00000033">
            <w:pPr>
              <w:ind w:left="720.0000000000001"/>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4">
            <w:pPr>
              <w:ind w:left="720.0000000000001"/>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West, R. E. (Ed.). (2018). </w:t>
            </w:r>
            <w:r w:rsidDel="00000000" w:rsidR="00000000" w:rsidRPr="00000000">
              <w:rPr>
                <w:rFonts w:ascii="PT Sans Narrow" w:cs="PT Sans Narrow" w:eastAsia="PT Sans Narrow" w:hAnsi="PT Sans Narrow"/>
                <w:i w:val="1"/>
                <w:iCs w:val="1"/>
                <w:color w:val="000000"/>
                <w:rtl w:val="0"/>
              </w:rPr>
              <w:t xml:space="preserve">Foundations of learning and instructional design technology: Historical roots and current trends</w:t>
            </w:r>
            <w:r w:rsidDel="00000000" w:rsidR="00000000" w:rsidRPr="00000000">
              <w:rPr>
                <w:rFonts w:ascii="PT Sans Narrow" w:cs="PT Sans Narrow" w:eastAsia="PT Sans Narrow" w:hAnsi="PT Sans Narrow"/>
                <w:color w:val="000000"/>
                <w:rtl w:val="0"/>
              </w:rPr>
              <w:t xml:space="preserve">. EdTech Books [OER Textbook]. You can </w:t>
            </w:r>
            <w:hyperlink r:id="rId10">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download or view this book on EdTech Books.</w:t>
            </w:r>
          </w:p>
          <w:p w:rsidR="00000000" w:rsidDel="00000000" w:rsidP="00000000" w:rsidRDefault="00000000" w:rsidRPr="00000000" w14:paraId="00000035">
            <w:pPr>
              <w:ind w:left="720.0000000000001"/>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6">
            <w:pPr>
              <w:ind w:left="720.0000000000001"/>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You will also need to bring your laptop.</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Recommended Items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8">
            <w:pPr>
              <w:widowControl w:val="0"/>
              <w:spacing w:line="276" w:lineRule="auto"/>
              <w:rPr>
                <w:rFonts w:ascii="PT Sans Narrow" w:cs="PT Sans Narrow" w:eastAsia="PT Sans Narrow" w:hAnsi="PT Sans Narrow"/>
                <w:color w:val="000000"/>
              </w:rPr>
            </w:pPr>
            <w:hyperlink r:id="rId11">
              <w:r w:rsidDel="00000000" w:rsidR="00000000" w:rsidRPr="00000000">
                <w:rPr>
                  <w:rFonts w:ascii="PT Sans Narrow" w:cs="PT Sans Narrow" w:eastAsia="PT Sans Narrow" w:hAnsi="PT Sans Narrow"/>
                  <w:color w:val="1155cc"/>
                  <w:u w:val="single"/>
                  <w:rtl w:val="0"/>
                </w:rPr>
                <w:t xml:space="preserve">ISTE Standards for Educators</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9">
            <w:pPr>
              <w:widowControl w:val="0"/>
              <w:spacing w:line="276" w:lineRule="auto"/>
              <w:rPr>
                <w:rFonts w:ascii="PT Sans Narrow" w:cs="PT Sans Narrow" w:eastAsia="PT Sans Narrow" w:hAnsi="PT Sans Narrow"/>
                <w:color w:val="000000"/>
              </w:rPr>
            </w:pPr>
            <w:hyperlink r:id="rId12">
              <w:r w:rsidDel="00000000" w:rsidR="00000000" w:rsidRPr="00000000">
                <w:rPr>
                  <w:rFonts w:ascii="PT Sans Narrow" w:cs="PT Sans Narrow" w:eastAsia="PT Sans Narrow" w:hAnsi="PT Sans Narrow"/>
                  <w:color w:val="1155cc"/>
                  <w:u w:val="single"/>
                  <w:rtl w:val="0"/>
                </w:rPr>
                <w:t xml:space="preserve">ISTE Standards for Students</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A">
            <w:pPr>
              <w:widowControl w:val="0"/>
              <w:spacing w:line="276" w:lineRule="auto"/>
              <w:rPr>
                <w:rFonts w:ascii="PT Sans Narrow" w:cs="PT Sans Narrow" w:eastAsia="PT Sans Narrow" w:hAnsi="PT Sans Narrow"/>
                <w:color w:val="000000"/>
              </w:rPr>
            </w:pPr>
            <w:hyperlink r:id="rId13">
              <w:r w:rsidDel="00000000" w:rsidR="00000000" w:rsidRPr="00000000">
                <w:rPr>
                  <w:rFonts w:ascii="PT Sans Narrow" w:cs="PT Sans Narrow" w:eastAsia="PT Sans Narrow" w:hAnsi="PT Sans Narrow"/>
                  <w:color w:val="1155cc"/>
                  <w:u w:val="single"/>
                  <w:rtl w:val="0"/>
                </w:rPr>
                <w:t xml:space="preserve">ISTE Standards for Computational Thinking</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B">
            <w:pPr>
              <w:widowControl w:val="0"/>
              <w:spacing w:line="276" w:lineRule="auto"/>
              <w:rPr>
                <w:rFonts w:ascii="PT Sans Narrow" w:cs="PT Sans Narrow" w:eastAsia="PT Sans Narrow" w:hAnsi="PT Sans Narrow"/>
                <w:color w:val="000000"/>
              </w:rPr>
            </w:pPr>
            <w:hyperlink r:id="rId14">
              <w:r w:rsidDel="00000000" w:rsidR="00000000" w:rsidRPr="00000000">
                <w:rPr>
                  <w:rFonts w:ascii="PT Sans Narrow" w:cs="PT Sans Narrow" w:eastAsia="PT Sans Narrow" w:hAnsi="PT Sans Narrow"/>
                  <w:color w:val="1155cc"/>
                  <w:u w:val="single"/>
                  <w:rtl w:val="0"/>
                </w:rPr>
                <w:t xml:space="preserve">TPACK Framework</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C">
            <w:pPr>
              <w:widowControl w:val="0"/>
              <w:spacing w:line="276" w:lineRule="auto"/>
              <w:rPr>
                <w:rFonts w:ascii="PT Sans Narrow" w:cs="PT Sans Narrow" w:eastAsia="PT Sans Narrow" w:hAnsi="PT Sans Narrow"/>
                <w:color w:val="000000"/>
              </w:rPr>
            </w:pPr>
            <w:hyperlink r:id="rId15">
              <w:r w:rsidDel="00000000" w:rsidR="00000000" w:rsidRPr="00000000">
                <w:rPr>
                  <w:rFonts w:ascii="PT Sans Narrow" w:cs="PT Sans Narrow" w:eastAsia="PT Sans Narrow" w:hAnsi="PT Sans Narrow"/>
                  <w:color w:val="1155cc"/>
                  <w:u w:val="single"/>
                  <w:rtl w:val="0"/>
                </w:rPr>
                <w:t xml:space="preserve">Edutopia</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D">
            <w:pPr>
              <w:widowControl w:val="0"/>
              <w:spacing w:line="276" w:lineRule="auto"/>
              <w:rPr>
                <w:rFonts w:ascii="PT Sans Narrow" w:cs="PT Sans Narrow" w:eastAsia="PT Sans Narrow" w:hAnsi="PT Sans Narrow"/>
                <w:color w:val="000000"/>
              </w:rPr>
            </w:pPr>
            <w:hyperlink r:id="rId16">
              <w:r w:rsidDel="00000000" w:rsidR="00000000" w:rsidRPr="00000000">
                <w:rPr>
                  <w:rFonts w:ascii="PT Sans Narrow" w:cs="PT Sans Narrow" w:eastAsia="PT Sans Narrow" w:hAnsi="PT Sans Narrow"/>
                  <w:color w:val="1155cc"/>
                  <w:u w:val="single"/>
                  <w:rtl w:val="0"/>
                </w:rPr>
                <w:t xml:space="preserve">APA Style</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E">
            <w:pPr>
              <w:widowControl w:val="0"/>
              <w:spacing w:line="276" w:lineRule="auto"/>
              <w:rPr>
                <w:rFonts w:ascii="PT Sans Narrow" w:cs="PT Sans Narrow" w:eastAsia="PT Sans Narrow" w:hAnsi="PT Sans Narrow"/>
                <w:color w:val="000000"/>
              </w:rPr>
            </w:pPr>
            <w:hyperlink r:id="rId17">
              <w:r w:rsidDel="00000000" w:rsidR="00000000" w:rsidRPr="00000000">
                <w:rPr>
                  <w:rFonts w:ascii="PT Sans Narrow" w:cs="PT Sans Narrow" w:eastAsia="PT Sans Narrow" w:hAnsi="PT Sans Narrow"/>
                  <w:color w:val="1155cc"/>
                  <w:u w:val="single"/>
                  <w:rtl w:val="0"/>
                </w:rPr>
                <w:t xml:space="preserve">Common Sense Media</w:t>
              </w:r>
            </w:hyperlink>
            <w:r w:rsidDel="00000000" w:rsidR="00000000" w:rsidRPr="00000000">
              <w:rPr>
                <w:rFonts w:ascii="PT Sans Narrow" w:cs="PT Sans Narrow" w:eastAsia="PT Sans Narrow" w:hAnsi="PT Sans Narrow"/>
                <w:color w:val="000000"/>
                <w:rtl w:val="0"/>
              </w:rPr>
              <w:t xml:space="preserve"> [Website]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Canvas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4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Course materials, announcements, and grades are posted to Canvas (</w:t>
            </w:r>
            <w:hyperlink r:id="rId18">
              <w:r w:rsidDel="00000000" w:rsidR="00000000" w:rsidRPr="00000000">
                <w:rPr>
                  <w:rFonts w:ascii="PT Sans Narrow" w:cs="PT Sans Narrow" w:eastAsia="PT Sans Narrow" w:hAnsi="PT Sans Narrow"/>
                  <w:color w:val="2e5fa3"/>
                  <w:sz w:val="20"/>
                  <w:szCs w:val="20"/>
                  <w:u w:val="single"/>
                  <w:rtl w:val="0"/>
                </w:rPr>
                <w:t xml:space="preserve">chaminade.instructure.com</w:t>
              </w:r>
            </w:hyperlink>
            <w:r w:rsidDel="00000000" w:rsidR="00000000" w:rsidRPr="00000000">
              <w:rPr>
                <w:rFonts w:ascii="PT Sans Narrow" w:cs="PT Sans Narrow" w:eastAsia="PT Sans Narrow" w:hAnsi="PT Sans Narrow"/>
                <w:color w:val="1a1a1a"/>
                <w:sz w:val="20"/>
                <w:szCs w:val="20"/>
                <w:rtl w:val="0"/>
              </w:rPr>
              <w:t xml:space="preserve">). </w:t>
            </w:r>
            <w:r w:rsidDel="00000000" w:rsidR="00000000" w:rsidRPr="00000000">
              <w:rPr>
                <w:rtl w:val="0"/>
              </w:rPr>
            </w:r>
          </w:p>
        </w:tc>
      </w:tr>
    </w:tbl>
    <w:p w:rsidR="00000000" w:rsidDel="00000000" w:rsidP="00000000" w:rsidRDefault="00000000" w:rsidRPr="00000000" w14:paraId="00000041">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Learning Outcomes</w:t>
      </w:r>
      <w:r w:rsidDel="00000000" w:rsidR="00000000" w:rsidRPr="00000000">
        <w:rPr>
          <w:rtl w:val="0"/>
        </w:rPr>
      </w:r>
    </w:p>
    <w:p w:rsidR="00000000" w:rsidDel="00000000" w:rsidP="00000000" w:rsidRDefault="00000000" w:rsidRPr="00000000" w14:paraId="00000042">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Program Learning Outcomes (PLOs)</w:t>
      </w:r>
      <w:r w:rsidDel="00000000" w:rsidR="00000000" w:rsidRPr="00000000">
        <w:rPr>
          <w:rtl w:val="0"/>
        </w:rPr>
      </w:r>
    </w:p>
    <w:p w:rsidR="00000000" w:rsidDel="00000000" w:rsidP="00000000" w:rsidRDefault="00000000" w:rsidRPr="00000000" w14:paraId="00000043">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w:t>
      </w:r>
      <w:r w:rsidDel="00000000" w:rsidR="00000000" w:rsidRPr="00000000">
        <w:rPr>
          <w:rFonts w:ascii="PT Sans Narrow" w:cs="PT Sans Narrow" w:eastAsia="PT Sans Narrow" w:hAnsi="PT Sans Narrow"/>
          <w:rtl w:val="0"/>
        </w:rPr>
        <w:t xml:space="preserve"> your program</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44">
      <w:pPr>
        <w:numPr>
          <w:ilvl w:val="0"/>
          <w:numId w:val="4"/>
        </w:numPr>
        <w:spacing w:after="0" w:afterAutospacing="0" w:before="3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students. (InTASC 1-3, MACTE 1-2, NAEYC 1-2)</w:t>
      </w:r>
    </w:p>
    <w:p w:rsidR="00000000" w:rsidDel="00000000" w:rsidP="00000000" w:rsidRDefault="00000000" w:rsidRPr="00000000" w14:paraId="00000045">
      <w:pPr>
        <w:numPr>
          <w:ilvl w:val="0"/>
          <w:numId w:val="4"/>
        </w:numPr>
        <w:spacing w:after="0" w:afterAutospacing="0" w:before="0" w:beforeAutospacing="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students. (InTASC 4-5, MACTE 1-2, NAEYC 5)</w:t>
      </w:r>
    </w:p>
    <w:p w:rsidR="00000000" w:rsidDel="00000000" w:rsidP="00000000" w:rsidRDefault="00000000" w:rsidRPr="00000000" w14:paraId="00000046">
      <w:pPr>
        <w:numPr>
          <w:ilvl w:val="0"/>
          <w:numId w:val="4"/>
        </w:numPr>
        <w:spacing w:after="0" w:afterAutospacing="0" w:before="0" w:beforeAutospacing="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students. (InTASC 6-8, MACTE 2-3, NAEYC 3-4)</w:t>
      </w:r>
    </w:p>
    <w:p w:rsidR="00000000" w:rsidDel="00000000" w:rsidP="00000000" w:rsidRDefault="00000000" w:rsidRPr="00000000" w14:paraId="00000047">
      <w:pPr>
        <w:numPr>
          <w:ilvl w:val="0"/>
          <w:numId w:val="4"/>
        </w:numPr>
        <w:spacing w:after="0" w:afterAutospacing="0" w:before="0" w:beforeAutospacing="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 MACTE 2-3, NAEYC 2&amp;6)</w:t>
      </w:r>
    </w:p>
    <w:p w:rsidR="00000000" w:rsidDel="00000000" w:rsidP="00000000" w:rsidRDefault="00000000" w:rsidRPr="00000000" w14:paraId="00000048">
      <w:pPr>
        <w:numPr>
          <w:ilvl w:val="0"/>
          <w:numId w:val="4"/>
        </w:numPr>
        <w:spacing w:after="40" w:before="0" w:beforeAutospacing="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 (MACTE 1-3, NAEYC 1-2&amp;6)</w:t>
      </w:r>
    </w:p>
    <w:p w:rsidR="00000000" w:rsidDel="00000000" w:rsidP="00000000" w:rsidRDefault="00000000" w:rsidRPr="00000000" w14:paraId="00000049">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Learning Outcomes (CLOs)</w:t>
      </w:r>
      <w:r w:rsidDel="00000000" w:rsidR="00000000" w:rsidRPr="00000000">
        <w:rPr>
          <w:rtl w:val="0"/>
        </w:rPr>
      </w:r>
    </w:p>
    <w:p w:rsidR="00000000" w:rsidDel="00000000" w:rsidP="00000000" w:rsidRDefault="00000000" w:rsidRPr="00000000" w14:paraId="0000004B">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 [course], the student will be able to:</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Identify the International Society of Technology for Education (ISTE) Standards for Educators, Students, and Computational Thinking. (PLO 2)</w:t>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around the appropriate integration of technologies and tools of inquiry to support students at different developmental stages. (PLO 1, 2)</w:t>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information literacy tools to research ways to help students become empowered learners. (PLO 2)</w:t>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Participate in discussions with a community of learners for integral and quality education. (PLO 5)</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72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and apply relevant ISTE Standards for Educators, Students, and Computational Thinking to educational contexts. (PLO 2)</w:t>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Evaluate developmentally appropriate, inclusive, ethical, and evidence-based uses of educational technologies that support diverse learners. (PLOs 1, 2, 4)</w:t>
      </w:r>
    </w:p>
    <w:p w:rsidR="00000000" w:rsidDel="00000000" w:rsidP="00000000" w:rsidRDefault="00000000" w:rsidRPr="00000000" w14:paraId="000000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Locate, evaluate, and synthesize credible information to justify educational technology decisions and recommendations. (PLOs 2, 4)</w:t>
      </w:r>
    </w:p>
    <w:p w:rsidR="00000000" w:rsidDel="00000000" w:rsidP="00000000" w:rsidRDefault="00000000" w:rsidRPr="00000000" w14:paraId="000000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Collaborate within a diverse community of learners to critique, communicate, and improve technology-supported learning practices and explain how these practices reflect the Marianist tradition of providing an integral, quality education. (PLOs 4, 5)</w:t>
      </w:r>
    </w:p>
    <w:p w:rsidR="00000000" w:rsidDel="00000000" w:rsidP="00000000" w:rsidRDefault="00000000" w:rsidRPr="00000000" w14:paraId="00000055">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Marianist Values</w:t>
      </w:r>
      <w:r w:rsidDel="00000000" w:rsidR="00000000" w:rsidRPr="00000000">
        <w:rPr>
          <w:rtl w:val="0"/>
        </w:rPr>
      </w:r>
    </w:p>
    <w:p w:rsidR="00000000" w:rsidDel="00000000" w:rsidP="00000000" w:rsidRDefault="00000000" w:rsidRPr="00000000" w14:paraId="00000057">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An education in the Marianist Tradition is marked by five principles. Reflect on how this course relates to one or more:</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Education for formation in faith.</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Provide an integral, quality education.</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Educate in family spirit.</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Educate for service, justice and peace, and integrity of creation.</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Educate for adaptation and change.</w:t>
      </w:r>
      <w:r w:rsidDel="00000000" w:rsidR="00000000" w:rsidRPr="00000000">
        <w:rPr>
          <w:rtl w:val="0"/>
        </w:rPr>
      </w:r>
    </w:p>
    <w:p w:rsidR="00000000" w:rsidDel="00000000" w:rsidP="00000000" w:rsidRDefault="00000000" w:rsidRPr="00000000" w14:paraId="0000005D">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E">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reflects the Marianist values of providing an integral, quality education, educating in family spirit, and educating for adaptation and change. Through the thoughtful integration of educational technologies, students learn to create developmentally appropriate, engaging, and inclusive learning experiences. Collaborative discussions foster a community of learners who share ideas and support one another’s growth. By exploring emerging technologies, information literacy, and the ethical and responsible use of digital tools, students also develop the knowledge and flexibility needed to respond to changing educational environments while promoting equity, justice, and responsible digital citizenship.</w:t>
      </w:r>
    </w:p>
    <w:p w:rsidR="00000000" w:rsidDel="00000000" w:rsidP="00000000" w:rsidRDefault="00000000" w:rsidRPr="00000000" w14:paraId="0000005F">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0">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Native Hawaiian Values</w:t>
      </w:r>
      <w:r w:rsidDel="00000000" w:rsidR="00000000" w:rsidRPr="00000000">
        <w:rPr>
          <w:rtl w:val="0"/>
        </w:rPr>
      </w:r>
    </w:p>
    <w:p w:rsidR="00000000" w:rsidDel="00000000" w:rsidP="00000000" w:rsidRDefault="00000000" w:rsidRPr="00000000" w14:paraId="00000061">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Education is central to both Marianist and Native Hawaiian culture — both seek transformative, value-centered learning that serves the marginalized. This is reflected in the ʻŌlelo Noʻeau (Hawaiian proverbs) below:</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Arial" w:cs="Arial" w:eastAsia="Arial" w:hAnsi="Arial"/>
          <w:i w:val="0"/>
          <w:iCs w:val="0"/>
          <w:smallCaps w:val="0"/>
          <w:strike w:val="0"/>
          <w:color w:val="1a1a1a"/>
          <w:sz w:val="20"/>
          <w:szCs w:val="20"/>
          <w:u w:val="none"/>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Formation in Faith (Mana)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E ola au i ke akua (ʻŌlelo Noʻeau 364) — May I live by God.</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Arial" w:cs="Arial" w:eastAsia="Arial" w:hAnsi="Arial"/>
          <w:i w:val="0"/>
          <w:iCs w:val="0"/>
          <w:smallCaps w:val="0"/>
          <w:strike w:val="0"/>
          <w:color w:val="1a1a1a"/>
          <w:sz w:val="20"/>
          <w:szCs w:val="20"/>
          <w:u w:val="none"/>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Provide an Integral, Quality Education (Naʻauao)</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Lawe i ka maʻalea a kūʻonoʻono (ʻŌlelo Noʻeau 1957) — Acquire skill and make it deep.</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Arial" w:cs="Arial" w:eastAsia="Arial" w:hAnsi="Arial"/>
          <w:i w:val="0"/>
          <w:iCs w:val="0"/>
          <w:smallCaps w:val="0"/>
          <w:strike w:val="0"/>
          <w:color w:val="1a1a1a"/>
          <w:sz w:val="20"/>
          <w:szCs w:val="20"/>
          <w:u w:val="none"/>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in Family Spirit (ʻOhana)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ʻIke aku, ʻike mai, kōkua aku kōkua mai (ʻŌlelo Noʻeau 1200) — Recognize others, be recognized, help others, be helped.</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Arial" w:cs="Arial" w:eastAsia="Arial" w:hAnsi="Arial"/>
          <w:i w:val="0"/>
          <w:iCs w:val="0"/>
          <w:smallCaps w:val="0"/>
          <w:strike w:val="0"/>
          <w:color w:val="1a1a1a"/>
          <w:sz w:val="20"/>
          <w:szCs w:val="20"/>
          <w:u w:val="none"/>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Service, Justice and Peace (Aloha)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Ka lama kū o ka noʻeau (ʻŌlelo Noʻeau 1430) — Education is the standing torch of wisdom.</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Arial" w:cs="Arial" w:eastAsia="Arial" w:hAnsi="Arial"/>
          <w:i w:val="0"/>
          <w:iCs w:val="0"/>
          <w:smallCaps w:val="0"/>
          <w:strike w:val="0"/>
          <w:color w:val="1a1a1a"/>
          <w:sz w:val="20"/>
          <w:szCs w:val="20"/>
          <w:u w:val="none"/>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Adaptation and Change (Aina)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ʻAʻohe pau ka ʻike i ka hālau hoʻokahi (ʻŌlelo Noʻeau 203) — All knowledge is not taught in the same school.</w:t>
      </w:r>
      <w:r w:rsidDel="00000000" w:rsidR="00000000" w:rsidRPr="00000000">
        <w:rPr>
          <w:rtl w:val="0"/>
        </w:rPr>
      </w:r>
    </w:p>
    <w:p w:rsidR="00000000" w:rsidDel="00000000" w:rsidP="00000000" w:rsidRDefault="00000000" w:rsidRPr="00000000" w14:paraId="00000067">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8">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Alignment of Course Learning Outcomes</w:t>
      </w:r>
      <w:r w:rsidDel="00000000" w:rsidR="00000000" w:rsidRPr="00000000">
        <w:rPr>
          <w:rtl w:val="0"/>
        </w:rPr>
      </w:r>
    </w:p>
    <w:tbl>
      <w:tblPr>
        <w:tblStyle w:val="Table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91.4992272024733"/>
        <w:gridCol w:w="1548.5007727975271"/>
        <w:gridCol w:w="1740"/>
        <w:gridCol w:w="1740"/>
        <w:gridCol w:w="1740"/>
        <w:tblGridChange w:id="0">
          <w:tblGrid>
            <w:gridCol w:w="2591.4992272024733"/>
            <w:gridCol w:w="1548.5007727975271"/>
            <w:gridCol w:w="1740"/>
            <w:gridCol w:w="1740"/>
            <w:gridCol w:w="174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9">
            <w:pPr>
              <w:spacing w:after="0" w:before="0" w:lineRule="auto"/>
              <w:jc w:val="center"/>
              <w:rPr>
                <w:rFonts w:ascii="PT Sans Narrow" w:cs="PT Sans Narrow" w:eastAsia="PT Sans Narrow" w:hAnsi="PT Sans Narrow"/>
              </w:rPr>
            </w:pP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A">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1</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B">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2</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3</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4</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6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Marianist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0">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1">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2">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PLOs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Native Hawaiian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 </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D">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InTASC Standards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5, 9</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1, 2, 5, 7, 8</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5, 8, 9</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3, 9, 10</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2">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ISTE Standards for Educators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1-7</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3, 5, 6, 7</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1, 3, 6</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1, 2, 4</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7">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NAEYC Standards (2020)</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5, 6</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4, 5, 6</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4, 6</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Gen Ed Outcomes (if applicable)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4, 5, 6</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1, 2, 4, 6</w:t>
            </w:r>
          </w:p>
        </w:tc>
      </w:tr>
    </w:tbl>
    <w:p w:rsidR="00000000" w:rsidDel="00000000" w:rsidP="00000000" w:rsidRDefault="00000000" w:rsidRPr="00000000" w14:paraId="00000091">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Attendance &amp; In-Class Participation</w:t>
      </w:r>
      <w:r w:rsidDel="00000000" w:rsidR="00000000" w:rsidRPr="00000000">
        <w:rPr>
          <w:rtl w:val="0"/>
        </w:rPr>
      </w:r>
    </w:p>
    <w:p w:rsidR="00000000" w:rsidDel="00000000" w:rsidP="00000000" w:rsidRDefault="00000000" w:rsidRPr="00000000" w14:paraId="00000092">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Attendance Policy</w:t>
      </w:r>
      <w:r w:rsidDel="00000000" w:rsidR="00000000" w:rsidRPr="00000000">
        <w:rPr>
          <w:rtl w:val="0"/>
        </w:rPr>
      </w:r>
    </w:p>
    <w:p w:rsidR="00000000" w:rsidDel="00000000" w:rsidP="00000000" w:rsidRDefault="00000000" w:rsidRPr="00000000" w14:paraId="00000093">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Regular attendance is expected. Students may have two absences without penalty. A third unexcused absence may lower the final grade. Notify the instructor before class or promptly after an emergency. Students remain responsible for missed materials and assignments. Three late arrivals or early departures may count as one absence.</w:t>
      </w:r>
      <w:r w:rsidDel="00000000" w:rsidR="00000000" w:rsidRPr="00000000">
        <w:rPr>
          <w:rtl w:val="0"/>
        </w:rPr>
      </w:r>
    </w:p>
    <w:p w:rsidR="00000000" w:rsidDel="00000000" w:rsidP="00000000" w:rsidRDefault="00000000" w:rsidRPr="00000000" w14:paraId="00000094">
      <w:pPr>
        <w:spacing w:after="0" w:before="60" w:lineRule="auto"/>
        <w:rPr>
          <w:rFonts w:ascii="PT Sans Narrow" w:cs="PT Sans Narrow" w:eastAsia="PT Sans Narrow" w:hAnsi="PT Sans Narrow"/>
        </w:rPr>
      </w:pP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95">
            <w:pPr>
              <w:spacing w:after="6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Quick Reference — Absence Thresholds:</w:t>
            </w: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00"/>
              <w:gridCol w:w="6160"/>
              <w:tblGridChange w:id="0">
                <w:tblGrid>
                  <w:gridCol w:w="3200"/>
                  <w:gridCol w:w="61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9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Excused Absence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Illness, family emergency, religious observance, university-sponsored activity, or other approved circumstance. Notify the instructor promptly; documentation may be requested.</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9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Unexcused Absence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Any absence that is not approved or appropriately documented.</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9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Warning Threshold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After two unexcused absences, the instructor may notify the student.</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9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Grade Penalty</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 third unexcused absence may lower the final course grade by one letter grade.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9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Course Failure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More than six unexcused absences may result in failure of the course.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A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Late Arrival / Early Departure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Three late arrivals, early departures, or partial-class absences may count as one unexcused absence.</w:t>
                  </w:r>
                  <w:r w:rsidDel="00000000" w:rsidR="00000000" w:rsidRPr="00000000">
                    <w:rPr>
                      <w:rtl w:val="0"/>
                    </w:rPr>
                  </w:r>
                </w:p>
              </w:tc>
            </w:tr>
          </w:tbl>
          <w:p w:rsidR="00000000" w:rsidDel="00000000" w:rsidP="00000000" w:rsidRDefault="00000000" w:rsidRPr="00000000" w14:paraId="000000A2">
            <w:pPr>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A3">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In-Class Participation Expectations</w:t>
      </w:r>
      <w:r w:rsidDel="00000000" w:rsidR="00000000" w:rsidRPr="00000000">
        <w:rPr>
          <w:rtl w:val="0"/>
        </w:rPr>
      </w:r>
    </w:p>
    <w:p w:rsidR="00000000" w:rsidDel="00000000" w:rsidP="00000000" w:rsidRDefault="00000000" w:rsidRPr="00000000" w14:paraId="000000A5">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Active, respectful engagement is essential. Students are expected to come prepared and contribute meaningfully to discussions, activities, and collaborative work.</w:t>
      </w:r>
      <w:r w:rsidDel="00000000" w:rsidR="00000000" w:rsidRPr="00000000">
        <w:rPr>
          <w:rtl w:val="0"/>
        </w:rPr>
      </w:r>
    </w:p>
    <w:p w:rsidR="00000000" w:rsidDel="00000000" w:rsidP="00000000" w:rsidRDefault="00000000" w:rsidRPr="00000000" w14:paraId="000000A6">
      <w:pPr>
        <w:spacing w:after="0" w:before="60" w:lineRule="auto"/>
        <w:rPr>
          <w:rFonts w:ascii="PT Sans Narrow" w:cs="PT Sans Narrow" w:eastAsia="PT Sans Narrow" w:hAnsi="PT Sans Narrow"/>
        </w:rPr>
      </w:pP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A7">
            <w:pPr>
              <w:spacing w:after="6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Students are expected to:</w:t>
            </w:r>
            <w:r w:rsidDel="00000000" w:rsidR="00000000" w:rsidRPr="00000000">
              <w:rPr>
                <w:rtl w:val="0"/>
              </w:rPr>
            </w:r>
          </w:p>
          <w:p w:rsidR="00000000" w:rsidDel="00000000" w:rsidP="00000000" w:rsidRDefault="00000000" w:rsidRPr="00000000" w14:paraId="000000A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Come prepared — complete readings and activities before each session.</w:t>
            </w:r>
            <w:r w:rsidDel="00000000" w:rsidR="00000000" w:rsidRPr="00000000">
              <w:rPr>
                <w:rtl w:val="0"/>
              </w:rPr>
            </w:r>
          </w:p>
          <w:p w:rsidR="00000000" w:rsidDel="00000000" w:rsidP="00000000" w:rsidRDefault="00000000" w:rsidRPr="00000000" w14:paraId="000000A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Participate actively in discussions and group work, demonstrating critical thinking.</w:t>
            </w:r>
            <w:r w:rsidDel="00000000" w:rsidR="00000000" w:rsidRPr="00000000">
              <w:rPr>
                <w:rtl w:val="0"/>
              </w:rPr>
            </w:r>
          </w:p>
          <w:p w:rsidR="00000000" w:rsidDel="00000000" w:rsidP="00000000" w:rsidRDefault="00000000" w:rsidRPr="00000000" w14:paraId="000000A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Engage respectfully and honor diverse perspectives.</w:t>
            </w:r>
            <w:r w:rsidDel="00000000" w:rsidR="00000000" w:rsidRPr="00000000">
              <w:rPr>
                <w:rtl w:val="0"/>
              </w:rPr>
            </w:r>
          </w:p>
          <w:p w:rsidR="00000000" w:rsidDel="00000000" w:rsidP="00000000" w:rsidRDefault="00000000" w:rsidRPr="00000000" w14:paraId="000000A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Use personal devices for course purposes only unless otherwise directed.</w:t>
            </w:r>
            <w:r w:rsidDel="00000000" w:rsidR="00000000" w:rsidRPr="00000000">
              <w:rPr>
                <w:rtl w:val="0"/>
              </w:rPr>
            </w:r>
          </w:p>
          <w:p w:rsidR="00000000" w:rsidDel="00000000" w:rsidP="00000000" w:rsidRDefault="00000000" w:rsidRPr="00000000" w14:paraId="000000A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Submit work by established deadlines to support course pacing.</w:t>
            </w:r>
            <w:r w:rsidDel="00000000" w:rsidR="00000000" w:rsidRPr="00000000">
              <w:rPr>
                <w:rtl w:val="0"/>
              </w:rPr>
            </w:r>
          </w:p>
        </w:tc>
      </w:tr>
    </w:tbl>
    <w:p w:rsidR="00000000" w:rsidDel="00000000" w:rsidP="00000000" w:rsidRDefault="00000000" w:rsidRPr="00000000" w14:paraId="000000AD">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E">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Participation will be assessed through preparation, meaningful contributions to discussions and group work, respectful collaboration, and completion of in-class activities and reflections. Participation is evaluated based on the quality and consistency of engagement rather than how often a student speaks. Missed in-class work may be made up only when approved by the instructor.</w:t>
      </w:r>
    </w:p>
    <w:p w:rsidR="00000000" w:rsidDel="00000000" w:rsidP="00000000" w:rsidRDefault="00000000" w:rsidRPr="00000000" w14:paraId="000000AF">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0">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Activities</w:t>
      </w:r>
      <w:r w:rsidDel="00000000" w:rsidR="00000000" w:rsidRPr="00000000">
        <w:rPr>
          <w:rtl w:val="0"/>
        </w:rPr>
      </w:r>
    </w:p>
    <w:tbl>
      <w:tblPr>
        <w:tblStyle w:val="Table8"/>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B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In-Class Activities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Class meetings emphasize active participation and application rather than extended lectures. Activities include AhaSlides polls and knowledge checks, collaborative design challenges, case studies, discussions, peer consultations, source-evaluation and writing workshops, Bee-Bot programming, lesson-plan studios, microteaching, and project presentations. Students should bring a charged laptop and come prepared to discuss assigned readings. Because many activities involve collaboration and hands-on technology, regular attendance and participation are important.</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B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Homework / Assignments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Homework includes assigned OER readings, preparation prompts, reflections, Communities of Practice, technology evaluations, collaborative feedback, information-literacy activities, and development of course projects. Assignments are evaluated according to the criteria and rubrics posted in Canvas. Grading emphasizes accurate application of course concepts, alignment with CLOs and ISTE Standards, developmental appropriateness, inclusion and accessibility, ethical technology use, evidence-based reasoning, reflection, and timely completion.</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B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Quizzes / Exams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does not include a traditional midterm or final examination. Brief knowledge checks may be completed in class or through Canvas to assess understanding of readings, ISTE Standards, information literacy, APA style, computational thinking, and educational-technology concepts. These checks are primarily formative and may include AhaSlides activities, short quizzes, matching, categorization, or application scenarios. Unless otherwise stated, students may use assigned course readings and resources.</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B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Projects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Major projects include the Digital Tool Selection Audit, ISTE Standards-in-Action Case Map, Digital Citizenship Resource, Collaborative Lesson Consultation, Bee-Bot Technology-Integrated Lesson Plan and Implementation, Computational Thinking Challenge, Distance-Learning Redesign, and ISTE Evidence Portfolio. The Key Assignment is a five-part Educational Technology Research Paper developed throughout the semester. Some activities involve collaboration or paired implementation; however, each student is responsible for submitting individual evidence of learning, analysis, reflection, and revision.</w:t>
            </w:r>
            <w:r w:rsidDel="00000000" w:rsidR="00000000" w:rsidRPr="00000000">
              <w:rPr>
                <w:rtl w:val="0"/>
              </w:rPr>
            </w:r>
          </w:p>
        </w:tc>
      </w:tr>
    </w:tbl>
    <w:p w:rsidR="00000000" w:rsidDel="00000000" w:rsidP="00000000" w:rsidRDefault="00000000" w:rsidRPr="00000000" w14:paraId="000000B9">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Policies</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B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Late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submit assignments by the deadlines posted in Canvas. Late work may be accepted within seven calendar days of the deadline, with a possible deduction of up to 10% unless an extension has been approved. Work submitted more than seven days late may not be accepted without prior communication and an approved extension. Students experiencing circumstances that affect timely completion should contact the instructor as early as possible. Extensions are considered individually and should be requested before the deadline whenever circumstances permit. Key Assignment milestones should be completed on time because later parts depend on instructor and peer feedback from earlier submissions.</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B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Make-Up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who miss an in-class activity, Bee-Bot lesson implementation, peer consultation, presentation, knowledge check, or other collaborative experience should contact the instructor promptly. When feasible, an equivalent individual activity will be assigned. Some experiences may require participation in another class session, an appointment with the instructor, a recorded presentation, or an alternative written analysis. It may not be possible to recreate every collaborative or hands-on activity exactly.</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B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Extra Credit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No routine extra credit is available in this course. Students should focus on completing required work, using feedback, and taking advantage of permitted revision or resubmission opportunities. If an extra-credit opportunity is offered, it will be available to the entire class and announced through Canvas. Extra credit may not replace a missing Key Assignment or major project.</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C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Incomplete Grade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 Incomplete grade may be considered only in accordance with Chaminade University policy when unforeseen circumstances prevent a student who is otherwise making satisfactory progress from completing a limited portion of the course. An Incomplete is not intended to replace regular attendance, address extensive missing work, or provide additional time when a student is not passing the course. The student must contact the instructor before final grades are submitted, provide appropriate documentation when requested, and complete the required university form and written completion plan. Approval is not automatic, and all remaining work must be completed within the university’s established timeframe.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C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Syllabus Changes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instructor reserves the right to modify this syllabus. Changes will be announced in class and posted to Canvas.</w:t>
            </w:r>
            <w:r w:rsidDel="00000000" w:rsidR="00000000" w:rsidRPr="00000000">
              <w:rPr>
                <w:rtl w:val="0"/>
              </w:rPr>
            </w:r>
          </w:p>
        </w:tc>
      </w:tr>
    </w:tbl>
    <w:p w:rsidR="00000000" w:rsidDel="00000000" w:rsidP="00000000" w:rsidRDefault="00000000" w:rsidRPr="00000000" w14:paraId="000000C4">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Final Grades</w:t>
      </w:r>
      <w:r w:rsidDel="00000000" w:rsidR="00000000" w:rsidRPr="00000000">
        <w:rPr>
          <w:rtl w:val="0"/>
        </w:rPr>
      </w:r>
    </w:p>
    <w:p w:rsidR="00000000" w:rsidDel="00000000" w:rsidP="00000000" w:rsidRDefault="00000000" w:rsidRPr="00000000" w14:paraId="000000C6">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Final grades are submitted to Self-Service (selfservice.chaminade.edu):</w:t>
      </w:r>
      <w:r w:rsidDel="00000000" w:rsidR="00000000" w:rsidRPr="00000000">
        <w:rPr>
          <w:rtl w:val="0"/>
        </w:rPr>
      </w:r>
    </w:p>
    <w:p w:rsidR="00000000" w:rsidDel="00000000" w:rsidP="00000000" w:rsidRDefault="00000000" w:rsidRPr="00000000" w14:paraId="000000C7">
      <w:pPr>
        <w:spacing w:after="0" w:before="40" w:lineRule="auto"/>
        <w:rPr>
          <w:rFonts w:ascii="PT Sans Narrow" w:cs="PT Sans Narrow" w:eastAsia="PT Sans Narrow" w:hAnsi="PT Sans Narrow"/>
        </w:rPr>
      </w:pPr>
      <w:r w:rsidDel="00000000" w:rsidR="00000000" w:rsidRPr="00000000">
        <w:rPr>
          <w:rtl w:val="0"/>
        </w:rPr>
      </w:r>
    </w:p>
    <w:tbl>
      <w:tblPr>
        <w:tblStyle w:val="Table10"/>
        <w:tblW w:w="40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00"/>
        <w:gridCol w:w="3200"/>
        <w:tblGridChange w:id="0">
          <w:tblGrid>
            <w:gridCol w:w="80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C8">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Grade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C9">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Range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A">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90% and above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E">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70–79%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0">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60–69%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D2">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F</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D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59% and below</w:t>
            </w:r>
            <w:r w:rsidDel="00000000" w:rsidR="00000000" w:rsidRPr="00000000">
              <w:rPr>
                <w:rtl w:val="0"/>
              </w:rPr>
            </w:r>
          </w:p>
        </w:tc>
      </w:tr>
    </w:tbl>
    <w:p w:rsidR="00000000" w:rsidDel="00000000" w:rsidP="00000000" w:rsidRDefault="00000000" w:rsidRPr="00000000" w14:paraId="000000D4">
      <w:pPr>
        <w:shd w:fill="1f3a6e" w:val="clear"/>
        <w:spacing w:after="100" w:before="240" w:lineRule="auto"/>
        <w:ind w:left="16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Important Information</w:t>
      </w:r>
      <w:r w:rsidDel="00000000" w:rsidR="00000000" w:rsidRPr="00000000">
        <w:rPr>
          <w:rtl w:val="0"/>
        </w:rPr>
      </w:r>
    </w:p>
    <w:p w:rsidR="00000000" w:rsidDel="00000000" w:rsidP="00000000" w:rsidRDefault="00000000" w:rsidRPr="00000000" w14:paraId="000000D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Academic Honesty</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6">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highlight w:val="white"/>
              </w:rPr>
            </w:pPr>
            <w:r w:rsidDel="00000000" w:rsidR="00000000" w:rsidRPr="00000000">
              <w:rPr>
                <w:rFonts w:ascii="PT Sans Narrow" w:cs="PT Sans Narrow" w:eastAsia="PT Sans Narrow" w:hAnsi="PT Sans Narrow"/>
                <w:color w:val="000000"/>
                <w:sz w:val="22.079999923706055"/>
                <w:szCs w:val="22.079999923706055"/>
                <w:highlight w:val="white"/>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D7">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PT Sans Narrow" w:cs="PT Sans Narrow" w:eastAsia="PT Sans Narrow" w:hAnsi="PT Sans Narrow"/>
                <w:b w:val="1"/>
                <w:bCs w:val="1"/>
                <w:color w:val="000000"/>
                <w:sz w:val="22.079999923706055"/>
                <w:szCs w:val="22.079999923706055"/>
                <w:rtl w:val="0"/>
              </w:rPr>
              <w:t xml:space="preserve">and unauthorized and/or undisclosed AI usage, </w:t>
            </w:r>
            <w:r w:rsidDel="00000000" w:rsidR="00000000" w:rsidRPr="00000000">
              <w:rPr>
                <w:rFonts w:ascii="PT Sans Narrow" w:cs="PT Sans Narrow" w:eastAsia="PT Sans Narrow" w:hAnsi="PT Sans Narrow"/>
                <w:color w:val="000000"/>
                <w:sz w:val="22.079999923706055"/>
                <w:szCs w:val="22.079999923706055"/>
                <w:rtl w:val="0"/>
              </w:rPr>
              <w:t xml:space="preserve">in addition to more obvious dishonesty.</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 See </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p w:rsidR="00000000" w:rsidDel="00000000" w:rsidP="00000000" w:rsidRDefault="00000000" w:rsidRPr="00000000" w14:paraId="000000D8">
            <w:pPr>
              <w:widowControl w:val="0"/>
              <w:spacing w:line="243.38112831115723" w:lineRule="auto"/>
              <w:ind w:left="10.857696533203125" w:right="182.20947265625" w:firstLine="0.2207946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highlight w:val="white"/>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Del="00000000" w:rsidR="00000000" w:rsidRPr="00000000">
              <w:rPr>
                <w:rFonts w:ascii="PT Sans Narrow" w:cs="PT Sans Narrow" w:eastAsia="PT Sans Narrow" w:hAnsi="PT Sans Narrow"/>
                <w:color w:val="000000"/>
                <w:sz w:val="22.079999923706055"/>
                <w:szCs w:val="22.079999923706055"/>
                <w:rtl w:val="0"/>
              </w:rPr>
              <w:t xml:space="preserve"> </w:t>
            </w:r>
          </w:p>
        </w:tc>
      </w:tr>
    </w:tbl>
    <w:p w:rsidR="00000000" w:rsidDel="00000000" w:rsidP="00000000" w:rsidRDefault="00000000" w:rsidRPr="00000000" w14:paraId="000000D9">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AI (Artificial Intelligence) Statement</w:t>
      </w: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B">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0DC">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See the 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tc>
      </w:tr>
    </w:tbl>
    <w:p w:rsidR="00000000" w:rsidDel="00000000" w:rsidP="00000000" w:rsidRDefault="00000000" w:rsidRPr="00000000" w14:paraId="000000DD">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E">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Title IX and Nondiscrimination</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F">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Fonts w:ascii="PT Sans Narrow" w:cs="PT Sans Narrow" w:eastAsia="PT Sans Narrow" w:hAnsi="PT Sans Narrow"/>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0E0">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p w:rsidR="00000000" w:rsidDel="00000000" w:rsidP="00000000" w:rsidRDefault="00000000" w:rsidRPr="00000000" w14:paraId="000000E1">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 Contact information and reporting options: </w:t>
            </w:r>
            <w:hyperlink r:id="rId19">
              <w:r w:rsidDel="00000000" w:rsidR="00000000" w:rsidRPr="00000000">
                <w:rPr>
                  <w:rFonts w:ascii="PT Sans Narrow" w:cs="PT Sans Narrow" w:eastAsia="PT Sans Narrow" w:hAnsi="PT Sans Narrow"/>
                  <w:color w:val="2e5fa3"/>
                  <w:u w:val="single"/>
                  <w:rtl w:val="0"/>
                </w:rPr>
                <w:t xml:space="preserve">chaminade.edu/titleix/nondiscrimination/</w:t>
              </w:r>
            </w:hyperlink>
            <w:r w:rsidDel="00000000" w:rsidR="00000000" w:rsidRPr="00000000">
              <w:rPr>
                <w:rFonts w:ascii="PT Sans Narrow" w:cs="PT Sans Narrow" w:eastAsia="PT Sans Narrow" w:hAnsi="PT Sans Narrow"/>
                <w:rtl w:val="0"/>
              </w:rPr>
              <w:t xml:space="preserve">. File a report via the </w:t>
            </w:r>
            <w:hyperlink r:id="rId20">
              <w:r w:rsidDel="00000000" w:rsidR="00000000" w:rsidRPr="00000000">
                <w:rPr>
                  <w:rFonts w:ascii="PT Sans Narrow" w:cs="PT Sans Narrow" w:eastAsia="PT Sans Narrow" w:hAnsi="PT Sans Narrow"/>
                  <w:color w:val="2e5fa3"/>
                  <w:u w:val="single"/>
                  <w:rtl w:val="0"/>
                </w:rPr>
                <w:t xml:space="preserve">Campus Incident Report Form</w:t>
              </w:r>
            </w:hyperlink>
            <w:r w:rsidDel="00000000" w:rsidR="00000000" w:rsidRPr="00000000">
              <w:rPr>
                <w:rFonts w:ascii="PT Sans Narrow" w:cs="PT Sans Narrow" w:eastAsia="PT Sans Narrow" w:hAnsi="PT Sans Narrow"/>
                <w:rtl w:val="0"/>
              </w:rPr>
              <w:t xml:space="preserve">.</w:t>
            </w:r>
          </w:p>
        </w:tc>
      </w:tr>
    </w:tbl>
    <w:p w:rsidR="00000000" w:rsidDel="00000000" w:rsidP="00000000" w:rsidRDefault="00000000" w:rsidRPr="00000000" w14:paraId="000000E2">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Nondiscrimination Policy and Notice of Nondiscrimination</w:t>
      </w: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E3">
            <w:pPr>
              <w:spacing w:line="276" w:lineRule="auto"/>
              <w:rPr>
                <w:rFonts w:ascii="PT Sans Narrow" w:cs="PT Sans Narrow" w:eastAsia="PT Sans Narrow" w:hAnsi="PT Sans Narrow"/>
                <w:i w:val="1"/>
                <w:iCs w:val="1"/>
                <w:color w:val="1d1d1d"/>
              </w:rPr>
            </w:pPr>
            <w:r w:rsidDel="00000000" w:rsidR="00000000" w:rsidRPr="00000000">
              <w:rPr>
                <w:rFonts w:ascii="PT Sans Narrow" w:cs="PT Sans Narrow" w:eastAsia="PT Sans Narrow" w:hAnsi="PT Sans Narrow"/>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PT Sans Narrow" w:cs="PT Sans Narrow" w:eastAsia="PT Sans Narrow" w:hAnsi="PT Sans Narrow"/>
                <w:color w:val="000000"/>
                <w:rtl w:val="0"/>
              </w:rPr>
              <w:t xml:space="preserve"> Inquiries about Title IX or general Civil Rights concerns may be referred to the University’s Title IX Coordinator, the U.S. Department of Education’s Office for Civil Rights, or both and contact information may be found </w:t>
            </w:r>
            <w:hyperlink r:id="rId21">
              <w:r w:rsidDel="00000000" w:rsidR="00000000" w:rsidRPr="00000000">
                <w:rPr>
                  <w:rFonts w:ascii="PT Sans Narrow" w:cs="PT Sans Narrow" w:eastAsia="PT Sans Narrow" w:hAnsi="PT Sans Narrow"/>
                  <w:color w:val="1155cc"/>
                  <w:u w:val="single"/>
                  <w:rtl w:val="0"/>
                </w:rPr>
                <w:t xml:space="preserve">HERE</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Fonts w:ascii="PT Sans Narrow" w:cs="PT Sans Narrow" w:eastAsia="PT Sans Narrow" w:hAnsi="PT Sans Narrow"/>
                <w:i w:val="1"/>
                <w:iCs w:val="1"/>
                <w:color w:val="1d1d1d"/>
                <w:rtl w:val="0"/>
              </w:rPr>
              <w:t xml:space="preserve">On-campus Confidential Resources may also be found here at </w:t>
            </w:r>
            <w:hyperlink r:id="rId22">
              <w:r w:rsidDel="00000000" w:rsidR="00000000" w:rsidRPr="00000000">
                <w:rPr>
                  <w:rFonts w:ascii="PT Sans Narrow" w:cs="PT Sans Narrow" w:eastAsia="PT Sans Narrow" w:hAnsi="PT Sans Narrow"/>
                  <w:i w:val="1"/>
                  <w:iCs w:val="1"/>
                  <w:color w:val="1155cc"/>
                  <w:u w:val="single"/>
                  <w:rtl w:val="0"/>
                </w:rPr>
                <w:t xml:space="preserve">CAMPUS CONFIDENTIAL RESOURCES</w:t>
              </w:r>
            </w:hyperlink>
            <w:r w:rsidDel="00000000" w:rsidR="00000000" w:rsidRPr="00000000">
              <w:rPr>
                <w:rFonts w:ascii="PT Sans Narrow" w:cs="PT Sans Narrow" w:eastAsia="PT Sans Narrow" w:hAnsi="PT Sans Narrow"/>
                <w:i w:val="1"/>
                <w:iCs w:val="1"/>
                <w:color w:val="1d1d1d"/>
                <w:rtl w:val="0"/>
              </w:rPr>
              <w:t xml:space="preserve">.</w:t>
            </w:r>
          </w:p>
          <w:p w:rsidR="00000000" w:rsidDel="00000000" w:rsidP="00000000" w:rsidRDefault="00000000" w:rsidRPr="00000000" w14:paraId="000000E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University’s Nondiscrimination Policy and Grievance Procedures can be located on the University webpage at: </w:t>
            </w:r>
            <w:hyperlink r:id="rId23">
              <w:r w:rsidDel="00000000" w:rsidR="00000000" w:rsidRPr="00000000">
                <w:rPr>
                  <w:rFonts w:ascii="PT Sans Narrow" w:cs="PT Sans Narrow" w:eastAsia="PT Sans Narrow" w:hAnsi="PT Sans Narrow"/>
                  <w:color w:val="1155cc"/>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E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To report information about conduct that may constitute sex discrimination or make a complaint of sex discrimination under Title IX, please refer to the </w:t>
            </w:r>
            <w:hyperlink r:id="rId24">
              <w:r w:rsidDel="00000000" w:rsidR="00000000" w:rsidRPr="00000000">
                <w:rPr>
                  <w:rFonts w:ascii="PT Sans Narrow" w:cs="PT Sans Narrow" w:eastAsia="PT Sans Narrow" w:hAnsi="PT Sans Narrow"/>
                  <w:color w:val="1155cc"/>
                  <w:u w:val="single"/>
                  <w:rtl w:val="0"/>
                </w:rPr>
                <w:t xml:space="preserve">Campus Incident Report form</w:t>
              </w:r>
            </w:hyperlink>
            <w:r w:rsidDel="00000000" w:rsidR="00000000" w:rsidRPr="00000000">
              <w:rPr>
                <w:rFonts w:ascii="PT Sans Narrow" w:cs="PT Sans Narrow" w:eastAsia="PT Sans Narrow" w:hAnsi="PT Sans Narrow"/>
                <w:color w:val="000000"/>
                <w:rtl w:val="0"/>
              </w:rPr>
              <w:t xml:space="preserve">. Chaminade University of Honolulu prohibits sex discrimination in any education program or activity that it operates. </w:t>
            </w:r>
          </w:p>
          <w:p w:rsidR="00000000" w:rsidDel="00000000" w:rsidP="00000000" w:rsidRDefault="00000000" w:rsidRPr="00000000" w14:paraId="000000E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NOTICE of NONDISCRIMINATION can be found here: </w:t>
            </w:r>
            <w:hyperlink r:id="rId25">
              <w:r w:rsidDel="00000000" w:rsidR="00000000" w:rsidRPr="00000000">
                <w:rPr>
                  <w:rFonts w:ascii="PT Sans Narrow" w:cs="PT Sans Narrow" w:eastAsia="PT Sans Narrow" w:hAnsi="PT Sans Narrow"/>
                  <w:color w:val="1155cc"/>
                  <w:u w:val="single"/>
                  <w:rtl w:val="0"/>
                </w:rPr>
                <w:t xml:space="preserve">Notice of Nondiscrimination</w:t>
              </w:r>
            </w:hyperlink>
            <w:r w:rsidDel="00000000" w:rsidR="00000000" w:rsidRPr="00000000">
              <w:rPr>
                <w:rFonts w:ascii="PT Sans Narrow" w:cs="PT Sans Narrow" w:eastAsia="PT Sans Narrow" w:hAnsi="PT Sans Narrow"/>
                <w:color w:val="000000"/>
                <w:rtl w:val="0"/>
              </w:rPr>
              <w:t xml:space="preserve">.</w:t>
            </w:r>
          </w:p>
        </w:tc>
      </w:tr>
    </w:tbl>
    <w:p w:rsidR="00000000" w:rsidDel="00000000" w:rsidP="00000000" w:rsidRDefault="00000000" w:rsidRPr="00000000" w14:paraId="000000E7">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8">
      <w:pPr>
        <w:pBdr>
          <w:left w:color="2e5fa3" w:space="8" w:sz="18" w:val="single"/>
        </w:pBdr>
        <w:spacing w:after="60" w:before="180" w:lineRule="auto"/>
        <w:ind w:left="160" w:firstLine="0"/>
        <w:rPr>
          <w:rFonts w:ascii="PT Sans Narrow" w:cs="PT Sans Narrow" w:eastAsia="PT Sans Narrow" w:hAnsi="PT Sans Narrow"/>
          <w:b w:val="1"/>
          <w:bCs w:val="1"/>
          <w:color w:val="1f3a6e"/>
        </w:rPr>
      </w:pPr>
      <w:r w:rsidDel="00000000" w:rsidR="00000000" w:rsidRPr="00000000">
        <w:rPr>
          <w:rFonts w:ascii="PT Sans Narrow" w:cs="PT Sans Narrow" w:eastAsia="PT Sans Narrow" w:hAnsi="PT Sans Narrow"/>
          <w:b w:val="1"/>
          <w:bCs w:val="1"/>
          <w:color w:val="1f3a6e"/>
          <w:sz w:val="21"/>
          <w:szCs w:val="21"/>
          <w:rtl w:val="0"/>
        </w:rPr>
        <w:t xml:space="preserve">Student with Disabilities Statement- </w:t>
      </w:r>
      <w:r w:rsidDel="00000000" w:rsidR="00000000" w:rsidRPr="00000000">
        <w:rPr>
          <w:rFonts w:ascii="PT Sans Narrow" w:cs="PT Sans Narrow" w:eastAsia="PT Sans Narrow" w:hAnsi="PT Sans Narrow"/>
          <w:b w:val="1"/>
          <w:bCs w:val="1"/>
          <w:color w:val="1f3a6e"/>
          <w:rtl w:val="0"/>
        </w:rPr>
        <w:t xml:space="preserve">Kōkua ʻIke</w:t>
      </w:r>
      <w:r w:rsidDel="00000000" w:rsidR="00000000" w:rsidRPr="00000000">
        <w:rPr>
          <w:rtl w:val="0"/>
        </w:rPr>
      </w:r>
    </w:p>
    <w:tbl>
      <w:tblPr>
        <w:tblStyle w:val="Table1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E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Disability.Access is supported through reasonable accommodations and referrals to campus and community resources.</w:t>
            </w:r>
          </w:p>
          <w:p w:rsidR="00000000" w:rsidDel="00000000" w:rsidP="00000000" w:rsidRDefault="00000000" w:rsidRPr="00000000" w14:paraId="000000E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Appointments with the Accessibility Services Coordinator are available through Stellic at</w:t>
            </w:r>
          </w:p>
          <w:p w:rsidR="00000000" w:rsidDel="00000000" w:rsidP="00000000" w:rsidRDefault="00000000" w:rsidRPr="00000000" w14:paraId="000000EB">
            <w:pPr>
              <w:spacing w:line="276" w:lineRule="auto"/>
              <w:rPr>
                <w:rFonts w:ascii="PT Sans Narrow" w:cs="PT Sans Narrow" w:eastAsia="PT Sans Narrow" w:hAnsi="PT Sans Narrow"/>
                <w:color w:val="000000"/>
              </w:rPr>
            </w:pPr>
            <w:hyperlink r:id="rId26">
              <w:r w:rsidDel="00000000" w:rsidR="00000000" w:rsidRPr="00000000">
                <w:rPr>
                  <w:rFonts w:ascii="PT Sans Narrow" w:cs="PT Sans Narrow" w:eastAsia="PT Sans Narrow" w:hAnsi="PT Sans Narrow"/>
                  <w:color w:val="1155cc"/>
                  <w:u w:val="single"/>
                  <w:rtl w:val="0"/>
                </w:rPr>
                <w:t xml:space="preserve">https://chaminade.stellic.com</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Fonts w:ascii="PT Sans Narrow" w:cs="PT Sans Narrow" w:eastAsia="PT Sans Narrow" w:hAnsi="PT Sans Narrow"/>
                <w:color w:val="000000"/>
                <w:rtl w:val="0"/>
              </w:rPr>
              <w:t xml:space="preserve">and may be held virtually or in person. Drop-in</w:t>
            </w:r>
          </w:p>
          <w:p w:rsidR="00000000" w:rsidDel="00000000" w:rsidP="00000000" w:rsidRDefault="00000000" w:rsidRPr="00000000" w14:paraId="000000EC">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appointments are also welcome.</w:t>
            </w:r>
          </w:p>
          <w:p w:rsidR="00000000" w:rsidDel="00000000" w:rsidP="00000000" w:rsidRDefault="00000000" w:rsidRPr="00000000" w14:paraId="000000E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Students seeking support must meet with the Accessibility Services Coordinator as</w:t>
            </w:r>
          </w:p>
          <w:p w:rsidR="00000000" w:rsidDel="00000000" w:rsidP="00000000" w:rsidRDefault="00000000" w:rsidRPr="00000000" w14:paraId="000000E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early as possible, even if they are unsure whether they have appropriate documentation</w:t>
            </w:r>
          </w:p>
          <w:p w:rsidR="00000000" w:rsidDel="00000000" w:rsidP="00000000" w:rsidRDefault="00000000" w:rsidRPr="00000000" w14:paraId="000000EF">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of their disability or its impacts. The Accessibility Services Coordinator prioritizes</w:t>
            </w:r>
          </w:p>
          <w:p w:rsidR="00000000" w:rsidDel="00000000" w:rsidP="00000000" w:rsidRDefault="00000000" w:rsidRPr="00000000" w14:paraId="000000F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listening to students’s experiences and will discuss any documentation needs during the</w:t>
            </w:r>
          </w:p>
          <w:p w:rsidR="00000000" w:rsidDel="00000000" w:rsidP="00000000" w:rsidRDefault="00000000" w:rsidRPr="00000000" w14:paraId="000000F1">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initial intake meeting. Students may seek support at any time.</w:t>
            </w:r>
          </w:p>
          <w:p w:rsidR="00000000" w:rsidDel="00000000" w:rsidP="00000000" w:rsidRDefault="00000000" w:rsidRPr="00000000" w14:paraId="000000F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w:t>
            </w:r>
            <w:hyperlink r:id="rId27">
              <w:r w:rsidDel="00000000" w:rsidR="00000000" w:rsidRPr="00000000">
                <w:rPr>
                  <w:rFonts w:ascii="PT Sans Narrow" w:cs="PT Sans Narrow" w:eastAsia="PT Sans Narrow" w:hAnsi="PT Sans Narrow"/>
                  <w:color w:val="1155cc"/>
                  <w:u w:val="single"/>
                  <w:rtl w:val="0"/>
                </w:rPr>
                <w:t xml:space="preserve">https://chaminade.edu/ada-accommodations</w:t>
              </w:r>
            </w:hyperlink>
            <w:r w:rsidDel="00000000" w:rsidR="00000000" w:rsidRPr="00000000">
              <w:rPr>
                <w:rtl w:val="0"/>
              </w:rPr>
            </w:r>
          </w:p>
        </w:tc>
      </w:tr>
    </w:tbl>
    <w:p w:rsidR="00000000" w:rsidDel="00000000" w:rsidP="00000000" w:rsidRDefault="00000000" w:rsidRPr="00000000" w14:paraId="000000F3">
      <w:pPr>
        <w:spacing w:before="80" w:lineRule="auto"/>
        <w:rPr>
          <w:rFonts w:ascii="PT Sans Narrow" w:cs="PT Sans Narrow" w:eastAsia="PT Sans Narrow" w:hAnsi="PT Sans Narrow"/>
          <w:b w:val="1"/>
          <w:bCs w:val="1"/>
          <w:color w:val="ffffff"/>
          <w:sz w:val="24"/>
          <w:szCs w:val="24"/>
        </w:rPr>
      </w:pPr>
      <w:r w:rsidDel="00000000" w:rsidR="00000000" w:rsidRPr="00000000">
        <w:rPr>
          <w:rtl w:val="0"/>
        </w:rPr>
      </w:r>
    </w:p>
    <w:p w:rsidR="00000000" w:rsidDel="00000000" w:rsidP="00000000" w:rsidRDefault="00000000" w:rsidRPr="00000000" w14:paraId="000000F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Assessment of Student Work</w:t>
      </w:r>
      <w:r w:rsidDel="00000000" w:rsidR="00000000" w:rsidRPr="00000000">
        <w:rPr>
          <w:rtl w:val="0"/>
        </w:rPr>
      </w:r>
    </w:p>
    <w:p w:rsidR="00000000" w:rsidDel="00000000" w:rsidP="00000000" w:rsidRDefault="00000000" w:rsidRPr="00000000" w14:paraId="000000F5">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Chaminade University may use student work anonymously to assess achievement of course, program, and institutional learning outcomes as part of ongoing quality improvement efforts.</w:t>
      </w:r>
      <w:r w:rsidDel="00000000" w:rsidR="00000000" w:rsidRPr="00000000">
        <w:rPr>
          <w:rtl w:val="0"/>
        </w:rPr>
      </w:r>
    </w:p>
    <w:p w:rsidR="00000000" w:rsidDel="00000000" w:rsidP="00000000" w:rsidRDefault="00000000" w:rsidRPr="00000000" w14:paraId="000000F6">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F7">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Campus Resources &amp; Support Services</w:t>
      </w:r>
      <w:r w:rsidDel="00000000" w:rsidR="00000000" w:rsidRPr="00000000">
        <w:rPr>
          <w:rtl w:val="0"/>
        </w:rPr>
      </w:r>
    </w:p>
    <w:p w:rsidR="00000000" w:rsidDel="00000000" w:rsidP="00000000" w:rsidRDefault="00000000" w:rsidRPr="00000000" w14:paraId="000000F8">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following resources are available to all Chaminade students. Reach out early — these services exist to support your success.</w:t>
      </w:r>
      <w:r w:rsidDel="00000000" w:rsidR="00000000" w:rsidRPr="00000000">
        <w:rPr>
          <w:rtl w:val="0"/>
        </w:rPr>
      </w:r>
    </w:p>
    <w:p w:rsidR="00000000" w:rsidDel="00000000" w:rsidP="00000000" w:rsidRDefault="00000000" w:rsidRPr="00000000" w14:paraId="000000F9">
      <w:pPr>
        <w:spacing w:after="0" w:before="60" w:lineRule="auto"/>
        <w:rPr>
          <w:rFonts w:ascii="PT Sans Narrow" w:cs="PT Sans Narrow" w:eastAsia="PT Sans Narrow" w:hAnsi="PT Sans Narrow"/>
        </w:rPr>
      </w:pPr>
      <w:r w:rsidDel="00000000" w:rsidR="00000000" w:rsidRPr="00000000">
        <w:rPr>
          <w:rtl w:val="0"/>
        </w:rPr>
      </w:r>
    </w:p>
    <w:tbl>
      <w:tblPr>
        <w:tblStyle w:val="Table1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3200"/>
        <w:tblGridChange w:id="0">
          <w:tblGrid>
            <w:gridCol w:w="1800"/>
            <w:gridCol w:w="436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FA">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FB">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F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Accessibility Services</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Accommodations under Section 504 and ADA. Contact early — appointments via Stellic, virtual or in person.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F">
            <w:pPr>
              <w:spacing w:after="0" w:before="0" w:lineRule="auto"/>
              <w:rPr>
                <w:rFonts w:ascii="PT Sans Narrow" w:cs="PT Sans Narrow" w:eastAsia="PT Sans Narrow" w:hAnsi="PT Sans Narrow"/>
              </w:rPr>
            </w:pPr>
            <w:hyperlink r:id="rId28">
              <w:r w:rsidDel="00000000" w:rsidR="00000000" w:rsidRPr="00000000">
                <w:rPr>
                  <w:rFonts w:ascii="PT Sans Narrow" w:cs="PT Sans Narrow" w:eastAsia="PT Sans Narrow" w:hAnsi="PT Sans Narrow"/>
                  <w:color w:val="2e5fa3"/>
                  <w:sz w:val="20"/>
                  <w:szCs w:val="20"/>
                  <w:u w:val="single"/>
                  <w:rtl w:val="0"/>
                </w:rPr>
                <w:t xml:space="preserve">ada@chaminade.edu</w:t>
              </w:r>
            </w:hyperlink>
            <w:r w:rsidDel="00000000" w:rsidR="00000000" w:rsidRPr="00000000">
              <w:rPr>
                <w:rFonts w:ascii="PT Sans Narrow" w:cs="PT Sans Narrow" w:eastAsia="PT Sans Narrow" w:hAnsi="PT Sans Narrow"/>
                <w:rtl w:val="0"/>
              </w:rPr>
              <w:br w:type="textWrapping"/>
            </w:r>
            <w:hyperlink r:id="rId29">
              <w:r w:rsidDel="00000000" w:rsidR="00000000" w:rsidRPr="00000000">
                <w:rPr>
                  <w:rFonts w:ascii="PT Sans Narrow" w:cs="PT Sans Narrow" w:eastAsia="PT Sans Narrow" w:hAnsi="PT Sans Narrow"/>
                  <w:color w:val="2e5fa3"/>
                  <w:sz w:val="20"/>
                  <w:szCs w:val="20"/>
                  <w:u w:val="single"/>
                  <w:rtl w:val="0"/>
                </w:rPr>
                <w:t xml:space="preserve">chaminade.edu/ada-accommodations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Tutoring &amp; Academic</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1">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Tutoring and Academic Coaching Services support students’ progression toward their</w:t>
            </w:r>
          </w:p>
          <w:p w:rsidR="00000000" w:rsidDel="00000000" w:rsidP="00000000" w:rsidRDefault="00000000" w:rsidRPr="00000000" w14:paraId="0000010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academic, personal, and professional goals with clarity and intention. Services include</w:t>
            </w:r>
          </w:p>
          <w:p w:rsidR="00000000" w:rsidDel="00000000" w:rsidP="00000000" w:rsidRDefault="00000000" w:rsidRPr="00000000" w14:paraId="00000103">
            <w:pP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individualized support in English, math, nursing, sciences, and social sciences, as well as guidance in developing goals and study strategies.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4">
            <w:pPr>
              <w:spacing w:after="0" w:before="0" w:lineRule="auto"/>
              <w:rPr>
                <w:rFonts w:ascii="PT Sans Narrow" w:cs="PT Sans Narrow" w:eastAsia="PT Sans Narrow" w:hAnsi="PT Sans Narrow"/>
              </w:rPr>
            </w:pPr>
            <w:hyperlink r:id="rId30">
              <w:r w:rsidDel="00000000" w:rsidR="00000000" w:rsidRPr="00000000">
                <w:rPr>
                  <w:rFonts w:ascii="PT Sans Narrow" w:cs="PT Sans Narrow" w:eastAsia="PT Sans Narrow" w:hAnsi="PT Sans Narrow"/>
                  <w:color w:val="2e5fa3"/>
                  <w:sz w:val="20"/>
                  <w:szCs w:val="20"/>
                  <w:u w:val="single"/>
                  <w:rtl w:val="0"/>
                </w:rPr>
                <w:t xml:space="preserve">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Career Services supports students throughout their career journeys. Services include</w:t>
            </w:r>
          </w:p>
          <w:p w:rsidR="00000000" w:rsidDel="00000000" w:rsidP="00000000" w:rsidRDefault="00000000" w:rsidRPr="00000000" w14:paraId="0000010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job search strategy coaching, resume reviews, job interview coaching,</w:t>
            </w:r>
          </w:p>
          <w:p w:rsidR="00000000" w:rsidDel="00000000" w:rsidP="00000000" w:rsidRDefault="00000000" w:rsidRPr="00000000" w14:paraId="00000108">
            <w:pP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and access to career-related resources and opportunities.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9">
            <w:pPr>
              <w:spacing w:after="0" w:before="0" w:lineRule="auto"/>
              <w:rPr>
                <w:rFonts w:ascii="PT Sans Narrow" w:cs="PT Sans Narrow" w:eastAsia="PT Sans Narrow" w:hAnsi="PT Sans Narrow"/>
              </w:rPr>
            </w:pPr>
            <w:hyperlink r:id="rId31">
              <w:r w:rsidDel="00000000" w:rsidR="00000000" w:rsidRPr="00000000">
                <w:rPr>
                  <w:rFonts w:ascii="PT Sans Narrow" w:cs="PT Sans Narrow" w:eastAsia="PT Sans Narrow" w:hAnsi="PT Sans Narrow"/>
                  <w:color w:val="2e5fa3"/>
                  <w:sz w:val="20"/>
                  <w:szCs w:val="20"/>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Support for food insecurity, housing instability, and other basic needs.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C">
            <w:pPr>
              <w:spacing w:after="0" w:before="0" w:lineRule="auto"/>
              <w:rPr>
                <w:rFonts w:ascii="PT Sans Narrow" w:cs="PT Sans Narrow" w:eastAsia="PT Sans Narrow" w:hAnsi="PT Sans Narrow"/>
              </w:rPr>
            </w:pPr>
            <w:hyperlink r:id="rId32">
              <w:r w:rsidDel="00000000" w:rsidR="00000000" w:rsidRPr="00000000">
                <w:rPr>
                  <w:rFonts w:ascii="PT Sans Narrow" w:cs="PT Sans Narrow" w:eastAsia="PT Sans Narrow" w:hAnsi="PT Sans Narrow"/>
                  <w:color w:val="2e5fa3"/>
                  <w:sz w:val="20"/>
                  <w:szCs w:val="20"/>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Title IX /</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Reporting and support for sex discrimination and gender-based violence. Campus Incident Report Form available online.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F">
            <w:pPr>
              <w:spacing w:after="0" w:before="0" w:lineRule="auto"/>
              <w:rPr>
                <w:rFonts w:ascii="PT Sans Narrow" w:cs="PT Sans Narrow" w:eastAsia="PT Sans Narrow" w:hAnsi="PT Sans Narrow"/>
              </w:rPr>
            </w:pPr>
            <w:hyperlink r:id="rId33">
              <w:r w:rsidDel="00000000" w:rsidR="00000000" w:rsidRPr="00000000">
                <w:rPr>
                  <w:rFonts w:ascii="PT Sans Narrow" w:cs="PT Sans Narrow" w:eastAsia="PT Sans Narrow" w:hAnsi="PT Sans Narrow"/>
                  <w:color w:val="2e5fa3"/>
                  <w:sz w:val="20"/>
                  <w:szCs w:val="20"/>
                  <w:u w:val="single"/>
                  <w:rtl w:val="0"/>
                </w:rPr>
                <w:t xml:space="preserve">chaminade.edu/titleix/resources-and-support/</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1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1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Confidential support, crisis intervention, and reporting for any type of abuse including hazing.</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12">
            <w:pPr>
              <w:spacing w:after="0" w:before="0" w:lineRule="auto"/>
              <w:rPr>
                <w:rFonts w:ascii="PT Sans Narrow" w:cs="PT Sans Narrow" w:eastAsia="PT Sans Narrow" w:hAnsi="PT Sans Narrow"/>
              </w:rPr>
            </w:pPr>
            <w:hyperlink r:id="rId34">
              <w:r w:rsidDel="00000000" w:rsidR="00000000" w:rsidRPr="00000000">
                <w:rPr>
                  <w:rFonts w:ascii="PT Sans Narrow" w:cs="PT Sans Narrow" w:eastAsia="PT Sans Narrow" w:hAnsi="PT Sans Narrow"/>
                  <w:color w:val="2e5fa3"/>
                  <w:sz w:val="20"/>
                  <w:szCs w:val="20"/>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1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Campus Safety /</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SafeSwords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1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Security escort service for anyone who feels unsafe walking alone on campus at any time of day. Call security and a professional will escort you to your destination.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15">
            <w:pPr>
              <w:spacing w:after="0" w:before="0" w:lineRule="auto"/>
              <w:rPr>
                <w:rFonts w:ascii="PT Sans Narrow" w:cs="PT Sans Narrow" w:eastAsia="PT Sans Narrow" w:hAnsi="PT Sans Narrow"/>
              </w:rPr>
            </w:pPr>
            <w:hyperlink r:id="rId35">
              <w:r w:rsidDel="00000000" w:rsidR="00000000" w:rsidRPr="00000000">
                <w:rPr>
                  <w:rFonts w:ascii="PT Sans Narrow" w:cs="PT Sans Narrow" w:eastAsia="PT Sans Narrow" w:hAnsi="PT Sans Narrow"/>
                  <w:color w:val="2e5fa3"/>
                  <w:sz w:val="20"/>
                  <w:szCs w:val="20"/>
                  <w:u w:val="single"/>
                  <w:rtl w:val="0"/>
                </w:rPr>
                <w:t xml:space="preserve">chaminade.edu/student-life/security/campus-safeswords-program/</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1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CUH Alert Emergency</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1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Emergency text system. Register your cell number via the Chaminade portal and confirm the text to complete enrollment.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18">
            <w:pPr>
              <w:spacing w:after="0" w:before="0" w:lineRule="auto"/>
              <w:rPr>
                <w:rFonts w:ascii="PT Sans Narrow" w:cs="PT Sans Narrow" w:eastAsia="PT Sans Narrow" w:hAnsi="PT Sans Narrow"/>
              </w:rPr>
            </w:pPr>
            <w:hyperlink r:id="rId36">
              <w:r w:rsidDel="00000000" w:rsidR="00000000" w:rsidRPr="00000000">
                <w:rPr>
                  <w:rFonts w:ascii="PT Sans Narrow" w:cs="PT Sans Narrow" w:eastAsia="PT Sans Narrow" w:hAnsi="PT Sans Narrow"/>
                  <w:color w:val="2e5fa3"/>
                  <w:sz w:val="20"/>
                  <w:szCs w:val="20"/>
                  <w:u w:val="single"/>
                  <w:rtl w:val="0"/>
                </w:rPr>
                <w:t xml:space="preserve">chaminade.edu</w:t>
              </w:r>
            </w:hyperlink>
            <w:r w:rsidDel="00000000" w:rsidR="00000000" w:rsidRPr="00000000">
              <w:rPr>
                <w:rtl w:val="0"/>
              </w:rPr>
            </w:r>
          </w:p>
        </w:tc>
      </w:tr>
    </w:tbl>
    <w:p w:rsidR="00000000" w:rsidDel="00000000" w:rsidP="00000000" w:rsidRDefault="00000000" w:rsidRPr="00000000" w14:paraId="00000119">
      <w:pPr>
        <w:spacing w:after="0" w:before="120" w:lineRule="auto"/>
        <w:rPr>
          <w:rFonts w:ascii="PT Sans Narrow" w:cs="PT Sans Narrow" w:eastAsia="PT Sans Narrow" w:hAnsi="PT Sans Narrow"/>
        </w:rPr>
      </w:pPr>
      <w:r w:rsidDel="00000000" w:rsidR="00000000" w:rsidRPr="00000000">
        <w:rPr>
          <w:rtl w:val="0"/>
        </w:rPr>
      </w:r>
    </w:p>
    <w:sectPr>
      <w:headerReference r:id="rId37" w:type="first"/>
      <w:footerReference r:id="rId38" w:type="first"/>
      <w:pgSz w:h="15840" w:w="12240" w:orient="portrait"/>
      <w:pgMar w:bottom="1080" w:top="1080" w:left="1080" w:right="108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A">
    <w:pPr>
      <w:jc w:val="center"/>
      <w:rPr/>
    </w:pPr>
    <w:r w:rsidDel="00000000" w:rsidR="00000000" w:rsidRPr="00000000">
      <w:rPr/>
      <w:drawing>
        <wp:inline distB="114300" distT="114300" distL="114300" distR="114300">
          <wp:extent cx="2333625" cy="65607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3625" cy="65607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a1a1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a1a1a"/>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m.maxient.com/reportingform.php?ChaminadeUniv&amp;layout_id=0" TargetMode="External"/><Relationship Id="rId22" Type="http://schemas.openxmlformats.org/officeDocument/2006/relationships/hyperlink" Target="https://chaminade.edu/titleix/resources-and-support/" TargetMode="External"/><Relationship Id="rId21" Type="http://schemas.openxmlformats.org/officeDocument/2006/relationships/hyperlink" Target="https://chaminade.edu/titleix/nondiscrimination/" TargetMode="External"/><Relationship Id="rId24" Type="http://schemas.openxmlformats.org/officeDocument/2006/relationships/hyperlink" Target="https://cm.maxient.com/reportingform.php?ChaminadeUniv&amp;layout_id=0" TargetMode="External"/><Relationship Id="rId23" Type="http://schemas.openxmlformats.org/officeDocument/2006/relationships/hyperlink" Target="https://chaminade.edu/compliance/title-ix-nondiscrimination-policies-procedur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dtechbooks.org/k12handbook" TargetMode="External"/><Relationship Id="rId26" Type="http://schemas.openxmlformats.org/officeDocument/2006/relationships/hyperlink" Target="https://chaminade.stellic.com" TargetMode="External"/><Relationship Id="rId25" Type="http://schemas.openxmlformats.org/officeDocument/2006/relationships/hyperlink" Target="https://chaminade.edu/compliance/title-ix-nondiscrimination-policy/" TargetMode="External"/><Relationship Id="rId28" Type="http://schemas.openxmlformats.org/officeDocument/2006/relationships/hyperlink" Target="mailto:ada@chaminade.edu" TargetMode="External"/><Relationship Id="rId27" Type="http://schemas.openxmlformats.org/officeDocument/2006/relationships/hyperlink" Target="https://chaminade.edu/ada-accommodations" TargetMode="External"/><Relationship Id="rId5" Type="http://schemas.openxmlformats.org/officeDocument/2006/relationships/styles" Target="styles.xml"/><Relationship Id="rId6" Type="http://schemas.openxmlformats.org/officeDocument/2006/relationships/hyperlink" Target="https://chaminade.zoom.us/my/epark" TargetMode="External"/><Relationship Id="rId29" Type="http://schemas.openxmlformats.org/officeDocument/2006/relationships/hyperlink" Target="https://chaminade.edu/ada-accommodations" TargetMode="External"/><Relationship Id="rId7" Type="http://schemas.openxmlformats.org/officeDocument/2006/relationships/hyperlink" Target="https://calendar.app.google/rwZPcLpRQdpuKsks6" TargetMode="External"/><Relationship Id="rId8" Type="http://schemas.openxmlformats.org/officeDocument/2006/relationships/hyperlink" Target="https://chaminade.edu/academics/#:~:text=CERTIFICATES-,Academic,-Schools" TargetMode="External"/><Relationship Id="rId31" Type="http://schemas.openxmlformats.org/officeDocument/2006/relationships/hyperlink" Target="https://chaminade.edu/career-services" TargetMode="External"/><Relationship Id="rId30" Type="http://schemas.openxmlformats.org/officeDocument/2006/relationships/hyperlink" Target="https://chaminade.edu/tutoring-academic-coaching-services" TargetMode="External"/><Relationship Id="rId11" Type="http://schemas.openxmlformats.org/officeDocument/2006/relationships/hyperlink" Target="https://www.iste.org/standards/iste-standards-for-teachers" TargetMode="External"/><Relationship Id="rId33" Type="http://schemas.openxmlformats.org/officeDocument/2006/relationships/hyperlink" Target="https://chaminade.edu/titleix/resources-and-support/" TargetMode="External"/><Relationship Id="rId10" Type="http://schemas.openxmlformats.org/officeDocument/2006/relationships/hyperlink" Target="https://edtechbooks.org/lidtfoundations" TargetMode="External"/><Relationship Id="rId32" Type="http://schemas.openxmlformats.org/officeDocument/2006/relationships/hyperlink" Target="https://chaminade.edu/basic-needs/" TargetMode="External"/><Relationship Id="rId13" Type="http://schemas.openxmlformats.org/officeDocument/2006/relationships/hyperlink" Target="https://www.iste.org/standards/iste-standards-for-computational-thinking" TargetMode="External"/><Relationship Id="rId35" Type="http://schemas.openxmlformats.org/officeDocument/2006/relationships/hyperlink" Target="https://chaminade.edu/student-life/security/campus-safeswords-program/" TargetMode="External"/><Relationship Id="rId12" Type="http://schemas.openxmlformats.org/officeDocument/2006/relationships/hyperlink" Target="https://www.iste.org/standards/iste-standards-for-students" TargetMode="External"/><Relationship Id="rId34" Type="http://schemas.openxmlformats.org/officeDocument/2006/relationships/hyperlink" Target="https://hazingpreventionnetwork.org/athlete-helpline/" TargetMode="External"/><Relationship Id="rId15" Type="http://schemas.openxmlformats.org/officeDocument/2006/relationships/hyperlink" Target="https://www.edutopia.org/" TargetMode="External"/><Relationship Id="rId37" Type="http://schemas.openxmlformats.org/officeDocument/2006/relationships/header" Target="header1.xml"/><Relationship Id="rId14" Type="http://schemas.openxmlformats.org/officeDocument/2006/relationships/hyperlink" Target="http://www.tpack.org/" TargetMode="External"/><Relationship Id="rId36" Type="http://schemas.openxmlformats.org/officeDocument/2006/relationships/hyperlink" Target="https://chaminade.edu" TargetMode="External"/><Relationship Id="rId17" Type="http://schemas.openxmlformats.org/officeDocument/2006/relationships/hyperlink" Target="https://www.commonsense.org/" TargetMode="External"/><Relationship Id="rId16" Type="http://schemas.openxmlformats.org/officeDocument/2006/relationships/hyperlink" Target="https://apastyle.apa.org/" TargetMode="External"/><Relationship Id="rId38" Type="http://schemas.openxmlformats.org/officeDocument/2006/relationships/footer" Target="footer1.xml"/><Relationship Id="rId19" Type="http://schemas.openxmlformats.org/officeDocument/2006/relationships/hyperlink" Target="https://chaminade.edu/titleix/nondiscrimination/" TargetMode="External"/><Relationship Id="rId18" Type="http://schemas.openxmlformats.org/officeDocument/2006/relationships/hyperlink" Target="https://chaminade.instructur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