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466 Montessori Philosophy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provides an overview of Maria Montessori’s life and her methods with an emphasis on the cultural and historical context of her work. The focus is on Montessori philosophy based on discoveries and insights, principles, laws, and truths about the nature of children and learning. Particular emphasis is placed on the overarching philosophical framework for the approach. Required course for Montessori Credential and PK-K Licensure.</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B">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C">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E">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Lillard, A. S. (2017). </w:t>
            </w:r>
            <w:r w:rsidDel="00000000" w:rsidR="00000000" w:rsidRPr="00000000">
              <w:rPr>
                <w:rFonts w:ascii="PT Sans Narrow" w:cs="PT Sans Narrow" w:eastAsia="PT Sans Narrow" w:hAnsi="PT Sans Narrow"/>
                <w:i w:val="1"/>
                <w:iCs w:val="1"/>
                <w:color w:val="000000"/>
                <w:rtl w:val="0"/>
              </w:rPr>
              <w:t xml:space="preserve">Montessori: The science behind the genius</w:t>
            </w:r>
            <w:r w:rsidDel="00000000" w:rsidR="00000000" w:rsidRPr="00000000">
              <w:rPr>
                <w:rFonts w:ascii="PT Sans Narrow" w:cs="PT Sans Narrow" w:eastAsia="PT Sans Narrow" w:hAnsi="PT Sans Narrow"/>
                <w:color w:val="000000"/>
                <w:rtl w:val="0"/>
              </w:rPr>
              <w:t xml:space="preserve"> (3rd ed.). Oxford University Press. [ebook]. 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1">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(1912). </w:t>
            </w:r>
            <w:r w:rsidDel="00000000" w:rsidR="00000000" w:rsidRPr="00000000">
              <w:rPr>
                <w:rFonts w:ascii="PT Sans Narrow" w:cs="PT Sans Narrow" w:eastAsia="PT Sans Narrow" w:hAnsi="PT Sans Narrow"/>
                <w:i w:val="1"/>
                <w:iCs w:val="1"/>
                <w:color w:val="000000"/>
                <w:rtl w:val="0"/>
              </w:rPr>
              <w:t xml:space="preserve">The Montessori method </w:t>
            </w:r>
            <w:r w:rsidDel="00000000" w:rsidR="00000000" w:rsidRPr="00000000">
              <w:rPr>
                <w:rFonts w:ascii="PT Sans Narrow" w:cs="PT Sans Narrow" w:eastAsia="PT Sans Narrow" w:hAnsi="PT Sans Narrow"/>
                <w:color w:val="000000"/>
                <w:rtl w:val="0"/>
              </w:rPr>
              <w:t xml:space="preserve">(2nd ed.). The House of Childhood, Inc. [ebook]. You can </w:t>
            </w:r>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3">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 </w:t>
            </w:r>
            <w:r w:rsidDel="00000000" w:rsidR="00000000" w:rsidRPr="00000000">
              <w:rPr>
                <w:rFonts w:ascii="PT Sans Narrow" w:cs="PT Sans Narrow" w:eastAsia="PT Sans Narrow" w:hAnsi="PT Sans Narrow"/>
                <w:i w:val="1"/>
                <w:iCs w:val="1"/>
                <w:color w:val="000000"/>
                <w:rtl w:val="0"/>
              </w:rPr>
              <w:t xml:space="preserve">To educate the human potential</w:t>
            </w:r>
            <w:r w:rsidDel="00000000" w:rsidR="00000000" w:rsidRPr="00000000">
              <w:rPr>
                <w:rFonts w:ascii="PT Sans Narrow" w:cs="PT Sans Narrow" w:eastAsia="PT Sans Narrow" w:hAnsi="PT Sans Narrow"/>
                <w:color w:val="000000"/>
                <w:rtl w:val="0"/>
              </w:rPr>
              <w:t xml:space="preserve"> (The Montessori Series Vol. 6). Montessori-Pierson Publishing Company. (Original work published in 1948) [ebook]. You can </w:t>
            </w:r>
            <w:hyperlink r:id="rId12">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(2017). </w:t>
            </w:r>
            <w:r w:rsidDel="00000000" w:rsidR="00000000" w:rsidRPr="00000000">
              <w:rPr>
                <w:rFonts w:ascii="PT Sans Narrow" w:cs="PT Sans Narrow" w:eastAsia="PT Sans Narrow" w:hAnsi="PT Sans Narrow"/>
                <w:i w:val="1"/>
                <w:iCs w:val="1"/>
                <w:color w:val="000000"/>
                <w:rtl w:val="0"/>
              </w:rPr>
              <w:t xml:space="preserve">The secret of childhood</w:t>
            </w:r>
            <w:r w:rsidDel="00000000" w:rsidR="00000000" w:rsidRPr="00000000">
              <w:rPr>
                <w:rFonts w:ascii="PT Sans Narrow" w:cs="PT Sans Narrow" w:eastAsia="PT Sans Narrow" w:hAnsi="PT Sans Narrow"/>
                <w:color w:val="000000"/>
                <w:rtl w:val="0"/>
              </w:rPr>
              <w:t xml:space="preserve"> (The Montessori Series Vol. 22). Montessori-Pierson Publishing Company. (Original work published in 1936) [ebook]. You can </w:t>
            </w:r>
            <w:hyperlink r:id="rId13">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8">
            <w:pPr>
              <w:widowControl w:val="0"/>
              <w:spacing w:line="276" w:lineRule="auto"/>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9">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A">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B">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C">
            <w:pPr>
              <w:widowControl w:val="0"/>
              <w:spacing w:line="276" w:lineRule="auto"/>
              <w:rPr>
                <w:rFonts w:ascii="PT Sans Narrow" w:cs="PT Sans Narrow" w:eastAsia="PT Sans Narrow" w:hAnsi="PT Sans Narrow"/>
                <w:color w:val="000000"/>
              </w:rPr>
            </w:pPr>
            <w:hyperlink r:id="rId18">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19">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20">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0">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1">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Montessori Philosophy</w:t>
            </w:r>
          </w:p>
          <w:p w:rsidR="00000000" w:rsidDel="00000000" w:rsidP="00000000" w:rsidRDefault="00000000" w:rsidRPr="00000000" w14:paraId="00000042">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3">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DE with IR Observation &amp; Participation</w:t>
            </w:r>
          </w:p>
          <w:p w:rsidR="00000000" w:rsidDel="00000000" w:rsidP="00000000" w:rsidRDefault="00000000" w:rsidRPr="00000000" w14:paraId="00000044">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7">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F">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Identify the Montessori philosophy with an emphasis on the early childhood years. </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Applies the stages of human growth, development,  and educational theories, emphasizing early childhood. </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students using the Montessori approach.</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6">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7">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8">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9">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5A">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5B">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C">
      <w:pPr>
        <w:spacing w:after="0" w:before="6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grounded in a deep understanding of the child, human development, and the purpose of education. Through the study of Maria Montessori’s life, discoveries, and educational philosophy within their historical and cultural contexts, students examine principles that honor the dignity, individuality, and potential of every child. The course prepares educators to understand developmental stages and create learning experiences that respond to children’s natural growth, interests, and capacities. This emphasis on careful observation, responsiveness, and respect for individual developmental differences reflects the Marianist commitment to adaptation and change, encouraging educators to continually reflect upon and adjust their practices to meet the evolving needs of children and their communities. By developing a strong philosophical foundation for Montessori practice, students are prepared to become thoughtful, reflective educators who nurture the whole child and create meaningful learning environments grounded in respect, responsibility, and lifelong learning.</w:t>
      </w:r>
    </w:p>
    <w:p w:rsidR="00000000" w:rsidDel="00000000" w:rsidP="00000000" w:rsidRDefault="00000000" w:rsidRPr="00000000" w14:paraId="0000005D">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5F">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5">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6">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7">
      <w:pPr>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color w:val="000000"/>
          <w:rtl w:val="0"/>
        </w:rPr>
        <w:t xml:space="preserve">The </w:t>
      </w:r>
      <w:hyperlink r:id="rId21">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68">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8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75"/>
        <w:gridCol w:w="1742.7516985793704"/>
        <w:gridCol w:w="1812.2483014206296"/>
        <w:gridCol w:w="1740"/>
        <w:tblGridChange w:id="0">
          <w:tblGrid>
            <w:gridCol w:w="4575"/>
            <w:gridCol w:w="1742.7516985793704"/>
            <w:gridCol w:w="1812.2483014206296"/>
            <w:gridCol w:w="174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A">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MACTE Competencies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8E">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8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90">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1">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9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9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9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9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9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97">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9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9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9C">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9D">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9E">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A0">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1">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AA">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AC">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A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A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5">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7">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B9">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B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B">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BC">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BD">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BE">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0">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C1">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C2">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3">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4">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C5">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6">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2">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3">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C7">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rHeight w:val="342.62000000000006" w:hRule="atLeast"/>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C8">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C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A">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4">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5">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C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6">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C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7">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C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8">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CE">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D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D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D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D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D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D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D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D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D9">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DB">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DC">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DD">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DE">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D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4">
            <w:pPr>
              <w:spacing w:after="0" w:before="0" w:lineRule="auto"/>
              <w:rPr>
                <w:rFonts w:ascii="PT Sans Narrow" w:cs="PT Sans Narrow" w:eastAsia="PT Sans Narrow" w:hAnsi="PT Sans Narrow"/>
              </w:rPr>
            </w:pPr>
            <w:hyperlink r:id="rId29">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30">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E5">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6">
            <w:pPr>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E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E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B">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E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E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0">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3">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6">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9">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C">
            <w:pPr>
              <w:spacing w:after="0" w:before="0" w:lineRule="auto"/>
              <w:rPr>
                <w:rFonts w:ascii="PT Sans Narrow" w:cs="PT Sans Narrow" w:eastAsia="PT Sans Narrow" w:hAnsi="PT Sans Narrow"/>
              </w:rPr>
            </w:pPr>
            <w:hyperlink r:id="rId37">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E">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F">
            <w:pPr>
              <w:spacing w:after="0" w:before="0" w:lineRule="auto"/>
              <w:rPr>
                <w:rFonts w:ascii="PT Sans Narrow" w:cs="PT Sans Narrow" w:eastAsia="PT Sans Narrow" w:hAnsi="PT Sans Narrow"/>
                <w:color w:val="000000"/>
                <w:u w:val="single"/>
              </w:rPr>
            </w:pPr>
            <w:hyperlink r:id="rId38">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00">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01">
      <w:pPr>
        <w:spacing w:after="0" w:before="120" w:lineRule="auto"/>
        <w:rPr>
          <w:rFonts w:ascii="PT Sans Narrow" w:cs="PT Sans Narrow" w:eastAsia="PT Sans Narrow" w:hAnsi="PT Sans Narrow"/>
        </w:rPr>
      </w:pPr>
      <w:r w:rsidDel="00000000" w:rsidR="00000000" w:rsidRPr="00000000">
        <w:rPr>
          <w:rtl w:val="0"/>
        </w:rPr>
      </w:r>
    </w:p>
    <w:sectPr>
      <w:headerReference r:id="rId39" w:type="default"/>
      <w:headerReference r:id="rId40" w:type="first"/>
      <w:footerReference r:id="rId41"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2.xml"/><Relationship Id="rId20" Type="http://schemas.openxmlformats.org/officeDocument/2006/relationships/hyperlink" Target="https://chaminade.instructure.com" TargetMode="External"/><Relationship Id="rId41" Type="http://schemas.openxmlformats.org/officeDocument/2006/relationships/footer" Target="footer1.xml"/><Relationship Id="rId22" Type="http://schemas.openxmlformats.org/officeDocument/2006/relationships/hyperlink" Target="https://chaminade.edu/titleix/nondiscrimination/" TargetMode="External"/><Relationship Id="rId21" Type="http://schemas.openxmlformats.org/officeDocument/2006/relationships/hyperlink" Target="https://www.nasdtec.net/page/MCEE_Doc" TargetMode="External"/><Relationship Id="rId24" Type="http://schemas.openxmlformats.org/officeDocument/2006/relationships/hyperlink" Target="https://chaminade.edu/titleix/nondiscrimination/" TargetMode="External"/><Relationship Id="rId23" Type="http://schemas.openxmlformats.org/officeDocument/2006/relationships/hyperlink" Target="https://cm.maxient.com/reportingform.php?ChaminadeUniv&amp;layout_i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edu/titleix/resources-and-support/" TargetMode="External"/><Relationship Id="rId28" Type="http://schemas.openxmlformats.org/officeDocument/2006/relationships/hyperlink" Target="https://chaminade.edu/compliance/title-ix-nondiscrimination-policy/" TargetMode="External"/><Relationship Id="rId27" Type="http://schemas.openxmlformats.org/officeDocument/2006/relationships/hyperlink" Target="https://cm.maxient.com/reportingform.php?ChaminadeUniv&amp;layout_id=0"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mailto:ada@chaminade.edu"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stellic.com" TargetMode="External"/><Relationship Id="rId30" Type="http://schemas.openxmlformats.org/officeDocument/2006/relationships/hyperlink" Target="https://chaminade.edu/ada-accommodations" TargetMode="External"/><Relationship Id="rId11"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3" Type="http://schemas.openxmlformats.org/officeDocument/2006/relationships/hyperlink" Target="https://chaminade.edu/career-services" TargetMode="External"/><Relationship Id="rId10" Type="http://schemas.openxmlformats.org/officeDocument/2006/relationships/hyperlink" Target="https://www.amazon.com/Montessori-Science-Angeline-Stoll-Lillard-ebook/dp/B01LY0TIZ0/ref=tmm_kin_swatch_0?_encoding=UTF8&amp;qid=&amp;sr=" TargetMode="External"/><Relationship Id="rId32" Type="http://schemas.openxmlformats.org/officeDocument/2006/relationships/hyperlink" Target="https://chaminade.edu/tutoring-academic-coaching-services" TargetMode="External"/><Relationship Id="rId13" Type="http://schemas.openxmlformats.org/officeDocument/2006/relationships/hyperlink" Target="https://www.amazon.com/Secret-Childhood-Montessori-Book-22-ebook/dp/B07W3JPP6V/ref=sr_1_1?crid=H88A6G0IAH1R&amp;keywords=the+secret+of+childhood&amp;qid=1703091147&amp;s=digital-text&amp;sprefix=the+secret+of+childhood%2Cdigital-text%2C207&amp;sr=1-1" TargetMode="External"/><Relationship Id="rId35" Type="http://schemas.openxmlformats.org/officeDocument/2006/relationships/hyperlink" Target="https://chaminade.edu/titleix/resources-and-support/" TargetMode="External"/><Relationship Id="rId12"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4" Type="http://schemas.openxmlformats.org/officeDocument/2006/relationships/hyperlink" Target="https://chaminade.edu/basic-needs/" TargetMode="External"/><Relationship Id="rId15" Type="http://schemas.openxmlformats.org/officeDocument/2006/relationships/hyperlink" Target="http://powertotheprofession.org/" TargetMode="External"/><Relationship Id="rId37" Type="http://schemas.openxmlformats.org/officeDocument/2006/relationships/hyperlink" Target="https://chaminade.edu" TargetMode="External"/><Relationship Id="rId14" Type="http://schemas.openxmlformats.org/officeDocument/2006/relationships/hyperlink" Target="https://www.naeyc.org/resources/developmentally-appropriate-practice/" TargetMode="External"/><Relationship Id="rId36" Type="http://schemas.openxmlformats.org/officeDocument/2006/relationships/hyperlink" Target="https://hazingpreventionnetwork.org/athlete-helpline/" TargetMode="External"/><Relationship Id="rId17" Type="http://schemas.openxmlformats.org/officeDocument/2006/relationships/hyperlink" Target="https://earlylearning.hawaii.gov/" TargetMode="External"/><Relationship Id="rId39" Type="http://schemas.openxmlformats.org/officeDocument/2006/relationships/header" Target="header1.xml"/><Relationship Id="rId16" Type="http://schemas.openxmlformats.org/officeDocument/2006/relationships/hyperlink" Target="https://www.naeyc.org/" TargetMode="External"/><Relationship Id="rId38" Type="http://schemas.openxmlformats.org/officeDocument/2006/relationships/hyperlink" Target="https://chaminade.edu/student-life/security/campus-safeswords-program/" TargetMode="External"/><Relationship Id="rId19" Type="http://schemas.openxmlformats.org/officeDocument/2006/relationships/hyperlink" Target="https://hawaiiteacherstandardsboard.org/" TargetMode="External"/><Relationship Id="rId18" Type="http://schemas.openxmlformats.org/officeDocument/2006/relationships/hyperlink" Target="https://amshq.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