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DFADB4A" w:rsidR="004B5C00" w:rsidRDefault="00FF4EE2">
      <w:pPr>
        <w:spacing w:line="240" w:lineRule="auto"/>
        <w:jc w:val="center"/>
        <w:rPr>
          <w:rFonts w:ascii="Calibri" w:eastAsia="Calibri" w:hAnsi="Calibri" w:cs="Calibri"/>
          <w:b/>
          <w:bCs/>
          <w:sz w:val="28"/>
          <w:szCs w:val="28"/>
        </w:rPr>
      </w:pPr>
      <w:r>
        <w:rPr>
          <w:rFonts w:ascii="Calibri" w:eastAsia="Calibri" w:hAnsi="Calibri" w:cs="Calibri"/>
          <w:b/>
          <w:bCs/>
          <w:sz w:val="28"/>
          <w:szCs w:val="28"/>
        </w:rPr>
        <w:t>College</w:t>
      </w:r>
      <w:r w:rsidR="00A06FBB">
        <w:rPr>
          <w:rFonts w:ascii="Calibri" w:eastAsia="Calibri" w:hAnsi="Calibri" w:cs="Calibri"/>
          <w:b/>
          <w:bCs/>
          <w:sz w:val="28"/>
          <w:szCs w:val="28"/>
        </w:rPr>
        <w:t xml:space="preserve"> of Nursing and Health Professions</w:t>
      </w:r>
    </w:p>
    <w:p w14:paraId="00000002" w14:textId="39A4F914" w:rsidR="004B5C00" w:rsidRDefault="00A06FBB">
      <w:pPr>
        <w:pBdr>
          <w:top w:val="nil"/>
          <w:left w:val="nil"/>
          <w:bottom w:val="nil"/>
          <w:right w:val="nil"/>
          <w:between w:val="nil"/>
        </w:pBdr>
        <w:spacing w:line="240" w:lineRule="auto"/>
        <w:jc w:val="center"/>
        <w:rPr>
          <w:rFonts w:ascii="Calibri" w:eastAsia="Calibri" w:hAnsi="Calibri" w:cs="Calibri"/>
          <w:b/>
          <w:bCs/>
          <w:color w:val="0054A6"/>
          <w:sz w:val="28"/>
          <w:szCs w:val="28"/>
        </w:rPr>
      </w:pPr>
      <w:r>
        <w:rPr>
          <w:rFonts w:ascii="Calibri" w:eastAsia="Calibri" w:hAnsi="Calibri" w:cs="Calibri"/>
          <w:b/>
          <w:bCs/>
          <w:sz w:val="28"/>
          <w:szCs w:val="28"/>
        </w:rPr>
        <w:t>Nursing: Undergraduate</w:t>
      </w:r>
      <w:r>
        <w:rPr>
          <w:rFonts w:ascii="Calibri" w:eastAsia="Calibri" w:hAnsi="Calibri" w:cs="Calibri"/>
          <w:b/>
          <w:bCs/>
          <w:color w:val="0054A6"/>
          <w:sz w:val="28"/>
          <w:szCs w:val="28"/>
        </w:rPr>
        <w:br/>
        <w:t>NUR 202 Patho</w:t>
      </w:r>
      <w:r w:rsidR="00181F23">
        <w:rPr>
          <w:rFonts w:ascii="Calibri" w:eastAsia="Calibri" w:hAnsi="Calibri" w:cs="Calibri"/>
          <w:b/>
          <w:bCs/>
          <w:color w:val="0054A6"/>
          <w:sz w:val="28"/>
          <w:szCs w:val="28"/>
        </w:rPr>
        <w:t>physiology</w:t>
      </w:r>
      <w:r>
        <w:rPr>
          <w:rFonts w:ascii="Calibri" w:eastAsia="Calibri" w:hAnsi="Calibri" w:cs="Calibri"/>
          <w:b/>
          <w:bCs/>
          <w:color w:val="0054A6"/>
          <w:sz w:val="28"/>
          <w:szCs w:val="28"/>
        </w:rPr>
        <w:t>/Pharm</w:t>
      </w:r>
      <w:r w:rsidR="00181F23">
        <w:rPr>
          <w:rFonts w:ascii="Calibri" w:eastAsia="Calibri" w:hAnsi="Calibri" w:cs="Calibri"/>
          <w:b/>
          <w:bCs/>
          <w:color w:val="0054A6"/>
          <w:sz w:val="28"/>
          <w:szCs w:val="28"/>
        </w:rPr>
        <w:t>acology</w:t>
      </w:r>
      <w:r>
        <w:rPr>
          <w:rFonts w:ascii="Calibri" w:eastAsia="Calibri" w:hAnsi="Calibri" w:cs="Calibri"/>
          <w:b/>
          <w:bCs/>
          <w:color w:val="0054A6"/>
          <w:sz w:val="28"/>
          <w:szCs w:val="28"/>
        </w:rPr>
        <w:t xml:space="preserve"> I</w:t>
      </w:r>
      <w:r>
        <w:rPr>
          <w:rFonts w:ascii="Calibri" w:eastAsia="Calibri" w:hAnsi="Calibri" w:cs="Calibri"/>
          <w:b/>
          <w:bCs/>
          <w:color w:val="0054A6"/>
          <w:sz w:val="28"/>
          <w:szCs w:val="28"/>
        </w:rPr>
        <w:br/>
      </w:r>
    </w:p>
    <w:p w14:paraId="04CA7D8A" w14:textId="26159A96" w:rsidR="00752514" w:rsidRPr="00752514" w:rsidRDefault="00A06FBB" w:rsidP="00752514">
      <w:pPr>
        <w:spacing w:line="240" w:lineRule="auto"/>
        <w:rPr>
          <w:rFonts w:ascii="Calibri" w:eastAsia="Calibri" w:hAnsi="Calibri" w:cs="Calibri"/>
          <w:sz w:val="24"/>
          <w:szCs w:val="24"/>
        </w:rPr>
      </w:pPr>
      <w:r>
        <w:rPr>
          <w:rFonts w:ascii="Calibri" w:eastAsia="Calibri" w:hAnsi="Calibri" w:cs="Calibri"/>
          <w:b/>
          <w:bCs/>
          <w:sz w:val="24"/>
          <w:szCs w:val="24"/>
        </w:rPr>
        <w:t>Location:</w:t>
      </w:r>
      <w:r>
        <w:rPr>
          <w:rFonts w:ascii="Calibri" w:eastAsia="Calibri" w:hAnsi="Calibri" w:cs="Calibri"/>
          <w:sz w:val="24"/>
          <w:szCs w:val="24"/>
        </w:rPr>
        <w:t xml:space="preserve"> </w:t>
      </w:r>
      <w:r w:rsidR="001E3E3A" w:rsidRPr="001E3E3A">
        <w:rPr>
          <w:rFonts w:ascii="Calibri" w:eastAsia="Calibri" w:hAnsi="Calibri" w:cs="Calibri"/>
          <w:sz w:val="24"/>
          <w:szCs w:val="24"/>
        </w:rPr>
        <w:t xml:space="preserve">Monday </w:t>
      </w:r>
      <w:r w:rsidR="00434BB4">
        <w:rPr>
          <w:rFonts w:ascii="Calibri" w:eastAsia="Calibri" w:hAnsi="Calibri" w:cs="Calibri"/>
          <w:sz w:val="24"/>
          <w:szCs w:val="24"/>
        </w:rPr>
        <w:t>@</w:t>
      </w:r>
      <w:r w:rsidR="001E3E3A" w:rsidRPr="001E3E3A">
        <w:rPr>
          <w:rFonts w:ascii="Calibri" w:eastAsia="Calibri" w:hAnsi="Calibri" w:cs="Calibri"/>
          <w:sz w:val="24"/>
          <w:szCs w:val="24"/>
        </w:rPr>
        <w:t xml:space="preserve"> Hale Hoaloha, 302; Wednesday </w:t>
      </w:r>
      <w:r w:rsidR="00434BB4">
        <w:rPr>
          <w:rFonts w:ascii="Calibri" w:eastAsia="Calibri" w:hAnsi="Calibri" w:cs="Calibri"/>
          <w:sz w:val="24"/>
          <w:szCs w:val="24"/>
        </w:rPr>
        <w:t>@</w:t>
      </w:r>
      <w:r w:rsidR="001E3E3A" w:rsidRPr="001E3E3A">
        <w:rPr>
          <w:rFonts w:ascii="Calibri" w:eastAsia="Calibri" w:hAnsi="Calibri" w:cs="Calibri"/>
          <w:sz w:val="24"/>
          <w:szCs w:val="24"/>
        </w:rPr>
        <w:t xml:space="preserve"> Henry Hall, 225</w:t>
      </w:r>
      <w:r w:rsidRPr="001E3E3A">
        <w:rPr>
          <w:rFonts w:ascii="Calibri" w:eastAsia="Calibri" w:hAnsi="Calibri" w:cs="Calibri"/>
          <w:sz w:val="24"/>
          <w:szCs w:val="24"/>
        </w:rPr>
        <w:br/>
      </w:r>
      <w:r>
        <w:rPr>
          <w:rFonts w:ascii="Calibri" w:eastAsia="Calibri" w:hAnsi="Calibri" w:cs="Calibri"/>
          <w:b/>
          <w:bCs/>
          <w:sz w:val="24"/>
          <w:szCs w:val="24"/>
        </w:rPr>
        <w:t>Meeting Schedule:</w:t>
      </w:r>
      <w:r>
        <w:rPr>
          <w:rFonts w:ascii="Calibri" w:eastAsia="Calibri" w:hAnsi="Calibri" w:cs="Calibri"/>
          <w:sz w:val="24"/>
          <w:szCs w:val="24"/>
        </w:rPr>
        <w:t xml:space="preserve"> </w:t>
      </w:r>
      <w:r w:rsidR="00752514" w:rsidRPr="00752514">
        <w:rPr>
          <w:rFonts w:ascii="Calibri" w:eastAsia="Calibri" w:hAnsi="Calibri" w:cs="Calibri"/>
          <w:sz w:val="24"/>
          <w:szCs w:val="24"/>
        </w:rPr>
        <w:t>Mondays: 202-04</w:t>
      </w:r>
      <w:r w:rsidR="00752514">
        <w:rPr>
          <w:rFonts w:ascii="Calibri" w:eastAsia="Calibri" w:hAnsi="Calibri" w:cs="Calibri"/>
          <w:sz w:val="24"/>
          <w:szCs w:val="24"/>
        </w:rPr>
        <w:t xml:space="preserve"> (</w:t>
      </w:r>
      <w:r w:rsidR="00752514" w:rsidRPr="00752514">
        <w:rPr>
          <w:rFonts w:ascii="Calibri" w:eastAsia="Calibri" w:hAnsi="Calibri" w:cs="Calibri"/>
          <w:sz w:val="24"/>
          <w:szCs w:val="24"/>
        </w:rPr>
        <w:t>8:30-11:00 AM</w:t>
      </w:r>
      <w:r w:rsidR="00752514">
        <w:rPr>
          <w:rFonts w:ascii="Calibri" w:eastAsia="Calibri" w:hAnsi="Calibri" w:cs="Calibri"/>
          <w:sz w:val="24"/>
          <w:szCs w:val="24"/>
        </w:rPr>
        <w:t>)</w:t>
      </w:r>
      <w:r w:rsidR="00752514" w:rsidRPr="00752514">
        <w:rPr>
          <w:rFonts w:ascii="Calibri" w:eastAsia="Calibri" w:hAnsi="Calibri" w:cs="Calibri"/>
          <w:sz w:val="24"/>
          <w:szCs w:val="24"/>
        </w:rPr>
        <w:t>; 202-05</w:t>
      </w:r>
      <w:r w:rsidR="00752514">
        <w:rPr>
          <w:rFonts w:ascii="Calibri" w:eastAsia="Calibri" w:hAnsi="Calibri" w:cs="Calibri"/>
          <w:sz w:val="24"/>
          <w:szCs w:val="24"/>
        </w:rPr>
        <w:t xml:space="preserve"> (</w:t>
      </w:r>
      <w:bookmarkStart w:id="0" w:name="_Hlk230868593"/>
      <w:r w:rsidR="00752514" w:rsidRPr="00752514">
        <w:rPr>
          <w:rFonts w:ascii="Calibri" w:eastAsia="Calibri" w:hAnsi="Calibri" w:cs="Calibri"/>
          <w:sz w:val="24"/>
          <w:szCs w:val="24"/>
        </w:rPr>
        <w:t>11:30 AM-2:00 PM</w:t>
      </w:r>
      <w:bookmarkEnd w:id="0"/>
      <w:r w:rsidR="00752514">
        <w:rPr>
          <w:rFonts w:ascii="Calibri" w:eastAsia="Calibri" w:hAnsi="Calibri" w:cs="Calibri"/>
          <w:sz w:val="24"/>
          <w:szCs w:val="24"/>
        </w:rPr>
        <w:t>)</w:t>
      </w:r>
      <w:r w:rsidR="00752514" w:rsidRPr="00752514">
        <w:rPr>
          <w:rFonts w:ascii="Calibri" w:eastAsia="Calibri" w:hAnsi="Calibri" w:cs="Calibri"/>
          <w:sz w:val="24"/>
          <w:szCs w:val="24"/>
        </w:rPr>
        <w:t xml:space="preserve">; 202-06 </w:t>
      </w:r>
      <w:bookmarkStart w:id="1" w:name="_Hlk230868689"/>
      <w:r w:rsidR="001E3E3A">
        <w:rPr>
          <w:rFonts w:ascii="Calibri" w:eastAsia="Calibri" w:hAnsi="Calibri" w:cs="Calibri"/>
          <w:sz w:val="24"/>
          <w:szCs w:val="24"/>
        </w:rPr>
        <w:t>(</w:t>
      </w:r>
      <w:r w:rsidR="001E3E3A" w:rsidRPr="001E3E3A">
        <w:rPr>
          <w:rFonts w:ascii="Calibri" w:eastAsia="Calibri" w:hAnsi="Calibri" w:cs="Calibri"/>
          <w:sz w:val="24"/>
          <w:szCs w:val="24"/>
        </w:rPr>
        <w:t>2:30-5:00 PM</w:t>
      </w:r>
      <w:r w:rsidR="001E3E3A">
        <w:rPr>
          <w:rFonts w:ascii="Calibri" w:eastAsia="Calibri" w:hAnsi="Calibri" w:cs="Calibri"/>
          <w:sz w:val="24"/>
          <w:szCs w:val="24"/>
        </w:rPr>
        <w:t>)</w:t>
      </w:r>
    </w:p>
    <w:bookmarkEnd w:id="1"/>
    <w:p w14:paraId="23CF31AA" w14:textId="33796D57" w:rsidR="00752514" w:rsidRDefault="00752514" w:rsidP="00752514">
      <w:pPr>
        <w:spacing w:line="240" w:lineRule="auto"/>
        <w:rPr>
          <w:rFonts w:ascii="Calibri" w:eastAsia="Calibri" w:hAnsi="Calibri" w:cs="Calibri"/>
          <w:sz w:val="24"/>
          <w:szCs w:val="24"/>
        </w:rPr>
      </w:pPr>
      <w:r w:rsidRPr="00752514">
        <w:rPr>
          <w:rFonts w:ascii="Calibri" w:eastAsia="Calibri" w:hAnsi="Calibri" w:cs="Calibri"/>
          <w:sz w:val="24"/>
          <w:szCs w:val="24"/>
        </w:rPr>
        <w:t xml:space="preserve">                </w:t>
      </w:r>
      <w:r>
        <w:rPr>
          <w:rFonts w:ascii="Calibri" w:eastAsia="Calibri" w:hAnsi="Calibri" w:cs="Calibri"/>
          <w:sz w:val="24"/>
          <w:szCs w:val="24"/>
        </w:rPr>
        <w:t xml:space="preserve">                   </w:t>
      </w:r>
      <w:r w:rsidRPr="00752514">
        <w:rPr>
          <w:rFonts w:ascii="Calibri" w:eastAsia="Calibri" w:hAnsi="Calibri" w:cs="Calibri"/>
          <w:sz w:val="24"/>
          <w:szCs w:val="24"/>
        </w:rPr>
        <w:t>Wednesdays: 202-01</w:t>
      </w:r>
      <w:r w:rsidR="001E3E3A">
        <w:rPr>
          <w:rFonts w:ascii="Calibri" w:eastAsia="Calibri" w:hAnsi="Calibri" w:cs="Calibri"/>
          <w:sz w:val="24"/>
          <w:szCs w:val="24"/>
        </w:rPr>
        <w:t xml:space="preserve"> </w:t>
      </w:r>
      <w:r>
        <w:t>(</w:t>
      </w:r>
      <w:r w:rsidRPr="00752514">
        <w:rPr>
          <w:rFonts w:ascii="Calibri" w:eastAsia="Calibri" w:hAnsi="Calibri" w:cs="Calibri"/>
          <w:sz w:val="24"/>
          <w:szCs w:val="24"/>
        </w:rPr>
        <w:t>8:3</w:t>
      </w:r>
      <w:r>
        <w:rPr>
          <w:rFonts w:ascii="Calibri" w:eastAsia="Calibri" w:hAnsi="Calibri" w:cs="Calibri"/>
          <w:sz w:val="24"/>
          <w:szCs w:val="24"/>
        </w:rPr>
        <w:t>0</w:t>
      </w:r>
      <w:r w:rsidRPr="00752514">
        <w:rPr>
          <w:rFonts w:ascii="Calibri" w:eastAsia="Calibri" w:hAnsi="Calibri" w:cs="Calibri"/>
          <w:sz w:val="24"/>
          <w:szCs w:val="24"/>
        </w:rPr>
        <w:t>-11:00 AM</w:t>
      </w:r>
      <w:r>
        <w:rPr>
          <w:rFonts w:ascii="Calibri" w:eastAsia="Calibri" w:hAnsi="Calibri" w:cs="Calibri"/>
          <w:sz w:val="24"/>
          <w:szCs w:val="24"/>
        </w:rPr>
        <w:t>)</w:t>
      </w:r>
      <w:r w:rsidRPr="00752514">
        <w:rPr>
          <w:rFonts w:ascii="Calibri" w:eastAsia="Calibri" w:hAnsi="Calibri" w:cs="Calibri"/>
          <w:sz w:val="24"/>
          <w:szCs w:val="24"/>
        </w:rPr>
        <w:t>; 202-02</w:t>
      </w:r>
      <w:r w:rsidR="001E3E3A">
        <w:rPr>
          <w:rFonts w:ascii="Calibri" w:eastAsia="Calibri" w:hAnsi="Calibri" w:cs="Calibri"/>
          <w:sz w:val="24"/>
          <w:szCs w:val="24"/>
        </w:rPr>
        <w:t xml:space="preserve"> (</w:t>
      </w:r>
      <w:r w:rsidR="001E3E3A" w:rsidRPr="001E3E3A">
        <w:rPr>
          <w:rFonts w:ascii="Calibri" w:eastAsia="Calibri" w:hAnsi="Calibri" w:cs="Calibri"/>
          <w:sz w:val="24"/>
          <w:szCs w:val="24"/>
        </w:rPr>
        <w:t>11:30 AM-2:00 PM</w:t>
      </w:r>
      <w:r w:rsidR="001E3E3A">
        <w:rPr>
          <w:rFonts w:ascii="Calibri" w:eastAsia="Calibri" w:hAnsi="Calibri" w:cs="Calibri"/>
          <w:sz w:val="24"/>
          <w:szCs w:val="24"/>
        </w:rPr>
        <w:t>)</w:t>
      </w:r>
      <w:r w:rsidRPr="00752514">
        <w:rPr>
          <w:rFonts w:ascii="Calibri" w:eastAsia="Calibri" w:hAnsi="Calibri" w:cs="Calibri"/>
          <w:sz w:val="24"/>
          <w:szCs w:val="24"/>
        </w:rPr>
        <w:t xml:space="preserve">; 202-03 </w:t>
      </w:r>
      <w:r w:rsidR="001E3E3A" w:rsidRPr="001E3E3A">
        <w:rPr>
          <w:rFonts w:ascii="Calibri" w:eastAsia="Calibri" w:hAnsi="Calibri" w:cs="Calibri"/>
          <w:sz w:val="24"/>
          <w:szCs w:val="24"/>
        </w:rPr>
        <w:t>(2:30-5:0</w:t>
      </w:r>
      <w:r w:rsidR="001E3E3A">
        <w:rPr>
          <w:rFonts w:ascii="Calibri" w:eastAsia="Calibri" w:hAnsi="Calibri" w:cs="Calibri"/>
          <w:sz w:val="24"/>
          <w:szCs w:val="24"/>
        </w:rPr>
        <w:t>0</w:t>
      </w:r>
      <w:r w:rsidR="001E3E3A" w:rsidRPr="001E3E3A">
        <w:rPr>
          <w:rFonts w:ascii="Calibri" w:eastAsia="Calibri" w:hAnsi="Calibri" w:cs="Calibri"/>
          <w:sz w:val="24"/>
          <w:szCs w:val="24"/>
        </w:rPr>
        <w:t>PM)</w:t>
      </w:r>
    </w:p>
    <w:p w14:paraId="00000003" w14:textId="439C2770" w:rsidR="004B5C00" w:rsidRDefault="00A06FBB" w:rsidP="001F1AE2">
      <w:pPr>
        <w:spacing w:line="240" w:lineRule="auto"/>
        <w:rPr>
          <w:rFonts w:ascii="Calibri" w:eastAsia="Calibri" w:hAnsi="Calibri" w:cs="Calibri"/>
          <w:sz w:val="24"/>
          <w:szCs w:val="24"/>
        </w:rPr>
      </w:pPr>
      <w:r>
        <w:rPr>
          <w:rFonts w:ascii="Calibri" w:eastAsia="Calibri" w:hAnsi="Calibri" w:cs="Calibri"/>
          <w:b/>
          <w:bCs/>
          <w:sz w:val="24"/>
          <w:szCs w:val="24"/>
        </w:rPr>
        <w:t>Credits:</w:t>
      </w:r>
      <w:r w:rsidR="001F1AE2">
        <w:rPr>
          <w:rFonts w:ascii="Calibri" w:eastAsia="Calibri" w:hAnsi="Calibri" w:cs="Calibri"/>
          <w:b/>
          <w:bCs/>
          <w:sz w:val="24"/>
          <w:szCs w:val="24"/>
        </w:rPr>
        <w:t xml:space="preserve"> </w:t>
      </w:r>
      <w:r w:rsidR="00F135CD" w:rsidRPr="00982C79">
        <w:rPr>
          <w:rFonts w:ascii="Calibri" w:eastAsia="Calibri" w:hAnsi="Calibri" w:cs="Calibri"/>
          <w:sz w:val="24"/>
          <w:szCs w:val="24"/>
        </w:rPr>
        <w:t>(</w:t>
      </w:r>
      <w:r w:rsidR="001F1AE2" w:rsidRPr="00982C79">
        <w:rPr>
          <w:rFonts w:ascii="Calibri" w:eastAsia="Calibri" w:hAnsi="Calibri" w:cs="Calibri"/>
          <w:sz w:val="24"/>
          <w:szCs w:val="24"/>
        </w:rPr>
        <w:t>3</w:t>
      </w:r>
      <w:r w:rsidR="00F135CD" w:rsidRPr="00982C79">
        <w:rPr>
          <w:rFonts w:ascii="Calibri" w:eastAsia="Calibri" w:hAnsi="Calibri" w:cs="Calibri"/>
          <w:sz w:val="24"/>
          <w:szCs w:val="24"/>
        </w:rPr>
        <w:t>)</w:t>
      </w:r>
      <w:r w:rsidR="00F135CD" w:rsidRPr="00982C79">
        <w:rPr>
          <w:rFonts w:ascii="Calibri" w:eastAsia="Calibri" w:hAnsi="Calibri" w:cs="Calibri"/>
          <w:b/>
          <w:bCs/>
          <w:sz w:val="24"/>
          <w:szCs w:val="24"/>
        </w:rPr>
        <w:t xml:space="preserve"> </w:t>
      </w:r>
      <w:r w:rsidR="00995D77" w:rsidRPr="00982C79">
        <w:rPr>
          <w:rFonts w:ascii="Calibri" w:eastAsia="Calibri" w:hAnsi="Calibri" w:cs="Calibri"/>
          <w:sz w:val="24"/>
          <w:szCs w:val="24"/>
        </w:rPr>
        <w:t>2 Credits Didactic, 1 Credit Lab</w:t>
      </w:r>
      <w:r w:rsidRPr="001F1AE2">
        <w:rPr>
          <w:rFonts w:ascii="Calibri" w:eastAsia="Calibri" w:hAnsi="Calibri" w:cs="Calibri"/>
          <w:sz w:val="24"/>
          <w:szCs w:val="24"/>
        </w:rPr>
        <w:br/>
      </w:r>
      <w:r>
        <w:rPr>
          <w:rFonts w:ascii="Calibri" w:eastAsia="Calibri" w:hAnsi="Calibri" w:cs="Calibri"/>
          <w:b/>
          <w:bCs/>
          <w:sz w:val="24"/>
          <w:szCs w:val="24"/>
        </w:rPr>
        <w:t>Term:</w:t>
      </w:r>
      <w:r>
        <w:rPr>
          <w:rFonts w:ascii="Calibri" w:eastAsia="Calibri" w:hAnsi="Calibri" w:cs="Calibri"/>
          <w:sz w:val="24"/>
          <w:szCs w:val="24"/>
        </w:rPr>
        <w:t xml:space="preserve"> </w:t>
      </w:r>
      <w:r w:rsidR="001F1AE2">
        <w:rPr>
          <w:rFonts w:ascii="Calibri" w:eastAsia="Calibri" w:hAnsi="Calibri" w:cs="Calibri"/>
          <w:sz w:val="24"/>
          <w:szCs w:val="24"/>
        </w:rPr>
        <w:t>Fall 2026</w:t>
      </w:r>
      <w:r>
        <w:rPr>
          <w:color w:val="EE0000"/>
        </w:rPr>
        <w:br/>
      </w:r>
    </w:p>
    <w:p w14:paraId="00000004" w14:textId="4C9726B0" w:rsidR="004B5C00" w:rsidRPr="00A6418A" w:rsidRDefault="000243A7">
      <w:pPr>
        <w:spacing w:line="240" w:lineRule="auto"/>
        <w:rPr>
          <w:rFonts w:ascii="Calibri" w:eastAsia="Calibri" w:hAnsi="Calibri" w:cs="Calibri"/>
          <w:sz w:val="24"/>
          <w:szCs w:val="24"/>
        </w:rPr>
      </w:pPr>
      <w:r>
        <w:rPr>
          <w:noProof/>
        </w:rPr>
        <w:drawing>
          <wp:anchor distT="0" distB="0" distL="114300" distR="114300" simplePos="0" relativeHeight="251658240" behindDoc="0" locked="0" layoutInCell="1" hidden="0" allowOverlap="1" wp14:anchorId="4731C6A4" wp14:editId="5794E834">
            <wp:simplePos x="0" y="0"/>
            <wp:positionH relativeFrom="margin">
              <wp:align>left</wp:align>
            </wp:positionH>
            <wp:positionV relativeFrom="paragraph">
              <wp:posOffset>8890</wp:posOffset>
            </wp:positionV>
            <wp:extent cx="990600" cy="885825"/>
            <wp:effectExtent l="0" t="0" r="0" b="9525"/>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990600" cy="885825"/>
                    </a:xfrm>
                    <a:prstGeom prst="rect">
                      <a:avLst/>
                    </a:prstGeom>
                    <a:ln/>
                  </pic:spPr>
                </pic:pic>
              </a:graphicData>
            </a:graphic>
            <wp14:sizeRelH relativeFrom="margin">
              <wp14:pctWidth>0</wp14:pctWidth>
            </wp14:sizeRelH>
            <wp14:sizeRelV relativeFrom="margin">
              <wp14:pctHeight>0</wp14:pctHeight>
            </wp14:sizeRelV>
          </wp:anchor>
        </w:drawing>
      </w:r>
      <w:r w:rsidR="00A06FBB">
        <w:rPr>
          <w:rFonts w:ascii="Calibri" w:eastAsia="Calibri" w:hAnsi="Calibri" w:cs="Calibri"/>
          <w:b/>
          <w:bCs/>
          <w:color w:val="0054A6"/>
          <w:sz w:val="24"/>
          <w:szCs w:val="24"/>
        </w:rPr>
        <w:t>Instructor</w:t>
      </w:r>
      <w:r w:rsidR="00A06FBB">
        <w:rPr>
          <w:rFonts w:ascii="Calibri" w:eastAsia="Calibri" w:hAnsi="Calibri" w:cs="Calibri"/>
          <w:sz w:val="24"/>
          <w:szCs w:val="24"/>
        </w:rPr>
        <w:t xml:space="preserve">: </w:t>
      </w:r>
      <w:r w:rsidR="00A6418A">
        <w:rPr>
          <w:rFonts w:ascii="Calibri" w:eastAsia="Calibri" w:hAnsi="Calibri" w:cs="Calibri"/>
          <w:sz w:val="24"/>
          <w:szCs w:val="24"/>
        </w:rPr>
        <w:t>Denise Cooper</w:t>
      </w:r>
      <w:r w:rsidR="001F1AE2">
        <w:rPr>
          <w:rFonts w:ascii="Calibri" w:eastAsia="Calibri" w:hAnsi="Calibri" w:cs="Calibri"/>
          <w:sz w:val="24"/>
          <w:szCs w:val="24"/>
        </w:rPr>
        <w:t>, MSN, RN, CNE</w:t>
      </w:r>
    </w:p>
    <w:p w14:paraId="00000005" w14:textId="75FB06AB" w:rsidR="004B5C00" w:rsidRPr="00A6418A" w:rsidRDefault="00A06FBB">
      <w:pPr>
        <w:spacing w:line="240" w:lineRule="auto"/>
        <w:rPr>
          <w:rFonts w:ascii="Calibri" w:eastAsia="Calibri" w:hAnsi="Calibri" w:cs="Calibri"/>
          <w:sz w:val="24"/>
          <w:szCs w:val="24"/>
        </w:rPr>
      </w:pPr>
      <w:bookmarkStart w:id="2" w:name="_Hlk236991218"/>
      <w:r>
        <w:rPr>
          <w:rFonts w:ascii="Calibri" w:eastAsia="Calibri" w:hAnsi="Calibri" w:cs="Calibri"/>
          <w:b/>
          <w:bCs/>
          <w:color w:val="0054A6"/>
          <w:sz w:val="24"/>
          <w:szCs w:val="24"/>
        </w:rPr>
        <w:t>Email</w:t>
      </w:r>
      <w:r>
        <w:rPr>
          <w:rFonts w:ascii="Calibri" w:eastAsia="Calibri" w:hAnsi="Calibri" w:cs="Calibri"/>
          <w:sz w:val="24"/>
          <w:szCs w:val="24"/>
        </w:rPr>
        <w:t xml:space="preserve">: </w:t>
      </w:r>
      <w:bookmarkEnd w:id="2"/>
      <w:r w:rsidR="001F1AE2">
        <w:fldChar w:fldCharType="begin"/>
      </w:r>
      <w:r w:rsidR="001F1AE2">
        <w:instrText>HYPERLINK "mailto:denise.cooper@chaminade.edu"</w:instrText>
      </w:r>
      <w:r w:rsidR="001F1AE2">
        <w:fldChar w:fldCharType="separate"/>
      </w:r>
      <w:r w:rsidR="001F1AE2" w:rsidRPr="003D2943">
        <w:rPr>
          <w:rStyle w:val="Hyperlink"/>
          <w:rFonts w:ascii="Calibri" w:eastAsia="Calibri" w:hAnsi="Calibri" w:cs="Calibri"/>
          <w:sz w:val="24"/>
          <w:szCs w:val="24"/>
        </w:rPr>
        <w:t>denise.cooper@chaminade.edu</w:t>
      </w:r>
      <w:r w:rsidR="001F1AE2">
        <w:fldChar w:fldCharType="end"/>
      </w:r>
      <w:r w:rsidR="001F1AE2">
        <w:rPr>
          <w:rFonts w:ascii="Calibri" w:eastAsia="Calibri" w:hAnsi="Calibri" w:cs="Calibri"/>
          <w:sz w:val="24"/>
          <w:szCs w:val="24"/>
        </w:rPr>
        <w:t xml:space="preserve"> </w:t>
      </w:r>
    </w:p>
    <w:p w14:paraId="00000006" w14:textId="6ABE3261" w:rsidR="004B5C00" w:rsidRDefault="00A06FBB">
      <w:pPr>
        <w:spacing w:line="240" w:lineRule="auto"/>
        <w:rPr>
          <w:rFonts w:ascii="Calibri" w:eastAsia="Calibri" w:hAnsi="Calibri" w:cs="Calibri"/>
          <w:sz w:val="24"/>
          <w:szCs w:val="24"/>
        </w:rPr>
      </w:pPr>
      <w:r>
        <w:rPr>
          <w:rFonts w:ascii="Calibri" w:eastAsia="Calibri" w:hAnsi="Calibri" w:cs="Calibri"/>
          <w:b/>
          <w:bCs/>
          <w:color w:val="0054A6"/>
          <w:sz w:val="24"/>
          <w:szCs w:val="24"/>
        </w:rPr>
        <w:t>Phone</w:t>
      </w:r>
      <w:r>
        <w:rPr>
          <w:rFonts w:ascii="Calibri" w:eastAsia="Calibri" w:hAnsi="Calibri" w:cs="Calibri"/>
          <w:sz w:val="24"/>
          <w:szCs w:val="24"/>
        </w:rPr>
        <w:t xml:space="preserve">: </w:t>
      </w:r>
      <w:r w:rsidR="00B8066A">
        <w:rPr>
          <w:rFonts w:ascii="Calibri" w:eastAsia="Calibri" w:hAnsi="Calibri" w:cs="Calibri"/>
          <w:sz w:val="24"/>
          <w:szCs w:val="24"/>
        </w:rPr>
        <w:t>TBD</w:t>
      </w:r>
    </w:p>
    <w:p w14:paraId="00000007" w14:textId="65B5E9F0" w:rsidR="004B5C00" w:rsidRDefault="00A06FBB">
      <w:pPr>
        <w:spacing w:line="240" w:lineRule="auto"/>
        <w:rPr>
          <w:rFonts w:ascii="Calibri" w:eastAsia="Calibri" w:hAnsi="Calibri" w:cs="Calibri"/>
          <w:sz w:val="24"/>
          <w:szCs w:val="24"/>
        </w:rPr>
      </w:pPr>
      <w:r>
        <w:rPr>
          <w:rFonts w:ascii="Calibri" w:eastAsia="Calibri" w:hAnsi="Calibri" w:cs="Calibri"/>
          <w:b/>
          <w:bCs/>
          <w:color w:val="0054A6"/>
          <w:sz w:val="24"/>
          <w:szCs w:val="24"/>
        </w:rPr>
        <w:t>Office Location</w:t>
      </w:r>
      <w:r>
        <w:rPr>
          <w:rFonts w:ascii="Calibri" w:eastAsia="Calibri" w:hAnsi="Calibri" w:cs="Calibri"/>
          <w:sz w:val="24"/>
          <w:szCs w:val="24"/>
        </w:rPr>
        <w:t xml:space="preserve">: </w:t>
      </w:r>
      <w:r w:rsidR="00860729" w:rsidRPr="00860729">
        <w:rPr>
          <w:rFonts w:ascii="Calibri" w:eastAsia="Calibri" w:hAnsi="Calibri" w:cs="Calibri"/>
          <w:sz w:val="24"/>
          <w:szCs w:val="24"/>
        </w:rPr>
        <w:t>Henry Ha</w:t>
      </w:r>
      <w:r w:rsidR="00F94C6C">
        <w:rPr>
          <w:rFonts w:ascii="Calibri" w:eastAsia="Calibri" w:hAnsi="Calibri" w:cs="Calibri"/>
          <w:sz w:val="24"/>
          <w:szCs w:val="24"/>
        </w:rPr>
        <w:t>ll</w:t>
      </w:r>
      <w:r w:rsidR="00FE41BE">
        <w:rPr>
          <w:rFonts w:ascii="Calibri" w:eastAsia="Calibri" w:hAnsi="Calibri" w:cs="Calibri"/>
          <w:sz w:val="24"/>
          <w:szCs w:val="24"/>
        </w:rPr>
        <w:t xml:space="preserve"> 206Q</w:t>
      </w:r>
    </w:p>
    <w:p w14:paraId="00000008" w14:textId="0CD0F41D" w:rsidR="004B5C00" w:rsidRDefault="00A06FBB">
      <w:pPr>
        <w:spacing w:line="240" w:lineRule="auto"/>
        <w:rPr>
          <w:rFonts w:ascii="Calibri" w:eastAsia="Calibri" w:hAnsi="Calibri" w:cs="Calibri"/>
          <w:sz w:val="24"/>
          <w:szCs w:val="24"/>
        </w:rPr>
      </w:pPr>
      <w:r>
        <w:rPr>
          <w:rFonts w:ascii="Calibri" w:eastAsia="Calibri" w:hAnsi="Calibri" w:cs="Calibri"/>
          <w:b/>
          <w:bCs/>
          <w:color w:val="0054A6"/>
          <w:sz w:val="24"/>
          <w:szCs w:val="24"/>
        </w:rPr>
        <w:t>Office Hours</w:t>
      </w:r>
      <w:r>
        <w:rPr>
          <w:rFonts w:ascii="Calibri" w:eastAsia="Calibri" w:hAnsi="Calibri" w:cs="Calibri"/>
          <w:sz w:val="24"/>
          <w:szCs w:val="24"/>
        </w:rPr>
        <w:t xml:space="preserve">: </w:t>
      </w:r>
      <w:r w:rsidR="00A6418A">
        <w:rPr>
          <w:rFonts w:ascii="Calibri" w:eastAsia="Calibri" w:hAnsi="Calibri" w:cs="Calibri"/>
          <w:sz w:val="24"/>
          <w:szCs w:val="24"/>
        </w:rPr>
        <w:t>Tuesday, Thursday &amp; Friday by appt.</w:t>
      </w:r>
    </w:p>
    <w:p w14:paraId="2793CFEC" w14:textId="77777777" w:rsidR="00A842D0" w:rsidRPr="00A6418A" w:rsidRDefault="00A842D0">
      <w:pPr>
        <w:spacing w:line="240" w:lineRule="auto"/>
        <w:rPr>
          <w:rFonts w:ascii="Calibri" w:eastAsia="Calibri" w:hAnsi="Calibri" w:cs="Calibri"/>
          <w:sz w:val="24"/>
          <w:szCs w:val="24"/>
        </w:rPr>
      </w:pPr>
    </w:p>
    <w:p w14:paraId="0000000B" w14:textId="0A77DD91" w:rsidR="004B5C00" w:rsidRDefault="00631F7A">
      <w:pPr>
        <w:spacing w:line="240" w:lineRule="auto"/>
        <w:rPr>
          <w:rFonts w:ascii="Calibri" w:eastAsia="Calibri" w:hAnsi="Calibri" w:cs="Calibri"/>
          <w:sz w:val="24"/>
          <w:szCs w:val="24"/>
        </w:rPr>
      </w:pPr>
      <w:r>
        <w:rPr>
          <w:rFonts w:ascii="Calibri" w:eastAsia="Calibri" w:hAnsi="Calibri" w:cs="Calibri"/>
          <w:b/>
          <w:bCs/>
          <w:sz w:val="24"/>
          <w:szCs w:val="24"/>
        </w:rPr>
        <w:t xml:space="preserve">                             </w:t>
      </w:r>
      <w:r w:rsidR="00A842D0">
        <w:rPr>
          <w:rFonts w:ascii="Calibri" w:eastAsia="Calibri" w:hAnsi="Calibri" w:cs="Calibri"/>
          <w:b/>
          <w:bCs/>
          <w:sz w:val="24"/>
          <w:szCs w:val="24"/>
        </w:rPr>
        <w:t xml:space="preserve">   </w:t>
      </w:r>
      <w:r w:rsidR="009C153F" w:rsidRPr="00631F7A">
        <w:rPr>
          <w:rFonts w:ascii="Calibri" w:eastAsia="Calibri" w:hAnsi="Calibri" w:cs="Calibri"/>
          <w:b/>
          <w:bCs/>
          <w:sz w:val="24"/>
          <w:szCs w:val="24"/>
        </w:rPr>
        <w:t>Adjunct Instructor</w:t>
      </w:r>
      <w:r w:rsidR="009C153F" w:rsidRPr="009C153F">
        <w:rPr>
          <w:rFonts w:ascii="Calibri" w:eastAsia="Calibri" w:hAnsi="Calibri" w:cs="Calibri"/>
          <w:sz w:val="24"/>
          <w:szCs w:val="24"/>
        </w:rPr>
        <w:t>:</w:t>
      </w:r>
      <w:r>
        <w:rPr>
          <w:rFonts w:ascii="Calibri" w:eastAsia="Calibri" w:hAnsi="Calibri" w:cs="Calibri"/>
          <w:sz w:val="24"/>
          <w:szCs w:val="24"/>
        </w:rPr>
        <w:t xml:space="preserve"> </w:t>
      </w:r>
      <w:r w:rsidR="00C06533" w:rsidRPr="00C06533">
        <w:rPr>
          <w:rFonts w:ascii="Calibri" w:eastAsia="Calibri" w:hAnsi="Calibri" w:cs="Calibri"/>
          <w:sz w:val="24"/>
          <w:szCs w:val="24"/>
        </w:rPr>
        <w:t>Joy Ryan DNP, MSN, RN, CNE</w:t>
      </w:r>
    </w:p>
    <w:p w14:paraId="1A7E2EC1" w14:textId="53B56C0E" w:rsidR="00A842D0" w:rsidRPr="00B46A35" w:rsidRDefault="00A842D0">
      <w:pPr>
        <w:spacing w:line="240" w:lineRule="auto"/>
        <w:rPr>
          <w:rFonts w:ascii="Calibri" w:eastAsia="Calibri" w:hAnsi="Calibri" w:cs="Calibri"/>
          <w:sz w:val="24"/>
          <w:szCs w:val="24"/>
        </w:rPr>
      </w:pPr>
      <w:r>
        <w:rPr>
          <w:rFonts w:ascii="Calibri" w:eastAsia="Calibri" w:hAnsi="Calibri" w:cs="Calibri"/>
          <w:sz w:val="24"/>
          <w:szCs w:val="24"/>
        </w:rPr>
        <w:t xml:space="preserve">                                </w:t>
      </w:r>
      <w:r w:rsidRPr="00A842D0">
        <w:rPr>
          <w:rFonts w:ascii="Calibri" w:eastAsia="Calibri" w:hAnsi="Calibri" w:cs="Calibri"/>
          <w:b/>
          <w:bCs/>
          <w:sz w:val="24"/>
          <w:szCs w:val="24"/>
        </w:rPr>
        <w:t>Email:</w:t>
      </w:r>
      <w:r w:rsidR="00B46A35">
        <w:rPr>
          <w:rFonts w:ascii="Calibri" w:eastAsia="Calibri" w:hAnsi="Calibri" w:cs="Calibri"/>
          <w:b/>
          <w:bCs/>
          <w:sz w:val="24"/>
          <w:szCs w:val="24"/>
        </w:rPr>
        <w:t xml:space="preserve"> </w:t>
      </w:r>
      <w:hyperlink r:id="rId10" w:history="1">
        <w:r w:rsidR="00B46A35" w:rsidRPr="00105D7D">
          <w:rPr>
            <w:rStyle w:val="Hyperlink"/>
            <w:rFonts w:ascii="Calibri" w:eastAsia="Calibri" w:hAnsi="Calibri" w:cs="Calibri"/>
            <w:sz w:val="24"/>
            <w:szCs w:val="24"/>
          </w:rPr>
          <w:t>joy.ryan@chaminade.edu</w:t>
        </w:r>
      </w:hyperlink>
      <w:r w:rsidR="00B46A35">
        <w:rPr>
          <w:rFonts w:ascii="Calibri" w:eastAsia="Calibri" w:hAnsi="Calibri" w:cs="Calibri"/>
          <w:sz w:val="24"/>
          <w:szCs w:val="24"/>
        </w:rPr>
        <w:t xml:space="preserve"> </w:t>
      </w:r>
    </w:p>
    <w:p w14:paraId="0000000C" w14:textId="77777777" w:rsidR="004B5C00" w:rsidRDefault="00A06FB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 xml:space="preserve">Communication </w:t>
      </w:r>
    </w:p>
    <w:p w14:paraId="0000000D" w14:textId="77777777" w:rsidR="004B5C00" w:rsidRDefault="00A06FBB">
      <w:pPr>
        <w:rPr>
          <w:rFonts w:ascii="Calibri" w:eastAsia="Calibri" w:hAnsi="Calibri" w:cs="Calibri"/>
          <w:sz w:val="24"/>
          <w:szCs w:val="24"/>
        </w:rPr>
      </w:pPr>
      <w:r>
        <w:rPr>
          <w:rFonts w:ascii="Calibri" w:eastAsia="Calibri" w:hAnsi="Calibri" w:cs="Calibri"/>
          <w:sz w:val="24"/>
          <w:szCs w:val="24"/>
        </w:rPr>
        <w:t>Questions for this course can be emailed to the instructor at the email address listed above using your Chaminade student email account.  Demonstrate professionalism by including a subject line that properly summarizes the contents of the message. Proper salutation is appreciated. Online, in-person and phone conferences can be arranged. Response time will take place up to 48 hours on business days, [responses may be delayed on weekends or holidays.]</w:t>
      </w:r>
    </w:p>
    <w:p w14:paraId="0000000F" w14:textId="53E496D5" w:rsidR="004B5C00" w:rsidRPr="00425566" w:rsidRDefault="00E95ACB" w:rsidP="00425566">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College</w:t>
      </w:r>
      <w:r w:rsidR="00A06FBB">
        <w:rPr>
          <w:rFonts w:ascii="Calibri" w:eastAsia="Calibri" w:hAnsi="Calibri" w:cs="Calibri"/>
          <w:b/>
          <w:bCs/>
          <w:color w:val="FFFFFF"/>
          <w:sz w:val="26"/>
          <w:szCs w:val="26"/>
        </w:rPr>
        <w:t xml:space="preserve"> &amp; Department Information</w:t>
      </w:r>
    </w:p>
    <w:p w14:paraId="00000010" w14:textId="6D180C52" w:rsidR="004B5C00" w:rsidRDefault="00FE5632">
      <w:pPr>
        <w:keepNext/>
        <w:keepLines/>
        <w:pBdr>
          <w:top w:val="nil"/>
          <w:left w:val="nil"/>
          <w:bottom w:val="nil"/>
          <w:right w:val="nil"/>
          <w:between w:val="nil"/>
        </w:pBdr>
        <w:spacing w:before="40"/>
        <w:rPr>
          <w:rFonts w:ascii="Calibri" w:eastAsia="Calibri" w:hAnsi="Calibri" w:cs="Calibri"/>
          <w:sz w:val="24"/>
          <w:szCs w:val="24"/>
        </w:rPr>
      </w:pPr>
      <w:r>
        <w:rPr>
          <w:rFonts w:ascii="Calibri" w:eastAsia="Calibri" w:hAnsi="Calibri" w:cs="Calibri"/>
          <w:b/>
          <w:bCs/>
          <w:color w:val="0054A6"/>
          <w:sz w:val="24"/>
          <w:szCs w:val="24"/>
        </w:rPr>
        <w:t>College</w:t>
      </w:r>
      <w:r w:rsidR="00A06FBB">
        <w:rPr>
          <w:rFonts w:ascii="Calibri" w:eastAsia="Calibri" w:hAnsi="Calibri" w:cs="Calibri"/>
          <w:b/>
          <w:bCs/>
          <w:color w:val="0054A6"/>
          <w:sz w:val="24"/>
          <w:szCs w:val="24"/>
        </w:rPr>
        <w:t xml:space="preserve"> of Nursing &amp; Health Professions</w:t>
      </w:r>
      <w:r w:rsidR="00A06FBB">
        <w:rPr>
          <w:rFonts w:ascii="Calibri" w:eastAsia="Calibri" w:hAnsi="Calibri" w:cs="Calibri"/>
          <w:b/>
          <w:bCs/>
          <w:color w:val="0054A6"/>
          <w:sz w:val="24"/>
          <w:szCs w:val="24"/>
        </w:rPr>
        <w:br/>
      </w:r>
      <w:r w:rsidR="00A06FBB">
        <w:rPr>
          <w:rFonts w:ascii="Calibri" w:eastAsia="Calibri" w:hAnsi="Calibri" w:cs="Calibri"/>
          <w:sz w:val="24"/>
          <w:szCs w:val="24"/>
        </w:rPr>
        <w:t xml:space="preserve">If you have questions regarding the Undergraduate nursing programs, reach out to your instructor or the </w:t>
      </w:r>
      <w:r>
        <w:rPr>
          <w:rFonts w:ascii="Calibri" w:eastAsia="Calibri" w:hAnsi="Calibri" w:cs="Calibri"/>
          <w:sz w:val="24"/>
          <w:szCs w:val="24"/>
        </w:rPr>
        <w:t>College</w:t>
      </w:r>
      <w:r w:rsidR="00A06FBB">
        <w:rPr>
          <w:rFonts w:ascii="Calibri" w:eastAsia="Calibri" w:hAnsi="Calibri" w:cs="Calibri"/>
          <w:sz w:val="24"/>
          <w:szCs w:val="24"/>
        </w:rPr>
        <w:t xml:space="preserve"> of Nursing and Health Professions.</w:t>
      </w:r>
      <w:r w:rsidR="00A06FBB">
        <w:rPr>
          <w:rFonts w:ascii="Calibri" w:eastAsia="Calibri" w:hAnsi="Calibri" w:cs="Calibri"/>
          <w:sz w:val="24"/>
          <w:szCs w:val="24"/>
        </w:rPr>
        <w:br/>
        <w:t xml:space="preserve">Office Location: Student Services Support Building Rm 101 </w:t>
      </w:r>
      <w:hyperlink r:id="rId11">
        <w:r w:rsidR="00A06FBB">
          <w:rPr>
            <w:rFonts w:ascii="Calibri" w:eastAsia="Calibri" w:hAnsi="Calibri" w:cs="Calibri"/>
            <w:color w:val="0563C1"/>
            <w:sz w:val="24"/>
            <w:szCs w:val="24"/>
            <w:u w:val="single"/>
          </w:rPr>
          <w:t>nursing@chaminade.edu</w:t>
        </w:r>
      </w:hyperlink>
    </w:p>
    <w:p w14:paraId="00000011" w14:textId="77777777" w:rsidR="004B5C00" w:rsidRDefault="00A06FBB">
      <w:pPr>
        <w:keepNext/>
        <w:keepLines/>
        <w:pBdr>
          <w:top w:val="nil"/>
          <w:left w:val="nil"/>
          <w:bottom w:val="nil"/>
          <w:right w:val="nil"/>
          <w:between w:val="nil"/>
        </w:pBdr>
        <w:spacing w:before="40"/>
        <w:rPr>
          <w:rFonts w:ascii="Calibri" w:eastAsia="Calibri" w:hAnsi="Calibri" w:cs="Calibri"/>
          <w:sz w:val="24"/>
          <w:szCs w:val="24"/>
        </w:rPr>
      </w:pPr>
      <w:r>
        <w:rPr>
          <w:rFonts w:ascii="Calibri" w:eastAsia="Calibri" w:hAnsi="Calibri" w:cs="Calibri"/>
          <w:sz w:val="24"/>
          <w:szCs w:val="24"/>
        </w:rPr>
        <w:t>Phone: (808) 739-8340</w:t>
      </w:r>
    </w:p>
    <w:p w14:paraId="00000012" w14:textId="77777777" w:rsidR="004B5C00" w:rsidRDefault="00A06FB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Description &amp; Materials</w:t>
      </w:r>
    </w:p>
    <w:p w14:paraId="00000013" w14:textId="77777777" w:rsidR="004B5C00" w:rsidRDefault="00A06FB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Catalog Course Description</w:t>
      </w:r>
    </w:p>
    <w:p w14:paraId="00000014" w14:textId="77777777" w:rsidR="004B5C00" w:rsidRDefault="00A06FBB">
      <w:pPr>
        <w:pBdr>
          <w:top w:val="none" w:sz="0" w:space="0" w:color="D2D6DC"/>
          <w:left w:val="none" w:sz="0" w:space="0" w:color="D2D6DC"/>
          <w:bottom w:val="none" w:sz="0" w:space="0" w:color="D2D6DC"/>
          <w:right w:val="none" w:sz="0" w:space="0" w:color="D2D6DC"/>
          <w:between w:val="none" w:sz="0" w:space="0" w:color="D2D6DC"/>
        </w:pBdr>
        <w:rPr>
          <w:rFonts w:ascii="Calibri" w:eastAsia="Calibri" w:hAnsi="Calibri" w:cs="Calibri"/>
          <w:b/>
          <w:bCs/>
          <w:sz w:val="24"/>
          <w:szCs w:val="24"/>
        </w:rPr>
      </w:pPr>
      <w:r>
        <w:rPr>
          <w:rFonts w:ascii="Calibri" w:eastAsia="Calibri" w:hAnsi="Calibri" w:cs="Calibri"/>
          <w:b/>
          <w:bCs/>
          <w:sz w:val="24"/>
          <w:szCs w:val="24"/>
        </w:rPr>
        <w:t>NUR-202 Pathophysiology/Pharmacology I (3) 2 Credits Didactic, 1 Credit Lab</w:t>
      </w:r>
    </w:p>
    <w:p w14:paraId="00000015" w14:textId="77777777" w:rsidR="004B5C00" w:rsidRDefault="00A06FBB">
      <w:pPr>
        <w:pBdr>
          <w:top w:val="none" w:sz="0" w:space="0" w:color="D2D6DC"/>
          <w:left w:val="none" w:sz="0" w:space="0" w:color="D2D6DC"/>
          <w:bottom w:val="none" w:sz="0" w:space="0" w:color="D2D6DC"/>
          <w:right w:val="none" w:sz="0" w:space="0" w:color="D2D6DC"/>
          <w:between w:val="none" w:sz="0" w:space="0" w:color="D2D6DC"/>
        </w:pBdr>
        <w:rPr>
          <w:rFonts w:ascii="Calibri" w:eastAsia="Calibri" w:hAnsi="Calibri" w:cs="Calibri"/>
          <w:sz w:val="24"/>
          <w:szCs w:val="24"/>
        </w:rPr>
      </w:pPr>
      <w:r>
        <w:rPr>
          <w:rFonts w:ascii="Calibri" w:eastAsia="Calibri" w:hAnsi="Calibri" w:cs="Calibri"/>
          <w:sz w:val="24"/>
          <w:szCs w:val="24"/>
        </w:rPr>
        <w:t xml:space="preserve">This nursing course explores processes underlying all disease; systematically reviews pathological changes; and integrates it with pharmacology concepts. There is a focus on disease processes associated with physiologic responses, manifestations, and diagnostic testing of selected health alterations. The complexity of disease and chronic disease will be explored. This course builds upon the knowledge of human anatomy and </w:t>
      </w:r>
      <w:r>
        <w:rPr>
          <w:rFonts w:ascii="Calibri" w:eastAsia="Calibri" w:hAnsi="Calibri" w:cs="Calibri"/>
          <w:sz w:val="24"/>
          <w:szCs w:val="24"/>
        </w:rPr>
        <w:lastRenderedPageBreak/>
        <w:t>physiology. This course also provides an overview of pharmacology with a systemic study of representative drugs in each category. Critical and analytical thinking in the application of the nursing process to disease alterations and drug therapy in individuals across the life span and in diverse populations is stressed. This course is divided into two sections over the academic year. NUR 202 Pathophysiology/Pharmacology I serves as the foundation. NUR 203 Pathophysiology/Pharmacology II will build on material covered in the first semester and increases the level of complex diseases and pharmacological interventions.</w:t>
      </w:r>
    </w:p>
    <w:p w14:paraId="00000016" w14:textId="77777777" w:rsidR="004B5C00" w:rsidRDefault="00A06FBB">
      <w:pPr>
        <w:pBdr>
          <w:top w:val="none" w:sz="0" w:space="0" w:color="D2D6DC"/>
          <w:left w:val="none" w:sz="0" w:space="0" w:color="D2D6DC"/>
          <w:bottom w:val="none" w:sz="0" w:space="0" w:color="D2D6DC"/>
          <w:right w:val="none" w:sz="0" w:space="0" w:color="D2D6DC"/>
          <w:between w:val="none" w:sz="0" w:space="0" w:color="D2D6DC"/>
        </w:pBdr>
        <w:rPr>
          <w:rFonts w:ascii="Calibri" w:eastAsia="Calibri" w:hAnsi="Calibri" w:cs="Calibri"/>
          <w:sz w:val="24"/>
          <w:szCs w:val="24"/>
        </w:rPr>
      </w:pPr>
      <w:r>
        <w:rPr>
          <w:rFonts w:ascii="Calibri" w:eastAsia="Calibri" w:hAnsi="Calibri" w:cs="Calibri"/>
          <w:sz w:val="24"/>
          <w:szCs w:val="24"/>
        </w:rPr>
        <w:t>Prerequisites: NUR 200, BI 151, BI 151L, BI 152, BI 152L, BI216, CH254, CH254L and MA 100 or higher</w:t>
      </w:r>
    </w:p>
    <w:p w14:paraId="00000017" w14:textId="77777777" w:rsidR="004B5C00" w:rsidRDefault="004B5C00">
      <w:pPr>
        <w:rPr>
          <w:rFonts w:ascii="Calibri" w:eastAsia="Calibri" w:hAnsi="Calibri" w:cs="Calibri"/>
          <w:color w:val="EE0000"/>
          <w:sz w:val="24"/>
          <w:szCs w:val="24"/>
        </w:rPr>
      </w:pPr>
    </w:p>
    <w:p w14:paraId="0000001B" w14:textId="1C9DF56B" w:rsidR="004B5C00" w:rsidRPr="00A24CB1" w:rsidRDefault="00A06FBB" w:rsidP="00A24CB1">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bCs/>
          <w:color w:val="0054A6"/>
          <w:sz w:val="24"/>
          <w:szCs w:val="24"/>
        </w:rPr>
        <w:t xml:space="preserve">Time </w:t>
      </w:r>
      <w:r w:rsidR="00A03591">
        <w:rPr>
          <w:rFonts w:ascii="Calibri" w:eastAsia="Calibri" w:hAnsi="Calibri" w:cs="Calibri"/>
          <w:b/>
          <w:bCs/>
          <w:color w:val="0054A6"/>
          <w:sz w:val="24"/>
          <w:szCs w:val="24"/>
        </w:rPr>
        <w:t>Commitment</w:t>
      </w:r>
    </w:p>
    <w:p w14:paraId="0000001C" w14:textId="71885E5E" w:rsidR="004B5C00" w:rsidRDefault="00A06FBB">
      <w:pPr>
        <w:rPr>
          <w:rFonts w:ascii="Calibri" w:eastAsia="Calibri" w:hAnsi="Calibri" w:cs="Calibri"/>
          <w:i/>
          <w:iCs/>
          <w:color w:val="EE0000"/>
          <w:sz w:val="26"/>
          <w:szCs w:val="26"/>
        </w:rPr>
      </w:pPr>
      <w:r>
        <w:rPr>
          <w:rFonts w:ascii="Calibri" w:eastAsia="Calibri" w:hAnsi="Calibri" w:cs="Calibri"/>
          <w:sz w:val="24"/>
          <w:szCs w:val="24"/>
        </w:rPr>
        <w:t>This is a three-credit hour course requiring 135 clock hours of student engagement, per the official CUH Credit Hour Policy. Students enrolled in this course are anticipated to spend 37.5 hours in class, 15 hours researching and preparing group presentation, 10 hours studying for course quizzes, and 25 hours studying for exams. There will be an additional 47.5 hours of work required beyond what is listed here (course readings and classroom preparation, homework assignments, etc.), averaging 3.2 hours each week.</w:t>
      </w:r>
    </w:p>
    <w:p w14:paraId="0000001D" w14:textId="77777777" w:rsidR="004B5C00" w:rsidRDefault="004B5C00">
      <w:pPr>
        <w:rPr>
          <w:rFonts w:ascii="Calibri" w:eastAsia="Calibri" w:hAnsi="Calibri" w:cs="Calibri"/>
          <w:sz w:val="24"/>
          <w:szCs w:val="24"/>
        </w:rPr>
      </w:pPr>
    </w:p>
    <w:p w14:paraId="0000001E" w14:textId="77777777" w:rsidR="004B5C00" w:rsidRDefault="00A06FBB">
      <w:pPr>
        <w:rPr>
          <w:rFonts w:ascii="Calibri" w:eastAsia="Calibri" w:hAnsi="Calibri" w:cs="Calibri"/>
          <w:color w:val="EE0000"/>
          <w:sz w:val="24"/>
          <w:szCs w:val="24"/>
        </w:rPr>
      </w:pPr>
      <w:r>
        <w:rPr>
          <w:rFonts w:ascii="Calibri" w:eastAsia="Calibri" w:hAnsi="Calibri" w:cs="Calibri"/>
          <w:b/>
          <w:bCs/>
          <w:color w:val="0054A6"/>
          <w:sz w:val="24"/>
          <w:szCs w:val="24"/>
        </w:rPr>
        <w:t xml:space="preserve">Required Materials </w:t>
      </w:r>
    </w:p>
    <w:p w14:paraId="17DE61A9" w14:textId="77777777" w:rsidR="00095838" w:rsidRPr="00CB0421" w:rsidRDefault="00DA6823" w:rsidP="00140E66">
      <w:pPr>
        <w:pStyle w:val="NoSpacing"/>
        <w:rPr>
          <w:rFonts w:ascii="Calibri" w:hAnsi="Calibri" w:cs="Calibri"/>
          <w:sz w:val="24"/>
          <w:szCs w:val="24"/>
        </w:rPr>
      </w:pPr>
      <w:bookmarkStart w:id="3" w:name="_heading=h.ykcjf64ix34b" w:colFirst="0" w:colLast="0"/>
      <w:bookmarkEnd w:id="3"/>
      <w:r w:rsidRPr="00CB0421">
        <w:rPr>
          <w:rFonts w:ascii="Calibri" w:hAnsi="Calibri" w:cs="Calibri"/>
          <w:sz w:val="24"/>
          <w:szCs w:val="24"/>
        </w:rPr>
        <w:t xml:space="preserve">Adams, M. P., Holland, N., &amp; Chang, S. (2024). </w:t>
      </w:r>
      <w:r w:rsidRPr="00CB0421">
        <w:rPr>
          <w:rFonts w:ascii="Calibri" w:hAnsi="Calibri" w:cs="Calibri"/>
          <w:i/>
          <w:iCs/>
          <w:sz w:val="24"/>
          <w:szCs w:val="24"/>
        </w:rPr>
        <w:t>Pharmacology for nurses: A pathophysiologic approach</w:t>
      </w:r>
      <w:r w:rsidRPr="00CB0421">
        <w:rPr>
          <w:rFonts w:ascii="Calibri" w:hAnsi="Calibri" w:cs="Calibri"/>
          <w:sz w:val="24"/>
          <w:szCs w:val="24"/>
        </w:rPr>
        <w:t xml:space="preserve"> </w:t>
      </w:r>
      <w:r w:rsidR="008F2CB5" w:rsidRPr="00CB0421">
        <w:rPr>
          <w:rFonts w:ascii="Calibri" w:hAnsi="Calibri" w:cs="Calibri"/>
          <w:sz w:val="24"/>
          <w:szCs w:val="24"/>
        </w:rPr>
        <w:t xml:space="preserve">  </w:t>
      </w:r>
    </w:p>
    <w:p w14:paraId="299EF899" w14:textId="1310EBA4" w:rsidR="00DA6823" w:rsidRPr="00CB0421" w:rsidRDefault="00095838" w:rsidP="00140E66">
      <w:pPr>
        <w:pStyle w:val="NoSpacing"/>
        <w:rPr>
          <w:rFonts w:ascii="Calibri" w:hAnsi="Calibri" w:cs="Calibri"/>
          <w:sz w:val="24"/>
          <w:szCs w:val="24"/>
        </w:rPr>
      </w:pPr>
      <w:r w:rsidRPr="00CB0421">
        <w:rPr>
          <w:rFonts w:ascii="Calibri" w:hAnsi="Calibri" w:cs="Calibri"/>
          <w:sz w:val="24"/>
          <w:szCs w:val="24"/>
        </w:rPr>
        <w:t xml:space="preserve">     </w:t>
      </w:r>
      <w:r w:rsidR="00DA6823" w:rsidRPr="00CB0421">
        <w:rPr>
          <w:rFonts w:ascii="Calibri" w:hAnsi="Calibri" w:cs="Calibri"/>
          <w:sz w:val="24"/>
          <w:szCs w:val="24"/>
        </w:rPr>
        <w:t xml:space="preserve">(7th ed.) [MyLab Nursing with Pearson </w:t>
      </w:r>
      <w:proofErr w:type="spellStart"/>
      <w:r w:rsidR="00DA6823" w:rsidRPr="00CB0421">
        <w:rPr>
          <w:rFonts w:ascii="Calibri" w:hAnsi="Calibri" w:cs="Calibri"/>
          <w:sz w:val="24"/>
          <w:szCs w:val="24"/>
        </w:rPr>
        <w:t>eText</w:t>
      </w:r>
      <w:proofErr w:type="spellEnd"/>
      <w:r w:rsidR="00DA6823" w:rsidRPr="00CB0421">
        <w:rPr>
          <w:rFonts w:ascii="Calibri" w:hAnsi="Calibri" w:cs="Calibri"/>
          <w:sz w:val="24"/>
          <w:szCs w:val="24"/>
        </w:rPr>
        <w:t xml:space="preserve"> bundle]. Pearson. ISBN 9780138097172</w:t>
      </w:r>
    </w:p>
    <w:p w14:paraId="1B960A8E" w14:textId="77777777" w:rsidR="008F2CB5" w:rsidRPr="00095838" w:rsidRDefault="008F2CB5">
      <w:pPr>
        <w:keepNext/>
        <w:keepLines/>
        <w:spacing w:before="40"/>
        <w:rPr>
          <w:rFonts w:ascii="Calibri" w:eastAsia="Calibri" w:hAnsi="Calibri" w:cs="Calibri"/>
          <w:b/>
          <w:bCs/>
          <w:color w:val="0054A6"/>
          <w:sz w:val="24"/>
          <w:szCs w:val="24"/>
        </w:rPr>
      </w:pPr>
    </w:p>
    <w:p w14:paraId="00000021" w14:textId="59012284" w:rsidR="004B5C00" w:rsidRDefault="00A06FBB">
      <w:pPr>
        <w:keepNext/>
        <w:keepLines/>
        <w:spacing w:before="40"/>
        <w:rPr>
          <w:rFonts w:ascii="Calibri" w:eastAsia="Calibri" w:hAnsi="Calibri" w:cs="Calibri"/>
          <w:b/>
          <w:bCs/>
          <w:color w:val="0054A6"/>
          <w:sz w:val="24"/>
          <w:szCs w:val="24"/>
        </w:rPr>
      </w:pPr>
      <w:r>
        <w:rPr>
          <w:rFonts w:ascii="Calibri" w:eastAsia="Calibri" w:hAnsi="Calibri" w:cs="Calibri"/>
          <w:b/>
          <w:bCs/>
          <w:color w:val="0054A6"/>
          <w:sz w:val="24"/>
          <w:szCs w:val="24"/>
        </w:rPr>
        <w:t xml:space="preserve">Required Resources </w:t>
      </w:r>
    </w:p>
    <w:p w14:paraId="00000022" w14:textId="77777777" w:rsidR="004B5C00" w:rsidRPr="00CB0421" w:rsidRDefault="00A06FBB">
      <w:pPr>
        <w:widowControl w:val="0"/>
        <w:numPr>
          <w:ilvl w:val="0"/>
          <w:numId w:val="1"/>
        </w:numPr>
        <w:spacing w:line="240" w:lineRule="auto"/>
        <w:ind w:left="360"/>
        <w:rPr>
          <w:rFonts w:ascii="Calibri" w:eastAsia="Calibri" w:hAnsi="Calibri" w:cs="Calibri"/>
          <w:b/>
          <w:bCs/>
          <w:sz w:val="24"/>
          <w:szCs w:val="24"/>
        </w:rPr>
      </w:pPr>
      <w:r w:rsidRPr="00CB0421">
        <w:rPr>
          <w:rFonts w:ascii="Calibri" w:eastAsia="Calibri" w:hAnsi="Calibri" w:cs="Calibri"/>
          <w:b/>
          <w:bCs/>
          <w:sz w:val="24"/>
          <w:szCs w:val="24"/>
        </w:rPr>
        <w:t>ATI Content Mastery Series:</w:t>
      </w:r>
      <w:r w:rsidRPr="00CB0421">
        <w:rPr>
          <w:rFonts w:ascii="Calibri" w:eastAsia="Calibri" w:hAnsi="Calibri" w:cs="Calibri"/>
          <w:sz w:val="24"/>
          <w:szCs w:val="24"/>
        </w:rPr>
        <w:t xml:space="preserve"> </w:t>
      </w:r>
    </w:p>
    <w:p w14:paraId="00000023" w14:textId="77777777" w:rsidR="004B5C00" w:rsidRPr="00CB0421" w:rsidRDefault="00A06FBB">
      <w:pPr>
        <w:widowControl w:val="0"/>
        <w:numPr>
          <w:ilvl w:val="0"/>
          <w:numId w:val="2"/>
        </w:numPr>
        <w:spacing w:line="240" w:lineRule="auto"/>
        <w:rPr>
          <w:rFonts w:ascii="Calibri" w:eastAsia="Calibri" w:hAnsi="Calibri" w:cs="Calibri"/>
          <w:sz w:val="24"/>
          <w:szCs w:val="24"/>
        </w:rPr>
      </w:pPr>
      <w:r w:rsidRPr="00CB0421">
        <w:rPr>
          <w:rFonts w:ascii="Calibri" w:eastAsia="Calibri" w:hAnsi="Calibri" w:cs="Calibri"/>
          <w:sz w:val="24"/>
          <w:szCs w:val="24"/>
        </w:rPr>
        <w:t xml:space="preserve">RN Pharmacology for Nursing </w:t>
      </w:r>
      <w:r w:rsidRPr="00CB0421">
        <w:rPr>
          <w:rFonts w:ascii="Calibri" w:eastAsia="Calibri" w:hAnsi="Calibri" w:cs="Calibri"/>
          <w:i/>
          <w:iCs/>
          <w:sz w:val="24"/>
          <w:szCs w:val="24"/>
        </w:rPr>
        <w:t>Edition 9.0</w:t>
      </w:r>
      <w:r w:rsidRPr="00CB0421">
        <w:rPr>
          <w:rFonts w:ascii="Calibri" w:eastAsia="Calibri" w:hAnsi="Calibri" w:cs="Calibri"/>
          <w:sz w:val="24"/>
          <w:szCs w:val="24"/>
        </w:rPr>
        <w:t xml:space="preserve"> (This text is part of your ATI Learning System package)</w:t>
      </w:r>
    </w:p>
    <w:p w14:paraId="6D73B156" w14:textId="2ECF4172" w:rsidR="000F7E09" w:rsidRPr="00CB0421" w:rsidRDefault="000F7E09">
      <w:pPr>
        <w:widowControl w:val="0"/>
        <w:numPr>
          <w:ilvl w:val="0"/>
          <w:numId w:val="2"/>
        </w:numPr>
        <w:spacing w:line="240" w:lineRule="auto"/>
        <w:rPr>
          <w:rFonts w:ascii="Calibri" w:eastAsia="Calibri" w:hAnsi="Calibri" w:cs="Calibri"/>
          <w:sz w:val="24"/>
          <w:szCs w:val="24"/>
        </w:rPr>
      </w:pPr>
      <w:r w:rsidRPr="00CB0421">
        <w:rPr>
          <w:rFonts w:ascii="Calibri" w:eastAsia="Calibri" w:hAnsi="Calibri" w:cs="Calibri"/>
          <w:sz w:val="24"/>
          <w:szCs w:val="24"/>
        </w:rPr>
        <w:t xml:space="preserve">ATI Engage </w:t>
      </w:r>
      <w:r w:rsidR="002532D2" w:rsidRPr="00CB0421">
        <w:rPr>
          <w:rFonts w:ascii="Calibri" w:eastAsia="Calibri" w:hAnsi="Calibri" w:cs="Calibri"/>
          <w:sz w:val="24"/>
          <w:szCs w:val="24"/>
        </w:rPr>
        <w:t>Pathophysiology (unit specific)</w:t>
      </w:r>
    </w:p>
    <w:p w14:paraId="00000024" w14:textId="1C962EC6" w:rsidR="004B5C00" w:rsidRPr="00CB0421" w:rsidRDefault="00A06FBB">
      <w:pPr>
        <w:widowControl w:val="0"/>
        <w:numPr>
          <w:ilvl w:val="0"/>
          <w:numId w:val="2"/>
        </w:numPr>
        <w:spacing w:line="240" w:lineRule="auto"/>
        <w:rPr>
          <w:rFonts w:ascii="Calibri" w:eastAsia="Calibri" w:hAnsi="Calibri" w:cs="Calibri"/>
          <w:sz w:val="24"/>
          <w:szCs w:val="24"/>
        </w:rPr>
      </w:pPr>
      <w:r w:rsidRPr="00CB0421">
        <w:rPr>
          <w:rFonts w:ascii="Calibri" w:eastAsia="Calibri" w:hAnsi="Calibri" w:cs="Calibri"/>
          <w:sz w:val="24"/>
          <w:szCs w:val="24"/>
        </w:rPr>
        <w:t>ATI Engage Pharmacology</w:t>
      </w:r>
      <w:r w:rsidR="002532D2" w:rsidRPr="00CB0421">
        <w:rPr>
          <w:rFonts w:ascii="Calibri" w:eastAsia="Calibri" w:hAnsi="Calibri" w:cs="Calibri"/>
          <w:sz w:val="24"/>
          <w:szCs w:val="24"/>
        </w:rPr>
        <w:t xml:space="preserve"> (unit s</w:t>
      </w:r>
      <w:r w:rsidR="007564E2" w:rsidRPr="00CB0421">
        <w:rPr>
          <w:rFonts w:ascii="Calibri" w:eastAsia="Calibri" w:hAnsi="Calibri" w:cs="Calibri"/>
          <w:sz w:val="24"/>
          <w:szCs w:val="24"/>
        </w:rPr>
        <w:t>pecific)</w:t>
      </w:r>
    </w:p>
    <w:p w14:paraId="00000025" w14:textId="77777777" w:rsidR="004B5C00" w:rsidRPr="00CB0421" w:rsidRDefault="00A06FBB">
      <w:pPr>
        <w:widowControl w:val="0"/>
        <w:numPr>
          <w:ilvl w:val="0"/>
          <w:numId w:val="2"/>
        </w:numPr>
        <w:spacing w:line="240" w:lineRule="auto"/>
        <w:rPr>
          <w:rFonts w:ascii="Calibri" w:eastAsia="Calibri" w:hAnsi="Calibri" w:cs="Calibri"/>
          <w:sz w:val="24"/>
          <w:szCs w:val="24"/>
        </w:rPr>
      </w:pPr>
      <w:r w:rsidRPr="00CB0421">
        <w:rPr>
          <w:rFonts w:ascii="Calibri" w:eastAsia="Calibri" w:hAnsi="Calibri" w:cs="Calibri"/>
          <w:sz w:val="24"/>
          <w:szCs w:val="24"/>
        </w:rPr>
        <w:t>ATI Learning Systems RN 3.0 (Pharmacology)</w:t>
      </w:r>
    </w:p>
    <w:p w14:paraId="00000026" w14:textId="77777777" w:rsidR="004B5C00" w:rsidRPr="00CB0421" w:rsidRDefault="00A06FBB">
      <w:pPr>
        <w:widowControl w:val="0"/>
        <w:numPr>
          <w:ilvl w:val="0"/>
          <w:numId w:val="2"/>
        </w:numPr>
        <w:spacing w:line="240" w:lineRule="auto"/>
        <w:rPr>
          <w:rFonts w:ascii="Calibri" w:eastAsia="Calibri" w:hAnsi="Calibri" w:cs="Calibri"/>
          <w:sz w:val="24"/>
          <w:szCs w:val="24"/>
        </w:rPr>
      </w:pPr>
      <w:r w:rsidRPr="00CB0421">
        <w:rPr>
          <w:rFonts w:ascii="Calibri" w:eastAsia="Calibri" w:hAnsi="Calibri" w:cs="Calibri"/>
          <w:sz w:val="24"/>
          <w:szCs w:val="24"/>
        </w:rPr>
        <w:t>ATI Achieve</w:t>
      </w:r>
    </w:p>
    <w:p w14:paraId="00000027" w14:textId="717BC0E0" w:rsidR="004B5C00" w:rsidRPr="00CB0421" w:rsidRDefault="00A06FBB">
      <w:pPr>
        <w:widowControl w:val="0"/>
        <w:numPr>
          <w:ilvl w:val="0"/>
          <w:numId w:val="2"/>
        </w:numPr>
        <w:spacing w:line="240" w:lineRule="auto"/>
        <w:rPr>
          <w:rFonts w:ascii="Calibri" w:eastAsia="Calibri" w:hAnsi="Calibri" w:cs="Calibri"/>
          <w:sz w:val="24"/>
          <w:szCs w:val="24"/>
        </w:rPr>
      </w:pPr>
      <w:r w:rsidRPr="00CB0421">
        <w:rPr>
          <w:rFonts w:ascii="Calibri" w:eastAsia="Calibri" w:hAnsi="Calibri" w:cs="Calibri"/>
          <w:sz w:val="24"/>
          <w:szCs w:val="24"/>
        </w:rPr>
        <w:t xml:space="preserve">ATI Nurse Logic </w:t>
      </w:r>
      <w:r w:rsidR="00C40FE7">
        <w:rPr>
          <w:rFonts w:ascii="Calibri" w:eastAsia="Calibri" w:hAnsi="Calibri" w:cs="Calibri"/>
          <w:sz w:val="24"/>
          <w:szCs w:val="24"/>
        </w:rPr>
        <w:t>3</w:t>
      </w:r>
      <w:r w:rsidRPr="00CB0421">
        <w:rPr>
          <w:rFonts w:ascii="Calibri" w:eastAsia="Calibri" w:hAnsi="Calibri" w:cs="Calibri"/>
          <w:sz w:val="24"/>
          <w:szCs w:val="24"/>
        </w:rPr>
        <w:t>.0</w:t>
      </w:r>
    </w:p>
    <w:p w14:paraId="00000029" w14:textId="77777777" w:rsidR="004B5C00" w:rsidRPr="00CB0421" w:rsidRDefault="00A06FBB">
      <w:pPr>
        <w:widowControl w:val="0"/>
        <w:numPr>
          <w:ilvl w:val="0"/>
          <w:numId w:val="1"/>
        </w:numPr>
        <w:spacing w:line="240" w:lineRule="auto"/>
        <w:ind w:left="360"/>
        <w:rPr>
          <w:rFonts w:ascii="Calibri" w:eastAsia="Calibri" w:hAnsi="Calibri" w:cs="Calibri"/>
          <w:sz w:val="24"/>
          <w:szCs w:val="24"/>
        </w:rPr>
      </w:pPr>
      <w:r w:rsidRPr="00CB0421">
        <w:rPr>
          <w:rFonts w:ascii="Calibri" w:eastAsia="Calibri" w:hAnsi="Calibri" w:cs="Calibri"/>
          <w:sz w:val="24"/>
          <w:szCs w:val="24"/>
        </w:rPr>
        <w:t>MyLab Nursing (Pearson bundle)</w:t>
      </w:r>
    </w:p>
    <w:p w14:paraId="0000002A" w14:textId="77777777" w:rsidR="004B5C00" w:rsidRDefault="004B5C00">
      <w:pPr>
        <w:rPr>
          <w:rFonts w:ascii="Calibri" w:eastAsia="Calibri" w:hAnsi="Calibri" w:cs="Calibri"/>
          <w:sz w:val="24"/>
          <w:szCs w:val="24"/>
        </w:rPr>
      </w:pPr>
    </w:p>
    <w:p w14:paraId="0000002B" w14:textId="2BD34AF7" w:rsidR="004B5C00" w:rsidRPr="00C43772" w:rsidRDefault="00A06FBB">
      <w:pPr>
        <w:rPr>
          <w:rFonts w:ascii="Calibri" w:eastAsia="Calibri" w:hAnsi="Calibri" w:cs="Calibri"/>
          <w:b/>
          <w:bCs/>
          <w:color w:val="0054A6"/>
          <w:sz w:val="24"/>
          <w:szCs w:val="24"/>
        </w:rPr>
      </w:pPr>
      <w:r>
        <w:rPr>
          <w:rFonts w:ascii="Calibri" w:eastAsia="Calibri" w:hAnsi="Calibri" w:cs="Calibri"/>
          <w:b/>
          <w:bCs/>
          <w:color w:val="0054A6"/>
          <w:sz w:val="24"/>
          <w:szCs w:val="24"/>
        </w:rPr>
        <w:t>Assessment Technologies Institute Assessment</w:t>
      </w:r>
      <w:r>
        <w:rPr>
          <w:rFonts w:ascii="Calibri" w:eastAsia="Calibri" w:hAnsi="Calibri" w:cs="Calibri"/>
          <w:color w:val="FF0000"/>
        </w:rPr>
        <w:t xml:space="preserve"> </w:t>
      </w:r>
      <w:r w:rsidRPr="00C43772">
        <w:rPr>
          <w:rFonts w:ascii="Calibri" w:eastAsia="Calibri" w:hAnsi="Calibri" w:cs="Calibri"/>
          <w:sz w:val="24"/>
          <w:szCs w:val="24"/>
        </w:rPr>
        <w:t xml:space="preserve">is an online educational learning system used throughout the nursing courses at CUH SNHP.  Website: </w:t>
      </w:r>
      <w:hyperlink r:id="rId12">
        <w:r w:rsidRPr="00C43772">
          <w:rPr>
            <w:rFonts w:ascii="Calibri" w:eastAsia="Calibri" w:hAnsi="Calibri" w:cs="Calibri"/>
            <w:color w:val="0563C1"/>
            <w:sz w:val="24"/>
            <w:szCs w:val="24"/>
            <w:u w:val="single"/>
          </w:rPr>
          <w:t>http://www.atitesting.com</w:t>
        </w:r>
      </w:hyperlink>
      <w:r w:rsidRPr="00C43772">
        <w:rPr>
          <w:rFonts w:ascii="Calibri" w:eastAsia="Calibri" w:hAnsi="Calibri" w:cs="Calibri"/>
          <w:sz w:val="24"/>
          <w:szCs w:val="24"/>
        </w:rPr>
        <w:t xml:space="preserve">.  Complete system requirements are available on the logon page. For all inquiries during office hours use: (800) 667-7531.  After hours technical support, send an email to </w:t>
      </w:r>
      <w:hyperlink r:id="rId13">
        <w:r w:rsidRPr="00C43772">
          <w:rPr>
            <w:rFonts w:ascii="Calibri" w:eastAsia="Calibri" w:hAnsi="Calibri" w:cs="Calibri"/>
            <w:color w:val="0563C1"/>
            <w:sz w:val="24"/>
            <w:szCs w:val="24"/>
            <w:u w:val="single"/>
          </w:rPr>
          <w:t>helpdesk@atitesting.com</w:t>
        </w:r>
      </w:hyperlink>
      <w:r w:rsidRPr="00C43772">
        <w:rPr>
          <w:rFonts w:ascii="Calibri" w:eastAsia="Calibri" w:hAnsi="Calibri" w:cs="Calibri"/>
          <w:sz w:val="24"/>
          <w:szCs w:val="24"/>
        </w:rPr>
        <w:t xml:space="preserve">. Product ID: </w:t>
      </w:r>
      <w:r w:rsidR="004C1CD7" w:rsidRPr="00C43772">
        <w:rPr>
          <w:rFonts w:ascii="Calibri" w:eastAsia="Calibri" w:hAnsi="Calibri" w:cs="Calibri"/>
          <w:sz w:val="24"/>
          <w:szCs w:val="24"/>
        </w:rPr>
        <w:t>CDN022156723</w:t>
      </w:r>
    </w:p>
    <w:p w14:paraId="0000002C" w14:textId="77777777" w:rsidR="004B5C00" w:rsidRDefault="004B5C00">
      <w:pPr>
        <w:rPr>
          <w:rFonts w:ascii="Calibri" w:eastAsia="Calibri" w:hAnsi="Calibri" w:cs="Calibri"/>
          <w:sz w:val="24"/>
          <w:szCs w:val="24"/>
        </w:rPr>
      </w:pPr>
    </w:p>
    <w:p w14:paraId="0000002D" w14:textId="77777777" w:rsidR="004B5C00" w:rsidRDefault="00A06FBB">
      <w:pPr>
        <w:widowControl w:val="0"/>
        <w:spacing w:line="240" w:lineRule="auto"/>
        <w:rPr>
          <w:rFonts w:ascii="Calibri" w:eastAsia="Calibri" w:hAnsi="Calibri" w:cs="Calibri"/>
          <w:color w:val="222222"/>
          <w:highlight w:val="white"/>
        </w:rPr>
      </w:pPr>
      <w:r>
        <w:rPr>
          <w:rFonts w:ascii="Calibri" w:eastAsia="Calibri" w:hAnsi="Calibri" w:cs="Calibri"/>
          <w:b/>
          <w:bCs/>
          <w:color w:val="0054A6"/>
          <w:sz w:val="24"/>
          <w:szCs w:val="24"/>
        </w:rPr>
        <w:t>MyLab Nursing</w:t>
      </w:r>
    </w:p>
    <w:p w14:paraId="0000002E" w14:textId="77777777" w:rsidR="004B5C00" w:rsidRPr="00C43772" w:rsidRDefault="00A06FBB">
      <w:pPr>
        <w:rPr>
          <w:rFonts w:ascii="Calibri" w:eastAsia="Calibri" w:hAnsi="Calibri" w:cs="Calibri"/>
          <w:sz w:val="24"/>
          <w:szCs w:val="24"/>
          <w:highlight w:val="white"/>
        </w:rPr>
      </w:pPr>
      <w:r w:rsidRPr="00C43772">
        <w:rPr>
          <w:rFonts w:ascii="Calibri" w:eastAsia="Calibri" w:hAnsi="Calibri" w:cs="Calibri"/>
          <w:sz w:val="24"/>
          <w:szCs w:val="24"/>
          <w:highlight w:val="white"/>
        </w:rPr>
        <w:t>With MyLab Nursing</w:t>
      </w:r>
      <w:r w:rsidRPr="00C43772">
        <w:rPr>
          <w:rFonts w:ascii="Calibri" w:eastAsia="Calibri" w:hAnsi="Calibri" w:cs="Calibri"/>
          <w:b/>
          <w:bCs/>
          <w:sz w:val="24"/>
          <w:szCs w:val="24"/>
          <w:highlight w:val="white"/>
        </w:rPr>
        <w:t xml:space="preserve"> </w:t>
      </w:r>
      <w:r w:rsidRPr="00C43772">
        <w:rPr>
          <w:rFonts w:ascii="Calibri" w:eastAsia="Calibri" w:hAnsi="Calibri" w:cs="Calibri"/>
          <w:sz w:val="24"/>
          <w:szCs w:val="24"/>
          <w:highlight w:val="white"/>
        </w:rPr>
        <w:t xml:space="preserve">you will move beyond memorization to true understanding through application.  You will have the opportunity to study better at your own pace.  </w:t>
      </w:r>
      <w:r w:rsidRPr="00C43772">
        <w:rPr>
          <w:rFonts w:ascii="Calibri" w:eastAsia="Calibri" w:hAnsi="Calibri" w:cs="Calibri"/>
          <w:i/>
          <w:iCs/>
          <w:sz w:val="24"/>
          <w:szCs w:val="24"/>
          <w:highlight w:val="white"/>
        </w:rPr>
        <w:t xml:space="preserve">Dynamic Study Modules </w:t>
      </w:r>
      <w:r w:rsidRPr="00C43772">
        <w:rPr>
          <w:rFonts w:ascii="Calibri" w:eastAsia="Calibri" w:hAnsi="Calibri" w:cs="Calibri"/>
          <w:sz w:val="24"/>
          <w:szCs w:val="24"/>
          <w:highlight w:val="white"/>
        </w:rPr>
        <w:t xml:space="preserve">use the latest developments in cognitive science to help you study chapter topics by adapting to your performance in real-time.  As a result, you will build the confidence needed to deepen understanding, participate meaningfully, and perform better, in and out of class.  </w:t>
      </w:r>
      <w:hyperlink r:id="rId14">
        <w:r w:rsidRPr="00C43772">
          <w:rPr>
            <w:rFonts w:ascii="Calibri" w:eastAsia="Calibri" w:hAnsi="Calibri" w:cs="Calibri"/>
            <w:color w:val="0563C1"/>
            <w:sz w:val="24"/>
            <w:szCs w:val="24"/>
            <w:highlight w:val="white"/>
            <w:u w:val="single"/>
          </w:rPr>
          <w:t>https://youtu.be/8ASStVYG-Fk</w:t>
        </w:r>
      </w:hyperlink>
    </w:p>
    <w:p w14:paraId="0000002F" w14:textId="77777777" w:rsidR="004B5C00" w:rsidRPr="00C43772" w:rsidRDefault="004B5C00">
      <w:pPr>
        <w:rPr>
          <w:rFonts w:ascii="Calibri" w:eastAsia="Calibri" w:hAnsi="Calibri" w:cs="Calibri"/>
          <w:sz w:val="24"/>
          <w:szCs w:val="24"/>
        </w:rPr>
      </w:pPr>
    </w:p>
    <w:p w14:paraId="00000030" w14:textId="77777777" w:rsidR="004B5C00" w:rsidRDefault="00A06FBB">
      <w:pPr>
        <w:rPr>
          <w:rFonts w:ascii="Calibri" w:eastAsia="Calibri" w:hAnsi="Calibri" w:cs="Calibri"/>
          <w:sz w:val="24"/>
          <w:szCs w:val="24"/>
        </w:rPr>
      </w:pPr>
      <w:r>
        <w:rPr>
          <w:rFonts w:ascii="Calibri" w:eastAsia="Calibri" w:hAnsi="Calibri" w:cs="Calibri"/>
          <w:b/>
          <w:bCs/>
          <w:color w:val="0054A6"/>
          <w:sz w:val="24"/>
          <w:szCs w:val="24"/>
        </w:rPr>
        <w:t>Canvas</w:t>
      </w:r>
      <w:r>
        <w:rPr>
          <w:rFonts w:ascii="Calibri" w:eastAsia="Calibri" w:hAnsi="Calibri" w:cs="Calibri"/>
          <w:color w:val="0054A6"/>
          <w:sz w:val="24"/>
          <w:szCs w:val="24"/>
        </w:rPr>
        <w:t xml:space="preserve"> (</w:t>
      </w:r>
      <w:hyperlink r:id="rId15">
        <w:r>
          <w:rPr>
            <w:rFonts w:ascii="Calibri" w:eastAsia="Calibri" w:hAnsi="Calibri" w:cs="Calibri"/>
            <w:color w:val="0563C1"/>
            <w:sz w:val="24"/>
            <w:szCs w:val="24"/>
            <w:u w:val="single"/>
          </w:rPr>
          <w:t>https://chaminade.instructure.com</w:t>
        </w:r>
      </w:hyperlink>
      <w:r>
        <w:rPr>
          <w:rFonts w:ascii="Calibri" w:eastAsia="Calibri" w:hAnsi="Calibri" w:cs="Calibri"/>
          <w:color w:val="0054A6"/>
          <w:sz w:val="24"/>
          <w:szCs w:val="24"/>
        </w:rPr>
        <w:t xml:space="preserve">) </w:t>
      </w:r>
    </w:p>
    <w:p w14:paraId="00000031" w14:textId="770A73BA" w:rsidR="004B5C00" w:rsidRDefault="006E0522">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Thi</w:t>
      </w:r>
      <w:r w:rsidR="00C80B5F">
        <w:rPr>
          <w:rFonts w:ascii="Calibri" w:eastAsia="Calibri" w:hAnsi="Calibri" w:cs="Calibri"/>
          <w:color w:val="000000"/>
          <w:sz w:val="24"/>
          <w:szCs w:val="24"/>
        </w:rPr>
        <w:t>s course is delivered through Canvas</w:t>
      </w:r>
      <w:r w:rsidR="00A06FBB">
        <w:rPr>
          <w:rFonts w:ascii="Calibri" w:eastAsia="Calibri" w:hAnsi="Calibri" w:cs="Calibri"/>
          <w:color w:val="000000"/>
          <w:sz w:val="24"/>
          <w:szCs w:val="24"/>
        </w:rPr>
        <w:t>.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 Students should follow standard Netiquette guidelines, including but not limited to using the same common courtesy, politeness, and appropriate online behaviors as would be used in a face-to-face environment.</w:t>
      </w:r>
    </w:p>
    <w:p w14:paraId="00000032" w14:textId="77777777" w:rsidR="004B5C00" w:rsidRDefault="00A06FB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Learning Outcomes</w:t>
      </w:r>
    </w:p>
    <w:p w14:paraId="00000033" w14:textId="77777777" w:rsidR="004B5C00" w:rsidRDefault="004B5C00">
      <w:pPr>
        <w:rPr>
          <w:rFonts w:ascii="Calibri" w:eastAsia="Calibri" w:hAnsi="Calibri" w:cs="Calibri"/>
          <w:sz w:val="24"/>
          <w:szCs w:val="24"/>
        </w:rPr>
      </w:pPr>
    </w:p>
    <w:p w14:paraId="00000034" w14:textId="77777777" w:rsidR="004B5C00" w:rsidRDefault="00A06FBB">
      <w:pPr>
        <w:keepNext/>
        <w:keepLines/>
        <w:pBdr>
          <w:top w:val="nil"/>
          <w:left w:val="nil"/>
          <w:bottom w:val="nil"/>
          <w:right w:val="nil"/>
          <w:between w:val="nil"/>
        </w:pBdr>
        <w:spacing w:before="40"/>
        <w:rPr>
          <w:rFonts w:ascii="Calibri" w:eastAsia="Calibri" w:hAnsi="Calibri" w:cs="Calibri"/>
          <w:color w:val="EE0000"/>
          <w:sz w:val="24"/>
          <w:szCs w:val="24"/>
        </w:rPr>
      </w:pPr>
      <w:r>
        <w:rPr>
          <w:rFonts w:ascii="Calibri" w:eastAsia="Calibri" w:hAnsi="Calibri" w:cs="Calibri"/>
          <w:b/>
          <w:bCs/>
          <w:color w:val="0054A6"/>
          <w:sz w:val="24"/>
          <w:szCs w:val="24"/>
        </w:rPr>
        <w:t xml:space="preserve">Program Learning Outcomes (PLOs) </w:t>
      </w:r>
    </w:p>
    <w:tbl>
      <w:tblPr>
        <w:tblStyle w:val="a"/>
        <w:tblW w:w="10980" w:type="dxa"/>
        <w:tblInd w:w="-95" w:type="dxa"/>
        <w:tblLayout w:type="fixed"/>
        <w:tblLook w:val="0400" w:firstRow="0" w:lastRow="0" w:firstColumn="0" w:lastColumn="0" w:noHBand="0" w:noVBand="1"/>
      </w:tblPr>
      <w:tblGrid>
        <w:gridCol w:w="10980"/>
      </w:tblGrid>
      <w:tr w:rsidR="004B5C00" w14:paraId="481E5985" w14:textId="77777777">
        <w:tc>
          <w:tcPr>
            <w:tcW w:w="1098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15" w:type="dxa"/>
              <w:bottom w:w="100" w:type="dxa"/>
              <w:right w:w="115" w:type="dxa"/>
            </w:tcMar>
          </w:tcPr>
          <w:p w14:paraId="00000035" w14:textId="77777777" w:rsidR="004B5C00" w:rsidRDefault="00A06FBB">
            <w:pPr>
              <w:spacing w:line="240" w:lineRule="auto"/>
              <w:jc w:val="center"/>
              <w:rPr>
                <w:rFonts w:ascii="Calibri" w:eastAsia="Calibri" w:hAnsi="Calibri" w:cs="Calibri"/>
              </w:rPr>
            </w:pPr>
            <w:r>
              <w:rPr>
                <w:rFonts w:ascii="Calibri" w:eastAsia="Calibri" w:hAnsi="Calibri" w:cs="Calibri"/>
                <w:b/>
                <w:bCs/>
                <w:color w:val="000000"/>
              </w:rPr>
              <w:t xml:space="preserve">Upon completion of the </w:t>
            </w:r>
            <w:r>
              <w:rPr>
                <w:rFonts w:ascii="Calibri" w:eastAsia="Calibri" w:hAnsi="Calibri" w:cs="Calibri"/>
                <w:b/>
                <w:bCs/>
              </w:rPr>
              <w:t xml:space="preserve">BSN </w:t>
            </w:r>
            <w:r>
              <w:rPr>
                <w:rFonts w:ascii="Calibri" w:eastAsia="Calibri" w:hAnsi="Calibri" w:cs="Calibri"/>
                <w:b/>
                <w:bCs/>
                <w:color w:val="000000"/>
              </w:rPr>
              <w:t>program, the graduate will be able to:</w:t>
            </w:r>
          </w:p>
        </w:tc>
      </w:tr>
      <w:tr w:rsidR="004B5C00" w14:paraId="4F5D1AFB" w14:textId="77777777">
        <w:trPr>
          <w:trHeight w:val="552"/>
        </w:trPr>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0000036" w14:textId="77777777" w:rsidR="004B5C00" w:rsidRPr="000B7723" w:rsidRDefault="00A06FBB">
            <w:pPr>
              <w:spacing w:line="240" w:lineRule="auto"/>
              <w:rPr>
                <w:rFonts w:ascii="Calibri" w:eastAsia="Calibri" w:hAnsi="Calibri" w:cs="Calibri"/>
                <w:sz w:val="24"/>
                <w:szCs w:val="24"/>
              </w:rPr>
            </w:pPr>
            <w:r w:rsidRPr="000B7723">
              <w:rPr>
                <w:rFonts w:ascii="Calibri" w:eastAsia="Calibri" w:hAnsi="Calibri" w:cs="Calibri"/>
                <w:color w:val="000000"/>
                <w:sz w:val="24"/>
                <w:szCs w:val="24"/>
              </w:rPr>
              <w:t xml:space="preserve">PLO#1: Integrate nursing science with the best evidence and knowledge from other disciplines to guide nursing practice and clinical decision-making and enhance effective, ethical, and equitable healthcare delivery. </w:t>
            </w:r>
          </w:p>
        </w:tc>
      </w:tr>
      <w:tr w:rsidR="004B5C00" w14:paraId="41E0FCF4" w14:textId="77777777">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0000037" w14:textId="77777777" w:rsidR="004B5C00" w:rsidRPr="000B7723" w:rsidRDefault="00A06FBB">
            <w:pPr>
              <w:spacing w:line="240" w:lineRule="auto"/>
              <w:rPr>
                <w:rFonts w:ascii="Calibri" w:eastAsia="Calibri" w:hAnsi="Calibri" w:cs="Calibri"/>
                <w:sz w:val="24"/>
                <w:szCs w:val="24"/>
              </w:rPr>
            </w:pPr>
            <w:r w:rsidRPr="000B7723">
              <w:rPr>
                <w:rFonts w:ascii="Calibri" w:eastAsia="Calibri" w:hAnsi="Calibri" w:cs="Calibri"/>
                <w:color w:val="000000"/>
                <w:sz w:val="24"/>
                <w:szCs w:val="24"/>
              </w:rPr>
              <w:t>PLO#2: Manage population health issues by engaging in effective partnerships to demonstrate advocacy strategies, equitable health policy, and disaster preparedness while considering the socioeconomic impact of healthcare delivery. </w:t>
            </w:r>
          </w:p>
        </w:tc>
      </w:tr>
      <w:tr w:rsidR="004B5C00" w14:paraId="6F54FA73" w14:textId="77777777">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0000038" w14:textId="77777777" w:rsidR="004B5C00" w:rsidRPr="000B7723" w:rsidRDefault="00A06FBB">
            <w:pPr>
              <w:spacing w:line="240" w:lineRule="auto"/>
              <w:rPr>
                <w:rFonts w:ascii="Calibri" w:eastAsia="Calibri" w:hAnsi="Calibri" w:cs="Calibri"/>
                <w:sz w:val="24"/>
                <w:szCs w:val="24"/>
              </w:rPr>
            </w:pPr>
            <w:r w:rsidRPr="000B7723">
              <w:rPr>
                <w:rFonts w:ascii="Calibri" w:eastAsia="Calibri" w:hAnsi="Calibri" w:cs="Calibri"/>
                <w:color w:val="000000"/>
                <w:sz w:val="24"/>
                <w:szCs w:val="24"/>
              </w:rPr>
              <w:t xml:space="preserve">PLO#3:  Contribute to the safety and quality improvement of person-centered care considering the cultural context of the individual, family, and community. </w:t>
            </w:r>
          </w:p>
        </w:tc>
      </w:tr>
      <w:tr w:rsidR="004B5C00" w14:paraId="2A18F781" w14:textId="77777777">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0000039" w14:textId="77777777" w:rsidR="004B5C00" w:rsidRPr="000B7723" w:rsidRDefault="00A06FBB">
            <w:pPr>
              <w:shd w:val="clear" w:color="auto" w:fill="FFFFFF"/>
              <w:spacing w:line="240" w:lineRule="auto"/>
              <w:rPr>
                <w:rFonts w:ascii="Calibri" w:eastAsia="Calibri" w:hAnsi="Calibri" w:cs="Calibri"/>
                <w:sz w:val="24"/>
                <w:szCs w:val="24"/>
              </w:rPr>
            </w:pPr>
            <w:r w:rsidRPr="000B7723">
              <w:rPr>
                <w:rFonts w:ascii="Calibri" w:eastAsia="Calibri" w:hAnsi="Calibri" w:cs="Calibri"/>
                <w:color w:val="000000"/>
                <w:sz w:val="24"/>
                <w:szCs w:val="24"/>
              </w:rPr>
              <w:t xml:space="preserve">PLO#4: </w:t>
            </w:r>
            <w:r w:rsidRPr="000B7723">
              <w:rPr>
                <w:rFonts w:ascii="Calibri" w:eastAsia="Calibri" w:hAnsi="Calibri" w:cs="Calibri"/>
                <w:color w:val="000000"/>
                <w:sz w:val="24"/>
                <w:szCs w:val="24"/>
                <w:highlight w:val="white"/>
              </w:rPr>
              <w:t>Ethically utilize</w:t>
            </w:r>
            <w:r w:rsidRPr="000B7723">
              <w:rPr>
                <w:rFonts w:ascii="Calibri" w:eastAsia="Calibri" w:hAnsi="Calibri" w:cs="Calibri"/>
                <w:color w:val="000000"/>
                <w:sz w:val="24"/>
                <w:szCs w:val="24"/>
                <w:shd w:val="clear" w:color="auto" w:fill="EDF0F4"/>
              </w:rPr>
              <w:t> </w:t>
            </w:r>
            <w:r w:rsidRPr="000B7723">
              <w:rPr>
                <w:rFonts w:ascii="Calibri" w:eastAsia="Calibri" w:hAnsi="Calibri" w:cs="Calibri"/>
                <w:color w:val="000000"/>
                <w:sz w:val="24"/>
                <w:szCs w:val="24"/>
              </w:rPr>
              <w:t>information systems, patient care technologies,</w:t>
            </w:r>
            <w:r w:rsidRPr="000B7723">
              <w:rPr>
                <w:rFonts w:ascii="Calibri" w:eastAsia="Calibri" w:hAnsi="Calibri" w:cs="Calibri"/>
                <w:color w:val="000000"/>
                <w:sz w:val="24"/>
                <w:szCs w:val="24"/>
                <w:shd w:val="clear" w:color="auto" w:fill="EDF0F4"/>
              </w:rPr>
              <w:t> </w:t>
            </w:r>
            <w:r w:rsidRPr="000B7723">
              <w:rPr>
                <w:rFonts w:ascii="Calibri" w:eastAsia="Calibri" w:hAnsi="Calibri" w:cs="Calibri"/>
                <w:color w:val="000000"/>
                <w:sz w:val="24"/>
                <w:szCs w:val="24"/>
                <w:highlight w:val="white"/>
              </w:rPr>
              <w:t>inter-professional communication, collaboration, and leadership</w:t>
            </w:r>
            <w:r w:rsidRPr="000B7723">
              <w:rPr>
                <w:rFonts w:ascii="Calibri" w:eastAsia="Calibri" w:hAnsi="Calibri" w:cs="Calibri"/>
                <w:color w:val="000000"/>
                <w:sz w:val="24"/>
                <w:szCs w:val="24"/>
                <w:shd w:val="clear" w:color="auto" w:fill="EDF0F4"/>
              </w:rPr>
              <w:t xml:space="preserve"> </w:t>
            </w:r>
            <w:r w:rsidRPr="000B7723">
              <w:rPr>
                <w:rFonts w:ascii="Calibri" w:eastAsia="Calibri" w:hAnsi="Calibri" w:cs="Calibri"/>
                <w:color w:val="000000"/>
                <w:sz w:val="24"/>
                <w:szCs w:val="24"/>
                <w:highlight w:val="white"/>
              </w:rPr>
              <w:t>skills </w:t>
            </w:r>
            <w:r w:rsidRPr="000B7723">
              <w:rPr>
                <w:rFonts w:ascii="Calibri" w:eastAsia="Calibri" w:hAnsi="Calibri" w:cs="Calibri"/>
                <w:color w:val="000000"/>
                <w:sz w:val="24"/>
                <w:szCs w:val="24"/>
              </w:rPr>
              <w:t xml:space="preserve">to optimize client safety and improve outcomes. </w:t>
            </w:r>
          </w:p>
        </w:tc>
      </w:tr>
      <w:tr w:rsidR="004B5C00" w14:paraId="1ADBCEBB" w14:textId="77777777">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000003A" w14:textId="77777777" w:rsidR="004B5C00" w:rsidRPr="000B7723" w:rsidRDefault="00A06FBB">
            <w:pPr>
              <w:spacing w:line="240" w:lineRule="auto"/>
              <w:rPr>
                <w:rFonts w:ascii="Calibri" w:eastAsia="Calibri" w:hAnsi="Calibri" w:cs="Calibri"/>
                <w:sz w:val="24"/>
                <w:szCs w:val="24"/>
              </w:rPr>
            </w:pPr>
            <w:r w:rsidRPr="000B7723">
              <w:rPr>
                <w:rFonts w:ascii="Calibri" w:eastAsia="Calibri" w:hAnsi="Calibri" w:cs="Calibri"/>
                <w:color w:val="000000"/>
                <w:sz w:val="24"/>
                <w:szCs w:val="24"/>
              </w:rPr>
              <w:t xml:space="preserve">PLO#5: Contribute to </w:t>
            </w:r>
            <w:r w:rsidRPr="000B7723">
              <w:rPr>
                <w:rFonts w:ascii="Calibri" w:eastAsia="Calibri" w:hAnsi="Calibri" w:cs="Calibri"/>
                <w:color w:val="131619"/>
                <w:sz w:val="24"/>
                <w:szCs w:val="24"/>
              </w:rPr>
              <w:t xml:space="preserve">healthcare system quality by utilizing performance metrics to reduce cost, improve outcomes, and evaluate the effectiveness of care. </w:t>
            </w:r>
          </w:p>
        </w:tc>
      </w:tr>
      <w:tr w:rsidR="004B5C00" w14:paraId="7D969E9E" w14:textId="77777777">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000003B" w14:textId="77777777" w:rsidR="004B5C00" w:rsidRPr="000B7723" w:rsidRDefault="00A06FBB">
            <w:pPr>
              <w:spacing w:line="240" w:lineRule="auto"/>
              <w:rPr>
                <w:rFonts w:ascii="Calibri" w:eastAsia="Calibri" w:hAnsi="Calibri" w:cs="Calibri"/>
                <w:sz w:val="24"/>
                <w:szCs w:val="24"/>
              </w:rPr>
            </w:pPr>
            <w:r w:rsidRPr="000B7723">
              <w:rPr>
                <w:rFonts w:ascii="Calibri" w:eastAsia="Calibri" w:hAnsi="Calibri" w:cs="Calibri"/>
                <w:color w:val="000000"/>
                <w:sz w:val="24"/>
                <w:szCs w:val="24"/>
              </w:rPr>
              <w:t xml:space="preserve">PLO #6: Demonstrate nursing practice based on ethical and legal principles, professional nursing standards, and leadership concepts while developing a professional identity. </w:t>
            </w:r>
          </w:p>
        </w:tc>
      </w:tr>
    </w:tbl>
    <w:p w14:paraId="0000003C" w14:textId="77777777" w:rsidR="004B5C00" w:rsidRDefault="004B5C00">
      <w:pPr>
        <w:rPr>
          <w:rFonts w:ascii="Calibri" w:eastAsia="Calibri" w:hAnsi="Calibri" w:cs="Calibri"/>
          <w:b/>
          <w:bCs/>
          <w:sz w:val="24"/>
          <w:szCs w:val="24"/>
        </w:rPr>
      </w:pPr>
    </w:p>
    <w:p w14:paraId="0000003D" w14:textId="77777777" w:rsidR="004B5C00" w:rsidRDefault="00A06FBB" w:rsidP="00DB2516">
      <w:pPr>
        <w:keepNext/>
        <w:keepLines/>
        <w:spacing w:before="40"/>
        <w:jc w:val="center"/>
        <w:rPr>
          <w:rFonts w:ascii="Calibri" w:eastAsia="Calibri" w:hAnsi="Calibri" w:cs="Calibri"/>
          <w:b/>
          <w:bCs/>
          <w:color w:val="0054A6"/>
          <w:sz w:val="24"/>
          <w:szCs w:val="24"/>
          <w:u w:val="single"/>
        </w:rPr>
      </w:pPr>
      <w:r>
        <w:rPr>
          <w:rFonts w:ascii="Calibri" w:eastAsia="Calibri" w:hAnsi="Calibri" w:cs="Calibri"/>
          <w:b/>
          <w:bCs/>
          <w:color w:val="0054A6"/>
          <w:sz w:val="24"/>
          <w:szCs w:val="24"/>
        </w:rPr>
        <w:t xml:space="preserve">Course Learning Outcomes (CLOs) and Alignment to Program Learning Outcomes (PLOs) and LINK to </w:t>
      </w:r>
      <w:hyperlink r:id="rId16">
        <w:r>
          <w:rPr>
            <w:rFonts w:ascii="Calibri" w:eastAsia="Calibri" w:hAnsi="Calibri" w:cs="Calibri"/>
            <w:b/>
            <w:bCs/>
            <w:color w:val="0563C1"/>
            <w:sz w:val="24"/>
            <w:szCs w:val="24"/>
            <w:u w:val="single"/>
          </w:rPr>
          <w:t>AACN Essentials: Core Competencies for Professional Nursing Education</w:t>
        </w:r>
      </w:hyperlink>
    </w:p>
    <w:p w14:paraId="0000003E" w14:textId="77777777" w:rsidR="004B5C00" w:rsidRDefault="00A06FBB">
      <w:pPr>
        <w:rPr>
          <w:rFonts w:ascii="Calibri" w:eastAsia="Calibri" w:hAnsi="Calibri" w:cs="Calibri"/>
          <w:sz w:val="24"/>
          <w:szCs w:val="24"/>
        </w:rPr>
      </w:pPr>
      <w:r>
        <w:rPr>
          <w:rFonts w:ascii="Calibri" w:eastAsia="Calibri" w:hAnsi="Calibri" w:cs="Calibri"/>
          <w:sz w:val="24"/>
          <w:szCs w:val="24"/>
        </w:rPr>
        <w:t>Upon completion of NUR 202, the student will be able to:</w:t>
      </w:r>
      <w:r>
        <w:rPr>
          <w:rFonts w:ascii="Calibri" w:eastAsia="Calibri" w:hAnsi="Calibri" w:cs="Calibri"/>
          <w:color w:val="0054A6"/>
          <w:sz w:val="24"/>
          <w:szCs w:val="24"/>
        </w:rPr>
        <w:t xml:space="preserve"> </w:t>
      </w:r>
    </w:p>
    <w:tbl>
      <w:tblPr>
        <w:tblStyle w:val="a0"/>
        <w:tblW w:w="107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5"/>
        <w:gridCol w:w="900"/>
        <w:gridCol w:w="1890"/>
        <w:gridCol w:w="1890"/>
        <w:gridCol w:w="2160"/>
        <w:gridCol w:w="1885"/>
      </w:tblGrid>
      <w:tr w:rsidR="004B5C00" w14:paraId="16500691" w14:textId="77777777" w:rsidTr="00DB2516">
        <w:trPr>
          <w:jc w:val="center"/>
        </w:trPr>
        <w:tc>
          <w:tcPr>
            <w:tcW w:w="2065" w:type="dxa"/>
          </w:tcPr>
          <w:p w14:paraId="0000003F" w14:textId="77777777" w:rsidR="004B5C00" w:rsidRPr="00E33BD9" w:rsidRDefault="00A06FBB">
            <w:pPr>
              <w:spacing w:line="240" w:lineRule="auto"/>
              <w:jc w:val="center"/>
              <w:rPr>
                <w:rFonts w:asciiTheme="majorHAnsi" w:eastAsia="Calibri" w:hAnsiTheme="majorHAnsi" w:cstheme="majorHAnsi"/>
                <w:sz w:val="24"/>
                <w:szCs w:val="24"/>
              </w:rPr>
            </w:pPr>
            <w:r w:rsidRPr="00E33BD9">
              <w:rPr>
                <w:rFonts w:asciiTheme="majorHAnsi" w:eastAsia="Calibri" w:hAnsiTheme="majorHAnsi" w:cstheme="majorHAnsi"/>
                <w:b/>
                <w:bCs/>
                <w:sz w:val="24"/>
                <w:szCs w:val="24"/>
              </w:rPr>
              <w:t xml:space="preserve">CLO </w:t>
            </w:r>
          </w:p>
        </w:tc>
        <w:tc>
          <w:tcPr>
            <w:tcW w:w="900" w:type="dxa"/>
          </w:tcPr>
          <w:p w14:paraId="00000040" w14:textId="17F54A5D" w:rsidR="004B5C00" w:rsidRPr="00E33BD9" w:rsidRDefault="00A06FBB" w:rsidP="008C2DC1">
            <w:pPr>
              <w:spacing w:line="240" w:lineRule="auto"/>
              <w:rPr>
                <w:rFonts w:asciiTheme="majorHAnsi" w:eastAsia="Calibri" w:hAnsiTheme="majorHAnsi" w:cstheme="majorHAnsi"/>
                <w:sz w:val="24"/>
                <w:szCs w:val="24"/>
              </w:rPr>
            </w:pPr>
            <w:r w:rsidRPr="00E33BD9">
              <w:rPr>
                <w:rFonts w:asciiTheme="majorHAnsi" w:eastAsia="Calibri" w:hAnsiTheme="majorHAnsi" w:cstheme="majorHAnsi"/>
                <w:b/>
                <w:bCs/>
                <w:sz w:val="24"/>
                <w:szCs w:val="24"/>
              </w:rPr>
              <w:t>PLO(</w:t>
            </w:r>
            <w:r w:rsidR="008C2DC1">
              <w:rPr>
                <w:rFonts w:asciiTheme="majorHAnsi" w:eastAsia="Calibri" w:hAnsiTheme="majorHAnsi" w:cstheme="majorHAnsi"/>
                <w:b/>
                <w:bCs/>
                <w:sz w:val="24"/>
                <w:szCs w:val="24"/>
              </w:rPr>
              <w:t>s</w:t>
            </w:r>
            <w:r w:rsidRPr="00E33BD9">
              <w:rPr>
                <w:rFonts w:asciiTheme="majorHAnsi" w:eastAsia="Calibri" w:hAnsiTheme="majorHAnsi" w:cstheme="majorHAnsi"/>
                <w:b/>
                <w:bCs/>
                <w:sz w:val="24"/>
                <w:szCs w:val="24"/>
              </w:rPr>
              <w:t>)</w:t>
            </w:r>
          </w:p>
        </w:tc>
        <w:tc>
          <w:tcPr>
            <w:tcW w:w="1890" w:type="dxa"/>
          </w:tcPr>
          <w:p w14:paraId="00000041" w14:textId="77777777" w:rsidR="004B5C00" w:rsidRPr="00E33BD9" w:rsidRDefault="00A06FBB">
            <w:pPr>
              <w:spacing w:line="240" w:lineRule="auto"/>
              <w:jc w:val="center"/>
              <w:rPr>
                <w:rFonts w:asciiTheme="majorHAnsi" w:eastAsia="Calibri" w:hAnsiTheme="majorHAnsi" w:cstheme="majorHAnsi"/>
                <w:b/>
                <w:bCs/>
                <w:sz w:val="24"/>
                <w:szCs w:val="24"/>
              </w:rPr>
            </w:pPr>
            <w:r w:rsidRPr="00E33BD9">
              <w:rPr>
                <w:rFonts w:asciiTheme="majorHAnsi" w:eastAsia="Calibri" w:hAnsiTheme="majorHAnsi" w:cstheme="majorHAnsi"/>
                <w:b/>
                <w:bCs/>
                <w:sz w:val="24"/>
                <w:szCs w:val="24"/>
              </w:rPr>
              <w:t>AACN Essentials</w:t>
            </w:r>
          </w:p>
          <w:p w14:paraId="00000042" w14:textId="77777777" w:rsidR="004B5C00" w:rsidRPr="00E33BD9" w:rsidRDefault="00A06FBB">
            <w:pPr>
              <w:spacing w:line="240" w:lineRule="auto"/>
              <w:jc w:val="center"/>
              <w:rPr>
                <w:rFonts w:asciiTheme="majorHAnsi" w:eastAsia="Calibri" w:hAnsiTheme="majorHAnsi" w:cstheme="majorHAnsi"/>
                <w:sz w:val="24"/>
                <w:szCs w:val="24"/>
              </w:rPr>
            </w:pPr>
            <w:r w:rsidRPr="00E33BD9">
              <w:rPr>
                <w:rFonts w:asciiTheme="majorHAnsi" w:eastAsia="Calibri" w:hAnsiTheme="majorHAnsi" w:cstheme="majorHAnsi"/>
                <w:b/>
                <w:bCs/>
                <w:sz w:val="24"/>
                <w:szCs w:val="24"/>
              </w:rPr>
              <w:t>Domain(s)</w:t>
            </w:r>
          </w:p>
        </w:tc>
        <w:tc>
          <w:tcPr>
            <w:tcW w:w="1890" w:type="dxa"/>
          </w:tcPr>
          <w:p w14:paraId="00000043" w14:textId="77777777" w:rsidR="004B5C00" w:rsidRPr="00E33BD9" w:rsidRDefault="00A06FBB">
            <w:pPr>
              <w:spacing w:line="240" w:lineRule="auto"/>
              <w:jc w:val="center"/>
              <w:rPr>
                <w:rFonts w:asciiTheme="majorHAnsi" w:eastAsia="Calibri" w:hAnsiTheme="majorHAnsi" w:cstheme="majorHAnsi"/>
                <w:b/>
                <w:bCs/>
                <w:sz w:val="24"/>
                <w:szCs w:val="24"/>
              </w:rPr>
            </w:pPr>
            <w:r w:rsidRPr="00E33BD9">
              <w:rPr>
                <w:rFonts w:asciiTheme="majorHAnsi" w:eastAsia="Calibri" w:hAnsiTheme="majorHAnsi" w:cstheme="majorHAnsi"/>
                <w:b/>
                <w:bCs/>
                <w:sz w:val="24"/>
                <w:szCs w:val="24"/>
              </w:rPr>
              <w:t>AACN Essentials</w:t>
            </w:r>
          </w:p>
          <w:p w14:paraId="00000044" w14:textId="77777777" w:rsidR="004B5C00" w:rsidRPr="00E33BD9" w:rsidRDefault="00A06FBB">
            <w:pPr>
              <w:spacing w:line="240" w:lineRule="auto"/>
              <w:jc w:val="center"/>
              <w:rPr>
                <w:rFonts w:asciiTheme="majorHAnsi" w:eastAsia="Calibri" w:hAnsiTheme="majorHAnsi" w:cstheme="majorHAnsi"/>
                <w:sz w:val="24"/>
                <w:szCs w:val="24"/>
              </w:rPr>
            </w:pPr>
            <w:r w:rsidRPr="00E33BD9">
              <w:rPr>
                <w:rFonts w:asciiTheme="majorHAnsi" w:eastAsia="Calibri" w:hAnsiTheme="majorHAnsi" w:cstheme="majorHAnsi"/>
                <w:b/>
                <w:bCs/>
                <w:sz w:val="24"/>
                <w:szCs w:val="24"/>
              </w:rPr>
              <w:t>Competencies</w:t>
            </w:r>
          </w:p>
        </w:tc>
        <w:tc>
          <w:tcPr>
            <w:tcW w:w="2160" w:type="dxa"/>
          </w:tcPr>
          <w:p w14:paraId="00000045" w14:textId="77777777" w:rsidR="004B5C00" w:rsidRPr="00E33BD9" w:rsidRDefault="00A06FBB">
            <w:pPr>
              <w:spacing w:line="240" w:lineRule="auto"/>
              <w:jc w:val="center"/>
              <w:rPr>
                <w:rFonts w:asciiTheme="majorHAnsi" w:eastAsia="Calibri" w:hAnsiTheme="majorHAnsi" w:cstheme="majorHAnsi"/>
                <w:sz w:val="24"/>
                <w:szCs w:val="24"/>
              </w:rPr>
            </w:pPr>
            <w:r w:rsidRPr="00E33BD9">
              <w:rPr>
                <w:rFonts w:asciiTheme="majorHAnsi" w:eastAsia="Calibri" w:hAnsiTheme="majorHAnsi" w:cstheme="majorHAnsi"/>
                <w:b/>
                <w:bCs/>
                <w:sz w:val="24"/>
                <w:szCs w:val="24"/>
              </w:rPr>
              <w:t>AACN Essentials</w:t>
            </w:r>
            <w:r w:rsidRPr="00E33BD9">
              <w:rPr>
                <w:rFonts w:asciiTheme="majorHAnsi" w:eastAsia="Calibri" w:hAnsiTheme="majorHAnsi" w:cstheme="majorHAnsi"/>
                <w:b/>
                <w:bCs/>
                <w:sz w:val="24"/>
                <w:szCs w:val="24"/>
              </w:rPr>
              <w:br/>
              <w:t>Sub Competencies</w:t>
            </w:r>
          </w:p>
        </w:tc>
        <w:tc>
          <w:tcPr>
            <w:tcW w:w="1885" w:type="dxa"/>
          </w:tcPr>
          <w:p w14:paraId="00000046" w14:textId="77777777" w:rsidR="004B5C00" w:rsidRPr="00E33BD9" w:rsidRDefault="00A06FBB">
            <w:pPr>
              <w:spacing w:line="240" w:lineRule="auto"/>
              <w:jc w:val="center"/>
              <w:rPr>
                <w:rFonts w:asciiTheme="majorHAnsi" w:eastAsia="Calibri" w:hAnsiTheme="majorHAnsi" w:cstheme="majorHAnsi"/>
                <w:sz w:val="24"/>
                <w:szCs w:val="24"/>
              </w:rPr>
            </w:pPr>
            <w:r w:rsidRPr="00E33BD9">
              <w:rPr>
                <w:rFonts w:asciiTheme="majorHAnsi" w:eastAsia="Calibri" w:hAnsiTheme="majorHAnsi" w:cstheme="majorHAnsi"/>
                <w:b/>
                <w:bCs/>
                <w:sz w:val="24"/>
                <w:szCs w:val="24"/>
              </w:rPr>
              <w:t>Assessment Measures</w:t>
            </w:r>
          </w:p>
        </w:tc>
      </w:tr>
      <w:tr w:rsidR="004B5C00" w14:paraId="1718A333" w14:textId="77777777" w:rsidTr="00DB2516">
        <w:trPr>
          <w:jc w:val="center"/>
        </w:trPr>
        <w:tc>
          <w:tcPr>
            <w:tcW w:w="2065" w:type="dxa"/>
          </w:tcPr>
          <w:p w14:paraId="6D73CBBF" w14:textId="77777777" w:rsidR="00A80CA6" w:rsidRPr="00A80CA6" w:rsidRDefault="00A06FBB" w:rsidP="006A0BB0">
            <w:pPr>
              <w:pStyle w:val="ListParagraph"/>
              <w:numPr>
                <w:ilvl w:val="0"/>
                <w:numId w:val="22"/>
              </w:numPr>
              <w:spacing w:line="240" w:lineRule="auto"/>
              <w:rPr>
                <w:rFonts w:asciiTheme="majorHAnsi" w:eastAsia="Calibri" w:hAnsiTheme="majorHAnsi" w:cstheme="majorHAnsi"/>
                <w:color w:val="EE0000"/>
              </w:rPr>
            </w:pPr>
            <w:r w:rsidRPr="006A0BB0">
              <w:rPr>
                <w:rFonts w:asciiTheme="majorHAnsi" w:eastAsia="Calibri" w:hAnsiTheme="majorHAnsi" w:cstheme="majorHAnsi"/>
              </w:rPr>
              <w:t>Explain normal</w:t>
            </w:r>
          </w:p>
          <w:p w14:paraId="5D0E40C8" w14:textId="77777777" w:rsidR="00056AD8" w:rsidRDefault="00A06FBB" w:rsidP="00433A05">
            <w:pPr>
              <w:pStyle w:val="ListParagraph"/>
              <w:spacing w:line="240" w:lineRule="auto"/>
              <w:ind w:left="360"/>
              <w:rPr>
                <w:rFonts w:asciiTheme="majorHAnsi" w:eastAsia="Calibri" w:hAnsiTheme="majorHAnsi" w:cstheme="majorHAnsi"/>
              </w:rPr>
            </w:pPr>
            <w:r w:rsidRPr="006A0BB0">
              <w:rPr>
                <w:rFonts w:asciiTheme="majorHAnsi" w:eastAsia="Calibri" w:hAnsiTheme="majorHAnsi" w:cstheme="majorHAnsi"/>
              </w:rPr>
              <w:t xml:space="preserve">and altered physiological mechanisms at the cellular, tissue, organ, and system levels that underlie acute, chronic, and complex health </w:t>
            </w:r>
            <w:r w:rsidRPr="006A0BB0">
              <w:rPr>
                <w:rFonts w:asciiTheme="majorHAnsi" w:eastAsia="Calibri" w:hAnsiTheme="majorHAnsi" w:cstheme="majorHAnsi"/>
              </w:rPr>
              <w:lastRenderedPageBreak/>
              <w:t>conditions across the lifespan.</w:t>
            </w:r>
          </w:p>
          <w:p w14:paraId="00000047" w14:textId="3AD4B61F" w:rsidR="00221CE7" w:rsidRPr="00433A05" w:rsidRDefault="00221CE7" w:rsidP="00433A05">
            <w:pPr>
              <w:pStyle w:val="ListParagraph"/>
              <w:spacing w:line="240" w:lineRule="auto"/>
              <w:ind w:left="360"/>
              <w:rPr>
                <w:rFonts w:asciiTheme="majorHAnsi" w:eastAsia="Calibri" w:hAnsiTheme="majorHAnsi" w:cstheme="majorHAnsi"/>
                <w:color w:val="EE0000"/>
              </w:rPr>
            </w:pPr>
          </w:p>
        </w:tc>
        <w:tc>
          <w:tcPr>
            <w:tcW w:w="900" w:type="dxa"/>
          </w:tcPr>
          <w:p w14:paraId="0000004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1</w:t>
            </w:r>
          </w:p>
        </w:tc>
        <w:tc>
          <w:tcPr>
            <w:tcW w:w="1890" w:type="dxa"/>
          </w:tcPr>
          <w:p w14:paraId="0000004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tc>
        <w:tc>
          <w:tcPr>
            <w:tcW w:w="1890" w:type="dxa"/>
          </w:tcPr>
          <w:p w14:paraId="0000004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1.2</w:t>
            </w:r>
          </w:p>
          <w:p w14:paraId="0000004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w:t>
            </w:r>
          </w:p>
        </w:tc>
        <w:tc>
          <w:tcPr>
            <w:tcW w:w="2160" w:type="dxa"/>
          </w:tcPr>
          <w:p w14:paraId="0000004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1.2a</w:t>
            </w:r>
          </w:p>
          <w:p w14:paraId="0000004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1.3a</w:t>
            </w:r>
          </w:p>
          <w:p w14:paraId="0000004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1.3b</w:t>
            </w:r>
          </w:p>
          <w:p w14:paraId="0000004F" w14:textId="77777777" w:rsidR="004B5C00" w:rsidRPr="00C23444" w:rsidRDefault="004B5C00">
            <w:pPr>
              <w:spacing w:line="240" w:lineRule="auto"/>
              <w:rPr>
                <w:rFonts w:asciiTheme="majorHAnsi" w:eastAsia="Calibri" w:hAnsiTheme="majorHAnsi" w:cstheme="majorHAnsi"/>
              </w:rPr>
            </w:pPr>
          </w:p>
          <w:p w14:paraId="00000050" w14:textId="77777777" w:rsidR="004B5C00" w:rsidRPr="00C23444" w:rsidRDefault="004B5C00">
            <w:pPr>
              <w:spacing w:line="240" w:lineRule="auto"/>
              <w:rPr>
                <w:rFonts w:asciiTheme="majorHAnsi" w:eastAsia="Calibri" w:hAnsiTheme="majorHAnsi" w:cstheme="majorHAnsi"/>
              </w:rPr>
            </w:pPr>
          </w:p>
        </w:tc>
        <w:tc>
          <w:tcPr>
            <w:tcW w:w="1885" w:type="dxa"/>
          </w:tcPr>
          <w:p w14:paraId="0000005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Quizzes, exams, CJMM concept map</w:t>
            </w:r>
          </w:p>
        </w:tc>
      </w:tr>
      <w:tr w:rsidR="004B5C00" w14:paraId="273989AF" w14:textId="77777777" w:rsidTr="00DB2516">
        <w:trPr>
          <w:jc w:val="center"/>
        </w:trPr>
        <w:tc>
          <w:tcPr>
            <w:tcW w:w="2065" w:type="dxa"/>
          </w:tcPr>
          <w:p w14:paraId="2AF3FC2E" w14:textId="77777777" w:rsidR="00056AD8" w:rsidRDefault="00A06FBB" w:rsidP="00433A05">
            <w:pPr>
              <w:pStyle w:val="ListParagraph"/>
              <w:numPr>
                <w:ilvl w:val="0"/>
                <w:numId w:val="22"/>
              </w:numPr>
              <w:spacing w:line="240" w:lineRule="auto"/>
              <w:rPr>
                <w:rFonts w:asciiTheme="majorHAnsi" w:eastAsia="Calibri" w:hAnsiTheme="majorHAnsi" w:cstheme="majorHAnsi"/>
              </w:rPr>
            </w:pPr>
            <w:r w:rsidRPr="006A0BB0">
              <w:rPr>
                <w:rFonts w:asciiTheme="majorHAnsi" w:eastAsia="Calibri" w:hAnsiTheme="majorHAnsi" w:cstheme="majorHAnsi"/>
              </w:rPr>
              <w:t>Integrate pathophysiological and pharmacological concepts to describe how disease processes, compensatory mechanisms, and drug therapies influence physiological responses, clinical manifestations, diagnostic findings, and patient outcomes.</w:t>
            </w:r>
          </w:p>
          <w:p w14:paraId="00000052" w14:textId="7701A580" w:rsidR="00221CE7" w:rsidRPr="00433A05" w:rsidRDefault="00221CE7" w:rsidP="00221CE7">
            <w:pPr>
              <w:pStyle w:val="ListParagraph"/>
              <w:spacing w:line="240" w:lineRule="auto"/>
              <w:ind w:left="360"/>
              <w:rPr>
                <w:rFonts w:asciiTheme="majorHAnsi" w:eastAsia="Calibri" w:hAnsiTheme="majorHAnsi" w:cstheme="majorHAnsi"/>
              </w:rPr>
            </w:pPr>
          </w:p>
        </w:tc>
        <w:tc>
          <w:tcPr>
            <w:tcW w:w="900" w:type="dxa"/>
          </w:tcPr>
          <w:p w14:paraId="0000005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05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w:t>
            </w:r>
          </w:p>
        </w:tc>
        <w:tc>
          <w:tcPr>
            <w:tcW w:w="1890" w:type="dxa"/>
          </w:tcPr>
          <w:p w14:paraId="0000005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05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w:t>
            </w:r>
          </w:p>
          <w:p w14:paraId="00000057"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tc>
        <w:tc>
          <w:tcPr>
            <w:tcW w:w="1890" w:type="dxa"/>
          </w:tcPr>
          <w:p w14:paraId="0000005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1.2</w:t>
            </w:r>
          </w:p>
          <w:p w14:paraId="0000005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w:t>
            </w:r>
          </w:p>
          <w:p w14:paraId="0000005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2.4</w:t>
            </w:r>
          </w:p>
          <w:p w14:paraId="0000005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w:t>
            </w:r>
          </w:p>
        </w:tc>
        <w:tc>
          <w:tcPr>
            <w:tcW w:w="2160" w:type="dxa"/>
          </w:tcPr>
          <w:p w14:paraId="0000005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1.2a</w:t>
            </w:r>
          </w:p>
          <w:p w14:paraId="0000005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1.3a</w:t>
            </w:r>
          </w:p>
          <w:p w14:paraId="0000005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1.3b</w:t>
            </w:r>
          </w:p>
          <w:p w14:paraId="0000005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2.4a</w:t>
            </w:r>
          </w:p>
          <w:p w14:paraId="0000006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2.4d</w:t>
            </w:r>
          </w:p>
          <w:p w14:paraId="0000006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5.2f</w:t>
            </w:r>
          </w:p>
        </w:tc>
        <w:tc>
          <w:tcPr>
            <w:tcW w:w="1885" w:type="dxa"/>
          </w:tcPr>
          <w:p w14:paraId="0000006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Quizzes, exams, unfolding case studies, CJMM concept map</w:t>
            </w:r>
          </w:p>
        </w:tc>
      </w:tr>
      <w:tr w:rsidR="004B5C00" w14:paraId="6563D437" w14:textId="77777777" w:rsidTr="00DB2516">
        <w:trPr>
          <w:jc w:val="center"/>
        </w:trPr>
        <w:tc>
          <w:tcPr>
            <w:tcW w:w="2065" w:type="dxa"/>
          </w:tcPr>
          <w:p w14:paraId="3C1C4C0B" w14:textId="77777777" w:rsidR="00056AD8" w:rsidRDefault="00A06FBB" w:rsidP="00433A05">
            <w:pPr>
              <w:pStyle w:val="ListParagraph"/>
              <w:numPr>
                <w:ilvl w:val="0"/>
                <w:numId w:val="22"/>
              </w:numPr>
              <w:spacing w:line="240" w:lineRule="auto"/>
              <w:rPr>
                <w:rFonts w:asciiTheme="majorHAnsi" w:eastAsia="Calibri" w:hAnsiTheme="majorHAnsi" w:cstheme="majorHAnsi"/>
              </w:rPr>
            </w:pPr>
            <w:r w:rsidRPr="006A0BB0">
              <w:rPr>
                <w:rFonts w:asciiTheme="majorHAnsi" w:eastAsia="Calibri" w:hAnsiTheme="majorHAnsi" w:cstheme="majorHAnsi"/>
              </w:rPr>
              <w:t>Analyze the relationship between altered health states and pharmacologic therapy, including therapeutic indications, mechanisms of action, expected effects, adverse effects, contraindications, and patient-specific considerations.</w:t>
            </w:r>
          </w:p>
          <w:p w14:paraId="00000063" w14:textId="0909401B" w:rsidR="00221CE7" w:rsidRPr="00433A05" w:rsidRDefault="00221CE7" w:rsidP="00221CE7">
            <w:pPr>
              <w:pStyle w:val="ListParagraph"/>
              <w:spacing w:line="240" w:lineRule="auto"/>
              <w:ind w:left="360"/>
              <w:rPr>
                <w:rFonts w:asciiTheme="majorHAnsi" w:eastAsia="Calibri" w:hAnsiTheme="majorHAnsi" w:cstheme="majorHAnsi"/>
              </w:rPr>
            </w:pPr>
          </w:p>
        </w:tc>
        <w:tc>
          <w:tcPr>
            <w:tcW w:w="900" w:type="dxa"/>
          </w:tcPr>
          <w:p w14:paraId="0000006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06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w:t>
            </w:r>
          </w:p>
          <w:p w14:paraId="0000006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w:t>
            </w:r>
          </w:p>
        </w:tc>
        <w:tc>
          <w:tcPr>
            <w:tcW w:w="1890" w:type="dxa"/>
          </w:tcPr>
          <w:p w14:paraId="00000067"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06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w:t>
            </w:r>
          </w:p>
          <w:p w14:paraId="0000006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p w14:paraId="0000006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w:t>
            </w:r>
          </w:p>
        </w:tc>
        <w:tc>
          <w:tcPr>
            <w:tcW w:w="1890" w:type="dxa"/>
          </w:tcPr>
          <w:p w14:paraId="0000006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w:t>
            </w:r>
          </w:p>
          <w:p w14:paraId="0000006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2.5</w:t>
            </w:r>
          </w:p>
          <w:p w14:paraId="0000006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w:t>
            </w:r>
          </w:p>
          <w:p w14:paraId="0000006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9.1</w:t>
            </w:r>
          </w:p>
        </w:tc>
        <w:tc>
          <w:tcPr>
            <w:tcW w:w="2160" w:type="dxa"/>
          </w:tcPr>
          <w:p w14:paraId="0000006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1.3a</w:t>
            </w:r>
          </w:p>
          <w:p w14:paraId="0000007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1.3b</w:t>
            </w:r>
          </w:p>
          <w:p w14:paraId="0000007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2.5c</w:t>
            </w:r>
          </w:p>
          <w:p w14:paraId="0000007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2.5d</w:t>
            </w:r>
          </w:p>
          <w:p w14:paraId="0000007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2.5e</w:t>
            </w:r>
          </w:p>
          <w:p w14:paraId="0000007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5.b</w:t>
            </w:r>
          </w:p>
          <w:p w14:paraId="0000007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9.1a</w:t>
            </w:r>
          </w:p>
        </w:tc>
        <w:tc>
          <w:tcPr>
            <w:tcW w:w="1885" w:type="dxa"/>
          </w:tcPr>
          <w:p w14:paraId="0000007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Quizzes, exams, unfolding case studies, CJMM concept map</w:t>
            </w:r>
          </w:p>
        </w:tc>
      </w:tr>
      <w:tr w:rsidR="004B5C00" w14:paraId="41D1336C" w14:textId="77777777" w:rsidTr="00DB2516">
        <w:trPr>
          <w:jc w:val="center"/>
        </w:trPr>
        <w:tc>
          <w:tcPr>
            <w:tcW w:w="2065" w:type="dxa"/>
          </w:tcPr>
          <w:p w14:paraId="61E0A3EE" w14:textId="77777777" w:rsidR="00B85AA0" w:rsidRDefault="00A06FBB" w:rsidP="00433A05">
            <w:pPr>
              <w:pStyle w:val="ListParagraph"/>
              <w:numPr>
                <w:ilvl w:val="0"/>
                <w:numId w:val="22"/>
              </w:numPr>
              <w:spacing w:line="240" w:lineRule="auto"/>
              <w:rPr>
                <w:rFonts w:asciiTheme="majorHAnsi" w:eastAsia="Calibri" w:hAnsiTheme="majorHAnsi" w:cstheme="majorHAnsi"/>
              </w:rPr>
            </w:pPr>
            <w:r w:rsidRPr="006A0BB0">
              <w:rPr>
                <w:rFonts w:asciiTheme="majorHAnsi" w:eastAsia="Calibri" w:hAnsiTheme="majorHAnsi" w:cstheme="majorHAnsi"/>
              </w:rPr>
              <w:t xml:space="preserve">Apply the nursing process and clinical judgment to assess, identify, prioritize, plan, implement, and </w:t>
            </w:r>
            <w:r w:rsidRPr="006A0BB0">
              <w:rPr>
                <w:rFonts w:asciiTheme="majorHAnsi" w:eastAsia="Calibri" w:hAnsiTheme="majorHAnsi" w:cstheme="majorHAnsi"/>
              </w:rPr>
              <w:lastRenderedPageBreak/>
              <w:t>evaluate care for individuals experiencing health alterations and receiving pharmacologic therapies.</w:t>
            </w:r>
          </w:p>
          <w:p w14:paraId="00000077" w14:textId="7FD91430" w:rsidR="00221CE7" w:rsidRPr="00433A05" w:rsidRDefault="00221CE7" w:rsidP="00221CE7">
            <w:pPr>
              <w:pStyle w:val="ListParagraph"/>
              <w:spacing w:line="240" w:lineRule="auto"/>
              <w:ind w:left="360"/>
              <w:rPr>
                <w:rFonts w:asciiTheme="majorHAnsi" w:eastAsia="Calibri" w:hAnsiTheme="majorHAnsi" w:cstheme="majorHAnsi"/>
              </w:rPr>
            </w:pPr>
          </w:p>
        </w:tc>
        <w:tc>
          <w:tcPr>
            <w:tcW w:w="900" w:type="dxa"/>
          </w:tcPr>
          <w:p w14:paraId="0000007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1</w:t>
            </w:r>
          </w:p>
          <w:p w14:paraId="0000007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w:t>
            </w:r>
          </w:p>
          <w:p w14:paraId="0000007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w:t>
            </w:r>
          </w:p>
        </w:tc>
        <w:tc>
          <w:tcPr>
            <w:tcW w:w="1890" w:type="dxa"/>
          </w:tcPr>
          <w:p w14:paraId="0000007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07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w:t>
            </w:r>
          </w:p>
          <w:p w14:paraId="0000007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p w14:paraId="0000007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w:t>
            </w:r>
          </w:p>
        </w:tc>
        <w:tc>
          <w:tcPr>
            <w:tcW w:w="1890" w:type="dxa"/>
          </w:tcPr>
          <w:p w14:paraId="0000007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w:t>
            </w:r>
          </w:p>
          <w:p w14:paraId="0000008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2.3</w:t>
            </w:r>
          </w:p>
          <w:p w14:paraId="0000008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2.4</w:t>
            </w:r>
          </w:p>
          <w:p w14:paraId="0000008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2.5</w:t>
            </w:r>
          </w:p>
          <w:p w14:paraId="0000008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2.6</w:t>
            </w:r>
          </w:p>
          <w:p w14:paraId="0000008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2.7</w:t>
            </w:r>
          </w:p>
          <w:p w14:paraId="0000008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8.2</w:t>
            </w:r>
          </w:p>
        </w:tc>
        <w:tc>
          <w:tcPr>
            <w:tcW w:w="2160" w:type="dxa"/>
          </w:tcPr>
          <w:p w14:paraId="0000008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1.3a</w:t>
            </w:r>
          </w:p>
          <w:p w14:paraId="00000087"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1.3b</w:t>
            </w:r>
          </w:p>
          <w:p w14:paraId="0000008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2.3c</w:t>
            </w:r>
          </w:p>
          <w:p w14:paraId="0000008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2.3e</w:t>
            </w:r>
          </w:p>
          <w:p w14:paraId="0000008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2.4c</w:t>
            </w:r>
          </w:p>
          <w:p w14:paraId="0000008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2.5d</w:t>
            </w:r>
          </w:p>
          <w:p w14:paraId="0000008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2.6d</w:t>
            </w:r>
          </w:p>
          <w:p w14:paraId="0000008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2.7a</w:t>
            </w:r>
          </w:p>
          <w:p w14:paraId="0000008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2.7b</w:t>
            </w:r>
          </w:p>
          <w:p w14:paraId="0000008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8.2c</w:t>
            </w:r>
          </w:p>
        </w:tc>
        <w:tc>
          <w:tcPr>
            <w:tcW w:w="1885" w:type="dxa"/>
          </w:tcPr>
          <w:p w14:paraId="0000009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Quizzes, exams, unfolding case studies, CJMM concept map</w:t>
            </w:r>
          </w:p>
        </w:tc>
      </w:tr>
      <w:tr w:rsidR="004B5C00" w14:paraId="11AE903A" w14:textId="77777777" w:rsidTr="00DB2516">
        <w:trPr>
          <w:jc w:val="center"/>
        </w:trPr>
        <w:tc>
          <w:tcPr>
            <w:tcW w:w="2065" w:type="dxa"/>
          </w:tcPr>
          <w:p w14:paraId="7DC80D7C" w14:textId="77777777" w:rsidR="00B85AA0" w:rsidRDefault="00A06FBB" w:rsidP="00433A05">
            <w:pPr>
              <w:pStyle w:val="ListParagraph"/>
              <w:numPr>
                <w:ilvl w:val="0"/>
                <w:numId w:val="22"/>
              </w:numPr>
              <w:spacing w:line="240" w:lineRule="auto"/>
              <w:rPr>
                <w:rFonts w:asciiTheme="majorHAnsi" w:eastAsia="Calibri" w:hAnsiTheme="majorHAnsi" w:cstheme="majorHAnsi"/>
              </w:rPr>
            </w:pPr>
            <w:r w:rsidRPr="006A0BB0">
              <w:rPr>
                <w:rFonts w:asciiTheme="majorHAnsi" w:eastAsia="Calibri" w:hAnsiTheme="majorHAnsi" w:cstheme="majorHAnsi"/>
              </w:rPr>
              <w:t>Interpret comprehensive and focused assessment data, diagnostic findings, medication responses, and patient-reported concerns to distinguish normal from abnormal findings and recognize early indicators of clinical deterioration or medication-related complications.</w:t>
            </w:r>
          </w:p>
          <w:p w14:paraId="00000092" w14:textId="0DEE7E40" w:rsidR="00221CE7" w:rsidRPr="00433A05" w:rsidRDefault="00221CE7" w:rsidP="00221CE7">
            <w:pPr>
              <w:pStyle w:val="ListParagraph"/>
              <w:spacing w:line="240" w:lineRule="auto"/>
              <w:ind w:left="360"/>
              <w:rPr>
                <w:rFonts w:asciiTheme="majorHAnsi" w:eastAsia="Calibri" w:hAnsiTheme="majorHAnsi" w:cstheme="majorHAnsi"/>
              </w:rPr>
            </w:pPr>
          </w:p>
        </w:tc>
        <w:tc>
          <w:tcPr>
            <w:tcW w:w="900" w:type="dxa"/>
          </w:tcPr>
          <w:p w14:paraId="0000009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09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w:t>
            </w:r>
          </w:p>
          <w:p w14:paraId="0000009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w:t>
            </w:r>
          </w:p>
        </w:tc>
        <w:tc>
          <w:tcPr>
            <w:tcW w:w="1890" w:type="dxa"/>
          </w:tcPr>
          <w:p w14:paraId="0000009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097"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w:t>
            </w:r>
          </w:p>
          <w:p w14:paraId="0000009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p w14:paraId="0000009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w:t>
            </w:r>
          </w:p>
        </w:tc>
        <w:tc>
          <w:tcPr>
            <w:tcW w:w="1890" w:type="dxa"/>
          </w:tcPr>
          <w:p w14:paraId="0000009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w:t>
            </w:r>
          </w:p>
          <w:p w14:paraId="0000009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2.3</w:t>
            </w:r>
          </w:p>
          <w:p w14:paraId="0000009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2.4</w:t>
            </w:r>
          </w:p>
          <w:p w14:paraId="0000009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w:t>
            </w:r>
          </w:p>
          <w:p w14:paraId="0000009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8.3</w:t>
            </w:r>
          </w:p>
        </w:tc>
        <w:tc>
          <w:tcPr>
            <w:tcW w:w="2160" w:type="dxa"/>
          </w:tcPr>
          <w:p w14:paraId="0000009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1.3a</w:t>
            </w:r>
          </w:p>
          <w:p w14:paraId="000000A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1.3b</w:t>
            </w:r>
          </w:p>
          <w:p w14:paraId="000000A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2.3b</w:t>
            </w:r>
          </w:p>
          <w:p w14:paraId="000000A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2.3c</w:t>
            </w:r>
          </w:p>
          <w:p w14:paraId="000000A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2.4d</w:t>
            </w:r>
          </w:p>
          <w:p w14:paraId="000000A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5.2c</w:t>
            </w:r>
          </w:p>
          <w:p w14:paraId="000000A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8.3b</w:t>
            </w:r>
          </w:p>
        </w:tc>
        <w:tc>
          <w:tcPr>
            <w:tcW w:w="1885" w:type="dxa"/>
          </w:tcPr>
          <w:p w14:paraId="000000A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Quizzes, exams, unfolding case studies, CJMM concept map</w:t>
            </w:r>
          </w:p>
        </w:tc>
      </w:tr>
      <w:tr w:rsidR="004B5C00" w14:paraId="70DFBA50" w14:textId="77777777" w:rsidTr="00DB2516">
        <w:trPr>
          <w:jc w:val="center"/>
        </w:trPr>
        <w:tc>
          <w:tcPr>
            <w:tcW w:w="2065" w:type="dxa"/>
          </w:tcPr>
          <w:p w14:paraId="4E5E3EA5" w14:textId="77777777" w:rsidR="00B85AA0" w:rsidRDefault="00A06FBB" w:rsidP="00433A05">
            <w:pPr>
              <w:pStyle w:val="ListParagraph"/>
              <w:numPr>
                <w:ilvl w:val="0"/>
                <w:numId w:val="22"/>
              </w:numPr>
              <w:spacing w:line="240" w:lineRule="auto"/>
              <w:rPr>
                <w:rFonts w:asciiTheme="majorHAnsi" w:eastAsia="Calibri" w:hAnsiTheme="majorHAnsi" w:cstheme="majorHAnsi"/>
              </w:rPr>
            </w:pPr>
            <w:r w:rsidRPr="006A0BB0">
              <w:rPr>
                <w:rFonts w:asciiTheme="majorHAnsi" w:eastAsia="Calibri" w:hAnsiTheme="majorHAnsi" w:cstheme="majorHAnsi"/>
              </w:rPr>
              <w:t>Use critical thinking and clinical reasoning to anticipate complications, recognize red flags, identify risk factors, and determine timely nursing actions that promote patient safety and reduce preventable harm.</w:t>
            </w:r>
          </w:p>
          <w:p w14:paraId="000000A8" w14:textId="31611F0D" w:rsidR="00221CE7" w:rsidRPr="00433A05" w:rsidRDefault="00221CE7" w:rsidP="00221CE7">
            <w:pPr>
              <w:pStyle w:val="ListParagraph"/>
              <w:spacing w:line="240" w:lineRule="auto"/>
              <w:ind w:left="360"/>
              <w:rPr>
                <w:rFonts w:asciiTheme="majorHAnsi" w:eastAsia="Calibri" w:hAnsiTheme="majorHAnsi" w:cstheme="majorHAnsi"/>
              </w:rPr>
            </w:pPr>
          </w:p>
        </w:tc>
        <w:tc>
          <w:tcPr>
            <w:tcW w:w="900" w:type="dxa"/>
          </w:tcPr>
          <w:p w14:paraId="000000A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w:t>
            </w:r>
          </w:p>
          <w:p w14:paraId="000000A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w:t>
            </w:r>
          </w:p>
          <w:p w14:paraId="000000A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tc>
        <w:tc>
          <w:tcPr>
            <w:tcW w:w="1890" w:type="dxa"/>
          </w:tcPr>
          <w:p w14:paraId="000000A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0A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p w14:paraId="000000A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7</w:t>
            </w:r>
          </w:p>
          <w:p w14:paraId="000000A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w:t>
            </w:r>
          </w:p>
        </w:tc>
        <w:tc>
          <w:tcPr>
            <w:tcW w:w="1890" w:type="dxa"/>
          </w:tcPr>
          <w:p w14:paraId="000000B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w:t>
            </w:r>
          </w:p>
          <w:p w14:paraId="000000B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5.1</w:t>
            </w:r>
          </w:p>
          <w:p w14:paraId="000000B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w:t>
            </w:r>
          </w:p>
          <w:p w14:paraId="000000B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7.3</w:t>
            </w:r>
          </w:p>
          <w:p w14:paraId="000000B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8.3</w:t>
            </w:r>
          </w:p>
        </w:tc>
        <w:tc>
          <w:tcPr>
            <w:tcW w:w="2160" w:type="dxa"/>
          </w:tcPr>
          <w:p w14:paraId="000000B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1.3a</w:t>
            </w:r>
          </w:p>
          <w:p w14:paraId="000000B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1.3b</w:t>
            </w:r>
          </w:p>
          <w:p w14:paraId="000000B7"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5.1b</w:t>
            </w:r>
          </w:p>
          <w:p w14:paraId="000000B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5.1c</w:t>
            </w:r>
          </w:p>
          <w:p w14:paraId="000000B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5.1f</w:t>
            </w:r>
          </w:p>
          <w:p w14:paraId="000000B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5.2b</w:t>
            </w:r>
          </w:p>
          <w:p w14:paraId="000000B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5.2f</w:t>
            </w:r>
          </w:p>
          <w:p w14:paraId="000000B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7.3a</w:t>
            </w:r>
          </w:p>
          <w:p w14:paraId="000000B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8.3e</w:t>
            </w:r>
          </w:p>
        </w:tc>
        <w:tc>
          <w:tcPr>
            <w:tcW w:w="1885" w:type="dxa"/>
          </w:tcPr>
          <w:p w14:paraId="000000B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Quizzes, exams, unfolding case studies, CJMM concept map</w:t>
            </w:r>
          </w:p>
        </w:tc>
      </w:tr>
      <w:tr w:rsidR="004B5C00" w14:paraId="51FB8693" w14:textId="77777777" w:rsidTr="00DB2516">
        <w:trPr>
          <w:jc w:val="center"/>
        </w:trPr>
        <w:tc>
          <w:tcPr>
            <w:tcW w:w="2065" w:type="dxa"/>
          </w:tcPr>
          <w:p w14:paraId="6BCF03A6" w14:textId="77777777" w:rsidR="00B85AA0" w:rsidRDefault="00A06FBB" w:rsidP="00433A05">
            <w:pPr>
              <w:pStyle w:val="ListParagraph"/>
              <w:numPr>
                <w:ilvl w:val="0"/>
                <w:numId w:val="22"/>
              </w:numPr>
              <w:spacing w:line="240" w:lineRule="auto"/>
              <w:rPr>
                <w:rFonts w:asciiTheme="majorHAnsi" w:eastAsia="Calibri" w:hAnsiTheme="majorHAnsi" w:cstheme="majorHAnsi"/>
              </w:rPr>
            </w:pPr>
            <w:r w:rsidRPr="006A0BB0">
              <w:rPr>
                <w:rFonts w:asciiTheme="majorHAnsi" w:eastAsia="Calibri" w:hAnsiTheme="majorHAnsi" w:cstheme="majorHAnsi"/>
              </w:rPr>
              <w:t xml:space="preserve">Evaluate pharmacologic and </w:t>
            </w:r>
            <w:r w:rsidRPr="006A0BB0">
              <w:rPr>
                <w:rFonts w:asciiTheme="majorHAnsi" w:eastAsia="Calibri" w:hAnsiTheme="majorHAnsi" w:cstheme="majorHAnsi"/>
              </w:rPr>
              <w:lastRenderedPageBreak/>
              <w:t>nonpharmacologic interventions used to manage acute, chronic, and complex disease processes, including disease progression, therapeutic effectiveness, adverse responses, and the need for modification of care.</w:t>
            </w:r>
          </w:p>
          <w:p w14:paraId="000000C0" w14:textId="453E6EC8" w:rsidR="00221CE7" w:rsidRPr="00433A05" w:rsidRDefault="00221CE7" w:rsidP="00221CE7">
            <w:pPr>
              <w:pStyle w:val="ListParagraph"/>
              <w:spacing w:line="240" w:lineRule="auto"/>
              <w:ind w:left="360"/>
              <w:rPr>
                <w:rFonts w:asciiTheme="majorHAnsi" w:eastAsia="Calibri" w:hAnsiTheme="majorHAnsi" w:cstheme="majorHAnsi"/>
              </w:rPr>
            </w:pPr>
          </w:p>
        </w:tc>
        <w:tc>
          <w:tcPr>
            <w:tcW w:w="900" w:type="dxa"/>
          </w:tcPr>
          <w:p w14:paraId="000000C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1</w:t>
            </w:r>
          </w:p>
          <w:p w14:paraId="000000C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w:t>
            </w:r>
          </w:p>
          <w:p w14:paraId="000000C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tc>
        <w:tc>
          <w:tcPr>
            <w:tcW w:w="1890" w:type="dxa"/>
          </w:tcPr>
          <w:p w14:paraId="000000C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0C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w:t>
            </w:r>
          </w:p>
          <w:p w14:paraId="000000C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w:t>
            </w:r>
          </w:p>
          <w:p w14:paraId="000000C7"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5</w:t>
            </w:r>
          </w:p>
        </w:tc>
        <w:tc>
          <w:tcPr>
            <w:tcW w:w="1890" w:type="dxa"/>
          </w:tcPr>
          <w:p w14:paraId="000000C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1.3</w:t>
            </w:r>
          </w:p>
          <w:p w14:paraId="000000C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2.7</w:t>
            </w:r>
          </w:p>
          <w:p w14:paraId="000000C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4.2</w:t>
            </w:r>
          </w:p>
          <w:p w14:paraId="000000C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5.1</w:t>
            </w:r>
          </w:p>
        </w:tc>
        <w:tc>
          <w:tcPr>
            <w:tcW w:w="2160" w:type="dxa"/>
          </w:tcPr>
          <w:p w14:paraId="000000C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1.3a</w:t>
            </w:r>
          </w:p>
          <w:p w14:paraId="000000C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1.3b</w:t>
            </w:r>
          </w:p>
          <w:p w14:paraId="000000C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2.7a</w:t>
            </w:r>
          </w:p>
          <w:p w14:paraId="000000C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2.7b</w:t>
            </w:r>
          </w:p>
          <w:p w14:paraId="000000D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2.7c</w:t>
            </w:r>
          </w:p>
          <w:p w14:paraId="000000D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4.2b</w:t>
            </w:r>
          </w:p>
          <w:p w14:paraId="000000D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4.2c</w:t>
            </w:r>
          </w:p>
          <w:p w14:paraId="000000D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4.2e</w:t>
            </w:r>
          </w:p>
          <w:p w14:paraId="000000D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5.1f</w:t>
            </w:r>
          </w:p>
          <w:p w14:paraId="000000D5" w14:textId="77777777" w:rsidR="004B5C00" w:rsidRPr="00C23444" w:rsidRDefault="004B5C00">
            <w:pPr>
              <w:spacing w:line="240" w:lineRule="auto"/>
              <w:rPr>
                <w:rFonts w:asciiTheme="majorHAnsi" w:eastAsia="Calibri" w:hAnsiTheme="majorHAnsi" w:cstheme="majorHAnsi"/>
              </w:rPr>
            </w:pPr>
          </w:p>
        </w:tc>
        <w:tc>
          <w:tcPr>
            <w:tcW w:w="1885" w:type="dxa"/>
          </w:tcPr>
          <w:p w14:paraId="000000D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lastRenderedPageBreak/>
              <w:t xml:space="preserve">Quizzes, exams, unfolding case </w:t>
            </w:r>
            <w:r w:rsidRPr="00C23444">
              <w:rPr>
                <w:rFonts w:asciiTheme="majorHAnsi" w:eastAsia="Calibri" w:hAnsiTheme="majorHAnsi" w:cstheme="majorHAnsi"/>
              </w:rPr>
              <w:lastRenderedPageBreak/>
              <w:t>studies, CJMM concept map</w:t>
            </w:r>
          </w:p>
        </w:tc>
      </w:tr>
      <w:tr w:rsidR="004B5C00" w14:paraId="39668474" w14:textId="77777777" w:rsidTr="00DB2516">
        <w:trPr>
          <w:jc w:val="center"/>
        </w:trPr>
        <w:tc>
          <w:tcPr>
            <w:tcW w:w="2065" w:type="dxa"/>
          </w:tcPr>
          <w:p w14:paraId="4EE307F9" w14:textId="77777777" w:rsidR="00B85AA0" w:rsidRDefault="00A06FBB" w:rsidP="00433A05">
            <w:pPr>
              <w:pStyle w:val="ListParagraph"/>
              <w:numPr>
                <w:ilvl w:val="0"/>
                <w:numId w:val="22"/>
              </w:numPr>
              <w:spacing w:line="240" w:lineRule="auto"/>
              <w:rPr>
                <w:rFonts w:asciiTheme="majorHAnsi" w:eastAsia="Calibri" w:hAnsiTheme="majorHAnsi" w:cstheme="majorHAnsi"/>
              </w:rPr>
            </w:pPr>
            <w:r w:rsidRPr="006A0BB0">
              <w:rPr>
                <w:rFonts w:asciiTheme="majorHAnsi" w:eastAsia="Calibri" w:hAnsiTheme="majorHAnsi" w:cstheme="majorHAnsi"/>
              </w:rPr>
              <w:lastRenderedPageBreak/>
              <w:t>Demonstrate safe, ethical, and accountable nursing practice in medication administration, patient education, monitoring, documentation, and interprofessional</w:t>
            </w:r>
            <w:r w:rsidR="00F30E01" w:rsidRPr="006A0BB0">
              <w:rPr>
                <w:rFonts w:asciiTheme="majorHAnsi" w:eastAsia="Calibri" w:hAnsiTheme="majorHAnsi" w:cstheme="majorHAnsi"/>
              </w:rPr>
              <w:t xml:space="preserve"> </w:t>
            </w:r>
            <w:r w:rsidRPr="006A0BB0">
              <w:rPr>
                <w:rFonts w:asciiTheme="majorHAnsi" w:eastAsia="Calibri" w:hAnsiTheme="majorHAnsi" w:cstheme="majorHAnsi"/>
              </w:rPr>
              <w:t>collaboration.</w:t>
            </w:r>
          </w:p>
          <w:p w14:paraId="000000D8" w14:textId="1FBC8424" w:rsidR="00221CE7" w:rsidRPr="00433A05" w:rsidRDefault="00221CE7" w:rsidP="00221CE7">
            <w:pPr>
              <w:pStyle w:val="ListParagraph"/>
              <w:spacing w:line="240" w:lineRule="auto"/>
              <w:ind w:left="360"/>
              <w:rPr>
                <w:rFonts w:asciiTheme="majorHAnsi" w:eastAsia="Calibri" w:hAnsiTheme="majorHAnsi" w:cstheme="majorHAnsi"/>
              </w:rPr>
            </w:pPr>
          </w:p>
        </w:tc>
        <w:tc>
          <w:tcPr>
            <w:tcW w:w="900" w:type="dxa"/>
          </w:tcPr>
          <w:p w14:paraId="000000D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w:t>
            </w:r>
          </w:p>
          <w:p w14:paraId="000000D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w:t>
            </w:r>
          </w:p>
          <w:p w14:paraId="000000D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tc>
        <w:tc>
          <w:tcPr>
            <w:tcW w:w="1890" w:type="dxa"/>
          </w:tcPr>
          <w:p w14:paraId="000000D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p w14:paraId="000000D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w:t>
            </w:r>
          </w:p>
          <w:p w14:paraId="000000D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w:t>
            </w:r>
          </w:p>
          <w:p w14:paraId="000000D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w:t>
            </w:r>
          </w:p>
        </w:tc>
        <w:tc>
          <w:tcPr>
            <w:tcW w:w="1890" w:type="dxa"/>
          </w:tcPr>
          <w:p w14:paraId="000000E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w:t>
            </w:r>
          </w:p>
          <w:p w14:paraId="000000E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6.1</w:t>
            </w:r>
          </w:p>
          <w:p w14:paraId="000000E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6.3</w:t>
            </w:r>
          </w:p>
          <w:p w14:paraId="000000E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8.4</w:t>
            </w:r>
          </w:p>
          <w:p w14:paraId="000000E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9.1</w:t>
            </w:r>
          </w:p>
          <w:p w14:paraId="000000E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9.3</w:t>
            </w:r>
          </w:p>
        </w:tc>
        <w:tc>
          <w:tcPr>
            <w:tcW w:w="2160" w:type="dxa"/>
          </w:tcPr>
          <w:p w14:paraId="000000E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5.2b</w:t>
            </w:r>
          </w:p>
          <w:p w14:paraId="000000E7"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5.2d</w:t>
            </w:r>
          </w:p>
          <w:p w14:paraId="000000E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6.1e</w:t>
            </w:r>
          </w:p>
          <w:p w14:paraId="000000E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6.3a</w:t>
            </w:r>
          </w:p>
          <w:p w14:paraId="000000E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6.3c</w:t>
            </w:r>
          </w:p>
          <w:p w14:paraId="000000E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8.4b</w:t>
            </w:r>
          </w:p>
          <w:p w14:paraId="000000E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9.1a</w:t>
            </w:r>
          </w:p>
          <w:p w14:paraId="000000E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9.3d</w:t>
            </w:r>
          </w:p>
        </w:tc>
        <w:tc>
          <w:tcPr>
            <w:tcW w:w="1885" w:type="dxa"/>
          </w:tcPr>
          <w:p w14:paraId="000000E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Quizzes, exams, unfolding case studies, CJMM concept map, role-play</w:t>
            </w:r>
          </w:p>
        </w:tc>
      </w:tr>
      <w:tr w:rsidR="004B5C00" w14:paraId="2CF421D2" w14:textId="77777777" w:rsidTr="00DB2516">
        <w:trPr>
          <w:jc w:val="center"/>
        </w:trPr>
        <w:tc>
          <w:tcPr>
            <w:tcW w:w="2065" w:type="dxa"/>
          </w:tcPr>
          <w:p w14:paraId="000000EF" w14:textId="69DCEBDB" w:rsidR="00221CE7" w:rsidRPr="00221CE7" w:rsidRDefault="00A06FBB" w:rsidP="00221CE7">
            <w:pPr>
              <w:pStyle w:val="ListParagraph"/>
              <w:numPr>
                <w:ilvl w:val="0"/>
                <w:numId w:val="22"/>
              </w:numPr>
              <w:spacing w:line="240" w:lineRule="auto"/>
              <w:rPr>
                <w:rFonts w:asciiTheme="majorHAnsi" w:eastAsia="Calibri" w:hAnsiTheme="majorHAnsi" w:cstheme="majorHAnsi"/>
              </w:rPr>
            </w:pPr>
            <w:r w:rsidRPr="006A0BB0">
              <w:rPr>
                <w:rFonts w:asciiTheme="majorHAnsi" w:eastAsia="Calibri" w:hAnsiTheme="majorHAnsi" w:cstheme="majorHAnsi"/>
              </w:rPr>
              <w:t>Develop culturally responsive and patient-centered teaching strategies that promote medication adherence, self-management, health promotion, disease prevention, and improved outcomes across diverse populations.</w:t>
            </w:r>
          </w:p>
        </w:tc>
        <w:tc>
          <w:tcPr>
            <w:tcW w:w="900" w:type="dxa"/>
          </w:tcPr>
          <w:p w14:paraId="000000F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w:t>
            </w:r>
          </w:p>
          <w:p w14:paraId="000000F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w:t>
            </w:r>
          </w:p>
          <w:p w14:paraId="000000F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w:t>
            </w:r>
          </w:p>
        </w:tc>
        <w:tc>
          <w:tcPr>
            <w:tcW w:w="1890" w:type="dxa"/>
          </w:tcPr>
          <w:p w14:paraId="000000F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w:t>
            </w:r>
          </w:p>
          <w:p w14:paraId="000000F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w:t>
            </w:r>
          </w:p>
          <w:p w14:paraId="000000F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w:t>
            </w:r>
          </w:p>
          <w:p w14:paraId="000000F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w:t>
            </w:r>
          </w:p>
        </w:tc>
        <w:tc>
          <w:tcPr>
            <w:tcW w:w="1890" w:type="dxa"/>
          </w:tcPr>
          <w:p w14:paraId="000000F7"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2.2</w:t>
            </w:r>
          </w:p>
          <w:p w14:paraId="000000F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2.8</w:t>
            </w:r>
          </w:p>
          <w:p w14:paraId="000000F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3.1</w:t>
            </w:r>
          </w:p>
          <w:p w14:paraId="000000F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3.2</w:t>
            </w:r>
          </w:p>
          <w:p w14:paraId="000000F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6.1</w:t>
            </w:r>
          </w:p>
          <w:p w14:paraId="000000F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9.2</w:t>
            </w:r>
          </w:p>
          <w:p w14:paraId="000000F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9.6</w:t>
            </w:r>
          </w:p>
        </w:tc>
        <w:tc>
          <w:tcPr>
            <w:tcW w:w="2160" w:type="dxa"/>
          </w:tcPr>
          <w:p w14:paraId="000000F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2.2b</w:t>
            </w:r>
          </w:p>
          <w:p w14:paraId="000000F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2.2e</w:t>
            </w:r>
          </w:p>
          <w:p w14:paraId="0000010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2.8b</w:t>
            </w:r>
          </w:p>
          <w:p w14:paraId="0000010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2.8c</w:t>
            </w:r>
          </w:p>
          <w:p w14:paraId="0000010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3.1g</w:t>
            </w:r>
          </w:p>
          <w:p w14:paraId="0000010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3.2c</w:t>
            </w:r>
          </w:p>
          <w:p w14:paraId="0000010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9.2e</w:t>
            </w:r>
          </w:p>
          <w:p w14:paraId="0000010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9.6a</w:t>
            </w:r>
          </w:p>
        </w:tc>
        <w:tc>
          <w:tcPr>
            <w:tcW w:w="1885" w:type="dxa"/>
          </w:tcPr>
          <w:p w14:paraId="0000010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Quizzes, exams, unfolding case studies, CJMM concept map, role-play, teach-back demonstration</w:t>
            </w:r>
          </w:p>
        </w:tc>
      </w:tr>
      <w:tr w:rsidR="004B5C00" w14:paraId="2CC23A4D" w14:textId="77777777" w:rsidTr="00DB2516">
        <w:trPr>
          <w:jc w:val="center"/>
        </w:trPr>
        <w:tc>
          <w:tcPr>
            <w:tcW w:w="2065" w:type="dxa"/>
          </w:tcPr>
          <w:p w14:paraId="52C311CA" w14:textId="77777777" w:rsidR="00B85AA0" w:rsidRDefault="00A06FBB" w:rsidP="00433A05">
            <w:pPr>
              <w:pStyle w:val="ListParagraph"/>
              <w:numPr>
                <w:ilvl w:val="0"/>
                <w:numId w:val="22"/>
              </w:numPr>
              <w:spacing w:line="240" w:lineRule="auto"/>
              <w:rPr>
                <w:rFonts w:asciiTheme="majorHAnsi" w:eastAsia="Calibri" w:hAnsiTheme="majorHAnsi" w:cstheme="majorHAnsi"/>
              </w:rPr>
            </w:pPr>
            <w:r w:rsidRPr="006A0BB0">
              <w:rPr>
                <w:rFonts w:asciiTheme="majorHAnsi" w:eastAsia="Calibri" w:hAnsiTheme="majorHAnsi" w:cstheme="majorHAnsi"/>
              </w:rPr>
              <w:lastRenderedPageBreak/>
              <w:t>Apply current evidence, scientific scholarship, professional standards, and principles of quality improvement to support safe clinical decision-making, medication safety, health equity, and continuous improvement in systems of care.</w:t>
            </w:r>
          </w:p>
          <w:p w14:paraId="00000107" w14:textId="716CC0DF" w:rsidR="00221CE7" w:rsidRPr="00433A05" w:rsidRDefault="00221CE7" w:rsidP="00221CE7">
            <w:pPr>
              <w:pStyle w:val="ListParagraph"/>
              <w:spacing w:line="240" w:lineRule="auto"/>
              <w:ind w:left="360"/>
              <w:rPr>
                <w:rFonts w:asciiTheme="majorHAnsi" w:eastAsia="Calibri" w:hAnsiTheme="majorHAnsi" w:cstheme="majorHAnsi"/>
              </w:rPr>
            </w:pPr>
          </w:p>
        </w:tc>
        <w:tc>
          <w:tcPr>
            <w:tcW w:w="900" w:type="dxa"/>
          </w:tcPr>
          <w:p w14:paraId="0000010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10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3</w:t>
            </w:r>
          </w:p>
          <w:p w14:paraId="0000010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p w14:paraId="0000010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6</w:t>
            </w:r>
          </w:p>
        </w:tc>
        <w:tc>
          <w:tcPr>
            <w:tcW w:w="1890" w:type="dxa"/>
          </w:tcPr>
          <w:p w14:paraId="0000010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w:t>
            </w:r>
          </w:p>
          <w:p w14:paraId="0000010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w:t>
            </w:r>
          </w:p>
          <w:p w14:paraId="0000010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w:t>
            </w:r>
          </w:p>
          <w:p w14:paraId="0000010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7</w:t>
            </w:r>
          </w:p>
          <w:p w14:paraId="0000011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w:t>
            </w:r>
          </w:p>
          <w:p w14:paraId="0000011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10</w:t>
            </w:r>
          </w:p>
        </w:tc>
        <w:tc>
          <w:tcPr>
            <w:tcW w:w="1890" w:type="dxa"/>
          </w:tcPr>
          <w:p w14:paraId="0000011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w:t>
            </w:r>
          </w:p>
          <w:p w14:paraId="0000011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4.1</w:t>
            </w:r>
          </w:p>
          <w:p w14:paraId="0000011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4.2</w:t>
            </w:r>
          </w:p>
          <w:p w14:paraId="0000011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5.1</w:t>
            </w:r>
          </w:p>
          <w:p w14:paraId="00000116"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7.3</w:t>
            </w:r>
          </w:p>
          <w:p w14:paraId="00000117"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9.4</w:t>
            </w:r>
          </w:p>
          <w:p w14:paraId="00000118"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10.2</w:t>
            </w:r>
          </w:p>
        </w:tc>
        <w:tc>
          <w:tcPr>
            <w:tcW w:w="2160" w:type="dxa"/>
          </w:tcPr>
          <w:p w14:paraId="00000119"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1.3b</w:t>
            </w:r>
          </w:p>
          <w:p w14:paraId="0000011A"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4.1b</w:t>
            </w:r>
          </w:p>
          <w:p w14:paraId="0000011B"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4.1f</w:t>
            </w:r>
          </w:p>
          <w:p w14:paraId="0000011C"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4.2b</w:t>
            </w:r>
          </w:p>
          <w:p w14:paraId="0000011D"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4.2c</w:t>
            </w:r>
          </w:p>
          <w:p w14:paraId="0000011E"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5.1b</w:t>
            </w:r>
          </w:p>
          <w:p w14:paraId="0000011F"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5.1d</w:t>
            </w:r>
          </w:p>
          <w:p w14:paraId="00000120"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5.1f</w:t>
            </w:r>
          </w:p>
          <w:p w14:paraId="00000121"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7.3b</w:t>
            </w:r>
          </w:p>
          <w:p w14:paraId="00000122"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9.4b</w:t>
            </w:r>
          </w:p>
          <w:p w14:paraId="00000123"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10.2d</w:t>
            </w:r>
          </w:p>
        </w:tc>
        <w:tc>
          <w:tcPr>
            <w:tcW w:w="1885" w:type="dxa"/>
          </w:tcPr>
          <w:p w14:paraId="00000124"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rPr>
              <w:t>Global Pharmacology and Cultural Project</w:t>
            </w:r>
          </w:p>
        </w:tc>
      </w:tr>
      <w:tr w:rsidR="004B5C00" w14:paraId="32435A9D" w14:textId="77777777">
        <w:trPr>
          <w:jc w:val="center"/>
        </w:trPr>
        <w:tc>
          <w:tcPr>
            <w:tcW w:w="10790" w:type="dxa"/>
            <w:gridSpan w:val="6"/>
          </w:tcPr>
          <w:p w14:paraId="00000125" w14:textId="77777777" w:rsidR="004B5C00" w:rsidRPr="00C23444" w:rsidRDefault="00A06FBB">
            <w:pPr>
              <w:spacing w:line="240" w:lineRule="auto"/>
              <w:rPr>
                <w:rFonts w:asciiTheme="majorHAnsi" w:eastAsia="Calibri" w:hAnsiTheme="majorHAnsi" w:cstheme="majorHAnsi"/>
              </w:rPr>
            </w:pPr>
            <w:r w:rsidRPr="00C23444">
              <w:rPr>
                <w:rFonts w:asciiTheme="majorHAnsi" w:eastAsia="Calibri" w:hAnsiTheme="majorHAnsi" w:cstheme="majorHAnsi"/>
                <w:u w:val="single"/>
              </w:rPr>
              <w:t>Integrated AACN Concepts:</w:t>
            </w:r>
            <w:r w:rsidRPr="00C23444">
              <w:rPr>
                <w:rFonts w:asciiTheme="majorHAnsi" w:eastAsia="Calibri" w:hAnsiTheme="majorHAnsi" w:cstheme="majorHAnsi"/>
                <w:u w:val="single"/>
              </w:rPr>
              <w:br/>
            </w:r>
            <w:r w:rsidRPr="00C23444">
              <w:rPr>
                <w:rFonts w:asciiTheme="majorHAnsi" w:eastAsia="Calibri" w:hAnsiTheme="majorHAnsi" w:cstheme="majorHAnsi"/>
              </w:rPr>
              <w:t>Clinical Judgment: CLO 1, 2, 3, 4, 5, 6, 7, 8</w:t>
            </w:r>
            <w:r w:rsidRPr="00C23444">
              <w:rPr>
                <w:rFonts w:asciiTheme="majorHAnsi" w:eastAsia="Calibri" w:hAnsiTheme="majorHAnsi" w:cstheme="majorHAnsi"/>
              </w:rPr>
              <w:br/>
              <w:t>Communication: CLO 5, 8, 9</w:t>
            </w:r>
            <w:r w:rsidRPr="00C23444">
              <w:rPr>
                <w:rFonts w:asciiTheme="majorHAnsi" w:eastAsia="Calibri" w:hAnsiTheme="majorHAnsi" w:cstheme="majorHAnsi"/>
              </w:rPr>
              <w:br/>
              <w:t>Compassionate Care: CLO 4, 7, 9</w:t>
            </w:r>
            <w:r w:rsidRPr="00C23444">
              <w:rPr>
                <w:rFonts w:asciiTheme="majorHAnsi" w:eastAsia="Calibri" w:hAnsiTheme="majorHAnsi" w:cstheme="majorHAnsi"/>
              </w:rPr>
              <w:br/>
              <w:t>Diversity/Equity/Inclusion: CLO 2, 3, 4, 8, 9, 10</w:t>
            </w:r>
            <w:r w:rsidRPr="00C23444">
              <w:rPr>
                <w:rFonts w:asciiTheme="majorHAnsi" w:eastAsia="Calibri" w:hAnsiTheme="majorHAnsi" w:cstheme="majorHAnsi"/>
              </w:rPr>
              <w:br/>
              <w:t>Ethics: CLO 3, 6, 8, 10</w:t>
            </w:r>
            <w:r w:rsidRPr="00C23444">
              <w:rPr>
                <w:rFonts w:asciiTheme="majorHAnsi" w:eastAsia="Calibri" w:hAnsiTheme="majorHAnsi" w:cstheme="majorHAnsi"/>
              </w:rPr>
              <w:br/>
              <w:t>Evidence-Based Practice: CLO 1, 2, 3, 4, 5, 6, 7, 10</w:t>
            </w:r>
            <w:r w:rsidRPr="00C23444">
              <w:rPr>
                <w:rFonts w:asciiTheme="majorHAnsi" w:eastAsia="Calibri" w:hAnsiTheme="majorHAnsi" w:cstheme="majorHAnsi"/>
              </w:rPr>
              <w:br/>
              <w:t>Health Policy: CLO 6, 8, 10</w:t>
            </w:r>
          </w:p>
        </w:tc>
      </w:tr>
    </w:tbl>
    <w:p w14:paraId="0000012B" w14:textId="77777777" w:rsidR="004B5C00" w:rsidRDefault="00A06FBB">
      <w:pPr>
        <w:pStyle w:val="Heading3"/>
        <w:spacing w:before="320" w:line="240" w:lineRule="auto"/>
        <w:rPr>
          <w:rFonts w:ascii="Calibri" w:eastAsia="Calibri" w:hAnsi="Calibri" w:cs="Calibri"/>
          <w:sz w:val="24"/>
          <w:szCs w:val="24"/>
        </w:rPr>
      </w:pPr>
      <w:r>
        <w:rPr>
          <w:rFonts w:ascii="Calibri" w:eastAsia="Calibri" w:hAnsi="Calibri" w:cs="Calibri"/>
          <w:color w:val="0054A6"/>
          <w:sz w:val="24"/>
          <w:szCs w:val="24"/>
        </w:rPr>
        <w:t>Marianist Values</w:t>
      </w:r>
    </w:p>
    <w:p w14:paraId="0000012C" w14:textId="77777777" w:rsidR="004B5C00" w:rsidRDefault="00A06FBB">
      <w:pPr>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0000012D" w14:textId="77777777" w:rsidR="004B5C00" w:rsidRDefault="00A06FBB">
      <w:pPr>
        <w:numPr>
          <w:ilvl w:val="0"/>
          <w:numId w:val="8"/>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14:paraId="0000012E" w14:textId="77777777" w:rsidR="004B5C00" w:rsidRDefault="00A06FBB">
      <w:pPr>
        <w:numPr>
          <w:ilvl w:val="0"/>
          <w:numId w:val="8"/>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14:paraId="0000012F" w14:textId="77777777" w:rsidR="004B5C00" w:rsidRDefault="00A06FBB">
      <w:pPr>
        <w:numPr>
          <w:ilvl w:val="0"/>
          <w:numId w:val="8"/>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14:paraId="00000130" w14:textId="77777777" w:rsidR="004B5C00" w:rsidRDefault="00A06FBB">
      <w:pPr>
        <w:numPr>
          <w:ilvl w:val="0"/>
          <w:numId w:val="8"/>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14:paraId="00000132" w14:textId="7B60E976" w:rsidR="004B5C00" w:rsidRDefault="00A06FBB" w:rsidP="00433A05">
      <w:pPr>
        <w:numPr>
          <w:ilvl w:val="0"/>
          <w:numId w:val="8"/>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14:paraId="44FD6BB4" w14:textId="77777777" w:rsidR="00433A05" w:rsidRPr="00433A05" w:rsidRDefault="00433A05" w:rsidP="00433A05">
      <w:pPr>
        <w:pBdr>
          <w:top w:val="nil"/>
          <w:left w:val="nil"/>
          <w:bottom w:val="nil"/>
          <w:right w:val="nil"/>
          <w:between w:val="nil"/>
        </w:pBdr>
        <w:ind w:left="720"/>
        <w:rPr>
          <w:rFonts w:ascii="Calibri" w:eastAsia="Calibri" w:hAnsi="Calibri" w:cs="Calibri"/>
          <w:color w:val="000000"/>
          <w:sz w:val="24"/>
          <w:szCs w:val="24"/>
        </w:rPr>
      </w:pPr>
    </w:p>
    <w:p w14:paraId="00000133" w14:textId="77777777" w:rsidR="004B5C00" w:rsidRDefault="00A06FBB">
      <w:pPr>
        <w:spacing w:line="240" w:lineRule="auto"/>
        <w:rPr>
          <w:rFonts w:ascii="Calibri" w:eastAsia="Calibri" w:hAnsi="Calibri" w:cs="Calibri"/>
          <w:color w:val="EE0000"/>
          <w:sz w:val="24"/>
          <w:szCs w:val="24"/>
        </w:rPr>
      </w:pPr>
      <w:r>
        <w:rPr>
          <w:rFonts w:ascii="Calibri" w:eastAsia="Calibri" w:hAnsi="Calibri" w:cs="Calibri"/>
          <w:sz w:val="24"/>
          <w:szCs w:val="24"/>
        </w:rPr>
        <w:t xml:space="preserve">This course supports the Marianist value #2 of providing an integral, quality education by helping students connect scientific knowledge, clinical judgment, ethical decision-making, and compassionate nursing care. Through the integration of pathophysiology and pharmacology, students learn to understand disease processes, medication therapies, patient responses, and safety considerations in a holistic manner that prepares them for professional nursing practice. The course also reflects the Marianist values # 3 &amp; 5 of educating in family spirit and educating for service, justice, peace, and integrity of creation by emphasizing respectful communication, culturally responsive care, patient advocacy, medication safety, and attention to diverse patient needs, including social determinants of health and health equity. Students are encouraged to view each patient as a whole person within the context of family, community, culture, and lived experience. The course supports the Marianist value #5 of education for adaptation and change by developing students’ </w:t>
      </w:r>
      <w:r>
        <w:rPr>
          <w:rFonts w:ascii="Calibri" w:eastAsia="Calibri" w:hAnsi="Calibri" w:cs="Calibri"/>
          <w:sz w:val="24"/>
          <w:szCs w:val="24"/>
        </w:rPr>
        <w:lastRenderedPageBreak/>
        <w:t>ability to use evidence, clinical reasoning, and quality improvement principles to respond to complex disease processes, evolving healthcare needs, and changes in pharmacologic therapies across the lifespan.</w:t>
      </w:r>
    </w:p>
    <w:p w14:paraId="00000134" w14:textId="77777777" w:rsidR="004B5C00" w:rsidRDefault="00A06FBB">
      <w:pPr>
        <w:rPr>
          <w:rFonts w:ascii="Calibri" w:eastAsia="Calibri" w:hAnsi="Calibri" w:cs="Calibri"/>
          <w:color w:val="EE0000"/>
          <w:sz w:val="24"/>
          <w:szCs w:val="24"/>
        </w:rPr>
      </w:pPr>
      <w:r>
        <w:rPr>
          <w:rFonts w:ascii="Calibri" w:eastAsia="Calibri" w:hAnsi="Calibri" w:cs="Calibri"/>
          <w:color w:val="EE0000"/>
          <w:sz w:val="24"/>
          <w:szCs w:val="24"/>
        </w:rPr>
        <w:t xml:space="preserve"> </w:t>
      </w:r>
    </w:p>
    <w:p w14:paraId="00000135" w14:textId="77777777" w:rsidR="004B5C00" w:rsidRDefault="00A06FB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Native Hawaiian Values</w:t>
      </w:r>
    </w:p>
    <w:p w14:paraId="00000136" w14:textId="77777777" w:rsidR="004B5C00" w:rsidRDefault="00A06FBB">
      <w:pPr>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sz w:val="24"/>
          <w:szCs w:val="24"/>
        </w:rPr>
        <w:t>Olelo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No’eau</w:t>
      </w:r>
      <w:proofErr w:type="spellEnd"/>
      <w:r>
        <w:rPr>
          <w:rFonts w:ascii="Calibri" w:eastAsia="Calibri" w:hAnsi="Calibri" w:cs="Calibri"/>
          <w:sz w:val="24"/>
          <w:szCs w:val="24"/>
        </w:rPr>
        <w:t xml:space="preserve"> (Hawaiian proverbs) and Marianist core beliefs:</w:t>
      </w:r>
      <w:r>
        <w:rPr>
          <w:rFonts w:ascii="Calibri" w:eastAsia="Calibri" w:hAnsi="Calibri" w:cs="Calibri"/>
          <w:sz w:val="24"/>
          <w:szCs w:val="24"/>
        </w:rPr>
        <w:br/>
      </w:r>
    </w:p>
    <w:p w14:paraId="00000137" w14:textId="77777777" w:rsidR="004B5C00" w:rsidRDefault="00A06FB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Formation in Faith (Mana) E ola au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ke</w:t>
      </w:r>
      <w:proofErr w:type="spellEnd"/>
      <w:r>
        <w:rPr>
          <w:rFonts w:ascii="Calibri" w:eastAsia="Calibri" w:hAnsi="Calibri" w:cs="Calibri"/>
          <w:color w:val="000000"/>
          <w:sz w:val="24"/>
          <w:szCs w:val="24"/>
        </w:rPr>
        <w:t xml:space="preserve"> akua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364) May I live by God.</w:t>
      </w:r>
    </w:p>
    <w:p w14:paraId="00000138" w14:textId="77777777" w:rsidR="004B5C00" w:rsidRDefault="00A06FB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w:t>
      </w:r>
      <w:proofErr w:type="spellStart"/>
      <w:r>
        <w:rPr>
          <w:rFonts w:ascii="Calibri" w:eastAsia="Calibri" w:hAnsi="Calibri" w:cs="Calibri"/>
          <w:color w:val="000000"/>
          <w:sz w:val="24"/>
          <w:szCs w:val="24"/>
        </w:rPr>
        <w:t>Na’auao</w:t>
      </w:r>
      <w:proofErr w:type="spellEnd"/>
      <w:r>
        <w:rPr>
          <w:rFonts w:ascii="Calibri" w:eastAsia="Calibri" w:hAnsi="Calibri" w:cs="Calibri"/>
          <w:color w:val="000000"/>
          <w:sz w:val="24"/>
          <w:szCs w:val="24"/>
        </w:rPr>
        <w:t xml:space="preserve">) Lawe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maʻalea</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kūʻonoʻono</w:t>
      </w:r>
      <w:proofErr w:type="spellEnd"/>
      <w:r>
        <w:rPr>
          <w:rFonts w:ascii="Calibri" w:eastAsia="Calibri" w:hAnsi="Calibri" w:cs="Calibri"/>
          <w:color w:val="000000"/>
          <w:sz w:val="24"/>
          <w:szCs w:val="24"/>
        </w:rPr>
        <w:t xml:space="preserve"> (</w:t>
      </w:r>
      <w:proofErr w:type="spellStart"/>
      <w:proofErr w:type="gram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w:t>
      </w:r>
      <w:proofErr w:type="gramEnd"/>
      <w:r>
        <w:rPr>
          <w:rFonts w:ascii="Calibri" w:eastAsia="Calibri" w:hAnsi="Calibri" w:cs="Calibri"/>
          <w:color w:val="000000"/>
          <w:sz w:val="24"/>
          <w:szCs w:val="24"/>
        </w:rPr>
        <w:t xml:space="preserve"> 1957) Acquire skill and make it deep.</w:t>
      </w:r>
    </w:p>
    <w:p w14:paraId="00000139" w14:textId="77777777" w:rsidR="004B5C00" w:rsidRDefault="00A06FB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in Family Spirit (‘Ohana)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pela </w:t>
      </w:r>
      <w:proofErr w:type="spellStart"/>
      <w:r>
        <w:rPr>
          <w:rFonts w:ascii="Calibri" w:eastAsia="Calibri" w:hAnsi="Calibri" w:cs="Calibri"/>
          <w:color w:val="000000"/>
          <w:sz w:val="24"/>
          <w:szCs w:val="24"/>
        </w:rPr>
        <w:t>iho</w:t>
      </w:r>
      <w:proofErr w:type="spellEnd"/>
      <w:r>
        <w:rPr>
          <w:rFonts w:ascii="Calibri" w:eastAsia="Calibri" w:hAnsi="Calibri" w:cs="Calibri"/>
          <w:color w:val="000000"/>
          <w:sz w:val="24"/>
          <w:szCs w:val="24"/>
        </w:rPr>
        <w:t xml:space="preserve"> la ka </w:t>
      </w:r>
      <w:proofErr w:type="spellStart"/>
      <w:r>
        <w:rPr>
          <w:rFonts w:ascii="Calibri" w:eastAsia="Calibri" w:hAnsi="Calibri" w:cs="Calibri"/>
          <w:color w:val="000000"/>
          <w:sz w:val="24"/>
          <w:szCs w:val="24"/>
        </w:rPr>
        <w:t>nohana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Ōlelo</w:t>
      </w:r>
      <w:proofErr w:type="spellEnd"/>
      <w:r>
        <w:rPr>
          <w:rFonts w:ascii="Calibri" w:eastAsia="Calibri" w:hAnsi="Calibri" w:cs="Calibri"/>
          <w:color w:val="000000"/>
          <w:sz w:val="24"/>
          <w:szCs w:val="24"/>
        </w:rPr>
        <w:t xml:space="preserve"> Noʻeau 1200) Recognize others, be recognized, help others, be helped; such is a family relationship.</w:t>
      </w:r>
    </w:p>
    <w:p w14:paraId="0000013A" w14:textId="77777777" w:rsidR="004B5C00" w:rsidRDefault="00A06FB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Service, Justice and Peace (Aloha) Ka lama </w:t>
      </w:r>
      <w:proofErr w:type="spellStart"/>
      <w:r>
        <w:rPr>
          <w:rFonts w:ascii="Calibri" w:eastAsia="Calibri" w:hAnsi="Calibri" w:cs="Calibri"/>
          <w:color w:val="000000"/>
          <w:sz w:val="24"/>
          <w:szCs w:val="24"/>
        </w:rPr>
        <w:t>kū</w:t>
      </w:r>
      <w:proofErr w:type="spellEnd"/>
      <w:r>
        <w:rPr>
          <w:rFonts w:ascii="Calibri" w:eastAsia="Calibri" w:hAnsi="Calibri" w:cs="Calibri"/>
          <w:color w:val="000000"/>
          <w:sz w:val="24"/>
          <w:szCs w:val="24"/>
        </w:rPr>
        <w:t xml:space="preserve"> o ka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1430) Education is the standing torch of wisdom.</w:t>
      </w:r>
    </w:p>
    <w:p w14:paraId="0000013B" w14:textId="77777777" w:rsidR="004B5C00" w:rsidRDefault="00A06FB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Adaptation and Change (Aina) </w:t>
      </w:r>
      <w:proofErr w:type="spellStart"/>
      <w:r>
        <w:rPr>
          <w:rFonts w:ascii="Calibri" w:eastAsia="Calibri" w:hAnsi="Calibri" w:cs="Calibri"/>
          <w:color w:val="000000"/>
          <w:sz w:val="24"/>
          <w:szCs w:val="24"/>
        </w:rPr>
        <w:t>ʻAʻohe</w:t>
      </w:r>
      <w:proofErr w:type="spellEnd"/>
      <w:r>
        <w:rPr>
          <w:rFonts w:ascii="Calibri" w:eastAsia="Calibri" w:hAnsi="Calibri" w:cs="Calibri"/>
          <w:color w:val="000000"/>
          <w:sz w:val="24"/>
          <w:szCs w:val="24"/>
        </w:rPr>
        <w:t xml:space="preserve"> pau ka ‘</w:t>
      </w:r>
      <w:proofErr w:type="spellStart"/>
      <w:r>
        <w:rPr>
          <w:rFonts w:ascii="Calibri" w:eastAsia="Calibri" w:hAnsi="Calibri" w:cs="Calibri"/>
          <w:color w:val="000000"/>
          <w:sz w:val="24"/>
          <w:szCs w:val="24"/>
        </w:rPr>
        <w:t>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hālau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hoʻokahi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203) All knowledge is not taught in the same school</w:t>
      </w:r>
    </w:p>
    <w:p w14:paraId="0000013C" w14:textId="77777777" w:rsidR="004B5C00" w:rsidRDefault="00A06FBB">
      <w:pPr>
        <w:pStyle w:val="Heading3"/>
        <w:spacing w:before="320" w:line="240" w:lineRule="auto"/>
        <w:rPr>
          <w:rFonts w:ascii="Calibri" w:eastAsia="Calibri" w:hAnsi="Calibri" w:cs="Calibri"/>
          <w:b w:val="0"/>
          <w:bCs w:val="0"/>
          <w:color w:val="EE0000"/>
          <w:sz w:val="24"/>
          <w:szCs w:val="24"/>
        </w:rPr>
      </w:pPr>
      <w:r>
        <w:rPr>
          <w:rFonts w:ascii="Calibri" w:eastAsia="Calibri" w:hAnsi="Calibri" w:cs="Calibri"/>
          <w:color w:val="0054A6"/>
          <w:sz w:val="24"/>
          <w:szCs w:val="24"/>
        </w:rPr>
        <w:t>Alignment of Course Learning Outcomes (CLOs) to Marianist and Native Hawaiian Values</w:t>
      </w:r>
    </w:p>
    <w:tbl>
      <w:tblPr>
        <w:tblStyle w:val="a1"/>
        <w:tblW w:w="106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5"/>
        <w:gridCol w:w="810"/>
        <w:gridCol w:w="855"/>
        <w:gridCol w:w="855"/>
        <w:gridCol w:w="870"/>
        <w:gridCol w:w="825"/>
        <w:gridCol w:w="855"/>
        <w:gridCol w:w="810"/>
        <w:gridCol w:w="855"/>
        <w:gridCol w:w="870"/>
        <w:gridCol w:w="960"/>
      </w:tblGrid>
      <w:tr w:rsidR="004B5C00" w14:paraId="5CF80D2E" w14:textId="77777777">
        <w:tc>
          <w:tcPr>
            <w:tcW w:w="2085" w:type="dxa"/>
          </w:tcPr>
          <w:p w14:paraId="0000013D" w14:textId="77777777" w:rsidR="004B5C00" w:rsidRDefault="004B5C00">
            <w:pPr>
              <w:rPr>
                <w:rFonts w:ascii="Calibri" w:eastAsia="Calibri" w:hAnsi="Calibri" w:cs="Calibri"/>
                <w:b/>
                <w:bCs/>
                <w:sz w:val="24"/>
                <w:szCs w:val="24"/>
              </w:rPr>
            </w:pPr>
          </w:p>
        </w:tc>
        <w:tc>
          <w:tcPr>
            <w:tcW w:w="810" w:type="dxa"/>
          </w:tcPr>
          <w:p w14:paraId="0000013E"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CLO 1</w:t>
            </w:r>
          </w:p>
        </w:tc>
        <w:tc>
          <w:tcPr>
            <w:tcW w:w="855" w:type="dxa"/>
          </w:tcPr>
          <w:p w14:paraId="0000013F"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CLO 2</w:t>
            </w:r>
          </w:p>
        </w:tc>
        <w:tc>
          <w:tcPr>
            <w:tcW w:w="855" w:type="dxa"/>
          </w:tcPr>
          <w:p w14:paraId="00000140"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CLO 3</w:t>
            </w:r>
          </w:p>
        </w:tc>
        <w:tc>
          <w:tcPr>
            <w:tcW w:w="870" w:type="dxa"/>
          </w:tcPr>
          <w:p w14:paraId="00000141"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CLO 4</w:t>
            </w:r>
          </w:p>
        </w:tc>
        <w:tc>
          <w:tcPr>
            <w:tcW w:w="825" w:type="dxa"/>
          </w:tcPr>
          <w:p w14:paraId="00000142"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CLO 5</w:t>
            </w:r>
          </w:p>
        </w:tc>
        <w:tc>
          <w:tcPr>
            <w:tcW w:w="855" w:type="dxa"/>
          </w:tcPr>
          <w:p w14:paraId="00000143"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CLO 6</w:t>
            </w:r>
          </w:p>
        </w:tc>
        <w:tc>
          <w:tcPr>
            <w:tcW w:w="810" w:type="dxa"/>
          </w:tcPr>
          <w:p w14:paraId="00000144"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CLO 7</w:t>
            </w:r>
          </w:p>
        </w:tc>
        <w:tc>
          <w:tcPr>
            <w:tcW w:w="855" w:type="dxa"/>
          </w:tcPr>
          <w:p w14:paraId="00000145"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CLO 8</w:t>
            </w:r>
          </w:p>
        </w:tc>
        <w:tc>
          <w:tcPr>
            <w:tcW w:w="870" w:type="dxa"/>
          </w:tcPr>
          <w:p w14:paraId="00000146"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CLO 9</w:t>
            </w:r>
          </w:p>
        </w:tc>
        <w:tc>
          <w:tcPr>
            <w:tcW w:w="960" w:type="dxa"/>
          </w:tcPr>
          <w:p w14:paraId="00000147"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CLO 10</w:t>
            </w:r>
          </w:p>
        </w:tc>
      </w:tr>
      <w:tr w:rsidR="004B5C00" w14:paraId="331E76E0" w14:textId="77777777">
        <w:tc>
          <w:tcPr>
            <w:tcW w:w="2085" w:type="dxa"/>
          </w:tcPr>
          <w:p w14:paraId="00000148"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Marianist Values</w:t>
            </w:r>
          </w:p>
        </w:tc>
        <w:tc>
          <w:tcPr>
            <w:tcW w:w="810" w:type="dxa"/>
          </w:tcPr>
          <w:p w14:paraId="00000149" w14:textId="39570969" w:rsidR="004B5C00" w:rsidRDefault="004B5C00">
            <w:pPr>
              <w:jc w:val="center"/>
              <w:rPr>
                <w:rFonts w:ascii="Calibri" w:eastAsia="Calibri" w:hAnsi="Calibri" w:cs="Calibri"/>
                <w:sz w:val="24"/>
                <w:szCs w:val="24"/>
              </w:rPr>
            </w:pPr>
          </w:p>
        </w:tc>
        <w:tc>
          <w:tcPr>
            <w:tcW w:w="855" w:type="dxa"/>
          </w:tcPr>
          <w:p w14:paraId="0000014A"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855" w:type="dxa"/>
          </w:tcPr>
          <w:p w14:paraId="0000014B"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870" w:type="dxa"/>
          </w:tcPr>
          <w:p w14:paraId="0000014C" w14:textId="0ADCC204" w:rsidR="004B5C00" w:rsidRDefault="004B5C00">
            <w:pPr>
              <w:jc w:val="center"/>
              <w:rPr>
                <w:rFonts w:ascii="Calibri" w:eastAsia="Calibri" w:hAnsi="Calibri" w:cs="Calibri"/>
                <w:sz w:val="24"/>
                <w:szCs w:val="24"/>
              </w:rPr>
            </w:pPr>
          </w:p>
        </w:tc>
        <w:tc>
          <w:tcPr>
            <w:tcW w:w="825" w:type="dxa"/>
          </w:tcPr>
          <w:p w14:paraId="0000014D"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855" w:type="dxa"/>
          </w:tcPr>
          <w:p w14:paraId="0000014E" w14:textId="520BC847" w:rsidR="004B5C00" w:rsidRDefault="004B5C00">
            <w:pPr>
              <w:jc w:val="center"/>
              <w:rPr>
                <w:rFonts w:ascii="Calibri" w:eastAsia="Calibri" w:hAnsi="Calibri" w:cs="Calibri"/>
                <w:sz w:val="24"/>
                <w:szCs w:val="24"/>
              </w:rPr>
            </w:pPr>
          </w:p>
        </w:tc>
        <w:tc>
          <w:tcPr>
            <w:tcW w:w="810" w:type="dxa"/>
          </w:tcPr>
          <w:p w14:paraId="0000014F" w14:textId="290F27CE" w:rsidR="004B5C00" w:rsidRDefault="004B5C00">
            <w:pPr>
              <w:jc w:val="center"/>
              <w:rPr>
                <w:rFonts w:ascii="Calibri" w:eastAsia="Calibri" w:hAnsi="Calibri" w:cs="Calibri"/>
                <w:sz w:val="24"/>
                <w:szCs w:val="24"/>
              </w:rPr>
            </w:pPr>
          </w:p>
        </w:tc>
        <w:tc>
          <w:tcPr>
            <w:tcW w:w="855" w:type="dxa"/>
          </w:tcPr>
          <w:p w14:paraId="00000150" w14:textId="4576E5C6" w:rsidR="004B5C00" w:rsidRDefault="004B5C00">
            <w:pPr>
              <w:jc w:val="center"/>
              <w:rPr>
                <w:rFonts w:ascii="Calibri" w:eastAsia="Calibri" w:hAnsi="Calibri" w:cs="Calibri"/>
                <w:sz w:val="24"/>
                <w:szCs w:val="24"/>
              </w:rPr>
            </w:pPr>
          </w:p>
        </w:tc>
        <w:tc>
          <w:tcPr>
            <w:tcW w:w="870" w:type="dxa"/>
          </w:tcPr>
          <w:p w14:paraId="00000151" w14:textId="7D59B1E5" w:rsidR="004B5C00" w:rsidRDefault="004B5C00">
            <w:pPr>
              <w:jc w:val="center"/>
              <w:rPr>
                <w:rFonts w:ascii="Calibri" w:eastAsia="Calibri" w:hAnsi="Calibri" w:cs="Calibri"/>
                <w:sz w:val="24"/>
                <w:szCs w:val="24"/>
              </w:rPr>
            </w:pPr>
          </w:p>
        </w:tc>
        <w:tc>
          <w:tcPr>
            <w:tcW w:w="960" w:type="dxa"/>
          </w:tcPr>
          <w:p w14:paraId="00000152" w14:textId="750A9DA4" w:rsidR="004B5C00" w:rsidRDefault="004B5C00">
            <w:pPr>
              <w:jc w:val="center"/>
              <w:rPr>
                <w:rFonts w:ascii="Calibri" w:eastAsia="Calibri" w:hAnsi="Calibri" w:cs="Calibri"/>
                <w:sz w:val="24"/>
                <w:szCs w:val="24"/>
              </w:rPr>
            </w:pPr>
          </w:p>
        </w:tc>
      </w:tr>
      <w:tr w:rsidR="004B5C00" w14:paraId="32C34F0F" w14:textId="77777777">
        <w:tc>
          <w:tcPr>
            <w:tcW w:w="2085" w:type="dxa"/>
          </w:tcPr>
          <w:p w14:paraId="00000153"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Native Hawaiian Values</w:t>
            </w:r>
          </w:p>
        </w:tc>
        <w:tc>
          <w:tcPr>
            <w:tcW w:w="810" w:type="dxa"/>
          </w:tcPr>
          <w:p w14:paraId="00000154" w14:textId="5B993860" w:rsidR="004B5C00" w:rsidRDefault="00A06FBB" w:rsidP="00F119B1">
            <w:pPr>
              <w:jc w:val="center"/>
              <w:rPr>
                <w:rFonts w:ascii="Calibri" w:eastAsia="Calibri" w:hAnsi="Calibri" w:cs="Calibri"/>
                <w:sz w:val="24"/>
                <w:szCs w:val="24"/>
              </w:rPr>
            </w:pPr>
            <w:r>
              <w:rPr>
                <w:rFonts w:ascii="Calibri" w:eastAsia="Calibri" w:hAnsi="Calibri" w:cs="Calibri"/>
                <w:sz w:val="24"/>
                <w:szCs w:val="24"/>
              </w:rPr>
              <w:t>X</w:t>
            </w:r>
          </w:p>
        </w:tc>
        <w:tc>
          <w:tcPr>
            <w:tcW w:w="855" w:type="dxa"/>
          </w:tcPr>
          <w:p w14:paraId="00000155"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855" w:type="dxa"/>
          </w:tcPr>
          <w:p w14:paraId="00000156"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870" w:type="dxa"/>
          </w:tcPr>
          <w:p w14:paraId="00000157"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825" w:type="dxa"/>
          </w:tcPr>
          <w:p w14:paraId="00000158"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855" w:type="dxa"/>
          </w:tcPr>
          <w:p w14:paraId="00000159"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810" w:type="dxa"/>
          </w:tcPr>
          <w:p w14:paraId="0000015A"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855" w:type="dxa"/>
          </w:tcPr>
          <w:p w14:paraId="0000015B"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870" w:type="dxa"/>
          </w:tcPr>
          <w:p w14:paraId="0000015C"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c>
          <w:tcPr>
            <w:tcW w:w="960" w:type="dxa"/>
          </w:tcPr>
          <w:p w14:paraId="0000015D" w14:textId="77777777" w:rsidR="004B5C00" w:rsidRDefault="00A06FBB">
            <w:pPr>
              <w:jc w:val="center"/>
              <w:rPr>
                <w:rFonts w:ascii="Calibri" w:eastAsia="Calibri" w:hAnsi="Calibri" w:cs="Calibri"/>
                <w:sz w:val="24"/>
                <w:szCs w:val="24"/>
              </w:rPr>
            </w:pPr>
            <w:r>
              <w:rPr>
                <w:rFonts w:ascii="Calibri" w:eastAsia="Calibri" w:hAnsi="Calibri" w:cs="Calibri"/>
                <w:sz w:val="24"/>
                <w:szCs w:val="24"/>
              </w:rPr>
              <w:t>X</w:t>
            </w:r>
          </w:p>
        </w:tc>
      </w:tr>
    </w:tbl>
    <w:p w14:paraId="0000015E" w14:textId="77777777" w:rsidR="004B5C00" w:rsidRDefault="00A06FB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Activities</w:t>
      </w:r>
    </w:p>
    <w:p w14:paraId="0000015F" w14:textId="599D7F1B" w:rsidR="004B5C00" w:rsidRDefault="00A06FBB">
      <w:pPr>
        <w:spacing w:line="240" w:lineRule="auto"/>
        <w:rPr>
          <w:rFonts w:ascii="Calibri" w:eastAsia="Calibri" w:hAnsi="Calibri" w:cs="Calibri"/>
          <w:color w:val="EE0000"/>
          <w:sz w:val="24"/>
          <w:szCs w:val="24"/>
        </w:rPr>
      </w:pPr>
      <w:r>
        <w:rPr>
          <w:rFonts w:ascii="Calibri" w:eastAsia="Calibri" w:hAnsi="Calibri" w:cs="Calibri"/>
          <w:sz w:val="24"/>
          <w:szCs w:val="24"/>
        </w:rPr>
        <w:t xml:space="preserve">Assignment/assessment instructions and rubrics can be found in the appropriate modules on Canvas.  Students are required to review the expectations of each assignment/assessment prior to completion. </w:t>
      </w:r>
    </w:p>
    <w:p w14:paraId="00000160" w14:textId="77777777" w:rsidR="004B5C00" w:rsidRDefault="004B5C00">
      <w:pPr>
        <w:spacing w:line="240" w:lineRule="auto"/>
        <w:rPr>
          <w:rFonts w:ascii="Calibri" w:eastAsia="Calibri" w:hAnsi="Calibri" w:cs="Calibri"/>
          <w:color w:val="EE0000"/>
          <w:sz w:val="24"/>
          <w:szCs w:val="24"/>
        </w:rPr>
      </w:pPr>
    </w:p>
    <w:p w14:paraId="6B6A93EF" w14:textId="6B7A6814" w:rsidR="0007610B" w:rsidRDefault="00A06FBB">
      <w:pPr>
        <w:rPr>
          <w:rFonts w:ascii="Calibri" w:eastAsia="Calibri" w:hAnsi="Calibri" w:cs="Calibri"/>
          <w:b/>
          <w:bCs/>
          <w:sz w:val="24"/>
          <w:szCs w:val="24"/>
        </w:rPr>
      </w:pPr>
      <w:r w:rsidRPr="003F34E3">
        <w:rPr>
          <w:rFonts w:ascii="Calibri" w:eastAsia="Calibri" w:hAnsi="Calibri" w:cs="Calibri"/>
          <w:b/>
          <w:bCs/>
          <w:sz w:val="24"/>
          <w:szCs w:val="24"/>
        </w:rPr>
        <w:t>Didactic &amp; Lab Preparation, Participation &amp; Performance</w:t>
      </w:r>
    </w:p>
    <w:p w14:paraId="00000162" w14:textId="25BD54CA" w:rsidR="004B5C00" w:rsidRPr="00CC2622" w:rsidRDefault="00A06FBB">
      <w:pPr>
        <w:rPr>
          <w:rFonts w:ascii="Calibri" w:eastAsia="Calibri" w:hAnsi="Calibri" w:cs="Calibri"/>
          <w:sz w:val="24"/>
          <w:szCs w:val="24"/>
        </w:rPr>
      </w:pPr>
      <w:r w:rsidRPr="003F34E3">
        <w:rPr>
          <w:rFonts w:ascii="Calibri" w:eastAsia="Calibri" w:hAnsi="Calibri" w:cs="Calibri"/>
          <w:sz w:val="24"/>
          <w:szCs w:val="24"/>
        </w:rPr>
        <w:t xml:space="preserve">Students are expected to be adequately prepared to participate in class and seminar discussions and small group collaborative activities. </w:t>
      </w:r>
      <w:r w:rsidR="00C74EDB">
        <w:rPr>
          <w:rFonts w:ascii="Calibri" w:eastAsia="Calibri" w:hAnsi="Calibri" w:cs="Calibri"/>
          <w:sz w:val="24"/>
          <w:szCs w:val="24"/>
        </w:rPr>
        <w:t xml:space="preserve">Pearson </w:t>
      </w:r>
      <w:r w:rsidRPr="003F34E3">
        <w:rPr>
          <w:rFonts w:ascii="Calibri" w:eastAsia="Calibri" w:hAnsi="Calibri" w:cs="Calibri"/>
          <w:sz w:val="24"/>
          <w:szCs w:val="24"/>
        </w:rPr>
        <w:t xml:space="preserve">MyLab Nursing assignments for pathophysiology and pharmacology II are to be completed along with text readings </w:t>
      </w:r>
      <w:r w:rsidRPr="003F34E3">
        <w:rPr>
          <w:rFonts w:ascii="Calibri" w:eastAsia="Calibri" w:hAnsi="Calibri" w:cs="Calibri"/>
          <w:b/>
          <w:bCs/>
          <w:i/>
          <w:iCs/>
          <w:sz w:val="24"/>
          <w:szCs w:val="24"/>
        </w:rPr>
        <w:t xml:space="preserve">prior </w:t>
      </w:r>
      <w:r w:rsidRPr="003F34E3">
        <w:rPr>
          <w:rFonts w:ascii="Calibri" w:eastAsia="Calibri" w:hAnsi="Calibri" w:cs="Calibri"/>
          <w:sz w:val="24"/>
          <w:szCs w:val="24"/>
        </w:rPr>
        <w:t xml:space="preserve">to class.  Each student's responsibility is to be engaged in his or her learning.  Substantive participation may include but is not limited to participating in class activities, asking relevant questions, adding information in class supported by pertinent reading materials, discussion questions, etc. Substantive participation often translates to active learning. </w:t>
      </w:r>
      <w:r w:rsidRPr="003F34E3">
        <w:rPr>
          <w:rFonts w:ascii="Calibri" w:eastAsia="Calibri" w:hAnsi="Calibri" w:cs="Calibri"/>
          <w:i/>
          <w:iCs/>
          <w:sz w:val="24"/>
          <w:szCs w:val="24"/>
        </w:rPr>
        <w:t>See rubric for grading criteria in Canvas file.</w:t>
      </w:r>
    </w:p>
    <w:p w14:paraId="01A6A16D" w14:textId="77777777" w:rsidR="00B615C9" w:rsidRDefault="00B615C9" w:rsidP="00CC2622">
      <w:pPr>
        <w:rPr>
          <w:rFonts w:ascii="Calibri" w:eastAsia="Calibri" w:hAnsi="Calibri" w:cs="Calibri"/>
          <w:b/>
          <w:bCs/>
          <w:sz w:val="24"/>
          <w:szCs w:val="24"/>
        </w:rPr>
      </w:pPr>
    </w:p>
    <w:p w14:paraId="2A1393B0" w14:textId="70C39222" w:rsidR="0007610B" w:rsidRDefault="00A06FBB" w:rsidP="00CC2622">
      <w:pPr>
        <w:rPr>
          <w:rFonts w:ascii="Calibri" w:eastAsia="Calibri" w:hAnsi="Calibri" w:cs="Calibri"/>
          <w:sz w:val="24"/>
          <w:szCs w:val="24"/>
        </w:rPr>
      </w:pPr>
      <w:r w:rsidRPr="00C74EDB">
        <w:rPr>
          <w:rFonts w:ascii="Calibri" w:eastAsia="Calibri" w:hAnsi="Calibri" w:cs="Calibri"/>
          <w:b/>
          <w:bCs/>
          <w:sz w:val="24"/>
          <w:szCs w:val="24"/>
        </w:rPr>
        <w:t>Quizzes and Exams</w:t>
      </w:r>
    </w:p>
    <w:p w14:paraId="7B360325" w14:textId="51F7CA2A" w:rsidR="00094FA4" w:rsidRPr="00C74EDB" w:rsidRDefault="00094FA4" w:rsidP="00CC2622">
      <w:pPr>
        <w:rPr>
          <w:rFonts w:ascii="Calibri" w:eastAsia="Calibri" w:hAnsi="Calibri" w:cs="Calibri"/>
          <w:sz w:val="24"/>
          <w:szCs w:val="24"/>
        </w:rPr>
      </w:pPr>
      <w:r w:rsidRPr="00C74EDB">
        <w:rPr>
          <w:rFonts w:ascii="Calibri" w:eastAsia="Calibri" w:hAnsi="Calibri" w:cs="Calibri"/>
          <w:sz w:val="24"/>
          <w:szCs w:val="24"/>
        </w:rPr>
        <w:t xml:space="preserve">There will be three (3) closed-book quizzes and three (3) closed-book exams. Quizzes will be administered at the beginning of the didactic class session using ATI. Quiz and exam content may include material from </w:t>
      </w:r>
      <w:r w:rsidRPr="00C74EDB">
        <w:rPr>
          <w:rFonts w:ascii="Calibri" w:eastAsia="Calibri" w:hAnsi="Calibri" w:cs="Calibri"/>
          <w:sz w:val="24"/>
          <w:szCs w:val="24"/>
        </w:rPr>
        <w:lastRenderedPageBreak/>
        <w:t>assigned readings (Pearson and ATI), didactic lectures/content, class notes, case studies, and ATI Engage Pharmacology modules.</w:t>
      </w:r>
    </w:p>
    <w:p w14:paraId="6223AC62" w14:textId="77777777" w:rsidR="00094FA4" w:rsidRPr="00C74EDB" w:rsidRDefault="00094FA4" w:rsidP="00094FA4">
      <w:pPr>
        <w:rPr>
          <w:rFonts w:ascii="Calibri" w:eastAsia="Calibri" w:hAnsi="Calibri" w:cs="Calibri"/>
          <w:b/>
          <w:bCs/>
          <w:color w:val="FF0000"/>
          <w:sz w:val="24"/>
          <w:szCs w:val="24"/>
        </w:rPr>
      </w:pPr>
    </w:p>
    <w:p w14:paraId="0D9914E1" w14:textId="77777777" w:rsidR="00094FA4" w:rsidRPr="00C74EDB" w:rsidRDefault="00094FA4" w:rsidP="00A07C0F">
      <w:pPr>
        <w:pStyle w:val="ListParagraph"/>
        <w:numPr>
          <w:ilvl w:val="0"/>
          <w:numId w:val="9"/>
        </w:numPr>
        <w:rPr>
          <w:rFonts w:ascii="Calibri" w:eastAsia="Calibri" w:hAnsi="Calibri" w:cs="Calibri"/>
          <w:sz w:val="24"/>
          <w:szCs w:val="24"/>
        </w:rPr>
      </w:pPr>
      <w:r w:rsidRPr="00C74EDB">
        <w:rPr>
          <w:rFonts w:ascii="Calibri" w:eastAsia="Calibri" w:hAnsi="Calibri" w:cs="Calibri"/>
          <w:sz w:val="24"/>
          <w:szCs w:val="24"/>
        </w:rPr>
        <w:t>Students are prohibited from communicating with classmates for assistance during quizzes or exams, whether in person, in writing, or through electronic devices. Any violation of this policy will result in a grade of zero (0) for the quiz or exam.</w:t>
      </w:r>
    </w:p>
    <w:p w14:paraId="44C2B715" w14:textId="77777777" w:rsidR="00094FA4" w:rsidRPr="00C74EDB" w:rsidRDefault="00094FA4" w:rsidP="00094FA4">
      <w:pPr>
        <w:rPr>
          <w:rFonts w:ascii="Calibri" w:eastAsia="Calibri" w:hAnsi="Calibri" w:cs="Calibri"/>
          <w:sz w:val="24"/>
          <w:szCs w:val="24"/>
        </w:rPr>
      </w:pPr>
    </w:p>
    <w:p w14:paraId="7CF67512" w14:textId="77777777" w:rsidR="00094FA4" w:rsidRPr="00C74EDB" w:rsidRDefault="00094FA4" w:rsidP="00A07C0F">
      <w:pPr>
        <w:pStyle w:val="ListParagraph"/>
        <w:numPr>
          <w:ilvl w:val="0"/>
          <w:numId w:val="9"/>
        </w:numPr>
        <w:rPr>
          <w:rFonts w:ascii="Calibri" w:eastAsia="Calibri" w:hAnsi="Calibri" w:cs="Calibri"/>
          <w:sz w:val="24"/>
          <w:szCs w:val="24"/>
        </w:rPr>
      </w:pPr>
      <w:r w:rsidRPr="00C74EDB">
        <w:rPr>
          <w:rFonts w:ascii="Calibri" w:eastAsia="Calibri" w:hAnsi="Calibri" w:cs="Calibri"/>
          <w:sz w:val="24"/>
          <w:szCs w:val="24"/>
        </w:rPr>
        <w:t>Students who arrive after a quiz or exam has begun will receive a grade of zero (0) for that assessment and must wait outside the classroom until testing is complete.</w:t>
      </w:r>
    </w:p>
    <w:p w14:paraId="15F62894" w14:textId="77777777" w:rsidR="00094FA4" w:rsidRPr="00C74EDB" w:rsidRDefault="00094FA4" w:rsidP="00094FA4">
      <w:pPr>
        <w:rPr>
          <w:rFonts w:ascii="Calibri" w:eastAsia="Calibri" w:hAnsi="Calibri" w:cs="Calibri"/>
          <w:sz w:val="24"/>
          <w:szCs w:val="24"/>
        </w:rPr>
      </w:pPr>
    </w:p>
    <w:p w14:paraId="00000163" w14:textId="1F7F851E" w:rsidR="004B5C00" w:rsidRPr="00C74EDB" w:rsidRDefault="00094FA4" w:rsidP="00A07C0F">
      <w:pPr>
        <w:pStyle w:val="ListParagraph"/>
        <w:numPr>
          <w:ilvl w:val="0"/>
          <w:numId w:val="9"/>
        </w:numPr>
        <w:rPr>
          <w:rFonts w:ascii="Calibri" w:eastAsia="Calibri" w:hAnsi="Calibri" w:cs="Calibri"/>
          <w:sz w:val="24"/>
          <w:szCs w:val="24"/>
          <w:u w:val="single"/>
        </w:rPr>
      </w:pPr>
      <w:r w:rsidRPr="00C74EDB">
        <w:rPr>
          <w:rFonts w:ascii="Calibri" w:eastAsia="Calibri" w:hAnsi="Calibri" w:cs="Calibri"/>
          <w:sz w:val="24"/>
          <w:szCs w:val="24"/>
        </w:rPr>
        <w:t>There are no make-up quizzes or exams unless prior arrangements have been approved by faculty.</w:t>
      </w:r>
    </w:p>
    <w:p w14:paraId="7C9DB1ED" w14:textId="77777777" w:rsidR="002C45C9" w:rsidRPr="002C45C9" w:rsidRDefault="002C45C9" w:rsidP="002C45C9">
      <w:pPr>
        <w:spacing w:line="240" w:lineRule="auto"/>
        <w:rPr>
          <w:rFonts w:ascii="Calibri" w:eastAsia="Calibri" w:hAnsi="Calibri" w:cs="Calibri"/>
          <w:sz w:val="24"/>
          <w:szCs w:val="24"/>
        </w:rPr>
      </w:pPr>
    </w:p>
    <w:p w14:paraId="00000165" w14:textId="06874194" w:rsidR="004B5C00" w:rsidRPr="002C45C9" w:rsidRDefault="009B4DB7" w:rsidP="002C45C9">
      <w:pPr>
        <w:spacing w:line="240" w:lineRule="auto"/>
        <w:rPr>
          <w:rFonts w:ascii="Calibri" w:eastAsia="Calibri" w:hAnsi="Calibri" w:cs="Calibri"/>
          <w:sz w:val="24"/>
          <w:szCs w:val="24"/>
        </w:rPr>
      </w:pPr>
      <w:r>
        <w:rPr>
          <w:rFonts w:ascii="Calibri" w:eastAsia="Calibri" w:hAnsi="Calibri" w:cs="Calibri"/>
          <w:sz w:val="24"/>
          <w:szCs w:val="24"/>
        </w:rPr>
        <w:t xml:space="preserve">Quiz and </w:t>
      </w:r>
      <w:r w:rsidR="002C45C9" w:rsidRPr="002C45C9">
        <w:rPr>
          <w:rFonts w:ascii="Calibri" w:eastAsia="Calibri" w:hAnsi="Calibri" w:cs="Calibri"/>
          <w:sz w:val="24"/>
          <w:szCs w:val="24"/>
        </w:rPr>
        <w:t>Exam questions will assess knowledge recall, critical thinking, clinical judgment, and the application of the nursing process, including assessment, diagnosis, outcome identification and planning, implementation, and evaluation. Examinations will include Next Generation NCLEX (NGN)-style questions and clinical judgment items designed to promote clinical reasoning and decision-making skills.</w:t>
      </w:r>
    </w:p>
    <w:p w14:paraId="00000166" w14:textId="77777777" w:rsidR="004B5C00" w:rsidRDefault="004B5C00">
      <w:pPr>
        <w:spacing w:line="240" w:lineRule="auto"/>
        <w:rPr>
          <w:rFonts w:ascii="Calibri" w:eastAsia="Calibri" w:hAnsi="Calibri" w:cs="Calibri"/>
          <w:b/>
          <w:bCs/>
          <w:color w:val="0054A6"/>
          <w:sz w:val="24"/>
          <w:szCs w:val="24"/>
        </w:rPr>
      </w:pPr>
    </w:p>
    <w:p w14:paraId="00000167" w14:textId="77777777" w:rsidR="004B5C00" w:rsidRDefault="00A06FBB">
      <w:pPr>
        <w:spacing w:line="240" w:lineRule="auto"/>
        <w:rPr>
          <w:rFonts w:ascii="Calibri" w:eastAsia="Calibri" w:hAnsi="Calibri" w:cs="Calibri"/>
          <w:color w:val="0054A6"/>
          <w:sz w:val="24"/>
          <w:szCs w:val="24"/>
        </w:rPr>
      </w:pPr>
      <w:r>
        <w:rPr>
          <w:rFonts w:ascii="Calibri" w:eastAsia="Calibri" w:hAnsi="Calibri" w:cs="Calibri"/>
          <w:b/>
          <w:bCs/>
          <w:color w:val="0054A6"/>
          <w:sz w:val="24"/>
          <w:szCs w:val="24"/>
        </w:rPr>
        <w:t>Assignment Policy</w:t>
      </w:r>
    </w:p>
    <w:p w14:paraId="00000168" w14:textId="42023C0C" w:rsidR="004B5C00" w:rsidRDefault="00A06FBB">
      <w:pPr>
        <w:rPr>
          <w:rFonts w:ascii="Calibri" w:eastAsia="Calibri" w:hAnsi="Calibri" w:cs="Calibri"/>
          <w:sz w:val="24"/>
          <w:szCs w:val="24"/>
        </w:rPr>
      </w:pPr>
      <w:r>
        <w:rPr>
          <w:rFonts w:ascii="Calibri" w:eastAsia="Calibri" w:hAnsi="Calibri" w:cs="Calibri"/>
          <w:sz w:val="24"/>
          <w:szCs w:val="24"/>
          <w:u w:val="single"/>
        </w:rPr>
        <w:t>All assignments</w:t>
      </w:r>
      <w:r>
        <w:rPr>
          <w:rFonts w:ascii="Calibri" w:eastAsia="Calibri" w:hAnsi="Calibri" w:cs="Calibri"/>
          <w:sz w:val="24"/>
          <w:szCs w:val="24"/>
        </w:rPr>
        <w:t xml:space="preserve"> (including pass/fail) in didactic and </w:t>
      </w:r>
      <w:r w:rsidR="00E92552">
        <w:rPr>
          <w:rFonts w:ascii="Calibri" w:eastAsia="Calibri" w:hAnsi="Calibri" w:cs="Calibri"/>
          <w:sz w:val="24"/>
          <w:szCs w:val="24"/>
        </w:rPr>
        <w:t>lab</w:t>
      </w:r>
      <w:r>
        <w:rPr>
          <w:rFonts w:ascii="Calibri" w:eastAsia="Calibri" w:hAnsi="Calibri" w:cs="Calibri"/>
          <w:sz w:val="24"/>
          <w:szCs w:val="24"/>
        </w:rPr>
        <w:t xml:space="preserve"> must be successfully completed to pass the course. </w:t>
      </w:r>
      <w:r>
        <w:rPr>
          <w:rFonts w:ascii="Calibri" w:eastAsia="Calibri" w:hAnsi="Calibri" w:cs="Calibri"/>
          <w:sz w:val="24"/>
          <w:szCs w:val="24"/>
        </w:rPr>
        <w:br/>
      </w:r>
      <w:r>
        <w:rPr>
          <w:rFonts w:ascii="Calibri" w:eastAsia="Calibri" w:hAnsi="Calibri" w:cs="Calibri"/>
          <w:sz w:val="24"/>
          <w:szCs w:val="24"/>
        </w:rPr>
        <w:br/>
        <w:t xml:space="preserve">Students are responsible for making sure that uploaded assignments are in their final version.  Any resubmissions may be subject to late penalty. </w:t>
      </w:r>
    </w:p>
    <w:p w14:paraId="00000169" w14:textId="77777777" w:rsidR="004B5C00" w:rsidRDefault="00A06FBB">
      <w:pPr>
        <w:rPr>
          <w:rFonts w:ascii="Calibri" w:eastAsia="Calibri" w:hAnsi="Calibri" w:cs="Calibri"/>
          <w:sz w:val="24"/>
          <w:szCs w:val="24"/>
        </w:rPr>
      </w:pPr>
      <w:r>
        <w:rPr>
          <w:rFonts w:ascii="Calibri" w:eastAsia="Calibri" w:hAnsi="Calibri" w:cs="Calibri"/>
          <w:sz w:val="24"/>
          <w:szCs w:val="24"/>
        </w:rPr>
        <w:br/>
        <w:t>Assignments are to be completed on an individual basis, unless otherwise specified.</w:t>
      </w:r>
    </w:p>
    <w:p w14:paraId="54F5DA46" w14:textId="77777777" w:rsidR="00495B07" w:rsidRDefault="00495B07">
      <w:pPr>
        <w:rPr>
          <w:rFonts w:ascii="Calibri" w:eastAsia="Calibri" w:hAnsi="Calibri" w:cs="Calibri"/>
          <w:sz w:val="24"/>
          <w:szCs w:val="24"/>
        </w:rPr>
      </w:pPr>
    </w:p>
    <w:p w14:paraId="4AAD8894" w14:textId="3D0402B0" w:rsidR="00495B07" w:rsidRDefault="00495B07" w:rsidP="00495B07">
      <w:pPr>
        <w:rPr>
          <w:rFonts w:ascii="Calibri" w:eastAsia="Calibri" w:hAnsi="Calibri" w:cs="Calibri"/>
          <w:b/>
          <w:bCs/>
          <w:sz w:val="24"/>
          <w:szCs w:val="24"/>
        </w:rPr>
      </w:pPr>
      <w:r w:rsidRPr="00660B6C">
        <w:rPr>
          <w:rFonts w:ascii="Calibri" w:eastAsia="Calibri" w:hAnsi="Calibri" w:cs="Calibri"/>
          <w:b/>
          <w:bCs/>
          <w:sz w:val="24"/>
          <w:szCs w:val="24"/>
        </w:rPr>
        <w:t>ATI Engage Series (Pathophysiology &amp; Pharmacology)</w:t>
      </w:r>
    </w:p>
    <w:p w14:paraId="67C38882" w14:textId="77777777" w:rsidR="00614474" w:rsidRPr="002312F1" w:rsidRDefault="00614474" w:rsidP="00614474">
      <w:pPr>
        <w:rPr>
          <w:rFonts w:ascii="Calibri" w:eastAsia="Calibri" w:hAnsi="Calibri" w:cs="Calibri"/>
          <w:sz w:val="24"/>
          <w:szCs w:val="24"/>
        </w:rPr>
      </w:pPr>
      <w:r w:rsidRPr="002312F1">
        <w:rPr>
          <w:rFonts w:ascii="Calibri" w:eastAsia="Calibri" w:hAnsi="Calibri" w:cs="Calibri"/>
          <w:sz w:val="24"/>
          <w:szCs w:val="24"/>
        </w:rPr>
        <w:t>ATI Engage Pathophysiology and ATI Engage Pharmacology are interactive, comprehensive learning solutions designed to help nursing students develop a strong foundation in the scientific principles that support safe, evidence-based nursing practice. Together, these resources bridge the gap between complex pathophysiologic processes, pharmacologic concepts, and their application to patient care through engaging, clinically relevant learning experiences.</w:t>
      </w:r>
    </w:p>
    <w:p w14:paraId="5358C9BA" w14:textId="77777777" w:rsidR="00614474" w:rsidRPr="002312F1" w:rsidRDefault="00614474" w:rsidP="00614474">
      <w:pPr>
        <w:rPr>
          <w:rFonts w:ascii="Calibri" w:eastAsia="Calibri" w:hAnsi="Calibri" w:cs="Calibri"/>
          <w:sz w:val="24"/>
          <w:szCs w:val="24"/>
        </w:rPr>
      </w:pPr>
    </w:p>
    <w:p w14:paraId="103FD0FF" w14:textId="77777777" w:rsidR="00614474" w:rsidRPr="002312F1" w:rsidRDefault="00614474" w:rsidP="00614474">
      <w:pPr>
        <w:rPr>
          <w:rFonts w:ascii="Calibri" w:eastAsia="Calibri" w:hAnsi="Calibri" w:cs="Calibri"/>
          <w:sz w:val="24"/>
          <w:szCs w:val="24"/>
        </w:rPr>
      </w:pPr>
      <w:r w:rsidRPr="002312F1">
        <w:rPr>
          <w:rFonts w:ascii="Calibri" w:eastAsia="Calibri" w:hAnsi="Calibri" w:cs="Calibri"/>
          <w:sz w:val="24"/>
          <w:szCs w:val="24"/>
        </w:rPr>
        <w:t>Throughout the course, students will complete assigned ATI Engage modules that incorporate a variety of interactive learning opportunities, including case studies, practice questions, podcasts, virtual application simulations, client chart activities, client education activities, animations, and other multimedia resources that support diverse learning styles through visual, auditory, and interactive formats. These integrated learning activities allow students to immediately apply newly acquired knowledge, strengthen clinical reasoning, and evaluate their understanding of key concepts.</w:t>
      </w:r>
    </w:p>
    <w:p w14:paraId="7B4173BE" w14:textId="77777777" w:rsidR="00614474" w:rsidRPr="002312F1" w:rsidRDefault="00614474" w:rsidP="00614474">
      <w:pPr>
        <w:rPr>
          <w:rFonts w:ascii="Calibri" w:eastAsia="Calibri" w:hAnsi="Calibri" w:cs="Calibri"/>
          <w:sz w:val="24"/>
          <w:szCs w:val="24"/>
        </w:rPr>
      </w:pPr>
    </w:p>
    <w:p w14:paraId="19022734" w14:textId="77777777" w:rsidR="00614474" w:rsidRPr="002312F1" w:rsidRDefault="00614474" w:rsidP="00614474">
      <w:pPr>
        <w:rPr>
          <w:rFonts w:ascii="Calibri" w:eastAsia="Calibri" w:hAnsi="Calibri" w:cs="Calibri"/>
          <w:sz w:val="24"/>
          <w:szCs w:val="24"/>
        </w:rPr>
      </w:pPr>
      <w:r w:rsidRPr="002312F1">
        <w:rPr>
          <w:rFonts w:ascii="Calibri" w:eastAsia="Calibri" w:hAnsi="Calibri" w:cs="Calibri"/>
          <w:sz w:val="24"/>
          <w:szCs w:val="24"/>
        </w:rPr>
        <w:t xml:space="preserve">Students are required to complete all assigned ATI Engage modules and achieve a minimum score of 90% on each end-of-module posttest. Each posttest may be repeated one (1) time. Students who do not achieve a score of 90% after the allowed attempts will receive a zero for that posttest. No partial credit will be awarded. </w:t>
      </w:r>
      <w:r w:rsidRPr="002312F1">
        <w:rPr>
          <w:rFonts w:ascii="Calibri" w:eastAsia="Calibri" w:hAnsi="Calibri" w:cs="Calibri"/>
          <w:sz w:val="24"/>
          <w:szCs w:val="24"/>
        </w:rPr>
        <w:lastRenderedPageBreak/>
        <w:t>All practice questions, tutorial activities, simulations, and posttests are individual assignments and are not collaborative.</w:t>
      </w:r>
    </w:p>
    <w:p w14:paraId="02A6AE04" w14:textId="77777777" w:rsidR="00614474" w:rsidRPr="002312F1" w:rsidRDefault="00614474" w:rsidP="00614474">
      <w:pPr>
        <w:rPr>
          <w:rFonts w:ascii="Calibri" w:eastAsia="Calibri" w:hAnsi="Calibri" w:cs="Calibri"/>
          <w:sz w:val="24"/>
          <w:szCs w:val="24"/>
        </w:rPr>
      </w:pPr>
    </w:p>
    <w:p w14:paraId="5DE992E7" w14:textId="146F4810" w:rsidR="00614474" w:rsidRPr="00E410EB" w:rsidRDefault="00614474" w:rsidP="00614474">
      <w:pPr>
        <w:rPr>
          <w:rFonts w:ascii="Calibri" w:eastAsia="Calibri" w:hAnsi="Calibri" w:cs="Calibri"/>
          <w:b/>
          <w:bCs/>
          <w:sz w:val="24"/>
          <w:szCs w:val="24"/>
        </w:rPr>
      </w:pPr>
      <w:r w:rsidRPr="00A4785C">
        <w:rPr>
          <w:rFonts w:ascii="Calibri" w:eastAsia="Calibri" w:hAnsi="Calibri" w:cs="Calibri"/>
          <w:b/>
          <w:bCs/>
          <w:sz w:val="24"/>
          <w:szCs w:val="24"/>
        </w:rPr>
        <w:t>ATI Engage Module Report Submission Policy</w:t>
      </w:r>
    </w:p>
    <w:p w14:paraId="64B57E02" w14:textId="77777777" w:rsidR="00614474" w:rsidRPr="002312F1" w:rsidRDefault="00614474" w:rsidP="00614474">
      <w:pPr>
        <w:rPr>
          <w:rFonts w:ascii="Calibri" w:eastAsia="Calibri" w:hAnsi="Calibri" w:cs="Calibri"/>
          <w:sz w:val="24"/>
          <w:szCs w:val="24"/>
        </w:rPr>
      </w:pPr>
      <w:r w:rsidRPr="002312F1">
        <w:rPr>
          <w:rFonts w:ascii="Calibri" w:eastAsia="Calibri" w:hAnsi="Calibri" w:cs="Calibri"/>
          <w:sz w:val="24"/>
          <w:szCs w:val="24"/>
        </w:rPr>
        <w:t>To receive credit for an assigned ATI Engage module, students must upload the corresponding ATI Module Report to the designated Canvas assignment as a PDF by the posted due date and time.</w:t>
      </w:r>
    </w:p>
    <w:p w14:paraId="21B0079E" w14:textId="77777777" w:rsidR="00614474" w:rsidRPr="002312F1" w:rsidRDefault="00614474" w:rsidP="00614474">
      <w:pPr>
        <w:rPr>
          <w:rFonts w:ascii="Calibri" w:eastAsia="Calibri" w:hAnsi="Calibri" w:cs="Calibri"/>
          <w:sz w:val="24"/>
          <w:szCs w:val="24"/>
        </w:rPr>
      </w:pPr>
    </w:p>
    <w:p w14:paraId="0116AA41" w14:textId="72FD04C9" w:rsidR="00614474" w:rsidRPr="002312F1" w:rsidRDefault="00614474" w:rsidP="00614474">
      <w:pPr>
        <w:rPr>
          <w:rFonts w:ascii="Calibri" w:eastAsia="Calibri" w:hAnsi="Calibri" w:cs="Calibri"/>
          <w:sz w:val="24"/>
          <w:szCs w:val="24"/>
        </w:rPr>
      </w:pPr>
      <w:r w:rsidRPr="002312F1">
        <w:rPr>
          <w:rFonts w:ascii="Calibri" w:eastAsia="Calibri" w:hAnsi="Calibri" w:cs="Calibri"/>
          <w:sz w:val="24"/>
          <w:szCs w:val="24"/>
        </w:rPr>
        <w:t>The submitted report must:</w:t>
      </w:r>
    </w:p>
    <w:p w14:paraId="5D8E3BC7" w14:textId="77777777" w:rsidR="00614474" w:rsidRPr="00495CC0" w:rsidRDefault="00614474" w:rsidP="00495CC0">
      <w:pPr>
        <w:pStyle w:val="ListParagraph"/>
        <w:numPr>
          <w:ilvl w:val="0"/>
          <w:numId w:val="28"/>
        </w:numPr>
        <w:rPr>
          <w:rFonts w:ascii="Calibri" w:eastAsia="Calibri" w:hAnsi="Calibri" w:cs="Calibri"/>
          <w:sz w:val="24"/>
          <w:szCs w:val="24"/>
        </w:rPr>
      </w:pPr>
      <w:r w:rsidRPr="00495CC0">
        <w:rPr>
          <w:rFonts w:ascii="Calibri" w:eastAsia="Calibri" w:hAnsi="Calibri" w:cs="Calibri"/>
          <w:sz w:val="24"/>
          <w:szCs w:val="24"/>
        </w:rPr>
        <w:t>Be downloaded directly from the student's ATI account after completion of the assigned module.</w:t>
      </w:r>
    </w:p>
    <w:p w14:paraId="34983C07" w14:textId="77777777" w:rsidR="00614474" w:rsidRPr="00495CC0" w:rsidRDefault="00614474" w:rsidP="00495CC0">
      <w:pPr>
        <w:pStyle w:val="ListParagraph"/>
        <w:numPr>
          <w:ilvl w:val="0"/>
          <w:numId w:val="28"/>
        </w:numPr>
        <w:rPr>
          <w:rFonts w:ascii="Calibri" w:eastAsia="Calibri" w:hAnsi="Calibri" w:cs="Calibri"/>
          <w:sz w:val="24"/>
          <w:szCs w:val="24"/>
        </w:rPr>
      </w:pPr>
      <w:r w:rsidRPr="00495CC0">
        <w:rPr>
          <w:rFonts w:ascii="Calibri" w:eastAsia="Calibri" w:hAnsi="Calibri" w:cs="Calibri"/>
          <w:sz w:val="24"/>
          <w:szCs w:val="24"/>
        </w:rPr>
        <w:t>Be submitted in its original PDF format.</w:t>
      </w:r>
    </w:p>
    <w:p w14:paraId="4F43ABB6" w14:textId="77777777" w:rsidR="00614474" w:rsidRPr="00495CC0" w:rsidRDefault="00614474" w:rsidP="00495CC0">
      <w:pPr>
        <w:pStyle w:val="ListParagraph"/>
        <w:numPr>
          <w:ilvl w:val="0"/>
          <w:numId w:val="28"/>
        </w:numPr>
        <w:rPr>
          <w:rFonts w:ascii="Calibri" w:eastAsia="Calibri" w:hAnsi="Calibri" w:cs="Calibri"/>
          <w:sz w:val="24"/>
          <w:szCs w:val="24"/>
        </w:rPr>
      </w:pPr>
      <w:r w:rsidRPr="00495CC0">
        <w:rPr>
          <w:rFonts w:ascii="Calibri" w:eastAsia="Calibri" w:hAnsi="Calibri" w:cs="Calibri"/>
          <w:sz w:val="24"/>
          <w:szCs w:val="24"/>
        </w:rPr>
        <w:t>Clearly display the student's name, assigned module title, completion status, posttest score, and completion date.</w:t>
      </w:r>
    </w:p>
    <w:p w14:paraId="721F56C8" w14:textId="77777777" w:rsidR="00614474" w:rsidRPr="002312F1" w:rsidRDefault="00614474" w:rsidP="00614474">
      <w:pPr>
        <w:rPr>
          <w:rFonts w:ascii="Calibri" w:eastAsia="Calibri" w:hAnsi="Calibri" w:cs="Calibri"/>
          <w:sz w:val="24"/>
          <w:szCs w:val="24"/>
        </w:rPr>
      </w:pPr>
    </w:p>
    <w:p w14:paraId="3751258D" w14:textId="77777777" w:rsidR="00614474" w:rsidRPr="002312F1" w:rsidRDefault="00614474" w:rsidP="00614474">
      <w:pPr>
        <w:rPr>
          <w:rFonts w:ascii="Calibri" w:eastAsia="Calibri" w:hAnsi="Calibri" w:cs="Calibri"/>
          <w:sz w:val="24"/>
          <w:szCs w:val="24"/>
        </w:rPr>
      </w:pPr>
      <w:r w:rsidRPr="002312F1">
        <w:rPr>
          <w:rFonts w:ascii="Calibri" w:eastAsia="Calibri" w:hAnsi="Calibri" w:cs="Calibri"/>
          <w:sz w:val="24"/>
          <w:szCs w:val="24"/>
        </w:rPr>
        <w:t>Screenshots, photographs, blank reports, reports for an incorrect module, altered reports, or files submitted in formats other than PDF will not be accepted for assignment credit. Students are responsible for verifying that the correct, complete, and readable report has been uploaded to the appropriate Canvas assignment before the submission deadline.</w:t>
      </w:r>
    </w:p>
    <w:p w14:paraId="3F1A6578" w14:textId="77777777" w:rsidR="00614474" w:rsidRPr="002312F1" w:rsidRDefault="00614474" w:rsidP="00614474">
      <w:pPr>
        <w:rPr>
          <w:rFonts w:ascii="Calibri" w:eastAsia="Calibri" w:hAnsi="Calibri" w:cs="Calibri"/>
          <w:sz w:val="24"/>
          <w:szCs w:val="24"/>
        </w:rPr>
      </w:pPr>
    </w:p>
    <w:p w14:paraId="72B37EDD" w14:textId="77777777" w:rsidR="00614474" w:rsidRPr="002312F1" w:rsidRDefault="00614474" w:rsidP="00614474">
      <w:pPr>
        <w:rPr>
          <w:rFonts w:ascii="Calibri" w:eastAsia="Calibri" w:hAnsi="Calibri" w:cs="Calibri"/>
          <w:sz w:val="24"/>
          <w:szCs w:val="24"/>
        </w:rPr>
      </w:pPr>
      <w:r w:rsidRPr="002312F1">
        <w:rPr>
          <w:rFonts w:ascii="Calibri" w:eastAsia="Calibri" w:hAnsi="Calibri" w:cs="Calibri"/>
          <w:sz w:val="24"/>
          <w:szCs w:val="24"/>
        </w:rPr>
        <w:t>Credit for an ATI Engage assignment will be awarded only when both of the following requirements have been met:</w:t>
      </w:r>
    </w:p>
    <w:p w14:paraId="6B16CF0E" w14:textId="77777777" w:rsidR="00614474" w:rsidRPr="002312F1" w:rsidRDefault="00614474" w:rsidP="00614474">
      <w:pPr>
        <w:rPr>
          <w:rFonts w:ascii="Calibri" w:eastAsia="Calibri" w:hAnsi="Calibri" w:cs="Calibri"/>
          <w:sz w:val="24"/>
          <w:szCs w:val="24"/>
        </w:rPr>
      </w:pPr>
    </w:p>
    <w:p w14:paraId="65124624" w14:textId="77777777" w:rsidR="00614474" w:rsidRPr="00C86C2A" w:rsidRDefault="00614474" w:rsidP="00C86C2A">
      <w:pPr>
        <w:pStyle w:val="ListParagraph"/>
        <w:numPr>
          <w:ilvl w:val="0"/>
          <w:numId w:val="29"/>
        </w:numPr>
        <w:rPr>
          <w:rFonts w:ascii="Calibri" w:eastAsia="Calibri" w:hAnsi="Calibri" w:cs="Calibri"/>
          <w:sz w:val="24"/>
          <w:szCs w:val="24"/>
        </w:rPr>
      </w:pPr>
      <w:r w:rsidRPr="00C86C2A">
        <w:rPr>
          <w:rFonts w:ascii="Calibri" w:eastAsia="Calibri" w:hAnsi="Calibri" w:cs="Calibri"/>
          <w:sz w:val="24"/>
          <w:szCs w:val="24"/>
        </w:rPr>
        <w:t>The assigned ATI Engage module has been completed in accordance with the course requirements.</w:t>
      </w:r>
    </w:p>
    <w:p w14:paraId="0919CF3D" w14:textId="77777777" w:rsidR="00614474" w:rsidRPr="00C86C2A" w:rsidRDefault="00614474" w:rsidP="00C86C2A">
      <w:pPr>
        <w:pStyle w:val="ListParagraph"/>
        <w:numPr>
          <w:ilvl w:val="0"/>
          <w:numId w:val="29"/>
        </w:numPr>
        <w:rPr>
          <w:rFonts w:ascii="Calibri" w:eastAsia="Calibri" w:hAnsi="Calibri" w:cs="Calibri"/>
          <w:sz w:val="24"/>
          <w:szCs w:val="24"/>
        </w:rPr>
      </w:pPr>
      <w:r w:rsidRPr="00C86C2A">
        <w:rPr>
          <w:rFonts w:ascii="Calibri" w:eastAsia="Calibri" w:hAnsi="Calibri" w:cs="Calibri"/>
          <w:sz w:val="24"/>
          <w:szCs w:val="24"/>
        </w:rPr>
        <w:t>The corresponding ATI Module Report has been uploaded to Canvas as a readable PDF by the assignment deadline.</w:t>
      </w:r>
    </w:p>
    <w:p w14:paraId="3E3009D0" w14:textId="77777777" w:rsidR="00614474" w:rsidRPr="002312F1" w:rsidRDefault="00614474" w:rsidP="00614474">
      <w:pPr>
        <w:rPr>
          <w:rFonts w:ascii="Calibri" w:eastAsia="Calibri" w:hAnsi="Calibri" w:cs="Calibri"/>
          <w:sz w:val="24"/>
          <w:szCs w:val="24"/>
        </w:rPr>
      </w:pPr>
    </w:p>
    <w:p w14:paraId="53F5424F" w14:textId="77777777" w:rsidR="00614474" w:rsidRPr="00C86C2A" w:rsidRDefault="00614474" w:rsidP="00C86C2A">
      <w:pPr>
        <w:rPr>
          <w:rFonts w:ascii="Calibri" w:eastAsia="Calibri" w:hAnsi="Calibri" w:cs="Calibri"/>
          <w:sz w:val="24"/>
          <w:szCs w:val="24"/>
        </w:rPr>
      </w:pPr>
      <w:r w:rsidRPr="00C86C2A">
        <w:rPr>
          <w:rFonts w:ascii="Calibri" w:eastAsia="Calibri" w:hAnsi="Calibri" w:cs="Calibri"/>
          <w:sz w:val="24"/>
          <w:szCs w:val="24"/>
        </w:rPr>
        <w:t>Submission of an ATI Module Report does not replace completion of the assigned module within ATI. The instructor reserves the right to verify module completion, posttest scores, and attempt history through the ATI instructor portal.</w:t>
      </w:r>
    </w:p>
    <w:p w14:paraId="02FDB110" w14:textId="77777777" w:rsidR="00614474" w:rsidRPr="002312F1" w:rsidRDefault="00614474" w:rsidP="00614474">
      <w:pPr>
        <w:rPr>
          <w:rFonts w:ascii="Calibri" w:eastAsia="Calibri" w:hAnsi="Calibri" w:cs="Calibri"/>
          <w:sz w:val="24"/>
          <w:szCs w:val="24"/>
        </w:rPr>
      </w:pPr>
    </w:p>
    <w:p w14:paraId="597E568D" w14:textId="77777777" w:rsidR="00614474" w:rsidRPr="002312F1" w:rsidRDefault="00614474" w:rsidP="00614474">
      <w:pPr>
        <w:rPr>
          <w:rFonts w:ascii="Calibri" w:eastAsia="Calibri" w:hAnsi="Calibri" w:cs="Calibri"/>
          <w:sz w:val="24"/>
          <w:szCs w:val="24"/>
        </w:rPr>
      </w:pPr>
      <w:r w:rsidRPr="002312F1">
        <w:rPr>
          <w:rFonts w:ascii="Calibri" w:eastAsia="Calibri" w:hAnsi="Calibri" w:cs="Calibri"/>
          <w:sz w:val="24"/>
          <w:szCs w:val="24"/>
        </w:rPr>
        <w:t>Failure to upload the required report, submission of an incorrect or unreadable file, or submission to the wrong Canvas assignment may result in no credit for the assignment. Late submissions will be evaluated according to the course late-assignment policy.</w:t>
      </w:r>
    </w:p>
    <w:p w14:paraId="5ECB51B7" w14:textId="77777777" w:rsidR="00614474" w:rsidRPr="002312F1" w:rsidRDefault="00614474" w:rsidP="00614474">
      <w:pPr>
        <w:rPr>
          <w:rFonts w:ascii="Calibri" w:eastAsia="Calibri" w:hAnsi="Calibri" w:cs="Calibri"/>
          <w:b/>
          <w:bCs/>
          <w:sz w:val="24"/>
          <w:szCs w:val="24"/>
        </w:rPr>
      </w:pPr>
    </w:p>
    <w:p w14:paraId="2F263D0C" w14:textId="390AB8F1" w:rsidR="001D315E" w:rsidRPr="002312F1" w:rsidRDefault="00614474" w:rsidP="00614474">
      <w:pPr>
        <w:rPr>
          <w:rFonts w:ascii="Calibri" w:eastAsia="Calibri" w:hAnsi="Calibri" w:cs="Calibri"/>
          <w:sz w:val="24"/>
          <w:szCs w:val="24"/>
        </w:rPr>
      </w:pPr>
      <w:r w:rsidRPr="002312F1">
        <w:rPr>
          <w:rFonts w:ascii="Calibri" w:eastAsia="Calibri" w:hAnsi="Calibri" w:cs="Calibri"/>
          <w:sz w:val="24"/>
          <w:szCs w:val="24"/>
        </w:rPr>
        <w:t>Students experiencing technical difficulties must contact ATI Technical Support and notify the course instructor before the assignment deadline. Documentation of the reported technical issue may be required.</w:t>
      </w:r>
    </w:p>
    <w:p w14:paraId="0000016C" w14:textId="77777777" w:rsidR="004B5C00" w:rsidRDefault="00A06FB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Grading</w:t>
      </w:r>
    </w:p>
    <w:p w14:paraId="0000016E" w14:textId="77777777" w:rsidR="004B5C00" w:rsidRDefault="00A06FB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Undergraduate (BSN) students must achieve a final grade of C or higher to pass this course. </w:t>
      </w:r>
    </w:p>
    <w:p w14:paraId="0000016F" w14:textId="77777777" w:rsidR="004B5C00" w:rsidRDefault="00A06FB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Students in the undergraduate (BSN) program must also have a weighted testing average score from all exams and quizzes of 75% or above to successfully pass the course. </w:t>
      </w:r>
    </w:p>
    <w:p w14:paraId="00000170" w14:textId="77777777" w:rsidR="004B5C00" w:rsidRDefault="004B5C00">
      <w:pPr>
        <w:pBdr>
          <w:top w:val="nil"/>
          <w:left w:val="nil"/>
          <w:bottom w:val="nil"/>
          <w:right w:val="nil"/>
          <w:between w:val="nil"/>
        </w:pBdr>
        <w:rPr>
          <w:rFonts w:ascii="Calibri" w:eastAsia="Calibri" w:hAnsi="Calibri" w:cs="Calibri"/>
          <w:color w:val="C00000"/>
          <w:sz w:val="24"/>
          <w:szCs w:val="24"/>
        </w:rPr>
      </w:pPr>
    </w:p>
    <w:tbl>
      <w:tblPr>
        <w:tblStyle w:val="a2"/>
        <w:tblW w:w="107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43"/>
        <w:gridCol w:w="1452"/>
        <w:gridCol w:w="2695"/>
      </w:tblGrid>
      <w:tr w:rsidR="004B5C00" w14:paraId="2AB3E788" w14:textId="77777777">
        <w:tc>
          <w:tcPr>
            <w:tcW w:w="6643" w:type="dxa"/>
            <w:shd w:val="clear" w:color="auto" w:fill="D9D9D9"/>
            <w:vAlign w:val="center"/>
          </w:tcPr>
          <w:p w14:paraId="00000171"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lastRenderedPageBreak/>
              <w:t>Assessment Measures</w:t>
            </w:r>
          </w:p>
        </w:tc>
        <w:tc>
          <w:tcPr>
            <w:tcW w:w="1452" w:type="dxa"/>
            <w:shd w:val="clear" w:color="auto" w:fill="D9D9D9"/>
            <w:vAlign w:val="center"/>
          </w:tcPr>
          <w:p w14:paraId="00000172" w14:textId="77777777" w:rsidR="004B5C00" w:rsidRDefault="00A06FBB">
            <w:pPr>
              <w:jc w:val="center"/>
              <w:rPr>
                <w:rFonts w:ascii="Calibri" w:eastAsia="Calibri" w:hAnsi="Calibri" w:cs="Calibri"/>
                <w:b/>
                <w:bCs/>
                <w:sz w:val="24"/>
                <w:szCs w:val="24"/>
              </w:rPr>
            </w:pPr>
            <w:r>
              <w:rPr>
                <w:rFonts w:ascii="Calibri" w:eastAsia="Calibri" w:hAnsi="Calibri" w:cs="Calibri"/>
                <w:b/>
                <w:bCs/>
                <w:sz w:val="24"/>
                <w:szCs w:val="24"/>
              </w:rPr>
              <w:t>Percent % of Total Grade</w:t>
            </w:r>
          </w:p>
        </w:tc>
        <w:tc>
          <w:tcPr>
            <w:tcW w:w="2695" w:type="dxa"/>
            <w:shd w:val="clear" w:color="auto" w:fill="D9D9D9"/>
          </w:tcPr>
          <w:p w14:paraId="00000173" w14:textId="77777777" w:rsidR="004B5C00" w:rsidRDefault="00A06FBB">
            <w:pPr>
              <w:jc w:val="center"/>
              <w:rPr>
                <w:rFonts w:ascii="Calibri" w:eastAsia="Calibri" w:hAnsi="Calibri" w:cs="Calibri"/>
                <w:b/>
                <w:bCs/>
                <w:sz w:val="24"/>
                <w:szCs w:val="24"/>
              </w:rPr>
            </w:pPr>
            <w:r>
              <w:rPr>
                <w:rFonts w:ascii="Calibri" w:eastAsia="Calibri" w:hAnsi="Calibri" w:cs="Calibri"/>
                <w:b/>
                <w:bCs/>
              </w:rPr>
              <w:t>Grading Scale*</w:t>
            </w:r>
          </w:p>
        </w:tc>
      </w:tr>
      <w:tr w:rsidR="004B5C00" w14:paraId="52C6117D" w14:textId="77777777">
        <w:tc>
          <w:tcPr>
            <w:tcW w:w="6643" w:type="dxa"/>
            <w:vAlign w:val="center"/>
          </w:tcPr>
          <w:p w14:paraId="00000174" w14:textId="417FBF3B" w:rsidR="004B5C00" w:rsidRDefault="000D1104">
            <w:pPr>
              <w:rPr>
                <w:rFonts w:ascii="Calibri" w:eastAsia="Calibri" w:hAnsi="Calibri" w:cs="Calibri"/>
                <w:color w:val="EE0000"/>
                <w:sz w:val="24"/>
                <w:szCs w:val="24"/>
              </w:rPr>
            </w:pPr>
            <w:r>
              <w:rPr>
                <w:rFonts w:ascii="Calibri" w:eastAsia="Calibri" w:hAnsi="Calibri" w:cs="Calibri"/>
                <w:sz w:val="24"/>
                <w:szCs w:val="24"/>
              </w:rPr>
              <w:t>Quiz</w:t>
            </w:r>
            <w:r w:rsidR="00A06FBB" w:rsidRPr="00465B96">
              <w:rPr>
                <w:rFonts w:ascii="Calibri" w:eastAsia="Calibri" w:hAnsi="Calibri" w:cs="Calibri"/>
                <w:sz w:val="24"/>
                <w:szCs w:val="24"/>
              </w:rPr>
              <w:t xml:space="preserve"> #</w:t>
            </w:r>
            <w:r w:rsidR="007150A3" w:rsidRPr="00465B96">
              <w:rPr>
                <w:rFonts w:ascii="Calibri" w:eastAsia="Calibri" w:hAnsi="Calibri" w:cs="Calibri"/>
                <w:sz w:val="24"/>
                <w:szCs w:val="24"/>
              </w:rPr>
              <w:t>1</w:t>
            </w:r>
            <w:r w:rsidR="003F6089">
              <w:rPr>
                <w:rFonts w:ascii="Calibri" w:eastAsia="Calibri" w:hAnsi="Calibri" w:cs="Calibri"/>
                <w:sz w:val="24"/>
                <w:szCs w:val="24"/>
              </w:rPr>
              <w:t>,</w:t>
            </w:r>
            <w:r w:rsidR="00A06FBB" w:rsidRPr="00465B96">
              <w:rPr>
                <w:rFonts w:ascii="Calibri" w:eastAsia="Calibri" w:hAnsi="Calibri" w:cs="Calibri"/>
                <w:sz w:val="24"/>
                <w:szCs w:val="24"/>
              </w:rPr>
              <w:t xml:space="preserve"> </w:t>
            </w:r>
            <w:r>
              <w:rPr>
                <w:rFonts w:ascii="Calibri" w:eastAsia="Calibri" w:hAnsi="Calibri" w:cs="Calibri"/>
                <w:sz w:val="24"/>
                <w:szCs w:val="24"/>
              </w:rPr>
              <w:t>Quiz</w:t>
            </w:r>
            <w:r w:rsidR="00A06FBB" w:rsidRPr="00465B96">
              <w:rPr>
                <w:rFonts w:ascii="Calibri" w:eastAsia="Calibri" w:hAnsi="Calibri" w:cs="Calibri"/>
                <w:sz w:val="24"/>
                <w:szCs w:val="24"/>
              </w:rPr>
              <w:t xml:space="preserve"> #</w:t>
            </w:r>
            <w:r w:rsidR="006C0286" w:rsidRPr="00465B96">
              <w:rPr>
                <w:rFonts w:ascii="Calibri" w:eastAsia="Calibri" w:hAnsi="Calibri" w:cs="Calibri"/>
                <w:sz w:val="24"/>
                <w:szCs w:val="24"/>
              </w:rPr>
              <w:t>2</w:t>
            </w:r>
            <w:r w:rsidR="003F6089">
              <w:rPr>
                <w:rFonts w:ascii="Calibri" w:eastAsia="Calibri" w:hAnsi="Calibri" w:cs="Calibri"/>
                <w:sz w:val="24"/>
                <w:szCs w:val="24"/>
              </w:rPr>
              <w:t>,</w:t>
            </w:r>
            <w:r w:rsidR="00A06FBB" w:rsidRPr="00465B96">
              <w:rPr>
                <w:rFonts w:ascii="Calibri" w:eastAsia="Calibri" w:hAnsi="Calibri" w:cs="Calibri"/>
                <w:sz w:val="24"/>
                <w:szCs w:val="24"/>
              </w:rPr>
              <w:t xml:space="preserve"> </w:t>
            </w:r>
            <w:r>
              <w:rPr>
                <w:rFonts w:ascii="Calibri" w:eastAsia="Calibri" w:hAnsi="Calibri" w:cs="Calibri"/>
                <w:sz w:val="24"/>
                <w:szCs w:val="24"/>
              </w:rPr>
              <w:t>Quiz</w:t>
            </w:r>
            <w:r w:rsidR="00A06FBB" w:rsidRPr="00465B96">
              <w:rPr>
                <w:rFonts w:ascii="Calibri" w:eastAsia="Calibri" w:hAnsi="Calibri" w:cs="Calibri"/>
                <w:sz w:val="24"/>
                <w:szCs w:val="24"/>
              </w:rPr>
              <w:t xml:space="preserve"> #</w:t>
            </w:r>
            <w:r w:rsidR="006C0286" w:rsidRPr="00465B96">
              <w:rPr>
                <w:rFonts w:ascii="Calibri" w:eastAsia="Calibri" w:hAnsi="Calibri" w:cs="Calibri"/>
                <w:sz w:val="24"/>
                <w:szCs w:val="24"/>
              </w:rPr>
              <w:t>3</w:t>
            </w:r>
          </w:p>
        </w:tc>
        <w:tc>
          <w:tcPr>
            <w:tcW w:w="1452" w:type="dxa"/>
            <w:vAlign w:val="center"/>
          </w:tcPr>
          <w:p w14:paraId="00000175" w14:textId="6050472A" w:rsidR="004B5C00" w:rsidRDefault="00F91A4C">
            <w:pPr>
              <w:jc w:val="right"/>
              <w:rPr>
                <w:rFonts w:ascii="Calibri" w:eastAsia="Calibri" w:hAnsi="Calibri" w:cs="Calibri"/>
                <w:sz w:val="24"/>
                <w:szCs w:val="24"/>
              </w:rPr>
            </w:pPr>
            <w:r>
              <w:rPr>
                <w:rFonts w:ascii="Calibri" w:eastAsia="Calibri" w:hAnsi="Calibri" w:cs="Calibri"/>
                <w:sz w:val="24"/>
                <w:szCs w:val="24"/>
              </w:rPr>
              <w:t>30%</w:t>
            </w:r>
          </w:p>
        </w:tc>
        <w:tc>
          <w:tcPr>
            <w:tcW w:w="2695" w:type="dxa"/>
            <w:vMerge w:val="restart"/>
          </w:tcPr>
          <w:p w14:paraId="00000176" w14:textId="77777777" w:rsidR="004B5C00" w:rsidRDefault="00A06FBB">
            <w:pPr>
              <w:widowControl w:val="0"/>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 = 90% and above</w:t>
            </w:r>
          </w:p>
          <w:p w14:paraId="00000177" w14:textId="77777777" w:rsidR="004B5C00" w:rsidRDefault="00A06FBB">
            <w:pPr>
              <w:widowControl w:val="0"/>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B = 80-89%</w:t>
            </w:r>
          </w:p>
          <w:p w14:paraId="00000178" w14:textId="77777777" w:rsidR="004B5C00" w:rsidRDefault="00A06FBB">
            <w:pPr>
              <w:widowControl w:val="0"/>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 = 70-79%</w:t>
            </w:r>
          </w:p>
          <w:p w14:paraId="00000179" w14:textId="77777777" w:rsidR="004B5C00" w:rsidRDefault="00A06FBB">
            <w:pPr>
              <w:widowControl w:val="0"/>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D = 60-69%</w:t>
            </w:r>
          </w:p>
          <w:p w14:paraId="0000017A" w14:textId="77777777" w:rsidR="004B5C00" w:rsidRDefault="00A06FBB">
            <w:pPr>
              <w:widowControl w:val="0"/>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F = 59% and below</w:t>
            </w:r>
          </w:p>
          <w:p w14:paraId="0000017B" w14:textId="77777777" w:rsidR="004B5C00" w:rsidRDefault="004B5C00">
            <w:pPr>
              <w:rPr>
                <w:rFonts w:ascii="Calibri" w:eastAsia="Calibri" w:hAnsi="Calibri" w:cs="Calibri"/>
                <w:sz w:val="24"/>
                <w:szCs w:val="24"/>
              </w:rPr>
            </w:pPr>
          </w:p>
        </w:tc>
      </w:tr>
      <w:tr w:rsidR="004B5C00" w14:paraId="1399D463" w14:textId="77777777">
        <w:tc>
          <w:tcPr>
            <w:tcW w:w="6643" w:type="dxa"/>
            <w:vAlign w:val="center"/>
          </w:tcPr>
          <w:p w14:paraId="0000017C" w14:textId="77560643" w:rsidR="004B5C00" w:rsidRDefault="000D1104">
            <w:pPr>
              <w:rPr>
                <w:rFonts w:ascii="Calibri" w:eastAsia="Calibri" w:hAnsi="Calibri" w:cs="Calibri"/>
                <w:color w:val="EE0000"/>
                <w:sz w:val="24"/>
                <w:szCs w:val="24"/>
              </w:rPr>
            </w:pPr>
            <w:r>
              <w:rPr>
                <w:rFonts w:ascii="Calibri" w:eastAsia="Calibri" w:hAnsi="Calibri" w:cs="Calibri"/>
                <w:sz w:val="24"/>
                <w:szCs w:val="24"/>
              </w:rPr>
              <w:t>Exam</w:t>
            </w:r>
            <w:r w:rsidR="00A06FBB" w:rsidRPr="00465B96">
              <w:rPr>
                <w:rFonts w:ascii="Calibri" w:eastAsia="Calibri" w:hAnsi="Calibri" w:cs="Calibri"/>
                <w:sz w:val="24"/>
                <w:szCs w:val="24"/>
              </w:rPr>
              <w:t xml:space="preserve"> #</w:t>
            </w:r>
            <w:r w:rsidR="006C0286" w:rsidRPr="00465B96">
              <w:rPr>
                <w:rFonts w:ascii="Calibri" w:eastAsia="Calibri" w:hAnsi="Calibri" w:cs="Calibri"/>
                <w:sz w:val="24"/>
                <w:szCs w:val="24"/>
              </w:rPr>
              <w:t>1</w:t>
            </w:r>
            <w:r w:rsidR="00A06FBB" w:rsidRPr="00465B96">
              <w:rPr>
                <w:rFonts w:ascii="Calibri" w:eastAsia="Calibri" w:hAnsi="Calibri" w:cs="Calibri"/>
                <w:sz w:val="24"/>
                <w:szCs w:val="24"/>
              </w:rPr>
              <w:t xml:space="preserve">, </w:t>
            </w:r>
            <w:r>
              <w:rPr>
                <w:rFonts w:ascii="Calibri" w:eastAsia="Calibri" w:hAnsi="Calibri" w:cs="Calibri"/>
                <w:sz w:val="24"/>
                <w:szCs w:val="24"/>
              </w:rPr>
              <w:t>Exam</w:t>
            </w:r>
            <w:r w:rsidR="00A06FBB" w:rsidRPr="00465B96">
              <w:rPr>
                <w:rFonts w:ascii="Calibri" w:eastAsia="Calibri" w:hAnsi="Calibri" w:cs="Calibri"/>
                <w:sz w:val="24"/>
                <w:szCs w:val="24"/>
              </w:rPr>
              <w:t xml:space="preserve"> #</w:t>
            </w:r>
            <w:r w:rsidR="006C0286" w:rsidRPr="00465B96">
              <w:rPr>
                <w:rFonts w:ascii="Calibri" w:eastAsia="Calibri" w:hAnsi="Calibri" w:cs="Calibri"/>
                <w:sz w:val="24"/>
                <w:szCs w:val="24"/>
              </w:rPr>
              <w:t>2</w:t>
            </w:r>
            <w:r w:rsidR="00A06FBB" w:rsidRPr="00465B96">
              <w:rPr>
                <w:rFonts w:ascii="Calibri" w:eastAsia="Calibri" w:hAnsi="Calibri" w:cs="Calibri"/>
                <w:sz w:val="24"/>
                <w:szCs w:val="24"/>
              </w:rPr>
              <w:t xml:space="preserve">, </w:t>
            </w:r>
            <w:r>
              <w:rPr>
                <w:rFonts w:ascii="Calibri" w:eastAsia="Calibri" w:hAnsi="Calibri" w:cs="Calibri"/>
                <w:sz w:val="24"/>
                <w:szCs w:val="24"/>
              </w:rPr>
              <w:t>Exam</w:t>
            </w:r>
            <w:r w:rsidR="00A06FBB" w:rsidRPr="00465B96">
              <w:rPr>
                <w:rFonts w:ascii="Calibri" w:eastAsia="Calibri" w:hAnsi="Calibri" w:cs="Calibri"/>
                <w:sz w:val="24"/>
                <w:szCs w:val="24"/>
              </w:rPr>
              <w:t xml:space="preserve"> #</w:t>
            </w:r>
            <w:r w:rsidR="006C0286" w:rsidRPr="00465B96">
              <w:rPr>
                <w:rFonts w:ascii="Calibri" w:eastAsia="Calibri" w:hAnsi="Calibri" w:cs="Calibri"/>
                <w:sz w:val="24"/>
                <w:szCs w:val="24"/>
              </w:rPr>
              <w:t>3</w:t>
            </w:r>
          </w:p>
        </w:tc>
        <w:tc>
          <w:tcPr>
            <w:tcW w:w="1452" w:type="dxa"/>
            <w:vAlign w:val="center"/>
          </w:tcPr>
          <w:p w14:paraId="0000017D" w14:textId="00A37737" w:rsidR="004B5C00" w:rsidRDefault="00650930">
            <w:pPr>
              <w:jc w:val="right"/>
              <w:rPr>
                <w:rFonts w:ascii="Calibri" w:eastAsia="Calibri" w:hAnsi="Calibri" w:cs="Calibri"/>
                <w:sz w:val="24"/>
                <w:szCs w:val="24"/>
              </w:rPr>
            </w:pPr>
            <w:r>
              <w:rPr>
                <w:rFonts w:ascii="Calibri" w:eastAsia="Calibri" w:hAnsi="Calibri" w:cs="Calibri"/>
                <w:sz w:val="24"/>
                <w:szCs w:val="24"/>
              </w:rPr>
              <w:t>50</w:t>
            </w:r>
            <w:r w:rsidR="005B4607">
              <w:rPr>
                <w:rFonts w:ascii="Calibri" w:eastAsia="Calibri" w:hAnsi="Calibri" w:cs="Calibri"/>
                <w:sz w:val="24"/>
                <w:szCs w:val="24"/>
              </w:rPr>
              <w:t>%</w:t>
            </w:r>
          </w:p>
        </w:tc>
        <w:tc>
          <w:tcPr>
            <w:tcW w:w="2695" w:type="dxa"/>
            <w:vMerge/>
          </w:tcPr>
          <w:p w14:paraId="0000017E" w14:textId="77777777" w:rsidR="004B5C00" w:rsidRDefault="004B5C00">
            <w:pPr>
              <w:widowControl w:val="0"/>
              <w:pBdr>
                <w:top w:val="nil"/>
                <w:left w:val="nil"/>
                <w:bottom w:val="nil"/>
                <w:right w:val="nil"/>
                <w:between w:val="nil"/>
              </w:pBdr>
              <w:spacing w:line="276" w:lineRule="auto"/>
              <w:rPr>
                <w:rFonts w:ascii="Calibri" w:eastAsia="Calibri" w:hAnsi="Calibri" w:cs="Calibri"/>
                <w:sz w:val="24"/>
                <w:szCs w:val="24"/>
              </w:rPr>
            </w:pPr>
          </w:p>
        </w:tc>
      </w:tr>
      <w:tr w:rsidR="004B5C00" w14:paraId="2A476AAA" w14:textId="77777777">
        <w:tc>
          <w:tcPr>
            <w:tcW w:w="6643" w:type="dxa"/>
            <w:vAlign w:val="center"/>
          </w:tcPr>
          <w:p w14:paraId="00000182" w14:textId="3AA8B1B5" w:rsidR="004B5C00" w:rsidRDefault="00A06FBB">
            <w:pPr>
              <w:rPr>
                <w:rFonts w:ascii="Calibri" w:eastAsia="Calibri" w:hAnsi="Calibri" w:cs="Calibri"/>
                <w:color w:val="EE0000"/>
                <w:sz w:val="24"/>
                <w:szCs w:val="24"/>
              </w:rPr>
            </w:pPr>
            <w:r w:rsidRPr="00465B96">
              <w:rPr>
                <w:rFonts w:ascii="Calibri" w:eastAsia="Calibri" w:hAnsi="Calibri" w:cs="Calibri"/>
                <w:sz w:val="24"/>
                <w:szCs w:val="24"/>
              </w:rPr>
              <w:t>A</w:t>
            </w:r>
            <w:r w:rsidR="0002393B" w:rsidRPr="00465B96">
              <w:rPr>
                <w:rFonts w:ascii="Calibri" w:eastAsia="Calibri" w:hAnsi="Calibri" w:cs="Calibri"/>
                <w:sz w:val="24"/>
                <w:szCs w:val="24"/>
              </w:rPr>
              <w:t>TI Engage Pharmacology</w:t>
            </w:r>
            <w:r w:rsidR="00EF1176">
              <w:rPr>
                <w:rFonts w:ascii="Calibri" w:eastAsia="Calibri" w:hAnsi="Calibri" w:cs="Calibri"/>
                <w:sz w:val="24"/>
                <w:szCs w:val="24"/>
              </w:rPr>
              <w:t xml:space="preserve"> &amp; Pathophysiology</w:t>
            </w:r>
          </w:p>
        </w:tc>
        <w:tc>
          <w:tcPr>
            <w:tcW w:w="1452" w:type="dxa"/>
            <w:vAlign w:val="center"/>
          </w:tcPr>
          <w:p w14:paraId="00000183" w14:textId="60801D18" w:rsidR="004B5C00" w:rsidRDefault="005B4607">
            <w:pPr>
              <w:tabs>
                <w:tab w:val="right" w:pos="2267"/>
              </w:tabs>
              <w:jc w:val="right"/>
              <w:rPr>
                <w:rFonts w:ascii="Calibri" w:eastAsia="Calibri" w:hAnsi="Calibri" w:cs="Calibri"/>
                <w:sz w:val="24"/>
                <w:szCs w:val="24"/>
              </w:rPr>
            </w:pPr>
            <w:r>
              <w:rPr>
                <w:rFonts w:ascii="Calibri" w:eastAsia="Calibri" w:hAnsi="Calibri" w:cs="Calibri"/>
                <w:sz w:val="24"/>
                <w:szCs w:val="24"/>
              </w:rPr>
              <w:t>1</w:t>
            </w:r>
            <w:r w:rsidR="0054461C">
              <w:rPr>
                <w:rFonts w:ascii="Calibri" w:eastAsia="Calibri" w:hAnsi="Calibri" w:cs="Calibri"/>
                <w:sz w:val="24"/>
                <w:szCs w:val="24"/>
              </w:rPr>
              <w:t>5</w:t>
            </w:r>
            <w:r>
              <w:rPr>
                <w:rFonts w:ascii="Calibri" w:eastAsia="Calibri" w:hAnsi="Calibri" w:cs="Calibri"/>
                <w:sz w:val="24"/>
                <w:szCs w:val="24"/>
              </w:rPr>
              <w:t>%</w:t>
            </w:r>
          </w:p>
        </w:tc>
        <w:tc>
          <w:tcPr>
            <w:tcW w:w="2695" w:type="dxa"/>
            <w:vMerge/>
          </w:tcPr>
          <w:p w14:paraId="00000184" w14:textId="77777777" w:rsidR="004B5C00" w:rsidRDefault="004B5C00">
            <w:pPr>
              <w:widowControl w:val="0"/>
              <w:pBdr>
                <w:top w:val="nil"/>
                <w:left w:val="nil"/>
                <w:bottom w:val="nil"/>
                <w:right w:val="nil"/>
                <w:between w:val="nil"/>
              </w:pBdr>
              <w:spacing w:line="276" w:lineRule="auto"/>
              <w:rPr>
                <w:rFonts w:ascii="Calibri" w:eastAsia="Calibri" w:hAnsi="Calibri" w:cs="Calibri"/>
                <w:sz w:val="24"/>
                <w:szCs w:val="24"/>
              </w:rPr>
            </w:pPr>
          </w:p>
        </w:tc>
      </w:tr>
      <w:tr w:rsidR="004B5C00" w14:paraId="2A0F3C3F" w14:textId="77777777">
        <w:tc>
          <w:tcPr>
            <w:tcW w:w="6643" w:type="dxa"/>
            <w:vAlign w:val="center"/>
          </w:tcPr>
          <w:p w14:paraId="00000188" w14:textId="20F85265" w:rsidR="004B5C00" w:rsidRDefault="007515A8">
            <w:pPr>
              <w:rPr>
                <w:rFonts w:ascii="Calibri" w:eastAsia="Calibri" w:hAnsi="Calibri" w:cs="Calibri"/>
                <w:color w:val="EE0000"/>
                <w:sz w:val="24"/>
                <w:szCs w:val="24"/>
              </w:rPr>
            </w:pPr>
            <w:r w:rsidRPr="007515A8">
              <w:rPr>
                <w:rFonts w:ascii="Calibri" w:eastAsia="Calibri" w:hAnsi="Calibri" w:cs="Calibri"/>
                <w:sz w:val="24"/>
                <w:szCs w:val="24"/>
              </w:rPr>
              <w:t>Global Pharmacology and Cultural Project</w:t>
            </w:r>
          </w:p>
        </w:tc>
        <w:tc>
          <w:tcPr>
            <w:tcW w:w="1452" w:type="dxa"/>
            <w:vAlign w:val="center"/>
          </w:tcPr>
          <w:p w14:paraId="00000189" w14:textId="616D38D5" w:rsidR="004B5C00" w:rsidRDefault="005F1DD5">
            <w:pPr>
              <w:jc w:val="right"/>
              <w:rPr>
                <w:rFonts w:ascii="Calibri" w:eastAsia="Calibri" w:hAnsi="Calibri" w:cs="Calibri"/>
                <w:sz w:val="24"/>
                <w:szCs w:val="24"/>
              </w:rPr>
            </w:pPr>
            <w:r>
              <w:rPr>
                <w:rFonts w:ascii="Calibri" w:eastAsia="Calibri" w:hAnsi="Calibri" w:cs="Calibri"/>
                <w:sz w:val="24"/>
                <w:szCs w:val="24"/>
              </w:rPr>
              <w:t>5</w:t>
            </w:r>
            <w:r w:rsidR="005F1FCD">
              <w:rPr>
                <w:rFonts w:ascii="Calibri" w:eastAsia="Calibri" w:hAnsi="Calibri" w:cs="Calibri"/>
                <w:sz w:val="24"/>
                <w:szCs w:val="24"/>
              </w:rPr>
              <w:t>%</w:t>
            </w:r>
          </w:p>
        </w:tc>
        <w:tc>
          <w:tcPr>
            <w:tcW w:w="2695" w:type="dxa"/>
            <w:vMerge/>
          </w:tcPr>
          <w:p w14:paraId="0000018A" w14:textId="77777777" w:rsidR="004B5C00" w:rsidRDefault="004B5C00">
            <w:pPr>
              <w:widowControl w:val="0"/>
              <w:pBdr>
                <w:top w:val="nil"/>
                <w:left w:val="nil"/>
                <w:bottom w:val="nil"/>
                <w:right w:val="nil"/>
                <w:between w:val="nil"/>
              </w:pBdr>
              <w:spacing w:line="276" w:lineRule="auto"/>
              <w:rPr>
                <w:rFonts w:ascii="Calibri" w:eastAsia="Calibri" w:hAnsi="Calibri" w:cs="Calibri"/>
                <w:sz w:val="24"/>
                <w:szCs w:val="24"/>
              </w:rPr>
            </w:pPr>
          </w:p>
        </w:tc>
      </w:tr>
      <w:tr w:rsidR="00C63625" w14:paraId="7E46FE92" w14:textId="77777777">
        <w:tc>
          <w:tcPr>
            <w:tcW w:w="6643" w:type="dxa"/>
            <w:vAlign w:val="center"/>
          </w:tcPr>
          <w:p w14:paraId="4BEF0C8A" w14:textId="76E96D15" w:rsidR="00C63625" w:rsidRDefault="003638DB">
            <w:pPr>
              <w:rPr>
                <w:rFonts w:ascii="Calibri" w:eastAsia="Calibri" w:hAnsi="Calibri" w:cs="Calibri"/>
                <w:color w:val="EE0000"/>
                <w:sz w:val="24"/>
                <w:szCs w:val="24"/>
              </w:rPr>
            </w:pPr>
            <w:r w:rsidRPr="00D27710">
              <w:rPr>
                <w:rFonts w:ascii="Calibri" w:eastAsia="Calibri" w:hAnsi="Calibri" w:cs="Calibri"/>
                <w:sz w:val="24"/>
                <w:szCs w:val="24"/>
              </w:rPr>
              <w:t>Didactic Preparation (MyLab Nursing</w:t>
            </w:r>
            <w:r w:rsidR="00D27710" w:rsidRPr="00D27710">
              <w:rPr>
                <w:rFonts w:ascii="Calibri" w:eastAsia="Calibri" w:hAnsi="Calibri" w:cs="Calibri"/>
                <w:sz w:val="24"/>
                <w:szCs w:val="24"/>
              </w:rPr>
              <w:t>)</w:t>
            </w:r>
          </w:p>
        </w:tc>
        <w:tc>
          <w:tcPr>
            <w:tcW w:w="1452" w:type="dxa"/>
            <w:vAlign w:val="center"/>
          </w:tcPr>
          <w:p w14:paraId="2CC0F5A8" w14:textId="7DCAD081" w:rsidR="00C63625" w:rsidRDefault="00D27710">
            <w:pPr>
              <w:jc w:val="right"/>
              <w:rPr>
                <w:rFonts w:ascii="Calibri" w:eastAsia="Calibri" w:hAnsi="Calibri" w:cs="Calibri"/>
                <w:sz w:val="24"/>
                <w:szCs w:val="24"/>
              </w:rPr>
            </w:pPr>
            <w:r w:rsidRPr="00D27710">
              <w:rPr>
                <w:rFonts w:ascii="Calibri" w:eastAsia="Calibri" w:hAnsi="Calibri" w:cs="Calibri"/>
                <w:sz w:val="24"/>
                <w:szCs w:val="24"/>
              </w:rPr>
              <w:t>Pass/Fail</w:t>
            </w:r>
          </w:p>
        </w:tc>
        <w:tc>
          <w:tcPr>
            <w:tcW w:w="2695" w:type="dxa"/>
            <w:vMerge/>
          </w:tcPr>
          <w:p w14:paraId="019CFA9D" w14:textId="77777777" w:rsidR="00C63625" w:rsidRDefault="00C63625">
            <w:pPr>
              <w:widowControl w:val="0"/>
              <w:pBdr>
                <w:top w:val="nil"/>
                <w:left w:val="nil"/>
                <w:bottom w:val="nil"/>
                <w:right w:val="nil"/>
                <w:between w:val="nil"/>
              </w:pBdr>
              <w:rPr>
                <w:rFonts w:ascii="Calibri" w:eastAsia="Calibri" w:hAnsi="Calibri" w:cs="Calibri"/>
                <w:sz w:val="24"/>
                <w:szCs w:val="24"/>
              </w:rPr>
            </w:pPr>
          </w:p>
        </w:tc>
      </w:tr>
      <w:tr w:rsidR="004B5C00" w14:paraId="2587099D" w14:textId="77777777">
        <w:tc>
          <w:tcPr>
            <w:tcW w:w="6643" w:type="dxa"/>
            <w:vAlign w:val="center"/>
          </w:tcPr>
          <w:p w14:paraId="0000018B" w14:textId="317CA66B" w:rsidR="004B5C00" w:rsidRDefault="00463925">
            <w:pPr>
              <w:rPr>
                <w:rFonts w:ascii="Calibri" w:eastAsia="Calibri" w:hAnsi="Calibri" w:cs="Calibri"/>
                <w:sz w:val="24"/>
                <w:szCs w:val="24"/>
              </w:rPr>
            </w:pPr>
            <w:r w:rsidRPr="00463925">
              <w:rPr>
                <w:rFonts w:ascii="Calibri" w:eastAsia="Calibri" w:hAnsi="Calibri" w:cs="Calibri"/>
                <w:sz w:val="24"/>
                <w:szCs w:val="24"/>
              </w:rPr>
              <w:t>Didactic Attendance/Reflective Discussion Participation</w:t>
            </w:r>
          </w:p>
        </w:tc>
        <w:tc>
          <w:tcPr>
            <w:tcW w:w="1452" w:type="dxa"/>
            <w:vAlign w:val="center"/>
          </w:tcPr>
          <w:p w14:paraId="0000018C" w14:textId="2C666460" w:rsidR="004B5C00" w:rsidRDefault="00270C72">
            <w:pPr>
              <w:jc w:val="right"/>
              <w:rPr>
                <w:rFonts w:ascii="Calibri" w:eastAsia="Calibri" w:hAnsi="Calibri" w:cs="Calibri"/>
                <w:sz w:val="24"/>
                <w:szCs w:val="24"/>
              </w:rPr>
            </w:pPr>
            <w:r w:rsidRPr="00270C72">
              <w:rPr>
                <w:rFonts w:ascii="Calibri" w:eastAsia="Calibri" w:hAnsi="Calibri" w:cs="Calibri"/>
                <w:sz w:val="24"/>
                <w:szCs w:val="24"/>
              </w:rPr>
              <w:t>Pass/Fail</w:t>
            </w:r>
          </w:p>
        </w:tc>
        <w:tc>
          <w:tcPr>
            <w:tcW w:w="2695" w:type="dxa"/>
            <w:vMerge/>
          </w:tcPr>
          <w:p w14:paraId="0000018D" w14:textId="77777777" w:rsidR="004B5C00" w:rsidRDefault="004B5C00">
            <w:pPr>
              <w:widowControl w:val="0"/>
              <w:pBdr>
                <w:top w:val="nil"/>
                <w:left w:val="nil"/>
                <w:bottom w:val="nil"/>
                <w:right w:val="nil"/>
                <w:between w:val="nil"/>
              </w:pBdr>
              <w:spacing w:line="276" w:lineRule="auto"/>
              <w:rPr>
                <w:rFonts w:ascii="Calibri" w:eastAsia="Calibri" w:hAnsi="Calibri" w:cs="Calibri"/>
                <w:sz w:val="24"/>
                <w:szCs w:val="24"/>
              </w:rPr>
            </w:pPr>
          </w:p>
        </w:tc>
      </w:tr>
      <w:tr w:rsidR="00270C72" w14:paraId="36B7180E" w14:textId="77777777">
        <w:tc>
          <w:tcPr>
            <w:tcW w:w="6643" w:type="dxa"/>
            <w:vAlign w:val="center"/>
          </w:tcPr>
          <w:p w14:paraId="6E37ABD1" w14:textId="5B945CFD" w:rsidR="00270C72" w:rsidRPr="00463925" w:rsidRDefault="003F7706">
            <w:pPr>
              <w:rPr>
                <w:rFonts w:ascii="Calibri" w:eastAsia="Calibri" w:hAnsi="Calibri" w:cs="Calibri"/>
                <w:sz w:val="24"/>
                <w:szCs w:val="24"/>
              </w:rPr>
            </w:pPr>
            <w:r w:rsidRPr="003F7706">
              <w:rPr>
                <w:rFonts w:ascii="Calibri" w:eastAsia="Calibri" w:hAnsi="Calibri" w:cs="Calibri"/>
                <w:sz w:val="24"/>
                <w:szCs w:val="24"/>
              </w:rPr>
              <w:t>Lab Attendance/Participation</w:t>
            </w:r>
          </w:p>
        </w:tc>
        <w:tc>
          <w:tcPr>
            <w:tcW w:w="1452" w:type="dxa"/>
            <w:vAlign w:val="center"/>
          </w:tcPr>
          <w:p w14:paraId="68C76117" w14:textId="27FA4F24" w:rsidR="00270C72" w:rsidRPr="00270C72" w:rsidRDefault="001F1381">
            <w:pPr>
              <w:jc w:val="right"/>
              <w:rPr>
                <w:rFonts w:ascii="Calibri" w:eastAsia="Calibri" w:hAnsi="Calibri" w:cs="Calibri"/>
                <w:sz w:val="24"/>
                <w:szCs w:val="24"/>
              </w:rPr>
            </w:pPr>
            <w:r w:rsidRPr="001F1381">
              <w:rPr>
                <w:rFonts w:ascii="Calibri" w:eastAsia="Calibri" w:hAnsi="Calibri" w:cs="Calibri"/>
                <w:sz w:val="24"/>
                <w:szCs w:val="24"/>
              </w:rPr>
              <w:t>Pass/Fail</w:t>
            </w:r>
          </w:p>
        </w:tc>
        <w:tc>
          <w:tcPr>
            <w:tcW w:w="2695" w:type="dxa"/>
            <w:vMerge/>
          </w:tcPr>
          <w:p w14:paraId="43E4AC69" w14:textId="77777777" w:rsidR="00270C72" w:rsidRDefault="00270C72">
            <w:pPr>
              <w:widowControl w:val="0"/>
              <w:pBdr>
                <w:top w:val="nil"/>
                <w:left w:val="nil"/>
                <w:bottom w:val="nil"/>
                <w:right w:val="nil"/>
                <w:between w:val="nil"/>
              </w:pBdr>
              <w:rPr>
                <w:rFonts w:ascii="Calibri" w:eastAsia="Calibri" w:hAnsi="Calibri" w:cs="Calibri"/>
                <w:sz w:val="24"/>
                <w:szCs w:val="24"/>
              </w:rPr>
            </w:pPr>
          </w:p>
        </w:tc>
      </w:tr>
      <w:tr w:rsidR="004B5C00" w14:paraId="4888A5E0" w14:textId="77777777">
        <w:tc>
          <w:tcPr>
            <w:tcW w:w="6643" w:type="dxa"/>
            <w:vAlign w:val="center"/>
          </w:tcPr>
          <w:p w14:paraId="0000018E" w14:textId="77777777" w:rsidR="004B5C00" w:rsidRDefault="00A06FBB">
            <w:pPr>
              <w:rPr>
                <w:rFonts w:ascii="Calibri" w:eastAsia="Calibri" w:hAnsi="Calibri" w:cs="Calibri"/>
                <w:b/>
                <w:bCs/>
                <w:sz w:val="24"/>
                <w:szCs w:val="24"/>
              </w:rPr>
            </w:pPr>
            <w:r>
              <w:rPr>
                <w:rFonts w:ascii="Calibri" w:eastAsia="Calibri" w:hAnsi="Calibri" w:cs="Calibri"/>
                <w:b/>
                <w:bCs/>
                <w:sz w:val="24"/>
                <w:szCs w:val="24"/>
              </w:rPr>
              <w:t xml:space="preserve"> </w:t>
            </w:r>
          </w:p>
        </w:tc>
        <w:tc>
          <w:tcPr>
            <w:tcW w:w="1452" w:type="dxa"/>
            <w:vAlign w:val="center"/>
          </w:tcPr>
          <w:p w14:paraId="0000018F" w14:textId="77777777" w:rsidR="004B5C00" w:rsidRDefault="00A06FBB">
            <w:pPr>
              <w:jc w:val="right"/>
              <w:rPr>
                <w:rFonts w:ascii="Calibri" w:eastAsia="Calibri" w:hAnsi="Calibri" w:cs="Calibri"/>
                <w:b/>
                <w:bCs/>
                <w:sz w:val="24"/>
                <w:szCs w:val="24"/>
              </w:rPr>
            </w:pPr>
            <w:r>
              <w:rPr>
                <w:rFonts w:ascii="Calibri" w:eastAsia="Calibri" w:hAnsi="Calibri" w:cs="Calibri"/>
                <w:b/>
                <w:bCs/>
                <w:sz w:val="24"/>
                <w:szCs w:val="24"/>
              </w:rPr>
              <w:t>100%</w:t>
            </w:r>
          </w:p>
        </w:tc>
        <w:tc>
          <w:tcPr>
            <w:tcW w:w="2695" w:type="dxa"/>
            <w:vMerge/>
          </w:tcPr>
          <w:p w14:paraId="00000190" w14:textId="77777777" w:rsidR="004B5C00" w:rsidRDefault="004B5C00">
            <w:pPr>
              <w:widowControl w:val="0"/>
              <w:pBdr>
                <w:top w:val="nil"/>
                <w:left w:val="nil"/>
                <w:bottom w:val="nil"/>
                <w:right w:val="nil"/>
                <w:between w:val="nil"/>
              </w:pBdr>
              <w:spacing w:line="276" w:lineRule="auto"/>
              <w:rPr>
                <w:rFonts w:ascii="Calibri" w:eastAsia="Calibri" w:hAnsi="Calibri" w:cs="Calibri"/>
                <w:b/>
                <w:bCs/>
                <w:sz w:val="24"/>
                <w:szCs w:val="24"/>
              </w:rPr>
            </w:pPr>
          </w:p>
        </w:tc>
      </w:tr>
    </w:tbl>
    <w:p w14:paraId="00000191" w14:textId="71DD7FAA" w:rsidR="004B5C00" w:rsidRDefault="00A06FB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*The </w:t>
      </w:r>
      <w:r w:rsidR="00D73FFD">
        <w:rPr>
          <w:rFonts w:ascii="Calibri" w:eastAsia="Calibri" w:hAnsi="Calibri" w:cs="Calibri"/>
          <w:color w:val="000000"/>
          <w:sz w:val="24"/>
          <w:szCs w:val="24"/>
        </w:rPr>
        <w:t>College</w:t>
      </w:r>
      <w:r>
        <w:rPr>
          <w:rFonts w:ascii="Calibri" w:eastAsia="Calibri" w:hAnsi="Calibri" w:cs="Calibri"/>
          <w:color w:val="000000"/>
          <w:sz w:val="24"/>
          <w:szCs w:val="24"/>
        </w:rPr>
        <w:t xml:space="preserve"> of Nursing and Health Professions does not round grades. For example, a score of 89.7 will be recorded as 89% and a B grade.  </w:t>
      </w:r>
    </w:p>
    <w:p w14:paraId="45DD2E30" w14:textId="77777777" w:rsidR="005603C1" w:rsidRDefault="005603C1">
      <w:pPr>
        <w:pBdr>
          <w:top w:val="nil"/>
          <w:left w:val="nil"/>
          <w:bottom w:val="nil"/>
          <w:right w:val="nil"/>
          <w:between w:val="nil"/>
        </w:pBdr>
        <w:rPr>
          <w:rFonts w:ascii="Calibri" w:eastAsia="Calibri" w:hAnsi="Calibri" w:cs="Calibri"/>
          <w:color w:val="000000"/>
          <w:sz w:val="24"/>
          <w:szCs w:val="24"/>
        </w:rPr>
      </w:pPr>
    </w:p>
    <w:p w14:paraId="1A0C5A27" w14:textId="77777777" w:rsidR="005603C1" w:rsidRPr="003F5342" w:rsidRDefault="005603C1" w:rsidP="005603C1">
      <w:pPr>
        <w:pBdr>
          <w:top w:val="nil"/>
          <w:left w:val="nil"/>
          <w:bottom w:val="nil"/>
          <w:right w:val="nil"/>
          <w:between w:val="nil"/>
        </w:pBdr>
        <w:rPr>
          <w:rFonts w:ascii="Calibri" w:eastAsia="Calibri" w:hAnsi="Calibri" w:cs="Calibri"/>
          <w:color w:val="000000"/>
          <w:sz w:val="24"/>
          <w:szCs w:val="24"/>
          <w:lang w:val="en-US"/>
        </w:rPr>
      </w:pPr>
      <w:r w:rsidRPr="003F5342">
        <w:rPr>
          <w:rFonts w:ascii="Calibri" w:eastAsia="Calibri" w:hAnsi="Calibri" w:cs="Calibri"/>
          <w:b/>
          <w:bCs/>
          <w:color w:val="000000"/>
          <w:sz w:val="24"/>
          <w:szCs w:val="24"/>
          <w:lang w:val="en-US"/>
        </w:rPr>
        <w:t>Final Grades</w:t>
      </w:r>
    </w:p>
    <w:p w14:paraId="66EB3ADF" w14:textId="77777777" w:rsidR="005603C1" w:rsidRPr="00411E61" w:rsidRDefault="005603C1" w:rsidP="005603C1">
      <w:pPr>
        <w:pBdr>
          <w:top w:val="nil"/>
          <w:left w:val="nil"/>
          <w:bottom w:val="nil"/>
          <w:right w:val="nil"/>
          <w:between w:val="nil"/>
        </w:pBdr>
        <w:rPr>
          <w:rFonts w:ascii="Calibri" w:eastAsia="Calibri" w:hAnsi="Calibri" w:cs="Calibri"/>
          <w:color w:val="000000"/>
          <w:sz w:val="24"/>
          <w:szCs w:val="24"/>
          <w:lang w:val="en-US"/>
        </w:rPr>
      </w:pPr>
      <w:r w:rsidRPr="003F5342">
        <w:rPr>
          <w:rFonts w:ascii="Calibri" w:eastAsia="Calibri" w:hAnsi="Calibri" w:cs="Calibri"/>
          <w:color w:val="000000"/>
          <w:sz w:val="24"/>
          <w:szCs w:val="24"/>
          <w:lang w:val="en-US"/>
        </w:rPr>
        <w:t>Final grades are submitted to Self-Service (selfservice.chaminade.edu)</w:t>
      </w:r>
    </w:p>
    <w:p w14:paraId="00000192" w14:textId="77777777" w:rsidR="004B5C00" w:rsidRDefault="004B5C00">
      <w:pPr>
        <w:spacing w:line="240" w:lineRule="auto"/>
        <w:rPr>
          <w:rFonts w:ascii="Calibri" w:eastAsia="Calibri" w:hAnsi="Calibri" w:cs="Calibri"/>
          <w:color w:val="C00000"/>
          <w:sz w:val="24"/>
          <w:szCs w:val="24"/>
        </w:rPr>
      </w:pPr>
    </w:p>
    <w:p w14:paraId="00000193" w14:textId="669BEF0B" w:rsidR="004B5C00" w:rsidRDefault="00A06FBB">
      <w:pPr>
        <w:rPr>
          <w:rFonts w:ascii="Calibri" w:eastAsia="Calibri" w:hAnsi="Calibri" w:cs="Calibri"/>
          <w:color w:val="222222"/>
          <w:sz w:val="24"/>
          <w:szCs w:val="24"/>
        </w:rPr>
      </w:pPr>
      <w:r>
        <w:rPr>
          <w:rFonts w:ascii="Calibri" w:eastAsia="Calibri" w:hAnsi="Calibri" w:cs="Calibri"/>
          <w:color w:val="222222"/>
          <w:sz w:val="24"/>
          <w:szCs w:val="24"/>
        </w:rPr>
        <w:t xml:space="preserve">The </w:t>
      </w:r>
      <w:r w:rsidR="00141522">
        <w:rPr>
          <w:rFonts w:ascii="Calibri" w:eastAsia="Calibri" w:hAnsi="Calibri" w:cs="Calibri"/>
          <w:color w:val="222222"/>
          <w:sz w:val="24"/>
          <w:szCs w:val="24"/>
        </w:rPr>
        <w:t>C</w:t>
      </w:r>
      <w:r w:rsidR="005603C1">
        <w:rPr>
          <w:rFonts w:ascii="Calibri" w:eastAsia="Calibri" w:hAnsi="Calibri" w:cs="Calibri"/>
          <w:color w:val="222222"/>
          <w:sz w:val="24"/>
          <w:szCs w:val="24"/>
        </w:rPr>
        <w:t>ollege</w:t>
      </w:r>
      <w:r>
        <w:rPr>
          <w:rFonts w:ascii="Calibri" w:eastAsia="Calibri" w:hAnsi="Calibri" w:cs="Calibri"/>
          <w:color w:val="222222"/>
          <w:sz w:val="24"/>
          <w:szCs w:val="24"/>
        </w:rPr>
        <w:t xml:space="preserve"> of Nursing may choose to utilize an online exam proctoring technology at any time during this course. This technology enables students to take proctored exams at a location that is off 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p>
    <w:p w14:paraId="00000194" w14:textId="77777777" w:rsidR="004B5C00" w:rsidRDefault="004B5C00">
      <w:pPr>
        <w:rPr>
          <w:rFonts w:ascii="Calibri" w:eastAsia="Calibri" w:hAnsi="Calibri" w:cs="Calibri"/>
          <w:color w:val="222222"/>
          <w:sz w:val="24"/>
          <w:szCs w:val="24"/>
        </w:rPr>
      </w:pPr>
    </w:p>
    <w:p w14:paraId="00000195" w14:textId="77777777" w:rsidR="004B5C00" w:rsidRDefault="00A06FBB">
      <w:pPr>
        <w:rPr>
          <w:rFonts w:ascii="Calibri" w:eastAsia="Calibri" w:hAnsi="Calibri" w:cs="Calibri"/>
          <w:b/>
          <w:bCs/>
          <w:color w:val="0054A6"/>
          <w:sz w:val="24"/>
          <w:szCs w:val="24"/>
        </w:rPr>
      </w:pPr>
      <w:r>
        <w:rPr>
          <w:rFonts w:ascii="Calibri" w:eastAsia="Calibri" w:hAnsi="Calibri" w:cs="Calibri"/>
          <w:b/>
          <w:bCs/>
          <w:color w:val="0054A6"/>
          <w:sz w:val="24"/>
          <w:szCs w:val="24"/>
        </w:rPr>
        <w:t xml:space="preserve">Testing Policy </w:t>
      </w:r>
    </w:p>
    <w:p w14:paraId="000001AE" w14:textId="0C113684" w:rsidR="004B5C00" w:rsidRPr="00DA625C" w:rsidRDefault="00A06FBB">
      <w:pPr>
        <w:rPr>
          <w:rFonts w:ascii="Calibri" w:eastAsia="Calibri" w:hAnsi="Calibri" w:cs="Calibri"/>
          <w:b/>
          <w:bCs/>
          <w:sz w:val="24"/>
          <w:szCs w:val="24"/>
        </w:rPr>
      </w:pPr>
      <w:r>
        <w:rPr>
          <w:rFonts w:ascii="Calibri" w:eastAsia="Calibri" w:hAnsi="Calibri" w:cs="Calibri"/>
          <w:b/>
          <w:bCs/>
          <w:sz w:val="24"/>
          <w:szCs w:val="24"/>
        </w:rPr>
        <w:t>See additional testing policies in the SNHP BSN Student Handbook</w:t>
      </w:r>
    </w:p>
    <w:p w14:paraId="000001C3" w14:textId="5E582D7F" w:rsidR="004B5C00" w:rsidRPr="00B253FE" w:rsidRDefault="00A06FBB" w:rsidP="00B253FE">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Policies</w:t>
      </w:r>
      <w:r>
        <w:rPr>
          <w:rFonts w:ascii="Calibri" w:eastAsia="Calibri" w:hAnsi="Calibri" w:cs="Calibri"/>
          <w:b/>
          <w:bCs/>
          <w:color w:val="0054A6"/>
          <w:sz w:val="24"/>
          <w:szCs w:val="24"/>
        </w:rPr>
        <w:t>Attendance</w:t>
      </w:r>
    </w:p>
    <w:p w14:paraId="6B2D47DF" w14:textId="3D79457D" w:rsidR="007867D7" w:rsidRPr="007867D7" w:rsidRDefault="007867D7" w:rsidP="007867D7">
      <w:pPr>
        <w:keepNext/>
        <w:keepLines/>
        <w:pBdr>
          <w:top w:val="nil"/>
          <w:left w:val="nil"/>
          <w:bottom w:val="nil"/>
          <w:right w:val="nil"/>
          <w:between w:val="nil"/>
        </w:pBdr>
        <w:spacing w:before="40"/>
        <w:rPr>
          <w:rFonts w:ascii="Calibri" w:eastAsia="Calibri" w:hAnsi="Calibri" w:cs="Calibri"/>
          <w:b/>
          <w:color w:val="0054A6"/>
          <w:sz w:val="24"/>
          <w:szCs w:val="24"/>
        </w:rPr>
      </w:pPr>
      <w:r w:rsidRPr="00D77D1B">
        <w:rPr>
          <w:rFonts w:ascii="Calibri" w:eastAsia="Calibri" w:hAnsi="Calibri" w:cs="Calibri"/>
          <w:b/>
          <w:color w:val="0054A6"/>
          <w:sz w:val="24"/>
          <w:szCs w:val="24"/>
        </w:rPr>
        <w:t>Attendance</w:t>
      </w:r>
      <w:r>
        <w:rPr>
          <w:rFonts w:ascii="Calibri" w:eastAsia="Calibri" w:hAnsi="Calibri" w:cs="Calibri"/>
          <w:b/>
          <w:color w:val="0054A6"/>
          <w:sz w:val="24"/>
          <w:szCs w:val="24"/>
        </w:rPr>
        <w:t xml:space="preserve"> </w:t>
      </w:r>
      <w:r w:rsidRPr="00545E48">
        <w:rPr>
          <w:rFonts w:ascii="Calibri" w:eastAsia="Calibri" w:hAnsi="Calibri" w:cs="Calibri"/>
          <w:b/>
          <w:color w:val="0054A6"/>
          <w:sz w:val="24"/>
          <w:szCs w:val="24"/>
        </w:rPr>
        <w:t>&amp; In-Class Participation</w:t>
      </w:r>
      <w:r>
        <w:rPr>
          <w:rFonts w:ascii="Calibri" w:eastAsia="Calibri" w:hAnsi="Calibri" w:cs="Calibri"/>
          <w:b/>
          <w:color w:val="0054A6"/>
          <w:sz w:val="24"/>
          <w:szCs w:val="24"/>
        </w:rPr>
        <w:t xml:space="preserve"> </w:t>
      </w:r>
    </w:p>
    <w:p w14:paraId="000001C4" w14:textId="58F9332E" w:rsidR="004B5C00" w:rsidRDefault="00A06FBB">
      <w:pPr>
        <w:keepNext/>
        <w:keepLines/>
        <w:widowControl w:val="0"/>
        <w:spacing w:before="40" w:line="240" w:lineRule="auto"/>
        <w:rPr>
          <w:rFonts w:ascii="Calibri" w:eastAsia="Calibri" w:hAnsi="Calibri" w:cs="Calibri"/>
          <w:color w:val="FF0000"/>
          <w:sz w:val="24"/>
          <w:szCs w:val="24"/>
        </w:rPr>
      </w:pPr>
      <w:r>
        <w:rPr>
          <w:rFonts w:ascii="Calibri" w:eastAsia="Calibri" w:hAnsi="Calibri" w:cs="Calibri"/>
          <w:sz w:val="24"/>
          <w:szCs w:val="24"/>
        </w:rPr>
        <w:t xml:space="preserve">Regular attendance and participation/engagement is expected for student success. Therefore, students are expected to attend every class, arrive on time, complete all assigned readings, actively participate in class activities, and complete all class assignments. </w:t>
      </w:r>
    </w:p>
    <w:p w14:paraId="000001C5" w14:textId="77777777" w:rsidR="004B5C00" w:rsidRDefault="00A06FBB">
      <w:pPr>
        <w:rPr>
          <w:rFonts w:ascii="Calibri" w:eastAsia="Calibri" w:hAnsi="Calibri" w:cs="Calibri"/>
          <w:strike/>
          <w:sz w:val="24"/>
          <w:szCs w:val="24"/>
        </w:rPr>
      </w:pPr>
      <w:r>
        <w:rPr>
          <w:rFonts w:ascii="Calibri" w:eastAsia="Calibri" w:hAnsi="Calibri" w:cs="Calibri"/>
          <w:sz w:val="24"/>
          <w:szCs w:val="24"/>
        </w:rPr>
        <w:br/>
        <w:t xml:space="preserve">Students should notify their instructors when illness or other extenuating circumstances prevent them from participating in class and make arrangements to complete missed work. </w:t>
      </w:r>
    </w:p>
    <w:p w14:paraId="000001C6" w14:textId="77777777" w:rsidR="004B5C00" w:rsidRDefault="00A06FBB">
      <w:r>
        <w:t xml:space="preserve"> </w:t>
      </w:r>
    </w:p>
    <w:p w14:paraId="000001C7" w14:textId="77777777" w:rsidR="004B5C00" w:rsidRDefault="00A06FBB">
      <w:pPr>
        <w:rPr>
          <w:rFonts w:ascii="Calibri" w:eastAsia="Calibri" w:hAnsi="Calibri" w:cs="Calibri"/>
          <w:sz w:val="24"/>
          <w:szCs w:val="24"/>
        </w:rPr>
      </w:pPr>
      <w:r>
        <w:rPr>
          <w:rFonts w:ascii="Calibri" w:eastAsia="Calibri" w:hAnsi="Calibri" w:cs="Calibri"/>
          <w:sz w:val="24"/>
          <w:szCs w:val="24"/>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00001C8" w14:textId="77777777" w:rsidR="004B5C00" w:rsidRDefault="004B5C00">
      <w:pPr>
        <w:rPr>
          <w:rFonts w:ascii="Calibri" w:eastAsia="Calibri" w:hAnsi="Calibri" w:cs="Calibri"/>
          <w:sz w:val="24"/>
          <w:szCs w:val="24"/>
        </w:rPr>
      </w:pPr>
    </w:p>
    <w:p w14:paraId="61D96133" w14:textId="0D12260A" w:rsidR="00315558" w:rsidRPr="00315558" w:rsidRDefault="00315558" w:rsidP="00315558">
      <w:pPr>
        <w:rPr>
          <w:rFonts w:asciiTheme="minorHAnsi" w:hAnsiTheme="minorHAnsi" w:cstheme="minorHAnsi"/>
          <w:sz w:val="24"/>
          <w:szCs w:val="24"/>
          <w:lang w:val="en-US"/>
        </w:rPr>
      </w:pPr>
      <w:r w:rsidRPr="00F91062">
        <w:rPr>
          <w:rFonts w:ascii="Calibri" w:eastAsia="Calibri" w:hAnsi="Calibri" w:cs="Calibri"/>
          <w:b/>
          <w:bCs/>
          <w:sz w:val="24"/>
          <w:szCs w:val="24"/>
        </w:rPr>
        <w:t>See additional attendance guidelines in the SNHP BSN Student Handbook</w:t>
      </w:r>
    </w:p>
    <w:p w14:paraId="60DA6034" w14:textId="77777777" w:rsidR="009E1019" w:rsidRDefault="009E1019" w:rsidP="004B6485">
      <w:pPr>
        <w:rPr>
          <w:rFonts w:ascii="Calibri" w:eastAsia="Calibri" w:hAnsi="Calibri" w:cs="Calibri"/>
          <w:b/>
          <w:color w:val="0054A6"/>
          <w:sz w:val="24"/>
          <w:szCs w:val="24"/>
        </w:rPr>
      </w:pPr>
    </w:p>
    <w:p w14:paraId="2C232FF8" w14:textId="3E1FB11C" w:rsidR="00315558" w:rsidRDefault="00315558" w:rsidP="004B6485">
      <w:pPr>
        <w:rPr>
          <w:rFonts w:asciiTheme="minorHAnsi" w:hAnsiTheme="minorHAnsi" w:cstheme="minorHAnsi"/>
          <w:sz w:val="24"/>
          <w:szCs w:val="24"/>
          <w:lang w:val="en-US"/>
        </w:rPr>
      </w:pPr>
      <w:r w:rsidRPr="00F91062">
        <w:rPr>
          <w:rFonts w:ascii="Calibri" w:eastAsia="Calibri" w:hAnsi="Calibri" w:cs="Calibri"/>
          <w:b/>
          <w:color w:val="0054A6"/>
          <w:sz w:val="24"/>
          <w:szCs w:val="24"/>
        </w:rPr>
        <w:lastRenderedPageBreak/>
        <w:t>Quick Reference-Absence Thresholds:</w:t>
      </w:r>
      <w:r w:rsidRPr="00F91062">
        <w:rPr>
          <w:rFonts w:ascii="Calibri" w:eastAsia="Calibri" w:hAnsi="Calibri" w:cs="Calibri"/>
          <w:b/>
          <w:color w:val="0054A6"/>
          <w:sz w:val="24"/>
          <w:szCs w:val="24"/>
        </w:rPr>
        <w:br/>
      </w:r>
      <w:r w:rsidRPr="00F91062">
        <w:rPr>
          <w:rFonts w:ascii="Calibri" w:eastAsia="Calibri" w:hAnsi="Calibri" w:cs="Calibri"/>
          <w:bCs/>
          <w:color w:val="000000" w:themeColor="text1"/>
          <w:sz w:val="24"/>
          <w:szCs w:val="24"/>
        </w:rPr>
        <w:t xml:space="preserve">Excused Absence. </w:t>
      </w:r>
      <w:r w:rsidRPr="00F91062">
        <w:rPr>
          <w:rFonts w:ascii="Calibri" w:eastAsia="Calibri" w:hAnsi="Calibri" w:cs="Calibri"/>
          <w:sz w:val="24"/>
          <w:szCs w:val="24"/>
        </w:rPr>
        <w:t>See guidelines in the SNHP BSN Student Handbook</w:t>
      </w:r>
      <w:r w:rsidRPr="00F91062">
        <w:rPr>
          <w:rFonts w:asciiTheme="minorHAnsi" w:hAnsiTheme="minorHAnsi" w:cstheme="minorHAnsi"/>
          <w:sz w:val="24"/>
          <w:szCs w:val="24"/>
          <w:lang w:val="en-US"/>
        </w:rPr>
        <w:br/>
      </w:r>
      <w:r w:rsidRPr="00F91062">
        <w:rPr>
          <w:rFonts w:ascii="Calibri" w:eastAsia="Calibri" w:hAnsi="Calibri" w:cs="Calibri"/>
          <w:bCs/>
          <w:color w:val="000000" w:themeColor="text1"/>
          <w:sz w:val="24"/>
          <w:szCs w:val="24"/>
        </w:rPr>
        <w:t>Unexcused Absence.</w:t>
      </w:r>
      <w:r w:rsidRPr="00F91062">
        <w:rPr>
          <w:rFonts w:ascii="Calibri" w:eastAsia="Calibri" w:hAnsi="Calibri" w:cs="Calibri"/>
          <w:sz w:val="24"/>
          <w:szCs w:val="24"/>
        </w:rPr>
        <w:t xml:space="preserve"> See guidelines in the SNHP BSN Student Handbook</w:t>
      </w:r>
      <w:r w:rsidRPr="00F91062">
        <w:rPr>
          <w:rFonts w:ascii="Calibri" w:eastAsia="Calibri" w:hAnsi="Calibri" w:cs="Calibri"/>
          <w:bCs/>
          <w:color w:val="000000" w:themeColor="text1"/>
          <w:sz w:val="24"/>
          <w:szCs w:val="24"/>
        </w:rPr>
        <w:t xml:space="preserve"> </w:t>
      </w:r>
      <w:r w:rsidRPr="00F91062">
        <w:rPr>
          <w:rFonts w:ascii="Calibri" w:eastAsia="Calibri" w:hAnsi="Calibri" w:cs="Calibri"/>
          <w:bCs/>
          <w:color w:val="000000" w:themeColor="text1"/>
          <w:sz w:val="24"/>
          <w:szCs w:val="24"/>
        </w:rPr>
        <w:br/>
        <w:t>Warning Threshold.</w:t>
      </w:r>
      <w:r w:rsidRPr="00F91062">
        <w:rPr>
          <w:rFonts w:ascii="Calibri" w:eastAsia="Calibri" w:hAnsi="Calibri" w:cs="Calibri"/>
          <w:sz w:val="24"/>
          <w:szCs w:val="24"/>
        </w:rPr>
        <w:t xml:space="preserve"> See guidelines in the SNHP BSN Student Handbook</w:t>
      </w:r>
      <w:r w:rsidRPr="00F91062">
        <w:rPr>
          <w:rFonts w:ascii="Calibri" w:eastAsia="Calibri" w:hAnsi="Calibri" w:cs="Calibri"/>
          <w:bCs/>
          <w:color w:val="000000" w:themeColor="text1"/>
          <w:sz w:val="24"/>
          <w:szCs w:val="24"/>
        </w:rPr>
        <w:t xml:space="preserve"> </w:t>
      </w:r>
      <w:r w:rsidRPr="00F91062">
        <w:rPr>
          <w:rFonts w:ascii="Calibri" w:eastAsia="Calibri" w:hAnsi="Calibri" w:cs="Calibri"/>
          <w:bCs/>
          <w:color w:val="000000" w:themeColor="text1"/>
          <w:sz w:val="24"/>
          <w:szCs w:val="24"/>
        </w:rPr>
        <w:br/>
        <w:t xml:space="preserve">Grade Penalty. </w:t>
      </w:r>
      <w:r w:rsidRPr="00F91062">
        <w:rPr>
          <w:rFonts w:ascii="Calibri" w:eastAsia="Calibri" w:hAnsi="Calibri" w:cs="Calibri"/>
          <w:sz w:val="24"/>
          <w:szCs w:val="24"/>
        </w:rPr>
        <w:t>See guidelines in the SNHP BSN Student Handbook</w:t>
      </w:r>
      <w:r w:rsidRPr="00F91062">
        <w:rPr>
          <w:rFonts w:ascii="Calibri" w:eastAsia="Calibri" w:hAnsi="Calibri" w:cs="Calibri"/>
          <w:bCs/>
          <w:color w:val="000000" w:themeColor="text1"/>
          <w:sz w:val="24"/>
          <w:szCs w:val="24"/>
        </w:rPr>
        <w:br/>
        <w:t xml:space="preserve">Course Failure. </w:t>
      </w:r>
      <w:r w:rsidRPr="00F91062">
        <w:rPr>
          <w:rFonts w:ascii="Calibri" w:eastAsia="Calibri" w:hAnsi="Calibri" w:cs="Calibri"/>
          <w:sz w:val="24"/>
          <w:szCs w:val="24"/>
        </w:rPr>
        <w:t>See guidelines in the SNHP BSN Student Handbook</w:t>
      </w:r>
      <w:r w:rsidRPr="00F91062">
        <w:rPr>
          <w:rFonts w:ascii="Calibri" w:eastAsia="Calibri" w:hAnsi="Calibri" w:cs="Calibri"/>
          <w:bCs/>
          <w:color w:val="000000" w:themeColor="text1"/>
          <w:sz w:val="24"/>
          <w:szCs w:val="24"/>
        </w:rPr>
        <w:br/>
        <w:t xml:space="preserve">Late Arrival / Early Departure. </w:t>
      </w:r>
      <w:r w:rsidRPr="00F91062">
        <w:rPr>
          <w:rFonts w:ascii="Calibri" w:eastAsia="Calibri" w:hAnsi="Calibri" w:cs="Calibri"/>
          <w:sz w:val="24"/>
          <w:szCs w:val="24"/>
        </w:rPr>
        <w:t>See guidelines in the SNHP BSN Student Handbook</w:t>
      </w:r>
    </w:p>
    <w:p w14:paraId="34E11036" w14:textId="77777777" w:rsidR="004B6485" w:rsidRPr="004B6485" w:rsidRDefault="004B6485" w:rsidP="004B6485">
      <w:pPr>
        <w:rPr>
          <w:rFonts w:asciiTheme="minorHAnsi" w:hAnsiTheme="minorHAnsi" w:cstheme="minorHAnsi"/>
          <w:sz w:val="24"/>
          <w:szCs w:val="24"/>
          <w:lang w:val="en-US"/>
        </w:rPr>
      </w:pPr>
    </w:p>
    <w:p w14:paraId="5CF3FBF5" w14:textId="77777777" w:rsidR="00315558" w:rsidRPr="00F91062" w:rsidRDefault="00315558" w:rsidP="00315558">
      <w:pPr>
        <w:keepNext/>
        <w:keepLines/>
        <w:pBdr>
          <w:top w:val="nil"/>
          <w:left w:val="nil"/>
          <w:bottom w:val="nil"/>
          <w:right w:val="nil"/>
          <w:between w:val="nil"/>
        </w:pBdr>
        <w:spacing w:before="40"/>
        <w:rPr>
          <w:rFonts w:ascii="Calibri" w:eastAsia="Calibri" w:hAnsi="Calibri" w:cs="Calibri"/>
          <w:b/>
          <w:color w:val="0054A6"/>
          <w:sz w:val="24"/>
          <w:szCs w:val="24"/>
        </w:rPr>
      </w:pPr>
      <w:r w:rsidRPr="00F91062">
        <w:rPr>
          <w:rFonts w:ascii="Calibri" w:eastAsia="Calibri" w:hAnsi="Calibri" w:cs="Calibri"/>
          <w:b/>
          <w:color w:val="0054A6"/>
          <w:sz w:val="24"/>
          <w:szCs w:val="24"/>
        </w:rPr>
        <w:t xml:space="preserve">In-Class Participation Expectations </w:t>
      </w:r>
    </w:p>
    <w:p w14:paraId="1715CF0E" w14:textId="77777777" w:rsidR="00315558" w:rsidRPr="00F91062" w:rsidRDefault="00315558" w:rsidP="00315558">
      <w:pPr>
        <w:keepNext/>
        <w:keepLines/>
        <w:pBdr>
          <w:top w:val="nil"/>
          <w:left w:val="nil"/>
          <w:bottom w:val="nil"/>
          <w:right w:val="nil"/>
          <w:between w:val="nil"/>
        </w:pBdr>
        <w:spacing w:before="40"/>
        <w:rPr>
          <w:rFonts w:ascii="Calibri" w:eastAsia="Calibri" w:hAnsi="Calibri" w:cs="Calibri"/>
          <w:bCs/>
          <w:sz w:val="24"/>
          <w:szCs w:val="24"/>
          <w:lang w:val="en-US"/>
        </w:rPr>
      </w:pPr>
      <w:r w:rsidRPr="00F91062">
        <w:rPr>
          <w:rFonts w:ascii="Calibri" w:eastAsia="Calibri" w:hAnsi="Calibri" w:cs="Calibri"/>
          <w:bCs/>
          <w:sz w:val="24"/>
          <w:szCs w:val="24"/>
          <w:lang w:val="en-US"/>
        </w:rPr>
        <w:t>Active, respectful engagement is essential. Students are expected to come prepared and contribute meaningfully to discussions, activities, and collaborative work.</w:t>
      </w:r>
    </w:p>
    <w:p w14:paraId="3AB518E3" w14:textId="77777777" w:rsidR="00315558" w:rsidRPr="00F91062" w:rsidRDefault="00315558" w:rsidP="00315558">
      <w:pPr>
        <w:keepNext/>
        <w:keepLines/>
        <w:pBdr>
          <w:top w:val="nil"/>
          <w:left w:val="nil"/>
          <w:bottom w:val="nil"/>
          <w:right w:val="nil"/>
          <w:between w:val="nil"/>
        </w:pBdr>
        <w:spacing w:before="40"/>
        <w:rPr>
          <w:rFonts w:ascii="Calibri" w:eastAsia="Calibri" w:hAnsi="Calibri" w:cs="Calibri"/>
          <w:sz w:val="24"/>
          <w:szCs w:val="24"/>
          <w:lang w:val="en-US"/>
        </w:rPr>
      </w:pPr>
      <w:r w:rsidRPr="00F91062">
        <w:rPr>
          <w:rFonts w:ascii="Calibri" w:eastAsia="Calibri" w:hAnsi="Calibri" w:cs="Calibri"/>
          <w:sz w:val="24"/>
          <w:szCs w:val="24"/>
          <w:lang w:val="en-US"/>
        </w:rPr>
        <w:t>Students are expected to:</w:t>
      </w:r>
    </w:p>
    <w:p w14:paraId="50889D46" w14:textId="77777777" w:rsidR="00315558" w:rsidRPr="00F91062" w:rsidRDefault="00315558" w:rsidP="00315558">
      <w:pPr>
        <w:keepNext/>
        <w:keepLines/>
        <w:numPr>
          <w:ilvl w:val="0"/>
          <w:numId w:val="30"/>
        </w:numPr>
        <w:pBdr>
          <w:top w:val="nil"/>
          <w:left w:val="nil"/>
          <w:bottom w:val="nil"/>
          <w:right w:val="nil"/>
          <w:between w:val="nil"/>
        </w:pBdr>
        <w:spacing w:before="40"/>
        <w:rPr>
          <w:rFonts w:ascii="Calibri" w:eastAsia="Calibri" w:hAnsi="Calibri" w:cs="Calibri"/>
          <w:sz w:val="24"/>
          <w:szCs w:val="24"/>
          <w:lang w:val="en-US"/>
        </w:rPr>
      </w:pPr>
      <w:r w:rsidRPr="00F91062">
        <w:rPr>
          <w:rFonts w:ascii="Calibri" w:eastAsia="Calibri" w:hAnsi="Calibri" w:cs="Calibri"/>
          <w:sz w:val="24"/>
          <w:szCs w:val="24"/>
          <w:lang w:val="en-US"/>
        </w:rPr>
        <w:t>Come prepared — complete readings and activities before each session.</w:t>
      </w:r>
    </w:p>
    <w:p w14:paraId="240653FC" w14:textId="77777777" w:rsidR="00315558" w:rsidRPr="00F91062" w:rsidRDefault="00315558" w:rsidP="00315558">
      <w:pPr>
        <w:keepNext/>
        <w:keepLines/>
        <w:numPr>
          <w:ilvl w:val="0"/>
          <w:numId w:val="30"/>
        </w:numPr>
        <w:pBdr>
          <w:top w:val="nil"/>
          <w:left w:val="nil"/>
          <w:bottom w:val="nil"/>
          <w:right w:val="nil"/>
          <w:between w:val="nil"/>
        </w:pBdr>
        <w:spacing w:before="40"/>
        <w:rPr>
          <w:rFonts w:ascii="Calibri" w:eastAsia="Calibri" w:hAnsi="Calibri" w:cs="Calibri"/>
          <w:sz w:val="24"/>
          <w:szCs w:val="24"/>
          <w:lang w:val="en-US"/>
        </w:rPr>
      </w:pPr>
      <w:r w:rsidRPr="00F91062">
        <w:rPr>
          <w:rFonts w:ascii="Calibri" w:eastAsia="Calibri" w:hAnsi="Calibri" w:cs="Calibri"/>
          <w:sz w:val="24"/>
          <w:szCs w:val="24"/>
          <w:lang w:val="en-US"/>
        </w:rPr>
        <w:t>Participate actively in discussions and group work, demonstrating critical thinking.</w:t>
      </w:r>
    </w:p>
    <w:p w14:paraId="21D09DF3" w14:textId="77777777" w:rsidR="00315558" w:rsidRPr="00F91062" w:rsidRDefault="00315558" w:rsidP="00315558">
      <w:pPr>
        <w:keepNext/>
        <w:keepLines/>
        <w:numPr>
          <w:ilvl w:val="0"/>
          <w:numId w:val="30"/>
        </w:numPr>
        <w:pBdr>
          <w:top w:val="nil"/>
          <w:left w:val="nil"/>
          <w:bottom w:val="nil"/>
          <w:right w:val="nil"/>
          <w:between w:val="nil"/>
        </w:pBdr>
        <w:spacing w:before="40"/>
        <w:rPr>
          <w:rFonts w:ascii="Calibri" w:eastAsia="Calibri" w:hAnsi="Calibri" w:cs="Calibri"/>
          <w:sz w:val="24"/>
          <w:szCs w:val="24"/>
          <w:lang w:val="en-US"/>
        </w:rPr>
      </w:pPr>
      <w:r w:rsidRPr="00F91062">
        <w:rPr>
          <w:rFonts w:ascii="Calibri" w:eastAsia="Calibri" w:hAnsi="Calibri" w:cs="Calibri"/>
          <w:sz w:val="24"/>
          <w:szCs w:val="24"/>
          <w:lang w:val="en-US"/>
        </w:rPr>
        <w:t>Engage respectfully and honor diverse perspectives.</w:t>
      </w:r>
    </w:p>
    <w:p w14:paraId="5B483DFB" w14:textId="77777777" w:rsidR="00315558" w:rsidRPr="00F91062" w:rsidRDefault="00315558" w:rsidP="00315558">
      <w:pPr>
        <w:keepNext/>
        <w:keepLines/>
        <w:numPr>
          <w:ilvl w:val="0"/>
          <w:numId w:val="30"/>
        </w:numPr>
        <w:pBdr>
          <w:top w:val="nil"/>
          <w:left w:val="nil"/>
          <w:bottom w:val="nil"/>
          <w:right w:val="nil"/>
          <w:between w:val="nil"/>
        </w:pBdr>
        <w:spacing w:before="40"/>
        <w:rPr>
          <w:rFonts w:ascii="Calibri" w:eastAsia="Calibri" w:hAnsi="Calibri" w:cs="Calibri"/>
          <w:sz w:val="24"/>
          <w:szCs w:val="24"/>
          <w:lang w:val="en-US"/>
        </w:rPr>
      </w:pPr>
      <w:r w:rsidRPr="00F91062">
        <w:rPr>
          <w:rFonts w:ascii="Calibri" w:eastAsia="Calibri" w:hAnsi="Calibri" w:cs="Calibri"/>
          <w:sz w:val="24"/>
          <w:szCs w:val="24"/>
          <w:lang w:val="en-US"/>
        </w:rPr>
        <w:t>Use personal devices for course purposes only unless otherwise directed.</w:t>
      </w:r>
    </w:p>
    <w:p w14:paraId="7D7EA3B1" w14:textId="77777777" w:rsidR="00315558" w:rsidRPr="00F91062" w:rsidRDefault="00315558" w:rsidP="00315558">
      <w:pPr>
        <w:keepNext/>
        <w:keepLines/>
        <w:numPr>
          <w:ilvl w:val="0"/>
          <w:numId w:val="30"/>
        </w:numPr>
        <w:pBdr>
          <w:top w:val="nil"/>
          <w:left w:val="nil"/>
          <w:bottom w:val="nil"/>
          <w:right w:val="nil"/>
          <w:between w:val="nil"/>
        </w:pBdr>
        <w:spacing w:before="40"/>
        <w:rPr>
          <w:rFonts w:ascii="Calibri" w:eastAsia="Calibri" w:hAnsi="Calibri" w:cs="Calibri"/>
          <w:sz w:val="24"/>
          <w:szCs w:val="24"/>
          <w:lang w:val="en-US"/>
        </w:rPr>
      </w:pPr>
      <w:r w:rsidRPr="00F91062">
        <w:rPr>
          <w:rFonts w:ascii="Calibri" w:eastAsia="Calibri" w:hAnsi="Calibri" w:cs="Calibri"/>
          <w:sz w:val="24"/>
          <w:szCs w:val="24"/>
          <w:lang w:val="en-US"/>
        </w:rPr>
        <w:t>Submit work by established deadlines to support course pacing.</w:t>
      </w:r>
    </w:p>
    <w:p w14:paraId="5119FABD" w14:textId="77777777" w:rsidR="007C778A" w:rsidRDefault="007C778A" w:rsidP="007C778A">
      <w:pPr>
        <w:rPr>
          <w:rFonts w:ascii="Calibri" w:eastAsia="Calibri" w:hAnsi="Calibri" w:cs="Calibri"/>
          <w:b/>
          <w:bCs/>
          <w:sz w:val="24"/>
          <w:szCs w:val="24"/>
        </w:rPr>
      </w:pPr>
    </w:p>
    <w:p w14:paraId="000001CB" w14:textId="69F0AC97" w:rsidR="004B5C00" w:rsidRPr="007C778A" w:rsidRDefault="00A06FBB" w:rsidP="007C778A">
      <w:pPr>
        <w:rPr>
          <w:rFonts w:ascii="Calibri" w:eastAsia="Calibri" w:hAnsi="Calibri" w:cs="Calibri"/>
          <w:b/>
          <w:bCs/>
          <w:sz w:val="24"/>
          <w:szCs w:val="24"/>
        </w:rPr>
      </w:pPr>
      <w:r>
        <w:rPr>
          <w:rFonts w:ascii="Calibri" w:eastAsia="Calibri" w:hAnsi="Calibri" w:cs="Calibri"/>
          <w:b/>
          <w:bCs/>
          <w:color w:val="0054A6"/>
          <w:sz w:val="24"/>
          <w:szCs w:val="24"/>
        </w:rPr>
        <w:t>Late Work</w:t>
      </w:r>
      <w:r>
        <w:rPr>
          <w:rFonts w:ascii="Calibri" w:eastAsia="Calibri" w:hAnsi="Calibri" w:cs="Calibri"/>
          <w:b/>
          <w:bCs/>
          <w:color w:val="0054A6"/>
          <w:sz w:val="24"/>
          <w:szCs w:val="24"/>
        </w:rPr>
        <w:br/>
      </w:r>
      <w:r>
        <w:rPr>
          <w:rFonts w:ascii="Calibri" w:eastAsia="Calibri" w:hAnsi="Calibri" w:cs="Calibri"/>
          <w:sz w:val="24"/>
          <w:szCs w:val="24"/>
        </w:rPr>
        <w:t xml:space="preserve">All assignments are expected to be submitted </w:t>
      </w:r>
      <w:r>
        <w:rPr>
          <w:rFonts w:ascii="Calibri" w:eastAsia="Calibri" w:hAnsi="Calibri" w:cs="Calibri"/>
          <w:b/>
          <w:bCs/>
          <w:sz w:val="24"/>
          <w:szCs w:val="24"/>
        </w:rPr>
        <w:t>on time</w:t>
      </w:r>
      <w:r>
        <w:rPr>
          <w:rFonts w:ascii="Calibri" w:eastAsia="Calibri" w:hAnsi="Calibri" w:cs="Calibri"/>
          <w:sz w:val="24"/>
          <w:szCs w:val="24"/>
        </w:rPr>
        <w:t xml:space="preserve"> as designated on the syllabus/course schedule. </w:t>
      </w:r>
      <w:r>
        <w:rPr>
          <w:rFonts w:ascii="Calibri" w:eastAsia="Calibri" w:hAnsi="Calibri" w:cs="Calibri"/>
          <w:b/>
          <w:bCs/>
          <w:sz w:val="24"/>
          <w:szCs w:val="24"/>
        </w:rPr>
        <w:t>Students must inform the instructor via email of any late assignments.</w:t>
      </w:r>
      <w:r>
        <w:rPr>
          <w:rFonts w:ascii="Calibri" w:eastAsia="Calibri" w:hAnsi="Calibri" w:cs="Calibri"/>
          <w:sz w:val="24"/>
          <w:szCs w:val="24"/>
        </w:rPr>
        <w:t xml:space="preserve"> Late written assignments in the didactic component of a course will receive an automatic </w:t>
      </w:r>
      <w:r>
        <w:rPr>
          <w:rFonts w:ascii="Calibri" w:eastAsia="Calibri" w:hAnsi="Calibri" w:cs="Calibri"/>
          <w:b/>
          <w:bCs/>
          <w:sz w:val="24"/>
          <w:szCs w:val="24"/>
        </w:rPr>
        <w:t>10%</w:t>
      </w:r>
      <w:r>
        <w:rPr>
          <w:rFonts w:ascii="Calibri" w:eastAsia="Calibri" w:hAnsi="Calibri" w:cs="Calibri"/>
          <w:sz w:val="24"/>
          <w:szCs w:val="24"/>
        </w:rPr>
        <w:t xml:space="preserve"> deduction per day </w:t>
      </w:r>
      <w:r>
        <w:rPr>
          <w:rFonts w:ascii="Calibri" w:eastAsia="Calibri" w:hAnsi="Calibri" w:cs="Calibri"/>
          <w:b/>
          <w:bCs/>
          <w:sz w:val="24"/>
          <w:szCs w:val="24"/>
        </w:rPr>
        <w:t>past the due date and time</w:t>
      </w:r>
      <w:r>
        <w:rPr>
          <w:rFonts w:ascii="Calibri" w:eastAsia="Calibri" w:hAnsi="Calibri" w:cs="Calibri"/>
          <w:sz w:val="24"/>
          <w:szCs w:val="24"/>
        </w:rPr>
        <w:t>.</w:t>
      </w:r>
      <w:r>
        <w:rPr>
          <w:rFonts w:ascii="Calibri" w:eastAsia="Calibri" w:hAnsi="Calibri" w:cs="Calibri"/>
          <w:b/>
          <w:bCs/>
          <w:sz w:val="24"/>
          <w:szCs w:val="24"/>
        </w:rPr>
        <w:t xml:space="preserve"> </w:t>
      </w:r>
      <w:r>
        <w:rPr>
          <w:rFonts w:ascii="Calibri" w:eastAsia="Calibri" w:hAnsi="Calibri" w:cs="Calibri"/>
          <w:sz w:val="24"/>
          <w:szCs w:val="24"/>
        </w:rPr>
        <w:t xml:space="preserve">Late assignments (e.g. weekly clinical reflection, etc.) in the clinical portion of a course will result in an unsatisfactory rating. Any unsatisfactory rating after midpoint may result in the failure of the course. </w:t>
      </w:r>
    </w:p>
    <w:p w14:paraId="000001CC" w14:textId="77777777" w:rsidR="004B5C00" w:rsidRDefault="004B5C00">
      <w:pPr>
        <w:rPr>
          <w:rFonts w:ascii="Calibri" w:eastAsia="Calibri" w:hAnsi="Calibri" w:cs="Calibri"/>
          <w:sz w:val="24"/>
          <w:szCs w:val="24"/>
        </w:rPr>
      </w:pPr>
    </w:p>
    <w:p w14:paraId="000001CD" w14:textId="77777777" w:rsidR="004B5C00" w:rsidRDefault="00A06FBB">
      <w:pPr>
        <w:rPr>
          <w:rFonts w:ascii="Calibri" w:eastAsia="Calibri" w:hAnsi="Calibri" w:cs="Calibri"/>
          <w:sz w:val="24"/>
          <w:szCs w:val="24"/>
        </w:rPr>
      </w:pPr>
      <w:r>
        <w:rPr>
          <w:rFonts w:ascii="Calibri" w:eastAsia="Calibri" w:hAnsi="Calibri" w:cs="Calibri"/>
          <w:sz w:val="24"/>
          <w:szCs w:val="24"/>
        </w:rPr>
        <w:t xml:space="preserve">In the rare occurrence that submission in Canvas is not accessible, please contact the Help Desk Support and report any technical issues. The student is responsible for getting a reference number from Help Desk Support as evidence of any technical issues as requested by the faculty. If Canvas cannot be accessed to submit assignments on time, the student should email the instructor prior to the assignment deadline and attach the word document assignment. This procedure must only be used if the Help Desk informs the student that Canvas is not accessible. The student is also responsible for posting the completed assignment in Canvas when the site is accessible for grading purposes. </w:t>
      </w:r>
    </w:p>
    <w:p w14:paraId="000001CE" w14:textId="77777777" w:rsidR="004B5C00" w:rsidRDefault="004B5C00">
      <w:pPr>
        <w:rPr>
          <w:rFonts w:ascii="Calibri" w:eastAsia="Calibri" w:hAnsi="Calibri" w:cs="Calibri"/>
          <w:sz w:val="24"/>
          <w:szCs w:val="24"/>
        </w:rPr>
      </w:pPr>
    </w:p>
    <w:p w14:paraId="000001CF" w14:textId="77777777" w:rsidR="004B5C00" w:rsidRDefault="00A06FBB">
      <w:pPr>
        <w:rPr>
          <w:rFonts w:ascii="Calibri" w:eastAsia="Calibri" w:hAnsi="Calibri" w:cs="Calibri"/>
          <w:sz w:val="24"/>
          <w:szCs w:val="24"/>
        </w:rPr>
      </w:pPr>
      <w:r>
        <w:rPr>
          <w:rFonts w:ascii="Calibri" w:eastAsia="Calibri" w:hAnsi="Calibri" w:cs="Calibri"/>
          <w:sz w:val="24"/>
          <w:szCs w:val="24"/>
        </w:rPr>
        <w:t xml:space="preserve">If requesting an extension on an assignment, the request must be formally submitted to the instructor prior to the due date unless there are extenuating circumstances. Extensions may be subject to the deduction of points as stipulated above in the late assignments section. </w:t>
      </w:r>
    </w:p>
    <w:p w14:paraId="000001D0" w14:textId="77777777" w:rsidR="004B5C00" w:rsidRDefault="004B5C00">
      <w:pPr>
        <w:rPr>
          <w:rFonts w:ascii="Calibri" w:eastAsia="Calibri" w:hAnsi="Calibri" w:cs="Calibri"/>
          <w:sz w:val="24"/>
          <w:szCs w:val="24"/>
        </w:rPr>
      </w:pPr>
    </w:p>
    <w:p w14:paraId="000001D1" w14:textId="77777777" w:rsidR="004B5C00" w:rsidRDefault="00A06FB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Extra Credit</w:t>
      </w:r>
    </w:p>
    <w:p w14:paraId="000001D2" w14:textId="77777777" w:rsidR="004B5C00" w:rsidRDefault="00A06FBB">
      <w:pPr>
        <w:rPr>
          <w:rFonts w:ascii="Calibri" w:eastAsia="Calibri" w:hAnsi="Calibri" w:cs="Calibri"/>
          <w:sz w:val="24"/>
          <w:szCs w:val="24"/>
        </w:rPr>
      </w:pPr>
      <w:r>
        <w:rPr>
          <w:rFonts w:ascii="Calibri" w:eastAsia="Calibri" w:hAnsi="Calibri" w:cs="Calibri"/>
          <w:sz w:val="24"/>
          <w:szCs w:val="24"/>
        </w:rPr>
        <w:t>Extra credit is</w:t>
      </w:r>
      <w:r w:rsidRPr="00433A05">
        <w:rPr>
          <w:rFonts w:ascii="Calibri" w:eastAsia="Calibri" w:hAnsi="Calibri" w:cs="Calibri"/>
          <w:b/>
          <w:bCs/>
          <w:sz w:val="24"/>
          <w:szCs w:val="24"/>
        </w:rPr>
        <w:t xml:space="preserve"> </w:t>
      </w:r>
      <w:r w:rsidRPr="00433A05">
        <w:rPr>
          <w:rFonts w:ascii="Calibri" w:eastAsia="Calibri" w:hAnsi="Calibri" w:cs="Calibri"/>
          <w:b/>
          <w:bCs/>
          <w:sz w:val="24"/>
          <w:szCs w:val="24"/>
          <w:u w:val="single"/>
        </w:rPr>
        <w:t>not</w:t>
      </w:r>
      <w:r>
        <w:rPr>
          <w:rFonts w:ascii="Calibri" w:eastAsia="Calibri" w:hAnsi="Calibri" w:cs="Calibri"/>
          <w:sz w:val="24"/>
          <w:szCs w:val="24"/>
        </w:rPr>
        <w:t xml:space="preserve"> permitted in the Nursing Program. </w:t>
      </w:r>
    </w:p>
    <w:p w14:paraId="000001D3" w14:textId="77777777" w:rsidR="004B5C00" w:rsidRDefault="004B5C00">
      <w:pPr>
        <w:rPr>
          <w:rFonts w:ascii="Calibri" w:eastAsia="Calibri" w:hAnsi="Calibri" w:cs="Calibri"/>
          <w:sz w:val="24"/>
          <w:szCs w:val="24"/>
        </w:rPr>
      </w:pPr>
    </w:p>
    <w:p w14:paraId="000001D4" w14:textId="77777777" w:rsidR="004B5C00" w:rsidRDefault="00A06FB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Changes to the Syllabus</w:t>
      </w:r>
    </w:p>
    <w:p w14:paraId="000001D5" w14:textId="77777777" w:rsidR="004B5C00" w:rsidRDefault="00A06FBB">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000001D6" w14:textId="77777777" w:rsidR="004B5C00" w:rsidRDefault="004B5C00">
      <w:pPr>
        <w:rPr>
          <w:rFonts w:ascii="Calibri" w:eastAsia="Calibri" w:hAnsi="Calibri" w:cs="Calibri"/>
          <w:sz w:val="24"/>
          <w:szCs w:val="24"/>
        </w:rPr>
      </w:pPr>
    </w:p>
    <w:p w14:paraId="000001D7" w14:textId="77777777" w:rsidR="004B5C00" w:rsidRDefault="00A06FB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Grades of Incomplete</w:t>
      </w:r>
    </w:p>
    <w:p w14:paraId="000001D8" w14:textId="77777777" w:rsidR="004B5C00" w:rsidRDefault="00A06FBB">
      <w:pPr>
        <w:keepNext/>
        <w:keepLines/>
        <w:pBdr>
          <w:top w:val="nil"/>
          <w:left w:val="nil"/>
          <w:bottom w:val="nil"/>
          <w:right w:val="nil"/>
          <w:between w:val="nil"/>
        </w:pBdr>
        <w:spacing w:before="40"/>
        <w:rPr>
          <w:rFonts w:ascii="Calibri" w:eastAsia="Calibri" w:hAnsi="Calibri" w:cs="Calibri"/>
          <w:sz w:val="24"/>
          <w:szCs w:val="24"/>
        </w:rPr>
      </w:pPr>
      <w:r>
        <w:rPr>
          <w:rFonts w:ascii="Calibri" w:eastAsia="Calibri" w:hAnsi="Calibri" w:cs="Calibri"/>
          <w:sz w:val="24"/>
          <w:szCs w:val="24"/>
        </w:rPr>
        <w:t>Refer to the Chaminade University Student Handbook</w:t>
      </w:r>
    </w:p>
    <w:p w14:paraId="000001D9" w14:textId="77777777" w:rsidR="004B5C00" w:rsidRDefault="004B5C00">
      <w:pPr>
        <w:rPr>
          <w:rFonts w:ascii="Calibri" w:eastAsia="Calibri" w:hAnsi="Calibri" w:cs="Calibri"/>
          <w:b/>
          <w:bCs/>
          <w:color w:val="0054A6"/>
          <w:sz w:val="24"/>
          <w:szCs w:val="24"/>
        </w:rPr>
      </w:pPr>
    </w:p>
    <w:p w14:paraId="000001DA" w14:textId="77777777" w:rsidR="004B5C00" w:rsidRDefault="00A06FBB">
      <w:pPr>
        <w:rPr>
          <w:rFonts w:ascii="Calibri" w:eastAsia="Calibri" w:hAnsi="Calibri" w:cs="Calibri"/>
          <w:b/>
          <w:bCs/>
          <w:color w:val="0054A6"/>
          <w:sz w:val="24"/>
          <w:szCs w:val="24"/>
        </w:rPr>
      </w:pPr>
      <w:r>
        <w:rPr>
          <w:rFonts w:ascii="Calibri" w:eastAsia="Calibri" w:hAnsi="Calibri" w:cs="Calibri"/>
          <w:b/>
          <w:bCs/>
          <w:color w:val="0054A6"/>
          <w:sz w:val="24"/>
          <w:szCs w:val="24"/>
        </w:rPr>
        <w:t>Recording</w:t>
      </w:r>
    </w:p>
    <w:p w14:paraId="000001DB" w14:textId="77777777" w:rsidR="004B5C00" w:rsidRDefault="00A06FBB">
      <w:pPr>
        <w:rPr>
          <w:rFonts w:ascii="Calibri" w:eastAsia="Calibri" w:hAnsi="Calibri" w:cs="Calibri"/>
          <w:sz w:val="24"/>
          <w:szCs w:val="24"/>
        </w:rPr>
      </w:pPr>
      <w:r>
        <w:rPr>
          <w:rFonts w:ascii="Calibri" w:eastAsia="Calibri" w:hAnsi="Calibri" w:cs="Calibri"/>
          <w:sz w:val="24"/>
          <w:szCs w:val="24"/>
        </w:rPr>
        <w:t>Students may not record or distribute any class activity without written permission from the instructor, except as necessary as part of approved accommodations for students with disabilities. Any approved recordings may only be used for the student’s own private use.</w:t>
      </w:r>
    </w:p>
    <w:p w14:paraId="000001DC" w14:textId="77777777" w:rsidR="004B5C00" w:rsidRDefault="004B5C00">
      <w:pPr>
        <w:rPr>
          <w:rFonts w:ascii="Calibri" w:eastAsia="Calibri" w:hAnsi="Calibri" w:cs="Calibri"/>
          <w:sz w:val="24"/>
          <w:szCs w:val="24"/>
        </w:rPr>
      </w:pPr>
    </w:p>
    <w:p w14:paraId="000001DD" w14:textId="77777777" w:rsidR="004B5C00" w:rsidRDefault="00A06FBB">
      <w:pPr>
        <w:rPr>
          <w:rFonts w:ascii="Calibri" w:eastAsia="Calibri" w:hAnsi="Calibri" w:cs="Calibri"/>
          <w:b/>
          <w:bCs/>
          <w:color w:val="0054A6"/>
          <w:sz w:val="24"/>
          <w:szCs w:val="24"/>
        </w:rPr>
      </w:pPr>
      <w:r>
        <w:rPr>
          <w:rFonts w:ascii="Calibri" w:eastAsia="Calibri" w:hAnsi="Calibri" w:cs="Calibri"/>
          <w:b/>
          <w:bCs/>
          <w:color w:val="0054A6"/>
          <w:sz w:val="24"/>
          <w:szCs w:val="24"/>
        </w:rPr>
        <w:t>Writing Policy</w:t>
      </w:r>
    </w:p>
    <w:p w14:paraId="000001DE" w14:textId="77777777" w:rsidR="004B5C00" w:rsidRDefault="00A06FBB">
      <w:pPr>
        <w:rPr>
          <w:rFonts w:ascii="Calibri" w:eastAsia="Calibri" w:hAnsi="Calibri" w:cs="Calibri"/>
          <w:sz w:val="24"/>
          <w:szCs w:val="24"/>
        </w:rPr>
      </w:pPr>
      <w:r>
        <w:rPr>
          <w:rFonts w:ascii="Calibri" w:eastAsia="Calibri" w:hAnsi="Calibri" w:cs="Calibri"/>
          <w:sz w:val="24"/>
          <w:szCs w:val="24"/>
        </w:rPr>
        <w:t>Papers are to be written in a scholarly manner and formatted in APA 7</w:t>
      </w:r>
      <w:r>
        <w:rPr>
          <w:rFonts w:ascii="Calibri" w:eastAsia="Calibri" w:hAnsi="Calibri" w:cs="Calibri"/>
          <w:sz w:val="24"/>
          <w:szCs w:val="24"/>
          <w:vertAlign w:val="superscript"/>
        </w:rPr>
        <w:t>th</w:t>
      </w:r>
      <w:r>
        <w:rPr>
          <w:rFonts w:ascii="Calibri" w:eastAsia="Calibri" w:hAnsi="Calibri" w:cs="Calibri"/>
          <w:sz w:val="24"/>
          <w:szCs w:val="24"/>
        </w:rPr>
        <w:t xml:space="preserve"> edition style. </w:t>
      </w:r>
    </w:p>
    <w:p w14:paraId="000001EA" w14:textId="77777777" w:rsidR="004B5C00" w:rsidRDefault="004B5C00">
      <w:pPr>
        <w:spacing w:line="240" w:lineRule="auto"/>
        <w:rPr>
          <w:rFonts w:ascii="Calibri" w:eastAsia="Calibri" w:hAnsi="Calibri" w:cs="Calibri"/>
          <w:sz w:val="24"/>
          <w:szCs w:val="24"/>
        </w:rPr>
      </w:pPr>
    </w:p>
    <w:p w14:paraId="000001EC" w14:textId="51C47159" w:rsidR="004B5C00" w:rsidRPr="002E3B8F" w:rsidRDefault="00A06FBB" w:rsidP="002E3B8F">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Important Information</w:t>
      </w:r>
    </w:p>
    <w:p w14:paraId="000001ED" w14:textId="77777777" w:rsidR="004B5C00" w:rsidRDefault="00A06FB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Academic Honesty</w:t>
      </w:r>
    </w:p>
    <w:p w14:paraId="445D81BE" w14:textId="77777777" w:rsidR="0085514E" w:rsidRPr="00C45434" w:rsidRDefault="0085514E" w:rsidP="0085514E">
      <w:pPr>
        <w:rPr>
          <w:rFonts w:ascii="Calibri" w:eastAsia="Calibri" w:hAnsi="Calibri" w:cs="Calibri"/>
          <w:sz w:val="24"/>
          <w:szCs w:val="24"/>
          <w:lang w:val="en-US"/>
        </w:rPr>
      </w:pPr>
      <w:r w:rsidRPr="00C45434">
        <w:rPr>
          <w:rFonts w:ascii="Calibri" w:eastAsia="Calibri" w:hAnsi="Calibri" w:cs="Calibri"/>
          <w:sz w:val="24"/>
          <w:szCs w:val="24"/>
          <w:lang w:val="en-US"/>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RPr="00C45434">
        <w:rPr>
          <w:rFonts w:ascii="Calibri" w:eastAsia="Calibri" w:hAnsi="Calibri" w:cs="Calibri"/>
          <w:b/>
          <w:bCs/>
          <w:sz w:val="24"/>
          <w:szCs w:val="24"/>
          <w:lang w:val="en-US"/>
        </w:rPr>
        <w:t xml:space="preserve">and unauthorized and/or undisclosed AI usage, </w:t>
      </w:r>
      <w:r w:rsidRPr="00C45434">
        <w:rPr>
          <w:rFonts w:ascii="Calibri" w:eastAsia="Calibri" w:hAnsi="Calibri" w:cs="Calibri"/>
          <w:sz w:val="24"/>
          <w:szCs w:val="24"/>
          <w:lang w:val="en-US"/>
        </w:rPr>
        <w:t xml:space="preserve">in addition to more obvious dishonesty. See catalog section </w:t>
      </w:r>
      <w:r w:rsidRPr="00C45434">
        <w:rPr>
          <w:rFonts w:ascii="Calibri" w:eastAsia="Calibri" w:hAnsi="Calibri" w:cs="Calibri"/>
          <w:i/>
          <w:iCs/>
          <w:sz w:val="24"/>
          <w:szCs w:val="24"/>
          <w:lang w:val="en-US"/>
        </w:rPr>
        <w:t xml:space="preserve">Student Use of Artificial Intelligence in Academic Work </w:t>
      </w:r>
      <w:r w:rsidRPr="00C45434">
        <w:rPr>
          <w:rFonts w:ascii="Calibri" w:eastAsia="Calibri" w:hAnsi="Calibri" w:cs="Calibri"/>
          <w:sz w:val="24"/>
          <w:szCs w:val="24"/>
          <w:lang w:val="en-US"/>
        </w:rPr>
        <w:t xml:space="preserve">for further information. </w:t>
      </w:r>
    </w:p>
    <w:p w14:paraId="52471FE7" w14:textId="77777777" w:rsidR="0085514E" w:rsidRPr="00C45434" w:rsidRDefault="0085514E" w:rsidP="0085514E">
      <w:pPr>
        <w:rPr>
          <w:rFonts w:ascii="Calibri" w:eastAsia="Calibri" w:hAnsi="Calibri" w:cs="Calibri"/>
          <w:sz w:val="24"/>
          <w:szCs w:val="24"/>
        </w:rPr>
      </w:pPr>
      <w:r w:rsidRPr="00C45434">
        <w:rPr>
          <w:rFonts w:ascii="Calibri" w:eastAsia="Calibri" w:hAnsi="Calibri" w:cs="Calibri"/>
          <w:sz w:val="24"/>
          <w:szCs w:val="24"/>
          <w:lang w:val="en-US"/>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p>
    <w:p w14:paraId="0D9FBE82" w14:textId="77777777" w:rsidR="0085514E" w:rsidRPr="00C45434" w:rsidRDefault="0085514E" w:rsidP="0085514E">
      <w:pPr>
        <w:rPr>
          <w:rFonts w:ascii="Calibri" w:eastAsia="Calibri" w:hAnsi="Calibri" w:cs="Calibri"/>
          <w:sz w:val="24"/>
          <w:szCs w:val="24"/>
        </w:rPr>
      </w:pPr>
    </w:p>
    <w:p w14:paraId="445C2FAF" w14:textId="77777777" w:rsidR="0085514E" w:rsidRPr="00C45434" w:rsidRDefault="0085514E" w:rsidP="0085514E">
      <w:pPr>
        <w:keepNext/>
        <w:keepLines/>
        <w:pBdr>
          <w:top w:val="nil"/>
          <w:left w:val="nil"/>
          <w:bottom w:val="nil"/>
          <w:right w:val="nil"/>
          <w:between w:val="nil"/>
        </w:pBdr>
        <w:spacing w:before="40"/>
        <w:rPr>
          <w:rFonts w:ascii="Calibri" w:eastAsia="Calibri" w:hAnsi="Calibri" w:cs="Calibri"/>
          <w:b/>
          <w:color w:val="0054A6"/>
          <w:sz w:val="24"/>
          <w:szCs w:val="24"/>
        </w:rPr>
      </w:pPr>
      <w:r w:rsidRPr="00C45434">
        <w:rPr>
          <w:rFonts w:ascii="Calibri" w:eastAsia="Calibri" w:hAnsi="Calibri" w:cs="Calibri"/>
          <w:b/>
          <w:color w:val="0054A6"/>
          <w:sz w:val="24"/>
          <w:szCs w:val="24"/>
        </w:rPr>
        <w:t>AI (Artificial Intelligence) Statement</w:t>
      </w:r>
    </w:p>
    <w:p w14:paraId="1F9E17BB" w14:textId="77777777" w:rsidR="0085514E" w:rsidRPr="00C45434" w:rsidRDefault="0085514E" w:rsidP="0085514E">
      <w:pPr>
        <w:shd w:val="clear" w:color="auto" w:fill="FFFFFF"/>
        <w:rPr>
          <w:rFonts w:ascii="Calibri" w:eastAsia="Calibri" w:hAnsi="Calibri" w:cs="Calibri"/>
          <w:bCs/>
          <w:sz w:val="24"/>
          <w:szCs w:val="24"/>
          <w:lang w:val="en-US"/>
        </w:rPr>
      </w:pPr>
      <w:r w:rsidRPr="00C45434">
        <w:rPr>
          <w:rFonts w:ascii="Calibri" w:eastAsia="Calibri" w:hAnsi="Calibri" w:cs="Calibri"/>
          <w:bCs/>
          <w:sz w:val="24"/>
          <w:szCs w:val="24"/>
          <w:lang w:val="en-US"/>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0F011B88" w14:textId="77777777" w:rsidR="0085514E" w:rsidRDefault="0085514E" w:rsidP="0085514E">
      <w:pPr>
        <w:rPr>
          <w:rFonts w:ascii="Calibri" w:eastAsia="Calibri" w:hAnsi="Calibri" w:cs="Calibri"/>
          <w:sz w:val="24"/>
          <w:szCs w:val="24"/>
        </w:rPr>
      </w:pPr>
      <w:r w:rsidRPr="00C45434">
        <w:rPr>
          <w:rFonts w:ascii="Calibri" w:eastAsia="Calibri" w:hAnsi="Calibri" w:cs="Calibri"/>
          <w:bCs/>
          <w:sz w:val="24"/>
          <w:szCs w:val="24"/>
          <w:lang w:val="en-US"/>
        </w:rPr>
        <w:t xml:space="preserve">If an instructor has reasonable grounds to question whether submitted work genuinely reflects a student’s own knowledge, authorship, or mastery of course material — or whether it meets the course’s expectations </w:t>
      </w:r>
      <w:r w:rsidRPr="00C45434">
        <w:rPr>
          <w:rFonts w:ascii="Calibri" w:eastAsia="Calibri" w:hAnsi="Calibri" w:cs="Calibri"/>
          <w:bCs/>
          <w:sz w:val="24"/>
          <w:szCs w:val="24"/>
          <w:lang w:val="en-US"/>
        </w:rPr>
        <w:lastRenderedPageBreak/>
        <w:t xml:space="preserve">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w:t>
      </w:r>
      <w:r w:rsidRPr="00C45434">
        <w:rPr>
          <w:rFonts w:ascii="Calibri" w:eastAsia="Calibri" w:hAnsi="Calibri" w:cs="Calibri"/>
          <w:bCs/>
          <w:i/>
          <w:iCs/>
          <w:sz w:val="24"/>
          <w:szCs w:val="24"/>
          <w:lang w:val="en-US"/>
        </w:rPr>
        <w:t xml:space="preserve">Student Use of Artificial Intelligence in Academic Work </w:t>
      </w:r>
      <w:r w:rsidRPr="00C45434">
        <w:rPr>
          <w:rFonts w:ascii="Calibri" w:eastAsia="Calibri" w:hAnsi="Calibri" w:cs="Calibri"/>
          <w:bCs/>
          <w:sz w:val="24"/>
          <w:szCs w:val="24"/>
          <w:lang w:val="en-US"/>
        </w:rPr>
        <w:t xml:space="preserve">for further information.  </w:t>
      </w:r>
    </w:p>
    <w:p w14:paraId="000001F5" w14:textId="77777777" w:rsidR="004B5C00" w:rsidRDefault="004B5C00">
      <w:pPr>
        <w:rPr>
          <w:rFonts w:ascii="Calibri" w:eastAsia="Calibri" w:hAnsi="Calibri" w:cs="Calibri"/>
          <w:sz w:val="24"/>
          <w:szCs w:val="24"/>
        </w:rPr>
      </w:pPr>
    </w:p>
    <w:p w14:paraId="000001F6" w14:textId="77777777" w:rsidR="004B5C00" w:rsidRDefault="00A06FBB">
      <w:pPr>
        <w:shd w:val="clear" w:color="auto" w:fill="FFFFFF"/>
        <w:rPr>
          <w:rFonts w:ascii="Calibri" w:eastAsia="Calibri" w:hAnsi="Calibri" w:cs="Calibri"/>
          <w:sz w:val="24"/>
          <w:szCs w:val="24"/>
        </w:rPr>
      </w:pPr>
      <w:r>
        <w:rPr>
          <w:rFonts w:ascii="Calibri" w:eastAsia="Calibri" w:hAnsi="Calibri" w:cs="Calibri"/>
          <w:b/>
          <w:bCs/>
          <w:sz w:val="24"/>
          <w:szCs w:val="24"/>
        </w:rPr>
        <w:t xml:space="preserve">SNHP Academic Conduct Policy </w:t>
      </w:r>
      <w:r>
        <w:rPr>
          <w:rFonts w:ascii="Calibri" w:eastAsia="Calibri" w:hAnsi="Calibri" w:cs="Calibri"/>
          <w:sz w:val="24"/>
          <w:szCs w:val="24"/>
        </w:rPr>
        <w:t xml:space="preserve"> </w:t>
      </w:r>
    </w:p>
    <w:p w14:paraId="000001F7" w14:textId="2E929840" w:rsidR="004B5C00" w:rsidRDefault="00A06FBB">
      <w:pPr>
        <w:rPr>
          <w:rFonts w:ascii="Calibri" w:eastAsia="Calibri" w:hAnsi="Calibri" w:cs="Calibri"/>
          <w:sz w:val="24"/>
          <w:szCs w:val="24"/>
        </w:rPr>
      </w:pPr>
      <w:r>
        <w:rPr>
          <w:rFonts w:ascii="Calibri" w:eastAsia="Calibri" w:hAnsi="Calibri" w:cs="Calibri"/>
          <w:sz w:val="24"/>
          <w:szCs w:val="24"/>
        </w:rPr>
        <w:t xml:space="preserve">Nursing students are responsible for promoting academic honesty in all educational settings. </w:t>
      </w:r>
      <w:r>
        <w:rPr>
          <w:rFonts w:ascii="Calibri" w:eastAsia="Calibri" w:hAnsi="Calibri" w:cs="Calibri"/>
          <w:b/>
          <w:bCs/>
          <w:i/>
          <w:iCs/>
          <w:sz w:val="24"/>
          <w:szCs w:val="24"/>
          <w:u w:val="single"/>
        </w:rPr>
        <w:t>Any behavior that impedes assessment of course outcomes is considered academic dishonesty by the CUH SNHP</w:t>
      </w:r>
      <w:r>
        <w:rPr>
          <w:rFonts w:ascii="Calibri" w:eastAsia="Calibri" w:hAnsi="Calibri" w:cs="Calibri"/>
          <w:b/>
          <w:bCs/>
          <w:i/>
          <w:iCs/>
          <w:sz w:val="24"/>
          <w:szCs w:val="24"/>
        </w:rPr>
        <w:t>.</w:t>
      </w:r>
      <w:r>
        <w:rPr>
          <w:rFonts w:ascii="Calibri" w:eastAsia="Calibri" w:hAnsi="Calibri" w:cs="Calibri"/>
          <w:sz w:val="24"/>
          <w:szCs w:val="24"/>
        </w:rPr>
        <w:t xml:space="preserve">  Nursing students represent Chaminade University and the </w:t>
      </w:r>
      <w:r w:rsidR="002E7019">
        <w:rPr>
          <w:rFonts w:ascii="Calibri" w:eastAsia="Calibri" w:hAnsi="Calibri" w:cs="Calibri"/>
          <w:sz w:val="24"/>
          <w:szCs w:val="24"/>
        </w:rPr>
        <w:t>College</w:t>
      </w:r>
      <w:r>
        <w:rPr>
          <w:rFonts w:ascii="Calibri" w:eastAsia="Calibri" w:hAnsi="Calibri" w:cs="Calibri"/>
          <w:sz w:val="24"/>
          <w:szCs w:val="24"/>
        </w:rPr>
        <w:t xml:space="preserve"> of Nursing and Health Professions and as such are expected to demonstrate professional, ethical behavior in the classroom, in laboratory settings, in the clinical setting, and in the community.  The Chaminade student nurse shall be committed to the Marianist values and the core values of the School of Nursing.  </w:t>
      </w:r>
      <w:r>
        <w:rPr>
          <w:rFonts w:ascii="Calibri" w:eastAsia="Calibri" w:hAnsi="Calibri" w:cs="Calibri"/>
          <w:b/>
          <w:bCs/>
          <w:i/>
          <w:iCs/>
          <w:sz w:val="24"/>
          <w:szCs w:val="24"/>
          <w:u w:val="single"/>
        </w:rPr>
        <w:t>Violations of the principle of academic honesty are extremely serious and will not be tolerated</w:t>
      </w:r>
      <w:r>
        <w:rPr>
          <w:rFonts w:ascii="Calibri" w:eastAsia="Calibri" w:hAnsi="Calibri" w:cs="Calibri"/>
          <w:b/>
          <w:bCs/>
          <w:sz w:val="24"/>
          <w:szCs w:val="24"/>
        </w:rPr>
        <w:t>.</w:t>
      </w:r>
      <w:r>
        <w:rPr>
          <w:rFonts w:ascii="Calibri" w:eastAsia="Calibri" w:hAnsi="Calibri" w:cs="Calibri"/>
          <w:b/>
          <w:bCs/>
          <w:i/>
          <w:iCs/>
          <w:sz w:val="24"/>
          <w:szCs w:val="24"/>
        </w:rPr>
        <w:t xml:space="preserve">  </w:t>
      </w:r>
      <w:r>
        <w:rPr>
          <w:rFonts w:ascii="Calibri" w:eastAsia="Calibri" w:hAnsi="Calibri" w:cs="Calibri"/>
          <w:sz w:val="24"/>
          <w:szCs w:val="24"/>
        </w:rPr>
        <w:t>Students are responsible for promoting academic honesty by not participating in any act of dishonesty and by reporting any incidence of academic dishonesty by others to an instructor or to a university official.  Academic dishonesty may include but not limited to: cheating, accessing or distributing test banks or test questions, plagiarism, unauthorized collaboration, deliberate interference with the integrity of the work of others, falsification of data, and submitting work for evaluation as one’s own that was produced in whole or substantial part through the use of artificial intelligence tools or other tools that generate artificial content without permission from the instructor. Infractions may result in a reduced grade, repeating the assignment/ exam, course failure or dismissal from the program. Please refer to “</w:t>
      </w:r>
      <w:r>
        <w:rPr>
          <w:rFonts w:ascii="Calibri" w:eastAsia="Calibri" w:hAnsi="Calibri" w:cs="Calibri"/>
          <w:i/>
          <w:iCs/>
          <w:sz w:val="24"/>
          <w:szCs w:val="24"/>
        </w:rPr>
        <w:t xml:space="preserve">Professional Behavior” </w:t>
      </w:r>
      <w:r>
        <w:rPr>
          <w:rFonts w:ascii="Calibri" w:eastAsia="Calibri" w:hAnsi="Calibri" w:cs="Calibri"/>
          <w:sz w:val="24"/>
          <w:szCs w:val="24"/>
        </w:rPr>
        <w:t xml:space="preserve">in the </w:t>
      </w:r>
      <w:r>
        <w:rPr>
          <w:rFonts w:ascii="Calibri" w:eastAsia="Calibri" w:hAnsi="Calibri" w:cs="Calibri"/>
          <w:b/>
          <w:bCs/>
          <w:sz w:val="24"/>
          <w:szCs w:val="24"/>
        </w:rPr>
        <w:t>SNHP BSN Student Handbook</w:t>
      </w:r>
      <w:r>
        <w:rPr>
          <w:rFonts w:ascii="Calibri" w:eastAsia="Calibri" w:hAnsi="Calibri" w:cs="Calibri"/>
          <w:sz w:val="24"/>
          <w:szCs w:val="24"/>
        </w:rPr>
        <w:t xml:space="preserve"> for an in-depth explanation.</w:t>
      </w:r>
    </w:p>
    <w:p w14:paraId="2958E1DA" w14:textId="77777777" w:rsidR="00A917E7" w:rsidRDefault="00A917E7">
      <w:pPr>
        <w:shd w:val="clear" w:color="auto" w:fill="FFFFFF"/>
        <w:rPr>
          <w:rFonts w:ascii="Calibri" w:eastAsia="Calibri" w:hAnsi="Calibri" w:cs="Calibri"/>
          <w:b/>
          <w:bCs/>
          <w:color w:val="0054A6"/>
          <w:sz w:val="24"/>
          <w:szCs w:val="24"/>
        </w:rPr>
      </w:pPr>
    </w:p>
    <w:p w14:paraId="000001F9" w14:textId="37D96087" w:rsidR="004B5C00" w:rsidRDefault="00A06FBB">
      <w:pPr>
        <w:shd w:val="clear" w:color="auto" w:fill="FFFFFF"/>
        <w:rPr>
          <w:rFonts w:ascii="Calibri" w:eastAsia="Calibri" w:hAnsi="Calibri" w:cs="Calibri"/>
          <w:b/>
          <w:bCs/>
          <w:color w:val="0054A6"/>
          <w:sz w:val="24"/>
          <w:szCs w:val="24"/>
        </w:rPr>
      </w:pPr>
      <w:r>
        <w:rPr>
          <w:rFonts w:ascii="Calibri" w:eastAsia="Calibri" w:hAnsi="Calibri" w:cs="Calibri"/>
          <w:b/>
          <w:bCs/>
          <w:color w:val="0054A6"/>
          <w:sz w:val="24"/>
          <w:szCs w:val="24"/>
        </w:rPr>
        <w:t>TITLE IX AND NONDISCRIMINATION STATEMENT:</w:t>
      </w:r>
    </w:p>
    <w:p w14:paraId="767C592F" w14:textId="121D164C" w:rsidR="00703C5B" w:rsidRPr="00C353D5" w:rsidRDefault="00703C5B" w:rsidP="00703C5B">
      <w:pPr>
        <w:shd w:val="clear" w:color="auto" w:fill="FFFFFF"/>
        <w:rPr>
          <w:rFonts w:ascii="Calibri" w:eastAsia="Calibri" w:hAnsi="Calibri" w:cs="Calibri"/>
          <w:color w:val="1D1D1D"/>
          <w:sz w:val="24"/>
          <w:szCs w:val="24"/>
          <w:lang w:val="en-US"/>
        </w:rPr>
      </w:pPr>
      <w:r w:rsidRPr="00C353D5">
        <w:rPr>
          <w:rFonts w:ascii="Calibri" w:eastAsia="Calibri" w:hAnsi="Calibri" w:cs="Calibri"/>
          <w:color w:val="1D1D1D"/>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00001FA" w14:textId="1B7662D4" w:rsidR="004B5C00" w:rsidRDefault="00703C5B" w:rsidP="00703C5B">
      <w:pPr>
        <w:shd w:val="clear" w:color="auto" w:fill="FFFFFF"/>
        <w:rPr>
          <w:rFonts w:ascii="Calibri" w:eastAsia="Calibri" w:hAnsi="Calibri" w:cs="Calibri"/>
          <w:color w:val="1D1D1D"/>
          <w:sz w:val="24"/>
          <w:szCs w:val="24"/>
        </w:rPr>
      </w:pPr>
      <w:r w:rsidRPr="00C353D5">
        <w:rPr>
          <w:rFonts w:ascii="Calibri" w:eastAsia="Calibri" w:hAnsi="Calibri" w:cs="Calibri"/>
          <w:color w:val="1D1D1D"/>
          <w:sz w:val="24"/>
          <w:szCs w:val="24"/>
          <w:lang w:val="en-US"/>
        </w:rPr>
        <w:t xml:space="preserve">Contact information and reporting options: </w:t>
      </w:r>
      <w:hyperlink r:id="rId17">
        <w:r w:rsidRPr="00C353D5">
          <w:rPr>
            <w:rStyle w:val="Hyperlink"/>
            <w:rFonts w:ascii="Calibri" w:eastAsia="Calibri" w:hAnsi="Calibri" w:cs="Calibri"/>
            <w:sz w:val="24"/>
            <w:szCs w:val="24"/>
            <w:lang w:val="en-US"/>
          </w:rPr>
          <w:t>chaminade.edu/</w:t>
        </w:r>
        <w:proofErr w:type="spellStart"/>
        <w:r w:rsidRPr="00C353D5">
          <w:rPr>
            <w:rStyle w:val="Hyperlink"/>
            <w:rFonts w:ascii="Calibri" w:eastAsia="Calibri" w:hAnsi="Calibri" w:cs="Calibri"/>
            <w:sz w:val="24"/>
            <w:szCs w:val="24"/>
            <w:lang w:val="en-US"/>
          </w:rPr>
          <w:t>titleix</w:t>
        </w:r>
        <w:proofErr w:type="spellEnd"/>
        <w:r w:rsidRPr="00C353D5">
          <w:rPr>
            <w:rStyle w:val="Hyperlink"/>
            <w:rFonts w:ascii="Calibri" w:eastAsia="Calibri" w:hAnsi="Calibri" w:cs="Calibri"/>
            <w:sz w:val="24"/>
            <w:szCs w:val="24"/>
            <w:lang w:val="en-US"/>
          </w:rPr>
          <w:t>/nondiscrimination/</w:t>
        </w:r>
      </w:hyperlink>
      <w:r w:rsidRPr="00C353D5">
        <w:rPr>
          <w:rFonts w:ascii="Calibri" w:eastAsia="Calibri" w:hAnsi="Calibri" w:cs="Calibri"/>
          <w:color w:val="1D1D1D"/>
          <w:sz w:val="24"/>
          <w:szCs w:val="24"/>
          <w:lang w:val="en-US"/>
        </w:rPr>
        <w:t xml:space="preserve">. File a report via the </w:t>
      </w:r>
      <w:hyperlink r:id="rId18">
        <w:r w:rsidRPr="00C353D5">
          <w:rPr>
            <w:rStyle w:val="Hyperlink"/>
            <w:rFonts w:ascii="Calibri" w:eastAsia="Calibri" w:hAnsi="Calibri" w:cs="Calibri"/>
            <w:sz w:val="24"/>
            <w:szCs w:val="24"/>
            <w:lang w:val="en-US"/>
          </w:rPr>
          <w:t>Campus Incident Report Form</w:t>
        </w:r>
      </w:hyperlink>
    </w:p>
    <w:p w14:paraId="000001FB" w14:textId="77777777" w:rsidR="004B5C00" w:rsidRDefault="004B5C00">
      <w:pPr>
        <w:shd w:val="clear" w:color="auto" w:fill="FFFFFF"/>
        <w:rPr>
          <w:rFonts w:ascii="Calibri" w:eastAsia="Calibri" w:hAnsi="Calibri" w:cs="Calibri"/>
          <w:color w:val="1D1D1D"/>
          <w:sz w:val="24"/>
          <w:szCs w:val="24"/>
        </w:rPr>
      </w:pPr>
    </w:p>
    <w:p w14:paraId="000001FC" w14:textId="77777777" w:rsidR="004B5C00" w:rsidRDefault="00A06FBB">
      <w:pPr>
        <w:rPr>
          <w:rFonts w:ascii="Calibri" w:eastAsia="Calibri" w:hAnsi="Calibri" w:cs="Calibri"/>
          <w:b/>
          <w:bCs/>
          <w:color w:val="0054A6"/>
          <w:sz w:val="24"/>
          <w:szCs w:val="24"/>
        </w:rPr>
      </w:pPr>
      <w:r>
        <w:rPr>
          <w:rFonts w:ascii="Calibri" w:eastAsia="Calibri" w:hAnsi="Calibri" w:cs="Calibri"/>
          <w:b/>
          <w:bCs/>
          <w:color w:val="0054A6"/>
          <w:sz w:val="24"/>
          <w:szCs w:val="24"/>
        </w:rPr>
        <w:t xml:space="preserve">Nondiscrimination Policy &amp; Notice of Nondiscrimination </w:t>
      </w:r>
    </w:p>
    <w:p w14:paraId="000001FD" w14:textId="77777777" w:rsidR="004B5C00" w:rsidRDefault="00A06FBB">
      <w:pPr>
        <w:rPr>
          <w:rFonts w:ascii="Calibri" w:eastAsia="Calibri" w:hAnsi="Calibri" w:cs="Calibri"/>
          <w:i/>
          <w:iCs/>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w:t>
      </w:r>
      <w:r>
        <w:rPr>
          <w:rFonts w:ascii="Calibri" w:eastAsia="Calibri" w:hAnsi="Calibri" w:cs="Calibri"/>
          <w:color w:val="222222"/>
          <w:sz w:val="24"/>
          <w:szCs w:val="24"/>
          <w:highlight w:val="white"/>
        </w:rPr>
        <w:lastRenderedPageBreak/>
        <w:t>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9">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iCs/>
          <w:color w:val="1D1D1D"/>
          <w:sz w:val="24"/>
          <w:szCs w:val="24"/>
        </w:rPr>
        <w:t xml:space="preserve">On-campus Confidential Resources may also be found here at </w:t>
      </w:r>
      <w:hyperlink r:id="rId20">
        <w:r>
          <w:rPr>
            <w:rFonts w:ascii="Calibri" w:eastAsia="Calibri" w:hAnsi="Calibri" w:cs="Calibri"/>
            <w:i/>
            <w:iCs/>
            <w:color w:val="1155CC"/>
            <w:sz w:val="24"/>
            <w:szCs w:val="24"/>
            <w:u w:val="single"/>
          </w:rPr>
          <w:t>CAMPUS CONFIDENTIAL RESOURCES</w:t>
        </w:r>
      </w:hyperlink>
      <w:r>
        <w:rPr>
          <w:rFonts w:ascii="Calibri" w:eastAsia="Calibri" w:hAnsi="Calibri" w:cs="Calibri"/>
          <w:i/>
          <w:iCs/>
          <w:color w:val="1D1D1D"/>
          <w:sz w:val="24"/>
          <w:szCs w:val="24"/>
        </w:rPr>
        <w:t>.</w:t>
      </w:r>
    </w:p>
    <w:p w14:paraId="000001FE" w14:textId="77777777" w:rsidR="004B5C00" w:rsidRDefault="004B5C00">
      <w:pPr>
        <w:rPr>
          <w:rFonts w:ascii="Calibri" w:eastAsia="Calibri" w:hAnsi="Calibri" w:cs="Calibri"/>
          <w:sz w:val="24"/>
          <w:szCs w:val="24"/>
        </w:rPr>
      </w:pPr>
    </w:p>
    <w:p w14:paraId="000001FF" w14:textId="77777777" w:rsidR="004B5C00" w:rsidRDefault="00A06FBB">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21">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00000200" w14:textId="77777777" w:rsidR="004B5C00" w:rsidRDefault="00A06FBB">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22">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14:paraId="00000201" w14:textId="77777777" w:rsidR="004B5C00" w:rsidRDefault="00A06FBB">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23">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00000202" w14:textId="77777777" w:rsidR="004B5C00" w:rsidRDefault="004B5C00">
      <w:pPr>
        <w:rPr>
          <w:rFonts w:ascii="Calibri" w:eastAsia="Calibri" w:hAnsi="Calibri" w:cs="Calibri"/>
          <w:sz w:val="24"/>
          <w:szCs w:val="24"/>
        </w:rPr>
      </w:pPr>
    </w:p>
    <w:p w14:paraId="78BEBEF6" w14:textId="77777777" w:rsidR="00066A25" w:rsidRPr="00327101" w:rsidRDefault="00066A25" w:rsidP="00066A25">
      <w:pPr>
        <w:rPr>
          <w:rFonts w:ascii="Calibri" w:eastAsia="Calibri" w:hAnsi="Calibri" w:cs="Calibri"/>
          <w:strike/>
          <w:sz w:val="24"/>
          <w:szCs w:val="24"/>
        </w:rPr>
      </w:pPr>
      <w:r w:rsidRPr="00327101">
        <w:rPr>
          <w:rFonts w:ascii="Calibri" w:eastAsia="Calibri" w:hAnsi="Calibri" w:cs="Calibri"/>
          <w:b/>
          <w:color w:val="0054A6"/>
          <w:sz w:val="24"/>
          <w:szCs w:val="24"/>
        </w:rPr>
        <w:t>Student with Disabilities Statement</w:t>
      </w:r>
    </w:p>
    <w:p w14:paraId="48B0E644" w14:textId="77777777" w:rsidR="00066A25" w:rsidRPr="00327101" w:rsidRDefault="00066A25" w:rsidP="00066A25">
      <w:pPr>
        <w:rPr>
          <w:rFonts w:ascii="Calibri" w:eastAsia="Calibri" w:hAnsi="Calibri" w:cs="Calibri"/>
          <w:strike/>
          <w:sz w:val="24"/>
          <w:szCs w:val="24"/>
        </w:rPr>
      </w:pPr>
      <w:proofErr w:type="spellStart"/>
      <w:r w:rsidRPr="00327101">
        <w:rPr>
          <w:rFonts w:ascii="Calibri" w:eastAsia="Calibri" w:hAnsi="Calibri" w:cs="Calibri"/>
          <w:b/>
          <w:color w:val="0054A6"/>
          <w:sz w:val="24"/>
          <w:szCs w:val="24"/>
          <w:lang w:val="en-US"/>
        </w:rPr>
        <w:t>Kōkua</w:t>
      </w:r>
      <w:proofErr w:type="spellEnd"/>
      <w:r w:rsidRPr="00327101">
        <w:rPr>
          <w:rFonts w:ascii="Calibri" w:eastAsia="Calibri" w:hAnsi="Calibri" w:cs="Calibri"/>
          <w:b/>
          <w:color w:val="0054A6"/>
          <w:sz w:val="24"/>
          <w:szCs w:val="24"/>
          <w:lang w:val="en-US"/>
        </w:rPr>
        <w:t xml:space="preserve"> </w:t>
      </w:r>
      <w:proofErr w:type="spellStart"/>
      <w:r w:rsidRPr="00327101">
        <w:rPr>
          <w:rFonts w:ascii="Calibri" w:eastAsia="Calibri" w:hAnsi="Calibri" w:cs="Calibri"/>
          <w:b/>
          <w:color w:val="0054A6"/>
          <w:sz w:val="24"/>
          <w:szCs w:val="24"/>
          <w:lang w:val="en-US"/>
        </w:rPr>
        <w:t>ʻIke</w:t>
      </w:r>
      <w:proofErr w:type="spellEnd"/>
      <w:r w:rsidRPr="00327101">
        <w:rPr>
          <w:rFonts w:ascii="Calibri" w:eastAsia="Calibri" w:hAnsi="Calibri" w:cs="Calibri"/>
          <w:strike/>
          <w:sz w:val="24"/>
          <w:szCs w:val="24"/>
        </w:rPr>
        <w:br/>
      </w:r>
      <w:r w:rsidRPr="00327101">
        <w:rPr>
          <w:rFonts w:ascii="Calibri" w:eastAsia="Calibri" w:hAnsi="Calibri" w:cs="Calibri"/>
          <w:bCs/>
          <w:sz w:val="24"/>
          <w:szCs w:val="24"/>
          <w:lang w:val="en-US"/>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 Access is supported through reasonable accommodations and referrals to campus and community resources. Appointments with the Accessibility Services Coordinator are available through </w:t>
      </w:r>
      <w:proofErr w:type="spellStart"/>
      <w:r w:rsidRPr="00327101">
        <w:rPr>
          <w:rFonts w:ascii="Calibri" w:eastAsia="Calibri" w:hAnsi="Calibri" w:cs="Calibri"/>
          <w:bCs/>
          <w:sz w:val="24"/>
          <w:szCs w:val="24"/>
          <w:lang w:val="en-US"/>
        </w:rPr>
        <w:t>Stellic</w:t>
      </w:r>
      <w:proofErr w:type="spellEnd"/>
      <w:r w:rsidRPr="00327101">
        <w:rPr>
          <w:rFonts w:ascii="Calibri" w:eastAsia="Calibri" w:hAnsi="Calibri" w:cs="Calibri"/>
          <w:bCs/>
          <w:sz w:val="24"/>
          <w:szCs w:val="24"/>
          <w:lang w:val="en-US"/>
        </w:rPr>
        <w:t xml:space="preserve"> at https://chaminade.stellic.com and may be held virtually or in person. Drop-in appointments are also welcome. Students seeking support must meet with the Accessibility Services Coordinator as early as possible, even if they are unsure whether they have appropriate documentation of their disability or its impacts. The Accessibility Services Coordinator prioritizes listening to students’ experiences and will discuss any documentation needs during the initial intake meeting. Students may seek support at any time.</w:t>
      </w:r>
    </w:p>
    <w:p w14:paraId="457EA521" w14:textId="77777777" w:rsidR="00066A25" w:rsidRPr="00327101" w:rsidRDefault="00066A25" w:rsidP="00066A25">
      <w:pPr>
        <w:keepNext/>
        <w:keepLines/>
        <w:pBdr>
          <w:top w:val="nil"/>
          <w:left w:val="nil"/>
          <w:bottom w:val="nil"/>
          <w:right w:val="nil"/>
          <w:between w:val="nil"/>
        </w:pBdr>
        <w:spacing w:before="40"/>
        <w:rPr>
          <w:rFonts w:ascii="Calibri" w:eastAsia="Calibri" w:hAnsi="Calibri" w:cs="Calibri"/>
          <w:bCs/>
          <w:sz w:val="24"/>
          <w:szCs w:val="24"/>
          <w:lang w:val="en-US"/>
        </w:rPr>
      </w:pPr>
      <w:r w:rsidRPr="00327101">
        <w:rPr>
          <w:rFonts w:ascii="Calibri" w:eastAsia="Calibri" w:hAnsi="Calibri" w:cs="Calibri"/>
          <w:bCs/>
          <w:sz w:val="24"/>
          <w:szCs w:val="24"/>
          <w:lang w:val="en-US"/>
        </w:rPr>
        <w:t>Learn more at https://chaminade.edu/ada-accommodations.</w:t>
      </w:r>
    </w:p>
    <w:p w14:paraId="2691C871" w14:textId="77777777" w:rsidR="00066A25" w:rsidRPr="00783E02" w:rsidRDefault="00066A25" w:rsidP="00066A25">
      <w:pPr>
        <w:keepNext/>
        <w:keepLines/>
        <w:pBdr>
          <w:top w:val="nil"/>
          <w:left w:val="nil"/>
          <w:bottom w:val="nil"/>
          <w:right w:val="nil"/>
          <w:between w:val="nil"/>
        </w:pBdr>
        <w:spacing w:before="40"/>
        <w:rPr>
          <w:rFonts w:ascii="Calibri" w:eastAsia="Calibri" w:hAnsi="Calibri" w:cs="Calibri"/>
          <w:bCs/>
          <w:sz w:val="24"/>
          <w:szCs w:val="24"/>
          <w:lang w:val="en-US"/>
        </w:rPr>
      </w:pPr>
      <w:r w:rsidRPr="00327101">
        <w:rPr>
          <w:rFonts w:ascii="Calibri" w:eastAsia="Calibri" w:hAnsi="Calibri" w:cs="Calibri"/>
          <w:bCs/>
          <w:sz w:val="24"/>
          <w:szCs w:val="24"/>
          <w:lang w:val="en-US"/>
        </w:rPr>
        <w:t>Learn more at https://chaminade.edu/career-services.</w:t>
      </w:r>
    </w:p>
    <w:p w14:paraId="00000219" w14:textId="77777777" w:rsidR="004B5C00" w:rsidRDefault="004B5C00">
      <w:pPr>
        <w:rPr>
          <w:rFonts w:ascii="Calibri" w:eastAsia="Calibri" w:hAnsi="Calibri" w:cs="Calibri"/>
          <w:sz w:val="24"/>
          <w:szCs w:val="24"/>
        </w:rPr>
      </w:pPr>
    </w:p>
    <w:p w14:paraId="392A4095" w14:textId="77777777" w:rsidR="004215BB" w:rsidRPr="00C45A94" w:rsidRDefault="004215BB" w:rsidP="004215BB">
      <w:pPr>
        <w:keepNext/>
        <w:keepLines/>
        <w:pBdr>
          <w:top w:val="nil"/>
          <w:left w:val="nil"/>
          <w:bottom w:val="nil"/>
          <w:right w:val="nil"/>
          <w:between w:val="nil"/>
        </w:pBdr>
        <w:spacing w:before="40"/>
        <w:rPr>
          <w:rFonts w:ascii="Calibri" w:eastAsia="Calibri" w:hAnsi="Calibri" w:cs="Calibri"/>
          <w:b/>
          <w:color w:val="0054A6"/>
          <w:sz w:val="24"/>
          <w:szCs w:val="24"/>
        </w:rPr>
      </w:pPr>
      <w:r w:rsidRPr="00C45A94">
        <w:rPr>
          <w:rFonts w:ascii="Calibri" w:eastAsia="Calibri" w:hAnsi="Calibri" w:cs="Calibri"/>
          <w:b/>
          <w:color w:val="0054A6"/>
          <w:sz w:val="24"/>
          <w:szCs w:val="24"/>
        </w:rPr>
        <w:t>Assessment for Student Work</w:t>
      </w:r>
    </w:p>
    <w:p w14:paraId="00B5100F" w14:textId="77777777" w:rsidR="004215BB" w:rsidRDefault="004215BB" w:rsidP="004215BB">
      <w:pPr>
        <w:rPr>
          <w:rFonts w:ascii="Calibri" w:eastAsia="Calibri" w:hAnsi="Calibri" w:cs="Calibri"/>
          <w:sz w:val="24"/>
          <w:szCs w:val="24"/>
          <w:lang w:val="en-US"/>
        </w:rPr>
      </w:pPr>
      <w:r w:rsidRPr="00C45A94">
        <w:rPr>
          <w:rFonts w:ascii="Calibri" w:eastAsia="Calibri" w:hAnsi="Calibri" w:cs="Calibri"/>
          <w:sz w:val="24"/>
          <w:szCs w:val="24"/>
          <w:lang w:val="en-US"/>
        </w:rPr>
        <w:t>Chaminade University may use student work anonymously to assess achievement of course, program, and institutional learning outcomes as part of ongoing quality improvement efforts.</w:t>
      </w:r>
    </w:p>
    <w:p w14:paraId="56B353DB" w14:textId="77777777" w:rsidR="00220D69" w:rsidRDefault="00220D69" w:rsidP="004215BB">
      <w:pPr>
        <w:rPr>
          <w:rFonts w:ascii="Calibri" w:eastAsia="Calibri" w:hAnsi="Calibri" w:cs="Calibri"/>
          <w:sz w:val="24"/>
          <w:szCs w:val="24"/>
          <w:lang w:val="en-US"/>
        </w:rPr>
      </w:pPr>
    </w:p>
    <w:p w14:paraId="6980FBBC" w14:textId="77777777" w:rsidR="00237FA7" w:rsidRDefault="00237FA7" w:rsidP="00237FA7">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Campus Resources &amp; Support Services</w:t>
      </w:r>
    </w:p>
    <w:p w14:paraId="144657FB" w14:textId="77777777" w:rsidR="00237FA7" w:rsidRPr="003A2748" w:rsidRDefault="00237FA7" w:rsidP="00237FA7">
      <w:pPr>
        <w:shd w:val="clear" w:color="auto" w:fill="FFFFFF"/>
        <w:spacing w:before="100" w:beforeAutospacing="1" w:after="100" w:afterAutospacing="1" w:line="240" w:lineRule="auto"/>
        <w:rPr>
          <w:rFonts w:ascii="Calibri" w:eastAsia="Calibri" w:hAnsi="Calibri" w:cs="Calibri"/>
          <w:bCs/>
          <w:sz w:val="24"/>
          <w:szCs w:val="24"/>
          <w:lang w:val="en-US"/>
        </w:rPr>
      </w:pPr>
      <w:r w:rsidRPr="00EE2E8E">
        <w:rPr>
          <w:rFonts w:ascii="Calibri" w:eastAsia="Calibri" w:hAnsi="Calibri" w:cs="Calibri"/>
          <w:bCs/>
          <w:sz w:val="24"/>
          <w:szCs w:val="24"/>
          <w:lang w:val="en-US"/>
        </w:rPr>
        <w:t>The following resources are available to all Chaminade students. Reach out early — these services exist to support your success.</w:t>
      </w:r>
    </w:p>
    <w:tbl>
      <w:tblPr>
        <w:tblW w:w="10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4545"/>
      </w:tblGrid>
      <w:tr w:rsidR="00237FA7" w14:paraId="750DF7DA" w14:textId="77777777" w:rsidTr="00636A0F">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9A9F53F" w14:textId="77777777" w:rsidR="00237FA7" w:rsidRPr="009D0E96" w:rsidRDefault="00237FA7" w:rsidP="00636A0F">
            <w:pPr>
              <w:spacing w:line="240" w:lineRule="auto"/>
              <w:jc w:val="center"/>
              <w:rPr>
                <w:rFonts w:ascii="Calibri" w:hAnsi="Calibri" w:cs="Calibri"/>
                <w:sz w:val="24"/>
                <w:szCs w:val="24"/>
              </w:rPr>
            </w:pPr>
            <w:r w:rsidRPr="009D0E96">
              <w:rPr>
                <w:rFonts w:ascii="Calibri" w:hAnsi="Calibri" w:cs="Calibri"/>
                <w:b/>
                <w:bCs/>
                <w:color w:val="FFFFFF"/>
                <w:sz w:val="24"/>
                <w:szCs w:val="24"/>
              </w:rPr>
              <w:lastRenderedPageBreak/>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8327383" w14:textId="77777777" w:rsidR="00237FA7" w:rsidRPr="009D0E96" w:rsidRDefault="00237FA7" w:rsidP="00636A0F">
            <w:pPr>
              <w:spacing w:line="240" w:lineRule="auto"/>
              <w:jc w:val="center"/>
              <w:rPr>
                <w:rFonts w:ascii="Calibri" w:hAnsi="Calibri" w:cs="Calibri"/>
                <w:sz w:val="24"/>
                <w:szCs w:val="24"/>
              </w:rPr>
            </w:pPr>
            <w:r w:rsidRPr="009D0E96">
              <w:rPr>
                <w:rFonts w:ascii="Calibri" w:hAnsi="Calibri" w:cs="Calibri"/>
                <w:b/>
                <w:bCs/>
                <w:color w:val="FFFFFF"/>
                <w:sz w:val="24"/>
                <w:szCs w:val="24"/>
              </w:rPr>
              <w:t>Description</w:t>
            </w:r>
          </w:p>
        </w:tc>
        <w:tc>
          <w:tcPr>
            <w:tcW w:w="454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2864B93" w14:textId="77777777" w:rsidR="00237FA7" w:rsidRPr="009D0E96" w:rsidRDefault="00237FA7" w:rsidP="00636A0F">
            <w:pPr>
              <w:jc w:val="center"/>
              <w:rPr>
                <w:rFonts w:ascii="Calibri" w:hAnsi="Calibri" w:cs="Calibri"/>
                <w:sz w:val="24"/>
                <w:szCs w:val="24"/>
              </w:rPr>
            </w:pPr>
            <w:r w:rsidRPr="009D0E96">
              <w:rPr>
                <w:rFonts w:ascii="Calibri" w:hAnsi="Calibri" w:cs="Calibri"/>
                <w:b/>
                <w:bCs/>
                <w:color w:val="FFFFFF"/>
                <w:sz w:val="24"/>
                <w:szCs w:val="24"/>
              </w:rPr>
              <w:t>Contact / Website</w:t>
            </w:r>
          </w:p>
        </w:tc>
      </w:tr>
      <w:tr w:rsidR="00237FA7" w14:paraId="0ACE4155" w14:textId="77777777" w:rsidTr="00636A0F">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3EA61E8"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b/>
                <w:bCs/>
                <w:sz w:val="24"/>
                <w:szCs w:val="24"/>
              </w:rPr>
              <w:t>Accessibility Services</w:t>
            </w:r>
            <w:r w:rsidRPr="009D0E96">
              <w:rPr>
                <w:rFonts w:ascii="Calibri" w:hAnsi="Calibri" w:cs="Calibri"/>
                <w:sz w:val="24"/>
                <w:szCs w:val="24"/>
              </w:rPr>
              <w:br/>
            </w:r>
            <w:r w:rsidRPr="009D0E96">
              <w:rPr>
                <w:rFonts w:ascii="Calibri" w:hAnsi="Calibri" w:cs="Calibri"/>
                <w:b/>
                <w:bCs/>
                <w:sz w:val="24"/>
                <w:szCs w:val="24"/>
              </w:rPr>
              <w:t>(</w:t>
            </w:r>
            <w:proofErr w:type="spellStart"/>
            <w:r w:rsidRPr="009D0E96">
              <w:rPr>
                <w:rFonts w:ascii="Calibri" w:hAnsi="Calibri" w:cs="Calibri"/>
                <w:b/>
                <w:bCs/>
                <w:sz w:val="24"/>
                <w:szCs w:val="24"/>
              </w:rPr>
              <w:t>Kōkua</w:t>
            </w:r>
            <w:proofErr w:type="spellEnd"/>
            <w:r w:rsidRPr="009D0E96">
              <w:rPr>
                <w:rFonts w:ascii="Calibri" w:hAnsi="Calibri" w:cs="Calibri"/>
                <w:b/>
                <w:bCs/>
                <w:sz w:val="24"/>
                <w:szCs w:val="24"/>
              </w:rPr>
              <w:t xml:space="preserve"> </w:t>
            </w:r>
            <w:proofErr w:type="spellStart"/>
            <w:r w:rsidRPr="009D0E96">
              <w:rPr>
                <w:rFonts w:ascii="Calibri" w:hAnsi="Calibri" w:cs="Calibri"/>
                <w:b/>
                <w:bCs/>
                <w:sz w:val="24"/>
                <w:szCs w:val="24"/>
              </w:rPr>
              <w:t>ʻIke</w:t>
            </w:r>
            <w:proofErr w:type="spellEnd"/>
            <w:r w:rsidRPr="009D0E96">
              <w:rPr>
                <w:rFonts w:ascii="Calibri" w:hAnsi="Calibri" w:cs="Calibri"/>
                <w:b/>
                <w:bCs/>
                <w:sz w:val="24"/>
                <w:szCs w:val="24"/>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1BAC77D"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sz w:val="24"/>
                <w:szCs w:val="24"/>
              </w:rPr>
              <w:t xml:space="preserve">Accommodations under Section 504 and ADA. Contact early — appointments via </w:t>
            </w:r>
            <w:proofErr w:type="spellStart"/>
            <w:r w:rsidRPr="009D0E96">
              <w:rPr>
                <w:rFonts w:ascii="Calibri" w:hAnsi="Calibri" w:cs="Calibri"/>
                <w:sz w:val="24"/>
                <w:szCs w:val="24"/>
              </w:rPr>
              <w:t>Stellic</w:t>
            </w:r>
            <w:proofErr w:type="spellEnd"/>
            <w:r w:rsidRPr="009D0E96">
              <w:rPr>
                <w:rFonts w:ascii="Calibri" w:hAnsi="Calibri" w:cs="Calibri"/>
                <w:sz w:val="24"/>
                <w:szCs w:val="24"/>
              </w:rPr>
              <w:t>, virtual or in person.</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583E7D1" w14:textId="77777777" w:rsidR="00237FA7" w:rsidRPr="009D0E96" w:rsidRDefault="00237FA7" w:rsidP="00636A0F">
            <w:pPr>
              <w:rPr>
                <w:rFonts w:ascii="Calibri" w:hAnsi="Calibri" w:cs="Calibri"/>
                <w:sz w:val="24"/>
                <w:szCs w:val="24"/>
              </w:rPr>
            </w:pPr>
            <w:hyperlink r:id="rId24">
              <w:r w:rsidRPr="009D0E96">
                <w:rPr>
                  <w:rFonts w:ascii="Calibri" w:hAnsi="Calibri" w:cs="Calibri"/>
                  <w:color w:val="2E5FA3"/>
                  <w:sz w:val="24"/>
                  <w:szCs w:val="24"/>
                  <w:u w:val="single"/>
                </w:rPr>
                <w:t>ada@chaminade.edu</w:t>
              </w:r>
            </w:hyperlink>
            <w:r w:rsidRPr="009D0E96">
              <w:rPr>
                <w:rFonts w:ascii="Calibri" w:hAnsi="Calibri" w:cs="Calibri"/>
                <w:sz w:val="24"/>
                <w:szCs w:val="24"/>
              </w:rPr>
              <w:br/>
            </w:r>
            <w:hyperlink r:id="rId25">
              <w:r w:rsidRPr="009D0E96">
                <w:rPr>
                  <w:rFonts w:ascii="Calibri" w:hAnsi="Calibri" w:cs="Calibri"/>
                  <w:color w:val="2E5FA3"/>
                  <w:sz w:val="24"/>
                  <w:szCs w:val="24"/>
                  <w:u w:val="single"/>
                </w:rPr>
                <w:t>chaminade.edu/</w:t>
              </w:r>
              <w:proofErr w:type="spellStart"/>
              <w:r w:rsidRPr="009D0E96">
                <w:rPr>
                  <w:rFonts w:ascii="Calibri" w:hAnsi="Calibri" w:cs="Calibri"/>
                  <w:color w:val="2E5FA3"/>
                  <w:sz w:val="24"/>
                  <w:szCs w:val="24"/>
                  <w:u w:val="single"/>
                </w:rPr>
                <w:t>ada</w:t>
              </w:r>
              <w:proofErr w:type="spellEnd"/>
              <w:r w:rsidRPr="009D0E96">
                <w:rPr>
                  <w:rFonts w:ascii="Calibri" w:hAnsi="Calibri" w:cs="Calibri"/>
                  <w:color w:val="2E5FA3"/>
                  <w:sz w:val="24"/>
                  <w:szCs w:val="24"/>
                  <w:u w:val="single"/>
                </w:rPr>
                <w:t>-accommodations</w:t>
              </w:r>
            </w:hyperlink>
          </w:p>
          <w:p w14:paraId="20611BDD" w14:textId="77777777" w:rsidR="00237FA7" w:rsidRPr="009D0E96" w:rsidRDefault="00237FA7" w:rsidP="00636A0F">
            <w:pPr>
              <w:rPr>
                <w:rFonts w:ascii="Calibri" w:hAnsi="Calibri" w:cs="Calibri"/>
                <w:sz w:val="24"/>
                <w:szCs w:val="24"/>
              </w:rPr>
            </w:pPr>
          </w:p>
          <w:p w14:paraId="4876A615" w14:textId="77777777" w:rsidR="00237FA7" w:rsidRPr="009D0E96" w:rsidRDefault="00237FA7" w:rsidP="00636A0F">
            <w:pPr>
              <w:rPr>
                <w:rFonts w:ascii="Calibri" w:hAnsi="Calibri" w:cs="Calibri"/>
                <w:sz w:val="24"/>
                <w:szCs w:val="24"/>
              </w:rPr>
            </w:pPr>
            <w:hyperlink r:id="rId26">
              <w:r w:rsidRPr="009D0E96">
                <w:rPr>
                  <w:rFonts w:ascii="Calibri" w:hAnsi="Calibri" w:cs="Calibri"/>
                  <w:color w:val="1155CC"/>
                  <w:sz w:val="24"/>
                  <w:szCs w:val="24"/>
                  <w:u w:val="single"/>
                </w:rPr>
                <w:t>Accessibility Services Sign up</w:t>
              </w:r>
            </w:hyperlink>
          </w:p>
        </w:tc>
      </w:tr>
      <w:tr w:rsidR="00237FA7" w14:paraId="6D248C09" w14:textId="77777777" w:rsidTr="00636A0F">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5AD1B38"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b/>
                <w:bCs/>
                <w:sz w:val="24"/>
                <w:szCs w:val="24"/>
              </w:rPr>
              <w:t>Tutoring &amp; Academic</w:t>
            </w:r>
            <w:r w:rsidRPr="009D0E96">
              <w:rPr>
                <w:rFonts w:ascii="Calibri" w:hAnsi="Calibri" w:cs="Calibri"/>
                <w:sz w:val="24"/>
                <w:szCs w:val="24"/>
              </w:rPr>
              <w:br/>
            </w:r>
            <w:r w:rsidRPr="009D0E96">
              <w:rPr>
                <w:rFonts w:ascii="Calibri" w:hAnsi="Calibri" w:cs="Calibri"/>
                <w:b/>
                <w:bCs/>
                <w:sz w:val="24"/>
                <w:szCs w:val="24"/>
              </w:rPr>
              <w:t>Coaching (</w:t>
            </w:r>
            <w:proofErr w:type="spellStart"/>
            <w:r w:rsidRPr="009D0E96">
              <w:rPr>
                <w:rFonts w:ascii="Calibri" w:hAnsi="Calibri" w:cs="Calibri"/>
                <w:b/>
                <w:bCs/>
                <w:sz w:val="24"/>
                <w:szCs w:val="24"/>
              </w:rPr>
              <w:t>Kōkua</w:t>
            </w:r>
            <w:proofErr w:type="spellEnd"/>
            <w:r w:rsidRPr="009D0E96">
              <w:rPr>
                <w:rFonts w:ascii="Calibri" w:hAnsi="Calibri" w:cs="Calibri"/>
                <w:b/>
                <w:bCs/>
                <w:sz w:val="24"/>
                <w:szCs w:val="24"/>
              </w:rPr>
              <w:t xml:space="preserve"> </w:t>
            </w:r>
            <w:proofErr w:type="spellStart"/>
            <w:r w:rsidRPr="009D0E96">
              <w:rPr>
                <w:rFonts w:ascii="Calibri" w:hAnsi="Calibri" w:cs="Calibri"/>
                <w:b/>
                <w:bCs/>
                <w:sz w:val="24"/>
                <w:szCs w:val="24"/>
              </w:rPr>
              <w:t>ʻIke</w:t>
            </w:r>
            <w:proofErr w:type="spellEnd"/>
            <w:r w:rsidRPr="009D0E96">
              <w:rPr>
                <w:rFonts w:ascii="Calibri" w:hAnsi="Calibri" w:cs="Calibri"/>
                <w:b/>
                <w:bCs/>
                <w:sz w:val="24"/>
                <w:szCs w:val="24"/>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CF9F5CD" w14:textId="77777777" w:rsidR="00237FA7" w:rsidRPr="009D0E96" w:rsidRDefault="00237FA7" w:rsidP="00636A0F">
            <w:pPr>
              <w:spacing w:line="240" w:lineRule="auto"/>
              <w:rPr>
                <w:rFonts w:ascii="Calibri" w:hAnsi="Calibri" w:cs="Calibri"/>
                <w:color w:val="000000"/>
                <w:sz w:val="24"/>
                <w:szCs w:val="24"/>
              </w:rPr>
            </w:pPr>
            <w:r w:rsidRPr="009D0E96">
              <w:rPr>
                <w:rFonts w:ascii="Calibri" w:hAnsi="Calibri" w:cs="Calibri"/>
                <w:color w:val="000000"/>
                <w:sz w:val="24"/>
                <w:szCs w:val="24"/>
              </w:rPr>
              <w:t xml:space="preserve">Tutoring and Academic Coaching Services support students’ progression toward their academic, personal, and professional goals with clarity and intention. Services include individualized support in English, math, nursing, sciences, and social sciences, as </w:t>
            </w:r>
            <w:proofErr w:type="gramStart"/>
            <w:r w:rsidRPr="009D0E96">
              <w:rPr>
                <w:rFonts w:ascii="Calibri" w:hAnsi="Calibri" w:cs="Calibri"/>
                <w:color w:val="000000"/>
                <w:sz w:val="24"/>
                <w:szCs w:val="24"/>
              </w:rPr>
              <w:t>well  as</w:t>
            </w:r>
            <w:proofErr w:type="gramEnd"/>
            <w:r w:rsidRPr="009D0E96">
              <w:rPr>
                <w:rFonts w:ascii="Calibri" w:hAnsi="Calibri" w:cs="Calibri"/>
                <w:color w:val="000000"/>
                <w:sz w:val="24"/>
                <w:szCs w:val="24"/>
              </w:rPr>
              <w:t xml:space="preserve"> guidance in developing goals and study strategies.</w:t>
            </w:r>
          </w:p>
        </w:tc>
        <w:tc>
          <w:tcPr>
            <w:tcW w:w="45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C57BE19" w14:textId="77777777" w:rsidR="00237FA7" w:rsidRPr="009D0E96" w:rsidRDefault="00237FA7" w:rsidP="00636A0F">
            <w:pPr>
              <w:rPr>
                <w:rFonts w:ascii="Calibri" w:hAnsi="Calibri" w:cs="Calibri"/>
                <w:sz w:val="24"/>
                <w:szCs w:val="24"/>
              </w:rPr>
            </w:pPr>
            <w:hyperlink r:id="rId27">
              <w:r w:rsidRPr="009D0E96">
                <w:rPr>
                  <w:rFonts w:ascii="Calibri" w:eastAsia="Calibri" w:hAnsi="Calibri" w:cs="Calibri"/>
                  <w:color w:val="1155CC"/>
                  <w:sz w:val="24"/>
                  <w:szCs w:val="24"/>
                  <w:u w:val="single"/>
                </w:rPr>
                <w:t>https://chaminade.edu/tutoring-academic-coaching-services</w:t>
              </w:r>
            </w:hyperlink>
          </w:p>
        </w:tc>
      </w:tr>
      <w:tr w:rsidR="00237FA7" w14:paraId="40E3D42A" w14:textId="77777777" w:rsidTr="00636A0F">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E1D35FF"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b/>
                <w:bCs/>
                <w:sz w:val="24"/>
                <w:szCs w:val="24"/>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1AD53E0" w14:textId="77777777" w:rsidR="00237FA7" w:rsidRPr="009D0E96" w:rsidRDefault="00237FA7" w:rsidP="00636A0F">
            <w:pPr>
              <w:spacing w:line="240" w:lineRule="auto"/>
              <w:rPr>
                <w:rFonts w:ascii="Calibri" w:hAnsi="Calibri" w:cs="Calibri"/>
                <w:color w:val="000000"/>
                <w:sz w:val="24"/>
                <w:szCs w:val="24"/>
              </w:rPr>
            </w:pPr>
            <w:r w:rsidRPr="009D0E96">
              <w:rPr>
                <w:rFonts w:ascii="Calibri" w:hAnsi="Calibri" w:cs="Calibri"/>
                <w:color w:val="000000"/>
                <w:sz w:val="24"/>
                <w:szCs w:val="24"/>
              </w:rPr>
              <w:t>Career Services supports students throughout their career journeys. Services include individualized job search strategy coaching, resume reviews, job interview coaching, and access to career-related resources and opportunities.</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17782DA" w14:textId="77777777" w:rsidR="00237FA7" w:rsidRPr="009D0E96" w:rsidRDefault="00237FA7" w:rsidP="00636A0F">
            <w:pPr>
              <w:rPr>
                <w:rFonts w:ascii="Calibri" w:hAnsi="Calibri" w:cs="Calibri"/>
                <w:sz w:val="24"/>
                <w:szCs w:val="24"/>
              </w:rPr>
            </w:pPr>
            <w:hyperlink r:id="rId28">
              <w:r w:rsidRPr="009D0E96">
                <w:rPr>
                  <w:rFonts w:ascii="Calibri" w:hAnsi="Calibri" w:cs="Calibri"/>
                  <w:color w:val="2E5FA3"/>
                  <w:sz w:val="24"/>
                  <w:szCs w:val="24"/>
                  <w:u w:val="single"/>
                </w:rPr>
                <w:t>chaminade.edu/career-services</w:t>
              </w:r>
            </w:hyperlink>
          </w:p>
        </w:tc>
      </w:tr>
      <w:tr w:rsidR="00237FA7" w14:paraId="46F001F9" w14:textId="77777777" w:rsidTr="00636A0F">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F4F2978"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b/>
                <w:bCs/>
                <w:sz w:val="24"/>
                <w:szCs w:val="24"/>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AF6D51C"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sz w:val="24"/>
                <w:szCs w:val="24"/>
              </w:rPr>
              <w:t>Support for food insecurity, housing instability, and other basic needs.</w:t>
            </w:r>
          </w:p>
        </w:tc>
        <w:tc>
          <w:tcPr>
            <w:tcW w:w="45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A5A5809" w14:textId="77777777" w:rsidR="00237FA7" w:rsidRPr="009D0E96" w:rsidRDefault="00237FA7" w:rsidP="00636A0F">
            <w:pPr>
              <w:rPr>
                <w:rFonts w:ascii="Calibri" w:hAnsi="Calibri" w:cs="Calibri"/>
                <w:sz w:val="24"/>
                <w:szCs w:val="24"/>
              </w:rPr>
            </w:pPr>
            <w:hyperlink r:id="rId29">
              <w:r w:rsidRPr="009D0E96">
                <w:rPr>
                  <w:rFonts w:ascii="Calibri" w:hAnsi="Calibri" w:cs="Calibri"/>
                  <w:color w:val="2E5FA3"/>
                  <w:sz w:val="24"/>
                  <w:szCs w:val="24"/>
                  <w:u w:val="single"/>
                </w:rPr>
                <w:t>chaminade.edu/basic-needs/</w:t>
              </w:r>
            </w:hyperlink>
          </w:p>
        </w:tc>
      </w:tr>
      <w:tr w:rsidR="00237FA7" w14:paraId="0651F27C" w14:textId="77777777" w:rsidTr="00636A0F">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08889D9"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b/>
                <w:bCs/>
                <w:sz w:val="24"/>
                <w:szCs w:val="24"/>
              </w:rPr>
              <w:t>Title IX /</w:t>
            </w:r>
            <w:r w:rsidRPr="009D0E96">
              <w:rPr>
                <w:rFonts w:ascii="Calibri" w:hAnsi="Calibri" w:cs="Calibri"/>
                <w:sz w:val="24"/>
                <w:szCs w:val="24"/>
              </w:rPr>
              <w:br/>
            </w:r>
            <w:r w:rsidRPr="009D0E96">
              <w:rPr>
                <w:rFonts w:ascii="Calibri" w:hAnsi="Calibri" w:cs="Calibri"/>
                <w:b/>
                <w:bCs/>
                <w:sz w:val="24"/>
                <w:szCs w:val="24"/>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11CFBE3"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sz w:val="24"/>
                <w:szCs w:val="24"/>
              </w:rPr>
              <w:t>Reporting and support for sex discrimination and gender-based violence. Campus Incident Report Form available online.</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FF7F3D5" w14:textId="77777777" w:rsidR="00237FA7" w:rsidRPr="009D0E96" w:rsidRDefault="00237FA7" w:rsidP="00636A0F">
            <w:pPr>
              <w:rPr>
                <w:rFonts w:ascii="Calibri" w:hAnsi="Calibri" w:cs="Calibri"/>
                <w:sz w:val="24"/>
                <w:szCs w:val="24"/>
              </w:rPr>
            </w:pPr>
            <w:hyperlink r:id="rId30">
              <w:r w:rsidRPr="009D0E96">
                <w:rPr>
                  <w:rFonts w:ascii="Calibri" w:hAnsi="Calibri" w:cs="Calibri"/>
                  <w:color w:val="2E5FA3"/>
                  <w:sz w:val="24"/>
                  <w:szCs w:val="24"/>
                  <w:u w:val="single"/>
                </w:rPr>
                <w:t>chaminade.edu/</w:t>
              </w:r>
              <w:proofErr w:type="spellStart"/>
              <w:r w:rsidRPr="009D0E96">
                <w:rPr>
                  <w:rFonts w:ascii="Calibri" w:hAnsi="Calibri" w:cs="Calibri"/>
                  <w:color w:val="2E5FA3"/>
                  <w:sz w:val="24"/>
                  <w:szCs w:val="24"/>
                  <w:u w:val="single"/>
                </w:rPr>
                <w:t>titleix</w:t>
              </w:r>
              <w:proofErr w:type="spellEnd"/>
              <w:r w:rsidRPr="009D0E96">
                <w:rPr>
                  <w:rFonts w:ascii="Calibri" w:hAnsi="Calibri" w:cs="Calibri"/>
                  <w:color w:val="2E5FA3"/>
                  <w:sz w:val="24"/>
                  <w:szCs w:val="24"/>
                  <w:u w:val="single"/>
                </w:rPr>
                <w:t>/resources-and-support/</w:t>
              </w:r>
            </w:hyperlink>
          </w:p>
        </w:tc>
      </w:tr>
      <w:tr w:rsidR="00237FA7" w14:paraId="4A69D52B" w14:textId="77777777" w:rsidTr="00636A0F">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0D02E71"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b/>
                <w:bCs/>
                <w:sz w:val="24"/>
                <w:szCs w:val="24"/>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926767"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sz w:val="24"/>
                <w:szCs w:val="24"/>
              </w:rPr>
              <w:t>Confidential support, crisis intervention, and reporting for any type of abuse including hazing.</w:t>
            </w:r>
          </w:p>
        </w:tc>
        <w:tc>
          <w:tcPr>
            <w:tcW w:w="45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4959B0C" w14:textId="77777777" w:rsidR="00237FA7" w:rsidRPr="009D0E96" w:rsidRDefault="00237FA7" w:rsidP="00636A0F">
            <w:pPr>
              <w:rPr>
                <w:rFonts w:ascii="Calibri" w:hAnsi="Calibri" w:cs="Calibri"/>
                <w:sz w:val="24"/>
                <w:szCs w:val="24"/>
              </w:rPr>
            </w:pPr>
            <w:hyperlink r:id="rId31">
              <w:r w:rsidRPr="009D0E96">
                <w:rPr>
                  <w:rFonts w:ascii="Calibri" w:hAnsi="Calibri" w:cs="Calibri"/>
                  <w:color w:val="2E5FA3"/>
                  <w:sz w:val="24"/>
                  <w:szCs w:val="24"/>
                  <w:u w:val="single"/>
                </w:rPr>
                <w:t>hazingpreventionnetwork.org/athlete-helpline/</w:t>
              </w:r>
            </w:hyperlink>
          </w:p>
        </w:tc>
      </w:tr>
      <w:tr w:rsidR="00237FA7" w14:paraId="2FE89109" w14:textId="77777777" w:rsidTr="00636A0F">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9239E7C"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b/>
                <w:bCs/>
                <w:sz w:val="24"/>
                <w:szCs w:val="24"/>
              </w:rPr>
              <w:t>CUH Alert Emergency</w:t>
            </w:r>
            <w:r w:rsidRPr="009D0E96">
              <w:rPr>
                <w:rFonts w:ascii="Calibri" w:hAnsi="Calibri" w:cs="Calibri"/>
                <w:sz w:val="24"/>
                <w:szCs w:val="24"/>
              </w:rPr>
              <w:br/>
            </w:r>
            <w:r w:rsidRPr="009D0E96">
              <w:rPr>
                <w:rFonts w:ascii="Calibri" w:hAnsi="Calibri" w:cs="Calibri"/>
                <w:b/>
                <w:bCs/>
                <w:sz w:val="24"/>
                <w:szCs w:val="24"/>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683E4B2"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sz w:val="24"/>
                <w:szCs w:val="24"/>
              </w:rPr>
              <w:t>Emergency text system. Register your cell number via the Chaminade portal and confirm the text to complete enrollment.</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CE95ED9" w14:textId="77777777" w:rsidR="00237FA7" w:rsidRPr="009D0E96" w:rsidRDefault="00237FA7" w:rsidP="00636A0F">
            <w:pPr>
              <w:rPr>
                <w:rFonts w:ascii="Calibri" w:hAnsi="Calibri" w:cs="Calibri"/>
                <w:sz w:val="24"/>
                <w:szCs w:val="24"/>
              </w:rPr>
            </w:pPr>
            <w:hyperlink r:id="rId32">
              <w:r w:rsidRPr="009D0E96">
                <w:rPr>
                  <w:rFonts w:ascii="Calibri" w:hAnsi="Calibri" w:cs="Calibri"/>
                  <w:color w:val="2E5FA3"/>
                  <w:sz w:val="24"/>
                  <w:szCs w:val="24"/>
                  <w:u w:val="single"/>
                </w:rPr>
                <w:t>chaminade.edu</w:t>
              </w:r>
            </w:hyperlink>
          </w:p>
        </w:tc>
      </w:tr>
      <w:tr w:rsidR="00237FA7" w14:paraId="7BDE37CC" w14:textId="77777777" w:rsidTr="00636A0F">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810D6D2" w14:textId="77777777" w:rsidR="00237FA7" w:rsidRPr="009D0E96" w:rsidRDefault="00237FA7" w:rsidP="00636A0F">
            <w:pPr>
              <w:spacing w:line="240" w:lineRule="auto"/>
              <w:rPr>
                <w:rFonts w:ascii="Calibri" w:hAnsi="Calibri" w:cs="Calibri"/>
                <w:b/>
                <w:bCs/>
                <w:sz w:val="24"/>
                <w:szCs w:val="24"/>
              </w:rPr>
            </w:pPr>
            <w:r w:rsidRPr="009D0E96">
              <w:rPr>
                <w:rFonts w:ascii="Calibri" w:hAnsi="Calibri" w:cs="Calibri"/>
                <w:b/>
                <w:bCs/>
                <w:sz w:val="24"/>
                <w:szCs w:val="24"/>
              </w:rPr>
              <w:t>Campus Safety/ SafeSwords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90DF3E2" w14:textId="77777777" w:rsidR="00237FA7" w:rsidRPr="009D0E96" w:rsidRDefault="00237FA7" w:rsidP="00636A0F">
            <w:pPr>
              <w:spacing w:line="240" w:lineRule="auto"/>
              <w:rPr>
                <w:rFonts w:ascii="Calibri" w:hAnsi="Calibri" w:cs="Calibri"/>
                <w:sz w:val="24"/>
                <w:szCs w:val="24"/>
              </w:rPr>
            </w:pPr>
            <w:r w:rsidRPr="009D0E96">
              <w:rPr>
                <w:rFonts w:ascii="Calibri" w:hAnsi="Calibri" w:cs="Calibri"/>
                <w:color w:val="000000"/>
                <w:sz w:val="24"/>
                <w:szCs w:val="24"/>
                <w:highlight w:val="whit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751E46A" w14:textId="77777777" w:rsidR="00237FA7" w:rsidRPr="009D0E96" w:rsidRDefault="00237FA7" w:rsidP="00636A0F">
            <w:pPr>
              <w:rPr>
                <w:rFonts w:ascii="Calibri" w:hAnsi="Calibri" w:cs="Calibri"/>
                <w:color w:val="000000"/>
                <w:sz w:val="24"/>
                <w:szCs w:val="24"/>
                <w:u w:val="single"/>
              </w:rPr>
            </w:pPr>
            <w:hyperlink r:id="rId33">
              <w:r w:rsidRPr="009D0E96">
                <w:rPr>
                  <w:rFonts w:ascii="Calibri" w:hAnsi="Calibri" w:cs="Calibri"/>
                  <w:color w:val="1155CC"/>
                  <w:sz w:val="24"/>
                  <w:szCs w:val="24"/>
                  <w:u w:val="single"/>
                </w:rPr>
                <w:t>SafeSwords Webpage</w:t>
              </w:r>
            </w:hyperlink>
          </w:p>
          <w:p w14:paraId="1BB4A302" w14:textId="77777777" w:rsidR="00237FA7" w:rsidRPr="009D0E96" w:rsidRDefault="00237FA7" w:rsidP="00636A0F">
            <w:pPr>
              <w:rPr>
                <w:rFonts w:ascii="Calibri" w:eastAsia="Times New Roman" w:hAnsi="Calibri" w:cs="Calibri"/>
                <w:color w:val="000000"/>
                <w:sz w:val="24"/>
                <w:szCs w:val="24"/>
                <w:u w:val="single"/>
              </w:rPr>
            </w:pPr>
          </w:p>
        </w:tc>
      </w:tr>
    </w:tbl>
    <w:p w14:paraId="54DA80DE" w14:textId="77777777" w:rsidR="00C354EC" w:rsidRDefault="00C354EC">
      <w:pPr>
        <w:rPr>
          <w:rFonts w:ascii="Calibri" w:eastAsia="Calibri" w:hAnsi="Calibri" w:cs="Calibri"/>
          <w:sz w:val="24"/>
          <w:szCs w:val="24"/>
        </w:rPr>
      </w:pPr>
    </w:p>
    <w:p w14:paraId="0000021C" w14:textId="77777777" w:rsidR="004B5C00" w:rsidRDefault="00A06FB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Readings &amp; Due Dates</w:t>
      </w:r>
    </w:p>
    <w:p w14:paraId="0000021D" w14:textId="77777777" w:rsidR="004B5C00" w:rsidRDefault="00A06FBB">
      <w:pPr>
        <w:spacing w:before="90"/>
        <w:ind w:left="140" w:right="743"/>
        <w:jc w:val="both"/>
        <w:rPr>
          <w:rFonts w:ascii="Calibri" w:eastAsia="Calibri" w:hAnsi="Calibri" w:cs="Calibri"/>
          <w:sz w:val="24"/>
          <w:szCs w:val="24"/>
          <w:shd w:val="clear" w:color="auto" w:fill="FFF2CC"/>
        </w:rPr>
      </w:pPr>
      <w:r w:rsidRPr="00C3652F">
        <w:rPr>
          <w:rFonts w:ascii="Calibri" w:eastAsia="Calibri" w:hAnsi="Calibri" w:cs="Calibri"/>
          <w:i/>
          <w:iCs/>
          <w:sz w:val="24"/>
          <w:szCs w:val="24"/>
          <w:shd w:val="clear" w:color="auto" w:fill="FFF2CC"/>
        </w:rPr>
        <w:t xml:space="preserve">Course content may vary from this outline at the discretion of the instructor to meet the needs of each class. </w:t>
      </w:r>
      <w:r w:rsidRPr="00C3652F">
        <w:rPr>
          <w:rFonts w:ascii="Calibri" w:eastAsia="Calibri" w:hAnsi="Calibri" w:cs="Calibri"/>
          <w:b/>
          <w:bCs/>
          <w:i/>
          <w:iCs/>
          <w:sz w:val="24"/>
          <w:szCs w:val="24"/>
          <w:shd w:val="clear" w:color="auto" w:fill="FFF2CC"/>
        </w:rPr>
        <w:t xml:space="preserve">NOTE: </w:t>
      </w:r>
      <w:r w:rsidRPr="00C3652F">
        <w:rPr>
          <w:rFonts w:ascii="Calibri" w:eastAsia="Calibri" w:hAnsi="Calibri" w:cs="Calibri"/>
          <w:i/>
          <w:iCs/>
          <w:sz w:val="24"/>
          <w:szCs w:val="24"/>
          <w:shd w:val="clear" w:color="auto" w:fill="FFF2CC"/>
        </w:rPr>
        <w:t>Assigned readings, pre-assigned modules, and Study Plan content are to be completed prior to class.</w:t>
      </w:r>
      <w:r w:rsidRPr="00C3652F">
        <w:rPr>
          <w:rFonts w:ascii="Calibri" w:eastAsia="Calibri" w:hAnsi="Calibri" w:cs="Calibri"/>
          <w:i/>
          <w:iCs/>
          <w:sz w:val="24"/>
          <w:szCs w:val="24"/>
          <w:u w:val="single"/>
          <w:shd w:val="clear" w:color="auto" w:fill="FFF2CC"/>
        </w:rPr>
        <w:t xml:space="preserve"> Refer to course Canvas shell modules for complete lesson plan.</w:t>
      </w:r>
    </w:p>
    <w:p w14:paraId="0000021E" w14:textId="77777777" w:rsidR="004B5C00" w:rsidRDefault="004B5C00">
      <w:pPr>
        <w:spacing w:before="90"/>
        <w:ind w:left="140" w:right="743"/>
        <w:jc w:val="both"/>
        <w:rPr>
          <w:rFonts w:ascii="Calibri" w:eastAsia="Calibri" w:hAnsi="Calibri" w:cs="Calibri"/>
          <w:sz w:val="24"/>
          <w:szCs w:val="24"/>
          <w:shd w:val="clear" w:color="auto" w:fill="FFF2CC"/>
        </w:rPr>
      </w:pPr>
    </w:p>
    <w:tbl>
      <w:tblPr>
        <w:tblStyle w:val="a4"/>
        <w:tblW w:w="107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5"/>
        <w:gridCol w:w="2880"/>
        <w:gridCol w:w="4140"/>
        <w:gridCol w:w="2070"/>
      </w:tblGrid>
      <w:tr w:rsidR="004B5C00" w14:paraId="7EA0DA92" w14:textId="77777777" w:rsidTr="00AF6A14">
        <w:tc>
          <w:tcPr>
            <w:tcW w:w="1615" w:type="dxa"/>
          </w:tcPr>
          <w:p w14:paraId="64224373" w14:textId="77777777" w:rsidR="0034518E" w:rsidRDefault="00A06FBB" w:rsidP="00FE3860">
            <w:pPr>
              <w:jc w:val="center"/>
              <w:rPr>
                <w:rFonts w:ascii="Calibri" w:eastAsia="Calibri" w:hAnsi="Calibri" w:cs="Calibri"/>
                <w:b/>
                <w:bCs/>
                <w:sz w:val="24"/>
                <w:szCs w:val="24"/>
              </w:rPr>
            </w:pPr>
            <w:r>
              <w:rPr>
                <w:rFonts w:ascii="Calibri" w:eastAsia="Calibri" w:hAnsi="Calibri" w:cs="Calibri"/>
                <w:b/>
                <w:bCs/>
                <w:sz w:val="24"/>
                <w:szCs w:val="24"/>
              </w:rPr>
              <w:t>Week of</w:t>
            </w:r>
          </w:p>
          <w:p w14:paraId="0000021F" w14:textId="17176277" w:rsidR="00EE1522" w:rsidRDefault="00EE1522" w:rsidP="00FE3860">
            <w:pPr>
              <w:jc w:val="center"/>
              <w:rPr>
                <w:rFonts w:ascii="Calibri" w:eastAsia="Calibri" w:hAnsi="Calibri" w:cs="Calibri"/>
                <w:b/>
                <w:bCs/>
                <w:sz w:val="24"/>
                <w:szCs w:val="24"/>
              </w:rPr>
            </w:pPr>
          </w:p>
        </w:tc>
        <w:tc>
          <w:tcPr>
            <w:tcW w:w="2880" w:type="dxa"/>
          </w:tcPr>
          <w:p w14:paraId="00000220" w14:textId="77777777" w:rsidR="004B5C00" w:rsidRDefault="00A06FBB">
            <w:pPr>
              <w:jc w:val="center"/>
              <w:rPr>
                <w:rFonts w:ascii="Calibri" w:eastAsia="Calibri" w:hAnsi="Calibri" w:cs="Calibri"/>
                <w:b/>
                <w:bCs/>
                <w:sz w:val="24"/>
                <w:szCs w:val="24"/>
                <w:highlight w:val="yellow"/>
              </w:rPr>
            </w:pPr>
            <w:r>
              <w:rPr>
                <w:rFonts w:ascii="Calibri" w:eastAsia="Calibri" w:hAnsi="Calibri" w:cs="Calibri"/>
                <w:b/>
                <w:bCs/>
                <w:sz w:val="24"/>
                <w:szCs w:val="24"/>
              </w:rPr>
              <w:t>Topic</w:t>
            </w:r>
          </w:p>
        </w:tc>
        <w:tc>
          <w:tcPr>
            <w:tcW w:w="4140" w:type="dxa"/>
          </w:tcPr>
          <w:p w14:paraId="00000221" w14:textId="77777777" w:rsidR="004B5C00" w:rsidRDefault="00A06FBB">
            <w:pPr>
              <w:jc w:val="center"/>
              <w:rPr>
                <w:rFonts w:ascii="Calibri" w:eastAsia="Calibri" w:hAnsi="Calibri" w:cs="Calibri"/>
                <w:b/>
                <w:bCs/>
                <w:sz w:val="24"/>
                <w:szCs w:val="24"/>
                <w:highlight w:val="yellow"/>
              </w:rPr>
            </w:pPr>
            <w:r>
              <w:rPr>
                <w:rFonts w:ascii="Calibri" w:eastAsia="Calibri" w:hAnsi="Calibri" w:cs="Calibri"/>
                <w:b/>
                <w:bCs/>
                <w:sz w:val="24"/>
                <w:szCs w:val="24"/>
              </w:rPr>
              <w:t xml:space="preserve">Readings &amp; </w:t>
            </w:r>
            <w:r w:rsidRPr="0094607E">
              <w:rPr>
                <w:rFonts w:ascii="Calibri" w:eastAsia="Calibri" w:hAnsi="Calibri" w:cs="Calibri"/>
                <w:b/>
                <w:bCs/>
                <w:color w:val="C00000"/>
                <w:sz w:val="24"/>
                <w:szCs w:val="24"/>
              </w:rPr>
              <w:t>Assignments</w:t>
            </w:r>
          </w:p>
        </w:tc>
        <w:tc>
          <w:tcPr>
            <w:tcW w:w="2070" w:type="dxa"/>
          </w:tcPr>
          <w:p w14:paraId="00000222" w14:textId="77777777" w:rsidR="004B5C00" w:rsidRDefault="00A06FBB">
            <w:pPr>
              <w:jc w:val="center"/>
              <w:rPr>
                <w:rFonts w:ascii="Calibri" w:eastAsia="Calibri" w:hAnsi="Calibri" w:cs="Calibri"/>
                <w:b/>
                <w:bCs/>
                <w:sz w:val="24"/>
                <w:szCs w:val="24"/>
              </w:rPr>
            </w:pPr>
            <w:r>
              <w:rPr>
                <w:rFonts w:ascii="Calibri" w:eastAsia="Calibri" w:hAnsi="Calibri" w:cs="Calibri"/>
                <w:b/>
                <w:bCs/>
                <w:sz w:val="24"/>
                <w:szCs w:val="24"/>
              </w:rPr>
              <w:t>Due Dates</w:t>
            </w:r>
          </w:p>
        </w:tc>
      </w:tr>
      <w:tr w:rsidR="004B5C00" w14:paraId="7BEE0560" w14:textId="77777777" w:rsidTr="00AF6A14">
        <w:tc>
          <w:tcPr>
            <w:tcW w:w="1615" w:type="dxa"/>
          </w:tcPr>
          <w:p w14:paraId="00000223" w14:textId="381AA2DC" w:rsidR="004B5C00" w:rsidRPr="00263099" w:rsidRDefault="00BE1F2F">
            <w:pPr>
              <w:rPr>
                <w:rFonts w:ascii="Calibri" w:eastAsia="Calibri" w:hAnsi="Calibri" w:cs="Calibri"/>
                <w:sz w:val="24"/>
                <w:szCs w:val="24"/>
              </w:rPr>
            </w:pPr>
            <w:r w:rsidRPr="002C508B">
              <w:rPr>
                <w:rFonts w:ascii="Calibri" w:eastAsia="Calibri" w:hAnsi="Calibri" w:cs="Calibri"/>
                <w:sz w:val="24"/>
                <w:szCs w:val="24"/>
              </w:rPr>
              <w:t xml:space="preserve">Aug </w:t>
            </w:r>
            <w:r w:rsidR="002C508B" w:rsidRPr="002C508B">
              <w:rPr>
                <w:rFonts w:ascii="Calibri" w:eastAsia="Calibri" w:hAnsi="Calibri" w:cs="Calibri"/>
                <w:sz w:val="24"/>
                <w:szCs w:val="24"/>
              </w:rPr>
              <w:t>17</w:t>
            </w:r>
            <w:r w:rsidR="00263099">
              <w:rPr>
                <w:rFonts w:ascii="Calibri" w:eastAsia="Calibri" w:hAnsi="Calibri" w:cs="Calibri"/>
                <w:sz w:val="24"/>
                <w:szCs w:val="24"/>
              </w:rPr>
              <w:t>/</w:t>
            </w:r>
            <w:r w:rsidR="002C508B" w:rsidRPr="002C508B">
              <w:rPr>
                <w:rFonts w:ascii="Calibri" w:eastAsia="Calibri" w:hAnsi="Calibri" w:cs="Calibri"/>
                <w:sz w:val="24"/>
                <w:szCs w:val="24"/>
              </w:rPr>
              <w:t>19</w:t>
            </w:r>
          </w:p>
        </w:tc>
        <w:tc>
          <w:tcPr>
            <w:tcW w:w="2880" w:type="dxa"/>
          </w:tcPr>
          <w:p w14:paraId="00000224" w14:textId="0911DF8C" w:rsidR="004B5C00" w:rsidRDefault="007102EF" w:rsidP="00BE1F2F">
            <w:pPr>
              <w:jc w:val="center"/>
              <w:rPr>
                <w:rFonts w:ascii="Calibri" w:eastAsia="Calibri" w:hAnsi="Calibri" w:cs="Calibri"/>
                <w:sz w:val="24"/>
                <w:szCs w:val="24"/>
              </w:rPr>
            </w:pPr>
            <w:r>
              <w:rPr>
                <w:rFonts w:ascii="Calibri" w:eastAsia="Calibri" w:hAnsi="Calibri" w:cs="Calibri"/>
                <w:sz w:val="24"/>
                <w:szCs w:val="24"/>
              </w:rPr>
              <w:t>Course Introduction</w:t>
            </w:r>
          </w:p>
        </w:tc>
        <w:tc>
          <w:tcPr>
            <w:tcW w:w="4140" w:type="dxa"/>
          </w:tcPr>
          <w:p w14:paraId="62451618" w14:textId="05BBDC27" w:rsidR="00A87EEF" w:rsidRDefault="00A87EEF" w:rsidP="00853C64">
            <w:pPr>
              <w:rPr>
                <w:rFonts w:ascii="Calibri" w:eastAsia="Calibri" w:hAnsi="Calibri" w:cs="Calibri"/>
                <w:sz w:val="24"/>
                <w:szCs w:val="24"/>
              </w:rPr>
            </w:pPr>
            <w:r>
              <w:rPr>
                <w:rFonts w:ascii="Calibri" w:eastAsia="Calibri" w:hAnsi="Calibri" w:cs="Calibri"/>
                <w:sz w:val="24"/>
                <w:szCs w:val="24"/>
              </w:rPr>
              <w:t>Syllabus &amp; Canvas LMS</w:t>
            </w:r>
          </w:p>
          <w:p w14:paraId="6B0C133C" w14:textId="77777777" w:rsidR="00F153C5" w:rsidRDefault="00F153C5" w:rsidP="00853C64">
            <w:pPr>
              <w:rPr>
                <w:rFonts w:ascii="Calibri" w:eastAsia="Calibri" w:hAnsi="Calibri" w:cs="Calibri"/>
                <w:sz w:val="24"/>
                <w:szCs w:val="24"/>
              </w:rPr>
            </w:pPr>
          </w:p>
          <w:p w14:paraId="663EAB60" w14:textId="77777777" w:rsidR="004B5C00" w:rsidRPr="005D59F7" w:rsidRDefault="00853C64" w:rsidP="00853C64">
            <w:pPr>
              <w:rPr>
                <w:rFonts w:ascii="Calibri" w:eastAsia="Calibri" w:hAnsi="Calibri" w:cs="Calibri"/>
                <w:color w:val="C00000"/>
                <w:sz w:val="24"/>
                <w:szCs w:val="24"/>
              </w:rPr>
            </w:pPr>
            <w:r w:rsidRPr="005D59F7">
              <w:rPr>
                <w:rFonts w:ascii="Calibri" w:eastAsia="Calibri" w:hAnsi="Calibri" w:cs="Calibri"/>
                <w:color w:val="C00000"/>
                <w:sz w:val="24"/>
                <w:szCs w:val="24"/>
              </w:rPr>
              <w:t xml:space="preserve">Handwritten </w:t>
            </w:r>
            <w:r w:rsidR="00F153C5" w:rsidRPr="005D59F7">
              <w:rPr>
                <w:rFonts w:ascii="Calibri" w:eastAsia="Calibri" w:hAnsi="Calibri" w:cs="Calibri"/>
                <w:color w:val="C00000"/>
                <w:sz w:val="24"/>
                <w:szCs w:val="24"/>
              </w:rPr>
              <w:t xml:space="preserve">ATI </w:t>
            </w:r>
            <w:r w:rsidRPr="005D59F7">
              <w:rPr>
                <w:rFonts w:ascii="Calibri" w:eastAsia="Calibri" w:hAnsi="Calibri" w:cs="Calibri"/>
                <w:color w:val="C00000"/>
                <w:sz w:val="24"/>
                <w:szCs w:val="24"/>
              </w:rPr>
              <w:t>A&amp;P Active Learning Templates (Practice A &amp; B) with a copy of Individual Performance Profile</w:t>
            </w:r>
          </w:p>
          <w:p w14:paraId="21651644" w14:textId="77777777" w:rsidR="00545061" w:rsidRDefault="00545061" w:rsidP="00853C64">
            <w:pPr>
              <w:rPr>
                <w:rFonts w:ascii="Calibri" w:eastAsia="Calibri" w:hAnsi="Calibri" w:cs="Calibri"/>
                <w:sz w:val="24"/>
                <w:szCs w:val="24"/>
              </w:rPr>
            </w:pPr>
          </w:p>
          <w:p w14:paraId="2F65B094" w14:textId="77777777" w:rsidR="00545061" w:rsidRDefault="00310686" w:rsidP="00853C64">
            <w:pPr>
              <w:pBdr>
                <w:bottom w:val="dotted" w:sz="24" w:space="1" w:color="auto"/>
              </w:pBdr>
              <w:rPr>
                <w:rFonts w:ascii="Calibri" w:eastAsia="Calibri" w:hAnsi="Calibri" w:cs="Calibri"/>
                <w:sz w:val="24"/>
                <w:szCs w:val="24"/>
              </w:rPr>
            </w:pPr>
            <w:r w:rsidRPr="00310686">
              <w:rPr>
                <w:rFonts w:ascii="Calibri" w:eastAsia="Calibri" w:hAnsi="Calibri" w:cs="Calibri"/>
                <w:b/>
                <w:bCs/>
                <w:sz w:val="24"/>
                <w:szCs w:val="24"/>
              </w:rPr>
              <w:t>Lab:</w:t>
            </w:r>
            <w:r>
              <w:rPr>
                <w:rFonts w:ascii="Calibri" w:eastAsia="Calibri" w:hAnsi="Calibri" w:cs="Calibri"/>
                <w:sz w:val="24"/>
                <w:szCs w:val="24"/>
              </w:rPr>
              <w:t xml:space="preserve"> ATI Proctored A&amp;P Assessment</w:t>
            </w:r>
          </w:p>
          <w:p w14:paraId="01DDC34B" w14:textId="77777777" w:rsidR="007B4EF1" w:rsidRDefault="007B4EF1" w:rsidP="00853C64">
            <w:pPr>
              <w:pBdr>
                <w:bottom w:val="dotted" w:sz="24" w:space="1" w:color="auto"/>
              </w:pBdr>
              <w:rPr>
                <w:rFonts w:ascii="Calibri" w:eastAsia="Calibri" w:hAnsi="Calibri" w:cs="Calibri"/>
                <w:sz w:val="24"/>
                <w:szCs w:val="24"/>
              </w:rPr>
            </w:pPr>
          </w:p>
          <w:p w14:paraId="2DC6736D" w14:textId="77777777" w:rsidR="007B4EF1" w:rsidRDefault="007B4EF1" w:rsidP="00726ED9">
            <w:pPr>
              <w:rPr>
                <w:rFonts w:ascii="Calibri" w:eastAsia="Calibri" w:hAnsi="Calibri" w:cs="Calibri"/>
                <w:color w:val="EE0000"/>
                <w:sz w:val="24"/>
                <w:szCs w:val="24"/>
              </w:rPr>
            </w:pPr>
          </w:p>
          <w:p w14:paraId="341E521D" w14:textId="3399C926" w:rsidR="00726ED9" w:rsidRPr="00BA78F2" w:rsidRDefault="00726ED9" w:rsidP="00726ED9">
            <w:pPr>
              <w:rPr>
                <w:rFonts w:ascii="Calibri" w:eastAsia="Calibri" w:hAnsi="Calibri" w:cs="Calibri"/>
                <w:color w:val="EE0000"/>
                <w:sz w:val="24"/>
                <w:szCs w:val="24"/>
              </w:rPr>
            </w:pPr>
            <w:r w:rsidRPr="00BA78F2">
              <w:rPr>
                <w:rFonts w:ascii="Calibri" w:eastAsia="Calibri" w:hAnsi="Calibri" w:cs="Calibri"/>
                <w:color w:val="EE0000"/>
                <w:sz w:val="24"/>
                <w:szCs w:val="24"/>
              </w:rPr>
              <w:t xml:space="preserve">Complete ATI Achieve:  </w:t>
            </w:r>
          </w:p>
          <w:p w14:paraId="794FC9DB" w14:textId="4BC599E3" w:rsidR="00726ED9" w:rsidRPr="00BA78F2" w:rsidRDefault="00726ED9" w:rsidP="0094607E">
            <w:pPr>
              <w:pStyle w:val="ListParagraph"/>
              <w:numPr>
                <w:ilvl w:val="0"/>
                <w:numId w:val="13"/>
              </w:numPr>
              <w:rPr>
                <w:rFonts w:ascii="Calibri" w:eastAsia="Calibri" w:hAnsi="Calibri" w:cs="Calibri"/>
                <w:color w:val="EE0000"/>
                <w:sz w:val="24"/>
                <w:szCs w:val="24"/>
              </w:rPr>
            </w:pPr>
            <w:r w:rsidRPr="00BA78F2">
              <w:rPr>
                <w:rFonts w:ascii="Calibri" w:eastAsia="Calibri" w:hAnsi="Calibri" w:cs="Calibri"/>
                <w:color w:val="EE0000"/>
                <w:sz w:val="24"/>
                <w:szCs w:val="24"/>
              </w:rPr>
              <w:t xml:space="preserve">Classroom Skills Tutorial &amp; Post-Tests  </w:t>
            </w:r>
          </w:p>
          <w:p w14:paraId="64469AF3" w14:textId="45FE42F8" w:rsidR="00726ED9" w:rsidRPr="00BA78F2" w:rsidRDefault="00726ED9" w:rsidP="0094607E">
            <w:pPr>
              <w:pStyle w:val="ListParagraph"/>
              <w:numPr>
                <w:ilvl w:val="0"/>
                <w:numId w:val="13"/>
              </w:numPr>
              <w:rPr>
                <w:rFonts w:ascii="Calibri" w:eastAsia="Calibri" w:hAnsi="Calibri" w:cs="Calibri"/>
                <w:color w:val="EE0000"/>
                <w:sz w:val="24"/>
                <w:szCs w:val="24"/>
              </w:rPr>
            </w:pPr>
            <w:r w:rsidRPr="00BA78F2">
              <w:rPr>
                <w:rFonts w:ascii="Calibri" w:eastAsia="Calibri" w:hAnsi="Calibri" w:cs="Calibri"/>
                <w:color w:val="EE0000"/>
                <w:sz w:val="24"/>
                <w:szCs w:val="24"/>
              </w:rPr>
              <w:t xml:space="preserve">Study Skills Tutorial &amp; Post-Tests  </w:t>
            </w:r>
          </w:p>
          <w:p w14:paraId="1C1E39F5" w14:textId="77777777" w:rsidR="000742CC" w:rsidRPr="00A805DE" w:rsidRDefault="00726ED9" w:rsidP="0005599F">
            <w:pPr>
              <w:pStyle w:val="ListParagraph"/>
              <w:numPr>
                <w:ilvl w:val="0"/>
                <w:numId w:val="13"/>
              </w:numPr>
              <w:rPr>
                <w:rFonts w:ascii="Calibri" w:eastAsia="Calibri" w:hAnsi="Calibri" w:cs="Calibri"/>
                <w:sz w:val="24"/>
                <w:szCs w:val="24"/>
              </w:rPr>
            </w:pPr>
            <w:r w:rsidRPr="00BA78F2">
              <w:rPr>
                <w:rFonts w:ascii="Calibri" w:eastAsia="Calibri" w:hAnsi="Calibri" w:cs="Calibri"/>
                <w:color w:val="EE0000"/>
                <w:sz w:val="24"/>
                <w:szCs w:val="24"/>
              </w:rPr>
              <w:t>Test-taking Skills Tutorial &amp; Post-Tests</w:t>
            </w:r>
          </w:p>
          <w:p w14:paraId="00000225" w14:textId="66CB38BE" w:rsidR="00A805DE" w:rsidRPr="0005599F" w:rsidRDefault="00A805DE" w:rsidP="00A805DE">
            <w:pPr>
              <w:pStyle w:val="ListParagraph"/>
              <w:rPr>
                <w:rFonts w:ascii="Calibri" w:eastAsia="Calibri" w:hAnsi="Calibri" w:cs="Calibri"/>
                <w:sz w:val="24"/>
                <w:szCs w:val="24"/>
              </w:rPr>
            </w:pPr>
          </w:p>
        </w:tc>
        <w:tc>
          <w:tcPr>
            <w:tcW w:w="2070" w:type="dxa"/>
          </w:tcPr>
          <w:p w14:paraId="20415CBC" w14:textId="77777777" w:rsidR="004B5C00" w:rsidRDefault="00B924B7">
            <w:pPr>
              <w:rPr>
                <w:rFonts w:ascii="Calibri" w:eastAsia="Calibri" w:hAnsi="Calibri" w:cs="Calibri"/>
                <w:sz w:val="24"/>
                <w:szCs w:val="24"/>
              </w:rPr>
            </w:pPr>
            <w:r>
              <w:rPr>
                <w:rFonts w:ascii="Calibri" w:eastAsia="Calibri" w:hAnsi="Calibri" w:cs="Calibri"/>
                <w:sz w:val="24"/>
                <w:szCs w:val="24"/>
              </w:rPr>
              <w:t>1</w:t>
            </w:r>
            <w:r w:rsidRPr="00B924B7">
              <w:rPr>
                <w:rFonts w:ascii="Calibri" w:eastAsia="Calibri" w:hAnsi="Calibri" w:cs="Calibri"/>
                <w:sz w:val="24"/>
                <w:szCs w:val="24"/>
                <w:vertAlign w:val="superscript"/>
              </w:rPr>
              <w:t>st</w:t>
            </w:r>
            <w:r>
              <w:rPr>
                <w:rFonts w:ascii="Calibri" w:eastAsia="Calibri" w:hAnsi="Calibri" w:cs="Calibri"/>
                <w:sz w:val="24"/>
                <w:szCs w:val="24"/>
              </w:rPr>
              <w:t xml:space="preserve"> day of class</w:t>
            </w:r>
          </w:p>
          <w:p w14:paraId="46658E0B" w14:textId="77777777" w:rsidR="00BD4935" w:rsidRDefault="00BD4935">
            <w:pPr>
              <w:rPr>
                <w:rFonts w:ascii="Calibri" w:eastAsia="Calibri" w:hAnsi="Calibri" w:cs="Calibri"/>
                <w:sz w:val="24"/>
                <w:szCs w:val="24"/>
              </w:rPr>
            </w:pPr>
          </w:p>
          <w:p w14:paraId="49AF2F77" w14:textId="77777777" w:rsidR="00BD4935" w:rsidRDefault="00BD4935">
            <w:pPr>
              <w:rPr>
                <w:rFonts w:ascii="Calibri" w:eastAsia="Calibri" w:hAnsi="Calibri" w:cs="Calibri"/>
                <w:sz w:val="24"/>
                <w:szCs w:val="24"/>
              </w:rPr>
            </w:pPr>
          </w:p>
          <w:p w14:paraId="420C99A1" w14:textId="77777777" w:rsidR="00BD4935" w:rsidRDefault="00BD4935">
            <w:pPr>
              <w:rPr>
                <w:rFonts w:ascii="Calibri" w:eastAsia="Calibri" w:hAnsi="Calibri" w:cs="Calibri"/>
                <w:sz w:val="24"/>
                <w:szCs w:val="24"/>
              </w:rPr>
            </w:pPr>
          </w:p>
          <w:p w14:paraId="431EAAF7" w14:textId="77777777" w:rsidR="00BD4935" w:rsidRDefault="00BD4935">
            <w:pPr>
              <w:rPr>
                <w:rFonts w:ascii="Calibri" w:eastAsia="Calibri" w:hAnsi="Calibri" w:cs="Calibri"/>
                <w:sz w:val="24"/>
                <w:szCs w:val="24"/>
              </w:rPr>
            </w:pPr>
          </w:p>
          <w:p w14:paraId="102D6F82" w14:textId="77777777" w:rsidR="00BD4935" w:rsidRDefault="00BD4935">
            <w:pPr>
              <w:rPr>
                <w:rFonts w:ascii="Calibri" w:eastAsia="Calibri" w:hAnsi="Calibri" w:cs="Calibri"/>
                <w:sz w:val="24"/>
                <w:szCs w:val="24"/>
              </w:rPr>
            </w:pPr>
          </w:p>
          <w:p w14:paraId="6610D5B1" w14:textId="77777777" w:rsidR="00BD4935" w:rsidRDefault="00BD4935">
            <w:pPr>
              <w:rPr>
                <w:rFonts w:ascii="Calibri" w:eastAsia="Calibri" w:hAnsi="Calibri" w:cs="Calibri"/>
                <w:sz w:val="24"/>
                <w:szCs w:val="24"/>
              </w:rPr>
            </w:pPr>
          </w:p>
          <w:p w14:paraId="236ACBC1" w14:textId="77777777" w:rsidR="0005599F" w:rsidRDefault="0005599F">
            <w:pPr>
              <w:rPr>
                <w:rFonts w:ascii="Calibri" w:eastAsia="Calibri" w:hAnsi="Calibri" w:cs="Calibri"/>
                <w:sz w:val="24"/>
                <w:szCs w:val="24"/>
              </w:rPr>
            </w:pPr>
          </w:p>
          <w:p w14:paraId="25C186C2" w14:textId="77777777" w:rsidR="00567D44" w:rsidRDefault="00567D44">
            <w:pPr>
              <w:rPr>
                <w:rFonts w:ascii="Calibri" w:eastAsia="Calibri" w:hAnsi="Calibri" w:cs="Calibri"/>
                <w:sz w:val="24"/>
                <w:szCs w:val="24"/>
              </w:rPr>
            </w:pPr>
          </w:p>
          <w:p w14:paraId="6C7BB865" w14:textId="77777777" w:rsidR="007B4EF1" w:rsidRDefault="007B4EF1">
            <w:pPr>
              <w:rPr>
                <w:rFonts w:ascii="Calibri" w:eastAsia="Calibri" w:hAnsi="Calibri" w:cs="Calibri"/>
                <w:sz w:val="24"/>
                <w:szCs w:val="24"/>
              </w:rPr>
            </w:pPr>
          </w:p>
          <w:p w14:paraId="6C9FFE3F" w14:textId="77777777" w:rsidR="007B4EF1" w:rsidRDefault="007B4EF1">
            <w:pPr>
              <w:rPr>
                <w:rFonts w:ascii="Calibri" w:eastAsia="Calibri" w:hAnsi="Calibri" w:cs="Calibri"/>
                <w:sz w:val="24"/>
                <w:szCs w:val="24"/>
              </w:rPr>
            </w:pPr>
          </w:p>
          <w:p w14:paraId="00000226" w14:textId="615DF57F" w:rsidR="00BD4935" w:rsidRDefault="0016412A">
            <w:pPr>
              <w:rPr>
                <w:rFonts w:ascii="Calibri" w:eastAsia="Calibri" w:hAnsi="Calibri" w:cs="Calibri"/>
                <w:sz w:val="24"/>
                <w:szCs w:val="24"/>
              </w:rPr>
            </w:pPr>
            <w:r>
              <w:rPr>
                <w:rFonts w:ascii="Calibri" w:eastAsia="Calibri" w:hAnsi="Calibri" w:cs="Calibri"/>
                <w:sz w:val="24"/>
                <w:szCs w:val="24"/>
              </w:rPr>
              <w:t>Aug 19</w:t>
            </w:r>
            <w:r w:rsidRPr="0016412A">
              <w:rPr>
                <w:rFonts w:ascii="Calibri" w:eastAsia="Calibri" w:hAnsi="Calibri" w:cs="Calibri"/>
                <w:sz w:val="24"/>
                <w:szCs w:val="24"/>
                <w:vertAlign w:val="superscript"/>
              </w:rPr>
              <w:t>th</w:t>
            </w:r>
            <w:r>
              <w:rPr>
                <w:rFonts w:ascii="Calibri" w:eastAsia="Calibri" w:hAnsi="Calibri" w:cs="Calibri"/>
                <w:sz w:val="24"/>
                <w:szCs w:val="24"/>
              </w:rPr>
              <w:t xml:space="preserve"> &amp; </w:t>
            </w:r>
            <w:r w:rsidR="000634C3">
              <w:rPr>
                <w:rFonts w:ascii="Calibri" w:eastAsia="Calibri" w:hAnsi="Calibri" w:cs="Calibri"/>
                <w:sz w:val="24"/>
                <w:szCs w:val="24"/>
              </w:rPr>
              <w:t>21</w:t>
            </w:r>
            <w:r w:rsidR="000634C3" w:rsidRPr="000634C3">
              <w:rPr>
                <w:rFonts w:ascii="Calibri" w:eastAsia="Calibri" w:hAnsi="Calibri" w:cs="Calibri"/>
                <w:sz w:val="24"/>
                <w:szCs w:val="24"/>
                <w:vertAlign w:val="superscript"/>
              </w:rPr>
              <w:t>st</w:t>
            </w:r>
            <w:r w:rsidR="000634C3">
              <w:rPr>
                <w:rFonts w:ascii="Calibri" w:eastAsia="Calibri" w:hAnsi="Calibri" w:cs="Calibri"/>
                <w:sz w:val="24"/>
                <w:szCs w:val="24"/>
              </w:rPr>
              <w:t xml:space="preserve"> </w:t>
            </w:r>
          </w:p>
        </w:tc>
      </w:tr>
      <w:tr w:rsidR="004B5C00" w14:paraId="75513B44" w14:textId="77777777" w:rsidTr="00AF6A14">
        <w:tc>
          <w:tcPr>
            <w:tcW w:w="1615" w:type="dxa"/>
          </w:tcPr>
          <w:p w14:paraId="00000227" w14:textId="184E867E" w:rsidR="004B5C00" w:rsidRDefault="00E94857">
            <w:pPr>
              <w:rPr>
                <w:rFonts w:ascii="Calibri" w:eastAsia="Calibri" w:hAnsi="Calibri" w:cs="Calibri"/>
                <w:color w:val="EE0000"/>
                <w:sz w:val="24"/>
                <w:szCs w:val="24"/>
              </w:rPr>
            </w:pPr>
            <w:r w:rsidRPr="00E94857">
              <w:rPr>
                <w:rFonts w:ascii="Calibri" w:eastAsia="Calibri" w:hAnsi="Calibri" w:cs="Calibri"/>
                <w:sz w:val="24"/>
                <w:szCs w:val="24"/>
              </w:rPr>
              <w:t>Aug 24/26</w:t>
            </w:r>
          </w:p>
        </w:tc>
        <w:tc>
          <w:tcPr>
            <w:tcW w:w="2880" w:type="dxa"/>
          </w:tcPr>
          <w:p w14:paraId="0433E805" w14:textId="77777777" w:rsidR="004B5C00" w:rsidRDefault="00B53998" w:rsidP="00D46175">
            <w:pPr>
              <w:jc w:val="center"/>
              <w:rPr>
                <w:rFonts w:ascii="Calibri" w:eastAsia="Calibri" w:hAnsi="Calibri" w:cs="Calibri"/>
                <w:sz w:val="24"/>
                <w:szCs w:val="24"/>
              </w:rPr>
            </w:pPr>
            <w:r>
              <w:rPr>
                <w:rFonts w:ascii="Calibri" w:eastAsia="Calibri" w:hAnsi="Calibri" w:cs="Calibri"/>
                <w:sz w:val="24"/>
                <w:szCs w:val="24"/>
              </w:rPr>
              <w:t>Core Concepts in Pharmacology</w:t>
            </w:r>
          </w:p>
          <w:p w14:paraId="25DC54FF" w14:textId="77777777" w:rsidR="00EF3C8E" w:rsidRDefault="00EF3C8E" w:rsidP="00D46175">
            <w:pPr>
              <w:jc w:val="center"/>
              <w:rPr>
                <w:rFonts w:ascii="Calibri" w:eastAsia="Calibri" w:hAnsi="Calibri" w:cs="Calibri"/>
                <w:sz w:val="24"/>
                <w:szCs w:val="24"/>
              </w:rPr>
            </w:pPr>
          </w:p>
          <w:p w14:paraId="2D2CCB1F" w14:textId="222A82C4" w:rsidR="00EF3C8E" w:rsidRPr="00F65CDA" w:rsidRDefault="00EF3C8E" w:rsidP="00D46175">
            <w:pPr>
              <w:jc w:val="center"/>
              <w:rPr>
                <w:rFonts w:ascii="Calibri" w:eastAsia="Calibri" w:hAnsi="Calibri" w:cs="Calibri"/>
                <w:i/>
                <w:iCs/>
                <w:sz w:val="24"/>
                <w:szCs w:val="24"/>
              </w:rPr>
            </w:pPr>
            <w:r w:rsidRPr="00F65CDA">
              <w:rPr>
                <w:rFonts w:ascii="Calibri" w:eastAsia="Calibri" w:hAnsi="Calibri" w:cs="Calibri"/>
                <w:i/>
                <w:iCs/>
                <w:sz w:val="24"/>
                <w:szCs w:val="24"/>
              </w:rPr>
              <w:t>Introduction to Pharmacology</w:t>
            </w:r>
          </w:p>
          <w:p w14:paraId="6E6F3E9C" w14:textId="760D3EAA" w:rsidR="00EF3C8E" w:rsidRPr="00F65CDA" w:rsidRDefault="00F65CDA" w:rsidP="00D46175">
            <w:pPr>
              <w:jc w:val="center"/>
              <w:rPr>
                <w:rFonts w:ascii="Calibri" w:eastAsia="Calibri" w:hAnsi="Calibri" w:cs="Calibri"/>
                <w:i/>
                <w:iCs/>
                <w:sz w:val="24"/>
                <w:szCs w:val="24"/>
              </w:rPr>
            </w:pPr>
            <w:r w:rsidRPr="00F65CDA">
              <w:rPr>
                <w:rFonts w:ascii="Calibri" w:eastAsia="Calibri" w:hAnsi="Calibri" w:cs="Calibri"/>
                <w:i/>
                <w:iCs/>
                <w:sz w:val="24"/>
                <w:szCs w:val="24"/>
              </w:rPr>
              <w:t>&amp;</w:t>
            </w:r>
          </w:p>
          <w:p w14:paraId="00000228" w14:textId="676A237D" w:rsidR="00EF3C8E" w:rsidRPr="006C631B" w:rsidRDefault="00F65CDA" w:rsidP="006C631B">
            <w:pPr>
              <w:jc w:val="center"/>
              <w:rPr>
                <w:rFonts w:ascii="Calibri" w:eastAsia="Calibri" w:hAnsi="Calibri" w:cs="Calibri"/>
                <w:i/>
                <w:iCs/>
                <w:sz w:val="24"/>
                <w:szCs w:val="24"/>
              </w:rPr>
            </w:pPr>
            <w:r w:rsidRPr="00F65CDA">
              <w:rPr>
                <w:rFonts w:ascii="Calibri" w:eastAsia="Calibri" w:hAnsi="Calibri" w:cs="Calibri"/>
                <w:i/>
                <w:iCs/>
                <w:sz w:val="24"/>
                <w:szCs w:val="24"/>
              </w:rPr>
              <w:t>Drug Approval &amp; Regulation</w:t>
            </w:r>
          </w:p>
        </w:tc>
        <w:tc>
          <w:tcPr>
            <w:tcW w:w="4140" w:type="dxa"/>
          </w:tcPr>
          <w:p w14:paraId="100D80B9" w14:textId="6D3CFC3F" w:rsidR="005B1A45" w:rsidRDefault="00A76228" w:rsidP="00A268A2">
            <w:pPr>
              <w:rPr>
                <w:rFonts w:ascii="Calibri" w:eastAsia="Calibri" w:hAnsi="Calibri" w:cs="Calibri"/>
                <w:sz w:val="24"/>
                <w:szCs w:val="24"/>
              </w:rPr>
            </w:pPr>
            <w:r w:rsidRPr="00EF0BEC">
              <w:rPr>
                <w:rFonts w:ascii="Calibri" w:eastAsia="Calibri" w:hAnsi="Calibri" w:cs="Calibri"/>
                <w:sz w:val="24"/>
                <w:szCs w:val="24"/>
              </w:rPr>
              <w:t xml:space="preserve">Complete </w:t>
            </w:r>
            <w:r w:rsidR="00A268A2">
              <w:rPr>
                <w:rFonts w:ascii="Calibri" w:eastAsia="Calibri" w:hAnsi="Calibri" w:cs="Calibri"/>
                <w:sz w:val="24"/>
                <w:szCs w:val="24"/>
              </w:rPr>
              <w:t xml:space="preserve">Pearson </w:t>
            </w:r>
            <w:r w:rsidRPr="00EF0BEC">
              <w:rPr>
                <w:rFonts w:ascii="Calibri" w:eastAsia="Calibri" w:hAnsi="Calibri" w:cs="Calibri"/>
                <w:sz w:val="24"/>
                <w:szCs w:val="24"/>
              </w:rPr>
              <w:t xml:space="preserve">Textbook Reading </w:t>
            </w:r>
            <w:r w:rsidR="00716DD5">
              <w:rPr>
                <w:rFonts w:ascii="Calibri" w:eastAsia="Calibri" w:hAnsi="Calibri" w:cs="Calibri"/>
                <w:sz w:val="24"/>
                <w:szCs w:val="24"/>
              </w:rPr>
              <w:t xml:space="preserve">         </w:t>
            </w:r>
            <w:r w:rsidRPr="00716DD5">
              <w:rPr>
                <w:rFonts w:ascii="Calibri" w:eastAsia="Calibri" w:hAnsi="Calibri" w:cs="Calibri"/>
                <w:sz w:val="24"/>
                <w:szCs w:val="24"/>
              </w:rPr>
              <w:t>&amp;</w:t>
            </w:r>
            <w:r w:rsidR="00A268A2" w:rsidRPr="00716DD5">
              <w:rPr>
                <w:rFonts w:ascii="Calibri" w:eastAsia="Calibri" w:hAnsi="Calibri" w:cs="Calibri"/>
                <w:sz w:val="24"/>
                <w:szCs w:val="24"/>
              </w:rPr>
              <w:t xml:space="preserve"> PPT l</w:t>
            </w:r>
            <w:r w:rsidR="00716DD5" w:rsidRPr="00716DD5">
              <w:rPr>
                <w:rFonts w:ascii="Calibri" w:eastAsia="Calibri" w:hAnsi="Calibri" w:cs="Calibri"/>
                <w:sz w:val="24"/>
                <w:szCs w:val="24"/>
              </w:rPr>
              <w:t>esson</w:t>
            </w:r>
            <w:r w:rsidR="007304D7">
              <w:rPr>
                <w:rFonts w:ascii="Calibri" w:eastAsia="Calibri" w:hAnsi="Calibri" w:cs="Calibri"/>
                <w:sz w:val="24"/>
                <w:szCs w:val="24"/>
              </w:rPr>
              <w:t>s</w:t>
            </w:r>
          </w:p>
          <w:p w14:paraId="756EF78A" w14:textId="52473C8B" w:rsidR="00170648" w:rsidRPr="00A268A2" w:rsidRDefault="00D83682" w:rsidP="00170648">
            <w:pPr>
              <w:jc w:val="center"/>
              <w:rPr>
                <w:rFonts w:ascii="Calibri" w:eastAsia="Calibri" w:hAnsi="Calibri" w:cs="Calibri"/>
                <w:sz w:val="24"/>
                <w:szCs w:val="24"/>
              </w:rPr>
            </w:pPr>
            <w:r>
              <w:rPr>
                <w:rFonts w:ascii="Calibri" w:eastAsia="Calibri" w:hAnsi="Calibri" w:cs="Calibri"/>
                <w:sz w:val="24"/>
                <w:szCs w:val="24"/>
              </w:rPr>
              <w:t>&amp;</w:t>
            </w:r>
          </w:p>
          <w:p w14:paraId="7175016A" w14:textId="7E73E634" w:rsidR="006E1465" w:rsidRDefault="00A76228" w:rsidP="005C35F4">
            <w:pPr>
              <w:pBdr>
                <w:bottom w:val="dotted" w:sz="24" w:space="1" w:color="auto"/>
              </w:pBdr>
              <w:rPr>
                <w:rFonts w:ascii="Calibri" w:eastAsia="Calibri" w:hAnsi="Calibri" w:cs="Calibri"/>
                <w:color w:val="C00000"/>
                <w:sz w:val="24"/>
                <w:szCs w:val="24"/>
              </w:rPr>
            </w:pPr>
            <w:r w:rsidRPr="005D59F7">
              <w:rPr>
                <w:rFonts w:ascii="Calibri" w:eastAsia="Calibri" w:hAnsi="Calibri" w:cs="Calibri"/>
                <w:color w:val="C00000"/>
                <w:sz w:val="24"/>
                <w:szCs w:val="24"/>
              </w:rPr>
              <w:t>MyLab Nursing</w:t>
            </w:r>
            <w:r w:rsidR="00572A90" w:rsidRPr="005D59F7">
              <w:rPr>
                <w:rFonts w:ascii="Calibri" w:eastAsia="Calibri" w:hAnsi="Calibri" w:cs="Calibri"/>
                <w:color w:val="C00000"/>
                <w:sz w:val="24"/>
                <w:szCs w:val="24"/>
              </w:rPr>
              <w:t>: Chapters 1 &amp; 2</w:t>
            </w:r>
          </w:p>
          <w:p w14:paraId="07CE165E" w14:textId="77777777" w:rsidR="007B4EF1" w:rsidRDefault="007B4EF1" w:rsidP="005C35F4">
            <w:pPr>
              <w:pBdr>
                <w:bottom w:val="dotted" w:sz="24" w:space="1" w:color="auto"/>
              </w:pBdr>
              <w:rPr>
                <w:rFonts w:ascii="Calibri" w:eastAsia="Calibri" w:hAnsi="Calibri" w:cs="Calibri"/>
                <w:color w:val="C00000"/>
                <w:sz w:val="24"/>
                <w:szCs w:val="24"/>
              </w:rPr>
            </w:pPr>
          </w:p>
          <w:p w14:paraId="1E3EDCC0" w14:textId="77777777" w:rsidR="007B4EF1" w:rsidRDefault="007B4EF1" w:rsidP="00E64B71">
            <w:pPr>
              <w:pStyle w:val="ListParagraph"/>
              <w:ind w:left="0"/>
              <w:rPr>
                <w:rFonts w:ascii="Calibri" w:eastAsia="Calibri" w:hAnsi="Calibri" w:cs="Calibri"/>
                <w:color w:val="EE0000"/>
                <w:sz w:val="24"/>
                <w:szCs w:val="24"/>
              </w:rPr>
            </w:pPr>
          </w:p>
          <w:p w14:paraId="1B3C17E7" w14:textId="083CC42E" w:rsidR="00E64B71" w:rsidRPr="00BA78F2" w:rsidRDefault="003B43AD" w:rsidP="00E64B71">
            <w:pPr>
              <w:pStyle w:val="ListParagraph"/>
              <w:ind w:left="0"/>
              <w:rPr>
                <w:rFonts w:ascii="Calibri" w:eastAsia="Calibri" w:hAnsi="Calibri" w:cs="Calibri"/>
                <w:color w:val="EE0000"/>
                <w:sz w:val="24"/>
                <w:szCs w:val="24"/>
              </w:rPr>
            </w:pPr>
            <w:r w:rsidRPr="00BA78F2">
              <w:rPr>
                <w:rFonts w:ascii="Calibri" w:eastAsia="Calibri" w:hAnsi="Calibri" w:cs="Calibri"/>
                <w:color w:val="EE0000"/>
                <w:sz w:val="24"/>
                <w:szCs w:val="24"/>
              </w:rPr>
              <w:t>ATI Engage Pharmacology</w:t>
            </w:r>
            <w:r w:rsidR="007E5D1C" w:rsidRPr="00BA78F2">
              <w:rPr>
                <w:rFonts w:ascii="Calibri" w:eastAsia="Calibri" w:hAnsi="Calibri" w:cs="Calibri"/>
                <w:color w:val="EE0000"/>
                <w:sz w:val="24"/>
                <w:szCs w:val="24"/>
              </w:rPr>
              <w:t>: Introduction to Pharmacology</w:t>
            </w:r>
            <w:r w:rsidR="001B1C26" w:rsidRPr="00BA78F2">
              <w:rPr>
                <w:rFonts w:ascii="Calibri" w:eastAsia="Calibri" w:hAnsi="Calibri" w:cs="Calibri"/>
                <w:color w:val="EE0000"/>
                <w:sz w:val="24"/>
                <w:szCs w:val="24"/>
              </w:rPr>
              <w:t xml:space="preserve"> &amp; Pharmacologic</w:t>
            </w:r>
            <w:r w:rsidR="0000339C" w:rsidRPr="00BA78F2">
              <w:rPr>
                <w:rFonts w:ascii="Calibri" w:eastAsia="Calibri" w:hAnsi="Calibri" w:cs="Calibri"/>
                <w:color w:val="EE0000"/>
                <w:sz w:val="24"/>
                <w:szCs w:val="24"/>
              </w:rPr>
              <w:t>al</w:t>
            </w:r>
            <w:r w:rsidR="00A52626" w:rsidRPr="00BA78F2">
              <w:rPr>
                <w:rFonts w:ascii="Calibri" w:eastAsia="Calibri" w:hAnsi="Calibri" w:cs="Calibri"/>
                <w:color w:val="EE0000"/>
                <w:sz w:val="24"/>
                <w:szCs w:val="24"/>
              </w:rPr>
              <w:t xml:space="preserve"> Basics</w:t>
            </w:r>
          </w:p>
          <w:p w14:paraId="0098FD22" w14:textId="28E92E94" w:rsidR="00463EA7" w:rsidRPr="00BA78F2" w:rsidRDefault="00AE1EDF" w:rsidP="00797143">
            <w:pPr>
              <w:pStyle w:val="ListParagraph"/>
              <w:numPr>
                <w:ilvl w:val="0"/>
                <w:numId w:val="11"/>
              </w:numPr>
              <w:rPr>
                <w:rFonts w:ascii="Calibri" w:eastAsia="Calibri" w:hAnsi="Calibri" w:cs="Calibri"/>
                <w:i/>
                <w:iCs/>
                <w:color w:val="EE0000"/>
                <w:sz w:val="24"/>
                <w:szCs w:val="24"/>
              </w:rPr>
            </w:pPr>
            <w:r w:rsidRPr="00BA78F2">
              <w:rPr>
                <w:rFonts w:ascii="Calibri" w:eastAsia="Calibri" w:hAnsi="Calibri" w:cs="Calibri"/>
                <w:i/>
                <w:iCs/>
                <w:color w:val="EE0000"/>
                <w:sz w:val="24"/>
                <w:szCs w:val="24"/>
              </w:rPr>
              <w:t>The Nurses Role in Pharmacology</w:t>
            </w:r>
          </w:p>
          <w:p w14:paraId="5EFB88F6" w14:textId="77777777" w:rsidR="00463EA7" w:rsidRPr="000742CC" w:rsidRDefault="00962BBD" w:rsidP="00962BBD">
            <w:pPr>
              <w:pStyle w:val="ListParagraph"/>
              <w:numPr>
                <w:ilvl w:val="0"/>
                <w:numId w:val="11"/>
              </w:numPr>
              <w:rPr>
                <w:rFonts w:ascii="Calibri" w:eastAsia="Calibri" w:hAnsi="Calibri" w:cs="Calibri"/>
                <w:sz w:val="24"/>
                <w:szCs w:val="24"/>
              </w:rPr>
            </w:pPr>
            <w:r w:rsidRPr="00BA78F2">
              <w:rPr>
                <w:rFonts w:ascii="Calibri" w:eastAsia="Calibri" w:hAnsi="Calibri" w:cs="Calibri"/>
                <w:i/>
                <w:iCs/>
                <w:color w:val="EE0000"/>
                <w:sz w:val="24"/>
                <w:szCs w:val="24"/>
              </w:rPr>
              <w:t>Pharmaco</w:t>
            </w:r>
            <w:r w:rsidR="006C631B">
              <w:rPr>
                <w:rFonts w:ascii="Calibri" w:eastAsia="Calibri" w:hAnsi="Calibri" w:cs="Calibri"/>
                <w:i/>
                <w:iCs/>
                <w:color w:val="EE0000"/>
                <w:sz w:val="24"/>
                <w:szCs w:val="24"/>
              </w:rPr>
              <w:t>l</w:t>
            </w:r>
            <w:r w:rsidRPr="00BA78F2">
              <w:rPr>
                <w:rFonts w:ascii="Calibri" w:eastAsia="Calibri" w:hAnsi="Calibri" w:cs="Calibri"/>
                <w:i/>
                <w:iCs/>
                <w:color w:val="EE0000"/>
                <w:sz w:val="24"/>
                <w:szCs w:val="24"/>
              </w:rPr>
              <w:t>ogical Classifications</w:t>
            </w:r>
          </w:p>
          <w:p w14:paraId="00000229" w14:textId="59B2C94D" w:rsidR="000742CC" w:rsidRDefault="000742CC" w:rsidP="000742CC">
            <w:pPr>
              <w:pStyle w:val="ListParagraph"/>
              <w:rPr>
                <w:rFonts w:ascii="Calibri" w:eastAsia="Calibri" w:hAnsi="Calibri" w:cs="Calibri"/>
                <w:sz w:val="24"/>
                <w:szCs w:val="24"/>
              </w:rPr>
            </w:pPr>
          </w:p>
        </w:tc>
        <w:tc>
          <w:tcPr>
            <w:tcW w:w="2070" w:type="dxa"/>
          </w:tcPr>
          <w:p w14:paraId="6815828A" w14:textId="77777777" w:rsidR="004B5C00" w:rsidRDefault="002914DD">
            <w:pPr>
              <w:rPr>
                <w:rFonts w:ascii="Calibri" w:eastAsia="Calibri" w:hAnsi="Calibri" w:cs="Calibri"/>
                <w:sz w:val="24"/>
                <w:szCs w:val="24"/>
              </w:rPr>
            </w:pPr>
            <w:r>
              <w:rPr>
                <w:rFonts w:ascii="Calibri" w:eastAsia="Calibri" w:hAnsi="Calibri" w:cs="Calibri"/>
                <w:sz w:val="24"/>
                <w:szCs w:val="24"/>
              </w:rPr>
              <w:t xml:space="preserve">Prior to class </w:t>
            </w:r>
          </w:p>
          <w:p w14:paraId="0ADC6163" w14:textId="77777777" w:rsidR="00F35F6E" w:rsidRDefault="00F35F6E">
            <w:pPr>
              <w:rPr>
                <w:rFonts w:ascii="Calibri" w:eastAsia="Calibri" w:hAnsi="Calibri" w:cs="Calibri"/>
                <w:sz w:val="24"/>
                <w:szCs w:val="24"/>
              </w:rPr>
            </w:pPr>
          </w:p>
          <w:p w14:paraId="25B79C1A" w14:textId="77777777" w:rsidR="00F35F6E" w:rsidRDefault="00F35F6E">
            <w:pPr>
              <w:rPr>
                <w:rFonts w:ascii="Calibri" w:eastAsia="Calibri" w:hAnsi="Calibri" w:cs="Calibri"/>
                <w:sz w:val="24"/>
                <w:szCs w:val="24"/>
              </w:rPr>
            </w:pPr>
          </w:p>
          <w:p w14:paraId="0F017923" w14:textId="77777777" w:rsidR="00CF468D" w:rsidRDefault="00CF468D">
            <w:pPr>
              <w:rPr>
                <w:rFonts w:ascii="Calibri" w:eastAsia="Calibri" w:hAnsi="Calibri" w:cs="Calibri"/>
                <w:sz w:val="24"/>
                <w:szCs w:val="24"/>
              </w:rPr>
            </w:pPr>
          </w:p>
          <w:p w14:paraId="28EC8F26" w14:textId="77777777" w:rsidR="00BE4E9F" w:rsidRDefault="00BE4E9F">
            <w:pPr>
              <w:rPr>
                <w:rFonts w:ascii="Calibri" w:eastAsia="Calibri" w:hAnsi="Calibri" w:cs="Calibri"/>
                <w:sz w:val="24"/>
                <w:szCs w:val="24"/>
              </w:rPr>
            </w:pPr>
          </w:p>
          <w:p w14:paraId="3094E584" w14:textId="77777777" w:rsidR="007B4EF1" w:rsidRDefault="007B4EF1">
            <w:pPr>
              <w:rPr>
                <w:rFonts w:ascii="Calibri" w:eastAsia="Calibri" w:hAnsi="Calibri" w:cs="Calibri"/>
                <w:sz w:val="24"/>
                <w:szCs w:val="24"/>
              </w:rPr>
            </w:pPr>
          </w:p>
          <w:p w14:paraId="38AE40E5" w14:textId="77777777" w:rsidR="007B4EF1" w:rsidRDefault="007B4EF1">
            <w:pPr>
              <w:rPr>
                <w:rFonts w:ascii="Calibri" w:eastAsia="Calibri" w:hAnsi="Calibri" w:cs="Calibri"/>
                <w:sz w:val="24"/>
                <w:szCs w:val="24"/>
              </w:rPr>
            </w:pPr>
          </w:p>
          <w:p w14:paraId="0000022A" w14:textId="5B35C408" w:rsidR="00F35F6E" w:rsidRDefault="00B219BA">
            <w:pPr>
              <w:rPr>
                <w:rFonts w:ascii="Calibri" w:eastAsia="Calibri" w:hAnsi="Calibri" w:cs="Calibri"/>
                <w:sz w:val="24"/>
                <w:szCs w:val="24"/>
              </w:rPr>
            </w:pPr>
            <w:r>
              <w:rPr>
                <w:rFonts w:ascii="Calibri" w:eastAsia="Calibri" w:hAnsi="Calibri" w:cs="Calibri"/>
                <w:sz w:val="24"/>
                <w:szCs w:val="24"/>
              </w:rPr>
              <w:t>Aug 26</w:t>
            </w:r>
            <w:r w:rsidRPr="00B219BA">
              <w:rPr>
                <w:rFonts w:ascii="Calibri" w:eastAsia="Calibri" w:hAnsi="Calibri" w:cs="Calibri"/>
                <w:sz w:val="24"/>
                <w:szCs w:val="24"/>
                <w:vertAlign w:val="superscript"/>
              </w:rPr>
              <w:t>th</w:t>
            </w:r>
            <w:r>
              <w:rPr>
                <w:rFonts w:ascii="Calibri" w:eastAsia="Calibri" w:hAnsi="Calibri" w:cs="Calibri"/>
                <w:sz w:val="24"/>
                <w:szCs w:val="24"/>
              </w:rPr>
              <w:t xml:space="preserve"> &amp; 28</w:t>
            </w:r>
            <w:r w:rsidRPr="00B219BA">
              <w:rPr>
                <w:rFonts w:ascii="Calibri" w:eastAsia="Calibri" w:hAnsi="Calibri" w:cs="Calibri"/>
                <w:sz w:val="24"/>
                <w:szCs w:val="24"/>
                <w:vertAlign w:val="superscript"/>
              </w:rPr>
              <w:t>th</w:t>
            </w:r>
            <w:r>
              <w:rPr>
                <w:rFonts w:ascii="Calibri" w:eastAsia="Calibri" w:hAnsi="Calibri" w:cs="Calibri"/>
                <w:sz w:val="24"/>
                <w:szCs w:val="24"/>
              </w:rPr>
              <w:t xml:space="preserve"> </w:t>
            </w:r>
          </w:p>
        </w:tc>
      </w:tr>
      <w:tr w:rsidR="004B5C00" w14:paraId="485BA899" w14:textId="77777777" w:rsidTr="00AF6A14">
        <w:tc>
          <w:tcPr>
            <w:tcW w:w="1615" w:type="dxa"/>
          </w:tcPr>
          <w:p w14:paraId="0EAE6071" w14:textId="32C44A0D" w:rsidR="001B0673" w:rsidRDefault="004439FC">
            <w:pPr>
              <w:rPr>
                <w:rFonts w:ascii="Calibri" w:eastAsia="Calibri" w:hAnsi="Calibri" w:cs="Calibri"/>
                <w:sz w:val="24"/>
                <w:szCs w:val="24"/>
              </w:rPr>
            </w:pPr>
            <w:r w:rsidRPr="001B0673">
              <w:rPr>
                <w:rFonts w:ascii="Calibri" w:eastAsia="Calibri" w:hAnsi="Calibri" w:cs="Calibri"/>
                <w:sz w:val="24"/>
                <w:szCs w:val="24"/>
              </w:rPr>
              <w:t>Aug 31</w:t>
            </w:r>
            <w:r w:rsidR="001B0673" w:rsidRPr="001B0673">
              <w:rPr>
                <w:rFonts w:ascii="Calibri" w:eastAsia="Calibri" w:hAnsi="Calibri" w:cs="Calibri"/>
                <w:sz w:val="24"/>
                <w:szCs w:val="24"/>
              </w:rPr>
              <w:t>/Sept 2</w:t>
            </w:r>
          </w:p>
          <w:p w14:paraId="566F440D" w14:textId="77777777" w:rsidR="00002B74" w:rsidRDefault="00002B74" w:rsidP="008D66F0">
            <w:pPr>
              <w:jc w:val="center"/>
              <w:rPr>
                <w:rFonts w:ascii="Calibri" w:eastAsia="Calibri" w:hAnsi="Calibri" w:cs="Calibri"/>
                <w:b/>
                <w:bCs/>
                <w:color w:val="EE0000"/>
                <w:sz w:val="24"/>
                <w:szCs w:val="24"/>
              </w:rPr>
            </w:pPr>
          </w:p>
          <w:p w14:paraId="5F18F478" w14:textId="77777777" w:rsidR="00002B74" w:rsidRDefault="00002B74" w:rsidP="008D66F0">
            <w:pPr>
              <w:jc w:val="center"/>
              <w:rPr>
                <w:rFonts w:ascii="Calibri" w:eastAsia="Calibri" w:hAnsi="Calibri" w:cs="Calibri"/>
                <w:b/>
                <w:bCs/>
                <w:color w:val="EE0000"/>
                <w:sz w:val="24"/>
                <w:szCs w:val="24"/>
              </w:rPr>
            </w:pPr>
          </w:p>
          <w:p w14:paraId="30BD30A6" w14:textId="77777777" w:rsidR="008D66F0" w:rsidRDefault="006B332B" w:rsidP="008D66F0">
            <w:pPr>
              <w:jc w:val="center"/>
              <w:rPr>
                <w:rFonts w:ascii="Calibri" w:eastAsia="Calibri" w:hAnsi="Calibri" w:cs="Calibri"/>
                <w:b/>
                <w:bCs/>
                <w:color w:val="C00000"/>
                <w:sz w:val="24"/>
                <w:szCs w:val="24"/>
                <w:u w:val="single"/>
              </w:rPr>
            </w:pPr>
            <w:r w:rsidRPr="00EB0350">
              <w:rPr>
                <w:rFonts w:ascii="Calibri" w:eastAsia="Calibri" w:hAnsi="Calibri" w:cs="Calibri"/>
                <w:b/>
                <w:bCs/>
                <w:color w:val="C00000"/>
                <w:sz w:val="24"/>
                <w:szCs w:val="24"/>
                <w:u w:val="single"/>
              </w:rPr>
              <w:t>QUIZ 1</w:t>
            </w:r>
          </w:p>
          <w:p w14:paraId="51C545F7" w14:textId="77777777" w:rsidR="008332B5" w:rsidRDefault="008332B5" w:rsidP="008D66F0">
            <w:pPr>
              <w:jc w:val="center"/>
              <w:rPr>
                <w:rFonts w:ascii="Calibri" w:eastAsia="Calibri" w:hAnsi="Calibri" w:cs="Calibri"/>
                <w:b/>
                <w:bCs/>
                <w:color w:val="C00000"/>
                <w:sz w:val="24"/>
                <w:szCs w:val="24"/>
                <w:u w:val="single"/>
              </w:rPr>
            </w:pPr>
          </w:p>
          <w:p w14:paraId="0000022B" w14:textId="0592782C" w:rsidR="008332B5" w:rsidRPr="00EB0350" w:rsidRDefault="008332B5" w:rsidP="008D66F0">
            <w:pPr>
              <w:jc w:val="center"/>
              <w:rPr>
                <w:rFonts w:ascii="Calibri" w:eastAsia="Calibri" w:hAnsi="Calibri" w:cs="Calibri"/>
                <w:b/>
                <w:bCs/>
                <w:color w:val="EE0000"/>
                <w:sz w:val="24"/>
                <w:szCs w:val="24"/>
                <w:u w:val="single"/>
              </w:rPr>
            </w:pPr>
          </w:p>
        </w:tc>
        <w:tc>
          <w:tcPr>
            <w:tcW w:w="2880" w:type="dxa"/>
          </w:tcPr>
          <w:p w14:paraId="215A1DAF" w14:textId="77777777" w:rsidR="004B5C00" w:rsidRDefault="00386D07" w:rsidP="00386D07">
            <w:pPr>
              <w:jc w:val="center"/>
              <w:rPr>
                <w:rFonts w:ascii="Calibri" w:eastAsia="Calibri" w:hAnsi="Calibri" w:cs="Calibri"/>
                <w:sz w:val="24"/>
                <w:szCs w:val="24"/>
              </w:rPr>
            </w:pPr>
            <w:r w:rsidRPr="00386D07">
              <w:rPr>
                <w:rFonts w:ascii="Calibri" w:eastAsia="Calibri" w:hAnsi="Calibri" w:cs="Calibri"/>
                <w:sz w:val="24"/>
                <w:szCs w:val="24"/>
              </w:rPr>
              <w:t>Core Concepts in Pharmacology</w:t>
            </w:r>
          </w:p>
          <w:p w14:paraId="1A7EF768" w14:textId="77777777" w:rsidR="0035764A" w:rsidRDefault="0035764A" w:rsidP="00386D07">
            <w:pPr>
              <w:jc w:val="center"/>
              <w:rPr>
                <w:rFonts w:ascii="Calibri" w:eastAsia="Calibri" w:hAnsi="Calibri" w:cs="Calibri"/>
                <w:sz w:val="24"/>
                <w:szCs w:val="24"/>
              </w:rPr>
            </w:pPr>
          </w:p>
          <w:p w14:paraId="031B07AA" w14:textId="77777777" w:rsidR="0035764A" w:rsidRPr="0031091E" w:rsidRDefault="00E7275C" w:rsidP="00386D07">
            <w:pPr>
              <w:jc w:val="center"/>
              <w:rPr>
                <w:rFonts w:ascii="Calibri" w:eastAsia="Calibri" w:hAnsi="Calibri" w:cs="Calibri"/>
                <w:i/>
                <w:iCs/>
                <w:sz w:val="24"/>
                <w:szCs w:val="24"/>
              </w:rPr>
            </w:pPr>
            <w:r w:rsidRPr="0031091E">
              <w:rPr>
                <w:rFonts w:ascii="Calibri" w:eastAsia="Calibri" w:hAnsi="Calibri" w:cs="Calibri"/>
                <w:i/>
                <w:iCs/>
                <w:sz w:val="24"/>
                <w:szCs w:val="24"/>
              </w:rPr>
              <w:t>Principles of Drug Administration</w:t>
            </w:r>
          </w:p>
          <w:p w14:paraId="3DD520B1" w14:textId="77777777" w:rsidR="00F3475C" w:rsidRDefault="00F3475C" w:rsidP="00386D07">
            <w:pPr>
              <w:jc w:val="center"/>
              <w:rPr>
                <w:rFonts w:ascii="Calibri" w:eastAsia="Calibri" w:hAnsi="Calibri" w:cs="Calibri"/>
                <w:sz w:val="24"/>
                <w:szCs w:val="24"/>
              </w:rPr>
            </w:pPr>
          </w:p>
          <w:p w14:paraId="24989E48" w14:textId="77777777" w:rsidR="00F3475C" w:rsidRPr="0031091E" w:rsidRDefault="0031091E" w:rsidP="00386D07">
            <w:pPr>
              <w:jc w:val="center"/>
              <w:rPr>
                <w:rFonts w:ascii="Calibri" w:eastAsia="Calibri" w:hAnsi="Calibri" w:cs="Calibri"/>
                <w:i/>
                <w:iCs/>
                <w:sz w:val="24"/>
                <w:szCs w:val="24"/>
              </w:rPr>
            </w:pPr>
            <w:r w:rsidRPr="0031091E">
              <w:rPr>
                <w:rFonts w:ascii="Calibri" w:eastAsia="Calibri" w:hAnsi="Calibri" w:cs="Calibri"/>
                <w:i/>
                <w:iCs/>
                <w:sz w:val="24"/>
                <w:szCs w:val="24"/>
              </w:rPr>
              <w:t xml:space="preserve">Medication Errors </w:t>
            </w:r>
          </w:p>
          <w:p w14:paraId="37BBF396" w14:textId="77777777" w:rsidR="0031091E" w:rsidRPr="0031091E" w:rsidRDefault="0031091E" w:rsidP="00386D07">
            <w:pPr>
              <w:jc w:val="center"/>
              <w:rPr>
                <w:rFonts w:ascii="Calibri" w:eastAsia="Calibri" w:hAnsi="Calibri" w:cs="Calibri"/>
                <w:i/>
                <w:iCs/>
                <w:sz w:val="24"/>
                <w:szCs w:val="24"/>
              </w:rPr>
            </w:pPr>
            <w:r w:rsidRPr="0031091E">
              <w:rPr>
                <w:rFonts w:ascii="Calibri" w:eastAsia="Calibri" w:hAnsi="Calibri" w:cs="Calibri"/>
                <w:i/>
                <w:iCs/>
                <w:sz w:val="24"/>
                <w:szCs w:val="24"/>
              </w:rPr>
              <w:t>&amp;</w:t>
            </w:r>
          </w:p>
          <w:p w14:paraId="1F3E5E35" w14:textId="77777777" w:rsidR="0031091E" w:rsidRDefault="0031091E" w:rsidP="00386D07">
            <w:pPr>
              <w:jc w:val="center"/>
              <w:rPr>
                <w:rFonts w:ascii="Calibri" w:eastAsia="Calibri" w:hAnsi="Calibri" w:cs="Calibri"/>
                <w:i/>
                <w:iCs/>
                <w:sz w:val="24"/>
                <w:szCs w:val="24"/>
              </w:rPr>
            </w:pPr>
            <w:r w:rsidRPr="0031091E">
              <w:rPr>
                <w:rFonts w:ascii="Calibri" w:eastAsia="Calibri" w:hAnsi="Calibri" w:cs="Calibri"/>
                <w:i/>
                <w:iCs/>
                <w:sz w:val="24"/>
                <w:szCs w:val="24"/>
              </w:rPr>
              <w:lastRenderedPageBreak/>
              <w:t>Risk Reduction</w:t>
            </w:r>
          </w:p>
          <w:p w14:paraId="0000022C" w14:textId="49614D57" w:rsidR="00C278AE" w:rsidRDefault="00C278AE" w:rsidP="00386D07">
            <w:pPr>
              <w:jc w:val="center"/>
              <w:rPr>
                <w:rFonts w:ascii="Calibri" w:eastAsia="Calibri" w:hAnsi="Calibri" w:cs="Calibri"/>
                <w:sz w:val="24"/>
                <w:szCs w:val="24"/>
              </w:rPr>
            </w:pPr>
          </w:p>
        </w:tc>
        <w:tc>
          <w:tcPr>
            <w:tcW w:w="4140" w:type="dxa"/>
          </w:tcPr>
          <w:p w14:paraId="678715EF" w14:textId="2CA14945" w:rsidR="0013416B" w:rsidRDefault="001A402B">
            <w:pPr>
              <w:rPr>
                <w:rFonts w:ascii="Calibri" w:eastAsia="Calibri" w:hAnsi="Calibri" w:cs="Calibri"/>
                <w:sz w:val="24"/>
                <w:szCs w:val="24"/>
              </w:rPr>
            </w:pPr>
            <w:r w:rsidRPr="001A402B">
              <w:rPr>
                <w:rFonts w:ascii="Calibri" w:eastAsia="Calibri" w:hAnsi="Calibri" w:cs="Calibri"/>
                <w:sz w:val="24"/>
                <w:szCs w:val="24"/>
              </w:rPr>
              <w:lastRenderedPageBreak/>
              <w:t xml:space="preserve">Complete </w:t>
            </w:r>
            <w:r w:rsidR="00716DD5">
              <w:rPr>
                <w:rFonts w:ascii="Calibri" w:eastAsia="Calibri" w:hAnsi="Calibri" w:cs="Calibri"/>
                <w:sz w:val="24"/>
                <w:szCs w:val="24"/>
              </w:rPr>
              <w:t xml:space="preserve">Pearson </w:t>
            </w:r>
            <w:r w:rsidRPr="001A402B">
              <w:rPr>
                <w:rFonts w:ascii="Calibri" w:eastAsia="Calibri" w:hAnsi="Calibri" w:cs="Calibri"/>
                <w:sz w:val="24"/>
                <w:szCs w:val="24"/>
              </w:rPr>
              <w:t>Textbook Reading</w:t>
            </w:r>
            <w:r w:rsidR="00411394">
              <w:rPr>
                <w:rFonts w:ascii="Calibri" w:eastAsia="Calibri" w:hAnsi="Calibri" w:cs="Calibri"/>
                <w:sz w:val="24"/>
                <w:szCs w:val="24"/>
              </w:rPr>
              <w:t xml:space="preserve"> </w:t>
            </w:r>
            <w:r w:rsidR="00716DD5">
              <w:rPr>
                <w:rFonts w:ascii="Calibri" w:eastAsia="Calibri" w:hAnsi="Calibri" w:cs="Calibri"/>
                <w:sz w:val="24"/>
                <w:szCs w:val="24"/>
              </w:rPr>
              <w:t xml:space="preserve">      </w:t>
            </w:r>
            <w:r w:rsidR="00170648">
              <w:rPr>
                <w:rFonts w:ascii="Calibri" w:eastAsia="Calibri" w:hAnsi="Calibri" w:cs="Calibri"/>
                <w:sz w:val="24"/>
                <w:szCs w:val="24"/>
              </w:rPr>
              <w:t xml:space="preserve">   </w:t>
            </w:r>
            <w:r w:rsidR="00411394">
              <w:rPr>
                <w:rFonts w:ascii="Calibri" w:eastAsia="Calibri" w:hAnsi="Calibri" w:cs="Calibri"/>
                <w:sz w:val="24"/>
                <w:szCs w:val="24"/>
              </w:rPr>
              <w:t>&amp; PPT</w:t>
            </w:r>
            <w:r w:rsidR="00EF0BEC">
              <w:rPr>
                <w:rFonts w:ascii="Calibri" w:eastAsia="Calibri" w:hAnsi="Calibri" w:cs="Calibri"/>
                <w:sz w:val="24"/>
                <w:szCs w:val="24"/>
              </w:rPr>
              <w:t xml:space="preserve"> lesson</w:t>
            </w:r>
          </w:p>
          <w:p w14:paraId="652778D7" w14:textId="44D9217F" w:rsidR="0013416B" w:rsidRDefault="001A402B" w:rsidP="0013416B">
            <w:pPr>
              <w:jc w:val="center"/>
              <w:rPr>
                <w:rFonts w:ascii="Calibri" w:eastAsia="Calibri" w:hAnsi="Calibri" w:cs="Calibri"/>
                <w:sz w:val="24"/>
                <w:szCs w:val="24"/>
              </w:rPr>
            </w:pPr>
            <w:r w:rsidRPr="001A402B">
              <w:rPr>
                <w:rFonts w:ascii="Calibri" w:eastAsia="Calibri" w:hAnsi="Calibri" w:cs="Calibri"/>
                <w:sz w:val="24"/>
                <w:szCs w:val="24"/>
              </w:rPr>
              <w:t>&amp;</w:t>
            </w:r>
          </w:p>
          <w:p w14:paraId="704A41BD" w14:textId="446155DB" w:rsidR="004B5C00" w:rsidRDefault="001A402B">
            <w:pPr>
              <w:pBdr>
                <w:bottom w:val="dotted" w:sz="24" w:space="1" w:color="auto"/>
              </w:pBdr>
              <w:rPr>
                <w:rFonts w:ascii="Calibri" w:eastAsia="Calibri" w:hAnsi="Calibri" w:cs="Calibri"/>
                <w:color w:val="C00000"/>
                <w:sz w:val="24"/>
                <w:szCs w:val="24"/>
              </w:rPr>
            </w:pPr>
            <w:r w:rsidRPr="001A402B">
              <w:rPr>
                <w:rFonts w:ascii="Calibri" w:eastAsia="Calibri" w:hAnsi="Calibri" w:cs="Calibri"/>
                <w:color w:val="C00000"/>
                <w:sz w:val="24"/>
                <w:szCs w:val="24"/>
              </w:rPr>
              <w:t xml:space="preserve">MyLab Nursing: Chapters </w:t>
            </w:r>
            <w:r>
              <w:rPr>
                <w:rFonts w:ascii="Calibri" w:eastAsia="Calibri" w:hAnsi="Calibri" w:cs="Calibri"/>
                <w:color w:val="C00000"/>
                <w:sz w:val="24"/>
                <w:szCs w:val="24"/>
              </w:rPr>
              <w:t>3</w:t>
            </w:r>
            <w:r w:rsidRPr="001A402B">
              <w:rPr>
                <w:rFonts w:ascii="Calibri" w:eastAsia="Calibri" w:hAnsi="Calibri" w:cs="Calibri"/>
                <w:color w:val="C00000"/>
                <w:sz w:val="24"/>
                <w:szCs w:val="24"/>
              </w:rPr>
              <w:t xml:space="preserve"> &amp; </w:t>
            </w:r>
            <w:r w:rsidR="00002B74">
              <w:rPr>
                <w:rFonts w:ascii="Calibri" w:eastAsia="Calibri" w:hAnsi="Calibri" w:cs="Calibri"/>
                <w:color w:val="C00000"/>
                <w:sz w:val="24"/>
                <w:szCs w:val="24"/>
              </w:rPr>
              <w:t>7</w:t>
            </w:r>
          </w:p>
          <w:p w14:paraId="6280399E" w14:textId="77777777" w:rsidR="007B4EF1" w:rsidRDefault="007B4EF1">
            <w:pPr>
              <w:pBdr>
                <w:bottom w:val="dotted" w:sz="24" w:space="1" w:color="auto"/>
              </w:pBdr>
              <w:rPr>
                <w:rFonts w:ascii="Calibri" w:eastAsia="Calibri" w:hAnsi="Calibri" w:cs="Calibri"/>
                <w:color w:val="C00000"/>
                <w:sz w:val="24"/>
                <w:szCs w:val="24"/>
              </w:rPr>
            </w:pPr>
          </w:p>
          <w:p w14:paraId="6F45B25E" w14:textId="77777777" w:rsidR="007B4EF1" w:rsidRDefault="007B4EF1" w:rsidP="004D4B6D">
            <w:pPr>
              <w:rPr>
                <w:rFonts w:ascii="Calibri" w:eastAsia="Calibri" w:hAnsi="Calibri" w:cs="Calibri"/>
                <w:color w:val="EE0000"/>
                <w:sz w:val="24"/>
                <w:szCs w:val="24"/>
              </w:rPr>
            </w:pPr>
          </w:p>
          <w:p w14:paraId="67336FE8" w14:textId="6C2F57BC" w:rsidR="004D4B6D" w:rsidRPr="00BA78F2" w:rsidRDefault="004D4B6D" w:rsidP="004D4B6D">
            <w:pPr>
              <w:rPr>
                <w:rFonts w:ascii="Calibri" w:eastAsia="Calibri" w:hAnsi="Calibri" w:cs="Calibri"/>
                <w:color w:val="EE0000"/>
                <w:sz w:val="24"/>
                <w:szCs w:val="24"/>
              </w:rPr>
            </w:pPr>
            <w:r w:rsidRPr="00BA78F2">
              <w:rPr>
                <w:rFonts w:ascii="Calibri" w:eastAsia="Calibri" w:hAnsi="Calibri" w:cs="Calibri"/>
                <w:color w:val="EE0000"/>
                <w:sz w:val="24"/>
                <w:szCs w:val="24"/>
              </w:rPr>
              <w:t xml:space="preserve">ATI Engage Pharmacology: </w:t>
            </w:r>
            <w:r w:rsidR="00855289" w:rsidRPr="00BA78F2">
              <w:rPr>
                <w:rFonts w:ascii="Calibri" w:eastAsia="Calibri" w:hAnsi="Calibri" w:cs="Calibri"/>
                <w:color w:val="EE0000"/>
                <w:sz w:val="24"/>
                <w:szCs w:val="24"/>
              </w:rPr>
              <w:t>Pharmacologic</w:t>
            </w:r>
            <w:r w:rsidR="008F11A7" w:rsidRPr="00BA78F2">
              <w:rPr>
                <w:rFonts w:ascii="Calibri" w:eastAsia="Calibri" w:hAnsi="Calibri" w:cs="Calibri"/>
                <w:color w:val="EE0000"/>
                <w:sz w:val="24"/>
                <w:szCs w:val="24"/>
              </w:rPr>
              <w:t>al</w:t>
            </w:r>
            <w:r w:rsidR="00855289" w:rsidRPr="00BA78F2">
              <w:rPr>
                <w:rFonts w:ascii="Calibri" w:eastAsia="Calibri" w:hAnsi="Calibri" w:cs="Calibri"/>
                <w:color w:val="EE0000"/>
                <w:sz w:val="24"/>
                <w:szCs w:val="24"/>
              </w:rPr>
              <w:t xml:space="preserve"> Basics</w:t>
            </w:r>
          </w:p>
          <w:p w14:paraId="0000022D" w14:textId="5D46DCD7" w:rsidR="00EE1522" w:rsidRPr="00AA13BD" w:rsidRDefault="00D169BB" w:rsidP="0005599F">
            <w:pPr>
              <w:pStyle w:val="ListParagraph"/>
              <w:numPr>
                <w:ilvl w:val="0"/>
                <w:numId w:val="12"/>
              </w:numPr>
              <w:rPr>
                <w:rFonts w:ascii="Calibri" w:eastAsia="Calibri" w:hAnsi="Calibri" w:cs="Calibri"/>
                <w:i/>
                <w:iCs/>
                <w:sz w:val="24"/>
                <w:szCs w:val="24"/>
              </w:rPr>
            </w:pPr>
            <w:r w:rsidRPr="00BA78F2">
              <w:rPr>
                <w:rFonts w:ascii="Calibri" w:eastAsia="Calibri" w:hAnsi="Calibri" w:cs="Calibri"/>
                <w:i/>
                <w:iCs/>
                <w:color w:val="EE0000"/>
                <w:sz w:val="24"/>
                <w:szCs w:val="24"/>
              </w:rPr>
              <w:lastRenderedPageBreak/>
              <w:t xml:space="preserve">Dosage </w:t>
            </w:r>
            <w:r w:rsidR="00701E48" w:rsidRPr="00BA78F2">
              <w:rPr>
                <w:rFonts w:ascii="Calibri" w:eastAsia="Calibri" w:hAnsi="Calibri" w:cs="Calibri"/>
                <w:i/>
                <w:iCs/>
                <w:color w:val="EE0000"/>
                <w:sz w:val="24"/>
                <w:szCs w:val="24"/>
              </w:rPr>
              <w:t>Calculations</w:t>
            </w:r>
            <w:r w:rsidRPr="00BA78F2">
              <w:rPr>
                <w:rFonts w:ascii="Calibri" w:eastAsia="Calibri" w:hAnsi="Calibri" w:cs="Calibri"/>
                <w:i/>
                <w:iCs/>
                <w:color w:val="EE0000"/>
                <w:sz w:val="24"/>
                <w:szCs w:val="24"/>
              </w:rPr>
              <w:t xml:space="preserve"> &amp; </w:t>
            </w:r>
            <w:r w:rsidR="009D6233" w:rsidRPr="00BA78F2">
              <w:rPr>
                <w:rFonts w:ascii="Calibri" w:eastAsia="Calibri" w:hAnsi="Calibri" w:cs="Calibri"/>
                <w:i/>
                <w:iCs/>
                <w:color w:val="EE0000"/>
                <w:sz w:val="24"/>
                <w:szCs w:val="24"/>
              </w:rPr>
              <w:t>Medications Errors</w:t>
            </w:r>
          </w:p>
        </w:tc>
        <w:tc>
          <w:tcPr>
            <w:tcW w:w="2070" w:type="dxa"/>
          </w:tcPr>
          <w:p w14:paraId="7BF9A53A" w14:textId="77777777" w:rsidR="004B5C00" w:rsidRDefault="00002B74">
            <w:pPr>
              <w:rPr>
                <w:rFonts w:ascii="Calibri" w:eastAsia="Calibri" w:hAnsi="Calibri" w:cs="Calibri"/>
                <w:sz w:val="24"/>
                <w:szCs w:val="24"/>
              </w:rPr>
            </w:pPr>
            <w:r w:rsidRPr="00002B74">
              <w:rPr>
                <w:rFonts w:ascii="Calibri" w:eastAsia="Calibri" w:hAnsi="Calibri" w:cs="Calibri"/>
                <w:sz w:val="24"/>
                <w:szCs w:val="24"/>
              </w:rPr>
              <w:lastRenderedPageBreak/>
              <w:t>Prior to class</w:t>
            </w:r>
          </w:p>
          <w:p w14:paraId="68FE612D" w14:textId="77777777" w:rsidR="00012092" w:rsidRDefault="00012092">
            <w:pPr>
              <w:rPr>
                <w:rFonts w:ascii="Calibri" w:eastAsia="Calibri" w:hAnsi="Calibri" w:cs="Calibri"/>
                <w:sz w:val="24"/>
                <w:szCs w:val="24"/>
              </w:rPr>
            </w:pPr>
          </w:p>
          <w:p w14:paraId="7763F53C" w14:textId="77777777" w:rsidR="00012092" w:rsidRDefault="00012092">
            <w:pPr>
              <w:rPr>
                <w:rFonts w:ascii="Calibri" w:eastAsia="Calibri" w:hAnsi="Calibri" w:cs="Calibri"/>
                <w:sz w:val="24"/>
                <w:szCs w:val="24"/>
              </w:rPr>
            </w:pPr>
          </w:p>
          <w:p w14:paraId="080103F0" w14:textId="77777777" w:rsidR="00012092" w:rsidRDefault="00012092">
            <w:pPr>
              <w:rPr>
                <w:rFonts w:ascii="Calibri" w:eastAsia="Calibri" w:hAnsi="Calibri" w:cs="Calibri"/>
                <w:sz w:val="24"/>
                <w:szCs w:val="24"/>
              </w:rPr>
            </w:pPr>
          </w:p>
          <w:p w14:paraId="7A320701" w14:textId="77777777" w:rsidR="00012092" w:rsidRDefault="00012092">
            <w:pPr>
              <w:rPr>
                <w:rFonts w:ascii="Calibri" w:eastAsia="Calibri" w:hAnsi="Calibri" w:cs="Calibri"/>
                <w:sz w:val="24"/>
                <w:szCs w:val="24"/>
              </w:rPr>
            </w:pPr>
          </w:p>
          <w:p w14:paraId="0F13FA75" w14:textId="77777777" w:rsidR="00B736F6" w:rsidRDefault="00B736F6">
            <w:pPr>
              <w:rPr>
                <w:rFonts w:ascii="Calibri" w:eastAsia="Calibri" w:hAnsi="Calibri" w:cs="Calibri"/>
                <w:sz w:val="24"/>
                <w:szCs w:val="24"/>
              </w:rPr>
            </w:pPr>
          </w:p>
          <w:p w14:paraId="16D9EB28" w14:textId="77777777" w:rsidR="007B4EF1" w:rsidRDefault="007B4EF1">
            <w:pPr>
              <w:rPr>
                <w:rFonts w:ascii="Calibri" w:eastAsia="Calibri" w:hAnsi="Calibri" w:cs="Calibri"/>
                <w:sz w:val="24"/>
                <w:szCs w:val="24"/>
              </w:rPr>
            </w:pPr>
          </w:p>
          <w:p w14:paraId="0000022E" w14:textId="5FD8AFB7" w:rsidR="00012092" w:rsidRDefault="003620D0">
            <w:pPr>
              <w:rPr>
                <w:rFonts w:ascii="Calibri" w:eastAsia="Calibri" w:hAnsi="Calibri" w:cs="Calibri"/>
                <w:sz w:val="24"/>
                <w:szCs w:val="24"/>
              </w:rPr>
            </w:pPr>
            <w:r>
              <w:rPr>
                <w:rFonts w:ascii="Calibri" w:eastAsia="Calibri" w:hAnsi="Calibri" w:cs="Calibri"/>
                <w:sz w:val="24"/>
                <w:szCs w:val="24"/>
              </w:rPr>
              <w:t xml:space="preserve">Sept </w:t>
            </w:r>
            <w:r w:rsidR="0051296D">
              <w:rPr>
                <w:rFonts w:ascii="Calibri" w:eastAsia="Calibri" w:hAnsi="Calibri" w:cs="Calibri"/>
                <w:sz w:val="24"/>
                <w:szCs w:val="24"/>
              </w:rPr>
              <w:t>2</w:t>
            </w:r>
            <w:r w:rsidR="0051296D" w:rsidRPr="0051296D">
              <w:rPr>
                <w:rFonts w:ascii="Calibri" w:eastAsia="Calibri" w:hAnsi="Calibri" w:cs="Calibri"/>
                <w:sz w:val="24"/>
                <w:szCs w:val="24"/>
                <w:vertAlign w:val="superscript"/>
              </w:rPr>
              <w:t>nd</w:t>
            </w:r>
            <w:r w:rsidR="0051296D">
              <w:rPr>
                <w:rFonts w:ascii="Calibri" w:eastAsia="Calibri" w:hAnsi="Calibri" w:cs="Calibri"/>
                <w:sz w:val="24"/>
                <w:szCs w:val="24"/>
              </w:rPr>
              <w:t xml:space="preserve"> &amp; 4</w:t>
            </w:r>
            <w:r w:rsidR="0051296D" w:rsidRPr="0051296D">
              <w:rPr>
                <w:rFonts w:ascii="Calibri" w:eastAsia="Calibri" w:hAnsi="Calibri" w:cs="Calibri"/>
                <w:sz w:val="24"/>
                <w:szCs w:val="24"/>
                <w:vertAlign w:val="superscript"/>
              </w:rPr>
              <w:t>th</w:t>
            </w:r>
            <w:r w:rsidR="0051296D">
              <w:rPr>
                <w:rFonts w:ascii="Calibri" w:eastAsia="Calibri" w:hAnsi="Calibri" w:cs="Calibri"/>
                <w:sz w:val="24"/>
                <w:szCs w:val="24"/>
              </w:rPr>
              <w:t xml:space="preserve"> </w:t>
            </w:r>
          </w:p>
        </w:tc>
      </w:tr>
      <w:tr w:rsidR="004B5C00" w14:paraId="7F5FCA06" w14:textId="77777777" w:rsidTr="00AF6A14">
        <w:tc>
          <w:tcPr>
            <w:tcW w:w="1615" w:type="dxa"/>
          </w:tcPr>
          <w:p w14:paraId="379BD79A" w14:textId="77777777" w:rsidR="004B5C00" w:rsidRDefault="00CB603B">
            <w:pPr>
              <w:rPr>
                <w:rFonts w:ascii="Calibri" w:eastAsia="Calibri" w:hAnsi="Calibri" w:cs="Calibri"/>
                <w:sz w:val="24"/>
                <w:szCs w:val="24"/>
              </w:rPr>
            </w:pPr>
            <w:r>
              <w:rPr>
                <w:rFonts w:ascii="Calibri" w:eastAsia="Calibri" w:hAnsi="Calibri" w:cs="Calibri"/>
                <w:sz w:val="24"/>
                <w:szCs w:val="24"/>
              </w:rPr>
              <w:t>Sept 7/9</w:t>
            </w:r>
          </w:p>
          <w:p w14:paraId="6DF287E0" w14:textId="77777777" w:rsidR="00C0528F" w:rsidRDefault="00C0528F">
            <w:pPr>
              <w:rPr>
                <w:rFonts w:ascii="Calibri" w:eastAsia="Calibri" w:hAnsi="Calibri" w:cs="Calibri"/>
                <w:sz w:val="24"/>
                <w:szCs w:val="24"/>
              </w:rPr>
            </w:pPr>
          </w:p>
          <w:p w14:paraId="13901767" w14:textId="77777777" w:rsidR="00C0528F" w:rsidRPr="007C1D15" w:rsidRDefault="00C0528F" w:rsidP="007C1D15">
            <w:pPr>
              <w:jc w:val="center"/>
              <w:rPr>
                <w:rFonts w:ascii="Calibri" w:eastAsia="Calibri" w:hAnsi="Calibri" w:cs="Calibri"/>
                <w:color w:val="C00000"/>
                <w:sz w:val="24"/>
                <w:szCs w:val="24"/>
              </w:rPr>
            </w:pPr>
            <w:r w:rsidRPr="007C1D15">
              <w:rPr>
                <w:rFonts w:ascii="Calibri" w:eastAsia="Calibri" w:hAnsi="Calibri" w:cs="Calibri"/>
                <w:color w:val="C00000"/>
                <w:sz w:val="24"/>
                <w:szCs w:val="24"/>
              </w:rPr>
              <w:t>Labor Day Holiday</w:t>
            </w:r>
          </w:p>
          <w:p w14:paraId="33B914ED" w14:textId="77777777" w:rsidR="00C0528F" w:rsidRPr="007C1D15" w:rsidRDefault="00C0528F" w:rsidP="007C1D15">
            <w:pPr>
              <w:jc w:val="center"/>
              <w:rPr>
                <w:rFonts w:ascii="Calibri" w:eastAsia="Calibri" w:hAnsi="Calibri" w:cs="Calibri"/>
                <w:color w:val="C00000"/>
                <w:sz w:val="24"/>
                <w:szCs w:val="24"/>
              </w:rPr>
            </w:pPr>
            <w:r w:rsidRPr="007C1D15">
              <w:rPr>
                <w:rFonts w:ascii="Calibri" w:eastAsia="Calibri" w:hAnsi="Calibri" w:cs="Calibri"/>
                <w:color w:val="C00000"/>
                <w:sz w:val="24"/>
                <w:szCs w:val="24"/>
              </w:rPr>
              <w:t>&amp;</w:t>
            </w:r>
          </w:p>
          <w:p w14:paraId="2F04CFC2" w14:textId="77777777" w:rsidR="00C0528F" w:rsidRDefault="00B539AC" w:rsidP="007C1D15">
            <w:pPr>
              <w:jc w:val="center"/>
              <w:rPr>
                <w:rFonts w:ascii="Calibri" w:eastAsia="Calibri" w:hAnsi="Calibri" w:cs="Calibri"/>
                <w:color w:val="C00000"/>
                <w:sz w:val="24"/>
                <w:szCs w:val="24"/>
              </w:rPr>
            </w:pPr>
            <w:r w:rsidRPr="007C1D15">
              <w:rPr>
                <w:rFonts w:ascii="Calibri" w:eastAsia="Calibri" w:hAnsi="Calibri" w:cs="Calibri"/>
                <w:color w:val="C00000"/>
                <w:sz w:val="24"/>
                <w:szCs w:val="24"/>
              </w:rPr>
              <w:t>Fall Spiritual Convocation</w:t>
            </w:r>
          </w:p>
          <w:p w14:paraId="16914AAB" w14:textId="77777777" w:rsidR="006322A5" w:rsidRDefault="006322A5" w:rsidP="007C1D15">
            <w:pPr>
              <w:jc w:val="center"/>
              <w:rPr>
                <w:rFonts w:ascii="Calibri" w:eastAsia="Calibri" w:hAnsi="Calibri" w:cs="Calibri"/>
                <w:color w:val="C00000"/>
                <w:sz w:val="24"/>
                <w:szCs w:val="24"/>
              </w:rPr>
            </w:pPr>
          </w:p>
          <w:p w14:paraId="0000022F" w14:textId="2354AAFB" w:rsidR="006322A5" w:rsidRPr="007F3EA8" w:rsidRDefault="0090645D" w:rsidP="007C1D15">
            <w:pPr>
              <w:jc w:val="center"/>
              <w:rPr>
                <w:rFonts w:ascii="Calibri" w:eastAsia="Calibri" w:hAnsi="Calibri" w:cs="Calibri"/>
                <w:b/>
                <w:bCs/>
                <w:sz w:val="24"/>
                <w:szCs w:val="24"/>
              </w:rPr>
            </w:pPr>
            <w:r w:rsidRPr="007F3EA8">
              <w:rPr>
                <w:rFonts w:ascii="Calibri" w:eastAsia="Calibri" w:hAnsi="Calibri" w:cs="Calibri"/>
                <w:b/>
                <w:bCs/>
                <w:color w:val="C00000"/>
                <w:sz w:val="24"/>
                <w:szCs w:val="24"/>
              </w:rPr>
              <w:t>No classes</w:t>
            </w:r>
          </w:p>
        </w:tc>
        <w:tc>
          <w:tcPr>
            <w:tcW w:w="2880" w:type="dxa"/>
          </w:tcPr>
          <w:p w14:paraId="5E9ACEC0" w14:textId="77777777" w:rsidR="004B5C00" w:rsidRDefault="006549C1" w:rsidP="00F93AC9">
            <w:pPr>
              <w:jc w:val="center"/>
              <w:rPr>
                <w:rFonts w:ascii="Calibri" w:eastAsia="Calibri" w:hAnsi="Calibri" w:cs="Calibri"/>
                <w:sz w:val="24"/>
                <w:szCs w:val="24"/>
              </w:rPr>
            </w:pPr>
            <w:r>
              <w:rPr>
                <w:rFonts w:ascii="Calibri" w:eastAsia="Calibri" w:hAnsi="Calibri" w:cs="Calibri"/>
                <w:sz w:val="24"/>
                <w:szCs w:val="24"/>
              </w:rPr>
              <w:t>Pharmacology</w:t>
            </w:r>
          </w:p>
          <w:p w14:paraId="27A5C0AA" w14:textId="77777777" w:rsidR="006549C1" w:rsidRDefault="006549C1" w:rsidP="00F93AC9">
            <w:pPr>
              <w:jc w:val="center"/>
              <w:rPr>
                <w:rFonts w:ascii="Calibri" w:eastAsia="Calibri" w:hAnsi="Calibri" w:cs="Calibri"/>
                <w:sz w:val="24"/>
                <w:szCs w:val="24"/>
              </w:rPr>
            </w:pPr>
            <w:r>
              <w:rPr>
                <w:rFonts w:ascii="Calibri" w:eastAsia="Calibri" w:hAnsi="Calibri" w:cs="Calibri"/>
                <w:sz w:val="24"/>
                <w:szCs w:val="24"/>
              </w:rPr>
              <w:t>&amp;</w:t>
            </w:r>
          </w:p>
          <w:p w14:paraId="6CA971C4" w14:textId="77777777" w:rsidR="006549C1" w:rsidRDefault="006549C1" w:rsidP="00F93AC9">
            <w:pPr>
              <w:jc w:val="center"/>
              <w:rPr>
                <w:rFonts w:ascii="Calibri" w:eastAsia="Calibri" w:hAnsi="Calibri" w:cs="Calibri"/>
                <w:sz w:val="24"/>
                <w:szCs w:val="24"/>
              </w:rPr>
            </w:pPr>
            <w:r>
              <w:rPr>
                <w:rFonts w:ascii="Calibri" w:eastAsia="Calibri" w:hAnsi="Calibri" w:cs="Calibri"/>
                <w:sz w:val="24"/>
                <w:szCs w:val="24"/>
              </w:rPr>
              <w:t>The Nurse-Patient Relationship</w:t>
            </w:r>
          </w:p>
          <w:p w14:paraId="7ADB317E" w14:textId="77777777" w:rsidR="006549C1" w:rsidRDefault="006549C1" w:rsidP="00F93AC9">
            <w:pPr>
              <w:jc w:val="center"/>
              <w:rPr>
                <w:rFonts w:ascii="Calibri" w:eastAsia="Calibri" w:hAnsi="Calibri" w:cs="Calibri"/>
                <w:sz w:val="24"/>
                <w:szCs w:val="24"/>
              </w:rPr>
            </w:pPr>
          </w:p>
          <w:p w14:paraId="00000230" w14:textId="60C95CD4" w:rsidR="006549C1" w:rsidRPr="006549C1" w:rsidRDefault="000E5858" w:rsidP="00F123EF">
            <w:pPr>
              <w:jc w:val="center"/>
              <w:rPr>
                <w:rFonts w:ascii="Calibri" w:eastAsia="Calibri" w:hAnsi="Calibri" w:cs="Calibri"/>
                <w:i/>
                <w:iCs/>
                <w:sz w:val="24"/>
                <w:szCs w:val="24"/>
              </w:rPr>
            </w:pPr>
            <w:r w:rsidRPr="000E5858">
              <w:rPr>
                <w:rFonts w:ascii="Calibri" w:eastAsia="Calibri" w:hAnsi="Calibri" w:cs="Calibri"/>
                <w:i/>
                <w:iCs/>
                <w:sz w:val="24"/>
                <w:szCs w:val="24"/>
              </w:rPr>
              <w:t>The Nursing Process</w:t>
            </w:r>
            <w:r w:rsidR="00F123EF">
              <w:rPr>
                <w:rFonts w:ascii="Calibri" w:eastAsia="Calibri" w:hAnsi="Calibri" w:cs="Calibri"/>
                <w:i/>
                <w:iCs/>
                <w:sz w:val="24"/>
                <w:szCs w:val="24"/>
              </w:rPr>
              <w:t xml:space="preserve"> </w:t>
            </w:r>
            <w:r w:rsidR="003A6B4D">
              <w:rPr>
                <w:rFonts w:ascii="Calibri" w:eastAsia="Calibri" w:hAnsi="Calibri" w:cs="Calibri"/>
                <w:i/>
                <w:iCs/>
                <w:sz w:val="24"/>
                <w:szCs w:val="24"/>
              </w:rPr>
              <w:t xml:space="preserve">&amp; </w:t>
            </w:r>
            <w:r w:rsidR="003A6B4D" w:rsidRPr="000E5858">
              <w:rPr>
                <w:rFonts w:ascii="Calibri" w:eastAsia="Calibri" w:hAnsi="Calibri" w:cs="Calibri"/>
                <w:i/>
                <w:iCs/>
                <w:sz w:val="24"/>
                <w:szCs w:val="24"/>
              </w:rPr>
              <w:t>Clinical</w:t>
            </w:r>
            <w:r w:rsidRPr="000E5858">
              <w:rPr>
                <w:rFonts w:ascii="Calibri" w:eastAsia="Calibri" w:hAnsi="Calibri" w:cs="Calibri"/>
                <w:i/>
                <w:iCs/>
                <w:sz w:val="24"/>
                <w:szCs w:val="24"/>
              </w:rPr>
              <w:t xml:space="preserve"> Judgment Measurement Model in Pharmacology</w:t>
            </w:r>
          </w:p>
        </w:tc>
        <w:tc>
          <w:tcPr>
            <w:tcW w:w="4140" w:type="dxa"/>
          </w:tcPr>
          <w:p w14:paraId="6E92A08A" w14:textId="0AA2610E" w:rsidR="00B31E2F" w:rsidRPr="00B31E2F" w:rsidRDefault="00B31E2F" w:rsidP="00B31E2F">
            <w:pPr>
              <w:rPr>
                <w:rFonts w:ascii="Calibri" w:eastAsia="Calibri" w:hAnsi="Calibri" w:cs="Calibri"/>
                <w:sz w:val="24"/>
                <w:szCs w:val="24"/>
              </w:rPr>
            </w:pPr>
            <w:r w:rsidRPr="00B31E2F">
              <w:rPr>
                <w:rFonts w:ascii="Calibri" w:eastAsia="Calibri" w:hAnsi="Calibri" w:cs="Calibri"/>
                <w:sz w:val="24"/>
                <w:szCs w:val="24"/>
              </w:rPr>
              <w:t xml:space="preserve">Complete </w:t>
            </w:r>
            <w:r w:rsidR="00D83682">
              <w:rPr>
                <w:rFonts w:ascii="Calibri" w:eastAsia="Calibri" w:hAnsi="Calibri" w:cs="Calibri"/>
                <w:sz w:val="24"/>
                <w:szCs w:val="24"/>
              </w:rPr>
              <w:t xml:space="preserve">Peason </w:t>
            </w:r>
            <w:r w:rsidRPr="00B31E2F">
              <w:rPr>
                <w:rFonts w:ascii="Calibri" w:eastAsia="Calibri" w:hAnsi="Calibri" w:cs="Calibri"/>
                <w:sz w:val="24"/>
                <w:szCs w:val="24"/>
              </w:rPr>
              <w:t>Textbook Reading</w:t>
            </w:r>
            <w:r w:rsidR="004A08E8">
              <w:rPr>
                <w:rFonts w:ascii="Calibri" w:eastAsia="Calibri" w:hAnsi="Calibri" w:cs="Calibri"/>
                <w:sz w:val="24"/>
                <w:szCs w:val="24"/>
              </w:rPr>
              <w:t xml:space="preserve"> </w:t>
            </w:r>
            <w:r w:rsidR="00E53E8E">
              <w:rPr>
                <w:rFonts w:ascii="Calibri" w:eastAsia="Calibri" w:hAnsi="Calibri" w:cs="Calibri"/>
                <w:sz w:val="24"/>
                <w:szCs w:val="24"/>
              </w:rPr>
              <w:t xml:space="preserve">           </w:t>
            </w:r>
            <w:r w:rsidR="004A08E8">
              <w:rPr>
                <w:rFonts w:ascii="Calibri" w:eastAsia="Calibri" w:hAnsi="Calibri" w:cs="Calibri"/>
                <w:sz w:val="24"/>
                <w:szCs w:val="24"/>
              </w:rPr>
              <w:t>&amp; PP</w:t>
            </w:r>
            <w:r w:rsidR="00523D00">
              <w:rPr>
                <w:rFonts w:ascii="Calibri" w:eastAsia="Calibri" w:hAnsi="Calibri" w:cs="Calibri"/>
                <w:sz w:val="24"/>
                <w:szCs w:val="24"/>
              </w:rPr>
              <w:t>T lesson</w:t>
            </w:r>
          </w:p>
          <w:p w14:paraId="0A25CEF0" w14:textId="77777777" w:rsidR="00B31E2F" w:rsidRPr="00B31E2F" w:rsidRDefault="00B31E2F" w:rsidP="00EF192D">
            <w:pPr>
              <w:jc w:val="center"/>
              <w:rPr>
                <w:rFonts w:ascii="Calibri" w:eastAsia="Calibri" w:hAnsi="Calibri" w:cs="Calibri"/>
                <w:sz w:val="24"/>
                <w:szCs w:val="24"/>
              </w:rPr>
            </w:pPr>
            <w:r w:rsidRPr="00B31E2F">
              <w:rPr>
                <w:rFonts w:ascii="Calibri" w:eastAsia="Calibri" w:hAnsi="Calibri" w:cs="Calibri"/>
                <w:sz w:val="24"/>
                <w:szCs w:val="24"/>
              </w:rPr>
              <w:t>&amp;</w:t>
            </w:r>
          </w:p>
          <w:p w14:paraId="7DB285C4" w14:textId="77777777" w:rsidR="004B5C00" w:rsidRDefault="00B31E2F" w:rsidP="00B31E2F">
            <w:pPr>
              <w:pBdr>
                <w:bottom w:val="dotted" w:sz="24" w:space="1" w:color="auto"/>
              </w:pBdr>
              <w:rPr>
                <w:rFonts w:ascii="Calibri" w:eastAsia="Calibri" w:hAnsi="Calibri" w:cs="Calibri"/>
                <w:color w:val="C00000"/>
                <w:sz w:val="24"/>
                <w:szCs w:val="24"/>
              </w:rPr>
            </w:pPr>
            <w:r w:rsidRPr="00EF192D">
              <w:rPr>
                <w:rFonts w:ascii="Calibri" w:eastAsia="Calibri" w:hAnsi="Calibri" w:cs="Calibri"/>
                <w:color w:val="C00000"/>
                <w:sz w:val="24"/>
                <w:szCs w:val="24"/>
              </w:rPr>
              <w:t>MyLab Nursing: Chapter</w:t>
            </w:r>
            <w:r w:rsidR="00EF192D" w:rsidRPr="00EF192D">
              <w:rPr>
                <w:rFonts w:ascii="Calibri" w:eastAsia="Calibri" w:hAnsi="Calibri" w:cs="Calibri"/>
                <w:color w:val="C00000"/>
                <w:sz w:val="24"/>
                <w:szCs w:val="24"/>
              </w:rPr>
              <w:t xml:space="preserve"> 6</w:t>
            </w:r>
          </w:p>
          <w:p w14:paraId="5B72C69A" w14:textId="77777777" w:rsidR="00AA13BD" w:rsidRDefault="00AA13BD" w:rsidP="00B31E2F">
            <w:pPr>
              <w:pBdr>
                <w:bottom w:val="dotted" w:sz="24" w:space="1" w:color="auto"/>
              </w:pBdr>
              <w:rPr>
                <w:rFonts w:ascii="Calibri" w:eastAsia="Calibri" w:hAnsi="Calibri" w:cs="Calibri"/>
                <w:color w:val="C00000"/>
                <w:sz w:val="24"/>
                <w:szCs w:val="24"/>
              </w:rPr>
            </w:pPr>
          </w:p>
          <w:p w14:paraId="136BEBC3" w14:textId="77777777" w:rsidR="00AA13BD" w:rsidRDefault="00AA13BD" w:rsidP="003A6B4D">
            <w:pPr>
              <w:rPr>
                <w:rFonts w:ascii="Calibri" w:eastAsia="Calibri" w:hAnsi="Calibri" w:cs="Calibri"/>
                <w:color w:val="C00000"/>
                <w:sz w:val="24"/>
                <w:szCs w:val="24"/>
              </w:rPr>
            </w:pPr>
          </w:p>
          <w:p w14:paraId="4303E3A9" w14:textId="5D39F4A9" w:rsidR="003A6B4D" w:rsidRPr="00230BE4" w:rsidRDefault="003A6B4D" w:rsidP="003A6B4D">
            <w:pPr>
              <w:rPr>
                <w:rFonts w:ascii="Calibri" w:eastAsia="Calibri" w:hAnsi="Calibri" w:cs="Calibri"/>
                <w:color w:val="C00000"/>
                <w:sz w:val="24"/>
                <w:szCs w:val="24"/>
              </w:rPr>
            </w:pPr>
            <w:r w:rsidRPr="00230BE4">
              <w:rPr>
                <w:rFonts w:ascii="Calibri" w:eastAsia="Calibri" w:hAnsi="Calibri" w:cs="Calibri"/>
                <w:color w:val="C00000"/>
                <w:sz w:val="24"/>
                <w:szCs w:val="24"/>
              </w:rPr>
              <w:t xml:space="preserve">ATI Engage Pharmacology: Introduction to </w:t>
            </w:r>
          </w:p>
          <w:p w14:paraId="7BC4C797" w14:textId="77777777" w:rsidR="00FC1BE3" w:rsidRPr="00230BE4" w:rsidRDefault="003A6B4D" w:rsidP="003A6B4D">
            <w:pPr>
              <w:rPr>
                <w:rFonts w:ascii="Calibri" w:eastAsia="Calibri" w:hAnsi="Calibri" w:cs="Calibri"/>
                <w:color w:val="C00000"/>
                <w:sz w:val="24"/>
                <w:szCs w:val="24"/>
              </w:rPr>
            </w:pPr>
            <w:r w:rsidRPr="00230BE4">
              <w:rPr>
                <w:rFonts w:ascii="Calibri" w:eastAsia="Calibri" w:hAnsi="Calibri" w:cs="Calibri"/>
                <w:color w:val="C00000"/>
                <w:sz w:val="24"/>
                <w:szCs w:val="24"/>
              </w:rPr>
              <w:t xml:space="preserve">Pharmacology </w:t>
            </w:r>
          </w:p>
          <w:p w14:paraId="4AD10E49" w14:textId="424101D5" w:rsidR="003A6B4D" w:rsidRPr="00230BE4" w:rsidRDefault="003A6B4D" w:rsidP="003A6B4D">
            <w:pPr>
              <w:pStyle w:val="ListParagraph"/>
              <w:numPr>
                <w:ilvl w:val="0"/>
                <w:numId w:val="12"/>
              </w:numPr>
              <w:rPr>
                <w:rFonts w:ascii="Calibri" w:eastAsia="Calibri" w:hAnsi="Calibri" w:cs="Calibri"/>
                <w:i/>
                <w:iCs/>
                <w:color w:val="C00000"/>
                <w:sz w:val="24"/>
                <w:szCs w:val="24"/>
              </w:rPr>
            </w:pPr>
            <w:r w:rsidRPr="00230BE4">
              <w:rPr>
                <w:rFonts w:ascii="Calibri" w:eastAsia="Calibri" w:hAnsi="Calibri" w:cs="Calibri"/>
                <w:i/>
                <w:iCs/>
                <w:color w:val="C00000"/>
                <w:sz w:val="24"/>
                <w:szCs w:val="24"/>
              </w:rPr>
              <w:t xml:space="preserve">Clinical </w:t>
            </w:r>
            <w:r w:rsidR="007F4ADC" w:rsidRPr="00230BE4">
              <w:rPr>
                <w:rFonts w:ascii="Calibri" w:eastAsia="Calibri" w:hAnsi="Calibri" w:cs="Calibri"/>
                <w:i/>
                <w:iCs/>
                <w:color w:val="C00000"/>
                <w:sz w:val="24"/>
                <w:szCs w:val="24"/>
              </w:rPr>
              <w:t>J</w:t>
            </w:r>
            <w:r w:rsidRPr="00230BE4">
              <w:rPr>
                <w:rFonts w:ascii="Calibri" w:eastAsia="Calibri" w:hAnsi="Calibri" w:cs="Calibri"/>
                <w:i/>
                <w:iCs/>
                <w:color w:val="C00000"/>
                <w:sz w:val="24"/>
                <w:szCs w:val="24"/>
              </w:rPr>
              <w:t xml:space="preserve">udgment and Medication </w:t>
            </w:r>
          </w:p>
          <w:p w14:paraId="303BF22E" w14:textId="06C6AA34" w:rsidR="00EF69C8" w:rsidRPr="00230BE4" w:rsidRDefault="003A6B4D" w:rsidP="00275502">
            <w:pPr>
              <w:ind w:left="720"/>
              <w:rPr>
                <w:rFonts w:ascii="Calibri" w:eastAsia="Calibri" w:hAnsi="Calibri" w:cs="Calibri"/>
                <w:i/>
                <w:iCs/>
                <w:color w:val="C00000"/>
                <w:sz w:val="24"/>
                <w:szCs w:val="24"/>
              </w:rPr>
            </w:pPr>
            <w:r w:rsidRPr="00230BE4">
              <w:rPr>
                <w:rFonts w:ascii="Calibri" w:eastAsia="Calibri" w:hAnsi="Calibri" w:cs="Calibri"/>
                <w:i/>
                <w:iCs/>
                <w:color w:val="C00000"/>
                <w:sz w:val="24"/>
                <w:szCs w:val="24"/>
              </w:rPr>
              <w:t>Administration</w:t>
            </w:r>
          </w:p>
          <w:p w14:paraId="00000231" w14:textId="40692D97" w:rsidR="00275502" w:rsidRDefault="00275502" w:rsidP="003A6B4D">
            <w:pPr>
              <w:rPr>
                <w:rFonts w:ascii="Calibri" w:eastAsia="Calibri" w:hAnsi="Calibri" w:cs="Calibri"/>
                <w:sz w:val="24"/>
                <w:szCs w:val="24"/>
              </w:rPr>
            </w:pPr>
          </w:p>
        </w:tc>
        <w:tc>
          <w:tcPr>
            <w:tcW w:w="2070" w:type="dxa"/>
          </w:tcPr>
          <w:p w14:paraId="0A099FFA" w14:textId="77777777" w:rsidR="004B5C00" w:rsidRDefault="008F0AC9">
            <w:pPr>
              <w:rPr>
                <w:rFonts w:ascii="Calibri" w:eastAsia="Calibri" w:hAnsi="Calibri" w:cs="Calibri"/>
                <w:sz w:val="24"/>
                <w:szCs w:val="24"/>
              </w:rPr>
            </w:pPr>
            <w:r w:rsidRPr="008F0AC9">
              <w:rPr>
                <w:rFonts w:ascii="Calibri" w:eastAsia="Calibri" w:hAnsi="Calibri" w:cs="Calibri"/>
                <w:sz w:val="24"/>
                <w:szCs w:val="24"/>
              </w:rPr>
              <w:t>Prior to class</w:t>
            </w:r>
          </w:p>
          <w:p w14:paraId="0E0DB0CC" w14:textId="77777777" w:rsidR="00916595" w:rsidRDefault="00916595">
            <w:pPr>
              <w:rPr>
                <w:rFonts w:ascii="Calibri" w:eastAsia="Calibri" w:hAnsi="Calibri" w:cs="Calibri"/>
                <w:sz w:val="24"/>
                <w:szCs w:val="24"/>
              </w:rPr>
            </w:pPr>
          </w:p>
          <w:p w14:paraId="5CA2AC50" w14:textId="77777777" w:rsidR="00916595" w:rsidRDefault="00916595">
            <w:pPr>
              <w:rPr>
                <w:rFonts w:ascii="Calibri" w:eastAsia="Calibri" w:hAnsi="Calibri" w:cs="Calibri"/>
                <w:sz w:val="24"/>
                <w:szCs w:val="24"/>
              </w:rPr>
            </w:pPr>
          </w:p>
          <w:p w14:paraId="4FB90B08" w14:textId="77777777" w:rsidR="00916595" w:rsidRDefault="00916595">
            <w:pPr>
              <w:rPr>
                <w:rFonts w:ascii="Calibri" w:eastAsia="Calibri" w:hAnsi="Calibri" w:cs="Calibri"/>
                <w:sz w:val="24"/>
                <w:szCs w:val="24"/>
              </w:rPr>
            </w:pPr>
          </w:p>
          <w:p w14:paraId="71461B1B" w14:textId="77777777" w:rsidR="00916595" w:rsidRDefault="00916595">
            <w:pPr>
              <w:rPr>
                <w:rFonts w:ascii="Calibri" w:eastAsia="Calibri" w:hAnsi="Calibri" w:cs="Calibri"/>
                <w:sz w:val="24"/>
                <w:szCs w:val="24"/>
              </w:rPr>
            </w:pPr>
          </w:p>
          <w:p w14:paraId="4C9F6F41" w14:textId="77777777" w:rsidR="00916595" w:rsidRDefault="00916595">
            <w:pPr>
              <w:rPr>
                <w:rFonts w:ascii="Calibri" w:eastAsia="Calibri" w:hAnsi="Calibri" w:cs="Calibri"/>
                <w:sz w:val="24"/>
                <w:szCs w:val="24"/>
              </w:rPr>
            </w:pPr>
          </w:p>
          <w:p w14:paraId="74178E46" w14:textId="77777777" w:rsidR="00AA13BD" w:rsidRDefault="00AA13BD">
            <w:pPr>
              <w:rPr>
                <w:rFonts w:ascii="Calibri" w:eastAsia="Calibri" w:hAnsi="Calibri" w:cs="Calibri"/>
                <w:sz w:val="24"/>
                <w:szCs w:val="24"/>
              </w:rPr>
            </w:pPr>
          </w:p>
          <w:p w14:paraId="00000232" w14:textId="2E404EB0" w:rsidR="00916595" w:rsidRDefault="00DF1F7A">
            <w:pPr>
              <w:rPr>
                <w:rFonts w:ascii="Calibri" w:eastAsia="Calibri" w:hAnsi="Calibri" w:cs="Calibri"/>
                <w:sz w:val="24"/>
                <w:szCs w:val="24"/>
              </w:rPr>
            </w:pPr>
            <w:r>
              <w:rPr>
                <w:rFonts w:ascii="Calibri" w:eastAsia="Calibri" w:hAnsi="Calibri" w:cs="Calibri"/>
                <w:sz w:val="24"/>
                <w:szCs w:val="24"/>
              </w:rPr>
              <w:t>Sept 9</w:t>
            </w:r>
            <w:r w:rsidR="00C756F9" w:rsidRPr="00C756F9">
              <w:rPr>
                <w:rFonts w:ascii="Calibri" w:eastAsia="Calibri" w:hAnsi="Calibri" w:cs="Calibri"/>
                <w:sz w:val="24"/>
                <w:szCs w:val="24"/>
                <w:vertAlign w:val="superscript"/>
              </w:rPr>
              <w:t>th</w:t>
            </w:r>
            <w:r w:rsidR="00C756F9">
              <w:rPr>
                <w:rFonts w:ascii="Calibri" w:eastAsia="Calibri" w:hAnsi="Calibri" w:cs="Calibri"/>
                <w:sz w:val="24"/>
                <w:szCs w:val="24"/>
              </w:rPr>
              <w:t xml:space="preserve"> &amp; 11</w:t>
            </w:r>
            <w:r w:rsidR="00C756F9" w:rsidRPr="00C756F9">
              <w:rPr>
                <w:rFonts w:ascii="Calibri" w:eastAsia="Calibri" w:hAnsi="Calibri" w:cs="Calibri"/>
                <w:sz w:val="24"/>
                <w:szCs w:val="24"/>
                <w:vertAlign w:val="superscript"/>
              </w:rPr>
              <w:t>th</w:t>
            </w:r>
            <w:r w:rsidR="00C756F9">
              <w:rPr>
                <w:rFonts w:ascii="Calibri" w:eastAsia="Calibri" w:hAnsi="Calibri" w:cs="Calibri"/>
                <w:sz w:val="24"/>
                <w:szCs w:val="24"/>
              </w:rPr>
              <w:t xml:space="preserve"> </w:t>
            </w:r>
          </w:p>
        </w:tc>
      </w:tr>
      <w:tr w:rsidR="004B5C00" w14:paraId="18D63D38" w14:textId="77777777" w:rsidTr="00AF6A14">
        <w:tc>
          <w:tcPr>
            <w:tcW w:w="1615" w:type="dxa"/>
          </w:tcPr>
          <w:p w14:paraId="12F84197" w14:textId="77777777" w:rsidR="004B5C00" w:rsidRDefault="00860894">
            <w:pPr>
              <w:rPr>
                <w:rFonts w:ascii="Calibri" w:eastAsia="Calibri" w:hAnsi="Calibri" w:cs="Calibri"/>
                <w:sz w:val="24"/>
                <w:szCs w:val="24"/>
              </w:rPr>
            </w:pPr>
            <w:r w:rsidRPr="00FB11BD">
              <w:rPr>
                <w:rFonts w:ascii="Calibri" w:eastAsia="Calibri" w:hAnsi="Calibri" w:cs="Calibri"/>
                <w:sz w:val="24"/>
                <w:szCs w:val="24"/>
              </w:rPr>
              <w:t>Sept</w:t>
            </w:r>
            <w:r w:rsidR="00FB11BD" w:rsidRPr="00FB11BD">
              <w:rPr>
                <w:rFonts w:ascii="Calibri" w:eastAsia="Calibri" w:hAnsi="Calibri" w:cs="Calibri"/>
                <w:sz w:val="24"/>
                <w:szCs w:val="24"/>
              </w:rPr>
              <w:t xml:space="preserve"> 14/16</w:t>
            </w:r>
          </w:p>
          <w:p w14:paraId="6265EF01" w14:textId="77777777" w:rsidR="003E26F3" w:rsidRDefault="003E26F3">
            <w:pPr>
              <w:rPr>
                <w:rFonts w:ascii="Calibri" w:eastAsia="Calibri" w:hAnsi="Calibri" w:cs="Calibri"/>
                <w:sz w:val="24"/>
                <w:szCs w:val="24"/>
              </w:rPr>
            </w:pPr>
          </w:p>
          <w:p w14:paraId="7D1EE5EE" w14:textId="77777777" w:rsidR="005635D3" w:rsidRDefault="005635D3" w:rsidP="003E26F3">
            <w:pPr>
              <w:jc w:val="center"/>
              <w:rPr>
                <w:rFonts w:ascii="Calibri" w:eastAsia="Calibri" w:hAnsi="Calibri" w:cs="Calibri"/>
                <w:b/>
                <w:bCs/>
                <w:color w:val="C00000"/>
                <w:sz w:val="24"/>
                <w:szCs w:val="24"/>
              </w:rPr>
            </w:pPr>
          </w:p>
          <w:p w14:paraId="1E570401" w14:textId="77777777" w:rsidR="005635D3" w:rsidRDefault="005635D3" w:rsidP="003E26F3">
            <w:pPr>
              <w:jc w:val="center"/>
              <w:rPr>
                <w:rFonts w:ascii="Calibri" w:eastAsia="Calibri" w:hAnsi="Calibri" w:cs="Calibri"/>
                <w:b/>
                <w:bCs/>
                <w:color w:val="C00000"/>
                <w:sz w:val="24"/>
                <w:szCs w:val="24"/>
              </w:rPr>
            </w:pPr>
          </w:p>
          <w:p w14:paraId="66144317" w14:textId="77777777" w:rsidR="005635D3" w:rsidRDefault="005635D3" w:rsidP="003E26F3">
            <w:pPr>
              <w:jc w:val="center"/>
              <w:rPr>
                <w:rFonts w:ascii="Calibri" w:eastAsia="Calibri" w:hAnsi="Calibri" w:cs="Calibri"/>
                <w:b/>
                <w:bCs/>
                <w:color w:val="C00000"/>
                <w:sz w:val="24"/>
                <w:szCs w:val="24"/>
              </w:rPr>
            </w:pPr>
          </w:p>
          <w:p w14:paraId="7C3D6CCC" w14:textId="77777777" w:rsidR="003E26F3" w:rsidRDefault="003E26F3" w:rsidP="003E26F3">
            <w:pPr>
              <w:jc w:val="center"/>
              <w:rPr>
                <w:rFonts w:ascii="Calibri" w:eastAsia="Calibri" w:hAnsi="Calibri" w:cs="Calibri"/>
                <w:b/>
                <w:bCs/>
                <w:color w:val="C00000"/>
                <w:sz w:val="24"/>
                <w:szCs w:val="24"/>
                <w:u w:val="single"/>
              </w:rPr>
            </w:pPr>
            <w:r w:rsidRPr="00EB0350">
              <w:rPr>
                <w:rFonts w:ascii="Calibri" w:eastAsia="Calibri" w:hAnsi="Calibri" w:cs="Calibri"/>
                <w:b/>
                <w:bCs/>
                <w:color w:val="C00000"/>
                <w:sz w:val="24"/>
                <w:szCs w:val="24"/>
                <w:u w:val="single"/>
              </w:rPr>
              <w:t>Exam 1</w:t>
            </w:r>
          </w:p>
          <w:p w14:paraId="68BCF9C2" w14:textId="77777777" w:rsidR="00C32459" w:rsidRDefault="00C32459" w:rsidP="003E26F3">
            <w:pPr>
              <w:jc w:val="center"/>
              <w:rPr>
                <w:rFonts w:ascii="Calibri" w:eastAsia="Calibri" w:hAnsi="Calibri" w:cs="Calibri"/>
                <w:b/>
                <w:bCs/>
                <w:color w:val="C00000"/>
                <w:sz w:val="24"/>
                <w:szCs w:val="24"/>
                <w:u w:val="single"/>
              </w:rPr>
            </w:pPr>
          </w:p>
          <w:p w14:paraId="00000233" w14:textId="7838412D" w:rsidR="00C32459" w:rsidRPr="00EB0350" w:rsidRDefault="00C32459" w:rsidP="003E26F3">
            <w:pPr>
              <w:jc w:val="center"/>
              <w:rPr>
                <w:rFonts w:ascii="Calibri" w:eastAsia="Calibri" w:hAnsi="Calibri" w:cs="Calibri"/>
                <w:b/>
                <w:bCs/>
                <w:color w:val="EE0000"/>
                <w:sz w:val="24"/>
                <w:szCs w:val="24"/>
                <w:u w:val="single"/>
              </w:rPr>
            </w:pPr>
            <w:r w:rsidRPr="004F7CFA">
              <w:rPr>
                <w:rFonts w:ascii="Calibri" w:eastAsia="Calibri" w:hAnsi="Calibri" w:cs="Calibri"/>
                <w:b/>
                <w:bCs/>
                <w:color w:val="C00000"/>
                <w:sz w:val="24"/>
                <w:szCs w:val="24"/>
                <w:u w:val="single"/>
              </w:rPr>
              <w:t>*Last day to WNR 9/18</w:t>
            </w:r>
          </w:p>
        </w:tc>
        <w:tc>
          <w:tcPr>
            <w:tcW w:w="2880" w:type="dxa"/>
          </w:tcPr>
          <w:p w14:paraId="5D9CFFE3" w14:textId="77777777" w:rsidR="00E05FCA" w:rsidRDefault="009C19ED" w:rsidP="009C19ED">
            <w:pPr>
              <w:jc w:val="center"/>
              <w:rPr>
                <w:rFonts w:ascii="Calibri" w:eastAsia="Calibri" w:hAnsi="Calibri" w:cs="Calibri"/>
                <w:sz w:val="24"/>
                <w:szCs w:val="24"/>
              </w:rPr>
            </w:pPr>
            <w:r w:rsidRPr="009C19ED">
              <w:rPr>
                <w:rFonts w:ascii="Calibri" w:eastAsia="Calibri" w:hAnsi="Calibri" w:cs="Calibri"/>
                <w:sz w:val="24"/>
                <w:szCs w:val="24"/>
              </w:rPr>
              <w:t xml:space="preserve">Pharmacology </w:t>
            </w:r>
          </w:p>
          <w:p w14:paraId="1C6355F1" w14:textId="77777777" w:rsidR="00E05FCA" w:rsidRDefault="009C19ED" w:rsidP="009C19ED">
            <w:pPr>
              <w:jc w:val="center"/>
              <w:rPr>
                <w:rFonts w:ascii="Calibri" w:eastAsia="Calibri" w:hAnsi="Calibri" w:cs="Calibri"/>
                <w:sz w:val="24"/>
                <w:szCs w:val="24"/>
              </w:rPr>
            </w:pPr>
            <w:r w:rsidRPr="009C19ED">
              <w:rPr>
                <w:rFonts w:ascii="Calibri" w:eastAsia="Calibri" w:hAnsi="Calibri" w:cs="Calibri"/>
                <w:sz w:val="24"/>
                <w:szCs w:val="24"/>
              </w:rPr>
              <w:t xml:space="preserve">&amp; </w:t>
            </w:r>
          </w:p>
          <w:p w14:paraId="54B8A576" w14:textId="77777777" w:rsidR="004B5C00" w:rsidRDefault="009C19ED" w:rsidP="00E05FCA">
            <w:pPr>
              <w:jc w:val="center"/>
              <w:rPr>
                <w:rFonts w:ascii="Calibri" w:eastAsia="Calibri" w:hAnsi="Calibri" w:cs="Calibri"/>
                <w:sz w:val="24"/>
                <w:szCs w:val="24"/>
              </w:rPr>
            </w:pPr>
            <w:r w:rsidRPr="009C19ED">
              <w:rPr>
                <w:rFonts w:ascii="Calibri" w:eastAsia="Calibri" w:hAnsi="Calibri" w:cs="Calibri"/>
                <w:sz w:val="24"/>
                <w:szCs w:val="24"/>
              </w:rPr>
              <w:t>the Nurse</w:t>
            </w:r>
            <w:r w:rsidR="00E05FCA">
              <w:rPr>
                <w:rFonts w:ascii="Calibri" w:eastAsia="Calibri" w:hAnsi="Calibri" w:cs="Calibri"/>
                <w:sz w:val="24"/>
                <w:szCs w:val="24"/>
              </w:rPr>
              <w:t>-</w:t>
            </w:r>
            <w:r w:rsidRPr="009C19ED">
              <w:rPr>
                <w:rFonts w:ascii="Calibri" w:eastAsia="Calibri" w:hAnsi="Calibri" w:cs="Calibri"/>
                <w:sz w:val="24"/>
                <w:szCs w:val="24"/>
              </w:rPr>
              <w:t>Patient Relationship</w:t>
            </w:r>
          </w:p>
          <w:p w14:paraId="7147EEC2" w14:textId="77777777" w:rsidR="00A50D26" w:rsidRDefault="00A50D26" w:rsidP="00E05FCA">
            <w:pPr>
              <w:jc w:val="center"/>
              <w:rPr>
                <w:rFonts w:ascii="Calibri" w:eastAsia="Calibri" w:hAnsi="Calibri" w:cs="Calibri"/>
                <w:sz w:val="24"/>
                <w:szCs w:val="24"/>
              </w:rPr>
            </w:pPr>
          </w:p>
          <w:p w14:paraId="5EA0D4F1" w14:textId="4F2E108B" w:rsidR="0007213E" w:rsidRPr="0007213E" w:rsidRDefault="0007213E" w:rsidP="0007213E">
            <w:pPr>
              <w:jc w:val="center"/>
              <w:rPr>
                <w:rFonts w:ascii="Calibri" w:eastAsia="Calibri" w:hAnsi="Calibri" w:cs="Calibri"/>
                <w:i/>
                <w:iCs/>
                <w:sz w:val="24"/>
                <w:szCs w:val="24"/>
              </w:rPr>
            </w:pPr>
            <w:r w:rsidRPr="0007213E">
              <w:rPr>
                <w:rFonts w:ascii="Calibri" w:eastAsia="Calibri" w:hAnsi="Calibri" w:cs="Calibri"/>
                <w:i/>
                <w:iCs/>
                <w:sz w:val="24"/>
                <w:szCs w:val="24"/>
              </w:rPr>
              <w:t>Drug</w:t>
            </w:r>
            <w:r>
              <w:rPr>
                <w:rFonts w:ascii="Calibri" w:eastAsia="Calibri" w:hAnsi="Calibri" w:cs="Calibri"/>
                <w:i/>
                <w:iCs/>
                <w:sz w:val="24"/>
                <w:szCs w:val="24"/>
              </w:rPr>
              <w:t xml:space="preserve"> </w:t>
            </w:r>
            <w:r w:rsidRPr="0007213E">
              <w:rPr>
                <w:rFonts w:ascii="Calibri" w:eastAsia="Calibri" w:hAnsi="Calibri" w:cs="Calibri"/>
                <w:i/>
                <w:iCs/>
                <w:sz w:val="24"/>
                <w:szCs w:val="24"/>
              </w:rPr>
              <w:t>Administration Throughout</w:t>
            </w:r>
            <w:r>
              <w:rPr>
                <w:rFonts w:ascii="Calibri" w:eastAsia="Calibri" w:hAnsi="Calibri" w:cs="Calibri"/>
                <w:i/>
                <w:iCs/>
                <w:sz w:val="24"/>
                <w:szCs w:val="24"/>
              </w:rPr>
              <w:t xml:space="preserve"> </w:t>
            </w:r>
            <w:r w:rsidRPr="0007213E">
              <w:rPr>
                <w:rFonts w:ascii="Calibri" w:eastAsia="Calibri" w:hAnsi="Calibri" w:cs="Calibri"/>
                <w:i/>
                <w:iCs/>
                <w:sz w:val="24"/>
                <w:szCs w:val="24"/>
              </w:rPr>
              <w:t>the</w:t>
            </w:r>
          </w:p>
          <w:p w14:paraId="0EF27138" w14:textId="77777777" w:rsidR="00A50D26" w:rsidRDefault="0007213E" w:rsidP="0007213E">
            <w:pPr>
              <w:jc w:val="center"/>
              <w:rPr>
                <w:rFonts w:ascii="Calibri" w:eastAsia="Calibri" w:hAnsi="Calibri" w:cs="Calibri"/>
                <w:i/>
                <w:iCs/>
                <w:sz w:val="24"/>
                <w:szCs w:val="24"/>
              </w:rPr>
            </w:pPr>
            <w:r w:rsidRPr="0007213E">
              <w:rPr>
                <w:rFonts w:ascii="Calibri" w:eastAsia="Calibri" w:hAnsi="Calibri" w:cs="Calibri"/>
                <w:i/>
                <w:iCs/>
                <w:sz w:val="24"/>
                <w:szCs w:val="24"/>
              </w:rPr>
              <w:t>Life Span</w:t>
            </w:r>
          </w:p>
          <w:p w14:paraId="1AD98B8B" w14:textId="31B41018" w:rsidR="00517FBD" w:rsidRDefault="00680AB7" w:rsidP="0007213E">
            <w:pPr>
              <w:jc w:val="center"/>
              <w:rPr>
                <w:rFonts w:ascii="Calibri" w:eastAsia="Calibri" w:hAnsi="Calibri" w:cs="Calibri"/>
                <w:i/>
                <w:iCs/>
                <w:sz w:val="24"/>
                <w:szCs w:val="24"/>
              </w:rPr>
            </w:pPr>
            <w:r>
              <w:rPr>
                <w:rFonts w:ascii="Calibri" w:eastAsia="Calibri" w:hAnsi="Calibri" w:cs="Calibri"/>
                <w:i/>
                <w:iCs/>
                <w:sz w:val="24"/>
                <w:szCs w:val="24"/>
              </w:rPr>
              <w:t>&amp;</w:t>
            </w:r>
          </w:p>
          <w:p w14:paraId="4EA17521" w14:textId="77777777" w:rsidR="00517FBD" w:rsidRDefault="00517FBD" w:rsidP="0007213E">
            <w:pPr>
              <w:jc w:val="center"/>
              <w:rPr>
                <w:rFonts w:ascii="Calibri" w:eastAsia="Calibri" w:hAnsi="Calibri" w:cs="Calibri"/>
                <w:i/>
                <w:iCs/>
                <w:sz w:val="24"/>
                <w:szCs w:val="24"/>
              </w:rPr>
            </w:pPr>
            <w:r w:rsidRPr="005635D3">
              <w:rPr>
                <w:rFonts w:ascii="Calibri" w:eastAsia="Calibri" w:hAnsi="Calibri" w:cs="Calibri"/>
                <w:i/>
                <w:iCs/>
                <w:sz w:val="24"/>
                <w:szCs w:val="24"/>
              </w:rPr>
              <w:t xml:space="preserve">Individual Variations in Drug </w:t>
            </w:r>
            <w:r w:rsidR="005635D3" w:rsidRPr="005635D3">
              <w:rPr>
                <w:rFonts w:ascii="Calibri" w:eastAsia="Calibri" w:hAnsi="Calibri" w:cs="Calibri"/>
                <w:i/>
                <w:iCs/>
                <w:sz w:val="24"/>
                <w:szCs w:val="24"/>
              </w:rPr>
              <w:t>Response</w:t>
            </w:r>
          </w:p>
          <w:p w14:paraId="00000234" w14:textId="28B4B90B" w:rsidR="000742CC" w:rsidRPr="005635D3" w:rsidRDefault="000742CC" w:rsidP="0007213E">
            <w:pPr>
              <w:jc w:val="center"/>
              <w:rPr>
                <w:rFonts w:ascii="Calibri" w:eastAsia="Calibri" w:hAnsi="Calibri" w:cs="Calibri"/>
                <w:i/>
                <w:iCs/>
                <w:sz w:val="24"/>
                <w:szCs w:val="24"/>
              </w:rPr>
            </w:pPr>
          </w:p>
        </w:tc>
        <w:tc>
          <w:tcPr>
            <w:tcW w:w="4140" w:type="dxa"/>
          </w:tcPr>
          <w:p w14:paraId="751E7FDD" w14:textId="27B5F5C9" w:rsidR="00AA7367" w:rsidRPr="00AA7367" w:rsidRDefault="00AA7367" w:rsidP="00AA7367">
            <w:pPr>
              <w:rPr>
                <w:rFonts w:ascii="Calibri" w:eastAsia="Calibri" w:hAnsi="Calibri" w:cs="Calibri"/>
                <w:sz w:val="24"/>
                <w:szCs w:val="24"/>
              </w:rPr>
            </w:pPr>
            <w:r w:rsidRPr="00AA7367">
              <w:rPr>
                <w:rFonts w:ascii="Calibri" w:eastAsia="Calibri" w:hAnsi="Calibri" w:cs="Calibri"/>
                <w:sz w:val="24"/>
                <w:szCs w:val="24"/>
              </w:rPr>
              <w:t>Complete Pearson Textbook Reading</w:t>
            </w:r>
            <w:r w:rsidR="007A1F96">
              <w:rPr>
                <w:rFonts w:ascii="Calibri" w:eastAsia="Calibri" w:hAnsi="Calibri" w:cs="Calibri"/>
                <w:sz w:val="24"/>
                <w:szCs w:val="24"/>
              </w:rPr>
              <w:t xml:space="preserve"> &amp; PPT lesson</w:t>
            </w:r>
          </w:p>
          <w:p w14:paraId="2E1C3281" w14:textId="77777777" w:rsidR="00AA7367" w:rsidRPr="00AA7367" w:rsidRDefault="00AA7367" w:rsidP="00AA7367">
            <w:pPr>
              <w:jc w:val="center"/>
              <w:rPr>
                <w:rFonts w:ascii="Calibri" w:eastAsia="Calibri" w:hAnsi="Calibri" w:cs="Calibri"/>
                <w:sz w:val="24"/>
                <w:szCs w:val="24"/>
              </w:rPr>
            </w:pPr>
            <w:r w:rsidRPr="00AA7367">
              <w:rPr>
                <w:rFonts w:ascii="Calibri" w:eastAsia="Calibri" w:hAnsi="Calibri" w:cs="Calibri"/>
                <w:sz w:val="24"/>
                <w:szCs w:val="24"/>
              </w:rPr>
              <w:t>&amp;</w:t>
            </w:r>
          </w:p>
          <w:p w14:paraId="22C910FF" w14:textId="77777777" w:rsidR="004B5C00" w:rsidRDefault="00AA7367" w:rsidP="00AA7367">
            <w:pPr>
              <w:pBdr>
                <w:bottom w:val="dotted" w:sz="24" w:space="1" w:color="auto"/>
              </w:pBdr>
              <w:rPr>
                <w:rFonts w:ascii="Calibri" w:eastAsia="Calibri" w:hAnsi="Calibri" w:cs="Calibri"/>
                <w:color w:val="C00000"/>
                <w:sz w:val="24"/>
                <w:szCs w:val="24"/>
              </w:rPr>
            </w:pPr>
            <w:r w:rsidRPr="00A55F20">
              <w:rPr>
                <w:rFonts w:ascii="Calibri" w:eastAsia="Calibri" w:hAnsi="Calibri" w:cs="Calibri"/>
                <w:color w:val="C00000"/>
                <w:sz w:val="24"/>
                <w:szCs w:val="24"/>
              </w:rPr>
              <w:t xml:space="preserve">MyLab Nursing: Chapters </w:t>
            </w:r>
            <w:r w:rsidR="00A55F20" w:rsidRPr="00A55F20">
              <w:rPr>
                <w:rFonts w:ascii="Calibri" w:eastAsia="Calibri" w:hAnsi="Calibri" w:cs="Calibri"/>
                <w:color w:val="C00000"/>
                <w:sz w:val="24"/>
                <w:szCs w:val="24"/>
              </w:rPr>
              <w:t>8 &amp; 9</w:t>
            </w:r>
          </w:p>
          <w:p w14:paraId="6C731574" w14:textId="77777777" w:rsidR="00AA13BD" w:rsidRDefault="00AA13BD" w:rsidP="00AA7367">
            <w:pPr>
              <w:pBdr>
                <w:bottom w:val="dotted" w:sz="24" w:space="1" w:color="auto"/>
              </w:pBdr>
              <w:rPr>
                <w:rFonts w:ascii="Calibri" w:eastAsia="Calibri" w:hAnsi="Calibri" w:cs="Calibri"/>
                <w:color w:val="C00000"/>
                <w:sz w:val="24"/>
                <w:szCs w:val="24"/>
              </w:rPr>
            </w:pPr>
          </w:p>
          <w:p w14:paraId="3EC5C1B7" w14:textId="77777777" w:rsidR="00AA13BD" w:rsidRDefault="00AA13BD" w:rsidP="00DE47B2">
            <w:pPr>
              <w:rPr>
                <w:rFonts w:ascii="Calibri" w:eastAsia="Calibri" w:hAnsi="Calibri" w:cs="Calibri"/>
                <w:color w:val="EE0000"/>
                <w:sz w:val="24"/>
                <w:szCs w:val="24"/>
              </w:rPr>
            </w:pPr>
          </w:p>
          <w:p w14:paraId="3AC62119" w14:textId="160AFE2D" w:rsidR="00DE47B2" w:rsidRDefault="00DE47B2" w:rsidP="00DE47B2">
            <w:pPr>
              <w:rPr>
                <w:rFonts w:ascii="Calibri" w:eastAsia="Calibri" w:hAnsi="Calibri" w:cs="Calibri"/>
                <w:color w:val="EE0000"/>
                <w:sz w:val="24"/>
                <w:szCs w:val="24"/>
              </w:rPr>
            </w:pPr>
            <w:r w:rsidRPr="00313C06">
              <w:rPr>
                <w:rFonts w:ascii="Calibri" w:eastAsia="Calibri" w:hAnsi="Calibri" w:cs="Calibri"/>
                <w:color w:val="EE0000"/>
                <w:sz w:val="24"/>
                <w:szCs w:val="24"/>
              </w:rPr>
              <w:t>ATI Engage P</w:t>
            </w:r>
            <w:r>
              <w:rPr>
                <w:rFonts w:ascii="Calibri" w:eastAsia="Calibri" w:hAnsi="Calibri" w:cs="Calibri"/>
                <w:color w:val="EE0000"/>
                <w:sz w:val="24"/>
                <w:szCs w:val="24"/>
              </w:rPr>
              <w:t>athophys</w:t>
            </w:r>
            <w:r w:rsidR="002418DE">
              <w:rPr>
                <w:rFonts w:ascii="Calibri" w:eastAsia="Calibri" w:hAnsi="Calibri" w:cs="Calibri"/>
                <w:color w:val="EE0000"/>
                <w:sz w:val="24"/>
                <w:szCs w:val="24"/>
              </w:rPr>
              <w:t>iology</w:t>
            </w:r>
            <w:r w:rsidRPr="00313C06">
              <w:rPr>
                <w:rFonts w:ascii="Calibri" w:eastAsia="Calibri" w:hAnsi="Calibri" w:cs="Calibri"/>
                <w:color w:val="EE0000"/>
                <w:sz w:val="24"/>
                <w:szCs w:val="24"/>
              </w:rPr>
              <w:t xml:space="preserve">: </w:t>
            </w:r>
            <w:r w:rsidR="00661D1D">
              <w:rPr>
                <w:rFonts w:ascii="Calibri" w:eastAsia="Calibri" w:hAnsi="Calibri" w:cs="Calibri"/>
                <w:color w:val="EE0000"/>
                <w:sz w:val="24"/>
                <w:szCs w:val="24"/>
              </w:rPr>
              <w:t>The Cell</w:t>
            </w:r>
          </w:p>
          <w:p w14:paraId="0E2AD6D0" w14:textId="1CA1CE0A" w:rsidR="00661D1D" w:rsidRPr="00776857" w:rsidRDefault="00776857" w:rsidP="00776857">
            <w:pPr>
              <w:pStyle w:val="ListParagraph"/>
              <w:numPr>
                <w:ilvl w:val="0"/>
                <w:numId w:val="33"/>
              </w:numPr>
              <w:rPr>
                <w:rFonts w:ascii="Calibri" w:eastAsia="Calibri" w:hAnsi="Calibri" w:cs="Calibri"/>
                <w:i/>
                <w:iCs/>
                <w:color w:val="EE0000"/>
                <w:sz w:val="24"/>
                <w:szCs w:val="24"/>
              </w:rPr>
            </w:pPr>
            <w:r w:rsidRPr="00776857">
              <w:rPr>
                <w:rFonts w:ascii="Calibri" w:hAnsi="Calibri" w:cs="Calibri"/>
                <w:i/>
                <w:iCs/>
                <w:color w:val="EE0000"/>
                <w:sz w:val="24"/>
                <w:szCs w:val="24"/>
              </w:rPr>
              <w:t>Role of Genetics in Disease</w:t>
            </w:r>
          </w:p>
          <w:p w14:paraId="53A538CF" w14:textId="1945B670" w:rsidR="00DE47B2" w:rsidRDefault="001A17A6" w:rsidP="009A002A">
            <w:pPr>
              <w:jc w:val="center"/>
              <w:rPr>
                <w:rFonts w:ascii="Calibri" w:eastAsia="Calibri" w:hAnsi="Calibri" w:cs="Calibri"/>
                <w:color w:val="EE0000"/>
                <w:sz w:val="24"/>
                <w:szCs w:val="24"/>
              </w:rPr>
            </w:pPr>
            <w:r>
              <w:rPr>
                <w:rFonts w:ascii="Calibri" w:eastAsia="Calibri" w:hAnsi="Calibri" w:cs="Calibri"/>
                <w:color w:val="EE0000"/>
                <w:sz w:val="24"/>
                <w:szCs w:val="24"/>
              </w:rPr>
              <w:t>&amp;</w:t>
            </w:r>
          </w:p>
          <w:p w14:paraId="4181D2BF" w14:textId="7D44CE24" w:rsidR="008F11A7" w:rsidRPr="00313C06" w:rsidRDefault="008F11A7" w:rsidP="008F11A7">
            <w:pPr>
              <w:rPr>
                <w:rFonts w:ascii="Calibri" w:eastAsia="Calibri" w:hAnsi="Calibri" w:cs="Calibri"/>
                <w:color w:val="EE0000"/>
                <w:sz w:val="24"/>
                <w:szCs w:val="24"/>
              </w:rPr>
            </w:pPr>
            <w:r w:rsidRPr="00313C06">
              <w:rPr>
                <w:rFonts w:ascii="Calibri" w:eastAsia="Calibri" w:hAnsi="Calibri" w:cs="Calibri"/>
                <w:color w:val="EE0000"/>
                <w:sz w:val="24"/>
                <w:szCs w:val="24"/>
              </w:rPr>
              <w:t>ATI Engage Pharmacology: Introduction to Pharmacology &amp; Pharmacological Basics</w:t>
            </w:r>
          </w:p>
          <w:p w14:paraId="2E51715F" w14:textId="7B8B077C" w:rsidR="008F11A7" w:rsidRPr="00022C24" w:rsidRDefault="000F5DDB" w:rsidP="00022C24">
            <w:pPr>
              <w:pStyle w:val="ListParagraph"/>
              <w:numPr>
                <w:ilvl w:val="0"/>
                <w:numId w:val="14"/>
              </w:numPr>
              <w:rPr>
                <w:rFonts w:ascii="Calibri" w:eastAsia="Calibri" w:hAnsi="Calibri" w:cs="Calibri"/>
                <w:i/>
                <w:iCs/>
                <w:color w:val="C00000"/>
                <w:sz w:val="24"/>
                <w:szCs w:val="24"/>
              </w:rPr>
            </w:pPr>
            <w:r w:rsidRPr="00022C24">
              <w:rPr>
                <w:rFonts w:ascii="Calibri" w:eastAsia="Calibri" w:hAnsi="Calibri" w:cs="Calibri"/>
                <w:i/>
                <w:iCs/>
                <w:color w:val="C00000"/>
                <w:sz w:val="24"/>
                <w:szCs w:val="24"/>
              </w:rPr>
              <w:t>Legal, Ethical &amp; Cultural Considerations</w:t>
            </w:r>
          </w:p>
          <w:p w14:paraId="04B5F558" w14:textId="11FFCFE1" w:rsidR="000F5DDB" w:rsidRPr="00022C24" w:rsidRDefault="00022C24" w:rsidP="00022C24">
            <w:pPr>
              <w:pStyle w:val="ListParagraph"/>
              <w:numPr>
                <w:ilvl w:val="0"/>
                <w:numId w:val="14"/>
              </w:numPr>
              <w:rPr>
                <w:rFonts w:ascii="Calibri" w:eastAsia="Calibri" w:hAnsi="Calibri" w:cs="Calibri"/>
                <w:i/>
                <w:iCs/>
                <w:color w:val="C00000"/>
                <w:sz w:val="24"/>
                <w:szCs w:val="24"/>
              </w:rPr>
            </w:pPr>
            <w:r w:rsidRPr="00022C24">
              <w:rPr>
                <w:rFonts w:ascii="Calibri" w:eastAsia="Calibri" w:hAnsi="Calibri" w:cs="Calibri"/>
                <w:i/>
                <w:iCs/>
                <w:color w:val="C00000"/>
                <w:sz w:val="24"/>
                <w:szCs w:val="24"/>
              </w:rPr>
              <w:t>Pharmacogenetics</w:t>
            </w:r>
          </w:p>
          <w:p w14:paraId="00000235" w14:textId="214D8AC3" w:rsidR="008F11A7" w:rsidRDefault="008F11A7" w:rsidP="008F11A7">
            <w:pPr>
              <w:rPr>
                <w:rFonts w:ascii="Calibri" w:eastAsia="Calibri" w:hAnsi="Calibri" w:cs="Calibri"/>
                <w:sz w:val="24"/>
                <w:szCs w:val="24"/>
              </w:rPr>
            </w:pPr>
          </w:p>
        </w:tc>
        <w:tc>
          <w:tcPr>
            <w:tcW w:w="2070" w:type="dxa"/>
          </w:tcPr>
          <w:p w14:paraId="7FA644F1" w14:textId="77777777" w:rsidR="00A55F20" w:rsidRDefault="00A55F20" w:rsidP="00A55F20">
            <w:pPr>
              <w:rPr>
                <w:rFonts w:ascii="Calibri" w:eastAsia="Calibri" w:hAnsi="Calibri" w:cs="Calibri"/>
                <w:sz w:val="24"/>
                <w:szCs w:val="24"/>
              </w:rPr>
            </w:pPr>
            <w:r w:rsidRPr="00A55F20">
              <w:rPr>
                <w:rFonts w:ascii="Calibri" w:eastAsia="Calibri" w:hAnsi="Calibri" w:cs="Calibri"/>
                <w:sz w:val="24"/>
                <w:szCs w:val="24"/>
              </w:rPr>
              <w:t>Prior to class</w:t>
            </w:r>
          </w:p>
          <w:p w14:paraId="1E0622CA" w14:textId="77777777" w:rsidR="006E0AF6" w:rsidRDefault="006E0AF6" w:rsidP="00A55F20">
            <w:pPr>
              <w:rPr>
                <w:rFonts w:ascii="Calibri" w:eastAsia="Calibri" w:hAnsi="Calibri" w:cs="Calibri"/>
                <w:sz w:val="24"/>
                <w:szCs w:val="24"/>
              </w:rPr>
            </w:pPr>
          </w:p>
          <w:p w14:paraId="52877377" w14:textId="77777777" w:rsidR="006E0AF6" w:rsidRDefault="006E0AF6" w:rsidP="00A55F20">
            <w:pPr>
              <w:rPr>
                <w:rFonts w:ascii="Calibri" w:eastAsia="Calibri" w:hAnsi="Calibri" w:cs="Calibri"/>
                <w:sz w:val="24"/>
                <w:szCs w:val="24"/>
              </w:rPr>
            </w:pPr>
          </w:p>
          <w:p w14:paraId="1BC2E9F9" w14:textId="77777777" w:rsidR="006E0AF6" w:rsidRDefault="006E0AF6" w:rsidP="00A55F20">
            <w:pPr>
              <w:rPr>
                <w:rFonts w:ascii="Calibri" w:eastAsia="Calibri" w:hAnsi="Calibri" w:cs="Calibri"/>
                <w:sz w:val="24"/>
                <w:szCs w:val="24"/>
              </w:rPr>
            </w:pPr>
          </w:p>
          <w:p w14:paraId="7459CDC8" w14:textId="77777777" w:rsidR="006E0AF6" w:rsidRDefault="006E0AF6" w:rsidP="00A55F20">
            <w:pPr>
              <w:rPr>
                <w:rFonts w:ascii="Calibri" w:eastAsia="Calibri" w:hAnsi="Calibri" w:cs="Calibri"/>
                <w:sz w:val="24"/>
                <w:szCs w:val="24"/>
              </w:rPr>
            </w:pPr>
          </w:p>
          <w:p w14:paraId="60AE3D2C" w14:textId="77777777" w:rsidR="00CC0A63" w:rsidRDefault="00CC0A63" w:rsidP="00A55F20">
            <w:pPr>
              <w:rPr>
                <w:rFonts w:ascii="Calibri" w:eastAsia="Calibri" w:hAnsi="Calibri" w:cs="Calibri"/>
                <w:sz w:val="24"/>
                <w:szCs w:val="24"/>
              </w:rPr>
            </w:pPr>
          </w:p>
          <w:p w14:paraId="3984421C" w14:textId="77777777" w:rsidR="00AA13BD" w:rsidRDefault="00AA13BD" w:rsidP="00A55F20">
            <w:pPr>
              <w:rPr>
                <w:rFonts w:ascii="Calibri" w:eastAsia="Calibri" w:hAnsi="Calibri" w:cs="Calibri"/>
                <w:sz w:val="24"/>
                <w:szCs w:val="24"/>
              </w:rPr>
            </w:pPr>
          </w:p>
          <w:p w14:paraId="038453AC" w14:textId="77777777" w:rsidR="00AA13BD" w:rsidRDefault="00AA13BD" w:rsidP="00A55F20">
            <w:pPr>
              <w:rPr>
                <w:rFonts w:ascii="Calibri" w:eastAsia="Calibri" w:hAnsi="Calibri" w:cs="Calibri"/>
                <w:sz w:val="24"/>
                <w:szCs w:val="24"/>
              </w:rPr>
            </w:pPr>
          </w:p>
          <w:p w14:paraId="784C4D89" w14:textId="21E9057D" w:rsidR="006E0AF6" w:rsidRPr="00A55F20" w:rsidRDefault="00FC4C2E" w:rsidP="00A55F20">
            <w:pPr>
              <w:rPr>
                <w:rFonts w:ascii="Calibri" w:eastAsia="Calibri" w:hAnsi="Calibri" w:cs="Calibri"/>
                <w:sz w:val="24"/>
                <w:szCs w:val="24"/>
              </w:rPr>
            </w:pPr>
            <w:r>
              <w:rPr>
                <w:rFonts w:ascii="Calibri" w:eastAsia="Calibri" w:hAnsi="Calibri" w:cs="Calibri"/>
                <w:sz w:val="24"/>
                <w:szCs w:val="24"/>
              </w:rPr>
              <w:t>Sept 16</w:t>
            </w:r>
            <w:r w:rsidRPr="00FC4C2E">
              <w:rPr>
                <w:rFonts w:ascii="Calibri" w:eastAsia="Calibri" w:hAnsi="Calibri" w:cs="Calibri"/>
                <w:sz w:val="24"/>
                <w:szCs w:val="24"/>
                <w:vertAlign w:val="superscript"/>
              </w:rPr>
              <w:t>th</w:t>
            </w:r>
            <w:r>
              <w:rPr>
                <w:rFonts w:ascii="Calibri" w:eastAsia="Calibri" w:hAnsi="Calibri" w:cs="Calibri"/>
                <w:sz w:val="24"/>
                <w:szCs w:val="24"/>
              </w:rPr>
              <w:t xml:space="preserve"> &amp; 18</w:t>
            </w:r>
            <w:r w:rsidRPr="00FC4C2E">
              <w:rPr>
                <w:rFonts w:ascii="Calibri" w:eastAsia="Calibri" w:hAnsi="Calibri" w:cs="Calibri"/>
                <w:sz w:val="24"/>
                <w:szCs w:val="24"/>
                <w:vertAlign w:val="superscript"/>
              </w:rPr>
              <w:t>th</w:t>
            </w:r>
            <w:r>
              <w:rPr>
                <w:rFonts w:ascii="Calibri" w:eastAsia="Calibri" w:hAnsi="Calibri" w:cs="Calibri"/>
                <w:sz w:val="24"/>
                <w:szCs w:val="24"/>
              </w:rPr>
              <w:t xml:space="preserve"> </w:t>
            </w:r>
          </w:p>
          <w:p w14:paraId="00000236" w14:textId="77777777" w:rsidR="004B5C00" w:rsidRDefault="004B5C00">
            <w:pPr>
              <w:rPr>
                <w:rFonts w:ascii="Calibri" w:eastAsia="Calibri" w:hAnsi="Calibri" w:cs="Calibri"/>
                <w:sz w:val="24"/>
                <w:szCs w:val="24"/>
              </w:rPr>
            </w:pPr>
          </w:p>
        </w:tc>
      </w:tr>
      <w:tr w:rsidR="004B5C00" w14:paraId="6DF75CB1" w14:textId="77777777" w:rsidTr="00AF6A14">
        <w:tc>
          <w:tcPr>
            <w:tcW w:w="1615" w:type="dxa"/>
          </w:tcPr>
          <w:p w14:paraId="00000237" w14:textId="2ACD5F9E" w:rsidR="004B5C00" w:rsidRPr="00685FA6" w:rsidRDefault="009D7A9A">
            <w:pPr>
              <w:rPr>
                <w:rFonts w:ascii="Calibri" w:eastAsia="Calibri" w:hAnsi="Calibri" w:cs="Calibri"/>
                <w:sz w:val="24"/>
                <w:szCs w:val="24"/>
              </w:rPr>
            </w:pPr>
            <w:r>
              <w:rPr>
                <w:rFonts w:ascii="Calibri" w:eastAsia="Calibri" w:hAnsi="Calibri" w:cs="Calibri"/>
                <w:sz w:val="24"/>
                <w:szCs w:val="24"/>
              </w:rPr>
              <w:t>Sept 21/23</w:t>
            </w:r>
          </w:p>
        </w:tc>
        <w:tc>
          <w:tcPr>
            <w:tcW w:w="2880" w:type="dxa"/>
          </w:tcPr>
          <w:p w14:paraId="48F6B271" w14:textId="77777777" w:rsidR="004B5C00" w:rsidRDefault="005B3BDC" w:rsidP="005B3BDC">
            <w:pPr>
              <w:jc w:val="center"/>
              <w:rPr>
                <w:rFonts w:ascii="Calibri" w:eastAsia="Calibri" w:hAnsi="Calibri" w:cs="Calibri"/>
                <w:sz w:val="24"/>
                <w:szCs w:val="24"/>
              </w:rPr>
            </w:pPr>
            <w:r w:rsidRPr="005B3BDC">
              <w:rPr>
                <w:rFonts w:ascii="Calibri" w:eastAsia="Calibri" w:hAnsi="Calibri" w:cs="Calibri"/>
                <w:sz w:val="24"/>
                <w:szCs w:val="24"/>
              </w:rPr>
              <w:t>Core Concepts in Pharmacology</w:t>
            </w:r>
          </w:p>
          <w:p w14:paraId="1C92668F" w14:textId="77777777" w:rsidR="005B3BDC" w:rsidRDefault="005B3BDC" w:rsidP="005B3BDC">
            <w:pPr>
              <w:jc w:val="center"/>
              <w:rPr>
                <w:rFonts w:ascii="Calibri" w:eastAsia="Calibri" w:hAnsi="Calibri" w:cs="Calibri"/>
                <w:sz w:val="24"/>
                <w:szCs w:val="24"/>
              </w:rPr>
            </w:pPr>
          </w:p>
          <w:p w14:paraId="00000238" w14:textId="13EBDD58" w:rsidR="005B3BDC" w:rsidRPr="003E41A2" w:rsidRDefault="003E41A2" w:rsidP="005B3BDC">
            <w:pPr>
              <w:jc w:val="center"/>
              <w:rPr>
                <w:rFonts w:ascii="Calibri" w:eastAsia="Calibri" w:hAnsi="Calibri" w:cs="Calibri"/>
                <w:i/>
                <w:iCs/>
                <w:sz w:val="24"/>
                <w:szCs w:val="24"/>
              </w:rPr>
            </w:pPr>
            <w:r>
              <w:rPr>
                <w:rFonts w:ascii="Calibri" w:eastAsia="Calibri" w:hAnsi="Calibri" w:cs="Calibri"/>
                <w:i/>
                <w:iCs/>
                <w:sz w:val="24"/>
                <w:szCs w:val="24"/>
              </w:rPr>
              <w:t>Pharmacokinetics</w:t>
            </w:r>
          </w:p>
        </w:tc>
        <w:tc>
          <w:tcPr>
            <w:tcW w:w="4140" w:type="dxa"/>
          </w:tcPr>
          <w:p w14:paraId="178AC289" w14:textId="12A5C6EB" w:rsidR="003E41A2" w:rsidRPr="003E41A2" w:rsidRDefault="003E41A2" w:rsidP="003E41A2">
            <w:pPr>
              <w:rPr>
                <w:rFonts w:ascii="Calibri" w:eastAsia="Calibri" w:hAnsi="Calibri" w:cs="Calibri"/>
                <w:sz w:val="24"/>
                <w:szCs w:val="24"/>
              </w:rPr>
            </w:pPr>
            <w:r w:rsidRPr="003E41A2">
              <w:rPr>
                <w:rFonts w:ascii="Calibri" w:eastAsia="Calibri" w:hAnsi="Calibri" w:cs="Calibri"/>
                <w:sz w:val="24"/>
                <w:szCs w:val="24"/>
              </w:rPr>
              <w:t>Complete Pearson Textbook Reading</w:t>
            </w:r>
            <w:r w:rsidR="007A1F96">
              <w:rPr>
                <w:rFonts w:ascii="Calibri" w:eastAsia="Calibri" w:hAnsi="Calibri" w:cs="Calibri"/>
                <w:sz w:val="24"/>
                <w:szCs w:val="24"/>
              </w:rPr>
              <w:t xml:space="preserve"> &amp; PPT lesson</w:t>
            </w:r>
          </w:p>
          <w:p w14:paraId="4155D0D2" w14:textId="77777777" w:rsidR="003E41A2" w:rsidRPr="003E41A2" w:rsidRDefault="003E41A2" w:rsidP="003E41A2">
            <w:pPr>
              <w:jc w:val="center"/>
              <w:rPr>
                <w:rFonts w:ascii="Calibri" w:eastAsia="Calibri" w:hAnsi="Calibri" w:cs="Calibri"/>
                <w:sz w:val="24"/>
                <w:szCs w:val="24"/>
              </w:rPr>
            </w:pPr>
            <w:r w:rsidRPr="003E41A2">
              <w:rPr>
                <w:rFonts w:ascii="Calibri" w:eastAsia="Calibri" w:hAnsi="Calibri" w:cs="Calibri"/>
                <w:sz w:val="24"/>
                <w:szCs w:val="24"/>
              </w:rPr>
              <w:t>&amp;</w:t>
            </w:r>
          </w:p>
          <w:p w14:paraId="51D3A3D6" w14:textId="61681EA3" w:rsidR="005221A6" w:rsidRDefault="003E41A2" w:rsidP="003E41A2">
            <w:pPr>
              <w:rPr>
                <w:rFonts w:ascii="Calibri" w:eastAsia="Calibri" w:hAnsi="Calibri" w:cs="Calibri"/>
                <w:color w:val="C00000"/>
                <w:sz w:val="24"/>
                <w:szCs w:val="24"/>
              </w:rPr>
            </w:pPr>
            <w:r w:rsidRPr="0078409B">
              <w:rPr>
                <w:rFonts w:ascii="Calibri" w:eastAsia="Calibri" w:hAnsi="Calibri" w:cs="Calibri"/>
                <w:color w:val="C00000"/>
                <w:sz w:val="24"/>
                <w:szCs w:val="24"/>
              </w:rPr>
              <w:t xml:space="preserve">MyLab Nursing: Chapter </w:t>
            </w:r>
            <w:r w:rsidR="0078409B" w:rsidRPr="0078409B">
              <w:rPr>
                <w:rFonts w:ascii="Calibri" w:eastAsia="Calibri" w:hAnsi="Calibri" w:cs="Calibri"/>
                <w:color w:val="C00000"/>
                <w:sz w:val="24"/>
                <w:szCs w:val="24"/>
              </w:rPr>
              <w:t>4</w:t>
            </w:r>
          </w:p>
          <w:p w14:paraId="7B21C6BA" w14:textId="59D1B8CB" w:rsidR="00250778" w:rsidRDefault="00250778" w:rsidP="00250778">
            <w:pPr>
              <w:jc w:val="center"/>
              <w:rPr>
                <w:rFonts w:ascii="Calibri" w:eastAsia="Calibri" w:hAnsi="Calibri" w:cs="Calibri"/>
                <w:color w:val="C00000"/>
                <w:sz w:val="24"/>
                <w:szCs w:val="24"/>
              </w:rPr>
            </w:pPr>
            <w:r>
              <w:rPr>
                <w:rFonts w:ascii="Calibri" w:eastAsia="Calibri" w:hAnsi="Calibri" w:cs="Calibri"/>
                <w:color w:val="C00000"/>
                <w:sz w:val="24"/>
                <w:szCs w:val="24"/>
              </w:rPr>
              <w:t>&amp;</w:t>
            </w:r>
          </w:p>
          <w:p w14:paraId="24EE4C17" w14:textId="77777777" w:rsidR="005221A6" w:rsidRDefault="005221A6" w:rsidP="005221A6">
            <w:pPr>
              <w:rPr>
                <w:rFonts w:ascii="Calibri" w:eastAsia="Calibri" w:hAnsi="Calibri" w:cs="Calibri"/>
                <w:color w:val="EE0000"/>
                <w:sz w:val="24"/>
                <w:szCs w:val="24"/>
              </w:rPr>
            </w:pPr>
            <w:r w:rsidRPr="00313C06">
              <w:rPr>
                <w:rFonts w:ascii="Calibri" w:eastAsia="Calibri" w:hAnsi="Calibri" w:cs="Calibri"/>
                <w:color w:val="EE0000"/>
                <w:sz w:val="24"/>
                <w:szCs w:val="24"/>
              </w:rPr>
              <w:t>ATI Engage P</w:t>
            </w:r>
            <w:r>
              <w:rPr>
                <w:rFonts w:ascii="Calibri" w:eastAsia="Calibri" w:hAnsi="Calibri" w:cs="Calibri"/>
                <w:color w:val="EE0000"/>
                <w:sz w:val="24"/>
                <w:szCs w:val="24"/>
              </w:rPr>
              <w:t>athophysiology</w:t>
            </w:r>
            <w:r w:rsidRPr="00313C06">
              <w:rPr>
                <w:rFonts w:ascii="Calibri" w:eastAsia="Calibri" w:hAnsi="Calibri" w:cs="Calibri"/>
                <w:color w:val="EE0000"/>
                <w:sz w:val="24"/>
                <w:szCs w:val="24"/>
              </w:rPr>
              <w:t xml:space="preserve">: </w:t>
            </w:r>
            <w:r>
              <w:rPr>
                <w:rFonts w:ascii="Calibri" w:eastAsia="Calibri" w:hAnsi="Calibri" w:cs="Calibri"/>
                <w:color w:val="EE0000"/>
                <w:sz w:val="24"/>
                <w:szCs w:val="24"/>
              </w:rPr>
              <w:t>The Cell</w:t>
            </w:r>
          </w:p>
          <w:p w14:paraId="504470C3" w14:textId="209CA325" w:rsidR="0020202F" w:rsidRPr="00AA13BD" w:rsidRDefault="007A4501" w:rsidP="007A4501">
            <w:pPr>
              <w:pStyle w:val="ListParagraph"/>
              <w:numPr>
                <w:ilvl w:val="0"/>
                <w:numId w:val="33"/>
              </w:numPr>
              <w:pBdr>
                <w:bottom w:val="dotted" w:sz="24" w:space="1" w:color="auto"/>
              </w:pBdr>
              <w:rPr>
                <w:rFonts w:ascii="Calibri" w:eastAsia="Calibri" w:hAnsi="Calibri" w:cs="Calibri"/>
                <w:color w:val="C00000"/>
                <w:sz w:val="24"/>
                <w:szCs w:val="24"/>
              </w:rPr>
            </w:pPr>
            <w:r>
              <w:rPr>
                <w:rFonts w:ascii="Calibri" w:hAnsi="Calibri" w:cs="Calibri"/>
                <w:i/>
                <w:iCs/>
                <w:color w:val="EE0000"/>
                <w:sz w:val="24"/>
                <w:szCs w:val="24"/>
              </w:rPr>
              <w:t>Cellular Structure and Function</w:t>
            </w:r>
          </w:p>
          <w:p w14:paraId="0DCF803E" w14:textId="77777777" w:rsidR="00AA13BD" w:rsidRPr="00F31335" w:rsidRDefault="00AA13BD" w:rsidP="00F31335">
            <w:pPr>
              <w:pBdr>
                <w:bottom w:val="dotted" w:sz="24" w:space="1" w:color="auto"/>
              </w:pBdr>
              <w:ind w:left="360"/>
              <w:rPr>
                <w:rFonts w:ascii="Calibri" w:eastAsia="Calibri" w:hAnsi="Calibri" w:cs="Calibri"/>
                <w:color w:val="C00000"/>
                <w:sz w:val="24"/>
                <w:szCs w:val="24"/>
              </w:rPr>
            </w:pPr>
          </w:p>
          <w:p w14:paraId="72C50EE5" w14:textId="77777777" w:rsidR="00F31335" w:rsidRDefault="00F31335" w:rsidP="00044F43">
            <w:pPr>
              <w:rPr>
                <w:rFonts w:ascii="Calibri" w:eastAsia="Calibri" w:hAnsi="Calibri" w:cs="Calibri"/>
                <w:color w:val="EE0000"/>
                <w:sz w:val="24"/>
                <w:szCs w:val="24"/>
              </w:rPr>
            </w:pPr>
          </w:p>
          <w:p w14:paraId="22E521A3" w14:textId="7DF9C9F1" w:rsidR="00044F43" w:rsidRDefault="00044F43" w:rsidP="00044F43">
            <w:pPr>
              <w:rPr>
                <w:rFonts w:ascii="Calibri" w:eastAsia="Calibri" w:hAnsi="Calibri" w:cs="Calibri"/>
                <w:color w:val="EE0000"/>
                <w:sz w:val="24"/>
                <w:szCs w:val="24"/>
              </w:rPr>
            </w:pPr>
            <w:r w:rsidRPr="00313C06">
              <w:rPr>
                <w:rFonts w:ascii="Calibri" w:eastAsia="Calibri" w:hAnsi="Calibri" w:cs="Calibri"/>
                <w:color w:val="EE0000"/>
                <w:sz w:val="24"/>
                <w:szCs w:val="24"/>
              </w:rPr>
              <w:t>ATI Engage P</w:t>
            </w:r>
            <w:r>
              <w:rPr>
                <w:rFonts w:ascii="Calibri" w:eastAsia="Calibri" w:hAnsi="Calibri" w:cs="Calibri"/>
                <w:color w:val="EE0000"/>
                <w:sz w:val="24"/>
                <w:szCs w:val="24"/>
              </w:rPr>
              <w:t>athophysiology</w:t>
            </w:r>
            <w:r w:rsidRPr="00313C06">
              <w:rPr>
                <w:rFonts w:ascii="Calibri" w:eastAsia="Calibri" w:hAnsi="Calibri" w:cs="Calibri"/>
                <w:color w:val="EE0000"/>
                <w:sz w:val="24"/>
                <w:szCs w:val="24"/>
              </w:rPr>
              <w:t xml:space="preserve">: </w:t>
            </w:r>
            <w:r>
              <w:rPr>
                <w:rFonts w:ascii="Calibri" w:eastAsia="Calibri" w:hAnsi="Calibri" w:cs="Calibri"/>
                <w:color w:val="EE0000"/>
                <w:sz w:val="24"/>
                <w:szCs w:val="24"/>
              </w:rPr>
              <w:t>The Cell</w:t>
            </w:r>
          </w:p>
          <w:p w14:paraId="4B482508" w14:textId="57F35C64" w:rsidR="00044F43" w:rsidRPr="007A4501" w:rsidRDefault="00044F43" w:rsidP="00044F43">
            <w:pPr>
              <w:pStyle w:val="ListParagraph"/>
              <w:numPr>
                <w:ilvl w:val="0"/>
                <w:numId w:val="33"/>
              </w:numPr>
              <w:spacing w:line="276" w:lineRule="auto"/>
              <w:rPr>
                <w:rFonts w:ascii="Calibri" w:eastAsia="Calibri" w:hAnsi="Calibri" w:cs="Calibri"/>
                <w:color w:val="C00000"/>
                <w:sz w:val="24"/>
                <w:szCs w:val="24"/>
              </w:rPr>
            </w:pPr>
            <w:r>
              <w:rPr>
                <w:rFonts w:ascii="Calibri" w:hAnsi="Calibri" w:cs="Calibri"/>
                <w:i/>
                <w:iCs/>
                <w:color w:val="EE0000"/>
                <w:sz w:val="24"/>
                <w:szCs w:val="24"/>
              </w:rPr>
              <w:t xml:space="preserve">Cellular </w:t>
            </w:r>
            <w:r>
              <w:rPr>
                <w:rFonts w:ascii="Calibri" w:hAnsi="Calibri" w:cs="Calibri"/>
                <w:i/>
                <w:iCs/>
                <w:color w:val="EE0000"/>
                <w:sz w:val="24"/>
                <w:szCs w:val="24"/>
              </w:rPr>
              <w:t>Response in Disease</w:t>
            </w:r>
          </w:p>
          <w:p w14:paraId="078A495A" w14:textId="03C244B1" w:rsidR="00044F43" w:rsidRPr="007A4501" w:rsidRDefault="009A002A" w:rsidP="009A002A">
            <w:pPr>
              <w:jc w:val="center"/>
              <w:rPr>
                <w:rFonts w:ascii="Calibri" w:eastAsia="Calibri" w:hAnsi="Calibri" w:cs="Calibri"/>
                <w:color w:val="C00000"/>
                <w:sz w:val="24"/>
                <w:szCs w:val="24"/>
              </w:rPr>
            </w:pPr>
            <w:r>
              <w:rPr>
                <w:rFonts w:ascii="Calibri" w:eastAsia="Calibri" w:hAnsi="Calibri" w:cs="Calibri"/>
                <w:color w:val="C00000"/>
                <w:sz w:val="24"/>
                <w:szCs w:val="24"/>
              </w:rPr>
              <w:t>&amp;</w:t>
            </w:r>
          </w:p>
          <w:p w14:paraId="50965647" w14:textId="34B4C7DF" w:rsidR="004A5CEE" w:rsidRPr="00B01D3C" w:rsidRDefault="004A5CEE" w:rsidP="004A5CEE">
            <w:pPr>
              <w:rPr>
                <w:rFonts w:ascii="Calibri" w:eastAsia="Calibri" w:hAnsi="Calibri" w:cs="Calibri"/>
                <w:color w:val="EE0000"/>
                <w:sz w:val="24"/>
                <w:szCs w:val="24"/>
              </w:rPr>
            </w:pPr>
            <w:r w:rsidRPr="00B01D3C">
              <w:rPr>
                <w:rFonts w:ascii="Calibri" w:eastAsia="Calibri" w:hAnsi="Calibri" w:cs="Calibri"/>
                <w:color w:val="EE0000"/>
                <w:sz w:val="24"/>
                <w:szCs w:val="24"/>
              </w:rPr>
              <w:t xml:space="preserve">ATI Engage Pharmacology: </w:t>
            </w:r>
            <w:r w:rsidR="00922C00" w:rsidRPr="00B01D3C">
              <w:rPr>
                <w:rFonts w:ascii="Calibri" w:eastAsia="Calibri" w:hAnsi="Calibri" w:cs="Calibri"/>
                <w:color w:val="EE0000"/>
                <w:sz w:val="24"/>
                <w:szCs w:val="24"/>
              </w:rPr>
              <w:t>Pharmacology for Health Promotion</w:t>
            </w:r>
          </w:p>
          <w:p w14:paraId="4F5B7927" w14:textId="77777777" w:rsidR="00074D68" w:rsidRPr="000742CC" w:rsidRDefault="00EC2AC0" w:rsidP="00EC74AE">
            <w:pPr>
              <w:pStyle w:val="ListParagraph"/>
              <w:numPr>
                <w:ilvl w:val="0"/>
                <w:numId w:val="17"/>
              </w:numPr>
              <w:rPr>
                <w:rFonts w:ascii="Calibri" w:eastAsia="Calibri" w:hAnsi="Calibri" w:cs="Calibri"/>
                <w:i/>
                <w:iCs/>
                <w:sz w:val="24"/>
                <w:szCs w:val="24"/>
              </w:rPr>
            </w:pPr>
            <w:r w:rsidRPr="00B01D3C">
              <w:rPr>
                <w:rFonts w:ascii="Calibri" w:eastAsia="Calibri" w:hAnsi="Calibri" w:cs="Calibri"/>
                <w:i/>
                <w:iCs/>
                <w:color w:val="EE0000"/>
                <w:sz w:val="24"/>
                <w:szCs w:val="24"/>
              </w:rPr>
              <w:t>Medica</w:t>
            </w:r>
            <w:r w:rsidR="00B01D3C" w:rsidRPr="00B01D3C">
              <w:rPr>
                <w:rFonts w:ascii="Calibri" w:eastAsia="Calibri" w:hAnsi="Calibri" w:cs="Calibri"/>
                <w:i/>
                <w:iCs/>
                <w:color w:val="EE0000"/>
                <w:sz w:val="24"/>
                <w:szCs w:val="24"/>
              </w:rPr>
              <w:t>tion Education for Clients</w:t>
            </w:r>
          </w:p>
          <w:p w14:paraId="00000239" w14:textId="51BE0903" w:rsidR="000742CC" w:rsidRPr="00EC74AE" w:rsidRDefault="000742CC" w:rsidP="000742CC">
            <w:pPr>
              <w:pStyle w:val="ListParagraph"/>
              <w:rPr>
                <w:rFonts w:ascii="Calibri" w:eastAsia="Calibri" w:hAnsi="Calibri" w:cs="Calibri"/>
                <w:i/>
                <w:iCs/>
                <w:sz w:val="24"/>
                <w:szCs w:val="24"/>
              </w:rPr>
            </w:pPr>
          </w:p>
        </w:tc>
        <w:tc>
          <w:tcPr>
            <w:tcW w:w="2070" w:type="dxa"/>
          </w:tcPr>
          <w:p w14:paraId="7F1769F7" w14:textId="77777777" w:rsidR="004B5C00" w:rsidRDefault="0078409B">
            <w:pPr>
              <w:rPr>
                <w:rFonts w:ascii="Calibri" w:eastAsia="Calibri" w:hAnsi="Calibri" w:cs="Calibri"/>
                <w:sz w:val="24"/>
                <w:szCs w:val="24"/>
              </w:rPr>
            </w:pPr>
            <w:r w:rsidRPr="0078409B">
              <w:rPr>
                <w:rFonts w:ascii="Calibri" w:eastAsia="Calibri" w:hAnsi="Calibri" w:cs="Calibri"/>
                <w:sz w:val="24"/>
                <w:szCs w:val="24"/>
              </w:rPr>
              <w:t>Prior to class</w:t>
            </w:r>
          </w:p>
          <w:p w14:paraId="51806CE6" w14:textId="77777777" w:rsidR="00C25EA2" w:rsidRDefault="00C25EA2">
            <w:pPr>
              <w:rPr>
                <w:rFonts w:ascii="Calibri" w:eastAsia="Calibri" w:hAnsi="Calibri" w:cs="Calibri"/>
                <w:sz w:val="24"/>
                <w:szCs w:val="24"/>
              </w:rPr>
            </w:pPr>
          </w:p>
          <w:p w14:paraId="637B8682" w14:textId="77777777" w:rsidR="00C25EA2" w:rsidRDefault="00C25EA2">
            <w:pPr>
              <w:rPr>
                <w:rFonts w:ascii="Calibri" w:eastAsia="Calibri" w:hAnsi="Calibri" w:cs="Calibri"/>
                <w:sz w:val="24"/>
                <w:szCs w:val="24"/>
              </w:rPr>
            </w:pPr>
          </w:p>
          <w:p w14:paraId="0C088153" w14:textId="77777777" w:rsidR="00C25EA2" w:rsidRDefault="00C25EA2">
            <w:pPr>
              <w:rPr>
                <w:rFonts w:ascii="Calibri" w:eastAsia="Calibri" w:hAnsi="Calibri" w:cs="Calibri"/>
                <w:sz w:val="24"/>
                <w:szCs w:val="24"/>
              </w:rPr>
            </w:pPr>
          </w:p>
          <w:p w14:paraId="260CE18D" w14:textId="77777777" w:rsidR="00C25EA2" w:rsidRDefault="00C25EA2">
            <w:pPr>
              <w:rPr>
                <w:rFonts w:ascii="Calibri" w:eastAsia="Calibri" w:hAnsi="Calibri" w:cs="Calibri"/>
                <w:sz w:val="24"/>
                <w:szCs w:val="24"/>
              </w:rPr>
            </w:pPr>
          </w:p>
          <w:p w14:paraId="377D43D4" w14:textId="77777777" w:rsidR="004F3FBD" w:rsidRDefault="004F3FBD">
            <w:pPr>
              <w:rPr>
                <w:rFonts w:ascii="Calibri" w:eastAsia="Calibri" w:hAnsi="Calibri" w:cs="Calibri"/>
                <w:sz w:val="24"/>
                <w:szCs w:val="24"/>
              </w:rPr>
            </w:pPr>
          </w:p>
          <w:p w14:paraId="0A65F14A" w14:textId="77777777" w:rsidR="004F3FBD" w:rsidRDefault="004F3FBD">
            <w:pPr>
              <w:rPr>
                <w:rFonts w:ascii="Calibri" w:eastAsia="Calibri" w:hAnsi="Calibri" w:cs="Calibri"/>
                <w:sz w:val="24"/>
                <w:szCs w:val="24"/>
              </w:rPr>
            </w:pPr>
          </w:p>
          <w:p w14:paraId="35FA3E5F" w14:textId="77777777" w:rsidR="004F3FBD" w:rsidRDefault="004F3FBD">
            <w:pPr>
              <w:rPr>
                <w:rFonts w:ascii="Calibri" w:eastAsia="Calibri" w:hAnsi="Calibri" w:cs="Calibri"/>
                <w:sz w:val="24"/>
                <w:szCs w:val="24"/>
              </w:rPr>
            </w:pPr>
          </w:p>
          <w:p w14:paraId="646584D0" w14:textId="77777777" w:rsidR="009A002A" w:rsidRDefault="009A002A">
            <w:pPr>
              <w:rPr>
                <w:rFonts w:ascii="Calibri" w:eastAsia="Calibri" w:hAnsi="Calibri" w:cs="Calibri"/>
                <w:sz w:val="24"/>
                <w:szCs w:val="24"/>
              </w:rPr>
            </w:pPr>
          </w:p>
          <w:p w14:paraId="09667634" w14:textId="77777777" w:rsidR="00F31335" w:rsidRDefault="00F31335">
            <w:pPr>
              <w:rPr>
                <w:rFonts w:ascii="Calibri" w:eastAsia="Calibri" w:hAnsi="Calibri" w:cs="Calibri"/>
                <w:sz w:val="24"/>
                <w:szCs w:val="24"/>
              </w:rPr>
            </w:pPr>
          </w:p>
          <w:p w14:paraId="0D416EC8" w14:textId="77777777" w:rsidR="00F31335" w:rsidRDefault="00F31335">
            <w:pPr>
              <w:rPr>
                <w:rFonts w:ascii="Calibri" w:eastAsia="Calibri" w:hAnsi="Calibri" w:cs="Calibri"/>
                <w:sz w:val="24"/>
                <w:szCs w:val="24"/>
              </w:rPr>
            </w:pPr>
          </w:p>
          <w:p w14:paraId="0000023A" w14:textId="3AD15F4A" w:rsidR="00C25EA2" w:rsidRDefault="003D771C">
            <w:pPr>
              <w:rPr>
                <w:rFonts w:ascii="Calibri" w:eastAsia="Calibri" w:hAnsi="Calibri" w:cs="Calibri"/>
                <w:sz w:val="24"/>
                <w:szCs w:val="24"/>
              </w:rPr>
            </w:pPr>
            <w:r>
              <w:rPr>
                <w:rFonts w:ascii="Calibri" w:eastAsia="Calibri" w:hAnsi="Calibri" w:cs="Calibri"/>
                <w:sz w:val="24"/>
                <w:szCs w:val="24"/>
              </w:rPr>
              <w:t>Sept 23</w:t>
            </w:r>
            <w:r w:rsidRPr="003D771C">
              <w:rPr>
                <w:rFonts w:ascii="Calibri" w:eastAsia="Calibri" w:hAnsi="Calibri" w:cs="Calibri"/>
                <w:sz w:val="24"/>
                <w:szCs w:val="24"/>
                <w:vertAlign w:val="superscript"/>
              </w:rPr>
              <w:t>rd</w:t>
            </w:r>
            <w:r>
              <w:rPr>
                <w:rFonts w:ascii="Calibri" w:eastAsia="Calibri" w:hAnsi="Calibri" w:cs="Calibri"/>
                <w:sz w:val="24"/>
                <w:szCs w:val="24"/>
              </w:rPr>
              <w:t xml:space="preserve"> &amp; </w:t>
            </w:r>
            <w:r w:rsidR="00072CF3">
              <w:rPr>
                <w:rFonts w:ascii="Calibri" w:eastAsia="Calibri" w:hAnsi="Calibri" w:cs="Calibri"/>
                <w:sz w:val="24"/>
                <w:szCs w:val="24"/>
              </w:rPr>
              <w:t>25</w:t>
            </w:r>
            <w:r w:rsidR="00072CF3" w:rsidRPr="00072CF3">
              <w:rPr>
                <w:rFonts w:ascii="Calibri" w:eastAsia="Calibri" w:hAnsi="Calibri" w:cs="Calibri"/>
                <w:sz w:val="24"/>
                <w:szCs w:val="24"/>
                <w:vertAlign w:val="superscript"/>
              </w:rPr>
              <w:t>th</w:t>
            </w:r>
            <w:r w:rsidR="00072CF3">
              <w:rPr>
                <w:rFonts w:ascii="Calibri" w:eastAsia="Calibri" w:hAnsi="Calibri" w:cs="Calibri"/>
                <w:sz w:val="24"/>
                <w:szCs w:val="24"/>
              </w:rPr>
              <w:t xml:space="preserve"> </w:t>
            </w:r>
          </w:p>
        </w:tc>
      </w:tr>
      <w:tr w:rsidR="004B5C00" w14:paraId="45ABD9DA" w14:textId="77777777" w:rsidTr="00AF6A14">
        <w:tc>
          <w:tcPr>
            <w:tcW w:w="1615" w:type="dxa"/>
          </w:tcPr>
          <w:p w14:paraId="0000023B" w14:textId="02EA10AF" w:rsidR="004B5C00" w:rsidRPr="0069369B" w:rsidRDefault="000B6933">
            <w:pPr>
              <w:rPr>
                <w:rFonts w:ascii="Calibri" w:eastAsia="Calibri" w:hAnsi="Calibri" w:cs="Calibri"/>
                <w:sz w:val="24"/>
                <w:szCs w:val="24"/>
              </w:rPr>
            </w:pPr>
            <w:r>
              <w:rPr>
                <w:rFonts w:ascii="Calibri" w:eastAsia="Calibri" w:hAnsi="Calibri" w:cs="Calibri"/>
                <w:sz w:val="24"/>
                <w:szCs w:val="24"/>
              </w:rPr>
              <w:lastRenderedPageBreak/>
              <w:t>Sept 28/30</w:t>
            </w:r>
          </w:p>
        </w:tc>
        <w:tc>
          <w:tcPr>
            <w:tcW w:w="2880" w:type="dxa"/>
          </w:tcPr>
          <w:p w14:paraId="0F827AD3" w14:textId="77777777" w:rsidR="000B6933" w:rsidRPr="000B6933" w:rsidRDefault="000B6933" w:rsidP="000B6933">
            <w:pPr>
              <w:jc w:val="center"/>
              <w:rPr>
                <w:rFonts w:ascii="Calibri" w:eastAsia="Calibri" w:hAnsi="Calibri" w:cs="Calibri"/>
                <w:sz w:val="24"/>
                <w:szCs w:val="24"/>
              </w:rPr>
            </w:pPr>
            <w:r w:rsidRPr="000B6933">
              <w:rPr>
                <w:rFonts w:ascii="Calibri" w:eastAsia="Calibri" w:hAnsi="Calibri" w:cs="Calibri"/>
                <w:sz w:val="24"/>
                <w:szCs w:val="24"/>
              </w:rPr>
              <w:t>Core Concepts in Pharmacology</w:t>
            </w:r>
          </w:p>
          <w:p w14:paraId="1BAEB823" w14:textId="77777777" w:rsidR="000B6933" w:rsidRPr="000B6933" w:rsidRDefault="000B6933" w:rsidP="000B6933">
            <w:pPr>
              <w:rPr>
                <w:rFonts w:ascii="Calibri" w:eastAsia="Calibri" w:hAnsi="Calibri" w:cs="Calibri"/>
                <w:sz w:val="24"/>
                <w:szCs w:val="24"/>
              </w:rPr>
            </w:pPr>
          </w:p>
          <w:p w14:paraId="0000023C" w14:textId="3E2276CA" w:rsidR="004B5C00" w:rsidRPr="000B6933" w:rsidRDefault="000B6933" w:rsidP="000B6933">
            <w:pPr>
              <w:jc w:val="center"/>
              <w:rPr>
                <w:rFonts w:ascii="Calibri" w:eastAsia="Calibri" w:hAnsi="Calibri" w:cs="Calibri"/>
                <w:i/>
                <w:iCs/>
                <w:sz w:val="24"/>
                <w:szCs w:val="24"/>
              </w:rPr>
            </w:pPr>
            <w:r w:rsidRPr="000B6933">
              <w:rPr>
                <w:rFonts w:ascii="Calibri" w:eastAsia="Calibri" w:hAnsi="Calibri" w:cs="Calibri"/>
                <w:i/>
                <w:iCs/>
                <w:sz w:val="24"/>
                <w:szCs w:val="24"/>
              </w:rPr>
              <w:t>Pharmacodynamics</w:t>
            </w:r>
          </w:p>
        </w:tc>
        <w:tc>
          <w:tcPr>
            <w:tcW w:w="4140" w:type="dxa"/>
          </w:tcPr>
          <w:p w14:paraId="10921BAE" w14:textId="77777777" w:rsidR="00E33191" w:rsidRPr="00E33191" w:rsidRDefault="00E33191" w:rsidP="00E33191">
            <w:pPr>
              <w:rPr>
                <w:rFonts w:ascii="Calibri" w:eastAsia="Calibri" w:hAnsi="Calibri" w:cs="Calibri"/>
                <w:sz w:val="24"/>
                <w:szCs w:val="24"/>
              </w:rPr>
            </w:pPr>
            <w:r w:rsidRPr="00E33191">
              <w:rPr>
                <w:rFonts w:ascii="Calibri" w:eastAsia="Calibri" w:hAnsi="Calibri" w:cs="Calibri"/>
                <w:sz w:val="24"/>
                <w:szCs w:val="24"/>
              </w:rPr>
              <w:t>Complete Pearson Textbook Reading &amp; PPT lesson</w:t>
            </w:r>
          </w:p>
          <w:p w14:paraId="503CA32C" w14:textId="77777777" w:rsidR="00E33191" w:rsidRPr="00E33191" w:rsidRDefault="00E33191" w:rsidP="00E33191">
            <w:pPr>
              <w:jc w:val="center"/>
              <w:rPr>
                <w:rFonts w:ascii="Calibri" w:eastAsia="Calibri" w:hAnsi="Calibri" w:cs="Calibri"/>
                <w:color w:val="C00000"/>
                <w:sz w:val="24"/>
                <w:szCs w:val="24"/>
              </w:rPr>
            </w:pPr>
            <w:r w:rsidRPr="00E33191">
              <w:rPr>
                <w:rFonts w:ascii="Calibri" w:eastAsia="Calibri" w:hAnsi="Calibri" w:cs="Calibri"/>
                <w:color w:val="C00000"/>
                <w:sz w:val="24"/>
                <w:szCs w:val="24"/>
              </w:rPr>
              <w:t>&amp;</w:t>
            </w:r>
          </w:p>
          <w:p w14:paraId="7FC7AD15" w14:textId="0BD1DAD7" w:rsidR="005C5BD0" w:rsidRDefault="00E33191" w:rsidP="00E33191">
            <w:pPr>
              <w:pBdr>
                <w:bottom w:val="dotted" w:sz="24" w:space="1" w:color="auto"/>
              </w:pBdr>
              <w:rPr>
                <w:rFonts w:ascii="Calibri" w:eastAsia="Calibri" w:hAnsi="Calibri" w:cs="Calibri"/>
                <w:color w:val="EE0000"/>
                <w:sz w:val="24"/>
                <w:szCs w:val="24"/>
              </w:rPr>
            </w:pPr>
            <w:r w:rsidRPr="00394DFD">
              <w:rPr>
                <w:rFonts w:ascii="Calibri" w:eastAsia="Calibri" w:hAnsi="Calibri" w:cs="Calibri"/>
                <w:color w:val="EE0000"/>
                <w:sz w:val="24"/>
                <w:szCs w:val="24"/>
              </w:rPr>
              <w:t xml:space="preserve">MyLab Nursing: Chapter </w:t>
            </w:r>
            <w:r w:rsidR="00E9207D" w:rsidRPr="00394DFD">
              <w:rPr>
                <w:rFonts w:ascii="Calibri" w:eastAsia="Calibri" w:hAnsi="Calibri" w:cs="Calibri"/>
                <w:color w:val="EE0000"/>
                <w:sz w:val="24"/>
                <w:szCs w:val="24"/>
              </w:rPr>
              <w:t>5</w:t>
            </w:r>
          </w:p>
          <w:p w14:paraId="1687B159" w14:textId="77777777" w:rsidR="00F31335" w:rsidRPr="00394DFD" w:rsidRDefault="00F31335" w:rsidP="00E33191">
            <w:pPr>
              <w:pBdr>
                <w:bottom w:val="dotted" w:sz="24" w:space="1" w:color="auto"/>
              </w:pBdr>
              <w:rPr>
                <w:rFonts w:ascii="Calibri" w:eastAsia="Calibri" w:hAnsi="Calibri" w:cs="Calibri"/>
                <w:color w:val="EE0000"/>
                <w:sz w:val="24"/>
                <w:szCs w:val="24"/>
              </w:rPr>
            </w:pPr>
          </w:p>
          <w:p w14:paraId="001B4BC3" w14:textId="0CC51F02" w:rsidR="005C5BD0" w:rsidRPr="00313C06" w:rsidRDefault="005C5BD0" w:rsidP="005C5BD0">
            <w:pPr>
              <w:rPr>
                <w:rFonts w:ascii="Calibri" w:eastAsia="Calibri" w:hAnsi="Calibri" w:cs="Calibri"/>
                <w:color w:val="EE0000"/>
                <w:sz w:val="24"/>
                <w:szCs w:val="24"/>
              </w:rPr>
            </w:pPr>
            <w:r w:rsidRPr="00313C06">
              <w:rPr>
                <w:rFonts w:ascii="Calibri" w:eastAsia="Calibri" w:hAnsi="Calibri" w:cs="Calibri"/>
                <w:color w:val="EE0000"/>
                <w:sz w:val="24"/>
                <w:szCs w:val="24"/>
              </w:rPr>
              <w:t>ATI Engage Pharmacology: Pharmacological Basics</w:t>
            </w:r>
          </w:p>
          <w:p w14:paraId="577BB19A" w14:textId="77777777" w:rsidR="005C5BD0" w:rsidRPr="000742CC" w:rsidRDefault="0063493B" w:rsidP="005C5BD0">
            <w:pPr>
              <w:pStyle w:val="ListParagraph"/>
              <w:numPr>
                <w:ilvl w:val="0"/>
                <w:numId w:val="16"/>
              </w:numPr>
              <w:rPr>
                <w:rFonts w:ascii="Calibri" w:eastAsia="Calibri" w:hAnsi="Calibri" w:cs="Calibri"/>
                <w:color w:val="C00000"/>
                <w:sz w:val="24"/>
                <w:szCs w:val="24"/>
              </w:rPr>
            </w:pPr>
            <w:r w:rsidRPr="008166AE">
              <w:rPr>
                <w:rFonts w:ascii="Calibri" w:eastAsia="Calibri" w:hAnsi="Calibri" w:cs="Calibri"/>
                <w:i/>
                <w:iCs/>
                <w:color w:val="C00000"/>
                <w:sz w:val="24"/>
                <w:szCs w:val="24"/>
              </w:rPr>
              <w:t>Pharmacokinetics</w:t>
            </w:r>
            <w:r w:rsidR="00E44DCA">
              <w:rPr>
                <w:rFonts w:ascii="Calibri" w:eastAsia="Calibri" w:hAnsi="Calibri" w:cs="Calibri"/>
                <w:i/>
                <w:iCs/>
                <w:color w:val="C00000"/>
                <w:sz w:val="24"/>
                <w:szCs w:val="24"/>
              </w:rPr>
              <w:t xml:space="preserve"> &amp;</w:t>
            </w:r>
            <w:r w:rsidR="00C52E5E">
              <w:rPr>
                <w:rFonts w:ascii="Calibri" w:eastAsia="Calibri" w:hAnsi="Calibri" w:cs="Calibri"/>
                <w:i/>
                <w:iCs/>
                <w:color w:val="C00000"/>
                <w:sz w:val="24"/>
                <w:szCs w:val="24"/>
              </w:rPr>
              <w:t xml:space="preserve"> </w:t>
            </w:r>
            <w:r w:rsidRPr="008166AE">
              <w:rPr>
                <w:rFonts w:ascii="Calibri" w:eastAsia="Calibri" w:hAnsi="Calibri" w:cs="Calibri"/>
                <w:i/>
                <w:iCs/>
                <w:color w:val="C00000"/>
                <w:sz w:val="24"/>
                <w:szCs w:val="24"/>
              </w:rPr>
              <w:t>Pharm</w:t>
            </w:r>
            <w:r w:rsidR="00F62AAC" w:rsidRPr="008166AE">
              <w:rPr>
                <w:rFonts w:ascii="Calibri" w:eastAsia="Calibri" w:hAnsi="Calibri" w:cs="Calibri"/>
                <w:i/>
                <w:iCs/>
                <w:color w:val="C00000"/>
                <w:sz w:val="24"/>
                <w:szCs w:val="24"/>
              </w:rPr>
              <w:t>acodynamics</w:t>
            </w:r>
          </w:p>
          <w:p w14:paraId="0000023D" w14:textId="3D89F069" w:rsidR="0038166F" w:rsidRPr="00F31335" w:rsidRDefault="0038166F" w:rsidP="00F31335">
            <w:pPr>
              <w:rPr>
                <w:rFonts w:ascii="Calibri" w:eastAsia="Calibri" w:hAnsi="Calibri" w:cs="Calibri"/>
                <w:color w:val="C00000"/>
                <w:sz w:val="24"/>
                <w:szCs w:val="24"/>
              </w:rPr>
            </w:pPr>
          </w:p>
        </w:tc>
        <w:tc>
          <w:tcPr>
            <w:tcW w:w="2070" w:type="dxa"/>
          </w:tcPr>
          <w:p w14:paraId="687FB4A0" w14:textId="77777777" w:rsidR="004B5C00" w:rsidRDefault="000B6933">
            <w:pPr>
              <w:rPr>
                <w:rFonts w:ascii="Calibri" w:eastAsia="Calibri" w:hAnsi="Calibri" w:cs="Calibri"/>
                <w:sz w:val="24"/>
                <w:szCs w:val="24"/>
              </w:rPr>
            </w:pPr>
            <w:r w:rsidRPr="000B6933">
              <w:rPr>
                <w:rFonts w:ascii="Calibri" w:eastAsia="Calibri" w:hAnsi="Calibri" w:cs="Calibri"/>
                <w:sz w:val="24"/>
                <w:szCs w:val="24"/>
              </w:rPr>
              <w:t>Prior to class</w:t>
            </w:r>
          </w:p>
          <w:p w14:paraId="132BC0F1" w14:textId="77777777" w:rsidR="007A2008" w:rsidRDefault="007A2008">
            <w:pPr>
              <w:rPr>
                <w:rFonts w:ascii="Calibri" w:eastAsia="Calibri" w:hAnsi="Calibri" w:cs="Calibri"/>
                <w:sz w:val="24"/>
                <w:szCs w:val="24"/>
              </w:rPr>
            </w:pPr>
          </w:p>
          <w:p w14:paraId="582845D7" w14:textId="77777777" w:rsidR="007A2008" w:rsidRDefault="007A2008">
            <w:pPr>
              <w:rPr>
                <w:rFonts w:ascii="Calibri" w:eastAsia="Calibri" w:hAnsi="Calibri" w:cs="Calibri"/>
                <w:sz w:val="24"/>
                <w:szCs w:val="24"/>
              </w:rPr>
            </w:pPr>
          </w:p>
          <w:p w14:paraId="18521357" w14:textId="77777777" w:rsidR="007A2008" w:rsidRDefault="007A2008">
            <w:pPr>
              <w:rPr>
                <w:rFonts w:ascii="Calibri" w:eastAsia="Calibri" w:hAnsi="Calibri" w:cs="Calibri"/>
                <w:sz w:val="24"/>
                <w:szCs w:val="24"/>
              </w:rPr>
            </w:pPr>
          </w:p>
          <w:p w14:paraId="2387E473" w14:textId="77777777" w:rsidR="007A2008" w:rsidRDefault="007A2008">
            <w:pPr>
              <w:rPr>
                <w:rFonts w:ascii="Calibri" w:eastAsia="Calibri" w:hAnsi="Calibri" w:cs="Calibri"/>
                <w:sz w:val="24"/>
                <w:szCs w:val="24"/>
              </w:rPr>
            </w:pPr>
          </w:p>
          <w:p w14:paraId="7E6C6E83" w14:textId="77777777" w:rsidR="0038166F" w:rsidRDefault="0038166F">
            <w:pPr>
              <w:rPr>
                <w:rFonts w:ascii="Calibri" w:eastAsia="Calibri" w:hAnsi="Calibri" w:cs="Calibri"/>
                <w:sz w:val="24"/>
                <w:szCs w:val="24"/>
              </w:rPr>
            </w:pPr>
          </w:p>
          <w:p w14:paraId="0000023E" w14:textId="406BB0DA" w:rsidR="007A2008" w:rsidRDefault="007A2008">
            <w:pPr>
              <w:rPr>
                <w:rFonts w:ascii="Calibri" w:eastAsia="Calibri" w:hAnsi="Calibri" w:cs="Calibri"/>
                <w:sz w:val="24"/>
                <w:szCs w:val="24"/>
              </w:rPr>
            </w:pPr>
            <w:r>
              <w:rPr>
                <w:rFonts w:ascii="Calibri" w:eastAsia="Calibri" w:hAnsi="Calibri" w:cs="Calibri"/>
                <w:sz w:val="24"/>
                <w:szCs w:val="24"/>
              </w:rPr>
              <w:t>Sept 30</w:t>
            </w:r>
            <w:r w:rsidR="00DE0C2D" w:rsidRPr="00DE0C2D">
              <w:rPr>
                <w:rFonts w:ascii="Calibri" w:eastAsia="Calibri" w:hAnsi="Calibri" w:cs="Calibri"/>
                <w:sz w:val="24"/>
                <w:szCs w:val="24"/>
                <w:vertAlign w:val="superscript"/>
              </w:rPr>
              <w:t>th</w:t>
            </w:r>
            <w:r w:rsidR="00DE0C2D">
              <w:rPr>
                <w:rFonts w:ascii="Calibri" w:eastAsia="Calibri" w:hAnsi="Calibri" w:cs="Calibri"/>
                <w:sz w:val="24"/>
                <w:szCs w:val="24"/>
              </w:rPr>
              <w:t xml:space="preserve"> </w:t>
            </w:r>
            <w:r>
              <w:rPr>
                <w:rFonts w:ascii="Calibri" w:eastAsia="Calibri" w:hAnsi="Calibri" w:cs="Calibri"/>
                <w:sz w:val="24"/>
                <w:szCs w:val="24"/>
              </w:rPr>
              <w:t>&amp; Oct 2</w:t>
            </w:r>
            <w:r w:rsidR="00DE0C2D" w:rsidRPr="00DE0C2D">
              <w:rPr>
                <w:rFonts w:ascii="Calibri" w:eastAsia="Calibri" w:hAnsi="Calibri" w:cs="Calibri"/>
                <w:sz w:val="24"/>
                <w:szCs w:val="24"/>
                <w:vertAlign w:val="superscript"/>
              </w:rPr>
              <w:t>nd</w:t>
            </w:r>
            <w:r w:rsidR="00DE0C2D">
              <w:rPr>
                <w:rFonts w:ascii="Calibri" w:eastAsia="Calibri" w:hAnsi="Calibri" w:cs="Calibri"/>
                <w:sz w:val="24"/>
                <w:szCs w:val="24"/>
              </w:rPr>
              <w:t xml:space="preserve"> </w:t>
            </w:r>
          </w:p>
        </w:tc>
      </w:tr>
      <w:tr w:rsidR="004B5C00" w14:paraId="6CD15B3B" w14:textId="77777777" w:rsidTr="00AF6A14">
        <w:tc>
          <w:tcPr>
            <w:tcW w:w="1615" w:type="dxa"/>
          </w:tcPr>
          <w:p w14:paraId="31CEB267" w14:textId="77777777" w:rsidR="004B5C00" w:rsidRDefault="00AF5FA6">
            <w:pPr>
              <w:rPr>
                <w:rFonts w:ascii="Calibri" w:eastAsia="Calibri" w:hAnsi="Calibri" w:cs="Calibri"/>
                <w:sz w:val="24"/>
                <w:szCs w:val="24"/>
              </w:rPr>
            </w:pPr>
            <w:r>
              <w:rPr>
                <w:rFonts w:ascii="Calibri" w:eastAsia="Calibri" w:hAnsi="Calibri" w:cs="Calibri"/>
                <w:sz w:val="24"/>
                <w:szCs w:val="24"/>
              </w:rPr>
              <w:t>Oct 5/7</w:t>
            </w:r>
          </w:p>
          <w:p w14:paraId="262407F9" w14:textId="77777777" w:rsidR="00AF5FA6" w:rsidRDefault="00AF5FA6">
            <w:pPr>
              <w:rPr>
                <w:rFonts w:ascii="Calibri" w:eastAsia="Calibri" w:hAnsi="Calibri" w:cs="Calibri"/>
                <w:sz w:val="24"/>
                <w:szCs w:val="24"/>
              </w:rPr>
            </w:pPr>
          </w:p>
          <w:p w14:paraId="0E91CF4C" w14:textId="77777777" w:rsidR="00FE7AF8" w:rsidRDefault="00FE7AF8" w:rsidP="00AF5FA6">
            <w:pPr>
              <w:jc w:val="center"/>
              <w:rPr>
                <w:rFonts w:ascii="Calibri" w:eastAsia="Calibri" w:hAnsi="Calibri" w:cs="Calibri"/>
                <w:b/>
                <w:bCs/>
                <w:color w:val="C00000"/>
                <w:sz w:val="24"/>
                <w:szCs w:val="24"/>
                <w:u w:val="single"/>
              </w:rPr>
            </w:pPr>
          </w:p>
          <w:p w14:paraId="1054BF77" w14:textId="77777777" w:rsidR="00FE7AF8" w:rsidRDefault="00FE7AF8" w:rsidP="00AF5FA6">
            <w:pPr>
              <w:jc w:val="center"/>
              <w:rPr>
                <w:rFonts w:ascii="Calibri" w:eastAsia="Calibri" w:hAnsi="Calibri" w:cs="Calibri"/>
                <w:b/>
                <w:bCs/>
                <w:color w:val="C00000"/>
                <w:sz w:val="24"/>
                <w:szCs w:val="24"/>
                <w:u w:val="single"/>
              </w:rPr>
            </w:pPr>
          </w:p>
          <w:p w14:paraId="0000023F" w14:textId="0ACA5CBF" w:rsidR="00AF5FA6" w:rsidRPr="00AF5FA6" w:rsidRDefault="00AF5FA6" w:rsidP="00AF5FA6">
            <w:pPr>
              <w:jc w:val="center"/>
              <w:rPr>
                <w:rFonts w:ascii="Calibri" w:eastAsia="Calibri" w:hAnsi="Calibri" w:cs="Calibri"/>
                <w:b/>
                <w:bCs/>
                <w:color w:val="C00000"/>
                <w:sz w:val="24"/>
                <w:szCs w:val="24"/>
                <w:u w:val="single"/>
              </w:rPr>
            </w:pPr>
            <w:r>
              <w:rPr>
                <w:rFonts w:ascii="Calibri" w:eastAsia="Calibri" w:hAnsi="Calibri" w:cs="Calibri"/>
                <w:b/>
                <w:bCs/>
                <w:color w:val="C00000"/>
                <w:sz w:val="24"/>
                <w:szCs w:val="24"/>
                <w:u w:val="single"/>
              </w:rPr>
              <w:t>Quiz 2</w:t>
            </w:r>
          </w:p>
        </w:tc>
        <w:tc>
          <w:tcPr>
            <w:tcW w:w="2880" w:type="dxa"/>
          </w:tcPr>
          <w:p w14:paraId="222EA0D3" w14:textId="77777777" w:rsidR="00533378" w:rsidRPr="00533378" w:rsidRDefault="00533378" w:rsidP="00533378">
            <w:pPr>
              <w:jc w:val="center"/>
              <w:rPr>
                <w:rFonts w:ascii="Calibri" w:eastAsia="Calibri" w:hAnsi="Calibri" w:cs="Calibri"/>
                <w:sz w:val="24"/>
                <w:szCs w:val="24"/>
              </w:rPr>
            </w:pPr>
            <w:r w:rsidRPr="00533378">
              <w:rPr>
                <w:rFonts w:ascii="Calibri" w:eastAsia="Calibri" w:hAnsi="Calibri" w:cs="Calibri"/>
                <w:sz w:val="24"/>
                <w:szCs w:val="24"/>
              </w:rPr>
              <w:t xml:space="preserve">Pharmacology </w:t>
            </w:r>
          </w:p>
          <w:p w14:paraId="71DC7892" w14:textId="77777777" w:rsidR="00533378" w:rsidRPr="00533378" w:rsidRDefault="00533378" w:rsidP="00533378">
            <w:pPr>
              <w:jc w:val="center"/>
              <w:rPr>
                <w:rFonts w:ascii="Calibri" w:eastAsia="Calibri" w:hAnsi="Calibri" w:cs="Calibri"/>
                <w:sz w:val="24"/>
                <w:szCs w:val="24"/>
              </w:rPr>
            </w:pPr>
            <w:r w:rsidRPr="00533378">
              <w:rPr>
                <w:rFonts w:ascii="Calibri" w:eastAsia="Calibri" w:hAnsi="Calibri" w:cs="Calibri"/>
                <w:sz w:val="24"/>
                <w:szCs w:val="24"/>
              </w:rPr>
              <w:t xml:space="preserve">&amp; </w:t>
            </w:r>
          </w:p>
          <w:p w14:paraId="75BE0BB3" w14:textId="77777777" w:rsidR="004B5C00" w:rsidRDefault="00533378" w:rsidP="00533378">
            <w:pPr>
              <w:jc w:val="center"/>
              <w:rPr>
                <w:rFonts w:ascii="Calibri" w:eastAsia="Calibri" w:hAnsi="Calibri" w:cs="Calibri"/>
                <w:sz w:val="24"/>
                <w:szCs w:val="24"/>
              </w:rPr>
            </w:pPr>
            <w:r w:rsidRPr="00533378">
              <w:rPr>
                <w:rFonts w:ascii="Calibri" w:eastAsia="Calibri" w:hAnsi="Calibri" w:cs="Calibri"/>
                <w:sz w:val="24"/>
                <w:szCs w:val="24"/>
              </w:rPr>
              <w:t>the Nurse-Patient Relationship</w:t>
            </w:r>
          </w:p>
          <w:p w14:paraId="572693E7" w14:textId="77777777" w:rsidR="00577FAE" w:rsidRDefault="00577FAE" w:rsidP="00533378">
            <w:pPr>
              <w:jc w:val="center"/>
              <w:rPr>
                <w:rFonts w:ascii="Calibri" w:eastAsia="Calibri" w:hAnsi="Calibri" w:cs="Calibri"/>
                <w:sz w:val="24"/>
                <w:szCs w:val="24"/>
              </w:rPr>
            </w:pPr>
          </w:p>
          <w:p w14:paraId="00000240" w14:textId="57001B95" w:rsidR="00577FAE" w:rsidRPr="00101ADE" w:rsidRDefault="00101ADE" w:rsidP="00533378">
            <w:pPr>
              <w:jc w:val="center"/>
              <w:rPr>
                <w:rFonts w:ascii="Calibri" w:eastAsia="Calibri" w:hAnsi="Calibri" w:cs="Calibri"/>
                <w:i/>
                <w:iCs/>
                <w:sz w:val="24"/>
                <w:szCs w:val="24"/>
              </w:rPr>
            </w:pPr>
            <w:r w:rsidRPr="00101ADE">
              <w:rPr>
                <w:rFonts w:ascii="Calibri" w:eastAsia="Calibri" w:hAnsi="Calibri" w:cs="Calibri"/>
                <w:i/>
                <w:iCs/>
                <w:sz w:val="24"/>
                <w:szCs w:val="24"/>
              </w:rPr>
              <w:t>The Role of Complementary &amp; Alternative Therapies in Pharmacology</w:t>
            </w:r>
          </w:p>
        </w:tc>
        <w:tc>
          <w:tcPr>
            <w:tcW w:w="4140" w:type="dxa"/>
          </w:tcPr>
          <w:p w14:paraId="402111CF" w14:textId="0B0927E2" w:rsidR="00480A56" w:rsidRPr="00480A56" w:rsidRDefault="00480A56" w:rsidP="00480A56">
            <w:pPr>
              <w:rPr>
                <w:rFonts w:ascii="Calibri" w:eastAsia="Calibri" w:hAnsi="Calibri" w:cs="Calibri"/>
                <w:sz w:val="24"/>
                <w:szCs w:val="24"/>
              </w:rPr>
            </w:pPr>
            <w:r w:rsidRPr="00480A56">
              <w:rPr>
                <w:rFonts w:ascii="Calibri" w:eastAsia="Calibri" w:hAnsi="Calibri" w:cs="Calibri"/>
                <w:sz w:val="24"/>
                <w:szCs w:val="24"/>
              </w:rPr>
              <w:t>Complete Pearson Textbook Reading</w:t>
            </w:r>
            <w:r w:rsidR="00B76731">
              <w:rPr>
                <w:rFonts w:ascii="Calibri" w:eastAsia="Calibri" w:hAnsi="Calibri" w:cs="Calibri"/>
                <w:sz w:val="24"/>
                <w:szCs w:val="24"/>
              </w:rPr>
              <w:t xml:space="preserve"> &amp; PPT lesson</w:t>
            </w:r>
          </w:p>
          <w:p w14:paraId="4FB4FC87" w14:textId="77777777" w:rsidR="00480A56" w:rsidRPr="00480A56" w:rsidRDefault="00480A56" w:rsidP="00480A56">
            <w:pPr>
              <w:jc w:val="center"/>
              <w:rPr>
                <w:rFonts w:ascii="Calibri" w:eastAsia="Calibri" w:hAnsi="Calibri" w:cs="Calibri"/>
                <w:sz w:val="24"/>
                <w:szCs w:val="24"/>
              </w:rPr>
            </w:pPr>
            <w:r w:rsidRPr="00480A56">
              <w:rPr>
                <w:rFonts w:ascii="Calibri" w:eastAsia="Calibri" w:hAnsi="Calibri" w:cs="Calibri"/>
                <w:sz w:val="24"/>
                <w:szCs w:val="24"/>
              </w:rPr>
              <w:t>&amp;</w:t>
            </w:r>
          </w:p>
          <w:p w14:paraId="7F0D05D5" w14:textId="77777777" w:rsidR="004B5C00" w:rsidRDefault="00480A56" w:rsidP="00480A56">
            <w:pPr>
              <w:pBdr>
                <w:bottom w:val="dotted" w:sz="24" w:space="1" w:color="auto"/>
              </w:pBdr>
              <w:rPr>
                <w:rFonts w:ascii="Calibri" w:eastAsia="Calibri" w:hAnsi="Calibri" w:cs="Calibri"/>
                <w:color w:val="EE0000"/>
                <w:sz w:val="24"/>
                <w:szCs w:val="24"/>
              </w:rPr>
            </w:pPr>
            <w:r w:rsidRPr="00480A56">
              <w:rPr>
                <w:rFonts w:ascii="Calibri" w:eastAsia="Calibri" w:hAnsi="Calibri" w:cs="Calibri"/>
                <w:color w:val="EE0000"/>
                <w:sz w:val="24"/>
                <w:szCs w:val="24"/>
              </w:rPr>
              <w:t xml:space="preserve">MyLab Nursing: Chapter </w:t>
            </w:r>
            <w:r w:rsidR="009375BE">
              <w:rPr>
                <w:rFonts w:ascii="Calibri" w:eastAsia="Calibri" w:hAnsi="Calibri" w:cs="Calibri"/>
                <w:color w:val="EE0000"/>
                <w:sz w:val="24"/>
                <w:szCs w:val="24"/>
              </w:rPr>
              <w:t>10</w:t>
            </w:r>
          </w:p>
          <w:p w14:paraId="7D0DEA0F" w14:textId="77777777" w:rsidR="00F31335" w:rsidRDefault="00F31335" w:rsidP="00480A56">
            <w:pPr>
              <w:pBdr>
                <w:bottom w:val="dotted" w:sz="24" w:space="1" w:color="auto"/>
              </w:pBdr>
              <w:rPr>
                <w:rFonts w:ascii="Calibri" w:eastAsia="Calibri" w:hAnsi="Calibri" w:cs="Calibri"/>
                <w:color w:val="EE0000"/>
                <w:sz w:val="24"/>
                <w:szCs w:val="24"/>
              </w:rPr>
            </w:pPr>
          </w:p>
          <w:p w14:paraId="3D5125A8" w14:textId="77777777" w:rsidR="00F31335" w:rsidRDefault="00F31335" w:rsidP="008C738A">
            <w:pPr>
              <w:rPr>
                <w:rFonts w:ascii="Calibri" w:eastAsia="Calibri" w:hAnsi="Calibri" w:cs="Calibri"/>
                <w:color w:val="EE0000"/>
                <w:sz w:val="24"/>
                <w:szCs w:val="24"/>
              </w:rPr>
            </w:pPr>
          </w:p>
          <w:p w14:paraId="63A3FF66" w14:textId="19D9384A" w:rsidR="008C738A" w:rsidRPr="00FB7AC7" w:rsidRDefault="008C738A" w:rsidP="008C738A">
            <w:pPr>
              <w:rPr>
                <w:rFonts w:ascii="Calibri" w:eastAsia="Calibri" w:hAnsi="Calibri" w:cs="Calibri"/>
                <w:color w:val="EE0000"/>
                <w:sz w:val="24"/>
                <w:szCs w:val="24"/>
              </w:rPr>
            </w:pPr>
            <w:r w:rsidRPr="00FB7AC7">
              <w:rPr>
                <w:rFonts w:ascii="Calibri" w:eastAsia="Calibri" w:hAnsi="Calibri" w:cs="Calibri"/>
                <w:color w:val="EE0000"/>
                <w:sz w:val="24"/>
                <w:szCs w:val="24"/>
              </w:rPr>
              <w:t>ATI Engage Pharmacology: Pharmacological Basics</w:t>
            </w:r>
          </w:p>
          <w:p w14:paraId="1959DC7A" w14:textId="5E146CA6" w:rsidR="00E36F5C" w:rsidRPr="00FB7AC7" w:rsidRDefault="00C92562" w:rsidP="00FB7AC7">
            <w:pPr>
              <w:pStyle w:val="ListParagraph"/>
              <w:numPr>
                <w:ilvl w:val="0"/>
                <w:numId w:val="18"/>
              </w:numPr>
              <w:rPr>
                <w:rFonts w:ascii="Calibri" w:eastAsia="Calibri" w:hAnsi="Calibri" w:cs="Calibri"/>
                <w:i/>
                <w:iCs/>
                <w:color w:val="EE0000"/>
                <w:sz w:val="24"/>
                <w:szCs w:val="24"/>
              </w:rPr>
            </w:pPr>
            <w:r w:rsidRPr="00FB7AC7">
              <w:rPr>
                <w:rFonts w:ascii="Calibri" w:eastAsia="Calibri" w:hAnsi="Calibri" w:cs="Calibri"/>
                <w:i/>
                <w:iCs/>
                <w:color w:val="EE0000"/>
                <w:sz w:val="24"/>
                <w:szCs w:val="24"/>
              </w:rPr>
              <w:t xml:space="preserve">Complementary </w:t>
            </w:r>
            <w:r w:rsidR="00FB7AC7">
              <w:rPr>
                <w:rFonts w:ascii="Calibri" w:eastAsia="Calibri" w:hAnsi="Calibri" w:cs="Calibri"/>
                <w:i/>
                <w:iCs/>
                <w:color w:val="EE0000"/>
                <w:sz w:val="24"/>
                <w:szCs w:val="24"/>
              </w:rPr>
              <w:t>&amp;</w:t>
            </w:r>
            <w:r w:rsidRPr="00FB7AC7">
              <w:rPr>
                <w:rFonts w:ascii="Calibri" w:eastAsia="Calibri" w:hAnsi="Calibri" w:cs="Calibri"/>
                <w:i/>
                <w:iCs/>
                <w:color w:val="EE0000"/>
                <w:sz w:val="24"/>
                <w:szCs w:val="24"/>
              </w:rPr>
              <w:t xml:space="preserve"> Alternative Medicine</w:t>
            </w:r>
          </w:p>
          <w:p w14:paraId="00000241" w14:textId="3CBBE340" w:rsidR="00A90E6C" w:rsidRPr="00C8577E" w:rsidRDefault="00FB7AC7" w:rsidP="00C8577E">
            <w:pPr>
              <w:pStyle w:val="ListParagraph"/>
              <w:numPr>
                <w:ilvl w:val="0"/>
                <w:numId w:val="18"/>
              </w:numPr>
              <w:rPr>
                <w:rFonts w:ascii="Calibri" w:eastAsia="Calibri" w:hAnsi="Calibri" w:cs="Calibri"/>
                <w:sz w:val="24"/>
                <w:szCs w:val="24"/>
              </w:rPr>
            </w:pPr>
            <w:r w:rsidRPr="00FB7AC7">
              <w:rPr>
                <w:rFonts w:ascii="Calibri" w:eastAsia="Calibri" w:hAnsi="Calibri" w:cs="Calibri"/>
                <w:i/>
                <w:iCs/>
                <w:color w:val="EE0000"/>
                <w:sz w:val="24"/>
                <w:szCs w:val="24"/>
              </w:rPr>
              <w:t>Over-the-Counter Medications</w:t>
            </w:r>
          </w:p>
        </w:tc>
        <w:tc>
          <w:tcPr>
            <w:tcW w:w="2070" w:type="dxa"/>
          </w:tcPr>
          <w:p w14:paraId="04719CB6" w14:textId="77777777" w:rsidR="004B5C00" w:rsidRDefault="009375BE">
            <w:pPr>
              <w:rPr>
                <w:rFonts w:ascii="Calibri" w:eastAsia="Calibri" w:hAnsi="Calibri" w:cs="Calibri"/>
                <w:sz w:val="24"/>
                <w:szCs w:val="24"/>
              </w:rPr>
            </w:pPr>
            <w:r w:rsidRPr="009375BE">
              <w:rPr>
                <w:rFonts w:ascii="Calibri" w:eastAsia="Calibri" w:hAnsi="Calibri" w:cs="Calibri"/>
                <w:sz w:val="24"/>
                <w:szCs w:val="24"/>
              </w:rPr>
              <w:t>Prior to class</w:t>
            </w:r>
          </w:p>
          <w:p w14:paraId="293DC70C" w14:textId="77777777" w:rsidR="005E45E7" w:rsidRDefault="005E45E7">
            <w:pPr>
              <w:rPr>
                <w:rFonts w:ascii="Calibri" w:eastAsia="Calibri" w:hAnsi="Calibri" w:cs="Calibri"/>
                <w:sz w:val="24"/>
                <w:szCs w:val="24"/>
              </w:rPr>
            </w:pPr>
          </w:p>
          <w:p w14:paraId="104F1C08" w14:textId="77777777" w:rsidR="005E45E7" w:rsidRDefault="005E45E7">
            <w:pPr>
              <w:rPr>
                <w:rFonts w:ascii="Calibri" w:eastAsia="Calibri" w:hAnsi="Calibri" w:cs="Calibri"/>
                <w:sz w:val="24"/>
                <w:szCs w:val="24"/>
              </w:rPr>
            </w:pPr>
          </w:p>
          <w:p w14:paraId="1C9BA2AB" w14:textId="77777777" w:rsidR="005E45E7" w:rsidRDefault="005E45E7">
            <w:pPr>
              <w:rPr>
                <w:rFonts w:ascii="Calibri" w:eastAsia="Calibri" w:hAnsi="Calibri" w:cs="Calibri"/>
                <w:sz w:val="24"/>
                <w:szCs w:val="24"/>
              </w:rPr>
            </w:pPr>
          </w:p>
          <w:p w14:paraId="64A9872E" w14:textId="77777777" w:rsidR="005E45E7" w:rsidRDefault="005E45E7">
            <w:pPr>
              <w:rPr>
                <w:rFonts w:ascii="Calibri" w:eastAsia="Calibri" w:hAnsi="Calibri" w:cs="Calibri"/>
                <w:sz w:val="24"/>
                <w:szCs w:val="24"/>
              </w:rPr>
            </w:pPr>
          </w:p>
          <w:p w14:paraId="4EEE025A" w14:textId="77777777" w:rsidR="005E45E7" w:rsidRDefault="005E45E7">
            <w:pPr>
              <w:rPr>
                <w:rFonts w:ascii="Calibri" w:eastAsia="Calibri" w:hAnsi="Calibri" w:cs="Calibri"/>
                <w:sz w:val="24"/>
                <w:szCs w:val="24"/>
              </w:rPr>
            </w:pPr>
          </w:p>
          <w:p w14:paraId="43A4A64C" w14:textId="77777777" w:rsidR="00F31335" w:rsidRDefault="00F31335">
            <w:pPr>
              <w:rPr>
                <w:rFonts w:ascii="Calibri" w:eastAsia="Calibri" w:hAnsi="Calibri" w:cs="Calibri"/>
                <w:sz w:val="24"/>
                <w:szCs w:val="24"/>
              </w:rPr>
            </w:pPr>
          </w:p>
          <w:p w14:paraId="00000242" w14:textId="6D1E6F67" w:rsidR="005E45E7" w:rsidRDefault="003E7821">
            <w:pPr>
              <w:rPr>
                <w:rFonts w:ascii="Calibri" w:eastAsia="Calibri" w:hAnsi="Calibri" w:cs="Calibri"/>
                <w:sz w:val="24"/>
                <w:szCs w:val="24"/>
              </w:rPr>
            </w:pPr>
            <w:r>
              <w:rPr>
                <w:rFonts w:ascii="Calibri" w:eastAsia="Calibri" w:hAnsi="Calibri" w:cs="Calibri"/>
                <w:sz w:val="24"/>
                <w:szCs w:val="24"/>
              </w:rPr>
              <w:t>Oct 7</w:t>
            </w:r>
            <w:r w:rsidRPr="003E7821">
              <w:rPr>
                <w:rFonts w:ascii="Calibri" w:eastAsia="Calibri" w:hAnsi="Calibri" w:cs="Calibri"/>
                <w:sz w:val="24"/>
                <w:szCs w:val="24"/>
                <w:vertAlign w:val="superscript"/>
              </w:rPr>
              <w:t>th</w:t>
            </w:r>
            <w:r>
              <w:rPr>
                <w:rFonts w:ascii="Calibri" w:eastAsia="Calibri" w:hAnsi="Calibri" w:cs="Calibri"/>
                <w:sz w:val="24"/>
                <w:szCs w:val="24"/>
              </w:rPr>
              <w:t xml:space="preserve"> &amp; 9</w:t>
            </w:r>
            <w:r w:rsidRPr="003E7821">
              <w:rPr>
                <w:rFonts w:ascii="Calibri" w:eastAsia="Calibri" w:hAnsi="Calibri" w:cs="Calibri"/>
                <w:sz w:val="24"/>
                <w:szCs w:val="24"/>
                <w:vertAlign w:val="superscript"/>
              </w:rPr>
              <w:t>th</w:t>
            </w:r>
            <w:r>
              <w:rPr>
                <w:rFonts w:ascii="Calibri" w:eastAsia="Calibri" w:hAnsi="Calibri" w:cs="Calibri"/>
                <w:sz w:val="24"/>
                <w:szCs w:val="24"/>
              </w:rPr>
              <w:t xml:space="preserve"> </w:t>
            </w:r>
          </w:p>
        </w:tc>
      </w:tr>
      <w:tr w:rsidR="004B5C00" w14:paraId="36A5DAE0" w14:textId="77777777" w:rsidTr="00AF6A14">
        <w:tc>
          <w:tcPr>
            <w:tcW w:w="1615" w:type="dxa"/>
          </w:tcPr>
          <w:p w14:paraId="3DCC5A3C" w14:textId="02146F60" w:rsidR="00346CAF" w:rsidRDefault="006858FD">
            <w:pPr>
              <w:rPr>
                <w:rFonts w:ascii="Calibri" w:eastAsia="Calibri" w:hAnsi="Calibri" w:cs="Calibri"/>
                <w:sz w:val="24"/>
                <w:szCs w:val="24"/>
              </w:rPr>
            </w:pPr>
            <w:r>
              <w:rPr>
                <w:rFonts w:ascii="Calibri" w:eastAsia="Calibri" w:hAnsi="Calibri" w:cs="Calibri"/>
                <w:sz w:val="24"/>
                <w:szCs w:val="24"/>
              </w:rPr>
              <w:t>Oct 1</w:t>
            </w:r>
            <w:r w:rsidR="009F371A">
              <w:rPr>
                <w:rFonts w:ascii="Calibri" w:eastAsia="Calibri" w:hAnsi="Calibri" w:cs="Calibri"/>
                <w:sz w:val="24"/>
                <w:szCs w:val="24"/>
              </w:rPr>
              <w:t>2</w:t>
            </w:r>
            <w:r>
              <w:rPr>
                <w:rFonts w:ascii="Calibri" w:eastAsia="Calibri" w:hAnsi="Calibri" w:cs="Calibri"/>
                <w:sz w:val="24"/>
                <w:szCs w:val="24"/>
              </w:rPr>
              <w:t>/1</w:t>
            </w:r>
            <w:r w:rsidR="00240432">
              <w:rPr>
                <w:rFonts w:ascii="Calibri" w:eastAsia="Calibri" w:hAnsi="Calibri" w:cs="Calibri"/>
                <w:sz w:val="24"/>
                <w:szCs w:val="24"/>
              </w:rPr>
              <w:t>4</w:t>
            </w:r>
          </w:p>
          <w:p w14:paraId="41842D00" w14:textId="77777777" w:rsidR="00826477" w:rsidRDefault="00346CAF" w:rsidP="00604FDE">
            <w:pPr>
              <w:jc w:val="center"/>
              <w:rPr>
                <w:rFonts w:ascii="Calibri" w:eastAsia="Calibri" w:hAnsi="Calibri" w:cs="Calibri"/>
                <w:b/>
                <w:bCs/>
                <w:sz w:val="24"/>
                <w:szCs w:val="24"/>
              </w:rPr>
            </w:pPr>
            <w:r w:rsidRPr="00346CAF">
              <w:rPr>
                <w:rFonts w:ascii="Calibri" w:eastAsia="Calibri" w:hAnsi="Calibri" w:cs="Calibri"/>
                <w:b/>
                <w:bCs/>
                <w:sz w:val="24"/>
                <w:szCs w:val="24"/>
              </w:rPr>
              <w:t>Fall Wellness Week Activities</w:t>
            </w:r>
          </w:p>
          <w:p w14:paraId="00000243" w14:textId="77E9C948" w:rsidR="008401E5" w:rsidRPr="00346CAF" w:rsidRDefault="008401E5" w:rsidP="00604FDE">
            <w:pPr>
              <w:jc w:val="center"/>
              <w:rPr>
                <w:rFonts w:ascii="Calibri" w:eastAsia="Calibri" w:hAnsi="Calibri" w:cs="Calibri"/>
                <w:b/>
                <w:bCs/>
                <w:sz w:val="24"/>
                <w:szCs w:val="24"/>
              </w:rPr>
            </w:pPr>
          </w:p>
        </w:tc>
        <w:tc>
          <w:tcPr>
            <w:tcW w:w="2880" w:type="dxa"/>
          </w:tcPr>
          <w:p w14:paraId="00000244" w14:textId="31145E25" w:rsidR="004B5C00" w:rsidRPr="00581EAD" w:rsidRDefault="006B1FA1" w:rsidP="003E2563">
            <w:pPr>
              <w:jc w:val="center"/>
              <w:rPr>
                <w:rFonts w:ascii="Calibri" w:eastAsia="Calibri" w:hAnsi="Calibri" w:cs="Calibri"/>
                <w:sz w:val="24"/>
                <w:szCs w:val="24"/>
              </w:rPr>
            </w:pPr>
            <w:r w:rsidRPr="00581EAD">
              <w:rPr>
                <w:rFonts w:ascii="Calibri" w:eastAsia="Calibri" w:hAnsi="Calibri" w:cs="Calibri"/>
                <w:sz w:val="24"/>
                <w:szCs w:val="24"/>
              </w:rPr>
              <w:t>As Assigned</w:t>
            </w:r>
          </w:p>
        </w:tc>
        <w:tc>
          <w:tcPr>
            <w:tcW w:w="4140" w:type="dxa"/>
          </w:tcPr>
          <w:p w14:paraId="00000245" w14:textId="3B110E59" w:rsidR="004B5C00" w:rsidRDefault="006B1FA1" w:rsidP="003E2563">
            <w:pPr>
              <w:jc w:val="center"/>
              <w:rPr>
                <w:rFonts w:ascii="Calibri" w:eastAsia="Calibri" w:hAnsi="Calibri" w:cs="Calibri"/>
                <w:sz w:val="24"/>
                <w:szCs w:val="24"/>
              </w:rPr>
            </w:pPr>
            <w:r>
              <w:rPr>
                <w:rFonts w:ascii="Calibri" w:eastAsia="Calibri" w:hAnsi="Calibri" w:cs="Calibri"/>
                <w:sz w:val="24"/>
                <w:szCs w:val="24"/>
              </w:rPr>
              <w:t>TBD</w:t>
            </w:r>
          </w:p>
        </w:tc>
        <w:tc>
          <w:tcPr>
            <w:tcW w:w="2070" w:type="dxa"/>
          </w:tcPr>
          <w:p w14:paraId="00000246" w14:textId="3FC3F5E3" w:rsidR="004B5C00" w:rsidRDefault="00581EAD">
            <w:pPr>
              <w:rPr>
                <w:rFonts w:ascii="Calibri" w:eastAsia="Calibri" w:hAnsi="Calibri" w:cs="Calibri"/>
                <w:sz w:val="24"/>
                <w:szCs w:val="24"/>
              </w:rPr>
            </w:pPr>
            <w:r w:rsidRPr="00E9528A">
              <w:rPr>
                <w:rFonts w:ascii="Calibri" w:eastAsia="Calibri" w:hAnsi="Calibri" w:cs="Calibri"/>
                <w:color w:val="C00000"/>
                <w:sz w:val="24"/>
                <w:szCs w:val="24"/>
              </w:rPr>
              <w:t xml:space="preserve">Mandatory Attendance during </w:t>
            </w:r>
            <w:r w:rsidR="00CF24C8">
              <w:rPr>
                <w:rFonts w:ascii="Calibri" w:eastAsia="Calibri" w:hAnsi="Calibri" w:cs="Calibri"/>
                <w:color w:val="C00000"/>
                <w:sz w:val="24"/>
                <w:szCs w:val="24"/>
              </w:rPr>
              <w:t xml:space="preserve">scheduled </w:t>
            </w:r>
            <w:r w:rsidRPr="00E9528A">
              <w:rPr>
                <w:rFonts w:ascii="Calibri" w:eastAsia="Calibri" w:hAnsi="Calibri" w:cs="Calibri"/>
                <w:color w:val="C00000"/>
                <w:sz w:val="24"/>
                <w:szCs w:val="24"/>
              </w:rPr>
              <w:t>class hours</w:t>
            </w:r>
          </w:p>
        </w:tc>
      </w:tr>
      <w:tr w:rsidR="004B5C00" w14:paraId="13CA8158" w14:textId="77777777" w:rsidTr="00AF6A14">
        <w:tc>
          <w:tcPr>
            <w:tcW w:w="1615" w:type="dxa"/>
          </w:tcPr>
          <w:p w14:paraId="00000247" w14:textId="18614F77" w:rsidR="004B5C00" w:rsidRPr="008227AC" w:rsidRDefault="0038461E">
            <w:pPr>
              <w:rPr>
                <w:rFonts w:ascii="Calibri" w:eastAsia="Calibri" w:hAnsi="Calibri" w:cs="Calibri"/>
                <w:sz w:val="24"/>
                <w:szCs w:val="24"/>
              </w:rPr>
            </w:pPr>
            <w:r>
              <w:rPr>
                <w:rFonts w:ascii="Calibri" w:eastAsia="Calibri" w:hAnsi="Calibri" w:cs="Calibri"/>
                <w:sz w:val="24"/>
                <w:szCs w:val="24"/>
              </w:rPr>
              <w:t>Oct 19/21</w:t>
            </w:r>
          </w:p>
        </w:tc>
        <w:tc>
          <w:tcPr>
            <w:tcW w:w="2880" w:type="dxa"/>
          </w:tcPr>
          <w:p w14:paraId="3597F819" w14:textId="77777777" w:rsidR="004B5C00" w:rsidRDefault="00CF3F16" w:rsidP="00CF3F16">
            <w:pPr>
              <w:jc w:val="center"/>
              <w:rPr>
                <w:rFonts w:ascii="Calibri" w:eastAsia="Calibri" w:hAnsi="Calibri" w:cs="Calibri"/>
                <w:sz w:val="24"/>
                <w:szCs w:val="24"/>
              </w:rPr>
            </w:pPr>
            <w:r>
              <w:rPr>
                <w:rFonts w:ascii="Calibri" w:eastAsia="Calibri" w:hAnsi="Calibri" w:cs="Calibri"/>
                <w:sz w:val="24"/>
                <w:szCs w:val="24"/>
              </w:rPr>
              <w:t xml:space="preserve">The </w:t>
            </w:r>
            <w:r w:rsidR="006F4D2D">
              <w:rPr>
                <w:rFonts w:ascii="Calibri" w:eastAsia="Calibri" w:hAnsi="Calibri" w:cs="Calibri"/>
                <w:sz w:val="24"/>
                <w:szCs w:val="24"/>
              </w:rPr>
              <w:t>Nervous System</w:t>
            </w:r>
          </w:p>
          <w:p w14:paraId="33E0CE8A" w14:textId="77777777" w:rsidR="006F4D2D" w:rsidRDefault="006F4D2D" w:rsidP="00CF3F16">
            <w:pPr>
              <w:jc w:val="center"/>
              <w:rPr>
                <w:rFonts w:ascii="Calibri" w:eastAsia="Calibri" w:hAnsi="Calibri" w:cs="Calibri"/>
                <w:sz w:val="24"/>
                <w:szCs w:val="24"/>
              </w:rPr>
            </w:pPr>
          </w:p>
          <w:p w14:paraId="00000248" w14:textId="776B03AE" w:rsidR="006F4D2D" w:rsidRPr="006F4D2D" w:rsidRDefault="00E379FA" w:rsidP="00CF3F16">
            <w:pPr>
              <w:jc w:val="center"/>
              <w:rPr>
                <w:rFonts w:ascii="Calibri" w:eastAsia="Calibri" w:hAnsi="Calibri" w:cs="Calibri"/>
                <w:i/>
                <w:iCs/>
                <w:sz w:val="24"/>
                <w:szCs w:val="24"/>
              </w:rPr>
            </w:pPr>
            <w:r>
              <w:rPr>
                <w:rFonts w:ascii="Calibri" w:eastAsia="Calibri" w:hAnsi="Calibri" w:cs="Calibri"/>
                <w:i/>
                <w:iCs/>
                <w:sz w:val="24"/>
                <w:szCs w:val="24"/>
              </w:rPr>
              <w:t>Cholinergic Drugs Affecting th</w:t>
            </w:r>
            <w:r w:rsidR="00E57C74">
              <w:rPr>
                <w:rFonts w:ascii="Calibri" w:eastAsia="Calibri" w:hAnsi="Calibri" w:cs="Calibri"/>
                <w:i/>
                <w:iCs/>
                <w:sz w:val="24"/>
                <w:szCs w:val="24"/>
              </w:rPr>
              <w:t>e ANS</w:t>
            </w:r>
          </w:p>
        </w:tc>
        <w:tc>
          <w:tcPr>
            <w:tcW w:w="4140" w:type="dxa"/>
          </w:tcPr>
          <w:p w14:paraId="7A3A0E6A" w14:textId="3FAACD7B" w:rsidR="00E57C74" w:rsidRPr="00E57C74" w:rsidRDefault="00E57C74" w:rsidP="00E57C74">
            <w:pPr>
              <w:rPr>
                <w:rFonts w:ascii="Calibri" w:eastAsia="Calibri" w:hAnsi="Calibri" w:cs="Calibri"/>
                <w:sz w:val="24"/>
                <w:szCs w:val="24"/>
              </w:rPr>
            </w:pPr>
            <w:r w:rsidRPr="00E57C74">
              <w:rPr>
                <w:rFonts w:ascii="Calibri" w:eastAsia="Calibri" w:hAnsi="Calibri" w:cs="Calibri"/>
                <w:sz w:val="24"/>
                <w:szCs w:val="24"/>
              </w:rPr>
              <w:t>Complete Pearson Textbook Reading</w:t>
            </w:r>
            <w:r w:rsidR="00B76731">
              <w:rPr>
                <w:rFonts w:ascii="Calibri" w:eastAsia="Calibri" w:hAnsi="Calibri" w:cs="Calibri"/>
                <w:sz w:val="24"/>
                <w:szCs w:val="24"/>
              </w:rPr>
              <w:t xml:space="preserve"> &amp; PPT lesson</w:t>
            </w:r>
          </w:p>
          <w:p w14:paraId="2047E11D" w14:textId="77777777" w:rsidR="00E57C74" w:rsidRPr="00E57C74" w:rsidRDefault="00E57C74" w:rsidP="00E57C74">
            <w:pPr>
              <w:jc w:val="center"/>
              <w:rPr>
                <w:rFonts w:ascii="Calibri" w:eastAsia="Calibri" w:hAnsi="Calibri" w:cs="Calibri"/>
                <w:sz w:val="24"/>
                <w:szCs w:val="24"/>
              </w:rPr>
            </w:pPr>
            <w:r w:rsidRPr="00E57C74">
              <w:rPr>
                <w:rFonts w:ascii="Calibri" w:eastAsia="Calibri" w:hAnsi="Calibri" w:cs="Calibri"/>
                <w:sz w:val="24"/>
                <w:szCs w:val="24"/>
              </w:rPr>
              <w:t>&amp;</w:t>
            </w:r>
          </w:p>
          <w:p w14:paraId="5EF01D13" w14:textId="77777777" w:rsidR="000C1CC0" w:rsidRDefault="00E57C74" w:rsidP="00E57C74">
            <w:pPr>
              <w:pBdr>
                <w:bottom w:val="dotted" w:sz="24" w:space="1" w:color="auto"/>
              </w:pBdr>
              <w:rPr>
                <w:rFonts w:ascii="Calibri" w:eastAsia="Calibri" w:hAnsi="Calibri" w:cs="Calibri"/>
                <w:color w:val="C00000"/>
                <w:sz w:val="24"/>
                <w:szCs w:val="24"/>
              </w:rPr>
            </w:pPr>
            <w:r w:rsidRPr="00E57C74">
              <w:rPr>
                <w:rFonts w:ascii="Calibri" w:eastAsia="Calibri" w:hAnsi="Calibri" w:cs="Calibri"/>
                <w:color w:val="C00000"/>
                <w:sz w:val="24"/>
                <w:szCs w:val="24"/>
              </w:rPr>
              <w:t>MyLab Nursing: Chapter 12</w:t>
            </w:r>
          </w:p>
          <w:p w14:paraId="118C43EB" w14:textId="77777777" w:rsidR="00F31335" w:rsidRDefault="00F31335" w:rsidP="00E57C74">
            <w:pPr>
              <w:pBdr>
                <w:bottom w:val="dotted" w:sz="24" w:space="1" w:color="auto"/>
              </w:pBdr>
              <w:rPr>
                <w:rFonts w:ascii="Calibri" w:eastAsia="Calibri" w:hAnsi="Calibri" w:cs="Calibri"/>
                <w:color w:val="C00000"/>
                <w:sz w:val="24"/>
                <w:szCs w:val="24"/>
              </w:rPr>
            </w:pPr>
          </w:p>
          <w:p w14:paraId="69537A3A" w14:textId="77777777" w:rsidR="00F31335" w:rsidRDefault="00F31335" w:rsidP="0016668F">
            <w:pPr>
              <w:rPr>
                <w:rFonts w:ascii="Calibri" w:eastAsia="Calibri" w:hAnsi="Calibri" w:cs="Calibri"/>
                <w:color w:val="EE0000"/>
                <w:sz w:val="24"/>
                <w:szCs w:val="24"/>
              </w:rPr>
            </w:pPr>
          </w:p>
          <w:p w14:paraId="657A196A" w14:textId="4D163DF3" w:rsidR="00B348B8" w:rsidRPr="00B348B8" w:rsidRDefault="00835545" w:rsidP="0016668F">
            <w:pPr>
              <w:rPr>
                <w:rFonts w:ascii="Calibri" w:eastAsia="Calibri" w:hAnsi="Calibri" w:cs="Calibri"/>
                <w:color w:val="EE0000"/>
                <w:sz w:val="24"/>
                <w:szCs w:val="24"/>
              </w:rPr>
            </w:pPr>
            <w:r w:rsidRPr="000A108D">
              <w:rPr>
                <w:rFonts w:ascii="Calibri" w:eastAsia="Calibri" w:hAnsi="Calibri" w:cs="Calibri"/>
                <w:color w:val="EE0000"/>
                <w:sz w:val="24"/>
                <w:szCs w:val="24"/>
              </w:rPr>
              <w:t xml:space="preserve">ATI Engage </w:t>
            </w:r>
            <w:r w:rsidRPr="000A108D">
              <w:rPr>
                <w:rFonts w:ascii="Calibri" w:eastAsia="Calibri" w:hAnsi="Calibri" w:cs="Calibri"/>
                <w:color w:val="EE0000"/>
                <w:sz w:val="24"/>
                <w:szCs w:val="24"/>
              </w:rPr>
              <w:t>P</w:t>
            </w:r>
            <w:r>
              <w:rPr>
                <w:rFonts w:ascii="Calibri" w:eastAsia="Calibri" w:hAnsi="Calibri" w:cs="Calibri"/>
                <w:color w:val="EE0000"/>
                <w:sz w:val="24"/>
                <w:szCs w:val="24"/>
              </w:rPr>
              <w:t>athophysiology</w:t>
            </w:r>
            <w:r w:rsidRPr="000A108D">
              <w:rPr>
                <w:rFonts w:ascii="Calibri" w:eastAsia="Calibri" w:hAnsi="Calibri" w:cs="Calibri"/>
                <w:color w:val="EE0000"/>
                <w:sz w:val="24"/>
                <w:szCs w:val="24"/>
              </w:rPr>
              <w:t xml:space="preserve">: </w:t>
            </w:r>
            <w:r w:rsidR="00B348B8" w:rsidRPr="00B348B8">
              <w:rPr>
                <w:rFonts w:ascii="Calibri" w:hAnsi="Calibri" w:cs="Calibri"/>
                <w:color w:val="EE0000"/>
                <w:sz w:val="24"/>
                <w:szCs w:val="24"/>
              </w:rPr>
              <w:t>Diseases of the Neurological System</w:t>
            </w:r>
          </w:p>
          <w:p w14:paraId="00000249" w14:textId="19E4810B" w:rsidR="000742CC" w:rsidRPr="00C8577E" w:rsidRDefault="006E4DDF" w:rsidP="00E57C74">
            <w:pPr>
              <w:pStyle w:val="ListParagraph"/>
              <w:numPr>
                <w:ilvl w:val="0"/>
                <w:numId w:val="32"/>
              </w:numPr>
              <w:rPr>
                <w:rFonts w:ascii="Calibri" w:eastAsia="Calibri" w:hAnsi="Calibri" w:cs="Calibri"/>
                <w:i/>
                <w:iCs/>
                <w:color w:val="EE0000"/>
                <w:sz w:val="24"/>
                <w:szCs w:val="24"/>
              </w:rPr>
            </w:pPr>
            <w:r w:rsidRPr="006E4DDF">
              <w:rPr>
                <w:rFonts w:ascii="Calibri" w:hAnsi="Calibri" w:cs="Calibri"/>
                <w:i/>
                <w:iCs/>
                <w:color w:val="EE0000"/>
                <w:sz w:val="24"/>
                <w:szCs w:val="24"/>
              </w:rPr>
              <w:t>Structure and Function of the Neurological System</w:t>
            </w:r>
          </w:p>
        </w:tc>
        <w:tc>
          <w:tcPr>
            <w:tcW w:w="2070" w:type="dxa"/>
          </w:tcPr>
          <w:p w14:paraId="68483136" w14:textId="77777777" w:rsidR="004B5C00" w:rsidRDefault="000C1CC0">
            <w:pPr>
              <w:rPr>
                <w:rFonts w:ascii="Calibri" w:eastAsia="Calibri" w:hAnsi="Calibri" w:cs="Calibri"/>
                <w:sz w:val="24"/>
                <w:szCs w:val="24"/>
              </w:rPr>
            </w:pPr>
            <w:r w:rsidRPr="000C1CC0">
              <w:rPr>
                <w:rFonts w:ascii="Calibri" w:eastAsia="Calibri" w:hAnsi="Calibri" w:cs="Calibri"/>
                <w:sz w:val="24"/>
                <w:szCs w:val="24"/>
              </w:rPr>
              <w:t>Prior to class</w:t>
            </w:r>
          </w:p>
          <w:p w14:paraId="4A49F571" w14:textId="77777777" w:rsidR="00520B71" w:rsidRDefault="00520B71">
            <w:pPr>
              <w:rPr>
                <w:rFonts w:ascii="Calibri" w:eastAsia="Calibri" w:hAnsi="Calibri" w:cs="Calibri"/>
                <w:sz w:val="24"/>
                <w:szCs w:val="24"/>
              </w:rPr>
            </w:pPr>
          </w:p>
          <w:p w14:paraId="1A0D5CB8" w14:textId="77777777" w:rsidR="00520B71" w:rsidRDefault="00520B71">
            <w:pPr>
              <w:rPr>
                <w:rFonts w:ascii="Calibri" w:eastAsia="Calibri" w:hAnsi="Calibri" w:cs="Calibri"/>
                <w:sz w:val="24"/>
                <w:szCs w:val="24"/>
              </w:rPr>
            </w:pPr>
          </w:p>
          <w:p w14:paraId="036F8FBE" w14:textId="77777777" w:rsidR="007C5192" w:rsidRDefault="007C5192">
            <w:pPr>
              <w:rPr>
                <w:rFonts w:ascii="Calibri" w:eastAsia="Calibri" w:hAnsi="Calibri" w:cs="Calibri"/>
                <w:sz w:val="24"/>
                <w:szCs w:val="24"/>
              </w:rPr>
            </w:pPr>
          </w:p>
          <w:p w14:paraId="478AEB87" w14:textId="77777777" w:rsidR="0016668F" w:rsidRDefault="0016668F">
            <w:pPr>
              <w:rPr>
                <w:rFonts w:ascii="Calibri" w:eastAsia="Calibri" w:hAnsi="Calibri" w:cs="Calibri"/>
                <w:sz w:val="24"/>
                <w:szCs w:val="24"/>
              </w:rPr>
            </w:pPr>
          </w:p>
          <w:p w14:paraId="54E42D63" w14:textId="77777777" w:rsidR="007C5192" w:rsidRDefault="007C5192">
            <w:pPr>
              <w:rPr>
                <w:rFonts w:ascii="Calibri" w:eastAsia="Calibri" w:hAnsi="Calibri" w:cs="Calibri"/>
                <w:sz w:val="24"/>
                <w:szCs w:val="24"/>
              </w:rPr>
            </w:pPr>
          </w:p>
          <w:p w14:paraId="0168C24C" w14:textId="77777777" w:rsidR="00F31335" w:rsidRDefault="00F31335">
            <w:pPr>
              <w:rPr>
                <w:rFonts w:ascii="Calibri" w:eastAsia="Calibri" w:hAnsi="Calibri" w:cs="Calibri"/>
                <w:sz w:val="24"/>
                <w:szCs w:val="24"/>
              </w:rPr>
            </w:pPr>
          </w:p>
          <w:p w14:paraId="0000024A" w14:textId="4284F2F0" w:rsidR="00520B71" w:rsidRDefault="00CD1DC9">
            <w:pPr>
              <w:rPr>
                <w:rFonts w:ascii="Calibri" w:eastAsia="Calibri" w:hAnsi="Calibri" w:cs="Calibri"/>
                <w:sz w:val="24"/>
                <w:szCs w:val="24"/>
              </w:rPr>
            </w:pPr>
            <w:r>
              <w:rPr>
                <w:rFonts w:ascii="Calibri" w:eastAsia="Calibri" w:hAnsi="Calibri" w:cs="Calibri"/>
                <w:sz w:val="24"/>
                <w:szCs w:val="24"/>
              </w:rPr>
              <w:t>Oct 21</w:t>
            </w:r>
            <w:r w:rsidRPr="00CD1DC9">
              <w:rPr>
                <w:rFonts w:ascii="Calibri" w:eastAsia="Calibri" w:hAnsi="Calibri" w:cs="Calibri"/>
                <w:sz w:val="24"/>
                <w:szCs w:val="24"/>
                <w:vertAlign w:val="superscript"/>
              </w:rPr>
              <w:t>st</w:t>
            </w:r>
            <w:r>
              <w:rPr>
                <w:rFonts w:ascii="Calibri" w:eastAsia="Calibri" w:hAnsi="Calibri" w:cs="Calibri"/>
                <w:sz w:val="24"/>
                <w:szCs w:val="24"/>
              </w:rPr>
              <w:t xml:space="preserve"> &amp; 23</w:t>
            </w:r>
            <w:r w:rsidRPr="00CD1DC9">
              <w:rPr>
                <w:rFonts w:ascii="Calibri" w:eastAsia="Calibri" w:hAnsi="Calibri" w:cs="Calibri"/>
                <w:sz w:val="24"/>
                <w:szCs w:val="24"/>
                <w:vertAlign w:val="superscript"/>
              </w:rPr>
              <w:t>rd</w:t>
            </w:r>
            <w:r>
              <w:rPr>
                <w:rFonts w:ascii="Calibri" w:eastAsia="Calibri" w:hAnsi="Calibri" w:cs="Calibri"/>
                <w:sz w:val="24"/>
                <w:szCs w:val="24"/>
              </w:rPr>
              <w:t xml:space="preserve"> </w:t>
            </w:r>
          </w:p>
        </w:tc>
      </w:tr>
      <w:tr w:rsidR="004B5C00" w14:paraId="5AD0C8C3" w14:textId="77777777" w:rsidTr="00AF6A14">
        <w:tc>
          <w:tcPr>
            <w:tcW w:w="1615" w:type="dxa"/>
          </w:tcPr>
          <w:p w14:paraId="07C782F7" w14:textId="77777777" w:rsidR="004B5C00" w:rsidRDefault="0038461E">
            <w:pPr>
              <w:rPr>
                <w:rFonts w:ascii="Calibri" w:eastAsia="Calibri" w:hAnsi="Calibri" w:cs="Calibri"/>
                <w:sz w:val="24"/>
                <w:szCs w:val="24"/>
              </w:rPr>
            </w:pPr>
            <w:r w:rsidRPr="0038461E">
              <w:rPr>
                <w:rFonts w:ascii="Calibri" w:eastAsia="Calibri" w:hAnsi="Calibri" w:cs="Calibri"/>
                <w:sz w:val="24"/>
                <w:szCs w:val="24"/>
              </w:rPr>
              <w:t>Oct 26/28</w:t>
            </w:r>
          </w:p>
          <w:p w14:paraId="43B37B7E" w14:textId="77777777" w:rsidR="00626842" w:rsidRDefault="00626842">
            <w:pPr>
              <w:rPr>
                <w:rFonts w:ascii="Calibri" w:eastAsia="Calibri" w:hAnsi="Calibri" w:cs="Calibri"/>
                <w:sz w:val="24"/>
                <w:szCs w:val="24"/>
              </w:rPr>
            </w:pPr>
          </w:p>
          <w:p w14:paraId="0000024B" w14:textId="30A655D6" w:rsidR="00626842" w:rsidRPr="00745201" w:rsidRDefault="00626842" w:rsidP="00626842">
            <w:pPr>
              <w:jc w:val="center"/>
              <w:rPr>
                <w:rFonts w:ascii="Calibri" w:eastAsia="Calibri" w:hAnsi="Calibri" w:cs="Calibri"/>
                <w:b/>
                <w:bCs/>
                <w:color w:val="EE0000"/>
                <w:sz w:val="24"/>
                <w:szCs w:val="24"/>
                <w:u w:val="single"/>
              </w:rPr>
            </w:pPr>
          </w:p>
        </w:tc>
        <w:tc>
          <w:tcPr>
            <w:tcW w:w="2880" w:type="dxa"/>
          </w:tcPr>
          <w:p w14:paraId="0CAB032A" w14:textId="77777777" w:rsidR="00DB49F5" w:rsidRPr="00DB49F5" w:rsidRDefault="00DB49F5" w:rsidP="00DB49F5">
            <w:pPr>
              <w:jc w:val="center"/>
              <w:rPr>
                <w:rFonts w:ascii="Calibri" w:eastAsia="Calibri" w:hAnsi="Calibri" w:cs="Calibri"/>
                <w:sz w:val="24"/>
                <w:szCs w:val="24"/>
              </w:rPr>
            </w:pPr>
            <w:r w:rsidRPr="00DB49F5">
              <w:rPr>
                <w:rFonts w:ascii="Calibri" w:eastAsia="Calibri" w:hAnsi="Calibri" w:cs="Calibri"/>
                <w:sz w:val="24"/>
                <w:szCs w:val="24"/>
              </w:rPr>
              <w:t>The Nervous System</w:t>
            </w:r>
          </w:p>
          <w:p w14:paraId="17A52AF1" w14:textId="77777777" w:rsidR="00DB49F5" w:rsidRPr="00DB49F5" w:rsidRDefault="00DB49F5" w:rsidP="00DB49F5">
            <w:pPr>
              <w:jc w:val="center"/>
              <w:rPr>
                <w:rFonts w:ascii="Calibri" w:eastAsia="Calibri" w:hAnsi="Calibri" w:cs="Calibri"/>
                <w:sz w:val="24"/>
                <w:szCs w:val="24"/>
              </w:rPr>
            </w:pPr>
          </w:p>
          <w:p w14:paraId="0000024C" w14:textId="303D4416" w:rsidR="00074D68" w:rsidRPr="00254A8B" w:rsidRDefault="007B3470" w:rsidP="006A054B">
            <w:pPr>
              <w:jc w:val="center"/>
              <w:rPr>
                <w:rFonts w:ascii="Calibri" w:eastAsia="Calibri" w:hAnsi="Calibri" w:cs="Calibri"/>
                <w:i/>
                <w:iCs/>
                <w:sz w:val="24"/>
                <w:szCs w:val="24"/>
              </w:rPr>
            </w:pPr>
            <w:r>
              <w:rPr>
                <w:rFonts w:ascii="Calibri" w:eastAsia="Calibri" w:hAnsi="Calibri" w:cs="Calibri"/>
                <w:i/>
                <w:iCs/>
                <w:sz w:val="24"/>
                <w:szCs w:val="24"/>
              </w:rPr>
              <w:t xml:space="preserve">Adrenergic </w:t>
            </w:r>
            <w:r w:rsidRPr="00254A8B">
              <w:rPr>
                <w:rFonts w:ascii="Calibri" w:eastAsia="Calibri" w:hAnsi="Calibri" w:cs="Calibri"/>
                <w:i/>
                <w:iCs/>
                <w:sz w:val="24"/>
                <w:szCs w:val="24"/>
              </w:rPr>
              <w:t>Drugs</w:t>
            </w:r>
            <w:r w:rsidR="00DB49F5" w:rsidRPr="00254A8B">
              <w:rPr>
                <w:rFonts w:ascii="Calibri" w:eastAsia="Calibri" w:hAnsi="Calibri" w:cs="Calibri"/>
                <w:i/>
                <w:iCs/>
                <w:sz w:val="24"/>
                <w:szCs w:val="24"/>
              </w:rPr>
              <w:t xml:space="preserve"> Affecting the ANS</w:t>
            </w:r>
          </w:p>
        </w:tc>
        <w:tc>
          <w:tcPr>
            <w:tcW w:w="4140" w:type="dxa"/>
          </w:tcPr>
          <w:p w14:paraId="5623A2A1" w14:textId="6A08F4F7" w:rsidR="00254A8B" w:rsidRPr="00254A8B" w:rsidRDefault="00254A8B" w:rsidP="00254A8B">
            <w:pPr>
              <w:rPr>
                <w:rFonts w:ascii="Calibri" w:eastAsia="Calibri" w:hAnsi="Calibri" w:cs="Calibri"/>
                <w:sz w:val="24"/>
                <w:szCs w:val="24"/>
              </w:rPr>
            </w:pPr>
            <w:r w:rsidRPr="00254A8B">
              <w:rPr>
                <w:rFonts w:ascii="Calibri" w:eastAsia="Calibri" w:hAnsi="Calibri" w:cs="Calibri"/>
                <w:sz w:val="24"/>
                <w:szCs w:val="24"/>
              </w:rPr>
              <w:t>Complete Pearson Textbook Reading</w:t>
            </w:r>
            <w:r w:rsidR="00B76731">
              <w:rPr>
                <w:rFonts w:ascii="Calibri" w:eastAsia="Calibri" w:hAnsi="Calibri" w:cs="Calibri"/>
                <w:sz w:val="24"/>
                <w:szCs w:val="24"/>
              </w:rPr>
              <w:t xml:space="preserve"> &amp; PPT lesson</w:t>
            </w:r>
          </w:p>
          <w:p w14:paraId="3022CD6F" w14:textId="77777777" w:rsidR="00254A8B" w:rsidRPr="00254A8B" w:rsidRDefault="00254A8B" w:rsidP="00254A8B">
            <w:pPr>
              <w:jc w:val="center"/>
              <w:rPr>
                <w:rFonts w:ascii="Calibri" w:eastAsia="Calibri" w:hAnsi="Calibri" w:cs="Calibri"/>
                <w:sz w:val="24"/>
                <w:szCs w:val="24"/>
              </w:rPr>
            </w:pPr>
            <w:r w:rsidRPr="00254A8B">
              <w:rPr>
                <w:rFonts w:ascii="Calibri" w:eastAsia="Calibri" w:hAnsi="Calibri" w:cs="Calibri"/>
                <w:sz w:val="24"/>
                <w:szCs w:val="24"/>
              </w:rPr>
              <w:t>&amp;</w:t>
            </w:r>
          </w:p>
          <w:p w14:paraId="1CF0FE5E" w14:textId="77777777" w:rsidR="004B5C00" w:rsidRDefault="00254A8B" w:rsidP="00254A8B">
            <w:pPr>
              <w:pBdr>
                <w:bottom w:val="dotted" w:sz="24" w:space="1" w:color="auto"/>
              </w:pBdr>
              <w:rPr>
                <w:rFonts w:ascii="Calibri" w:eastAsia="Calibri" w:hAnsi="Calibri" w:cs="Calibri"/>
                <w:color w:val="C00000"/>
                <w:sz w:val="24"/>
                <w:szCs w:val="24"/>
              </w:rPr>
            </w:pPr>
            <w:r w:rsidRPr="00254A8B">
              <w:rPr>
                <w:rFonts w:ascii="Calibri" w:eastAsia="Calibri" w:hAnsi="Calibri" w:cs="Calibri"/>
                <w:color w:val="C00000"/>
                <w:sz w:val="24"/>
                <w:szCs w:val="24"/>
              </w:rPr>
              <w:t>MyLab Nursing: Chapter 13</w:t>
            </w:r>
          </w:p>
          <w:p w14:paraId="390AAFC4" w14:textId="77777777" w:rsidR="00F31335" w:rsidRDefault="00F31335" w:rsidP="00254A8B">
            <w:pPr>
              <w:pBdr>
                <w:bottom w:val="dotted" w:sz="24" w:space="1" w:color="auto"/>
              </w:pBdr>
              <w:rPr>
                <w:rFonts w:ascii="Calibri" w:eastAsia="Calibri" w:hAnsi="Calibri" w:cs="Calibri"/>
                <w:color w:val="C00000"/>
                <w:sz w:val="24"/>
                <w:szCs w:val="24"/>
              </w:rPr>
            </w:pPr>
          </w:p>
          <w:p w14:paraId="7B1FA763" w14:textId="77777777" w:rsidR="00F31335" w:rsidRDefault="00F31335" w:rsidP="00467B1D">
            <w:pPr>
              <w:rPr>
                <w:rFonts w:ascii="Calibri" w:eastAsia="Calibri" w:hAnsi="Calibri" w:cs="Calibri"/>
                <w:color w:val="EE0000"/>
                <w:sz w:val="24"/>
                <w:szCs w:val="24"/>
              </w:rPr>
            </w:pPr>
          </w:p>
          <w:p w14:paraId="7C45A7D1" w14:textId="6A05C9E8" w:rsidR="00EE47EC" w:rsidRDefault="000A108D" w:rsidP="00467B1D">
            <w:pPr>
              <w:rPr>
                <w:rFonts w:ascii="Calibri" w:eastAsia="Calibri" w:hAnsi="Calibri" w:cs="Calibri"/>
                <w:color w:val="EE0000"/>
                <w:sz w:val="24"/>
                <w:szCs w:val="24"/>
              </w:rPr>
            </w:pPr>
            <w:r w:rsidRPr="000A108D">
              <w:rPr>
                <w:rFonts w:ascii="Calibri" w:eastAsia="Calibri" w:hAnsi="Calibri" w:cs="Calibri"/>
                <w:color w:val="EE0000"/>
                <w:sz w:val="24"/>
                <w:szCs w:val="24"/>
              </w:rPr>
              <w:t xml:space="preserve">ATI Engage Pharmacology: </w:t>
            </w:r>
            <w:r w:rsidR="00467B1D">
              <w:rPr>
                <w:rFonts w:ascii="Calibri" w:eastAsia="Calibri" w:hAnsi="Calibri" w:cs="Calibri"/>
                <w:color w:val="EE0000"/>
                <w:sz w:val="24"/>
                <w:szCs w:val="24"/>
              </w:rPr>
              <w:t xml:space="preserve">Introduction to </w:t>
            </w:r>
            <w:r w:rsidR="00E05253">
              <w:rPr>
                <w:rFonts w:ascii="Calibri" w:eastAsia="Calibri" w:hAnsi="Calibri" w:cs="Calibri"/>
                <w:color w:val="EE0000"/>
                <w:sz w:val="24"/>
                <w:szCs w:val="24"/>
              </w:rPr>
              <w:t>Pharmacology</w:t>
            </w:r>
          </w:p>
          <w:p w14:paraId="0000024D" w14:textId="304DE401" w:rsidR="000742CC" w:rsidRPr="00C8577E" w:rsidRDefault="00052D12" w:rsidP="00C8577E">
            <w:pPr>
              <w:pStyle w:val="ListParagraph"/>
              <w:numPr>
                <w:ilvl w:val="0"/>
                <w:numId w:val="27"/>
              </w:numPr>
              <w:rPr>
                <w:rFonts w:ascii="Calibri" w:eastAsia="Calibri" w:hAnsi="Calibri" w:cs="Calibri"/>
                <w:sz w:val="24"/>
                <w:szCs w:val="24"/>
              </w:rPr>
            </w:pPr>
            <w:r>
              <w:rPr>
                <w:rFonts w:ascii="Calibri" w:eastAsia="Calibri" w:hAnsi="Calibri" w:cs="Calibri"/>
                <w:i/>
                <w:iCs/>
                <w:color w:val="EE0000"/>
                <w:sz w:val="24"/>
                <w:szCs w:val="24"/>
              </w:rPr>
              <w:t>Basics of the Autonomic Nervous System</w:t>
            </w:r>
          </w:p>
        </w:tc>
        <w:tc>
          <w:tcPr>
            <w:tcW w:w="2070" w:type="dxa"/>
          </w:tcPr>
          <w:p w14:paraId="6D2A30E1" w14:textId="77777777" w:rsidR="004B5C00" w:rsidRDefault="00254A8B">
            <w:pPr>
              <w:rPr>
                <w:rFonts w:ascii="Calibri" w:eastAsia="Calibri" w:hAnsi="Calibri" w:cs="Calibri"/>
                <w:sz w:val="24"/>
                <w:szCs w:val="24"/>
              </w:rPr>
            </w:pPr>
            <w:r w:rsidRPr="00254A8B">
              <w:rPr>
                <w:rFonts w:ascii="Calibri" w:eastAsia="Calibri" w:hAnsi="Calibri" w:cs="Calibri"/>
                <w:sz w:val="24"/>
                <w:szCs w:val="24"/>
              </w:rPr>
              <w:t>Prior to class</w:t>
            </w:r>
          </w:p>
          <w:p w14:paraId="15BDBC0E" w14:textId="77777777" w:rsidR="006B3818" w:rsidRDefault="006B3818">
            <w:pPr>
              <w:rPr>
                <w:rFonts w:ascii="Calibri" w:eastAsia="Calibri" w:hAnsi="Calibri" w:cs="Calibri"/>
                <w:sz w:val="24"/>
                <w:szCs w:val="24"/>
              </w:rPr>
            </w:pPr>
          </w:p>
          <w:p w14:paraId="0FDC0C75" w14:textId="77777777" w:rsidR="006B3818" w:rsidRDefault="006B3818">
            <w:pPr>
              <w:rPr>
                <w:rFonts w:ascii="Calibri" w:eastAsia="Calibri" w:hAnsi="Calibri" w:cs="Calibri"/>
                <w:sz w:val="24"/>
                <w:szCs w:val="24"/>
              </w:rPr>
            </w:pPr>
          </w:p>
          <w:p w14:paraId="4DAE3412" w14:textId="77777777" w:rsidR="006B3818" w:rsidRDefault="006B3818">
            <w:pPr>
              <w:rPr>
                <w:rFonts w:ascii="Calibri" w:eastAsia="Calibri" w:hAnsi="Calibri" w:cs="Calibri"/>
                <w:sz w:val="24"/>
                <w:szCs w:val="24"/>
              </w:rPr>
            </w:pPr>
          </w:p>
          <w:p w14:paraId="276E8B7C" w14:textId="77777777" w:rsidR="006B3818" w:rsidRDefault="006B3818">
            <w:pPr>
              <w:rPr>
                <w:rFonts w:ascii="Calibri" w:eastAsia="Calibri" w:hAnsi="Calibri" w:cs="Calibri"/>
                <w:sz w:val="24"/>
                <w:szCs w:val="24"/>
              </w:rPr>
            </w:pPr>
          </w:p>
          <w:p w14:paraId="39E8170F" w14:textId="77777777" w:rsidR="00F31335" w:rsidRDefault="00F31335">
            <w:pPr>
              <w:rPr>
                <w:rFonts w:ascii="Calibri" w:eastAsia="Calibri" w:hAnsi="Calibri" w:cs="Calibri"/>
                <w:sz w:val="24"/>
                <w:szCs w:val="24"/>
              </w:rPr>
            </w:pPr>
          </w:p>
          <w:p w14:paraId="234051EF" w14:textId="77777777" w:rsidR="00F31335" w:rsidRDefault="00F31335">
            <w:pPr>
              <w:rPr>
                <w:rFonts w:ascii="Calibri" w:eastAsia="Calibri" w:hAnsi="Calibri" w:cs="Calibri"/>
                <w:sz w:val="24"/>
                <w:szCs w:val="24"/>
              </w:rPr>
            </w:pPr>
          </w:p>
          <w:p w14:paraId="0000024E" w14:textId="17C95EA3" w:rsidR="006B3818" w:rsidRDefault="006B3818">
            <w:pPr>
              <w:rPr>
                <w:rFonts w:ascii="Calibri" w:eastAsia="Calibri" w:hAnsi="Calibri" w:cs="Calibri"/>
                <w:sz w:val="24"/>
                <w:szCs w:val="24"/>
              </w:rPr>
            </w:pPr>
            <w:r>
              <w:rPr>
                <w:rFonts w:ascii="Calibri" w:eastAsia="Calibri" w:hAnsi="Calibri" w:cs="Calibri"/>
                <w:sz w:val="24"/>
                <w:szCs w:val="24"/>
              </w:rPr>
              <w:t>Oct 28</w:t>
            </w:r>
            <w:r w:rsidR="002204F2" w:rsidRPr="002204F2">
              <w:rPr>
                <w:rFonts w:ascii="Calibri" w:eastAsia="Calibri" w:hAnsi="Calibri" w:cs="Calibri"/>
                <w:sz w:val="24"/>
                <w:szCs w:val="24"/>
                <w:vertAlign w:val="superscript"/>
              </w:rPr>
              <w:t>th</w:t>
            </w:r>
            <w:r w:rsidR="002204F2">
              <w:rPr>
                <w:rFonts w:ascii="Calibri" w:eastAsia="Calibri" w:hAnsi="Calibri" w:cs="Calibri"/>
                <w:sz w:val="24"/>
                <w:szCs w:val="24"/>
              </w:rPr>
              <w:t xml:space="preserve"> &amp; 30</w:t>
            </w:r>
            <w:r w:rsidR="002204F2" w:rsidRPr="002204F2">
              <w:rPr>
                <w:rFonts w:ascii="Calibri" w:eastAsia="Calibri" w:hAnsi="Calibri" w:cs="Calibri"/>
                <w:sz w:val="24"/>
                <w:szCs w:val="24"/>
                <w:vertAlign w:val="superscript"/>
              </w:rPr>
              <w:t>th</w:t>
            </w:r>
            <w:r w:rsidR="002204F2">
              <w:rPr>
                <w:rFonts w:ascii="Calibri" w:eastAsia="Calibri" w:hAnsi="Calibri" w:cs="Calibri"/>
                <w:sz w:val="24"/>
                <w:szCs w:val="24"/>
              </w:rPr>
              <w:t xml:space="preserve"> </w:t>
            </w:r>
          </w:p>
        </w:tc>
      </w:tr>
      <w:tr w:rsidR="004B5C00" w14:paraId="16B2B8BC" w14:textId="77777777" w:rsidTr="00AF6A14">
        <w:tc>
          <w:tcPr>
            <w:tcW w:w="1615" w:type="dxa"/>
          </w:tcPr>
          <w:p w14:paraId="369DF3E6" w14:textId="77777777" w:rsidR="004B5C00" w:rsidRDefault="00E1026E">
            <w:pPr>
              <w:rPr>
                <w:rFonts w:ascii="Calibri" w:eastAsia="Calibri" w:hAnsi="Calibri" w:cs="Calibri"/>
                <w:sz w:val="24"/>
                <w:szCs w:val="24"/>
              </w:rPr>
            </w:pPr>
            <w:r>
              <w:rPr>
                <w:rFonts w:ascii="Calibri" w:eastAsia="Calibri" w:hAnsi="Calibri" w:cs="Calibri"/>
                <w:sz w:val="24"/>
                <w:szCs w:val="24"/>
              </w:rPr>
              <w:lastRenderedPageBreak/>
              <w:t>Nov 2</w:t>
            </w:r>
            <w:r w:rsidR="007B3470">
              <w:rPr>
                <w:rFonts w:ascii="Calibri" w:eastAsia="Calibri" w:hAnsi="Calibri" w:cs="Calibri"/>
                <w:sz w:val="24"/>
                <w:szCs w:val="24"/>
              </w:rPr>
              <w:t>/4</w:t>
            </w:r>
          </w:p>
          <w:p w14:paraId="492275E0" w14:textId="77777777" w:rsidR="00FF0472" w:rsidRDefault="00FF0472">
            <w:pPr>
              <w:rPr>
                <w:rFonts w:ascii="Calibri" w:eastAsia="Calibri" w:hAnsi="Calibri" w:cs="Calibri"/>
                <w:sz w:val="24"/>
                <w:szCs w:val="24"/>
              </w:rPr>
            </w:pPr>
          </w:p>
          <w:p w14:paraId="08F78C7D" w14:textId="77777777" w:rsidR="00FF0472" w:rsidRDefault="00FF0472">
            <w:pPr>
              <w:rPr>
                <w:rFonts w:ascii="Calibri" w:eastAsia="Calibri" w:hAnsi="Calibri" w:cs="Calibri"/>
                <w:sz w:val="24"/>
                <w:szCs w:val="24"/>
              </w:rPr>
            </w:pPr>
          </w:p>
          <w:p w14:paraId="0000024F" w14:textId="545D1A9F" w:rsidR="00FF0472" w:rsidRPr="00FF0472" w:rsidRDefault="00FF0472" w:rsidP="00FF0472">
            <w:pPr>
              <w:jc w:val="center"/>
              <w:rPr>
                <w:rFonts w:ascii="Calibri" w:eastAsia="Calibri" w:hAnsi="Calibri" w:cs="Calibri"/>
                <w:b/>
                <w:bCs/>
                <w:color w:val="EE0000"/>
                <w:sz w:val="24"/>
                <w:szCs w:val="24"/>
                <w:u w:val="single"/>
              </w:rPr>
            </w:pPr>
            <w:r w:rsidRPr="00FF0472">
              <w:rPr>
                <w:rFonts w:ascii="Calibri" w:eastAsia="Calibri" w:hAnsi="Calibri" w:cs="Calibri"/>
                <w:b/>
                <w:bCs/>
                <w:color w:val="C00000"/>
                <w:sz w:val="24"/>
                <w:szCs w:val="24"/>
                <w:u w:val="single"/>
              </w:rPr>
              <w:t>Exam 2</w:t>
            </w:r>
          </w:p>
        </w:tc>
        <w:tc>
          <w:tcPr>
            <w:tcW w:w="2880" w:type="dxa"/>
          </w:tcPr>
          <w:p w14:paraId="13CB36E8" w14:textId="77777777" w:rsidR="00A61D3B" w:rsidRDefault="001131DA" w:rsidP="004F507E">
            <w:pPr>
              <w:jc w:val="center"/>
              <w:rPr>
                <w:rFonts w:ascii="Calibri" w:eastAsia="Calibri" w:hAnsi="Calibri" w:cs="Calibri"/>
                <w:sz w:val="24"/>
                <w:szCs w:val="24"/>
              </w:rPr>
            </w:pPr>
            <w:r w:rsidRPr="001131DA">
              <w:rPr>
                <w:rFonts w:ascii="Calibri" w:eastAsia="Calibri" w:hAnsi="Calibri" w:cs="Calibri"/>
                <w:sz w:val="24"/>
                <w:szCs w:val="24"/>
              </w:rPr>
              <w:t>The Nervous System</w:t>
            </w:r>
          </w:p>
          <w:p w14:paraId="661B1B81" w14:textId="77777777" w:rsidR="00ED3D25" w:rsidRDefault="00ED3D25" w:rsidP="004F507E">
            <w:pPr>
              <w:jc w:val="center"/>
              <w:rPr>
                <w:rFonts w:ascii="Calibri" w:eastAsia="Calibri" w:hAnsi="Calibri" w:cs="Calibri"/>
                <w:sz w:val="24"/>
                <w:szCs w:val="24"/>
              </w:rPr>
            </w:pPr>
          </w:p>
          <w:p w14:paraId="00000250" w14:textId="4720AAD2" w:rsidR="00ED3D25" w:rsidRPr="00EA7F43" w:rsidRDefault="00ED3D25" w:rsidP="004F507E">
            <w:pPr>
              <w:jc w:val="center"/>
              <w:rPr>
                <w:rFonts w:ascii="Calibri" w:eastAsia="Calibri" w:hAnsi="Calibri" w:cs="Calibri"/>
                <w:i/>
                <w:iCs/>
                <w:sz w:val="24"/>
                <w:szCs w:val="24"/>
              </w:rPr>
            </w:pPr>
            <w:r w:rsidRPr="00EA7F43">
              <w:rPr>
                <w:rFonts w:ascii="Calibri" w:eastAsia="Calibri" w:hAnsi="Calibri" w:cs="Calibri"/>
                <w:i/>
                <w:iCs/>
                <w:sz w:val="24"/>
                <w:szCs w:val="24"/>
              </w:rPr>
              <w:t>Drugs for Seizures</w:t>
            </w:r>
          </w:p>
        </w:tc>
        <w:tc>
          <w:tcPr>
            <w:tcW w:w="4140" w:type="dxa"/>
          </w:tcPr>
          <w:p w14:paraId="7D362967" w14:textId="7B48B0AE" w:rsidR="00EA7F43" w:rsidRPr="00EA7F43" w:rsidRDefault="00EA7F43" w:rsidP="00EA7F43">
            <w:pPr>
              <w:pStyle w:val="ListParagraph"/>
              <w:ind w:left="0"/>
              <w:rPr>
                <w:rFonts w:ascii="Calibri" w:eastAsia="Calibri" w:hAnsi="Calibri" w:cs="Calibri"/>
                <w:sz w:val="24"/>
                <w:szCs w:val="24"/>
              </w:rPr>
            </w:pPr>
            <w:r w:rsidRPr="00EA7F43">
              <w:rPr>
                <w:rFonts w:ascii="Calibri" w:eastAsia="Calibri" w:hAnsi="Calibri" w:cs="Calibri"/>
                <w:sz w:val="24"/>
                <w:szCs w:val="24"/>
              </w:rPr>
              <w:t>Complete Pearson Textbook Reading</w:t>
            </w:r>
            <w:r w:rsidR="00B76731">
              <w:rPr>
                <w:rFonts w:ascii="Calibri" w:eastAsia="Calibri" w:hAnsi="Calibri" w:cs="Calibri"/>
                <w:sz w:val="24"/>
                <w:szCs w:val="24"/>
              </w:rPr>
              <w:t xml:space="preserve"> &amp; PPT lesson</w:t>
            </w:r>
          </w:p>
          <w:p w14:paraId="21DF4A6F" w14:textId="77777777" w:rsidR="00EA7F43" w:rsidRPr="00EA7F43" w:rsidRDefault="00EA7F43" w:rsidP="00EA7F43">
            <w:pPr>
              <w:pStyle w:val="ListParagraph"/>
              <w:ind w:left="0"/>
              <w:jc w:val="center"/>
              <w:rPr>
                <w:rFonts w:ascii="Calibri" w:eastAsia="Calibri" w:hAnsi="Calibri" w:cs="Calibri"/>
                <w:sz w:val="24"/>
                <w:szCs w:val="24"/>
              </w:rPr>
            </w:pPr>
            <w:r w:rsidRPr="00EA7F43">
              <w:rPr>
                <w:rFonts w:ascii="Calibri" w:eastAsia="Calibri" w:hAnsi="Calibri" w:cs="Calibri"/>
                <w:sz w:val="24"/>
                <w:szCs w:val="24"/>
              </w:rPr>
              <w:t>&amp;</w:t>
            </w:r>
          </w:p>
          <w:p w14:paraId="0E373B1A" w14:textId="071B94CB" w:rsidR="00EA7F43" w:rsidRDefault="00EA7F43" w:rsidP="00EA7F43">
            <w:pPr>
              <w:pStyle w:val="ListParagraph"/>
              <w:pBdr>
                <w:bottom w:val="dotted" w:sz="24" w:space="1" w:color="auto"/>
              </w:pBdr>
              <w:ind w:left="0"/>
              <w:rPr>
                <w:rFonts w:ascii="Calibri" w:eastAsia="Calibri" w:hAnsi="Calibri" w:cs="Calibri"/>
                <w:color w:val="C00000"/>
                <w:sz w:val="24"/>
                <w:szCs w:val="24"/>
              </w:rPr>
            </w:pPr>
            <w:r w:rsidRPr="00EA7F43">
              <w:rPr>
                <w:rFonts w:ascii="Calibri" w:eastAsia="Calibri" w:hAnsi="Calibri" w:cs="Calibri"/>
                <w:color w:val="C00000"/>
                <w:sz w:val="24"/>
                <w:szCs w:val="24"/>
              </w:rPr>
              <w:t>MyLab Nursing: Chapter 17</w:t>
            </w:r>
          </w:p>
          <w:p w14:paraId="47CDC672" w14:textId="77777777" w:rsidR="00F31335" w:rsidRPr="00EA7F43" w:rsidRDefault="00F31335" w:rsidP="00EA7F43">
            <w:pPr>
              <w:pStyle w:val="ListParagraph"/>
              <w:pBdr>
                <w:bottom w:val="dotted" w:sz="24" w:space="1" w:color="auto"/>
              </w:pBdr>
              <w:ind w:left="0"/>
              <w:rPr>
                <w:rFonts w:ascii="Calibri" w:eastAsia="Calibri" w:hAnsi="Calibri" w:cs="Calibri"/>
                <w:color w:val="C00000"/>
                <w:sz w:val="24"/>
                <w:szCs w:val="24"/>
              </w:rPr>
            </w:pPr>
          </w:p>
          <w:p w14:paraId="3A860BCE" w14:textId="77777777" w:rsidR="001C7AFA" w:rsidRPr="00313B2C" w:rsidRDefault="00EA7F43" w:rsidP="00EA7F43">
            <w:pPr>
              <w:pStyle w:val="ListParagraph"/>
              <w:ind w:left="0"/>
              <w:rPr>
                <w:rFonts w:ascii="Calibri" w:eastAsia="Calibri" w:hAnsi="Calibri" w:cs="Calibri"/>
                <w:color w:val="C00000"/>
                <w:sz w:val="24"/>
                <w:szCs w:val="24"/>
              </w:rPr>
            </w:pPr>
            <w:r w:rsidRPr="00313B2C">
              <w:rPr>
                <w:rFonts w:ascii="Calibri" w:eastAsia="Calibri" w:hAnsi="Calibri" w:cs="Calibri"/>
                <w:color w:val="C00000"/>
                <w:sz w:val="24"/>
                <w:szCs w:val="24"/>
              </w:rPr>
              <w:t xml:space="preserve">ATI Engage Pharmacology: </w:t>
            </w:r>
            <w:r w:rsidR="0051234E" w:rsidRPr="00313B2C">
              <w:rPr>
                <w:rFonts w:ascii="Calibri" w:eastAsia="Calibri" w:hAnsi="Calibri" w:cs="Calibri"/>
                <w:color w:val="C00000"/>
                <w:sz w:val="24"/>
                <w:szCs w:val="24"/>
              </w:rPr>
              <w:t xml:space="preserve">Pharmacology </w:t>
            </w:r>
            <w:r w:rsidR="001C7AFA" w:rsidRPr="00313B2C">
              <w:rPr>
                <w:rFonts w:ascii="Calibri" w:eastAsia="Calibri" w:hAnsi="Calibri" w:cs="Calibri"/>
                <w:color w:val="C00000"/>
                <w:sz w:val="24"/>
                <w:szCs w:val="24"/>
              </w:rPr>
              <w:t>for the Neurological System</w:t>
            </w:r>
          </w:p>
          <w:p w14:paraId="4B288AD3" w14:textId="77777777" w:rsidR="000742CC" w:rsidRDefault="00313B2C" w:rsidP="00C8577E">
            <w:pPr>
              <w:pStyle w:val="ListParagraph"/>
              <w:numPr>
                <w:ilvl w:val="0"/>
                <w:numId w:val="24"/>
              </w:numPr>
              <w:rPr>
                <w:rFonts w:ascii="Calibri" w:eastAsia="Calibri" w:hAnsi="Calibri" w:cs="Calibri"/>
                <w:color w:val="C00000"/>
                <w:sz w:val="24"/>
                <w:szCs w:val="24"/>
              </w:rPr>
            </w:pPr>
            <w:r w:rsidRPr="00313B2C">
              <w:rPr>
                <w:rFonts w:ascii="Calibri" w:eastAsia="Calibri" w:hAnsi="Calibri" w:cs="Calibri"/>
                <w:i/>
                <w:iCs/>
                <w:color w:val="C00000"/>
                <w:sz w:val="24"/>
                <w:szCs w:val="24"/>
              </w:rPr>
              <w:t>Medications to Treat Seizure Disorders</w:t>
            </w:r>
            <w:r w:rsidR="001C7AFA" w:rsidRPr="00313B2C">
              <w:rPr>
                <w:rFonts w:ascii="Calibri" w:eastAsia="Calibri" w:hAnsi="Calibri" w:cs="Calibri"/>
                <w:color w:val="C00000"/>
                <w:sz w:val="24"/>
                <w:szCs w:val="24"/>
              </w:rPr>
              <w:t xml:space="preserve"> </w:t>
            </w:r>
          </w:p>
          <w:p w14:paraId="00000251" w14:textId="2945F94A" w:rsidR="00A53D8A" w:rsidRPr="00C8577E" w:rsidRDefault="00A53D8A" w:rsidP="00A53D8A">
            <w:pPr>
              <w:pStyle w:val="ListParagraph"/>
              <w:rPr>
                <w:rFonts w:ascii="Calibri" w:eastAsia="Calibri" w:hAnsi="Calibri" w:cs="Calibri"/>
                <w:color w:val="C00000"/>
                <w:sz w:val="24"/>
                <w:szCs w:val="24"/>
              </w:rPr>
            </w:pPr>
          </w:p>
        </w:tc>
        <w:tc>
          <w:tcPr>
            <w:tcW w:w="2070" w:type="dxa"/>
          </w:tcPr>
          <w:p w14:paraId="4F18F7C0" w14:textId="77777777" w:rsidR="004B5C00" w:rsidRDefault="00A61D3B">
            <w:pPr>
              <w:rPr>
                <w:rFonts w:ascii="Calibri" w:eastAsia="Calibri" w:hAnsi="Calibri" w:cs="Calibri"/>
                <w:sz w:val="24"/>
                <w:szCs w:val="24"/>
              </w:rPr>
            </w:pPr>
            <w:r w:rsidRPr="00A61D3B">
              <w:rPr>
                <w:rFonts w:ascii="Calibri" w:eastAsia="Calibri" w:hAnsi="Calibri" w:cs="Calibri"/>
                <w:sz w:val="24"/>
                <w:szCs w:val="24"/>
              </w:rPr>
              <w:t>Prior to class</w:t>
            </w:r>
          </w:p>
          <w:p w14:paraId="77053937" w14:textId="77777777" w:rsidR="00964C47" w:rsidRDefault="00964C47">
            <w:pPr>
              <w:rPr>
                <w:rFonts w:ascii="Calibri" w:eastAsia="Calibri" w:hAnsi="Calibri" w:cs="Calibri"/>
                <w:sz w:val="24"/>
                <w:szCs w:val="24"/>
              </w:rPr>
            </w:pPr>
          </w:p>
          <w:p w14:paraId="6F30D82E" w14:textId="77777777" w:rsidR="00964C47" w:rsidRDefault="00964C47">
            <w:pPr>
              <w:rPr>
                <w:rFonts w:ascii="Calibri" w:eastAsia="Calibri" w:hAnsi="Calibri" w:cs="Calibri"/>
                <w:sz w:val="24"/>
                <w:szCs w:val="24"/>
              </w:rPr>
            </w:pPr>
          </w:p>
          <w:p w14:paraId="67364FA8" w14:textId="77777777" w:rsidR="00964C47" w:rsidRDefault="00964C47">
            <w:pPr>
              <w:rPr>
                <w:rFonts w:ascii="Calibri" w:eastAsia="Calibri" w:hAnsi="Calibri" w:cs="Calibri"/>
                <w:sz w:val="24"/>
                <w:szCs w:val="24"/>
              </w:rPr>
            </w:pPr>
          </w:p>
          <w:p w14:paraId="3209F877" w14:textId="77777777" w:rsidR="00964C47" w:rsidRDefault="00964C47">
            <w:pPr>
              <w:rPr>
                <w:rFonts w:ascii="Calibri" w:eastAsia="Calibri" w:hAnsi="Calibri" w:cs="Calibri"/>
                <w:sz w:val="24"/>
                <w:szCs w:val="24"/>
              </w:rPr>
            </w:pPr>
          </w:p>
          <w:p w14:paraId="6D204D6B" w14:textId="77777777" w:rsidR="00F31335" w:rsidRDefault="00F31335">
            <w:pPr>
              <w:rPr>
                <w:rFonts w:ascii="Calibri" w:eastAsia="Calibri" w:hAnsi="Calibri" w:cs="Calibri"/>
                <w:sz w:val="24"/>
                <w:szCs w:val="24"/>
              </w:rPr>
            </w:pPr>
          </w:p>
          <w:p w14:paraId="3DF3A6FA" w14:textId="77777777" w:rsidR="00F31335" w:rsidRDefault="00F31335">
            <w:pPr>
              <w:rPr>
                <w:rFonts w:ascii="Calibri" w:eastAsia="Calibri" w:hAnsi="Calibri" w:cs="Calibri"/>
                <w:sz w:val="24"/>
                <w:szCs w:val="24"/>
              </w:rPr>
            </w:pPr>
          </w:p>
          <w:p w14:paraId="00000252" w14:textId="0B4700BA" w:rsidR="00964C47" w:rsidRDefault="00495905">
            <w:pPr>
              <w:rPr>
                <w:rFonts w:ascii="Calibri" w:eastAsia="Calibri" w:hAnsi="Calibri" w:cs="Calibri"/>
                <w:sz w:val="24"/>
                <w:szCs w:val="24"/>
              </w:rPr>
            </w:pPr>
            <w:r>
              <w:rPr>
                <w:rFonts w:ascii="Calibri" w:eastAsia="Calibri" w:hAnsi="Calibri" w:cs="Calibri"/>
                <w:sz w:val="24"/>
                <w:szCs w:val="24"/>
              </w:rPr>
              <w:t>Nov 4</w:t>
            </w:r>
            <w:r w:rsidRPr="00495905">
              <w:rPr>
                <w:rFonts w:ascii="Calibri" w:eastAsia="Calibri" w:hAnsi="Calibri" w:cs="Calibri"/>
                <w:sz w:val="24"/>
                <w:szCs w:val="24"/>
                <w:vertAlign w:val="superscript"/>
              </w:rPr>
              <w:t>th</w:t>
            </w:r>
            <w:r>
              <w:rPr>
                <w:rFonts w:ascii="Calibri" w:eastAsia="Calibri" w:hAnsi="Calibri" w:cs="Calibri"/>
                <w:sz w:val="24"/>
                <w:szCs w:val="24"/>
              </w:rPr>
              <w:t xml:space="preserve"> &amp; 6</w:t>
            </w:r>
            <w:r w:rsidRPr="00495905">
              <w:rPr>
                <w:rFonts w:ascii="Calibri" w:eastAsia="Calibri" w:hAnsi="Calibri" w:cs="Calibri"/>
                <w:sz w:val="24"/>
                <w:szCs w:val="24"/>
                <w:vertAlign w:val="superscript"/>
              </w:rPr>
              <w:t>th</w:t>
            </w:r>
            <w:r>
              <w:rPr>
                <w:rFonts w:ascii="Calibri" w:eastAsia="Calibri" w:hAnsi="Calibri" w:cs="Calibri"/>
                <w:sz w:val="24"/>
                <w:szCs w:val="24"/>
              </w:rPr>
              <w:t xml:space="preserve"> </w:t>
            </w:r>
          </w:p>
        </w:tc>
      </w:tr>
      <w:tr w:rsidR="004B5C00" w14:paraId="6165BA3E" w14:textId="77777777" w:rsidTr="00AF6A14">
        <w:tc>
          <w:tcPr>
            <w:tcW w:w="1615" w:type="dxa"/>
          </w:tcPr>
          <w:p w14:paraId="1A63081E" w14:textId="77777777" w:rsidR="004B5C00" w:rsidRDefault="00FB0D57">
            <w:pPr>
              <w:rPr>
                <w:rFonts w:ascii="Calibri" w:eastAsia="Calibri" w:hAnsi="Calibri" w:cs="Calibri"/>
                <w:sz w:val="24"/>
                <w:szCs w:val="24"/>
              </w:rPr>
            </w:pPr>
            <w:r>
              <w:rPr>
                <w:rFonts w:ascii="Calibri" w:eastAsia="Calibri" w:hAnsi="Calibri" w:cs="Calibri"/>
                <w:sz w:val="24"/>
                <w:szCs w:val="24"/>
              </w:rPr>
              <w:t>Nov 9/11</w:t>
            </w:r>
          </w:p>
          <w:p w14:paraId="4DBFA065" w14:textId="77777777" w:rsidR="00330F25" w:rsidRDefault="00330F25">
            <w:pPr>
              <w:rPr>
                <w:rFonts w:ascii="Calibri" w:eastAsia="Calibri" w:hAnsi="Calibri" w:cs="Calibri"/>
                <w:sz w:val="24"/>
                <w:szCs w:val="24"/>
              </w:rPr>
            </w:pPr>
          </w:p>
          <w:p w14:paraId="732BEC1F" w14:textId="77777777" w:rsidR="00563F9C" w:rsidRDefault="00563F9C" w:rsidP="00563F9C">
            <w:pPr>
              <w:jc w:val="center"/>
              <w:rPr>
                <w:rFonts w:ascii="Calibri" w:eastAsia="Calibri" w:hAnsi="Calibri" w:cs="Calibri"/>
                <w:sz w:val="24"/>
                <w:szCs w:val="24"/>
              </w:rPr>
            </w:pPr>
          </w:p>
          <w:p w14:paraId="29CABE94" w14:textId="15979496" w:rsidR="00330F25" w:rsidRDefault="00AA2585" w:rsidP="00563F9C">
            <w:pPr>
              <w:jc w:val="center"/>
              <w:rPr>
                <w:rFonts w:ascii="Calibri" w:eastAsia="Calibri" w:hAnsi="Calibri" w:cs="Calibri"/>
                <w:sz w:val="24"/>
                <w:szCs w:val="24"/>
              </w:rPr>
            </w:pPr>
            <w:r>
              <w:rPr>
                <w:rFonts w:ascii="Calibri" w:eastAsia="Calibri" w:hAnsi="Calibri" w:cs="Calibri"/>
                <w:sz w:val="24"/>
                <w:szCs w:val="24"/>
              </w:rPr>
              <w:t>Veteran’s Day</w:t>
            </w:r>
          </w:p>
          <w:p w14:paraId="67AAE404" w14:textId="77777777" w:rsidR="00AA2585" w:rsidRDefault="00AA2585" w:rsidP="00563F9C">
            <w:pPr>
              <w:jc w:val="center"/>
              <w:rPr>
                <w:rFonts w:ascii="Calibri" w:eastAsia="Calibri" w:hAnsi="Calibri" w:cs="Calibri"/>
                <w:sz w:val="24"/>
                <w:szCs w:val="24"/>
              </w:rPr>
            </w:pPr>
          </w:p>
          <w:p w14:paraId="00000253" w14:textId="0E184F44" w:rsidR="00AA2585" w:rsidRPr="00FB0D57" w:rsidRDefault="00AA2585" w:rsidP="00563F9C">
            <w:pPr>
              <w:jc w:val="center"/>
              <w:rPr>
                <w:rFonts w:ascii="Calibri" w:eastAsia="Calibri" w:hAnsi="Calibri" w:cs="Calibri"/>
                <w:sz w:val="24"/>
                <w:szCs w:val="24"/>
              </w:rPr>
            </w:pPr>
            <w:r>
              <w:rPr>
                <w:rFonts w:ascii="Calibri" w:eastAsia="Calibri" w:hAnsi="Calibri" w:cs="Calibri"/>
                <w:sz w:val="24"/>
                <w:szCs w:val="24"/>
              </w:rPr>
              <w:t>NO Class</w:t>
            </w:r>
          </w:p>
        </w:tc>
        <w:tc>
          <w:tcPr>
            <w:tcW w:w="2880" w:type="dxa"/>
          </w:tcPr>
          <w:p w14:paraId="6A29B1FE" w14:textId="77777777" w:rsidR="002E6D21" w:rsidRDefault="001131DA" w:rsidP="009368C1">
            <w:pPr>
              <w:jc w:val="center"/>
              <w:rPr>
                <w:rFonts w:ascii="Calibri" w:eastAsia="Calibri" w:hAnsi="Calibri" w:cs="Calibri"/>
                <w:sz w:val="24"/>
                <w:szCs w:val="24"/>
              </w:rPr>
            </w:pPr>
            <w:r w:rsidRPr="00E20086">
              <w:rPr>
                <w:rFonts w:ascii="Calibri" w:eastAsia="Calibri" w:hAnsi="Calibri" w:cs="Calibri"/>
                <w:sz w:val="24"/>
                <w:szCs w:val="24"/>
              </w:rPr>
              <w:t>The Nervous System</w:t>
            </w:r>
          </w:p>
          <w:p w14:paraId="2D4665A8" w14:textId="77777777" w:rsidR="00E20086" w:rsidRDefault="00E20086" w:rsidP="009368C1">
            <w:pPr>
              <w:jc w:val="center"/>
              <w:rPr>
                <w:rFonts w:ascii="Calibri" w:eastAsia="Calibri" w:hAnsi="Calibri" w:cs="Calibri"/>
                <w:sz w:val="24"/>
                <w:szCs w:val="24"/>
              </w:rPr>
            </w:pPr>
          </w:p>
          <w:p w14:paraId="66DA1288" w14:textId="3940D0F3" w:rsidR="003F53E5" w:rsidRPr="00E94C69" w:rsidRDefault="003F53E5" w:rsidP="007556A8">
            <w:pPr>
              <w:jc w:val="center"/>
              <w:rPr>
                <w:rFonts w:ascii="Calibri" w:eastAsia="Calibri" w:hAnsi="Calibri" w:cs="Calibri"/>
                <w:i/>
                <w:iCs/>
                <w:sz w:val="24"/>
                <w:szCs w:val="24"/>
              </w:rPr>
            </w:pPr>
            <w:r w:rsidRPr="00E94C69">
              <w:rPr>
                <w:rFonts w:ascii="Calibri" w:eastAsia="Calibri" w:hAnsi="Calibri" w:cs="Calibri"/>
                <w:i/>
                <w:iCs/>
                <w:sz w:val="24"/>
                <w:szCs w:val="24"/>
              </w:rPr>
              <w:t>Drugs for Pain Management</w:t>
            </w:r>
          </w:p>
          <w:p w14:paraId="4799AA8E" w14:textId="6D30ED03" w:rsidR="007556A8" w:rsidRPr="00E94C69" w:rsidRDefault="007556A8" w:rsidP="007556A8">
            <w:pPr>
              <w:jc w:val="center"/>
              <w:rPr>
                <w:rFonts w:ascii="Calibri" w:eastAsia="Calibri" w:hAnsi="Calibri" w:cs="Calibri"/>
                <w:i/>
                <w:iCs/>
                <w:sz w:val="24"/>
                <w:szCs w:val="24"/>
              </w:rPr>
            </w:pPr>
            <w:r w:rsidRPr="00E94C69">
              <w:rPr>
                <w:rFonts w:ascii="Calibri" w:eastAsia="Calibri" w:hAnsi="Calibri" w:cs="Calibri"/>
                <w:i/>
                <w:iCs/>
                <w:sz w:val="24"/>
                <w:szCs w:val="24"/>
              </w:rPr>
              <w:t>&amp;</w:t>
            </w:r>
          </w:p>
          <w:p w14:paraId="1BA6889D" w14:textId="7114A4CE" w:rsidR="007556A8" w:rsidRPr="00E94C69" w:rsidRDefault="00E94C69" w:rsidP="007556A8">
            <w:pPr>
              <w:jc w:val="center"/>
              <w:rPr>
                <w:rFonts w:ascii="Calibri" w:eastAsia="Calibri" w:hAnsi="Calibri" w:cs="Calibri"/>
                <w:i/>
                <w:iCs/>
                <w:sz w:val="24"/>
                <w:szCs w:val="24"/>
              </w:rPr>
            </w:pPr>
            <w:r w:rsidRPr="00E94C69">
              <w:rPr>
                <w:rFonts w:ascii="Calibri" w:eastAsia="Calibri" w:hAnsi="Calibri" w:cs="Calibri"/>
                <w:i/>
                <w:iCs/>
                <w:sz w:val="24"/>
                <w:szCs w:val="24"/>
              </w:rPr>
              <w:t xml:space="preserve">Substance Use Disorder </w:t>
            </w:r>
          </w:p>
          <w:p w14:paraId="3F5E668F" w14:textId="77777777" w:rsidR="008709F2" w:rsidRDefault="008709F2" w:rsidP="009368C1">
            <w:pPr>
              <w:jc w:val="center"/>
              <w:rPr>
                <w:rFonts w:ascii="Calibri" w:eastAsia="Calibri" w:hAnsi="Calibri" w:cs="Calibri"/>
                <w:i/>
                <w:iCs/>
                <w:sz w:val="24"/>
                <w:szCs w:val="24"/>
              </w:rPr>
            </w:pPr>
          </w:p>
          <w:p w14:paraId="00000254" w14:textId="1D488CFB" w:rsidR="008709F2" w:rsidRPr="009368C1" w:rsidRDefault="008709F2" w:rsidP="00E94C69">
            <w:pPr>
              <w:rPr>
                <w:rFonts w:ascii="Calibri" w:eastAsia="Calibri" w:hAnsi="Calibri" w:cs="Calibri"/>
                <w:i/>
                <w:iCs/>
                <w:sz w:val="24"/>
                <w:szCs w:val="24"/>
              </w:rPr>
            </w:pPr>
          </w:p>
        </w:tc>
        <w:tc>
          <w:tcPr>
            <w:tcW w:w="4140" w:type="dxa"/>
          </w:tcPr>
          <w:p w14:paraId="17AC21C3" w14:textId="5617C023" w:rsidR="008709F2" w:rsidRPr="008709F2" w:rsidRDefault="008709F2" w:rsidP="008709F2">
            <w:pPr>
              <w:rPr>
                <w:rFonts w:ascii="Calibri" w:eastAsia="Calibri" w:hAnsi="Calibri" w:cs="Calibri"/>
                <w:sz w:val="24"/>
                <w:szCs w:val="24"/>
              </w:rPr>
            </w:pPr>
            <w:r w:rsidRPr="008709F2">
              <w:rPr>
                <w:rFonts w:ascii="Calibri" w:eastAsia="Calibri" w:hAnsi="Calibri" w:cs="Calibri"/>
                <w:sz w:val="24"/>
                <w:szCs w:val="24"/>
              </w:rPr>
              <w:t>Complete Pearson Textbook Reading</w:t>
            </w:r>
            <w:r w:rsidR="00B76731">
              <w:rPr>
                <w:rFonts w:ascii="Calibri" w:eastAsia="Calibri" w:hAnsi="Calibri" w:cs="Calibri"/>
                <w:sz w:val="24"/>
                <w:szCs w:val="24"/>
              </w:rPr>
              <w:t xml:space="preserve"> &amp; PPT lesson</w:t>
            </w:r>
          </w:p>
          <w:p w14:paraId="4197F561" w14:textId="77777777" w:rsidR="008709F2" w:rsidRPr="008709F2" w:rsidRDefault="008709F2" w:rsidP="003F4FAE">
            <w:pPr>
              <w:jc w:val="center"/>
              <w:rPr>
                <w:rFonts w:ascii="Calibri" w:eastAsia="Calibri" w:hAnsi="Calibri" w:cs="Calibri"/>
                <w:sz w:val="24"/>
                <w:szCs w:val="24"/>
              </w:rPr>
            </w:pPr>
            <w:r w:rsidRPr="008709F2">
              <w:rPr>
                <w:rFonts w:ascii="Calibri" w:eastAsia="Calibri" w:hAnsi="Calibri" w:cs="Calibri"/>
                <w:sz w:val="24"/>
                <w:szCs w:val="24"/>
              </w:rPr>
              <w:t>&amp;</w:t>
            </w:r>
          </w:p>
          <w:p w14:paraId="7DAD6546" w14:textId="77777777" w:rsidR="008709F2" w:rsidRDefault="008709F2" w:rsidP="008709F2">
            <w:pPr>
              <w:pBdr>
                <w:bottom w:val="dotted" w:sz="24" w:space="1" w:color="auto"/>
              </w:pBdr>
              <w:rPr>
                <w:rFonts w:ascii="Calibri" w:eastAsia="Calibri" w:hAnsi="Calibri" w:cs="Calibri"/>
                <w:color w:val="EE0000"/>
                <w:sz w:val="24"/>
                <w:szCs w:val="24"/>
              </w:rPr>
            </w:pPr>
            <w:r w:rsidRPr="00394DFD">
              <w:rPr>
                <w:rFonts w:ascii="Calibri" w:eastAsia="Calibri" w:hAnsi="Calibri" w:cs="Calibri"/>
                <w:color w:val="EE0000"/>
                <w:sz w:val="24"/>
                <w:szCs w:val="24"/>
              </w:rPr>
              <w:t>MyLab Nursing: Chapters 18 &amp; 22</w:t>
            </w:r>
          </w:p>
          <w:p w14:paraId="799CF327" w14:textId="77777777" w:rsidR="00A53D8A" w:rsidRPr="00394DFD" w:rsidRDefault="00A53D8A" w:rsidP="008709F2">
            <w:pPr>
              <w:pBdr>
                <w:bottom w:val="dotted" w:sz="24" w:space="1" w:color="auto"/>
              </w:pBdr>
              <w:rPr>
                <w:rFonts w:ascii="Calibri" w:eastAsia="Calibri" w:hAnsi="Calibri" w:cs="Calibri"/>
                <w:color w:val="EE0000"/>
                <w:sz w:val="24"/>
                <w:szCs w:val="24"/>
              </w:rPr>
            </w:pPr>
          </w:p>
          <w:p w14:paraId="620D7AA4" w14:textId="77777777" w:rsidR="00A53D8A" w:rsidRDefault="00A53D8A" w:rsidP="008709F2">
            <w:pPr>
              <w:rPr>
                <w:rFonts w:ascii="Calibri" w:eastAsia="Calibri" w:hAnsi="Calibri" w:cs="Calibri"/>
                <w:color w:val="C00000"/>
                <w:sz w:val="24"/>
                <w:szCs w:val="24"/>
              </w:rPr>
            </w:pPr>
          </w:p>
          <w:p w14:paraId="642BD203" w14:textId="15290765" w:rsidR="00466900" w:rsidRPr="00466900" w:rsidRDefault="00466900" w:rsidP="008709F2">
            <w:pPr>
              <w:rPr>
                <w:rFonts w:ascii="Calibri" w:eastAsia="Calibri" w:hAnsi="Calibri" w:cs="Calibri"/>
                <w:color w:val="C00000"/>
                <w:sz w:val="24"/>
                <w:szCs w:val="24"/>
              </w:rPr>
            </w:pPr>
            <w:r w:rsidRPr="00466900">
              <w:rPr>
                <w:rFonts w:ascii="Calibri" w:eastAsia="Calibri" w:hAnsi="Calibri" w:cs="Calibri"/>
                <w:color w:val="C00000"/>
                <w:sz w:val="24"/>
                <w:szCs w:val="24"/>
              </w:rPr>
              <w:t>ATI Engage Pharmacology: Pharmacology for the Neurological System</w:t>
            </w:r>
          </w:p>
          <w:p w14:paraId="3CDA5758" w14:textId="77777777" w:rsidR="000742CC" w:rsidRDefault="008709F2" w:rsidP="00A36F7D">
            <w:pPr>
              <w:pStyle w:val="ListParagraph"/>
              <w:numPr>
                <w:ilvl w:val="0"/>
                <w:numId w:val="23"/>
              </w:numPr>
              <w:rPr>
                <w:rFonts w:ascii="Calibri" w:eastAsia="Calibri" w:hAnsi="Calibri" w:cs="Calibri"/>
                <w:i/>
                <w:iCs/>
                <w:color w:val="C00000"/>
                <w:sz w:val="24"/>
                <w:szCs w:val="24"/>
              </w:rPr>
            </w:pPr>
            <w:r w:rsidRPr="00BA363A">
              <w:rPr>
                <w:rFonts w:ascii="Calibri" w:eastAsia="Calibri" w:hAnsi="Calibri" w:cs="Calibri"/>
                <w:i/>
                <w:iCs/>
                <w:color w:val="C00000"/>
                <w:sz w:val="24"/>
                <w:szCs w:val="24"/>
              </w:rPr>
              <w:t>Analgesics</w:t>
            </w:r>
          </w:p>
          <w:p w14:paraId="00000255" w14:textId="4B19B652" w:rsidR="00A53D8A" w:rsidRPr="00A36F7D" w:rsidRDefault="00A53D8A" w:rsidP="00A53D8A">
            <w:pPr>
              <w:pStyle w:val="ListParagraph"/>
              <w:ind w:left="1080"/>
              <w:rPr>
                <w:rFonts w:ascii="Calibri" w:eastAsia="Calibri" w:hAnsi="Calibri" w:cs="Calibri"/>
                <w:i/>
                <w:iCs/>
                <w:color w:val="C00000"/>
                <w:sz w:val="24"/>
                <w:szCs w:val="24"/>
              </w:rPr>
            </w:pPr>
          </w:p>
        </w:tc>
        <w:tc>
          <w:tcPr>
            <w:tcW w:w="2070" w:type="dxa"/>
          </w:tcPr>
          <w:p w14:paraId="74F861A3" w14:textId="77777777" w:rsidR="004B5C00" w:rsidRDefault="003F4FAE">
            <w:pPr>
              <w:rPr>
                <w:rFonts w:ascii="Calibri" w:eastAsia="Calibri" w:hAnsi="Calibri" w:cs="Calibri"/>
                <w:sz w:val="24"/>
                <w:szCs w:val="24"/>
              </w:rPr>
            </w:pPr>
            <w:r w:rsidRPr="003F4FAE">
              <w:rPr>
                <w:rFonts w:ascii="Calibri" w:eastAsia="Calibri" w:hAnsi="Calibri" w:cs="Calibri"/>
                <w:sz w:val="24"/>
                <w:szCs w:val="24"/>
              </w:rPr>
              <w:t>Prior to class</w:t>
            </w:r>
          </w:p>
          <w:p w14:paraId="1B8D3C4F" w14:textId="77777777" w:rsidR="00BA363A" w:rsidRDefault="00BA363A">
            <w:pPr>
              <w:rPr>
                <w:rFonts w:ascii="Calibri" w:eastAsia="Calibri" w:hAnsi="Calibri" w:cs="Calibri"/>
                <w:sz w:val="24"/>
                <w:szCs w:val="24"/>
              </w:rPr>
            </w:pPr>
          </w:p>
          <w:p w14:paraId="42D7CBF3" w14:textId="77777777" w:rsidR="00BA363A" w:rsidRDefault="00BA363A">
            <w:pPr>
              <w:rPr>
                <w:rFonts w:ascii="Calibri" w:eastAsia="Calibri" w:hAnsi="Calibri" w:cs="Calibri"/>
                <w:sz w:val="24"/>
                <w:szCs w:val="24"/>
              </w:rPr>
            </w:pPr>
          </w:p>
          <w:p w14:paraId="0EE915BA" w14:textId="77777777" w:rsidR="00BA363A" w:rsidRDefault="00BA363A">
            <w:pPr>
              <w:rPr>
                <w:rFonts w:ascii="Calibri" w:eastAsia="Calibri" w:hAnsi="Calibri" w:cs="Calibri"/>
                <w:sz w:val="24"/>
                <w:szCs w:val="24"/>
              </w:rPr>
            </w:pPr>
          </w:p>
          <w:p w14:paraId="7411F72A" w14:textId="77777777" w:rsidR="00BA363A" w:rsidRDefault="00BA363A">
            <w:pPr>
              <w:rPr>
                <w:rFonts w:ascii="Calibri" w:eastAsia="Calibri" w:hAnsi="Calibri" w:cs="Calibri"/>
                <w:sz w:val="24"/>
                <w:szCs w:val="24"/>
              </w:rPr>
            </w:pPr>
          </w:p>
          <w:p w14:paraId="7EAC3975" w14:textId="77777777" w:rsidR="00A53D8A" w:rsidRDefault="00A53D8A">
            <w:pPr>
              <w:rPr>
                <w:rFonts w:ascii="Calibri" w:eastAsia="Calibri" w:hAnsi="Calibri" w:cs="Calibri"/>
                <w:sz w:val="24"/>
                <w:szCs w:val="24"/>
              </w:rPr>
            </w:pPr>
          </w:p>
          <w:p w14:paraId="1FD6F944" w14:textId="77777777" w:rsidR="00A53D8A" w:rsidRDefault="00A53D8A">
            <w:pPr>
              <w:rPr>
                <w:rFonts w:ascii="Calibri" w:eastAsia="Calibri" w:hAnsi="Calibri" w:cs="Calibri"/>
                <w:sz w:val="24"/>
                <w:szCs w:val="24"/>
              </w:rPr>
            </w:pPr>
          </w:p>
          <w:p w14:paraId="00000256" w14:textId="30253E62" w:rsidR="00BA363A" w:rsidRDefault="00BA363A">
            <w:pPr>
              <w:rPr>
                <w:rFonts w:ascii="Calibri" w:eastAsia="Calibri" w:hAnsi="Calibri" w:cs="Calibri"/>
                <w:sz w:val="24"/>
                <w:szCs w:val="24"/>
              </w:rPr>
            </w:pPr>
            <w:r w:rsidRPr="00BA363A">
              <w:rPr>
                <w:rFonts w:ascii="Calibri" w:eastAsia="Calibri" w:hAnsi="Calibri" w:cs="Calibri"/>
                <w:sz w:val="24"/>
                <w:szCs w:val="24"/>
              </w:rPr>
              <w:t xml:space="preserve">Nov </w:t>
            </w:r>
            <w:r>
              <w:rPr>
                <w:rFonts w:ascii="Calibri" w:eastAsia="Calibri" w:hAnsi="Calibri" w:cs="Calibri"/>
                <w:sz w:val="24"/>
                <w:szCs w:val="24"/>
              </w:rPr>
              <w:t>11</w:t>
            </w:r>
            <w:r w:rsidRPr="00BA363A">
              <w:rPr>
                <w:rFonts w:ascii="Calibri" w:eastAsia="Calibri" w:hAnsi="Calibri" w:cs="Calibri"/>
                <w:sz w:val="24"/>
                <w:szCs w:val="24"/>
                <w:vertAlign w:val="superscript"/>
              </w:rPr>
              <w:t>th</w:t>
            </w:r>
            <w:r w:rsidRPr="00BA363A">
              <w:rPr>
                <w:rFonts w:ascii="Calibri" w:eastAsia="Calibri" w:hAnsi="Calibri" w:cs="Calibri"/>
                <w:sz w:val="24"/>
                <w:szCs w:val="24"/>
              </w:rPr>
              <w:t xml:space="preserve"> &amp; </w:t>
            </w:r>
            <w:r>
              <w:rPr>
                <w:rFonts w:ascii="Calibri" w:eastAsia="Calibri" w:hAnsi="Calibri" w:cs="Calibri"/>
                <w:sz w:val="24"/>
                <w:szCs w:val="24"/>
              </w:rPr>
              <w:t>13</w:t>
            </w:r>
            <w:r w:rsidRPr="00BA363A">
              <w:rPr>
                <w:rFonts w:ascii="Calibri" w:eastAsia="Calibri" w:hAnsi="Calibri" w:cs="Calibri"/>
                <w:sz w:val="24"/>
                <w:szCs w:val="24"/>
                <w:vertAlign w:val="superscript"/>
              </w:rPr>
              <w:t>th</w:t>
            </w:r>
          </w:p>
        </w:tc>
      </w:tr>
      <w:tr w:rsidR="004B5C00" w14:paraId="16A6D456" w14:textId="77777777" w:rsidTr="00AF6A14">
        <w:tc>
          <w:tcPr>
            <w:tcW w:w="1615" w:type="dxa"/>
          </w:tcPr>
          <w:p w14:paraId="00000257" w14:textId="4D605E9B" w:rsidR="004B5C00" w:rsidRPr="00FB0D57" w:rsidRDefault="00295108">
            <w:pPr>
              <w:rPr>
                <w:rFonts w:ascii="Calibri" w:eastAsia="Calibri" w:hAnsi="Calibri" w:cs="Calibri"/>
                <w:sz w:val="24"/>
                <w:szCs w:val="24"/>
              </w:rPr>
            </w:pPr>
            <w:r>
              <w:rPr>
                <w:rFonts w:ascii="Calibri" w:eastAsia="Calibri" w:hAnsi="Calibri" w:cs="Calibri"/>
                <w:sz w:val="24"/>
                <w:szCs w:val="24"/>
              </w:rPr>
              <w:t>Nov 16/18</w:t>
            </w:r>
          </w:p>
        </w:tc>
        <w:tc>
          <w:tcPr>
            <w:tcW w:w="2880" w:type="dxa"/>
          </w:tcPr>
          <w:p w14:paraId="473C080F" w14:textId="77777777" w:rsidR="004B5C00" w:rsidRDefault="007B6D32" w:rsidP="007B6D32">
            <w:pPr>
              <w:jc w:val="center"/>
              <w:rPr>
                <w:rFonts w:ascii="Calibri" w:eastAsia="Calibri" w:hAnsi="Calibri" w:cs="Calibri"/>
                <w:sz w:val="24"/>
                <w:szCs w:val="24"/>
              </w:rPr>
            </w:pPr>
            <w:r>
              <w:rPr>
                <w:rFonts w:ascii="Calibri" w:eastAsia="Calibri" w:hAnsi="Calibri" w:cs="Calibri"/>
                <w:sz w:val="24"/>
                <w:szCs w:val="24"/>
              </w:rPr>
              <w:t>The Immune System</w:t>
            </w:r>
          </w:p>
          <w:p w14:paraId="2EE35F53" w14:textId="77777777" w:rsidR="00823518" w:rsidRDefault="00823518" w:rsidP="00823518">
            <w:pPr>
              <w:rPr>
                <w:rFonts w:ascii="Calibri" w:eastAsia="Calibri" w:hAnsi="Calibri" w:cs="Calibri"/>
                <w:i/>
                <w:iCs/>
                <w:sz w:val="24"/>
                <w:szCs w:val="24"/>
              </w:rPr>
            </w:pPr>
          </w:p>
          <w:p w14:paraId="6D9D0C5A" w14:textId="4E7663E6" w:rsidR="00F9055A" w:rsidRPr="002B4392" w:rsidRDefault="00F149AC" w:rsidP="007B6D32">
            <w:pPr>
              <w:jc w:val="center"/>
              <w:rPr>
                <w:rFonts w:ascii="Calibri" w:eastAsia="Calibri" w:hAnsi="Calibri" w:cs="Calibri"/>
                <w:i/>
                <w:iCs/>
                <w:sz w:val="24"/>
                <w:szCs w:val="24"/>
              </w:rPr>
            </w:pPr>
            <w:r w:rsidRPr="002B4392">
              <w:rPr>
                <w:rFonts w:ascii="Calibri" w:eastAsia="Calibri" w:hAnsi="Calibri" w:cs="Calibri"/>
                <w:i/>
                <w:iCs/>
                <w:sz w:val="24"/>
                <w:szCs w:val="24"/>
              </w:rPr>
              <w:t>Drugs for Inflammation &amp; Fever</w:t>
            </w:r>
          </w:p>
          <w:p w14:paraId="00000258" w14:textId="37D86CAE" w:rsidR="003F74D5" w:rsidRDefault="003F74D5" w:rsidP="003F74D5">
            <w:pPr>
              <w:jc w:val="center"/>
              <w:rPr>
                <w:rFonts w:ascii="Calibri" w:eastAsia="Calibri" w:hAnsi="Calibri" w:cs="Calibri"/>
                <w:sz w:val="24"/>
                <w:szCs w:val="24"/>
              </w:rPr>
            </w:pPr>
            <w:r>
              <w:rPr>
                <w:rFonts w:ascii="Calibri" w:eastAsia="Calibri" w:hAnsi="Calibri" w:cs="Calibri"/>
                <w:sz w:val="24"/>
                <w:szCs w:val="24"/>
              </w:rPr>
              <w:t xml:space="preserve"> </w:t>
            </w:r>
          </w:p>
        </w:tc>
        <w:tc>
          <w:tcPr>
            <w:tcW w:w="4140" w:type="dxa"/>
          </w:tcPr>
          <w:p w14:paraId="3624740B" w14:textId="368D33F6" w:rsidR="002B4392" w:rsidRPr="002B4392" w:rsidRDefault="002B4392" w:rsidP="002B4392">
            <w:pPr>
              <w:rPr>
                <w:rFonts w:ascii="Calibri" w:eastAsia="Calibri" w:hAnsi="Calibri" w:cs="Calibri"/>
                <w:sz w:val="24"/>
                <w:szCs w:val="24"/>
              </w:rPr>
            </w:pPr>
            <w:r w:rsidRPr="002B4392">
              <w:rPr>
                <w:rFonts w:ascii="Calibri" w:eastAsia="Calibri" w:hAnsi="Calibri" w:cs="Calibri"/>
                <w:sz w:val="24"/>
                <w:szCs w:val="24"/>
              </w:rPr>
              <w:t>Complete Pearson Textbook Reading</w:t>
            </w:r>
            <w:r w:rsidR="00B76731">
              <w:rPr>
                <w:rFonts w:ascii="Calibri" w:eastAsia="Calibri" w:hAnsi="Calibri" w:cs="Calibri"/>
                <w:sz w:val="24"/>
                <w:szCs w:val="24"/>
              </w:rPr>
              <w:t xml:space="preserve"> &amp; PPT lesson</w:t>
            </w:r>
          </w:p>
          <w:p w14:paraId="2F84AD21" w14:textId="77777777" w:rsidR="002B4392" w:rsidRPr="002B4392" w:rsidRDefault="002B4392" w:rsidP="002B4392">
            <w:pPr>
              <w:jc w:val="center"/>
              <w:rPr>
                <w:rFonts w:ascii="Calibri" w:eastAsia="Calibri" w:hAnsi="Calibri" w:cs="Calibri"/>
                <w:sz w:val="24"/>
                <w:szCs w:val="24"/>
              </w:rPr>
            </w:pPr>
            <w:r w:rsidRPr="002B4392">
              <w:rPr>
                <w:rFonts w:ascii="Calibri" w:eastAsia="Calibri" w:hAnsi="Calibri" w:cs="Calibri"/>
                <w:sz w:val="24"/>
                <w:szCs w:val="24"/>
              </w:rPr>
              <w:t>&amp;</w:t>
            </w:r>
          </w:p>
          <w:p w14:paraId="1E52D2C4" w14:textId="4BF03F23" w:rsidR="004B5C00" w:rsidRDefault="002B4392" w:rsidP="002B4392">
            <w:pPr>
              <w:rPr>
                <w:rFonts w:ascii="Calibri" w:eastAsia="Calibri" w:hAnsi="Calibri" w:cs="Calibri"/>
                <w:color w:val="C00000"/>
                <w:sz w:val="24"/>
                <w:szCs w:val="24"/>
              </w:rPr>
            </w:pPr>
            <w:r w:rsidRPr="001F2D66">
              <w:rPr>
                <w:rFonts w:ascii="Calibri" w:eastAsia="Calibri" w:hAnsi="Calibri" w:cs="Calibri"/>
                <w:color w:val="C00000"/>
                <w:sz w:val="24"/>
                <w:szCs w:val="24"/>
              </w:rPr>
              <w:t xml:space="preserve">MyLab Nursing: Chapter </w:t>
            </w:r>
            <w:r w:rsidR="001F2D66" w:rsidRPr="001F2D66">
              <w:rPr>
                <w:rFonts w:ascii="Calibri" w:eastAsia="Calibri" w:hAnsi="Calibri" w:cs="Calibri"/>
                <w:color w:val="C00000"/>
                <w:sz w:val="24"/>
                <w:szCs w:val="24"/>
              </w:rPr>
              <w:t>33</w:t>
            </w:r>
            <w:r w:rsidRPr="001F2D66">
              <w:rPr>
                <w:rFonts w:ascii="Calibri" w:eastAsia="Calibri" w:hAnsi="Calibri" w:cs="Calibri"/>
                <w:color w:val="C00000"/>
                <w:sz w:val="24"/>
                <w:szCs w:val="24"/>
              </w:rPr>
              <w:t xml:space="preserve"> </w:t>
            </w:r>
          </w:p>
          <w:p w14:paraId="7F5F70A8" w14:textId="463E6693" w:rsidR="00CB269A" w:rsidRDefault="002C25DA" w:rsidP="00CB269A">
            <w:pPr>
              <w:jc w:val="center"/>
              <w:rPr>
                <w:rFonts w:ascii="Calibri" w:eastAsia="Calibri" w:hAnsi="Calibri" w:cs="Calibri"/>
                <w:color w:val="C00000"/>
                <w:sz w:val="24"/>
                <w:szCs w:val="24"/>
              </w:rPr>
            </w:pPr>
            <w:r>
              <w:rPr>
                <w:rFonts w:ascii="Calibri" w:eastAsia="Calibri" w:hAnsi="Calibri" w:cs="Calibri"/>
                <w:color w:val="C00000"/>
                <w:sz w:val="24"/>
                <w:szCs w:val="24"/>
              </w:rPr>
              <w:t>&amp;</w:t>
            </w:r>
          </w:p>
          <w:p w14:paraId="02D9A0D6" w14:textId="7F06947A" w:rsidR="00007DDB" w:rsidRPr="00A95E9A" w:rsidRDefault="002C25DA" w:rsidP="00007DDB">
            <w:pPr>
              <w:rPr>
                <w:rFonts w:ascii="Calibri" w:eastAsia="Calibri" w:hAnsi="Calibri" w:cs="Calibri"/>
                <w:color w:val="EE0000"/>
                <w:sz w:val="24"/>
                <w:szCs w:val="24"/>
              </w:rPr>
            </w:pPr>
            <w:r w:rsidRPr="005215F3">
              <w:rPr>
                <w:rFonts w:ascii="Calibri" w:eastAsia="Calibri" w:hAnsi="Calibri" w:cs="Calibri"/>
                <w:color w:val="C00000"/>
                <w:sz w:val="24"/>
                <w:szCs w:val="24"/>
              </w:rPr>
              <w:t>ATI Engage P</w:t>
            </w:r>
            <w:r>
              <w:rPr>
                <w:rFonts w:ascii="Calibri" w:eastAsia="Calibri" w:hAnsi="Calibri" w:cs="Calibri"/>
                <w:color w:val="C00000"/>
                <w:sz w:val="24"/>
                <w:szCs w:val="24"/>
              </w:rPr>
              <w:t>athoph</w:t>
            </w:r>
            <w:r w:rsidR="00007DDB">
              <w:rPr>
                <w:rFonts w:ascii="Calibri" w:eastAsia="Calibri" w:hAnsi="Calibri" w:cs="Calibri"/>
                <w:color w:val="C00000"/>
                <w:sz w:val="24"/>
                <w:szCs w:val="24"/>
              </w:rPr>
              <w:t>ysiology</w:t>
            </w:r>
            <w:r w:rsidRPr="005215F3">
              <w:rPr>
                <w:rFonts w:ascii="Calibri" w:eastAsia="Calibri" w:hAnsi="Calibri" w:cs="Calibri"/>
                <w:color w:val="C00000"/>
                <w:sz w:val="24"/>
                <w:szCs w:val="24"/>
              </w:rPr>
              <w:t xml:space="preserve">: </w:t>
            </w:r>
            <w:r w:rsidR="00A95E9A" w:rsidRPr="00A95E9A">
              <w:rPr>
                <w:rFonts w:ascii="Calibri" w:hAnsi="Calibri" w:cs="Calibri"/>
                <w:color w:val="EE0000"/>
                <w:sz w:val="24"/>
                <w:szCs w:val="24"/>
              </w:rPr>
              <w:t>The Body’s Defense System</w:t>
            </w:r>
          </w:p>
          <w:p w14:paraId="770F2835" w14:textId="2C2E34CD" w:rsidR="002C25DA" w:rsidRPr="0051035A" w:rsidRDefault="009666EE" w:rsidP="009666EE">
            <w:pPr>
              <w:pStyle w:val="ListParagraph"/>
              <w:numPr>
                <w:ilvl w:val="0"/>
                <w:numId w:val="34"/>
              </w:numPr>
              <w:rPr>
                <w:rFonts w:ascii="Calibri" w:eastAsia="Calibri" w:hAnsi="Calibri" w:cs="Calibri"/>
                <w:i/>
                <w:iCs/>
                <w:color w:val="EE0000"/>
                <w:sz w:val="24"/>
                <w:szCs w:val="24"/>
              </w:rPr>
            </w:pPr>
            <w:r w:rsidRPr="009666EE">
              <w:rPr>
                <w:rFonts w:ascii="Calibri" w:hAnsi="Calibri" w:cs="Calibri"/>
                <w:i/>
                <w:iCs/>
                <w:color w:val="EE0000"/>
                <w:sz w:val="24"/>
                <w:szCs w:val="24"/>
              </w:rPr>
              <w:t>Structure and Function of the Body’s Defense System</w:t>
            </w:r>
          </w:p>
          <w:p w14:paraId="41DCD08D" w14:textId="129A6005" w:rsidR="003F1935" w:rsidRPr="003F1935" w:rsidRDefault="0051035A" w:rsidP="003F1935">
            <w:pPr>
              <w:pStyle w:val="ListParagraph"/>
              <w:numPr>
                <w:ilvl w:val="0"/>
                <w:numId w:val="34"/>
              </w:numPr>
              <w:pBdr>
                <w:bottom w:val="dotted" w:sz="24" w:space="1" w:color="auto"/>
              </w:pBdr>
              <w:rPr>
                <w:rFonts w:ascii="Calibri" w:eastAsia="Calibri" w:hAnsi="Calibri" w:cs="Calibri"/>
                <w:i/>
                <w:iCs/>
                <w:color w:val="EE0000"/>
                <w:sz w:val="24"/>
                <w:szCs w:val="24"/>
              </w:rPr>
            </w:pPr>
            <w:r>
              <w:rPr>
                <w:rFonts w:ascii="Calibri" w:hAnsi="Calibri" w:cs="Calibri"/>
                <w:i/>
                <w:iCs/>
                <w:color w:val="EE0000"/>
                <w:sz w:val="24"/>
                <w:szCs w:val="24"/>
              </w:rPr>
              <w:t>Inflammation</w:t>
            </w:r>
          </w:p>
          <w:p w14:paraId="2480BAA2" w14:textId="77777777" w:rsidR="003F1935" w:rsidRPr="003F1935" w:rsidRDefault="003F1935" w:rsidP="003F1935">
            <w:pPr>
              <w:pBdr>
                <w:bottom w:val="dotted" w:sz="24" w:space="1" w:color="auto"/>
              </w:pBdr>
              <w:ind w:left="360"/>
              <w:rPr>
                <w:rFonts w:ascii="Calibri" w:eastAsia="Calibri" w:hAnsi="Calibri" w:cs="Calibri"/>
                <w:i/>
                <w:iCs/>
                <w:color w:val="EE0000"/>
                <w:sz w:val="24"/>
                <w:szCs w:val="24"/>
              </w:rPr>
            </w:pPr>
          </w:p>
          <w:p w14:paraId="7E93B6FC" w14:textId="77777777" w:rsidR="003F1935" w:rsidRDefault="003F1935" w:rsidP="002B4392">
            <w:pPr>
              <w:rPr>
                <w:rFonts w:ascii="Calibri" w:eastAsia="Calibri" w:hAnsi="Calibri" w:cs="Calibri"/>
                <w:color w:val="C00000"/>
                <w:sz w:val="24"/>
                <w:szCs w:val="24"/>
              </w:rPr>
            </w:pPr>
          </w:p>
          <w:p w14:paraId="201000C2" w14:textId="2527AFE5" w:rsidR="00466900" w:rsidRPr="005215F3" w:rsidRDefault="00890F24" w:rsidP="002B4392">
            <w:pPr>
              <w:rPr>
                <w:rFonts w:ascii="Calibri" w:eastAsia="Calibri" w:hAnsi="Calibri" w:cs="Calibri"/>
                <w:color w:val="C00000"/>
                <w:sz w:val="24"/>
                <w:szCs w:val="24"/>
              </w:rPr>
            </w:pPr>
            <w:r w:rsidRPr="005215F3">
              <w:rPr>
                <w:rFonts w:ascii="Calibri" w:eastAsia="Calibri" w:hAnsi="Calibri" w:cs="Calibri"/>
                <w:color w:val="C00000"/>
                <w:sz w:val="24"/>
                <w:szCs w:val="24"/>
              </w:rPr>
              <w:t xml:space="preserve">ATI Engage Pharmacology: Pharmacology for the </w:t>
            </w:r>
            <w:r w:rsidR="00D4631B" w:rsidRPr="005215F3">
              <w:rPr>
                <w:rFonts w:ascii="Calibri" w:eastAsia="Calibri" w:hAnsi="Calibri" w:cs="Calibri"/>
                <w:color w:val="C00000"/>
                <w:sz w:val="24"/>
                <w:szCs w:val="24"/>
              </w:rPr>
              <w:t>Immune</w:t>
            </w:r>
            <w:r w:rsidRPr="005215F3">
              <w:rPr>
                <w:rFonts w:ascii="Calibri" w:eastAsia="Calibri" w:hAnsi="Calibri" w:cs="Calibri"/>
                <w:color w:val="C00000"/>
                <w:sz w:val="24"/>
                <w:szCs w:val="24"/>
              </w:rPr>
              <w:t xml:space="preserve"> System</w:t>
            </w:r>
          </w:p>
          <w:p w14:paraId="665E2623" w14:textId="77777777" w:rsidR="0026560F" w:rsidRDefault="00D030C7" w:rsidP="002B4392">
            <w:pPr>
              <w:pStyle w:val="ListParagraph"/>
              <w:numPr>
                <w:ilvl w:val="0"/>
                <w:numId w:val="25"/>
              </w:numPr>
              <w:rPr>
                <w:rFonts w:ascii="Calibri" w:eastAsia="Calibri" w:hAnsi="Calibri" w:cs="Calibri"/>
                <w:i/>
                <w:iCs/>
                <w:color w:val="C00000"/>
                <w:sz w:val="24"/>
                <w:szCs w:val="24"/>
              </w:rPr>
            </w:pPr>
            <w:r w:rsidRPr="005215F3">
              <w:rPr>
                <w:rFonts w:ascii="Calibri" w:eastAsia="Calibri" w:hAnsi="Calibri" w:cs="Calibri"/>
                <w:i/>
                <w:iCs/>
                <w:color w:val="C00000"/>
                <w:sz w:val="24"/>
                <w:szCs w:val="24"/>
              </w:rPr>
              <w:t>Medications to Treat Inflammation</w:t>
            </w:r>
          </w:p>
          <w:p w14:paraId="00000259" w14:textId="1B47100A" w:rsidR="000742CC" w:rsidRPr="000F7F65" w:rsidRDefault="000742CC" w:rsidP="000742CC">
            <w:pPr>
              <w:pStyle w:val="ListParagraph"/>
              <w:rPr>
                <w:rFonts w:ascii="Calibri" w:eastAsia="Calibri" w:hAnsi="Calibri" w:cs="Calibri"/>
                <w:i/>
                <w:iCs/>
                <w:color w:val="C00000"/>
                <w:sz w:val="24"/>
                <w:szCs w:val="24"/>
              </w:rPr>
            </w:pPr>
          </w:p>
        </w:tc>
        <w:tc>
          <w:tcPr>
            <w:tcW w:w="2070" w:type="dxa"/>
          </w:tcPr>
          <w:p w14:paraId="08C434E6" w14:textId="77777777" w:rsidR="004B5C00" w:rsidRDefault="001F2D66">
            <w:pPr>
              <w:rPr>
                <w:rFonts w:ascii="Calibri" w:eastAsia="Calibri" w:hAnsi="Calibri" w:cs="Calibri"/>
                <w:sz w:val="24"/>
                <w:szCs w:val="24"/>
              </w:rPr>
            </w:pPr>
            <w:r w:rsidRPr="001F2D66">
              <w:rPr>
                <w:rFonts w:ascii="Calibri" w:eastAsia="Calibri" w:hAnsi="Calibri" w:cs="Calibri"/>
                <w:sz w:val="24"/>
                <w:szCs w:val="24"/>
              </w:rPr>
              <w:t>Prior to class</w:t>
            </w:r>
          </w:p>
          <w:p w14:paraId="04BB6F4E" w14:textId="77777777" w:rsidR="0080741E" w:rsidRDefault="0080741E">
            <w:pPr>
              <w:rPr>
                <w:rFonts w:ascii="Calibri" w:eastAsia="Calibri" w:hAnsi="Calibri" w:cs="Calibri"/>
                <w:sz w:val="24"/>
                <w:szCs w:val="24"/>
              </w:rPr>
            </w:pPr>
          </w:p>
          <w:p w14:paraId="7B7DD3BB" w14:textId="77777777" w:rsidR="0080741E" w:rsidRDefault="0080741E">
            <w:pPr>
              <w:rPr>
                <w:rFonts w:ascii="Calibri" w:eastAsia="Calibri" w:hAnsi="Calibri" w:cs="Calibri"/>
                <w:sz w:val="24"/>
                <w:szCs w:val="24"/>
              </w:rPr>
            </w:pPr>
          </w:p>
          <w:p w14:paraId="560A797F" w14:textId="77777777" w:rsidR="0080741E" w:rsidRDefault="0080741E">
            <w:pPr>
              <w:rPr>
                <w:rFonts w:ascii="Calibri" w:eastAsia="Calibri" w:hAnsi="Calibri" w:cs="Calibri"/>
                <w:sz w:val="24"/>
                <w:szCs w:val="24"/>
              </w:rPr>
            </w:pPr>
          </w:p>
          <w:p w14:paraId="448C8608" w14:textId="77777777" w:rsidR="0080741E" w:rsidRDefault="0080741E">
            <w:pPr>
              <w:rPr>
                <w:rFonts w:ascii="Calibri" w:eastAsia="Calibri" w:hAnsi="Calibri" w:cs="Calibri"/>
                <w:sz w:val="24"/>
                <w:szCs w:val="24"/>
              </w:rPr>
            </w:pPr>
          </w:p>
          <w:p w14:paraId="279220E6" w14:textId="77777777" w:rsidR="009666EE" w:rsidRDefault="009666EE">
            <w:pPr>
              <w:rPr>
                <w:rFonts w:ascii="Calibri" w:eastAsia="Calibri" w:hAnsi="Calibri" w:cs="Calibri"/>
                <w:sz w:val="24"/>
                <w:szCs w:val="24"/>
              </w:rPr>
            </w:pPr>
          </w:p>
          <w:p w14:paraId="4F32C079" w14:textId="77777777" w:rsidR="009666EE" w:rsidRDefault="009666EE">
            <w:pPr>
              <w:rPr>
                <w:rFonts w:ascii="Calibri" w:eastAsia="Calibri" w:hAnsi="Calibri" w:cs="Calibri"/>
                <w:sz w:val="24"/>
                <w:szCs w:val="24"/>
              </w:rPr>
            </w:pPr>
          </w:p>
          <w:p w14:paraId="77A2F79F" w14:textId="77777777" w:rsidR="009666EE" w:rsidRDefault="009666EE">
            <w:pPr>
              <w:rPr>
                <w:rFonts w:ascii="Calibri" w:eastAsia="Calibri" w:hAnsi="Calibri" w:cs="Calibri"/>
                <w:sz w:val="24"/>
                <w:szCs w:val="24"/>
              </w:rPr>
            </w:pPr>
          </w:p>
          <w:p w14:paraId="73EC113D" w14:textId="77777777" w:rsidR="009666EE" w:rsidRDefault="009666EE">
            <w:pPr>
              <w:rPr>
                <w:rFonts w:ascii="Calibri" w:eastAsia="Calibri" w:hAnsi="Calibri" w:cs="Calibri"/>
                <w:sz w:val="24"/>
                <w:szCs w:val="24"/>
              </w:rPr>
            </w:pPr>
          </w:p>
          <w:p w14:paraId="34BAED42" w14:textId="77777777" w:rsidR="009666EE" w:rsidRDefault="009666EE">
            <w:pPr>
              <w:rPr>
                <w:rFonts w:ascii="Calibri" w:eastAsia="Calibri" w:hAnsi="Calibri" w:cs="Calibri"/>
                <w:sz w:val="24"/>
                <w:szCs w:val="24"/>
              </w:rPr>
            </w:pPr>
          </w:p>
          <w:p w14:paraId="0C230E25" w14:textId="77777777" w:rsidR="009666EE" w:rsidRDefault="009666EE">
            <w:pPr>
              <w:rPr>
                <w:rFonts w:ascii="Calibri" w:eastAsia="Calibri" w:hAnsi="Calibri" w:cs="Calibri"/>
                <w:sz w:val="24"/>
                <w:szCs w:val="24"/>
              </w:rPr>
            </w:pPr>
          </w:p>
          <w:p w14:paraId="3CF8DE3A" w14:textId="77777777" w:rsidR="00A53D8A" w:rsidRDefault="00A53D8A">
            <w:pPr>
              <w:rPr>
                <w:rFonts w:ascii="Calibri" w:eastAsia="Calibri" w:hAnsi="Calibri" w:cs="Calibri"/>
                <w:sz w:val="24"/>
                <w:szCs w:val="24"/>
              </w:rPr>
            </w:pPr>
          </w:p>
          <w:p w14:paraId="5FABE4C2" w14:textId="77777777" w:rsidR="00A53D8A" w:rsidRDefault="00A53D8A">
            <w:pPr>
              <w:rPr>
                <w:rFonts w:ascii="Calibri" w:eastAsia="Calibri" w:hAnsi="Calibri" w:cs="Calibri"/>
                <w:sz w:val="24"/>
                <w:szCs w:val="24"/>
              </w:rPr>
            </w:pPr>
          </w:p>
          <w:p w14:paraId="0000025A" w14:textId="327222C0" w:rsidR="0080741E" w:rsidRDefault="00A733B1">
            <w:pPr>
              <w:rPr>
                <w:rFonts w:ascii="Calibri" w:eastAsia="Calibri" w:hAnsi="Calibri" w:cs="Calibri"/>
                <w:sz w:val="24"/>
                <w:szCs w:val="24"/>
              </w:rPr>
            </w:pPr>
            <w:r>
              <w:rPr>
                <w:rFonts w:ascii="Calibri" w:eastAsia="Calibri" w:hAnsi="Calibri" w:cs="Calibri"/>
                <w:sz w:val="24"/>
                <w:szCs w:val="24"/>
              </w:rPr>
              <w:t>Nov 18</w:t>
            </w:r>
            <w:r w:rsidRPr="00A733B1">
              <w:rPr>
                <w:rFonts w:ascii="Calibri" w:eastAsia="Calibri" w:hAnsi="Calibri" w:cs="Calibri"/>
                <w:sz w:val="24"/>
                <w:szCs w:val="24"/>
                <w:vertAlign w:val="superscript"/>
              </w:rPr>
              <w:t>th</w:t>
            </w:r>
            <w:r>
              <w:rPr>
                <w:rFonts w:ascii="Calibri" w:eastAsia="Calibri" w:hAnsi="Calibri" w:cs="Calibri"/>
                <w:sz w:val="24"/>
                <w:szCs w:val="24"/>
              </w:rPr>
              <w:t xml:space="preserve"> &amp; 20</w:t>
            </w:r>
            <w:r w:rsidRPr="00A733B1">
              <w:rPr>
                <w:rFonts w:ascii="Calibri" w:eastAsia="Calibri" w:hAnsi="Calibri" w:cs="Calibri"/>
                <w:sz w:val="24"/>
                <w:szCs w:val="24"/>
                <w:vertAlign w:val="superscript"/>
              </w:rPr>
              <w:t>th</w:t>
            </w:r>
            <w:r>
              <w:rPr>
                <w:rFonts w:ascii="Calibri" w:eastAsia="Calibri" w:hAnsi="Calibri" w:cs="Calibri"/>
                <w:sz w:val="24"/>
                <w:szCs w:val="24"/>
              </w:rPr>
              <w:t xml:space="preserve"> </w:t>
            </w:r>
          </w:p>
        </w:tc>
      </w:tr>
      <w:tr w:rsidR="004B5C00" w14:paraId="192CABBB" w14:textId="77777777" w:rsidTr="00AF6A14">
        <w:tc>
          <w:tcPr>
            <w:tcW w:w="1615" w:type="dxa"/>
          </w:tcPr>
          <w:p w14:paraId="663F4779" w14:textId="77777777" w:rsidR="004B5C00" w:rsidRDefault="00295108">
            <w:pPr>
              <w:rPr>
                <w:rFonts w:ascii="Calibri" w:eastAsia="Calibri" w:hAnsi="Calibri" w:cs="Calibri"/>
                <w:sz w:val="24"/>
                <w:szCs w:val="24"/>
              </w:rPr>
            </w:pPr>
            <w:r>
              <w:rPr>
                <w:rFonts w:ascii="Calibri" w:eastAsia="Calibri" w:hAnsi="Calibri" w:cs="Calibri"/>
                <w:sz w:val="24"/>
                <w:szCs w:val="24"/>
              </w:rPr>
              <w:t>Nov 23/25</w:t>
            </w:r>
          </w:p>
          <w:p w14:paraId="0774CA07" w14:textId="77777777" w:rsidR="00EA6C38" w:rsidRDefault="00EA6C38">
            <w:pPr>
              <w:rPr>
                <w:rFonts w:ascii="Calibri" w:eastAsia="Calibri" w:hAnsi="Calibri" w:cs="Calibri"/>
                <w:sz w:val="24"/>
                <w:szCs w:val="24"/>
              </w:rPr>
            </w:pPr>
          </w:p>
          <w:p w14:paraId="45B74885" w14:textId="77777777" w:rsidR="00FE7AF8" w:rsidRDefault="00FE7AF8" w:rsidP="00EA6C38">
            <w:pPr>
              <w:jc w:val="center"/>
              <w:rPr>
                <w:rFonts w:ascii="Calibri" w:eastAsia="Calibri" w:hAnsi="Calibri" w:cs="Calibri"/>
                <w:b/>
                <w:bCs/>
                <w:color w:val="C00000"/>
                <w:sz w:val="24"/>
                <w:szCs w:val="24"/>
                <w:u w:val="single"/>
              </w:rPr>
            </w:pPr>
          </w:p>
          <w:p w14:paraId="1B1984EB" w14:textId="77777777" w:rsidR="00FE7AF8" w:rsidRDefault="00FE7AF8" w:rsidP="00EA6C38">
            <w:pPr>
              <w:jc w:val="center"/>
              <w:rPr>
                <w:rFonts w:ascii="Calibri" w:eastAsia="Calibri" w:hAnsi="Calibri" w:cs="Calibri"/>
                <w:b/>
                <w:bCs/>
                <w:color w:val="C00000"/>
                <w:sz w:val="24"/>
                <w:szCs w:val="24"/>
                <w:u w:val="single"/>
              </w:rPr>
            </w:pPr>
          </w:p>
          <w:p w14:paraId="33A8472B" w14:textId="77777777" w:rsidR="00FE7AF8" w:rsidRDefault="00FE7AF8" w:rsidP="00EA6C38">
            <w:pPr>
              <w:jc w:val="center"/>
              <w:rPr>
                <w:rFonts w:ascii="Calibri" w:eastAsia="Calibri" w:hAnsi="Calibri" w:cs="Calibri"/>
                <w:b/>
                <w:bCs/>
                <w:color w:val="C00000"/>
                <w:sz w:val="24"/>
                <w:szCs w:val="24"/>
                <w:u w:val="single"/>
              </w:rPr>
            </w:pPr>
          </w:p>
          <w:p w14:paraId="0000025B" w14:textId="3D0CEB36" w:rsidR="00EA6C38" w:rsidRPr="00EA6C38" w:rsidRDefault="00014BA2" w:rsidP="00EA6C38">
            <w:pPr>
              <w:jc w:val="center"/>
              <w:rPr>
                <w:rFonts w:ascii="Calibri" w:eastAsia="Calibri" w:hAnsi="Calibri" w:cs="Calibri"/>
                <w:b/>
                <w:bCs/>
                <w:color w:val="C00000"/>
                <w:sz w:val="24"/>
                <w:szCs w:val="24"/>
                <w:u w:val="single"/>
              </w:rPr>
            </w:pPr>
            <w:r>
              <w:rPr>
                <w:rFonts w:ascii="Calibri" w:eastAsia="Calibri" w:hAnsi="Calibri" w:cs="Calibri"/>
                <w:b/>
                <w:bCs/>
                <w:color w:val="C00000"/>
                <w:sz w:val="24"/>
                <w:szCs w:val="24"/>
                <w:u w:val="single"/>
              </w:rPr>
              <w:t>Quiz 3</w:t>
            </w:r>
          </w:p>
        </w:tc>
        <w:tc>
          <w:tcPr>
            <w:tcW w:w="2880" w:type="dxa"/>
          </w:tcPr>
          <w:p w14:paraId="32FB81F5" w14:textId="77777777" w:rsidR="004B5C00" w:rsidRDefault="00901CF3" w:rsidP="00014BA2">
            <w:pPr>
              <w:jc w:val="center"/>
              <w:rPr>
                <w:rFonts w:ascii="Calibri" w:eastAsia="Calibri" w:hAnsi="Calibri" w:cs="Calibri"/>
                <w:sz w:val="24"/>
                <w:szCs w:val="24"/>
              </w:rPr>
            </w:pPr>
            <w:r w:rsidRPr="00901CF3">
              <w:rPr>
                <w:rFonts w:ascii="Calibri" w:eastAsia="Calibri" w:hAnsi="Calibri" w:cs="Calibri"/>
                <w:sz w:val="24"/>
                <w:szCs w:val="24"/>
              </w:rPr>
              <w:t>The Immune System</w:t>
            </w:r>
          </w:p>
          <w:p w14:paraId="4A32E0F0" w14:textId="77777777" w:rsidR="00901CF3" w:rsidRDefault="00901CF3" w:rsidP="00014BA2">
            <w:pPr>
              <w:jc w:val="center"/>
              <w:rPr>
                <w:rFonts w:ascii="Calibri" w:eastAsia="Calibri" w:hAnsi="Calibri" w:cs="Calibri"/>
                <w:sz w:val="24"/>
                <w:szCs w:val="24"/>
              </w:rPr>
            </w:pPr>
          </w:p>
          <w:p w14:paraId="0000025C" w14:textId="2EAE92B2" w:rsidR="00901CF3" w:rsidRPr="00901CF3" w:rsidRDefault="00901CF3" w:rsidP="00014BA2">
            <w:pPr>
              <w:jc w:val="center"/>
              <w:rPr>
                <w:rFonts w:ascii="Calibri" w:eastAsia="Calibri" w:hAnsi="Calibri" w:cs="Calibri"/>
                <w:i/>
                <w:iCs/>
                <w:sz w:val="24"/>
                <w:szCs w:val="24"/>
              </w:rPr>
            </w:pPr>
            <w:r w:rsidRPr="00901CF3">
              <w:rPr>
                <w:rFonts w:ascii="Calibri" w:eastAsia="Calibri" w:hAnsi="Calibri" w:cs="Calibri"/>
                <w:i/>
                <w:iCs/>
                <w:sz w:val="24"/>
                <w:szCs w:val="24"/>
              </w:rPr>
              <w:t>Drugs for Immune System Modulation</w:t>
            </w:r>
          </w:p>
        </w:tc>
        <w:tc>
          <w:tcPr>
            <w:tcW w:w="4140" w:type="dxa"/>
          </w:tcPr>
          <w:p w14:paraId="270DAD44" w14:textId="52BCCF63" w:rsidR="00B76731" w:rsidRPr="00D964D8" w:rsidRDefault="00D964D8" w:rsidP="00D964D8">
            <w:pPr>
              <w:rPr>
                <w:rFonts w:ascii="Calibri" w:eastAsia="Calibri" w:hAnsi="Calibri" w:cs="Calibri"/>
                <w:sz w:val="24"/>
                <w:szCs w:val="24"/>
              </w:rPr>
            </w:pPr>
            <w:r w:rsidRPr="00D964D8">
              <w:rPr>
                <w:rFonts w:ascii="Calibri" w:eastAsia="Calibri" w:hAnsi="Calibri" w:cs="Calibri"/>
                <w:sz w:val="24"/>
                <w:szCs w:val="24"/>
              </w:rPr>
              <w:t>Complete Pearson Textbook Reading</w:t>
            </w:r>
            <w:r w:rsidR="00B76731">
              <w:rPr>
                <w:rFonts w:ascii="Calibri" w:eastAsia="Calibri" w:hAnsi="Calibri" w:cs="Calibri"/>
                <w:sz w:val="24"/>
                <w:szCs w:val="24"/>
              </w:rPr>
              <w:t xml:space="preserve"> &amp; PPT lesson</w:t>
            </w:r>
          </w:p>
          <w:p w14:paraId="672CBF40" w14:textId="77777777" w:rsidR="00D964D8" w:rsidRPr="00D964D8" w:rsidRDefault="00D964D8" w:rsidP="00D964D8">
            <w:pPr>
              <w:jc w:val="center"/>
              <w:rPr>
                <w:rFonts w:ascii="Calibri" w:eastAsia="Calibri" w:hAnsi="Calibri" w:cs="Calibri"/>
                <w:sz w:val="24"/>
                <w:szCs w:val="24"/>
              </w:rPr>
            </w:pPr>
            <w:r w:rsidRPr="00D964D8">
              <w:rPr>
                <w:rFonts w:ascii="Calibri" w:eastAsia="Calibri" w:hAnsi="Calibri" w:cs="Calibri"/>
                <w:sz w:val="24"/>
                <w:szCs w:val="24"/>
              </w:rPr>
              <w:t>&amp;</w:t>
            </w:r>
          </w:p>
          <w:p w14:paraId="054136E9" w14:textId="77777777" w:rsidR="004B5C00" w:rsidRDefault="00D964D8" w:rsidP="00D964D8">
            <w:pPr>
              <w:rPr>
                <w:rFonts w:ascii="Calibri" w:eastAsia="Calibri" w:hAnsi="Calibri" w:cs="Calibri"/>
                <w:color w:val="C00000"/>
                <w:sz w:val="24"/>
                <w:szCs w:val="24"/>
              </w:rPr>
            </w:pPr>
            <w:r w:rsidRPr="00D964D8">
              <w:rPr>
                <w:rFonts w:ascii="Calibri" w:eastAsia="Calibri" w:hAnsi="Calibri" w:cs="Calibri"/>
                <w:color w:val="C00000"/>
                <w:sz w:val="24"/>
                <w:szCs w:val="24"/>
              </w:rPr>
              <w:t>MyLab Nursing: Chapter 34</w:t>
            </w:r>
          </w:p>
          <w:p w14:paraId="6694FD99" w14:textId="7CD1C21A" w:rsidR="003E5156" w:rsidRDefault="003E5156" w:rsidP="003E5156">
            <w:pPr>
              <w:jc w:val="center"/>
              <w:rPr>
                <w:rFonts w:ascii="Calibri" w:eastAsia="Calibri" w:hAnsi="Calibri" w:cs="Calibri"/>
                <w:color w:val="C00000"/>
                <w:sz w:val="24"/>
                <w:szCs w:val="24"/>
              </w:rPr>
            </w:pPr>
            <w:r>
              <w:rPr>
                <w:rFonts w:ascii="Calibri" w:eastAsia="Calibri" w:hAnsi="Calibri" w:cs="Calibri"/>
                <w:color w:val="C00000"/>
                <w:sz w:val="24"/>
                <w:szCs w:val="24"/>
              </w:rPr>
              <w:t>&amp;</w:t>
            </w:r>
          </w:p>
          <w:p w14:paraId="24A9B04E" w14:textId="77777777" w:rsidR="003E5156" w:rsidRPr="00A95E9A" w:rsidRDefault="003E5156" w:rsidP="003E5156">
            <w:pPr>
              <w:rPr>
                <w:rFonts w:ascii="Calibri" w:eastAsia="Calibri" w:hAnsi="Calibri" w:cs="Calibri"/>
                <w:color w:val="EE0000"/>
                <w:sz w:val="24"/>
                <w:szCs w:val="24"/>
              </w:rPr>
            </w:pPr>
            <w:r w:rsidRPr="005215F3">
              <w:rPr>
                <w:rFonts w:ascii="Calibri" w:eastAsia="Calibri" w:hAnsi="Calibri" w:cs="Calibri"/>
                <w:color w:val="C00000"/>
                <w:sz w:val="24"/>
                <w:szCs w:val="24"/>
              </w:rPr>
              <w:t>ATI Engage P</w:t>
            </w:r>
            <w:r>
              <w:rPr>
                <w:rFonts w:ascii="Calibri" w:eastAsia="Calibri" w:hAnsi="Calibri" w:cs="Calibri"/>
                <w:color w:val="C00000"/>
                <w:sz w:val="24"/>
                <w:szCs w:val="24"/>
              </w:rPr>
              <w:t>athophysiology</w:t>
            </w:r>
            <w:r w:rsidRPr="005215F3">
              <w:rPr>
                <w:rFonts w:ascii="Calibri" w:eastAsia="Calibri" w:hAnsi="Calibri" w:cs="Calibri"/>
                <w:color w:val="C00000"/>
                <w:sz w:val="24"/>
                <w:szCs w:val="24"/>
              </w:rPr>
              <w:t xml:space="preserve">: </w:t>
            </w:r>
            <w:r w:rsidRPr="00A95E9A">
              <w:rPr>
                <w:rFonts w:ascii="Calibri" w:hAnsi="Calibri" w:cs="Calibri"/>
                <w:color w:val="EE0000"/>
                <w:sz w:val="24"/>
                <w:szCs w:val="24"/>
              </w:rPr>
              <w:t>The Body’s Defense System</w:t>
            </w:r>
          </w:p>
          <w:p w14:paraId="0B356C05" w14:textId="7599F66F" w:rsidR="003E5156" w:rsidRDefault="00B561EE" w:rsidP="00B561EE">
            <w:pPr>
              <w:pStyle w:val="ListParagraph"/>
              <w:numPr>
                <w:ilvl w:val="0"/>
                <w:numId w:val="25"/>
              </w:numPr>
              <w:pBdr>
                <w:bottom w:val="dotted" w:sz="24" w:space="1" w:color="auto"/>
              </w:pBdr>
              <w:rPr>
                <w:rFonts w:ascii="Calibri" w:eastAsia="Calibri" w:hAnsi="Calibri" w:cs="Calibri"/>
                <w:i/>
                <w:iCs/>
                <w:color w:val="C00000"/>
                <w:sz w:val="24"/>
                <w:szCs w:val="24"/>
              </w:rPr>
            </w:pPr>
            <w:r w:rsidRPr="00A54630">
              <w:rPr>
                <w:rFonts w:ascii="Calibri" w:eastAsia="Calibri" w:hAnsi="Calibri" w:cs="Calibri"/>
                <w:i/>
                <w:iCs/>
                <w:color w:val="C00000"/>
                <w:sz w:val="24"/>
                <w:szCs w:val="24"/>
              </w:rPr>
              <w:t>Immunity</w:t>
            </w:r>
          </w:p>
          <w:p w14:paraId="555201D4" w14:textId="77777777" w:rsidR="00A53D8A" w:rsidRPr="00A53D8A" w:rsidRDefault="00A53D8A" w:rsidP="00A53D8A">
            <w:pPr>
              <w:pBdr>
                <w:bottom w:val="dotted" w:sz="24" w:space="1" w:color="auto"/>
              </w:pBdr>
              <w:ind w:left="360"/>
              <w:rPr>
                <w:rFonts w:ascii="Calibri" w:eastAsia="Calibri" w:hAnsi="Calibri" w:cs="Calibri"/>
                <w:i/>
                <w:iCs/>
                <w:color w:val="C00000"/>
                <w:sz w:val="24"/>
                <w:szCs w:val="24"/>
              </w:rPr>
            </w:pPr>
          </w:p>
          <w:p w14:paraId="114DB31C" w14:textId="77777777" w:rsidR="00FE7AF8" w:rsidRDefault="00FE7AF8" w:rsidP="0023304F">
            <w:pPr>
              <w:jc w:val="center"/>
              <w:rPr>
                <w:rFonts w:ascii="Calibri" w:eastAsia="Calibri" w:hAnsi="Calibri" w:cs="Calibri"/>
                <w:color w:val="C00000"/>
                <w:sz w:val="24"/>
                <w:szCs w:val="24"/>
              </w:rPr>
            </w:pPr>
          </w:p>
          <w:p w14:paraId="26059D6C" w14:textId="77777777" w:rsidR="00416887" w:rsidRPr="00C24F2E" w:rsidRDefault="00416887" w:rsidP="00D964D8">
            <w:pPr>
              <w:rPr>
                <w:rFonts w:ascii="Calibri" w:eastAsia="Calibri" w:hAnsi="Calibri" w:cs="Calibri"/>
                <w:color w:val="C00000"/>
                <w:sz w:val="24"/>
                <w:szCs w:val="24"/>
              </w:rPr>
            </w:pPr>
            <w:r w:rsidRPr="00C24F2E">
              <w:rPr>
                <w:rFonts w:ascii="Calibri" w:eastAsia="Calibri" w:hAnsi="Calibri" w:cs="Calibri"/>
                <w:color w:val="C00000"/>
                <w:sz w:val="24"/>
                <w:szCs w:val="24"/>
              </w:rPr>
              <w:t>ATI Engage Pharmacology: Pharmacology for the Immune System</w:t>
            </w:r>
          </w:p>
          <w:p w14:paraId="5C0B6632" w14:textId="77777777" w:rsidR="00416887" w:rsidRPr="00C24F2E" w:rsidRDefault="00C24F2E" w:rsidP="00416887">
            <w:pPr>
              <w:pStyle w:val="ListParagraph"/>
              <w:numPr>
                <w:ilvl w:val="0"/>
                <w:numId w:val="25"/>
              </w:numPr>
              <w:rPr>
                <w:rFonts w:ascii="Calibri" w:eastAsia="Calibri" w:hAnsi="Calibri" w:cs="Calibri"/>
                <w:i/>
                <w:iCs/>
                <w:color w:val="C00000"/>
                <w:sz w:val="24"/>
                <w:szCs w:val="24"/>
              </w:rPr>
            </w:pPr>
            <w:r w:rsidRPr="00C24F2E">
              <w:rPr>
                <w:rFonts w:ascii="Calibri" w:eastAsia="Calibri" w:hAnsi="Calibri" w:cs="Calibri"/>
                <w:i/>
                <w:iCs/>
                <w:color w:val="C00000"/>
                <w:sz w:val="24"/>
                <w:szCs w:val="24"/>
              </w:rPr>
              <w:t>Vaccines</w:t>
            </w:r>
          </w:p>
          <w:p w14:paraId="5EB9EAAD" w14:textId="77777777" w:rsidR="00C24F2E" w:rsidRPr="000742CC" w:rsidRDefault="00C24F2E" w:rsidP="00416887">
            <w:pPr>
              <w:pStyle w:val="ListParagraph"/>
              <w:numPr>
                <w:ilvl w:val="0"/>
                <w:numId w:val="25"/>
              </w:numPr>
              <w:rPr>
                <w:rFonts w:ascii="Calibri" w:eastAsia="Calibri" w:hAnsi="Calibri" w:cs="Calibri"/>
                <w:sz w:val="24"/>
                <w:szCs w:val="24"/>
              </w:rPr>
            </w:pPr>
            <w:r w:rsidRPr="00C24F2E">
              <w:rPr>
                <w:rFonts w:ascii="Calibri" w:eastAsia="Calibri" w:hAnsi="Calibri" w:cs="Calibri"/>
                <w:i/>
                <w:iCs/>
                <w:color w:val="C00000"/>
                <w:sz w:val="24"/>
                <w:szCs w:val="24"/>
              </w:rPr>
              <w:t>Immunomodulators</w:t>
            </w:r>
          </w:p>
          <w:p w14:paraId="3D3DC76F" w14:textId="77777777" w:rsidR="000742CC" w:rsidRDefault="000742CC" w:rsidP="000742CC">
            <w:pPr>
              <w:pStyle w:val="ListParagraph"/>
              <w:rPr>
                <w:rFonts w:ascii="Calibri" w:eastAsia="Calibri" w:hAnsi="Calibri" w:cs="Calibri"/>
                <w:sz w:val="24"/>
                <w:szCs w:val="24"/>
              </w:rPr>
            </w:pPr>
          </w:p>
          <w:p w14:paraId="0000025D" w14:textId="7A176F92" w:rsidR="003F1935" w:rsidRPr="00416887" w:rsidRDefault="003F1935" w:rsidP="000742CC">
            <w:pPr>
              <w:pStyle w:val="ListParagraph"/>
              <w:rPr>
                <w:rFonts w:ascii="Calibri" w:eastAsia="Calibri" w:hAnsi="Calibri" w:cs="Calibri"/>
                <w:sz w:val="24"/>
                <w:szCs w:val="24"/>
              </w:rPr>
            </w:pPr>
          </w:p>
        </w:tc>
        <w:tc>
          <w:tcPr>
            <w:tcW w:w="2070" w:type="dxa"/>
          </w:tcPr>
          <w:p w14:paraId="56EF839E" w14:textId="77777777" w:rsidR="004B5C00" w:rsidRDefault="00D964D8">
            <w:pPr>
              <w:rPr>
                <w:rFonts w:ascii="Calibri" w:eastAsia="Calibri" w:hAnsi="Calibri" w:cs="Calibri"/>
                <w:sz w:val="24"/>
                <w:szCs w:val="24"/>
              </w:rPr>
            </w:pPr>
            <w:r w:rsidRPr="00D964D8">
              <w:rPr>
                <w:rFonts w:ascii="Calibri" w:eastAsia="Calibri" w:hAnsi="Calibri" w:cs="Calibri"/>
                <w:sz w:val="24"/>
                <w:szCs w:val="24"/>
              </w:rPr>
              <w:lastRenderedPageBreak/>
              <w:t>Prior to class</w:t>
            </w:r>
          </w:p>
          <w:p w14:paraId="3A208E2E" w14:textId="77777777" w:rsidR="00F5080E" w:rsidRDefault="00F5080E">
            <w:pPr>
              <w:rPr>
                <w:rFonts w:ascii="Calibri" w:eastAsia="Calibri" w:hAnsi="Calibri" w:cs="Calibri"/>
                <w:sz w:val="24"/>
                <w:szCs w:val="24"/>
              </w:rPr>
            </w:pPr>
          </w:p>
          <w:p w14:paraId="7E4C125D" w14:textId="77777777" w:rsidR="00F5080E" w:rsidRDefault="00F5080E">
            <w:pPr>
              <w:rPr>
                <w:rFonts w:ascii="Calibri" w:eastAsia="Calibri" w:hAnsi="Calibri" w:cs="Calibri"/>
                <w:sz w:val="24"/>
                <w:szCs w:val="24"/>
              </w:rPr>
            </w:pPr>
          </w:p>
          <w:p w14:paraId="35CA0174" w14:textId="77777777" w:rsidR="00F5080E" w:rsidRDefault="00F5080E">
            <w:pPr>
              <w:rPr>
                <w:rFonts w:ascii="Calibri" w:eastAsia="Calibri" w:hAnsi="Calibri" w:cs="Calibri"/>
                <w:sz w:val="24"/>
                <w:szCs w:val="24"/>
              </w:rPr>
            </w:pPr>
          </w:p>
          <w:p w14:paraId="0BF1ED45" w14:textId="77777777" w:rsidR="00F5080E" w:rsidRDefault="00F5080E">
            <w:pPr>
              <w:rPr>
                <w:rFonts w:ascii="Calibri" w:eastAsia="Calibri" w:hAnsi="Calibri" w:cs="Calibri"/>
                <w:sz w:val="24"/>
                <w:szCs w:val="24"/>
              </w:rPr>
            </w:pPr>
          </w:p>
          <w:p w14:paraId="11625BE9" w14:textId="77777777" w:rsidR="00A54630" w:rsidRDefault="00A54630">
            <w:pPr>
              <w:rPr>
                <w:rFonts w:ascii="Calibri" w:eastAsia="Calibri" w:hAnsi="Calibri" w:cs="Calibri"/>
                <w:sz w:val="24"/>
                <w:szCs w:val="24"/>
              </w:rPr>
            </w:pPr>
          </w:p>
          <w:p w14:paraId="3637448E" w14:textId="77777777" w:rsidR="00A54630" w:rsidRDefault="00A54630">
            <w:pPr>
              <w:rPr>
                <w:rFonts w:ascii="Calibri" w:eastAsia="Calibri" w:hAnsi="Calibri" w:cs="Calibri"/>
                <w:sz w:val="24"/>
                <w:szCs w:val="24"/>
              </w:rPr>
            </w:pPr>
          </w:p>
          <w:p w14:paraId="1F55670D" w14:textId="77777777" w:rsidR="00A54630" w:rsidRDefault="00A54630">
            <w:pPr>
              <w:rPr>
                <w:rFonts w:ascii="Calibri" w:eastAsia="Calibri" w:hAnsi="Calibri" w:cs="Calibri"/>
                <w:sz w:val="24"/>
                <w:szCs w:val="24"/>
              </w:rPr>
            </w:pPr>
          </w:p>
          <w:p w14:paraId="1F5409F9" w14:textId="77777777" w:rsidR="00A54630" w:rsidRDefault="00A54630">
            <w:pPr>
              <w:rPr>
                <w:rFonts w:ascii="Calibri" w:eastAsia="Calibri" w:hAnsi="Calibri" w:cs="Calibri"/>
                <w:sz w:val="24"/>
                <w:szCs w:val="24"/>
              </w:rPr>
            </w:pPr>
          </w:p>
          <w:p w14:paraId="4862E166" w14:textId="77777777" w:rsidR="00A54630" w:rsidRDefault="00A54630">
            <w:pPr>
              <w:rPr>
                <w:rFonts w:ascii="Calibri" w:eastAsia="Calibri" w:hAnsi="Calibri" w:cs="Calibri"/>
                <w:sz w:val="24"/>
                <w:szCs w:val="24"/>
              </w:rPr>
            </w:pPr>
          </w:p>
          <w:p w14:paraId="57D1579B" w14:textId="77777777" w:rsidR="00A53D8A" w:rsidRDefault="00A53D8A">
            <w:pPr>
              <w:rPr>
                <w:rFonts w:ascii="Calibri" w:eastAsia="Calibri" w:hAnsi="Calibri" w:cs="Calibri"/>
                <w:sz w:val="24"/>
                <w:szCs w:val="24"/>
              </w:rPr>
            </w:pPr>
          </w:p>
          <w:p w14:paraId="3BBE167A" w14:textId="77777777" w:rsidR="00A53D8A" w:rsidRDefault="00A53D8A">
            <w:pPr>
              <w:rPr>
                <w:rFonts w:ascii="Calibri" w:eastAsia="Calibri" w:hAnsi="Calibri" w:cs="Calibri"/>
                <w:sz w:val="24"/>
                <w:szCs w:val="24"/>
              </w:rPr>
            </w:pPr>
          </w:p>
          <w:p w14:paraId="0000025E" w14:textId="151AAF27" w:rsidR="00F5080E" w:rsidRDefault="00972756">
            <w:pPr>
              <w:rPr>
                <w:rFonts w:ascii="Calibri" w:eastAsia="Calibri" w:hAnsi="Calibri" w:cs="Calibri"/>
                <w:sz w:val="24"/>
                <w:szCs w:val="24"/>
              </w:rPr>
            </w:pPr>
            <w:r>
              <w:rPr>
                <w:rFonts w:ascii="Calibri" w:eastAsia="Calibri" w:hAnsi="Calibri" w:cs="Calibri"/>
                <w:sz w:val="24"/>
                <w:szCs w:val="24"/>
              </w:rPr>
              <w:t xml:space="preserve">Nov </w:t>
            </w:r>
            <w:r w:rsidR="007E500B">
              <w:rPr>
                <w:rFonts w:ascii="Calibri" w:eastAsia="Calibri" w:hAnsi="Calibri" w:cs="Calibri"/>
                <w:sz w:val="24"/>
                <w:szCs w:val="24"/>
              </w:rPr>
              <w:t>25</w:t>
            </w:r>
            <w:r w:rsidR="007E500B" w:rsidRPr="007E500B">
              <w:rPr>
                <w:rFonts w:ascii="Calibri" w:eastAsia="Calibri" w:hAnsi="Calibri" w:cs="Calibri"/>
                <w:sz w:val="24"/>
                <w:szCs w:val="24"/>
                <w:vertAlign w:val="superscript"/>
              </w:rPr>
              <w:t>th</w:t>
            </w:r>
            <w:r w:rsidR="007E500B">
              <w:rPr>
                <w:rFonts w:ascii="Calibri" w:eastAsia="Calibri" w:hAnsi="Calibri" w:cs="Calibri"/>
                <w:sz w:val="24"/>
                <w:szCs w:val="24"/>
              </w:rPr>
              <w:t xml:space="preserve"> </w:t>
            </w:r>
            <w:r w:rsidR="00C433C8">
              <w:rPr>
                <w:rFonts w:ascii="Calibri" w:eastAsia="Calibri" w:hAnsi="Calibri" w:cs="Calibri"/>
                <w:sz w:val="24"/>
                <w:szCs w:val="24"/>
              </w:rPr>
              <w:t xml:space="preserve">&amp; </w:t>
            </w:r>
            <w:r>
              <w:rPr>
                <w:rFonts w:ascii="Calibri" w:eastAsia="Calibri" w:hAnsi="Calibri" w:cs="Calibri"/>
                <w:sz w:val="24"/>
                <w:szCs w:val="24"/>
              </w:rPr>
              <w:t>30</w:t>
            </w:r>
            <w:r w:rsidRPr="00972756">
              <w:rPr>
                <w:rFonts w:ascii="Calibri" w:eastAsia="Calibri" w:hAnsi="Calibri" w:cs="Calibri"/>
                <w:sz w:val="24"/>
                <w:szCs w:val="24"/>
                <w:vertAlign w:val="superscript"/>
              </w:rPr>
              <w:t>th</w:t>
            </w:r>
            <w:r>
              <w:rPr>
                <w:rFonts w:ascii="Calibri" w:eastAsia="Calibri" w:hAnsi="Calibri" w:cs="Calibri"/>
                <w:sz w:val="24"/>
                <w:szCs w:val="24"/>
              </w:rPr>
              <w:t xml:space="preserve"> </w:t>
            </w:r>
          </w:p>
        </w:tc>
      </w:tr>
      <w:tr w:rsidR="004B5C00" w14:paraId="61C4D928" w14:textId="77777777" w:rsidTr="00AF6A14">
        <w:tc>
          <w:tcPr>
            <w:tcW w:w="1615" w:type="dxa"/>
          </w:tcPr>
          <w:p w14:paraId="0000025F" w14:textId="5E4AFCF1" w:rsidR="004B5C00" w:rsidRPr="00295108" w:rsidRDefault="00295108">
            <w:pPr>
              <w:rPr>
                <w:rFonts w:ascii="Calibri" w:eastAsia="Calibri" w:hAnsi="Calibri" w:cs="Calibri"/>
                <w:sz w:val="24"/>
                <w:szCs w:val="24"/>
              </w:rPr>
            </w:pPr>
            <w:r>
              <w:rPr>
                <w:rFonts w:ascii="Calibri" w:eastAsia="Calibri" w:hAnsi="Calibri" w:cs="Calibri"/>
                <w:sz w:val="24"/>
                <w:szCs w:val="24"/>
              </w:rPr>
              <w:lastRenderedPageBreak/>
              <w:t>Nov 30/</w:t>
            </w:r>
            <w:r w:rsidR="00A94929">
              <w:rPr>
                <w:rFonts w:ascii="Calibri" w:eastAsia="Calibri" w:hAnsi="Calibri" w:cs="Calibri"/>
                <w:sz w:val="24"/>
                <w:szCs w:val="24"/>
              </w:rPr>
              <w:t>Dec 2</w:t>
            </w:r>
          </w:p>
        </w:tc>
        <w:tc>
          <w:tcPr>
            <w:tcW w:w="2880" w:type="dxa"/>
          </w:tcPr>
          <w:p w14:paraId="4C91D3A2" w14:textId="44C727D7" w:rsidR="00940340" w:rsidRPr="00940340" w:rsidRDefault="00940340" w:rsidP="00940340">
            <w:pPr>
              <w:jc w:val="center"/>
              <w:rPr>
                <w:rFonts w:ascii="Calibri" w:eastAsia="Calibri" w:hAnsi="Calibri" w:cs="Calibri"/>
                <w:sz w:val="24"/>
                <w:szCs w:val="24"/>
              </w:rPr>
            </w:pPr>
            <w:r w:rsidRPr="00940340">
              <w:rPr>
                <w:rFonts w:ascii="Calibri" w:eastAsia="Calibri" w:hAnsi="Calibri" w:cs="Calibri"/>
                <w:sz w:val="24"/>
                <w:szCs w:val="24"/>
              </w:rPr>
              <w:t>Pharmacology</w:t>
            </w:r>
          </w:p>
          <w:p w14:paraId="1170CCA4" w14:textId="275039E0" w:rsidR="00940340" w:rsidRPr="00940340" w:rsidRDefault="00940340" w:rsidP="00940340">
            <w:pPr>
              <w:jc w:val="center"/>
              <w:rPr>
                <w:rFonts w:ascii="Calibri" w:eastAsia="Calibri" w:hAnsi="Calibri" w:cs="Calibri"/>
                <w:sz w:val="24"/>
                <w:szCs w:val="24"/>
              </w:rPr>
            </w:pPr>
            <w:r w:rsidRPr="00940340">
              <w:rPr>
                <w:rFonts w:ascii="Calibri" w:eastAsia="Calibri" w:hAnsi="Calibri" w:cs="Calibri"/>
                <w:sz w:val="24"/>
                <w:szCs w:val="24"/>
              </w:rPr>
              <w:t>&amp;</w:t>
            </w:r>
          </w:p>
          <w:p w14:paraId="2F675A70" w14:textId="77777777" w:rsidR="00940340" w:rsidRPr="00940340" w:rsidRDefault="00940340" w:rsidP="00940340">
            <w:pPr>
              <w:jc w:val="center"/>
              <w:rPr>
                <w:rFonts w:ascii="Calibri" w:eastAsia="Calibri" w:hAnsi="Calibri" w:cs="Calibri"/>
                <w:sz w:val="24"/>
                <w:szCs w:val="24"/>
              </w:rPr>
            </w:pPr>
            <w:r w:rsidRPr="00940340">
              <w:rPr>
                <w:rFonts w:ascii="Calibri" w:eastAsia="Calibri" w:hAnsi="Calibri" w:cs="Calibri"/>
                <w:sz w:val="24"/>
                <w:szCs w:val="24"/>
              </w:rPr>
              <w:t>the Nurse-Patient Relationship</w:t>
            </w:r>
          </w:p>
          <w:p w14:paraId="2B0550A2" w14:textId="77777777" w:rsidR="00940340" w:rsidRPr="00940340" w:rsidRDefault="00940340" w:rsidP="00940340">
            <w:pPr>
              <w:rPr>
                <w:rFonts w:ascii="Calibri" w:eastAsia="Calibri" w:hAnsi="Calibri" w:cs="Calibri"/>
                <w:sz w:val="24"/>
                <w:szCs w:val="24"/>
              </w:rPr>
            </w:pPr>
          </w:p>
          <w:p w14:paraId="72C8E92F" w14:textId="77777777" w:rsidR="004B5C00" w:rsidRDefault="00940340" w:rsidP="00940340">
            <w:pPr>
              <w:jc w:val="center"/>
              <w:rPr>
                <w:rFonts w:ascii="Calibri" w:eastAsia="Calibri" w:hAnsi="Calibri" w:cs="Calibri"/>
                <w:i/>
                <w:iCs/>
                <w:sz w:val="24"/>
                <w:szCs w:val="24"/>
              </w:rPr>
            </w:pPr>
            <w:r w:rsidRPr="00940340">
              <w:rPr>
                <w:rFonts w:ascii="Calibri" w:eastAsia="Calibri" w:hAnsi="Calibri" w:cs="Calibri"/>
                <w:i/>
                <w:iCs/>
                <w:sz w:val="24"/>
                <w:szCs w:val="24"/>
              </w:rPr>
              <w:t>The Role of Complementary &amp; Alternative Therapies in Pharmacology</w:t>
            </w:r>
          </w:p>
          <w:p w14:paraId="00000260" w14:textId="05F31772" w:rsidR="000742CC" w:rsidRPr="00940340" w:rsidRDefault="000742CC" w:rsidP="000742CC">
            <w:pPr>
              <w:rPr>
                <w:rFonts w:ascii="Calibri" w:eastAsia="Calibri" w:hAnsi="Calibri" w:cs="Calibri"/>
                <w:i/>
                <w:iCs/>
                <w:sz w:val="24"/>
                <w:szCs w:val="24"/>
              </w:rPr>
            </w:pPr>
          </w:p>
        </w:tc>
        <w:tc>
          <w:tcPr>
            <w:tcW w:w="4140" w:type="dxa"/>
          </w:tcPr>
          <w:p w14:paraId="00000261" w14:textId="73D95094" w:rsidR="004B5C00" w:rsidRDefault="00CB4363" w:rsidP="00CB4363">
            <w:pPr>
              <w:jc w:val="center"/>
              <w:rPr>
                <w:rFonts w:ascii="Calibri" w:eastAsia="Calibri" w:hAnsi="Calibri" w:cs="Calibri"/>
                <w:sz w:val="24"/>
                <w:szCs w:val="24"/>
              </w:rPr>
            </w:pPr>
            <w:r w:rsidRPr="00940340">
              <w:rPr>
                <w:rFonts w:ascii="Calibri" w:eastAsia="Calibri" w:hAnsi="Calibri" w:cs="Calibri"/>
                <w:color w:val="EE0000"/>
                <w:sz w:val="24"/>
                <w:szCs w:val="24"/>
              </w:rPr>
              <w:t>Global Pharmacology &amp; Cultural Perspectives Project</w:t>
            </w:r>
          </w:p>
        </w:tc>
        <w:tc>
          <w:tcPr>
            <w:tcW w:w="2070" w:type="dxa"/>
          </w:tcPr>
          <w:p w14:paraId="00000262" w14:textId="10B8F090" w:rsidR="004B5C00" w:rsidRDefault="00564DDC">
            <w:pPr>
              <w:rPr>
                <w:rFonts w:ascii="Calibri" w:eastAsia="Calibri" w:hAnsi="Calibri" w:cs="Calibri"/>
                <w:sz w:val="24"/>
                <w:szCs w:val="24"/>
              </w:rPr>
            </w:pPr>
            <w:r>
              <w:rPr>
                <w:rFonts w:ascii="Calibri" w:eastAsia="Calibri" w:hAnsi="Calibri" w:cs="Calibri"/>
                <w:sz w:val="24"/>
                <w:szCs w:val="24"/>
              </w:rPr>
              <w:t>Nov 29</w:t>
            </w:r>
            <w:r w:rsidRPr="00564DDC">
              <w:rPr>
                <w:rFonts w:ascii="Calibri" w:eastAsia="Calibri" w:hAnsi="Calibri" w:cs="Calibri"/>
                <w:sz w:val="24"/>
                <w:szCs w:val="24"/>
                <w:vertAlign w:val="superscript"/>
              </w:rPr>
              <w:t>th</w:t>
            </w:r>
            <w:r>
              <w:rPr>
                <w:rFonts w:ascii="Calibri" w:eastAsia="Calibri" w:hAnsi="Calibri" w:cs="Calibri"/>
                <w:sz w:val="24"/>
                <w:szCs w:val="24"/>
              </w:rPr>
              <w:t xml:space="preserve"> &amp; </w:t>
            </w:r>
            <w:r w:rsidR="00940340">
              <w:rPr>
                <w:rFonts w:ascii="Calibri" w:eastAsia="Calibri" w:hAnsi="Calibri" w:cs="Calibri"/>
                <w:sz w:val="24"/>
                <w:szCs w:val="24"/>
              </w:rPr>
              <w:t>Dec 1</w:t>
            </w:r>
            <w:r w:rsidR="00940340" w:rsidRPr="00940340">
              <w:rPr>
                <w:rFonts w:ascii="Calibri" w:eastAsia="Calibri" w:hAnsi="Calibri" w:cs="Calibri"/>
                <w:sz w:val="24"/>
                <w:szCs w:val="24"/>
                <w:vertAlign w:val="superscript"/>
              </w:rPr>
              <w:t>st</w:t>
            </w:r>
            <w:r w:rsidR="00940340">
              <w:rPr>
                <w:rFonts w:ascii="Calibri" w:eastAsia="Calibri" w:hAnsi="Calibri" w:cs="Calibri"/>
                <w:sz w:val="24"/>
                <w:szCs w:val="24"/>
              </w:rPr>
              <w:t xml:space="preserve"> </w:t>
            </w:r>
          </w:p>
        </w:tc>
      </w:tr>
      <w:tr w:rsidR="004B5C00" w14:paraId="57CBC486" w14:textId="77777777" w:rsidTr="00AF6A14">
        <w:tc>
          <w:tcPr>
            <w:tcW w:w="1615" w:type="dxa"/>
          </w:tcPr>
          <w:p w14:paraId="5554C511" w14:textId="0F3CBA6E" w:rsidR="004B5C00" w:rsidRDefault="00A94929">
            <w:pPr>
              <w:rPr>
                <w:rFonts w:ascii="Calibri" w:eastAsia="Calibri" w:hAnsi="Calibri" w:cs="Calibri"/>
                <w:sz w:val="24"/>
                <w:szCs w:val="24"/>
              </w:rPr>
            </w:pPr>
            <w:r w:rsidRPr="00A94929">
              <w:rPr>
                <w:rFonts w:ascii="Calibri" w:eastAsia="Calibri" w:hAnsi="Calibri" w:cs="Calibri"/>
                <w:sz w:val="24"/>
                <w:szCs w:val="24"/>
              </w:rPr>
              <w:t>Dec 7</w:t>
            </w:r>
            <w:r w:rsidR="008A21EA">
              <w:rPr>
                <w:rFonts w:ascii="Calibri" w:eastAsia="Calibri" w:hAnsi="Calibri" w:cs="Calibri"/>
                <w:sz w:val="24"/>
                <w:szCs w:val="24"/>
              </w:rPr>
              <w:t xml:space="preserve"> - </w:t>
            </w:r>
            <w:r w:rsidR="00040F0C">
              <w:rPr>
                <w:rFonts w:ascii="Calibri" w:eastAsia="Calibri" w:hAnsi="Calibri" w:cs="Calibri"/>
                <w:sz w:val="24"/>
                <w:szCs w:val="24"/>
              </w:rPr>
              <w:t>10</w:t>
            </w:r>
          </w:p>
          <w:p w14:paraId="7E84FFF1" w14:textId="77777777" w:rsidR="00D62A87" w:rsidRDefault="00D62A87" w:rsidP="00650FCC">
            <w:pPr>
              <w:jc w:val="center"/>
              <w:rPr>
                <w:rFonts w:ascii="Calibri" w:eastAsia="Calibri" w:hAnsi="Calibri" w:cs="Calibri"/>
                <w:b/>
                <w:bCs/>
                <w:color w:val="C00000"/>
                <w:sz w:val="24"/>
                <w:szCs w:val="24"/>
                <w:u w:val="single"/>
              </w:rPr>
            </w:pPr>
          </w:p>
          <w:p w14:paraId="39A55323" w14:textId="4A28139B" w:rsidR="002D1428" w:rsidRDefault="002D1428" w:rsidP="00650FCC">
            <w:pPr>
              <w:jc w:val="center"/>
              <w:rPr>
                <w:rFonts w:ascii="Calibri" w:eastAsia="Calibri" w:hAnsi="Calibri" w:cs="Calibri"/>
                <w:b/>
                <w:bCs/>
                <w:color w:val="C00000"/>
                <w:sz w:val="24"/>
                <w:szCs w:val="24"/>
                <w:u w:val="single"/>
              </w:rPr>
            </w:pPr>
            <w:r w:rsidRPr="00FF0472">
              <w:rPr>
                <w:rFonts w:ascii="Calibri" w:eastAsia="Calibri" w:hAnsi="Calibri" w:cs="Calibri"/>
                <w:b/>
                <w:bCs/>
                <w:color w:val="C00000"/>
                <w:sz w:val="24"/>
                <w:szCs w:val="24"/>
                <w:u w:val="single"/>
              </w:rPr>
              <w:t xml:space="preserve">Exam </w:t>
            </w:r>
            <w:r w:rsidR="00FF0472">
              <w:rPr>
                <w:rFonts w:ascii="Calibri" w:eastAsia="Calibri" w:hAnsi="Calibri" w:cs="Calibri"/>
                <w:b/>
                <w:bCs/>
                <w:color w:val="C00000"/>
                <w:sz w:val="24"/>
                <w:szCs w:val="24"/>
                <w:u w:val="single"/>
              </w:rPr>
              <w:t>3</w:t>
            </w:r>
          </w:p>
          <w:p w14:paraId="00000263" w14:textId="596B09D6" w:rsidR="00811217" w:rsidRPr="00650FCC" w:rsidRDefault="00811217" w:rsidP="00650FCC">
            <w:pPr>
              <w:jc w:val="center"/>
              <w:rPr>
                <w:rFonts w:ascii="Calibri" w:eastAsia="Calibri" w:hAnsi="Calibri" w:cs="Calibri"/>
                <w:b/>
                <w:bCs/>
                <w:color w:val="C00000"/>
                <w:sz w:val="24"/>
                <w:szCs w:val="24"/>
                <w:u w:val="single"/>
              </w:rPr>
            </w:pPr>
          </w:p>
        </w:tc>
        <w:tc>
          <w:tcPr>
            <w:tcW w:w="2880" w:type="dxa"/>
          </w:tcPr>
          <w:p w14:paraId="00000264" w14:textId="77777777" w:rsidR="004B5C00" w:rsidRDefault="004B5C00">
            <w:pPr>
              <w:rPr>
                <w:rFonts w:ascii="Calibri" w:eastAsia="Calibri" w:hAnsi="Calibri" w:cs="Calibri"/>
                <w:sz w:val="24"/>
                <w:szCs w:val="24"/>
              </w:rPr>
            </w:pPr>
          </w:p>
        </w:tc>
        <w:tc>
          <w:tcPr>
            <w:tcW w:w="4140" w:type="dxa"/>
          </w:tcPr>
          <w:p w14:paraId="4A4C8F0C" w14:textId="77777777" w:rsidR="004B5C00" w:rsidRPr="001A6455" w:rsidRDefault="00A94929" w:rsidP="00A94929">
            <w:pPr>
              <w:jc w:val="center"/>
              <w:rPr>
                <w:rFonts w:ascii="Calibri" w:eastAsia="Calibri" w:hAnsi="Calibri" w:cs="Calibri"/>
                <w:b/>
                <w:bCs/>
                <w:sz w:val="24"/>
                <w:szCs w:val="24"/>
              </w:rPr>
            </w:pPr>
            <w:r w:rsidRPr="001A6455">
              <w:rPr>
                <w:rFonts w:ascii="Calibri" w:eastAsia="Calibri" w:hAnsi="Calibri" w:cs="Calibri"/>
                <w:b/>
                <w:bCs/>
                <w:sz w:val="24"/>
                <w:szCs w:val="24"/>
              </w:rPr>
              <w:t>Finals Week</w:t>
            </w:r>
          </w:p>
          <w:p w14:paraId="047F5B42" w14:textId="77777777" w:rsidR="001A6455" w:rsidRDefault="001A6455" w:rsidP="00A94929">
            <w:pPr>
              <w:jc w:val="center"/>
              <w:rPr>
                <w:rFonts w:ascii="Calibri" w:eastAsia="Calibri" w:hAnsi="Calibri" w:cs="Calibri"/>
                <w:sz w:val="24"/>
                <w:szCs w:val="24"/>
              </w:rPr>
            </w:pPr>
          </w:p>
          <w:p w14:paraId="00000265" w14:textId="4F910E5B" w:rsidR="00AF6A14" w:rsidRDefault="001F1BC2" w:rsidP="00A94929">
            <w:pPr>
              <w:jc w:val="center"/>
              <w:rPr>
                <w:rFonts w:ascii="Calibri" w:eastAsia="Calibri" w:hAnsi="Calibri" w:cs="Calibri"/>
                <w:sz w:val="24"/>
                <w:szCs w:val="24"/>
              </w:rPr>
            </w:pPr>
            <w:r>
              <w:rPr>
                <w:rFonts w:ascii="Calibri" w:eastAsia="Calibri" w:hAnsi="Calibri" w:cs="Calibri"/>
                <w:noProof/>
                <w:sz w:val="24"/>
                <w:szCs w:val="24"/>
              </w:rPr>
              <w:drawing>
                <wp:inline distT="0" distB="0" distL="0" distR="0" wp14:anchorId="3CA72D03" wp14:editId="51088342">
                  <wp:extent cx="2474595" cy="2495550"/>
                  <wp:effectExtent l="0" t="0" r="1905" b="0"/>
                  <wp:docPr id="1561139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79935" cy="2500935"/>
                          </a:xfrm>
                          <a:prstGeom prst="rect">
                            <a:avLst/>
                          </a:prstGeom>
                          <a:noFill/>
                        </pic:spPr>
                      </pic:pic>
                    </a:graphicData>
                  </a:graphic>
                </wp:inline>
              </w:drawing>
            </w:r>
          </w:p>
        </w:tc>
        <w:tc>
          <w:tcPr>
            <w:tcW w:w="2070" w:type="dxa"/>
          </w:tcPr>
          <w:p w14:paraId="00000266" w14:textId="77777777" w:rsidR="004B5C00" w:rsidRDefault="004B5C00">
            <w:pPr>
              <w:rPr>
                <w:rFonts w:ascii="Calibri" w:eastAsia="Calibri" w:hAnsi="Calibri" w:cs="Calibri"/>
                <w:sz w:val="24"/>
                <w:szCs w:val="24"/>
              </w:rPr>
            </w:pPr>
          </w:p>
        </w:tc>
      </w:tr>
    </w:tbl>
    <w:p w14:paraId="0000026B" w14:textId="77777777" w:rsidR="004B5C00" w:rsidRDefault="004B5C00">
      <w:pPr>
        <w:rPr>
          <w:rFonts w:ascii="Calibri" w:eastAsia="Calibri" w:hAnsi="Calibri" w:cs="Calibri"/>
          <w:sz w:val="24"/>
          <w:szCs w:val="24"/>
        </w:rPr>
      </w:pPr>
    </w:p>
    <w:sectPr w:rsidR="004B5C00">
      <w:headerReference w:type="first" r:id="rId35"/>
      <w:footerReference w:type="first" r:id="rId36"/>
      <w:pgSz w:w="12240" w:h="15840"/>
      <w:pgMar w:top="720" w:right="720" w:bottom="720" w:left="72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8717D" w14:textId="77777777" w:rsidR="006065C9" w:rsidRDefault="006065C9">
      <w:pPr>
        <w:spacing w:line="240" w:lineRule="auto"/>
      </w:pPr>
      <w:r>
        <w:separator/>
      </w:r>
    </w:p>
  </w:endnote>
  <w:endnote w:type="continuationSeparator" w:id="0">
    <w:p w14:paraId="7DCB3884" w14:textId="77777777" w:rsidR="006065C9" w:rsidRDefault="006065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4B87012-4412-4D03-B567-D8BEAFA8DC8E}"/>
    <w:embedBold r:id="rId2" w:fontKey="{2D75B830-0691-40BE-B0D1-CB2B77D8CBED}"/>
    <w:embedItalic r:id="rId3" w:fontKey="{36012C93-7706-42B4-ADC4-5FCE2F44389A}"/>
    <w:embedBoldItalic r:id="rId4" w:fontKey="{39A82B37-A0B5-46B9-A876-941C0203720A}"/>
  </w:font>
  <w:font w:name="Georgia">
    <w:panose1 w:val="02040502050405020303"/>
    <w:charset w:val="00"/>
    <w:family w:val="roman"/>
    <w:pitch w:val="variable"/>
    <w:sig w:usb0="00000287" w:usb1="00000000" w:usb2="00000000" w:usb3="00000000" w:csb0="0000009F" w:csb1="00000000"/>
    <w:embedItalic r:id="rId5" w:fontKey="{47A33CA9-276C-442C-9B3C-AECFB7C1DA49}"/>
  </w:font>
  <w:font w:name="Cambria">
    <w:panose1 w:val="02040503050406030204"/>
    <w:charset w:val="00"/>
    <w:family w:val="roman"/>
    <w:pitch w:val="variable"/>
    <w:sig w:usb0="E00006FF" w:usb1="420024FF" w:usb2="02000000" w:usb3="00000000" w:csb0="0000019F" w:csb1="00000000"/>
    <w:embedRegular r:id="rId6" w:fontKey="{C37D9398-1A9F-4589-B72F-2FA285C209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D2003" w14:textId="77777777" w:rsidR="00E9597E" w:rsidRDefault="00E959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3B085" w14:textId="77777777" w:rsidR="006065C9" w:rsidRDefault="006065C9">
      <w:pPr>
        <w:spacing w:line="240" w:lineRule="auto"/>
      </w:pPr>
      <w:r>
        <w:separator/>
      </w:r>
    </w:p>
  </w:footnote>
  <w:footnote w:type="continuationSeparator" w:id="0">
    <w:p w14:paraId="4D7F28AA" w14:textId="77777777" w:rsidR="006065C9" w:rsidRDefault="006065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C" w14:textId="77777777" w:rsidR="004B5C00" w:rsidRDefault="00A06FBB">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6317E135" wp14:editId="2627A0E5">
          <wp:extent cx="2358485" cy="664362"/>
          <wp:effectExtent l="0" t="0" r="0" b="0"/>
          <wp:docPr id="2" name="image1.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C161D"/>
    <w:multiLevelType w:val="hybridMultilevel"/>
    <w:tmpl w:val="1604E7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3669"/>
    <w:multiLevelType w:val="multilevel"/>
    <w:tmpl w:val="4FE461F6"/>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 w15:restartNumberingAfterBreak="0">
    <w:nsid w:val="0B3C3A15"/>
    <w:multiLevelType w:val="hybridMultilevel"/>
    <w:tmpl w:val="E31673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24B42"/>
    <w:multiLevelType w:val="hybridMultilevel"/>
    <w:tmpl w:val="CD248B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A2BE2"/>
    <w:multiLevelType w:val="hybridMultilevel"/>
    <w:tmpl w:val="7AE292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120D2B"/>
    <w:multiLevelType w:val="multilevel"/>
    <w:tmpl w:val="B5842EB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2EE67D0"/>
    <w:multiLevelType w:val="multilevel"/>
    <w:tmpl w:val="B78ACC7E"/>
    <w:lvl w:ilvl="0">
      <w:start w:val="1"/>
      <w:numFmt w:val="upp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6E45BFD"/>
    <w:multiLevelType w:val="hybridMultilevel"/>
    <w:tmpl w:val="61CC29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D90854"/>
    <w:multiLevelType w:val="hybridMultilevel"/>
    <w:tmpl w:val="5400DF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A43EDF"/>
    <w:multiLevelType w:val="hybridMultilevel"/>
    <w:tmpl w:val="6BCCF2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AF459B"/>
    <w:multiLevelType w:val="multilevel"/>
    <w:tmpl w:val="D86A0EA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4A86FEF"/>
    <w:multiLevelType w:val="multilevel"/>
    <w:tmpl w:val="DD3E2F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BE65E74"/>
    <w:multiLevelType w:val="hybridMultilevel"/>
    <w:tmpl w:val="AE20A15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DB355A0"/>
    <w:multiLevelType w:val="hybridMultilevel"/>
    <w:tmpl w:val="30D4B484"/>
    <w:lvl w:ilvl="0" w:tplc="B0FE8204">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5205C8B"/>
    <w:multiLevelType w:val="hybridMultilevel"/>
    <w:tmpl w:val="25FEFA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196708"/>
    <w:multiLevelType w:val="hybridMultilevel"/>
    <w:tmpl w:val="C61CD6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36047B"/>
    <w:multiLevelType w:val="hybridMultilevel"/>
    <w:tmpl w:val="0D3E44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966076"/>
    <w:multiLevelType w:val="hybridMultilevel"/>
    <w:tmpl w:val="C97053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A52B90"/>
    <w:multiLevelType w:val="multilevel"/>
    <w:tmpl w:val="D15074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DD42B7D"/>
    <w:multiLevelType w:val="hybridMultilevel"/>
    <w:tmpl w:val="1B6ED1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2253E2"/>
    <w:multiLevelType w:val="hybridMultilevel"/>
    <w:tmpl w:val="B12C7D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0160BB"/>
    <w:multiLevelType w:val="multilevel"/>
    <w:tmpl w:val="3DC4D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1CF43BA"/>
    <w:multiLevelType w:val="hybridMultilevel"/>
    <w:tmpl w:val="D92E505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7F6352D"/>
    <w:multiLevelType w:val="multilevel"/>
    <w:tmpl w:val="6A5013B6"/>
    <w:lvl w:ilvl="0">
      <w:start w:val="2"/>
      <w:numFmt w:val="upperLetter"/>
      <w:lvlText w:val="%1."/>
      <w:lvlJc w:val="left"/>
      <w:pPr>
        <w:ind w:left="27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687C188E"/>
    <w:multiLevelType w:val="hybridMultilevel"/>
    <w:tmpl w:val="10C6BE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A51EBA"/>
    <w:multiLevelType w:val="hybridMultilevel"/>
    <w:tmpl w:val="57CCA0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0C31F4"/>
    <w:multiLevelType w:val="hybridMultilevel"/>
    <w:tmpl w:val="413E6B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7271A3"/>
    <w:multiLevelType w:val="hybridMultilevel"/>
    <w:tmpl w:val="AD54F5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235275"/>
    <w:multiLevelType w:val="hybridMultilevel"/>
    <w:tmpl w:val="33220F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3B60F2"/>
    <w:multiLevelType w:val="hybridMultilevel"/>
    <w:tmpl w:val="026EAA46"/>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0512202"/>
    <w:multiLevelType w:val="hybridMultilevel"/>
    <w:tmpl w:val="987AEB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4564EE"/>
    <w:multiLevelType w:val="hybridMultilevel"/>
    <w:tmpl w:val="B7B2A9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C916AB"/>
    <w:multiLevelType w:val="hybridMultilevel"/>
    <w:tmpl w:val="8BC6AA68"/>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D493EB1"/>
    <w:multiLevelType w:val="multilevel"/>
    <w:tmpl w:val="83223F68"/>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178694672">
    <w:abstractNumId w:val="10"/>
  </w:num>
  <w:num w:numId="2" w16cid:durableId="1587500809">
    <w:abstractNumId w:val="1"/>
  </w:num>
  <w:num w:numId="3" w16cid:durableId="296956746">
    <w:abstractNumId w:val="18"/>
  </w:num>
  <w:num w:numId="4" w16cid:durableId="1826504055">
    <w:abstractNumId w:val="11"/>
  </w:num>
  <w:num w:numId="5" w16cid:durableId="1978028180">
    <w:abstractNumId w:val="5"/>
  </w:num>
  <w:num w:numId="6" w16cid:durableId="421070052">
    <w:abstractNumId w:val="23"/>
  </w:num>
  <w:num w:numId="7" w16cid:durableId="2062709699">
    <w:abstractNumId w:val="6"/>
  </w:num>
  <w:num w:numId="8" w16cid:durableId="1435901700">
    <w:abstractNumId w:val="21"/>
  </w:num>
  <w:num w:numId="9" w16cid:durableId="921597536">
    <w:abstractNumId w:val="7"/>
  </w:num>
  <w:num w:numId="10" w16cid:durableId="1117717132">
    <w:abstractNumId w:val="22"/>
  </w:num>
  <w:num w:numId="11" w16cid:durableId="1800368995">
    <w:abstractNumId w:val="28"/>
  </w:num>
  <w:num w:numId="12" w16cid:durableId="847599901">
    <w:abstractNumId w:val="25"/>
  </w:num>
  <w:num w:numId="13" w16cid:durableId="1712533531">
    <w:abstractNumId w:val="20"/>
  </w:num>
  <w:num w:numId="14" w16cid:durableId="1091002667">
    <w:abstractNumId w:val="30"/>
  </w:num>
  <w:num w:numId="15" w16cid:durableId="1827016511">
    <w:abstractNumId w:val="4"/>
  </w:num>
  <w:num w:numId="16" w16cid:durableId="139157226">
    <w:abstractNumId w:val="31"/>
  </w:num>
  <w:num w:numId="17" w16cid:durableId="2109226641">
    <w:abstractNumId w:val="0"/>
  </w:num>
  <w:num w:numId="18" w16cid:durableId="901987820">
    <w:abstractNumId w:val="15"/>
  </w:num>
  <w:num w:numId="19" w16cid:durableId="189027681">
    <w:abstractNumId w:val="14"/>
  </w:num>
  <w:num w:numId="20" w16cid:durableId="1062212825">
    <w:abstractNumId w:val="29"/>
  </w:num>
  <w:num w:numId="21" w16cid:durableId="1570652932">
    <w:abstractNumId w:val="32"/>
  </w:num>
  <w:num w:numId="22" w16cid:durableId="1417248670">
    <w:abstractNumId w:val="13"/>
  </w:num>
  <w:num w:numId="23" w16cid:durableId="1089499824">
    <w:abstractNumId w:val="12"/>
  </w:num>
  <w:num w:numId="24" w16cid:durableId="1049453174">
    <w:abstractNumId w:val="2"/>
  </w:num>
  <w:num w:numId="25" w16cid:durableId="2017993378">
    <w:abstractNumId w:val="24"/>
  </w:num>
  <w:num w:numId="26" w16cid:durableId="444275007">
    <w:abstractNumId w:val="16"/>
  </w:num>
  <w:num w:numId="27" w16cid:durableId="393506939">
    <w:abstractNumId w:val="27"/>
  </w:num>
  <w:num w:numId="28" w16cid:durableId="540440551">
    <w:abstractNumId w:val="19"/>
  </w:num>
  <w:num w:numId="29" w16cid:durableId="1645886405">
    <w:abstractNumId w:val="17"/>
  </w:num>
  <w:num w:numId="30" w16cid:durableId="915670837">
    <w:abstractNumId w:val="33"/>
  </w:num>
  <w:num w:numId="31" w16cid:durableId="2068449774">
    <w:abstractNumId w:val="9"/>
  </w:num>
  <w:num w:numId="32" w16cid:durableId="375544748">
    <w:abstractNumId w:val="3"/>
  </w:num>
  <w:num w:numId="33" w16cid:durableId="1979214562">
    <w:abstractNumId w:val="8"/>
  </w:num>
  <w:num w:numId="34" w16cid:durableId="18921835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C00"/>
    <w:rsid w:val="00002B74"/>
    <w:rsid w:val="0000339C"/>
    <w:rsid w:val="00003C1E"/>
    <w:rsid w:val="00007DDB"/>
    <w:rsid w:val="00012092"/>
    <w:rsid w:val="0001271F"/>
    <w:rsid w:val="00014BA2"/>
    <w:rsid w:val="00015720"/>
    <w:rsid w:val="0001633A"/>
    <w:rsid w:val="00022A01"/>
    <w:rsid w:val="00022C24"/>
    <w:rsid w:val="0002393B"/>
    <w:rsid w:val="000243A7"/>
    <w:rsid w:val="0002559A"/>
    <w:rsid w:val="00035395"/>
    <w:rsid w:val="000365FC"/>
    <w:rsid w:val="00040F0C"/>
    <w:rsid w:val="00043408"/>
    <w:rsid w:val="00044F43"/>
    <w:rsid w:val="00052D12"/>
    <w:rsid w:val="0005599F"/>
    <w:rsid w:val="00056AD8"/>
    <w:rsid w:val="000634C3"/>
    <w:rsid w:val="00066A25"/>
    <w:rsid w:val="0007213E"/>
    <w:rsid w:val="00072CF3"/>
    <w:rsid w:val="000740EB"/>
    <w:rsid w:val="000742CC"/>
    <w:rsid w:val="00074D68"/>
    <w:rsid w:val="0007610B"/>
    <w:rsid w:val="00086947"/>
    <w:rsid w:val="00090003"/>
    <w:rsid w:val="0009321F"/>
    <w:rsid w:val="00094FA4"/>
    <w:rsid w:val="000953F1"/>
    <w:rsid w:val="00095838"/>
    <w:rsid w:val="000A108D"/>
    <w:rsid w:val="000B64D5"/>
    <w:rsid w:val="000B6933"/>
    <w:rsid w:val="000B7723"/>
    <w:rsid w:val="000C1CC0"/>
    <w:rsid w:val="000D1104"/>
    <w:rsid w:val="000E5858"/>
    <w:rsid w:val="000E7492"/>
    <w:rsid w:val="000F5DDB"/>
    <w:rsid w:val="000F7E09"/>
    <w:rsid w:val="000F7F65"/>
    <w:rsid w:val="00101ADE"/>
    <w:rsid w:val="001131DA"/>
    <w:rsid w:val="001340BD"/>
    <w:rsid w:val="0013416B"/>
    <w:rsid w:val="00140E66"/>
    <w:rsid w:val="00141522"/>
    <w:rsid w:val="0015578F"/>
    <w:rsid w:val="00163190"/>
    <w:rsid w:val="0016412A"/>
    <w:rsid w:val="0016668F"/>
    <w:rsid w:val="00170648"/>
    <w:rsid w:val="00181F23"/>
    <w:rsid w:val="00185EC9"/>
    <w:rsid w:val="001861E3"/>
    <w:rsid w:val="001A17A6"/>
    <w:rsid w:val="001A402B"/>
    <w:rsid w:val="001A492A"/>
    <w:rsid w:val="001A6455"/>
    <w:rsid w:val="001B0673"/>
    <w:rsid w:val="001B1C26"/>
    <w:rsid w:val="001B6A57"/>
    <w:rsid w:val="001C15E3"/>
    <w:rsid w:val="001C5FD5"/>
    <w:rsid w:val="001C61C1"/>
    <w:rsid w:val="001C7AFA"/>
    <w:rsid w:val="001D315E"/>
    <w:rsid w:val="001D4A03"/>
    <w:rsid w:val="001E04C7"/>
    <w:rsid w:val="001E335A"/>
    <w:rsid w:val="001E3E3A"/>
    <w:rsid w:val="001F0913"/>
    <w:rsid w:val="001F11C4"/>
    <w:rsid w:val="001F1381"/>
    <w:rsid w:val="001F1AE2"/>
    <w:rsid w:val="001F1BC2"/>
    <w:rsid w:val="001F2D66"/>
    <w:rsid w:val="00201108"/>
    <w:rsid w:val="0020202F"/>
    <w:rsid w:val="0020484D"/>
    <w:rsid w:val="00217C15"/>
    <w:rsid w:val="002204F2"/>
    <w:rsid w:val="00220D69"/>
    <w:rsid w:val="00221CE7"/>
    <w:rsid w:val="00230BE4"/>
    <w:rsid w:val="002312F1"/>
    <w:rsid w:val="0023304F"/>
    <w:rsid w:val="00237FA7"/>
    <w:rsid w:val="00240432"/>
    <w:rsid w:val="00241762"/>
    <w:rsid w:val="002418DE"/>
    <w:rsid w:val="00242CB1"/>
    <w:rsid w:val="00250778"/>
    <w:rsid w:val="002532D2"/>
    <w:rsid w:val="00254A8B"/>
    <w:rsid w:val="00261584"/>
    <w:rsid w:val="00263099"/>
    <w:rsid w:val="002651B3"/>
    <w:rsid w:val="0026560F"/>
    <w:rsid w:val="00270C72"/>
    <w:rsid w:val="00274D32"/>
    <w:rsid w:val="00275502"/>
    <w:rsid w:val="002914DD"/>
    <w:rsid w:val="00295108"/>
    <w:rsid w:val="002B1EA7"/>
    <w:rsid w:val="002B4392"/>
    <w:rsid w:val="002C25DA"/>
    <w:rsid w:val="002C45C9"/>
    <w:rsid w:val="002C508B"/>
    <w:rsid w:val="002C638F"/>
    <w:rsid w:val="002D1428"/>
    <w:rsid w:val="002E136D"/>
    <w:rsid w:val="002E3B8F"/>
    <w:rsid w:val="002E6D21"/>
    <w:rsid w:val="002E7019"/>
    <w:rsid w:val="002F043E"/>
    <w:rsid w:val="002F2311"/>
    <w:rsid w:val="002F3A90"/>
    <w:rsid w:val="002F7B8A"/>
    <w:rsid w:val="00310686"/>
    <w:rsid w:val="0031091E"/>
    <w:rsid w:val="003113F6"/>
    <w:rsid w:val="00313B2C"/>
    <w:rsid w:val="00313C06"/>
    <w:rsid w:val="00315558"/>
    <w:rsid w:val="00330F25"/>
    <w:rsid w:val="0034518E"/>
    <w:rsid w:val="00346CAF"/>
    <w:rsid w:val="0035764A"/>
    <w:rsid w:val="00361061"/>
    <w:rsid w:val="003620D0"/>
    <w:rsid w:val="003638DB"/>
    <w:rsid w:val="00377C5E"/>
    <w:rsid w:val="0038166F"/>
    <w:rsid w:val="00383569"/>
    <w:rsid w:val="0038461E"/>
    <w:rsid w:val="00384AB1"/>
    <w:rsid w:val="00386D07"/>
    <w:rsid w:val="00394DFD"/>
    <w:rsid w:val="00396B64"/>
    <w:rsid w:val="003A6B4D"/>
    <w:rsid w:val="003B43AD"/>
    <w:rsid w:val="003D0108"/>
    <w:rsid w:val="003D0156"/>
    <w:rsid w:val="003D771C"/>
    <w:rsid w:val="003E2563"/>
    <w:rsid w:val="003E26F3"/>
    <w:rsid w:val="003E41A2"/>
    <w:rsid w:val="003E5156"/>
    <w:rsid w:val="003E7821"/>
    <w:rsid w:val="003E7FAF"/>
    <w:rsid w:val="003F1935"/>
    <w:rsid w:val="003F34E3"/>
    <w:rsid w:val="003F4FAE"/>
    <w:rsid w:val="003F53E5"/>
    <w:rsid w:val="003F6089"/>
    <w:rsid w:val="003F74D5"/>
    <w:rsid w:val="003F7706"/>
    <w:rsid w:val="004025B8"/>
    <w:rsid w:val="00411394"/>
    <w:rsid w:val="00416887"/>
    <w:rsid w:val="0042103B"/>
    <w:rsid w:val="004215BB"/>
    <w:rsid w:val="00425566"/>
    <w:rsid w:val="004325E4"/>
    <w:rsid w:val="00433A05"/>
    <w:rsid w:val="00434BB4"/>
    <w:rsid w:val="004439FC"/>
    <w:rsid w:val="00452ECE"/>
    <w:rsid w:val="00460E2C"/>
    <w:rsid w:val="00462CA2"/>
    <w:rsid w:val="00463925"/>
    <w:rsid w:val="00463EA7"/>
    <w:rsid w:val="00465B96"/>
    <w:rsid w:val="00466900"/>
    <w:rsid w:val="0046741C"/>
    <w:rsid w:val="00467B1D"/>
    <w:rsid w:val="004766F5"/>
    <w:rsid w:val="00480A56"/>
    <w:rsid w:val="00495905"/>
    <w:rsid w:val="00495B07"/>
    <w:rsid w:val="00495CC0"/>
    <w:rsid w:val="004A08E8"/>
    <w:rsid w:val="004A5CEE"/>
    <w:rsid w:val="004B5C00"/>
    <w:rsid w:val="004B6485"/>
    <w:rsid w:val="004C1CD7"/>
    <w:rsid w:val="004C40C7"/>
    <w:rsid w:val="004D4B6D"/>
    <w:rsid w:val="004F3FBD"/>
    <w:rsid w:val="004F507E"/>
    <w:rsid w:val="004F6C59"/>
    <w:rsid w:val="004F7CFA"/>
    <w:rsid w:val="0050033D"/>
    <w:rsid w:val="0051035A"/>
    <w:rsid w:val="0051234E"/>
    <w:rsid w:val="005128FF"/>
    <w:rsid w:val="0051296D"/>
    <w:rsid w:val="0051627F"/>
    <w:rsid w:val="00517FBD"/>
    <w:rsid w:val="00520B71"/>
    <w:rsid w:val="005215F3"/>
    <w:rsid w:val="005221A6"/>
    <w:rsid w:val="00523D00"/>
    <w:rsid w:val="00533378"/>
    <w:rsid w:val="0054461C"/>
    <w:rsid w:val="00545061"/>
    <w:rsid w:val="0054685B"/>
    <w:rsid w:val="00547BC6"/>
    <w:rsid w:val="00547CFE"/>
    <w:rsid w:val="005550BB"/>
    <w:rsid w:val="005603C1"/>
    <w:rsid w:val="005635D3"/>
    <w:rsid w:val="00563F9C"/>
    <w:rsid w:val="00564DDC"/>
    <w:rsid w:val="00567D44"/>
    <w:rsid w:val="00572A90"/>
    <w:rsid w:val="00577D1C"/>
    <w:rsid w:val="00577FAE"/>
    <w:rsid w:val="00581EAD"/>
    <w:rsid w:val="005B1A45"/>
    <w:rsid w:val="005B3BDC"/>
    <w:rsid w:val="005B4607"/>
    <w:rsid w:val="005C35F4"/>
    <w:rsid w:val="005C5BD0"/>
    <w:rsid w:val="005D59F7"/>
    <w:rsid w:val="005E45E7"/>
    <w:rsid w:val="005F1DD5"/>
    <w:rsid w:val="005F1FCD"/>
    <w:rsid w:val="005F2AAB"/>
    <w:rsid w:val="005F51AC"/>
    <w:rsid w:val="005F6869"/>
    <w:rsid w:val="00604FDE"/>
    <w:rsid w:val="006056F2"/>
    <w:rsid w:val="006065C9"/>
    <w:rsid w:val="00614474"/>
    <w:rsid w:val="00626842"/>
    <w:rsid w:val="00630169"/>
    <w:rsid w:val="00631F7A"/>
    <w:rsid w:val="006322A5"/>
    <w:rsid w:val="0063493B"/>
    <w:rsid w:val="00637111"/>
    <w:rsid w:val="00644FF0"/>
    <w:rsid w:val="00647C74"/>
    <w:rsid w:val="00650930"/>
    <w:rsid w:val="00650FCC"/>
    <w:rsid w:val="006549C1"/>
    <w:rsid w:val="00660B6C"/>
    <w:rsid w:val="00661D1D"/>
    <w:rsid w:val="00680AB7"/>
    <w:rsid w:val="006858FD"/>
    <w:rsid w:val="00685FA6"/>
    <w:rsid w:val="0069369B"/>
    <w:rsid w:val="006A054B"/>
    <w:rsid w:val="006A0BB0"/>
    <w:rsid w:val="006A7C4D"/>
    <w:rsid w:val="006B0EA6"/>
    <w:rsid w:val="006B1FA1"/>
    <w:rsid w:val="006B332B"/>
    <w:rsid w:val="006B3818"/>
    <w:rsid w:val="006C0286"/>
    <w:rsid w:val="006C1539"/>
    <w:rsid w:val="006C631B"/>
    <w:rsid w:val="006E0522"/>
    <w:rsid w:val="006E0AF6"/>
    <w:rsid w:val="006E1465"/>
    <w:rsid w:val="006E4DDF"/>
    <w:rsid w:val="006F0246"/>
    <w:rsid w:val="006F4D2D"/>
    <w:rsid w:val="00701E48"/>
    <w:rsid w:val="00703C5B"/>
    <w:rsid w:val="007102EF"/>
    <w:rsid w:val="007150A3"/>
    <w:rsid w:val="00716DD5"/>
    <w:rsid w:val="00726ED9"/>
    <w:rsid w:val="007304D7"/>
    <w:rsid w:val="00745201"/>
    <w:rsid w:val="007515A8"/>
    <w:rsid w:val="00752514"/>
    <w:rsid w:val="007556A8"/>
    <w:rsid w:val="007558C7"/>
    <w:rsid w:val="007564E2"/>
    <w:rsid w:val="00776857"/>
    <w:rsid w:val="0078409B"/>
    <w:rsid w:val="007867D7"/>
    <w:rsid w:val="00791145"/>
    <w:rsid w:val="00797143"/>
    <w:rsid w:val="007A1F96"/>
    <w:rsid w:val="007A2008"/>
    <w:rsid w:val="007A4501"/>
    <w:rsid w:val="007B3470"/>
    <w:rsid w:val="007B4EF1"/>
    <w:rsid w:val="007B6D32"/>
    <w:rsid w:val="007C1D15"/>
    <w:rsid w:val="007C5192"/>
    <w:rsid w:val="007C778A"/>
    <w:rsid w:val="007D0224"/>
    <w:rsid w:val="007D7049"/>
    <w:rsid w:val="007E500B"/>
    <w:rsid w:val="007E5D1C"/>
    <w:rsid w:val="007F3EA8"/>
    <w:rsid w:val="007F4ADC"/>
    <w:rsid w:val="00807382"/>
    <w:rsid w:val="0080741E"/>
    <w:rsid w:val="00810B25"/>
    <w:rsid w:val="00811217"/>
    <w:rsid w:val="008166AE"/>
    <w:rsid w:val="00817D67"/>
    <w:rsid w:val="008227AC"/>
    <w:rsid w:val="00823518"/>
    <w:rsid w:val="0082483B"/>
    <w:rsid w:val="00826477"/>
    <w:rsid w:val="008332B5"/>
    <w:rsid w:val="00835545"/>
    <w:rsid w:val="008401E5"/>
    <w:rsid w:val="00850679"/>
    <w:rsid w:val="00852E7B"/>
    <w:rsid w:val="00853C64"/>
    <w:rsid w:val="0085514E"/>
    <w:rsid w:val="00855289"/>
    <w:rsid w:val="00860729"/>
    <w:rsid w:val="00860894"/>
    <w:rsid w:val="008709F2"/>
    <w:rsid w:val="00875941"/>
    <w:rsid w:val="00890F24"/>
    <w:rsid w:val="008A21EA"/>
    <w:rsid w:val="008A4C6F"/>
    <w:rsid w:val="008A59B4"/>
    <w:rsid w:val="008B6510"/>
    <w:rsid w:val="008C2DC1"/>
    <w:rsid w:val="008C4BF8"/>
    <w:rsid w:val="008C738A"/>
    <w:rsid w:val="008D2D96"/>
    <w:rsid w:val="008D66F0"/>
    <w:rsid w:val="008E4D5E"/>
    <w:rsid w:val="008F0AC9"/>
    <w:rsid w:val="008F11A7"/>
    <w:rsid w:val="008F2CB5"/>
    <w:rsid w:val="00901CF3"/>
    <w:rsid w:val="0090645D"/>
    <w:rsid w:val="00916595"/>
    <w:rsid w:val="00922C00"/>
    <w:rsid w:val="0093059A"/>
    <w:rsid w:val="009368C1"/>
    <w:rsid w:val="009375BE"/>
    <w:rsid w:val="00940340"/>
    <w:rsid w:val="00941791"/>
    <w:rsid w:val="00942295"/>
    <w:rsid w:val="0094607E"/>
    <w:rsid w:val="00950BAE"/>
    <w:rsid w:val="00953478"/>
    <w:rsid w:val="00962BBD"/>
    <w:rsid w:val="00964C47"/>
    <w:rsid w:val="009666EE"/>
    <w:rsid w:val="00972756"/>
    <w:rsid w:val="00974A32"/>
    <w:rsid w:val="0097693B"/>
    <w:rsid w:val="00976E4E"/>
    <w:rsid w:val="00977DEB"/>
    <w:rsid w:val="009827CA"/>
    <w:rsid w:val="00982C79"/>
    <w:rsid w:val="00990546"/>
    <w:rsid w:val="00995D77"/>
    <w:rsid w:val="009A002A"/>
    <w:rsid w:val="009A2FDF"/>
    <w:rsid w:val="009B4DB7"/>
    <w:rsid w:val="009C153F"/>
    <w:rsid w:val="009C19ED"/>
    <w:rsid w:val="009C4EBE"/>
    <w:rsid w:val="009D0E96"/>
    <w:rsid w:val="009D6233"/>
    <w:rsid w:val="009D6E74"/>
    <w:rsid w:val="009D7A9A"/>
    <w:rsid w:val="009E1019"/>
    <w:rsid w:val="009F371A"/>
    <w:rsid w:val="009F5AE5"/>
    <w:rsid w:val="00A03591"/>
    <w:rsid w:val="00A06FBB"/>
    <w:rsid w:val="00A07C0F"/>
    <w:rsid w:val="00A20BF7"/>
    <w:rsid w:val="00A20D18"/>
    <w:rsid w:val="00A21A9B"/>
    <w:rsid w:val="00A24CB1"/>
    <w:rsid w:val="00A268A2"/>
    <w:rsid w:val="00A36F7D"/>
    <w:rsid w:val="00A4785C"/>
    <w:rsid w:val="00A50D26"/>
    <w:rsid w:val="00A52626"/>
    <w:rsid w:val="00A53D8A"/>
    <w:rsid w:val="00A54630"/>
    <w:rsid w:val="00A55217"/>
    <w:rsid w:val="00A55F20"/>
    <w:rsid w:val="00A61C3A"/>
    <w:rsid w:val="00A61D3B"/>
    <w:rsid w:val="00A6418A"/>
    <w:rsid w:val="00A70BA0"/>
    <w:rsid w:val="00A733B1"/>
    <w:rsid w:val="00A75536"/>
    <w:rsid w:val="00A76228"/>
    <w:rsid w:val="00A805DE"/>
    <w:rsid w:val="00A80CA6"/>
    <w:rsid w:val="00A842D0"/>
    <w:rsid w:val="00A8766B"/>
    <w:rsid w:val="00A87EEF"/>
    <w:rsid w:val="00A90E6C"/>
    <w:rsid w:val="00A917E7"/>
    <w:rsid w:val="00A94929"/>
    <w:rsid w:val="00A95E9A"/>
    <w:rsid w:val="00AA13BD"/>
    <w:rsid w:val="00AA2585"/>
    <w:rsid w:val="00AA7367"/>
    <w:rsid w:val="00AB147E"/>
    <w:rsid w:val="00AC7E8D"/>
    <w:rsid w:val="00AE0F6E"/>
    <w:rsid w:val="00AE1EDF"/>
    <w:rsid w:val="00AF5FA6"/>
    <w:rsid w:val="00AF643D"/>
    <w:rsid w:val="00AF6A14"/>
    <w:rsid w:val="00B01D3C"/>
    <w:rsid w:val="00B03217"/>
    <w:rsid w:val="00B141E1"/>
    <w:rsid w:val="00B219BA"/>
    <w:rsid w:val="00B253FE"/>
    <w:rsid w:val="00B31E2F"/>
    <w:rsid w:val="00B348B8"/>
    <w:rsid w:val="00B46A35"/>
    <w:rsid w:val="00B53998"/>
    <w:rsid w:val="00B539AC"/>
    <w:rsid w:val="00B561EE"/>
    <w:rsid w:val="00B615C9"/>
    <w:rsid w:val="00B701D2"/>
    <w:rsid w:val="00B736F6"/>
    <w:rsid w:val="00B76731"/>
    <w:rsid w:val="00B8066A"/>
    <w:rsid w:val="00B83862"/>
    <w:rsid w:val="00B85AA0"/>
    <w:rsid w:val="00B924B7"/>
    <w:rsid w:val="00BA363A"/>
    <w:rsid w:val="00BA78F2"/>
    <w:rsid w:val="00BB73DA"/>
    <w:rsid w:val="00BD1D91"/>
    <w:rsid w:val="00BD4935"/>
    <w:rsid w:val="00BE1F2F"/>
    <w:rsid w:val="00BE4E9F"/>
    <w:rsid w:val="00C03221"/>
    <w:rsid w:val="00C0528F"/>
    <w:rsid w:val="00C06533"/>
    <w:rsid w:val="00C14B43"/>
    <w:rsid w:val="00C17D2C"/>
    <w:rsid w:val="00C23444"/>
    <w:rsid w:val="00C24F2E"/>
    <w:rsid w:val="00C25EA2"/>
    <w:rsid w:val="00C278AE"/>
    <w:rsid w:val="00C32459"/>
    <w:rsid w:val="00C354EC"/>
    <w:rsid w:val="00C3652F"/>
    <w:rsid w:val="00C40FE7"/>
    <w:rsid w:val="00C433C8"/>
    <w:rsid w:val="00C43772"/>
    <w:rsid w:val="00C52E5E"/>
    <w:rsid w:val="00C63625"/>
    <w:rsid w:val="00C7190B"/>
    <w:rsid w:val="00C74EDB"/>
    <w:rsid w:val="00C756F9"/>
    <w:rsid w:val="00C80B5F"/>
    <w:rsid w:val="00C83604"/>
    <w:rsid w:val="00C8577E"/>
    <w:rsid w:val="00C86C2A"/>
    <w:rsid w:val="00C92562"/>
    <w:rsid w:val="00C94319"/>
    <w:rsid w:val="00C952A6"/>
    <w:rsid w:val="00CB0421"/>
    <w:rsid w:val="00CB22D9"/>
    <w:rsid w:val="00CB269A"/>
    <w:rsid w:val="00CB2C40"/>
    <w:rsid w:val="00CB4363"/>
    <w:rsid w:val="00CB603B"/>
    <w:rsid w:val="00CC0A63"/>
    <w:rsid w:val="00CC2622"/>
    <w:rsid w:val="00CC4E7B"/>
    <w:rsid w:val="00CD1DC9"/>
    <w:rsid w:val="00CD6043"/>
    <w:rsid w:val="00CD7F35"/>
    <w:rsid w:val="00CE72E8"/>
    <w:rsid w:val="00CF24C8"/>
    <w:rsid w:val="00CF3F16"/>
    <w:rsid w:val="00CF468D"/>
    <w:rsid w:val="00D030C7"/>
    <w:rsid w:val="00D1028F"/>
    <w:rsid w:val="00D169BB"/>
    <w:rsid w:val="00D270DD"/>
    <w:rsid w:val="00D27710"/>
    <w:rsid w:val="00D35626"/>
    <w:rsid w:val="00D46175"/>
    <w:rsid w:val="00D4631B"/>
    <w:rsid w:val="00D55E72"/>
    <w:rsid w:val="00D62A87"/>
    <w:rsid w:val="00D67F1A"/>
    <w:rsid w:val="00D71617"/>
    <w:rsid w:val="00D71C89"/>
    <w:rsid w:val="00D73FFD"/>
    <w:rsid w:val="00D83682"/>
    <w:rsid w:val="00D838D1"/>
    <w:rsid w:val="00D964D8"/>
    <w:rsid w:val="00DA625C"/>
    <w:rsid w:val="00DA6823"/>
    <w:rsid w:val="00DB2253"/>
    <w:rsid w:val="00DB2516"/>
    <w:rsid w:val="00DB49F5"/>
    <w:rsid w:val="00DC7729"/>
    <w:rsid w:val="00DE0C2D"/>
    <w:rsid w:val="00DE47B2"/>
    <w:rsid w:val="00DF1F7A"/>
    <w:rsid w:val="00E05253"/>
    <w:rsid w:val="00E05FCA"/>
    <w:rsid w:val="00E1026E"/>
    <w:rsid w:val="00E20086"/>
    <w:rsid w:val="00E26551"/>
    <w:rsid w:val="00E30C77"/>
    <w:rsid w:val="00E33191"/>
    <w:rsid w:val="00E33BD9"/>
    <w:rsid w:val="00E36F5C"/>
    <w:rsid w:val="00E37019"/>
    <w:rsid w:val="00E379FA"/>
    <w:rsid w:val="00E37DA9"/>
    <w:rsid w:val="00E410EB"/>
    <w:rsid w:val="00E44DCA"/>
    <w:rsid w:val="00E53E8E"/>
    <w:rsid w:val="00E57C74"/>
    <w:rsid w:val="00E64B71"/>
    <w:rsid w:val="00E7275C"/>
    <w:rsid w:val="00E83CBD"/>
    <w:rsid w:val="00E8523A"/>
    <w:rsid w:val="00E9207D"/>
    <w:rsid w:val="00E92552"/>
    <w:rsid w:val="00E933C4"/>
    <w:rsid w:val="00E94857"/>
    <w:rsid w:val="00E94C69"/>
    <w:rsid w:val="00E9528A"/>
    <w:rsid w:val="00E9597E"/>
    <w:rsid w:val="00E95ACB"/>
    <w:rsid w:val="00EA34C8"/>
    <w:rsid w:val="00EA6C38"/>
    <w:rsid w:val="00EA7F43"/>
    <w:rsid w:val="00EB0350"/>
    <w:rsid w:val="00EC2AC0"/>
    <w:rsid w:val="00EC5E9A"/>
    <w:rsid w:val="00EC74AE"/>
    <w:rsid w:val="00ED3D25"/>
    <w:rsid w:val="00ED76C7"/>
    <w:rsid w:val="00EE078E"/>
    <w:rsid w:val="00EE1522"/>
    <w:rsid w:val="00EE47EC"/>
    <w:rsid w:val="00EE4964"/>
    <w:rsid w:val="00EF0BEC"/>
    <w:rsid w:val="00EF1176"/>
    <w:rsid w:val="00EF192D"/>
    <w:rsid w:val="00EF3C8E"/>
    <w:rsid w:val="00EF69C8"/>
    <w:rsid w:val="00F119B1"/>
    <w:rsid w:val="00F123EF"/>
    <w:rsid w:val="00F135CD"/>
    <w:rsid w:val="00F149AC"/>
    <w:rsid w:val="00F153C5"/>
    <w:rsid w:val="00F211F4"/>
    <w:rsid w:val="00F23518"/>
    <w:rsid w:val="00F30E01"/>
    <w:rsid w:val="00F31335"/>
    <w:rsid w:val="00F3475C"/>
    <w:rsid w:val="00F35F6E"/>
    <w:rsid w:val="00F37EC5"/>
    <w:rsid w:val="00F5080E"/>
    <w:rsid w:val="00F51532"/>
    <w:rsid w:val="00F553AA"/>
    <w:rsid w:val="00F57CE3"/>
    <w:rsid w:val="00F62AAC"/>
    <w:rsid w:val="00F65312"/>
    <w:rsid w:val="00F65CDA"/>
    <w:rsid w:val="00F70BD4"/>
    <w:rsid w:val="00F73823"/>
    <w:rsid w:val="00F768AA"/>
    <w:rsid w:val="00F9055A"/>
    <w:rsid w:val="00F91A4C"/>
    <w:rsid w:val="00F93AC9"/>
    <w:rsid w:val="00F94C6C"/>
    <w:rsid w:val="00F96A22"/>
    <w:rsid w:val="00FB0D57"/>
    <w:rsid w:val="00FB11BD"/>
    <w:rsid w:val="00FB7AC7"/>
    <w:rsid w:val="00FC1BE3"/>
    <w:rsid w:val="00FC4BD1"/>
    <w:rsid w:val="00FC4C2E"/>
    <w:rsid w:val="00FD5686"/>
    <w:rsid w:val="00FE3860"/>
    <w:rsid w:val="00FE41BE"/>
    <w:rsid w:val="00FE5632"/>
    <w:rsid w:val="00FE57D3"/>
    <w:rsid w:val="00FE7851"/>
    <w:rsid w:val="00FE7AF8"/>
    <w:rsid w:val="00FF0472"/>
    <w:rsid w:val="00FF4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54CB72D"/>
  <w15:docId w15:val="{62C63C07-6A2C-4FDE-9D36-6FF852DE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156"/>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line="240" w:lineRule="auto"/>
    </w:pPr>
    <w:rPr>
      <w:rFonts w:ascii="Calibri" w:eastAsia="Calibri" w:hAnsi="Calibri" w:cs="Calibri"/>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1F1AE2"/>
    <w:rPr>
      <w:color w:val="0000FF" w:themeColor="hyperlink"/>
      <w:u w:val="single"/>
    </w:rPr>
  </w:style>
  <w:style w:type="character" w:styleId="UnresolvedMention">
    <w:name w:val="Unresolved Mention"/>
    <w:basedOn w:val="DefaultParagraphFont"/>
    <w:uiPriority w:val="99"/>
    <w:semiHidden/>
    <w:unhideWhenUsed/>
    <w:rsid w:val="001F1AE2"/>
    <w:rPr>
      <w:color w:val="605E5C"/>
      <w:shd w:val="clear" w:color="auto" w:fill="E1DFDD"/>
    </w:rPr>
  </w:style>
  <w:style w:type="paragraph" w:styleId="ListParagraph">
    <w:name w:val="List Paragraph"/>
    <w:basedOn w:val="Normal"/>
    <w:uiPriority w:val="34"/>
    <w:qFormat/>
    <w:rsid w:val="00A07C0F"/>
    <w:pPr>
      <w:ind w:left="720"/>
      <w:contextualSpacing/>
    </w:pPr>
  </w:style>
  <w:style w:type="paragraph" w:styleId="NoSpacing">
    <w:name w:val="No Spacing"/>
    <w:uiPriority w:val="1"/>
    <w:qFormat/>
    <w:rsid w:val="00A20BF7"/>
    <w:pPr>
      <w:spacing w:line="240" w:lineRule="auto"/>
    </w:pPr>
  </w:style>
  <w:style w:type="paragraph" w:styleId="Header">
    <w:name w:val="header"/>
    <w:basedOn w:val="Normal"/>
    <w:link w:val="HeaderChar"/>
    <w:uiPriority w:val="99"/>
    <w:unhideWhenUsed/>
    <w:rsid w:val="00E9597E"/>
    <w:pPr>
      <w:tabs>
        <w:tab w:val="center" w:pos="4680"/>
        <w:tab w:val="right" w:pos="9360"/>
      </w:tabs>
      <w:spacing w:line="240" w:lineRule="auto"/>
    </w:pPr>
  </w:style>
  <w:style w:type="character" w:customStyle="1" w:styleId="HeaderChar">
    <w:name w:val="Header Char"/>
    <w:basedOn w:val="DefaultParagraphFont"/>
    <w:link w:val="Header"/>
    <w:uiPriority w:val="99"/>
    <w:rsid w:val="00E9597E"/>
  </w:style>
  <w:style w:type="paragraph" w:styleId="Footer">
    <w:name w:val="footer"/>
    <w:basedOn w:val="Normal"/>
    <w:link w:val="FooterChar"/>
    <w:uiPriority w:val="99"/>
    <w:unhideWhenUsed/>
    <w:rsid w:val="00E9597E"/>
    <w:pPr>
      <w:tabs>
        <w:tab w:val="center" w:pos="4680"/>
        <w:tab w:val="right" w:pos="9360"/>
      </w:tabs>
      <w:spacing w:line="240" w:lineRule="auto"/>
    </w:pPr>
  </w:style>
  <w:style w:type="character" w:customStyle="1" w:styleId="FooterChar">
    <w:name w:val="Footer Char"/>
    <w:basedOn w:val="DefaultParagraphFont"/>
    <w:link w:val="Footer"/>
    <w:uiPriority w:val="99"/>
    <w:rsid w:val="00E95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helpdesk@atitesting.com" TargetMode="External"/><Relationship Id="rId18" Type="http://schemas.openxmlformats.org/officeDocument/2006/relationships/hyperlink" Target="https://cm.maxient.com/reportingform.php?ChaminadeUniv&amp;layout_id=0" TargetMode="External"/><Relationship Id="rId26" Type="http://schemas.openxmlformats.org/officeDocument/2006/relationships/hyperlink" Target="https://chaminade.stellic.com" TargetMode="External"/><Relationship Id="rId21" Type="http://schemas.openxmlformats.org/officeDocument/2006/relationships/hyperlink" Target="https://chaminade.edu/compliance/title-ix-nondiscrimination-policies-procedures/" TargetMode="External"/><Relationship Id="rId34" Type="http://schemas.openxmlformats.org/officeDocument/2006/relationships/image" Target="media/image2.png"/><Relationship Id="rId7" Type="http://schemas.openxmlformats.org/officeDocument/2006/relationships/footnotes" Target="footnotes.xml"/><Relationship Id="rId12" Type="http://schemas.openxmlformats.org/officeDocument/2006/relationships/hyperlink" Target="http://www.atitesting.com" TargetMode="External"/><Relationship Id="rId17" Type="http://schemas.openxmlformats.org/officeDocument/2006/relationships/hyperlink" Target="https://chaminade.edu/titleix/nondiscrimination/" TargetMode="External"/><Relationship Id="rId25" Type="http://schemas.openxmlformats.org/officeDocument/2006/relationships/hyperlink" Target="https://chaminade.edu/ada-accommodations" TargetMode="External"/><Relationship Id="rId33" Type="http://schemas.openxmlformats.org/officeDocument/2006/relationships/hyperlink" Target="https://chaminade.edu/student-life/security/campus-safeswords-progra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acnnursing.org/Portals/0/PDFs/Publications/Essentials-2021.pdf" TargetMode="External"/><Relationship Id="rId20" Type="http://schemas.openxmlformats.org/officeDocument/2006/relationships/hyperlink" Target="https://chaminade.edu/titleix/resources-and-support/" TargetMode="External"/><Relationship Id="rId29" Type="http://schemas.openxmlformats.org/officeDocument/2006/relationships/hyperlink" Target="https://chaminade.edu/basic-need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ursing@chaminade.edu" TargetMode="External"/><Relationship Id="rId24" Type="http://schemas.openxmlformats.org/officeDocument/2006/relationships/hyperlink" Target="mailto:ada@chaminade.edu" TargetMode="External"/><Relationship Id="rId32" Type="http://schemas.openxmlformats.org/officeDocument/2006/relationships/hyperlink" Target="https://chaminade.ed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haminade.instructure.com" TargetMode="External"/><Relationship Id="rId23" Type="http://schemas.openxmlformats.org/officeDocument/2006/relationships/hyperlink" Target="https://chaminade.edu/compliance/title-ix-nondiscrimination-policy/" TargetMode="External"/><Relationship Id="rId28" Type="http://schemas.openxmlformats.org/officeDocument/2006/relationships/hyperlink" Target="https://chaminade.edu/career-services" TargetMode="External"/><Relationship Id="rId36" Type="http://schemas.openxmlformats.org/officeDocument/2006/relationships/footer" Target="footer1.xml"/><Relationship Id="rId10" Type="http://schemas.openxmlformats.org/officeDocument/2006/relationships/hyperlink" Target="mailto:joy.ryan@chaminade.edu" TargetMode="External"/><Relationship Id="rId19" Type="http://schemas.openxmlformats.org/officeDocument/2006/relationships/hyperlink" Target="https://chaminade.edu/titleix/nondiscrimination/" TargetMode="External"/><Relationship Id="rId31" Type="http://schemas.openxmlformats.org/officeDocument/2006/relationships/hyperlink" Target="https://hazingpreventionnetwork.org/athlete-helpline/"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youtu.be/8ASStVYG-Fk" TargetMode="External"/><Relationship Id="rId22" Type="http://schemas.openxmlformats.org/officeDocument/2006/relationships/hyperlink" Target="https://cm.maxient.com/reportingform.php?ChaminadeUniv&amp;layout_id=0" TargetMode="External"/><Relationship Id="rId27" Type="http://schemas.openxmlformats.org/officeDocument/2006/relationships/hyperlink" Target="https://chaminade.edu/tutoring-academic-coaching-services" TargetMode="External"/><Relationship Id="rId30" Type="http://schemas.openxmlformats.org/officeDocument/2006/relationships/hyperlink" Target="https://chaminade.edu/titleix/resources-and-support/" TargetMode="External"/><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y4QDDJ0m+l26GFcAgkEiG4ZZDQ==">CgMxLjAaJwoBMBIiCiAIBCocCgtBQUFCNndjSHl2TRAIGgtBQUFCNndjSHl2TSLvDAoLQUFBQjZ3Y0h5dk0SvwwKC0FBQUI2d2NIeXZNEgtBQUFCNndjSHl2TRqrAQoJdGV4dC9odG1sEp0BQDxhIGhyZWY9Im1haWx0bzpkZW5pc2UuY29vcGVyQGNoYW1pbmFkZS5lZHUiIHRhcmdldD0iX2JsYW5rIj5kZW5pc2UuY29vcGVyQGNoYW1pbmFkZS5lZHU8L2E+IHdpbGwgbmVlZCB0byByZXZpc2UgdGhlIGxhbmd1YWdlIGJhc2VkIG9uIG5ldyBxdWl6L2V4YW0gcGF0dGVybiJqCgp0ZXh0L3BsYWluElxAZGVuaXNlLmNvb3BlckBjaGFtaW5hZGUuZWR1IHdpbGwgbmVlZCB0byByZXZpc2UgdGhlIGxhbmd1YWdlIGJhc2VkIG9uIG5ldyBxdWl6L2V4YW0gcGF0dGVybiobIhUxMDE4NzQ0NzI1ODUyNDkxMzY1MTgoADgAMMeMuL/kMzjHjLi/5DNK+gcKCnRleHQvcGxhaW4S6wdRdWl6emVzIGFuZCBFeGFtczogVGhlcmUgd2lsbCBiZSB0d28gKDIpIGNsb3NlZC1ib29rIHF1aXp6ZXMgYW5kIHR3byAoMikgY2xvc2VkLWJvb2sgZXhhbXMuIFF1aXp6ZXMgd2lsbCBiZSB0YWtlbiBhdCB0aGUgYmVnaW5uaW5nIG9mIHlvdXIgZGlkYWN0aWMgY2xhc3Mgb24gQVRJLiBRdWVzdGlvbiBtYXRlcmlhbCB3aWxsIGNvdmVyIGNvbnRlbnQgZnJvbSBhc3NpZ25lZCByZWFkaW5ncyAoUGVhcnNvbiBhbmQgQVRJKSwgZGlkYWN0aWMgY29udGVudC9ub3Rlcy9jYXNlIHN0dWRpZXMgYW5kIEFUSSBFbmdhZ2UgUGhhcm1hY29sb2d5LiBTdHVkZW50cyBhcmUgbm90IGFsbG93ZWQgdG8gc3BlYWsgd2l0aCBvdGhlciBjbGFzc21hdGVzIGZvciBhc3Npc3RhbmNlIGluIHBlcnNvbiwgaW4gd3JpdGluZywgb3IgdmlhIGVsZWN0cm9uaWMgZGV2aWNlcy4gSWYgdGhpcyBzaG91bGQgb2NjdXIsIHN0dWRlbnRzIHdpbGwgcmVjZWl2ZSBhIHplcm8gKDApIGdyYWRlIGZvciB0aGUgcXVpei4gQW55IHN0dWRlbnQgd2hvIGFycml2ZXMgYWZ0ZXIgdGhlIHF1aXogb3IgZXhhbSBiZWdpbnMgd2lsbCByZWNlaXZlIGEgemVybyAoMCkgZ3JhZGUgZm9yIHRoZSBxdWl6IGFuZCBtdXN0IHdhaXQgb3V0c2lkZSB0aGUgZG9vciB1bnRpbCB0aGUgb3RoZXIgc3R1ZGVudHMgYXJlIGZpbmlzaGVkLiBUaGVyZSBhcmUgbm8gbWFrZS11cCBxdWl6emVzIG9yIGV4YW1zIHdpdGhvdXQgcHJpb3IgZmFjdWx0eSBhcnJhbmdlbWVudHMuCgpNdWx0aXBsZS1jaG9pY2UgRXhhbWluYXRpb25zOiAgVGhlcmUgd2lsbCBiZSBhIGNvbXByZWhlbnNpdmUgbWlkdGVybSBleGFtIGNvdmVyaW5nIHdlZWtzIDEgdGhyb3VnaCA3LCBhbmQgYSBmaW5hbCBjb21wcmVoZW5zaXZlIGV4YW0gY292ZXJpbmcgYWxsIGNvdmVyZWQgbGVjdHVyZSBtYXRlcmlhbCBmcm9tIHdlZWtzIDkgdGhyb3VnaCAxNi4gIEV4YW1zIHdpbGwgYmUgY3JlYXRlZCB0byByZWZsZWN0IHRoZSBQcm9ncmFtIExlYXJuaW5nIE91dGNv4oCmUARaDGR3MG02cmpwMGQxdXICIAB4AJIBHQobIhUxMDAzMjk1ODk5NTU0MTcxODQ2MjMoADgAmgEGCAAQABgAqgGgARKdAUA8YSBocmVmPSJtYWlsdG86ZGVuaXNlLmNvb3BlckBjaGFtaW5hZGUuZWR1IiB0YXJnZXQ9Il9ibGFuayI+ZGVuaXNlLmNvb3BlckBjaGFtaW5hZGUuZWR1PC9hPiB3aWxsIG5lZWQgdG8gcmV2aXNlIHRoZSBsYW5ndWFnZSBiYXNlZCBvbiBuZXcgcXVpei9leGFtIHBhdHRlcm4Yx4y4v+QzIMeMuL/kM0IQa2l4Lm1nY2g0OXFkZTU5azIIaC5namRneHMyDmgueWtjamY2NGl4MzRiMg5oLnNvNHRncGs2NGplcjgAciExbHc5M0hGcmpLTmhTWm1peFBiNVFHcXZSZmtuYWF6Ym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A811398-358D-4695-91C0-7A6635A19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21</Pages>
  <Words>6588</Words>
  <Characters>37557</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dc:creator>
  <cp:lastModifiedBy>denise cooper</cp:lastModifiedBy>
  <cp:revision>161</cp:revision>
  <dcterms:created xsi:type="dcterms:W3CDTF">2026-07-28T22:37:00Z</dcterms:created>
  <dcterms:modified xsi:type="dcterms:W3CDTF">2026-08-14T22:30:00Z</dcterms:modified>
</cp:coreProperties>
</file>