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AD04C17" w14:textId="0B01197F" w:rsidR="00435168" w:rsidRDefault="00435168" w:rsidP="00246958">
      <w:pPr>
        <w:pStyle w:val="Heading1"/>
        <w:keepNext w:val="0"/>
        <w:keepLines w:val="0"/>
        <w:spacing w:before="0" w:after="0" w:line="240" w:lineRule="auto"/>
        <w:rPr>
          <w:rFonts w:ascii="Calibri" w:eastAsia="Calibri" w:hAnsi="Calibri" w:cs="Calibri"/>
          <w:b/>
          <w:sz w:val="23"/>
          <w:szCs w:val="23"/>
        </w:rPr>
      </w:pPr>
    </w:p>
    <w:tbl>
      <w:tblPr>
        <w:tblStyle w:val="2"/>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435168" w14:paraId="517558F9" w14:textId="77777777">
        <w:trPr>
          <w:trHeight w:val="2420"/>
        </w:trPr>
        <w:tc>
          <w:tcPr>
            <w:tcW w:w="3708" w:type="dxa"/>
            <w:tcBorders>
              <w:top w:val="single" w:sz="4" w:space="0" w:color="FFFFFF"/>
              <w:left w:val="single" w:sz="4" w:space="0" w:color="FFFFFF"/>
              <w:bottom w:val="single" w:sz="4" w:space="0" w:color="FFFFFF"/>
              <w:right w:val="single" w:sz="4" w:space="0" w:color="FFFFFF"/>
            </w:tcBorders>
          </w:tcPr>
          <w:p w14:paraId="7403BD42" w14:textId="14F31E03" w:rsidR="00435168" w:rsidRDefault="000F450C" w:rsidP="00246958">
            <w:pPr>
              <w:rPr>
                <w:rFonts w:ascii="Calibri" w:eastAsia="Calibri" w:hAnsi="Calibri" w:cs="Calibri"/>
              </w:rPr>
            </w:pPr>
            <w:r w:rsidRPr="000F450C">
              <w:rPr>
                <w:rFonts w:ascii="Calibri" w:eastAsia="Calibri" w:hAnsi="Calibri" w:cs="Calibri"/>
                <w:noProof/>
                <w:lang w:val="en-US"/>
              </w:rPr>
              <w:drawing>
                <wp:inline distT="0" distB="0" distL="0" distR="0" wp14:anchorId="5D8B237E" wp14:editId="4AA52521">
                  <wp:extent cx="1771650" cy="13928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7446" cy="1397433"/>
                          </a:xfrm>
                          <a:prstGeom prst="rect">
                            <a:avLst/>
                          </a:prstGeom>
                          <a:noFill/>
                          <a:ln>
                            <a:noFill/>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14:paraId="4E8081F0" w14:textId="1255F6F4" w:rsidR="00435168" w:rsidRDefault="001F59E2" w:rsidP="00246958">
            <w:pPr>
              <w:rPr>
                <w:rFonts w:ascii="Calibri" w:eastAsia="Calibri" w:hAnsi="Calibri" w:cs="Calibri"/>
                <w:sz w:val="26"/>
                <w:szCs w:val="26"/>
              </w:rPr>
            </w:pPr>
            <w:r>
              <w:rPr>
                <w:rFonts w:ascii="Calibri" w:eastAsia="Calibri" w:hAnsi="Calibri" w:cs="Calibri"/>
                <w:b/>
                <w:sz w:val="26"/>
                <w:szCs w:val="26"/>
              </w:rPr>
              <w:t>Course Syllabus</w:t>
            </w:r>
          </w:p>
          <w:p w14:paraId="3305C2DC" w14:textId="77777777" w:rsidR="00435168" w:rsidRDefault="006E496B" w:rsidP="00246958">
            <w:pPr>
              <w:widowControl w:val="0"/>
              <w:rPr>
                <w:rFonts w:ascii="Calibri" w:eastAsia="Calibri" w:hAnsi="Calibri" w:cs="Calibri"/>
                <w:color w:val="0070C0"/>
                <w:sz w:val="26"/>
                <w:szCs w:val="26"/>
              </w:rPr>
            </w:pPr>
            <w:hyperlink r:id="rId9">
              <w:r w:rsidR="001F59E2">
                <w:rPr>
                  <w:rFonts w:ascii="Calibri" w:eastAsia="Calibri" w:hAnsi="Calibri" w:cs="Calibri"/>
                  <w:color w:val="0070C0"/>
                  <w:sz w:val="26"/>
                  <w:szCs w:val="26"/>
                  <w:u w:val="single"/>
                </w:rPr>
                <w:t>Chaminade University Honolulu</w:t>
              </w:r>
            </w:hyperlink>
          </w:p>
          <w:p w14:paraId="7F113042" w14:textId="443BC1B4" w:rsidR="00435168" w:rsidRDefault="00702747" w:rsidP="00246958">
            <w:pPr>
              <w:widowControl w:val="0"/>
              <w:rPr>
                <w:rFonts w:ascii="Calibri" w:eastAsia="Calibri" w:hAnsi="Calibri" w:cs="Calibri"/>
                <w:sz w:val="26"/>
                <w:szCs w:val="26"/>
              </w:rPr>
            </w:pPr>
            <w:r>
              <w:rPr>
                <w:noProof/>
              </w:rPr>
              <w:drawing>
                <wp:anchor distT="0" distB="0" distL="114300" distR="114300" simplePos="0" relativeHeight="251658240" behindDoc="0" locked="0" layoutInCell="1" allowOverlap="1" wp14:anchorId="0DA705D0" wp14:editId="3A8F66BA">
                  <wp:simplePos x="0" y="0"/>
                  <wp:positionH relativeFrom="column">
                    <wp:posOffset>2506857</wp:posOffset>
                  </wp:positionH>
                  <wp:positionV relativeFrom="paragraph">
                    <wp:posOffset>568961</wp:posOffset>
                  </wp:positionV>
                  <wp:extent cx="1539363" cy="1466850"/>
                  <wp:effectExtent l="38100" t="38100" r="41910" b="38100"/>
                  <wp:wrapNone/>
                  <wp:docPr id="3" name="Picture 3" descr="Free ai generated crystal ball earth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ai generated crystal ball earth illustratio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729" t="11351" r="9731" b="11893"/>
                          <a:stretch/>
                        </pic:blipFill>
                        <pic:spPr bwMode="auto">
                          <a:xfrm>
                            <a:off x="0" y="0"/>
                            <a:ext cx="1540966" cy="1468378"/>
                          </a:xfrm>
                          <a:prstGeom prst="rect">
                            <a:avLst/>
                          </a:prstGeom>
                          <a:noFill/>
                          <a:ln w="38100">
                            <a:solidFill>
                              <a:schemeClr val="tx2">
                                <a:lumMod val="5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59E2">
              <w:rPr>
                <w:rFonts w:ascii="Calibri" w:eastAsia="Calibri" w:hAnsi="Calibri" w:cs="Calibri"/>
                <w:sz w:val="26"/>
                <w:szCs w:val="26"/>
              </w:rPr>
              <w:t>3140 Waialae Avenue - Honolulu, HI 96816</w:t>
            </w:r>
          </w:p>
        </w:tc>
      </w:tr>
    </w:tbl>
    <w:p w14:paraId="1DE3322F" w14:textId="77777777" w:rsidR="00435168" w:rsidRDefault="001F59E2" w:rsidP="00246958">
      <w:pPr>
        <w:pStyle w:val="Heading2"/>
        <w:spacing w:line="240" w:lineRule="auto"/>
        <w:rPr>
          <w:rFonts w:ascii="Calibri" w:eastAsia="Calibri" w:hAnsi="Calibri" w:cs="Calibri"/>
        </w:rPr>
      </w:pPr>
      <w:bookmarkStart w:id="0" w:name="_heading=h.ineif9wzzdsp" w:colFirst="0" w:colLast="0"/>
      <w:bookmarkEnd w:id="0"/>
      <w:r>
        <w:rPr>
          <w:rFonts w:ascii="Calibri" w:eastAsia="Calibri" w:hAnsi="Calibri" w:cs="Calibri"/>
        </w:rPr>
        <w:t xml:space="preserve">Course Overview </w:t>
      </w:r>
    </w:p>
    <w:p w14:paraId="3008F3DE" w14:textId="150022CB" w:rsidR="00435168" w:rsidRDefault="001F59E2" w:rsidP="00246958">
      <w:pPr>
        <w:spacing w:line="240" w:lineRule="auto"/>
        <w:rPr>
          <w:rFonts w:ascii="Calibri" w:eastAsia="Calibri" w:hAnsi="Calibri" w:cs="Calibri"/>
          <w:b/>
        </w:rPr>
      </w:pPr>
      <w:r>
        <w:rPr>
          <w:rFonts w:ascii="Calibri" w:eastAsia="Calibri" w:hAnsi="Calibri" w:cs="Calibri"/>
          <w:b/>
        </w:rPr>
        <w:br/>
        <w:t>Course Number</w:t>
      </w:r>
      <w:r>
        <w:rPr>
          <w:rFonts w:ascii="Calibri" w:eastAsia="Calibri" w:hAnsi="Calibri" w:cs="Calibri"/>
        </w:rPr>
        <w:t xml:space="preserve">: </w:t>
      </w:r>
      <w:r w:rsidR="00553BF3">
        <w:rPr>
          <w:rFonts w:ascii="Calibri" w:eastAsia="Calibri" w:hAnsi="Calibri" w:cs="Calibri"/>
        </w:rPr>
        <w:t>RE</w:t>
      </w:r>
      <w:r w:rsidR="00CE6FF1">
        <w:rPr>
          <w:rFonts w:ascii="Calibri" w:eastAsia="Calibri" w:hAnsi="Calibri" w:cs="Calibri"/>
        </w:rPr>
        <w:t>/ENV</w:t>
      </w:r>
      <w:r w:rsidR="00553BF3">
        <w:rPr>
          <w:rFonts w:ascii="Calibri" w:eastAsia="Calibri" w:hAnsi="Calibri" w:cs="Calibri"/>
        </w:rPr>
        <w:t xml:space="preserve"> </w:t>
      </w:r>
      <w:r w:rsidR="00CE6FF1">
        <w:rPr>
          <w:rFonts w:ascii="Calibri" w:eastAsia="Calibri" w:hAnsi="Calibri" w:cs="Calibri"/>
        </w:rPr>
        <w:t>431-90</w:t>
      </w:r>
      <w:r w:rsidR="00043FEE">
        <w:rPr>
          <w:rFonts w:ascii="Calibri" w:eastAsia="Calibri" w:hAnsi="Calibri" w:cs="Calibri"/>
        </w:rPr>
        <w:t>-</w:t>
      </w:r>
      <w:r w:rsidR="00EC4A06">
        <w:rPr>
          <w:rFonts w:ascii="Calibri" w:eastAsia="Calibri" w:hAnsi="Calibri" w:cs="Calibri"/>
        </w:rPr>
        <w:t>9</w:t>
      </w:r>
    </w:p>
    <w:p w14:paraId="6280475D" w14:textId="77777777" w:rsidR="00435168" w:rsidRDefault="001F59E2" w:rsidP="00246958">
      <w:pPr>
        <w:spacing w:line="240" w:lineRule="auto"/>
        <w:rPr>
          <w:rFonts w:ascii="Calibri" w:eastAsia="Calibri" w:hAnsi="Calibri" w:cs="Calibri"/>
          <w:b/>
        </w:rPr>
      </w:pPr>
      <w:r>
        <w:rPr>
          <w:rFonts w:ascii="Calibri" w:eastAsia="Calibri" w:hAnsi="Calibri" w:cs="Calibri"/>
          <w:b/>
        </w:rPr>
        <w:t>Course Title</w:t>
      </w:r>
      <w:r>
        <w:rPr>
          <w:rFonts w:ascii="Calibri" w:eastAsia="Calibri" w:hAnsi="Calibri" w:cs="Calibri"/>
        </w:rPr>
        <w:t xml:space="preserve">: </w:t>
      </w:r>
      <w:r w:rsidR="00554C1B">
        <w:rPr>
          <w:rFonts w:ascii="Calibri" w:eastAsia="Calibri" w:hAnsi="Calibri" w:cs="Calibri"/>
        </w:rPr>
        <w:t>Environmental Ethics</w:t>
      </w:r>
    </w:p>
    <w:p w14:paraId="6E3EB212" w14:textId="77777777" w:rsidR="00435168" w:rsidRDefault="001F59E2" w:rsidP="00246958">
      <w:pPr>
        <w:spacing w:line="240" w:lineRule="auto"/>
        <w:rPr>
          <w:rFonts w:ascii="Calibri" w:eastAsia="Calibri" w:hAnsi="Calibri" w:cs="Calibri"/>
          <w:b/>
        </w:rPr>
      </w:pPr>
      <w:r>
        <w:rPr>
          <w:rFonts w:ascii="Calibri" w:eastAsia="Calibri" w:hAnsi="Calibri" w:cs="Calibri"/>
          <w:b/>
        </w:rPr>
        <w:t>Department Name</w:t>
      </w:r>
      <w:r>
        <w:rPr>
          <w:rFonts w:ascii="Calibri" w:eastAsia="Calibri" w:hAnsi="Calibri" w:cs="Calibri"/>
        </w:rPr>
        <w:t xml:space="preserve">: </w:t>
      </w:r>
      <w:r w:rsidR="00553BF3">
        <w:rPr>
          <w:rFonts w:ascii="Calibri" w:eastAsia="Calibri" w:hAnsi="Calibri" w:cs="Calibri"/>
        </w:rPr>
        <w:t>Religious Studies</w:t>
      </w:r>
      <w:r w:rsidR="00554C1B">
        <w:rPr>
          <w:rFonts w:ascii="Calibri" w:eastAsia="Calibri" w:hAnsi="Calibri" w:cs="Calibri"/>
        </w:rPr>
        <w:t>/Environmental Science</w:t>
      </w:r>
    </w:p>
    <w:p w14:paraId="76423CF8" w14:textId="692D38BC" w:rsidR="00435168" w:rsidRDefault="001F59E2" w:rsidP="00246958">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0A4FC4">
        <w:rPr>
          <w:rFonts w:ascii="Calibri" w:eastAsia="Calibri" w:hAnsi="Calibri" w:cs="Calibri"/>
        </w:rPr>
        <w:t>May 11 – August 7</w:t>
      </w:r>
      <w:r w:rsidR="00FC5FBB">
        <w:rPr>
          <w:rFonts w:ascii="Calibri" w:eastAsia="Calibri" w:hAnsi="Calibri" w:cs="Calibri"/>
        </w:rPr>
        <w:t>, 2026</w:t>
      </w:r>
    </w:p>
    <w:p w14:paraId="6629ED9A" w14:textId="77777777" w:rsidR="00435168" w:rsidRDefault="001F59E2" w:rsidP="00246958">
      <w:pPr>
        <w:spacing w:line="240" w:lineRule="auto"/>
        <w:rPr>
          <w:rFonts w:ascii="Calibri" w:eastAsia="Calibri" w:hAnsi="Calibri" w:cs="Calibri"/>
          <w:b/>
        </w:rPr>
      </w:pPr>
      <w:r>
        <w:rPr>
          <w:rFonts w:ascii="Calibri" w:eastAsia="Calibri" w:hAnsi="Calibri" w:cs="Calibri"/>
          <w:b/>
        </w:rPr>
        <w:t>Course Credits</w:t>
      </w:r>
      <w:r>
        <w:rPr>
          <w:rFonts w:ascii="Calibri" w:eastAsia="Calibri" w:hAnsi="Calibri" w:cs="Calibri"/>
        </w:rPr>
        <w:t xml:space="preserve">: </w:t>
      </w:r>
      <w:r w:rsidR="00553BF3">
        <w:rPr>
          <w:rFonts w:ascii="Calibri" w:eastAsia="Calibri" w:hAnsi="Calibri" w:cs="Calibri"/>
        </w:rPr>
        <w:t>3 credits</w:t>
      </w:r>
    </w:p>
    <w:p w14:paraId="718D225B" w14:textId="77777777" w:rsidR="00435168" w:rsidRDefault="001F59E2" w:rsidP="00246958">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Asynchronous, at your own pace</w:t>
      </w:r>
    </w:p>
    <w:p w14:paraId="4E6BEF19" w14:textId="77777777" w:rsidR="00435168" w:rsidRDefault="001F59E2" w:rsidP="00246958">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Asynchronous, at your own pace</w:t>
      </w:r>
    </w:p>
    <w:p w14:paraId="1DC07D9B" w14:textId="77777777" w:rsidR="00435168" w:rsidRDefault="001F59E2" w:rsidP="00246958">
      <w:pPr>
        <w:spacing w:line="240" w:lineRule="auto"/>
        <w:rPr>
          <w:rFonts w:ascii="Calibri" w:eastAsia="Calibri" w:hAnsi="Calibri" w:cs="Calibri"/>
          <w:b/>
        </w:rPr>
      </w:pPr>
      <w:r>
        <w:rPr>
          <w:rFonts w:ascii="Calibri" w:eastAsia="Calibri" w:hAnsi="Calibri" w:cs="Calibri"/>
          <w:b/>
        </w:rPr>
        <w:t>Course Website Address (Canvas):</w:t>
      </w:r>
      <w:hyperlink r:id="rId11">
        <w:r>
          <w:rPr>
            <w:rFonts w:ascii="Calibri" w:eastAsia="Calibri" w:hAnsi="Calibri" w:cs="Calibri"/>
            <w:b/>
          </w:rPr>
          <w:t xml:space="preserve"> </w:t>
        </w:r>
      </w:hyperlink>
      <w:hyperlink r:id="rId12">
        <w:r>
          <w:rPr>
            <w:rFonts w:ascii="Calibri" w:eastAsia="Calibri" w:hAnsi="Calibri" w:cs="Calibri"/>
            <w:color w:val="0070C0"/>
            <w:u w:val="single"/>
          </w:rPr>
          <w:t>https://chaminade.instructure.com/</w:t>
        </w:r>
      </w:hyperlink>
    </w:p>
    <w:p w14:paraId="7C9F6FE2" w14:textId="77777777" w:rsidR="00435168" w:rsidRDefault="00435168" w:rsidP="00246958">
      <w:pPr>
        <w:spacing w:line="240" w:lineRule="auto"/>
        <w:rPr>
          <w:rFonts w:ascii="Calibri" w:eastAsia="Calibri" w:hAnsi="Calibri" w:cs="Calibri"/>
        </w:rPr>
      </w:pPr>
    </w:p>
    <w:p w14:paraId="0B94235F" w14:textId="77777777" w:rsidR="00435168" w:rsidRDefault="001F59E2" w:rsidP="00246958">
      <w:pPr>
        <w:spacing w:line="240" w:lineRule="auto"/>
        <w:rPr>
          <w:rFonts w:ascii="Calibri" w:eastAsia="Calibri" w:hAnsi="Calibri" w:cs="Calibri"/>
          <w:b/>
        </w:rPr>
      </w:pPr>
      <w:r>
        <w:rPr>
          <w:rFonts w:ascii="Calibri" w:eastAsia="Calibri" w:hAnsi="Calibri" w:cs="Calibri"/>
          <w:b/>
        </w:rPr>
        <w:t>Instructor Name</w:t>
      </w:r>
      <w:r>
        <w:rPr>
          <w:rFonts w:ascii="Calibri" w:eastAsia="Calibri" w:hAnsi="Calibri" w:cs="Calibri"/>
        </w:rPr>
        <w:t xml:space="preserve">: </w:t>
      </w:r>
      <w:r w:rsidR="00A64F46">
        <w:rPr>
          <w:rFonts w:ascii="Calibri" w:eastAsia="Calibri" w:hAnsi="Calibri" w:cs="Calibri"/>
        </w:rPr>
        <w:t xml:space="preserve">Dr. </w:t>
      </w:r>
      <w:r w:rsidR="003E2065">
        <w:rPr>
          <w:rFonts w:ascii="Calibri" w:eastAsia="Calibri" w:hAnsi="Calibri" w:cs="Calibri"/>
        </w:rPr>
        <w:t>Malia D. Wong, O.P.</w:t>
      </w:r>
    </w:p>
    <w:p w14:paraId="4D1DA723" w14:textId="77777777" w:rsidR="00435168" w:rsidRDefault="001F59E2" w:rsidP="00246958">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r w:rsidR="003E2065">
        <w:rPr>
          <w:rFonts w:ascii="Calibri" w:eastAsia="Calibri" w:hAnsi="Calibri" w:cs="Calibri"/>
        </w:rPr>
        <w:t>mwong2</w:t>
      </w:r>
      <w:r w:rsidRPr="00A64F46">
        <w:rPr>
          <w:rFonts w:ascii="Calibri" w:eastAsia="Calibri" w:hAnsi="Calibri" w:cs="Calibri"/>
        </w:rPr>
        <w:t>@chaminade.edu</w:t>
      </w:r>
      <w:r>
        <w:rPr>
          <w:rFonts w:ascii="Calibri" w:eastAsia="Calibri" w:hAnsi="Calibri" w:cs="Calibri"/>
        </w:rPr>
        <w:t xml:space="preserve"> </w:t>
      </w:r>
    </w:p>
    <w:p w14:paraId="05A1C954" w14:textId="77777777" w:rsidR="00435168" w:rsidRDefault="001F59E2" w:rsidP="00246958">
      <w:pPr>
        <w:spacing w:line="240" w:lineRule="auto"/>
        <w:rPr>
          <w:rFonts w:ascii="Calibri" w:eastAsia="Calibri" w:hAnsi="Calibri" w:cs="Calibri"/>
          <w:b/>
        </w:rPr>
      </w:pPr>
      <w:r>
        <w:rPr>
          <w:rFonts w:ascii="Calibri" w:eastAsia="Calibri" w:hAnsi="Calibri" w:cs="Calibri"/>
          <w:b/>
        </w:rPr>
        <w:t>Phone</w:t>
      </w:r>
      <w:r>
        <w:rPr>
          <w:rFonts w:ascii="Calibri" w:eastAsia="Calibri" w:hAnsi="Calibri" w:cs="Calibri"/>
        </w:rPr>
        <w:t xml:space="preserve">: </w:t>
      </w:r>
      <w:r w:rsidR="00A64F46">
        <w:rPr>
          <w:rFonts w:ascii="Calibri" w:eastAsia="Calibri" w:hAnsi="Calibri" w:cs="Calibri"/>
        </w:rPr>
        <w:t>808.</w:t>
      </w:r>
      <w:r w:rsidR="003E2065">
        <w:rPr>
          <w:rFonts w:ascii="Calibri" w:eastAsia="Calibri" w:hAnsi="Calibri" w:cs="Calibri"/>
        </w:rPr>
        <w:t>735.4867</w:t>
      </w:r>
    </w:p>
    <w:p w14:paraId="2AB5464D" w14:textId="77777777" w:rsidR="00435168" w:rsidRDefault="001F59E2" w:rsidP="00246958">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A64F46">
        <w:rPr>
          <w:rFonts w:ascii="Calibri" w:eastAsia="Calibri" w:hAnsi="Calibri" w:cs="Calibri"/>
        </w:rPr>
        <w:t>Online</w:t>
      </w:r>
    </w:p>
    <w:p w14:paraId="0E24162C" w14:textId="77777777" w:rsidR="00AB083B" w:rsidRPr="00E748DB" w:rsidRDefault="00AB083B" w:rsidP="00246958">
      <w:pPr>
        <w:spacing w:line="240" w:lineRule="auto"/>
        <w:rPr>
          <w:rFonts w:ascii="Calibri" w:eastAsia="Calibri" w:hAnsi="Calibri" w:cs="Calibri"/>
        </w:rPr>
      </w:pPr>
      <w:r w:rsidRPr="00E748DB">
        <w:rPr>
          <w:rFonts w:ascii="Calibri" w:eastAsia="Calibri" w:hAnsi="Calibri" w:cs="Calibri"/>
          <w:b/>
        </w:rPr>
        <w:t>Regular &amp; Substantive Interaction (RSI)</w:t>
      </w:r>
      <w:r w:rsidRPr="00E748DB">
        <w:rPr>
          <w:rFonts w:ascii="Calibri" w:eastAsia="Calibri" w:hAnsi="Calibri" w:cs="Calibri"/>
        </w:rPr>
        <w:t xml:space="preserve">: </w:t>
      </w:r>
    </w:p>
    <w:p w14:paraId="19733CE0" w14:textId="77777777" w:rsidR="00AB083B" w:rsidRPr="00E748DB" w:rsidRDefault="00AB083B" w:rsidP="00246958">
      <w:pPr>
        <w:spacing w:line="240" w:lineRule="auto"/>
        <w:ind w:firstLine="720"/>
        <w:rPr>
          <w:rFonts w:ascii="Calibri" w:eastAsia="Calibri" w:hAnsi="Calibri" w:cs="Calibri"/>
        </w:rPr>
      </w:pPr>
      <w:r w:rsidRPr="00E748DB">
        <w:rPr>
          <w:rFonts w:ascii="Calibri" w:eastAsia="Calibri" w:hAnsi="Calibri" w:cs="Calibri"/>
          <w:b/>
        </w:rPr>
        <w:t>Office hours:</w:t>
      </w:r>
      <w:r w:rsidRPr="00E748DB">
        <w:rPr>
          <w:rFonts w:ascii="Calibri" w:eastAsia="Calibri" w:hAnsi="Calibri" w:cs="Calibri"/>
        </w:rPr>
        <w:t xml:space="preserve"> </w:t>
      </w:r>
      <w:r>
        <w:rPr>
          <w:rFonts w:ascii="Calibri" w:eastAsia="Calibri" w:hAnsi="Calibri" w:cs="Calibri"/>
        </w:rPr>
        <w:t>Monday, Wednesday, 8-11AMHST; by appointment</w:t>
      </w:r>
    </w:p>
    <w:p w14:paraId="74F31B43" w14:textId="77777777" w:rsidR="00AB083B" w:rsidRPr="00E748DB" w:rsidRDefault="00AB083B" w:rsidP="00246958">
      <w:pPr>
        <w:spacing w:line="240" w:lineRule="auto"/>
        <w:ind w:left="720"/>
        <w:rPr>
          <w:rFonts w:ascii="Calibri" w:eastAsia="Calibri" w:hAnsi="Calibri" w:cs="Calibri"/>
        </w:rPr>
      </w:pPr>
      <w:r w:rsidRPr="00E748DB">
        <w:rPr>
          <w:rFonts w:ascii="Calibri" w:eastAsia="Calibri" w:hAnsi="Calibri" w:cs="Calibri"/>
          <w:b/>
        </w:rPr>
        <w:t>Grading and providing content-specific feedback</w:t>
      </w:r>
      <w:r>
        <w:rPr>
          <w:rFonts w:ascii="Calibri" w:eastAsia="Calibri" w:hAnsi="Calibri" w:cs="Calibri"/>
        </w:rPr>
        <w:t xml:space="preserve"> (via Canvas SpeedGrader): Grades and feedback are provided </w:t>
      </w:r>
      <w:r w:rsidRPr="00E748DB">
        <w:rPr>
          <w:rFonts w:ascii="Calibri" w:eastAsia="Calibri" w:hAnsi="Calibri" w:cs="Calibri"/>
        </w:rPr>
        <w:t>within 3-5 business days following an assignment submission]</w:t>
      </w:r>
    </w:p>
    <w:p w14:paraId="2D69DAE4" w14:textId="0BDA3C07" w:rsidR="00AB083B" w:rsidRDefault="008A24E5" w:rsidP="00246958">
      <w:pPr>
        <w:spacing w:line="240" w:lineRule="auto"/>
        <w:ind w:firstLine="720"/>
        <w:rPr>
          <w:rFonts w:ascii="Calibri" w:eastAsia="Calibri" w:hAnsi="Calibri" w:cs="Calibri"/>
        </w:rPr>
      </w:pPr>
      <w:r>
        <w:rPr>
          <w:rFonts w:ascii="Calibri" w:eastAsia="Calibri" w:hAnsi="Calibri" w:cs="Calibri"/>
          <w:b/>
        </w:rPr>
        <w:t>D</w:t>
      </w:r>
      <w:r w:rsidR="00AB083B" w:rsidRPr="00E748DB">
        <w:rPr>
          <w:rFonts w:ascii="Calibri" w:eastAsia="Calibri" w:hAnsi="Calibri" w:cs="Calibri"/>
          <w:b/>
        </w:rPr>
        <w:t>iscussions:</w:t>
      </w:r>
      <w:r w:rsidR="00AB083B">
        <w:rPr>
          <w:rFonts w:ascii="Calibri" w:eastAsia="Calibri" w:hAnsi="Calibri" w:cs="Calibri"/>
        </w:rPr>
        <w:t xml:space="preserve"> </w:t>
      </w:r>
      <w:r>
        <w:rPr>
          <w:rFonts w:ascii="Calibri" w:eastAsia="Calibri" w:hAnsi="Calibri" w:cs="Calibri"/>
        </w:rPr>
        <w:t>Canvas board</w:t>
      </w:r>
    </w:p>
    <w:p w14:paraId="271B1CFD" w14:textId="77777777" w:rsidR="00A64F46" w:rsidRDefault="00A64F46" w:rsidP="00246958">
      <w:pPr>
        <w:spacing w:line="240" w:lineRule="auto"/>
        <w:rPr>
          <w:rFonts w:ascii="Calibri" w:eastAsia="Calibri" w:hAnsi="Calibri" w:cs="Calibri"/>
        </w:rPr>
      </w:pPr>
    </w:p>
    <w:p w14:paraId="5633DF0A" w14:textId="77777777" w:rsidR="00A64F46" w:rsidRPr="00A64F46" w:rsidRDefault="00A64F46" w:rsidP="00246958">
      <w:pPr>
        <w:spacing w:line="240" w:lineRule="auto"/>
        <w:rPr>
          <w:rFonts w:ascii="Calibri" w:eastAsia="Calibri" w:hAnsi="Calibri" w:cs="Calibri"/>
          <w:b/>
        </w:rPr>
      </w:pPr>
      <w:r w:rsidRPr="00A64F46">
        <w:rPr>
          <w:rFonts w:ascii="Calibri" w:eastAsia="Calibri" w:hAnsi="Calibri" w:cs="Calibri"/>
          <w:b/>
        </w:rPr>
        <w:t xml:space="preserve">University Course Catalog Description </w:t>
      </w:r>
    </w:p>
    <w:p w14:paraId="1F006744" w14:textId="77777777" w:rsidR="00554C1B" w:rsidRPr="001F1BD0" w:rsidRDefault="00554C1B" w:rsidP="00246958">
      <w:pPr>
        <w:spacing w:line="240" w:lineRule="auto"/>
        <w:rPr>
          <w:rFonts w:ascii="Calibri" w:eastAsia="Calibri" w:hAnsi="Calibri" w:cs="Calibri"/>
        </w:rPr>
      </w:pPr>
      <w:r>
        <w:rPr>
          <w:rFonts w:ascii="Calibri" w:eastAsia="Calibri" w:hAnsi="Calibri" w:cs="Calibri"/>
        </w:rPr>
        <w:t>This course e</w:t>
      </w:r>
      <w:r w:rsidRPr="001F1BD0">
        <w:rPr>
          <w:rFonts w:ascii="Calibri" w:eastAsia="Calibri" w:hAnsi="Calibri" w:cs="Calibri"/>
        </w:rPr>
        <w:t xml:space="preserve">xamines religious perspectives on ethical issues within the context of an ecumenical and inter-religious dialogue in the field of environmental studies, with particular attention paid to contemporary Catholic ethicists. The goals are to assist students in their study and understanding of the personal and social dimensions of these ethical perspectives and learn effective methods for dealing with relevant ethical issues within environmental studies and sustainable practices. </w:t>
      </w:r>
    </w:p>
    <w:p w14:paraId="6D864D01" w14:textId="77777777" w:rsidR="003E2065" w:rsidRDefault="003E2065" w:rsidP="00246958">
      <w:pPr>
        <w:spacing w:line="240" w:lineRule="auto"/>
        <w:rPr>
          <w:rFonts w:asciiTheme="majorHAnsi" w:hAnsiTheme="majorHAnsi" w:cstheme="majorHAnsi"/>
        </w:rPr>
      </w:pPr>
    </w:p>
    <w:p w14:paraId="54450D22" w14:textId="77777777" w:rsidR="00A64F46" w:rsidRPr="00A64F46" w:rsidRDefault="00A64F46" w:rsidP="00246958">
      <w:pPr>
        <w:spacing w:line="240" w:lineRule="auto"/>
        <w:rPr>
          <w:rFonts w:asciiTheme="majorHAnsi" w:eastAsia="Calibri" w:hAnsiTheme="majorHAnsi" w:cstheme="majorHAnsi"/>
          <w:b/>
        </w:rPr>
      </w:pPr>
      <w:r w:rsidRPr="00A64F46">
        <w:rPr>
          <w:rFonts w:asciiTheme="majorHAnsi" w:eastAsia="Calibri" w:hAnsiTheme="majorHAnsi" w:cstheme="majorHAnsi"/>
          <w:b/>
        </w:rPr>
        <w:t xml:space="preserve">Course Overview </w:t>
      </w:r>
    </w:p>
    <w:p w14:paraId="7815AF3C" w14:textId="77777777" w:rsidR="003E2065" w:rsidRDefault="007D5EF5" w:rsidP="00246958">
      <w:pPr>
        <w:spacing w:line="240" w:lineRule="auto"/>
        <w:rPr>
          <w:rFonts w:asciiTheme="majorHAnsi" w:hAnsiTheme="majorHAnsi" w:cstheme="majorHAnsi"/>
        </w:rPr>
      </w:pPr>
      <w:r w:rsidRPr="007D5EF5">
        <w:rPr>
          <w:rFonts w:asciiTheme="majorHAnsi" w:eastAsia="Calibri" w:hAnsiTheme="majorHAnsi" w:cstheme="majorHAnsi"/>
        </w:rPr>
        <w:t xml:space="preserve">Every day the alienation grows deeper between aggressive modern sensibility and the modality of contemplation. What are your choices based upon?  Endangered hoary bats and </w:t>
      </w:r>
      <w:r w:rsidRPr="00CE6FF1">
        <w:rPr>
          <w:rFonts w:asciiTheme="majorHAnsi" w:eastAsia="Calibri" w:hAnsiTheme="majorHAnsi" w:cstheme="majorHAnsi"/>
          <w:i/>
        </w:rPr>
        <w:t xml:space="preserve">nene </w:t>
      </w:r>
      <w:r w:rsidRPr="007D5EF5">
        <w:rPr>
          <w:rFonts w:asciiTheme="majorHAnsi" w:eastAsia="Calibri" w:hAnsiTheme="majorHAnsi" w:cstheme="majorHAnsi"/>
        </w:rPr>
        <w:t>birds or more electricity-generating windmills? Fulfilling ancestral devotion through burning mountains of paper money or reducing blankets of smog? Preserving the sacrality of land or allowing gas pipelines towards energy efficiency?  Religious ceremony or polluted waters? Up to what cost should culture and tradition, faith and religion, science and technology be allowed to play in our circle of living a meaningful life? Students in the course will be led to explore their own and others’ environmental ethical views towards</w:t>
      </w:r>
      <w:r w:rsidR="00F839A4">
        <w:rPr>
          <w:rFonts w:asciiTheme="majorHAnsi" w:eastAsia="Calibri" w:hAnsiTheme="majorHAnsi" w:cstheme="majorHAnsi"/>
        </w:rPr>
        <w:t xml:space="preserve"> making more informed decisions while nourishing their capacity to make a difference in the world.</w:t>
      </w:r>
    </w:p>
    <w:p w14:paraId="72F0817C" w14:textId="77777777" w:rsidR="00435168" w:rsidRPr="00A64F46" w:rsidRDefault="001F59E2" w:rsidP="00246958">
      <w:pPr>
        <w:spacing w:line="240" w:lineRule="auto"/>
        <w:rPr>
          <w:rFonts w:asciiTheme="majorHAnsi" w:eastAsia="Calibri" w:hAnsiTheme="majorHAnsi" w:cstheme="majorHAnsi"/>
        </w:rPr>
      </w:pPr>
      <w:r w:rsidRPr="00871BED">
        <w:rPr>
          <w:rFonts w:asciiTheme="majorHAnsi" w:eastAsia="Calibri" w:hAnsiTheme="majorHAnsi" w:cstheme="majorHAnsi"/>
          <w:b/>
          <w:color w:val="000000"/>
        </w:rPr>
        <w:lastRenderedPageBreak/>
        <w:t>Marianist Values</w:t>
      </w:r>
      <w:r w:rsidRPr="00A64F46">
        <w:rPr>
          <w:rFonts w:asciiTheme="majorHAnsi" w:eastAsia="Calibri" w:hAnsiTheme="majorHAnsi" w:cstheme="majorHAnsi"/>
          <w:color w:val="000000"/>
        </w:rPr>
        <w:br/>
      </w:r>
      <w:r>
        <w:rPr>
          <w:rFonts w:ascii="Calibri" w:eastAsia="Calibri" w:hAnsi="Calibri" w:cs="Calibri"/>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0FA47972" w14:textId="77777777" w:rsidR="00435168" w:rsidRDefault="001F59E2" w:rsidP="00246958">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Education for formation in faith</w:t>
      </w:r>
    </w:p>
    <w:p w14:paraId="33D3C695" w14:textId="77777777" w:rsidR="00435168" w:rsidRDefault="001F59E2" w:rsidP="00246958">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w:t>
      </w:r>
    </w:p>
    <w:p w14:paraId="5E76167F" w14:textId="77777777" w:rsidR="00435168" w:rsidRDefault="001F59E2" w:rsidP="00246958">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w:t>
      </w:r>
    </w:p>
    <w:p w14:paraId="7349F434" w14:textId="77777777" w:rsidR="00435168" w:rsidRDefault="001F59E2" w:rsidP="00246958">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service, justice and peace</w:t>
      </w:r>
    </w:p>
    <w:p w14:paraId="772A6892" w14:textId="77777777" w:rsidR="00435168" w:rsidRDefault="001F59E2" w:rsidP="00246958">
      <w:pPr>
        <w:numPr>
          <w:ilvl w:val="0"/>
          <w:numId w:val="1"/>
        </w:numPr>
        <w:pBdr>
          <w:top w:val="nil"/>
          <w:left w:val="nil"/>
          <w:bottom w:val="nil"/>
          <w:right w:val="nil"/>
          <w:between w:val="nil"/>
        </w:pBdr>
        <w:spacing w:line="240" w:lineRule="auto"/>
        <w:ind w:right="180"/>
        <w:rPr>
          <w:rFonts w:ascii="Calibri" w:eastAsia="Calibri" w:hAnsi="Calibri" w:cs="Calibri"/>
          <w:sz w:val="24"/>
          <w:szCs w:val="24"/>
        </w:rPr>
      </w:pPr>
      <w:r>
        <w:rPr>
          <w:rFonts w:ascii="Calibri" w:eastAsia="Calibri" w:hAnsi="Calibri" w:cs="Calibri"/>
        </w:rPr>
        <w:t>Educate for adaptation and change</w:t>
      </w:r>
    </w:p>
    <w:p w14:paraId="30FAA8A5" w14:textId="77777777" w:rsidR="00435168" w:rsidRDefault="001F59E2" w:rsidP="00246958">
      <w:pPr>
        <w:pStyle w:val="Heading3"/>
        <w:rPr>
          <w:color w:val="000000"/>
        </w:rPr>
      </w:pPr>
      <w:bookmarkStart w:id="1" w:name="_heading=h.2et92p0" w:colFirst="0" w:colLast="0"/>
      <w:bookmarkEnd w:id="1"/>
      <w:r>
        <w:rPr>
          <w:color w:val="000000"/>
        </w:rPr>
        <w:t>Native Hawaiian Values</w:t>
      </w:r>
    </w:p>
    <w:p w14:paraId="1B24824F" w14:textId="77777777" w:rsidR="00435168" w:rsidRDefault="001F59E2" w:rsidP="00246958">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2A7C54C" w14:textId="77777777" w:rsidR="00435168" w:rsidRDefault="001F59E2" w:rsidP="00246958">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Formation in Faith (Mana) E ola au i ke akua (ʻŌlelo Noʻeau 364) May I live by God</w:t>
      </w:r>
    </w:p>
    <w:p w14:paraId="5948E214" w14:textId="77777777" w:rsidR="00435168" w:rsidRDefault="001F59E2" w:rsidP="00246958">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 (Na’auao) Lawe i ka maʻalea a kūʻonoʻono (ʻŌlelo  Noʻeau 1957) Acquire skill and make it deep</w:t>
      </w:r>
    </w:p>
    <w:p w14:paraId="5C160190" w14:textId="77777777" w:rsidR="00435168" w:rsidRDefault="001F59E2" w:rsidP="00246958">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 (‘Ohana) ʻIke aku, ʻike mai, kōkua aku kōkua mai; pela iho la ka nohana ʻohana (‘Ōlelo Noʻeau 1200) Recognize others, be recognized, help others, be helped; such is a family relationship</w:t>
      </w:r>
    </w:p>
    <w:p w14:paraId="5346EB85" w14:textId="77777777" w:rsidR="00435168" w:rsidRDefault="001F59E2" w:rsidP="00246958">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Service, Justice and Peace (Aloha) Ka lama kū o ka noʻeau (ʻŌlelo Noʻeau 1430) Education is the standing torch of wisdom</w:t>
      </w:r>
    </w:p>
    <w:p w14:paraId="62C630F8" w14:textId="77777777" w:rsidR="00435168" w:rsidRDefault="001F59E2" w:rsidP="00246958">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Adaptation and Change (Aina) ʻAʻohe pau ka ‘ike i ka hālau hoʻokahi (ʻŌlelo Noʻeau 203) All knowledge is not taught in the same school</w:t>
      </w:r>
    </w:p>
    <w:p w14:paraId="68518A42" w14:textId="77777777" w:rsidR="005455AB" w:rsidRDefault="005455AB" w:rsidP="00246958">
      <w:pPr>
        <w:pBdr>
          <w:top w:val="nil"/>
          <w:left w:val="nil"/>
          <w:bottom w:val="nil"/>
          <w:right w:val="nil"/>
          <w:between w:val="nil"/>
        </w:pBdr>
        <w:spacing w:line="240" w:lineRule="auto"/>
        <w:ind w:left="720" w:right="180"/>
        <w:rPr>
          <w:rFonts w:ascii="Calibri" w:eastAsia="Calibri" w:hAnsi="Calibri" w:cs="Calibri"/>
        </w:rPr>
      </w:pPr>
    </w:p>
    <w:p w14:paraId="59183EFF" w14:textId="77777777" w:rsidR="00182561" w:rsidRPr="00182561" w:rsidRDefault="00182561" w:rsidP="00246958">
      <w:pPr>
        <w:spacing w:line="240" w:lineRule="auto"/>
        <w:rPr>
          <w:rFonts w:asciiTheme="majorHAnsi" w:hAnsiTheme="majorHAnsi" w:cstheme="majorHAnsi"/>
          <w:b/>
        </w:rPr>
      </w:pPr>
      <w:r w:rsidRPr="00182561">
        <w:rPr>
          <w:rFonts w:asciiTheme="majorHAnsi" w:hAnsiTheme="majorHAnsi" w:cstheme="majorHAnsi"/>
          <w:b/>
        </w:rPr>
        <w:t>Statement on Educator Ethics</w:t>
      </w:r>
    </w:p>
    <w:p w14:paraId="006CC9D4" w14:textId="31302613" w:rsidR="00182561" w:rsidRDefault="00182561" w:rsidP="00246958">
      <w:pPr>
        <w:spacing w:line="240" w:lineRule="auto"/>
        <w:rPr>
          <w:rFonts w:asciiTheme="majorHAnsi" w:hAnsiTheme="majorHAnsi" w:cstheme="majorHAnsi"/>
        </w:rPr>
      </w:pPr>
      <w:r w:rsidRPr="00182561">
        <w:rPr>
          <w:rFonts w:asciiTheme="majorHAnsi" w:hAnsiTheme="majorHAnsi" w:cstheme="majorHAnsi"/>
        </w:rPr>
        <w:t>As an educator, I am committed to fostering a respectful and inclusive learning environment, upholding academic integrity, and promoting the intellectual and personal growth of all students.</w:t>
      </w:r>
    </w:p>
    <w:p w14:paraId="1F316E76" w14:textId="77777777" w:rsidR="00182561" w:rsidRPr="00182561" w:rsidRDefault="00182561" w:rsidP="00246958">
      <w:pPr>
        <w:spacing w:line="240" w:lineRule="auto"/>
        <w:rPr>
          <w:rFonts w:asciiTheme="majorHAnsi" w:hAnsiTheme="majorHAnsi" w:cstheme="majorHAnsi"/>
        </w:rPr>
      </w:pPr>
    </w:p>
    <w:p w14:paraId="1B3202F6" w14:textId="21818234" w:rsidR="005455AB" w:rsidRPr="00215B19" w:rsidRDefault="005455AB" w:rsidP="00246958">
      <w:pPr>
        <w:spacing w:line="240" w:lineRule="auto"/>
        <w:rPr>
          <w:rFonts w:asciiTheme="majorHAnsi" w:hAnsiTheme="majorHAnsi" w:cstheme="majorHAnsi"/>
          <w:b/>
        </w:rPr>
      </w:pPr>
      <w:r w:rsidRPr="00215B19">
        <w:rPr>
          <w:rFonts w:asciiTheme="majorHAnsi" w:hAnsiTheme="majorHAnsi" w:cstheme="majorHAnsi"/>
          <w:b/>
        </w:rPr>
        <w:t>General Education Learning Outcomes (GELO’s)</w:t>
      </w:r>
    </w:p>
    <w:p w14:paraId="68A849F1" w14:textId="77777777" w:rsidR="003E2065" w:rsidRPr="00ED2547" w:rsidRDefault="003E2065" w:rsidP="00246958">
      <w:pPr>
        <w:spacing w:line="240" w:lineRule="auto"/>
        <w:rPr>
          <w:rFonts w:asciiTheme="majorHAnsi" w:hAnsiTheme="majorHAnsi" w:cstheme="majorHAnsi"/>
          <w:bCs/>
          <w:color w:val="000000" w:themeColor="text1"/>
        </w:rPr>
      </w:pPr>
      <w:r w:rsidRPr="00ED2547">
        <w:rPr>
          <w:rFonts w:asciiTheme="majorHAnsi" w:hAnsiTheme="majorHAnsi" w:cstheme="majorHAnsi"/>
          <w:bCs/>
          <w:color w:val="000000" w:themeColor="text1"/>
        </w:rPr>
        <w:t xml:space="preserve">The Value Learning Outcome students will gain from this course lies under the category of Education for </w:t>
      </w:r>
      <w:r w:rsidR="007D5EF5">
        <w:rPr>
          <w:rFonts w:asciiTheme="majorHAnsi" w:hAnsiTheme="majorHAnsi" w:cstheme="majorHAnsi"/>
          <w:bCs/>
          <w:color w:val="000000" w:themeColor="text1"/>
        </w:rPr>
        <w:t>Service, Justice and Peace</w:t>
      </w:r>
      <w:r w:rsidRPr="00ED2547">
        <w:rPr>
          <w:rFonts w:asciiTheme="majorHAnsi" w:hAnsiTheme="majorHAnsi" w:cstheme="majorHAnsi"/>
          <w:bCs/>
          <w:color w:val="000000" w:themeColor="text1"/>
        </w:rPr>
        <w:t xml:space="preserve"> of the Marianist Values.</w:t>
      </w:r>
    </w:p>
    <w:p w14:paraId="1B2993B2" w14:textId="77777777" w:rsidR="005455AB" w:rsidRDefault="005455AB" w:rsidP="00246958">
      <w:pPr>
        <w:spacing w:line="240" w:lineRule="auto"/>
        <w:rPr>
          <w:rFonts w:asciiTheme="majorHAnsi" w:hAnsiTheme="majorHAnsi" w:cstheme="majorHAnsi"/>
        </w:rPr>
      </w:pPr>
    </w:p>
    <w:p w14:paraId="2513D1C8" w14:textId="77777777" w:rsidR="005455AB" w:rsidRPr="00215B19" w:rsidRDefault="005455AB" w:rsidP="00246958">
      <w:pPr>
        <w:spacing w:line="240" w:lineRule="auto"/>
        <w:rPr>
          <w:rFonts w:asciiTheme="majorHAnsi" w:hAnsiTheme="majorHAnsi" w:cstheme="majorHAnsi"/>
          <w:b/>
        </w:rPr>
      </w:pPr>
      <w:r w:rsidRPr="00215B19">
        <w:rPr>
          <w:rFonts w:asciiTheme="majorHAnsi" w:hAnsiTheme="majorHAnsi" w:cstheme="majorHAnsi"/>
          <w:b/>
        </w:rPr>
        <w:t>Program Learning Outcomes (PLO’s)</w:t>
      </w:r>
    </w:p>
    <w:p w14:paraId="0463AF64" w14:textId="77777777" w:rsidR="005455AB" w:rsidRPr="00215B19" w:rsidRDefault="005455AB" w:rsidP="00246958">
      <w:pPr>
        <w:spacing w:line="240" w:lineRule="auto"/>
        <w:rPr>
          <w:rFonts w:asciiTheme="majorHAnsi" w:hAnsiTheme="majorHAnsi" w:cstheme="majorHAnsi"/>
        </w:rPr>
      </w:pPr>
      <w:r w:rsidRPr="00215B19">
        <w:rPr>
          <w:rFonts w:asciiTheme="majorHAnsi" w:hAnsiTheme="majorHAnsi" w:cstheme="majorHAnsi"/>
        </w:rPr>
        <w:t xml:space="preserve">Students successfully completing the Religious Studies program will be able to: </w:t>
      </w:r>
    </w:p>
    <w:p w14:paraId="7F4C389C" w14:textId="77777777" w:rsidR="005455AB" w:rsidRPr="005455AB" w:rsidRDefault="005455AB" w:rsidP="00246958">
      <w:pPr>
        <w:pStyle w:val="ListParagraph"/>
        <w:numPr>
          <w:ilvl w:val="0"/>
          <w:numId w:val="12"/>
        </w:numPr>
        <w:spacing w:line="240" w:lineRule="auto"/>
        <w:rPr>
          <w:rFonts w:asciiTheme="majorHAnsi" w:hAnsiTheme="majorHAnsi" w:cstheme="majorHAnsi"/>
        </w:rPr>
      </w:pPr>
      <w:r w:rsidRPr="005455AB">
        <w:rPr>
          <w:rFonts w:asciiTheme="majorHAnsi" w:hAnsiTheme="majorHAnsi" w:cstheme="majorHAnsi"/>
        </w:rPr>
        <w:t>Utilize the key concepts of Catholic theology in a critical reflection on integral human experience.</w:t>
      </w:r>
    </w:p>
    <w:p w14:paraId="2A24BC19" w14:textId="77777777" w:rsidR="005455AB" w:rsidRPr="005455AB" w:rsidRDefault="005455AB" w:rsidP="00246958">
      <w:pPr>
        <w:pStyle w:val="ListParagraph"/>
        <w:numPr>
          <w:ilvl w:val="0"/>
          <w:numId w:val="12"/>
        </w:numPr>
        <w:spacing w:line="240" w:lineRule="auto"/>
        <w:rPr>
          <w:rFonts w:asciiTheme="majorHAnsi" w:hAnsiTheme="majorHAnsi" w:cstheme="majorHAnsi"/>
        </w:rPr>
      </w:pPr>
      <w:r w:rsidRPr="005455AB">
        <w:rPr>
          <w:rFonts w:asciiTheme="majorHAnsi" w:hAnsiTheme="majorHAnsi" w:cstheme="majorHAnsi"/>
        </w:rPr>
        <w:t>Engage in respectful dialogue on religious meaning in our globalized, multicultural society.</w:t>
      </w:r>
    </w:p>
    <w:p w14:paraId="5E50D5A2" w14:textId="77777777" w:rsidR="005455AB" w:rsidRPr="005455AB" w:rsidRDefault="005455AB" w:rsidP="00246958">
      <w:pPr>
        <w:pStyle w:val="ListParagraph"/>
        <w:numPr>
          <w:ilvl w:val="0"/>
          <w:numId w:val="12"/>
        </w:numPr>
        <w:spacing w:line="240" w:lineRule="auto"/>
        <w:rPr>
          <w:rFonts w:asciiTheme="majorHAnsi" w:hAnsiTheme="majorHAnsi" w:cstheme="majorHAnsi"/>
        </w:rPr>
      </w:pPr>
      <w:r w:rsidRPr="005455AB">
        <w:rPr>
          <w:rFonts w:asciiTheme="majorHAnsi" w:hAnsiTheme="majorHAnsi" w:cstheme="majorHAnsi"/>
        </w:rPr>
        <w:t xml:space="preserve">Employ understanding of interfaith traditions and behavior to Christian moral reasoning and decision </w:t>
      </w:r>
    </w:p>
    <w:p w14:paraId="5E209DCA" w14:textId="77777777" w:rsidR="005455AB" w:rsidRPr="005455AB" w:rsidRDefault="005455AB" w:rsidP="00246958">
      <w:pPr>
        <w:pStyle w:val="ListParagraph"/>
        <w:spacing w:line="240" w:lineRule="auto"/>
        <w:rPr>
          <w:rFonts w:asciiTheme="majorHAnsi" w:hAnsiTheme="majorHAnsi" w:cstheme="majorHAnsi"/>
        </w:rPr>
      </w:pPr>
      <w:r w:rsidRPr="005455AB">
        <w:rPr>
          <w:rFonts w:asciiTheme="majorHAnsi" w:hAnsiTheme="majorHAnsi" w:cstheme="majorHAnsi"/>
        </w:rPr>
        <w:t>making that affirms and/or challenges secular and cultural values.</w:t>
      </w:r>
    </w:p>
    <w:p w14:paraId="2452247A" w14:textId="77777777" w:rsidR="005455AB" w:rsidRPr="005455AB" w:rsidRDefault="005455AB" w:rsidP="00246958">
      <w:pPr>
        <w:pStyle w:val="ListParagraph"/>
        <w:numPr>
          <w:ilvl w:val="0"/>
          <w:numId w:val="12"/>
        </w:numPr>
        <w:spacing w:line="240" w:lineRule="auto"/>
        <w:rPr>
          <w:rFonts w:asciiTheme="majorHAnsi" w:hAnsiTheme="majorHAnsi" w:cstheme="majorHAnsi"/>
        </w:rPr>
      </w:pPr>
      <w:r w:rsidRPr="005455AB">
        <w:rPr>
          <w:rFonts w:asciiTheme="majorHAnsi" w:hAnsiTheme="majorHAnsi" w:cstheme="majorHAnsi"/>
        </w:rPr>
        <w:t>Generate a substantive project that is animated by the Marianist Charism.</w:t>
      </w:r>
    </w:p>
    <w:p w14:paraId="7E4E2AD7" w14:textId="77777777" w:rsidR="005455AB" w:rsidRPr="00215B19" w:rsidRDefault="005455AB" w:rsidP="00246958">
      <w:pPr>
        <w:spacing w:line="240" w:lineRule="auto"/>
        <w:rPr>
          <w:rFonts w:asciiTheme="majorHAnsi" w:hAnsiTheme="majorHAnsi" w:cstheme="majorHAnsi"/>
        </w:rPr>
      </w:pPr>
    </w:p>
    <w:p w14:paraId="17CE8819" w14:textId="77777777" w:rsidR="005455AB" w:rsidRPr="00215B19" w:rsidRDefault="005455AB" w:rsidP="00246958">
      <w:pPr>
        <w:spacing w:line="240" w:lineRule="auto"/>
        <w:rPr>
          <w:rFonts w:ascii="Calibri" w:eastAsia="Calibri" w:hAnsi="Calibri" w:cs="Calibri"/>
          <w:b/>
        </w:rPr>
      </w:pPr>
      <w:r w:rsidRPr="00215B19">
        <w:rPr>
          <w:rFonts w:ascii="Calibri" w:eastAsia="Calibri" w:hAnsi="Calibri" w:cs="Calibri"/>
          <w:b/>
        </w:rPr>
        <w:t>Course Learning Outcomes</w:t>
      </w:r>
      <w:r>
        <w:rPr>
          <w:rFonts w:ascii="Calibri" w:eastAsia="Calibri" w:hAnsi="Calibri" w:cs="Calibri"/>
          <w:b/>
        </w:rPr>
        <w:t xml:space="preserve"> (CLO’s)</w:t>
      </w:r>
    </w:p>
    <w:p w14:paraId="6947E2A6" w14:textId="77777777" w:rsidR="0040528B" w:rsidRDefault="0040528B" w:rsidP="00246958">
      <w:pPr>
        <w:spacing w:line="240" w:lineRule="auto"/>
        <w:rPr>
          <w:rFonts w:ascii="Calibri" w:eastAsia="Calibri" w:hAnsi="Calibri" w:cs="Calibri"/>
        </w:rPr>
      </w:pPr>
      <w:r w:rsidRPr="00294884">
        <w:rPr>
          <w:rFonts w:ascii="Calibri" w:eastAsia="Calibri" w:hAnsi="Calibri" w:cs="Calibri"/>
        </w:rPr>
        <w:t>By the end of our course, students will be able to:</w:t>
      </w:r>
    </w:p>
    <w:p w14:paraId="05CEE3A8" w14:textId="77777777" w:rsidR="0040528B" w:rsidRPr="0077585E" w:rsidRDefault="0040528B" w:rsidP="00246958">
      <w:pPr>
        <w:numPr>
          <w:ilvl w:val="0"/>
          <w:numId w:val="11"/>
        </w:numPr>
        <w:pBdr>
          <w:top w:val="nil"/>
          <w:left w:val="nil"/>
          <w:bottom w:val="nil"/>
          <w:right w:val="nil"/>
          <w:between w:val="nil"/>
        </w:pBdr>
        <w:spacing w:line="240" w:lineRule="auto"/>
        <w:rPr>
          <w:rFonts w:asciiTheme="majorHAnsi" w:eastAsia="Calibri" w:hAnsiTheme="majorHAnsi" w:cstheme="majorHAnsi"/>
        </w:rPr>
      </w:pPr>
      <w:r>
        <w:rPr>
          <w:bCs/>
          <w:sz w:val="20"/>
          <w:szCs w:val="20"/>
        </w:rPr>
        <w:t xml:space="preserve">Articulate the origins, beliefs and teachings of Christianity and other major world religions as they relate to the environment. </w:t>
      </w:r>
    </w:p>
    <w:p w14:paraId="6D006657" w14:textId="77777777" w:rsidR="0040528B" w:rsidRPr="00294884" w:rsidRDefault="0040528B" w:rsidP="00246958">
      <w:pPr>
        <w:numPr>
          <w:ilvl w:val="0"/>
          <w:numId w:val="11"/>
        </w:numPr>
        <w:pBdr>
          <w:top w:val="nil"/>
          <w:left w:val="nil"/>
          <w:bottom w:val="nil"/>
          <w:right w:val="nil"/>
          <w:between w:val="nil"/>
        </w:pBdr>
        <w:spacing w:line="240" w:lineRule="auto"/>
        <w:rPr>
          <w:rFonts w:asciiTheme="majorHAnsi" w:eastAsia="Calibri" w:hAnsiTheme="majorHAnsi" w:cstheme="majorHAnsi"/>
        </w:rPr>
      </w:pPr>
      <w:r w:rsidRPr="0077585E">
        <w:rPr>
          <w:rFonts w:asciiTheme="majorHAnsi" w:eastAsia="Calibri" w:hAnsiTheme="majorHAnsi" w:cstheme="majorHAnsi"/>
        </w:rPr>
        <w:t>Develop self-knowledge and one’s own value system in exploring alternate ways of ethically thinking towards the common good of humanity and the environment.</w:t>
      </w:r>
    </w:p>
    <w:p w14:paraId="43630E4B" w14:textId="77777777" w:rsidR="0040528B" w:rsidRPr="0077585E" w:rsidRDefault="0040528B" w:rsidP="00246958">
      <w:pPr>
        <w:numPr>
          <w:ilvl w:val="0"/>
          <w:numId w:val="11"/>
        </w:numPr>
        <w:pBdr>
          <w:top w:val="nil"/>
          <w:left w:val="nil"/>
          <w:bottom w:val="nil"/>
          <w:right w:val="nil"/>
          <w:between w:val="nil"/>
        </w:pBdr>
        <w:spacing w:line="240" w:lineRule="auto"/>
        <w:rPr>
          <w:rFonts w:asciiTheme="majorHAnsi" w:eastAsia="Calibri" w:hAnsiTheme="majorHAnsi" w:cstheme="majorHAnsi"/>
        </w:rPr>
      </w:pPr>
      <w:r w:rsidRPr="0077585E">
        <w:rPr>
          <w:rFonts w:asciiTheme="majorHAnsi" w:hAnsiTheme="majorHAnsi" w:cstheme="majorHAnsi"/>
        </w:rPr>
        <w:t>Explain how religions and cultures interact with each other, affecting values, beliefs and creative responses to contemporary ecological crises.</w:t>
      </w:r>
    </w:p>
    <w:p w14:paraId="4A28224C" w14:textId="77777777" w:rsidR="0040528B" w:rsidRPr="0077585E" w:rsidRDefault="0040528B" w:rsidP="00246958">
      <w:pPr>
        <w:numPr>
          <w:ilvl w:val="0"/>
          <w:numId w:val="11"/>
        </w:numPr>
        <w:pBdr>
          <w:top w:val="nil"/>
          <w:left w:val="nil"/>
          <w:bottom w:val="nil"/>
          <w:right w:val="nil"/>
          <w:between w:val="nil"/>
        </w:pBdr>
        <w:spacing w:line="240" w:lineRule="auto"/>
        <w:rPr>
          <w:rFonts w:asciiTheme="majorHAnsi" w:hAnsiTheme="majorHAnsi" w:cstheme="majorHAnsi"/>
        </w:rPr>
      </w:pPr>
      <w:r w:rsidRPr="0077585E">
        <w:rPr>
          <w:rFonts w:asciiTheme="majorHAnsi" w:hAnsiTheme="majorHAnsi" w:cstheme="majorHAnsi"/>
        </w:rPr>
        <w:t xml:space="preserve">Employ faith in action through living responsibly within this region’s fragile ecological systems </w:t>
      </w:r>
    </w:p>
    <w:p w14:paraId="00B8894B" w14:textId="77777777" w:rsidR="0040528B" w:rsidRPr="00294884" w:rsidRDefault="0040528B" w:rsidP="00246958">
      <w:pPr>
        <w:pBdr>
          <w:top w:val="nil"/>
          <w:left w:val="nil"/>
          <w:bottom w:val="nil"/>
          <w:right w:val="nil"/>
          <w:between w:val="nil"/>
        </w:pBdr>
        <w:spacing w:line="240" w:lineRule="auto"/>
        <w:ind w:left="720"/>
        <w:rPr>
          <w:rFonts w:asciiTheme="majorHAnsi" w:eastAsia="Calibri" w:hAnsiTheme="majorHAnsi" w:cstheme="majorHAnsi"/>
        </w:rPr>
      </w:pPr>
      <w:r w:rsidRPr="0077585E">
        <w:rPr>
          <w:rFonts w:asciiTheme="majorHAnsi" w:hAnsiTheme="majorHAnsi" w:cstheme="majorHAnsi"/>
        </w:rPr>
        <w:lastRenderedPageBreak/>
        <w:t>towards effecting greater global environmental responsibility</w:t>
      </w:r>
    </w:p>
    <w:p w14:paraId="02642FD6" w14:textId="2EA32DEA" w:rsidR="00435168" w:rsidRPr="00414707" w:rsidRDefault="001F59E2" w:rsidP="00246958">
      <w:pPr>
        <w:pStyle w:val="Heading3"/>
        <w:keepNext w:val="0"/>
        <w:keepLines w:val="0"/>
        <w:spacing w:before="480"/>
        <w:rPr>
          <w:color w:val="000000"/>
        </w:rPr>
      </w:pPr>
      <w:r>
        <w:rPr>
          <w:color w:val="000000"/>
        </w:rPr>
        <w:t>Alignment of Learning Outcomes</w:t>
      </w:r>
    </w:p>
    <w:tbl>
      <w:tblPr>
        <w:tblStyle w:val="1"/>
        <w:tblW w:w="10150" w:type="dxa"/>
        <w:tblBorders>
          <w:top w:val="nil"/>
          <w:left w:val="nil"/>
          <w:bottom w:val="nil"/>
          <w:right w:val="nil"/>
          <w:insideH w:val="nil"/>
          <w:insideV w:val="nil"/>
        </w:tblBorders>
        <w:tblLayout w:type="fixed"/>
        <w:tblLook w:val="0600" w:firstRow="0" w:lastRow="0" w:firstColumn="0" w:lastColumn="0" w:noHBand="1" w:noVBand="1"/>
      </w:tblPr>
      <w:tblGrid>
        <w:gridCol w:w="3590"/>
        <w:gridCol w:w="1710"/>
        <w:gridCol w:w="1620"/>
        <w:gridCol w:w="1620"/>
        <w:gridCol w:w="1610"/>
      </w:tblGrid>
      <w:tr w:rsidR="00871BED" w14:paraId="72F28EE4" w14:textId="77777777" w:rsidTr="00F44683">
        <w:trPr>
          <w:trHeight w:val="258"/>
        </w:trPr>
        <w:tc>
          <w:tcPr>
            <w:tcW w:w="3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BDDFC" w14:textId="77777777" w:rsidR="00871BED" w:rsidRDefault="00871BED" w:rsidP="00246958">
            <w:pPr>
              <w:ind w:left="120"/>
              <w:rPr>
                <w:rFonts w:ascii="Calibri" w:eastAsia="Calibri" w:hAnsi="Calibri" w:cs="Calibri"/>
              </w:rPr>
            </w:pPr>
            <w:r>
              <w:rPr>
                <w:rFonts w:ascii="Calibri" w:eastAsia="Calibri" w:hAnsi="Calibri" w:cs="Calibri"/>
              </w:rPr>
              <w:t xml:space="preserve"> </w:t>
            </w:r>
          </w:p>
        </w:tc>
        <w:tc>
          <w:tcPr>
            <w:tcW w:w="17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D00410" w14:textId="77777777" w:rsidR="00871BED" w:rsidRDefault="00871BED" w:rsidP="00246958">
            <w:pPr>
              <w:ind w:left="480" w:right="360"/>
              <w:jc w:val="center"/>
              <w:rPr>
                <w:rFonts w:ascii="Calibri" w:eastAsia="Calibri" w:hAnsi="Calibri" w:cs="Calibri"/>
              </w:rPr>
            </w:pPr>
            <w:r>
              <w:rPr>
                <w:rFonts w:ascii="Calibri" w:eastAsia="Calibri" w:hAnsi="Calibri" w:cs="Calibri"/>
              </w:rPr>
              <w:t>CLO 1</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F38996E" w14:textId="77777777" w:rsidR="00871BED" w:rsidRDefault="00871BED" w:rsidP="00246958">
            <w:pPr>
              <w:ind w:left="240" w:right="100"/>
              <w:jc w:val="center"/>
              <w:rPr>
                <w:rFonts w:ascii="Calibri" w:eastAsia="Calibri" w:hAnsi="Calibri" w:cs="Calibri"/>
              </w:rPr>
            </w:pPr>
            <w:r>
              <w:rPr>
                <w:rFonts w:ascii="Calibri" w:eastAsia="Calibri" w:hAnsi="Calibri" w:cs="Calibri"/>
              </w:rPr>
              <w:t>CLO 2</w:t>
            </w:r>
          </w:p>
        </w:tc>
        <w:tc>
          <w:tcPr>
            <w:tcW w:w="16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62CC9B" w14:textId="77777777" w:rsidR="00871BED" w:rsidRDefault="00871BED" w:rsidP="00246958">
            <w:pPr>
              <w:ind w:left="480" w:right="360"/>
              <w:jc w:val="center"/>
              <w:rPr>
                <w:rFonts w:ascii="Calibri" w:eastAsia="Calibri" w:hAnsi="Calibri" w:cs="Calibri"/>
              </w:rPr>
            </w:pPr>
            <w:r>
              <w:rPr>
                <w:rFonts w:ascii="Calibri" w:eastAsia="Calibri" w:hAnsi="Calibri" w:cs="Calibri"/>
              </w:rPr>
              <w:t>CLO 3</w:t>
            </w:r>
          </w:p>
        </w:tc>
        <w:tc>
          <w:tcPr>
            <w:tcW w:w="1610" w:type="dxa"/>
            <w:tcBorders>
              <w:top w:val="single" w:sz="8" w:space="0" w:color="000000"/>
              <w:left w:val="nil"/>
              <w:bottom w:val="single" w:sz="8" w:space="0" w:color="000000"/>
              <w:right w:val="single" w:sz="8" w:space="0" w:color="000000"/>
            </w:tcBorders>
          </w:tcPr>
          <w:p w14:paraId="4E502043" w14:textId="77777777" w:rsidR="00871BED" w:rsidRDefault="00871BED" w:rsidP="00246958">
            <w:pPr>
              <w:ind w:left="480" w:right="360"/>
              <w:jc w:val="center"/>
              <w:rPr>
                <w:rFonts w:ascii="Calibri" w:eastAsia="Calibri" w:hAnsi="Calibri" w:cs="Calibri"/>
              </w:rPr>
            </w:pPr>
            <w:r>
              <w:rPr>
                <w:rFonts w:ascii="Calibri" w:eastAsia="Calibri" w:hAnsi="Calibri" w:cs="Calibri"/>
              </w:rPr>
              <w:t>CLO 4</w:t>
            </w:r>
          </w:p>
        </w:tc>
      </w:tr>
      <w:tr w:rsidR="00871BED" w14:paraId="0C085E11" w14:textId="77777777" w:rsidTr="00F44683">
        <w:trPr>
          <w:trHeight w:val="278"/>
        </w:trPr>
        <w:tc>
          <w:tcPr>
            <w:tcW w:w="35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60B7E3" w14:textId="77777777" w:rsidR="00871BED" w:rsidRDefault="00871BED" w:rsidP="00246958">
            <w:pPr>
              <w:ind w:left="75" w:right="540"/>
              <w:rPr>
                <w:rFonts w:ascii="Calibri" w:eastAsia="Calibri" w:hAnsi="Calibri" w:cs="Calibri"/>
              </w:rPr>
            </w:pPr>
            <w:r>
              <w:rPr>
                <w:rFonts w:ascii="Calibri" w:eastAsia="Calibri" w:hAnsi="Calibri" w:cs="Calibri"/>
              </w:rPr>
              <w:t>Marianist Values</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14:paraId="3F7B716E" w14:textId="77777777" w:rsidR="00871BED" w:rsidRPr="00871BED" w:rsidRDefault="00871BED" w:rsidP="00246958">
            <w:pPr>
              <w:ind w:left="480" w:right="360"/>
              <w:jc w:val="center"/>
              <w:rPr>
                <w:rFonts w:ascii="Calibri" w:eastAsia="Calibri" w:hAnsi="Calibri" w:cs="Calibri"/>
                <w:highlight w:val="yellow"/>
              </w:rPr>
            </w:pPr>
            <w:r w:rsidRPr="00871BED">
              <w:rPr>
                <w:rFonts w:ascii="Calibri" w:eastAsia="Calibri" w:hAnsi="Calibri" w:cs="Calibri"/>
              </w:rPr>
              <w:t>1</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7DBB6D5D" w14:textId="77777777" w:rsidR="00871BED" w:rsidRDefault="0040528B" w:rsidP="00246958">
            <w:pPr>
              <w:ind w:left="240" w:right="100"/>
              <w:jc w:val="center"/>
              <w:rPr>
                <w:rFonts w:ascii="Calibri" w:eastAsia="Calibri" w:hAnsi="Calibri" w:cs="Calibri"/>
              </w:rPr>
            </w:pPr>
            <w:r>
              <w:rPr>
                <w:rFonts w:ascii="Calibri" w:eastAsia="Calibri" w:hAnsi="Calibri" w:cs="Calibri"/>
              </w:rPr>
              <w:t>1,2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1A5F71EA" w14:textId="77777777" w:rsidR="00871BED" w:rsidRDefault="006D21CE" w:rsidP="00246958">
            <w:pPr>
              <w:ind w:left="120"/>
              <w:jc w:val="center"/>
              <w:rPr>
                <w:rFonts w:ascii="Calibri" w:eastAsia="Calibri" w:hAnsi="Calibri" w:cs="Calibri"/>
              </w:rPr>
            </w:pPr>
            <w:r>
              <w:rPr>
                <w:rFonts w:ascii="Calibri" w:eastAsia="Calibri" w:hAnsi="Calibri" w:cs="Calibri"/>
              </w:rPr>
              <w:t>3</w:t>
            </w:r>
          </w:p>
        </w:tc>
        <w:tc>
          <w:tcPr>
            <w:tcW w:w="1610" w:type="dxa"/>
            <w:tcBorders>
              <w:top w:val="nil"/>
              <w:left w:val="nil"/>
              <w:bottom w:val="single" w:sz="8" w:space="0" w:color="000000"/>
              <w:right w:val="single" w:sz="8" w:space="0" w:color="000000"/>
            </w:tcBorders>
          </w:tcPr>
          <w:p w14:paraId="5AA1CB7D" w14:textId="77777777" w:rsidR="00871BED" w:rsidRDefault="00554C1B" w:rsidP="00246958">
            <w:pPr>
              <w:ind w:left="120"/>
              <w:jc w:val="center"/>
              <w:rPr>
                <w:rFonts w:ascii="Calibri" w:eastAsia="Calibri" w:hAnsi="Calibri" w:cs="Calibri"/>
              </w:rPr>
            </w:pPr>
            <w:r>
              <w:rPr>
                <w:rFonts w:ascii="Calibri" w:eastAsia="Calibri" w:hAnsi="Calibri" w:cs="Calibri"/>
              </w:rPr>
              <w:t>4,5</w:t>
            </w:r>
          </w:p>
        </w:tc>
      </w:tr>
      <w:tr w:rsidR="00871BED" w14:paraId="4C3C009F" w14:textId="77777777" w:rsidTr="00F44683">
        <w:trPr>
          <w:trHeight w:val="287"/>
        </w:trPr>
        <w:tc>
          <w:tcPr>
            <w:tcW w:w="35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0D7BFB" w14:textId="77777777" w:rsidR="00871BED" w:rsidRDefault="00871BED" w:rsidP="00246958">
            <w:pPr>
              <w:ind w:left="120" w:right="600"/>
              <w:rPr>
                <w:rFonts w:ascii="Calibri" w:eastAsia="Calibri" w:hAnsi="Calibri" w:cs="Calibri"/>
              </w:rPr>
            </w:pPr>
            <w:r>
              <w:rPr>
                <w:rFonts w:ascii="Calibri" w:eastAsia="Calibri" w:hAnsi="Calibri" w:cs="Calibri"/>
              </w:rPr>
              <w:t>Program Learning Outcomes</w:t>
            </w:r>
          </w:p>
        </w:tc>
        <w:tc>
          <w:tcPr>
            <w:tcW w:w="1710" w:type="dxa"/>
            <w:tcBorders>
              <w:top w:val="nil"/>
              <w:left w:val="nil"/>
              <w:bottom w:val="single" w:sz="8" w:space="0" w:color="000000"/>
              <w:right w:val="single" w:sz="8" w:space="0" w:color="000000"/>
            </w:tcBorders>
            <w:tcMar>
              <w:top w:w="100" w:type="dxa"/>
              <w:left w:w="100" w:type="dxa"/>
              <w:bottom w:w="100" w:type="dxa"/>
              <w:right w:w="100" w:type="dxa"/>
            </w:tcMar>
          </w:tcPr>
          <w:p w14:paraId="785A22CC" w14:textId="77777777" w:rsidR="00871BED" w:rsidRDefault="00871BED" w:rsidP="00246958">
            <w:pPr>
              <w:ind w:left="480" w:right="360"/>
              <w:jc w:val="center"/>
              <w:rPr>
                <w:rFonts w:ascii="Calibri" w:eastAsia="Calibri" w:hAnsi="Calibri" w:cs="Calibri"/>
              </w:rPr>
            </w:pPr>
            <w:r>
              <w:rPr>
                <w:rFonts w:ascii="Calibri" w:eastAsia="Calibri" w:hAnsi="Calibri" w:cs="Calibri"/>
              </w:rPr>
              <w:t>1</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34F5EB6A" w14:textId="77777777" w:rsidR="00871BED" w:rsidRDefault="00871BED" w:rsidP="00246958">
            <w:pPr>
              <w:ind w:left="240" w:right="100"/>
              <w:jc w:val="center"/>
              <w:rPr>
                <w:rFonts w:ascii="Calibri" w:eastAsia="Calibri" w:hAnsi="Calibri" w:cs="Calibri"/>
              </w:rPr>
            </w:pPr>
            <w:r>
              <w:rPr>
                <w:rFonts w:ascii="Calibri" w:eastAsia="Calibri" w:hAnsi="Calibri" w:cs="Calibri"/>
              </w:rPr>
              <w:t>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tcPr>
          <w:p w14:paraId="59550C5C" w14:textId="77777777" w:rsidR="00871BED" w:rsidRDefault="00554C1B" w:rsidP="00246958">
            <w:pPr>
              <w:ind w:left="480" w:right="360"/>
              <w:jc w:val="center"/>
              <w:rPr>
                <w:rFonts w:ascii="Calibri" w:eastAsia="Calibri" w:hAnsi="Calibri" w:cs="Calibri"/>
              </w:rPr>
            </w:pPr>
            <w:r>
              <w:rPr>
                <w:rFonts w:ascii="Calibri" w:eastAsia="Calibri" w:hAnsi="Calibri" w:cs="Calibri"/>
              </w:rPr>
              <w:t>2,3</w:t>
            </w:r>
          </w:p>
        </w:tc>
        <w:tc>
          <w:tcPr>
            <w:tcW w:w="1610" w:type="dxa"/>
            <w:tcBorders>
              <w:top w:val="nil"/>
              <w:left w:val="nil"/>
              <w:bottom w:val="single" w:sz="8" w:space="0" w:color="000000"/>
              <w:right w:val="single" w:sz="8" w:space="0" w:color="000000"/>
            </w:tcBorders>
          </w:tcPr>
          <w:p w14:paraId="2EC810DF" w14:textId="77777777" w:rsidR="00871BED" w:rsidRDefault="00871BED" w:rsidP="00246958">
            <w:pPr>
              <w:ind w:left="480" w:right="360"/>
              <w:jc w:val="center"/>
              <w:rPr>
                <w:rFonts w:ascii="Calibri" w:eastAsia="Calibri" w:hAnsi="Calibri" w:cs="Calibri"/>
              </w:rPr>
            </w:pPr>
            <w:r>
              <w:rPr>
                <w:rFonts w:ascii="Calibri" w:eastAsia="Calibri" w:hAnsi="Calibri" w:cs="Calibri"/>
              </w:rPr>
              <w:t>4</w:t>
            </w:r>
          </w:p>
        </w:tc>
      </w:tr>
    </w:tbl>
    <w:p w14:paraId="34F0A3C9" w14:textId="77777777" w:rsidR="00435168" w:rsidRDefault="001F59E2" w:rsidP="00246958">
      <w:pPr>
        <w:pStyle w:val="Heading3"/>
        <w:rPr>
          <w:color w:val="000000"/>
        </w:rPr>
      </w:pPr>
      <w:bookmarkStart w:id="2" w:name="_heading=h.3dy6vkm" w:colFirst="0" w:colLast="0"/>
      <w:bookmarkEnd w:id="2"/>
      <w:r>
        <w:rPr>
          <w:color w:val="000000"/>
        </w:rPr>
        <w:t>Course Prerequisites</w:t>
      </w:r>
    </w:p>
    <w:p w14:paraId="0EC82F90" w14:textId="77777777" w:rsidR="006D21CE" w:rsidRPr="00294884" w:rsidRDefault="00554C1B" w:rsidP="00246958">
      <w:pPr>
        <w:autoSpaceDE w:val="0"/>
        <w:autoSpaceDN w:val="0"/>
        <w:adjustRightInd w:val="0"/>
        <w:spacing w:line="240" w:lineRule="auto"/>
        <w:rPr>
          <w:rFonts w:asciiTheme="majorHAnsi" w:hAnsiTheme="majorHAnsi" w:cstheme="majorHAnsi"/>
          <w:iCs/>
        </w:rPr>
      </w:pPr>
      <w:bookmarkStart w:id="3" w:name="_heading=h.1t3h5sf" w:colFirst="0" w:colLast="0"/>
      <w:bookmarkEnd w:id="3"/>
      <w:r w:rsidRPr="001F1BD0">
        <w:rPr>
          <w:rFonts w:ascii="Calibri" w:eastAsia="Calibri" w:hAnsi="Calibri" w:cs="Calibri"/>
        </w:rPr>
        <w:t>EN 102, COM 101, RE 103, RE 205, RE 211; and ENV 100 or permission of instructor</w:t>
      </w:r>
      <w:r>
        <w:rPr>
          <w:rFonts w:ascii="Calibri" w:eastAsia="Calibri" w:hAnsi="Calibri" w:cs="Calibri"/>
        </w:rPr>
        <w:t xml:space="preserve">. </w:t>
      </w:r>
      <w:r w:rsidR="006D21CE" w:rsidRPr="00294884">
        <w:rPr>
          <w:rFonts w:asciiTheme="majorHAnsi" w:hAnsiTheme="majorHAnsi" w:cstheme="majorHAnsi"/>
          <w:iCs/>
        </w:rPr>
        <w:t xml:space="preserve">This course </w:t>
      </w:r>
      <w:r>
        <w:rPr>
          <w:rFonts w:asciiTheme="majorHAnsi" w:hAnsiTheme="majorHAnsi" w:cstheme="majorHAnsi"/>
          <w:iCs/>
        </w:rPr>
        <w:t>may not be used to satisfy</w:t>
      </w:r>
      <w:r w:rsidR="006D21CE" w:rsidRPr="00294884">
        <w:rPr>
          <w:rFonts w:asciiTheme="majorHAnsi" w:hAnsiTheme="majorHAnsi" w:cstheme="majorHAnsi"/>
          <w:iCs/>
        </w:rPr>
        <w:t xml:space="preserve"> the 300-level Religious Studies General Education Core requirement.</w:t>
      </w:r>
    </w:p>
    <w:p w14:paraId="3A9CCA16" w14:textId="7614AC32" w:rsidR="00554C1B" w:rsidRPr="000A4FC4" w:rsidRDefault="001F59E2" w:rsidP="000A4FC4">
      <w:pPr>
        <w:pStyle w:val="Heading3"/>
        <w:rPr>
          <w:color w:val="000000"/>
        </w:rPr>
      </w:pPr>
      <w:r>
        <w:rPr>
          <w:color w:val="000000"/>
        </w:rPr>
        <w:t xml:space="preserve">Required Learning Materials </w:t>
      </w:r>
      <w:bookmarkStart w:id="4" w:name="_heading=h.2s8eyo1" w:colFirst="0" w:colLast="0"/>
      <w:bookmarkEnd w:id="4"/>
    </w:p>
    <w:p w14:paraId="2C0187D5" w14:textId="4089C16F" w:rsidR="007D5EF5" w:rsidRPr="000A4FC4" w:rsidRDefault="000A4FC4" w:rsidP="00246958">
      <w:pPr>
        <w:pStyle w:val="Heading3"/>
        <w:spacing w:before="0" w:after="0"/>
        <w:rPr>
          <w:b w:val="0"/>
          <w:i/>
          <w:iCs/>
          <w:color w:val="auto"/>
          <w:sz w:val="22"/>
          <w:szCs w:val="22"/>
        </w:rPr>
      </w:pPr>
      <w:r>
        <w:rPr>
          <w:b w:val="0"/>
          <w:color w:val="auto"/>
          <w:sz w:val="22"/>
          <w:szCs w:val="22"/>
        </w:rPr>
        <w:t>1</w:t>
      </w:r>
      <w:r w:rsidR="0040528B">
        <w:rPr>
          <w:b w:val="0"/>
          <w:color w:val="auto"/>
          <w:sz w:val="22"/>
          <w:szCs w:val="22"/>
        </w:rPr>
        <w:t xml:space="preserve">. </w:t>
      </w:r>
      <w:r w:rsidR="00554C1B">
        <w:rPr>
          <w:b w:val="0"/>
          <w:color w:val="auto"/>
          <w:sz w:val="22"/>
          <w:szCs w:val="22"/>
        </w:rPr>
        <w:t>Proud, Bill, Environmental Ethics: A Graphic Guide. Las Vegas, NV, 2021. ISBN: 9781520491912</w:t>
      </w:r>
      <w:r>
        <w:rPr>
          <w:b w:val="0"/>
          <w:color w:val="auto"/>
          <w:sz w:val="22"/>
          <w:szCs w:val="22"/>
        </w:rPr>
        <w:t xml:space="preserve"> *</w:t>
      </w:r>
      <w:r w:rsidRPr="000A4FC4">
        <w:rPr>
          <w:b w:val="0"/>
          <w:i/>
          <w:iCs/>
          <w:color w:val="auto"/>
          <w:sz w:val="22"/>
          <w:szCs w:val="22"/>
        </w:rPr>
        <w:t>Purchase online</w:t>
      </w:r>
    </w:p>
    <w:p w14:paraId="51C4C80D" w14:textId="21E791A9" w:rsidR="007D5EF5" w:rsidRPr="007D5EF5" w:rsidRDefault="000A4FC4" w:rsidP="00246958">
      <w:pPr>
        <w:spacing w:line="240" w:lineRule="auto"/>
        <w:rPr>
          <w:rFonts w:asciiTheme="majorHAnsi" w:hAnsiTheme="majorHAnsi" w:cstheme="majorHAnsi"/>
        </w:rPr>
      </w:pPr>
      <w:r>
        <w:rPr>
          <w:rFonts w:asciiTheme="majorHAnsi" w:hAnsiTheme="majorHAnsi" w:cstheme="majorHAnsi"/>
        </w:rPr>
        <w:t>2</w:t>
      </w:r>
      <w:r w:rsidR="007D5EF5" w:rsidRPr="007D5EF5">
        <w:rPr>
          <w:rFonts w:asciiTheme="majorHAnsi" w:hAnsiTheme="majorHAnsi" w:cstheme="majorHAnsi"/>
        </w:rPr>
        <w:t xml:space="preserve">. </w:t>
      </w:r>
      <w:r w:rsidR="007D5EF5">
        <w:rPr>
          <w:rFonts w:asciiTheme="majorHAnsi" w:hAnsiTheme="majorHAnsi" w:cstheme="majorHAnsi"/>
        </w:rPr>
        <w:t xml:space="preserve">Students are required to sign up for the online Active Hope Training. </w:t>
      </w:r>
    </w:p>
    <w:p w14:paraId="053B741E" w14:textId="77777777" w:rsidR="00E8508D" w:rsidRDefault="007D5EF5" w:rsidP="00246958">
      <w:pPr>
        <w:spacing w:line="240" w:lineRule="auto"/>
        <w:ind w:left="810" w:hanging="810"/>
        <w:rPr>
          <w:rFonts w:ascii="Calibri" w:eastAsia="Calibri" w:hAnsi="Calibri" w:cs="Calibri"/>
        </w:rPr>
      </w:pPr>
      <w:r>
        <w:rPr>
          <w:rFonts w:ascii="Calibri" w:eastAsia="Calibri" w:hAnsi="Calibri" w:cs="Calibri"/>
        </w:rPr>
        <w:t xml:space="preserve">    </w:t>
      </w:r>
      <w:hyperlink r:id="rId13" w:history="1">
        <w:r w:rsidRPr="001C031C">
          <w:rPr>
            <w:rStyle w:val="Hyperlink"/>
            <w:rFonts w:ascii="Calibri" w:eastAsia="Calibri" w:hAnsi="Calibri" w:cs="Calibri"/>
          </w:rPr>
          <w:t>https://www.activehope.info/free-training</w:t>
        </w:r>
      </w:hyperlink>
    </w:p>
    <w:p w14:paraId="54E24AC2" w14:textId="77777777" w:rsidR="007D5EF5" w:rsidRDefault="007D5EF5" w:rsidP="00246958">
      <w:pPr>
        <w:spacing w:line="240" w:lineRule="auto"/>
        <w:ind w:left="810" w:hanging="810"/>
        <w:rPr>
          <w:rFonts w:ascii="Calibri" w:eastAsia="Calibri" w:hAnsi="Calibri" w:cs="Calibri"/>
        </w:rPr>
      </w:pPr>
    </w:p>
    <w:p w14:paraId="085AE699" w14:textId="77777777" w:rsidR="00E8508D" w:rsidRDefault="00E8508D" w:rsidP="00246958">
      <w:pPr>
        <w:pStyle w:val="Heading3"/>
        <w:keepNext w:val="0"/>
        <w:keepLines w:val="0"/>
        <w:spacing w:before="0" w:after="0"/>
        <w:rPr>
          <w:color w:val="000000"/>
        </w:rPr>
      </w:pPr>
      <w:r>
        <w:rPr>
          <w:color w:val="000000"/>
        </w:rPr>
        <w:t>Assessment</w:t>
      </w:r>
    </w:p>
    <w:p w14:paraId="224D2133" w14:textId="77777777" w:rsidR="00E8508D" w:rsidRPr="00AA3638" w:rsidRDefault="00E8508D" w:rsidP="00246958">
      <w:pPr>
        <w:spacing w:line="240" w:lineRule="auto"/>
        <w:rPr>
          <w:rFonts w:ascii="Calibri" w:eastAsia="Calibri" w:hAnsi="Calibri" w:cs="Calibri"/>
          <w:lang w:val="en-US"/>
        </w:rPr>
      </w:pPr>
      <w:r w:rsidRPr="00AA3638">
        <w:rPr>
          <w:rFonts w:ascii="Calibri" w:eastAsia="Calibri" w:hAnsi="Calibri" w:cs="Calibri"/>
          <w:lang w:val="en-US"/>
        </w:rPr>
        <w:t>Student’s work will be evaluated for:</w:t>
      </w:r>
    </w:p>
    <w:p w14:paraId="03FF5C0D" w14:textId="77777777" w:rsidR="00E8508D" w:rsidRPr="00AA3638" w:rsidRDefault="00E8508D" w:rsidP="00246958">
      <w:pPr>
        <w:numPr>
          <w:ilvl w:val="0"/>
          <w:numId w:val="15"/>
        </w:numPr>
        <w:spacing w:line="240" w:lineRule="auto"/>
        <w:rPr>
          <w:rFonts w:ascii="Calibri" w:eastAsia="Calibri" w:hAnsi="Calibri" w:cs="Calibri"/>
          <w:lang w:val="en-US"/>
        </w:rPr>
      </w:pPr>
      <w:r w:rsidRPr="00AA3638">
        <w:rPr>
          <w:rFonts w:ascii="Calibri" w:eastAsia="Calibri" w:hAnsi="Calibri" w:cs="Calibri"/>
          <w:lang w:val="en-US"/>
        </w:rPr>
        <w:t xml:space="preserve">knowledge of the subject matter from textbooks, </w:t>
      </w:r>
      <w:r>
        <w:rPr>
          <w:rFonts w:ascii="Calibri" w:eastAsia="Calibri" w:hAnsi="Calibri" w:cs="Calibri"/>
          <w:lang w:val="en-US"/>
        </w:rPr>
        <w:t>class presentations</w:t>
      </w:r>
      <w:r w:rsidRPr="00AA3638">
        <w:rPr>
          <w:rFonts w:ascii="Calibri" w:eastAsia="Calibri" w:hAnsi="Calibri" w:cs="Calibri"/>
          <w:lang w:val="en-US"/>
        </w:rPr>
        <w:t xml:space="preserve">, </w:t>
      </w:r>
      <w:r>
        <w:rPr>
          <w:rFonts w:ascii="Calibri" w:eastAsia="Calibri" w:hAnsi="Calibri" w:cs="Calibri"/>
          <w:lang w:val="en-US"/>
        </w:rPr>
        <w:t xml:space="preserve">videos, </w:t>
      </w:r>
      <w:r w:rsidRPr="00AA3638">
        <w:rPr>
          <w:rFonts w:ascii="Calibri" w:eastAsia="Calibri" w:hAnsi="Calibri" w:cs="Calibri"/>
          <w:lang w:val="en-US"/>
        </w:rPr>
        <w:t>research, and other activities</w:t>
      </w:r>
    </w:p>
    <w:p w14:paraId="767B0CE0" w14:textId="77777777" w:rsidR="00E8508D" w:rsidRPr="00AA3638" w:rsidRDefault="00E8508D" w:rsidP="00246958">
      <w:pPr>
        <w:numPr>
          <w:ilvl w:val="0"/>
          <w:numId w:val="15"/>
        </w:numPr>
        <w:spacing w:line="240" w:lineRule="auto"/>
        <w:rPr>
          <w:rFonts w:ascii="Calibri" w:eastAsia="Calibri" w:hAnsi="Calibri" w:cs="Calibri"/>
          <w:lang w:val="en-US"/>
        </w:rPr>
      </w:pPr>
      <w:r w:rsidRPr="00AA3638">
        <w:rPr>
          <w:rFonts w:ascii="Calibri" w:eastAsia="Calibri" w:hAnsi="Calibri" w:cs="Calibri"/>
          <w:lang w:val="en-US"/>
        </w:rPr>
        <w:t>ability to apply the knowledge to understand current issues in society</w:t>
      </w:r>
    </w:p>
    <w:p w14:paraId="69A9E961" w14:textId="77777777" w:rsidR="00E8508D" w:rsidRPr="00AA3638" w:rsidRDefault="00E8508D" w:rsidP="00246958">
      <w:pPr>
        <w:numPr>
          <w:ilvl w:val="0"/>
          <w:numId w:val="15"/>
        </w:numPr>
        <w:spacing w:line="240" w:lineRule="auto"/>
        <w:rPr>
          <w:rFonts w:ascii="Calibri" w:eastAsia="Calibri" w:hAnsi="Calibri" w:cs="Calibri"/>
          <w:b/>
          <w:lang w:val="en-US"/>
        </w:rPr>
      </w:pPr>
      <w:r w:rsidRPr="00AA3638">
        <w:rPr>
          <w:rFonts w:ascii="Calibri" w:eastAsia="Calibri" w:hAnsi="Calibri" w:cs="Calibri"/>
          <w:lang w:val="en-US"/>
        </w:rPr>
        <w:t>understanding of the subject matter from different viewpoints</w:t>
      </w:r>
      <w:bookmarkStart w:id="5" w:name="_ORGANIZATIONAL_THEMES:_"/>
      <w:bookmarkEnd w:id="5"/>
    </w:p>
    <w:p w14:paraId="366B1FC1" w14:textId="77777777" w:rsidR="00E8508D" w:rsidRPr="00AA3638" w:rsidRDefault="00E8508D" w:rsidP="00246958">
      <w:pPr>
        <w:numPr>
          <w:ilvl w:val="0"/>
          <w:numId w:val="15"/>
        </w:numPr>
        <w:spacing w:line="240" w:lineRule="auto"/>
        <w:rPr>
          <w:rFonts w:ascii="Calibri" w:eastAsia="Calibri" w:hAnsi="Calibri" w:cs="Calibri"/>
          <w:b/>
          <w:lang w:val="en-US"/>
        </w:rPr>
      </w:pPr>
      <w:r w:rsidRPr="00AA3638">
        <w:rPr>
          <w:rFonts w:ascii="Calibri" w:eastAsia="Calibri" w:hAnsi="Calibri" w:cs="Calibri"/>
          <w:lang w:val="en-US"/>
        </w:rPr>
        <w:t>demonstration of the following 5 Core Competencies:</w:t>
      </w:r>
    </w:p>
    <w:p w14:paraId="46AE1012" w14:textId="77777777" w:rsidR="00E8508D" w:rsidRPr="00AA3638" w:rsidRDefault="00E8508D" w:rsidP="00246958">
      <w:pPr>
        <w:spacing w:line="240" w:lineRule="auto"/>
        <w:ind w:left="360"/>
        <w:rPr>
          <w:rFonts w:ascii="Calibri" w:eastAsia="Calibri" w:hAnsi="Calibri" w:cs="Calibri"/>
          <w:lang w:val="en-US"/>
        </w:rPr>
      </w:pPr>
      <w:r w:rsidRPr="00AA3638">
        <w:rPr>
          <w:rFonts w:ascii="Calibri" w:eastAsia="Calibri" w:hAnsi="Calibri" w:cs="Calibri"/>
          <w:lang w:val="en-US"/>
        </w:rPr>
        <w:t>1.  Written communication</w:t>
      </w:r>
      <w:r w:rsidRPr="00AA3638">
        <w:rPr>
          <w:rFonts w:ascii="Calibri" w:eastAsia="Calibri" w:hAnsi="Calibri" w:cs="Calibri"/>
          <w:lang w:val="en-US"/>
        </w:rPr>
        <w:tab/>
      </w:r>
      <w:r w:rsidRPr="00AA3638">
        <w:rPr>
          <w:rFonts w:ascii="Calibri" w:eastAsia="Calibri" w:hAnsi="Calibri" w:cs="Calibri"/>
          <w:lang w:val="en-US"/>
        </w:rPr>
        <w:tab/>
        <w:t>2.  Oral communication</w:t>
      </w:r>
    </w:p>
    <w:p w14:paraId="1EAB5E07" w14:textId="77777777" w:rsidR="00E8508D" w:rsidRPr="00AA3638" w:rsidRDefault="00E8508D" w:rsidP="00246958">
      <w:pPr>
        <w:spacing w:line="240" w:lineRule="auto"/>
        <w:ind w:left="360"/>
        <w:rPr>
          <w:rFonts w:ascii="Calibri" w:eastAsia="Calibri" w:hAnsi="Calibri" w:cs="Calibri"/>
          <w:lang w:val="en-US"/>
        </w:rPr>
      </w:pPr>
      <w:r w:rsidRPr="00AA3638">
        <w:rPr>
          <w:rFonts w:ascii="Calibri" w:eastAsia="Calibri" w:hAnsi="Calibri" w:cs="Calibri"/>
          <w:lang w:val="en-US"/>
        </w:rPr>
        <w:t>3.  Quantitative reasoning</w:t>
      </w:r>
      <w:r w:rsidRPr="00AA3638">
        <w:rPr>
          <w:rFonts w:ascii="Calibri" w:eastAsia="Calibri" w:hAnsi="Calibri" w:cs="Calibri"/>
          <w:lang w:val="en-US"/>
        </w:rPr>
        <w:tab/>
      </w:r>
      <w:r w:rsidRPr="00AA3638">
        <w:rPr>
          <w:rFonts w:ascii="Calibri" w:eastAsia="Calibri" w:hAnsi="Calibri" w:cs="Calibri"/>
          <w:lang w:val="en-US"/>
        </w:rPr>
        <w:tab/>
        <w:t>4.  Critical thinking</w:t>
      </w:r>
    </w:p>
    <w:p w14:paraId="2F430411" w14:textId="77777777" w:rsidR="00E8508D" w:rsidRDefault="00E8508D" w:rsidP="00246958">
      <w:pPr>
        <w:spacing w:line="240" w:lineRule="auto"/>
        <w:ind w:left="360"/>
        <w:rPr>
          <w:rFonts w:ascii="Calibri" w:eastAsia="Calibri" w:hAnsi="Calibri" w:cs="Calibri"/>
          <w:lang w:val="en-US"/>
        </w:rPr>
      </w:pPr>
      <w:r w:rsidRPr="00AA3638">
        <w:rPr>
          <w:rFonts w:ascii="Calibri" w:eastAsia="Calibri" w:hAnsi="Calibri" w:cs="Calibri"/>
          <w:lang w:val="en-US"/>
        </w:rPr>
        <w:t>5.  Information Literacy</w:t>
      </w:r>
    </w:p>
    <w:p w14:paraId="38FFCBA1" w14:textId="77777777" w:rsidR="00E8508D" w:rsidRDefault="00E8508D" w:rsidP="00246958">
      <w:pPr>
        <w:spacing w:line="240" w:lineRule="auto"/>
        <w:ind w:left="360"/>
        <w:rPr>
          <w:rFonts w:ascii="Calibri" w:eastAsia="Calibri" w:hAnsi="Calibri" w:cs="Calibri"/>
          <w:lang w:val="en-US"/>
        </w:rPr>
      </w:pPr>
    </w:p>
    <w:p w14:paraId="0DAAFEE5" w14:textId="77777777" w:rsidR="001B1F08" w:rsidRDefault="001B1F08" w:rsidP="00246958">
      <w:pPr>
        <w:spacing w:line="240" w:lineRule="auto"/>
        <w:ind w:left="360"/>
        <w:rPr>
          <w:rFonts w:ascii="Calibri" w:eastAsia="Calibri" w:hAnsi="Calibri" w:cs="Calibri"/>
          <w:lang w:val="en-US"/>
        </w:rPr>
      </w:pPr>
    </w:p>
    <w:p w14:paraId="72B0FBBC" w14:textId="77777777" w:rsidR="001B1F08" w:rsidRPr="00AA3638" w:rsidRDefault="001B1F08" w:rsidP="00246958">
      <w:pPr>
        <w:spacing w:line="240" w:lineRule="auto"/>
        <w:ind w:left="360"/>
        <w:rPr>
          <w:rFonts w:ascii="Calibri" w:eastAsia="Calibri" w:hAnsi="Calibri" w:cs="Calibri"/>
          <w:lang w:val="en-US"/>
        </w:rPr>
      </w:pPr>
    </w:p>
    <w:p w14:paraId="4833B5F5" w14:textId="77777777" w:rsidR="00E8508D" w:rsidRDefault="006D21CE" w:rsidP="00246958">
      <w:pPr>
        <w:spacing w:line="240" w:lineRule="auto"/>
        <w:rPr>
          <w:rFonts w:ascii="Calibri" w:eastAsia="Calibri" w:hAnsi="Calibri" w:cs="Calibri"/>
          <w:b/>
          <w:bCs/>
          <w:lang w:val="en-US"/>
        </w:rPr>
      </w:pPr>
      <w:r>
        <w:rPr>
          <w:rFonts w:ascii="Calibri" w:eastAsia="Calibri" w:hAnsi="Calibri" w:cs="Calibri"/>
          <w:b/>
          <w:bCs/>
          <w:lang w:val="en-US"/>
        </w:rPr>
        <w:t>Grade Calculation</w:t>
      </w:r>
    </w:p>
    <w:tbl>
      <w:tblPr>
        <w:tblStyle w:val="TableGrid"/>
        <w:tblW w:w="0" w:type="auto"/>
        <w:tblLook w:val="04A0" w:firstRow="1" w:lastRow="0" w:firstColumn="1" w:lastColumn="0" w:noHBand="0" w:noVBand="1"/>
      </w:tblPr>
      <w:tblGrid>
        <w:gridCol w:w="1773"/>
        <w:gridCol w:w="1372"/>
        <w:gridCol w:w="3717"/>
        <w:gridCol w:w="1666"/>
        <w:gridCol w:w="1542"/>
      </w:tblGrid>
      <w:tr w:rsidR="00EA26A9" w:rsidRPr="006D21CE" w14:paraId="45E8ED47" w14:textId="77777777" w:rsidTr="00EA26A9">
        <w:trPr>
          <w:trHeight w:val="215"/>
        </w:trPr>
        <w:tc>
          <w:tcPr>
            <w:tcW w:w="1773" w:type="dxa"/>
          </w:tcPr>
          <w:p w14:paraId="02D84303" w14:textId="77777777" w:rsidR="00EA26A9" w:rsidRPr="006D21CE" w:rsidRDefault="00EA26A9" w:rsidP="00246958">
            <w:pPr>
              <w:rPr>
                <w:rFonts w:eastAsia="Times New Roman"/>
                <w:b/>
                <w:bCs/>
                <w:sz w:val="20"/>
                <w:szCs w:val="20"/>
                <w:lang w:val="en-US"/>
              </w:rPr>
            </w:pPr>
            <w:r w:rsidRPr="006D21CE">
              <w:rPr>
                <w:rFonts w:eastAsia="Times New Roman"/>
                <w:b/>
                <w:bCs/>
                <w:sz w:val="20"/>
                <w:szCs w:val="20"/>
                <w:lang w:val="en-US"/>
              </w:rPr>
              <w:t>Core Competency</w:t>
            </w:r>
          </w:p>
        </w:tc>
        <w:tc>
          <w:tcPr>
            <w:tcW w:w="1372" w:type="dxa"/>
          </w:tcPr>
          <w:p w14:paraId="19529412" w14:textId="775B416F" w:rsidR="00EA26A9" w:rsidRPr="006D21CE" w:rsidRDefault="00EA26A9" w:rsidP="00246958">
            <w:pPr>
              <w:rPr>
                <w:rFonts w:eastAsia="Times New Roman"/>
                <w:b/>
                <w:bCs/>
                <w:sz w:val="20"/>
                <w:szCs w:val="20"/>
                <w:lang w:val="en-US"/>
              </w:rPr>
            </w:pPr>
            <w:r>
              <w:rPr>
                <w:rFonts w:eastAsia="Times New Roman"/>
                <w:b/>
                <w:bCs/>
                <w:sz w:val="20"/>
                <w:szCs w:val="20"/>
                <w:lang w:val="en-US"/>
              </w:rPr>
              <w:t>CLO’s</w:t>
            </w:r>
          </w:p>
        </w:tc>
        <w:tc>
          <w:tcPr>
            <w:tcW w:w="3717" w:type="dxa"/>
          </w:tcPr>
          <w:p w14:paraId="3D8F76BF" w14:textId="21501C18" w:rsidR="00EA26A9" w:rsidRPr="006D21CE" w:rsidRDefault="00EA26A9" w:rsidP="00246958">
            <w:pPr>
              <w:rPr>
                <w:rFonts w:eastAsia="Times New Roman"/>
                <w:b/>
                <w:bCs/>
                <w:sz w:val="20"/>
                <w:szCs w:val="20"/>
                <w:lang w:val="en-US"/>
              </w:rPr>
            </w:pPr>
            <w:r w:rsidRPr="006D21CE">
              <w:rPr>
                <w:rFonts w:eastAsia="Times New Roman"/>
                <w:b/>
                <w:bCs/>
                <w:sz w:val="20"/>
                <w:szCs w:val="20"/>
                <w:lang w:val="en-US"/>
              </w:rPr>
              <w:t>Item</w:t>
            </w:r>
          </w:p>
        </w:tc>
        <w:tc>
          <w:tcPr>
            <w:tcW w:w="1666" w:type="dxa"/>
          </w:tcPr>
          <w:p w14:paraId="43CB611E" w14:textId="77777777" w:rsidR="00EA26A9" w:rsidRPr="006D21CE" w:rsidRDefault="00EA26A9" w:rsidP="00246958">
            <w:pPr>
              <w:rPr>
                <w:rFonts w:eastAsia="Times New Roman"/>
                <w:b/>
                <w:bCs/>
                <w:sz w:val="20"/>
                <w:szCs w:val="20"/>
                <w:lang w:val="en-US"/>
              </w:rPr>
            </w:pPr>
            <w:r w:rsidRPr="006D21CE">
              <w:rPr>
                <w:rFonts w:eastAsia="Times New Roman"/>
                <w:b/>
                <w:bCs/>
                <w:sz w:val="20"/>
                <w:szCs w:val="20"/>
                <w:lang w:val="en-US"/>
              </w:rPr>
              <w:t>Points Available</w:t>
            </w:r>
          </w:p>
        </w:tc>
        <w:tc>
          <w:tcPr>
            <w:tcW w:w="1542" w:type="dxa"/>
          </w:tcPr>
          <w:p w14:paraId="6C59A3AC" w14:textId="77777777" w:rsidR="00EA26A9" w:rsidRPr="006D21CE" w:rsidRDefault="00EA26A9" w:rsidP="00246958">
            <w:pPr>
              <w:rPr>
                <w:rFonts w:eastAsia="Times New Roman"/>
                <w:b/>
                <w:bCs/>
                <w:sz w:val="20"/>
                <w:szCs w:val="20"/>
                <w:lang w:val="en-US"/>
              </w:rPr>
            </w:pPr>
            <w:r w:rsidRPr="006D21CE">
              <w:rPr>
                <w:rFonts w:eastAsia="Times New Roman"/>
                <w:b/>
                <w:bCs/>
                <w:sz w:val="20"/>
                <w:szCs w:val="20"/>
                <w:lang w:val="en-US"/>
              </w:rPr>
              <w:t>% of Grade</w:t>
            </w:r>
          </w:p>
        </w:tc>
      </w:tr>
      <w:tr w:rsidR="00EA26A9" w:rsidRPr="006D21CE" w14:paraId="199443AF" w14:textId="77777777" w:rsidTr="00EA26A9">
        <w:tc>
          <w:tcPr>
            <w:tcW w:w="1773" w:type="dxa"/>
          </w:tcPr>
          <w:p w14:paraId="0F626C9C" w14:textId="77777777" w:rsidR="00EA26A9" w:rsidRPr="006D21CE" w:rsidRDefault="00EA26A9" w:rsidP="00246958">
            <w:pPr>
              <w:rPr>
                <w:rFonts w:eastAsia="Times New Roman"/>
                <w:bCs/>
                <w:sz w:val="20"/>
                <w:szCs w:val="20"/>
                <w:lang w:val="en-US"/>
              </w:rPr>
            </w:pPr>
            <w:r>
              <w:rPr>
                <w:rFonts w:eastAsia="Times New Roman"/>
                <w:bCs/>
                <w:sz w:val="20"/>
                <w:szCs w:val="20"/>
                <w:lang w:val="en-US"/>
              </w:rPr>
              <w:t>1,2,3,4,5</w:t>
            </w:r>
          </w:p>
        </w:tc>
        <w:tc>
          <w:tcPr>
            <w:tcW w:w="1372" w:type="dxa"/>
          </w:tcPr>
          <w:p w14:paraId="6BFD82C8" w14:textId="592AAC9C" w:rsidR="00EA26A9" w:rsidRPr="001B1F08" w:rsidRDefault="00EA26A9" w:rsidP="00246958">
            <w:pPr>
              <w:rPr>
                <w:rFonts w:eastAsia="Times New Roman"/>
                <w:sz w:val="20"/>
                <w:szCs w:val="20"/>
                <w:lang w:val="en-US"/>
              </w:rPr>
            </w:pPr>
            <w:r w:rsidRPr="001B1F08">
              <w:rPr>
                <w:rFonts w:eastAsia="Times New Roman"/>
                <w:sz w:val="20"/>
                <w:szCs w:val="20"/>
                <w:lang w:val="en-US"/>
              </w:rPr>
              <w:t>1,2,3</w:t>
            </w:r>
          </w:p>
        </w:tc>
        <w:tc>
          <w:tcPr>
            <w:tcW w:w="3717" w:type="dxa"/>
          </w:tcPr>
          <w:p w14:paraId="4DED5EAF" w14:textId="4955AC73" w:rsidR="00EA26A9" w:rsidRPr="006D21CE" w:rsidRDefault="00EA26A9" w:rsidP="00246958">
            <w:pPr>
              <w:rPr>
                <w:rFonts w:eastAsia="Times New Roman"/>
                <w:b/>
                <w:bCs/>
                <w:sz w:val="20"/>
                <w:szCs w:val="20"/>
                <w:lang w:val="en-US"/>
              </w:rPr>
            </w:pPr>
            <w:r>
              <w:rPr>
                <w:rFonts w:eastAsia="Times New Roman"/>
                <w:b/>
                <w:bCs/>
                <w:sz w:val="20"/>
                <w:szCs w:val="20"/>
                <w:lang w:val="en-US"/>
              </w:rPr>
              <w:t xml:space="preserve">Homework: </w:t>
            </w:r>
            <w:r w:rsidR="004856FC">
              <w:rPr>
                <w:rFonts w:eastAsia="Times New Roman"/>
                <w:b/>
                <w:bCs/>
                <w:sz w:val="20"/>
                <w:szCs w:val="20"/>
                <w:lang w:val="en-US"/>
              </w:rPr>
              <w:t>Eco-Reflections, Lecture Presentations, Papers</w:t>
            </w:r>
          </w:p>
        </w:tc>
        <w:tc>
          <w:tcPr>
            <w:tcW w:w="1666" w:type="dxa"/>
          </w:tcPr>
          <w:p w14:paraId="26563A64" w14:textId="79DF8195" w:rsidR="00EA26A9" w:rsidRPr="006D21CE" w:rsidRDefault="004856FC" w:rsidP="00246958">
            <w:pPr>
              <w:rPr>
                <w:rFonts w:eastAsia="Times New Roman"/>
                <w:bCs/>
                <w:sz w:val="20"/>
                <w:szCs w:val="20"/>
                <w:lang w:val="en-US"/>
              </w:rPr>
            </w:pPr>
            <w:r>
              <w:rPr>
                <w:rFonts w:eastAsia="Times New Roman"/>
                <w:bCs/>
                <w:sz w:val="20"/>
                <w:szCs w:val="20"/>
                <w:lang w:val="en-US"/>
              </w:rPr>
              <w:t>180</w:t>
            </w:r>
          </w:p>
        </w:tc>
        <w:tc>
          <w:tcPr>
            <w:tcW w:w="1542" w:type="dxa"/>
          </w:tcPr>
          <w:p w14:paraId="550AC77F" w14:textId="1EC36711" w:rsidR="00EA26A9" w:rsidRPr="006D21CE" w:rsidRDefault="00EA26A9" w:rsidP="00246958">
            <w:pPr>
              <w:rPr>
                <w:rFonts w:eastAsia="Times New Roman"/>
                <w:bCs/>
                <w:sz w:val="20"/>
                <w:szCs w:val="20"/>
                <w:lang w:val="en-US"/>
              </w:rPr>
            </w:pPr>
            <w:r>
              <w:rPr>
                <w:rFonts w:eastAsia="Times New Roman"/>
                <w:bCs/>
                <w:sz w:val="20"/>
                <w:szCs w:val="20"/>
                <w:lang w:val="en-US"/>
              </w:rPr>
              <w:t>2</w:t>
            </w:r>
            <w:r w:rsidR="004856FC">
              <w:rPr>
                <w:rFonts w:eastAsia="Times New Roman"/>
                <w:bCs/>
                <w:sz w:val="20"/>
                <w:szCs w:val="20"/>
                <w:lang w:val="en-US"/>
              </w:rPr>
              <w:t>5</w:t>
            </w:r>
          </w:p>
        </w:tc>
      </w:tr>
      <w:tr w:rsidR="004856FC" w:rsidRPr="006D21CE" w14:paraId="5CC7BF64" w14:textId="77777777" w:rsidTr="00EA26A9">
        <w:tc>
          <w:tcPr>
            <w:tcW w:w="1773" w:type="dxa"/>
          </w:tcPr>
          <w:p w14:paraId="78F95AD6" w14:textId="76064959" w:rsidR="004856FC" w:rsidRPr="006D21CE" w:rsidRDefault="004856FC" w:rsidP="00246958">
            <w:pPr>
              <w:rPr>
                <w:rFonts w:eastAsia="Times New Roman"/>
                <w:bCs/>
                <w:sz w:val="20"/>
                <w:szCs w:val="20"/>
                <w:lang w:val="en-US"/>
              </w:rPr>
            </w:pPr>
            <w:r>
              <w:rPr>
                <w:rFonts w:eastAsia="Times New Roman"/>
                <w:bCs/>
                <w:sz w:val="20"/>
                <w:szCs w:val="20"/>
                <w:lang w:val="en-US"/>
              </w:rPr>
              <w:t>5</w:t>
            </w:r>
          </w:p>
        </w:tc>
        <w:tc>
          <w:tcPr>
            <w:tcW w:w="1372" w:type="dxa"/>
          </w:tcPr>
          <w:p w14:paraId="111EABF8" w14:textId="5C03CD09" w:rsidR="004856FC" w:rsidRPr="001B1F08" w:rsidRDefault="004856FC" w:rsidP="00246958">
            <w:pPr>
              <w:rPr>
                <w:rFonts w:eastAsia="Times New Roman"/>
                <w:sz w:val="20"/>
                <w:szCs w:val="20"/>
                <w:lang w:val="en-US"/>
              </w:rPr>
            </w:pPr>
          </w:p>
        </w:tc>
        <w:tc>
          <w:tcPr>
            <w:tcW w:w="3717" w:type="dxa"/>
          </w:tcPr>
          <w:p w14:paraId="60B8160B" w14:textId="051D9C5A" w:rsidR="004856FC" w:rsidRDefault="004856FC" w:rsidP="00246958">
            <w:pPr>
              <w:rPr>
                <w:rFonts w:eastAsia="Times New Roman"/>
                <w:b/>
                <w:bCs/>
                <w:sz w:val="20"/>
                <w:szCs w:val="20"/>
                <w:lang w:val="en-US"/>
              </w:rPr>
            </w:pPr>
            <w:r>
              <w:rPr>
                <w:rFonts w:eastAsia="Times New Roman"/>
                <w:b/>
                <w:bCs/>
                <w:sz w:val="20"/>
                <w:szCs w:val="20"/>
                <w:lang w:val="en-US"/>
              </w:rPr>
              <w:t>Study Notes</w:t>
            </w:r>
          </w:p>
        </w:tc>
        <w:tc>
          <w:tcPr>
            <w:tcW w:w="1666" w:type="dxa"/>
          </w:tcPr>
          <w:p w14:paraId="113292BE" w14:textId="7ED45E8B" w:rsidR="004856FC" w:rsidRDefault="004856FC" w:rsidP="00246958">
            <w:pPr>
              <w:rPr>
                <w:rFonts w:eastAsia="Times New Roman"/>
                <w:bCs/>
                <w:sz w:val="20"/>
                <w:szCs w:val="20"/>
                <w:lang w:val="en-US"/>
              </w:rPr>
            </w:pPr>
            <w:r>
              <w:rPr>
                <w:rFonts w:eastAsia="Times New Roman"/>
                <w:bCs/>
                <w:sz w:val="20"/>
                <w:szCs w:val="20"/>
                <w:lang w:val="en-US"/>
              </w:rPr>
              <w:t>80</w:t>
            </w:r>
          </w:p>
        </w:tc>
        <w:tc>
          <w:tcPr>
            <w:tcW w:w="1542" w:type="dxa"/>
          </w:tcPr>
          <w:p w14:paraId="5C344855" w14:textId="7E2F9E33" w:rsidR="004856FC" w:rsidRPr="006D21CE" w:rsidRDefault="004856FC" w:rsidP="00246958">
            <w:pPr>
              <w:rPr>
                <w:rFonts w:eastAsia="Times New Roman"/>
                <w:bCs/>
                <w:sz w:val="20"/>
                <w:szCs w:val="20"/>
                <w:lang w:val="en-US"/>
              </w:rPr>
            </w:pPr>
            <w:r>
              <w:rPr>
                <w:rFonts w:eastAsia="Times New Roman"/>
                <w:bCs/>
                <w:sz w:val="20"/>
                <w:szCs w:val="20"/>
                <w:lang w:val="en-US"/>
              </w:rPr>
              <w:t>15</w:t>
            </w:r>
          </w:p>
        </w:tc>
      </w:tr>
      <w:tr w:rsidR="00EA26A9" w:rsidRPr="006D21CE" w14:paraId="5151643C" w14:textId="77777777" w:rsidTr="00EA26A9">
        <w:tc>
          <w:tcPr>
            <w:tcW w:w="1773" w:type="dxa"/>
          </w:tcPr>
          <w:p w14:paraId="5347FB76" w14:textId="77777777" w:rsidR="00EA26A9" w:rsidRPr="006D21CE" w:rsidRDefault="00EA26A9" w:rsidP="00246958">
            <w:pPr>
              <w:rPr>
                <w:rFonts w:eastAsia="Times New Roman"/>
                <w:bCs/>
                <w:sz w:val="20"/>
                <w:szCs w:val="20"/>
                <w:lang w:val="en-US"/>
              </w:rPr>
            </w:pPr>
            <w:r w:rsidRPr="006D21CE">
              <w:rPr>
                <w:rFonts w:eastAsia="Times New Roman"/>
                <w:bCs/>
                <w:sz w:val="20"/>
                <w:szCs w:val="20"/>
                <w:lang w:val="en-US"/>
              </w:rPr>
              <w:t>1,3,5</w:t>
            </w:r>
          </w:p>
        </w:tc>
        <w:tc>
          <w:tcPr>
            <w:tcW w:w="1372" w:type="dxa"/>
          </w:tcPr>
          <w:p w14:paraId="4AAD7E88" w14:textId="375FB2FC" w:rsidR="00EA26A9" w:rsidRPr="001B1F08" w:rsidRDefault="00EA26A9" w:rsidP="00246958">
            <w:pPr>
              <w:rPr>
                <w:rFonts w:eastAsia="Times New Roman"/>
                <w:sz w:val="20"/>
                <w:szCs w:val="20"/>
                <w:lang w:val="en-US"/>
              </w:rPr>
            </w:pPr>
            <w:r w:rsidRPr="001B1F08">
              <w:rPr>
                <w:rFonts w:eastAsia="Times New Roman"/>
                <w:sz w:val="20"/>
                <w:szCs w:val="20"/>
                <w:lang w:val="en-US"/>
              </w:rPr>
              <w:t>1</w:t>
            </w:r>
          </w:p>
        </w:tc>
        <w:tc>
          <w:tcPr>
            <w:tcW w:w="3717" w:type="dxa"/>
          </w:tcPr>
          <w:p w14:paraId="0B86AF9E" w14:textId="778F2C90" w:rsidR="00EA26A9" w:rsidRPr="006D21CE" w:rsidRDefault="00EA26A9" w:rsidP="00246958">
            <w:pPr>
              <w:rPr>
                <w:rFonts w:eastAsia="Times New Roman"/>
                <w:b/>
                <w:bCs/>
                <w:sz w:val="20"/>
                <w:szCs w:val="20"/>
                <w:lang w:val="en-US"/>
              </w:rPr>
            </w:pPr>
            <w:r>
              <w:rPr>
                <w:rFonts w:eastAsia="Times New Roman"/>
                <w:b/>
                <w:bCs/>
                <w:sz w:val="20"/>
                <w:szCs w:val="20"/>
                <w:lang w:val="en-US"/>
              </w:rPr>
              <w:t>Laudato Si Retreat</w:t>
            </w:r>
          </w:p>
        </w:tc>
        <w:tc>
          <w:tcPr>
            <w:tcW w:w="1666" w:type="dxa"/>
          </w:tcPr>
          <w:p w14:paraId="490BFA65" w14:textId="1DA7E984" w:rsidR="00EA26A9" w:rsidRPr="006D21CE" w:rsidRDefault="004856FC" w:rsidP="00246958">
            <w:pPr>
              <w:rPr>
                <w:rFonts w:eastAsia="Times New Roman"/>
                <w:bCs/>
                <w:sz w:val="20"/>
                <w:szCs w:val="20"/>
                <w:lang w:val="en-US"/>
              </w:rPr>
            </w:pPr>
            <w:r>
              <w:rPr>
                <w:rFonts w:eastAsia="Times New Roman"/>
                <w:bCs/>
                <w:sz w:val="20"/>
                <w:szCs w:val="20"/>
                <w:lang w:val="en-US"/>
              </w:rPr>
              <w:t>2</w:t>
            </w:r>
            <w:r w:rsidR="00EA26A9">
              <w:rPr>
                <w:rFonts w:eastAsia="Times New Roman"/>
                <w:bCs/>
                <w:sz w:val="20"/>
                <w:szCs w:val="20"/>
                <w:lang w:val="en-US"/>
              </w:rPr>
              <w:t>0</w:t>
            </w:r>
          </w:p>
        </w:tc>
        <w:tc>
          <w:tcPr>
            <w:tcW w:w="1542" w:type="dxa"/>
          </w:tcPr>
          <w:p w14:paraId="6B91BECB" w14:textId="77777777" w:rsidR="00EA26A9" w:rsidRPr="006D21CE" w:rsidRDefault="00EA26A9" w:rsidP="00246958">
            <w:pPr>
              <w:rPr>
                <w:rFonts w:eastAsia="Times New Roman"/>
                <w:bCs/>
                <w:sz w:val="20"/>
                <w:szCs w:val="20"/>
                <w:lang w:val="en-US"/>
              </w:rPr>
            </w:pPr>
            <w:r w:rsidRPr="006D21CE">
              <w:rPr>
                <w:rFonts w:eastAsia="Times New Roman"/>
                <w:bCs/>
                <w:sz w:val="20"/>
                <w:szCs w:val="20"/>
                <w:lang w:val="en-US"/>
              </w:rPr>
              <w:t>1</w:t>
            </w:r>
            <w:r>
              <w:rPr>
                <w:rFonts w:eastAsia="Times New Roman"/>
                <w:bCs/>
                <w:sz w:val="20"/>
                <w:szCs w:val="20"/>
                <w:lang w:val="en-US"/>
              </w:rPr>
              <w:t>5</w:t>
            </w:r>
          </w:p>
        </w:tc>
      </w:tr>
      <w:tr w:rsidR="00EA26A9" w:rsidRPr="006D21CE" w14:paraId="5A811317" w14:textId="77777777" w:rsidTr="00EA26A9">
        <w:tc>
          <w:tcPr>
            <w:tcW w:w="1773" w:type="dxa"/>
          </w:tcPr>
          <w:p w14:paraId="3A7F409E" w14:textId="77777777" w:rsidR="00EA26A9" w:rsidRPr="006D21CE" w:rsidRDefault="00EA26A9" w:rsidP="00246958">
            <w:pPr>
              <w:rPr>
                <w:rFonts w:eastAsia="Times New Roman"/>
                <w:bCs/>
                <w:sz w:val="20"/>
                <w:szCs w:val="20"/>
                <w:lang w:val="en-US"/>
              </w:rPr>
            </w:pPr>
            <w:r>
              <w:rPr>
                <w:rFonts w:eastAsia="Times New Roman"/>
                <w:bCs/>
                <w:sz w:val="20"/>
                <w:szCs w:val="20"/>
                <w:lang w:val="en-US"/>
              </w:rPr>
              <w:t>1,2,5</w:t>
            </w:r>
          </w:p>
        </w:tc>
        <w:tc>
          <w:tcPr>
            <w:tcW w:w="1372" w:type="dxa"/>
          </w:tcPr>
          <w:p w14:paraId="204812A1" w14:textId="03185D99" w:rsidR="001B1F08" w:rsidRPr="001B1F08" w:rsidRDefault="001B1F08" w:rsidP="00246958">
            <w:pPr>
              <w:rPr>
                <w:rFonts w:eastAsia="Times New Roman"/>
                <w:sz w:val="20"/>
                <w:szCs w:val="20"/>
                <w:lang w:val="en-US"/>
              </w:rPr>
            </w:pPr>
            <w:r w:rsidRPr="001B1F08">
              <w:rPr>
                <w:rFonts w:eastAsia="Times New Roman"/>
                <w:sz w:val="20"/>
                <w:szCs w:val="20"/>
                <w:lang w:val="en-US"/>
              </w:rPr>
              <w:t>2</w:t>
            </w:r>
          </w:p>
        </w:tc>
        <w:tc>
          <w:tcPr>
            <w:tcW w:w="3717" w:type="dxa"/>
          </w:tcPr>
          <w:p w14:paraId="3EDEB9AD" w14:textId="7CDC08BC" w:rsidR="00EA26A9" w:rsidRPr="006D21CE" w:rsidRDefault="00EA26A9" w:rsidP="00246958">
            <w:pPr>
              <w:rPr>
                <w:rFonts w:eastAsia="Times New Roman"/>
                <w:b/>
                <w:bCs/>
                <w:sz w:val="20"/>
                <w:szCs w:val="20"/>
                <w:lang w:val="en-US"/>
              </w:rPr>
            </w:pPr>
            <w:r>
              <w:rPr>
                <w:rFonts w:eastAsia="Times New Roman"/>
                <w:b/>
                <w:bCs/>
                <w:sz w:val="20"/>
                <w:szCs w:val="20"/>
                <w:lang w:val="en-US"/>
              </w:rPr>
              <w:t>Check-In’s; Self- Assessments</w:t>
            </w:r>
          </w:p>
        </w:tc>
        <w:tc>
          <w:tcPr>
            <w:tcW w:w="1666" w:type="dxa"/>
          </w:tcPr>
          <w:p w14:paraId="0185F83E" w14:textId="2C66407C" w:rsidR="00EA26A9" w:rsidRDefault="00EA26A9" w:rsidP="00246958">
            <w:pPr>
              <w:rPr>
                <w:rFonts w:eastAsia="Times New Roman"/>
                <w:bCs/>
                <w:sz w:val="20"/>
                <w:szCs w:val="20"/>
                <w:lang w:val="en-US"/>
              </w:rPr>
            </w:pPr>
            <w:r>
              <w:rPr>
                <w:rFonts w:eastAsia="Times New Roman"/>
                <w:bCs/>
                <w:sz w:val="20"/>
                <w:szCs w:val="20"/>
                <w:lang w:val="en-US"/>
              </w:rPr>
              <w:t>30</w:t>
            </w:r>
          </w:p>
        </w:tc>
        <w:tc>
          <w:tcPr>
            <w:tcW w:w="1542" w:type="dxa"/>
          </w:tcPr>
          <w:p w14:paraId="0B912690" w14:textId="5A7012A2" w:rsidR="00EA26A9" w:rsidRDefault="00EA26A9" w:rsidP="00246958">
            <w:pPr>
              <w:rPr>
                <w:rFonts w:eastAsia="Times New Roman"/>
                <w:bCs/>
                <w:sz w:val="20"/>
                <w:szCs w:val="20"/>
                <w:lang w:val="en-US"/>
              </w:rPr>
            </w:pPr>
            <w:r>
              <w:rPr>
                <w:rFonts w:eastAsia="Times New Roman"/>
                <w:bCs/>
                <w:sz w:val="20"/>
                <w:szCs w:val="20"/>
                <w:lang w:val="en-US"/>
              </w:rPr>
              <w:t>1</w:t>
            </w:r>
            <w:r w:rsidR="004856FC">
              <w:rPr>
                <w:rFonts w:eastAsia="Times New Roman"/>
                <w:bCs/>
                <w:sz w:val="20"/>
                <w:szCs w:val="20"/>
                <w:lang w:val="en-US"/>
              </w:rPr>
              <w:t>0</w:t>
            </w:r>
          </w:p>
        </w:tc>
      </w:tr>
      <w:tr w:rsidR="00EA26A9" w:rsidRPr="006D21CE" w14:paraId="3204E1C2" w14:textId="77777777" w:rsidTr="00EA26A9">
        <w:trPr>
          <w:trHeight w:val="332"/>
        </w:trPr>
        <w:tc>
          <w:tcPr>
            <w:tcW w:w="1773" w:type="dxa"/>
          </w:tcPr>
          <w:p w14:paraId="3C04941A" w14:textId="5927D3AC" w:rsidR="00EA26A9" w:rsidRPr="006D21CE" w:rsidRDefault="00EA26A9" w:rsidP="00246958">
            <w:pPr>
              <w:rPr>
                <w:rFonts w:eastAsia="Times New Roman"/>
                <w:bCs/>
                <w:sz w:val="20"/>
                <w:szCs w:val="20"/>
                <w:lang w:val="en-US"/>
              </w:rPr>
            </w:pPr>
            <w:r>
              <w:rPr>
                <w:rFonts w:eastAsia="Times New Roman"/>
                <w:bCs/>
                <w:sz w:val="20"/>
                <w:szCs w:val="20"/>
                <w:lang w:val="en-US"/>
              </w:rPr>
              <w:t>1,2,5</w:t>
            </w:r>
          </w:p>
        </w:tc>
        <w:tc>
          <w:tcPr>
            <w:tcW w:w="1372" w:type="dxa"/>
          </w:tcPr>
          <w:p w14:paraId="6C348DD9" w14:textId="02EA2D8C" w:rsidR="00EA26A9" w:rsidRPr="001B1F08" w:rsidRDefault="00EA26A9" w:rsidP="00246958">
            <w:pPr>
              <w:rPr>
                <w:rFonts w:eastAsia="Times New Roman"/>
                <w:sz w:val="20"/>
                <w:szCs w:val="20"/>
                <w:lang w:val="en-US"/>
              </w:rPr>
            </w:pPr>
            <w:r w:rsidRPr="001B1F08">
              <w:rPr>
                <w:rFonts w:eastAsia="Times New Roman"/>
                <w:sz w:val="20"/>
                <w:szCs w:val="20"/>
                <w:lang w:val="en-US"/>
              </w:rPr>
              <w:t>4</w:t>
            </w:r>
          </w:p>
        </w:tc>
        <w:tc>
          <w:tcPr>
            <w:tcW w:w="3717" w:type="dxa"/>
          </w:tcPr>
          <w:p w14:paraId="16B276A0" w14:textId="07FF678F" w:rsidR="00EA26A9" w:rsidRPr="006D21CE" w:rsidRDefault="00EA26A9" w:rsidP="00246958">
            <w:pPr>
              <w:rPr>
                <w:rFonts w:eastAsia="Times New Roman"/>
                <w:b/>
                <w:bCs/>
                <w:sz w:val="20"/>
                <w:szCs w:val="20"/>
                <w:lang w:val="en-US"/>
              </w:rPr>
            </w:pPr>
            <w:r>
              <w:rPr>
                <w:rFonts w:eastAsia="Times New Roman"/>
                <w:b/>
                <w:bCs/>
                <w:sz w:val="20"/>
                <w:szCs w:val="20"/>
                <w:lang w:val="en-US"/>
              </w:rPr>
              <w:t>Living Green</w:t>
            </w:r>
          </w:p>
        </w:tc>
        <w:tc>
          <w:tcPr>
            <w:tcW w:w="1666" w:type="dxa"/>
          </w:tcPr>
          <w:p w14:paraId="577D8F0C" w14:textId="4488A8C6" w:rsidR="00EA26A9" w:rsidRPr="006D21CE" w:rsidRDefault="00EA26A9" w:rsidP="00246958">
            <w:pPr>
              <w:rPr>
                <w:rFonts w:eastAsia="Times New Roman"/>
                <w:bCs/>
                <w:sz w:val="20"/>
                <w:szCs w:val="20"/>
                <w:lang w:val="en-US"/>
              </w:rPr>
            </w:pPr>
            <w:r>
              <w:rPr>
                <w:rFonts w:eastAsia="Times New Roman"/>
                <w:bCs/>
                <w:sz w:val="20"/>
                <w:szCs w:val="20"/>
                <w:lang w:val="en-US"/>
              </w:rPr>
              <w:t>80</w:t>
            </w:r>
          </w:p>
        </w:tc>
        <w:tc>
          <w:tcPr>
            <w:tcW w:w="1542" w:type="dxa"/>
          </w:tcPr>
          <w:p w14:paraId="06E59EAC" w14:textId="19A90194" w:rsidR="00EA26A9" w:rsidRPr="006D21CE" w:rsidRDefault="00EA26A9" w:rsidP="00246958">
            <w:pPr>
              <w:rPr>
                <w:rFonts w:eastAsia="Times New Roman"/>
                <w:bCs/>
                <w:sz w:val="20"/>
                <w:szCs w:val="20"/>
                <w:lang w:val="en-US"/>
              </w:rPr>
            </w:pPr>
            <w:r>
              <w:rPr>
                <w:rFonts w:eastAsia="Times New Roman"/>
                <w:bCs/>
                <w:sz w:val="20"/>
                <w:szCs w:val="20"/>
                <w:lang w:val="en-US"/>
              </w:rPr>
              <w:t>15</w:t>
            </w:r>
          </w:p>
        </w:tc>
      </w:tr>
      <w:tr w:rsidR="00EA26A9" w:rsidRPr="006D21CE" w14:paraId="0A1DDC4A" w14:textId="77777777" w:rsidTr="00EA26A9">
        <w:trPr>
          <w:trHeight w:val="332"/>
        </w:trPr>
        <w:tc>
          <w:tcPr>
            <w:tcW w:w="1773" w:type="dxa"/>
          </w:tcPr>
          <w:p w14:paraId="4529F5DE" w14:textId="77777777" w:rsidR="00EA26A9" w:rsidRPr="006D21CE" w:rsidRDefault="00EA26A9" w:rsidP="00246958">
            <w:pPr>
              <w:rPr>
                <w:rFonts w:eastAsia="Times New Roman"/>
                <w:bCs/>
                <w:sz w:val="20"/>
                <w:szCs w:val="20"/>
                <w:lang w:val="en-US"/>
              </w:rPr>
            </w:pPr>
            <w:r w:rsidRPr="006D21CE">
              <w:rPr>
                <w:rFonts w:eastAsia="Times New Roman"/>
                <w:bCs/>
                <w:sz w:val="20"/>
                <w:szCs w:val="20"/>
                <w:lang w:val="en-US"/>
              </w:rPr>
              <w:t>1,2,3,4,5</w:t>
            </w:r>
          </w:p>
        </w:tc>
        <w:tc>
          <w:tcPr>
            <w:tcW w:w="1372" w:type="dxa"/>
          </w:tcPr>
          <w:p w14:paraId="2C502374" w14:textId="6CE20ED3" w:rsidR="00EA26A9" w:rsidRPr="001B1F08" w:rsidRDefault="00EA26A9" w:rsidP="00246958">
            <w:pPr>
              <w:rPr>
                <w:rFonts w:eastAsia="Times New Roman"/>
                <w:sz w:val="20"/>
                <w:szCs w:val="20"/>
                <w:lang w:val="en-US"/>
              </w:rPr>
            </w:pPr>
            <w:r w:rsidRPr="001B1F08">
              <w:rPr>
                <w:rFonts w:eastAsia="Times New Roman"/>
                <w:sz w:val="20"/>
                <w:szCs w:val="20"/>
                <w:lang w:val="en-US"/>
              </w:rPr>
              <w:t>4</w:t>
            </w:r>
          </w:p>
        </w:tc>
        <w:tc>
          <w:tcPr>
            <w:tcW w:w="3717" w:type="dxa"/>
          </w:tcPr>
          <w:p w14:paraId="75CA11FF" w14:textId="3732A0D0" w:rsidR="00EA26A9" w:rsidRPr="006D21CE" w:rsidRDefault="00EA26A9" w:rsidP="00246958">
            <w:pPr>
              <w:rPr>
                <w:rFonts w:eastAsia="Times New Roman"/>
                <w:b/>
                <w:bCs/>
                <w:sz w:val="20"/>
                <w:szCs w:val="20"/>
                <w:lang w:val="en-US"/>
              </w:rPr>
            </w:pPr>
            <w:r w:rsidRPr="006D21CE">
              <w:rPr>
                <w:rFonts w:eastAsia="Times New Roman"/>
                <w:b/>
                <w:bCs/>
                <w:sz w:val="20"/>
                <w:szCs w:val="20"/>
                <w:lang w:val="en-US"/>
              </w:rPr>
              <w:t>Final Integrated Project</w:t>
            </w:r>
          </w:p>
        </w:tc>
        <w:tc>
          <w:tcPr>
            <w:tcW w:w="1666" w:type="dxa"/>
          </w:tcPr>
          <w:p w14:paraId="6421675C" w14:textId="77777777" w:rsidR="00EA26A9" w:rsidRPr="006D21CE" w:rsidRDefault="00EA26A9" w:rsidP="00246958">
            <w:pPr>
              <w:rPr>
                <w:rFonts w:eastAsia="Times New Roman"/>
                <w:bCs/>
                <w:sz w:val="20"/>
                <w:szCs w:val="20"/>
                <w:lang w:val="en-US"/>
              </w:rPr>
            </w:pPr>
            <w:r w:rsidRPr="006D21CE">
              <w:rPr>
                <w:rFonts w:eastAsia="Times New Roman"/>
                <w:bCs/>
                <w:sz w:val="20"/>
                <w:szCs w:val="20"/>
                <w:lang w:val="en-US"/>
              </w:rPr>
              <w:t>10</w:t>
            </w:r>
          </w:p>
        </w:tc>
        <w:tc>
          <w:tcPr>
            <w:tcW w:w="1542" w:type="dxa"/>
          </w:tcPr>
          <w:p w14:paraId="70871AD9" w14:textId="1167A838" w:rsidR="00EA26A9" w:rsidRPr="006D21CE" w:rsidRDefault="00EA26A9" w:rsidP="00246958">
            <w:pPr>
              <w:rPr>
                <w:rFonts w:eastAsia="Times New Roman"/>
                <w:bCs/>
                <w:sz w:val="20"/>
                <w:szCs w:val="20"/>
                <w:lang w:val="en-US"/>
              </w:rPr>
            </w:pPr>
            <w:r>
              <w:rPr>
                <w:rFonts w:eastAsia="Times New Roman"/>
                <w:bCs/>
                <w:sz w:val="20"/>
                <w:szCs w:val="20"/>
                <w:lang w:val="en-US"/>
              </w:rPr>
              <w:t>20</w:t>
            </w:r>
          </w:p>
        </w:tc>
      </w:tr>
      <w:tr w:rsidR="00EA26A9" w:rsidRPr="006D21CE" w14:paraId="0448A57B" w14:textId="77777777" w:rsidTr="00EA26A9">
        <w:trPr>
          <w:trHeight w:val="332"/>
        </w:trPr>
        <w:tc>
          <w:tcPr>
            <w:tcW w:w="1773" w:type="dxa"/>
          </w:tcPr>
          <w:p w14:paraId="3698B443" w14:textId="77777777" w:rsidR="00EA26A9" w:rsidRPr="006D21CE" w:rsidRDefault="00EA26A9" w:rsidP="00246958">
            <w:pPr>
              <w:rPr>
                <w:rFonts w:eastAsia="Times New Roman"/>
                <w:bCs/>
                <w:sz w:val="20"/>
                <w:szCs w:val="20"/>
                <w:lang w:val="en-US"/>
              </w:rPr>
            </w:pPr>
          </w:p>
        </w:tc>
        <w:tc>
          <w:tcPr>
            <w:tcW w:w="1372" w:type="dxa"/>
          </w:tcPr>
          <w:p w14:paraId="04113497" w14:textId="77777777" w:rsidR="00EA26A9" w:rsidRPr="006D21CE" w:rsidRDefault="00EA26A9" w:rsidP="00246958">
            <w:pPr>
              <w:jc w:val="right"/>
              <w:rPr>
                <w:rFonts w:eastAsia="Times New Roman"/>
                <w:sz w:val="20"/>
                <w:szCs w:val="20"/>
                <w:lang w:val="en-US"/>
              </w:rPr>
            </w:pPr>
          </w:p>
        </w:tc>
        <w:tc>
          <w:tcPr>
            <w:tcW w:w="3717" w:type="dxa"/>
          </w:tcPr>
          <w:p w14:paraId="1B483CB8" w14:textId="196CF574" w:rsidR="00EA26A9" w:rsidRPr="006D21CE" w:rsidRDefault="00EA26A9" w:rsidP="00246958">
            <w:pPr>
              <w:jc w:val="right"/>
              <w:rPr>
                <w:rFonts w:eastAsia="Times New Roman"/>
                <w:sz w:val="20"/>
                <w:szCs w:val="20"/>
                <w:lang w:val="en-US"/>
              </w:rPr>
            </w:pPr>
            <w:r w:rsidRPr="006D21CE">
              <w:rPr>
                <w:rFonts w:eastAsia="Times New Roman"/>
                <w:sz w:val="20"/>
                <w:szCs w:val="20"/>
                <w:lang w:val="en-US"/>
              </w:rPr>
              <w:t>Total</w:t>
            </w:r>
          </w:p>
        </w:tc>
        <w:tc>
          <w:tcPr>
            <w:tcW w:w="1666" w:type="dxa"/>
          </w:tcPr>
          <w:p w14:paraId="3D4E122C" w14:textId="76315B82" w:rsidR="00EA26A9" w:rsidRPr="006D21CE" w:rsidRDefault="004856FC" w:rsidP="00246958">
            <w:pPr>
              <w:rPr>
                <w:rFonts w:eastAsia="Times New Roman"/>
                <w:bCs/>
                <w:sz w:val="20"/>
                <w:szCs w:val="20"/>
                <w:lang w:val="en-US"/>
              </w:rPr>
            </w:pPr>
            <w:r>
              <w:rPr>
                <w:rFonts w:eastAsia="Times New Roman"/>
                <w:bCs/>
                <w:sz w:val="20"/>
                <w:szCs w:val="20"/>
                <w:lang w:val="en-US"/>
              </w:rPr>
              <w:t>400</w:t>
            </w:r>
          </w:p>
        </w:tc>
        <w:tc>
          <w:tcPr>
            <w:tcW w:w="1542" w:type="dxa"/>
          </w:tcPr>
          <w:p w14:paraId="771BE5B7" w14:textId="77777777" w:rsidR="00EA26A9" w:rsidRPr="006D21CE" w:rsidRDefault="00EA26A9" w:rsidP="00246958">
            <w:pPr>
              <w:rPr>
                <w:rFonts w:eastAsia="Times New Roman"/>
                <w:bCs/>
                <w:sz w:val="20"/>
                <w:szCs w:val="20"/>
                <w:lang w:val="en-US"/>
              </w:rPr>
            </w:pPr>
            <w:r w:rsidRPr="006D21CE">
              <w:rPr>
                <w:rFonts w:eastAsia="Times New Roman"/>
                <w:bCs/>
                <w:sz w:val="20"/>
                <w:szCs w:val="20"/>
                <w:lang w:val="en-US"/>
              </w:rPr>
              <w:t>100%</w:t>
            </w:r>
          </w:p>
        </w:tc>
      </w:tr>
    </w:tbl>
    <w:p w14:paraId="720106DE" w14:textId="77777777" w:rsidR="00435168" w:rsidRDefault="001F59E2" w:rsidP="00246958">
      <w:pPr>
        <w:pStyle w:val="Heading3"/>
        <w:rPr>
          <w:color w:val="000000"/>
        </w:rPr>
      </w:pPr>
      <w:r>
        <w:rPr>
          <w:color w:val="000000"/>
        </w:rPr>
        <w:t>Grading Scale</w:t>
      </w:r>
    </w:p>
    <w:p w14:paraId="466091B6" w14:textId="4EE51482" w:rsidR="00900520" w:rsidRDefault="00900520" w:rsidP="00246958">
      <w:pPr>
        <w:spacing w:line="240" w:lineRule="auto"/>
        <w:rPr>
          <w:rFonts w:ascii="Calibri" w:eastAsia="Calibri" w:hAnsi="Calibri" w:cs="Calibri"/>
        </w:rPr>
      </w:pPr>
      <w:r w:rsidRPr="00793CC5">
        <w:rPr>
          <w:rFonts w:ascii="Calibri" w:eastAsia="Calibri" w:hAnsi="Calibri" w:cs="Calibri"/>
        </w:rPr>
        <w:t>Completion of assignments in a timely manner and course feedback are important components of gaining the most from this study.</w:t>
      </w:r>
      <w:r w:rsidR="00AB083B">
        <w:rPr>
          <w:rFonts w:ascii="Calibri" w:eastAsia="Calibri" w:hAnsi="Calibri" w:cs="Calibri"/>
        </w:rPr>
        <w:t xml:space="preserve"> </w:t>
      </w:r>
      <w:r w:rsidRPr="00793CC5">
        <w:rPr>
          <w:rFonts w:ascii="Calibri" w:eastAsia="Calibri" w:hAnsi="Calibri" w:cs="Calibri"/>
        </w:rPr>
        <w:t>Assignments submitted after the suggested deadline may take longer to grade depending on the volume of assignments that are being graded at the time of your submission.</w:t>
      </w:r>
    </w:p>
    <w:p w14:paraId="01C2D82A" w14:textId="77777777" w:rsidR="00900520" w:rsidRDefault="00900520" w:rsidP="00246958">
      <w:pPr>
        <w:spacing w:line="240" w:lineRule="auto"/>
        <w:rPr>
          <w:rFonts w:ascii="Calibri" w:eastAsia="Calibri" w:hAnsi="Calibri" w:cs="Calibri"/>
        </w:rPr>
      </w:pPr>
    </w:p>
    <w:p w14:paraId="2AEB6161" w14:textId="77777777" w:rsidR="00900520" w:rsidRDefault="00900520" w:rsidP="00246958">
      <w:pPr>
        <w:spacing w:line="240" w:lineRule="auto"/>
        <w:rPr>
          <w:rFonts w:ascii="Calibri" w:eastAsia="Calibri" w:hAnsi="Calibri" w:cs="Calibri"/>
        </w:rPr>
      </w:pPr>
      <w:r>
        <w:rPr>
          <w:rFonts w:ascii="Calibri" w:eastAsia="Calibri" w:hAnsi="Calibri" w:cs="Calibri"/>
        </w:rPr>
        <w:lastRenderedPageBreak/>
        <w:t xml:space="preserve">Letter grades are given in all courses except those conducted on a credit/no credit basis. Grades are calculated from the student’s daily work, class participation, quizzes, tests, term papers, reports and the final examination. </w:t>
      </w:r>
    </w:p>
    <w:p w14:paraId="2303A0D5" w14:textId="77777777" w:rsidR="00900520" w:rsidRDefault="00900520" w:rsidP="00246958">
      <w:pPr>
        <w:spacing w:line="240" w:lineRule="auto"/>
        <w:rPr>
          <w:rFonts w:ascii="Calibri" w:eastAsia="Calibri" w:hAnsi="Calibri" w:cs="Calibri"/>
          <w:b/>
          <w:bCs/>
        </w:rPr>
      </w:pPr>
    </w:p>
    <w:p w14:paraId="5D3DC6A5" w14:textId="77777777" w:rsidR="00900520" w:rsidRDefault="00900520" w:rsidP="00246958">
      <w:pPr>
        <w:spacing w:line="240" w:lineRule="auto"/>
        <w:rPr>
          <w:rFonts w:ascii="Calibri" w:eastAsia="Calibri" w:hAnsi="Calibri" w:cs="Calibri"/>
        </w:rPr>
      </w:pPr>
      <w:r w:rsidRPr="00793CC5">
        <w:rPr>
          <w:rFonts w:ascii="Calibri" w:eastAsia="Calibri" w:hAnsi="Calibri" w:cs="Calibri"/>
          <w:b/>
          <w:bCs/>
        </w:rPr>
        <w:t>Final Grades</w:t>
      </w:r>
      <w:r w:rsidRPr="00793CC5">
        <w:rPr>
          <w:rFonts w:ascii="Calibri" w:eastAsia="Calibri" w:hAnsi="Calibri" w:cs="Calibri"/>
        </w:rPr>
        <w:t> are calculated using the following scale:</w:t>
      </w:r>
    </w:p>
    <w:p w14:paraId="25FA9BC8" w14:textId="77777777" w:rsidR="00900520" w:rsidRDefault="00900520" w:rsidP="00246958">
      <w:pPr>
        <w:spacing w:line="240" w:lineRule="auto"/>
        <w:rPr>
          <w:rFonts w:ascii="Calibri" w:eastAsia="Calibri" w:hAnsi="Calibri" w:cs="Calibri"/>
        </w:rPr>
      </w:pPr>
      <w:r w:rsidRPr="00793CC5">
        <w:rPr>
          <w:rFonts w:ascii="Calibri" w:eastAsia="Calibri" w:hAnsi="Calibri" w:cs="Calibri"/>
        </w:rPr>
        <w:t>A: 93-100%; B: 83-92%; C: 73-82%; D: 63-72%; F: 0-62%</w:t>
      </w:r>
    </w:p>
    <w:p w14:paraId="1A371A74" w14:textId="77777777" w:rsidR="00900520" w:rsidRDefault="00900520" w:rsidP="00246958">
      <w:pPr>
        <w:spacing w:line="240" w:lineRule="auto"/>
        <w:rPr>
          <w:rFonts w:ascii="Calibri" w:eastAsia="Calibri" w:hAnsi="Calibri" w:cs="Calibri"/>
        </w:rPr>
      </w:pPr>
    </w:p>
    <w:p w14:paraId="4EFEA2F7" w14:textId="77777777" w:rsidR="00435168" w:rsidRDefault="001F59E2" w:rsidP="00246958">
      <w:pPr>
        <w:spacing w:line="240" w:lineRule="auto"/>
        <w:ind w:left="720"/>
        <w:rPr>
          <w:rFonts w:ascii="Calibri" w:eastAsia="Calibri" w:hAnsi="Calibri" w:cs="Calibri"/>
        </w:rPr>
      </w:pPr>
      <w:r>
        <w:rPr>
          <w:rFonts w:ascii="Calibri" w:eastAsia="Calibri" w:hAnsi="Calibri" w:cs="Calibri"/>
          <w:b/>
        </w:rPr>
        <w:t>A</w:t>
      </w:r>
      <w:r>
        <w:rPr>
          <w:rFonts w:ascii="Calibri" w:eastAsia="Calibri" w:hAnsi="Calibri" w:cs="Calibri"/>
        </w:rPr>
        <w:t xml:space="preserve"> Outstanding scholarship and an unusual degree of intellectual initiative </w:t>
      </w:r>
    </w:p>
    <w:p w14:paraId="19BEBADE" w14:textId="77777777" w:rsidR="00435168" w:rsidRDefault="001F59E2" w:rsidP="00246958">
      <w:pPr>
        <w:spacing w:line="240" w:lineRule="auto"/>
        <w:ind w:left="720"/>
        <w:rPr>
          <w:rFonts w:ascii="Calibri" w:eastAsia="Calibri" w:hAnsi="Calibri" w:cs="Calibri"/>
        </w:rPr>
      </w:pPr>
      <w:r>
        <w:rPr>
          <w:rFonts w:ascii="Calibri" w:eastAsia="Calibri" w:hAnsi="Calibri" w:cs="Calibri"/>
          <w:b/>
        </w:rPr>
        <w:t>B</w:t>
      </w:r>
      <w:r>
        <w:rPr>
          <w:rFonts w:ascii="Calibri" w:eastAsia="Calibri" w:hAnsi="Calibri" w:cs="Calibri"/>
        </w:rPr>
        <w:t xml:space="preserve"> Superior work done in a consistent and intellectual manner </w:t>
      </w:r>
    </w:p>
    <w:p w14:paraId="4513A805" w14:textId="77777777" w:rsidR="00435168" w:rsidRDefault="001F59E2" w:rsidP="00246958">
      <w:pPr>
        <w:spacing w:line="240" w:lineRule="auto"/>
        <w:ind w:left="720"/>
        <w:rPr>
          <w:rFonts w:ascii="Calibri" w:eastAsia="Calibri" w:hAnsi="Calibri" w:cs="Calibri"/>
        </w:rPr>
      </w:pPr>
      <w:r>
        <w:rPr>
          <w:rFonts w:ascii="Calibri" w:eastAsia="Calibri" w:hAnsi="Calibri" w:cs="Calibri"/>
          <w:b/>
        </w:rPr>
        <w:t>C</w:t>
      </w:r>
      <w:r>
        <w:rPr>
          <w:rFonts w:ascii="Calibri" w:eastAsia="Calibri" w:hAnsi="Calibri" w:cs="Calibri"/>
        </w:rPr>
        <w:t xml:space="preserve"> Average grade indicating a competent grasp of subject matter </w:t>
      </w:r>
    </w:p>
    <w:p w14:paraId="1E21ABB3" w14:textId="77777777" w:rsidR="00435168" w:rsidRDefault="001F59E2" w:rsidP="00246958">
      <w:pPr>
        <w:spacing w:line="240" w:lineRule="auto"/>
        <w:ind w:left="720"/>
        <w:rPr>
          <w:rFonts w:ascii="Calibri" w:eastAsia="Calibri" w:hAnsi="Calibri" w:cs="Calibri"/>
        </w:rPr>
      </w:pPr>
      <w:r>
        <w:rPr>
          <w:rFonts w:ascii="Calibri" w:eastAsia="Calibri" w:hAnsi="Calibri" w:cs="Calibri"/>
          <w:b/>
        </w:rPr>
        <w:t>D</w:t>
      </w:r>
      <w:r>
        <w:rPr>
          <w:rFonts w:ascii="Calibri" w:eastAsia="Calibri" w:hAnsi="Calibri" w:cs="Calibri"/>
        </w:rPr>
        <w:t xml:space="preserve"> Inferior work of the lowest passing grade, not satisfactory for fulfillment of prerequisite course work </w:t>
      </w:r>
    </w:p>
    <w:p w14:paraId="0CC4AA60" w14:textId="77777777" w:rsidR="00435168" w:rsidRDefault="001F59E2" w:rsidP="00246958">
      <w:pPr>
        <w:spacing w:line="240" w:lineRule="auto"/>
        <w:ind w:left="720"/>
        <w:rPr>
          <w:rFonts w:ascii="Calibri" w:eastAsia="Calibri" w:hAnsi="Calibri" w:cs="Calibri"/>
        </w:rPr>
      </w:pPr>
      <w:r>
        <w:rPr>
          <w:rFonts w:ascii="Calibri" w:eastAsia="Calibri" w:hAnsi="Calibri" w:cs="Calibri"/>
          <w:b/>
        </w:rPr>
        <w:t>F</w:t>
      </w:r>
      <w:r>
        <w:rPr>
          <w:rFonts w:ascii="Calibri" w:eastAsia="Calibri" w:hAnsi="Calibri" w:cs="Calibri"/>
        </w:rPr>
        <w:t xml:space="preserve"> Failed to grasp the minimum subject matter; no credit given</w:t>
      </w:r>
      <w:bookmarkStart w:id="6" w:name="_heading=h.17dp8vu" w:colFirst="0" w:colLast="0"/>
      <w:bookmarkEnd w:id="6"/>
    </w:p>
    <w:p w14:paraId="6FC8EF20" w14:textId="77777777" w:rsidR="00F41CE5" w:rsidRPr="00F44683" w:rsidRDefault="00F41CE5" w:rsidP="00246958">
      <w:pPr>
        <w:spacing w:line="240" w:lineRule="auto"/>
        <w:ind w:left="720"/>
        <w:rPr>
          <w:rFonts w:ascii="Calibri" w:eastAsia="Calibri" w:hAnsi="Calibri" w:cs="Calibri"/>
        </w:rPr>
      </w:pPr>
    </w:p>
    <w:p w14:paraId="0A8A9F0E" w14:textId="77777777" w:rsidR="00435168" w:rsidRDefault="001F59E2" w:rsidP="00246958">
      <w:pPr>
        <w:pStyle w:val="Heading2"/>
        <w:keepNext w:val="0"/>
        <w:keepLines w:val="0"/>
        <w:spacing w:before="0" w:after="0" w:line="240" w:lineRule="auto"/>
        <w:rPr>
          <w:rFonts w:ascii="Calibri" w:eastAsia="Calibri" w:hAnsi="Calibri" w:cs="Calibri"/>
        </w:rPr>
      </w:pPr>
      <w:bookmarkStart w:id="7" w:name="_heading=h.3rdcrjn" w:colFirst="0" w:colLast="0"/>
      <w:bookmarkEnd w:id="7"/>
      <w:r>
        <w:rPr>
          <w:rFonts w:ascii="Calibri" w:eastAsia="Calibri" w:hAnsi="Calibri" w:cs="Calibri"/>
        </w:rPr>
        <w:t xml:space="preserve">Course Policies </w:t>
      </w:r>
    </w:p>
    <w:p w14:paraId="664B4463" w14:textId="77777777" w:rsidR="0023073B" w:rsidRPr="00D16B26" w:rsidRDefault="0023073B" w:rsidP="00246958">
      <w:pPr>
        <w:spacing w:line="240" w:lineRule="auto"/>
        <w:rPr>
          <w:rFonts w:asciiTheme="majorHAnsi" w:eastAsia="Calibri" w:hAnsiTheme="majorHAnsi" w:cstheme="majorHAnsi"/>
          <w:b/>
        </w:rPr>
      </w:pPr>
      <w:bookmarkStart w:id="8" w:name="_heading=h.26in1rg" w:colFirst="0" w:colLast="0"/>
      <w:bookmarkStart w:id="9" w:name="_heading=h.1ksv4uv" w:colFirst="0" w:colLast="0"/>
      <w:bookmarkEnd w:id="8"/>
      <w:bookmarkEnd w:id="9"/>
      <w:r w:rsidRPr="00D16B26">
        <w:rPr>
          <w:rFonts w:asciiTheme="majorHAnsi" w:eastAsia="Calibri" w:hAnsiTheme="majorHAnsi" w:cstheme="majorHAnsi"/>
          <w:b/>
        </w:rPr>
        <w:t>AI Use Policy in this Course</w:t>
      </w:r>
    </w:p>
    <w:p w14:paraId="1A86DF18" w14:textId="77777777" w:rsidR="00414707" w:rsidRPr="008907BD" w:rsidRDefault="00414707" w:rsidP="00246958">
      <w:pPr>
        <w:pStyle w:val="Heading3"/>
        <w:spacing w:before="0" w:after="0"/>
        <w:rPr>
          <w:rFonts w:asciiTheme="majorHAnsi" w:hAnsiTheme="majorHAnsi" w:cstheme="majorHAnsi"/>
          <w:b w:val="0"/>
          <w:color w:val="auto"/>
          <w:sz w:val="22"/>
          <w:szCs w:val="22"/>
          <w:lang w:val="en-US"/>
        </w:rPr>
      </w:pPr>
      <w:bookmarkStart w:id="10" w:name="_Hlk216425375"/>
      <w:r w:rsidRPr="008907BD">
        <w:rPr>
          <w:rFonts w:asciiTheme="majorHAnsi" w:hAnsiTheme="majorHAnsi" w:cstheme="majorHAnsi"/>
          <w:b w:val="0"/>
          <w:color w:val="auto"/>
          <w:sz w:val="22"/>
          <w:szCs w:val="22"/>
          <w:lang w:val="en-US"/>
        </w:rPr>
        <w:t>Generative AI (GenAI) tools may be used in this course to support learning and productivity. Any use of AI must be clearly disclosed in your submissions, and all final work must reflect your own analysis, understanding, and critical review of course materials.</w:t>
      </w:r>
    </w:p>
    <w:p w14:paraId="43294EE5" w14:textId="77777777" w:rsidR="00414707" w:rsidRPr="008907BD" w:rsidRDefault="00414707" w:rsidP="00246958">
      <w:pPr>
        <w:pStyle w:val="Heading3"/>
        <w:spacing w:before="0" w:after="0"/>
        <w:rPr>
          <w:rFonts w:asciiTheme="majorHAnsi" w:hAnsiTheme="majorHAnsi" w:cstheme="majorHAnsi"/>
          <w:b w:val="0"/>
          <w:color w:val="auto"/>
          <w:sz w:val="22"/>
          <w:szCs w:val="22"/>
          <w:lang w:val="en-US"/>
        </w:rPr>
      </w:pPr>
    </w:p>
    <w:p w14:paraId="22C4835B" w14:textId="77777777" w:rsidR="00414707" w:rsidRDefault="00414707" w:rsidP="00246958">
      <w:pPr>
        <w:pStyle w:val="Heading3"/>
        <w:spacing w:before="0" w:after="0"/>
        <w:rPr>
          <w:rFonts w:asciiTheme="majorHAnsi" w:hAnsiTheme="majorHAnsi" w:cstheme="majorHAnsi"/>
          <w:b w:val="0"/>
          <w:color w:val="auto"/>
          <w:sz w:val="22"/>
          <w:szCs w:val="22"/>
          <w:lang w:val="en-US"/>
        </w:rPr>
      </w:pPr>
      <w:r w:rsidRPr="008907BD">
        <w:rPr>
          <w:rFonts w:asciiTheme="majorHAnsi" w:hAnsiTheme="majorHAnsi" w:cstheme="majorHAnsi"/>
          <w:b w:val="0"/>
          <w:color w:val="auto"/>
          <w:sz w:val="22"/>
          <w:szCs w:val="22"/>
          <w:lang w:val="en-US"/>
        </w:rPr>
        <w:t>Misuse of AI</w:t>
      </w:r>
      <w:r>
        <w:rPr>
          <w:rFonts w:asciiTheme="majorHAnsi" w:hAnsiTheme="majorHAnsi" w:cstheme="majorHAnsi"/>
          <w:b w:val="0"/>
          <w:color w:val="auto"/>
          <w:sz w:val="22"/>
          <w:szCs w:val="22"/>
          <w:lang w:val="en-US"/>
        </w:rPr>
        <w:t xml:space="preserve">: </w:t>
      </w:r>
      <w:r w:rsidRPr="008907BD">
        <w:rPr>
          <w:rFonts w:asciiTheme="majorHAnsi" w:hAnsiTheme="majorHAnsi" w:cstheme="majorHAnsi"/>
          <w:b w:val="0"/>
          <w:color w:val="auto"/>
          <w:sz w:val="22"/>
          <w:szCs w:val="22"/>
          <w:lang w:val="en-US"/>
        </w:rPr>
        <w:t>including submitting AI-generated work as your own, using AI in place of required readings or assignments, or failing to provide disclosure</w:t>
      </w:r>
      <w:r>
        <w:rPr>
          <w:rFonts w:asciiTheme="majorHAnsi" w:hAnsiTheme="majorHAnsi" w:cstheme="majorHAnsi"/>
          <w:b w:val="0"/>
          <w:color w:val="auto"/>
          <w:sz w:val="22"/>
          <w:szCs w:val="22"/>
          <w:lang w:val="en-US"/>
        </w:rPr>
        <w:t xml:space="preserve">, </w:t>
      </w:r>
      <w:r w:rsidRPr="008907BD">
        <w:rPr>
          <w:rFonts w:asciiTheme="majorHAnsi" w:hAnsiTheme="majorHAnsi" w:cstheme="majorHAnsi"/>
          <w:b w:val="0"/>
          <w:color w:val="auto"/>
          <w:sz w:val="22"/>
          <w:szCs w:val="22"/>
          <w:lang w:val="en-US"/>
        </w:rPr>
        <w:t>will result in academic penalties. These may include point deductions, a failing grade on the assignment, or referral to the appropriate academic authority for repeated or serious violations.</w:t>
      </w:r>
    </w:p>
    <w:bookmarkEnd w:id="10"/>
    <w:p w14:paraId="312CC8BB" w14:textId="77777777" w:rsidR="0023073B" w:rsidRPr="00D16B26" w:rsidRDefault="0023073B" w:rsidP="00246958">
      <w:pPr>
        <w:pStyle w:val="Heading3"/>
        <w:spacing w:before="0" w:after="0"/>
        <w:rPr>
          <w:rFonts w:asciiTheme="majorHAnsi" w:hAnsiTheme="majorHAnsi" w:cstheme="majorHAnsi"/>
          <w:color w:val="auto"/>
        </w:rPr>
      </w:pPr>
    </w:p>
    <w:p w14:paraId="1E1D7199" w14:textId="77777777" w:rsidR="0023073B" w:rsidRPr="00D16B26" w:rsidRDefault="0023073B" w:rsidP="00246958">
      <w:pPr>
        <w:pStyle w:val="Heading3"/>
        <w:spacing w:before="0" w:after="0"/>
        <w:rPr>
          <w:rFonts w:asciiTheme="majorHAnsi" w:hAnsiTheme="majorHAnsi" w:cstheme="majorHAnsi"/>
          <w:color w:val="auto"/>
        </w:rPr>
      </w:pPr>
      <w:r w:rsidRPr="00D16B26">
        <w:rPr>
          <w:rFonts w:asciiTheme="majorHAnsi" w:hAnsiTheme="majorHAnsi" w:cstheme="majorHAnsi"/>
          <w:color w:val="auto"/>
        </w:rPr>
        <w:t>Grades of "Incomplete"</w:t>
      </w:r>
    </w:p>
    <w:p w14:paraId="6A9BAEE1" w14:textId="77777777" w:rsidR="0023073B" w:rsidRPr="00D16B26" w:rsidRDefault="0023073B" w:rsidP="00246958">
      <w:pPr>
        <w:spacing w:line="240" w:lineRule="auto"/>
        <w:rPr>
          <w:rFonts w:asciiTheme="majorHAnsi" w:eastAsia="Calibri" w:hAnsiTheme="majorHAnsi" w:cstheme="majorHAnsi"/>
        </w:rPr>
      </w:pPr>
      <w:r w:rsidRPr="00D16B26">
        <w:rPr>
          <w:rFonts w:asciiTheme="majorHAnsi" w:eastAsia="Calibri" w:hAnsiTheme="majorHAnsi" w:cstheme="majorHAnsi"/>
        </w:rPr>
        <w:t>A student may submit a written petition to the instructor for an incomplete. The option to grant or deny an incomplete needs the approval of the Dean. If approved, the student will receive an extension of 30 days during which all outstanding requirements must be completed. Students seeking an incomplete must hold at least a passing grade, have completed a majority of the work of the course, and have an unavoidable and compelling reason why the remainder of the work cannot be completed on schedule.</w:t>
      </w:r>
      <w:bookmarkStart w:id="11" w:name="_heading=h.35nkun2" w:colFirst="0" w:colLast="0"/>
      <w:bookmarkEnd w:id="11"/>
    </w:p>
    <w:p w14:paraId="7190E5B2" w14:textId="77777777" w:rsidR="0023073B" w:rsidRPr="00D16B26" w:rsidRDefault="0023073B" w:rsidP="00246958">
      <w:pPr>
        <w:pStyle w:val="Heading3"/>
        <w:spacing w:before="0" w:after="0"/>
        <w:rPr>
          <w:rFonts w:asciiTheme="majorHAnsi" w:hAnsiTheme="majorHAnsi" w:cstheme="majorHAnsi"/>
          <w:color w:val="auto"/>
        </w:rPr>
      </w:pPr>
    </w:p>
    <w:p w14:paraId="5EC8D672" w14:textId="77777777" w:rsidR="0023073B" w:rsidRPr="00D16B26" w:rsidRDefault="0023073B" w:rsidP="00246958">
      <w:pPr>
        <w:spacing w:line="240" w:lineRule="auto"/>
        <w:rPr>
          <w:rFonts w:asciiTheme="majorHAnsi" w:eastAsia="Calibri" w:hAnsiTheme="majorHAnsi" w:cstheme="majorHAnsi"/>
        </w:rPr>
      </w:pPr>
      <w:r w:rsidRPr="00D16B26">
        <w:rPr>
          <w:rFonts w:asciiTheme="majorHAnsi" w:eastAsia="Calibri" w:hAnsiTheme="majorHAnsi" w:cstheme="majorHAnsi"/>
          <w:b/>
          <w:sz w:val="23"/>
          <w:szCs w:val="23"/>
        </w:rPr>
        <w:t>Instructor and Student Communication</w:t>
      </w:r>
      <w:r w:rsidRPr="00D16B26">
        <w:rPr>
          <w:rFonts w:asciiTheme="majorHAnsi" w:eastAsia="Calibri" w:hAnsiTheme="majorHAnsi" w:cstheme="majorHAnsi"/>
          <w:b/>
        </w:rPr>
        <w:t xml:space="preserve"> </w:t>
      </w:r>
      <w:r w:rsidRPr="00D16B26">
        <w:rPr>
          <w:rFonts w:asciiTheme="majorHAnsi" w:eastAsia="Calibri" w:hAnsiTheme="majorHAnsi" w:cstheme="majorHAnsi"/>
        </w:rPr>
        <w:br/>
        <w:t>Questions for this course can be emailed to the instructor at mwong2@chaminade.edu. Online, in-person and phone conferences can be arranged. Response time will take place up to three (3) days.</w:t>
      </w:r>
    </w:p>
    <w:p w14:paraId="59D7CC1F" w14:textId="77777777" w:rsidR="0023073B" w:rsidRPr="00D16B26" w:rsidRDefault="0023073B" w:rsidP="00246958">
      <w:pPr>
        <w:spacing w:line="240" w:lineRule="auto"/>
        <w:rPr>
          <w:rFonts w:asciiTheme="majorHAnsi" w:eastAsia="Calibri" w:hAnsiTheme="majorHAnsi" w:cstheme="majorHAnsi"/>
        </w:rPr>
      </w:pPr>
    </w:p>
    <w:p w14:paraId="46BEB301" w14:textId="77777777" w:rsidR="0023073B" w:rsidRPr="00D16B26" w:rsidRDefault="0023073B" w:rsidP="00246958">
      <w:pPr>
        <w:spacing w:line="240" w:lineRule="auto"/>
        <w:rPr>
          <w:rFonts w:asciiTheme="majorHAnsi" w:eastAsia="Calibri" w:hAnsiTheme="majorHAnsi" w:cstheme="majorHAnsi"/>
          <w:b/>
        </w:rPr>
      </w:pPr>
      <w:r w:rsidRPr="00D16B26">
        <w:rPr>
          <w:rFonts w:asciiTheme="majorHAnsi" w:eastAsia="Calibri" w:hAnsiTheme="majorHAnsi" w:cstheme="majorHAnsi"/>
          <w:b/>
        </w:rPr>
        <w:t>Email Guidelines:</w:t>
      </w:r>
    </w:p>
    <w:p w14:paraId="1CE5FCDD" w14:textId="77777777" w:rsidR="0023073B" w:rsidRPr="00D16B26" w:rsidRDefault="0023073B" w:rsidP="00246958">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Use your Chaminade email account.</w:t>
      </w:r>
    </w:p>
    <w:p w14:paraId="3E227969" w14:textId="3F8E96EA" w:rsidR="0023073B" w:rsidRPr="00D16B26" w:rsidRDefault="0023073B" w:rsidP="00246958">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 xml:space="preserve">Always include </w:t>
      </w:r>
      <w:r w:rsidR="00414707">
        <w:rPr>
          <w:rFonts w:asciiTheme="majorHAnsi" w:eastAsia="Calibri" w:hAnsiTheme="majorHAnsi" w:cstheme="majorHAnsi"/>
          <w:color w:val="000000"/>
        </w:rPr>
        <w:t>the course and section number in the subject</w:t>
      </w:r>
      <w:r w:rsidRPr="00D16B26">
        <w:rPr>
          <w:rFonts w:asciiTheme="majorHAnsi" w:eastAsia="Calibri" w:hAnsiTheme="majorHAnsi" w:cstheme="majorHAnsi"/>
          <w:color w:val="000000"/>
        </w:rPr>
        <w:t xml:space="preserve"> line.</w:t>
      </w:r>
    </w:p>
    <w:p w14:paraId="4B9883CA" w14:textId="77777777" w:rsidR="0023073B" w:rsidRPr="00D16B26" w:rsidRDefault="0023073B" w:rsidP="00246958">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Remember without facial expressions some comments may be taken the wrong way. Be careful in wording your emails. Use of emoticons might be helpful in some cases.</w:t>
      </w:r>
    </w:p>
    <w:p w14:paraId="3504C3A3" w14:textId="77777777" w:rsidR="0023073B" w:rsidRPr="00D16B26" w:rsidRDefault="0023073B" w:rsidP="00246958">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Use standard fonts.</w:t>
      </w:r>
    </w:p>
    <w:p w14:paraId="12D2033C" w14:textId="77777777" w:rsidR="0023073B" w:rsidRPr="00D16B26" w:rsidRDefault="0023073B" w:rsidP="00246958">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Special formatting such as centering, audio messages, tables, html, etc. should be avoided unless it is necessary to complete an assignment or other communication.</w:t>
      </w:r>
    </w:p>
    <w:p w14:paraId="1DD2BF0F" w14:textId="77777777" w:rsidR="0023073B" w:rsidRPr="00D16B26" w:rsidRDefault="0023073B" w:rsidP="00246958">
      <w:pPr>
        <w:spacing w:line="240" w:lineRule="auto"/>
        <w:rPr>
          <w:rFonts w:asciiTheme="majorHAnsi" w:hAnsiTheme="majorHAnsi" w:cstheme="majorHAnsi"/>
        </w:rPr>
      </w:pPr>
    </w:p>
    <w:p w14:paraId="38F86702" w14:textId="77777777" w:rsidR="0023073B" w:rsidRPr="00D16B26" w:rsidRDefault="0023073B" w:rsidP="00246958">
      <w:pPr>
        <w:pStyle w:val="Heading3"/>
        <w:spacing w:before="0" w:after="0"/>
        <w:rPr>
          <w:rFonts w:asciiTheme="majorHAnsi" w:hAnsiTheme="majorHAnsi" w:cstheme="majorHAnsi"/>
          <w:color w:val="auto"/>
        </w:rPr>
      </w:pPr>
      <w:r w:rsidRPr="00D16B26">
        <w:rPr>
          <w:rFonts w:asciiTheme="majorHAnsi" w:hAnsiTheme="majorHAnsi" w:cstheme="majorHAnsi"/>
          <w:color w:val="auto"/>
        </w:rPr>
        <w:t>Late Work Policy</w:t>
      </w:r>
    </w:p>
    <w:p w14:paraId="2C949949" w14:textId="1749F49F" w:rsidR="0023073B" w:rsidRPr="00D16B26" w:rsidRDefault="0023073B" w:rsidP="00246958">
      <w:pPr>
        <w:pStyle w:val="Heading3"/>
        <w:spacing w:before="0" w:after="0"/>
        <w:rPr>
          <w:rFonts w:asciiTheme="majorHAnsi" w:hAnsiTheme="majorHAnsi" w:cstheme="majorHAnsi"/>
          <w:b w:val="0"/>
          <w:color w:val="auto"/>
          <w:sz w:val="22"/>
          <w:szCs w:val="22"/>
        </w:rPr>
      </w:pPr>
      <w:r w:rsidRPr="00D16B26">
        <w:rPr>
          <w:rFonts w:asciiTheme="majorHAnsi" w:hAnsiTheme="majorHAnsi" w:cstheme="majorHAnsi"/>
          <w:b w:val="0"/>
          <w:color w:val="auto"/>
          <w:sz w:val="22"/>
          <w:szCs w:val="22"/>
        </w:rPr>
        <w:t xml:space="preserve">Deadlines encourage students to stay on task. Milestone 1 is due by 11:59 pm on the </w:t>
      </w:r>
      <w:r w:rsidR="00AA263B">
        <w:rPr>
          <w:rFonts w:asciiTheme="majorHAnsi" w:hAnsiTheme="majorHAnsi" w:cstheme="majorHAnsi"/>
          <w:b w:val="0"/>
          <w:color w:val="auto"/>
          <w:sz w:val="22"/>
          <w:szCs w:val="22"/>
        </w:rPr>
        <w:t>14</w:t>
      </w:r>
      <w:r w:rsidRPr="00D16B26">
        <w:rPr>
          <w:rFonts w:asciiTheme="majorHAnsi" w:hAnsiTheme="majorHAnsi" w:cstheme="majorHAnsi"/>
          <w:b w:val="0"/>
          <w:color w:val="auto"/>
          <w:sz w:val="22"/>
          <w:szCs w:val="22"/>
        </w:rPr>
        <w:t>th day following the start of the course. If this assignment is late, you may be dropped from the class. All other assignments—with the exception of the Milestone 2, Midpoint Check-In, and any assignments that your instructor notes as having a firm deadline—can be turned in at your convenience until the end of the course term.</w:t>
      </w:r>
    </w:p>
    <w:p w14:paraId="5BC94C07" w14:textId="77777777" w:rsidR="0023073B" w:rsidRPr="00D16B26" w:rsidRDefault="0023073B" w:rsidP="00246958">
      <w:pPr>
        <w:pStyle w:val="Heading3"/>
        <w:spacing w:before="0" w:after="0"/>
        <w:rPr>
          <w:rFonts w:asciiTheme="majorHAnsi" w:hAnsiTheme="majorHAnsi" w:cstheme="majorHAnsi"/>
          <w:b w:val="0"/>
          <w:color w:val="auto"/>
          <w:sz w:val="22"/>
          <w:szCs w:val="22"/>
        </w:rPr>
      </w:pPr>
    </w:p>
    <w:p w14:paraId="54767F75" w14:textId="77777777" w:rsidR="0023073B" w:rsidRPr="00D16B26" w:rsidRDefault="0023073B" w:rsidP="00246958">
      <w:pPr>
        <w:pStyle w:val="Heading3"/>
        <w:spacing w:before="0" w:after="0"/>
        <w:rPr>
          <w:rFonts w:asciiTheme="majorHAnsi" w:hAnsiTheme="majorHAnsi" w:cstheme="majorHAnsi"/>
          <w:b w:val="0"/>
          <w:color w:val="auto"/>
          <w:sz w:val="22"/>
          <w:szCs w:val="22"/>
        </w:rPr>
      </w:pPr>
      <w:r w:rsidRPr="00D16B26">
        <w:rPr>
          <w:rFonts w:asciiTheme="majorHAnsi" w:hAnsiTheme="majorHAnsi" w:cstheme="majorHAnsi"/>
          <w:color w:val="000000"/>
        </w:rPr>
        <w:t xml:space="preserve">Writing Policy </w:t>
      </w:r>
    </w:p>
    <w:p w14:paraId="6104A051" w14:textId="77777777" w:rsidR="0023073B" w:rsidRPr="00D16B26" w:rsidRDefault="0023073B" w:rsidP="00246958">
      <w:pPr>
        <w:spacing w:line="240" w:lineRule="auto"/>
        <w:rPr>
          <w:rFonts w:asciiTheme="majorHAnsi" w:eastAsia="Calibri" w:hAnsiTheme="majorHAnsi" w:cstheme="majorHAnsi"/>
        </w:rPr>
      </w:pPr>
      <w:r w:rsidRPr="00D16B26">
        <w:rPr>
          <w:rFonts w:asciiTheme="majorHAnsi" w:eastAsia="Calibri" w:hAnsiTheme="majorHAnsi" w:cstheme="majorHAnsi"/>
        </w:rPr>
        <w:t>Either MLA or APA are accepted.</w:t>
      </w:r>
    </w:p>
    <w:p w14:paraId="48F95FA6" w14:textId="77777777" w:rsidR="00435168" w:rsidRDefault="001F59E2" w:rsidP="00246958">
      <w:pPr>
        <w:pStyle w:val="Heading2"/>
        <w:spacing w:before="240" w:line="240" w:lineRule="auto"/>
        <w:rPr>
          <w:rFonts w:ascii="Calibri" w:eastAsia="Calibri" w:hAnsi="Calibri" w:cs="Calibri"/>
        </w:rPr>
      </w:pPr>
      <w:r>
        <w:rPr>
          <w:rFonts w:ascii="Calibri" w:eastAsia="Calibri" w:hAnsi="Calibri" w:cs="Calibri"/>
        </w:rPr>
        <w:lastRenderedPageBreak/>
        <w:t>Additional Services</w:t>
      </w:r>
    </w:p>
    <w:p w14:paraId="4B437FB4" w14:textId="77777777" w:rsidR="0023073B" w:rsidRDefault="0023073B" w:rsidP="00246958">
      <w:pPr>
        <w:pStyle w:val="Heading3"/>
        <w:rPr>
          <w:color w:val="000000"/>
        </w:rPr>
      </w:pPr>
      <w:bookmarkStart w:id="12" w:name="_heading=h.kvgpzvgy06nz" w:colFirst="0" w:colLast="0"/>
      <w:bookmarkEnd w:id="12"/>
      <w:r>
        <w:rPr>
          <w:color w:val="000000"/>
        </w:rPr>
        <w:t>Canvas Technical Assistance:</w:t>
      </w:r>
    </w:p>
    <w:p w14:paraId="77870729" w14:textId="77777777" w:rsidR="0023073B" w:rsidRDefault="0023073B" w:rsidP="00246958">
      <w:pPr>
        <w:numPr>
          <w:ilvl w:val="0"/>
          <w:numId w:val="5"/>
        </w:numPr>
        <w:spacing w:line="240" w:lineRule="auto"/>
        <w:rPr>
          <w:rFonts w:ascii="Calibri" w:eastAsia="Calibri" w:hAnsi="Calibri" w:cs="Calibri"/>
        </w:rPr>
      </w:pPr>
      <w:r>
        <w:rPr>
          <w:rFonts w:ascii="Calibri" w:eastAsia="Calibri" w:hAnsi="Calibri" w:cs="Calibri"/>
          <w:highlight w:val="white"/>
        </w:rPr>
        <w:t xml:space="preserve">Search for help on specific topics or get tips in </w:t>
      </w:r>
      <w:hyperlink r:id="rId14">
        <w:r>
          <w:rPr>
            <w:rFonts w:ascii="Calibri" w:eastAsia="Calibri" w:hAnsi="Calibri" w:cs="Calibri"/>
            <w:color w:val="0070C0"/>
            <w:highlight w:val="white"/>
            <w:u w:val="single"/>
          </w:rPr>
          <w:t>Canvas Students</w:t>
        </w:r>
      </w:hyperlink>
    </w:p>
    <w:p w14:paraId="122AA9E2" w14:textId="77777777" w:rsidR="0023073B" w:rsidRDefault="0023073B" w:rsidP="00246958">
      <w:pPr>
        <w:numPr>
          <w:ilvl w:val="0"/>
          <w:numId w:val="5"/>
        </w:numPr>
        <w:spacing w:line="240" w:lineRule="auto"/>
        <w:rPr>
          <w:rFonts w:ascii="Calibri" w:eastAsia="Calibri" w:hAnsi="Calibri" w:cs="Calibri"/>
          <w:color w:val="0070C0"/>
        </w:rPr>
      </w:pPr>
      <w:r>
        <w:rPr>
          <w:rFonts w:ascii="Calibri" w:eastAsia="Calibri" w:hAnsi="Calibri" w:cs="Calibri"/>
          <w:color w:val="0070C0"/>
          <w:highlight w:val="white"/>
        </w:rPr>
        <w:t> </w:t>
      </w:r>
      <w:hyperlink r:id="rId15">
        <w:r>
          <w:rPr>
            <w:rFonts w:ascii="Calibri" w:eastAsia="Calibri" w:hAnsi="Calibri" w:cs="Calibri"/>
            <w:color w:val="0070C0"/>
            <w:highlight w:val="white"/>
            <w:u w:val="single"/>
          </w:rPr>
          <w:t>Live chat with Canvas Support for students</w:t>
        </w:r>
      </w:hyperlink>
    </w:p>
    <w:p w14:paraId="09C3EB7E" w14:textId="77777777" w:rsidR="0023073B" w:rsidRDefault="0023073B" w:rsidP="00246958">
      <w:pPr>
        <w:numPr>
          <w:ilvl w:val="0"/>
          <w:numId w:val="5"/>
        </w:numPr>
        <w:spacing w:line="240" w:lineRule="auto"/>
        <w:rPr>
          <w:rFonts w:ascii="Calibri" w:eastAsia="Calibri" w:hAnsi="Calibri" w:cs="Calibri"/>
        </w:rPr>
      </w:pPr>
      <w:r>
        <w:rPr>
          <w:rFonts w:ascii="Calibri" w:eastAsia="Calibri" w:hAnsi="Calibri" w:cs="Calibri"/>
          <w:highlight w:val="white"/>
        </w:rPr>
        <w:t>Canvas Support Hotline for students:  +1-833-209-6111</w:t>
      </w:r>
    </w:p>
    <w:p w14:paraId="63824E7B" w14:textId="5DE9324A" w:rsidR="0023073B" w:rsidRDefault="0023073B" w:rsidP="00246958">
      <w:pPr>
        <w:numPr>
          <w:ilvl w:val="0"/>
          <w:numId w:val="5"/>
        </w:numPr>
        <w:spacing w:line="240" w:lineRule="auto"/>
        <w:rPr>
          <w:rFonts w:ascii="Calibri" w:eastAsia="Calibri" w:hAnsi="Calibri" w:cs="Calibri"/>
        </w:rPr>
      </w:pPr>
      <w:r>
        <w:rPr>
          <w:rFonts w:ascii="Calibri" w:eastAsia="Calibri" w:hAnsi="Calibri" w:cs="Calibri"/>
        </w:rPr>
        <w:t xml:space="preserve">Contact the Chaminade IT Helpdesk for technical issues:  </w:t>
      </w:r>
      <w:hyperlink r:id="rId16" w:history="1">
        <w:r w:rsidRPr="00562E3E">
          <w:rPr>
            <w:rStyle w:val="Hyperlink"/>
            <w:rFonts w:ascii="Calibri" w:eastAsia="Calibri" w:hAnsi="Calibri" w:cs="Calibri"/>
          </w:rPr>
          <w:t>cstechsupport@chaminade.edu</w:t>
        </w:r>
      </w:hyperlink>
      <w:r>
        <w:rPr>
          <w:rFonts w:ascii="Calibri" w:eastAsia="Calibri" w:hAnsi="Calibri" w:cs="Calibri"/>
        </w:rPr>
        <w:t xml:space="preserve"> or cal</w:t>
      </w:r>
      <w:r>
        <w:rPr>
          <w:rFonts w:ascii="Calibri" w:eastAsia="Calibri" w:hAnsi="Calibri" w:cs="Calibri"/>
          <w:highlight w:val="white"/>
        </w:rPr>
        <w:t>l (808) 735-4855</w:t>
      </w:r>
    </w:p>
    <w:p w14:paraId="788F72F6" w14:textId="77777777" w:rsidR="0023073B" w:rsidRDefault="0023073B" w:rsidP="00246958">
      <w:pPr>
        <w:spacing w:line="240" w:lineRule="auto"/>
        <w:ind w:left="720"/>
        <w:rPr>
          <w:rFonts w:ascii="Calibri" w:eastAsia="Calibri" w:hAnsi="Calibri" w:cs="Calibri"/>
        </w:rPr>
      </w:pPr>
    </w:p>
    <w:p w14:paraId="2E985525" w14:textId="77777777" w:rsidR="00414707" w:rsidRPr="00AA23AD" w:rsidRDefault="00414707" w:rsidP="00246958">
      <w:pPr>
        <w:pStyle w:val="Heading2"/>
        <w:spacing w:before="0" w:after="0" w:line="240" w:lineRule="auto"/>
        <w:rPr>
          <w:rFonts w:asciiTheme="majorHAnsi" w:eastAsia="Calibri" w:hAnsiTheme="majorHAnsi" w:cstheme="majorHAnsi"/>
          <w:b/>
          <w:color w:val="000000"/>
          <w:sz w:val="22"/>
          <w:szCs w:val="22"/>
        </w:rPr>
      </w:pPr>
      <w:bookmarkStart w:id="13" w:name="_heading=h.j8rcki7ccz3n" w:colFirst="0" w:colLast="0"/>
      <w:bookmarkStart w:id="14" w:name="_Hlk216777368"/>
      <w:bookmarkEnd w:id="13"/>
      <w:r w:rsidRPr="00AA23AD">
        <w:rPr>
          <w:rFonts w:asciiTheme="majorHAnsi" w:eastAsia="Calibri" w:hAnsiTheme="majorHAnsi" w:cstheme="majorHAnsi"/>
          <w:b/>
          <w:color w:val="000000"/>
          <w:sz w:val="22"/>
          <w:szCs w:val="22"/>
        </w:rPr>
        <w:t>Kōkua ʻIke: Tutoring &amp; Learning Services</w:t>
      </w:r>
    </w:p>
    <w:bookmarkEnd w:id="14"/>
    <w:p w14:paraId="25073679" w14:textId="77777777" w:rsidR="00414707" w:rsidRPr="00AA23AD" w:rsidRDefault="00414707" w:rsidP="00246958">
      <w:pPr>
        <w:pStyle w:val="Heading2"/>
        <w:spacing w:before="0" w:after="0" w:line="240" w:lineRule="auto"/>
        <w:rPr>
          <w:rFonts w:asciiTheme="majorHAnsi" w:eastAsia="Calibri" w:hAnsiTheme="majorHAnsi" w:cstheme="majorHAnsi"/>
          <w:bCs/>
          <w:color w:val="000000"/>
          <w:sz w:val="22"/>
          <w:szCs w:val="22"/>
        </w:rPr>
      </w:pPr>
      <w:r w:rsidRPr="00AA23AD">
        <w:rPr>
          <w:rFonts w:asciiTheme="majorHAnsi" w:eastAsia="Calibri" w:hAnsiTheme="majorHAnsi" w:cstheme="majorHAnsi"/>
          <w:bCs/>
          <w:color w:val="000000"/>
          <w:sz w:val="22"/>
          <w:szCs w:val="22"/>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17" w:history="1">
        <w:r w:rsidRPr="006E5321">
          <w:rPr>
            <w:rStyle w:val="Hyperlink"/>
            <w:rFonts w:asciiTheme="majorHAnsi" w:eastAsia="Calibri" w:hAnsiTheme="majorHAnsi" w:cstheme="majorHAnsi"/>
            <w:bCs/>
            <w:sz w:val="22"/>
            <w:szCs w:val="22"/>
          </w:rPr>
          <w:t>Kōkua ʻIke’s website</w:t>
        </w:r>
      </w:hyperlink>
      <w:r w:rsidRPr="00AA23AD">
        <w:rPr>
          <w:rFonts w:asciiTheme="majorHAnsi" w:eastAsia="Calibri" w:hAnsiTheme="majorHAnsi" w:cstheme="majorHAnsi"/>
          <w:bCs/>
          <w:color w:val="000000"/>
          <w:sz w:val="22"/>
          <w:szCs w:val="22"/>
        </w:rPr>
        <w:t xml:space="preserv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18" w:history="1">
        <w:r w:rsidRPr="006E5321">
          <w:rPr>
            <w:rStyle w:val="Hyperlink"/>
            <w:rFonts w:asciiTheme="majorHAnsi" w:eastAsia="Calibri" w:hAnsiTheme="majorHAnsi" w:cstheme="majorHAnsi"/>
            <w:bCs/>
            <w:sz w:val="22"/>
            <w:szCs w:val="22"/>
          </w:rPr>
          <w:t>tutoring@chaminade.edu</w:t>
        </w:r>
      </w:hyperlink>
      <w:r w:rsidRPr="00AA23AD">
        <w:rPr>
          <w:rFonts w:asciiTheme="majorHAnsi" w:eastAsia="Calibri" w:hAnsiTheme="majorHAnsi" w:cstheme="majorHAnsi"/>
          <w:bCs/>
          <w:color w:val="000000"/>
          <w:sz w:val="22"/>
          <w:szCs w:val="22"/>
        </w:rPr>
        <w:t xml:space="preserve"> or 808-739-8305.</w:t>
      </w:r>
    </w:p>
    <w:p w14:paraId="20C1851E" w14:textId="77777777" w:rsidR="00414707" w:rsidRDefault="00414707" w:rsidP="00246958">
      <w:pPr>
        <w:spacing w:line="240" w:lineRule="auto"/>
        <w:rPr>
          <w:rFonts w:asciiTheme="majorHAnsi" w:eastAsia="Calibri" w:hAnsiTheme="majorHAnsi" w:cstheme="majorHAnsi"/>
        </w:rPr>
      </w:pPr>
    </w:p>
    <w:p w14:paraId="3B1C9C7A" w14:textId="77777777" w:rsidR="00414707" w:rsidRPr="00153DC1" w:rsidRDefault="00414707" w:rsidP="00246958">
      <w:pPr>
        <w:spacing w:line="240" w:lineRule="auto"/>
        <w:rPr>
          <w:rFonts w:asciiTheme="majorHAnsi" w:eastAsia="Calibri" w:hAnsiTheme="majorHAnsi" w:cstheme="majorHAnsi"/>
          <w:b/>
          <w:bCs/>
        </w:rPr>
      </w:pPr>
      <w:r w:rsidRPr="00153DC1">
        <w:rPr>
          <w:rFonts w:asciiTheme="majorHAnsi" w:eastAsia="Calibri" w:hAnsiTheme="majorHAnsi" w:cstheme="majorHAnsi"/>
          <w:b/>
          <w:bCs/>
        </w:rPr>
        <w:t>Student with Disabilities Statement</w:t>
      </w:r>
    </w:p>
    <w:p w14:paraId="53ABC039" w14:textId="77777777" w:rsidR="00414707" w:rsidRPr="00153DC1" w:rsidRDefault="00414707" w:rsidP="00246958">
      <w:pPr>
        <w:spacing w:line="240" w:lineRule="auto"/>
        <w:rPr>
          <w:rFonts w:asciiTheme="majorHAnsi" w:eastAsia="Calibri" w:hAnsiTheme="majorHAnsi" w:cstheme="majorHAnsi"/>
          <w:bCs/>
        </w:rPr>
      </w:pPr>
      <w:r w:rsidRPr="00153DC1">
        <w:rPr>
          <w:rFonts w:asciiTheme="majorHAnsi" w:eastAsia="Calibri" w:hAnsiTheme="majorHAnsi" w:cstheme="majorHAnsi"/>
          <w:bCs/>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7EFA249E" w14:textId="77777777" w:rsidR="00414707" w:rsidRPr="00153DC1" w:rsidRDefault="00414707" w:rsidP="00246958">
      <w:pPr>
        <w:spacing w:line="240" w:lineRule="auto"/>
        <w:rPr>
          <w:rFonts w:asciiTheme="majorHAnsi" w:eastAsia="Calibri" w:hAnsiTheme="majorHAnsi" w:cstheme="majorHAnsi"/>
          <w:b/>
        </w:rPr>
      </w:pPr>
    </w:p>
    <w:p w14:paraId="5D5BC067" w14:textId="77777777" w:rsidR="00414707" w:rsidRPr="00153DC1" w:rsidRDefault="00414707" w:rsidP="00246958">
      <w:pPr>
        <w:spacing w:line="240" w:lineRule="auto"/>
        <w:rPr>
          <w:rFonts w:asciiTheme="majorHAnsi" w:eastAsia="Calibri" w:hAnsiTheme="majorHAnsi" w:cstheme="majorHAnsi"/>
          <w:bCs/>
        </w:rPr>
      </w:pPr>
      <w:r w:rsidRPr="00153DC1">
        <w:rPr>
          <w:rFonts w:asciiTheme="majorHAnsi" w:eastAsia="Calibri" w:hAnsiTheme="majorHAnsi" w:cstheme="majorHAnsi"/>
          <w:bCs/>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9" w:history="1">
        <w:r w:rsidRPr="00153DC1">
          <w:rPr>
            <w:rStyle w:val="Hyperlink"/>
            <w:rFonts w:asciiTheme="majorHAnsi" w:eastAsia="Calibri" w:hAnsiTheme="majorHAnsi" w:cstheme="majorHAnsi"/>
            <w:bCs/>
          </w:rPr>
          <w:t>ada@chaminade.edu</w:t>
        </w:r>
      </w:hyperlink>
      <w:r w:rsidRPr="00153DC1">
        <w:rPr>
          <w:rFonts w:asciiTheme="majorHAnsi" w:eastAsia="Calibri" w:hAnsiTheme="majorHAnsi" w:cstheme="majorHAnsi"/>
          <w:bCs/>
        </w:rPr>
        <w:t xml:space="preserve"> each semester if changes or notifications are needed.</w:t>
      </w:r>
    </w:p>
    <w:p w14:paraId="3A29C7D7" w14:textId="77777777" w:rsidR="00435168" w:rsidRDefault="001F59E2" w:rsidP="00246958">
      <w:pPr>
        <w:pStyle w:val="Heading2"/>
        <w:spacing w:line="240" w:lineRule="auto"/>
        <w:rPr>
          <w:rFonts w:ascii="Calibri" w:eastAsia="Calibri" w:hAnsi="Calibri" w:cs="Calibri"/>
        </w:rPr>
      </w:pPr>
      <w:r>
        <w:rPr>
          <w:rFonts w:ascii="Calibri" w:eastAsia="Calibri" w:hAnsi="Calibri" w:cs="Calibri"/>
        </w:rPr>
        <w:t>Chaminade University Policies</w:t>
      </w:r>
    </w:p>
    <w:p w14:paraId="02073420" w14:textId="77777777" w:rsidR="0023073B" w:rsidRPr="00D16B26" w:rsidRDefault="0023073B" w:rsidP="00246958">
      <w:pPr>
        <w:spacing w:line="240" w:lineRule="auto"/>
        <w:rPr>
          <w:rFonts w:asciiTheme="majorHAnsi" w:eastAsia="Calibri" w:hAnsiTheme="majorHAnsi" w:cstheme="majorHAnsi"/>
          <w:b/>
        </w:rPr>
      </w:pPr>
      <w:bookmarkStart w:id="15" w:name="_Hlk205557086"/>
      <w:r w:rsidRPr="00D16B26">
        <w:rPr>
          <w:rFonts w:asciiTheme="majorHAnsi" w:eastAsia="Calibri" w:hAnsiTheme="majorHAnsi" w:cstheme="majorHAnsi"/>
          <w:b/>
        </w:rPr>
        <w:t>Academic Honesty</w:t>
      </w:r>
    </w:p>
    <w:p w14:paraId="69675CCE" w14:textId="77777777" w:rsidR="0023073B" w:rsidRPr="00D16B26" w:rsidRDefault="0023073B" w:rsidP="00246958">
      <w:pPr>
        <w:spacing w:line="240" w:lineRule="auto"/>
        <w:rPr>
          <w:rFonts w:asciiTheme="majorHAnsi" w:eastAsia="Calibri" w:hAnsiTheme="majorHAnsi" w:cstheme="majorHAnsi"/>
          <w:sz w:val="23"/>
          <w:szCs w:val="23"/>
          <w:lang w:val="en-US"/>
        </w:rPr>
      </w:pPr>
      <w:r w:rsidRPr="00D16B26">
        <w:rPr>
          <w:rFonts w:asciiTheme="majorHAnsi" w:eastAsia="Calibri" w:hAnsiTheme="majorHAnsi" w:cstheme="majorHAnsi"/>
          <w:sz w:val="23"/>
          <w:szCs w:val="23"/>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3D6038FC" w14:textId="77777777" w:rsidR="0023073B" w:rsidRPr="00D16B26" w:rsidRDefault="0023073B" w:rsidP="00246958">
      <w:pPr>
        <w:spacing w:line="240" w:lineRule="auto"/>
        <w:rPr>
          <w:rFonts w:asciiTheme="majorHAnsi" w:eastAsia="Calibri" w:hAnsiTheme="majorHAnsi" w:cstheme="majorHAnsi"/>
          <w:sz w:val="23"/>
          <w:szCs w:val="23"/>
          <w:lang w:val="en-US"/>
        </w:rPr>
      </w:pPr>
    </w:p>
    <w:p w14:paraId="2F76E67A" w14:textId="77777777" w:rsidR="0023073B" w:rsidRPr="00D16B26" w:rsidRDefault="0023073B" w:rsidP="00246958">
      <w:pPr>
        <w:spacing w:line="240" w:lineRule="auto"/>
        <w:rPr>
          <w:rFonts w:asciiTheme="majorHAnsi" w:eastAsia="Calibri" w:hAnsiTheme="majorHAnsi" w:cstheme="majorHAnsi"/>
          <w:sz w:val="23"/>
          <w:szCs w:val="23"/>
          <w:lang w:val="en-US"/>
        </w:rPr>
      </w:pPr>
      <w:r w:rsidRPr="00D16B26">
        <w:rPr>
          <w:rFonts w:asciiTheme="majorHAnsi" w:eastAsia="Calibri" w:hAnsiTheme="majorHAnsi" w:cstheme="majorHAnsi"/>
          <w:sz w:val="23"/>
          <w:szCs w:val="23"/>
          <w:lang w:val="en-US"/>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7F74A25E" w14:textId="77777777" w:rsidR="0023073B" w:rsidRPr="00D16B26" w:rsidRDefault="0023073B" w:rsidP="00246958">
      <w:pPr>
        <w:spacing w:line="240" w:lineRule="auto"/>
        <w:rPr>
          <w:rFonts w:asciiTheme="majorHAnsi" w:eastAsia="Calibri" w:hAnsiTheme="majorHAnsi" w:cstheme="majorHAnsi"/>
          <w:sz w:val="23"/>
          <w:szCs w:val="23"/>
          <w:lang w:val="en-US"/>
        </w:rPr>
      </w:pPr>
    </w:p>
    <w:p w14:paraId="3885FE5D" w14:textId="77777777" w:rsidR="0023073B" w:rsidRPr="00D16B26" w:rsidRDefault="0023073B" w:rsidP="00246958">
      <w:pPr>
        <w:spacing w:line="240" w:lineRule="auto"/>
        <w:rPr>
          <w:rFonts w:asciiTheme="majorHAnsi" w:eastAsia="Calibri" w:hAnsiTheme="majorHAnsi" w:cstheme="majorHAnsi"/>
          <w:sz w:val="23"/>
          <w:szCs w:val="23"/>
          <w:lang w:val="en-US"/>
        </w:rPr>
      </w:pPr>
      <w:r w:rsidRPr="00D16B26">
        <w:rPr>
          <w:rFonts w:asciiTheme="majorHAnsi" w:eastAsia="Calibri" w:hAnsiTheme="majorHAnsi" w:cstheme="majorHAnsi"/>
          <w:sz w:val="23"/>
          <w:szCs w:val="23"/>
          <w:lang w:val="en-US"/>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077C0656" w14:textId="5BA7BA41" w:rsidR="0023073B" w:rsidRDefault="0023073B" w:rsidP="00246958">
      <w:pPr>
        <w:spacing w:line="240" w:lineRule="auto"/>
        <w:rPr>
          <w:rFonts w:asciiTheme="majorHAnsi" w:eastAsia="Calibri" w:hAnsiTheme="majorHAnsi" w:cstheme="majorHAnsi"/>
          <w:b/>
          <w:sz w:val="23"/>
          <w:szCs w:val="23"/>
        </w:rPr>
      </w:pPr>
    </w:p>
    <w:p w14:paraId="32D6DD71" w14:textId="77777777" w:rsidR="000A4FC4" w:rsidRDefault="000A4FC4" w:rsidP="00246958">
      <w:pPr>
        <w:spacing w:line="240" w:lineRule="auto"/>
        <w:rPr>
          <w:rFonts w:asciiTheme="majorHAnsi" w:eastAsia="Calibri" w:hAnsiTheme="majorHAnsi" w:cstheme="majorHAnsi"/>
          <w:b/>
          <w:bCs/>
        </w:rPr>
      </w:pPr>
    </w:p>
    <w:p w14:paraId="4CF8073F" w14:textId="77777777" w:rsidR="000A4FC4" w:rsidRDefault="000A4FC4" w:rsidP="00246958">
      <w:pPr>
        <w:spacing w:line="240" w:lineRule="auto"/>
        <w:rPr>
          <w:rFonts w:asciiTheme="majorHAnsi" w:eastAsia="Calibri" w:hAnsiTheme="majorHAnsi" w:cstheme="majorHAnsi"/>
          <w:b/>
          <w:bCs/>
        </w:rPr>
      </w:pPr>
    </w:p>
    <w:p w14:paraId="179BD6A1" w14:textId="77FA00A7" w:rsidR="00414707" w:rsidRPr="00AA23AD" w:rsidRDefault="00414707" w:rsidP="00246958">
      <w:pPr>
        <w:spacing w:line="240" w:lineRule="auto"/>
        <w:rPr>
          <w:rFonts w:asciiTheme="majorHAnsi" w:eastAsia="Calibri" w:hAnsiTheme="majorHAnsi" w:cstheme="majorHAnsi"/>
          <w:b/>
          <w:bCs/>
        </w:rPr>
      </w:pPr>
      <w:r w:rsidRPr="00AA23AD">
        <w:rPr>
          <w:rFonts w:asciiTheme="majorHAnsi" w:eastAsia="Calibri" w:hAnsiTheme="majorHAnsi" w:cstheme="majorHAnsi"/>
          <w:b/>
          <w:bCs/>
        </w:rPr>
        <w:lastRenderedPageBreak/>
        <w:t>Assessment for Student Work</w:t>
      </w:r>
    </w:p>
    <w:p w14:paraId="50859DCD" w14:textId="77777777" w:rsidR="00414707" w:rsidRPr="00AA23AD" w:rsidRDefault="00414707" w:rsidP="00246958">
      <w:pPr>
        <w:spacing w:line="240" w:lineRule="auto"/>
        <w:rPr>
          <w:rFonts w:asciiTheme="majorHAnsi" w:eastAsia="Calibri" w:hAnsiTheme="majorHAnsi" w:cstheme="majorHAnsi"/>
          <w:bCs/>
        </w:rPr>
      </w:pPr>
      <w:r w:rsidRPr="00AA23AD">
        <w:rPr>
          <w:rFonts w:asciiTheme="majorHAnsi" w:eastAsia="Calibri" w:hAnsiTheme="majorHAnsi" w:cstheme="majorHAnsi"/>
          <w:bCs/>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CA12DCC" w14:textId="77777777" w:rsidR="00414707" w:rsidRPr="00D16B26" w:rsidRDefault="00414707" w:rsidP="00246958">
      <w:pPr>
        <w:spacing w:line="240" w:lineRule="auto"/>
        <w:rPr>
          <w:rFonts w:asciiTheme="majorHAnsi" w:eastAsia="Calibri" w:hAnsiTheme="majorHAnsi" w:cstheme="majorHAnsi"/>
          <w:b/>
          <w:sz w:val="23"/>
          <w:szCs w:val="23"/>
        </w:rPr>
      </w:pPr>
    </w:p>
    <w:p w14:paraId="3C0BCED5" w14:textId="77777777" w:rsidR="0023073B" w:rsidRPr="00D16B26" w:rsidRDefault="0023073B" w:rsidP="00246958">
      <w:pPr>
        <w:spacing w:line="240" w:lineRule="auto"/>
        <w:rPr>
          <w:rFonts w:asciiTheme="majorHAnsi" w:eastAsia="Calibri" w:hAnsiTheme="majorHAnsi" w:cstheme="majorHAnsi"/>
        </w:rPr>
      </w:pPr>
      <w:r w:rsidRPr="00D16B26">
        <w:rPr>
          <w:rFonts w:asciiTheme="majorHAnsi" w:eastAsia="Calibri" w:hAnsiTheme="majorHAnsi" w:cstheme="majorHAnsi"/>
          <w:b/>
          <w:sz w:val="23"/>
          <w:szCs w:val="23"/>
        </w:rPr>
        <w:t>Attendance Policy</w:t>
      </w:r>
      <w:r w:rsidRPr="00D16B26">
        <w:rPr>
          <w:rFonts w:asciiTheme="majorHAnsi" w:eastAsia="Calibri" w:hAnsiTheme="majorHAnsi" w:cstheme="majorHAnsi"/>
        </w:rPr>
        <w:t xml:space="preserve"> </w:t>
      </w:r>
    </w:p>
    <w:p w14:paraId="2C0AA70F" w14:textId="77777777" w:rsidR="0023073B" w:rsidRDefault="0023073B" w:rsidP="00246958">
      <w:pPr>
        <w:spacing w:line="240" w:lineRule="auto"/>
        <w:rPr>
          <w:rFonts w:asciiTheme="majorHAnsi" w:eastAsia="Calibri" w:hAnsiTheme="majorHAnsi" w:cstheme="majorHAnsi"/>
        </w:rPr>
      </w:pPr>
      <w:r w:rsidRPr="00D16B26">
        <w:rPr>
          <w:rFonts w:asciiTheme="majorHAnsi" w:eastAsia="Calibri" w:hAnsiTheme="majorHAnsi" w:cstheme="majorHAnsi"/>
        </w:rPr>
        <w:t>Students are expected to asynchronously attend and submit course work in classes they are registered in.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190EC8C" w14:textId="77777777" w:rsidR="002B4742" w:rsidRDefault="002B4742" w:rsidP="00246958">
      <w:pPr>
        <w:spacing w:line="240" w:lineRule="auto"/>
        <w:rPr>
          <w:rFonts w:asciiTheme="majorHAnsi" w:eastAsia="Calibri" w:hAnsiTheme="majorHAnsi" w:cstheme="majorHAnsi"/>
        </w:rPr>
      </w:pPr>
    </w:p>
    <w:p w14:paraId="61687CBA" w14:textId="77777777" w:rsidR="002B4742" w:rsidRPr="002B4742" w:rsidRDefault="002B4742" w:rsidP="00246958">
      <w:pPr>
        <w:spacing w:line="240" w:lineRule="auto"/>
        <w:rPr>
          <w:rFonts w:asciiTheme="majorHAnsi" w:eastAsia="Calibri" w:hAnsiTheme="majorHAnsi" w:cstheme="majorHAnsi"/>
          <w:lang w:val="en-US"/>
        </w:rPr>
      </w:pPr>
      <w:bookmarkStart w:id="16" w:name="_Hlk206831381"/>
      <w:r w:rsidRPr="002B4742">
        <w:rPr>
          <w:rFonts w:asciiTheme="majorHAnsi" w:eastAsia="Calibri" w:hAnsiTheme="majorHAnsi" w:cstheme="majorHAnsi"/>
          <w:b/>
          <w:bCs/>
          <w:lang w:val="en-US"/>
        </w:rPr>
        <w:t>Basic Needs Resources</w:t>
      </w:r>
      <w:r w:rsidRPr="002B4742">
        <w:rPr>
          <w:rFonts w:asciiTheme="majorHAnsi" w:eastAsia="Calibri" w:hAnsiTheme="majorHAnsi" w:cstheme="majorHAnsi"/>
          <w:lang w:val="en-US"/>
        </w:rPr>
        <w:t>: </w:t>
      </w:r>
      <w:hyperlink r:id="rId20" w:tgtFrame="_blank" w:history="1">
        <w:r w:rsidRPr="002B4742">
          <w:rPr>
            <w:rStyle w:val="Hyperlink"/>
            <w:rFonts w:asciiTheme="majorHAnsi" w:eastAsia="Calibri" w:hAnsiTheme="majorHAnsi" w:cstheme="majorHAnsi"/>
            <w:lang w:val="en-US"/>
          </w:rPr>
          <w:t>https://chaminade.edu/basic-needs/</w:t>
        </w:r>
      </w:hyperlink>
    </w:p>
    <w:p w14:paraId="2FB7B095" w14:textId="11B5B9ED" w:rsidR="0023073B" w:rsidRDefault="0023073B" w:rsidP="00246958">
      <w:pPr>
        <w:spacing w:line="240" w:lineRule="auto"/>
        <w:rPr>
          <w:rFonts w:asciiTheme="majorHAnsi" w:eastAsia="Calibri" w:hAnsiTheme="majorHAnsi" w:cstheme="majorHAnsi"/>
        </w:rPr>
      </w:pPr>
      <w:bookmarkStart w:id="17" w:name="_heading=h.vjq3cpencjnp" w:colFirst="0" w:colLast="0"/>
      <w:bookmarkEnd w:id="16"/>
      <w:bookmarkEnd w:id="17"/>
    </w:p>
    <w:p w14:paraId="3E52FB36" w14:textId="0CE3A1FB" w:rsidR="00414707" w:rsidRPr="00AA23AD" w:rsidRDefault="00414707" w:rsidP="00246958">
      <w:pPr>
        <w:spacing w:line="240" w:lineRule="auto"/>
        <w:rPr>
          <w:rFonts w:asciiTheme="majorHAnsi" w:eastAsia="Calibri" w:hAnsiTheme="majorHAnsi" w:cstheme="majorHAnsi"/>
        </w:rPr>
      </w:pPr>
      <w:r w:rsidRPr="00AA23AD">
        <w:rPr>
          <w:rFonts w:asciiTheme="majorHAnsi" w:eastAsia="Calibri" w:hAnsiTheme="majorHAnsi" w:cstheme="majorHAnsi"/>
          <w:b/>
          <w:bCs/>
        </w:rPr>
        <w:t>Campus Safety/ SafeSwords</w:t>
      </w:r>
      <w:r w:rsidRPr="00AA23AD">
        <w:rPr>
          <w:rFonts w:asciiTheme="majorHAnsi" w:eastAsia="Calibri" w:hAnsiTheme="majorHAnsi" w:cstheme="majorHAnsi"/>
          <w:b/>
          <w:bCs/>
        </w:rPr>
        <w:br/>
      </w:r>
      <w:r w:rsidRPr="00AA23AD">
        <w:rPr>
          <w:rFonts w:asciiTheme="majorHAnsi" w:eastAsia="Calibri" w:hAnsiTheme="majorHAnsi" w:cstheme="majorHAnsi"/>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hyperlink r:id="rId21" w:history="1">
        <w:r w:rsidRPr="002E59AC">
          <w:rPr>
            <w:rStyle w:val="Hyperlink"/>
            <w:rFonts w:asciiTheme="majorHAnsi" w:eastAsia="Calibri" w:hAnsiTheme="majorHAnsi" w:cstheme="majorHAnsi"/>
          </w:rPr>
          <w:t xml:space="preserve"> Safe Swords Webpage</w:t>
        </w:r>
      </w:hyperlink>
      <w:r w:rsidRPr="002E59AC">
        <w:rPr>
          <w:rFonts w:asciiTheme="majorHAnsi" w:eastAsia="Calibri" w:hAnsiTheme="majorHAnsi" w:cstheme="majorHAnsi"/>
        </w:rPr>
        <w:t xml:space="preserve"> </w:t>
      </w:r>
    </w:p>
    <w:p w14:paraId="107C0D6D" w14:textId="77777777" w:rsidR="00414707" w:rsidRPr="00AA23AD" w:rsidRDefault="00414707" w:rsidP="00246958">
      <w:pPr>
        <w:spacing w:line="240" w:lineRule="auto"/>
        <w:rPr>
          <w:rFonts w:asciiTheme="majorHAnsi" w:eastAsia="Calibri" w:hAnsiTheme="majorHAnsi" w:cstheme="majorHAnsi"/>
          <w:b/>
          <w:bCs/>
        </w:rPr>
      </w:pPr>
    </w:p>
    <w:p w14:paraId="021BDB07" w14:textId="77777777" w:rsidR="00414707" w:rsidRPr="00AA23AD" w:rsidRDefault="00414707" w:rsidP="00246958">
      <w:pPr>
        <w:spacing w:line="240" w:lineRule="auto"/>
        <w:rPr>
          <w:rFonts w:asciiTheme="majorHAnsi" w:eastAsia="Calibri" w:hAnsiTheme="majorHAnsi" w:cstheme="majorHAnsi"/>
          <w:b/>
          <w:bCs/>
        </w:rPr>
      </w:pPr>
      <w:r w:rsidRPr="00AA23AD">
        <w:rPr>
          <w:rFonts w:asciiTheme="majorHAnsi" w:eastAsia="Calibri" w:hAnsiTheme="majorHAnsi" w:cstheme="majorHAnsi"/>
          <w:b/>
          <w:bCs/>
        </w:rPr>
        <w:t xml:space="preserve">CUH Alert Emergency Notification </w:t>
      </w:r>
    </w:p>
    <w:p w14:paraId="01AE5983" w14:textId="77777777" w:rsidR="00414707" w:rsidRPr="00AA23AD" w:rsidRDefault="00414707" w:rsidP="00246958">
      <w:pPr>
        <w:spacing w:line="240" w:lineRule="auto"/>
        <w:rPr>
          <w:rFonts w:asciiTheme="majorHAnsi" w:eastAsia="Calibri" w:hAnsiTheme="majorHAnsi" w:cstheme="majorHAnsi"/>
        </w:rPr>
      </w:pPr>
      <w:r w:rsidRPr="00AA23AD">
        <w:rPr>
          <w:rFonts w:asciiTheme="majorHAnsi" w:eastAsia="Calibri" w:hAnsiTheme="majorHAnsi" w:cstheme="maj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03AA7B90" w14:textId="77777777" w:rsidR="00414707" w:rsidRPr="00D16B26" w:rsidRDefault="00414707" w:rsidP="00246958">
      <w:pPr>
        <w:spacing w:line="240" w:lineRule="auto"/>
        <w:rPr>
          <w:rFonts w:asciiTheme="majorHAnsi" w:eastAsia="Calibri" w:hAnsiTheme="majorHAnsi" w:cstheme="majorHAnsi"/>
        </w:rPr>
      </w:pPr>
    </w:p>
    <w:p w14:paraId="34FE1E91" w14:textId="77777777" w:rsidR="0023073B" w:rsidRPr="00D16B26" w:rsidRDefault="0023073B" w:rsidP="00246958">
      <w:pPr>
        <w:spacing w:line="240" w:lineRule="auto"/>
        <w:rPr>
          <w:rFonts w:asciiTheme="majorHAnsi" w:eastAsia="Calibri" w:hAnsiTheme="majorHAnsi" w:cstheme="majorHAnsi"/>
          <w:b/>
          <w:sz w:val="23"/>
          <w:szCs w:val="23"/>
        </w:rPr>
      </w:pPr>
      <w:r w:rsidRPr="00D16B26">
        <w:rPr>
          <w:rFonts w:asciiTheme="majorHAnsi" w:eastAsia="Calibri" w:hAnsiTheme="majorHAnsi" w:cstheme="majorHAnsi"/>
          <w:b/>
          <w:sz w:val="23"/>
          <w:szCs w:val="23"/>
        </w:rPr>
        <w:t>Credit Hour Policy</w:t>
      </w:r>
    </w:p>
    <w:p w14:paraId="13E783BC" w14:textId="77777777" w:rsidR="0023073B" w:rsidRPr="00D16B26" w:rsidRDefault="0023073B" w:rsidP="00246958">
      <w:pPr>
        <w:spacing w:after="160" w:line="240" w:lineRule="auto"/>
        <w:rPr>
          <w:rFonts w:asciiTheme="majorHAnsi" w:eastAsia="Calibri" w:hAnsiTheme="majorHAnsi" w:cstheme="majorHAnsi"/>
        </w:rPr>
      </w:pPr>
      <w:r w:rsidRPr="00D16B26">
        <w:rPr>
          <w:rFonts w:asciiTheme="majorHAnsi" w:eastAsia="Calibri" w:hAnsiTheme="majorHAnsi" w:cstheme="majorHAns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14:paraId="131B8CD0" w14:textId="77777777" w:rsidR="002B4742" w:rsidRDefault="0023073B" w:rsidP="00246958">
      <w:pPr>
        <w:spacing w:after="160" w:line="240" w:lineRule="auto"/>
        <w:rPr>
          <w:rFonts w:asciiTheme="majorHAnsi" w:eastAsia="Calibri" w:hAnsiTheme="majorHAnsi" w:cstheme="majorHAnsi"/>
        </w:rPr>
      </w:pPr>
      <w:r w:rsidRPr="00D16B26">
        <w:rPr>
          <w:rFonts w:asciiTheme="majorHAnsi" w:eastAsia="Calibri" w:hAnsiTheme="majorHAnsi" w:cstheme="majorHAns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5410603A" w14:textId="77777777" w:rsidR="00414707" w:rsidRDefault="00414707" w:rsidP="00246958">
      <w:pPr>
        <w:spacing w:line="240" w:lineRule="auto"/>
        <w:rPr>
          <w:rFonts w:asciiTheme="majorHAnsi" w:eastAsia="Calibri" w:hAnsiTheme="majorHAnsi" w:cstheme="majorHAnsi"/>
          <w:b/>
          <w:bCs/>
          <w:lang w:val="en-US"/>
        </w:rPr>
      </w:pPr>
      <w:bookmarkStart w:id="18" w:name="_Hlk206831514"/>
    </w:p>
    <w:p w14:paraId="551AB2BA" w14:textId="3A9DD565" w:rsidR="002B4742" w:rsidRPr="002B4742" w:rsidRDefault="002B4742" w:rsidP="00246958">
      <w:pPr>
        <w:spacing w:line="240" w:lineRule="auto"/>
        <w:rPr>
          <w:rFonts w:asciiTheme="majorHAnsi" w:eastAsia="Calibri" w:hAnsiTheme="majorHAnsi" w:cstheme="majorHAnsi"/>
          <w:lang w:val="en-US"/>
        </w:rPr>
      </w:pPr>
      <w:r w:rsidRPr="002B4742">
        <w:rPr>
          <w:rFonts w:asciiTheme="majorHAnsi" w:eastAsia="Calibri" w:hAnsiTheme="majorHAnsi" w:cstheme="majorHAnsi"/>
          <w:b/>
          <w:bCs/>
          <w:lang w:val="en-US"/>
        </w:rPr>
        <w:t>Hazing Prevention Resources and Athlete Helpline</w:t>
      </w:r>
    </w:p>
    <w:p w14:paraId="7C475ADD" w14:textId="77777777" w:rsidR="002B4742" w:rsidRPr="002B4742" w:rsidRDefault="002B4742" w:rsidP="00246958">
      <w:pPr>
        <w:spacing w:line="240" w:lineRule="auto"/>
        <w:rPr>
          <w:rFonts w:asciiTheme="majorHAnsi" w:eastAsia="Calibri" w:hAnsiTheme="majorHAnsi" w:cstheme="majorHAnsi"/>
          <w:lang w:val="en-US"/>
        </w:rPr>
      </w:pPr>
      <w:r w:rsidRPr="002B4742">
        <w:rPr>
          <w:rFonts w:asciiTheme="majorHAnsi" w:eastAsia="Calibri" w:hAnsiTheme="majorHAnsi" w:cstheme="majorHAnsi"/>
          <w:lang w:val="en-US"/>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2B4742">
        <w:rPr>
          <w:rFonts w:asciiTheme="majorHAnsi" w:eastAsia="Calibri" w:hAnsiTheme="majorHAnsi" w:cstheme="majorHAnsi"/>
          <w:i/>
          <w:iCs/>
          <w:lang w:val="en-US"/>
        </w:rPr>
        <w:t>including hazing</w:t>
      </w:r>
      <w:r w:rsidRPr="002B4742">
        <w:rPr>
          <w:rFonts w:asciiTheme="majorHAnsi" w:eastAsia="Calibri" w:hAnsiTheme="majorHAnsi" w:cstheme="majorHAnsi"/>
          <w:lang w:val="en-US"/>
        </w:rPr>
        <w:t>.</w:t>
      </w:r>
    </w:p>
    <w:p w14:paraId="5875D38F" w14:textId="77777777" w:rsidR="002B4742" w:rsidRPr="002B4742" w:rsidRDefault="002B4742" w:rsidP="00246958">
      <w:pPr>
        <w:spacing w:line="240" w:lineRule="auto"/>
        <w:rPr>
          <w:rFonts w:asciiTheme="majorHAnsi" w:eastAsia="Calibri" w:hAnsiTheme="majorHAnsi" w:cstheme="majorHAnsi"/>
          <w:lang w:val="en-US"/>
        </w:rPr>
      </w:pPr>
      <w:r w:rsidRPr="002B4742">
        <w:rPr>
          <w:rFonts w:asciiTheme="majorHAnsi" w:eastAsia="Calibri" w:hAnsiTheme="majorHAnsi" w:cstheme="majorHAnsi"/>
          <w:u w:val="single"/>
          <w:lang w:val="en-US"/>
        </w:rPr>
        <w:t>Chaminade University’s Hazing Policy</w:t>
      </w:r>
      <w:r w:rsidRPr="002B4742">
        <w:rPr>
          <w:rFonts w:asciiTheme="majorHAnsi" w:eastAsia="Calibri" w:hAnsiTheme="majorHAnsi" w:cstheme="majorHAnsi"/>
          <w:lang w:val="en-US"/>
        </w:rPr>
        <w:t>: </w:t>
      </w:r>
      <w:hyperlink r:id="rId22" w:tgtFrame="_blank" w:history="1">
        <w:r w:rsidRPr="002B4742">
          <w:rPr>
            <w:rStyle w:val="Hyperlink"/>
            <w:rFonts w:asciiTheme="majorHAnsi" w:eastAsia="Calibri" w:hAnsiTheme="majorHAnsi" w:cstheme="majorHAnsi"/>
            <w:lang w:val="en-US"/>
          </w:rPr>
          <w:t>https://catalog.chaminade.edu/studenthandbook/codeofconduct</w:t>
        </w:r>
      </w:hyperlink>
    </w:p>
    <w:p w14:paraId="3B41F7C8" w14:textId="77777777" w:rsidR="002B4742" w:rsidRPr="002B4742" w:rsidRDefault="006E496B" w:rsidP="00246958">
      <w:pPr>
        <w:spacing w:line="240" w:lineRule="auto"/>
        <w:rPr>
          <w:rFonts w:asciiTheme="majorHAnsi" w:eastAsia="Calibri" w:hAnsiTheme="majorHAnsi" w:cstheme="majorHAnsi"/>
          <w:lang w:val="en-US"/>
        </w:rPr>
      </w:pPr>
      <w:hyperlink r:id="rId23" w:tgtFrame="_blank" w:history="1">
        <w:r w:rsidR="002B4742" w:rsidRPr="002B4742">
          <w:rPr>
            <w:rStyle w:val="Hyperlink"/>
            <w:rFonts w:asciiTheme="majorHAnsi" w:eastAsia="Calibri" w:hAnsiTheme="majorHAnsi" w:cstheme="majorHAnsi"/>
            <w:lang w:val="en-US"/>
          </w:rPr>
          <w:t>https://hazingpreventionnetwork.org/athlete-helpline/</w:t>
        </w:r>
      </w:hyperlink>
    </w:p>
    <w:p w14:paraId="483A9EA0" w14:textId="2976D7B0" w:rsidR="002B4742" w:rsidRDefault="006E496B" w:rsidP="00246958">
      <w:pPr>
        <w:spacing w:line="240" w:lineRule="auto"/>
        <w:rPr>
          <w:rFonts w:asciiTheme="majorHAnsi" w:eastAsia="Calibri" w:hAnsiTheme="majorHAnsi" w:cstheme="majorHAnsi"/>
        </w:rPr>
      </w:pPr>
      <w:hyperlink r:id="rId24" w:tgtFrame="_blank" w:history="1">
        <w:r w:rsidR="002B4742" w:rsidRPr="002B4742">
          <w:rPr>
            <w:rStyle w:val="Hyperlink"/>
            <w:rFonts w:asciiTheme="majorHAnsi" w:eastAsia="Calibri" w:hAnsiTheme="majorHAnsi" w:cstheme="majorHAnsi"/>
            <w:lang w:val="en-US"/>
          </w:rPr>
          <w:t>https://hazingpreventionnetwork.org/how-to-report-hazing/</w:t>
        </w:r>
      </w:hyperlink>
      <w:bookmarkEnd w:id="18"/>
    </w:p>
    <w:p w14:paraId="12808B34" w14:textId="77777777" w:rsidR="002E59AC" w:rsidRDefault="002E59AC" w:rsidP="00246958">
      <w:pPr>
        <w:spacing w:line="240" w:lineRule="auto"/>
        <w:rPr>
          <w:rFonts w:asciiTheme="majorHAnsi" w:eastAsia="Calibri" w:hAnsiTheme="majorHAnsi" w:cstheme="majorHAnsi"/>
        </w:rPr>
      </w:pPr>
    </w:p>
    <w:p w14:paraId="0465A66C" w14:textId="77777777" w:rsidR="000A4FC4" w:rsidRDefault="000A4FC4" w:rsidP="00246958">
      <w:pPr>
        <w:shd w:val="clear" w:color="auto" w:fill="FFFFFF"/>
        <w:spacing w:line="240" w:lineRule="auto"/>
        <w:rPr>
          <w:rFonts w:asciiTheme="majorHAnsi" w:hAnsiTheme="majorHAnsi" w:cstheme="majorHAnsi"/>
          <w:b/>
          <w:bCs/>
        </w:rPr>
      </w:pPr>
    </w:p>
    <w:p w14:paraId="1619D89B" w14:textId="77777777" w:rsidR="000A4FC4" w:rsidRDefault="000A4FC4" w:rsidP="00246958">
      <w:pPr>
        <w:shd w:val="clear" w:color="auto" w:fill="FFFFFF"/>
        <w:spacing w:line="240" w:lineRule="auto"/>
        <w:rPr>
          <w:rFonts w:asciiTheme="majorHAnsi" w:hAnsiTheme="majorHAnsi" w:cstheme="majorHAnsi"/>
          <w:b/>
          <w:bCs/>
        </w:rPr>
      </w:pPr>
    </w:p>
    <w:p w14:paraId="7A75AE13" w14:textId="4AAE26F8" w:rsidR="00414707" w:rsidRPr="00153DC1" w:rsidRDefault="00414707" w:rsidP="00246958">
      <w:pPr>
        <w:shd w:val="clear" w:color="auto" w:fill="FFFFFF"/>
        <w:spacing w:line="240" w:lineRule="auto"/>
        <w:rPr>
          <w:rFonts w:asciiTheme="majorHAnsi" w:hAnsiTheme="majorHAnsi" w:cstheme="majorHAnsi"/>
          <w:b/>
          <w:bCs/>
        </w:rPr>
      </w:pPr>
      <w:r w:rsidRPr="00153DC1">
        <w:rPr>
          <w:rFonts w:asciiTheme="majorHAnsi" w:hAnsiTheme="majorHAnsi" w:cstheme="majorHAnsi"/>
          <w:b/>
          <w:bCs/>
        </w:rPr>
        <w:lastRenderedPageBreak/>
        <w:t>Nondiscrimination Policy &amp; Notice of Nondiscrimination</w:t>
      </w:r>
    </w:p>
    <w:p w14:paraId="0FA40837" w14:textId="77777777" w:rsidR="00414707" w:rsidRPr="00153DC1" w:rsidRDefault="00414707" w:rsidP="00246958">
      <w:pPr>
        <w:shd w:val="clear" w:color="auto" w:fill="FFFFFF"/>
        <w:spacing w:line="240" w:lineRule="auto"/>
        <w:rPr>
          <w:rFonts w:asciiTheme="majorHAnsi" w:hAnsiTheme="majorHAnsi" w:cstheme="majorHAnsi"/>
        </w:rPr>
      </w:pPr>
      <w:r w:rsidRPr="00153DC1">
        <w:rPr>
          <w:rFonts w:asciiTheme="majorHAnsi" w:hAnsiTheme="majorHAnsi" w:cstheme="majorHAnsi"/>
        </w:rPr>
        <w:t>The university is committed to comply with all State and Federal statutes, rules, and regulations</w:t>
      </w:r>
      <w:r>
        <w:rPr>
          <w:rFonts w:asciiTheme="majorHAnsi" w:hAnsiTheme="majorHAnsi" w:cstheme="majorHAnsi"/>
        </w:rPr>
        <w:t xml:space="preserve"> </w:t>
      </w:r>
      <w:r w:rsidRPr="00153DC1">
        <w:rPr>
          <w:rFonts w:asciiTheme="majorHAnsi" w:hAnsiTheme="majorHAnsi" w:cstheme="majorHAnsi"/>
        </w:rPr>
        <w:t>which prohibit discrimination. The university is committed to a policy of nondiscrimination on</w:t>
      </w:r>
      <w:r>
        <w:rPr>
          <w:rFonts w:asciiTheme="majorHAnsi" w:hAnsiTheme="majorHAnsi" w:cstheme="majorHAnsi"/>
        </w:rPr>
        <w:t xml:space="preserve"> </w:t>
      </w:r>
      <w:r w:rsidRPr="00153DC1">
        <w:rPr>
          <w:rFonts w:asciiTheme="majorHAnsi" w:hAnsiTheme="majorHAnsi" w:cstheme="majorHAnsi"/>
        </w:rPr>
        <w:t>the basis of race, sex, gender identity and expression, age, religion, color, national origin</w:t>
      </w:r>
      <w:r>
        <w:rPr>
          <w:rFonts w:asciiTheme="majorHAnsi" w:hAnsiTheme="majorHAnsi" w:cstheme="majorHAnsi"/>
        </w:rPr>
        <w:t xml:space="preserve"> </w:t>
      </w:r>
      <w:r w:rsidRPr="00153DC1">
        <w:rPr>
          <w:rFonts w:asciiTheme="majorHAnsi" w:hAnsiTheme="majorHAnsi" w:cstheme="majorHAnsi"/>
        </w:rPr>
        <w:t>(including shared ancestry and ethnic characteristics), ancestry, citizenship, disability, genetic</w:t>
      </w:r>
      <w:r>
        <w:rPr>
          <w:rFonts w:asciiTheme="majorHAnsi" w:hAnsiTheme="majorHAnsi" w:cstheme="majorHAnsi"/>
        </w:rPr>
        <w:t xml:space="preserve"> </w:t>
      </w:r>
      <w:r w:rsidRPr="00153DC1">
        <w:rPr>
          <w:rFonts w:asciiTheme="majorHAnsi" w:hAnsiTheme="majorHAnsi" w:cstheme="majorHAnsi"/>
        </w:rPr>
        <w:t>information, marital status, breastfeeding, arrest and court record (except as permissible under</w:t>
      </w:r>
      <w:r>
        <w:rPr>
          <w:rFonts w:asciiTheme="majorHAnsi" w:hAnsiTheme="majorHAnsi" w:cstheme="majorHAnsi"/>
        </w:rPr>
        <w:t xml:space="preserve"> </w:t>
      </w:r>
      <w:r w:rsidRPr="00153DC1">
        <w:rPr>
          <w:rFonts w:asciiTheme="majorHAnsi" w:hAnsiTheme="majorHAnsi" w:cstheme="majorHAnsi"/>
        </w:rPr>
        <w:t>State law), sexual orientation, or status as a covered veteran. Inquiries about Title IX or general</w:t>
      </w:r>
      <w:r>
        <w:rPr>
          <w:rFonts w:asciiTheme="majorHAnsi" w:hAnsiTheme="majorHAnsi" w:cstheme="majorHAnsi"/>
        </w:rPr>
        <w:t xml:space="preserve"> </w:t>
      </w:r>
      <w:r w:rsidRPr="00153DC1">
        <w:rPr>
          <w:rFonts w:asciiTheme="majorHAnsi" w:hAnsiTheme="majorHAnsi" w:cstheme="majorHAnsi"/>
        </w:rPr>
        <w:t>Civil Rights concerns may be referred to the University’s Title IX Coordinator, the U.S.</w:t>
      </w:r>
    </w:p>
    <w:p w14:paraId="22DBDC75" w14:textId="77777777" w:rsidR="00414707" w:rsidRPr="001C770F" w:rsidRDefault="00414707" w:rsidP="00246958">
      <w:pPr>
        <w:shd w:val="clear" w:color="auto" w:fill="FFFFFF"/>
        <w:spacing w:line="240" w:lineRule="auto"/>
        <w:rPr>
          <w:rStyle w:val="Hyperlink"/>
          <w:rFonts w:asciiTheme="majorHAnsi" w:hAnsiTheme="majorHAnsi" w:cstheme="majorHAnsi"/>
          <w:color w:val="auto"/>
          <w:u w:val="none"/>
        </w:rPr>
      </w:pPr>
      <w:r w:rsidRPr="00153DC1">
        <w:rPr>
          <w:rFonts w:asciiTheme="majorHAnsi" w:hAnsiTheme="majorHAnsi" w:cstheme="majorHAnsi"/>
        </w:rPr>
        <w:t>Department of Education’s Office for Civil Rights, or both and contact information may be</w:t>
      </w:r>
      <w:r>
        <w:rPr>
          <w:rFonts w:asciiTheme="majorHAnsi" w:hAnsiTheme="majorHAnsi" w:cstheme="majorHAnsi"/>
        </w:rPr>
        <w:t xml:space="preserve"> </w:t>
      </w:r>
      <w:r w:rsidRPr="00153DC1">
        <w:rPr>
          <w:rFonts w:asciiTheme="majorHAnsi" w:hAnsiTheme="majorHAnsi" w:cstheme="majorHAnsi"/>
        </w:rPr>
        <w:t xml:space="preserve">found </w:t>
      </w:r>
      <w:hyperlink r:id="rId25" w:history="1">
        <w:r w:rsidRPr="00153DC1">
          <w:rPr>
            <w:rStyle w:val="Hyperlink"/>
            <w:rFonts w:asciiTheme="majorHAnsi" w:hAnsiTheme="majorHAnsi" w:cstheme="majorHAnsi"/>
          </w:rPr>
          <w:t>here.</w:t>
        </w:r>
      </w:hyperlink>
      <w:r w:rsidRPr="00153DC1">
        <w:rPr>
          <w:rFonts w:asciiTheme="majorHAnsi" w:hAnsiTheme="majorHAnsi" w:cstheme="majorHAnsi"/>
        </w:rPr>
        <w:t xml:space="preserve"> On-campus Confidential Resources may also be found here </w:t>
      </w:r>
      <w:r w:rsidRPr="00153DC1">
        <w:rPr>
          <w:rFonts w:asciiTheme="majorHAnsi" w:hAnsiTheme="majorHAnsi" w:cstheme="majorHAnsi"/>
        </w:rPr>
        <w:fldChar w:fldCharType="begin"/>
      </w:r>
      <w:r w:rsidRPr="00153DC1">
        <w:rPr>
          <w:rFonts w:asciiTheme="majorHAnsi" w:hAnsiTheme="majorHAnsi" w:cstheme="majorHAnsi"/>
        </w:rPr>
        <w:instrText xml:space="preserve"> HYPERLINK "https://chaminade.edu/titleix/resources-and-support/" </w:instrText>
      </w:r>
      <w:r w:rsidRPr="00153DC1">
        <w:rPr>
          <w:rFonts w:asciiTheme="majorHAnsi" w:hAnsiTheme="majorHAnsi" w:cstheme="majorHAnsi"/>
        </w:rPr>
        <w:fldChar w:fldCharType="separate"/>
      </w:r>
      <w:r w:rsidRPr="00153DC1">
        <w:rPr>
          <w:rStyle w:val="Hyperlink"/>
          <w:rFonts w:asciiTheme="majorHAnsi" w:hAnsiTheme="majorHAnsi" w:cstheme="majorHAnsi"/>
          <w:color w:val="auto"/>
          <w:u w:val="none"/>
        </w:rPr>
        <w:t xml:space="preserve">at </w:t>
      </w:r>
      <w:r w:rsidRPr="00153DC1">
        <w:rPr>
          <w:rStyle w:val="Hyperlink"/>
          <w:rFonts w:asciiTheme="majorHAnsi" w:hAnsiTheme="majorHAnsi" w:cstheme="majorHAnsi"/>
        </w:rPr>
        <w:t>Campus</w:t>
      </w:r>
    </w:p>
    <w:p w14:paraId="67A52A00" w14:textId="77777777" w:rsidR="00414707" w:rsidRPr="00153DC1" w:rsidRDefault="00414707" w:rsidP="00246958">
      <w:pPr>
        <w:shd w:val="clear" w:color="auto" w:fill="FFFFFF"/>
        <w:spacing w:line="240" w:lineRule="auto"/>
        <w:rPr>
          <w:rFonts w:asciiTheme="majorHAnsi" w:hAnsiTheme="majorHAnsi" w:cstheme="majorHAnsi"/>
        </w:rPr>
      </w:pPr>
      <w:r w:rsidRPr="00153DC1">
        <w:rPr>
          <w:rStyle w:val="Hyperlink"/>
          <w:rFonts w:asciiTheme="majorHAnsi" w:hAnsiTheme="majorHAnsi" w:cstheme="majorHAnsi"/>
        </w:rPr>
        <w:t>Confidential Resources.</w:t>
      </w:r>
      <w:r w:rsidRPr="00153DC1">
        <w:rPr>
          <w:rFonts w:asciiTheme="majorHAnsi" w:hAnsiTheme="majorHAnsi" w:cstheme="majorHAnsi"/>
        </w:rPr>
        <w:fldChar w:fldCharType="end"/>
      </w:r>
    </w:p>
    <w:p w14:paraId="4649365D" w14:textId="77777777" w:rsidR="00414707" w:rsidRPr="00153DC1" w:rsidRDefault="00414707" w:rsidP="00246958">
      <w:pPr>
        <w:spacing w:line="240" w:lineRule="auto"/>
        <w:rPr>
          <w:rFonts w:asciiTheme="majorHAnsi" w:hAnsiTheme="majorHAnsi" w:cstheme="majorHAnsi"/>
        </w:rPr>
      </w:pPr>
    </w:p>
    <w:p w14:paraId="01B76B00" w14:textId="77777777" w:rsidR="00414707" w:rsidRPr="00153DC1" w:rsidRDefault="00414707" w:rsidP="00246958">
      <w:pPr>
        <w:spacing w:line="240" w:lineRule="auto"/>
        <w:rPr>
          <w:rFonts w:asciiTheme="majorHAnsi" w:hAnsiTheme="majorHAnsi" w:cstheme="majorHAnsi"/>
        </w:rPr>
      </w:pPr>
      <w:r w:rsidRPr="00153DC1">
        <w:rPr>
          <w:rFonts w:asciiTheme="majorHAnsi" w:hAnsiTheme="majorHAnsi" w:cstheme="majorHAnsi"/>
        </w:rPr>
        <w:t>The University’s Nondiscrimination Policy and Grievance Procedures can be located on the</w:t>
      </w:r>
      <w:r>
        <w:rPr>
          <w:rFonts w:asciiTheme="majorHAnsi" w:hAnsiTheme="majorHAnsi" w:cstheme="majorHAnsi"/>
        </w:rPr>
        <w:t xml:space="preserve"> </w:t>
      </w:r>
      <w:r w:rsidRPr="00153DC1">
        <w:rPr>
          <w:rFonts w:asciiTheme="majorHAnsi" w:hAnsiTheme="majorHAnsi" w:cstheme="majorHAnsi"/>
        </w:rPr>
        <w:t xml:space="preserve">University webpage at: </w:t>
      </w:r>
      <w:hyperlink r:id="rId26" w:history="1">
        <w:r w:rsidRPr="007B232F">
          <w:rPr>
            <w:rStyle w:val="Hyperlink"/>
            <w:rFonts w:asciiTheme="majorHAnsi" w:hAnsiTheme="majorHAnsi" w:cstheme="majorHAnsi"/>
          </w:rPr>
          <w:t>https://chaminade.edu/compliance/title-ix-nondiscrimination-policies-procedures/.</w:t>
        </w:r>
      </w:hyperlink>
    </w:p>
    <w:p w14:paraId="749090F9" w14:textId="77777777" w:rsidR="00414707" w:rsidRPr="00153DC1" w:rsidRDefault="00414707" w:rsidP="00246958">
      <w:pPr>
        <w:spacing w:line="240" w:lineRule="auto"/>
        <w:rPr>
          <w:rFonts w:asciiTheme="majorHAnsi" w:hAnsiTheme="majorHAnsi" w:cstheme="majorHAnsi"/>
        </w:rPr>
      </w:pPr>
    </w:p>
    <w:p w14:paraId="6916A694" w14:textId="77777777" w:rsidR="00414707" w:rsidRPr="00153DC1" w:rsidRDefault="00414707" w:rsidP="00246958">
      <w:pPr>
        <w:spacing w:line="240" w:lineRule="auto"/>
        <w:rPr>
          <w:rFonts w:asciiTheme="majorHAnsi" w:hAnsiTheme="majorHAnsi" w:cstheme="majorHAnsi"/>
        </w:rPr>
      </w:pPr>
      <w:r w:rsidRPr="00153DC1">
        <w:rPr>
          <w:rFonts w:asciiTheme="majorHAnsi" w:hAnsiTheme="majorHAnsi" w:cstheme="majorHAnsi"/>
        </w:rPr>
        <w:t>To report information about conduct that may constitute sex discrimination or make a</w:t>
      </w:r>
      <w:r>
        <w:rPr>
          <w:rFonts w:asciiTheme="majorHAnsi" w:hAnsiTheme="majorHAnsi" w:cstheme="majorHAnsi"/>
        </w:rPr>
        <w:t xml:space="preserve"> </w:t>
      </w:r>
      <w:r w:rsidRPr="00153DC1">
        <w:rPr>
          <w:rFonts w:asciiTheme="majorHAnsi" w:hAnsiTheme="majorHAnsi" w:cstheme="majorHAnsi"/>
        </w:rPr>
        <w:t xml:space="preserve">complaint of sex discrimination under Title IX, please refer to the </w:t>
      </w:r>
      <w:hyperlink r:id="rId27" w:history="1">
        <w:r w:rsidRPr="00153DC1">
          <w:rPr>
            <w:rStyle w:val="Hyperlink"/>
            <w:rFonts w:asciiTheme="majorHAnsi" w:hAnsiTheme="majorHAnsi" w:cstheme="majorHAnsi"/>
          </w:rPr>
          <w:t>Campus Incident Report form</w:t>
        </w:r>
      </w:hyperlink>
      <w:r w:rsidRPr="00153DC1">
        <w:rPr>
          <w:rFonts w:asciiTheme="majorHAnsi" w:hAnsiTheme="majorHAnsi" w:cstheme="majorHAnsi"/>
        </w:rPr>
        <w:t>.</w:t>
      </w:r>
      <w:r>
        <w:rPr>
          <w:rFonts w:asciiTheme="majorHAnsi" w:hAnsiTheme="majorHAnsi" w:cstheme="majorHAnsi"/>
        </w:rPr>
        <w:t xml:space="preserve"> </w:t>
      </w:r>
      <w:r w:rsidRPr="00153DC1">
        <w:rPr>
          <w:rFonts w:asciiTheme="majorHAnsi" w:hAnsiTheme="majorHAnsi" w:cstheme="majorHAnsi"/>
        </w:rPr>
        <w:t>Chaminade University of Honolulu prohibits sex discrimination in any education program or</w:t>
      </w:r>
      <w:r>
        <w:rPr>
          <w:rFonts w:asciiTheme="majorHAnsi" w:hAnsiTheme="majorHAnsi" w:cstheme="majorHAnsi"/>
        </w:rPr>
        <w:t xml:space="preserve"> </w:t>
      </w:r>
      <w:r w:rsidRPr="00153DC1">
        <w:rPr>
          <w:rFonts w:asciiTheme="majorHAnsi" w:hAnsiTheme="majorHAnsi" w:cstheme="majorHAnsi"/>
        </w:rPr>
        <w:t>activity that it operates</w:t>
      </w:r>
    </w:p>
    <w:p w14:paraId="250171EE" w14:textId="77777777" w:rsidR="00414707" w:rsidRPr="00153DC1" w:rsidRDefault="00414707" w:rsidP="00246958">
      <w:pPr>
        <w:spacing w:line="240" w:lineRule="auto"/>
        <w:rPr>
          <w:rFonts w:asciiTheme="majorHAnsi" w:hAnsiTheme="majorHAnsi" w:cstheme="majorHAnsi"/>
        </w:rPr>
      </w:pPr>
    </w:p>
    <w:p w14:paraId="437C7C18" w14:textId="77777777" w:rsidR="00414707" w:rsidRPr="00153DC1" w:rsidRDefault="00414707" w:rsidP="00246958">
      <w:pPr>
        <w:spacing w:line="240" w:lineRule="auto"/>
        <w:rPr>
          <w:rFonts w:asciiTheme="majorHAnsi" w:hAnsiTheme="majorHAnsi" w:cstheme="majorHAnsi"/>
        </w:rPr>
      </w:pPr>
      <w:r w:rsidRPr="00153DC1">
        <w:rPr>
          <w:rFonts w:asciiTheme="majorHAnsi" w:hAnsiTheme="majorHAnsi" w:cstheme="majorHAnsi"/>
        </w:rPr>
        <w:t xml:space="preserve">The Notice of Nondiscrimination can be found here: </w:t>
      </w:r>
      <w:hyperlink r:id="rId28" w:history="1">
        <w:r w:rsidRPr="00153DC1">
          <w:rPr>
            <w:rStyle w:val="Hyperlink"/>
            <w:rFonts w:asciiTheme="majorHAnsi" w:hAnsiTheme="majorHAnsi" w:cstheme="majorHAnsi"/>
          </w:rPr>
          <w:t>https://chaminade.edu/compliance/title-ix-nondiscrimination-policy/</w:t>
        </w:r>
      </w:hyperlink>
    </w:p>
    <w:p w14:paraId="27EF6899" w14:textId="77777777" w:rsidR="00414707" w:rsidRDefault="00414707" w:rsidP="00246958">
      <w:pPr>
        <w:spacing w:line="240" w:lineRule="auto"/>
        <w:rPr>
          <w:rFonts w:asciiTheme="majorHAnsi" w:eastAsia="Calibri" w:hAnsiTheme="majorHAnsi" w:cstheme="majorHAnsi"/>
        </w:rPr>
      </w:pPr>
    </w:p>
    <w:p w14:paraId="54581311" w14:textId="22F5BC04" w:rsidR="0023073B" w:rsidRPr="00D16B26" w:rsidRDefault="0023073B" w:rsidP="00246958">
      <w:pPr>
        <w:spacing w:line="240" w:lineRule="auto"/>
        <w:rPr>
          <w:rFonts w:asciiTheme="majorHAnsi" w:eastAsia="Calibri" w:hAnsiTheme="majorHAnsi" w:cstheme="majorHAnsi"/>
          <w:b/>
          <w:sz w:val="23"/>
          <w:szCs w:val="23"/>
        </w:rPr>
      </w:pPr>
      <w:r w:rsidRPr="00D16B26">
        <w:rPr>
          <w:rFonts w:asciiTheme="majorHAnsi" w:eastAsia="Calibri" w:hAnsiTheme="majorHAnsi" w:cstheme="majorHAnsi"/>
          <w:b/>
          <w:sz w:val="23"/>
          <w:szCs w:val="23"/>
        </w:rPr>
        <w:t>Student Conduct Policy</w:t>
      </w:r>
    </w:p>
    <w:p w14:paraId="51E0491E" w14:textId="39F054D4" w:rsidR="0023073B" w:rsidRPr="00D16B26" w:rsidRDefault="0023073B" w:rsidP="00246958">
      <w:pPr>
        <w:spacing w:line="240" w:lineRule="auto"/>
        <w:rPr>
          <w:rFonts w:asciiTheme="majorHAnsi" w:eastAsia="Calibri" w:hAnsiTheme="majorHAnsi" w:cstheme="majorHAnsi"/>
        </w:rPr>
      </w:pPr>
      <w:r w:rsidRPr="00D16B26">
        <w:rPr>
          <w:rFonts w:asciiTheme="majorHAnsi" w:eastAsia="Calibri" w:hAnsiTheme="majorHAnsi" w:cstheme="majorHAnsi"/>
        </w:rPr>
        <w:t>Campus life is a unique situation requiring the full cooperation of each individual. For many, Chaminade is not only a school, but a home and a place of work as well. That makes it a community environment in which the actions of one student</w:t>
      </w:r>
      <w:r w:rsidR="002E59AC">
        <w:rPr>
          <w:rFonts w:asciiTheme="majorHAnsi" w:eastAsia="Calibri" w:hAnsiTheme="majorHAnsi" w:cstheme="majorHAnsi"/>
        </w:rPr>
        <w:t xml:space="preserve"> </w:t>
      </w:r>
      <w:r w:rsidRPr="00D16B26">
        <w:rPr>
          <w:rFonts w:asciiTheme="majorHAnsi" w:eastAsia="Calibri" w:hAnsiTheme="majorHAnsi" w:cstheme="majorHAnsi"/>
        </w:rPr>
        <w:t>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461EADA" w14:textId="77777777" w:rsidR="0023073B" w:rsidRPr="00D16B26" w:rsidRDefault="0023073B" w:rsidP="00246958">
      <w:pPr>
        <w:spacing w:line="240" w:lineRule="auto"/>
        <w:rPr>
          <w:rFonts w:asciiTheme="majorHAnsi" w:eastAsia="Calibri" w:hAnsiTheme="majorHAnsi" w:cstheme="majorHAnsi"/>
        </w:rPr>
      </w:pPr>
    </w:p>
    <w:p w14:paraId="5B7B76B3" w14:textId="77777777" w:rsidR="0023073B" w:rsidRPr="00D16B26" w:rsidRDefault="0023073B" w:rsidP="00246958">
      <w:pPr>
        <w:spacing w:line="240" w:lineRule="auto"/>
        <w:rPr>
          <w:rFonts w:asciiTheme="majorHAnsi" w:eastAsia="Calibri" w:hAnsiTheme="majorHAnsi" w:cstheme="majorHAnsi"/>
        </w:rPr>
      </w:pPr>
      <w:r w:rsidRPr="00D16B26">
        <w:rPr>
          <w:rFonts w:asciiTheme="majorHAnsi" w:eastAsia="Calibri" w:hAnsiTheme="majorHAnsi" w:cstheme="majorHAns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 </w:t>
      </w:r>
      <w:hyperlink r:id="rId29">
        <w:r w:rsidRPr="00D16B26">
          <w:rPr>
            <w:rFonts w:asciiTheme="majorHAnsi" w:eastAsia="Calibri" w:hAnsiTheme="majorHAnsi" w:cstheme="majorHAnsi"/>
            <w:color w:val="0070C0"/>
            <w:u w:val="single"/>
          </w:rPr>
          <w:t>please refer to the Chaminade Catalog</w:t>
        </w:r>
      </w:hyperlink>
      <w:r w:rsidRPr="00D16B26">
        <w:rPr>
          <w:rFonts w:asciiTheme="majorHAnsi" w:eastAsia="Calibri" w:hAnsiTheme="majorHAnsi" w:cstheme="majorHAnsi"/>
        </w:rPr>
        <w:t>.</w:t>
      </w:r>
    </w:p>
    <w:p w14:paraId="2A859223" w14:textId="77777777" w:rsidR="0023073B" w:rsidRPr="00D16B26" w:rsidRDefault="0023073B" w:rsidP="00246958">
      <w:pPr>
        <w:pStyle w:val="Heading2"/>
        <w:keepLines w:val="0"/>
        <w:spacing w:before="240" w:after="0" w:line="240" w:lineRule="auto"/>
        <w:rPr>
          <w:rFonts w:asciiTheme="majorHAnsi" w:eastAsia="Calibri" w:hAnsiTheme="majorHAnsi" w:cstheme="majorHAnsi"/>
        </w:rPr>
      </w:pPr>
      <w:r w:rsidRPr="00D16B26">
        <w:rPr>
          <w:rFonts w:asciiTheme="majorHAnsi" w:eastAsia="Calibri" w:hAnsiTheme="majorHAnsi" w:cstheme="majorHAnsi"/>
          <w:b/>
          <w:sz w:val="23"/>
          <w:szCs w:val="23"/>
        </w:rPr>
        <w:t>Title IX Compliance</w:t>
      </w:r>
    </w:p>
    <w:p w14:paraId="300BCE90" w14:textId="0AB65BCD" w:rsidR="002E59AC" w:rsidRPr="00D16B26" w:rsidRDefault="002B4742" w:rsidP="00246958">
      <w:pPr>
        <w:spacing w:after="160" w:line="240" w:lineRule="auto"/>
        <w:rPr>
          <w:rFonts w:asciiTheme="majorHAnsi" w:eastAsia="Calibri" w:hAnsiTheme="majorHAnsi" w:cstheme="majorHAnsi"/>
        </w:rPr>
      </w:pPr>
      <w:bookmarkStart w:id="19" w:name="_Hlk206831561"/>
      <w:r w:rsidRPr="002B4742">
        <w:rPr>
          <w:rFonts w:asciiTheme="majorHAnsi" w:eastAsia="Calibri" w:hAnsiTheme="majorHAnsi" w:cstheme="majorHAns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bookmarkEnd w:id="19"/>
    </w:p>
    <w:p w14:paraId="62E3A4CB" w14:textId="77777777" w:rsidR="000A4FC4" w:rsidRDefault="000A4FC4" w:rsidP="00246958">
      <w:pPr>
        <w:spacing w:after="160" w:line="240" w:lineRule="auto"/>
        <w:rPr>
          <w:rFonts w:asciiTheme="majorHAnsi" w:eastAsia="Calibri" w:hAnsiTheme="majorHAnsi" w:cstheme="majorHAnsi"/>
          <w:bCs/>
          <w:sz w:val="32"/>
          <w:szCs w:val="32"/>
        </w:rPr>
      </w:pPr>
    </w:p>
    <w:p w14:paraId="7A307B66" w14:textId="77777777" w:rsidR="000A4FC4" w:rsidRDefault="000A4FC4" w:rsidP="00246958">
      <w:pPr>
        <w:spacing w:after="160" w:line="240" w:lineRule="auto"/>
        <w:rPr>
          <w:rFonts w:asciiTheme="majorHAnsi" w:eastAsia="Calibri" w:hAnsiTheme="majorHAnsi" w:cstheme="majorHAnsi"/>
          <w:bCs/>
          <w:sz w:val="32"/>
          <w:szCs w:val="32"/>
        </w:rPr>
      </w:pPr>
    </w:p>
    <w:p w14:paraId="1C2AC59B" w14:textId="5235EF77" w:rsidR="0023073B" w:rsidRPr="00D16B26" w:rsidRDefault="0023073B" w:rsidP="00246958">
      <w:pPr>
        <w:spacing w:after="160" w:line="240" w:lineRule="auto"/>
        <w:rPr>
          <w:rFonts w:asciiTheme="majorHAnsi" w:eastAsia="Calibri" w:hAnsiTheme="majorHAnsi" w:cstheme="majorHAnsi"/>
          <w:bCs/>
          <w:sz w:val="32"/>
          <w:szCs w:val="32"/>
        </w:rPr>
      </w:pPr>
      <w:r w:rsidRPr="00D16B26">
        <w:rPr>
          <w:rFonts w:asciiTheme="majorHAnsi" w:eastAsia="Calibri" w:hAnsiTheme="majorHAnsi" w:cstheme="majorHAnsi"/>
          <w:bCs/>
          <w:sz w:val="32"/>
          <w:szCs w:val="32"/>
        </w:rPr>
        <w:lastRenderedPageBreak/>
        <w:t>Assignments</w:t>
      </w: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2607"/>
        <w:gridCol w:w="5040"/>
      </w:tblGrid>
      <w:tr w:rsidR="00AB083B" w:rsidRPr="002E5287" w14:paraId="20A50B5D" w14:textId="77777777">
        <w:trPr>
          <w:tblHeader/>
        </w:trPr>
        <w:tc>
          <w:tcPr>
            <w:tcW w:w="2343" w:type="dxa"/>
            <w:tcBorders>
              <w:top w:val="single" w:sz="4" w:space="0" w:color="auto"/>
              <w:left w:val="single" w:sz="4" w:space="0" w:color="auto"/>
              <w:bottom w:val="single" w:sz="4" w:space="0" w:color="auto"/>
              <w:right w:val="single" w:sz="4" w:space="0" w:color="auto"/>
            </w:tcBorders>
          </w:tcPr>
          <w:bookmarkEnd w:id="15"/>
          <w:p w14:paraId="272C4F93" w14:textId="77777777" w:rsidR="00AB083B" w:rsidRPr="002E5287" w:rsidRDefault="00AB083B" w:rsidP="00246958">
            <w:pPr>
              <w:spacing w:line="240" w:lineRule="auto"/>
              <w:rPr>
                <w:rFonts w:ascii="Calibri" w:eastAsia="Times New Roman" w:hAnsi="Calibri" w:cs="Calibri"/>
                <w:b/>
                <w:bCs/>
                <w:color w:val="17365D"/>
                <w:sz w:val="24"/>
                <w:szCs w:val="24"/>
                <w:lang w:val="en-US"/>
              </w:rPr>
            </w:pPr>
            <w:r>
              <w:rPr>
                <w:rFonts w:ascii="Calibri" w:eastAsia="Times New Roman" w:hAnsi="Calibri" w:cs="Calibri"/>
                <w:b/>
                <w:bCs/>
                <w:color w:val="17365D"/>
                <w:sz w:val="24"/>
                <w:szCs w:val="24"/>
                <w:lang w:val="en-US"/>
              </w:rPr>
              <w:t>Module</w:t>
            </w:r>
          </w:p>
        </w:tc>
        <w:tc>
          <w:tcPr>
            <w:tcW w:w="2607" w:type="dxa"/>
            <w:tcBorders>
              <w:top w:val="single" w:sz="4" w:space="0" w:color="auto"/>
              <w:left w:val="single" w:sz="4" w:space="0" w:color="auto"/>
              <w:bottom w:val="single" w:sz="4" w:space="0" w:color="auto"/>
              <w:right w:val="single" w:sz="4" w:space="0" w:color="auto"/>
            </w:tcBorders>
          </w:tcPr>
          <w:p w14:paraId="69F58C26" w14:textId="77777777" w:rsidR="00AB083B" w:rsidRPr="002E5287" w:rsidRDefault="00AB083B" w:rsidP="00246958">
            <w:pPr>
              <w:spacing w:line="240" w:lineRule="auto"/>
              <w:rPr>
                <w:rFonts w:ascii="Calibri" w:eastAsia="Times New Roman" w:hAnsi="Calibri" w:cs="Calibri"/>
                <w:b/>
                <w:bCs/>
                <w:color w:val="17365D"/>
                <w:sz w:val="24"/>
                <w:szCs w:val="24"/>
                <w:lang w:val="en-US"/>
              </w:rPr>
            </w:pPr>
            <w:r w:rsidRPr="002E5287">
              <w:rPr>
                <w:rFonts w:ascii="Calibri" w:eastAsia="Times New Roman" w:hAnsi="Calibri" w:cs="Calibri"/>
                <w:b/>
                <w:bCs/>
                <w:color w:val="17365D"/>
                <w:sz w:val="24"/>
                <w:szCs w:val="24"/>
                <w:lang w:val="en-US"/>
              </w:rPr>
              <w:t>Topic</w:t>
            </w:r>
          </w:p>
        </w:tc>
        <w:tc>
          <w:tcPr>
            <w:tcW w:w="5040" w:type="dxa"/>
            <w:tcBorders>
              <w:top w:val="single" w:sz="4" w:space="0" w:color="auto"/>
              <w:left w:val="single" w:sz="4" w:space="0" w:color="auto"/>
              <w:bottom w:val="single" w:sz="4" w:space="0" w:color="auto"/>
              <w:right w:val="single" w:sz="4" w:space="0" w:color="auto"/>
            </w:tcBorders>
          </w:tcPr>
          <w:p w14:paraId="0C0E6E2A" w14:textId="77777777" w:rsidR="00AB083B" w:rsidRPr="002E5287" w:rsidRDefault="00AB083B" w:rsidP="00246958">
            <w:pPr>
              <w:spacing w:line="240" w:lineRule="auto"/>
              <w:rPr>
                <w:rFonts w:ascii="Calibri" w:eastAsia="Times New Roman" w:hAnsi="Calibri" w:cs="Calibri"/>
                <w:b/>
                <w:bCs/>
                <w:color w:val="17365D"/>
                <w:sz w:val="24"/>
                <w:szCs w:val="24"/>
                <w:lang w:val="en-US"/>
              </w:rPr>
            </w:pPr>
            <w:r w:rsidRPr="002E5287">
              <w:rPr>
                <w:rFonts w:ascii="Calibri" w:eastAsia="Times New Roman" w:hAnsi="Calibri" w:cs="Calibri"/>
                <w:b/>
                <w:bCs/>
                <w:color w:val="17365D"/>
                <w:sz w:val="24"/>
                <w:szCs w:val="24"/>
                <w:lang w:val="en-US"/>
              </w:rPr>
              <w:t>Assignments</w:t>
            </w:r>
          </w:p>
        </w:tc>
      </w:tr>
      <w:tr w:rsidR="00AB083B" w:rsidRPr="002E5287" w14:paraId="5D9EDB1D" w14:textId="77777777">
        <w:tc>
          <w:tcPr>
            <w:tcW w:w="2343" w:type="dxa"/>
            <w:tcBorders>
              <w:top w:val="single" w:sz="4" w:space="0" w:color="auto"/>
              <w:left w:val="single" w:sz="4" w:space="0" w:color="auto"/>
              <w:bottom w:val="single" w:sz="4" w:space="0" w:color="auto"/>
              <w:right w:val="single" w:sz="4" w:space="0" w:color="auto"/>
            </w:tcBorders>
          </w:tcPr>
          <w:p w14:paraId="76B1BAE9" w14:textId="77777777" w:rsidR="00AB083B" w:rsidRPr="002E5287"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1</w:t>
            </w:r>
          </w:p>
          <w:p w14:paraId="1B5C6B77" w14:textId="77777777" w:rsidR="00AB083B" w:rsidRPr="002E5287" w:rsidRDefault="00AB083B" w:rsidP="00246958">
            <w:pPr>
              <w:spacing w:line="240" w:lineRule="auto"/>
              <w:rPr>
                <w:rFonts w:ascii="Calibri" w:eastAsia="Times New Roman" w:hAnsi="Calibri" w:cs="Calibri"/>
                <w:i/>
                <w:color w:val="003399"/>
                <w:sz w:val="24"/>
                <w:szCs w:val="24"/>
                <w:lang w:val="en-US"/>
              </w:rPr>
            </w:pPr>
          </w:p>
          <w:p w14:paraId="00CB3742" w14:textId="0F139108" w:rsidR="000A4FC4" w:rsidRDefault="00AB083B" w:rsidP="00246958">
            <w:pPr>
              <w:spacing w:line="240" w:lineRule="auto"/>
              <w:rPr>
                <w:rFonts w:ascii="Calibri" w:eastAsia="Times New Roman" w:hAnsi="Calibri" w:cs="Calibri"/>
                <w:b/>
                <w:sz w:val="24"/>
                <w:szCs w:val="24"/>
                <w:lang w:val="en-US"/>
              </w:rPr>
            </w:pPr>
            <w:r w:rsidRPr="0054362C">
              <w:rPr>
                <w:rFonts w:ascii="Calibri" w:eastAsia="Times New Roman" w:hAnsi="Calibri" w:cs="Calibri"/>
                <w:b/>
                <w:sz w:val="24"/>
                <w:szCs w:val="24"/>
                <w:lang w:val="en-US"/>
              </w:rPr>
              <w:t>*</w:t>
            </w:r>
            <w:r w:rsidR="00723CA3">
              <w:rPr>
                <w:rFonts w:ascii="Calibri" w:eastAsia="Times New Roman" w:hAnsi="Calibri" w:cs="Calibri"/>
                <w:b/>
                <w:sz w:val="24"/>
                <w:szCs w:val="24"/>
                <w:lang w:val="en-US"/>
              </w:rPr>
              <w:t xml:space="preserve">Milestone 1 </w:t>
            </w:r>
            <w:r w:rsidRPr="0054362C">
              <w:rPr>
                <w:rFonts w:ascii="Calibri" w:eastAsia="Times New Roman" w:hAnsi="Calibri" w:cs="Calibri"/>
                <w:b/>
                <w:sz w:val="24"/>
                <w:szCs w:val="24"/>
                <w:lang w:val="en-US"/>
              </w:rPr>
              <w:t xml:space="preserve">Assignment- Getting to Know You: due by </w:t>
            </w:r>
            <w:r w:rsidR="000A4FC4">
              <w:rPr>
                <w:rFonts w:ascii="Calibri" w:eastAsia="Times New Roman" w:hAnsi="Calibri" w:cs="Calibri"/>
                <w:b/>
                <w:sz w:val="24"/>
                <w:szCs w:val="24"/>
                <w:lang w:val="en-US"/>
              </w:rPr>
              <w:t>May 25</w:t>
            </w:r>
            <w:r w:rsidR="000A4FC4" w:rsidRPr="000A4FC4">
              <w:rPr>
                <w:rFonts w:ascii="Calibri" w:eastAsia="Times New Roman" w:hAnsi="Calibri" w:cs="Calibri"/>
                <w:b/>
                <w:sz w:val="24"/>
                <w:szCs w:val="24"/>
                <w:vertAlign w:val="superscript"/>
                <w:lang w:val="en-US"/>
              </w:rPr>
              <w:t>th</w:t>
            </w:r>
          </w:p>
          <w:p w14:paraId="155FA8E8" w14:textId="77777777" w:rsidR="006A0C08" w:rsidRDefault="006A0C08" w:rsidP="00246958">
            <w:pPr>
              <w:spacing w:line="240" w:lineRule="auto"/>
              <w:rPr>
                <w:rFonts w:ascii="Calibri" w:eastAsia="Times New Roman" w:hAnsi="Calibri" w:cs="Calibri"/>
                <w:b/>
                <w:sz w:val="24"/>
                <w:szCs w:val="24"/>
                <w:lang w:val="en-US"/>
              </w:rPr>
            </w:pPr>
          </w:p>
          <w:p w14:paraId="38E5F81C" w14:textId="77777777" w:rsidR="00043FEE" w:rsidRDefault="00043FEE" w:rsidP="00246958">
            <w:pPr>
              <w:spacing w:line="240" w:lineRule="auto"/>
              <w:rPr>
                <w:rFonts w:ascii="Calibri" w:eastAsia="Times New Roman" w:hAnsi="Calibri" w:cs="Calibri"/>
                <w:b/>
                <w:sz w:val="24"/>
                <w:szCs w:val="24"/>
                <w:lang w:val="en-US"/>
              </w:rPr>
            </w:pPr>
          </w:p>
          <w:p w14:paraId="0CB8B17E" w14:textId="77777777" w:rsidR="00AB083B" w:rsidRPr="002E5287" w:rsidRDefault="00AB083B" w:rsidP="00246958">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247DEEB0" w14:textId="6C53C215" w:rsidR="00AB083B" w:rsidRDefault="00CE6FF1"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Foundations of Environmental Ethics</w:t>
            </w:r>
          </w:p>
          <w:p w14:paraId="0E3AAD75" w14:textId="77777777" w:rsidR="00AB083B" w:rsidRDefault="00AB083B" w:rsidP="00246958">
            <w:pPr>
              <w:spacing w:line="240" w:lineRule="auto"/>
              <w:rPr>
                <w:rFonts w:ascii="Calibri" w:eastAsia="Times New Roman" w:hAnsi="Calibri" w:cs="Calibri"/>
                <w:b/>
                <w:sz w:val="24"/>
                <w:szCs w:val="24"/>
                <w:lang w:val="en-US"/>
              </w:rPr>
            </w:pPr>
          </w:p>
          <w:p w14:paraId="7C1D1AF8" w14:textId="77777777" w:rsidR="00AB083B" w:rsidRPr="002E5287" w:rsidRDefault="00AB083B" w:rsidP="00246958">
            <w:pPr>
              <w:autoSpaceDE w:val="0"/>
              <w:autoSpaceDN w:val="0"/>
              <w:adjustRightInd w:val="0"/>
              <w:spacing w:line="240" w:lineRule="auto"/>
              <w:ind w:left="500" w:hanging="500"/>
              <w:rPr>
                <w:rFonts w:ascii="Calibri" w:eastAsia="ZGCOAN+BickhamScriptMM-Or_400_" w:hAnsi="Calibri" w:cs="Calibri"/>
                <w:sz w:val="24"/>
                <w:szCs w:val="24"/>
                <w:lang w:val="en-US"/>
              </w:rPr>
            </w:pPr>
          </w:p>
          <w:p w14:paraId="03A0A883" w14:textId="77777777" w:rsidR="00AB083B" w:rsidRPr="002E5287" w:rsidRDefault="00AB083B" w:rsidP="00246958">
            <w:pPr>
              <w:spacing w:line="240" w:lineRule="auto"/>
              <w:rPr>
                <w:rFonts w:ascii="Calibri" w:eastAsia="Times New Roman" w:hAnsi="Calibri" w:cs="Calibri"/>
                <w:i/>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456D6C5A" w14:textId="480469BA" w:rsidR="00AB083B" w:rsidRPr="002E5287" w:rsidRDefault="00AB083B" w:rsidP="00246958">
            <w:pPr>
              <w:spacing w:line="240" w:lineRule="auto"/>
              <w:rPr>
                <w:rFonts w:ascii="Calibri" w:eastAsia="Times New Roman" w:hAnsi="Calibri" w:cs="Calibri"/>
                <w:i/>
                <w:color w:val="000000"/>
                <w:sz w:val="24"/>
                <w:szCs w:val="24"/>
                <w:lang w:val="en-US"/>
              </w:rPr>
            </w:pPr>
            <w:r w:rsidRPr="002E5287">
              <w:rPr>
                <w:rFonts w:ascii="Calibri" w:eastAsia="Times New Roman" w:hAnsi="Calibri" w:cs="Calibri"/>
                <w:color w:val="000000"/>
                <w:sz w:val="24"/>
                <w:szCs w:val="24"/>
                <w:lang w:val="en-US"/>
              </w:rPr>
              <w:sym w:font="Wingdings" w:char="F0CC"/>
            </w:r>
            <w:r w:rsidRPr="002E5287">
              <w:rPr>
                <w:rFonts w:ascii="Calibri" w:eastAsia="Times New Roman" w:hAnsi="Calibri" w:cs="Calibri"/>
                <w:color w:val="000000"/>
                <w:sz w:val="24"/>
                <w:szCs w:val="24"/>
                <w:lang w:val="en-US"/>
              </w:rPr>
              <w:t xml:space="preserve"> </w:t>
            </w:r>
            <w:r w:rsidRPr="002E5287">
              <w:rPr>
                <w:rFonts w:ascii="Calibri" w:eastAsia="Times New Roman" w:hAnsi="Calibri" w:cs="Calibri"/>
                <w:i/>
                <w:color w:val="000000"/>
                <w:sz w:val="24"/>
                <w:szCs w:val="24"/>
                <w:lang w:val="en-US"/>
              </w:rPr>
              <w:t>Welcome to RE</w:t>
            </w:r>
            <w:r w:rsidR="00CE6FF1">
              <w:rPr>
                <w:rFonts w:ascii="Calibri" w:eastAsia="Times New Roman" w:hAnsi="Calibri" w:cs="Calibri"/>
                <w:i/>
                <w:color w:val="000000"/>
                <w:sz w:val="24"/>
                <w:szCs w:val="24"/>
                <w:lang w:val="en-US"/>
              </w:rPr>
              <w:t>/ENV</w:t>
            </w:r>
            <w:r w:rsidRPr="002E5287">
              <w:rPr>
                <w:rFonts w:ascii="Calibri" w:eastAsia="Times New Roman" w:hAnsi="Calibri" w:cs="Calibri"/>
                <w:i/>
                <w:color w:val="000000"/>
                <w:sz w:val="24"/>
                <w:szCs w:val="24"/>
                <w:lang w:val="en-US"/>
              </w:rPr>
              <w:t xml:space="preserve"> </w:t>
            </w:r>
            <w:r w:rsidR="00CE6FF1">
              <w:rPr>
                <w:rFonts w:ascii="Calibri" w:eastAsia="Times New Roman" w:hAnsi="Calibri" w:cs="Calibri"/>
                <w:i/>
                <w:color w:val="000000"/>
                <w:sz w:val="24"/>
                <w:szCs w:val="24"/>
                <w:lang w:val="en-US"/>
              </w:rPr>
              <w:t>431</w:t>
            </w:r>
            <w:r w:rsidRPr="002E5287">
              <w:rPr>
                <w:rFonts w:ascii="Calibri" w:eastAsia="Times New Roman" w:hAnsi="Calibri" w:cs="Calibri"/>
                <w:i/>
                <w:color w:val="000000"/>
                <w:sz w:val="24"/>
                <w:szCs w:val="24"/>
                <w:lang w:val="en-US"/>
              </w:rPr>
              <w:t>!</w:t>
            </w:r>
          </w:p>
          <w:p w14:paraId="11E28C78" w14:textId="77777777" w:rsidR="00AB083B"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43D83E4C" w14:textId="54A50033" w:rsidR="00AB083B" w:rsidRDefault="00AB083B" w:rsidP="00246958">
            <w:pPr>
              <w:spacing w:line="240" w:lineRule="auto"/>
              <w:rPr>
                <w:rFonts w:ascii="Calibri" w:eastAsia="Times New Roman" w:hAnsi="Calibri" w:cs="Calibri"/>
                <w:sz w:val="24"/>
                <w:szCs w:val="24"/>
                <w:lang w:val="en-US"/>
              </w:rPr>
            </w:pPr>
            <w:r w:rsidRPr="00BD76A7">
              <w:rPr>
                <w:rFonts w:ascii="Calibri" w:eastAsia="Times New Roman" w:hAnsi="Calibri" w:cs="Calibri"/>
                <w:sz w:val="24"/>
                <w:szCs w:val="24"/>
                <w:lang w:val="en-US"/>
              </w:rPr>
              <w:t>*</w:t>
            </w:r>
            <w:r>
              <w:rPr>
                <w:rFonts w:ascii="Calibri" w:eastAsia="Times New Roman" w:hAnsi="Calibri" w:cs="Calibri"/>
                <w:sz w:val="24"/>
                <w:szCs w:val="24"/>
                <w:lang w:val="en-US"/>
              </w:rPr>
              <w:t>Read Syllabus</w:t>
            </w:r>
          </w:p>
          <w:p w14:paraId="486DA445" w14:textId="0292DB55" w:rsidR="003B4D10" w:rsidRPr="002E5287" w:rsidRDefault="003B4D10"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*Proud: Environmental Issues, p. 4; Moral Status, p. 10-16</w:t>
            </w:r>
          </w:p>
          <w:p w14:paraId="59DABFDA" w14:textId="77777777" w:rsidR="00AB083B" w:rsidRPr="005B759C"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Assignments</w:t>
            </w:r>
          </w:p>
          <w:p w14:paraId="37FEEAA8" w14:textId="77777777" w:rsidR="00AB083B" w:rsidRPr="00062FBE" w:rsidRDefault="00AB083B"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062FBE">
              <w:rPr>
                <w:rFonts w:ascii="Calibri" w:eastAsia="Times New Roman" w:hAnsi="Calibri" w:cs="Calibri"/>
                <w:sz w:val="24"/>
                <w:szCs w:val="24"/>
                <w:lang w:val="en-US"/>
              </w:rPr>
              <w:t>Getting to Know You</w:t>
            </w:r>
          </w:p>
          <w:p w14:paraId="497D0E6A" w14:textId="77777777" w:rsidR="00AB083B" w:rsidRPr="002E5287"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Familiarize yourself with the</w:t>
            </w:r>
            <w:r w:rsidRPr="002E5287">
              <w:rPr>
                <w:rFonts w:ascii="Calibri" w:eastAsia="Times New Roman" w:hAnsi="Calibri" w:cs="Calibri"/>
                <w:b/>
                <w:sz w:val="24"/>
                <w:szCs w:val="24"/>
                <w:lang w:val="en-US"/>
              </w:rPr>
              <w:t xml:space="preserve"> </w:t>
            </w:r>
            <w:r w:rsidRPr="002E5287">
              <w:rPr>
                <w:rFonts w:ascii="Calibri" w:eastAsia="Times New Roman" w:hAnsi="Calibri" w:cs="Calibri"/>
                <w:sz w:val="24"/>
                <w:szCs w:val="24"/>
                <w:lang w:val="en-US"/>
              </w:rPr>
              <w:t>course website and complete assignments on Canvas board</w:t>
            </w:r>
          </w:p>
        </w:tc>
      </w:tr>
      <w:tr w:rsidR="00AB083B" w:rsidRPr="002E5287" w14:paraId="72C1BA0E" w14:textId="77777777">
        <w:tc>
          <w:tcPr>
            <w:tcW w:w="2343" w:type="dxa"/>
            <w:tcBorders>
              <w:top w:val="single" w:sz="4" w:space="0" w:color="auto"/>
              <w:left w:val="single" w:sz="4" w:space="0" w:color="auto"/>
              <w:bottom w:val="single" w:sz="4" w:space="0" w:color="auto"/>
              <w:right w:val="single" w:sz="4" w:space="0" w:color="auto"/>
            </w:tcBorders>
          </w:tcPr>
          <w:p w14:paraId="3248C2E0" w14:textId="77777777" w:rsidR="00AB083B" w:rsidRPr="002E5287"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2</w:t>
            </w:r>
          </w:p>
          <w:p w14:paraId="2C68CEF6" w14:textId="77777777" w:rsidR="00AB083B" w:rsidRPr="002E5287" w:rsidRDefault="00AB083B" w:rsidP="00246958">
            <w:pPr>
              <w:spacing w:line="240" w:lineRule="auto"/>
              <w:rPr>
                <w:rFonts w:ascii="Calibri" w:eastAsia="Times New Roman" w:hAnsi="Calibri" w:cs="Calibri"/>
                <w:color w:val="D60093"/>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4BD88710" w14:textId="7B7B318D" w:rsidR="00AB083B" w:rsidRPr="002E5287" w:rsidRDefault="002E59AC"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Anthropocentrism: Human-Centered Worlds</w:t>
            </w:r>
          </w:p>
          <w:p w14:paraId="4CC24688" w14:textId="77777777" w:rsidR="00AB083B" w:rsidRPr="002E5287" w:rsidRDefault="00AB083B" w:rsidP="00246958">
            <w:pPr>
              <w:spacing w:line="240" w:lineRule="auto"/>
              <w:rPr>
                <w:rFonts w:ascii="Calibri" w:eastAsia="Times New Roman" w:hAnsi="Calibri" w:cs="Calibri"/>
                <w:b/>
                <w:sz w:val="24"/>
                <w:szCs w:val="24"/>
                <w:lang w:val="en-US"/>
              </w:rPr>
            </w:pPr>
          </w:p>
          <w:p w14:paraId="5418A174" w14:textId="77777777" w:rsidR="00AB083B" w:rsidRPr="002E5287" w:rsidRDefault="00AB083B" w:rsidP="00246958">
            <w:pPr>
              <w:spacing w:line="240" w:lineRule="auto"/>
              <w:rPr>
                <w:rFonts w:ascii="Calibri" w:eastAsia="Times New Roman" w:hAnsi="Calibri" w:cs="Calibri"/>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49B4DF89" w14:textId="18D207C6" w:rsidR="003B4D10" w:rsidRPr="000A4FC4"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15BA4187" w14:textId="22C70E35" w:rsidR="003B4D10" w:rsidRPr="002E5287" w:rsidRDefault="003B4D10"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*Proud: Anthropocentric Ethics, p. 17-39</w:t>
            </w:r>
          </w:p>
          <w:p w14:paraId="5ACE2CBE" w14:textId="77777777" w:rsidR="00AB083B" w:rsidRPr="002E5287"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329755C2" w14:textId="77777777" w:rsidR="00AB083B" w:rsidRPr="002E5287" w:rsidRDefault="00AB083B" w:rsidP="00246958">
            <w:pPr>
              <w:spacing w:line="240" w:lineRule="auto"/>
              <w:rPr>
                <w:rFonts w:ascii="Calibri" w:eastAsia="Times New Roman" w:hAnsi="Calibri" w:cs="Calibri"/>
                <w: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AB083B" w:rsidRPr="002E5287" w14:paraId="3D0859A3" w14:textId="77777777">
        <w:tc>
          <w:tcPr>
            <w:tcW w:w="2343" w:type="dxa"/>
            <w:tcBorders>
              <w:top w:val="single" w:sz="4" w:space="0" w:color="auto"/>
              <w:left w:val="single" w:sz="4" w:space="0" w:color="auto"/>
              <w:bottom w:val="single" w:sz="4" w:space="0" w:color="auto"/>
              <w:right w:val="single" w:sz="4" w:space="0" w:color="auto"/>
            </w:tcBorders>
          </w:tcPr>
          <w:p w14:paraId="0D0BAF56" w14:textId="77777777" w:rsidR="00AB083B" w:rsidRPr="002E5287"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3</w:t>
            </w:r>
          </w:p>
          <w:p w14:paraId="145240A6" w14:textId="77777777" w:rsidR="00AB083B" w:rsidRPr="002E5287" w:rsidRDefault="00AB083B" w:rsidP="00246958">
            <w:pPr>
              <w:spacing w:line="240" w:lineRule="auto"/>
              <w:rPr>
                <w:rFonts w:ascii="Calibri" w:eastAsia="Times New Roman" w:hAnsi="Calibri" w:cs="Calibri"/>
                <w:sz w:val="24"/>
                <w:szCs w:val="24"/>
                <w:lang w:val="en-US"/>
              </w:rPr>
            </w:pPr>
          </w:p>
          <w:p w14:paraId="3286E1F1" w14:textId="77777777" w:rsidR="00AB083B" w:rsidRPr="002E5287" w:rsidRDefault="00AB083B" w:rsidP="00246958">
            <w:pPr>
              <w:spacing w:line="240" w:lineRule="auto"/>
              <w:rPr>
                <w:rFonts w:ascii="Calibri" w:eastAsia="Times New Roman" w:hAnsi="Calibri" w:cs="Calibri"/>
                <w:color w:val="D60093"/>
                <w:sz w:val="24"/>
                <w:szCs w:val="24"/>
                <w:lang w:val="en-US"/>
              </w:rPr>
            </w:pPr>
          </w:p>
          <w:p w14:paraId="7B96B8E2" w14:textId="77777777" w:rsidR="00AB083B" w:rsidRPr="002E5287" w:rsidRDefault="00AB083B" w:rsidP="00246958">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603FAA3D" w14:textId="39745B22" w:rsidR="00AB083B" w:rsidRPr="002E5287" w:rsidRDefault="002E59AC"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Animal Ethics: Moral Status of Non-Humans</w:t>
            </w:r>
          </w:p>
          <w:p w14:paraId="0572D4FC" w14:textId="77777777" w:rsidR="00AB083B" w:rsidRPr="002E5287" w:rsidRDefault="00AB083B" w:rsidP="00246958">
            <w:pPr>
              <w:spacing w:line="240" w:lineRule="auto"/>
              <w:rPr>
                <w:rFonts w:ascii="Calibri" w:eastAsia="Times New Roman" w:hAnsi="Calibri" w:cs="Calibri"/>
                <w:b/>
                <w:sz w:val="24"/>
                <w:szCs w:val="24"/>
                <w:lang w:val="en-US"/>
              </w:rPr>
            </w:pPr>
          </w:p>
          <w:p w14:paraId="21616D76" w14:textId="77777777" w:rsidR="00AB083B" w:rsidRPr="002E5287" w:rsidRDefault="00AB083B" w:rsidP="00246958">
            <w:pPr>
              <w:spacing w:line="240" w:lineRule="auto"/>
              <w:rPr>
                <w:rFonts w:ascii="Calibri" w:eastAsia="Times New Roman" w:hAnsi="Calibri" w:cs="Calibri"/>
                <w:b/>
                <w:sz w:val="24"/>
                <w:szCs w:val="24"/>
                <w:lang w:val="en-US"/>
              </w:rPr>
            </w:pPr>
          </w:p>
          <w:p w14:paraId="31B11E43" w14:textId="77777777" w:rsidR="00AB083B" w:rsidRPr="002E5287" w:rsidRDefault="00AB083B" w:rsidP="00246958">
            <w:pPr>
              <w:spacing w:line="240" w:lineRule="auto"/>
              <w:rPr>
                <w:rFonts w:ascii="Calibri" w:eastAsia="Times New Roman" w:hAnsi="Calibri" w:cs="Calibri"/>
                <w:b/>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7E2E9E03" w14:textId="3E245CF7" w:rsidR="00AB083B" w:rsidRDefault="00AB083B" w:rsidP="00246958">
            <w:pPr>
              <w:spacing w:line="240" w:lineRule="auto"/>
              <w:rPr>
                <w:rFonts w:ascii="Calibri" w:eastAsia="Times New Roman" w:hAnsi="Calibri" w:cs="Calibri"/>
                <w:sz w:val="24"/>
                <w:szCs w:val="24"/>
                <w:lang w:val="en-US"/>
              </w:rPr>
            </w:pPr>
            <w:r w:rsidRPr="002E5287">
              <w:rPr>
                <w:rFonts w:ascii="Calibri" w:eastAsia="Times New Roman" w:hAnsi="Calibri" w:cs="Calibri"/>
                <w:b/>
                <w:sz w:val="24"/>
                <w:szCs w:val="24"/>
                <w:lang w:val="en-US"/>
              </w:rPr>
              <w:t>Textbook Readings</w:t>
            </w:r>
            <w:r w:rsidRPr="002E5287">
              <w:rPr>
                <w:rFonts w:ascii="Calibri" w:eastAsia="Times New Roman" w:hAnsi="Calibri" w:cs="Calibri"/>
                <w:sz w:val="24"/>
                <w:szCs w:val="24"/>
                <w:lang w:val="en-US"/>
              </w:rPr>
              <w:t>:</w:t>
            </w:r>
          </w:p>
          <w:p w14:paraId="34DD032C" w14:textId="5FF2D3AF" w:rsidR="003B4D10" w:rsidRPr="002E5287" w:rsidRDefault="003B4D10"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*Proud: Animal Ethics, p. 40-66</w:t>
            </w:r>
          </w:p>
          <w:p w14:paraId="5D70E2E2" w14:textId="77777777" w:rsidR="00AB083B" w:rsidRPr="002E5287"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4EBCD370" w14:textId="77777777" w:rsidR="00AB083B" w:rsidRPr="002E5287" w:rsidRDefault="00AB083B"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AB083B" w:rsidRPr="002E5287" w14:paraId="0D2A2DC0" w14:textId="77777777">
        <w:tc>
          <w:tcPr>
            <w:tcW w:w="2343" w:type="dxa"/>
            <w:tcBorders>
              <w:top w:val="single" w:sz="4" w:space="0" w:color="auto"/>
              <w:left w:val="single" w:sz="4" w:space="0" w:color="auto"/>
              <w:bottom w:val="single" w:sz="4" w:space="0" w:color="auto"/>
              <w:right w:val="single" w:sz="4" w:space="0" w:color="auto"/>
            </w:tcBorders>
          </w:tcPr>
          <w:p w14:paraId="046395EA" w14:textId="77777777" w:rsidR="00AB083B" w:rsidRPr="002E5287"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4</w:t>
            </w:r>
          </w:p>
          <w:p w14:paraId="7B7AE15C" w14:textId="77777777" w:rsidR="00AB083B" w:rsidRPr="002E5287" w:rsidRDefault="00AB083B" w:rsidP="00246958">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21FE61DF" w14:textId="0483BF16" w:rsidR="003B4D10" w:rsidRPr="002E5287" w:rsidRDefault="00312D84"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Biocentrism: All Life Matters; Ecocentrism</w:t>
            </w:r>
          </w:p>
          <w:p w14:paraId="77228752" w14:textId="77777777" w:rsidR="00AB083B" w:rsidRPr="002E5287" w:rsidRDefault="00AB083B" w:rsidP="00246958">
            <w:pPr>
              <w:spacing w:line="240" w:lineRule="auto"/>
              <w:rPr>
                <w:rFonts w:ascii="Calibri" w:eastAsia="Times New Roman" w:hAnsi="Calibri" w:cs="Calibri"/>
                <w:b/>
                <w:sz w:val="24"/>
                <w:szCs w:val="24"/>
                <w:lang w:val="en-US"/>
              </w:rPr>
            </w:pPr>
          </w:p>
          <w:p w14:paraId="02AE3BBF" w14:textId="77777777" w:rsidR="00AB083B" w:rsidRPr="002E5287" w:rsidRDefault="00AB083B" w:rsidP="00246958">
            <w:pPr>
              <w:spacing w:line="240" w:lineRule="auto"/>
              <w:rPr>
                <w:rFonts w:ascii="Calibri" w:eastAsia="Times New Roman" w:hAnsi="Calibri" w:cs="Calibri"/>
                <w:b/>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5A4B28E4" w14:textId="6A2B9390" w:rsidR="00AB083B" w:rsidRPr="000A4FC4"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3BA26650" w14:textId="7137779C" w:rsidR="00C3124F" w:rsidRPr="002E5287" w:rsidRDefault="00C3124F"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*Proud: Biocentric Ethics, p. 67-85; Ecocentric Ethics, p. 86-110; Where do We Draw the Line, p. 111-113</w:t>
            </w:r>
          </w:p>
          <w:p w14:paraId="106CAB17" w14:textId="77777777" w:rsidR="00AB083B" w:rsidRPr="00962CEA"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33EC594A" w14:textId="77777777" w:rsidR="00AB083B" w:rsidRPr="002E5287" w:rsidRDefault="00AB083B"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AB083B" w:rsidRPr="002E5287" w14:paraId="4FFBF2C0" w14:textId="77777777">
        <w:tc>
          <w:tcPr>
            <w:tcW w:w="2343" w:type="dxa"/>
            <w:tcBorders>
              <w:top w:val="single" w:sz="4" w:space="0" w:color="auto"/>
              <w:left w:val="single" w:sz="4" w:space="0" w:color="auto"/>
              <w:bottom w:val="single" w:sz="4" w:space="0" w:color="auto"/>
              <w:right w:val="single" w:sz="4" w:space="0" w:color="auto"/>
            </w:tcBorders>
          </w:tcPr>
          <w:p w14:paraId="2629C544" w14:textId="77777777" w:rsidR="00AB083B"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5</w:t>
            </w:r>
          </w:p>
          <w:p w14:paraId="2B81831E" w14:textId="77777777" w:rsidR="00AB083B" w:rsidRDefault="00AB083B" w:rsidP="00246958">
            <w:pPr>
              <w:spacing w:line="240" w:lineRule="auto"/>
              <w:rPr>
                <w:rFonts w:ascii="Calibri" w:eastAsia="Times New Roman" w:hAnsi="Calibri" w:cs="Calibri"/>
                <w:b/>
                <w:sz w:val="24"/>
                <w:szCs w:val="24"/>
                <w:lang w:val="en-US"/>
              </w:rPr>
            </w:pPr>
          </w:p>
          <w:p w14:paraId="33269C3A" w14:textId="77777777" w:rsidR="000A4FC4" w:rsidRDefault="00AB083B" w:rsidP="00246958">
            <w:pPr>
              <w:spacing w:line="240" w:lineRule="auto"/>
              <w:rPr>
                <w:rFonts w:ascii="Calibri" w:eastAsia="Times New Roman" w:hAnsi="Calibri" w:cs="Calibri"/>
                <w:b/>
                <w:sz w:val="24"/>
                <w:szCs w:val="24"/>
                <w:lang w:val="en-US"/>
              </w:rPr>
            </w:pPr>
            <w:r w:rsidRPr="0054362C">
              <w:rPr>
                <w:rFonts w:ascii="Calibri" w:eastAsia="Times New Roman" w:hAnsi="Calibri" w:cs="Calibri"/>
                <w:b/>
                <w:sz w:val="24"/>
                <w:szCs w:val="24"/>
                <w:lang w:val="en-US"/>
              </w:rPr>
              <w:t>*Mi</w:t>
            </w:r>
            <w:r w:rsidR="00EC4A06">
              <w:rPr>
                <w:rFonts w:ascii="Calibri" w:eastAsia="Times New Roman" w:hAnsi="Calibri" w:cs="Calibri"/>
                <w:b/>
                <w:sz w:val="24"/>
                <w:szCs w:val="24"/>
                <w:lang w:val="en-US"/>
              </w:rPr>
              <w:t>lestone 2</w:t>
            </w:r>
            <w:r w:rsidRPr="0054362C">
              <w:rPr>
                <w:rFonts w:ascii="Calibri" w:eastAsia="Times New Roman" w:hAnsi="Calibri" w:cs="Calibri"/>
                <w:b/>
                <w:sz w:val="24"/>
                <w:szCs w:val="24"/>
                <w:lang w:val="en-US"/>
              </w:rPr>
              <w:t xml:space="preserve"> Check-</w:t>
            </w:r>
            <w:r w:rsidR="00EC4A06">
              <w:rPr>
                <w:rFonts w:ascii="Calibri" w:eastAsia="Times New Roman" w:hAnsi="Calibri" w:cs="Calibri"/>
                <w:b/>
                <w:sz w:val="24"/>
                <w:szCs w:val="24"/>
                <w:lang w:val="en-US"/>
              </w:rPr>
              <w:t>i</w:t>
            </w:r>
            <w:r w:rsidRPr="0054362C">
              <w:rPr>
                <w:rFonts w:ascii="Calibri" w:eastAsia="Times New Roman" w:hAnsi="Calibri" w:cs="Calibri"/>
                <w:b/>
                <w:sz w:val="24"/>
                <w:szCs w:val="24"/>
                <w:lang w:val="en-US"/>
              </w:rPr>
              <w:t>n due by</w:t>
            </w:r>
            <w:r w:rsidR="00043FEE">
              <w:rPr>
                <w:rFonts w:ascii="Calibri" w:eastAsia="Times New Roman" w:hAnsi="Calibri" w:cs="Calibri"/>
                <w:b/>
                <w:sz w:val="24"/>
                <w:szCs w:val="24"/>
                <w:lang w:val="en-US"/>
              </w:rPr>
              <w:t xml:space="preserve"> </w:t>
            </w:r>
            <w:r w:rsidR="000A4FC4">
              <w:rPr>
                <w:rFonts w:ascii="Calibri" w:eastAsia="Times New Roman" w:hAnsi="Calibri" w:cs="Calibri"/>
                <w:b/>
                <w:sz w:val="24"/>
                <w:szCs w:val="24"/>
                <w:lang w:val="en-US"/>
              </w:rPr>
              <w:t>June 22</w:t>
            </w:r>
            <w:r w:rsidR="000A4FC4" w:rsidRPr="000A4FC4">
              <w:rPr>
                <w:rFonts w:ascii="Calibri" w:eastAsia="Times New Roman" w:hAnsi="Calibri" w:cs="Calibri"/>
                <w:b/>
                <w:sz w:val="24"/>
                <w:szCs w:val="24"/>
                <w:vertAlign w:val="superscript"/>
                <w:lang w:val="en-US"/>
              </w:rPr>
              <w:t>nd</w:t>
            </w:r>
          </w:p>
          <w:p w14:paraId="1870CABA" w14:textId="2658AE62" w:rsidR="00AB083B" w:rsidRDefault="005F5EA9"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 xml:space="preserve"> </w:t>
            </w:r>
          </w:p>
          <w:p w14:paraId="41DF2F3F" w14:textId="77777777" w:rsidR="002E59AC" w:rsidRDefault="002E59AC" w:rsidP="00246958">
            <w:pPr>
              <w:spacing w:line="240" w:lineRule="auto"/>
              <w:rPr>
                <w:rFonts w:ascii="Calibri" w:eastAsia="Times New Roman" w:hAnsi="Calibri" w:cs="Calibri"/>
                <w:b/>
                <w:sz w:val="24"/>
                <w:szCs w:val="24"/>
                <w:lang w:val="en-US"/>
              </w:rPr>
            </w:pPr>
          </w:p>
          <w:p w14:paraId="228FDF55" w14:textId="170791CB" w:rsidR="00723CA3" w:rsidRDefault="00723CA3" w:rsidP="00246958">
            <w:pPr>
              <w:spacing w:line="240" w:lineRule="auto"/>
              <w:rPr>
                <w:rFonts w:ascii="Calibri" w:eastAsia="Times New Roman" w:hAnsi="Calibri" w:cs="Calibri"/>
                <w:b/>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047773A9" w14:textId="6B114952" w:rsidR="00AB083B" w:rsidRDefault="00312D84"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Deep Ecology: Radical Reorientation</w:t>
            </w:r>
          </w:p>
          <w:p w14:paraId="759CBB36" w14:textId="77777777" w:rsidR="00AB083B" w:rsidRDefault="00AB083B" w:rsidP="00246958">
            <w:pPr>
              <w:spacing w:line="240" w:lineRule="auto"/>
              <w:rPr>
                <w:rFonts w:ascii="Calibri" w:eastAsia="Times New Roman" w:hAnsi="Calibri" w:cs="Calibri"/>
                <w:b/>
                <w:sz w:val="24"/>
                <w:szCs w:val="24"/>
                <w:lang w:val="en-US"/>
              </w:rPr>
            </w:pPr>
          </w:p>
          <w:p w14:paraId="18C6F5E3" w14:textId="77777777" w:rsidR="00AB083B" w:rsidRPr="002E5287" w:rsidRDefault="00AB083B" w:rsidP="00246958">
            <w:pPr>
              <w:spacing w:line="240" w:lineRule="auto"/>
              <w:rPr>
                <w:rFonts w:ascii="Calibri" w:eastAsia="Times New Roman" w:hAnsi="Calibri" w:cs="Calibri"/>
                <w:b/>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23D3D544" w14:textId="77777777" w:rsidR="00AB083B" w:rsidRPr="002E5287"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76BDE7C0" w14:textId="772641BB" w:rsidR="00C3124F" w:rsidRPr="002E5287" w:rsidRDefault="00C3124F"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*Proud: Radical Ecological Ethics, p. 114-115; Deep Ecology, p. 116-134</w:t>
            </w:r>
          </w:p>
          <w:p w14:paraId="4B6209C4" w14:textId="77777777" w:rsidR="00AB083B" w:rsidRPr="002E5287"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0B1D8CF5" w14:textId="77777777" w:rsidR="00AB083B" w:rsidRPr="0054362C" w:rsidRDefault="00AB083B" w:rsidP="00246958">
            <w:pPr>
              <w:spacing w:line="240" w:lineRule="auto"/>
              <w:rPr>
                <w:rFonts w:ascii="Calibri" w:eastAsia="Times New Roman" w:hAnsi="Calibri" w:cs="Calibri"/>
                <w:sz w:val="24"/>
                <w:szCs w:val="24"/>
                <w:lang w:val="en-US"/>
              </w:rPr>
            </w:pPr>
            <w:r w:rsidRPr="0054362C">
              <w:rPr>
                <w:rFonts w:ascii="Calibri" w:eastAsia="Times New Roman" w:hAnsi="Calibri" w:cs="Calibri"/>
                <w:sz w:val="24"/>
                <w:szCs w:val="24"/>
                <w:lang w:val="en-US"/>
              </w:rPr>
              <w:t>*Mid-point Check-In</w:t>
            </w:r>
          </w:p>
          <w:p w14:paraId="07B543F0" w14:textId="77777777" w:rsidR="00AB083B" w:rsidRPr="002E5287"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BD314D" w:rsidRPr="002E5287" w14:paraId="714E86D9" w14:textId="77777777">
        <w:tc>
          <w:tcPr>
            <w:tcW w:w="2343" w:type="dxa"/>
            <w:tcBorders>
              <w:top w:val="single" w:sz="4" w:space="0" w:color="auto"/>
              <w:left w:val="single" w:sz="4" w:space="0" w:color="auto"/>
              <w:bottom w:val="single" w:sz="4" w:space="0" w:color="auto"/>
              <w:right w:val="single" w:sz="4" w:space="0" w:color="auto"/>
            </w:tcBorders>
          </w:tcPr>
          <w:p w14:paraId="36882A23" w14:textId="651BFAE3" w:rsidR="00BD314D" w:rsidRDefault="00BD314D"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6</w:t>
            </w:r>
          </w:p>
        </w:tc>
        <w:tc>
          <w:tcPr>
            <w:tcW w:w="2607" w:type="dxa"/>
            <w:tcBorders>
              <w:top w:val="single" w:sz="4" w:space="0" w:color="auto"/>
              <w:left w:val="single" w:sz="4" w:space="0" w:color="auto"/>
              <w:bottom w:val="single" w:sz="4" w:space="0" w:color="auto"/>
              <w:right w:val="single" w:sz="4" w:space="0" w:color="auto"/>
            </w:tcBorders>
          </w:tcPr>
          <w:p w14:paraId="20C5577C" w14:textId="3CCC6C46" w:rsidR="00BD314D" w:rsidRDefault="00BD314D"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Re-Art: Alchemy of Waste</w:t>
            </w:r>
          </w:p>
        </w:tc>
        <w:tc>
          <w:tcPr>
            <w:tcW w:w="5040" w:type="dxa"/>
            <w:tcBorders>
              <w:top w:val="single" w:sz="4" w:space="0" w:color="auto"/>
              <w:left w:val="single" w:sz="4" w:space="0" w:color="auto"/>
              <w:bottom w:val="single" w:sz="4" w:space="0" w:color="auto"/>
              <w:right w:val="single" w:sz="4" w:space="0" w:color="auto"/>
            </w:tcBorders>
          </w:tcPr>
          <w:p w14:paraId="21A45854" w14:textId="77777777" w:rsidR="00BD314D" w:rsidRDefault="00BD314D"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Assignment:</w:t>
            </w:r>
          </w:p>
          <w:p w14:paraId="4DB9F08F" w14:textId="283A591E" w:rsidR="00BD314D" w:rsidRPr="00BD314D" w:rsidRDefault="00BD314D" w:rsidP="00246958">
            <w:pPr>
              <w:spacing w:line="240" w:lineRule="auto"/>
              <w:rPr>
                <w:rFonts w:ascii="Calibri" w:eastAsia="Times New Roman" w:hAnsi="Calibri" w:cs="Calibri"/>
                <w:bCs/>
                <w:sz w:val="24"/>
                <w:szCs w:val="24"/>
                <w:lang w:val="en-US"/>
              </w:rPr>
            </w:pPr>
            <w:r w:rsidRPr="00BD314D">
              <w:rPr>
                <w:rFonts w:ascii="Calibri" w:eastAsia="Times New Roman" w:hAnsi="Calibri" w:cs="Calibri"/>
                <w:bCs/>
                <w:sz w:val="24"/>
                <w:szCs w:val="24"/>
                <w:lang w:val="en-US"/>
              </w:rPr>
              <w:t>*See Canvas board</w:t>
            </w:r>
          </w:p>
        </w:tc>
      </w:tr>
      <w:tr w:rsidR="00AB083B" w:rsidRPr="002E5287" w14:paraId="0122AFF4" w14:textId="77777777">
        <w:trPr>
          <w:trHeight w:val="1682"/>
        </w:trPr>
        <w:tc>
          <w:tcPr>
            <w:tcW w:w="2343" w:type="dxa"/>
            <w:tcBorders>
              <w:top w:val="single" w:sz="4" w:space="0" w:color="auto"/>
              <w:left w:val="single" w:sz="4" w:space="0" w:color="auto"/>
              <w:bottom w:val="single" w:sz="4" w:space="0" w:color="auto"/>
              <w:right w:val="single" w:sz="4" w:space="0" w:color="auto"/>
            </w:tcBorders>
          </w:tcPr>
          <w:p w14:paraId="36BD8379" w14:textId="77777777" w:rsidR="00AB083B" w:rsidRPr="002E5287"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7</w:t>
            </w:r>
          </w:p>
          <w:p w14:paraId="1F6993B3" w14:textId="77777777" w:rsidR="00AB083B" w:rsidRPr="002E5287" w:rsidRDefault="00AB083B" w:rsidP="00246958">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3053EC3B" w14:textId="5CB67A89" w:rsidR="00AB083B" w:rsidRPr="002E5287" w:rsidRDefault="00C3124F"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Social Ecology</w:t>
            </w:r>
            <w:r w:rsidR="00312D84">
              <w:rPr>
                <w:rFonts w:ascii="Calibri" w:eastAsia="Times New Roman" w:hAnsi="Calibri" w:cs="Calibri"/>
                <w:b/>
                <w:sz w:val="24"/>
                <w:szCs w:val="24"/>
                <w:lang w:val="en-US"/>
              </w:rPr>
              <w:t>:</w:t>
            </w:r>
            <w:r>
              <w:rPr>
                <w:rFonts w:ascii="Calibri" w:eastAsia="Times New Roman" w:hAnsi="Calibri" w:cs="Calibri"/>
                <w:b/>
                <w:sz w:val="24"/>
                <w:szCs w:val="24"/>
                <w:lang w:val="en-US"/>
              </w:rPr>
              <w:t xml:space="preserve"> Economics</w:t>
            </w:r>
            <w:r w:rsidR="00312D84">
              <w:rPr>
                <w:rFonts w:ascii="Calibri" w:eastAsia="Times New Roman" w:hAnsi="Calibri" w:cs="Calibri"/>
                <w:b/>
                <w:sz w:val="24"/>
                <w:szCs w:val="24"/>
                <w:lang w:val="en-US"/>
              </w:rPr>
              <w:t>, Development &amp; Sustainability</w:t>
            </w:r>
          </w:p>
          <w:p w14:paraId="23A43C05" w14:textId="77777777" w:rsidR="00AB083B" w:rsidRPr="002E5287" w:rsidRDefault="00AB083B" w:rsidP="00246958">
            <w:pPr>
              <w:spacing w:line="240" w:lineRule="auto"/>
              <w:rPr>
                <w:rFonts w:ascii="Calibri" w:eastAsia="Times New Roman" w:hAnsi="Calibri" w:cs="Calibri"/>
                <w:b/>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7159CEBD" w14:textId="23870195" w:rsidR="00AB083B" w:rsidRPr="000A4FC4"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08D76B34" w14:textId="724EDFFC" w:rsidR="00C3124F" w:rsidRPr="002E5287" w:rsidRDefault="00C3124F"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*Proud: Social Ecology, p. 155-173</w:t>
            </w:r>
          </w:p>
          <w:p w14:paraId="1D5D202C" w14:textId="77777777" w:rsidR="00AB083B" w:rsidRPr="00955CFF"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18A80709" w14:textId="77777777" w:rsidR="00AB083B" w:rsidRPr="002E5287" w:rsidRDefault="00AB083B"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AB083B" w:rsidRPr="002E5287" w14:paraId="51082BA8" w14:textId="77777777">
        <w:trPr>
          <w:trHeight w:val="1655"/>
        </w:trPr>
        <w:tc>
          <w:tcPr>
            <w:tcW w:w="2343" w:type="dxa"/>
            <w:tcBorders>
              <w:top w:val="single" w:sz="4" w:space="0" w:color="auto"/>
              <w:left w:val="single" w:sz="4" w:space="0" w:color="auto"/>
              <w:bottom w:val="single" w:sz="4" w:space="0" w:color="auto"/>
              <w:right w:val="single" w:sz="4" w:space="0" w:color="auto"/>
            </w:tcBorders>
          </w:tcPr>
          <w:p w14:paraId="2AC4C24A" w14:textId="77777777" w:rsidR="00AB083B" w:rsidRPr="002E5287"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lastRenderedPageBreak/>
              <w:t>Module 8</w:t>
            </w:r>
          </w:p>
          <w:p w14:paraId="595E4F86" w14:textId="77777777" w:rsidR="00AB083B" w:rsidRPr="002E5287" w:rsidRDefault="00AB083B" w:rsidP="00246958">
            <w:pPr>
              <w:spacing w:line="240" w:lineRule="auto"/>
              <w:rPr>
                <w:rFonts w:ascii="Calibri" w:eastAsia="Times New Roman" w:hAnsi="Calibri" w:cs="Calibri"/>
                <w:i/>
                <w:color w:val="003399"/>
                <w:sz w:val="24"/>
                <w:szCs w:val="24"/>
                <w:lang w:val="en-US"/>
              </w:rPr>
            </w:pPr>
          </w:p>
          <w:p w14:paraId="121DA754" w14:textId="77777777" w:rsidR="00AB083B" w:rsidRPr="002E5287" w:rsidRDefault="00AB083B" w:rsidP="00246958">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16A90301" w14:textId="03E66E4C" w:rsidR="00AB083B" w:rsidRPr="002E5287" w:rsidRDefault="00312D84"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Social Ecology: Systems, Power</w:t>
            </w:r>
            <w:r w:rsidR="00987097">
              <w:rPr>
                <w:rFonts w:ascii="Calibri" w:eastAsia="Times New Roman" w:hAnsi="Calibri" w:cs="Calibri"/>
                <w:b/>
                <w:sz w:val="24"/>
                <w:szCs w:val="24"/>
                <w:lang w:val="en-US"/>
              </w:rPr>
              <w:t>, Ecofeminism</w:t>
            </w:r>
            <w:r>
              <w:rPr>
                <w:rFonts w:ascii="Calibri" w:eastAsia="Times New Roman" w:hAnsi="Calibri" w:cs="Calibri"/>
                <w:b/>
                <w:sz w:val="24"/>
                <w:szCs w:val="24"/>
                <w:lang w:val="en-US"/>
              </w:rPr>
              <w:t xml:space="preserve"> and Justice</w:t>
            </w:r>
          </w:p>
        </w:tc>
        <w:tc>
          <w:tcPr>
            <w:tcW w:w="5040" w:type="dxa"/>
            <w:tcBorders>
              <w:top w:val="single" w:sz="4" w:space="0" w:color="auto"/>
              <w:left w:val="single" w:sz="4" w:space="0" w:color="auto"/>
              <w:bottom w:val="single" w:sz="4" w:space="0" w:color="auto"/>
              <w:right w:val="single" w:sz="4" w:space="0" w:color="auto"/>
            </w:tcBorders>
          </w:tcPr>
          <w:p w14:paraId="2A4DC7DC" w14:textId="0A8B1E30" w:rsidR="00AB083B" w:rsidRPr="000A4FC4"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094661E3" w14:textId="2DE564CE" w:rsidR="00C3124F" w:rsidRPr="002E5287" w:rsidRDefault="00C3124F"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*Proud: </w:t>
            </w:r>
            <w:r w:rsidR="00EA26A9">
              <w:rPr>
                <w:rFonts w:ascii="Calibri" w:eastAsia="Times New Roman" w:hAnsi="Calibri" w:cs="Calibri"/>
                <w:sz w:val="24"/>
                <w:szCs w:val="24"/>
                <w:lang w:val="en-US"/>
              </w:rPr>
              <w:t xml:space="preserve">Ecofeminism, p. 135-154; </w:t>
            </w:r>
            <w:r>
              <w:rPr>
                <w:rFonts w:ascii="Calibri" w:eastAsia="Times New Roman" w:hAnsi="Calibri" w:cs="Calibri"/>
                <w:sz w:val="24"/>
                <w:szCs w:val="24"/>
                <w:lang w:val="en-US"/>
              </w:rPr>
              <w:t>Environmental Politics, p. 174; E. Justice, p. 175; E. Humanities, p. 176; E. Science, p. 177</w:t>
            </w:r>
          </w:p>
          <w:p w14:paraId="04F90A7B" w14:textId="77777777" w:rsidR="00AB083B" w:rsidRPr="002941E9" w:rsidRDefault="00AB083B" w:rsidP="00246958">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6113D611" w14:textId="77777777" w:rsidR="00AB083B" w:rsidRPr="002E5287" w:rsidRDefault="00AB083B"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AB083B" w:rsidRPr="002E5287" w14:paraId="7C40AA85" w14:textId="77777777">
        <w:tc>
          <w:tcPr>
            <w:tcW w:w="2343" w:type="dxa"/>
            <w:tcBorders>
              <w:top w:val="single" w:sz="4" w:space="0" w:color="auto"/>
              <w:left w:val="single" w:sz="4" w:space="0" w:color="auto"/>
              <w:bottom w:val="single" w:sz="4" w:space="0" w:color="auto"/>
              <w:right w:val="single" w:sz="4" w:space="0" w:color="auto"/>
            </w:tcBorders>
          </w:tcPr>
          <w:p w14:paraId="417FB1EF" w14:textId="77777777" w:rsidR="00AB083B" w:rsidRPr="002E5287" w:rsidRDefault="00AB083B" w:rsidP="00246958">
            <w:pPr>
              <w:spacing w:line="240" w:lineRule="auto"/>
              <w:rPr>
                <w:rFonts w:ascii="Calibri" w:eastAsia="Times New Roman" w:hAnsi="Calibri" w:cs="Calibri"/>
                <w:b/>
                <w:sz w:val="24"/>
                <w:szCs w:val="24"/>
                <w:lang w:val="en-US"/>
              </w:rPr>
            </w:pPr>
            <w:r w:rsidRPr="00330E56">
              <w:rPr>
                <w:rFonts w:ascii="Calibri" w:eastAsia="Times New Roman" w:hAnsi="Calibri" w:cs="Calibri"/>
                <w:b/>
                <w:sz w:val="24"/>
                <w:szCs w:val="24"/>
                <w:lang w:val="en-US"/>
              </w:rPr>
              <w:t>Module 9</w:t>
            </w:r>
          </w:p>
        </w:tc>
        <w:tc>
          <w:tcPr>
            <w:tcW w:w="2607" w:type="dxa"/>
            <w:tcBorders>
              <w:top w:val="single" w:sz="4" w:space="0" w:color="auto"/>
              <w:left w:val="single" w:sz="4" w:space="0" w:color="auto"/>
              <w:bottom w:val="single" w:sz="4" w:space="0" w:color="auto"/>
              <w:right w:val="single" w:sz="4" w:space="0" w:color="auto"/>
            </w:tcBorders>
          </w:tcPr>
          <w:p w14:paraId="5AD9F8DC" w14:textId="0FFDC758" w:rsidR="00AB083B" w:rsidRPr="002E5287" w:rsidRDefault="00C3124F"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Living Green</w:t>
            </w:r>
            <w:r w:rsidR="001114B2">
              <w:rPr>
                <w:rFonts w:ascii="Calibri" w:eastAsia="Times New Roman" w:hAnsi="Calibri" w:cs="Calibri"/>
                <w:b/>
                <w:sz w:val="24"/>
                <w:szCs w:val="24"/>
                <w:lang w:val="en-US"/>
              </w:rPr>
              <w:t>: Laudato Si’ and Me</w:t>
            </w:r>
          </w:p>
        </w:tc>
        <w:tc>
          <w:tcPr>
            <w:tcW w:w="5040" w:type="dxa"/>
            <w:tcBorders>
              <w:top w:val="single" w:sz="4" w:space="0" w:color="auto"/>
              <w:left w:val="single" w:sz="4" w:space="0" w:color="auto"/>
              <w:bottom w:val="single" w:sz="4" w:space="0" w:color="auto"/>
              <w:right w:val="single" w:sz="4" w:space="0" w:color="auto"/>
            </w:tcBorders>
          </w:tcPr>
          <w:p w14:paraId="772D045B" w14:textId="77777777" w:rsidR="00AB083B" w:rsidRPr="00330E56" w:rsidRDefault="00AB083B" w:rsidP="00246958">
            <w:pPr>
              <w:spacing w:line="240" w:lineRule="auto"/>
              <w:rPr>
                <w:rFonts w:ascii="Calibri" w:eastAsia="Times New Roman" w:hAnsi="Calibri" w:cs="Calibri"/>
                <w:b/>
                <w:sz w:val="24"/>
                <w:szCs w:val="24"/>
                <w:lang w:val="en-US"/>
              </w:rPr>
            </w:pPr>
            <w:r w:rsidRPr="00330E56">
              <w:rPr>
                <w:rFonts w:ascii="Calibri" w:eastAsia="Times New Roman" w:hAnsi="Calibri" w:cs="Calibri"/>
                <w:b/>
                <w:sz w:val="24"/>
                <w:szCs w:val="24"/>
                <w:lang w:val="en-US"/>
              </w:rPr>
              <w:t>Textbook Readings:</w:t>
            </w:r>
          </w:p>
          <w:p w14:paraId="150D219B" w14:textId="7E6A2C1E" w:rsidR="00AB083B" w:rsidRPr="00330E56" w:rsidRDefault="00AB083B" w:rsidP="00246958">
            <w:pPr>
              <w:spacing w:line="240" w:lineRule="auto"/>
              <w:rPr>
                <w:rFonts w:ascii="Calibri" w:eastAsia="Times New Roman" w:hAnsi="Calibri" w:cs="Calibri"/>
                <w:sz w:val="24"/>
                <w:szCs w:val="24"/>
                <w:lang w:val="en-US"/>
              </w:rPr>
            </w:pPr>
            <w:r w:rsidRPr="00330E56">
              <w:rPr>
                <w:rFonts w:ascii="Calibri" w:eastAsia="Times New Roman" w:hAnsi="Calibri" w:cs="Calibri"/>
                <w:sz w:val="24"/>
                <w:szCs w:val="24"/>
                <w:lang w:val="en-US"/>
              </w:rPr>
              <w:t>*</w:t>
            </w:r>
            <w:r w:rsidR="00C3124F">
              <w:rPr>
                <w:rFonts w:ascii="Calibri" w:eastAsia="Times New Roman" w:hAnsi="Calibri" w:cs="Calibri"/>
                <w:sz w:val="24"/>
                <w:szCs w:val="24"/>
                <w:lang w:val="en-US"/>
              </w:rPr>
              <w:t>None</w:t>
            </w:r>
          </w:p>
          <w:p w14:paraId="33CEE53E" w14:textId="77777777" w:rsidR="00AB083B" w:rsidRPr="00330E56" w:rsidRDefault="00AB083B" w:rsidP="00246958">
            <w:pPr>
              <w:spacing w:line="240" w:lineRule="auto"/>
              <w:rPr>
                <w:rFonts w:ascii="Calibri" w:eastAsia="Times New Roman" w:hAnsi="Calibri" w:cs="Calibri"/>
                <w:b/>
                <w:sz w:val="24"/>
                <w:szCs w:val="24"/>
                <w:lang w:val="en-US"/>
              </w:rPr>
            </w:pPr>
            <w:r w:rsidRPr="00330E56">
              <w:rPr>
                <w:rFonts w:ascii="Calibri" w:eastAsia="Times New Roman" w:hAnsi="Calibri" w:cs="Calibri"/>
                <w:b/>
                <w:sz w:val="24"/>
                <w:szCs w:val="24"/>
                <w:lang w:val="en-US"/>
              </w:rPr>
              <w:t>Assignments:</w:t>
            </w:r>
          </w:p>
          <w:p w14:paraId="233D3C43" w14:textId="77777777" w:rsidR="00AB083B" w:rsidRDefault="00AB083B" w:rsidP="00246958">
            <w:pPr>
              <w:spacing w:line="240" w:lineRule="auto"/>
              <w:rPr>
                <w:rFonts w:ascii="Calibri" w:eastAsia="Times New Roman" w:hAnsi="Calibri" w:cs="Calibri"/>
                <w:sz w:val="24"/>
                <w:szCs w:val="24"/>
                <w:lang w:val="en-US"/>
              </w:rPr>
            </w:pPr>
            <w:r w:rsidRPr="00330E56">
              <w:rPr>
                <w:rFonts w:ascii="Calibri" w:eastAsia="Times New Roman" w:hAnsi="Calibri" w:cs="Calibri"/>
                <w:sz w:val="24"/>
                <w:szCs w:val="24"/>
                <w:lang w:val="en-US"/>
              </w:rPr>
              <w:t>*</w:t>
            </w:r>
            <w:r>
              <w:rPr>
                <w:rFonts w:ascii="Calibri" w:eastAsia="Times New Roman" w:hAnsi="Calibri" w:cs="Calibri"/>
                <w:sz w:val="24"/>
                <w:szCs w:val="24"/>
                <w:lang w:val="en-US"/>
              </w:rPr>
              <w:t>Checking-In; Self-Assessment</w:t>
            </w:r>
          </w:p>
          <w:p w14:paraId="7F3DADC7" w14:textId="77777777" w:rsidR="00AB083B" w:rsidRPr="002E5287" w:rsidRDefault="00AB083B" w:rsidP="00246958">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330E56">
              <w:rPr>
                <w:rFonts w:ascii="Calibri" w:eastAsia="Times New Roman" w:hAnsi="Calibri" w:cs="Calibri"/>
                <w:sz w:val="24"/>
                <w:szCs w:val="24"/>
                <w:lang w:val="en-US"/>
              </w:rPr>
              <w:t>See Canvas board for supplementary resources and assignments</w:t>
            </w:r>
          </w:p>
        </w:tc>
      </w:tr>
      <w:tr w:rsidR="00AB083B" w:rsidRPr="002E5287" w14:paraId="054EE4AB" w14:textId="77777777">
        <w:tc>
          <w:tcPr>
            <w:tcW w:w="2343" w:type="dxa"/>
            <w:tcBorders>
              <w:top w:val="single" w:sz="4" w:space="0" w:color="auto"/>
              <w:left w:val="single" w:sz="4" w:space="0" w:color="auto"/>
              <w:bottom w:val="single" w:sz="4" w:space="0" w:color="auto"/>
              <w:right w:val="single" w:sz="4" w:space="0" w:color="auto"/>
            </w:tcBorders>
          </w:tcPr>
          <w:p w14:paraId="786B55D3" w14:textId="71428D8E" w:rsidR="00AB083B"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10</w:t>
            </w:r>
          </w:p>
          <w:p w14:paraId="48C86E19" w14:textId="0A454B05" w:rsidR="000A4FC4" w:rsidRPr="00330E56"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 xml:space="preserve">*Course Ends: </w:t>
            </w:r>
            <w:r w:rsidR="000A4FC4">
              <w:rPr>
                <w:rFonts w:ascii="Calibri" w:eastAsia="Times New Roman" w:hAnsi="Calibri" w:cs="Calibri"/>
                <w:b/>
                <w:sz w:val="24"/>
                <w:szCs w:val="24"/>
                <w:lang w:val="en-US"/>
              </w:rPr>
              <w:t>August 7</w:t>
            </w:r>
            <w:r w:rsidR="000A4FC4" w:rsidRPr="000A4FC4">
              <w:rPr>
                <w:rFonts w:ascii="Calibri" w:eastAsia="Times New Roman" w:hAnsi="Calibri" w:cs="Calibri"/>
                <w:b/>
                <w:sz w:val="24"/>
                <w:szCs w:val="24"/>
                <w:vertAlign w:val="superscript"/>
                <w:lang w:val="en-US"/>
              </w:rPr>
              <w:t>th</w:t>
            </w:r>
          </w:p>
        </w:tc>
        <w:tc>
          <w:tcPr>
            <w:tcW w:w="2607" w:type="dxa"/>
            <w:tcBorders>
              <w:top w:val="single" w:sz="4" w:space="0" w:color="auto"/>
              <w:left w:val="single" w:sz="4" w:space="0" w:color="auto"/>
              <w:bottom w:val="single" w:sz="4" w:space="0" w:color="auto"/>
              <w:right w:val="single" w:sz="4" w:space="0" w:color="auto"/>
            </w:tcBorders>
          </w:tcPr>
          <w:p w14:paraId="4C348508" w14:textId="6117C569" w:rsidR="00AB083B" w:rsidRPr="00330E56"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Final Integrated Project</w:t>
            </w:r>
          </w:p>
        </w:tc>
        <w:tc>
          <w:tcPr>
            <w:tcW w:w="5040" w:type="dxa"/>
            <w:tcBorders>
              <w:top w:val="single" w:sz="4" w:space="0" w:color="auto"/>
              <w:left w:val="single" w:sz="4" w:space="0" w:color="auto"/>
              <w:bottom w:val="single" w:sz="4" w:space="0" w:color="auto"/>
              <w:right w:val="single" w:sz="4" w:space="0" w:color="auto"/>
            </w:tcBorders>
          </w:tcPr>
          <w:p w14:paraId="15E0567B" w14:textId="77777777" w:rsidR="00AB083B" w:rsidRPr="00330E56" w:rsidRDefault="00AB083B" w:rsidP="00246958">
            <w:pPr>
              <w:spacing w:line="240" w:lineRule="auto"/>
              <w:rPr>
                <w:rFonts w:ascii="Calibri" w:eastAsia="Times New Roman" w:hAnsi="Calibri" w:cs="Calibri"/>
                <w:b/>
                <w:sz w:val="24"/>
                <w:szCs w:val="24"/>
                <w:lang w:val="en-US"/>
              </w:rPr>
            </w:pPr>
            <w:r w:rsidRPr="00330E56">
              <w:rPr>
                <w:rFonts w:ascii="Calibri" w:eastAsia="Times New Roman" w:hAnsi="Calibri" w:cs="Calibri"/>
                <w:b/>
                <w:sz w:val="24"/>
                <w:szCs w:val="24"/>
                <w:lang w:val="en-US"/>
              </w:rPr>
              <w:t>Assignments:</w:t>
            </w:r>
          </w:p>
          <w:p w14:paraId="5A62669A" w14:textId="77777777" w:rsidR="00AB083B" w:rsidRDefault="00AB083B" w:rsidP="00246958">
            <w:pPr>
              <w:spacing w:line="240" w:lineRule="auto"/>
              <w:rPr>
                <w:rFonts w:ascii="Calibri" w:eastAsia="Times New Roman" w:hAnsi="Calibri" w:cs="Calibri"/>
                <w:sz w:val="24"/>
                <w:szCs w:val="24"/>
                <w:lang w:val="en-US"/>
              </w:rPr>
            </w:pPr>
            <w:r w:rsidRPr="00330E56">
              <w:rPr>
                <w:rFonts w:ascii="Calibri" w:eastAsia="Times New Roman" w:hAnsi="Calibri" w:cs="Calibri"/>
                <w:sz w:val="24"/>
                <w:szCs w:val="24"/>
                <w:lang w:val="en-US"/>
              </w:rPr>
              <w:t>*</w:t>
            </w:r>
            <w:r>
              <w:rPr>
                <w:rFonts w:ascii="Calibri" w:eastAsia="Times New Roman" w:hAnsi="Calibri" w:cs="Calibri"/>
                <w:sz w:val="24"/>
                <w:szCs w:val="24"/>
                <w:lang w:val="en-US"/>
              </w:rPr>
              <w:t>Final Integrated Project due</w:t>
            </w:r>
          </w:p>
          <w:p w14:paraId="0C070B73" w14:textId="77777777" w:rsidR="00AB083B" w:rsidRPr="00330E56" w:rsidRDefault="00AB083B" w:rsidP="00246958">
            <w:pPr>
              <w:spacing w:line="240" w:lineRule="auto"/>
              <w:rPr>
                <w:rFonts w:ascii="Calibri" w:eastAsia="Times New Roman" w:hAnsi="Calibri" w:cs="Calibri"/>
                <w:b/>
                <w:sz w:val="24"/>
                <w:szCs w:val="24"/>
                <w:lang w:val="en-US"/>
              </w:rPr>
            </w:pPr>
            <w:r>
              <w:rPr>
                <w:rFonts w:ascii="Calibri" w:eastAsia="Times New Roman" w:hAnsi="Calibri" w:cs="Calibri"/>
                <w:sz w:val="24"/>
                <w:szCs w:val="24"/>
                <w:lang w:val="en-US"/>
              </w:rPr>
              <w:t>*Course Evaluation Survey</w:t>
            </w:r>
          </w:p>
        </w:tc>
      </w:tr>
    </w:tbl>
    <w:p w14:paraId="3EBC2094" w14:textId="77777777" w:rsidR="00435168" w:rsidRDefault="00435168" w:rsidP="00246958">
      <w:pPr>
        <w:spacing w:line="240" w:lineRule="auto"/>
        <w:rPr>
          <w:rFonts w:ascii="Calibri" w:eastAsia="Calibri" w:hAnsi="Calibri" w:cs="Calibri"/>
        </w:rPr>
      </w:pPr>
    </w:p>
    <w:sectPr w:rsidR="00435168">
      <w:headerReference w:type="even" r:id="rId30"/>
      <w:headerReference w:type="default" r:id="rId31"/>
      <w:footerReference w:type="even" r:id="rId32"/>
      <w:footerReference w:type="default" r:id="rId33"/>
      <w:headerReference w:type="first" r:id="rId34"/>
      <w:footerReference w:type="first" r:id="rId35"/>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DAC10" w14:textId="77777777" w:rsidR="006E496B" w:rsidRDefault="006E496B">
      <w:pPr>
        <w:spacing w:line="240" w:lineRule="auto"/>
      </w:pPr>
      <w:r>
        <w:separator/>
      </w:r>
    </w:p>
  </w:endnote>
  <w:endnote w:type="continuationSeparator" w:id="0">
    <w:p w14:paraId="50EC0DC0" w14:textId="77777777" w:rsidR="006E496B" w:rsidRDefault="006E49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ZGCOAN+BickhamScriptMM-Or_400_">
    <w:altName w:val="MS Mincho"/>
    <w:panose1 w:val="00000000000000000000"/>
    <w:charset w:val="80"/>
    <w:family w:val="script"/>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8D6AB" w14:textId="77777777" w:rsidR="00435168" w:rsidRDefault="00435168">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0F9D0" w14:textId="77777777" w:rsidR="00435168" w:rsidRDefault="00435168">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6F30E" w14:textId="77777777" w:rsidR="00435168" w:rsidRDefault="0043516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75045" w14:textId="77777777" w:rsidR="006E496B" w:rsidRDefault="006E496B">
      <w:pPr>
        <w:spacing w:line="240" w:lineRule="auto"/>
      </w:pPr>
      <w:r>
        <w:separator/>
      </w:r>
    </w:p>
  </w:footnote>
  <w:footnote w:type="continuationSeparator" w:id="0">
    <w:p w14:paraId="6D93A43C" w14:textId="77777777" w:rsidR="006E496B" w:rsidRDefault="006E49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7D97F" w14:textId="77777777" w:rsidR="00435168" w:rsidRDefault="00435168">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14131" w14:textId="77777777" w:rsidR="00435168" w:rsidRDefault="00435168">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A4ABE" w14:textId="77777777" w:rsidR="00435168" w:rsidRDefault="00435168">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8854DF"/>
    <w:multiLevelType w:val="multilevel"/>
    <w:tmpl w:val="60A648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A49057E"/>
    <w:multiLevelType w:val="multilevel"/>
    <w:tmpl w:val="DB200C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030936"/>
    <w:multiLevelType w:val="hybridMultilevel"/>
    <w:tmpl w:val="16D671C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30ED4"/>
    <w:multiLevelType w:val="hybridMultilevel"/>
    <w:tmpl w:val="3078F644"/>
    <w:lvl w:ilvl="0" w:tplc="63F4145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522744"/>
    <w:multiLevelType w:val="multilevel"/>
    <w:tmpl w:val="1EF297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535702A"/>
    <w:multiLevelType w:val="multilevel"/>
    <w:tmpl w:val="B532CC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C276C18"/>
    <w:multiLevelType w:val="hybridMultilevel"/>
    <w:tmpl w:val="87B49C4A"/>
    <w:lvl w:ilvl="0" w:tplc="B90A36E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7E6CC5"/>
    <w:multiLevelType w:val="multilevel"/>
    <w:tmpl w:val="0A54A3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56F421A"/>
    <w:multiLevelType w:val="hybridMultilevel"/>
    <w:tmpl w:val="61D49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CB3618"/>
    <w:multiLevelType w:val="multilevel"/>
    <w:tmpl w:val="C60C65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61A11EEF"/>
    <w:multiLevelType w:val="hybridMultilevel"/>
    <w:tmpl w:val="6BEE1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153B4F"/>
    <w:multiLevelType w:val="hybridMultilevel"/>
    <w:tmpl w:val="12722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0374B"/>
    <w:multiLevelType w:val="multilevel"/>
    <w:tmpl w:val="D8DE57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95454EB"/>
    <w:multiLevelType w:val="hybridMultilevel"/>
    <w:tmpl w:val="0B0C1B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5"/>
  </w:num>
  <w:num w:numId="4">
    <w:abstractNumId w:val="6"/>
  </w:num>
  <w:num w:numId="5">
    <w:abstractNumId w:val="2"/>
  </w:num>
  <w:num w:numId="6">
    <w:abstractNumId w:val="8"/>
  </w:num>
  <w:num w:numId="7">
    <w:abstractNumId w:val="14"/>
  </w:num>
  <w:num w:numId="8">
    <w:abstractNumId w:val="3"/>
  </w:num>
  <w:num w:numId="9">
    <w:abstractNumId w:val="11"/>
  </w:num>
  <w:num w:numId="10">
    <w:abstractNumId w:val="9"/>
  </w:num>
  <w:num w:numId="11">
    <w:abstractNumId w:val="13"/>
  </w:num>
  <w:num w:numId="12">
    <w:abstractNumId w:val="12"/>
  </w:num>
  <w:num w:numId="13">
    <w:abstractNumId w:val="7"/>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168"/>
    <w:rsid w:val="00043FEE"/>
    <w:rsid w:val="00054358"/>
    <w:rsid w:val="00060F18"/>
    <w:rsid w:val="000950D7"/>
    <w:rsid w:val="000A4FC4"/>
    <w:rsid w:val="000F450C"/>
    <w:rsid w:val="001114B2"/>
    <w:rsid w:val="00182561"/>
    <w:rsid w:val="001B1F08"/>
    <w:rsid w:val="001F0845"/>
    <w:rsid w:val="001F59E2"/>
    <w:rsid w:val="0023073B"/>
    <w:rsid w:val="00246958"/>
    <w:rsid w:val="00266130"/>
    <w:rsid w:val="002B4742"/>
    <w:rsid w:val="002E59AC"/>
    <w:rsid w:val="00312D84"/>
    <w:rsid w:val="003B4D10"/>
    <w:rsid w:val="003E2065"/>
    <w:rsid w:val="0040528B"/>
    <w:rsid w:val="004116E3"/>
    <w:rsid w:val="00414707"/>
    <w:rsid w:val="00435168"/>
    <w:rsid w:val="004856FC"/>
    <w:rsid w:val="004F1429"/>
    <w:rsid w:val="00516777"/>
    <w:rsid w:val="005309A2"/>
    <w:rsid w:val="005455AB"/>
    <w:rsid w:val="0055017E"/>
    <w:rsid w:val="00553BF3"/>
    <w:rsid w:val="00554C1B"/>
    <w:rsid w:val="005F5EA9"/>
    <w:rsid w:val="006A0C08"/>
    <w:rsid w:val="006A1313"/>
    <w:rsid w:val="006D21CE"/>
    <w:rsid w:val="006E496B"/>
    <w:rsid w:val="006E6D4A"/>
    <w:rsid w:val="00702747"/>
    <w:rsid w:val="007174EB"/>
    <w:rsid w:val="00723CA3"/>
    <w:rsid w:val="00770E5B"/>
    <w:rsid w:val="007D5EF5"/>
    <w:rsid w:val="00871BED"/>
    <w:rsid w:val="008A24E5"/>
    <w:rsid w:val="008A3F0A"/>
    <w:rsid w:val="008B2163"/>
    <w:rsid w:val="008B6D6C"/>
    <w:rsid w:val="00900520"/>
    <w:rsid w:val="00967D95"/>
    <w:rsid w:val="00974BEE"/>
    <w:rsid w:val="00987097"/>
    <w:rsid w:val="009B472B"/>
    <w:rsid w:val="009C3084"/>
    <w:rsid w:val="00A64F46"/>
    <w:rsid w:val="00A87F83"/>
    <w:rsid w:val="00AA263B"/>
    <w:rsid w:val="00AA2827"/>
    <w:rsid w:val="00AB083B"/>
    <w:rsid w:val="00AE31AB"/>
    <w:rsid w:val="00B5721A"/>
    <w:rsid w:val="00BD314D"/>
    <w:rsid w:val="00C06296"/>
    <w:rsid w:val="00C3124F"/>
    <w:rsid w:val="00C5271A"/>
    <w:rsid w:val="00C60C6C"/>
    <w:rsid w:val="00C926CB"/>
    <w:rsid w:val="00C92CA0"/>
    <w:rsid w:val="00CB2212"/>
    <w:rsid w:val="00CE6FF1"/>
    <w:rsid w:val="00CF67B5"/>
    <w:rsid w:val="00D01C52"/>
    <w:rsid w:val="00D40014"/>
    <w:rsid w:val="00D86B95"/>
    <w:rsid w:val="00E023F4"/>
    <w:rsid w:val="00E8508D"/>
    <w:rsid w:val="00EA26A9"/>
    <w:rsid w:val="00EB0DBE"/>
    <w:rsid w:val="00EC4A06"/>
    <w:rsid w:val="00EE40C3"/>
    <w:rsid w:val="00EE53C5"/>
    <w:rsid w:val="00F41CE5"/>
    <w:rsid w:val="00F44683"/>
    <w:rsid w:val="00F50582"/>
    <w:rsid w:val="00F61E9B"/>
    <w:rsid w:val="00F67F27"/>
    <w:rsid w:val="00F71BBA"/>
    <w:rsid w:val="00F839A4"/>
    <w:rsid w:val="00FC4E18"/>
    <w:rsid w:val="00FC5FBB"/>
    <w:rsid w:val="00FE6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B05F2"/>
  <w15:docId w15:val="{A873AA2F-FAB3-4BB7-AB8D-A2B561C9E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F71DB"/>
    <w:rPr>
      <w:color w:val="605E5C"/>
      <w:shd w:val="clear" w:color="auto" w:fill="E1DFDD"/>
    </w:rPr>
  </w:style>
  <w:style w:type="table" w:customStyle="1" w:styleId="5">
    <w:name w:val="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4">
    <w:name w:val="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1">
    <w:name w:val="1"/>
    <w:basedOn w:val="TableNormal"/>
    <w:pPr>
      <w:spacing w:line="240" w:lineRule="auto"/>
    </w:pPr>
    <w:tblPr>
      <w:tblStyleRowBandSize w:val="1"/>
      <w:tblStyleColBandSize w:val="1"/>
      <w:tblCellMar>
        <w:top w:w="100" w:type="dxa"/>
        <w:left w:w="100" w:type="dxa"/>
        <w:bottom w:w="100" w:type="dxa"/>
        <w:right w:w="100" w:type="dxa"/>
      </w:tblCellMar>
    </w:tblPr>
  </w:style>
  <w:style w:type="character" w:customStyle="1" w:styleId="Heading3Char">
    <w:name w:val="Heading 3 Char"/>
    <w:basedOn w:val="DefaultParagraphFont"/>
    <w:link w:val="Heading3"/>
    <w:rsid w:val="0023073B"/>
    <w:rPr>
      <w:rFonts w:ascii="Calibri" w:eastAsia="Calibri" w:hAnsi="Calibri" w:cs="Calibri"/>
      <w:b/>
      <w:color w:val="434343"/>
      <w:sz w:val="23"/>
      <w:szCs w:val="23"/>
    </w:rPr>
  </w:style>
  <w:style w:type="character" w:styleId="UnresolvedMention">
    <w:name w:val="Unresolved Mention"/>
    <w:basedOn w:val="DefaultParagraphFont"/>
    <w:uiPriority w:val="99"/>
    <w:semiHidden/>
    <w:unhideWhenUsed/>
    <w:rsid w:val="00230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activehope.info/free-training" TargetMode="External"/><Relationship Id="rId18" Type="http://schemas.openxmlformats.org/officeDocument/2006/relationships/hyperlink" Target="file:///D:\FLEX%20Master\FLEX%202025-2026\tutoring@chaminade.edu" TargetMode="External"/><Relationship Id="rId26" Type="http://schemas.openxmlformats.org/officeDocument/2006/relationships/hyperlink" Target="https://chaminade.edu/compliance/title-ix-nondiscrimination-policies-procedures/." TargetMode="External"/><Relationship Id="rId21" Type="http://schemas.openxmlformats.org/officeDocument/2006/relationships/hyperlink" Target="https://chaminade.edu/student-life/security/campus-safeswords-program/"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chaminade.instructure.com/" TargetMode="External"/><Relationship Id="rId17" Type="http://schemas.openxmlformats.org/officeDocument/2006/relationships/hyperlink" Target="https://chaminade.edu/student-success/kokua-ike/" TargetMode="External"/><Relationship Id="rId25" Type="http://schemas.openxmlformats.org/officeDocument/2006/relationships/hyperlink" Target="https://chaminade.edu/titleix/nondiscrimination/"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cstechsupport@chaminade.edu" TargetMode="External"/><Relationship Id="rId20" Type="http://schemas.openxmlformats.org/officeDocument/2006/relationships/hyperlink" Target="https://chaminade.edu/basic-needs/" TargetMode="External"/><Relationship Id="rId29" Type="http://schemas.openxmlformats.org/officeDocument/2006/relationships/hyperlink" Target="https://catalog.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hyperlink" Target="https://hazingpreventionnetwork.org/how-to-report-hazing/"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ases.canvaslms.com/liveagentchat?chattype=student" TargetMode="External"/><Relationship Id="rId23" Type="http://schemas.openxmlformats.org/officeDocument/2006/relationships/hyperlink" Target="https://hazingpreventionnetwork.org/athlete-helpline/" TargetMode="External"/><Relationship Id="rId28" Type="http://schemas.openxmlformats.org/officeDocument/2006/relationships/hyperlink" Target="https://chaminade.edu/compliance/title-ix-nondiscrimination-policy/"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about:blank"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ommunity.canvaslms.com/t5/Student-Guide/tkb-p/student" TargetMode="External"/><Relationship Id="rId22" Type="http://schemas.openxmlformats.org/officeDocument/2006/relationships/hyperlink" Target="https://catalog.chaminade.edu/studenthandbook/codeofconduct" TargetMode="External"/><Relationship Id="rId27" Type="http://schemas.openxmlformats.org/officeDocument/2006/relationships/hyperlink" Target="https://cm.maxient.com/reportingform.php?ChaminadeUniv&amp;layout_id=0"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C64veHZfn5Ah46feSAlFZrUv0A==">AMUW2mXYzd+Rl9T36ttkXg2hVhrI7R9qt6x3WtdzdyHztNm1dSDqms49LFh0qoKil4dmGxb12oGw0l+QDlqi9kQhgAFETnlnbngjjkMpgIWskaWDGuM0HnfDCzjXi0kHePBGz/VegAsH7gP4aRPCa2aVosgT0H/r7JIfJs2MD06r97vpH/klzzvj6prUjZtykqrBwZpaX8qZ1nZpkJkzv78ezckcbYRlPfLyXsnj9YLk6A+hSBvggXchgxYLmdy4V8YfLcqQQphi/swzDDlHDJx0OF3e68LxpdmBhrEIQc4dmgV6L9yE65gLEZPZ5Y/8qf/YFsSlj+QG4B08wPZJizBwI1Daf4dTBeIoXCqddvUuzm/yj5EU1/F+cIKcZTr1z6gaKkHRWJTOwThehWuBNS2nXDA/tX7wwb2ANUrAK5EMwb0qwS97raoHwBy9TjYSBd3VmadSnQDaqVIzQpCRdbX4aceu3/tg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3626</Words>
  <Characters>20669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Therese Hattori</dc:creator>
  <cp:keywords/>
  <dc:description/>
  <cp:lastModifiedBy>Malia Wong2</cp:lastModifiedBy>
  <cp:revision>2</cp:revision>
  <cp:lastPrinted>2026-01-09T19:59:00Z</cp:lastPrinted>
  <dcterms:created xsi:type="dcterms:W3CDTF">2026-05-07T22:22:00Z</dcterms:created>
  <dcterms:modified xsi:type="dcterms:W3CDTF">2026-05-07T22:22:00Z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