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9FF92" w14:textId="5C5E6348" w:rsidR="00A45E72" w:rsidRDefault="00315388" w:rsidP="00315388">
      <w:pPr>
        <w:spacing w:after="0" w:line="240" w:lineRule="auto"/>
        <w:jc w:val="center"/>
      </w:pPr>
      <w:r w:rsidRPr="00AA0535">
        <w:rPr>
          <w:rFonts w:ascii="Times New Roman" w:hAnsi="Times New Roman" w:cs="Times New Roman"/>
          <w:noProof/>
        </w:rPr>
        <w:drawing>
          <wp:inline distT="0" distB="0" distL="0" distR="0" wp14:anchorId="2C139AC6" wp14:editId="12801652">
            <wp:extent cx="1143000" cy="914400"/>
            <wp:effectExtent l="0" t="0" r="0" b="0"/>
            <wp:docPr id="1" name="Image 1" descr="A blue and black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black logo&#10;&#10;AI-generated content may be incorrect."/>
                    <pic:cNvPicPr/>
                  </pic:nvPicPr>
                  <pic:blipFill>
                    <a:blip r:embed="rId7" cstate="print"/>
                    <a:stretch>
                      <a:fillRect/>
                    </a:stretch>
                  </pic:blipFill>
                  <pic:spPr>
                    <a:xfrm>
                      <a:off x="0" y="0"/>
                      <a:ext cx="1173389" cy="938711"/>
                    </a:xfrm>
                    <a:prstGeom prst="rect">
                      <a:avLst/>
                    </a:prstGeom>
                  </pic:spPr>
                </pic:pic>
              </a:graphicData>
            </a:graphic>
          </wp:inline>
        </w:drawing>
      </w:r>
    </w:p>
    <w:p w14:paraId="1259885F" w14:textId="77777777" w:rsidR="00D0495F" w:rsidRDefault="00D0495F" w:rsidP="00315388">
      <w:pPr>
        <w:spacing w:after="0" w:line="240" w:lineRule="auto"/>
        <w:jc w:val="center"/>
        <w:rPr>
          <w:rFonts w:ascii="Times New Roman" w:hAnsi="Times New Roman" w:cs="Times New Roman"/>
        </w:rPr>
      </w:pPr>
    </w:p>
    <w:p w14:paraId="43832507" w14:textId="32A5812E" w:rsidR="00315388" w:rsidRPr="00315388" w:rsidRDefault="00315388" w:rsidP="00315388">
      <w:pPr>
        <w:spacing w:after="0" w:line="240" w:lineRule="auto"/>
        <w:jc w:val="center"/>
        <w:rPr>
          <w:rFonts w:ascii="Times New Roman" w:hAnsi="Times New Roman" w:cs="Times New Roman"/>
        </w:rPr>
      </w:pPr>
      <w:r w:rsidRPr="00315388">
        <w:rPr>
          <w:rFonts w:ascii="Times New Roman" w:hAnsi="Times New Roman" w:cs="Times New Roman"/>
        </w:rPr>
        <w:t>Flex Course Syllabus</w:t>
      </w:r>
    </w:p>
    <w:p w14:paraId="409427AD" w14:textId="0728CE68" w:rsidR="00315388" w:rsidRPr="00315388" w:rsidRDefault="00315388" w:rsidP="00315388">
      <w:pPr>
        <w:spacing w:after="0" w:line="240" w:lineRule="auto"/>
        <w:jc w:val="center"/>
        <w:rPr>
          <w:rFonts w:ascii="Times New Roman" w:hAnsi="Times New Roman" w:cs="Times New Roman"/>
        </w:rPr>
      </w:pPr>
      <w:hyperlink r:id="rId8">
        <w:r w:rsidRPr="00315388">
          <w:rPr>
            <w:rStyle w:val="Hyperlink"/>
            <w:rFonts w:ascii="Times New Roman" w:hAnsi="Times New Roman" w:cs="Times New Roman"/>
          </w:rPr>
          <w:t>Chaminade University Honolulu</w:t>
        </w:r>
      </w:hyperlink>
    </w:p>
    <w:p w14:paraId="0638B8D8" w14:textId="0EC2F164" w:rsidR="00315388" w:rsidRPr="00315388" w:rsidRDefault="00315388" w:rsidP="00315388">
      <w:pPr>
        <w:spacing w:after="0" w:line="240" w:lineRule="auto"/>
        <w:jc w:val="center"/>
        <w:rPr>
          <w:rFonts w:ascii="Times New Roman" w:hAnsi="Times New Roman" w:cs="Times New Roman"/>
        </w:rPr>
      </w:pPr>
      <w:r w:rsidRPr="00315388">
        <w:rPr>
          <w:rFonts w:ascii="Times New Roman" w:hAnsi="Times New Roman" w:cs="Times New Roman"/>
        </w:rPr>
        <w:t>3140 Waialae Avenue - Honolulu, HI 96816</w:t>
      </w:r>
    </w:p>
    <w:p w14:paraId="374585C4" w14:textId="77777777" w:rsidR="00315388" w:rsidRDefault="00315388" w:rsidP="00315388">
      <w:pPr>
        <w:spacing w:after="0" w:line="240" w:lineRule="auto"/>
        <w:jc w:val="center"/>
      </w:pPr>
    </w:p>
    <w:p w14:paraId="74EFE808" w14:textId="77777777" w:rsidR="00D0495F" w:rsidRDefault="00D0495F" w:rsidP="00315388">
      <w:pPr>
        <w:spacing w:after="0" w:line="240" w:lineRule="auto"/>
        <w:jc w:val="center"/>
      </w:pPr>
    </w:p>
    <w:p w14:paraId="69FCDE45" w14:textId="7B06148D"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rPr>
        <w:t>Course Number</w:t>
      </w:r>
      <w:r w:rsidRPr="00AA0535">
        <w:rPr>
          <w:rFonts w:ascii="Times New Roman" w:hAnsi="Times New Roman" w:cs="Times New Roman"/>
        </w:rPr>
        <w:t>: MA10</w:t>
      </w:r>
      <w:r w:rsidR="006D5BD8">
        <w:rPr>
          <w:rFonts w:ascii="Times New Roman" w:hAnsi="Times New Roman" w:cs="Times New Roman"/>
        </w:rPr>
        <w:t>0</w:t>
      </w:r>
    </w:p>
    <w:p w14:paraId="24E7FA80"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Course Title</w:t>
      </w:r>
      <w:r w:rsidRPr="00AA0535">
        <w:rPr>
          <w:rFonts w:ascii="Times New Roman" w:hAnsi="Times New Roman" w:cs="Times New Roman"/>
        </w:rPr>
        <w:t>: College Algebra</w:t>
      </w:r>
    </w:p>
    <w:p w14:paraId="7281B685"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Department Name</w:t>
      </w:r>
      <w:r w:rsidRPr="00AA0535">
        <w:rPr>
          <w:rFonts w:ascii="Times New Roman" w:hAnsi="Times New Roman" w:cs="Times New Roman"/>
        </w:rPr>
        <w:t>: Mathematics</w:t>
      </w:r>
    </w:p>
    <w:p w14:paraId="75440B1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College/School/Division Name</w:t>
      </w:r>
      <w:r w:rsidRPr="00AA0535">
        <w:rPr>
          <w:rFonts w:ascii="Times New Roman" w:hAnsi="Times New Roman" w:cs="Times New Roman"/>
        </w:rPr>
        <w:t>: School of Natural Science and Mathematics</w:t>
      </w:r>
    </w:p>
    <w:p w14:paraId="4E6A7E72" w14:textId="77777777" w:rsidR="00315388" w:rsidRPr="00AA0535" w:rsidRDefault="00315388" w:rsidP="00315388">
      <w:pPr>
        <w:spacing w:after="0" w:line="240" w:lineRule="auto"/>
        <w:rPr>
          <w:rFonts w:ascii="Times New Roman" w:hAnsi="Times New Roman" w:cs="Times New Roman"/>
          <w:bCs/>
        </w:rPr>
      </w:pPr>
      <w:r w:rsidRPr="00AA0535">
        <w:rPr>
          <w:rFonts w:ascii="Times New Roman" w:hAnsi="Times New Roman" w:cs="Times New Roman"/>
          <w:b/>
          <w:bCs/>
        </w:rPr>
        <w:t>Course Credits</w:t>
      </w:r>
      <w:r w:rsidRPr="00AA0535">
        <w:rPr>
          <w:rFonts w:ascii="Times New Roman" w:hAnsi="Times New Roman" w:cs="Times New Roman"/>
          <w:bCs/>
        </w:rPr>
        <w:t>: 3</w:t>
      </w:r>
    </w:p>
    <w:p w14:paraId="6681B673"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Class Meeting Days</w:t>
      </w:r>
      <w:r w:rsidRPr="00AA0535">
        <w:rPr>
          <w:rFonts w:ascii="Times New Roman" w:hAnsi="Times New Roman" w:cs="Times New Roman"/>
        </w:rPr>
        <w:t>: Asynchronous, at your own pace</w:t>
      </w:r>
    </w:p>
    <w:p w14:paraId="19414E3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Class Meeting Hours</w:t>
      </w:r>
      <w:r w:rsidRPr="00AA0535">
        <w:rPr>
          <w:rFonts w:ascii="Times New Roman" w:hAnsi="Times New Roman" w:cs="Times New Roman"/>
        </w:rPr>
        <w:t>: Asynchronous, at your own pace</w:t>
      </w:r>
    </w:p>
    <w:p w14:paraId="7962782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 xml:space="preserve">Course Website Address (Canvas):  </w:t>
      </w:r>
      <w:hyperlink r:id="rId9">
        <w:r w:rsidRPr="00AA0535">
          <w:rPr>
            <w:rStyle w:val="Hyperlink"/>
            <w:rFonts w:ascii="Times New Roman" w:hAnsi="Times New Roman" w:cs="Times New Roman"/>
          </w:rPr>
          <w:t>https://chaminade.instructure.com/</w:t>
        </w:r>
      </w:hyperlink>
    </w:p>
    <w:p w14:paraId="77AF78AF" w14:textId="77777777" w:rsidR="00315388" w:rsidRDefault="00315388" w:rsidP="00315388">
      <w:pPr>
        <w:spacing w:after="0" w:line="240" w:lineRule="auto"/>
      </w:pPr>
    </w:p>
    <w:p w14:paraId="486B3DBA" w14:textId="49739C69" w:rsidR="00315388" w:rsidRPr="00AA0535" w:rsidRDefault="00315388" w:rsidP="00315388">
      <w:pPr>
        <w:spacing w:after="0" w:line="240" w:lineRule="auto"/>
        <w:rPr>
          <w:rFonts w:ascii="Times New Roman" w:hAnsi="Times New Roman" w:cs="Times New Roman"/>
          <w:b/>
        </w:rPr>
      </w:pPr>
      <w:r w:rsidRPr="00AA0535">
        <w:rPr>
          <w:rFonts w:ascii="Times New Roman" w:hAnsi="Times New Roman" w:cs="Times New Roman"/>
          <w:b/>
        </w:rPr>
        <w:t>Professor Name</w:t>
      </w:r>
      <w:r w:rsidRPr="00AA0535">
        <w:rPr>
          <w:rFonts w:ascii="Times New Roman" w:hAnsi="Times New Roman" w:cs="Times New Roman"/>
        </w:rPr>
        <w:t xml:space="preserve">: Dr. Dohm </w:t>
      </w:r>
    </w:p>
    <w:p w14:paraId="552BEAE0"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b/>
        </w:rPr>
        <w:t>Email</w:t>
      </w:r>
      <w:r w:rsidRPr="00AA0535">
        <w:rPr>
          <w:rFonts w:ascii="Times New Roman" w:hAnsi="Times New Roman" w:cs="Times New Roman"/>
        </w:rPr>
        <w:t>:</w:t>
      </w:r>
      <w:hyperlink r:id="rId10" w:history="1">
        <w:r w:rsidRPr="00AA0535">
          <w:rPr>
            <w:rStyle w:val="Hyperlink"/>
            <w:rFonts w:ascii="Times New Roman" w:hAnsi="Times New Roman" w:cs="Times New Roman"/>
          </w:rPr>
          <w:t>sheryl.dohm@chaminade.edu</w:t>
        </w:r>
      </w:hyperlink>
      <w:r w:rsidRPr="00AA0535">
        <w:rPr>
          <w:rFonts w:ascii="Times New Roman" w:hAnsi="Times New Roman" w:cs="Times New Roman"/>
        </w:rPr>
        <w:t xml:space="preserve"> </w:t>
      </w:r>
    </w:p>
    <w:p w14:paraId="10DE7935"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Phone</w:t>
      </w:r>
      <w:r w:rsidRPr="00AA0535">
        <w:rPr>
          <w:rFonts w:ascii="Times New Roman" w:hAnsi="Times New Roman" w:cs="Times New Roman"/>
        </w:rPr>
        <w:t>: 808.739.8561</w:t>
      </w:r>
    </w:p>
    <w:p w14:paraId="41DC93F6"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Office Location</w:t>
      </w:r>
      <w:r w:rsidRPr="00AA0535">
        <w:rPr>
          <w:rFonts w:ascii="Times New Roman" w:hAnsi="Times New Roman" w:cs="Times New Roman"/>
        </w:rPr>
        <w:t>: HH123D</w:t>
      </w:r>
    </w:p>
    <w:p w14:paraId="46251690" w14:textId="24A4D99F"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Office Hours</w:t>
      </w:r>
      <w:r w:rsidRPr="00AA0535">
        <w:rPr>
          <w:rFonts w:ascii="Times New Roman" w:hAnsi="Times New Roman" w:cs="Times New Roman"/>
        </w:rPr>
        <w:t>: Tuesdays 1-3pm</w:t>
      </w:r>
      <w:r>
        <w:rPr>
          <w:rFonts w:ascii="Times New Roman" w:hAnsi="Times New Roman" w:cs="Times New Roman"/>
        </w:rPr>
        <w:t xml:space="preserve"> HST, email for appointment</w:t>
      </w:r>
    </w:p>
    <w:p w14:paraId="54B10E52" w14:textId="77777777" w:rsidR="00315388" w:rsidRDefault="00315388" w:rsidP="00315388">
      <w:pPr>
        <w:spacing w:after="0" w:line="240" w:lineRule="auto"/>
      </w:pPr>
    </w:p>
    <w:p w14:paraId="68F36CCF" w14:textId="21B5C0C5"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University Course Catalog Description</w:t>
      </w:r>
    </w:p>
    <w:p w14:paraId="06FC6FD7" w14:textId="77777777" w:rsidR="00F3621D" w:rsidRDefault="00F3621D" w:rsidP="00315388">
      <w:pPr>
        <w:spacing w:after="0" w:line="240" w:lineRule="auto"/>
        <w:rPr>
          <w:rFonts w:ascii="Times New Roman" w:hAnsi="Times New Roman" w:cs="Times New Roman"/>
          <w:b/>
          <w:bCs/>
        </w:rPr>
      </w:pPr>
    </w:p>
    <w:p w14:paraId="13AF354F" w14:textId="4CEEFA12" w:rsidR="000234F0" w:rsidRPr="000234F0" w:rsidRDefault="000234F0" w:rsidP="00315388">
      <w:pPr>
        <w:spacing w:after="0" w:line="240" w:lineRule="auto"/>
        <w:rPr>
          <w:rFonts w:ascii="Times New Roman" w:hAnsi="Times New Roman" w:cs="Times New Roman"/>
          <w:b/>
          <w:bCs/>
        </w:rPr>
      </w:pPr>
      <w:r w:rsidRPr="000234F0">
        <w:rPr>
          <w:rFonts w:ascii="Times New Roman" w:hAnsi="Times New Roman" w:cs="Times New Roman"/>
          <w:b/>
          <w:bCs/>
        </w:rPr>
        <w:t xml:space="preserve">MA100 Quantitative Reasoning and Math Skills (3) </w:t>
      </w:r>
    </w:p>
    <w:p w14:paraId="48C28168" w14:textId="214FF679" w:rsidR="00315388" w:rsidRPr="000234F0" w:rsidRDefault="000234F0" w:rsidP="00315388">
      <w:pPr>
        <w:spacing w:after="0" w:line="240" w:lineRule="auto"/>
        <w:rPr>
          <w:rFonts w:ascii="Times New Roman" w:hAnsi="Times New Roman" w:cs="Times New Roman"/>
        </w:rPr>
      </w:pPr>
      <w:r w:rsidRPr="000234F0">
        <w:rPr>
          <w:rFonts w:ascii="Times New Roman" w:hAnsi="Times New Roman" w:cs="Times New Roman"/>
        </w:rPr>
        <w:t>A study of various topics including an introduction to sets, logic, number systems, basic skills in algebra and geometry, consumer mathematics, probability, and statistics, with an emphasis on problem solving, quantitative and logical thinking. This course fulfills the Track A general education requirement in mathematics. The course is intended as a terminal course and is not a prerequisite for any other course in mathematics.</w:t>
      </w:r>
    </w:p>
    <w:p w14:paraId="3266802C" w14:textId="77777777" w:rsidR="000234F0" w:rsidRDefault="000234F0" w:rsidP="00315388">
      <w:pPr>
        <w:spacing w:after="0" w:line="240" w:lineRule="auto"/>
        <w:rPr>
          <w:rFonts w:ascii="Times New Roman" w:hAnsi="Times New Roman" w:cs="Times New Roman"/>
          <w:b/>
          <w:bCs/>
        </w:rPr>
      </w:pPr>
    </w:p>
    <w:p w14:paraId="6551E149" w14:textId="7A1C7FFA"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Course Overview</w:t>
      </w:r>
    </w:p>
    <w:p w14:paraId="113CA316"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rPr>
        <w:t>Aloha, this course is designed to cover, on average, one chapter per module. You will start each module by viewing content videos. Then you will complete math homework problems. At the end of each module, you will take a module test, which you will have two chances, highest score counts</w:t>
      </w:r>
    </w:p>
    <w:p w14:paraId="26B35841" w14:textId="77777777" w:rsidR="00315388" w:rsidRDefault="00315388" w:rsidP="00315388">
      <w:pPr>
        <w:spacing w:after="0" w:line="240" w:lineRule="auto"/>
        <w:rPr>
          <w:rFonts w:ascii="Times New Roman" w:hAnsi="Times New Roman" w:cs="Times New Roman"/>
          <w:b/>
          <w:bCs/>
        </w:rPr>
      </w:pPr>
    </w:p>
    <w:p w14:paraId="31047F0A" w14:textId="68EB51F0"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Marianist Values</w:t>
      </w:r>
    </w:p>
    <w:p w14:paraId="148A66BF"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1C946523"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Education for formation in faith</w:t>
      </w:r>
    </w:p>
    <w:p w14:paraId="03F8A897"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Provide an integral, quality education</w:t>
      </w:r>
    </w:p>
    <w:p w14:paraId="75685729"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in family spirit</w:t>
      </w:r>
    </w:p>
    <w:p w14:paraId="3EE4A37A"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for service, justice and peace</w:t>
      </w:r>
    </w:p>
    <w:p w14:paraId="6460423B"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for adaptation and change</w:t>
      </w:r>
    </w:p>
    <w:p w14:paraId="5BD9B324" w14:textId="77777777" w:rsidR="00315388" w:rsidRDefault="00315388" w:rsidP="00315388">
      <w:pPr>
        <w:spacing w:after="0" w:line="240" w:lineRule="auto"/>
        <w:rPr>
          <w:rFonts w:ascii="Times New Roman" w:hAnsi="Times New Roman" w:cs="Times New Roman"/>
        </w:rPr>
      </w:pPr>
    </w:p>
    <w:p w14:paraId="3BD9311A" w14:textId="77777777" w:rsidR="00315388" w:rsidRDefault="00315388" w:rsidP="00315388">
      <w:pPr>
        <w:spacing w:after="0" w:line="240" w:lineRule="auto"/>
        <w:rPr>
          <w:rFonts w:ascii="Times New Roman" w:hAnsi="Times New Roman" w:cs="Times New Roman"/>
        </w:rPr>
      </w:pPr>
    </w:p>
    <w:p w14:paraId="52E5368F" w14:textId="77777777" w:rsidR="00315388" w:rsidRPr="00AA0535" w:rsidRDefault="00315388" w:rsidP="00315388">
      <w:pPr>
        <w:spacing w:after="0" w:line="240" w:lineRule="auto"/>
        <w:rPr>
          <w:rFonts w:ascii="Times New Roman" w:hAnsi="Times New Roman" w:cs="Times New Roman"/>
        </w:rPr>
      </w:pPr>
    </w:p>
    <w:p w14:paraId="719F3592" w14:textId="77777777"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Native Hawaiian Values</w:t>
      </w:r>
    </w:p>
    <w:p w14:paraId="03D71489"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D3B6DDC" w14:textId="77777777" w:rsidR="00315388" w:rsidRPr="00AA0535" w:rsidRDefault="00315388" w:rsidP="00315388">
      <w:pPr>
        <w:spacing w:after="0" w:line="240" w:lineRule="auto"/>
        <w:rPr>
          <w:rFonts w:ascii="Times New Roman" w:hAnsi="Times New Roman" w:cs="Times New Roman"/>
        </w:rPr>
      </w:pPr>
    </w:p>
    <w:p w14:paraId="1BF28391"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Formation in Faith (Mana) E ola au i ke akua (ʻŌlelo Noʻeau 364) May I live by God</w:t>
      </w:r>
    </w:p>
    <w:p w14:paraId="41AE01B4"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Provide an Integral, Quality Education (Na’auao) Lawe i ka maʻalea a kūʻonoʻono (ʻŌlelo Noʻeau 1957)</w:t>
      </w:r>
    </w:p>
    <w:p w14:paraId="4B8440CA"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Acquire skill and make it deep</w:t>
      </w:r>
    </w:p>
    <w:p w14:paraId="2BB65C87"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in Family Spirit (‘Ohana) ʻIke aku, ʻike mai, kōkua aku kōkua mai; pela iho la ka nohana ʻohana (‘Ōlelo Noʻeau 1200) Recognize others, be recognized, help others, be helped; such is a family relationship</w:t>
      </w:r>
    </w:p>
    <w:p w14:paraId="0E08640A"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Service, Justice and Peace (Aloha) Ka lama kū o ka noʻeau (ʻŌlelo Noʻeau 1430) Education</w:t>
      </w:r>
    </w:p>
    <w:p w14:paraId="72F28190"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is the standing torch of wisdom</w:t>
      </w:r>
    </w:p>
    <w:p w14:paraId="5C61586A"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Adaptation and Change (Aina) ʻAʻohe pau ka ‘ike i ka hālau hoʻokahi (ʻŌlelo Noʻeau 203)</w:t>
      </w:r>
    </w:p>
    <w:p w14:paraId="1D89B1F4"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All knowledge is not taught in the same school</w:t>
      </w:r>
    </w:p>
    <w:p w14:paraId="467C9024" w14:textId="77777777" w:rsidR="00315388" w:rsidRPr="00AA0535" w:rsidRDefault="00315388" w:rsidP="00315388">
      <w:pPr>
        <w:spacing w:after="0" w:line="240" w:lineRule="auto"/>
        <w:rPr>
          <w:rFonts w:ascii="Times New Roman" w:hAnsi="Times New Roman" w:cs="Times New Roman"/>
        </w:rPr>
      </w:pPr>
    </w:p>
    <w:p w14:paraId="33B29F41" w14:textId="77777777" w:rsidR="00315388" w:rsidRPr="00AA0535" w:rsidRDefault="00315388" w:rsidP="00315388">
      <w:pPr>
        <w:spacing w:after="0" w:line="240" w:lineRule="auto"/>
        <w:rPr>
          <w:rFonts w:ascii="Times New Roman" w:hAnsi="Times New Roman" w:cs="Times New Roman"/>
          <w:b/>
        </w:rPr>
      </w:pPr>
      <w:bookmarkStart w:id="0" w:name="Learning_Outcomes"/>
      <w:bookmarkEnd w:id="0"/>
      <w:r w:rsidRPr="00AA0535">
        <w:rPr>
          <w:rFonts w:ascii="Times New Roman" w:hAnsi="Times New Roman" w:cs="Times New Roman"/>
          <w:b/>
        </w:rPr>
        <w:t>Learning Outcomes</w:t>
      </w:r>
    </w:p>
    <w:p w14:paraId="669442D9" w14:textId="77777777" w:rsidR="00315388" w:rsidRPr="00AA0535" w:rsidRDefault="00315388" w:rsidP="00315388">
      <w:pPr>
        <w:spacing w:after="0" w:line="240" w:lineRule="auto"/>
        <w:rPr>
          <w:rFonts w:ascii="Times New Roman" w:hAnsi="Times New Roman" w:cs="Times New Roman"/>
          <w:b/>
        </w:rPr>
      </w:pPr>
    </w:p>
    <w:p w14:paraId="60D56E8C" w14:textId="77777777" w:rsidR="00315388" w:rsidRPr="00AA0535" w:rsidRDefault="00315388" w:rsidP="00315388">
      <w:pPr>
        <w:widowControl w:val="0"/>
        <w:numPr>
          <w:ilvl w:val="0"/>
          <w:numId w:val="2"/>
        </w:numPr>
        <w:autoSpaceDE w:val="0"/>
        <w:autoSpaceDN w:val="0"/>
        <w:spacing w:after="0" w:line="240" w:lineRule="auto"/>
        <w:rPr>
          <w:rFonts w:ascii="Times New Roman" w:hAnsi="Times New Roman" w:cs="Times New Roman"/>
        </w:rPr>
      </w:pPr>
      <w:r w:rsidRPr="00AA0535">
        <w:rPr>
          <w:rFonts w:ascii="Times New Roman" w:hAnsi="Times New Roman" w:cs="Times New Roman"/>
          <w:b/>
        </w:rPr>
        <w:t xml:space="preserve">Quantitative Skills: </w:t>
      </w:r>
      <w:r w:rsidRPr="00AA0535">
        <w:rPr>
          <w:rFonts w:ascii="Times New Roman" w:hAnsi="Times New Roman" w:cs="Times New Roman"/>
        </w:rPr>
        <w:t>Students will apply basic mathematical principles needed to function effectively and develop mathematical reasoning and problem-solving skills.</w:t>
      </w:r>
    </w:p>
    <w:p w14:paraId="76FEEA64" w14:textId="77777777" w:rsidR="00315388" w:rsidRPr="00AA0535" w:rsidRDefault="00315388" w:rsidP="00315388">
      <w:pPr>
        <w:widowControl w:val="0"/>
        <w:numPr>
          <w:ilvl w:val="0"/>
          <w:numId w:val="2"/>
        </w:numPr>
        <w:autoSpaceDE w:val="0"/>
        <w:autoSpaceDN w:val="0"/>
        <w:spacing w:after="0" w:line="240" w:lineRule="auto"/>
        <w:rPr>
          <w:rFonts w:ascii="Times New Roman" w:hAnsi="Times New Roman" w:cs="Times New Roman"/>
        </w:rPr>
      </w:pPr>
      <w:r w:rsidRPr="00AA0535">
        <w:rPr>
          <w:rFonts w:ascii="Times New Roman" w:hAnsi="Times New Roman" w:cs="Times New Roman"/>
          <w:b/>
        </w:rPr>
        <w:t>Information Literacy</w:t>
      </w:r>
      <w:r w:rsidRPr="00AA0535">
        <w:rPr>
          <w:rFonts w:ascii="Times New Roman" w:hAnsi="Times New Roman" w:cs="Times New Roman"/>
        </w:rPr>
        <w:t>: Students will define, identify, locate, evaluate, synthesize and present or demonstrate relevant information.</w:t>
      </w:r>
    </w:p>
    <w:p w14:paraId="76EA4840" w14:textId="77777777" w:rsidR="00315388" w:rsidRDefault="00315388" w:rsidP="00315388">
      <w:pPr>
        <w:spacing w:after="0" w:line="240" w:lineRule="auto"/>
      </w:pPr>
    </w:p>
    <w:p w14:paraId="0EA34DA3" w14:textId="1FA5C5E9" w:rsidR="00315388" w:rsidRPr="00AA0535" w:rsidRDefault="00315388" w:rsidP="00315388">
      <w:pPr>
        <w:rPr>
          <w:rFonts w:ascii="Times New Roman" w:hAnsi="Times New Roman" w:cs="Times New Roman"/>
          <w:b/>
          <w:bCs/>
        </w:rPr>
      </w:pPr>
      <w:r w:rsidRPr="00AA0535">
        <w:rPr>
          <w:rFonts w:ascii="Times New Roman" w:hAnsi="Times New Roman" w:cs="Times New Roman"/>
          <w:b/>
          <w:bCs/>
        </w:rPr>
        <w:t>Alignment of Learning Outcomes</w:t>
      </w:r>
    </w:p>
    <w:tbl>
      <w:tblPr>
        <w:tblW w:w="0" w:type="auto"/>
        <w:tblInd w:w="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1042"/>
        <w:gridCol w:w="953"/>
        <w:gridCol w:w="900"/>
      </w:tblGrid>
      <w:tr w:rsidR="00315388" w:rsidRPr="00AA0535" w14:paraId="4B09F302" w14:textId="77777777" w:rsidTr="00315388">
        <w:trPr>
          <w:trHeight w:val="740"/>
        </w:trPr>
        <w:tc>
          <w:tcPr>
            <w:tcW w:w="0" w:type="auto"/>
            <w:tcBorders>
              <w:top w:val="nil"/>
              <w:left w:val="nil"/>
            </w:tcBorders>
            <w:vAlign w:val="center"/>
          </w:tcPr>
          <w:p w14:paraId="29E60D7B" w14:textId="77777777" w:rsidR="00315388" w:rsidRPr="00AA0535" w:rsidRDefault="00315388" w:rsidP="00315388">
            <w:pPr>
              <w:jc w:val="center"/>
              <w:rPr>
                <w:rFonts w:ascii="Times New Roman" w:hAnsi="Times New Roman" w:cs="Times New Roman"/>
              </w:rPr>
            </w:pPr>
          </w:p>
        </w:tc>
        <w:tc>
          <w:tcPr>
            <w:tcW w:w="953" w:type="dxa"/>
            <w:vAlign w:val="bottom"/>
          </w:tcPr>
          <w:p w14:paraId="799FE20D" w14:textId="77777777" w:rsidR="00315388" w:rsidRPr="00AA0535" w:rsidRDefault="00315388" w:rsidP="00315388">
            <w:pPr>
              <w:jc w:val="center"/>
              <w:rPr>
                <w:rFonts w:ascii="Times New Roman" w:hAnsi="Times New Roman" w:cs="Times New Roman"/>
                <w:b/>
              </w:rPr>
            </w:pPr>
            <w:r w:rsidRPr="00AA0535">
              <w:rPr>
                <w:rFonts w:ascii="Times New Roman" w:hAnsi="Times New Roman" w:cs="Times New Roman"/>
                <w:b/>
              </w:rPr>
              <w:t>CLO 1</w:t>
            </w:r>
          </w:p>
        </w:tc>
        <w:tc>
          <w:tcPr>
            <w:tcW w:w="900" w:type="dxa"/>
            <w:vAlign w:val="bottom"/>
          </w:tcPr>
          <w:p w14:paraId="05AFF9AC" w14:textId="77777777" w:rsidR="00315388" w:rsidRPr="00AA0535" w:rsidRDefault="00315388" w:rsidP="00315388">
            <w:pPr>
              <w:jc w:val="center"/>
              <w:rPr>
                <w:rFonts w:ascii="Times New Roman" w:hAnsi="Times New Roman" w:cs="Times New Roman"/>
                <w:b/>
              </w:rPr>
            </w:pPr>
            <w:r w:rsidRPr="00AA0535">
              <w:rPr>
                <w:rFonts w:ascii="Times New Roman" w:hAnsi="Times New Roman" w:cs="Times New Roman"/>
                <w:b/>
              </w:rPr>
              <w:t>CLO 2</w:t>
            </w:r>
          </w:p>
        </w:tc>
      </w:tr>
      <w:tr w:rsidR="00315388" w:rsidRPr="00AA0535" w14:paraId="3242CD76" w14:textId="77777777" w:rsidTr="00315388">
        <w:trPr>
          <w:trHeight w:val="628"/>
        </w:trPr>
        <w:tc>
          <w:tcPr>
            <w:tcW w:w="0" w:type="auto"/>
            <w:tcBorders>
              <w:left w:val="single" w:sz="4" w:space="0" w:color="000000"/>
            </w:tcBorders>
            <w:vAlign w:val="center"/>
          </w:tcPr>
          <w:p w14:paraId="18497577" w14:textId="77777777" w:rsidR="00315388" w:rsidRDefault="00315388" w:rsidP="00315388">
            <w:pPr>
              <w:spacing w:after="0" w:line="240" w:lineRule="auto"/>
              <w:jc w:val="right"/>
              <w:rPr>
                <w:rFonts w:ascii="Times New Roman" w:hAnsi="Times New Roman" w:cs="Times New Roman"/>
                <w:b/>
              </w:rPr>
            </w:pPr>
            <w:r w:rsidRPr="00AA0535">
              <w:rPr>
                <w:rFonts w:ascii="Times New Roman" w:hAnsi="Times New Roman" w:cs="Times New Roman"/>
                <w:b/>
              </w:rPr>
              <w:t>Marianist</w:t>
            </w:r>
          </w:p>
          <w:p w14:paraId="57BC5E0E" w14:textId="36849B60" w:rsidR="00315388" w:rsidRPr="00AA0535" w:rsidRDefault="00315388" w:rsidP="00315388">
            <w:pPr>
              <w:spacing w:after="0" w:line="240" w:lineRule="auto"/>
              <w:jc w:val="right"/>
              <w:rPr>
                <w:rFonts w:ascii="Times New Roman" w:hAnsi="Times New Roman" w:cs="Times New Roman"/>
                <w:b/>
              </w:rPr>
            </w:pPr>
            <w:r w:rsidRPr="00AA0535">
              <w:rPr>
                <w:rFonts w:ascii="Times New Roman" w:hAnsi="Times New Roman" w:cs="Times New Roman"/>
                <w:b/>
              </w:rPr>
              <w:t>Values</w:t>
            </w:r>
          </w:p>
        </w:tc>
        <w:tc>
          <w:tcPr>
            <w:tcW w:w="953" w:type="dxa"/>
            <w:vAlign w:val="center"/>
          </w:tcPr>
          <w:p w14:paraId="7071201E" w14:textId="77777777" w:rsidR="00315388" w:rsidRPr="00AA0535" w:rsidRDefault="00315388" w:rsidP="00315388">
            <w:pPr>
              <w:jc w:val="center"/>
              <w:rPr>
                <w:rFonts w:ascii="Times New Roman" w:hAnsi="Times New Roman" w:cs="Times New Roman"/>
                <w:i/>
              </w:rPr>
            </w:pPr>
            <w:r w:rsidRPr="00AA0535">
              <w:rPr>
                <w:rFonts w:ascii="Times New Roman" w:hAnsi="Times New Roman" w:cs="Times New Roman"/>
                <w:i/>
              </w:rPr>
              <w:t>4</w:t>
            </w:r>
          </w:p>
        </w:tc>
        <w:tc>
          <w:tcPr>
            <w:tcW w:w="900" w:type="dxa"/>
            <w:vAlign w:val="center"/>
          </w:tcPr>
          <w:p w14:paraId="3EEA015B" w14:textId="77777777" w:rsidR="00315388" w:rsidRPr="00AA0535" w:rsidRDefault="00315388" w:rsidP="00315388">
            <w:pPr>
              <w:jc w:val="center"/>
              <w:rPr>
                <w:rFonts w:ascii="Times New Roman" w:hAnsi="Times New Roman" w:cs="Times New Roman"/>
              </w:rPr>
            </w:pPr>
            <w:r w:rsidRPr="00AA0535">
              <w:rPr>
                <w:rFonts w:ascii="Times New Roman" w:hAnsi="Times New Roman" w:cs="Times New Roman"/>
              </w:rPr>
              <w:t>4</w:t>
            </w:r>
          </w:p>
        </w:tc>
      </w:tr>
      <w:tr w:rsidR="00315388" w:rsidRPr="00AA0535" w14:paraId="02081639" w14:textId="77777777" w:rsidTr="00315388">
        <w:trPr>
          <w:trHeight w:val="700"/>
        </w:trPr>
        <w:tc>
          <w:tcPr>
            <w:tcW w:w="0" w:type="auto"/>
            <w:tcBorders>
              <w:left w:val="single" w:sz="4" w:space="0" w:color="000000"/>
            </w:tcBorders>
            <w:vAlign w:val="center"/>
          </w:tcPr>
          <w:p w14:paraId="725C62EA" w14:textId="77777777" w:rsidR="00315388" w:rsidRDefault="00315388" w:rsidP="00315388">
            <w:pPr>
              <w:spacing w:after="0" w:line="240" w:lineRule="auto"/>
              <w:jc w:val="right"/>
              <w:rPr>
                <w:rFonts w:ascii="Times New Roman" w:hAnsi="Times New Roman" w:cs="Times New Roman"/>
                <w:b/>
              </w:rPr>
            </w:pPr>
            <w:r w:rsidRPr="00AA0535">
              <w:rPr>
                <w:rFonts w:ascii="Times New Roman" w:hAnsi="Times New Roman" w:cs="Times New Roman"/>
                <w:b/>
              </w:rPr>
              <w:t>Program</w:t>
            </w:r>
          </w:p>
          <w:p w14:paraId="1EF79DA7" w14:textId="77777777" w:rsidR="00315388" w:rsidRDefault="00315388" w:rsidP="00315388">
            <w:pPr>
              <w:spacing w:after="0" w:line="240" w:lineRule="auto"/>
              <w:rPr>
                <w:rFonts w:ascii="Times New Roman" w:hAnsi="Times New Roman" w:cs="Times New Roman"/>
                <w:b/>
              </w:rPr>
            </w:pPr>
            <w:r w:rsidRPr="00AA0535">
              <w:rPr>
                <w:rFonts w:ascii="Times New Roman" w:hAnsi="Times New Roman" w:cs="Times New Roman"/>
                <w:b/>
              </w:rPr>
              <w:t>Learning</w:t>
            </w:r>
          </w:p>
          <w:p w14:paraId="47D0F3B2" w14:textId="5B4FC9A5" w:rsidR="00315388" w:rsidRPr="00AA0535" w:rsidRDefault="00315388" w:rsidP="00315388">
            <w:pPr>
              <w:spacing w:after="0" w:line="240" w:lineRule="auto"/>
              <w:rPr>
                <w:rFonts w:ascii="Times New Roman" w:hAnsi="Times New Roman" w:cs="Times New Roman"/>
                <w:b/>
              </w:rPr>
            </w:pPr>
            <w:r w:rsidRPr="00AA0535">
              <w:rPr>
                <w:rFonts w:ascii="Times New Roman" w:hAnsi="Times New Roman" w:cs="Times New Roman"/>
                <w:b/>
              </w:rPr>
              <w:t>Outcomes</w:t>
            </w:r>
          </w:p>
        </w:tc>
        <w:tc>
          <w:tcPr>
            <w:tcW w:w="953" w:type="dxa"/>
            <w:vAlign w:val="center"/>
          </w:tcPr>
          <w:p w14:paraId="3621C69C" w14:textId="77777777" w:rsidR="00315388" w:rsidRPr="00AA0535" w:rsidRDefault="00315388" w:rsidP="00315388">
            <w:pPr>
              <w:jc w:val="center"/>
              <w:rPr>
                <w:rFonts w:ascii="Times New Roman" w:hAnsi="Times New Roman" w:cs="Times New Roman"/>
              </w:rPr>
            </w:pPr>
            <w:r w:rsidRPr="00AA0535">
              <w:rPr>
                <w:rFonts w:ascii="Times New Roman" w:hAnsi="Times New Roman" w:cs="Times New Roman"/>
              </w:rPr>
              <w:t>1,2</w:t>
            </w:r>
          </w:p>
        </w:tc>
        <w:tc>
          <w:tcPr>
            <w:tcW w:w="900" w:type="dxa"/>
            <w:vAlign w:val="center"/>
          </w:tcPr>
          <w:p w14:paraId="48CD2B6F" w14:textId="77777777" w:rsidR="00315388" w:rsidRPr="00AA0535" w:rsidRDefault="00315388" w:rsidP="00315388">
            <w:pPr>
              <w:jc w:val="center"/>
              <w:rPr>
                <w:rFonts w:ascii="Times New Roman" w:hAnsi="Times New Roman" w:cs="Times New Roman"/>
              </w:rPr>
            </w:pPr>
            <w:r w:rsidRPr="00AA0535">
              <w:rPr>
                <w:rFonts w:ascii="Times New Roman" w:hAnsi="Times New Roman" w:cs="Times New Roman"/>
              </w:rPr>
              <w:t>1,2</w:t>
            </w:r>
          </w:p>
        </w:tc>
      </w:tr>
    </w:tbl>
    <w:p w14:paraId="05398FAE" w14:textId="77777777" w:rsidR="00315388" w:rsidRDefault="00315388" w:rsidP="00315388">
      <w:pPr>
        <w:spacing w:after="0" w:line="240" w:lineRule="auto"/>
      </w:pPr>
    </w:p>
    <w:p w14:paraId="2AA8FBB4" w14:textId="77777777" w:rsidR="00EF21FE" w:rsidRPr="00AA0535" w:rsidRDefault="00EF21FE" w:rsidP="00EF21FE">
      <w:pPr>
        <w:spacing w:after="0"/>
        <w:rPr>
          <w:rFonts w:ascii="Times New Roman" w:hAnsi="Times New Roman" w:cs="Times New Roman"/>
          <w:b/>
        </w:rPr>
      </w:pPr>
      <w:r w:rsidRPr="00AA0535">
        <w:rPr>
          <w:rFonts w:ascii="Times New Roman" w:hAnsi="Times New Roman" w:cs="Times New Roman"/>
          <w:b/>
        </w:rPr>
        <w:t>Required Learning Materials</w:t>
      </w:r>
    </w:p>
    <w:p w14:paraId="00EA2332" w14:textId="0FD16301" w:rsidR="00315388" w:rsidRPr="00D0495F" w:rsidRDefault="00EF21FE" w:rsidP="00D0495F">
      <w:pPr>
        <w:spacing w:after="0"/>
        <w:rPr>
          <w:rFonts w:ascii="Times New Roman" w:hAnsi="Times New Roman" w:cs="Times New Roman"/>
        </w:rPr>
      </w:pPr>
      <w:r w:rsidRPr="00AA0535">
        <w:rPr>
          <w:rFonts w:ascii="Times New Roman" w:hAnsi="Times New Roman" w:cs="Times New Roman"/>
        </w:rPr>
        <w:t>Access to Pearson MyLabMath, which includes etextbook, content material, homework assignments and tests.</w:t>
      </w:r>
    </w:p>
    <w:p w14:paraId="40B5568E" w14:textId="1615BAE1" w:rsidR="00EF21FE" w:rsidRPr="00AA0535" w:rsidRDefault="00EF21FE" w:rsidP="00D0495F">
      <w:pPr>
        <w:spacing w:after="0"/>
        <w:rPr>
          <w:rFonts w:ascii="Times New Roman" w:hAnsi="Times New Roman" w:cs="Times New Roman"/>
        </w:rPr>
      </w:pPr>
      <w:r w:rsidRPr="00AA0535">
        <w:rPr>
          <w:rFonts w:ascii="Times New Roman" w:hAnsi="Times New Roman" w:cs="Times New Roman"/>
        </w:rPr>
        <w:t xml:space="preserve">Name of Text: </w:t>
      </w:r>
      <w:r w:rsidR="00F3621D">
        <w:rPr>
          <w:rFonts w:ascii="Times New Roman" w:hAnsi="Times New Roman" w:cs="Times New Roman"/>
          <w:b/>
          <w:bCs/>
        </w:rPr>
        <w:t>Thinking Mathematically</w:t>
      </w:r>
      <w:r w:rsidRPr="00AA0535">
        <w:rPr>
          <w:rFonts w:ascii="Times New Roman" w:hAnsi="Times New Roman" w:cs="Times New Roman"/>
          <w:b/>
          <w:bCs/>
        </w:rPr>
        <w:t xml:space="preserve"> – MyLab by Robert Blitzer.</w:t>
      </w:r>
      <w:r w:rsidRPr="00AA0535">
        <w:rPr>
          <w:rFonts w:ascii="Times New Roman" w:hAnsi="Times New Roman" w:cs="Times New Roman"/>
        </w:rPr>
        <w:t xml:space="preserve"> See Textbook Module in Canvas</w:t>
      </w:r>
    </w:p>
    <w:p w14:paraId="07C6541D" w14:textId="77777777" w:rsidR="00EF21FE" w:rsidRPr="00AA0535" w:rsidRDefault="00EF21FE" w:rsidP="00D0495F">
      <w:pPr>
        <w:spacing w:after="0"/>
        <w:rPr>
          <w:rFonts w:ascii="Times New Roman" w:hAnsi="Times New Roman" w:cs="Times New Roman"/>
        </w:rPr>
      </w:pPr>
    </w:p>
    <w:p w14:paraId="5E959DCC" w14:textId="77777777" w:rsidR="00EF21FE" w:rsidRPr="00AA0535" w:rsidRDefault="00EF21FE" w:rsidP="00D0495F">
      <w:pPr>
        <w:spacing w:after="0"/>
        <w:rPr>
          <w:rFonts w:ascii="Times New Roman" w:hAnsi="Times New Roman" w:cs="Times New Roman"/>
          <w:b/>
          <w:bCs/>
        </w:rPr>
      </w:pPr>
      <w:bookmarkStart w:id="1" w:name="Grading_Scale"/>
      <w:bookmarkEnd w:id="1"/>
      <w:r w:rsidRPr="00AA0535">
        <w:rPr>
          <w:rFonts w:ascii="Times New Roman" w:hAnsi="Times New Roman" w:cs="Times New Roman"/>
          <w:b/>
          <w:bCs/>
        </w:rPr>
        <w:t>Grading Scale</w:t>
      </w:r>
    </w:p>
    <w:p w14:paraId="2CD37CF8" w14:textId="77777777"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rPr>
        <w:t>Letter grades are given in all courses except those conducted on a credit/no credit basis. Grades are calculated from the student’s daily work, class participation, quizzes, tests, term papers, reports and the final examination. They are interpreted as follows:</w:t>
      </w:r>
    </w:p>
    <w:p w14:paraId="486DF21C" w14:textId="76912A27"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b/>
        </w:rPr>
        <w:t xml:space="preserve">A </w:t>
      </w:r>
      <w:r w:rsidRPr="00AA0535">
        <w:rPr>
          <w:rFonts w:ascii="Times New Roman" w:hAnsi="Times New Roman" w:cs="Times New Roman"/>
        </w:rPr>
        <w:t>Outstanding scholarship and an unusual degree of intellectual initiative</w:t>
      </w:r>
      <w:r w:rsidR="00D0495F">
        <w:rPr>
          <w:rFonts w:ascii="Times New Roman" w:hAnsi="Times New Roman" w:cs="Times New Roman"/>
        </w:rPr>
        <w:t xml:space="preserve"> 90-100%</w:t>
      </w:r>
    </w:p>
    <w:p w14:paraId="3CEE08F8" w14:textId="0551AD49"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B </w:t>
      </w:r>
      <w:r w:rsidRPr="00AA0535">
        <w:rPr>
          <w:rFonts w:ascii="Times New Roman" w:hAnsi="Times New Roman" w:cs="Times New Roman"/>
        </w:rPr>
        <w:t>Superior work done in a consistent and intellectual manner</w:t>
      </w:r>
      <w:r w:rsidR="00D0495F">
        <w:rPr>
          <w:rFonts w:ascii="Times New Roman" w:hAnsi="Times New Roman" w:cs="Times New Roman"/>
        </w:rPr>
        <w:t xml:space="preserve"> 80-89%</w:t>
      </w:r>
    </w:p>
    <w:p w14:paraId="12DAE20C" w14:textId="6CDF6EB0"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C </w:t>
      </w:r>
      <w:r w:rsidRPr="00AA0535">
        <w:rPr>
          <w:rFonts w:ascii="Times New Roman" w:hAnsi="Times New Roman" w:cs="Times New Roman"/>
        </w:rPr>
        <w:t>Average grade indicating a competent grasp of subject matter</w:t>
      </w:r>
      <w:r w:rsidR="00D0495F">
        <w:rPr>
          <w:rFonts w:ascii="Times New Roman" w:hAnsi="Times New Roman" w:cs="Times New Roman"/>
        </w:rPr>
        <w:t xml:space="preserve"> 70-79</w:t>
      </w:r>
    </w:p>
    <w:p w14:paraId="721E9290" w14:textId="3140CAAF"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D </w:t>
      </w:r>
      <w:r w:rsidRPr="00AA0535">
        <w:rPr>
          <w:rFonts w:ascii="Times New Roman" w:hAnsi="Times New Roman" w:cs="Times New Roman"/>
        </w:rPr>
        <w:t>Inferior work of the lowest passing grade, not satisfactory for fulfillment of prerequisite course work</w:t>
      </w:r>
      <w:r w:rsidR="00D0495F">
        <w:rPr>
          <w:rFonts w:ascii="Times New Roman" w:hAnsi="Times New Roman" w:cs="Times New Roman"/>
        </w:rPr>
        <w:t xml:space="preserve"> 60-69%</w:t>
      </w:r>
    </w:p>
    <w:p w14:paraId="19E9A4F6" w14:textId="5A99F527"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lastRenderedPageBreak/>
        <w:t xml:space="preserve">F </w:t>
      </w:r>
      <w:r w:rsidRPr="00AA0535">
        <w:rPr>
          <w:rFonts w:ascii="Times New Roman" w:hAnsi="Times New Roman" w:cs="Times New Roman"/>
        </w:rPr>
        <w:t>Failed to grasp the minimum subject matter; no credit given</w:t>
      </w:r>
      <w:r w:rsidR="00D0495F">
        <w:rPr>
          <w:rFonts w:ascii="Times New Roman" w:hAnsi="Times New Roman" w:cs="Times New Roman"/>
        </w:rPr>
        <w:t xml:space="preserve"> &lt;60%</w:t>
      </w:r>
    </w:p>
    <w:p w14:paraId="10611523" w14:textId="77777777" w:rsidR="002F4EBB" w:rsidRDefault="002F4EBB" w:rsidP="00EF21FE">
      <w:pPr>
        <w:rPr>
          <w:rFonts w:ascii="Times New Roman" w:hAnsi="Times New Roman" w:cs="Times New Roman"/>
          <w:b/>
        </w:rPr>
      </w:pPr>
      <w:bookmarkStart w:id="2" w:name="Grading_–_student_will_receive_grades_im"/>
      <w:bookmarkEnd w:id="2"/>
    </w:p>
    <w:p w14:paraId="0C6FE8FC" w14:textId="183FC2C1" w:rsidR="00EF21FE" w:rsidRPr="00AA0535" w:rsidRDefault="00EF21FE" w:rsidP="00EF21FE">
      <w:pPr>
        <w:rPr>
          <w:rFonts w:ascii="Times New Roman" w:hAnsi="Times New Roman" w:cs="Times New Roman"/>
        </w:rPr>
      </w:pPr>
      <w:r w:rsidRPr="00AA0535">
        <w:rPr>
          <w:rFonts w:ascii="Times New Roman" w:hAnsi="Times New Roman" w:cs="Times New Roman"/>
          <w:b/>
        </w:rPr>
        <w:t>Grad</w:t>
      </w:r>
      <w:r w:rsidR="00D0495F">
        <w:rPr>
          <w:rFonts w:ascii="Times New Roman" w:hAnsi="Times New Roman" w:cs="Times New Roman"/>
          <w:b/>
        </w:rPr>
        <w:t>e Posting</w:t>
      </w:r>
      <w:r w:rsidRPr="00AA0535">
        <w:rPr>
          <w:rFonts w:ascii="Times New Roman" w:hAnsi="Times New Roman" w:cs="Times New Roman"/>
          <w:b/>
        </w:rPr>
        <w:t xml:space="preserve"> </w:t>
      </w:r>
      <w:r w:rsidRPr="00AA0535">
        <w:rPr>
          <w:rFonts w:ascii="Times New Roman" w:hAnsi="Times New Roman" w:cs="Times New Roman"/>
        </w:rPr>
        <w:t>– student will receive grades immediately after assignment or test. All grades are posted in Canvas</w:t>
      </w:r>
      <w:r w:rsidR="002F4EBB">
        <w:rPr>
          <w:rFonts w:ascii="Times New Roman" w:hAnsi="Times New Roman" w:cs="Times New Roman"/>
        </w:rPr>
        <w:t xml:space="preserve">. Final grades will be posted in Self-Service. </w:t>
      </w:r>
    </w:p>
    <w:p w14:paraId="6D974C71" w14:textId="77777777" w:rsidR="002D22C4" w:rsidRDefault="002D22C4" w:rsidP="002F4EBB">
      <w:pPr>
        <w:spacing w:after="0"/>
        <w:rPr>
          <w:rFonts w:ascii="Times New Roman" w:hAnsi="Times New Roman" w:cs="Times New Roman"/>
          <w:b/>
          <w:bCs/>
        </w:rPr>
      </w:pPr>
      <w:bookmarkStart w:id="3" w:name="Course_Policies"/>
      <w:bookmarkEnd w:id="3"/>
    </w:p>
    <w:p w14:paraId="0942EF9C" w14:textId="77777777" w:rsidR="005F5E69" w:rsidRPr="005F5E69" w:rsidRDefault="005F5E69" w:rsidP="005F5E69">
      <w:pPr>
        <w:spacing w:before="100" w:beforeAutospacing="1" w:after="100" w:afterAutospacing="1"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Final Grade Calculation</w:t>
      </w:r>
    </w:p>
    <w:tbl>
      <w:tblPr>
        <w:tblW w:w="1196"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65"/>
        <w:gridCol w:w="1215"/>
      </w:tblGrid>
      <w:tr w:rsidR="005F5E69" w:rsidRPr="005F5E69" w14:paraId="459AC3F5"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67EEDEC1"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Category</w:t>
            </w:r>
          </w:p>
        </w:tc>
        <w:tc>
          <w:tcPr>
            <w:tcW w:w="2352" w:type="pct"/>
            <w:tcBorders>
              <w:top w:val="outset" w:sz="6" w:space="0" w:color="auto"/>
              <w:left w:val="outset" w:sz="6" w:space="0" w:color="auto"/>
              <w:bottom w:val="outset" w:sz="6" w:space="0" w:color="auto"/>
              <w:right w:val="outset" w:sz="6" w:space="0" w:color="auto"/>
            </w:tcBorders>
            <w:vAlign w:val="center"/>
            <w:hideMark/>
          </w:tcPr>
          <w:p w14:paraId="51E47CF6"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Percent of Final Grade</w:t>
            </w:r>
          </w:p>
        </w:tc>
      </w:tr>
      <w:tr w:rsidR="005F5E69" w:rsidRPr="005F5E69" w14:paraId="1C5E95AA"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5D5C58A2"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Homework</w:t>
            </w:r>
          </w:p>
        </w:tc>
        <w:tc>
          <w:tcPr>
            <w:tcW w:w="2352" w:type="pct"/>
            <w:tcBorders>
              <w:top w:val="outset" w:sz="6" w:space="0" w:color="auto"/>
              <w:left w:val="outset" w:sz="6" w:space="0" w:color="auto"/>
              <w:bottom w:val="outset" w:sz="6" w:space="0" w:color="auto"/>
              <w:right w:val="outset" w:sz="6" w:space="0" w:color="auto"/>
            </w:tcBorders>
            <w:vAlign w:val="center"/>
            <w:hideMark/>
          </w:tcPr>
          <w:p w14:paraId="3AC11565"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25%</w:t>
            </w:r>
          </w:p>
        </w:tc>
      </w:tr>
      <w:tr w:rsidR="005F5E69" w:rsidRPr="005F5E69" w14:paraId="2BE3A9F8"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73A069A8"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Tests</w:t>
            </w:r>
          </w:p>
        </w:tc>
        <w:tc>
          <w:tcPr>
            <w:tcW w:w="2352" w:type="pct"/>
            <w:tcBorders>
              <w:top w:val="outset" w:sz="6" w:space="0" w:color="auto"/>
              <w:left w:val="outset" w:sz="6" w:space="0" w:color="auto"/>
              <w:bottom w:val="outset" w:sz="6" w:space="0" w:color="auto"/>
              <w:right w:val="outset" w:sz="6" w:space="0" w:color="auto"/>
            </w:tcBorders>
            <w:vAlign w:val="center"/>
            <w:hideMark/>
          </w:tcPr>
          <w:p w14:paraId="6C023622"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75%</w:t>
            </w:r>
          </w:p>
        </w:tc>
      </w:tr>
      <w:tr w:rsidR="005F5E69" w:rsidRPr="005F5E69" w14:paraId="7B7A8432"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57FC4D0F"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Total</w:t>
            </w:r>
          </w:p>
        </w:tc>
        <w:tc>
          <w:tcPr>
            <w:tcW w:w="2352" w:type="pct"/>
            <w:tcBorders>
              <w:top w:val="outset" w:sz="6" w:space="0" w:color="auto"/>
              <w:left w:val="outset" w:sz="6" w:space="0" w:color="auto"/>
              <w:bottom w:val="outset" w:sz="6" w:space="0" w:color="auto"/>
              <w:right w:val="outset" w:sz="6" w:space="0" w:color="auto"/>
            </w:tcBorders>
            <w:vAlign w:val="center"/>
            <w:hideMark/>
          </w:tcPr>
          <w:p w14:paraId="05251A9C"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100%</w:t>
            </w:r>
          </w:p>
        </w:tc>
      </w:tr>
    </w:tbl>
    <w:p w14:paraId="54B3E3B2" w14:textId="77777777" w:rsidR="002D22C4" w:rsidRDefault="002D22C4" w:rsidP="00EF21FE">
      <w:pPr>
        <w:rPr>
          <w:rFonts w:ascii="Times New Roman" w:hAnsi="Times New Roman" w:cs="Times New Roman"/>
          <w:b/>
          <w:bCs/>
        </w:rPr>
      </w:pPr>
    </w:p>
    <w:p w14:paraId="76AA7E66" w14:textId="770DB25E" w:rsidR="00EF21FE" w:rsidRPr="00AA0535" w:rsidRDefault="00EF21FE" w:rsidP="00EF21FE">
      <w:pPr>
        <w:rPr>
          <w:rFonts w:ascii="Times New Roman" w:hAnsi="Times New Roman" w:cs="Times New Roman"/>
          <w:b/>
          <w:bCs/>
        </w:rPr>
      </w:pPr>
      <w:r w:rsidRPr="00AA0535">
        <w:rPr>
          <w:rFonts w:ascii="Times New Roman" w:hAnsi="Times New Roman" w:cs="Times New Roman"/>
          <w:b/>
          <w:bCs/>
        </w:rPr>
        <w:t>Course Policies</w:t>
      </w:r>
    </w:p>
    <w:p w14:paraId="05BFF689" w14:textId="77777777" w:rsidR="00EF21FE" w:rsidRPr="00AA0535" w:rsidRDefault="00EF21FE" w:rsidP="00D0495F">
      <w:pPr>
        <w:spacing w:after="0" w:line="240" w:lineRule="auto"/>
        <w:rPr>
          <w:rFonts w:ascii="Times New Roman" w:hAnsi="Times New Roman" w:cs="Times New Roman"/>
          <w:b/>
          <w:bCs/>
        </w:rPr>
      </w:pPr>
      <w:bookmarkStart w:id="4" w:name="Late_Work_Policy"/>
      <w:bookmarkEnd w:id="4"/>
      <w:r w:rsidRPr="00AA0535">
        <w:rPr>
          <w:rFonts w:ascii="Times New Roman" w:hAnsi="Times New Roman" w:cs="Times New Roman"/>
          <w:b/>
          <w:bCs/>
        </w:rPr>
        <w:t>Late Work Policy</w:t>
      </w:r>
    </w:p>
    <w:p w14:paraId="30619367" w14:textId="15ECFE02"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rPr>
        <w:t xml:space="preserve">This course is utilizing a Flex model, meaning there is a firm deadline for the </w:t>
      </w:r>
      <w:r w:rsidR="00D0495F" w:rsidRPr="00D0495F">
        <w:rPr>
          <w:rFonts w:ascii="Times New Roman" w:hAnsi="Times New Roman" w:cs="Times New Roman"/>
          <w:b/>
          <w:bCs/>
        </w:rPr>
        <w:t>Milestone 1</w:t>
      </w:r>
      <w:r w:rsidRPr="00AA0535">
        <w:rPr>
          <w:rFonts w:ascii="Times New Roman" w:hAnsi="Times New Roman" w:cs="Times New Roman"/>
        </w:rPr>
        <w:t xml:space="preserve"> assignment</w:t>
      </w:r>
      <w:r w:rsidR="00D0495F">
        <w:rPr>
          <w:rFonts w:ascii="Times New Roman" w:hAnsi="Times New Roman" w:cs="Times New Roman"/>
        </w:rPr>
        <w:t xml:space="preserve"> (see Module 1)</w:t>
      </w:r>
      <w:r w:rsidRPr="00AA0535">
        <w:rPr>
          <w:rFonts w:ascii="Times New Roman" w:hAnsi="Times New Roman" w:cs="Times New Roman"/>
        </w:rPr>
        <w:t xml:space="preserve">, which is due by 11:59 pm on the 7th day of the month in which you started the course. If this assignment is late, you may be dropped from the class. </w:t>
      </w:r>
      <w:r w:rsidR="00D0495F">
        <w:rPr>
          <w:rFonts w:ascii="Times New Roman" w:hAnsi="Times New Roman" w:cs="Times New Roman"/>
        </w:rPr>
        <w:t xml:space="preserve">Milestone 2  (see Module 4) must be completed halfway through the term </w:t>
      </w:r>
      <w:r w:rsidRPr="00AA0535">
        <w:rPr>
          <w:rFonts w:ascii="Times New Roman" w:hAnsi="Times New Roman" w:cs="Times New Roman"/>
        </w:rPr>
        <w:t>All other assignments</w:t>
      </w:r>
      <w:r w:rsidR="00D0495F">
        <w:rPr>
          <w:rFonts w:ascii="Times New Roman" w:hAnsi="Times New Roman" w:cs="Times New Roman"/>
        </w:rPr>
        <w:t xml:space="preserve"> </w:t>
      </w:r>
      <w:r w:rsidRPr="00AA0535">
        <w:rPr>
          <w:rFonts w:ascii="Times New Roman" w:hAnsi="Times New Roman" w:cs="Times New Roman"/>
        </w:rPr>
        <w:t>can be turned in at your convenience. Please refer to Self-Service to confirm when your course section ends, as all assignments are due before then.</w:t>
      </w:r>
    </w:p>
    <w:p w14:paraId="2A60A1A6" w14:textId="77777777" w:rsidR="00EF21FE" w:rsidRPr="00AA0535" w:rsidRDefault="00EF21FE" w:rsidP="002D22C4">
      <w:pPr>
        <w:spacing w:after="0"/>
        <w:rPr>
          <w:rFonts w:ascii="Times New Roman" w:hAnsi="Times New Roman" w:cs="Times New Roman"/>
        </w:rPr>
      </w:pPr>
    </w:p>
    <w:p w14:paraId="58261EDE" w14:textId="77777777" w:rsidR="00EF21FE" w:rsidRPr="00AA0535" w:rsidRDefault="00EF21FE" w:rsidP="002D22C4">
      <w:pPr>
        <w:spacing w:after="0" w:line="240" w:lineRule="auto"/>
        <w:rPr>
          <w:rFonts w:ascii="Times New Roman" w:hAnsi="Times New Roman" w:cs="Times New Roman"/>
          <w:b/>
          <w:bCs/>
        </w:rPr>
      </w:pPr>
      <w:bookmarkStart w:id="5" w:name="Grades_of_&quot;Incomplete&quot;"/>
      <w:bookmarkEnd w:id="5"/>
      <w:r w:rsidRPr="00AA0535">
        <w:rPr>
          <w:rFonts w:ascii="Times New Roman" w:hAnsi="Times New Roman" w:cs="Times New Roman"/>
          <w:b/>
          <w:bCs/>
        </w:rPr>
        <w:t>Grades of "Incomplete"</w:t>
      </w:r>
    </w:p>
    <w:p w14:paraId="497B0204"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Students are responsible for requesting an incomplete. Students are also responsible for informing the instructor when material is complete. Also, see CUH policies on incompletes</w:t>
      </w:r>
    </w:p>
    <w:p w14:paraId="0F09255A" w14:textId="77777777" w:rsidR="00EF21FE" w:rsidRPr="00AA0535" w:rsidRDefault="00EF21FE" w:rsidP="002D22C4">
      <w:pPr>
        <w:spacing w:after="0"/>
        <w:rPr>
          <w:rFonts w:ascii="Times New Roman" w:hAnsi="Times New Roman" w:cs="Times New Roman"/>
        </w:rPr>
      </w:pPr>
    </w:p>
    <w:p w14:paraId="6CEAB5A0"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Instructor and Student Communication</w:t>
      </w:r>
    </w:p>
    <w:p w14:paraId="0346A35B" w14:textId="52608D5B"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Questions for this course can be emailed to the instructor at [</w:t>
      </w:r>
      <w:hyperlink r:id="rId11">
        <w:r w:rsidRPr="00AA0535">
          <w:rPr>
            <w:rStyle w:val="Hyperlink"/>
            <w:rFonts w:ascii="Times New Roman" w:hAnsi="Times New Roman" w:cs="Times New Roman"/>
          </w:rPr>
          <w:t>sheryl.dohm@chaminade.edu</w:t>
        </w:r>
      </w:hyperlink>
      <w:r w:rsidRPr="00AA0535">
        <w:rPr>
          <w:rFonts w:ascii="Times New Roman" w:hAnsi="Times New Roman" w:cs="Times New Roman"/>
        </w:rPr>
        <w:t xml:space="preserve">] or </w:t>
      </w:r>
      <w:r w:rsidR="002D22C4">
        <w:rPr>
          <w:rFonts w:ascii="Times New Roman" w:hAnsi="Times New Roman" w:cs="Times New Roman"/>
        </w:rPr>
        <w:t>in</w:t>
      </w:r>
      <w:r w:rsidRPr="00AA0535">
        <w:rPr>
          <w:rFonts w:ascii="Times New Roman" w:hAnsi="Times New Roman" w:cs="Times New Roman"/>
        </w:rPr>
        <w:t xml:space="preserve"> CANVAS. Online, in-person and phone conferences can be arranged. Response time will take place up to [2-3 business days].</w:t>
      </w:r>
    </w:p>
    <w:p w14:paraId="47F580A6" w14:textId="77777777" w:rsidR="00EF21FE" w:rsidRPr="00AA0535" w:rsidRDefault="00EF21FE" w:rsidP="002D22C4">
      <w:pPr>
        <w:spacing w:after="0"/>
        <w:rPr>
          <w:rFonts w:ascii="Times New Roman" w:hAnsi="Times New Roman" w:cs="Times New Roman"/>
        </w:rPr>
      </w:pPr>
    </w:p>
    <w:p w14:paraId="305528B0"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Email Guidelines:</w:t>
      </w:r>
    </w:p>
    <w:p w14:paraId="4E06C440"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Use your Chaminade email account.</w:t>
      </w:r>
    </w:p>
    <w:p w14:paraId="74A39CB2"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Always include a subject line.</w:t>
      </w:r>
    </w:p>
    <w:p w14:paraId="43BF438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Remember without facial expressions some comments may be taken the wrong way. Be careful in wording your emails. Use of emoticons might be helpful in some cases.</w:t>
      </w:r>
    </w:p>
    <w:p w14:paraId="1B8DD32E"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Use standard fonts.</w:t>
      </w:r>
    </w:p>
    <w:p w14:paraId="2AEB5657"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Special formatting such as centering, audio messages, tables, html, etc. should be avoided unless necessary to complete an assignment or other communication.</w:t>
      </w:r>
    </w:p>
    <w:p w14:paraId="215C1E26" w14:textId="77777777" w:rsidR="00EF21FE" w:rsidRPr="00AA0535" w:rsidRDefault="00EF21FE" w:rsidP="002D22C4">
      <w:pPr>
        <w:spacing w:after="0"/>
        <w:rPr>
          <w:rFonts w:ascii="Times New Roman" w:hAnsi="Times New Roman" w:cs="Times New Roman"/>
        </w:rPr>
      </w:pPr>
    </w:p>
    <w:p w14:paraId="65FD69C6"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Community of Practice Communication Guidelines:</w:t>
      </w:r>
    </w:p>
    <w:p w14:paraId="45CFC631"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Do not make insulting or inflammatory statements. Be respectful of others’ ideas.</w:t>
      </w:r>
    </w:p>
    <w:p w14:paraId="4EF329E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Be patient and read the comments of others thoroughly before posting your remarks.</w:t>
      </w:r>
    </w:p>
    <w:p w14:paraId="619B768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lastRenderedPageBreak/>
        <w:t>Be positive and constructive.</w:t>
      </w:r>
    </w:p>
    <w:p w14:paraId="241F23AA"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Consider how your posts help to further the discussion and/or meet course learning outcomes.</w:t>
      </w:r>
    </w:p>
    <w:p w14:paraId="0D45F166" w14:textId="77777777" w:rsidR="002D22C4" w:rsidRDefault="002D22C4" w:rsidP="002D22C4">
      <w:pPr>
        <w:spacing w:after="0"/>
        <w:rPr>
          <w:rFonts w:ascii="Times New Roman" w:hAnsi="Times New Roman" w:cs="Times New Roman"/>
        </w:rPr>
      </w:pPr>
      <w:bookmarkStart w:id="6" w:name="Additional_Services"/>
      <w:bookmarkEnd w:id="6"/>
    </w:p>
    <w:p w14:paraId="1D5F04DF" w14:textId="5D1BC448" w:rsidR="00EF21FE" w:rsidRPr="00AA0535" w:rsidRDefault="00EF21FE" w:rsidP="00EF21FE">
      <w:pPr>
        <w:rPr>
          <w:rFonts w:ascii="Times New Roman" w:hAnsi="Times New Roman" w:cs="Times New Roman"/>
          <w:b/>
          <w:bCs/>
        </w:rPr>
      </w:pPr>
      <w:r w:rsidRPr="00AA0535">
        <w:rPr>
          <w:rFonts w:ascii="Times New Roman" w:hAnsi="Times New Roman" w:cs="Times New Roman"/>
          <w:b/>
          <w:bCs/>
        </w:rPr>
        <w:t>Additional Services</w:t>
      </w:r>
    </w:p>
    <w:p w14:paraId="614A94E2"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Disability Access</w:t>
      </w:r>
    </w:p>
    <w:p w14:paraId="053E92F3" w14:textId="77777777" w:rsidR="00EF21FE" w:rsidRPr="00AA0535" w:rsidRDefault="00EF21FE" w:rsidP="002D22C4">
      <w:pPr>
        <w:widowControl w:val="0"/>
        <w:spacing w:after="0"/>
        <w:rPr>
          <w:rFonts w:ascii="Times New Roman" w:hAnsi="Times New Roman" w:cs="Times New Roman"/>
        </w:rPr>
      </w:pPr>
      <w:bookmarkStart w:id="7" w:name="If_you_need_individual_accommodations_to"/>
      <w:bookmarkEnd w:id="7"/>
      <w:r w:rsidRPr="00AA0535">
        <w:rPr>
          <w:rFonts w:ascii="Times New Roman" w:hAnsi="Times New Roman" w:cs="Times New Roman"/>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981685" w14:textId="77777777" w:rsidR="00EF21FE" w:rsidRPr="00AA0535" w:rsidRDefault="00EF21FE" w:rsidP="002D22C4">
      <w:pPr>
        <w:widowControl w:val="0"/>
        <w:spacing w:after="0"/>
        <w:rPr>
          <w:rFonts w:ascii="Times New Roman" w:hAnsi="Times New Roman" w:cs="Times New Roman"/>
        </w:rPr>
      </w:pPr>
    </w:p>
    <w:p w14:paraId="01A4C689" w14:textId="77777777" w:rsidR="00EF21FE" w:rsidRPr="00AA0535" w:rsidRDefault="00EF21FE" w:rsidP="00EF21FE">
      <w:pPr>
        <w:rPr>
          <w:rFonts w:ascii="Times New Roman" w:hAnsi="Times New Roman" w:cs="Times New Roman"/>
        </w:rPr>
      </w:pPr>
      <w:r w:rsidRPr="00AA0535">
        <w:rPr>
          <w:rFonts w:ascii="Times New Roman" w:hAnsi="Times New Roman" w:cs="Times New Roman"/>
        </w:rPr>
        <w:t>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ada@chaminade.edu each semester if changes or notifications are needed.</w:t>
      </w:r>
    </w:p>
    <w:p w14:paraId="29611D8F" w14:textId="77777777" w:rsidR="00EF21FE" w:rsidRDefault="00EF21FE" w:rsidP="002D22C4">
      <w:pPr>
        <w:spacing w:after="0"/>
        <w:rPr>
          <w:rFonts w:ascii="Times New Roman" w:hAnsi="Times New Roman" w:cs="Times New Roman"/>
        </w:rPr>
      </w:pPr>
    </w:p>
    <w:p w14:paraId="7BA1A005" w14:textId="77777777" w:rsidR="002D22C4" w:rsidRPr="00AA0535" w:rsidRDefault="002D22C4" w:rsidP="002D22C4">
      <w:pPr>
        <w:spacing w:after="0"/>
        <w:rPr>
          <w:rFonts w:ascii="Times New Roman" w:hAnsi="Times New Roman" w:cs="Times New Roman"/>
        </w:rPr>
      </w:pPr>
    </w:p>
    <w:p w14:paraId="0DB7BBBD" w14:textId="77777777" w:rsidR="00EF21FE" w:rsidRPr="00AA0535" w:rsidRDefault="00EF21FE" w:rsidP="002D22C4">
      <w:pPr>
        <w:spacing w:after="0"/>
        <w:rPr>
          <w:rFonts w:ascii="Times New Roman" w:hAnsi="Times New Roman" w:cs="Times New Roman"/>
          <w:b/>
          <w:bCs/>
        </w:rPr>
      </w:pPr>
      <w:bookmarkStart w:id="8" w:name="Canvas_Technical_Assistance:"/>
      <w:bookmarkEnd w:id="8"/>
      <w:r w:rsidRPr="00AA0535">
        <w:rPr>
          <w:rFonts w:ascii="Times New Roman" w:hAnsi="Times New Roman" w:cs="Times New Roman"/>
          <w:b/>
          <w:bCs/>
        </w:rPr>
        <w:t>Canvas Technical Assistance:</w:t>
      </w:r>
    </w:p>
    <w:p w14:paraId="5CA9F6E5"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Search for help on specific topics or get tips in </w:t>
      </w:r>
      <w:hyperlink r:id="rId12">
        <w:r w:rsidRPr="00AA0535">
          <w:rPr>
            <w:rStyle w:val="Hyperlink"/>
            <w:rFonts w:ascii="Times New Roman" w:hAnsi="Times New Roman" w:cs="Times New Roman"/>
          </w:rPr>
          <w:t>Canvas Students</w:t>
        </w:r>
      </w:hyperlink>
    </w:p>
    <w:p w14:paraId="7F719E5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hyperlink r:id="rId13">
        <w:r w:rsidRPr="00AA0535">
          <w:rPr>
            <w:rStyle w:val="Hyperlink"/>
            <w:rFonts w:ascii="Times New Roman" w:hAnsi="Times New Roman" w:cs="Times New Roman"/>
          </w:rPr>
          <w:t>Live chat with Canvas Support for students</w:t>
        </w:r>
      </w:hyperlink>
    </w:p>
    <w:p w14:paraId="44D494D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Canvas Support Hotline for students: +1-833-209-6111</w:t>
      </w:r>
    </w:p>
    <w:p w14:paraId="2A5E2A10"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Watch this </w:t>
      </w:r>
      <w:hyperlink r:id="rId14">
        <w:r w:rsidRPr="00AA0535">
          <w:rPr>
            <w:rStyle w:val="Hyperlink"/>
            <w:rFonts w:ascii="Times New Roman" w:hAnsi="Times New Roman" w:cs="Times New Roman"/>
          </w:rPr>
          <w:t>video to get you started</w:t>
        </w:r>
      </w:hyperlink>
    </w:p>
    <w:p w14:paraId="79805F42"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hyperlink r:id="rId15" w:anchor="jive_content_id_Students">
        <w:r w:rsidRPr="00AA0535">
          <w:rPr>
            <w:rStyle w:val="Hyperlink"/>
            <w:rFonts w:ascii="Times New Roman" w:hAnsi="Times New Roman" w:cs="Times New Roman"/>
          </w:rPr>
          <w:t>Online tutorials:</w:t>
        </w:r>
      </w:hyperlink>
      <w:r w:rsidRPr="00AA0535">
        <w:rPr>
          <w:rFonts w:ascii="Times New Roman" w:hAnsi="Times New Roman" w:cs="Times New Roman"/>
        </w:rPr>
        <w:t xml:space="preserve"> click on “Students” role to access tutorials</w:t>
      </w:r>
    </w:p>
    <w:p w14:paraId="4CD350B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Contact the Chaminade IT Helpdesk for technical issues: </w:t>
      </w:r>
      <w:hyperlink r:id="rId16">
        <w:r w:rsidRPr="00AA0535">
          <w:rPr>
            <w:rStyle w:val="Hyperlink"/>
            <w:rFonts w:ascii="Times New Roman" w:hAnsi="Times New Roman" w:cs="Times New Roman"/>
          </w:rPr>
          <w:t>helpdesk@chaminade.edu</w:t>
        </w:r>
      </w:hyperlink>
      <w:r w:rsidRPr="00AA0535">
        <w:rPr>
          <w:rFonts w:ascii="Times New Roman" w:hAnsi="Times New Roman" w:cs="Times New Roman"/>
        </w:rPr>
        <w:t xml:space="preserve"> or call (808) 735- 4855</w:t>
      </w:r>
    </w:p>
    <w:p w14:paraId="61CBC841" w14:textId="77777777" w:rsidR="00EF21FE" w:rsidRPr="00AA0535" w:rsidRDefault="00EF21FE" w:rsidP="002D22C4">
      <w:pPr>
        <w:spacing w:after="0"/>
        <w:rPr>
          <w:rFonts w:ascii="Times New Roman" w:hAnsi="Times New Roman" w:cs="Times New Roman"/>
        </w:rPr>
      </w:pPr>
    </w:p>
    <w:p w14:paraId="61CE4EA9" w14:textId="77777777" w:rsidR="00EF21FE" w:rsidRPr="00AA0535" w:rsidRDefault="00EF21FE" w:rsidP="002D22C4">
      <w:pPr>
        <w:spacing w:after="0"/>
        <w:rPr>
          <w:rFonts w:ascii="Times New Roman" w:hAnsi="Times New Roman" w:cs="Times New Roman"/>
          <w:b/>
          <w:bCs/>
        </w:rPr>
      </w:pPr>
      <w:bookmarkStart w:id="9" w:name="Tutoring_and_Writing_Services"/>
      <w:bookmarkEnd w:id="9"/>
      <w:r w:rsidRPr="00AA0535">
        <w:rPr>
          <w:rFonts w:ascii="Times New Roman" w:hAnsi="Times New Roman" w:cs="Times New Roman"/>
          <w:b/>
          <w:bCs/>
        </w:rPr>
        <w:t>Tutoring and Writing Services</w:t>
      </w:r>
    </w:p>
    <w:p w14:paraId="42AC9C8F"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t>Chaminade is proud to offer free, one-on-one tutoring and writing assistance to all students. Tutoring and</w:t>
      </w:r>
    </w:p>
    <w:p w14:paraId="72FEFAC1"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 xml:space="preserve">writing help is available on campus at Kōkua ʻIke: Center for Student Learning in a variety of subjects (including, but are not limited to: biology, chemistry, math, nursing, English, etc.) from trained Peer and Professional Tutors. Please check </w:t>
      </w:r>
      <w:hyperlink r:id="rId17">
        <w:r w:rsidRPr="00AA0535">
          <w:rPr>
            <w:rStyle w:val="Hyperlink"/>
            <w:rFonts w:ascii="Times New Roman" w:hAnsi="Times New Roman" w:cs="Times New Roman"/>
          </w:rPr>
          <w:t>Kōkua ʻIke’s website</w:t>
        </w:r>
      </w:hyperlink>
      <w:r w:rsidRPr="00AA0535">
        <w:rPr>
          <w:rFonts w:ascii="Times New Roman" w:hAnsi="Times New Roman" w:cs="Times New Roman"/>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18">
        <w:r w:rsidRPr="00AA0535">
          <w:rPr>
            <w:rStyle w:val="Hyperlink"/>
            <w:rFonts w:ascii="Times New Roman" w:hAnsi="Times New Roman" w:cs="Times New Roman"/>
          </w:rPr>
          <w:t>tutoring@chaminade.edu</w:t>
        </w:r>
      </w:hyperlink>
      <w:r w:rsidRPr="00AA0535">
        <w:rPr>
          <w:rFonts w:ascii="Times New Roman" w:hAnsi="Times New Roman" w:cs="Times New Roman"/>
        </w:rPr>
        <w:t xml:space="preserve"> or 808-739-8305.</w:t>
      </w:r>
    </w:p>
    <w:p w14:paraId="3AE6B207" w14:textId="77777777" w:rsidR="00EF21FE" w:rsidRPr="00AA0535" w:rsidRDefault="00EF21FE" w:rsidP="002D22C4">
      <w:pPr>
        <w:spacing w:after="0"/>
        <w:rPr>
          <w:rFonts w:ascii="Times New Roman" w:hAnsi="Times New Roman" w:cs="Times New Roman"/>
          <w:b/>
          <w:bCs/>
        </w:rPr>
      </w:pPr>
    </w:p>
    <w:p w14:paraId="3F489062" w14:textId="77777777" w:rsidR="00EF21FE" w:rsidRPr="00AA0535" w:rsidRDefault="00EF21FE" w:rsidP="00EF21FE">
      <w:pPr>
        <w:rPr>
          <w:rFonts w:ascii="Times New Roman" w:hAnsi="Times New Roman" w:cs="Times New Roman"/>
          <w:b/>
          <w:bCs/>
        </w:rPr>
      </w:pPr>
      <w:bookmarkStart w:id="10" w:name="Chaminade_University_Policies"/>
      <w:bookmarkEnd w:id="10"/>
      <w:r w:rsidRPr="00AA0535">
        <w:rPr>
          <w:rFonts w:ascii="Times New Roman" w:hAnsi="Times New Roman" w:cs="Times New Roman"/>
          <w:b/>
          <w:bCs/>
        </w:rPr>
        <w:t>Chaminade University Policies</w:t>
      </w:r>
    </w:p>
    <w:p w14:paraId="5DD7D146"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Student Conduct Policy</w:t>
      </w:r>
    </w:p>
    <w:p w14:paraId="3B8443D2"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w:t>
      </w:r>
      <w:r w:rsidRPr="00AA0535">
        <w:rPr>
          <w:rFonts w:ascii="Times New Roman" w:hAnsi="Times New Roman" w:cs="Times New Roman"/>
        </w:rPr>
        <w:lastRenderedPageBreak/>
        <w:t>through an established student conduct process, outlined in the Student Handbook, and operated within the guidelines set to honor both students’ rights and campus values.</w:t>
      </w:r>
    </w:p>
    <w:p w14:paraId="5C2A9D83" w14:textId="77777777" w:rsidR="00EF21FE" w:rsidRPr="00AA0535" w:rsidRDefault="00EF21FE" w:rsidP="002D22C4">
      <w:pPr>
        <w:spacing w:after="0"/>
        <w:rPr>
          <w:rFonts w:ascii="Times New Roman" w:hAnsi="Times New Roman" w:cs="Times New Roman"/>
        </w:rPr>
      </w:pPr>
    </w:p>
    <w:p w14:paraId="69E99CB4"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422D97BB" w14:textId="77777777" w:rsidR="00EF21FE" w:rsidRPr="00AA0535" w:rsidRDefault="00EF21FE" w:rsidP="002D22C4">
      <w:pPr>
        <w:spacing w:after="0"/>
        <w:rPr>
          <w:rFonts w:ascii="Times New Roman" w:hAnsi="Times New Roman" w:cs="Times New Roman"/>
        </w:rPr>
      </w:pPr>
    </w:p>
    <w:p w14:paraId="6A22C1D0"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t xml:space="preserve">For further information, </w:t>
      </w:r>
      <w:hyperlink r:id="rId19">
        <w:r w:rsidRPr="00AA0535">
          <w:rPr>
            <w:rStyle w:val="Hyperlink"/>
            <w:rFonts w:ascii="Times New Roman" w:hAnsi="Times New Roman" w:cs="Times New Roman"/>
          </w:rPr>
          <w:t>please refer to the Chaminade Catalog.</w:t>
        </w:r>
      </w:hyperlink>
    </w:p>
    <w:p w14:paraId="7AA38907" w14:textId="77777777" w:rsidR="00EF21FE" w:rsidRPr="00AA0535" w:rsidRDefault="00EF21FE" w:rsidP="002D22C4">
      <w:pPr>
        <w:spacing w:after="0"/>
        <w:rPr>
          <w:rFonts w:ascii="Times New Roman" w:hAnsi="Times New Roman" w:cs="Times New Roman"/>
          <w:b/>
          <w:bCs/>
        </w:rPr>
      </w:pPr>
      <w:bookmarkStart w:id="11" w:name="Title_IX_Compliance"/>
      <w:bookmarkEnd w:id="11"/>
    </w:p>
    <w:p w14:paraId="6ECCD796"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Academic Honesty </w:t>
      </w:r>
    </w:p>
    <w:p w14:paraId="4377940C"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D776241" w14:textId="77777777" w:rsidR="00EF21FE" w:rsidRPr="00AA0535" w:rsidRDefault="00EF21FE" w:rsidP="002D22C4">
      <w:pPr>
        <w:widowControl w:val="0"/>
        <w:spacing w:after="0" w:line="240" w:lineRule="auto"/>
        <w:rPr>
          <w:rFonts w:ascii="Times New Roman" w:hAnsi="Times New Roman" w:cs="Times New Roman"/>
        </w:rPr>
      </w:pPr>
    </w:p>
    <w:p w14:paraId="480145E8"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73E3BD81" w14:textId="77777777" w:rsidR="00EF21FE" w:rsidRDefault="00EF21FE" w:rsidP="00EF21FE">
      <w:pPr>
        <w:widowControl w:val="0"/>
        <w:rPr>
          <w:rFonts w:ascii="Times New Roman" w:hAnsi="Times New Roman" w:cs="Times New Roman"/>
        </w:rPr>
      </w:pPr>
    </w:p>
    <w:p w14:paraId="6D20DF2C" w14:textId="77777777" w:rsidR="002D22C4" w:rsidRPr="00AA0535" w:rsidRDefault="002D22C4" w:rsidP="00EF21FE">
      <w:pPr>
        <w:widowControl w:val="0"/>
        <w:rPr>
          <w:rFonts w:ascii="Times New Roman" w:hAnsi="Times New Roman" w:cs="Times New Roman"/>
        </w:rPr>
      </w:pPr>
    </w:p>
    <w:p w14:paraId="02E9F11B"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p>
    <w:p w14:paraId="63D35A38" w14:textId="77777777" w:rsidR="00EF21FE" w:rsidRPr="00AA0535" w:rsidRDefault="00EF21FE" w:rsidP="002D22C4">
      <w:pPr>
        <w:widowControl w:val="0"/>
        <w:spacing w:line="240" w:lineRule="auto"/>
        <w:rPr>
          <w:rFonts w:ascii="Times New Roman" w:hAnsi="Times New Roman" w:cs="Times New Roman"/>
        </w:rPr>
      </w:pPr>
    </w:p>
    <w:p w14:paraId="3E390624" w14:textId="77777777" w:rsidR="00EF21FE" w:rsidRPr="00AA0535" w:rsidRDefault="00EF21FE" w:rsidP="002D22C4">
      <w:pPr>
        <w:spacing w:line="240" w:lineRule="auto"/>
        <w:rPr>
          <w:rFonts w:ascii="Times New Roman" w:hAnsi="Times New Roman" w:cs="Times New Roman"/>
        </w:rPr>
      </w:pPr>
      <w:r w:rsidRPr="00AA0535">
        <w:rPr>
          <w:rFonts w:ascii="Times New Roman" w:hAnsi="Times New Roman" w:cs="Times New Roman"/>
        </w:rPr>
        <w:t>For the most up to date information, please refer to the Academic Honesty Policy on the Chaminade University Catalog website.</w:t>
      </w:r>
    </w:p>
    <w:p w14:paraId="11F67F0A" w14:textId="77777777" w:rsidR="00EF21FE" w:rsidRPr="00AA0535" w:rsidRDefault="00EF21FE" w:rsidP="002D22C4">
      <w:pPr>
        <w:spacing w:after="0"/>
        <w:rPr>
          <w:rFonts w:ascii="Times New Roman" w:hAnsi="Times New Roman" w:cs="Times New Roman"/>
        </w:rPr>
      </w:pPr>
    </w:p>
    <w:p w14:paraId="38746C5D"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Title IX Compliance and Nondiscrimination Statement </w:t>
      </w:r>
    </w:p>
    <w:p w14:paraId="656DFB6F"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w:t>
      </w:r>
    </w:p>
    <w:p w14:paraId="4753AE63" w14:textId="77777777" w:rsidR="00EF21FE" w:rsidRPr="00AA0535" w:rsidRDefault="00EF21FE" w:rsidP="002D22C4">
      <w:pPr>
        <w:spacing w:after="0" w:line="240" w:lineRule="auto"/>
        <w:rPr>
          <w:rFonts w:ascii="Times New Roman" w:hAnsi="Times New Roman" w:cs="Times New Roman"/>
        </w:rPr>
      </w:pPr>
    </w:p>
    <w:p w14:paraId="7055D65E"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Nondiscrimination Policy &amp; Notice of Nondiscrimination </w:t>
      </w:r>
    </w:p>
    <w:p w14:paraId="280DBC27"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w:t>
      </w:r>
    </w:p>
    <w:p w14:paraId="31F7DC24" w14:textId="77777777" w:rsidR="00EF21FE" w:rsidRPr="00AA0535" w:rsidRDefault="00EF21FE" w:rsidP="002D22C4">
      <w:pPr>
        <w:widowControl w:val="0"/>
        <w:spacing w:after="0"/>
        <w:rPr>
          <w:rFonts w:ascii="Times New Roman" w:hAnsi="Times New Roman" w:cs="Times New Roman"/>
        </w:rPr>
      </w:pPr>
    </w:p>
    <w:p w14:paraId="0CC51EDB" w14:textId="77777777" w:rsidR="00EF21FE" w:rsidRPr="00AA0535" w:rsidRDefault="00EF21FE" w:rsidP="002D22C4">
      <w:pPr>
        <w:widowControl w:val="0"/>
        <w:spacing w:after="0"/>
        <w:rPr>
          <w:rFonts w:ascii="Times New Roman" w:hAnsi="Times New Roman" w:cs="Times New Roman"/>
        </w:rPr>
      </w:pPr>
      <w:r w:rsidRPr="00AA0535">
        <w:rPr>
          <w:rFonts w:ascii="Times New Roman" w:hAnsi="Times New Roman" w:cs="Times New Roman"/>
        </w:rPr>
        <w:t xml:space="preserve">The University’s Nondiscrimination Policy and Grievance Procedures can be located on the University webpage </w:t>
      </w:r>
      <w:r w:rsidRPr="00AA0535">
        <w:rPr>
          <w:rFonts w:ascii="Times New Roman" w:hAnsi="Times New Roman" w:cs="Times New Roman"/>
        </w:rPr>
        <w:lastRenderedPageBreak/>
        <w:t xml:space="preserve">at: </w:t>
      </w:r>
      <w:hyperlink r:id="rId20" w:history="1">
        <w:r w:rsidRPr="00AA0535">
          <w:rPr>
            <w:rStyle w:val="Hyperlink"/>
            <w:rFonts w:ascii="Times New Roman" w:hAnsi="Times New Roman" w:cs="Times New Roman"/>
          </w:rPr>
          <w:t>https://chaminade.edu/compliance/title-ix-nondiscrimination-policies-procedures/</w:t>
        </w:r>
      </w:hyperlink>
      <w:r w:rsidRPr="00AA0535">
        <w:rPr>
          <w:rFonts w:ascii="Times New Roman" w:hAnsi="Times New Roman" w:cs="Times New Roman"/>
        </w:rPr>
        <w:t xml:space="preserve">. </w:t>
      </w:r>
    </w:p>
    <w:p w14:paraId="013D7FDE" w14:textId="77777777" w:rsidR="00EF21FE" w:rsidRPr="00AA0535" w:rsidRDefault="00EF21FE" w:rsidP="002D22C4">
      <w:pPr>
        <w:widowControl w:val="0"/>
        <w:spacing w:after="0"/>
        <w:rPr>
          <w:rFonts w:ascii="Times New Roman" w:hAnsi="Times New Roman" w:cs="Times New Roman"/>
        </w:rPr>
      </w:pPr>
    </w:p>
    <w:p w14:paraId="2F5F25FD"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14:paraId="7041398B" w14:textId="77777777" w:rsidR="00EF21FE" w:rsidRPr="00AA0535" w:rsidRDefault="00EF21FE" w:rsidP="002D22C4">
      <w:pPr>
        <w:spacing w:after="0"/>
        <w:rPr>
          <w:rFonts w:ascii="Times New Roman" w:hAnsi="Times New Roman" w:cs="Times New Roman"/>
        </w:rPr>
      </w:pPr>
    </w:p>
    <w:p w14:paraId="11497EA6"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CUH Alert Emergency Notification </w:t>
      </w:r>
    </w:p>
    <w:p w14:paraId="4B8C6CD0"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3A05567" w14:textId="77777777" w:rsidR="00EF21FE" w:rsidRPr="00AA0535" w:rsidRDefault="00EF21FE" w:rsidP="002D22C4">
      <w:pPr>
        <w:spacing w:after="0"/>
        <w:rPr>
          <w:rFonts w:ascii="Times New Roman" w:hAnsi="Times New Roman" w:cs="Times New Roman"/>
        </w:rPr>
      </w:pPr>
    </w:p>
    <w:p w14:paraId="38F8F402" w14:textId="77777777" w:rsidR="00EF21FE" w:rsidRPr="00AA0535" w:rsidRDefault="00EF21FE" w:rsidP="002D22C4">
      <w:pPr>
        <w:widowControl w:val="0"/>
        <w:spacing w:after="0"/>
        <w:rPr>
          <w:rFonts w:ascii="Times New Roman" w:hAnsi="Times New Roman" w:cs="Times New Roman"/>
        </w:rPr>
      </w:pPr>
      <w:r w:rsidRPr="00AA0535">
        <w:rPr>
          <w:rFonts w:ascii="Times New Roman" w:hAnsi="Times New Roman" w:cs="Times New Roman"/>
          <w:b/>
          <w:bCs/>
        </w:rPr>
        <w:t xml:space="preserve">Assessment of Student Work </w:t>
      </w:r>
    </w:p>
    <w:p w14:paraId="41B5D548"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77C3FBDA" w14:textId="77777777" w:rsidR="00EF21FE" w:rsidRPr="00AA0535" w:rsidRDefault="00EF21FE" w:rsidP="002D22C4">
      <w:pPr>
        <w:spacing w:after="0"/>
        <w:rPr>
          <w:rFonts w:ascii="Times New Roman" w:hAnsi="Times New Roman" w:cs="Times New Roman"/>
        </w:rPr>
      </w:pPr>
    </w:p>
    <w:p w14:paraId="34A1CC16" w14:textId="77777777" w:rsidR="00EF21FE" w:rsidRPr="00AA0535" w:rsidRDefault="00EF21FE" w:rsidP="002D22C4">
      <w:pPr>
        <w:spacing w:after="0" w:line="240" w:lineRule="auto"/>
        <w:rPr>
          <w:rFonts w:ascii="Times New Roman" w:hAnsi="Times New Roman" w:cs="Times New Roman"/>
          <w:b/>
          <w:bCs/>
        </w:rPr>
      </w:pPr>
      <w:r w:rsidRPr="00AA0535">
        <w:rPr>
          <w:rFonts w:ascii="Times New Roman" w:hAnsi="Times New Roman" w:cs="Times New Roman"/>
          <w:b/>
          <w:bCs/>
        </w:rPr>
        <w:t>Attendance Policy</w:t>
      </w:r>
    </w:p>
    <w:p w14:paraId="50B753D8"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Flex students are expected to asynchronously attend and submit course work in classes they are registered in.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w:t>
      </w:r>
    </w:p>
    <w:p w14:paraId="241858DE"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with the instructor’s division office. It is the instructor’s prerogative to modify deadlines of course requirements accordingly. Any student who stops attending a course without officially withdrawing may receive a failing grade.</w:t>
      </w:r>
    </w:p>
    <w:p w14:paraId="5515F67E" w14:textId="77777777" w:rsidR="00EF21FE" w:rsidRPr="00AA0535" w:rsidRDefault="00EF21FE" w:rsidP="002D22C4">
      <w:pPr>
        <w:spacing w:after="0"/>
        <w:rPr>
          <w:rFonts w:ascii="Times New Roman" w:hAnsi="Times New Roman" w:cs="Times New Roman"/>
        </w:rPr>
      </w:pPr>
    </w:p>
    <w:p w14:paraId="58FF3F15" w14:textId="40E3DE47" w:rsidR="002D22C4" w:rsidRPr="002D22C4" w:rsidRDefault="002D22C4" w:rsidP="002D22C4">
      <w:pPr>
        <w:spacing w:after="0" w:line="240" w:lineRule="auto"/>
        <w:rPr>
          <w:rFonts w:ascii="Times New Roman" w:hAnsi="Times New Roman" w:cs="Times New Roman"/>
          <w:b/>
          <w:bCs/>
        </w:rPr>
      </w:pPr>
      <w:r w:rsidRPr="002D22C4">
        <w:rPr>
          <w:rFonts w:ascii="Times New Roman" w:hAnsi="Times New Roman" w:cs="Times New Roman"/>
          <w:b/>
          <w:bCs/>
        </w:rPr>
        <w:t>ADA Accommodations</w:t>
      </w:r>
    </w:p>
    <w:p w14:paraId="469E224E" w14:textId="1E0FA37A"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Students with disabilities who have obtained accommodations from the Chaminade University of Honolulu ADA Coordinator may be considered for an exception when the accommodation does not materially alter the attainment of the learning outcomes.</w:t>
      </w:r>
    </w:p>
    <w:p w14:paraId="3B96DEB5" w14:textId="77777777" w:rsidR="00EF21FE" w:rsidRPr="00AA0535" w:rsidRDefault="00EF21FE" w:rsidP="002D22C4">
      <w:pPr>
        <w:spacing w:after="0"/>
        <w:rPr>
          <w:rFonts w:ascii="Times New Roman" w:hAnsi="Times New Roman" w:cs="Times New Roman"/>
        </w:rPr>
      </w:pPr>
    </w:p>
    <w:p w14:paraId="25EA8D76"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241BB30" w14:textId="77777777" w:rsidR="00EF21FE" w:rsidRPr="00AA0535" w:rsidRDefault="00EF21FE" w:rsidP="002D22C4">
      <w:pPr>
        <w:spacing w:after="0" w:line="240" w:lineRule="auto"/>
        <w:rPr>
          <w:rFonts w:ascii="Times New Roman" w:hAnsi="Times New Roman" w:cs="Times New Roman"/>
        </w:rPr>
      </w:pPr>
    </w:p>
    <w:p w14:paraId="1EB6F9AE" w14:textId="77777777" w:rsidR="00EF21FE" w:rsidRPr="00AA0535" w:rsidRDefault="00EF21FE" w:rsidP="002D22C4">
      <w:pPr>
        <w:spacing w:after="0" w:line="240" w:lineRule="auto"/>
        <w:rPr>
          <w:rFonts w:ascii="Times New Roman" w:hAnsi="Times New Roman" w:cs="Times New Roman"/>
          <w:b/>
          <w:bCs/>
        </w:rPr>
      </w:pPr>
      <w:r w:rsidRPr="00AA0535">
        <w:rPr>
          <w:rFonts w:ascii="Times New Roman" w:hAnsi="Times New Roman" w:cs="Times New Roman"/>
          <w:b/>
          <w:bCs/>
        </w:rPr>
        <w:t>Credit Hour Policy</w:t>
      </w:r>
    </w:p>
    <w:p w14:paraId="6C95487F"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w:t>
      </w:r>
    </w:p>
    <w:p w14:paraId="360B2A7F" w14:textId="77777777" w:rsidR="00EF21FE" w:rsidRPr="00AA0535" w:rsidRDefault="00EF21FE" w:rsidP="002D22C4">
      <w:pPr>
        <w:spacing w:after="0" w:line="240" w:lineRule="auto"/>
        <w:rPr>
          <w:rFonts w:ascii="Times New Roman" w:hAnsi="Times New Roman" w:cs="Times New Roman"/>
        </w:rPr>
      </w:pPr>
    </w:p>
    <w:p w14:paraId="656A1570"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w:t>
      </w:r>
      <w:r w:rsidRPr="00AA0535">
        <w:rPr>
          <w:rFonts w:ascii="Times New Roman" w:hAnsi="Times New Roman" w:cs="Times New Roman"/>
        </w:rPr>
        <w:lastRenderedPageBreak/>
        <w:t>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31C55895" w14:textId="77777777" w:rsidR="00EF21FE" w:rsidRPr="00AA0535" w:rsidRDefault="00EF21FE" w:rsidP="002D22C4">
      <w:pPr>
        <w:spacing w:after="0"/>
        <w:rPr>
          <w:rFonts w:ascii="Times New Roman" w:hAnsi="Times New Roman" w:cs="Times New Roman"/>
        </w:rPr>
      </w:pPr>
    </w:p>
    <w:p w14:paraId="1FDE1F3B" w14:textId="65CB10DF" w:rsidR="00315388" w:rsidRPr="002D22C4" w:rsidRDefault="002D22C4" w:rsidP="002D22C4">
      <w:pPr>
        <w:spacing w:after="0" w:line="240" w:lineRule="auto"/>
        <w:rPr>
          <w:rFonts w:ascii="Times New Roman" w:hAnsi="Times New Roman" w:cs="Times New Roman"/>
        </w:rPr>
      </w:pPr>
      <w:r w:rsidRPr="002D22C4">
        <w:rPr>
          <w:rFonts w:ascii="Times New Roman" w:hAnsi="Times New Roman" w:cs="Times New Roman"/>
        </w:rPr>
        <w:t xml:space="preserve">Should the need arise, this syllabus may be changed. </w:t>
      </w:r>
    </w:p>
    <w:p w14:paraId="490B96C4" w14:textId="77777777" w:rsidR="00315388" w:rsidRPr="002D22C4" w:rsidRDefault="00315388" w:rsidP="002D22C4">
      <w:pPr>
        <w:spacing w:after="0" w:line="240" w:lineRule="auto"/>
        <w:rPr>
          <w:rFonts w:ascii="Times New Roman" w:hAnsi="Times New Roman" w:cs="Times New Roman"/>
        </w:rPr>
      </w:pPr>
    </w:p>
    <w:p w14:paraId="12038801" w14:textId="7EFCA1E9" w:rsidR="00315388" w:rsidRPr="002D22C4" w:rsidRDefault="002D22C4" w:rsidP="002D22C4">
      <w:pPr>
        <w:spacing w:after="0" w:line="240" w:lineRule="auto"/>
        <w:jc w:val="center"/>
        <w:rPr>
          <w:rFonts w:ascii="Times New Roman" w:hAnsi="Times New Roman" w:cs="Times New Roman"/>
        </w:rPr>
      </w:pPr>
      <w:r w:rsidRPr="002D22C4">
        <w:rPr>
          <w:rFonts w:ascii="Times New Roman" w:hAnsi="Times New Roman" w:cs="Times New Roman"/>
        </w:rPr>
        <w:t>~Mahalo~</w:t>
      </w:r>
    </w:p>
    <w:sectPr w:rsidR="00315388" w:rsidRPr="002D22C4" w:rsidSect="00315388">
      <w:headerReference w:type="even" r:id="rId21"/>
      <w:headerReference w:type="default" r:id="rId22"/>
      <w:footerReference w:type="even" r:id="rId23"/>
      <w:footerReference w:type="default" r:id="rId24"/>
      <w:headerReference w:type="first" r:id="rId25"/>
      <w:footerReference w:type="firs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201D3" w14:textId="77777777" w:rsidR="00FC7C2A" w:rsidRDefault="00FC7C2A" w:rsidP="006D5BD8">
      <w:pPr>
        <w:spacing w:after="0" w:line="240" w:lineRule="auto"/>
      </w:pPr>
      <w:r>
        <w:separator/>
      </w:r>
    </w:p>
  </w:endnote>
  <w:endnote w:type="continuationSeparator" w:id="0">
    <w:p w14:paraId="77F693D0" w14:textId="77777777" w:rsidR="00FC7C2A" w:rsidRDefault="00FC7C2A" w:rsidP="006D5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25C82" w14:textId="77777777" w:rsidR="006D5BD8" w:rsidRDefault="006D5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4E8D1" w14:textId="77777777" w:rsidR="006D5BD8" w:rsidRDefault="006D5B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C7BE3" w14:textId="77777777" w:rsidR="006D5BD8" w:rsidRDefault="006D5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CBC9" w14:textId="77777777" w:rsidR="00FC7C2A" w:rsidRDefault="00FC7C2A" w:rsidP="006D5BD8">
      <w:pPr>
        <w:spacing w:after="0" w:line="240" w:lineRule="auto"/>
      </w:pPr>
      <w:r>
        <w:separator/>
      </w:r>
    </w:p>
  </w:footnote>
  <w:footnote w:type="continuationSeparator" w:id="0">
    <w:p w14:paraId="13C42D22" w14:textId="77777777" w:rsidR="00FC7C2A" w:rsidRDefault="00FC7C2A" w:rsidP="006D5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417A" w14:textId="47544B55" w:rsidR="006D5BD8" w:rsidRDefault="00FC7C2A">
    <w:pPr>
      <w:pStyle w:val="Header"/>
    </w:pPr>
    <w:r>
      <w:rPr>
        <w:noProof/>
      </w:rPr>
      <w:pict w14:anchorId="7B9582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914748" o:spid="_x0000_s1027" type="#_x0000_t136" alt="" style="position:absolute;margin-left:0;margin-top:0;width:428.2pt;height:333.0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0"/>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9DA08" w14:textId="467CDB49" w:rsidR="006D5BD8" w:rsidRDefault="00FC7C2A">
    <w:pPr>
      <w:pStyle w:val="Header"/>
    </w:pPr>
    <w:r>
      <w:rPr>
        <w:noProof/>
      </w:rPr>
      <w:pict w14:anchorId="7B0C26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914749" o:spid="_x0000_s1026" type="#_x0000_t136" alt="" style="position:absolute;margin-left:0;margin-top:0;width:428.2pt;height:333.0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0"/>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A8F35" w14:textId="00147467" w:rsidR="006D5BD8" w:rsidRDefault="00FC7C2A">
    <w:pPr>
      <w:pStyle w:val="Header"/>
    </w:pPr>
    <w:r>
      <w:rPr>
        <w:noProof/>
      </w:rPr>
      <w:pict w14:anchorId="4DF4C5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914747" o:spid="_x0000_s1025" type="#_x0000_t136" alt="" style="position:absolute;margin-left:0;margin-top:0;width:428.2pt;height:333.0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0"/>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A00DB"/>
    <w:multiLevelType w:val="hybridMultilevel"/>
    <w:tmpl w:val="DDE653CE"/>
    <w:lvl w:ilvl="0" w:tplc="63ECC1C2">
      <w:start w:val="1"/>
      <w:numFmt w:val="decimal"/>
      <w:lvlText w:val="%1."/>
      <w:lvlJc w:val="left"/>
      <w:pPr>
        <w:ind w:left="881" w:hanging="361"/>
        <w:jc w:val="left"/>
      </w:pPr>
      <w:rPr>
        <w:rFonts w:hint="default"/>
        <w:spacing w:val="-2"/>
        <w:w w:val="91"/>
        <w:lang w:val="en-US" w:eastAsia="en-US" w:bidi="ar-SA"/>
      </w:rPr>
    </w:lvl>
    <w:lvl w:ilvl="1" w:tplc="C430DDB2">
      <w:numFmt w:val="bullet"/>
      <w:lvlText w:val="•"/>
      <w:lvlJc w:val="left"/>
      <w:pPr>
        <w:ind w:left="1826" w:hanging="361"/>
      </w:pPr>
      <w:rPr>
        <w:rFonts w:hint="default"/>
        <w:lang w:val="en-US" w:eastAsia="en-US" w:bidi="ar-SA"/>
      </w:rPr>
    </w:lvl>
    <w:lvl w:ilvl="2" w:tplc="A44ECAD2">
      <w:numFmt w:val="bullet"/>
      <w:lvlText w:val="•"/>
      <w:lvlJc w:val="left"/>
      <w:pPr>
        <w:ind w:left="2772" w:hanging="361"/>
      </w:pPr>
      <w:rPr>
        <w:rFonts w:hint="default"/>
        <w:lang w:val="en-US" w:eastAsia="en-US" w:bidi="ar-SA"/>
      </w:rPr>
    </w:lvl>
    <w:lvl w:ilvl="3" w:tplc="7D9077C6">
      <w:numFmt w:val="bullet"/>
      <w:lvlText w:val="•"/>
      <w:lvlJc w:val="left"/>
      <w:pPr>
        <w:ind w:left="3718" w:hanging="361"/>
      </w:pPr>
      <w:rPr>
        <w:rFonts w:hint="default"/>
        <w:lang w:val="en-US" w:eastAsia="en-US" w:bidi="ar-SA"/>
      </w:rPr>
    </w:lvl>
    <w:lvl w:ilvl="4" w:tplc="74988F54">
      <w:numFmt w:val="bullet"/>
      <w:lvlText w:val="•"/>
      <w:lvlJc w:val="left"/>
      <w:pPr>
        <w:ind w:left="4664" w:hanging="361"/>
      </w:pPr>
      <w:rPr>
        <w:rFonts w:hint="default"/>
        <w:lang w:val="en-US" w:eastAsia="en-US" w:bidi="ar-SA"/>
      </w:rPr>
    </w:lvl>
    <w:lvl w:ilvl="5" w:tplc="10C01C38">
      <w:numFmt w:val="bullet"/>
      <w:lvlText w:val="•"/>
      <w:lvlJc w:val="left"/>
      <w:pPr>
        <w:ind w:left="5610" w:hanging="361"/>
      </w:pPr>
      <w:rPr>
        <w:rFonts w:hint="default"/>
        <w:lang w:val="en-US" w:eastAsia="en-US" w:bidi="ar-SA"/>
      </w:rPr>
    </w:lvl>
    <w:lvl w:ilvl="6" w:tplc="10C0E8CE">
      <w:numFmt w:val="bullet"/>
      <w:lvlText w:val="•"/>
      <w:lvlJc w:val="left"/>
      <w:pPr>
        <w:ind w:left="6556" w:hanging="361"/>
      </w:pPr>
      <w:rPr>
        <w:rFonts w:hint="default"/>
        <w:lang w:val="en-US" w:eastAsia="en-US" w:bidi="ar-SA"/>
      </w:rPr>
    </w:lvl>
    <w:lvl w:ilvl="7" w:tplc="C7F46B40">
      <w:numFmt w:val="bullet"/>
      <w:lvlText w:val="•"/>
      <w:lvlJc w:val="left"/>
      <w:pPr>
        <w:ind w:left="7502" w:hanging="361"/>
      </w:pPr>
      <w:rPr>
        <w:rFonts w:hint="default"/>
        <w:lang w:val="en-US" w:eastAsia="en-US" w:bidi="ar-SA"/>
      </w:rPr>
    </w:lvl>
    <w:lvl w:ilvl="8" w:tplc="FC2A7414">
      <w:numFmt w:val="bullet"/>
      <w:lvlText w:val="•"/>
      <w:lvlJc w:val="left"/>
      <w:pPr>
        <w:ind w:left="8448" w:hanging="361"/>
      </w:pPr>
      <w:rPr>
        <w:rFonts w:hint="default"/>
        <w:lang w:val="en-US" w:eastAsia="en-US" w:bidi="ar-SA"/>
      </w:rPr>
    </w:lvl>
  </w:abstractNum>
  <w:abstractNum w:abstractNumId="1" w15:restartNumberingAfterBreak="0">
    <w:nsid w:val="1D185460"/>
    <w:multiLevelType w:val="hybridMultilevel"/>
    <w:tmpl w:val="5AD07104"/>
    <w:lvl w:ilvl="0" w:tplc="1C88FD78">
      <w:numFmt w:val="bullet"/>
      <w:lvlText w:val="●"/>
      <w:lvlJc w:val="left"/>
      <w:pPr>
        <w:ind w:left="881" w:hanging="361"/>
      </w:pPr>
      <w:rPr>
        <w:rFonts w:ascii="Arial" w:eastAsia="Arial" w:hAnsi="Arial" w:cs="Arial" w:hint="default"/>
        <w:spacing w:val="0"/>
        <w:w w:val="100"/>
        <w:lang w:val="en-US" w:eastAsia="en-US" w:bidi="ar-SA"/>
      </w:rPr>
    </w:lvl>
    <w:lvl w:ilvl="1" w:tplc="7B3ABEFC">
      <w:numFmt w:val="bullet"/>
      <w:lvlText w:val="•"/>
      <w:lvlJc w:val="left"/>
      <w:pPr>
        <w:ind w:left="1826" w:hanging="361"/>
      </w:pPr>
      <w:rPr>
        <w:rFonts w:hint="default"/>
        <w:lang w:val="en-US" w:eastAsia="en-US" w:bidi="ar-SA"/>
      </w:rPr>
    </w:lvl>
    <w:lvl w:ilvl="2" w:tplc="5986EBD6">
      <w:numFmt w:val="bullet"/>
      <w:lvlText w:val="•"/>
      <w:lvlJc w:val="left"/>
      <w:pPr>
        <w:ind w:left="2772" w:hanging="361"/>
      </w:pPr>
      <w:rPr>
        <w:rFonts w:hint="default"/>
        <w:lang w:val="en-US" w:eastAsia="en-US" w:bidi="ar-SA"/>
      </w:rPr>
    </w:lvl>
    <w:lvl w:ilvl="3" w:tplc="277AEED2">
      <w:numFmt w:val="bullet"/>
      <w:lvlText w:val="•"/>
      <w:lvlJc w:val="left"/>
      <w:pPr>
        <w:ind w:left="3718" w:hanging="361"/>
      </w:pPr>
      <w:rPr>
        <w:rFonts w:hint="default"/>
        <w:lang w:val="en-US" w:eastAsia="en-US" w:bidi="ar-SA"/>
      </w:rPr>
    </w:lvl>
    <w:lvl w:ilvl="4" w:tplc="B734B8E2">
      <w:numFmt w:val="bullet"/>
      <w:lvlText w:val="•"/>
      <w:lvlJc w:val="left"/>
      <w:pPr>
        <w:ind w:left="4664" w:hanging="361"/>
      </w:pPr>
      <w:rPr>
        <w:rFonts w:hint="default"/>
        <w:lang w:val="en-US" w:eastAsia="en-US" w:bidi="ar-SA"/>
      </w:rPr>
    </w:lvl>
    <w:lvl w:ilvl="5" w:tplc="5C84B14E">
      <w:numFmt w:val="bullet"/>
      <w:lvlText w:val="•"/>
      <w:lvlJc w:val="left"/>
      <w:pPr>
        <w:ind w:left="5610" w:hanging="361"/>
      </w:pPr>
      <w:rPr>
        <w:rFonts w:hint="default"/>
        <w:lang w:val="en-US" w:eastAsia="en-US" w:bidi="ar-SA"/>
      </w:rPr>
    </w:lvl>
    <w:lvl w:ilvl="6" w:tplc="7E56209A">
      <w:numFmt w:val="bullet"/>
      <w:lvlText w:val="•"/>
      <w:lvlJc w:val="left"/>
      <w:pPr>
        <w:ind w:left="6556" w:hanging="361"/>
      </w:pPr>
      <w:rPr>
        <w:rFonts w:hint="default"/>
        <w:lang w:val="en-US" w:eastAsia="en-US" w:bidi="ar-SA"/>
      </w:rPr>
    </w:lvl>
    <w:lvl w:ilvl="7" w:tplc="1C1E2D88">
      <w:numFmt w:val="bullet"/>
      <w:lvlText w:val="•"/>
      <w:lvlJc w:val="left"/>
      <w:pPr>
        <w:ind w:left="7502" w:hanging="361"/>
      </w:pPr>
      <w:rPr>
        <w:rFonts w:hint="default"/>
        <w:lang w:val="en-US" w:eastAsia="en-US" w:bidi="ar-SA"/>
      </w:rPr>
    </w:lvl>
    <w:lvl w:ilvl="8" w:tplc="0C4C26A0">
      <w:numFmt w:val="bullet"/>
      <w:lvlText w:val="•"/>
      <w:lvlJc w:val="left"/>
      <w:pPr>
        <w:ind w:left="8448" w:hanging="361"/>
      </w:pPr>
      <w:rPr>
        <w:rFonts w:hint="default"/>
        <w:lang w:val="en-US" w:eastAsia="en-US" w:bidi="ar-SA"/>
      </w:rPr>
    </w:lvl>
  </w:abstractNum>
  <w:abstractNum w:abstractNumId="2" w15:restartNumberingAfterBreak="0">
    <w:nsid w:val="1DDB00F4"/>
    <w:multiLevelType w:val="hybridMultilevel"/>
    <w:tmpl w:val="872C08D6"/>
    <w:lvl w:ilvl="0" w:tplc="3976AFAA">
      <w:start w:val="1"/>
      <w:numFmt w:val="decimal"/>
      <w:lvlText w:val="%1."/>
      <w:lvlJc w:val="left"/>
      <w:pPr>
        <w:ind w:left="881" w:hanging="361"/>
        <w:jc w:val="left"/>
      </w:pPr>
      <w:rPr>
        <w:rFonts w:ascii="Arial" w:eastAsia="Arial" w:hAnsi="Arial" w:cs="Arial" w:hint="default"/>
        <w:b w:val="0"/>
        <w:bCs w:val="0"/>
        <w:i w:val="0"/>
        <w:iCs w:val="0"/>
        <w:spacing w:val="-2"/>
        <w:w w:val="91"/>
        <w:sz w:val="22"/>
        <w:szCs w:val="22"/>
        <w:lang w:val="en-US" w:eastAsia="en-US" w:bidi="ar-SA"/>
      </w:rPr>
    </w:lvl>
    <w:lvl w:ilvl="1" w:tplc="B9BA9F0A">
      <w:numFmt w:val="bullet"/>
      <w:lvlText w:val="•"/>
      <w:lvlJc w:val="left"/>
      <w:pPr>
        <w:ind w:left="1826" w:hanging="361"/>
      </w:pPr>
      <w:rPr>
        <w:rFonts w:hint="default"/>
        <w:lang w:val="en-US" w:eastAsia="en-US" w:bidi="ar-SA"/>
      </w:rPr>
    </w:lvl>
    <w:lvl w:ilvl="2" w:tplc="F1423728">
      <w:numFmt w:val="bullet"/>
      <w:lvlText w:val="•"/>
      <w:lvlJc w:val="left"/>
      <w:pPr>
        <w:ind w:left="2772" w:hanging="361"/>
      </w:pPr>
      <w:rPr>
        <w:rFonts w:hint="default"/>
        <w:lang w:val="en-US" w:eastAsia="en-US" w:bidi="ar-SA"/>
      </w:rPr>
    </w:lvl>
    <w:lvl w:ilvl="3" w:tplc="817CDF16">
      <w:numFmt w:val="bullet"/>
      <w:lvlText w:val="•"/>
      <w:lvlJc w:val="left"/>
      <w:pPr>
        <w:ind w:left="3718" w:hanging="361"/>
      </w:pPr>
      <w:rPr>
        <w:rFonts w:hint="default"/>
        <w:lang w:val="en-US" w:eastAsia="en-US" w:bidi="ar-SA"/>
      </w:rPr>
    </w:lvl>
    <w:lvl w:ilvl="4" w:tplc="EE7E20FE">
      <w:numFmt w:val="bullet"/>
      <w:lvlText w:val="•"/>
      <w:lvlJc w:val="left"/>
      <w:pPr>
        <w:ind w:left="4664" w:hanging="361"/>
      </w:pPr>
      <w:rPr>
        <w:rFonts w:hint="default"/>
        <w:lang w:val="en-US" w:eastAsia="en-US" w:bidi="ar-SA"/>
      </w:rPr>
    </w:lvl>
    <w:lvl w:ilvl="5" w:tplc="2B7C8448">
      <w:numFmt w:val="bullet"/>
      <w:lvlText w:val="•"/>
      <w:lvlJc w:val="left"/>
      <w:pPr>
        <w:ind w:left="5610" w:hanging="361"/>
      </w:pPr>
      <w:rPr>
        <w:rFonts w:hint="default"/>
        <w:lang w:val="en-US" w:eastAsia="en-US" w:bidi="ar-SA"/>
      </w:rPr>
    </w:lvl>
    <w:lvl w:ilvl="6" w:tplc="37087998">
      <w:numFmt w:val="bullet"/>
      <w:lvlText w:val="•"/>
      <w:lvlJc w:val="left"/>
      <w:pPr>
        <w:ind w:left="6556" w:hanging="361"/>
      </w:pPr>
      <w:rPr>
        <w:rFonts w:hint="default"/>
        <w:lang w:val="en-US" w:eastAsia="en-US" w:bidi="ar-SA"/>
      </w:rPr>
    </w:lvl>
    <w:lvl w:ilvl="7" w:tplc="2F541494">
      <w:numFmt w:val="bullet"/>
      <w:lvlText w:val="•"/>
      <w:lvlJc w:val="left"/>
      <w:pPr>
        <w:ind w:left="7502" w:hanging="361"/>
      </w:pPr>
      <w:rPr>
        <w:rFonts w:hint="default"/>
        <w:lang w:val="en-US" w:eastAsia="en-US" w:bidi="ar-SA"/>
      </w:rPr>
    </w:lvl>
    <w:lvl w:ilvl="8" w:tplc="D7BCD4C0">
      <w:numFmt w:val="bullet"/>
      <w:lvlText w:val="•"/>
      <w:lvlJc w:val="left"/>
      <w:pPr>
        <w:ind w:left="8448" w:hanging="361"/>
      </w:pPr>
      <w:rPr>
        <w:rFonts w:hint="default"/>
        <w:lang w:val="en-US" w:eastAsia="en-US" w:bidi="ar-SA"/>
      </w:rPr>
    </w:lvl>
  </w:abstractNum>
  <w:abstractNum w:abstractNumId="3" w15:restartNumberingAfterBreak="0">
    <w:nsid w:val="310A7F33"/>
    <w:multiLevelType w:val="hybridMultilevel"/>
    <w:tmpl w:val="392EE3D4"/>
    <w:lvl w:ilvl="0" w:tplc="FAC01D92">
      <w:start w:val="1"/>
      <w:numFmt w:val="decimal"/>
      <w:lvlText w:val="%1."/>
      <w:lvlJc w:val="left"/>
      <w:pPr>
        <w:ind w:left="881" w:hanging="361"/>
        <w:jc w:val="left"/>
      </w:pPr>
      <w:rPr>
        <w:rFonts w:ascii="Arial" w:eastAsia="Arial" w:hAnsi="Arial" w:cs="Arial" w:hint="default"/>
        <w:b w:val="0"/>
        <w:bCs w:val="0"/>
        <w:i w:val="0"/>
        <w:iCs w:val="0"/>
        <w:color w:val="2C3A45"/>
        <w:spacing w:val="-1"/>
        <w:w w:val="97"/>
        <w:sz w:val="20"/>
        <w:szCs w:val="20"/>
        <w:lang w:val="en-US" w:eastAsia="en-US" w:bidi="ar-SA"/>
      </w:rPr>
    </w:lvl>
    <w:lvl w:ilvl="1" w:tplc="EDCE7F3C">
      <w:numFmt w:val="bullet"/>
      <w:lvlText w:val="•"/>
      <w:lvlJc w:val="left"/>
      <w:pPr>
        <w:ind w:left="1826" w:hanging="361"/>
      </w:pPr>
      <w:rPr>
        <w:rFonts w:hint="default"/>
        <w:lang w:val="en-US" w:eastAsia="en-US" w:bidi="ar-SA"/>
      </w:rPr>
    </w:lvl>
    <w:lvl w:ilvl="2" w:tplc="C36A3002">
      <w:numFmt w:val="bullet"/>
      <w:lvlText w:val="•"/>
      <w:lvlJc w:val="left"/>
      <w:pPr>
        <w:ind w:left="2772" w:hanging="361"/>
      </w:pPr>
      <w:rPr>
        <w:rFonts w:hint="default"/>
        <w:lang w:val="en-US" w:eastAsia="en-US" w:bidi="ar-SA"/>
      </w:rPr>
    </w:lvl>
    <w:lvl w:ilvl="3" w:tplc="20082336">
      <w:numFmt w:val="bullet"/>
      <w:lvlText w:val="•"/>
      <w:lvlJc w:val="left"/>
      <w:pPr>
        <w:ind w:left="3718" w:hanging="361"/>
      </w:pPr>
      <w:rPr>
        <w:rFonts w:hint="default"/>
        <w:lang w:val="en-US" w:eastAsia="en-US" w:bidi="ar-SA"/>
      </w:rPr>
    </w:lvl>
    <w:lvl w:ilvl="4" w:tplc="37B2F8D2">
      <w:numFmt w:val="bullet"/>
      <w:lvlText w:val="•"/>
      <w:lvlJc w:val="left"/>
      <w:pPr>
        <w:ind w:left="4664" w:hanging="361"/>
      </w:pPr>
      <w:rPr>
        <w:rFonts w:hint="default"/>
        <w:lang w:val="en-US" w:eastAsia="en-US" w:bidi="ar-SA"/>
      </w:rPr>
    </w:lvl>
    <w:lvl w:ilvl="5" w:tplc="56FA2D2A">
      <w:numFmt w:val="bullet"/>
      <w:lvlText w:val="•"/>
      <w:lvlJc w:val="left"/>
      <w:pPr>
        <w:ind w:left="5610" w:hanging="361"/>
      </w:pPr>
      <w:rPr>
        <w:rFonts w:hint="default"/>
        <w:lang w:val="en-US" w:eastAsia="en-US" w:bidi="ar-SA"/>
      </w:rPr>
    </w:lvl>
    <w:lvl w:ilvl="6" w:tplc="1DB04FAC">
      <w:numFmt w:val="bullet"/>
      <w:lvlText w:val="•"/>
      <w:lvlJc w:val="left"/>
      <w:pPr>
        <w:ind w:left="6556" w:hanging="361"/>
      </w:pPr>
      <w:rPr>
        <w:rFonts w:hint="default"/>
        <w:lang w:val="en-US" w:eastAsia="en-US" w:bidi="ar-SA"/>
      </w:rPr>
    </w:lvl>
    <w:lvl w:ilvl="7" w:tplc="EA5C4BEC">
      <w:numFmt w:val="bullet"/>
      <w:lvlText w:val="•"/>
      <w:lvlJc w:val="left"/>
      <w:pPr>
        <w:ind w:left="7502" w:hanging="361"/>
      </w:pPr>
      <w:rPr>
        <w:rFonts w:hint="default"/>
        <w:lang w:val="en-US" w:eastAsia="en-US" w:bidi="ar-SA"/>
      </w:rPr>
    </w:lvl>
    <w:lvl w:ilvl="8" w:tplc="17FEAD30">
      <w:numFmt w:val="bullet"/>
      <w:lvlText w:val="•"/>
      <w:lvlJc w:val="left"/>
      <w:pPr>
        <w:ind w:left="8448" w:hanging="361"/>
      </w:pPr>
      <w:rPr>
        <w:rFonts w:hint="default"/>
        <w:lang w:val="en-US" w:eastAsia="en-US" w:bidi="ar-SA"/>
      </w:rPr>
    </w:lvl>
  </w:abstractNum>
  <w:num w:numId="1" w16cid:durableId="364910635">
    <w:abstractNumId w:val="0"/>
  </w:num>
  <w:num w:numId="2" w16cid:durableId="510679271">
    <w:abstractNumId w:val="3"/>
  </w:num>
  <w:num w:numId="3" w16cid:durableId="775172063">
    <w:abstractNumId w:val="2"/>
  </w:num>
  <w:num w:numId="4" w16cid:durableId="75635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388"/>
    <w:rsid w:val="000234F0"/>
    <w:rsid w:val="001F13D0"/>
    <w:rsid w:val="0023407E"/>
    <w:rsid w:val="002D22C4"/>
    <w:rsid w:val="002F4EBB"/>
    <w:rsid w:val="00315388"/>
    <w:rsid w:val="00585429"/>
    <w:rsid w:val="005F5E69"/>
    <w:rsid w:val="00642C92"/>
    <w:rsid w:val="006D5BD8"/>
    <w:rsid w:val="007E3F48"/>
    <w:rsid w:val="009F3693"/>
    <w:rsid w:val="00A45E72"/>
    <w:rsid w:val="00C20EFF"/>
    <w:rsid w:val="00C6335E"/>
    <w:rsid w:val="00D0495F"/>
    <w:rsid w:val="00DB08CB"/>
    <w:rsid w:val="00EF21FE"/>
    <w:rsid w:val="00F3621D"/>
    <w:rsid w:val="00FC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F7DB"/>
  <w15:chartTrackingRefBased/>
  <w15:docId w15:val="{A84C040D-D586-0743-A390-D09D7D51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3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53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53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53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53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53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3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3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3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3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53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53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53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53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53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3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3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388"/>
    <w:rPr>
      <w:rFonts w:eastAsiaTheme="majorEastAsia" w:cstheme="majorBidi"/>
      <w:color w:val="272727" w:themeColor="text1" w:themeTint="D8"/>
    </w:rPr>
  </w:style>
  <w:style w:type="paragraph" w:styleId="Title">
    <w:name w:val="Title"/>
    <w:basedOn w:val="Normal"/>
    <w:next w:val="Normal"/>
    <w:link w:val="TitleChar"/>
    <w:uiPriority w:val="10"/>
    <w:qFormat/>
    <w:rsid w:val="00315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3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3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388"/>
    <w:pPr>
      <w:spacing w:before="160"/>
      <w:jc w:val="center"/>
    </w:pPr>
    <w:rPr>
      <w:i/>
      <w:iCs/>
      <w:color w:val="404040" w:themeColor="text1" w:themeTint="BF"/>
    </w:rPr>
  </w:style>
  <w:style w:type="character" w:customStyle="1" w:styleId="QuoteChar">
    <w:name w:val="Quote Char"/>
    <w:basedOn w:val="DefaultParagraphFont"/>
    <w:link w:val="Quote"/>
    <w:uiPriority w:val="29"/>
    <w:rsid w:val="00315388"/>
    <w:rPr>
      <w:i/>
      <w:iCs/>
      <w:color w:val="404040" w:themeColor="text1" w:themeTint="BF"/>
    </w:rPr>
  </w:style>
  <w:style w:type="paragraph" w:styleId="ListParagraph">
    <w:name w:val="List Paragraph"/>
    <w:basedOn w:val="Normal"/>
    <w:uiPriority w:val="34"/>
    <w:qFormat/>
    <w:rsid w:val="00315388"/>
    <w:pPr>
      <w:ind w:left="720"/>
      <w:contextualSpacing/>
    </w:pPr>
  </w:style>
  <w:style w:type="character" w:styleId="IntenseEmphasis">
    <w:name w:val="Intense Emphasis"/>
    <w:basedOn w:val="DefaultParagraphFont"/>
    <w:uiPriority w:val="21"/>
    <w:qFormat/>
    <w:rsid w:val="00315388"/>
    <w:rPr>
      <w:i/>
      <w:iCs/>
      <w:color w:val="2F5496" w:themeColor="accent1" w:themeShade="BF"/>
    </w:rPr>
  </w:style>
  <w:style w:type="paragraph" w:styleId="IntenseQuote">
    <w:name w:val="Intense Quote"/>
    <w:basedOn w:val="Normal"/>
    <w:next w:val="Normal"/>
    <w:link w:val="IntenseQuoteChar"/>
    <w:uiPriority w:val="30"/>
    <w:qFormat/>
    <w:rsid w:val="003153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5388"/>
    <w:rPr>
      <w:i/>
      <w:iCs/>
      <w:color w:val="2F5496" w:themeColor="accent1" w:themeShade="BF"/>
    </w:rPr>
  </w:style>
  <w:style w:type="character" w:styleId="IntenseReference">
    <w:name w:val="Intense Reference"/>
    <w:basedOn w:val="DefaultParagraphFont"/>
    <w:uiPriority w:val="32"/>
    <w:qFormat/>
    <w:rsid w:val="00315388"/>
    <w:rPr>
      <w:b/>
      <w:bCs/>
      <w:smallCaps/>
      <w:color w:val="2F5496" w:themeColor="accent1" w:themeShade="BF"/>
      <w:spacing w:val="5"/>
    </w:rPr>
  </w:style>
  <w:style w:type="character" w:styleId="Hyperlink">
    <w:name w:val="Hyperlink"/>
    <w:basedOn w:val="DefaultParagraphFont"/>
    <w:uiPriority w:val="99"/>
    <w:unhideWhenUsed/>
    <w:rsid w:val="00315388"/>
    <w:rPr>
      <w:color w:val="0563C1" w:themeColor="hyperlink"/>
      <w:u w:val="single"/>
    </w:rPr>
  </w:style>
  <w:style w:type="character" w:styleId="FollowedHyperlink">
    <w:name w:val="FollowedHyperlink"/>
    <w:basedOn w:val="DefaultParagraphFont"/>
    <w:uiPriority w:val="99"/>
    <w:semiHidden/>
    <w:unhideWhenUsed/>
    <w:rsid w:val="00315388"/>
    <w:rPr>
      <w:color w:val="954F72" w:themeColor="followedHyperlink"/>
      <w:u w:val="single"/>
    </w:rPr>
  </w:style>
  <w:style w:type="paragraph" w:customStyle="1" w:styleId="paragraph">
    <w:name w:val="paragraph"/>
    <w:basedOn w:val="Normal"/>
    <w:rsid w:val="005F5E6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F5E69"/>
    <w:rPr>
      <w:b/>
      <w:bCs/>
    </w:rPr>
  </w:style>
  <w:style w:type="paragraph" w:styleId="Header">
    <w:name w:val="header"/>
    <w:basedOn w:val="Normal"/>
    <w:link w:val="HeaderChar"/>
    <w:uiPriority w:val="99"/>
    <w:unhideWhenUsed/>
    <w:rsid w:val="006D5B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BD8"/>
  </w:style>
  <w:style w:type="paragraph" w:styleId="Footer">
    <w:name w:val="footer"/>
    <w:basedOn w:val="Normal"/>
    <w:link w:val="FooterChar"/>
    <w:uiPriority w:val="99"/>
    <w:unhideWhenUsed/>
    <w:rsid w:val="006D5B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cases.canvaslms.com/liveagentchat?chattype=student" TargetMode="External"/><Relationship Id="rId18" Type="http://schemas.openxmlformats.org/officeDocument/2006/relationships/hyperlink" Target="mailto:tutoring@chaminade.ed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community.canvaslms.com/t5/Student-Guide/tkb-p/student" TargetMode="External"/><Relationship Id="rId17" Type="http://schemas.openxmlformats.org/officeDocument/2006/relationships/hyperlink" Target="https://chaminade.edu/student-success/kokua-ike/"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helpdesk@chaminade.edu" TargetMode="External"/><Relationship Id="rId20" Type="http://schemas.openxmlformats.org/officeDocument/2006/relationships/hyperlink" Target="https://chaminade.edu/compliance/title-ix-nondiscrimination-policies-procedur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heryl.dohm@chaminade.edu"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ommunity.canvaslms.com/community/answers/guides/video-guid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sheryl.dohm@chaminade.edu" TargetMode="External"/><Relationship Id="rId19" Type="http://schemas.openxmlformats.org/officeDocument/2006/relationships/hyperlink" Target="https://catalog.chaminade.edu/" TargetMode="External"/><Relationship Id="rId4" Type="http://schemas.openxmlformats.org/officeDocument/2006/relationships/webSettings" Target="webSettings.xml"/><Relationship Id="rId9" Type="http://schemas.openxmlformats.org/officeDocument/2006/relationships/hyperlink" Target="https://chaminade.instructure.com/" TargetMode="External"/><Relationship Id="rId14" Type="http://schemas.openxmlformats.org/officeDocument/2006/relationships/hyperlink" Target="https://community.canvaslms.com/docs/DOC-18585-getting-started-with-canvas-as-a-student"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Dohm</dc:creator>
  <cp:keywords/>
  <dc:description/>
  <cp:lastModifiedBy>Sheryl Dohm</cp:lastModifiedBy>
  <cp:revision>4</cp:revision>
  <dcterms:created xsi:type="dcterms:W3CDTF">2025-05-19T11:52:00Z</dcterms:created>
  <dcterms:modified xsi:type="dcterms:W3CDTF">2026-04-10T19:32:00Z</dcterms:modified>
</cp:coreProperties>
</file>