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1A1B343C" w:rsidR="003E29D9" w:rsidRPr="008D3DA5" w:rsidRDefault="003376CF" w:rsidP="008D3DA5">
      <w:pPr>
        <w:pStyle w:val="SyllabusBlueTitle"/>
      </w:pPr>
      <w:r>
        <w:t>PSY</w:t>
      </w:r>
      <w:r w:rsidR="00737E6A">
        <w:t>200</w:t>
      </w:r>
      <w:r>
        <w:t xml:space="preserve"> </w:t>
      </w:r>
      <w:r w:rsidR="00737E6A">
        <w:t>Life Span Development</w:t>
      </w:r>
      <w:r>
        <w:t xml:space="preserve"> </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54985AFF"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206C02" w:rsidRPr="00EA7E3B">
        <w:rPr>
          <w:rFonts w:asciiTheme="minorHAnsi" w:eastAsia="Calibri" w:hAnsiTheme="minorHAnsi" w:cstheme="minorHAnsi"/>
          <w:sz w:val="24"/>
          <w:szCs w:val="24"/>
        </w:rPr>
        <w:t xml:space="preserve">FLEX </w:t>
      </w:r>
      <w:r w:rsidR="0011679A">
        <w:rPr>
          <w:rFonts w:asciiTheme="minorHAnsi" w:eastAsia="Calibri" w:hAnsiTheme="minorHAnsi" w:cstheme="minorHAnsi"/>
          <w:sz w:val="24"/>
          <w:szCs w:val="24"/>
        </w:rPr>
        <w:t xml:space="preserve">Winter </w:t>
      </w:r>
      <w:proofErr w:type="gramStart"/>
      <w:r w:rsidR="00206C02">
        <w:rPr>
          <w:rFonts w:asciiTheme="minorHAnsi" w:eastAsia="Calibri" w:hAnsiTheme="minorHAnsi" w:cstheme="minorHAnsi"/>
          <w:sz w:val="24"/>
          <w:szCs w:val="24"/>
        </w:rPr>
        <w:t>Accelerated</w:t>
      </w:r>
      <w:r w:rsidR="00206C02" w:rsidRPr="00EA7E3B">
        <w:rPr>
          <w:rFonts w:asciiTheme="minorHAnsi" w:eastAsia="Calibri" w:hAnsiTheme="minorHAnsi" w:cstheme="minorHAnsi"/>
          <w:sz w:val="24"/>
          <w:szCs w:val="24"/>
        </w:rPr>
        <w:t xml:space="preserve"> </w:t>
      </w:r>
      <w:r w:rsidR="00206C02">
        <w:rPr>
          <w:rFonts w:asciiTheme="minorHAnsi" w:eastAsia="Calibri" w:hAnsiTheme="minorHAnsi" w:cstheme="minorHAnsi"/>
          <w:sz w:val="24"/>
          <w:szCs w:val="24"/>
        </w:rPr>
        <w:t xml:space="preserve"> </w:t>
      </w:r>
      <w:r w:rsidR="0011679A">
        <w:rPr>
          <w:rFonts w:asciiTheme="minorHAnsi" w:eastAsia="Calibri" w:hAnsiTheme="minorHAnsi" w:cstheme="minorHAnsi"/>
          <w:sz w:val="24"/>
          <w:szCs w:val="24"/>
        </w:rPr>
        <w:t>1</w:t>
      </w:r>
      <w:proofErr w:type="gramEnd"/>
      <w:r w:rsidR="0011679A">
        <w:rPr>
          <w:rFonts w:asciiTheme="minorHAnsi" w:eastAsia="Calibri" w:hAnsiTheme="minorHAnsi" w:cstheme="minorHAnsi"/>
          <w:sz w:val="24"/>
          <w:szCs w:val="24"/>
        </w:rPr>
        <w:t>/12/- 3/23/2026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0B6D76BC" w14:textId="77777777" w:rsidR="00443819" w:rsidRDefault="00443819">
      <w:pPr>
        <w:rPr>
          <w:rFonts w:asciiTheme="minorHAnsi" w:hAnsiTheme="minorHAnsi" w:cstheme="minorHAnsi"/>
          <w:sz w:val="24"/>
          <w:szCs w:val="24"/>
        </w:rPr>
      </w:pPr>
    </w:p>
    <w:p w14:paraId="5BD715FD" w14:textId="77777777" w:rsidR="00443819" w:rsidRDefault="00443819">
      <w:pPr>
        <w:rPr>
          <w:rFonts w:asciiTheme="minorHAnsi" w:hAnsiTheme="minorHAnsi" w:cstheme="minorHAnsi"/>
          <w:sz w:val="24"/>
          <w:szCs w:val="24"/>
        </w:rPr>
      </w:pPr>
    </w:p>
    <w:p w14:paraId="1B5C63CE" w14:textId="77777777" w:rsidR="00443819" w:rsidRDefault="00443819">
      <w:pPr>
        <w:rPr>
          <w:rFonts w:asciiTheme="minorHAnsi" w:hAnsiTheme="minorHAnsi" w:cstheme="minorHAnsi"/>
          <w:sz w:val="24"/>
          <w:szCs w:val="24"/>
        </w:rPr>
      </w:pPr>
    </w:p>
    <w:p w14:paraId="01393CB8" w14:textId="77777777" w:rsidR="00443819" w:rsidRDefault="00443819">
      <w:pPr>
        <w:rPr>
          <w:rFonts w:asciiTheme="minorHAnsi" w:hAnsiTheme="minorHAnsi" w:cstheme="minorHAnsi"/>
          <w:sz w:val="24"/>
          <w:szCs w:val="24"/>
        </w:rPr>
      </w:pPr>
    </w:p>
    <w:p w14:paraId="6155EAA4" w14:textId="4069CCD4" w:rsidR="00E45CAF" w:rsidRPr="00792171" w:rsidRDefault="00E45CAF" w:rsidP="00E45CAF">
      <w:pPr>
        <w:pStyle w:val="SyllabusBlueHeading1"/>
      </w:pPr>
      <w:r>
        <w:lastRenderedPageBreak/>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2A60D6BA" w:rsidR="003E4323" w:rsidRDefault="004C1A6D">
      <w:pPr>
        <w:rPr>
          <w:rFonts w:asciiTheme="minorHAnsi" w:hAnsiTheme="minorHAnsi" w:cstheme="minorHAnsi"/>
          <w:sz w:val="24"/>
          <w:szCs w:val="24"/>
        </w:rPr>
      </w:pPr>
      <w:r w:rsidRPr="004C1A6D">
        <w:rPr>
          <w:rFonts w:asciiTheme="minorHAnsi" w:hAnsiTheme="minorHAnsi" w:cstheme="minorHAnsi"/>
          <w:sz w:val="24"/>
          <w:szCs w:val="24"/>
        </w:rPr>
        <w:t>This course is a beginning developmental psychology course to introduce students to biosocial, cognitive, and</w:t>
      </w:r>
      <w:r>
        <w:rPr>
          <w:rFonts w:asciiTheme="minorHAnsi" w:hAnsiTheme="minorHAnsi" w:cstheme="minorHAnsi"/>
          <w:sz w:val="24"/>
          <w:szCs w:val="24"/>
        </w:rPr>
        <w:t xml:space="preserve"> </w:t>
      </w:r>
      <w:r w:rsidRPr="004C1A6D">
        <w:rPr>
          <w:rFonts w:asciiTheme="minorHAnsi" w:hAnsiTheme="minorHAnsi" w:cstheme="minorHAnsi"/>
          <w:sz w:val="24"/>
          <w:szCs w:val="24"/>
        </w:rPr>
        <w:t>psychosocial issues of the life span. The course focuses on growth and development beginning with conception</w:t>
      </w:r>
      <w:r>
        <w:rPr>
          <w:rFonts w:asciiTheme="minorHAnsi" w:hAnsiTheme="minorHAnsi" w:cstheme="minorHAnsi"/>
          <w:sz w:val="24"/>
          <w:szCs w:val="24"/>
        </w:rPr>
        <w:t xml:space="preserve"> </w:t>
      </w:r>
      <w:r w:rsidRPr="004C1A6D">
        <w:rPr>
          <w:rFonts w:asciiTheme="minorHAnsi" w:hAnsiTheme="minorHAnsi" w:cstheme="minorHAnsi"/>
          <w:sz w:val="24"/>
          <w:szCs w:val="24"/>
        </w:rPr>
        <w:t xml:space="preserve">and following the unfolding life through death/dying at the end of the life cycle </w:t>
      </w:r>
      <w:r w:rsidR="00B31515" w:rsidRPr="00B31515">
        <w:rPr>
          <w:rFonts w:asciiTheme="minorHAnsi" w:hAnsiTheme="minorHAnsi" w:cstheme="minorHAnsi"/>
          <w:sz w:val="24"/>
          <w:szCs w:val="24"/>
        </w:rPr>
        <w:t>Prerequisites: PSY 10</w:t>
      </w:r>
      <w:r w:rsidR="000B72A2">
        <w:rPr>
          <w:rFonts w:asciiTheme="minorHAnsi" w:hAnsiTheme="minorHAnsi" w:cstheme="minorHAnsi"/>
          <w:sz w:val="24"/>
          <w:szCs w:val="24"/>
        </w:rPr>
        <w:t>0</w:t>
      </w:r>
    </w:p>
    <w:p w14:paraId="45C1066D" w14:textId="77777777" w:rsidR="007C0BD4" w:rsidRDefault="007C0BD4">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63E9DB03"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952CC3">
        <w:rPr>
          <w:rFonts w:asciiTheme="minorHAnsi" w:hAnsiTheme="minorHAnsi" w:cstheme="minorHAnsi"/>
          <w:sz w:val="24"/>
          <w:szCs w:val="24"/>
        </w:rPr>
        <w:t>25</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6A02D8">
        <w:rPr>
          <w:rFonts w:asciiTheme="minorHAnsi" w:hAnsiTheme="minorHAnsi" w:cstheme="minorHAnsi"/>
          <w:sz w:val="24"/>
          <w:szCs w:val="24"/>
        </w:rPr>
        <w:t>2</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reviewing the chapter presentation PowerPoints, </w:t>
      </w:r>
      <w:r w:rsidR="006A02D8">
        <w:rPr>
          <w:rFonts w:asciiTheme="minorHAnsi" w:hAnsiTheme="minorHAnsi" w:cstheme="minorHAnsi"/>
          <w:sz w:val="24"/>
          <w:szCs w:val="24"/>
        </w:rPr>
        <w:t>2</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BB652D">
        <w:rPr>
          <w:rFonts w:asciiTheme="minorHAnsi" w:hAnsiTheme="minorHAnsi" w:cstheme="minorHAnsi"/>
          <w:sz w:val="24"/>
          <w:szCs w:val="24"/>
        </w:rPr>
        <w:t>25</w:t>
      </w:r>
      <w:r w:rsidR="00494BAF">
        <w:rPr>
          <w:rFonts w:asciiTheme="minorHAnsi" w:hAnsiTheme="minorHAnsi" w:cstheme="minorHAnsi"/>
          <w:sz w:val="24"/>
          <w:szCs w:val="24"/>
        </w:rPr>
        <w:t xml:space="preserve"> hours completing the course activities, </w:t>
      </w:r>
      <w:r w:rsidR="002A43CF">
        <w:rPr>
          <w:rFonts w:asciiTheme="minorHAnsi" w:hAnsiTheme="minorHAnsi" w:cstheme="minorHAnsi"/>
          <w:sz w:val="24"/>
          <w:szCs w:val="24"/>
        </w:rPr>
        <w:t>15 hours</w:t>
      </w:r>
      <w:r w:rsidR="008A5E40">
        <w:rPr>
          <w:rFonts w:asciiTheme="minorHAnsi" w:hAnsiTheme="minorHAnsi" w:cstheme="minorHAnsi"/>
          <w:sz w:val="24"/>
          <w:szCs w:val="24"/>
        </w:rPr>
        <w:t xml:space="preserve"> writing the final paper, </w:t>
      </w:r>
      <w:r w:rsidR="00494BAF">
        <w:rPr>
          <w:rFonts w:asciiTheme="minorHAnsi" w:hAnsiTheme="minorHAnsi" w:cstheme="minorHAnsi"/>
          <w:sz w:val="24"/>
          <w:szCs w:val="24"/>
        </w:rPr>
        <w:t xml:space="preserve">and </w:t>
      </w:r>
      <w:r w:rsidR="002A43CF">
        <w:rPr>
          <w:rFonts w:asciiTheme="minorHAnsi" w:hAnsiTheme="minorHAnsi" w:cstheme="minorHAnsi"/>
          <w:sz w:val="24"/>
          <w:szCs w:val="24"/>
        </w:rPr>
        <w:t>6</w:t>
      </w:r>
      <w:r w:rsidR="00494BAF">
        <w:rPr>
          <w:rFonts w:asciiTheme="minorHAnsi" w:hAnsiTheme="minorHAnsi" w:cstheme="minorHAnsi"/>
          <w:sz w:val="24"/>
          <w:szCs w:val="24"/>
        </w:rPr>
        <w:t xml:space="preserve"> hours participating in </w:t>
      </w:r>
      <w:r w:rsidR="00E76F75">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 xml:space="preserve">There will be an additional </w:t>
      </w:r>
      <w:r w:rsidR="00B93EB5">
        <w:rPr>
          <w:rFonts w:asciiTheme="minorHAnsi" w:hAnsiTheme="minorHAnsi" w:cstheme="minorHAnsi"/>
          <w:sz w:val="24"/>
          <w:szCs w:val="24"/>
        </w:rPr>
        <w:t>14</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6109C086" w14:textId="48F85B2B" w:rsidR="00615104" w:rsidRDefault="00C355A6">
      <w:pPr>
        <w:rPr>
          <w:rFonts w:asciiTheme="minorHAnsi" w:hAnsiTheme="minorHAnsi" w:cstheme="minorHAnsi"/>
          <w:sz w:val="24"/>
          <w:szCs w:val="24"/>
        </w:rPr>
      </w:pPr>
      <w:r w:rsidRPr="00C355A6">
        <w:rPr>
          <w:rFonts w:asciiTheme="minorHAnsi" w:hAnsiTheme="minorHAnsi" w:cstheme="minorHAnsi"/>
          <w:sz w:val="24"/>
          <w:szCs w:val="24"/>
        </w:rPr>
        <w:t>Text: Achieve for Berger, K. S. (2020). The developing person through the lifespan. There is not a hard copy</w:t>
      </w:r>
      <w:r>
        <w:rPr>
          <w:rFonts w:asciiTheme="minorHAnsi" w:hAnsiTheme="minorHAnsi" w:cstheme="minorHAnsi"/>
          <w:sz w:val="24"/>
          <w:szCs w:val="24"/>
        </w:rPr>
        <w:t xml:space="preserve"> </w:t>
      </w:r>
      <w:r w:rsidRPr="00C355A6">
        <w:rPr>
          <w:rFonts w:asciiTheme="minorHAnsi" w:hAnsiTheme="minorHAnsi" w:cstheme="minorHAnsi"/>
          <w:sz w:val="24"/>
          <w:szCs w:val="24"/>
        </w:rPr>
        <w:t xml:space="preserve">textbook for this course at the bookstore as we will be using an interactive </w:t>
      </w:r>
      <w:proofErr w:type="spellStart"/>
      <w:r w:rsidRPr="00C355A6">
        <w:rPr>
          <w:rFonts w:asciiTheme="minorHAnsi" w:hAnsiTheme="minorHAnsi" w:cstheme="minorHAnsi"/>
          <w:sz w:val="24"/>
          <w:szCs w:val="24"/>
        </w:rPr>
        <w:t>ebook</w:t>
      </w:r>
      <w:proofErr w:type="spellEnd"/>
      <w:r w:rsidRPr="00C355A6">
        <w:rPr>
          <w:rFonts w:asciiTheme="minorHAnsi" w:hAnsiTheme="minorHAnsi" w:cstheme="minorHAnsi"/>
          <w:sz w:val="24"/>
          <w:szCs w:val="24"/>
        </w:rPr>
        <w:t xml:space="preserve"> that is part of the Achieve</w:t>
      </w:r>
      <w:r>
        <w:rPr>
          <w:rFonts w:asciiTheme="minorHAnsi" w:hAnsiTheme="minorHAnsi" w:cstheme="minorHAnsi"/>
          <w:sz w:val="24"/>
          <w:szCs w:val="24"/>
        </w:rPr>
        <w:t xml:space="preserve"> </w:t>
      </w:r>
      <w:r w:rsidRPr="00C355A6">
        <w:rPr>
          <w:rFonts w:asciiTheme="minorHAnsi" w:hAnsiTheme="minorHAnsi" w:cstheme="minorHAnsi"/>
          <w:sz w:val="24"/>
          <w:szCs w:val="24"/>
        </w:rPr>
        <w:t>learning platform. The Achieve website is also where other resources for the course are available and is where</w:t>
      </w:r>
      <w:r>
        <w:rPr>
          <w:rFonts w:asciiTheme="minorHAnsi" w:hAnsiTheme="minorHAnsi" w:cstheme="minorHAnsi"/>
          <w:sz w:val="24"/>
          <w:szCs w:val="24"/>
        </w:rPr>
        <w:t xml:space="preserve"> </w:t>
      </w:r>
      <w:r w:rsidRPr="00C355A6">
        <w:rPr>
          <w:rFonts w:asciiTheme="minorHAnsi" w:hAnsiTheme="minorHAnsi" w:cstheme="minorHAnsi"/>
          <w:sz w:val="24"/>
          <w:szCs w:val="24"/>
        </w:rPr>
        <w:t>the chapter quizzes and Learning curve modules are located. You can purchase access directly on the MacMillan</w:t>
      </w:r>
      <w:r>
        <w:rPr>
          <w:rFonts w:asciiTheme="minorHAnsi" w:hAnsiTheme="minorHAnsi" w:cstheme="minorHAnsi"/>
          <w:sz w:val="24"/>
          <w:szCs w:val="24"/>
        </w:rPr>
        <w:t xml:space="preserve"> </w:t>
      </w:r>
      <w:r w:rsidRPr="00C355A6">
        <w:rPr>
          <w:rFonts w:asciiTheme="minorHAnsi" w:hAnsiTheme="minorHAnsi" w:cstheme="minorHAnsi"/>
          <w:sz w:val="24"/>
          <w:szCs w:val="24"/>
        </w:rPr>
        <w:t xml:space="preserve">Achieve website. </w:t>
      </w:r>
    </w:p>
    <w:p w14:paraId="1EC1D3A2" w14:textId="77777777" w:rsidR="00BC5515" w:rsidRDefault="00BC5515">
      <w:pPr>
        <w:rPr>
          <w:rFonts w:asciiTheme="minorHAnsi" w:hAnsiTheme="minorHAnsi" w:cstheme="minorHAnsi"/>
          <w:sz w:val="24"/>
          <w:szCs w:val="24"/>
        </w:rPr>
      </w:pPr>
    </w:p>
    <w:p w14:paraId="20F8C0EC" w14:textId="7960A7F1" w:rsidR="00BC5515" w:rsidRDefault="00BC5515">
      <w:pPr>
        <w:rPr>
          <w:rFonts w:asciiTheme="minorHAnsi" w:hAnsiTheme="minorHAnsi" w:cstheme="minorHAnsi"/>
          <w:sz w:val="24"/>
          <w:szCs w:val="24"/>
        </w:rPr>
      </w:pPr>
      <w:r w:rsidRPr="00BC5515">
        <w:rPr>
          <w:rFonts w:asciiTheme="minorHAnsi" w:hAnsiTheme="minorHAnsi" w:cstheme="minorHAnsi"/>
          <w:sz w:val="24"/>
          <w:szCs w:val="24"/>
        </w:rPr>
        <w:t xml:space="preserve">To access </w:t>
      </w:r>
      <w:r>
        <w:rPr>
          <w:rFonts w:asciiTheme="minorHAnsi" w:hAnsiTheme="minorHAnsi" w:cstheme="minorHAnsi"/>
          <w:sz w:val="24"/>
          <w:szCs w:val="24"/>
        </w:rPr>
        <w:t>the Achieve website</w:t>
      </w:r>
      <w:r w:rsidRPr="00BC5515">
        <w:rPr>
          <w:rFonts w:asciiTheme="minorHAnsi" w:hAnsiTheme="minorHAnsi" w:cstheme="minorHAnsi"/>
          <w:sz w:val="24"/>
          <w:szCs w:val="24"/>
        </w:rPr>
        <w:t>:</w:t>
      </w:r>
      <w:r w:rsidRPr="00BC5515">
        <w:rPr>
          <w:rFonts w:asciiTheme="minorHAnsi" w:hAnsiTheme="minorHAnsi" w:cstheme="minorHAnsi"/>
          <w:sz w:val="24"/>
          <w:szCs w:val="24"/>
        </w:rPr>
        <w:br/>
        <w:t xml:space="preserve">Go to https://achieve.macmillanlearning.com/courses/6subj9 and follow the instructions for </w:t>
      </w:r>
      <w:r w:rsidRPr="00BC5515">
        <w:rPr>
          <w:rFonts w:asciiTheme="minorHAnsi" w:hAnsiTheme="minorHAnsi" w:cstheme="minorHAnsi"/>
          <w:sz w:val="24"/>
          <w:szCs w:val="24"/>
        </w:rPr>
        <w:lastRenderedPageBreak/>
        <w:t>purchasing access</w:t>
      </w:r>
      <w:r>
        <w:rPr>
          <w:rFonts w:asciiTheme="minorHAnsi" w:hAnsiTheme="minorHAnsi" w:cstheme="minorHAnsi"/>
          <w:sz w:val="24"/>
          <w:szCs w:val="24"/>
        </w:rPr>
        <w:t xml:space="preserve"> </w:t>
      </w:r>
      <w:r w:rsidRPr="00BC5515">
        <w:rPr>
          <w:rFonts w:asciiTheme="minorHAnsi" w:hAnsiTheme="minorHAnsi" w:cstheme="minorHAnsi"/>
          <w:sz w:val="24"/>
          <w:szCs w:val="24"/>
        </w:rPr>
        <w:t>to the course.</w:t>
      </w:r>
      <w:r>
        <w:rPr>
          <w:rFonts w:asciiTheme="minorHAnsi" w:hAnsiTheme="minorHAnsi" w:cstheme="minorHAnsi"/>
          <w:sz w:val="24"/>
          <w:szCs w:val="24"/>
        </w:rPr>
        <w:t xml:space="preserve"> </w:t>
      </w:r>
      <w:r w:rsidRPr="00BC5515">
        <w:rPr>
          <w:rFonts w:asciiTheme="minorHAnsi" w:hAnsiTheme="minorHAnsi" w:cstheme="minorHAnsi"/>
          <w:sz w:val="24"/>
          <w:szCs w:val="24"/>
        </w:rPr>
        <w:t>If you are using Achieve for the first time, register as a new user. We strongly recommend that you use your</w:t>
      </w:r>
      <w:r>
        <w:rPr>
          <w:rFonts w:asciiTheme="minorHAnsi" w:hAnsiTheme="minorHAnsi" w:cstheme="minorHAnsi"/>
          <w:sz w:val="24"/>
          <w:szCs w:val="24"/>
        </w:rPr>
        <w:t xml:space="preserve"> </w:t>
      </w:r>
      <w:r w:rsidRPr="00BC5515">
        <w:rPr>
          <w:rFonts w:asciiTheme="minorHAnsi" w:hAnsiTheme="minorHAnsi" w:cstheme="minorHAnsi"/>
          <w:sz w:val="24"/>
          <w:szCs w:val="24"/>
        </w:rPr>
        <w:t>school email address because many instructors have strict rules about using private email addresses. Once you</w:t>
      </w:r>
      <w:r>
        <w:rPr>
          <w:rFonts w:asciiTheme="minorHAnsi" w:hAnsiTheme="minorHAnsi" w:cstheme="minorHAnsi"/>
          <w:sz w:val="24"/>
          <w:szCs w:val="24"/>
        </w:rPr>
        <w:t xml:space="preserve"> </w:t>
      </w:r>
      <w:r w:rsidRPr="00BC5515">
        <w:rPr>
          <w:rFonts w:asciiTheme="minorHAnsi" w:hAnsiTheme="minorHAnsi" w:cstheme="minorHAnsi"/>
          <w:sz w:val="24"/>
          <w:szCs w:val="24"/>
        </w:rPr>
        <w:t>have signed in, we can enroll you in your Achieve course. OR If you are a returning user to Achieve, sign in using</w:t>
      </w:r>
      <w:r w:rsidRPr="00BC5515">
        <w:rPr>
          <w:rFonts w:asciiTheme="minorHAnsi" w:hAnsiTheme="minorHAnsi" w:cstheme="minorHAnsi"/>
          <w:sz w:val="24"/>
          <w:szCs w:val="24"/>
        </w:rPr>
        <w:br/>
        <w:t>your email address and password.</w:t>
      </w:r>
      <w:r w:rsidR="00727D5C">
        <w:rPr>
          <w:rFonts w:asciiTheme="minorHAnsi" w:hAnsiTheme="minorHAnsi" w:cstheme="minorHAnsi"/>
          <w:sz w:val="24"/>
          <w:szCs w:val="24"/>
        </w:rPr>
        <w:t xml:space="preserve"> </w:t>
      </w:r>
      <w:r w:rsidRPr="00BC5515">
        <w:rPr>
          <w:rFonts w:asciiTheme="minorHAnsi" w:hAnsiTheme="minorHAnsi" w:cstheme="minorHAnsi"/>
          <w:sz w:val="24"/>
          <w:szCs w:val="24"/>
        </w:rPr>
        <w:t>Once you’re in, bookmark the home page for next time and enjoy!</w:t>
      </w:r>
    </w:p>
    <w:p w14:paraId="5B86C58C" w14:textId="77777777" w:rsidR="00C355A6" w:rsidRDefault="00C355A6">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3AFB1E05" w14:textId="73210FA4" w:rsidR="004E2C87" w:rsidRDefault="004E2C87" w:rsidP="00425CB5">
      <w:pPr>
        <w:ind w:left="720" w:hanging="720"/>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w:t>
      </w:r>
      <w:r w:rsidR="00502BD4">
        <w:rPr>
          <w:rFonts w:asciiTheme="minorHAnsi" w:hAnsiTheme="minorHAnsi" w:cstheme="minorHAnsi"/>
          <w:sz w:val="24"/>
          <w:szCs w:val="24"/>
        </w:rPr>
        <w:t>200</w:t>
      </w:r>
      <w:r>
        <w:rPr>
          <w:rFonts w:asciiTheme="minorHAnsi" w:hAnsiTheme="minorHAnsi" w:cstheme="minorHAnsi"/>
          <w:sz w:val="24"/>
          <w:szCs w:val="24"/>
        </w:rPr>
        <w:t>, the student will be able to:</w:t>
      </w:r>
      <w:r w:rsidR="002974A9" w:rsidRPr="002974A9">
        <w:rPr>
          <w:rFonts w:asciiTheme="minorHAnsi" w:hAnsiTheme="minorHAnsi" w:cstheme="minorHAnsi"/>
          <w:sz w:val="24"/>
          <w:szCs w:val="24"/>
        </w:rPr>
        <w:br/>
        <w:t>1. explain the different aspects of human development including the perspectives from cognitive,</w:t>
      </w:r>
      <w:r w:rsidR="002974A9">
        <w:rPr>
          <w:rFonts w:asciiTheme="minorHAnsi" w:hAnsiTheme="minorHAnsi" w:cstheme="minorHAnsi"/>
          <w:sz w:val="24"/>
          <w:szCs w:val="24"/>
        </w:rPr>
        <w:t xml:space="preserve"> </w:t>
      </w:r>
      <w:r w:rsidR="002974A9" w:rsidRPr="002974A9">
        <w:rPr>
          <w:rFonts w:asciiTheme="minorHAnsi" w:hAnsiTheme="minorHAnsi" w:cstheme="minorHAnsi"/>
          <w:sz w:val="24"/>
          <w:szCs w:val="24"/>
        </w:rPr>
        <w:t>psychoanalytical, learning, evolutionary, and biological theories.</w:t>
      </w:r>
      <w:r w:rsidR="002974A9" w:rsidRPr="002974A9">
        <w:rPr>
          <w:rFonts w:asciiTheme="minorHAnsi" w:hAnsiTheme="minorHAnsi" w:cstheme="minorHAnsi"/>
          <w:sz w:val="24"/>
          <w:szCs w:val="24"/>
        </w:rPr>
        <w:br/>
      </w:r>
      <w:r w:rsidR="002974A9" w:rsidRPr="002974A9">
        <w:rPr>
          <w:rFonts w:asciiTheme="minorHAnsi" w:hAnsiTheme="minorHAnsi" w:cstheme="minorHAnsi"/>
          <w:sz w:val="24"/>
          <w:szCs w:val="24"/>
        </w:rPr>
        <w:lastRenderedPageBreak/>
        <w:t>2. describe human development from pre-birth to late adulthood.</w:t>
      </w:r>
      <w:r w:rsidR="002974A9" w:rsidRPr="002974A9">
        <w:rPr>
          <w:rFonts w:asciiTheme="minorHAnsi" w:hAnsiTheme="minorHAnsi" w:cstheme="minorHAnsi"/>
          <w:sz w:val="24"/>
          <w:szCs w:val="24"/>
        </w:rPr>
        <w:br/>
        <w:t xml:space="preserve">3. </w:t>
      </w:r>
      <w:proofErr w:type="gramStart"/>
      <w:r w:rsidR="002974A9" w:rsidRPr="002974A9">
        <w:rPr>
          <w:rFonts w:asciiTheme="minorHAnsi" w:hAnsiTheme="minorHAnsi" w:cstheme="minorHAnsi"/>
          <w:sz w:val="24"/>
          <w:szCs w:val="24"/>
        </w:rPr>
        <w:t>evaluate</w:t>
      </w:r>
      <w:proofErr w:type="gramEnd"/>
      <w:r w:rsidR="002974A9" w:rsidRPr="002974A9">
        <w:rPr>
          <w:rFonts w:asciiTheme="minorHAnsi" w:hAnsiTheme="minorHAnsi" w:cstheme="minorHAnsi"/>
          <w:sz w:val="24"/>
          <w:szCs w:val="24"/>
        </w:rPr>
        <w:t xml:space="preserve"> the role of cultural and environment on human development.</w:t>
      </w:r>
    </w:p>
    <w:p w14:paraId="1F7DD776" w14:textId="77777777" w:rsidR="00425CB5" w:rsidRDefault="00425CB5" w:rsidP="00425CB5">
      <w:pPr>
        <w:ind w:left="720" w:hanging="72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lastRenderedPageBreak/>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5662055A"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02BD4">
              <w:rPr>
                <w:rFonts w:asciiTheme="minorHAnsi" w:hAnsiTheme="minorHAnsi" w:cstheme="minorHAnsi"/>
                <w:sz w:val="24"/>
                <w:szCs w:val="24"/>
              </w:rPr>
              <w:t xml:space="preserve"> </w:t>
            </w:r>
            <w:r w:rsidR="0075141F">
              <w:rPr>
                <w:rFonts w:asciiTheme="minorHAnsi" w:hAnsiTheme="minorHAnsi" w:cstheme="minorHAnsi"/>
                <w:sz w:val="24"/>
                <w:szCs w:val="24"/>
              </w:rPr>
              <w:t>2</w:t>
            </w:r>
          </w:p>
        </w:tc>
        <w:tc>
          <w:tcPr>
            <w:tcW w:w="1854" w:type="dxa"/>
          </w:tcPr>
          <w:p w14:paraId="35C7D74F" w14:textId="4F6771B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4E824C20"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1B71CCC1"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75141F">
              <w:rPr>
                <w:rFonts w:asciiTheme="minorHAnsi" w:hAnsiTheme="minorHAnsi" w:cstheme="minorHAnsi"/>
                <w:sz w:val="24"/>
                <w:szCs w:val="24"/>
              </w:rPr>
              <w:t>4</w:t>
            </w:r>
          </w:p>
        </w:tc>
        <w:tc>
          <w:tcPr>
            <w:tcW w:w="1854" w:type="dxa"/>
          </w:tcPr>
          <w:p w14:paraId="7B361A3F" w14:textId="6F326F16"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75141F">
              <w:rPr>
                <w:rFonts w:asciiTheme="minorHAnsi" w:hAnsiTheme="minorHAnsi" w:cstheme="minorHAnsi"/>
                <w:sz w:val="24"/>
                <w:szCs w:val="24"/>
              </w:rPr>
              <w:t>2</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375E0CB4"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75141F">
              <w:rPr>
                <w:rFonts w:asciiTheme="minorHAnsi" w:hAnsiTheme="minorHAnsi" w:cstheme="minorHAnsi"/>
                <w:sz w:val="24"/>
                <w:szCs w:val="24"/>
              </w:rPr>
              <w:t>1</w:t>
            </w:r>
          </w:p>
        </w:tc>
        <w:tc>
          <w:tcPr>
            <w:tcW w:w="1854" w:type="dxa"/>
          </w:tcPr>
          <w:p w14:paraId="47E7F8A7" w14:textId="3DA9BB12"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75141F">
              <w:rPr>
                <w:rFonts w:asciiTheme="minorHAnsi" w:hAnsiTheme="minorHAnsi" w:cstheme="minorHAnsi"/>
                <w:sz w:val="24"/>
                <w:szCs w:val="24"/>
              </w:rPr>
              <w:t>4</w:t>
            </w:r>
          </w:p>
        </w:tc>
        <w:tc>
          <w:tcPr>
            <w:tcW w:w="1854" w:type="dxa"/>
          </w:tcPr>
          <w:p w14:paraId="293AF25D" w14:textId="7D99C15F"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75141F">
              <w:rPr>
                <w:rFonts w:asciiTheme="minorHAnsi" w:hAnsiTheme="minorHAnsi" w:cstheme="minorHAnsi"/>
                <w:sz w:val="24"/>
                <w:szCs w:val="24"/>
              </w:rPr>
              <w:t>2</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1CFFD54A" w14:textId="77777777" w:rsidR="0011679A" w:rsidRDefault="00EE5FF2" w:rsidP="00C67C06">
      <w:pPr>
        <w:rPr>
          <w:rFonts w:asciiTheme="minorHAnsi" w:hAnsiTheme="minorHAnsi" w:cstheme="minorHAnsi"/>
          <w:sz w:val="24"/>
          <w:szCs w:val="24"/>
        </w:rPr>
      </w:pPr>
      <w:r w:rsidRPr="00EE5FF2">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EE5FF2">
        <w:rPr>
          <w:rFonts w:asciiTheme="minorHAnsi" w:hAnsiTheme="minorHAnsi" w:cstheme="minorHAnsi"/>
          <w:sz w:val="24"/>
          <w:szCs w:val="24"/>
        </w:rPr>
        <w:t>completion of the following requirements:</w:t>
      </w:r>
      <w:r w:rsidRPr="00EE5FF2">
        <w:rPr>
          <w:rFonts w:asciiTheme="minorHAnsi" w:hAnsiTheme="minorHAnsi" w:cstheme="minorHAnsi"/>
          <w:sz w:val="24"/>
          <w:szCs w:val="24"/>
        </w:rPr>
        <w:br/>
        <w:t>1. Complete the Course Completion Schedule (20 pts) = 20 points</w:t>
      </w:r>
      <w:r w:rsidRPr="00EE5FF2">
        <w:rPr>
          <w:rFonts w:asciiTheme="minorHAnsi" w:hAnsiTheme="minorHAnsi" w:cstheme="minorHAnsi"/>
          <w:sz w:val="24"/>
          <w:szCs w:val="24"/>
        </w:rPr>
        <w:br/>
        <w:t>2. Learning Curve Points (255 points possible) = 255 points</w:t>
      </w:r>
      <w:r w:rsidRPr="00EE5FF2">
        <w:rPr>
          <w:rFonts w:asciiTheme="minorHAnsi" w:hAnsiTheme="minorHAnsi" w:cstheme="minorHAnsi"/>
          <w:sz w:val="24"/>
          <w:szCs w:val="24"/>
        </w:rPr>
        <w:br/>
        <w:t>3. Chapter Quiz Points (125 points possible) = 125 points</w:t>
      </w:r>
      <w:r w:rsidRPr="00EE5FF2">
        <w:rPr>
          <w:rFonts w:asciiTheme="minorHAnsi" w:hAnsiTheme="minorHAnsi" w:cstheme="minorHAnsi"/>
          <w:sz w:val="24"/>
          <w:szCs w:val="24"/>
        </w:rPr>
        <w:br/>
        <w:t>4. Child Project or Adolescent or Adult Project (1 @ 100) = 100 points</w:t>
      </w:r>
      <w:r w:rsidRPr="00EE5FF2">
        <w:rPr>
          <w:rFonts w:asciiTheme="minorHAnsi" w:hAnsiTheme="minorHAnsi" w:cstheme="minorHAnsi"/>
          <w:sz w:val="24"/>
          <w:szCs w:val="24"/>
        </w:rPr>
        <w:br/>
        <w:t>5</w:t>
      </w:r>
      <w:r w:rsidRPr="00F119D1">
        <w:rPr>
          <w:rFonts w:asciiTheme="minorHAnsi" w:hAnsiTheme="minorHAnsi" w:cstheme="minorHAnsi"/>
          <w:sz w:val="24"/>
          <w:szCs w:val="24"/>
        </w:rPr>
        <w:t xml:space="preserve">. </w:t>
      </w:r>
      <w:r w:rsidR="00F119D1" w:rsidRPr="00F119D1">
        <w:rPr>
          <w:rFonts w:asciiTheme="minorHAnsi" w:hAnsiTheme="minorHAnsi" w:cstheme="minorHAnsi"/>
          <w:sz w:val="24"/>
          <w:szCs w:val="24"/>
        </w:rPr>
        <w:t>Class Discussions</w:t>
      </w:r>
      <w:r w:rsidR="00F119D1" w:rsidRPr="00442F0E">
        <w:rPr>
          <w:rFonts w:asciiTheme="minorHAnsi" w:hAnsiTheme="minorHAnsi" w:cstheme="minorHAnsi"/>
          <w:sz w:val="24"/>
          <w:szCs w:val="24"/>
        </w:rPr>
        <w:t xml:space="preserve"> </w:t>
      </w:r>
      <w:r w:rsidRPr="00EE5FF2">
        <w:rPr>
          <w:rFonts w:asciiTheme="minorHAnsi" w:hAnsiTheme="minorHAnsi" w:cstheme="minorHAnsi"/>
          <w:sz w:val="24"/>
          <w:szCs w:val="24"/>
        </w:rPr>
        <w:t>(4 @ 25) = 100 points</w:t>
      </w:r>
    </w:p>
    <w:p w14:paraId="7F0F93C2" w14:textId="0031189B" w:rsidR="000F4917" w:rsidRPr="0011679A" w:rsidRDefault="0011679A" w:rsidP="0011679A">
      <w:pPr>
        <w:rPr>
          <w:rFonts w:asciiTheme="minorHAnsi" w:hAnsiTheme="minorHAnsi" w:cstheme="minorHAnsi"/>
          <w:sz w:val="24"/>
          <w:szCs w:val="24"/>
        </w:rPr>
      </w:pPr>
      <w:r>
        <w:rPr>
          <w:rFonts w:asciiTheme="minorHAnsi" w:hAnsiTheme="minorHAnsi" w:cstheme="minorHAnsi"/>
          <w:sz w:val="24"/>
          <w:szCs w:val="24"/>
        </w:rPr>
        <w:t>6.</w:t>
      </w:r>
      <w:r w:rsidRPr="0011679A">
        <w:rPr>
          <w:rFonts w:asciiTheme="minorHAnsi" w:hAnsiTheme="minorHAnsi" w:cstheme="minorHAnsi"/>
          <w:sz w:val="24"/>
          <w:szCs w:val="24"/>
        </w:rPr>
        <w:t>Milestone Activities = 25 points</w:t>
      </w:r>
      <w:r w:rsidR="00EE5FF2" w:rsidRPr="0011679A">
        <w:rPr>
          <w:rFonts w:asciiTheme="minorHAnsi" w:hAnsiTheme="minorHAnsi" w:cstheme="minorHAnsi"/>
          <w:sz w:val="24"/>
          <w:szCs w:val="24"/>
        </w:rPr>
        <w:br/>
        <w:t>Total Points = 6</w:t>
      </w:r>
      <w:r w:rsidRPr="0011679A">
        <w:rPr>
          <w:rFonts w:asciiTheme="minorHAnsi" w:hAnsiTheme="minorHAnsi" w:cstheme="minorHAnsi"/>
          <w:sz w:val="24"/>
          <w:szCs w:val="24"/>
        </w:rPr>
        <w:t>25</w:t>
      </w:r>
      <w:r w:rsidR="00EE5FF2" w:rsidRPr="0011679A">
        <w:rPr>
          <w:rFonts w:asciiTheme="minorHAnsi" w:hAnsiTheme="minorHAnsi" w:cstheme="minorHAnsi"/>
          <w:sz w:val="24"/>
          <w:szCs w:val="24"/>
        </w:rPr>
        <w:t xml:space="preserve"> points</w:t>
      </w:r>
    </w:p>
    <w:p w14:paraId="4036C1BC" w14:textId="77777777" w:rsidR="00EE5FF2" w:rsidRDefault="00EE5FF2" w:rsidP="00C67C06">
      <w:pPr>
        <w:rPr>
          <w:rFonts w:asciiTheme="minorHAnsi" w:hAnsiTheme="minorHAnsi" w:cstheme="minorHAnsi"/>
          <w:sz w:val="24"/>
          <w:szCs w:val="24"/>
        </w:rPr>
      </w:pPr>
    </w:p>
    <w:p w14:paraId="78636D84" w14:textId="4AD11357" w:rsidR="00181A29" w:rsidRDefault="00181A29" w:rsidP="00095BCE">
      <w:pPr>
        <w:pStyle w:val="SyllabusBlueHeading2"/>
      </w:pPr>
      <w:r>
        <w:t>Discussions</w:t>
      </w:r>
    </w:p>
    <w:p w14:paraId="196B5EAC" w14:textId="77B45EE3" w:rsidR="00457F10" w:rsidRPr="00457F10" w:rsidRDefault="00F119D1" w:rsidP="00457F10">
      <w:pPr>
        <w:rPr>
          <w:rFonts w:asciiTheme="minorHAnsi" w:hAnsiTheme="minorHAnsi" w:cstheme="minorHAnsi"/>
          <w:sz w:val="24"/>
          <w:szCs w:val="24"/>
          <w:lang w:val="en-US"/>
        </w:rPr>
      </w:pPr>
      <w:r>
        <w:rPr>
          <w:rFonts w:asciiTheme="minorHAnsi" w:hAnsiTheme="minorHAnsi" w:cstheme="minorHAnsi"/>
          <w:sz w:val="24"/>
          <w:szCs w:val="24"/>
        </w:rPr>
        <w:t>Four</w:t>
      </w:r>
      <w:r w:rsidRPr="00F119D1">
        <w:rPr>
          <w:rFonts w:asciiTheme="minorHAnsi" w:hAnsiTheme="minorHAnsi" w:cstheme="minorHAnsi"/>
          <w:sz w:val="24"/>
          <w:szCs w:val="24"/>
        </w:rPr>
        <w:t xml:space="preserve"> class discussion questions are posted within the modules. It is expected that each student’s posts for each discussion will be approximately one page in length.  The following guidelines should be used to actively and intelligently participate in the class discussions</w:t>
      </w:r>
      <w:r w:rsidRPr="00362594">
        <w:rPr>
          <w:rFonts w:asciiTheme="minorHAnsi" w:hAnsiTheme="minorHAnsi" w:cstheme="minorHAnsi"/>
          <w:sz w:val="24"/>
          <w:szCs w:val="24"/>
        </w:rPr>
        <w:t xml:space="preserve"> </w:t>
      </w:r>
      <w:r>
        <w:rPr>
          <w:rFonts w:asciiTheme="minorHAnsi" w:hAnsiTheme="minorHAnsi" w:cstheme="minorHAnsi"/>
          <w:sz w:val="24"/>
          <w:szCs w:val="24"/>
        </w:rPr>
        <w:t xml:space="preserve">(adopted from </w:t>
      </w:r>
      <w:r w:rsidR="00A059EE" w:rsidRPr="00A059EE">
        <w:rPr>
          <w:rFonts w:asciiTheme="minorHAnsi" w:hAnsiTheme="minorHAnsi" w:cstheme="minorHAnsi"/>
          <w:sz w:val="24"/>
          <w:szCs w:val="24"/>
        </w:rPr>
        <w:t>http://www.rasmussen.edu/student-life/blogs/college-life/tips-for-writingthoughtful-discussion-responses//</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lastRenderedPageBreak/>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0A857010" w14:textId="197C16F1" w:rsidR="00CE484D" w:rsidRDefault="00CE484D" w:rsidP="00F3038F">
      <w:pPr>
        <w:rPr>
          <w:rFonts w:asciiTheme="minorHAnsi" w:hAnsiTheme="minorHAnsi" w:cstheme="minorHAnsi"/>
          <w:sz w:val="24"/>
          <w:szCs w:val="24"/>
          <w:lang w:val="en-US"/>
        </w:rPr>
      </w:pPr>
      <w:r w:rsidRPr="00CE484D">
        <w:rPr>
          <w:rFonts w:asciiTheme="minorHAnsi" w:hAnsiTheme="minorHAnsi" w:cstheme="minorHAnsi"/>
          <w:sz w:val="24"/>
          <w:szCs w:val="24"/>
        </w:rPr>
        <w:t>Course Completion Schedule – The first thing that you should do when you start this course is to</w:t>
      </w:r>
      <w:r>
        <w:rPr>
          <w:rFonts w:asciiTheme="minorHAnsi" w:hAnsiTheme="minorHAnsi" w:cstheme="minorHAnsi"/>
          <w:sz w:val="24"/>
          <w:szCs w:val="24"/>
        </w:rPr>
        <w:t xml:space="preserve"> </w:t>
      </w:r>
      <w:r w:rsidRPr="00CE484D">
        <w:rPr>
          <w:rFonts w:asciiTheme="minorHAnsi" w:hAnsiTheme="minorHAnsi" w:cstheme="minorHAnsi"/>
          <w:sz w:val="24"/>
          <w:szCs w:val="24"/>
        </w:rPr>
        <w:t>complete this plan which you can find in Module 1</w:t>
      </w:r>
      <w:r w:rsidRPr="00CE484D">
        <w:rPr>
          <w:rFonts w:asciiTheme="minorHAnsi" w:hAnsiTheme="minorHAnsi" w:cstheme="minorHAnsi"/>
          <w:sz w:val="24"/>
          <w:szCs w:val="24"/>
          <w:lang w:val="en-US"/>
        </w:rPr>
        <w:t xml:space="preserve"> </w:t>
      </w:r>
    </w:p>
    <w:p w14:paraId="036011D4" w14:textId="77777777" w:rsidR="00CE484D" w:rsidRDefault="00CE484D" w:rsidP="00F3038F">
      <w:pPr>
        <w:rPr>
          <w:rFonts w:asciiTheme="minorHAnsi" w:hAnsiTheme="minorHAnsi" w:cstheme="minorHAnsi"/>
          <w:sz w:val="24"/>
          <w:szCs w:val="24"/>
          <w:lang w:val="en-US"/>
        </w:rPr>
      </w:pPr>
    </w:p>
    <w:p w14:paraId="01536EED" w14:textId="3C28C6D1" w:rsidR="00F3038F" w:rsidRPr="00F3038F" w:rsidRDefault="00F3038F" w:rsidP="00F3038F">
      <w:pPr>
        <w:rPr>
          <w:rFonts w:asciiTheme="minorHAnsi" w:hAnsiTheme="minorHAnsi" w:cstheme="minorHAnsi"/>
          <w:sz w:val="24"/>
          <w:szCs w:val="24"/>
          <w:lang w:val="en-US"/>
        </w:rPr>
      </w:pPr>
      <w:r w:rsidRPr="00F3038F">
        <w:rPr>
          <w:rFonts w:asciiTheme="minorHAnsi" w:hAnsiTheme="minorHAnsi" w:cstheme="minorHAnsi"/>
          <w:sz w:val="24"/>
          <w:szCs w:val="24"/>
          <w:lang w:val="en-US"/>
        </w:rPr>
        <w:t>Learning Curve - The Achieve website includes Learning Curve modules for each chapters. Each Learning</w:t>
      </w:r>
      <w:r>
        <w:rPr>
          <w:rFonts w:asciiTheme="minorHAnsi" w:hAnsiTheme="minorHAnsi" w:cstheme="minorHAnsi"/>
          <w:sz w:val="24"/>
          <w:szCs w:val="24"/>
          <w:lang w:val="en-US"/>
        </w:rPr>
        <w:t xml:space="preserve"> </w:t>
      </w:r>
      <w:r w:rsidRPr="00F3038F">
        <w:rPr>
          <w:rFonts w:asciiTheme="minorHAnsi" w:hAnsiTheme="minorHAnsi" w:cstheme="minorHAnsi"/>
          <w:sz w:val="24"/>
          <w:szCs w:val="24"/>
          <w:lang w:val="en-US"/>
        </w:rPr>
        <w:t>Curve module is worth a maximum of 5 points. At the end of the term, I will transfer your Learning Curve points</w:t>
      </w:r>
      <w:r>
        <w:rPr>
          <w:rFonts w:asciiTheme="minorHAnsi" w:hAnsiTheme="minorHAnsi" w:cstheme="minorHAnsi"/>
          <w:sz w:val="24"/>
          <w:szCs w:val="24"/>
          <w:lang w:val="en-US"/>
        </w:rPr>
        <w:t xml:space="preserve"> </w:t>
      </w:r>
      <w:r w:rsidRPr="00F3038F">
        <w:rPr>
          <w:rFonts w:asciiTheme="minorHAnsi" w:hAnsiTheme="minorHAnsi" w:cstheme="minorHAnsi"/>
          <w:sz w:val="24"/>
          <w:szCs w:val="24"/>
          <w:lang w:val="en-US"/>
        </w:rPr>
        <w:t>to the Canvas grade book.</w:t>
      </w:r>
    </w:p>
    <w:p w14:paraId="1FC8E87C" w14:textId="77777777" w:rsidR="0092720F" w:rsidRDefault="0092720F"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1FFF9B6B" w14:textId="7F32F3B4" w:rsidR="0092720F" w:rsidRDefault="00C62F45" w:rsidP="00C67C06">
      <w:pPr>
        <w:rPr>
          <w:rFonts w:asciiTheme="minorHAnsi" w:hAnsiTheme="minorHAnsi" w:cstheme="minorHAnsi"/>
          <w:sz w:val="24"/>
          <w:szCs w:val="24"/>
        </w:rPr>
      </w:pPr>
      <w:r w:rsidRPr="00C62F45">
        <w:rPr>
          <w:rFonts w:asciiTheme="minorHAnsi" w:hAnsiTheme="minorHAnsi" w:cstheme="minorHAnsi"/>
          <w:sz w:val="24"/>
          <w:szCs w:val="24"/>
        </w:rPr>
        <w:t>The Achieve website also includes quizzes for each</w:t>
      </w:r>
      <w:r>
        <w:rPr>
          <w:rFonts w:asciiTheme="minorHAnsi" w:hAnsiTheme="minorHAnsi" w:cstheme="minorHAnsi"/>
          <w:sz w:val="24"/>
          <w:szCs w:val="24"/>
        </w:rPr>
        <w:t xml:space="preserve"> </w:t>
      </w:r>
      <w:r w:rsidRPr="00C62F45">
        <w:rPr>
          <w:rFonts w:asciiTheme="minorHAnsi" w:hAnsiTheme="minorHAnsi" w:cstheme="minorHAnsi"/>
          <w:sz w:val="24"/>
          <w:szCs w:val="24"/>
        </w:rPr>
        <w:t>chapter. Each quiz is worth a maximum of 5 points. At the end of the term, I will transfer your quiz points to the</w:t>
      </w:r>
      <w:r>
        <w:rPr>
          <w:rFonts w:asciiTheme="minorHAnsi" w:hAnsiTheme="minorHAnsi" w:cstheme="minorHAnsi"/>
          <w:sz w:val="24"/>
          <w:szCs w:val="24"/>
        </w:rPr>
        <w:t xml:space="preserve"> </w:t>
      </w:r>
      <w:r w:rsidRPr="00C62F45">
        <w:rPr>
          <w:rFonts w:asciiTheme="minorHAnsi" w:hAnsiTheme="minorHAnsi" w:cstheme="minorHAnsi"/>
          <w:sz w:val="24"/>
          <w:szCs w:val="24"/>
        </w:rPr>
        <w:t>Canvas grade book.</w:t>
      </w:r>
    </w:p>
    <w:p w14:paraId="30FE505C" w14:textId="77777777" w:rsidR="00C62F45" w:rsidRDefault="00C62F45"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39FCA5F6" w14:textId="77777777" w:rsidR="008443E9" w:rsidRDefault="00EE5DF5" w:rsidP="00EE5DF5">
      <w:pPr>
        <w:rPr>
          <w:rFonts w:asciiTheme="minorHAnsi" w:hAnsiTheme="minorHAnsi" w:cstheme="minorHAnsi"/>
          <w:sz w:val="24"/>
          <w:szCs w:val="24"/>
          <w:lang w:val="en-US"/>
        </w:rPr>
      </w:pPr>
      <w:r w:rsidRPr="00EE5DF5">
        <w:rPr>
          <w:rFonts w:asciiTheme="minorHAnsi" w:hAnsiTheme="minorHAnsi" w:cstheme="minorHAnsi"/>
          <w:sz w:val="24"/>
          <w:szCs w:val="24"/>
          <w:lang w:val="en-US"/>
        </w:rPr>
        <w:t>Child Project or Adolescent/Adult Project (1 @ 100 points) You can select either the</w:t>
      </w:r>
      <w:r w:rsidRPr="00EE5DF5">
        <w:rPr>
          <w:rFonts w:asciiTheme="minorHAnsi" w:hAnsiTheme="minorHAnsi" w:cstheme="minorHAnsi"/>
          <w:sz w:val="24"/>
          <w:szCs w:val="24"/>
          <w:lang w:val="en-US"/>
        </w:rPr>
        <w:br/>
        <w:t>Child Project of the Adolescent/Adult Project based on your interest in either age group.</w:t>
      </w:r>
      <w:r w:rsidRPr="00EE5DF5">
        <w:rPr>
          <w:rFonts w:asciiTheme="minorHAnsi" w:hAnsiTheme="minorHAnsi" w:cstheme="minorHAnsi"/>
          <w:sz w:val="24"/>
          <w:szCs w:val="24"/>
          <w:lang w:val="en-US"/>
        </w:rPr>
        <w:br/>
        <w:t>A. When you have chosen a child for your study and you are securing the parents' consent, explain that you are</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doing this research for a course in life-span development, that the child's name will not be used in the report,</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and that the main purpose of the report is to help you see the relationship between textbook knowledge of child</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development and real children.</w:t>
      </w:r>
      <w:r w:rsidRPr="00EE5DF5">
        <w:rPr>
          <w:rFonts w:asciiTheme="minorHAnsi" w:hAnsiTheme="minorHAnsi" w:cstheme="minorHAnsi"/>
          <w:sz w:val="24"/>
          <w:szCs w:val="24"/>
          <w:lang w:val="en-US"/>
        </w:rPr>
        <w:br/>
        <w:t>B. Before you begin the study, read/review the text chapters that apply to the age group to which your subject</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belongs.</w:t>
      </w:r>
      <w:r w:rsidRPr="00EE5DF5">
        <w:rPr>
          <w:rFonts w:asciiTheme="minorHAnsi" w:hAnsiTheme="minorHAnsi" w:cstheme="minorHAnsi"/>
          <w:sz w:val="24"/>
          <w:szCs w:val="24"/>
          <w:lang w:val="en-US"/>
        </w:rPr>
        <w:br/>
        <w:t>C. Collect the information for your paper by using SOME OR ALL of the following research methods</w:t>
      </w:r>
      <w:proofErr w:type="gramStart"/>
      <w:r w:rsidRPr="00EE5DF5">
        <w:rPr>
          <w:rFonts w:asciiTheme="minorHAnsi" w:hAnsiTheme="minorHAnsi" w:cstheme="minorHAnsi"/>
          <w:sz w:val="24"/>
          <w:szCs w:val="24"/>
          <w:lang w:val="en-US"/>
        </w:rPr>
        <w:t>:</w:t>
      </w:r>
      <w:proofErr w:type="gramEnd"/>
      <w:r w:rsidRPr="00EE5DF5">
        <w:rPr>
          <w:rFonts w:asciiTheme="minorHAnsi" w:hAnsiTheme="minorHAnsi" w:cstheme="minorHAnsi"/>
          <w:sz w:val="24"/>
          <w:szCs w:val="24"/>
          <w:lang w:val="en-US"/>
        </w:rPr>
        <w:br/>
        <w:t>(a) Naturalistic observation. Ask the parents when the child is likely to be awake and active, and observe the</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 xml:space="preserve">child for an hour during this time. You should </w:t>
      </w:r>
      <w:proofErr w:type="spellStart"/>
      <w:r w:rsidRPr="00EE5DF5">
        <w:rPr>
          <w:rFonts w:asciiTheme="minorHAnsi" w:hAnsiTheme="minorHAnsi" w:cstheme="minorHAnsi"/>
          <w:sz w:val="24"/>
          <w:szCs w:val="24"/>
          <w:lang w:val="en-US"/>
        </w:rPr>
        <w:t>tryto</w:t>
      </w:r>
      <w:proofErr w:type="spellEnd"/>
      <w:r w:rsidRPr="00EE5DF5">
        <w:rPr>
          <w:rFonts w:asciiTheme="minorHAnsi" w:hAnsiTheme="minorHAnsi" w:cstheme="minorHAnsi"/>
          <w:sz w:val="24"/>
          <w:szCs w:val="24"/>
          <w:lang w:val="en-US"/>
        </w:rPr>
        <w:t xml:space="preserve"> be as unobtrusive as possible during your observation.</w:t>
      </w:r>
      <w:r w:rsidRPr="00EE5DF5">
        <w:rPr>
          <w:rFonts w:asciiTheme="minorHAnsi" w:hAnsiTheme="minorHAnsi" w:cstheme="minorHAnsi"/>
          <w:sz w:val="24"/>
          <w:szCs w:val="24"/>
          <w:lang w:val="en-US"/>
        </w:rPr>
        <w:br/>
      </w:r>
      <w:r w:rsidRPr="00EE5DF5">
        <w:rPr>
          <w:rFonts w:asciiTheme="minorHAnsi" w:hAnsiTheme="minorHAnsi" w:cstheme="minorHAnsi"/>
          <w:sz w:val="24"/>
          <w:szCs w:val="24"/>
          <w:lang w:val="en-US"/>
        </w:rPr>
        <w:lastRenderedPageBreak/>
        <w:t>(b) Informal interaction. Interact with the child for at least half an hour. Your goal is to observe the child's</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personality and abilities in a relaxed setting. The particular activities you engage in will depend on the child's age</w:t>
      </w:r>
      <w:r w:rsidRPr="00EE5DF5">
        <w:rPr>
          <w:rFonts w:asciiTheme="minorHAnsi" w:hAnsiTheme="minorHAnsi" w:cstheme="minorHAnsi"/>
          <w:sz w:val="24"/>
          <w:szCs w:val="24"/>
          <w:lang w:val="en-US"/>
        </w:rPr>
        <w:br/>
        <w:t>and character. Most children enjoy playing games, reading books, drawing, and talking. Asking a younger child to</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show you his or her room and favorite toys is a good way to break the ice; asking an older child to show you the</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neighborhood can provide insights.</w:t>
      </w:r>
      <w:r w:rsidRPr="00EE5DF5">
        <w:rPr>
          <w:rFonts w:asciiTheme="minorHAnsi" w:hAnsiTheme="minorHAnsi" w:cstheme="minorHAnsi"/>
          <w:sz w:val="24"/>
          <w:szCs w:val="24"/>
          <w:lang w:val="en-US"/>
        </w:rPr>
        <w:br/>
        <w:t>(c) Interviewing parents and other adults responsible for the child's care. Keep these interviews loose and open-ended. Your goals are to learn: (1) the child's history, especially any illnesses, stresses, or problems that might</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affect development; (2) the child's daily routine, including play patterns; (3) current problems that might affect</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the child; (4) a description of the child's character and personality, including special strengths and weaknesses.</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You are just as interested in the parents' attitudes as in the facts, so it might make sense to concentrate on</w:t>
      </w:r>
      <w:r w:rsidRPr="00EE5DF5">
        <w:rPr>
          <w:rFonts w:asciiTheme="minorHAnsi" w:hAnsiTheme="minorHAnsi" w:cstheme="minorHAnsi"/>
          <w:sz w:val="24"/>
          <w:szCs w:val="24"/>
          <w:lang w:val="en-US"/>
        </w:rPr>
        <w:br/>
        <w:t>conversing during the interview, and then to write</w:t>
      </w:r>
      <w:r>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down all you have learned as soon as the interview has been completed.</w:t>
      </w:r>
      <w:r w:rsidRPr="00EE5DF5">
        <w:rPr>
          <w:rFonts w:asciiTheme="minorHAnsi" w:hAnsiTheme="minorHAnsi" w:cstheme="minorHAnsi"/>
          <w:sz w:val="24"/>
          <w:szCs w:val="24"/>
          <w:lang w:val="en-US"/>
        </w:rPr>
        <w:br/>
        <w:t>(d) Testing the child. Assess the child's perceptual, motor, language, and intellectual abilities by using specific</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test items you have planned in advance. The actual items you use will depend on the age of the child. For</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instance, you would test object permanence in an infant between 6 and 24 months old; you would test</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conservation in a child between 3 and 9 years old; and logical thinking in an adolescent. Likewise, testing</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language abilities might involve babbling with an infant, counting words per sentence with a preschooler, and</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asking a school-age child to tell a story.</w:t>
      </w:r>
      <w:r w:rsidRPr="00EE5DF5">
        <w:rPr>
          <w:rFonts w:asciiTheme="minorHAnsi" w:hAnsiTheme="minorHAnsi" w:cstheme="minorHAnsi"/>
          <w:sz w:val="24"/>
          <w:szCs w:val="24"/>
          <w:lang w:val="en-US"/>
        </w:rPr>
        <w:br/>
        <w:t>D. When writing the report, do not simply transcribe your findings from the various techniques you used.</w:t>
      </w:r>
      <w:r w:rsidRPr="00EE5DF5">
        <w:rPr>
          <w:rFonts w:asciiTheme="minorHAnsi" w:hAnsiTheme="minorHAnsi" w:cstheme="minorHAnsi"/>
          <w:sz w:val="24"/>
          <w:szCs w:val="24"/>
          <w:lang w:val="en-US"/>
        </w:rPr>
        <w:br/>
        <w:t>(a) Begin by reporting relevant background information, including the child's sex, age and sex of siblings,</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 xml:space="preserve">economic and ethnic background of the family, </w:t>
      </w:r>
      <w:proofErr w:type="spellStart"/>
      <w:r w:rsidRPr="00EE5DF5">
        <w:rPr>
          <w:rFonts w:asciiTheme="minorHAnsi" w:hAnsiTheme="minorHAnsi" w:cstheme="minorHAnsi"/>
          <w:sz w:val="24"/>
          <w:szCs w:val="24"/>
          <w:lang w:val="en-US"/>
        </w:rPr>
        <w:t>andthe</w:t>
      </w:r>
      <w:proofErr w:type="spellEnd"/>
      <w:r w:rsidRPr="00EE5DF5">
        <w:rPr>
          <w:rFonts w:asciiTheme="minorHAnsi" w:hAnsiTheme="minorHAnsi" w:cstheme="minorHAnsi"/>
          <w:sz w:val="24"/>
          <w:szCs w:val="24"/>
          <w:lang w:val="en-US"/>
        </w:rPr>
        <w:t xml:space="preserve"> educational and marital status of the parents.</w:t>
      </w:r>
      <w:r w:rsidRPr="00EE5DF5">
        <w:rPr>
          <w:rFonts w:asciiTheme="minorHAnsi" w:hAnsiTheme="minorHAnsi" w:cstheme="minorHAnsi"/>
          <w:sz w:val="24"/>
          <w:szCs w:val="24"/>
          <w:lang w:val="en-US"/>
        </w:rPr>
        <w:br/>
        <w:t>(b) Describe the child's physical, cognitive, emotional, and social development, citing at least 10 (underline these</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in the body of your paper) supporting theories and concepts from the textbook or your research to substantiate</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any conclusions you have reached.</w:t>
      </w:r>
      <w:r w:rsidRPr="00EE5DF5">
        <w:rPr>
          <w:rFonts w:asciiTheme="minorHAnsi" w:hAnsiTheme="minorHAnsi" w:cstheme="minorHAnsi"/>
          <w:sz w:val="24"/>
          <w:szCs w:val="24"/>
          <w:lang w:val="en-US"/>
        </w:rPr>
        <w:br/>
        <w:t>The final paper should be 5 pages, double-spaced with one inch margins. Please use a 12 point font.</w:t>
      </w:r>
      <w:r w:rsidRPr="00EE5DF5">
        <w:rPr>
          <w:rFonts w:asciiTheme="minorHAnsi" w:hAnsiTheme="minorHAnsi" w:cstheme="minorHAnsi"/>
          <w:sz w:val="24"/>
          <w:szCs w:val="24"/>
          <w:lang w:val="en-US"/>
        </w:rPr>
        <w:br/>
      </w:r>
    </w:p>
    <w:p w14:paraId="19BCB71E" w14:textId="5AB945B7" w:rsidR="00EE5DF5" w:rsidRPr="00EE5DF5" w:rsidRDefault="00EE5DF5" w:rsidP="00EE5DF5">
      <w:pPr>
        <w:rPr>
          <w:rFonts w:asciiTheme="minorHAnsi" w:hAnsiTheme="minorHAnsi" w:cstheme="minorHAnsi"/>
          <w:sz w:val="24"/>
          <w:szCs w:val="24"/>
          <w:lang w:val="en-US"/>
        </w:rPr>
      </w:pPr>
      <w:r w:rsidRPr="00EE5DF5">
        <w:rPr>
          <w:rFonts w:asciiTheme="minorHAnsi" w:hAnsiTheme="minorHAnsi" w:cstheme="minorHAnsi"/>
          <w:sz w:val="24"/>
          <w:szCs w:val="24"/>
          <w:lang w:val="en-US"/>
        </w:rPr>
        <w:t>Adolescent/Adult Project</w:t>
      </w:r>
      <w:r w:rsidRPr="00EE5DF5">
        <w:rPr>
          <w:rFonts w:asciiTheme="minorHAnsi" w:hAnsiTheme="minorHAnsi" w:cstheme="minorHAnsi"/>
          <w:sz w:val="24"/>
          <w:szCs w:val="24"/>
          <w:lang w:val="en-US"/>
        </w:rPr>
        <w:br/>
        <w:t>A. When you have chosen an adolescent or adult for your study, explain that you are doing this research for a</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course in life-span development psychology, that the person's name will not be used in the report, and that the</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main purpose of this study is to help you see how textbook knowledge applies to real life.</w:t>
      </w:r>
      <w:r w:rsidRPr="00EE5DF5">
        <w:rPr>
          <w:rFonts w:asciiTheme="minorHAnsi" w:hAnsiTheme="minorHAnsi" w:cstheme="minorHAnsi"/>
          <w:sz w:val="24"/>
          <w:szCs w:val="24"/>
          <w:lang w:val="en-US"/>
        </w:rPr>
        <w:br/>
        <w:t xml:space="preserve">B. Before you begin the study, read/review the chapters that apply to the age group to which </w:t>
      </w:r>
      <w:r w:rsidRPr="00EE5DF5">
        <w:rPr>
          <w:rFonts w:asciiTheme="minorHAnsi" w:hAnsiTheme="minorHAnsi" w:cstheme="minorHAnsi"/>
          <w:sz w:val="24"/>
          <w:szCs w:val="24"/>
          <w:lang w:val="en-US"/>
        </w:rPr>
        <w:lastRenderedPageBreak/>
        <w:t>the subject</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belongs. You may use ANY or ALL of the following research methods</w:t>
      </w:r>
      <w:proofErr w:type="gramStart"/>
      <w:r w:rsidRPr="00EE5DF5">
        <w:rPr>
          <w:rFonts w:asciiTheme="minorHAnsi" w:hAnsiTheme="minorHAnsi" w:cstheme="minorHAnsi"/>
          <w:sz w:val="24"/>
          <w:szCs w:val="24"/>
          <w:lang w:val="en-US"/>
        </w:rPr>
        <w:t>:</w:t>
      </w:r>
      <w:proofErr w:type="gramEnd"/>
      <w:r w:rsidRPr="00EE5DF5">
        <w:rPr>
          <w:rFonts w:asciiTheme="minorHAnsi" w:hAnsiTheme="minorHAnsi" w:cstheme="minorHAnsi"/>
          <w:sz w:val="24"/>
          <w:szCs w:val="24"/>
          <w:lang w:val="en-US"/>
        </w:rPr>
        <w:br/>
        <w:t>(a) Naturalistic observation. Accompany the person to school, work, or to some social setting. Try to be as</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unobtrusive as possible; maintain some distance from the person and those with whom the person interacts.</w:t>
      </w:r>
      <w:r w:rsidRPr="00EE5DF5">
        <w:rPr>
          <w:rFonts w:asciiTheme="minorHAnsi" w:hAnsiTheme="minorHAnsi" w:cstheme="minorHAnsi"/>
          <w:sz w:val="24"/>
          <w:szCs w:val="24"/>
          <w:lang w:val="en-US"/>
        </w:rPr>
        <w:br/>
        <w:t>(b) Informal interaction. Interact with the person for at least half an hour. Some possible topics for discussion:</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What are the subject's favorite (and least favorite) activities? What experiences from the subject's past have</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been most influential to the subject's present life? What have been the influences of family, friends, and</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mentors in the subject's choice of employment and satisfaction with work? What other factors have been</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important (education, personal preference, financial needs, temperament, and so on)? How does the subject</w:t>
      </w:r>
      <w:r w:rsidRPr="00EE5DF5">
        <w:rPr>
          <w:rFonts w:asciiTheme="minorHAnsi" w:hAnsiTheme="minorHAnsi" w:cstheme="minorHAnsi"/>
          <w:sz w:val="24"/>
          <w:szCs w:val="24"/>
          <w:lang w:val="en-US"/>
        </w:rPr>
        <w:br/>
        <w:t>balance work responsibilities and family life? Questions about current events can elicit information about values</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and character. Note the subject's attitudes and responses: Does the subject seem shy or open, easygoing or</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difficult to get along with, have a sense of humor about him- or herself? Does the subject accept responsibility</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for his or her life and actions, or blame others? Does the subject seem satisfied or dissatisfied with his or her</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personal life, family, choice of employment, etc.?</w:t>
      </w:r>
      <w:r w:rsidRPr="00EE5DF5">
        <w:rPr>
          <w:rFonts w:asciiTheme="minorHAnsi" w:hAnsiTheme="minorHAnsi" w:cstheme="minorHAnsi"/>
          <w:sz w:val="24"/>
          <w:szCs w:val="24"/>
          <w:lang w:val="en-US"/>
        </w:rPr>
        <w:br/>
        <w:t>(c) Interview. Conduct an interview with your subject and, if possible, with a relative or a friend of the subject.</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Keep these interviews loose and open-ended. Your goals are to learn: (1) the person's history, especially any</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past illnesses, stresses, or problems that might affect development; (2) the person's daily routine, including</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patterns of school, work, and recreation; (3) current problems that might affect the person; (4) temperament,</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character, and personality, including special strengths and weaknesses.</w:t>
      </w:r>
      <w:r w:rsidRPr="00EE5DF5">
        <w:rPr>
          <w:rFonts w:asciiTheme="minorHAnsi" w:hAnsiTheme="minorHAnsi" w:cstheme="minorHAnsi"/>
          <w:sz w:val="24"/>
          <w:szCs w:val="24"/>
          <w:lang w:val="en-US"/>
        </w:rPr>
        <w:br/>
        <w:t>(d) Testing the person (optional). You can learn about your subject's thinking by designing or using a test suitable</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for eliciting the type of information in which you are interested (e.g. moral reasoning, dialectical thinking,</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attitudes, and interests).</w:t>
      </w:r>
      <w:r w:rsidRPr="00EE5DF5">
        <w:rPr>
          <w:rFonts w:asciiTheme="minorHAnsi" w:hAnsiTheme="minorHAnsi" w:cstheme="minorHAnsi"/>
          <w:sz w:val="24"/>
          <w:szCs w:val="24"/>
          <w:lang w:val="en-US"/>
        </w:rPr>
        <w:br/>
        <w:t>C. When writing the report, do not simply transcribe your findings from the various techniques you used.</w:t>
      </w:r>
      <w:r w:rsidRPr="00EE5DF5">
        <w:rPr>
          <w:rFonts w:asciiTheme="minorHAnsi" w:hAnsiTheme="minorHAnsi" w:cstheme="minorHAnsi"/>
          <w:sz w:val="24"/>
          <w:szCs w:val="24"/>
          <w:lang w:val="en-US"/>
        </w:rPr>
        <w:br/>
        <w:t>(a) Begin by reporting relevant background information, including your subject’s age and sex of siblings, children</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or grandchildren if any, economic and ethnic background of the family, and the educational and marital status of</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the parents.</w:t>
      </w:r>
      <w:r w:rsidRPr="00EE5DF5">
        <w:rPr>
          <w:rFonts w:asciiTheme="minorHAnsi" w:hAnsiTheme="minorHAnsi" w:cstheme="minorHAnsi"/>
          <w:sz w:val="24"/>
          <w:szCs w:val="24"/>
          <w:lang w:val="en-US"/>
        </w:rPr>
        <w:br/>
        <w:t>(b) Describe your subject’s physical, cognitive, emotional, and social development, citing at least 10 supporting</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theories and concepts (underline these in the body of your paper) from your research to substantiate any</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conclusions you have reached. The final paper should be 5 pages, double-spaced with one inch margins. Please</w:t>
      </w:r>
      <w:r w:rsidR="008443E9">
        <w:rPr>
          <w:rFonts w:asciiTheme="minorHAnsi" w:hAnsiTheme="minorHAnsi" w:cstheme="minorHAnsi"/>
          <w:sz w:val="24"/>
          <w:szCs w:val="24"/>
          <w:lang w:val="en-US"/>
        </w:rPr>
        <w:t xml:space="preserve"> </w:t>
      </w:r>
      <w:r w:rsidRPr="00EE5DF5">
        <w:rPr>
          <w:rFonts w:asciiTheme="minorHAnsi" w:hAnsiTheme="minorHAnsi" w:cstheme="minorHAnsi"/>
          <w:sz w:val="24"/>
          <w:szCs w:val="24"/>
          <w:lang w:val="en-US"/>
        </w:rPr>
        <w:t>use a 12 point font</w:t>
      </w:r>
      <w:r>
        <w:rPr>
          <w:rFonts w:asciiTheme="minorHAnsi" w:hAnsiTheme="minorHAnsi" w:cstheme="minorHAnsi"/>
          <w:sz w:val="24"/>
          <w:szCs w:val="24"/>
          <w:lang w:val="en-US"/>
        </w:rPr>
        <w:t>.</w:t>
      </w:r>
    </w:p>
    <w:p w14:paraId="501EDA04" w14:textId="7DB3302A" w:rsidR="00095BCE" w:rsidRDefault="00457F10" w:rsidP="00C67C06">
      <w:pPr>
        <w:rPr>
          <w:rFonts w:asciiTheme="minorHAnsi" w:hAnsiTheme="minorHAnsi" w:cstheme="minorHAnsi"/>
          <w:sz w:val="24"/>
          <w:szCs w:val="24"/>
        </w:rPr>
      </w:pPr>
      <w:r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lastRenderedPageBreak/>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0DE7095E" w14:textId="77777777" w:rsidR="00F119D1" w:rsidRPr="00F119D1" w:rsidRDefault="00F119D1" w:rsidP="00F119D1">
      <w:pPr>
        <w:pStyle w:val="SyllabusBlueHeading2"/>
      </w:pPr>
      <w:r w:rsidRPr="00F119D1">
        <w:t>Milestones 1 &amp; 2 and Late Work</w:t>
      </w:r>
    </w:p>
    <w:p w14:paraId="735F1630" w14:textId="77777777" w:rsidR="00F119D1" w:rsidRDefault="00F119D1" w:rsidP="00F119D1">
      <w:pPr>
        <w:rPr>
          <w:rFonts w:asciiTheme="minorHAnsi" w:hAnsiTheme="minorHAnsi" w:cstheme="minorHAnsi"/>
          <w:sz w:val="24"/>
          <w:szCs w:val="24"/>
        </w:rPr>
      </w:pPr>
      <w:r w:rsidRPr="00F119D1">
        <w:rPr>
          <w:rFonts w:asciiTheme="minorHAnsi" w:hAnsiTheme="minorHAnsi" w:cstheme="minorHAnsi"/>
          <w:sz w:val="24"/>
          <w:szCs w:val="24"/>
        </w:rPr>
        <w:t>This course is utilizing a Flex model, meaning there is a firm deadline for the two Milestone assignments.  The Milestone 1 assignment is due by 11:59 pm on the 7th day of the course (it is included in Module 1). If this assignment is late, you may be dropped from the class. The Milestone 2 Assignment is due by Sunday of the 6</w:t>
      </w:r>
      <w:r w:rsidRPr="00F119D1">
        <w:rPr>
          <w:rFonts w:asciiTheme="minorHAnsi" w:hAnsiTheme="minorHAnsi" w:cstheme="minorHAnsi"/>
          <w:sz w:val="24"/>
          <w:szCs w:val="24"/>
          <w:vertAlign w:val="superscript"/>
        </w:rPr>
        <w:t>th</w:t>
      </w:r>
      <w:r w:rsidRPr="00F119D1">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All other assignments can be turned in at your convenience. Please refer to Self-Service to confirm when your course section ends, as all assignments are due before then.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2001659A" w:rsidR="007C0BD4" w:rsidRDefault="00521536" w:rsidP="007C0BD4">
      <w:pPr>
        <w:pStyle w:val="SyllabusBlueHeading2"/>
      </w:pPr>
      <w:r>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 xml:space="preserve">D (60 – 69%) Inferior work of the lowest passing grade, not satisfactory for fulfillment of </w:t>
      </w:r>
      <w:r w:rsidRPr="00457F10">
        <w:rPr>
          <w:rFonts w:asciiTheme="minorHAnsi" w:hAnsiTheme="minorHAnsi" w:cstheme="minorHAnsi"/>
          <w:sz w:val="24"/>
          <w:szCs w:val="24"/>
        </w:rPr>
        <w:lastRenderedPageBreak/>
        <w:t>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w:t>
      </w:r>
      <w:r w:rsidRPr="00184616">
        <w:rPr>
          <w:rFonts w:asciiTheme="minorHAnsi" w:hAnsiTheme="minorHAnsi" w:cstheme="minorHAnsi"/>
          <w:sz w:val="24"/>
          <w:szCs w:val="24"/>
          <w:lang w:val="en-US"/>
        </w:rPr>
        <w:lastRenderedPageBreak/>
        <w:t xml:space="preserve">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w:t>
      </w:r>
      <w:r w:rsidRPr="008F6742">
        <w:rPr>
          <w:rFonts w:asciiTheme="minorHAnsi" w:hAnsiTheme="minorHAnsi" w:cstheme="minorHAnsi"/>
          <w:sz w:val="24"/>
          <w:szCs w:val="24"/>
        </w:rPr>
        <w:lastRenderedPageBreak/>
        <w:t xml:space="preserve">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FE90C83" w14:textId="1B6D59D1" w:rsidR="001A5B58" w:rsidRP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sectPr w:rsidR="001A5B58" w:rsidRPr="001A5B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0DE2C" w14:textId="77777777" w:rsidR="000C1FC8" w:rsidRDefault="000C1FC8" w:rsidP="003E29D9">
      <w:pPr>
        <w:spacing w:line="240" w:lineRule="auto"/>
      </w:pPr>
      <w:r>
        <w:separator/>
      </w:r>
    </w:p>
  </w:endnote>
  <w:endnote w:type="continuationSeparator" w:id="0">
    <w:p w14:paraId="09E5DCF9" w14:textId="77777777" w:rsidR="000C1FC8" w:rsidRDefault="000C1FC8"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DAA19" w14:textId="77777777" w:rsidR="000C1FC8" w:rsidRDefault="000C1FC8" w:rsidP="003E29D9">
      <w:pPr>
        <w:spacing w:line="240" w:lineRule="auto"/>
      </w:pPr>
      <w:r>
        <w:separator/>
      </w:r>
    </w:p>
  </w:footnote>
  <w:footnote w:type="continuationSeparator" w:id="0">
    <w:p w14:paraId="181D79C7" w14:textId="77777777" w:rsidR="000C1FC8" w:rsidRDefault="000C1FC8"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808EA"/>
    <w:rsid w:val="00091363"/>
    <w:rsid w:val="00095BCE"/>
    <w:rsid w:val="000A6673"/>
    <w:rsid w:val="000B72A2"/>
    <w:rsid w:val="000C1FC8"/>
    <w:rsid w:val="000D55E5"/>
    <w:rsid w:val="000E394B"/>
    <w:rsid w:val="000F4917"/>
    <w:rsid w:val="00106513"/>
    <w:rsid w:val="0011679A"/>
    <w:rsid w:val="00125FF1"/>
    <w:rsid w:val="00147BF6"/>
    <w:rsid w:val="00151033"/>
    <w:rsid w:val="00153D26"/>
    <w:rsid w:val="001554F1"/>
    <w:rsid w:val="00181A29"/>
    <w:rsid w:val="001823B6"/>
    <w:rsid w:val="00182B4E"/>
    <w:rsid w:val="00184616"/>
    <w:rsid w:val="001875A4"/>
    <w:rsid w:val="001A293F"/>
    <w:rsid w:val="001A5B58"/>
    <w:rsid w:val="001A728B"/>
    <w:rsid w:val="001C5B5B"/>
    <w:rsid w:val="001D708E"/>
    <w:rsid w:val="00206C02"/>
    <w:rsid w:val="002073BE"/>
    <w:rsid w:val="002974A9"/>
    <w:rsid w:val="002A43CF"/>
    <w:rsid w:val="002B5A17"/>
    <w:rsid w:val="002C3D1E"/>
    <w:rsid w:val="002C5870"/>
    <w:rsid w:val="002D3135"/>
    <w:rsid w:val="00310A50"/>
    <w:rsid w:val="00312AAC"/>
    <w:rsid w:val="00324F15"/>
    <w:rsid w:val="003376CF"/>
    <w:rsid w:val="003441F0"/>
    <w:rsid w:val="003864FC"/>
    <w:rsid w:val="00393779"/>
    <w:rsid w:val="003E29D9"/>
    <w:rsid w:val="003E4323"/>
    <w:rsid w:val="003F575B"/>
    <w:rsid w:val="003F637F"/>
    <w:rsid w:val="003F6815"/>
    <w:rsid w:val="004200BF"/>
    <w:rsid w:val="00425CB5"/>
    <w:rsid w:val="00443819"/>
    <w:rsid w:val="00457F10"/>
    <w:rsid w:val="00471428"/>
    <w:rsid w:val="00474A66"/>
    <w:rsid w:val="0047605D"/>
    <w:rsid w:val="00484252"/>
    <w:rsid w:val="00494BAF"/>
    <w:rsid w:val="004B45F4"/>
    <w:rsid w:val="004C060C"/>
    <w:rsid w:val="004C1A6D"/>
    <w:rsid w:val="004C4FD4"/>
    <w:rsid w:val="004E2C87"/>
    <w:rsid w:val="004F5F6E"/>
    <w:rsid w:val="00502BD4"/>
    <w:rsid w:val="00514917"/>
    <w:rsid w:val="00521536"/>
    <w:rsid w:val="005857A4"/>
    <w:rsid w:val="005B12ED"/>
    <w:rsid w:val="005C3BF0"/>
    <w:rsid w:val="005C6194"/>
    <w:rsid w:val="005C6F48"/>
    <w:rsid w:val="00615104"/>
    <w:rsid w:val="00632AF3"/>
    <w:rsid w:val="0069292B"/>
    <w:rsid w:val="006A02D8"/>
    <w:rsid w:val="006A2273"/>
    <w:rsid w:val="006B0623"/>
    <w:rsid w:val="006D07AF"/>
    <w:rsid w:val="006D4FE5"/>
    <w:rsid w:val="0071256B"/>
    <w:rsid w:val="0072179E"/>
    <w:rsid w:val="007230DC"/>
    <w:rsid w:val="007279BD"/>
    <w:rsid w:val="00727D5C"/>
    <w:rsid w:val="007339C3"/>
    <w:rsid w:val="00737E6A"/>
    <w:rsid w:val="00746EB3"/>
    <w:rsid w:val="0075141F"/>
    <w:rsid w:val="0077124B"/>
    <w:rsid w:val="00774135"/>
    <w:rsid w:val="00787A63"/>
    <w:rsid w:val="00792171"/>
    <w:rsid w:val="007A16E1"/>
    <w:rsid w:val="007A4A80"/>
    <w:rsid w:val="007B1272"/>
    <w:rsid w:val="007C0BD4"/>
    <w:rsid w:val="007C5D74"/>
    <w:rsid w:val="007C71D0"/>
    <w:rsid w:val="00831D68"/>
    <w:rsid w:val="008353F9"/>
    <w:rsid w:val="008443E9"/>
    <w:rsid w:val="00855706"/>
    <w:rsid w:val="00860281"/>
    <w:rsid w:val="00894937"/>
    <w:rsid w:val="00896BA3"/>
    <w:rsid w:val="008A5958"/>
    <w:rsid w:val="008A5E40"/>
    <w:rsid w:val="008D3DA5"/>
    <w:rsid w:val="008F6742"/>
    <w:rsid w:val="0092720F"/>
    <w:rsid w:val="00952CC3"/>
    <w:rsid w:val="009822B6"/>
    <w:rsid w:val="009D1910"/>
    <w:rsid w:val="00A059EE"/>
    <w:rsid w:val="00A661FC"/>
    <w:rsid w:val="00A808A9"/>
    <w:rsid w:val="00A81BC8"/>
    <w:rsid w:val="00A862E2"/>
    <w:rsid w:val="00AA0D36"/>
    <w:rsid w:val="00AB299F"/>
    <w:rsid w:val="00AE396F"/>
    <w:rsid w:val="00B01FD6"/>
    <w:rsid w:val="00B31515"/>
    <w:rsid w:val="00B4685A"/>
    <w:rsid w:val="00B93EB5"/>
    <w:rsid w:val="00BB652D"/>
    <w:rsid w:val="00BC14FF"/>
    <w:rsid w:val="00BC5515"/>
    <w:rsid w:val="00BD032F"/>
    <w:rsid w:val="00C13F9B"/>
    <w:rsid w:val="00C355A6"/>
    <w:rsid w:val="00C57FB0"/>
    <w:rsid w:val="00C62F45"/>
    <w:rsid w:val="00C637A4"/>
    <w:rsid w:val="00C67C06"/>
    <w:rsid w:val="00C7081A"/>
    <w:rsid w:val="00C977B9"/>
    <w:rsid w:val="00CB4F99"/>
    <w:rsid w:val="00CB60AA"/>
    <w:rsid w:val="00CE484D"/>
    <w:rsid w:val="00CE4EEF"/>
    <w:rsid w:val="00CF4935"/>
    <w:rsid w:val="00CF76E5"/>
    <w:rsid w:val="00D130A6"/>
    <w:rsid w:val="00D35AD3"/>
    <w:rsid w:val="00D361D8"/>
    <w:rsid w:val="00D54A62"/>
    <w:rsid w:val="00D8036C"/>
    <w:rsid w:val="00DD063A"/>
    <w:rsid w:val="00DD707F"/>
    <w:rsid w:val="00E1767C"/>
    <w:rsid w:val="00E2204D"/>
    <w:rsid w:val="00E252F1"/>
    <w:rsid w:val="00E365BB"/>
    <w:rsid w:val="00E413B0"/>
    <w:rsid w:val="00E45CAF"/>
    <w:rsid w:val="00E61727"/>
    <w:rsid w:val="00E76F75"/>
    <w:rsid w:val="00E77213"/>
    <w:rsid w:val="00E83B05"/>
    <w:rsid w:val="00EB1A2E"/>
    <w:rsid w:val="00EC4795"/>
    <w:rsid w:val="00EE5DF5"/>
    <w:rsid w:val="00EE5FF2"/>
    <w:rsid w:val="00F119D1"/>
    <w:rsid w:val="00F209C2"/>
    <w:rsid w:val="00F24670"/>
    <w:rsid w:val="00F268B2"/>
    <w:rsid w:val="00F3038F"/>
    <w:rsid w:val="00F3790C"/>
    <w:rsid w:val="00F403A6"/>
    <w:rsid w:val="00F47790"/>
    <w:rsid w:val="00F5646E"/>
    <w:rsid w:val="00F84AC9"/>
    <w:rsid w:val="00FB20A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6665407">
      <w:bodyDiv w:val="1"/>
      <w:marLeft w:val="0"/>
      <w:marRight w:val="0"/>
      <w:marTop w:val="0"/>
      <w:marBottom w:val="0"/>
      <w:divBdr>
        <w:top w:val="none" w:sz="0" w:space="0" w:color="auto"/>
        <w:left w:val="none" w:sz="0" w:space="0" w:color="auto"/>
        <w:bottom w:val="none" w:sz="0" w:space="0" w:color="auto"/>
        <w:right w:val="none" w:sz="0" w:space="0" w:color="auto"/>
      </w:divBdr>
      <w:divsChild>
        <w:div w:id="928851522">
          <w:marLeft w:val="0"/>
          <w:marRight w:val="0"/>
          <w:marTop w:val="0"/>
          <w:marBottom w:val="0"/>
          <w:divBdr>
            <w:top w:val="none" w:sz="0" w:space="0" w:color="auto"/>
            <w:left w:val="none" w:sz="0" w:space="0" w:color="auto"/>
            <w:bottom w:val="none" w:sz="0" w:space="0" w:color="auto"/>
            <w:right w:val="none" w:sz="0" w:space="0" w:color="auto"/>
          </w:divBdr>
          <w:divsChild>
            <w:div w:id="166527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54529">
      <w:bodyDiv w:val="1"/>
      <w:marLeft w:val="0"/>
      <w:marRight w:val="0"/>
      <w:marTop w:val="0"/>
      <w:marBottom w:val="0"/>
      <w:divBdr>
        <w:top w:val="none" w:sz="0" w:space="0" w:color="auto"/>
        <w:left w:val="none" w:sz="0" w:space="0" w:color="auto"/>
        <w:bottom w:val="none" w:sz="0" w:space="0" w:color="auto"/>
        <w:right w:val="none" w:sz="0" w:space="0" w:color="auto"/>
      </w:divBdr>
      <w:divsChild>
        <w:div w:id="1909068840">
          <w:marLeft w:val="0"/>
          <w:marRight w:val="0"/>
          <w:marTop w:val="100"/>
          <w:marBottom w:val="100"/>
          <w:divBdr>
            <w:top w:val="dashed" w:sz="6" w:space="0" w:color="A8A8A8"/>
            <w:left w:val="none" w:sz="0" w:space="0" w:color="auto"/>
            <w:bottom w:val="none" w:sz="0" w:space="0" w:color="auto"/>
            <w:right w:val="none" w:sz="0" w:space="0" w:color="auto"/>
          </w:divBdr>
          <w:divsChild>
            <w:div w:id="1003358952">
              <w:marLeft w:val="0"/>
              <w:marRight w:val="0"/>
              <w:marTop w:val="750"/>
              <w:marBottom w:val="750"/>
              <w:divBdr>
                <w:top w:val="none" w:sz="0" w:space="0" w:color="auto"/>
                <w:left w:val="none" w:sz="0" w:space="0" w:color="auto"/>
                <w:bottom w:val="none" w:sz="0" w:space="0" w:color="auto"/>
                <w:right w:val="none" w:sz="0" w:space="0" w:color="auto"/>
              </w:divBdr>
              <w:divsChild>
                <w:div w:id="31001472">
                  <w:marLeft w:val="0"/>
                  <w:marRight w:val="0"/>
                  <w:marTop w:val="0"/>
                  <w:marBottom w:val="0"/>
                  <w:divBdr>
                    <w:top w:val="none" w:sz="0" w:space="0" w:color="auto"/>
                    <w:left w:val="none" w:sz="0" w:space="0" w:color="auto"/>
                    <w:bottom w:val="none" w:sz="0" w:space="0" w:color="auto"/>
                    <w:right w:val="none" w:sz="0" w:space="0" w:color="auto"/>
                  </w:divBdr>
                  <w:divsChild>
                    <w:div w:id="65153747">
                      <w:marLeft w:val="0"/>
                      <w:marRight w:val="0"/>
                      <w:marTop w:val="0"/>
                      <w:marBottom w:val="0"/>
                      <w:divBdr>
                        <w:top w:val="none" w:sz="0" w:space="0" w:color="auto"/>
                        <w:left w:val="none" w:sz="0" w:space="0" w:color="auto"/>
                        <w:bottom w:val="none" w:sz="0" w:space="0" w:color="auto"/>
                        <w:right w:val="none" w:sz="0" w:space="0" w:color="auto"/>
                      </w:divBdr>
                      <w:divsChild>
                        <w:div w:id="290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20017">
          <w:marLeft w:val="0"/>
          <w:marRight w:val="0"/>
          <w:marTop w:val="100"/>
          <w:marBottom w:val="100"/>
          <w:divBdr>
            <w:top w:val="dashed" w:sz="6" w:space="0" w:color="A8A8A8"/>
            <w:left w:val="none" w:sz="0" w:space="0" w:color="auto"/>
            <w:bottom w:val="none" w:sz="0" w:space="0" w:color="auto"/>
            <w:right w:val="none" w:sz="0" w:space="0" w:color="auto"/>
          </w:divBdr>
          <w:divsChild>
            <w:div w:id="287012344">
              <w:marLeft w:val="0"/>
              <w:marRight w:val="0"/>
              <w:marTop w:val="750"/>
              <w:marBottom w:val="750"/>
              <w:divBdr>
                <w:top w:val="none" w:sz="0" w:space="0" w:color="auto"/>
                <w:left w:val="none" w:sz="0" w:space="0" w:color="auto"/>
                <w:bottom w:val="none" w:sz="0" w:space="0" w:color="auto"/>
                <w:right w:val="none" w:sz="0" w:space="0" w:color="auto"/>
              </w:divBdr>
              <w:divsChild>
                <w:div w:id="1390222558">
                  <w:marLeft w:val="0"/>
                  <w:marRight w:val="0"/>
                  <w:marTop w:val="0"/>
                  <w:marBottom w:val="0"/>
                  <w:divBdr>
                    <w:top w:val="none" w:sz="0" w:space="0" w:color="auto"/>
                    <w:left w:val="none" w:sz="0" w:space="0" w:color="auto"/>
                    <w:bottom w:val="none" w:sz="0" w:space="0" w:color="auto"/>
                    <w:right w:val="none" w:sz="0" w:space="0" w:color="auto"/>
                  </w:divBdr>
                  <w:divsChild>
                    <w:div w:id="1305699811">
                      <w:marLeft w:val="0"/>
                      <w:marRight w:val="0"/>
                      <w:marTop w:val="0"/>
                      <w:marBottom w:val="0"/>
                      <w:divBdr>
                        <w:top w:val="none" w:sz="0" w:space="0" w:color="auto"/>
                        <w:left w:val="none" w:sz="0" w:space="0" w:color="auto"/>
                        <w:bottom w:val="none" w:sz="0" w:space="0" w:color="auto"/>
                        <w:right w:val="none" w:sz="0" w:space="0" w:color="auto"/>
                      </w:divBdr>
                      <w:divsChild>
                        <w:div w:id="12360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29515">
      <w:bodyDiv w:val="1"/>
      <w:marLeft w:val="0"/>
      <w:marRight w:val="0"/>
      <w:marTop w:val="0"/>
      <w:marBottom w:val="0"/>
      <w:divBdr>
        <w:top w:val="none" w:sz="0" w:space="0" w:color="auto"/>
        <w:left w:val="none" w:sz="0" w:space="0" w:color="auto"/>
        <w:bottom w:val="none" w:sz="0" w:space="0" w:color="auto"/>
        <w:right w:val="none" w:sz="0" w:space="0" w:color="auto"/>
      </w:divBdr>
      <w:divsChild>
        <w:div w:id="437456470">
          <w:marLeft w:val="0"/>
          <w:marRight w:val="0"/>
          <w:marTop w:val="100"/>
          <w:marBottom w:val="100"/>
          <w:divBdr>
            <w:top w:val="dashed" w:sz="6" w:space="0" w:color="A8A8A8"/>
            <w:left w:val="none" w:sz="0" w:space="0" w:color="auto"/>
            <w:bottom w:val="none" w:sz="0" w:space="0" w:color="auto"/>
            <w:right w:val="none" w:sz="0" w:space="0" w:color="auto"/>
          </w:divBdr>
          <w:divsChild>
            <w:div w:id="1964651361">
              <w:marLeft w:val="0"/>
              <w:marRight w:val="0"/>
              <w:marTop w:val="750"/>
              <w:marBottom w:val="750"/>
              <w:divBdr>
                <w:top w:val="none" w:sz="0" w:space="0" w:color="auto"/>
                <w:left w:val="none" w:sz="0" w:space="0" w:color="auto"/>
                <w:bottom w:val="none" w:sz="0" w:space="0" w:color="auto"/>
                <w:right w:val="none" w:sz="0" w:space="0" w:color="auto"/>
              </w:divBdr>
              <w:divsChild>
                <w:div w:id="339502597">
                  <w:marLeft w:val="0"/>
                  <w:marRight w:val="0"/>
                  <w:marTop w:val="0"/>
                  <w:marBottom w:val="0"/>
                  <w:divBdr>
                    <w:top w:val="none" w:sz="0" w:space="0" w:color="auto"/>
                    <w:left w:val="none" w:sz="0" w:space="0" w:color="auto"/>
                    <w:bottom w:val="none" w:sz="0" w:space="0" w:color="auto"/>
                    <w:right w:val="none" w:sz="0" w:space="0" w:color="auto"/>
                  </w:divBdr>
                  <w:divsChild>
                    <w:div w:id="1395473212">
                      <w:marLeft w:val="0"/>
                      <w:marRight w:val="0"/>
                      <w:marTop w:val="0"/>
                      <w:marBottom w:val="0"/>
                      <w:divBdr>
                        <w:top w:val="none" w:sz="0" w:space="0" w:color="auto"/>
                        <w:left w:val="none" w:sz="0" w:space="0" w:color="auto"/>
                        <w:bottom w:val="none" w:sz="0" w:space="0" w:color="auto"/>
                        <w:right w:val="none" w:sz="0" w:space="0" w:color="auto"/>
                      </w:divBdr>
                      <w:divsChild>
                        <w:div w:id="6579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47459">
          <w:marLeft w:val="0"/>
          <w:marRight w:val="0"/>
          <w:marTop w:val="100"/>
          <w:marBottom w:val="100"/>
          <w:divBdr>
            <w:top w:val="dashed" w:sz="6" w:space="0" w:color="A8A8A8"/>
            <w:left w:val="none" w:sz="0" w:space="0" w:color="auto"/>
            <w:bottom w:val="none" w:sz="0" w:space="0" w:color="auto"/>
            <w:right w:val="none" w:sz="0" w:space="0" w:color="auto"/>
          </w:divBdr>
          <w:divsChild>
            <w:div w:id="1534879537">
              <w:marLeft w:val="0"/>
              <w:marRight w:val="0"/>
              <w:marTop w:val="750"/>
              <w:marBottom w:val="750"/>
              <w:divBdr>
                <w:top w:val="none" w:sz="0" w:space="0" w:color="auto"/>
                <w:left w:val="none" w:sz="0" w:space="0" w:color="auto"/>
                <w:bottom w:val="none" w:sz="0" w:space="0" w:color="auto"/>
                <w:right w:val="none" w:sz="0" w:space="0" w:color="auto"/>
              </w:divBdr>
              <w:divsChild>
                <w:div w:id="1074353731">
                  <w:marLeft w:val="0"/>
                  <w:marRight w:val="0"/>
                  <w:marTop w:val="0"/>
                  <w:marBottom w:val="0"/>
                  <w:divBdr>
                    <w:top w:val="none" w:sz="0" w:space="0" w:color="auto"/>
                    <w:left w:val="none" w:sz="0" w:space="0" w:color="auto"/>
                    <w:bottom w:val="none" w:sz="0" w:space="0" w:color="auto"/>
                    <w:right w:val="none" w:sz="0" w:space="0" w:color="auto"/>
                  </w:divBdr>
                  <w:divsChild>
                    <w:div w:id="1751611262">
                      <w:marLeft w:val="0"/>
                      <w:marRight w:val="0"/>
                      <w:marTop w:val="0"/>
                      <w:marBottom w:val="0"/>
                      <w:divBdr>
                        <w:top w:val="none" w:sz="0" w:space="0" w:color="auto"/>
                        <w:left w:val="none" w:sz="0" w:space="0" w:color="auto"/>
                        <w:bottom w:val="none" w:sz="0" w:space="0" w:color="auto"/>
                        <w:right w:val="none" w:sz="0" w:space="0" w:color="auto"/>
                      </w:divBdr>
                      <w:divsChild>
                        <w:div w:id="18429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 w:id="2144350232">
      <w:bodyDiv w:val="1"/>
      <w:marLeft w:val="0"/>
      <w:marRight w:val="0"/>
      <w:marTop w:val="0"/>
      <w:marBottom w:val="0"/>
      <w:divBdr>
        <w:top w:val="none" w:sz="0" w:space="0" w:color="auto"/>
        <w:left w:val="none" w:sz="0" w:space="0" w:color="auto"/>
        <w:bottom w:val="none" w:sz="0" w:space="0" w:color="auto"/>
        <w:right w:val="none" w:sz="0" w:space="0" w:color="auto"/>
      </w:divBdr>
      <w:divsChild>
        <w:div w:id="1357001605">
          <w:marLeft w:val="0"/>
          <w:marRight w:val="0"/>
          <w:marTop w:val="0"/>
          <w:marBottom w:val="0"/>
          <w:divBdr>
            <w:top w:val="none" w:sz="0" w:space="0" w:color="auto"/>
            <w:left w:val="none" w:sz="0" w:space="0" w:color="auto"/>
            <w:bottom w:val="none" w:sz="0" w:space="0" w:color="auto"/>
            <w:right w:val="none" w:sz="0" w:space="0" w:color="auto"/>
          </w:divBdr>
          <w:divsChild>
            <w:div w:id="5485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8C1A-8C9E-4D31-98AE-1BA3D782B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4388</Words>
  <Characters>25017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2026-01-21T00:31:00Z</dcterms:created>
  <dcterms:modified xsi:type="dcterms:W3CDTF">2026-01-21T00:31:00Z</dcterms:modified>
</cp:coreProperties>
</file>