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64C93" w14:textId="77777777" w:rsidR="00C0133F" w:rsidRDefault="00C0133F">
      <w:pPr>
        <w:spacing w:after="0" w:line="259" w:lineRule="auto"/>
        <w:ind w:left="458" w:right="226"/>
        <w:jc w:val="center"/>
        <w:rPr>
          <w:b/>
        </w:rPr>
      </w:pPr>
      <w:r>
        <w:rPr>
          <w:rFonts w:ascii="Calibri" w:eastAsia="Calibri" w:hAnsi="Calibri" w:cs="Calibri"/>
          <w:noProof/>
        </w:rPr>
        <w:drawing>
          <wp:inline distT="114300" distB="114300" distL="114300" distR="114300" wp14:anchorId="4481AD9A" wp14:editId="3DEDD09A">
            <wp:extent cx="1881188" cy="1485573"/>
            <wp:effectExtent l="0" t="0" r="0" b="0"/>
            <wp:docPr id="2"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close up of a sign&#10;&#10;Description automatically generated"/>
                    <pic:cNvPicPr preferRelativeResize="0"/>
                  </pic:nvPicPr>
                  <pic:blipFill>
                    <a:blip r:embed="rId5"/>
                    <a:srcRect/>
                    <a:stretch>
                      <a:fillRect/>
                    </a:stretch>
                  </pic:blipFill>
                  <pic:spPr>
                    <a:xfrm>
                      <a:off x="0" y="0"/>
                      <a:ext cx="1881188" cy="1485573"/>
                    </a:xfrm>
                    <a:prstGeom prst="rect">
                      <a:avLst/>
                    </a:prstGeom>
                    <a:ln/>
                  </pic:spPr>
                </pic:pic>
              </a:graphicData>
            </a:graphic>
          </wp:inline>
        </w:drawing>
      </w:r>
    </w:p>
    <w:p w14:paraId="5B745C92" w14:textId="77777777" w:rsidR="00C0133F" w:rsidRDefault="00C0133F">
      <w:pPr>
        <w:spacing w:after="0" w:line="259" w:lineRule="auto"/>
        <w:ind w:left="458" w:right="226"/>
        <w:jc w:val="center"/>
        <w:rPr>
          <w:b/>
        </w:rPr>
      </w:pPr>
    </w:p>
    <w:p w14:paraId="1A103D96" w14:textId="77777777" w:rsidR="00FB43A9" w:rsidRPr="007C43E3" w:rsidRDefault="00C0133F">
      <w:pPr>
        <w:spacing w:after="0" w:line="259" w:lineRule="auto"/>
        <w:ind w:left="458" w:right="226"/>
        <w:jc w:val="center"/>
        <w:rPr>
          <w:sz w:val="32"/>
          <w:szCs w:val="32"/>
        </w:rPr>
      </w:pPr>
      <w:r w:rsidRPr="007C43E3">
        <w:rPr>
          <w:b/>
          <w:sz w:val="32"/>
          <w:szCs w:val="32"/>
        </w:rPr>
        <w:t xml:space="preserve">COURSE </w:t>
      </w:r>
      <w:r w:rsidR="00C10669" w:rsidRPr="007C43E3">
        <w:rPr>
          <w:b/>
          <w:sz w:val="32"/>
          <w:szCs w:val="32"/>
        </w:rPr>
        <w:t xml:space="preserve">SYLLABUS </w:t>
      </w:r>
    </w:p>
    <w:tbl>
      <w:tblPr>
        <w:tblStyle w:val="TableGrid"/>
        <w:tblW w:w="10201" w:type="dxa"/>
        <w:tblInd w:w="360" w:type="dxa"/>
        <w:tblLayout w:type="fixed"/>
        <w:tblLook w:val="04A0" w:firstRow="1" w:lastRow="0" w:firstColumn="1" w:lastColumn="0" w:noHBand="0" w:noVBand="1"/>
      </w:tblPr>
      <w:tblGrid>
        <w:gridCol w:w="8910"/>
        <w:gridCol w:w="1291"/>
      </w:tblGrid>
      <w:tr w:rsidR="004D0DAB" w:rsidRPr="007C43E3" w14:paraId="75A3B36E" w14:textId="77777777" w:rsidTr="004D0DAB">
        <w:trPr>
          <w:trHeight w:val="93"/>
        </w:trPr>
        <w:tc>
          <w:tcPr>
            <w:tcW w:w="8910" w:type="dxa"/>
            <w:tcBorders>
              <w:top w:val="nil"/>
              <w:left w:val="nil"/>
              <w:bottom w:val="nil"/>
              <w:right w:val="nil"/>
            </w:tcBorders>
          </w:tcPr>
          <w:p w14:paraId="7C175039" w14:textId="77777777" w:rsidR="00FB43A9" w:rsidRPr="007C43E3" w:rsidRDefault="00C10669">
            <w:pPr>
              <w:spacing w:after="0" w:line="259" w:lineRule="auto"/>
              <w:ind w:left="0" w:right="0" w:firstLine="0"/>
              <w:jc w:val="left"/>
              <w:rPr>
                <w:sz w:val="28"/>
                <w:szCs w:val="28"/>
              </w:rPr>
            </w:pPr>
            <w:r w:rsidRPr="007C43E3">
              <w:rPr>
                <w:b/>
                <w:sz w:val="28"/>
                <w:szCs w:val="28"/>
              </w:rPr>
              <w:t xml:space="preserve"> </w:t>
            </w:r>
          </w:p>
        </w:tc>
        <w:tc>
          <w:tcPr>
            <w:tcW w:w="1291" w:type="dxa"/>
            <w:tcBorders>
              <w:top w:val="nil"/>
              <w:left w:val="nil"/>
              <w:bottom w:val="nil"/>
              <w:right w:val="nil"/>
            </w:tcBorders>
          </w:tcPr>
          <w:p w14:paraId="256D8568" w14:textId="77777777" w:rsidR="00FB43A9" w:rsidRPr="007C43E3" w:rsidRDefault="00FB43A9">
            <w:pPr>
              <w:spacing w:after="160" w:line="259" w:lineRule="auto"/>
              <w:ind w:left="0" w:right="0" w:firstLine="0"/>
              <w:jc w:val="left"/>
              <w:rPr>
                <w:sz w:val="28"/>
                <w:szCs w:val="28"/>
              </w:rPr>
            </w:pPr>
          </w:p>
        </w:tc>
      </w:tr>
      <w:tr w:rsidR="004D0DAB" w:rsidRPr="007C43E3" w14:paraId="4555AECC" w14:textId="77777777" w:rsidTr="004D0DAB">
        <w:trPr>
          <w:trHeight w:val="550"/>
        </w:trPr>
        <w:tc>
          <w:tcPr>
            <w:tcW w:w="8910" w:type="dxa"/>
            <w:tcBorders>
              <w:top w:val="nil"/>
              <w:left w:val="nil"/>
              <w:bottom w:val="nil"/>
              <w:right w:val="nil"/>
            </w:tcBorders>
          </w:tcPr>
          <w:p w14:paraId="24277C32" w14:textId="77777777" w:rsidR="004D0DAB" w:rsidRPr="004D0DAB" w:rsidRDefault="004D0DAB" w:rsidP="004D0DAB">
            <w:pPr>
              <w:spacing w:after="0" w:line="259" w:lineRule="auto"/>
              <w:ind w:left="0" w:right="3464" w:firstLine="0"/>
              <w:jc w:val="left"/>
              <w:rPr>
                <w:b/>
                <w:sz w:val="28"/>
                <w:szCs w:val="28"/>
              </w:rPr>
            </w:pPr>
            <w:r w:rsidRPr="004D0DAB">
              <w:rPr>
                <w:b/>
                <w:sz w:val="28"/>
                <w:szCs w:val="28"/>
              </w:rPr>
              <w:t>COURSE:              POL 211-90-1</w:t>
            </w:r>
          </w:p>
          <w:p w14:paraId="19D4601C" w14:textId="77777777" w:rsidR="004D0DAB" w:rsidRPr="004D0DAB" w:rsidRDefault="004D0DAB" w:rsidP="004D0DAB">
            <w:pPr>
              <w:spacing w:after="0" w:line="259" w:lineRule="auto"/>
              <w:ind w:left="0" w:right="86" w:firstLine="0"/>
              <w:jc w:val="left"/>
              <w:rPr>
                <w:b/>
                <w:sz w:val="28"/>
                <w:szCs w:val="28"/>
              </w:rPr>
            </w:pPr>
            <w:r w:rsidRPr="004D0DAB">
              <w:rPr>
                <w:b/>
                <w:sz w:val="28"/>
                <w:szCs w:val="28"/>
              </w:rPr>
              <w:t xml:space="preserve">                       </w:t>
            </w:r>
            <w:r>
              <w:rPr>
                <w:b/>
                <w:sz w:val="28"/>
                <w:szCs w:val="28"/>
              </w:rPr>
              <w:t xml:space="preserve">        </w:t>
            </w:r>
            <w:r w:rsidRPr="004D0DAB">
              <w:rPr>
                <w:b/>
                <w:sz w:val="28"/>
                <w:szCs w:val="28"/>
              </w:rPr>
              <w:t>AMERICAN GOVERNMENT &amp; POLITICS</w:t>
            </w:r>
          </w:p>
          <w:p w14:paraId="0377D2C4" w14:textId="77777777" w:rsidR="004D0DAB" w:rsidRPr="004D0DAB" w:rsidRDefault="004D0DAB" w:rsidP="004D0DAB">
            <w:pPr>
              <w:spacing w:after="0" w:line="259" w:lineRule="auto"/>
              <w:ind w:left="0" w:right="1434" w:firstLine="0"/>
              <w:jc w:val="left"/>
              <w:rPr>
                <w:b/>
                <w:sz w:val="28"/>
                <w:szCs w:val="28"/>
              </w:rPr>
            </w:pPr>
          </w:p>
          <w:p w14:paraId="26DD4C59" w14:textId="0DE86DAC" w:rsidR="004D0DAB" w:rsidRPr="004D0DAB" w:rsidRDefault="004D0DAB" w:rsidP="004D0DAB">
            <w:pPr>
              <w:spacing w:after="0" w:line="259" w:lineRule="auto"/>
              <w:ind w:left="0" w:right="1434" w:firstLine="0"/>
              <w:jc w:val="left"/>
              <w:rPr>
                <w:b/>
                <w:sz w:val="28"/>
                <w:szCs w:val="28"/>
              </w:rPr>
            </w:pPr>
            <w:r w:rsidRPr="004D0DAB">
              <w:rPr>
                <w:b/>
                <w:sz w:val="28"/>
                <w:szCs w:val="28"/>
              </w:rPr>
              <w:t>SEMESTER:</w:t>
            </w:r>
            <w:r>
              <w:rPr>
                <w:b/>
                <w:sz w:val="28"/>
                <w:szCs w:val="28"/>
              </w:rPr>
              <w:t xml:space="preserve">        </w:t>
            </w:r>
            <w:r w:rsidR="00A31A11">
              <w:rPr>
                <w:b/>
                <w:sz w:val="28"/>
                <w:szCs w:val="28"/>
              </w:rPr>
              <w:t>SPRING 2026</w:t>
            </w:r>
            <w:r w:rsidR="00270D34">
              <w:rPr>
                <w:b/>
                <w:sz w:val="28"/>
                <w:szCs w:val="28"/>
              </w:rPr>
              <w:t xml:space="preserve"> (online)</w:t>
            </w:r>
            <w:r w:rsidRPr="004D0DAB">
              <w:rPr>
                <w:b/>
                <w:sz w:val="28"/>
                <w:szCs w:val="28"/>
              </w:rPr>
              <w:tab/>
            </w:r>
          </w:p>
          <w:p w14:paraId="12C6AD14" w14:textId="77777777" w:rsidR="00FB43A9" w:rsidRPr="004D0DAB" w:rsidRDefault="004D0DAB" w:rsidP="004D0DAB">
            <w:pPr>
              <w:spacing w:after="0" w:line="259" w:lineRule="auto"/>
              <w:ind w:left="0" w:right="1434" w:firstLine="0"/>
              <w:jc w:val="left"/>
              <w:rPr>
                <w:b/>
                <w:sz w:val="28"/>
                <w:szCs w:val="28"/>
              </w:rPr>
            </w:pPr>
            <w:r w:rsidRPr="004D0DAB">
              <w:rPr>
                <w:b/>
                <w:sz w:val="28"/>
                <w:szCs w:val="28"/>
              </w:rPr>
              <w:tab/>
            </w:r>
          </w:p>
        </w:tc>
        <w:tc>
          <w:tcPr>
            <w:tcW w:w="1291" w:type="dxa"/>
            <w:tcBorders>
              <w:top w:val="nil"/>
              <w:left w:val="nil"/>
              <w:bottom w:val="nil"/>
              <w:right w:val="nil"/>
            </w:tcBorders>
          </w:tcPr>
          <w:p w14:paraId="6AEA9B53" w14:textId="77777777" w:rsidR="004359F8" w:rsidRPr="004359F8" w:rsidRDefault="004D0DAB" w:rsidP="004359F8">
            <w:pPr>
              <w:spacing w:after="0" w:line="259" w:lineRule="auto"/>
              <w:ind w:left="0" w:right="0" w:firstLine="0"/>
              <w:jc w:val="left"/>
              <w:rPr>
                <w:b/>
                <w:bCs/>
                <w:sz w:val="28"/>
                <w:szCs w:val="28"/>
              </w:rPr>
            </w:pPr>
            <w:r>
              <w:rPr>
                <w:b/>
                <w:bCs/>
                <w:sz w:val="28"/>
                <w:szCs w:val="28"/>
              </w:rPr>
              <w:t xml:space="preserve">                    </w:t>
            </w:r>
          </w:p>
        </w:tc>
      </w:tr>
    </w:tbl>
    <w:p w14:paraId="031F9477" w14:textId="77777777" w:rsidR="00FB43A9" w:rsidRPr="004D0DAB" w:rsidRDefault="004D0DAB" w:rsidP="00C0133F">
      <w:pPr>
        <w:spacing w:after="0" w:line="259" w:lineRule="auto"/>
        <w:ind w:left="0" w:right="0" w:firstLine="0"/>
        <w:jc w:val="left"/>
        <w:rPr>
          <w:b/>
          <w:sz w:val="28"/>
          <w:szCs w:val="28"/>
        </w:rPr>
      </w:pPr>
      <w:r>
        <w:rPr>
          <w:b/>
          <w:sz w:val="28"/>
          <w:szCs w:val="28"/>
        </w:rPr>
        <w:t xml:space="preserve">     </w:t>
      </w:r>
      <w:r w:rsidR="00C10669" w:rsidRPr="007C43E3">
        <w:rPr>
          <w:b/>
          <w:sz w:val="28"/>
          <w:szCs w:val="28"/>
        </w:rPr>
        <w:t xml:space="preserve">INSTRUCTOR:  MICHAEL E. WEAVER </w:t>
      </w:r>
    </w:p>
    <w:p w14:paraId="6D8F503A" w14:textId="77777777" w:rsidR="00FB43A9" w:rsidRPr="007C43E3" w:rsidRDefault="00C10669">
      <w:pPr>
        <w:spacing w:after="0" w:line="259" w:lineRule="auto"/>
        <w:ind w:left="2516" w:right="0"/>
        <w:jc w:val="left"/>
        <w:rPr>
          <w:sz w:val="28"/>
          <w:szCs w:val="28"/>
        </w:rPr>
      </w:pPr>
      <w:r w:rsidRPr="007C43E3">
        <w:rPr>
          <w:b/>
          <w:sz w:val="28"/>
          <w:szCs w:val="28"/>
        </w:rPr>
        <w:t xml:space="preserve">EMAIL: MICHAEL.WEAVER@CHAMINADE.EDU </w:t>
      </w:r>
    </w:p>
    <w:p w14:paraId="2E05A75A" w14:textId="77777777" w:rsidR="00FB43A9" w:rsidRPr="007C43E3" w:rsidRDefault="00C10669">
      <w:pPr>
        <w:spacing w:after="0" w:line="259" w:lineRule="auto"/>
        <w:ind w:left="2516" w:right="0"/>
        <w:jc w:val="left"/>
        <w:rPr>
          <w:b/>
          <w:sz w:val="28"/>
          <w:szCs w:val="28"/>
        </w:rPr>
      </w:pPr>
      <w:r w:rsidRPr="007C43E3">
        <w:rPr>
          <w:b/>
          <w:sz w:val="28"/>
          <w:szCs w:val="28"/>
        </w:rPr>
        <w:t xml:space="preserve">PHONE: </w:t>
      </w:r>
      <w:r w:rsidR="00C0133F" w:rsidRPr="007C43E3">
        <w:rPr>
          <w:b/>
          <w:sz w:val="28"/>
          <w:szCs w:val="28"/>
        </w:rPr>
        <w:t xml:space="preserve">(808) </w:t>
      </w:r>
      <w:r w:rsidRPr="007C43E3">
        <w:rPr>
          <w:b/>
          <w:sz w:val="28"/>
          <w:szCs w:val="28"/>
        </w:rPr>
        <w:t xml:space="preserve">739-7461 </w:t>
      </w:r>
      <w:r w:rsidR="00C0133F" w:rsidRPr="007C43E3">
        <w:rPr>
          <w:b/>
          <w:sz w:val="28"/>
          <w:szCs w:val="28"/>
        </w:rPr>
        <w:t>(office)</w:t>
      </w:r>
    </w:p>
    <w:p w14:paraId="418B54F6" w14:textId="77777777" w:rsidR="00FB43A9" w:rsidRPr="007C43E3" w:rsidRDefault="00C10669">
      <w:pPr>
        <w:spacing w:after="0" w:line="259" w:lineRule="auto"/>
        <w:ind w:left="2516" w:right="0"/>
        <w:jc w:val="left"/>
        <w:rPr>
          <w:sz w:val="28"/>
          <w:szCs w:val="28"/>
        </w:rPr>
      </w:pPr>
      <w:r w:rsidRPr="007C43E3">
        <w:rPr>
          <w:b/>
          <w:sz w:val="28"/>
          <w:szCs w:val="28"/>
        </w:rPr>
        <w:t xml:space="preserve">OFFICE: HENRY 208B </w:t>
      </w:r>
    </w:p>
    <w:p w14:paraId="1947483F" w14:textId="77777777" w:rsidR="00C0133F" w:rsidRPr="007C43E3" w:rsidRDefault="00C0133F" w:rsidP="00C0133F">
      <w:pPr>
        <w:tabs>
          <w:tab w:val="center" w:pos="2621"/>
          <w:tab w:val="center" w:pos="3242"/>
          <w:tab w:val="center" w:pos="5569"/>
        </w:tabs>
        <w:spacing w:after="0" w:line="259" w:lineRule="auto"/>
        <w:ind w:left="0" w:right="0" w:firstLine="0"/>
        <w:jc w:val="left"/>
        <w:rPr>
          <w:sz w:val="28"/>
          <w:szCs w:val="28"/>
        </w:rPr>
      </w:pPr>
      <w:r w:rsidRPr="007C43E3">
        <w:rPr>
          <w:b/>
          <w:sz w:val="28"/>
          <w:szCs w:val="28"/>
        </w:rPr>
        <w:t xml:space="preserve">                                   </w:t>
      </w:r>
      <w:r w:rsidR="00C10669" w:rsidRPr="007C43E3">
        <w:rPr>
          <w:b/>
          <w:sz w:val="28"/>
          <w:szCs w:val="28"/>
        </w:rPr>
        <w:t>OFFICE HOUR</w:t>
      </w:r>
      <w:r w:rsidRPr="007C43E3">
        <w:rPr>
          <w:b/>
          <w:sz w:val="28"/>
          <w:szCs w:val="28"/>
        </w:rPr>
        <w:t xml:space="preserve">S: BY APPOINTMENT </w:t>
      </w:r>
    </w:p>
    <w:p w14:paraId="5EAB5B6C" w14:textId="77777777" w:rsidR="00C0133F" w:rsidRPr="007C43E3" w:rsidRDefault="00C0133F" w:rsidP="00C0133F">
      <w:pPr>
        <w:spacing w:after="0" w:line="259" w:lineRule="auto"/>
        <w:ind w:right="0"/>
        <w:jc w:val="left"/>
        <w:rPr>
          <w:b/>
          <w:sz w:val="28"/>
          <w:szCs w:val="28"/>
        </w:rPr>
      </w:pPr>
    </w:p>
    <w:p w14:paraId="3E972FF8" w14:textId="77777777" w:rsidR="00EE3CF4" w:rsidRPr="00EE3CF4" w:rsidRDefault="00C0133F" w:rsidP="00EE3CF4">
      <w:pPr>
        <w:spacing w:after="1" w:line="259" w:lineRule="auto"/>
        <w:ind w:left="0" w:right="0" w:firstLine="0"/>
        <w:jc w:val="left"/>
        <w:rPr>
          <w:b/>
          <w:sz w:val="28"/>
          <w:szCs w:val="28"/>
        </w:rPr>
      </w:pPr>
      <w:r w:rsidRPr="007C43E3">
        <w:rPr>
          <w:sz w:val="28"/>
          <w:szCs w:val="28"/>
        </w:rPr>
        <w:t xml:space="preserve">     </w:t>
      </w:r>
      <w:r w:rsidR="00C10669" w:rsidRPr="007C43E3">
        <w:rPr>
          <w:b/>
          <w:sz w:val="28"/>
          <w:szCs w:val="28"/>
        </w:rPr>
        <w:t>REQUIRED TEXT</w:t>
      </w:r>
      <w:r w:rsidRPr="007C43E3">
        <w:rPr>
          <w:b/>
          <w:sz w:val="28"/>
          <w:szCs w:val="28"/>
        </w:rPr>
        <w:t xml:space="preserve">:  </w:t>
      </w:r>
      <w:r w:rsidR="00EE3CF4" w:rsidRPr="00EE3CF4">
        <w:rPr>
          <w:b/>
          <w:sz w:val="28"/>
          <w:szCs w:val="28"/>
        </w:rPr>
        <w:t xml:space="preserve">We </w:t>
      </w:r>
      <w:proofErr w:type="gramStart"/>
      <w:r w:rsidR="00EE3CF4" w:rsidRPr="00EE3CF4">
        <w:rPr>
          <w:b/>
          <w:sz w:val="28"/>
          <w:szCs w:val="28"/>
        </w:rPr>
        <w:t>The</w:t>
      </w:r>
      <w:proofErr w:type="gramEnd"/>
      <w:r w:rsidR="00EE3CF4" w:rsidRPr="00EE3CF4">
        <w:rPr>
          <w:b/>
          <w:sz w:val="28"/>
          <w:szCs w:val="28"/>
        </w:rPr>
        <w:t xml:space="preserve"> People, Essentials Edition - With Access</w:t>
      </w:r>
    </w:p>
    <w:p w14:paraId="3B432B5C" w14:textId="641579D6" w:rsidR="00EE3CF4" w:rsidRPr="00EE3CF4" w:rsidRDefault="00EE3CF4" w:rsidP="00EE3CF4">
      <w:pPr>
        <w:spacing w:after="1" w:line="259" w:lineRule="auto"/>
        <w:ind w:left="2160" w:right="0" w:firstLine="720"/>
        <w:jc w:val="left"/>
        <w:rPr>
          <w:b/>
          <w:sz w:val="28"/>
          <w:szCs w:val="28"/>
        </w:rPr>
      </w:pPr>
      <w:proofErr w:type="gramStart"/>
      <w:r w:rsidRPr="00EE3CF4">
        <w:rPr>
          <w:b/>
          <w:sz w:val="28"/>
          <w:szCs w:val="28"/>
        </w:rPr>
        <w:t xml:space="preserve">By  </w:t>
      </w:r>
      <w:r>
        <w:rPr>
          <w:b/>
          <w:sz w:val="28"/>
          <w:szCs w:val="28"/>
        </w:rPr>
        <w:t>G</w:t>
      </w:r>
      <w:r w:rsidRPr="00EE3CF4">
        <w:rPr>
          <w:b/>
          <w:sz w:val="28"/>
          <w:szCs w:val="28"/>
        </w:rPr>
        <w:t>insberg</w:t>
      </w:r>
      <w:proofErr w:type="gramEnd"/>
      <w:r w:rsidRPr="00EE3CF4">
        <w:rPr>
          <w:b/>
          <w:sz w:val="28"/>
          <w:szCs w:val="28"/>
        </w:rPr>
        <w:t xml:space="preserve">, </w:t>
      </w:r>
      <w:r>
        <w:rPr>
          <w:b/>
          <w:sz w:val="28"/>
          <w:szCs w:val="28"/>
        </w:rPr>
        <w:t>et al</w:t>
      </w:r>
    </w:p>
    <w:p w14:paraId="1AE342B7" w14:textId="77777777" w:rsidR="00EE3CF4" w:rsidRPr="00EE3CF4" w:rsidRDefault="00EE3CF4" w:rsidP="00EE3CF4">
      <w:pPr>
        <w:spacing w:after="1" w:line="259" w:lineRule="auto"/>
        <w:ind w:left="2160" w:right="0" w:firstLine="720"/>
        <w:jc w:val="left"/>
        <w:rPr>
          <w:b/>
          <w:sz w:val="28"/>
          <w:szCs w:val="28"/>
        </w:rPr>
      </w:pPr>
      <w:proofErr w:type="gramStart"/>
      <w:r w:rsidRPr="00EE3CF4">
        <w:rPr>
          <w:b/>
          <w:sz w:val="28"/>
          <w:szCs w:val="28"/>
        </w:rPr>
        <w:t>Edition :</w:t>
      </w:r>
      <w:proofErr w:type="gramEnd"/>
      <w:r w:rsidRPr="00EE3CF4">
        <w:rPr>
          <w:b/>
          <w:sz w:val="28"/>
          <w:szCs w:val="28"/>
        </w:rPr>
        <w:t xml:space="preserve"> 14TH 23</w:t>
      </w:r>
    </w:p>
    <w:p w14:paraId="1B83153D" w14:textId="77777777" w:rsidR="00EE3CF4" w:rsidRPr="00EE3CF4" w:rsidRDefault="00EE3CF4" w:rsidP="00EE3CF4">
      <w:pPr>
        <w:spacing w:after="1" w:line="259" w:lineRule="auto"/>
        <w:ind w:left="2160" w:right="0" w:firstLine="720"/>
        <w:jc w:val="left"/>
        <w:rPr>
          <w:b/>
          <w:sz w:val="28"/>
          <w:szCs w:val="28"/>
        </w:rPr>
      </w:pPr>
      <w:proofErr w:type="gramStart"/>
      <w:r w:rsidRPr="00EE3CF4">
        <w:rPr>
          <w:b/>
          <w:sz w:val="28"/>
          <w:szCs w:val="28"/>
        </w:rPr>
        <w:t>Publisher :</w:t>
      </w:r>
      <w:proofErr w:type="gramEnd"/>
      <w:r w:rsidRPr="00EE3CF4">
        <w:rPr>
          <w:b/>
          <w:sz w:val="28"/>
          <w:szCs w:val="28"/>
        </w:rPr>
        <w:t xml:space="preserve"> NORTON</w:t>
      </w:r>
    </w:p>
    <w:p w14:paraId="566EF8E4" w14:textId="26EFE1B5" w:rsidR="00952F55" w:rsidRDefault="00EE3CF4" w:rsidP="00EE3CF4">
      <w:pPr>
        <w:spacing w:after="1" w:line="259" w:lineRule="auto"/>
        <w:ind w:left="2160" w:right="0" w:firstLine="720"/>
        <w:jc w:val="left"/>
        <w:rPr>
          <w:b/>
          <w:sz w:val="28"/>
          <w:szCs w:val="28"/>
        </w:rPr>
      </w:pPr>
      <w:r w:rsidRPr="00EE3CF4">
        <w:rPr>
          <w:b/>
          <w:sz w:val="28"/>
          <w:szCs w:val="28"/>
        </w:rPr>
        <w:t xml:space="preserve">ISBN </w:t>
      </w:r>
      <w:proofErr w:type="gramStart"/>
      <w:r w:rsidRPr="00EE3CF4">
        <w:rPr>
          <w:b/>
          <w:sz w:val="28"/>
          <w:szCs w:val="28"/>
        </w:rPr>
        <w:t>13 :</w:t>
      </w:r>
      <w:proofErr w:type="gramEnd"/>
      <w:r w:rsidRPr="00EE3CF4">
        <w:rPr>
          <w:b/>
          <w:sz w:val="28"/>
          <w:szCs w:val="28"/>
        </w:rPr>
        <w:t xml:space="preserve"> 9781324034797</w:t>
      </w:r>
    </w:p>
    <w:p w14:paraId="5BB2A3DC" w14:textId="6F451738" w:rsidR="00EE3CF4" w:rsidRDefault="00EE3CF4" w:rsidP="00EE3CF4">
      <w:pPr>
        <w:spacing w:after="1" w:line="259" w:lineRule="auto"/>
        <w:ind w:left="2160" w:right="0" w:firstLine="720"/>
        <w:jc w:val="left"/>
        <w:rPr>
          <w:b/>
          <w:u w:val="single" w:color="000000"/>
        </w:rPr>
      </w:pPr>
    </w:p>
    <w:p w14:paraId="316D3892" w14:textId="334C66A9" w:rsidR="00EE3CF4" w:rsidRPr="00EE3CF4" w:rsidRDefault="00EE3CF4" w:rsidP="00EE3CF4">
      <w:pPr>
        <w:spacing w:after="0" w:line="240" w:lineRule="auto"/>
        <w:ind w:left="2160" w:right="0" w:firstLine="720"/>
        <w:jc w:val="left"/>
        <w:rPr>
          <w:color w:val="auto"/>
          <w:lang w:bidi="ar-SA"/>
        </w:rPr>
      </w:pPr>
      <w:r w:rsidRPr="00EE3CF4">
        <w:rPr>
          <w:color w:val="auto"/>
          <w:lang w:bidi="ar-SA"/>
        </w:rPr>
        <w:fldChar w:fldCharType="begin"/>
      </w:r>
      <w:r w:rsidRPr="00EE3CF4">
        <w:rPr>
          <w:color w:val="auto"/>
          <w:lang w:bidi="ar-SA"/>
        </w:rPr>
        <w:instrText xml:space="preserve"> INCLUDEPICTURE "https://bookinfo.mbsdirect.net/TextbookInfo/Thumb/1324034793_t.gif" \* MERGEFORMATINET </w:instrText>
      </w:r>
      <w:r w:rsidRPr="00EE3CF4">
        <w:rPr>
          <w:color w:val="auto"/>
          <w:lang w:bidi="ar-SA"/>
        </w:rPr>
        <w:fldChar w:fldCharType="separate"/>
      </w:r>
      <w:r w:rsidRPr="00EE3CF4">
        <w:rPr>
          <w:noProof/>
          <w:color w:val="auto"/>
          <w:lang w:bidi="ar-SA"/>
        </w:rPr>
        <w:drawing>
          <wp:inline distT="0" distB="0" distL="0" distR="0" wp14:anchorId="150B4055" wp14:editId="189EE0FB">
            <wp:extent cx="1476463" cy="1476463"/>
            <wp:effectExtent l="0" t="0" r="0" b="0"/>
            <wp:docPr id="4" name="Picture 4" descr="We The People, Essentials Edition - With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e The People, Essentials Edition - With Acc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2736" cy="1482736"/>
                    </a:xfrm>
                    <a:prstGeom prst="rect">
                      <a:avLst/>
                    </a:prstGeom>
                    <a:noFill/>
                    <a:ln>
                      <a:noFill/>
                    </a:ln>
                  </pic:spPr>
                </pic:pic>
              </a:graphicData>
            </a:graphic>
          </wp:inline>
        </w:drawing>
      </w:r>
      <w:r w:rsidRPr="00EE3CF4">
        <w:rPr>
          <w:color w:val="auto"/>
          <w:lang w:bidi="ar-SA"/>
        </w:rPr>
        <w:fldChar w:fldCharType="end"/>
      </w:r>
    </w:p>
    <w:p w14:paraId="4898B98D" w14:textId="77777777" w:rsidR="00EE3CF4" w:rsidRDefault="00EE3CF4" w:rsidP="00EE3CF4">
      <w:pPr>
        <w:spacing w:after="1" w:line="259" w:lineRule="auto"/>
        <w:ind w:left="2160" w:right="0" w:firstLine="720"/>
        <w:jc w:val="left"/>
        <w:rPr>
          <w:b/>
          <w:u w:val="single" w:color="000000"/>
        </w:rPr>
      </w:pPr>
    </w:p>
    <w:p w14:paraId="7A4F39E3" w14:textId="77777777" w:rsidR="004D0DAB" w:rsidRDefault="004D0DAB" w:rsidP="00952F55">
      <w:pPr>
        <w:spacing w:after="0" w:line="259" w:lineRule="auto"/>
        <w:ind w:left="468" w:right="0"/>
        <w:jc w:val="center"/>
        <w:rPr>
          <w:b/>
          <w:u w:val="single" w:color="000000"/>
        </w:rPr>
      </w:pPr>
    </w:p>
    <w:p w14:paraId="065F63FA" w14:textId="77777777" w:rsidR="00B055D3" w:rsidRDefault="00B055D3" w:rsidP="00952F55">
      <w:pPr>
        <w:spacing w:after="0" w:line="259" w:lineRule="auto"/>
        <w:ind w:left="468" w:right="0"/>
        <w:jc w:val="center"/>
        <w:rPr>
          <w:b/>
          <w:u w:val="single" w:color="000000"/>
        </w:rPr>
      </w:pPr>
    </w:p>
    <w:p w14:paraId="4C6CAB5B" w14:textId="2229C86A" w:rsidR="00BE32C1" w:rsidRDefault="00BE32C1" w:rsidP="00952F55">
      <w:pPr>
        <w:spacing w:after="0" w:line="259" w:lineRule="auto"/>
        <w:ind w:left="468" w:right="0"/>
        <w:jc w:val="center"/>
        <w:rPr>
          <w:b/>
          <w:u w:val="single" w:color="000000"/>
        </w:rPr>
      </w:pPr>
    </w:p>
    <w:p w14:paraId="37FA4C12" w14:textId="184525E8" w:rsidR="00EE3CF4" w:rsidRDefault="00EE3CF4" w:rsidP="00952F55">
      <w:pPr>
        <w:spacing w:after="0" w:line="259" w:lineRule="auto"/>
        <w:ind w:left="468" w:right="0"/>
        <w:jc w:val="center"/>
        <w:rPr>
          <w:b/>
          <w:u w:val="single" w:color="000000"/>
        </w:rPr>
      </w:pPr>
    </w:p>
    <w:p w14:paraId="2FCC072E" w14:textId="413C37A4" w:rsidR="00EE3CF4" w:rsidRDefault="00EE3CF4" w:rsidP="00952F55">
      <w:pPr>
        <w:spacing w:after="0" w:line="259" w:lineRule="auto"/>
        <w:ind w:left="468" w:right="0"/>
        <w:jc w:val="center"/>
        <w:rPr>
          <w:b/>
          <w:u w:val="single" w:color="000000"/>
        </w:rPr>
      </w:pPr>
    </w:p>
    <w:p w14:paraId="3E2F76CE" w14:textId="77777777" w:rsidR="00EE3CF4" w:rsidRDefault="00EE3CF4" w:rsidP="00952F55">
      <w:pPr>
        <w:spacing w:after="0" w:line="259" w:lineRule="auto"/>
        <w:ind w:left="468" w:right="0"/>
        <w:jc w:val="center"/>
        <w:rPr>
          <w:b/>
          <w:u w:val="single" w:color="000000"/>
        </w:rPr>
      </w:pPr>
    </w:p>
    <w:p w14:paraId="7FF69F7E" w14:textId="77777777" w:rsidR="00952F55" w:rsidRDefault="00952F55" w:rsidP="00952F55">
      <w:pPr>
        <w:spacing w:after="0" w:line="259" w:lineRule="auto"/>
        <w:ind w:left="468" w:right="0"/>
        <w:jc w:val="center"/>
      </w:pPr>
      <w:r>
        <w:rPr>
          <w:b/>
          <w:u w:val="single" w:color="000000"/>
        </w:rPr>
        <w:lastRenderedPageBreak/>
        <w:t>MARIANIST EDUCATIONAL VALUES</w:t>
      </w:r>
    </w:p>
    <w:p w14:paraId="33519205" w14:textId="77777777" w:rsidR="00952F55" w:rsidRDefault="00952F55" w:rsidP="00952F55">
      <w:pPr>
        <w:spacing w:after="157" w:line="259" w:lineRule="auto"/>
        <w:ind w:left="480" w:right="0" w:firstLine="0"/>
        <w:jc w:val="left"/>
        <w:rPr>
          <w:b/>
          <w:sz w:val="15"/>
        </w:rPr>
      </w:pPr>
      <w:r>
        <w:rPr>
          <w:b/>
          <w:sz w:val="15"/>
        </w:rPr>
        <w:t xml:space="preserve"> </w:t>
      </w:r>
    </w:p>
    <w:p w14:paraId="5B5B9D5C" w14:textId="77777777" w:rsidR="00952F55" w:rsidRDefault="00952F55" w:rsidP="00952F55">
      <w:pPr>
        <w:spacing w:after="157" w:line="259" w:lineRule="auto"/>
        <w:ind w:left="480" w:right="0" w:firstLine="0"/>
        <w:jc w:val="left"/>
      </w:pPr>
      <w:r w:rsidRPr="00B30B98">
        <w:t>This class represents one component of your education at Chaminade University of Honolulu. An education in the Marianist Tradition i</w:t>
      </w:r>
      <w:r>
        <w:t>s</w:t>
      </w:r>
      <w:r w:rsidRPr="00B30B98">
        <w:t xml:space="preserve"> marked by five principles and you should take every opportunity possible to reflect upon the role of these characteristics in your education and development</w:t>
      </w:r>
      <w:r>
        <w:t xml:space="preserve">. The five characteristics of a Marianist Education are: </w:t>
      </w:r>
    </w:p>
    <w:p w14:paraId="64B0C091" w14:textId="77777777" w:rsidR="00952F55" w:rsidRDefault="00952F55" w:rsidP="00952F55">
      <w:pPr>
        <w:pStyle w:val="Heading1"/>
        <w:ind w:left="821" w:hanging="241"/>
      </w:pPr>
      <w:r>
        <w:t>Educate for Formation in Faith</w:t>
      </w:r>
      <w:r>
        <w:rPr>
          <w:u w:val="none"/>
        </w:rPr>
        <w:t xml:space="preserve"> </w:t>
      </w:r>
    </w:p>
    <w:p w14:paraId="6BD854F6" w14:textId="77777777" w:rsidR="00952F55" w:rsidRDefault="00952F55" w:rsidP="00952F55">
      <w:pPr>
        <w:ind w:left="575" w:right="119"/>
      </w:pPr>
      <w: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14:paraId="65405CD9" w14:textId="77777777" w:rsidR="00952F55" w:rsidRDefault="00952F55" w:rsidP="00952F55">
      <w:pPr>
        <w:spacing w:after="0" w:line="259" w:lineRule="auto"/>
        <w:ind w:left="480" w:right="0" w:firstLine="0"/>
        <w:jc w:val="left"/>
      </w:pPr>
      <w:r>
        <w:t xml:space="preserve"> </w:t>
      </w:r>
    </w:p>
    <w:p w14:paraId="7136D7DB" w14:textId="77777777" w:rsidR="00952F55" w:rsidRDefault="00952F55" w:rsidP="00952F55">
      <w:pPr>
        <w:pStyle w:val="Heading1"/>
        <w:spacing w:after="27"/>
        <w:ind w:left="821" w:hanging="241"/>
      </w:pPr>
      <w:r>
        <w:t>Provide an Excellent Education</w:t>
      </w:r>
      <w:r>
        <w:rPr>
          <w:u w:val="none"/>
        </w:rPr>
        <w:t xml:space="preserve"> </w:t>
      </w:r>
    </w:p>
    <w:p w14:paraId="6003E365" w14:textId="77777777" w:rsidR="00952F55" w:rsidRDefault="00952F55" w:rsidP="00952F55">
      <w:pPr>
        <w:ind w:left="575" w:right="119"/>
      </w:pPr>
      <w:r>
        <w:t xml:space="preserve">In the Marianist approach to education, “excellence” includes the whole person, not just </w:t>
      </w:r>
    </w:p>
    <w:p w14:paraId="103776D5" w14:textId="77777777" w:rsidR="00952F55" w:rsidRDefault="00952F55" w:rsidP="00952F55">
      <w:pPr>
        <w:ind w:left="575" w:right="119"/>
      </w:pPr>
      <w:r>
        <w:t xml:space="preserve">the technician or rhetorician. Marianist universities educate whole persons, developing their physical, psychological, intellectual, moral, spiritual and social qualities. </w:t>
      </w:r>
      <w:proofErr w:type="gramStart"/>
      <w:r>
        <w:t>Faculty  and</w:t>
      </w:r>
      <w:proofErr w:type="gramEnd"/>
      <w:r>
        <w:t xml:space="preserve"> students attend to fundamental moral attitudes, develop their personal talents and acquire skills that will help them learn all their lives. The Marianist approach </w:t>
      </w:r>
      <w:proofErr w:type="gramStart"/>
      <w:r>
        <w:t>to  education</w:t>
      </w:r>
      <w:proofErr w:type="gramEnd"/>
      <w:r>
        <w:t xml:space="preserve">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14:paraId="3AD67463" w14:textId="77777777" w:rsidR="00952F55" w:rsidRDefault="00952F55" w:rsidP="00952F55">
      <w:pPr>
        <w:spacing w:after="0" w:line="259" w:lineRule="auto"/>
        <w:ind w:left="480" w:right="0" w:firstLine="0"/>
        <w:jc w:val="left"/>
      </w:pPr>
      <w:r>
        <w:t xml:space="preserve"> </w:t>
      </w:r>
    </w:p>
    <w:p w14:paraId="503BDDD8" w14:textId="77777777" w:rsidR="00952F55" w:rsidRDefault="00952F55" w:rsidP="00952F55">
      <w:pPr>
        <w:pStyle w:val="Heading1"/>
        <w:ind w:left="821" w:hanging="241"/>
      </w:pPr>
      <w:r>
        <w:t>Educate in Family Spirit</w:t>
      </w:r>
      <w:r>
        <w:rPr>
          <w:u w:val="none"/>
        </w:rPr>
        <w:t xml:space="preserve"> </w:t>
      </w:r>
    </w:p>
    <w:p w14:paraId="23BA862E" w14:textId="77777777" w:rsidR="00952F55" w:rsidRDefault="00952F55" w:rsidP="00952F55">
      <w:pPr>
        <w:ind w:left="575" w:right="119"/>
      </w:pPr>
      <w: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w:t>
      </w:r>
      <w:proofErr w:type="gramStart"/>
      <w:r>
        <w:t>of  a</w:t>
      </w:r>
      <w:proofErr w:type="gramEnd"/>
      <w:r>
        <w:t xml:space="preserve"> community gives its members the courage to risk failure and the joy of sharing success. </w:t>
      </w:r>
    </w:p>
    <w:p w14:paraId="45BA5CF7" w14:textId="77777777" w:rsidR="00952F55" w:rsidRDefault="00952F55" w:rsidP="00952F55">
      <w:pPr>
        <w:spacing w:after="0" w:line="259" w:lineRule="auto"/>
        <w:ind w:left="480" w:right="0" w:firstLine="0"/>
        <w:jc w:val="left"/>
      </w:pPr>
      <w:r>
        <w:t xml:space="preserve"> </w:t>
      </w:r>
    </w:p>
    <w:p w14:paraId="198D49CC" w14:textId="77777777" w:rsidR="00952F55" w:rsidRDefault="00952F55" w:rsidP="00952F55">
      <w:pPr>
        <w:pStyle w:val="Heading1"/>
        <w:ind w:left="821" w:hanging="241"/>
      </w:pPr>
      <w:r>
        <w:t>Educate for Service, Justice, and Peace</w:t>
      </w:r>
      <w:r>
        <w:rPr>
          <w:u w:val="none"/>
        </w:rPr>
        <w:t xml:space="preserve"> </w:t>
      </w:r>
    </w:p>
    <w:p w14:paraId="5C54D752" w14:textId="77777777" w:rsidR="00952F55" w:rsidRDefault="00952F55" w:rsidP="00952F55">
      <w:pPr>
        <w:ind w:left="575" w:right="119"/>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DD5582E" w14:textId="77777777" w:rsidR="00952F55" w:rsidRDefault="00952F55" w:rsidP="00952F55">
      <w:pPr>
        <w:ind w:left="575" w:right="119"/>
      </w:pPr>
    </w:p>
    <w:p w14:paraId="3CA4AC0F" w14:textId="77777777" w:rsidR="00952F55" w:rsidRDefault="00952F55" w:rsidP="00952F55">
      <w:pPr>
        <w:pStyle w:val="Heading1"/>
        <w:ind w:left="821" w:hanging="241"/>
      </w:pPr>
      <w:r>
        <w:lastRenderedPageBreak/>
        <w:t>Educate for Adaptation to Change</w:t>
      </w:r>
      <w:r>
        <w:rPr>
          <w:u w:val="none"/>
        </w:rPr>
        <w:t xml:space="preserve"> </w:t>
      </w:r>
    </w:p>
    <w:p w14:paraId="1469A301" w14:textId="77777777" w:rsidR="00952F55" w:rsidRDefault="00952F55" w:rsidP="00952F55">
      <w:pPr>
        <w:ind w:left="575" w:right="119"/>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 </w:t>
      </w:r>
    </w:p>
    <w:p w14:paraId="339F11E4" w14:textId="77777777" w:rsidR="00952F55" w:rsidRDefault="00952F55" w:rsidP="00952F55">
      <w:pPr>
        <w:spacing w:after="0" w:line="259" w:lineRule="auto"/>
        <w:ind w:left="480" w:right="0" w:firstLine="0"/>
        <w:jc w:val="left"/>
      </w:pPr>
      <w:r>
        <w:t xml:space="preserve"> </w:t>
      </w:r>
    </w:p>
    <w:p w14:paraId="787E17F7" w14:textId="77777777" w:rsidR="00952F55" w:rsidRDefault="00952F55" w:rsidP="00952F55">
      <w:pPr>
        <w:ind w:left="575" w:right="116"/>
      </w:pPr>
      <w:r>
        <w:rPr>
          <w:i/>
        </w:rPr>
        <w:t xml:space="preserve">Selected from Characteristics of Marianist Universities: A Resource Paper, Published in 1999 by Chaminade University of Honolulu, St. Mary’s University and University of Dayton </w:t>
      </w:r>
    </w:p>
    <w:p w14:paraId="186A4B28" w14:textId="77777777" w:rsidR="00952F55" w:rsidRDefault="00952F55" w:rsidP="00952F55">
      <w:pPr>
        <w:pStyle w:val="Heading1"/>
        <w:numPr>
          <w:ilvl w:val="0"/>
          <w:numId w:val="0"/>
        </w:numPr>
      </w:pPr>
    </w:p>
    <w:p w14:paraId="40D1EAB7" w14:textId="77777777" w:rsidR="00952F55" w:rsidRPr="00952F55" w:rsidRDefault="00952F55" w:rsidP="00952F55">
      <w:pPr>
        <w:pStyle w:val="Heading1"/>
        <w:numPr>
          <w:ilvl w:val="0"/>
          <w:numId w:val="0"/>
        </w:numPr>
        <w:jc w:val="center"/>
        <w:rPr>
          <w:b w:val="0"/>
          <w:bCs/>
          <w:u w:val="none"/>
        </w:rPr>
      </w:pPr>
      <w:r w:rsidRPr="00952F55">
        <w:rPr>
          <w:b w:val="0"/>
          <w:bCs/>
          <w:u w:val="none"/>
        </w:rPr>
        <w:t>********</w:t>
      </w:r>
    </w:p>
    <w:p w14:paraId="50263643" w14:textId="77777777" w:rsidR="00952F55" w:rsidRDefault="00952F55" w:rsidP="00952F55">
      <w:pPr>
        <w:pStyle w:val="Heading1"/>
        <w:numPr>
          <w:ilvl w:val="0"/>
          <w:numId w:val="0"/>
        </w:numPr>
      </w:pPr>
    </w:p>
    <w:p w14:paraId="64FC82A0" w14:textId="77777777" w:rsidR="00952F55" w:rsidRPr="00952F55" w:rsidRDefault="00952F55" w:rsidP="00952F55">
      <w:pPr>
        <w:pStyle w:val="Heading3"/>
        <w:jc w:val="center"/>
        <w:rPr>
          <w:rFonts w:ascii="Times New Roman" w:hAnsi="Times New Roman" w:cs="Times New Roman"/>
          <w:b/>
          <w:bCs/>
          <w:color w:val="000000"/>
          <w:u w:val="double"/>
        </w:rPr>
      </w:pPr>
      <w:r w:rsidRPr="00952F55">
        <w:rPr>
          <w:rFonts w:ascii="Times New Roman" w:hAnsi="Times New Roman" w:cs="Times New Roman"/>
          <w:b/>
          <w:bCs/>
          <w:color w:val="000000"/>
          <w:u w:val="double"/>
        </w:rPr>
        <w:t>NATIVE HAWAIIAN VALUES</w:t>
      </w:r>
    </w:p>
    <w:p w14:paraId="462C2F9B" w14:textId="77777777" w:rsidR="00952F55" w:rsidRDefault="00952F55" w:rsidP="00952F55">
      <w:pPr>
        <w:spacing w:line="240" w:lineRule="auto"/>
        <w:rPr>
          <w:rFonts w:eastAsia="Calibri"/>
        </w:rPr>
      </w:pPr>
    </w:p>
    <w:p w14:paraId="282B3456" w14:textId="77777777" w:rsidR="00952F55" w:rsidRDefault="00952F55" w:rsidP="00952F55">
      <w:pPr>
        <w:spacing w:line="240" w:lineRule="auto"/>
        <w:rPr>
          <w:rFonts w:eastAsia="Calibri"/>
        </w:rPr>
      </w:pPr>
      <w:r w:rsidRPr="00952F55">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952F55">
        <w:rPr>
          <w:rFonts w:eastAsia="Calibri"/>
        </w:rPr>
        <w:t>Ke</w:t>
      </w:r>
      <w:proofErr w:type="spellEnd"/>
      <w:r w:rsidRPr="00952F55">
        <w:rPr>
          <w:rFonts w:eastAsia="Calibri"/>
        </w:rPr>
        <w:t xml:space="preserve"> </w:t>
      </w:r>
      <w:proofErr w:type="spellStart"/>
      <w:r w:rsidRPr="00952F55">
        <w:rPr>
          <w:rFonts w:eastAsia="Calibri"/>
        </w:rPr>
        <w:t>Akua</w:t>
      </w:r>
      <w:proofErr w:type="spellEnd"/>
      <w:r w:rsidRPr="00952F55">
        <w:rPr>
          <w:rFonts w:eastAsia="Calibri"/>
        </w:rPr>
        <w:t>). This is reflected in the ‘</w:t>
      </w:r>
      <w:proofErr w:type="spellStart"/>
      <w:r w:rsidRPr="00952F55">
        <w:rPr>
          <w:rFonts w:eastAsia="Calibri"/>
        </w:rPr>
        <w:t>Olelo</w:t>
      </w:r>
      <w:proofErr w:type="spellEnd"/>
      <w:r w:rsidRPr="00952F55">
        <w:rPr>
          <w:rFonts w:eastAsia="Calibri"/>
        </w:rPr>
        <w:t xml:space="preserve"> </w:t>
      </w:r>
      <w:proofErr w:type="spellStart"/>
      <w:r w:rsidRPr="00952F55">
        <w:rPr>
          <w:rFonts w:eastAsia="Calibri"/>
        </w:rPr>
        <w:t>No’eau</w:t>
      </w:r>
      <w:proofErr w:type="spellEnd"/>
      <w:r w:rsidRPr="00952F55">
        <w:rPr>
          <w:rFonts w:eastAsia="Calibri"/>
        </w:rPr>
        <w:t xml:space="preserve"> (Hawaiian proverbs) and Marianist core beliefs:</w:t>
      </w:r>
    </w:p>
    <w:p w14:paraId="1C8397B8" w14:textId="77777777" w:rsidR="00952F55" w:rsidRPr="00952F55" w:rsidRDefault="00952F55" w:rsidP="00952F55">
      <w:pPr>
        <w:spacing w:line="240" w:lineRule="auto"/>
        <w:rPr>
          <w:rFonts w:eastAsia="Calibri"/>
        </w:rPr>
      </w:pPr>
    </w:p>
    <w:p w14:paraId="7F602477" w14:textId="77777777" w:rsidR="00952F55" w:rsidRDefault="00952F55" w:rsidP="00952F55">
      <w:pPr>
        <w:pStyle w:val="NormalWeb"/>
        <w:numPr>
          <w:ilvl w:val="0"/>
          <w:numId w:val="15"/>
        </w:numPr>
        <w:spacing w:before="0" w:beforeAutospacing="0" w:after="0" w:afterAutospacing="0"/>
        <w:ind w:right="180"/>
        <w:textAlignment w:val="baseline"/>
        <w:rPr>
          <w:color w:val="000000"/>
        </w:rPr>
      </w:pPr>
      <w:r w:rsidRPr="00952F55">
        <w:rPr>
          <w:color w:val="000000"/>
        </w:rPr>
        <w:t xml:space="preserve">Educate for Formation in Faith (Mana) E </w:t>
      </w:r>
      <w:proofErr w:type="spellStart"/>
      <w:r w:rsidRPr="00952F55">
        <w:rPr>
          <w:color w:val="000000"/>
        </w:rPr>
        <w:t>ola</w:t>
      </w:r>
      <w:proofErr w:type="spellEnd"/>
      <w:r w:rsidRPr="00952F55">
        <w:rPr>
          <w:color w:val="000000"/>
        </w:rPr>
        <w:t xml:space="preserve"> au </w:t>
      </w:r>
      <w:proofErr w:type="spellStart"/>
      <w:r w:rsidRPr="00952F55">
        <w:rPr>
          <w:color w:val="000000"/>
        </w:rPr>
        <w:t>i</w:t>
      </w:r>
      <w:proofErr w:type="spellEnd"/>
      <w:r w:rsidRPr="00952F55">
        <w:rPr>
          <w:color w:val="000000"/>
        </w:rPr>
        <w:t xml:space="preserve"> </w:t>
      </w:r>
      <w:proofErr w:type="spellStart"/>
      <w:r w:rsidRPr="00952F55">
        <w:rPr>
          <w:color w:val="000000"/>
        </w:rPr>
        <w:t>ke</w:t>
      </w:r>
      <w:proofErr w:type="spellEnd"/>
      <w:r w:rsidRPr="00952F55">
        <w:rPr>
          <w:color w:val="000000"/>
        </w:rPr>
        <w:t xml:space="preserve"> </w:t>
      </w:r>
      <w:proofErr w:type="spellStart"/>
      <w:r w:rsidRPr="00952F55">
        <w:rPr>
          <w:color w:val="000000"/>
        </w:rPr>
        <w:t>akua</w:t>
      </w:r>
      <w:proofErr w:type="spellEnd"/>
      <w:r w:rsidRPr="00952F55">
        <w:rPr>
          <w:color w:val="000000"/>
        </w:rPr>
        <w:t xml:space="preserve"> (</w:t>
      </w:r>
      <w:proofErr w:type="spellStart"/>
      <w:r w:rsidRPr="00952F55">
        <w:rPr>
          <w:color w:val="000000"/>
        </w:rPr>
        <w:t>ʻŌlelo</w:t>
      </w:r>
      <w:proofErr w:type="spellEnd"/>
      <w:r w:rsidRPr="00952F55">
        <w:rPr>
          <w:color w:val="000000"/>
        </w:rPr>
        <w:t xml:space="preserve"> </w:t>
      </w:r>
      <w:proofErr w:type="spellStart"/>
      <w:r w:rsidRPr="00952F55">
        <w:rPr>
          <w:color w:val="000000"/>
        </w:rPr>
        <w:t>Noʻeau</w:t>
      </w:r>
      <w:proofErr w:type="spellEnd"/>
      <w:r w:rsidRPr="00952F55">
        <w:rPr>
          <w:color w:val="000000"/>
        </w:rPr>
        <w:t xml:space="preserve"> 364) May I live by God</w:t>
      </w:r>
    </w:p>
    <w:p w14:paraId="2663D308" w14:textId="77777777" w:rsidR="00952F55" w:rsidRPr="00952F55" w:rsidRDefault="00952F55" w:rsidP="00952F55">
      <w:pPr>
        <w:pStyle w:val="NormalWeb"/>
        <w:spacing w:before="0" w:beforeAutospacing="0" w:after="0" w:afterAutospacing="0"/>
        <w:ind w:left="720" w:right="180"/>
        <w:textAlignment w:val="baseline"/>
        <w:rPr>
          <w:color w:val="000000"/>
        </w:rPr>
      </w:pPr>
    </w:p>
    <w:p w14:paraId="5EA39FAA" w14:textId="77777777" w:rsidR="00952F55" w:rsidRDefault="00952F55" w:rsidP="00952F55">
      <w:pPr>
        <w:pStyle w:val="NormalWeb"/>
        <w:numPr>
          <w:ilvl w:val="0"/>
          <w:numId w:val="15"/>
        </w:numPr>
        <w:spacing w:before="0" w:beforeAutospacing="0" w:after="0" w:afterAutospacing="0"/>
        <w:ind w:right="180"/>
        <w:textAlignment w:val="baseline"/>
        <w:rPr>
          <w:color w:val="000000"/>
        </w:rPr>
      </w:pPr>
      <w:r w:rsidRPr="00952F55">
        <w:rPr>
          <w:color w:val="000000"/>
        </w:rPr>
        <w:t>Provide an Integral, Quality Education (</w:t>
      </w:r>
      <w:proofErr w:type="spellStart"/>
      <w:r w:rsidRPr="00952F55">
        <w:rPr>
          <w:color w:val="000000"/>
        </w:rPr>
        <w:t>Na’auao</w:t>
      </w:r>
      <w:proofErr w:type="spellEnd"/>
      <w:r w:rsidRPr="00952F55">
        <w:rPr>
          <w:color w:val="000000"/>
        </w:rPr>
        <w:t xml:space="preserve">) </w:t>
      </w:r>
      <w:proofErr w:type="spellStart"/>
      <w:r w:rsidRPr="00952F55">
        <w:rPr>
          <w:color w:val="000000"/>
        </w:rPr>
        <w:t>Lawe</w:t>
      </w:r>
      <w:proofErr w:type="spellEnd"/>
      <w:r w:rsidRPr="00952F55">
        <w:rPr>
          <w:color w:val="000000"/>
        </w:rPr>
        <w:t xml:space="preserve"> </w:t>
      </w:r>
      <w:proofErr w:type="spellStart"/>
      <w:r w:rsidRPr="00952F55">
        <w:rPr>
          <w:color w:val="000000"/>
        </w:rPr>
        <w:t>i</w:t>
      </w:r>
      <w:proofErr w:type="spellEnd"/>
      <w:r w:rsidRPr="00952F55">
        <w:rPr>
          <w:color w:val="000000"/>
        </w:rPr>
        <w:t xml:space="preserve"> ka </w:t>
      </w:r>
      <w:proofErr w:type="spellStart"/>
      <w:r w:rsidRPr="00952F55">
        <w:rPr>
          <w:color w:val="000000"/>
        </w:rPr>
        <w:t>maʻalea</w:t>
      </w:r>
      <w:proofErr w:type="spellEnd"/>
      <w:r w:rsidRPr="00952F55">
        <w:rPr>
          <w:color w:val="000000"/>
        </w:rPr>
        <w:t xml:space="preserve"> a </w:t>
      </w:r>
      <w:proofErr w:type="spellStart"/>
      <w:r w:rsidRPr="00952F55">
        <w:rPr>
          <w:color w:val="000000"/>
        </w:rPr>
        <w:t>kūʻonoʻono</w:t>
      </w:r>
      <w:proofErr w:type="spellEnd"/>
      <w:r w:rsidRPr="00952F55">
        <w:rPr>
          <w:color w:val="000000"/>
        </w:rPr>
        <w:t xml:space="preserve"> (</w:t>
      </w:r>
      <w:proofErr w:type="spellStart"/>
      <w:proofErr w:type="gramStart"/>
      <w:r w:rsidRPr="00952F55">
        <w:rPr>
          <w:color w:val="000000"/>
        </w:rPr>
        <w:t>ʻŌlelo</w:t>
      </w:r>
      <w:proofErr w:type="spellEnd"/>
      <w:r w:rsidRPr="00952F55">
        <w:rPr>
          <w:color w:val="000000"/>
        </w:rPr>
        <w:t xml:space="preserve">  </w:t>
      </w:r>
      <w:proofErr w:type="spellStart"/>
      <w:r w:rsidRPr="00952F55">
        <w:rPr>
          <w:color w:val="000000"/>
        </w:rPr>
        <w:t>Noʻeau</w:t>
      </w:r>
      <w:proofErr w:type="spellEnd"/>
      <w:proofErr w:type="gramEnd"/>
      <w:r w:rsidRPr="00952F55">
        <w:rPr>
          <w:color w:val="000000"/>
        </w:rPr>
        <w:t xml:space="preserve"> 1957) Acquire skill and make it deep</w:t>
      </w:r>
    </w:p>
    <w:p w14:paraId="46311AB8" w14:textId="77777777" w:rsidR="00952F55" w:rsidRDefault="00952F55" w:rsidP="00952F55">
      <w:pPr>
        <w:pStyle w:val="ListParagraph"/>
      </w:pPr>
    </w:p>
    <w:p w14:paraId="64DAD624" w14:textId="77777777" w:rsidR="00952F55" w:rsidRPr="00952F55" w:rsidRDefault="00952F55" w:rsidP="00952F55">
      <w:pPr>
        <w:pStyle w:val="NormalWeb"/>
        <w:spacing w:before="0" w:beforeAutospacing="0" w:after="0" w:afterAutospacing="0"/>
        <w:ind w:left="720" w:right="180"/>
        <w:textAlignment w:val="baseline"/>
        <w:rPr>
          <w:color w:val="000000"/>
        </w:rPr>
      </w:pPr>
    </w:p>
    <w:p w14:paraId="3A55FFFD" w14:textId="77777777" w:rsidR="00952F55" w:rsidRDefault="00952F55" w:rsidP="00952F55">
      <w:pPr>
        <w:pStyle w:val="NormalWeb"/>
        <w:numPr>
          <w:ilvl w:val="0"/>
          <w:numId w:val="15"/>
        </w:numPr>
        <w:spacing w:before="0" w:beforeAutospacing="0" w:after="0" w:afterAutospacing="0"/>
        <w:ind w:right="180"/>
        <w:textAlignment w:val="baseline"/>
        <w:rPr>
          <w:color w:val="000000"/>
        </w:rPr>
      </w:pPr>
      <w:r w:rsidRPr="00952F55">
        <w:rPr>
          <w:color w:val="000000"/>
        </w:rPr>
        <w:t>Educate in Family Spirit (‘</w:t>
      </w:r>
      <w:proofErr w:type="spellStart"/>
      <w:r w:rsidRPr="00952F55">
        <w:rPr>
          <w:color w:val="000000"/>
        </w:rPr>
        <w:t>Ohana</w:t>
      </w:r>
      <w:proofErr w:type="spellEnd"/>
      <w:r w:rsidRPr="00952F55">
        <w:rPr>
          <w:color w:val="000000"/>
        </w:rPr>
        <w:t xml:space="preserve">) </w:t>
      </w:r>
      <w:proofErr w:type="spellStart"/>
      <w:r w:rsidRPr="00952F55">
        <w:rPr>
          <w:color w:val="000000"/>
        </w:rPr>
        <w:t>ʻIke</w:t>
      </w:r>
      <w:proofErr w:type="spellEnd"/>
      <w:r w:rsidRPr="00952F55">
        <w:rPr>
          <w:color w:val="000000"/>
        </w:rPr>
        <w:t xml:space="preserve"> </w:t>
      </w:r>
      <w:proofErr w:type="spellStart"/>
      <w:r w:rsidRPr="00952F55">
        <w:rPr>
          <w:color w:val="000000"/>
        </w:rPr>
        <w:t>aku</w:t>
      </w:r>
      <w:proofErr w:type="spellEnd"/>
      <w:r w:rsidRPr="00952F55">
        <w:rPr>
          <w:color w:val="000000"/>
        </w:rPr>
        <w:t xml:space="preserve">, </w:t>
      </w:r>
      <w:proofErr w:type="spellStart"/>
      <w:r w:rsidRPr="00952F55">
        <w:rPr>
          <w:color w:val="000000"/>
        </w:rPr>
        <w:t>ʻike</w:t>
      </w:r>
      <w:proofErr w:type="spellEnd"/>
      <w:r w:rsidRPr="00952F55">
        <w:rPr>
          <w:color w:val="000000"/>
        </w:rPr>
        <w:t xml:space="preserve"> </w:t>
      </w:r>
      <w:proofErr w:type="spellStart"/>
      <w:r w:rsidRPr="00952F55">
        <w:rPr>
          <w:color w:val="000000"/>
        </w:rPr>
        <w:t>mai</w:t>
      </w:r>
      <w:proofErr w:type="spellEnd"/>
      <w:r w:rsidRPr="00952F55">
        <w:rPr>
          <w:color w:val="000000"/>
        </w:rPr>
        <w:t xml:space="preserve">, </w:t>
      </w:r>
      <w:proofErr w:type="spellStart"/>
      <w:r w:rsidRPr="00952F55">
        <w:rPr>
          <w:color w:val="000000"/>
        </w:rPr>
        <w:t>kōkua</w:t>
      </w:r>
      <w:proofErr w:type="spellEnd"/>
      <w:r w:rsidRPr="00952F55">
        <w:rPr>
          <w:color w:val="000000"/>
        </w:rPr>
        <w:t xml:space="preserve"> </w:t>
      </w:r>
      <w:proofErr w:type="spellStart"/>
      <w:r w:rsidRPr="00952F55">
        <w:rPr>
          <w:color w:val="000000"/>
        </w:rPr>
        <w:t>aku</w:t>
      </w:r>
      <w:proofErr w:type="spellEnd"/>
      <w:r w:rsidRPr="00952F55">
        <w:rPr>
          <w:color w:val="000000"/>
        </w:rPr>
        <w:t xml:space="preserve"> </w:t>
      </w:r>
      <w:proofErr w:type="spellStart"/>
      <w:r w:rsidRPr="00952F55">
        <w:rPr>
          <w:color w:val="000000"/>
        </w:rPr>
        <w:t>kōkua</w:t>
      </w:r>
      <w:proofErr w:type="spellEnd"/>
      <w:r w:rsidRPr="00952F55">
        <w:rPr>
          <w:color w:val="000000"/>
        </w:rPr>
        <w:t xml:space="preserve"> </w:t>
      </w:r>
      <w:proofErr w:type="spellStart"/>
      <w:r w:rsidRPr="00952F55">
        <w:rPr>
          <w:color w:val="000000"/>
        </w:rPr>
        <w:t>mai</w:t>
      </w:r>
      <w:proofErr w:type="spellEnd"/>
      <w:r w:rsidRPr="00952F55">
        <w:rPr>
          <w:color w:val="000000"/>
        </w:rPr>
        <w:t xml:space="preserve">; pela </w:t>
      </w:r>
      <w:proofErr w:type="spellStart"/>
      <w:r w:rsidRPr="00952F55">
        <w:rPr>
          <w:color w:val="000000"/>
        </w:rPr>
        <w:t>iho</w:t>
      </w:r>
      <w:proofErr w:type="spellEnd"/>
      <w:r w:rsidRPr="00952F55">
        <w:rPr>
          <w:color w:val="000000"/>
        </w:rPr>
        <w:t xml:space="preserve"> la ka </w:t>
      </w:r>
      <w:proofErr w:type="spellStart"/>
      <w:r w:rsidRPr="00952F55">
        <w:rPr>
          <w:color w:val="000000"/>
        </w:rPr>
        <w:t>nohana</w:t>
      </w:r>
      <w:proofErr w:type="spellEnd"/>
      <w:r w:rsidRPr="00952F55">
        <w:rPr>
          <w:color w:val="000000"/>
        </w:rPr>
        <w:t xml:space="preserve"> </w:t>
      </w:r>
      <w:proofErr w:type="spellStart"/>
      <w:r w:rsidRPr="00952F55">
        <w:rPr>
          <w:color w:val="000000"/>
        </w:rPr>
        <w:t>ʻohana</w:t>
      </w:r>
      <w:proofErr w:type="spellEnd"/>
      <w:r w:rsidRPr="00952F55">
        <w:rPr>
          <w:color w:val="000000"/>
        </w:rPr>
        <w:t xml:space="preserve"> (‘</w:t>
      </w:r>
      <w:proofErr w:type="spellStart"/>
      <w:r w:rsidRPr="00952F55">
        <w:rPr>
          <w:color w:val="000000"/>
        </w:rPr>
        <w:t>Ōlelo</w:t>
      </w:r>
      <w:proofErr w:type="spellEnd"/>
      <w:r w:rsidRPr="00952F55">
        <w:rPr>
          <w:color w:val="000000"/>
        </w:rPr>
        <w:t xml:space="preserve"> </w:t>
      </w:r>
      <w:proofErr w:type="spellStart"/>
      <w:r w:rsidRPr="00952F55">
        <w:rPr>
          <w:color w:val="000000"/>
        </w:rPr>
        <w:t>Noʻeau</w:t>
      </w:r>
      <w:proofErr w:type="spellEnd"/>
      <w:r w:rsidRPr="00952F55">
        <w:rPr>
          <w:color w:val="000000"/>
        </w:rPr>
        <w:t xml:space="preserve"> 1200) Recognize others, be recognized, help others, be helped; such is a family relationship</w:t>
      </w:r>
    </w:p>
    <w:p w14:paraId="104A6FBE" w14:textId="77777777" w:rsidR="00952F55" w:rsidRPr="00952F55" w:rsidRDefault="00952F55" w:rsidP="00952F55">
      <w:pPr>
        <w:pStyle w:val="NormalWeb"/>
        <w:spacing w:before="0" w:beforeAutospacing="0" w:after="0" w:afterAutospacing="0"/>
        <w:ind w:left="720" w:right="180"/>
        <w:textAlignment w:val="baseline"/>
        <w:rPr>
          <w:color w:val="000000"/>
        </w:rPr>
      </w:pPr>
    </w:p>
    <w:p w14:paraId="12AD95E8" w14:textId="77777777" w:rsidR="00952F55" w:rsidRDefault="00952F55" w:rsidP="00952F55">
      <w:pPr>
        <w:pStyle w:val="NormalWeb"/>
        <w:numPr>
          <w:ilvl w:val="0"/>
          <w:numId w:val="15"/>
        </w:numPr>
        <w:spacing w:before="0" w:beforeAutospacing="0" w:after="0" w:afterAutospacing="0"/>
        <w:ind w:right="180"/>
        <w:textAlignment w:val="baseline"/>
        <w:rPr>
          <w:color w:val="000000"/>
        </w:rPr>
      </w:pPr>
      <w:r w:rsidRPr="00952F55">
        <w:rPr>
          <w:color w:val="000000"/>
        </w:rPr>
        <w:t xml:space="preserve">Educate for Service, Justice and Peace (Aloha) Ka lama </w:t>
      </w:r>
      <w:proofErr w:type="spellStart"/>
      <w:r w:rsidRPr="00952F55">
        <w:rPr>
          <w:color w:val="000000"/>
        </w:rPr>
        <w:t>kū</w:t>
      </w:r>
      <w:proofErr w:type="spellEnd"/>
      <w:r w:rsidRPr="00952F55">
        <w:rPr>
          <w:color w:val="000000"/>
        </w:rPr>
        <w:t xml:space="preserve"> o ka </w:t>
      </w:r>
      <w:proofErr w:type="spellStart"/>
      <w:r w:rsidRPr="00952F55">
        <w:rPr>
          <w:color w:val="000000"/>
        </w:rPr>
        <w:t>noʻeau</w:t>
      </w:r>
      <w:proofErr w:type="spellEnd"/>
      <w:r w:rsidRPr="00952F55">
        <w:rPr>
          <w:color w:val="000000"/>
        </w:rPr>
        <w:t xml:space="preserve"> (</w:t>
      </w:r>
      <w:proofErr w:type="spellStart"/>
      <w:r w:rsidRPr="00952F55">
        <w:rPr>
          <w:color w:val="000000"/>
        </w:rPr>
        <w:t>ʻŌlelo</w:t>
      </w:r>
      <w:proofErr w:type="spellEnd"/>
      <w:r w:rsidRPr="00952F55">
        <w:rPr>
          <w:color w:val="000000"/>
        </w:rPr>
        <w:t xml:space="preserve"> </w:t>
      </w:r>
      <w:proofErr w:type="spellStart"/>
      <w:r w:rsidRPr="00952F55">
        <w:rPr>
          <w:color w:val="000000"/>
        </w:rPr>
        <w:t>Noʻeau</w:t>
      </w:r>
      <w:proofErr w:type="spellEnd"/>
      <w:r w:rsidRPr="00952F55">
        <w:rPr>
          <w:color w:val="000000"/>
        </w:rPr>
        <w:t xml:space="preserve"> 1430) Education is the standing torch of wisdom</w:t>
      </w:r>
    </w:p>
    <w:p w14:paraId="285C9C81" w14:textId="77777777" w:rsidR="00952F55" w:rsidRDefault="00952F55" w:rsidP="00952F55">
      <w:pPr>
        <w:pStyle w:val="ListParagraph"/>
      </w:pPr>
    </w:p>
    <w:p w14:paraId="03ECD5B0" w14:textId="77777777" w:rsidR="00952F55" w:rsidRPr="00952F55" w:rsidRDefault="00952F55" w:rsidP="00952F55">
      <w:pPr>
        <w:pStyle w:val="NormalWeb"/>
        <w:spacing w:before="0" w:beforeAutospacing="0" w:after="0" w:afterAutospacing="0"/>
        <w:ind w:left="720" w:right="180"/>
        <w:textAlignment w:val="baseline"/>
        <w:rPr>
          <w:color w:val="000000"/>
        </w:rPr>
      </w:pPr>
    </w:p>
    <w:p w14:paraId="2FCE65BB" w14:textId="77777777" w:rsidR="00952F55" w:rsidRPr="00952F55" w:rsidRDefault="00952F55" w:rsidP="00952F55">
      <w:pPr>
        <w:pStyle w:val="NormalWeb"/>
        <w:numPr>
          <w:ilvl w:val="0"/>
          <w:numId w:val="15"/>
        </w:numPr>
        <w:spacing w:before="0" w:beforeAutospacing="0" w:after="0" w:afterAutospacing="0"/>
        <w:ind w:right="180"/>
        <w:textAlignment w:val="baseline"/>
        <w:rPr>
          <w:color w:val="000000"/>
        </w:rPr>
      </w:pPr>
      <w:r w:rsidRPr="00952F55">
        <w:rPr>
          <w:color w:val="000000"/>
        </w:rPr>
        <w:t>Educate for Adaptation and Change (</w:t>
      </w:r>
      <w:proofErr w:type="spellStart"/>
      <w:r w:rsidRPr="00952F55">
        <w:rPr>
          <w:color w:val="000000"/>
        </w:rPr>
        <w:t>Aina</w:t>
      </w:r>
      <w:proofErr w:type="spellEnd"/>
      <w:r w:rsidRPr="00952F55">
        <w:rPr>
          <w:color w:val="000000"/>
        </w:rPr>
        <w:t xml:space="preserve">) </w:t>
      </w:r>
      <w:proofErr w:type="spellStart"/>
      <w:r w:rsidRPr="00952F55">
        <w:rPr>
          <w:color w:val="000000"/>
        </w:rPr>
        <w:t>ʻAʻohe</w:t>
      </w:r>
      <w:proofErr w:type="spellEnd"/>
      <w:r w:rsidRPr="00952F55">
        <w:rPr>
          <w:color w:val="000000"/>
        </w:rPr>
        <w:t xml:space="preserve"> pau ka ‘</w:t>
      </w:r>
      <w:proofErr w:type="spellStart"/>
      <w:r w:rsidRPr="00952F55">
        <w:rPr>
          <w:color w:val="000000"/>
        </w:rPr>
        <w:t>ike</w:t>
      </w:r>
      <w:proofErr w:type="spellEnd"/>
      <w:r w:rsidRPr="00952F55">
        <w:rPr>
          <w:color w:val="000000"/>
        </w:rPr>
        <w:t xml:space="preserve"> </w:t>
      </w:r>
      <w:proofErr w:type="spellStart"/>
      <w:r w:rsidRPr="00952F55">
        <w:rPr>
          <w:color w:val="000000"/>
        </w:rPr>
        <w:t>i</w:t>
      </w:r>
      <w:proofErr w:type="spellEnd"/>
      <w:r w:rsidRPr="00952F55">
        <w:rPr>
          <w:color w:val="000000"/>
        </w:rPr>
        <w:t xml:space="preserve"> ka </w:t>
      </w:r>
      <w:proofErr w:type="spellStart"/>
      <w:r w:rsidRPr="00952F55">
        <w:rPr>
          <w:color w:val="000000"/>
        </w:rPr>
        <w:t>hālau</w:t>
      </w:r>
      <w:proofErr w:type="spellEnd"/>
      <w:r w:rsidRPr="00952F55">
        <w:rPr>
          <w:color w:val="000000"/>
        </w:rPr>
        <w:t xml:space="preserve"> </w:t>
      </w:r>
      <w:proofErr w:type="spellStart"/>
      <w:r w:rsidRPr="00952F55">
        <w:rPr>
          <w:color w:val="000000"/>
        </w:rPr>
        <w:t>hoʻokahi</w:t>
      </w:r>
      <w:proofErr w:type="spellEnd"/>
      <w:r w:rsidRPr="00952F55">
        <w:rPr>
          <w:color w:val="000000"/>
        </w:rPr>
        <w:t xml:space="preserve"> (</w:t>
      </w:r>
      <w:proofErr w:type="spellStart"/>
      <w:r w:rsidRPr="00952F55">
        <w:rPr>
          <w:color w:val="000000"/>
        </w:rPr>
        <w:t>ʻŌlelo</w:t>
      </w:r>
      <w:proofErr w:type="spellEnd"/>
      <w:r w:rsidRPr="00952F55">
        <w:rPr>
          <w:color w:val="000000"/>
        </w:rPr>
        <w:t xml:space="preserve"> </w:t>
      </w:r>
      <w:proofErr w:type="spellStart"/>
      <w:r w:rsidRPr="00952F55">
        <w:rPr>
          <w:color w:val="000000"/>
        </w:rPr>
        <w:t>Noʻeau</w:t>
      </w:r>
      <w:proofErr w:type="spellEnd"/>
      <w:r w:rsidRPr="00952F55">
        <w:rPr>
          <w:color w:val="000000"/>
        </w:rPr>
        <w:t xml:space="preserve"> 203) All knowledge is not taught in the same school</w:t>
      </w:r>
    </w:p>
    <w:p w14:paraId="1C217188" w14:textId="77777777" w:rsidR="00952F55" w:rsidRDefault="00952F55" w:rsidP="00952F55">
      <w:pPr>
        <w:pStyle w:val="Heading1"/>
        <w:numPr>
          <w:ilvl w:val="0"/>
          <w:numId w:val="0"/>
        </w:numPr>
      </w:pPr>
    </w:p>
    <w:p w14:paraId="4A0D2388" w14:textId="77777777" w:rsidR="00952F55" w:rsidRDefault="00952F55" w:rsidP="00952F55">
      <w:pPr>
        <w:pStyle w:val="Heading1"/>
        <w:numPr>
          <w:ilvl w:val="0"/>
          <w:numId w:val="0"/>
        </w:numPr>
      </w:pPr>
    </w:p>
    <w:p w14:paraId="7518E9ED" w14:textId="77777777" w:rsidR="00952F55" w:rsidRDefault="00952F55" w:rsidP="00952F55">
      <w:pPr>
        <w:pStyle w:val="Heading1"/>
        <w:numPr>
          <w:ilvl w:val="0"/>
          <w:numId w:val="0"/>
        </w:numPr>
      </w:pPr>
    </w:p>
    <w:p w14:paraId="57D31AEA" w14:textId="77777777" w:rsidR="00952F55" w:rsidRDefault="00952F55" w:rsidP="00952F55">
      <w:pPr>
        <w:rPr>
          <w:lang w:bidi="ar-SA"/>
        </w:rPr>
      </w:pPr>
    </w:p>
    <w:p w14:paraId="58BC598C" w14:textId="77777777" w:rsidR="00952F55" w:rsidRDefault="00952F55" w:rsidP="00952F55">
      <w:pPr>
        <w:rPr>
          <w:lang w:bidi="ar-SA"/>
        </w:rPr>
      </w:pPr>
    </w:p>
    <w:p w14:paraId="4CC44832" w14:textId="77777777" w:rsidR="004D0DAB" w:rsidRDefault="004D0DAB" w:rsidP="00952F55">
      <w:pPr>
        <w:rPr>
          <w:lang w:bidi="ar-SA"/>
        </w:rPr>
      </w:pPr>
    </w:p>
    <w:p w14:paraId="21127511" w14:textId="77777777" w:rsidR="004D0DAB" w:rsidRDefault="004D0DAB" w:rsidP="00952F55">
      <w:pPr>
        <w:rPr>
          <w:lang w:bidi="ar-SA"/>
        </w:rPr>
      </w:pPr>
    </w:p>
    <w:p w14:paraId="5C21CAEA" w14:textId="77777777" w:rsidR="00952F55" w:rsidRDefault="00952F55" w:rsidP="00952F55">
      <w:pPr>
        <w:rPr>
          <w:lang w:bidi="ar-SA"/>
        </w:rPr>
      </w:pPr>
    </w:p>
    <w:p w14:paraId="177266A0" w14:textId="77777777" w:rsidR="004D0DAB" w:rsidRPr="006B5900" w:rsidRDefault="004D0DAB" w:rsidP="004D0DAB">
      <w:pPr>
        <w:spacing w:after="0" w:line="259" w:lineRule="auto"/>
        <w:ind w:right="0"/>
        <w:jc w:val="left"/>
        <w:rPr>
          <w:b/>
          <w:bCs/>
          <w:sz w:val="28"/>
          <w:szCs w:val="28"/>
        </w:rPr>
      </w:pPr>
      <w:r w:rsidRPr="007C43E3">
        <w:rPr>
          <w:b/>
          <w:bCs/>
          <w:sz w:val="28"/>
          <w:szCs w:val="28"/>
          <w:u w:val="single"/>
        </w:rPr>
        <w:lastRenderedPageBreak/>
        <w:t>COURSE DESCRIPTION</w:t>
      </w:r>
    </w:p>
    <w:p w14:paraId="1AD7C605" w14:textId="77777777" w:rsidR="004D0DAB" w:rsidRPr="003844AC" w:rsidRDefault="004D0DAB" w:rsidP="004D0DAB">
      <w:pPr>
        <w:spacing w:after="0" w:line="259" w:lineRule="auto"/>
        <w:ind w:left="468" w:right="0"/>
        <w:rPr>
          <w:bCs/>
        </w:rPr>
      </w:pPr>
      <w:r w:rsidRPr="003844AC">
        <w:rPr>
          <w:bCs/>
        </w:rPr>
        <w:t>The goal of this course is to familiarize students with the structures, functions, and processes of American government. We begin with the premise that, in an increasingly cynical world, politics matters. Emphasizing the accomplishments of a government of the people, by the people, and for the people, we encourage students to become effective and informed citizens. In order to do so, we will explore the philosophical and historical roots of American politics, the three branches of government, and various political institutions like the media and political parties. We will also consider the role and function of state and local governments in the American political system. By the end of the course, students should have the skills, knowledge, and motivation necessary to be engaged citizens in the American polity.</w:t>
      </w:r>
    </w:p>
    <w:p w14:paraId="62D462A4" w14:textId="77777777" w:rsidR="00952F55" w:rsidRPr="00952F55" w:rsidRDefault="00952F55" w:rsidP="00952F55">
      <w:pPr>
        <w:rPr>
          <w:lang w:bidi="ar-SA"/>
        </w:rPr>
      </w:pPr>
    </w:p>
    <w:p w14:paraId="08D90998" w14:textId="77777777" w:rsidR="004E6C8F" w:rsidRPr="004E6C8F" w:rsidRDefault="004E6C8F" w:rsidP="004E6C8F">
      <w:pPr>
        <w:pStyle w:val="Heading1"/>
        <w:numPr>
          <w:ilvl w:val="0"/>
          <w:numId w:val="0"/>
        </w:numPr>
        <w:ind w:left="360"/>
      </w:pPr>
      <w:r w:rsidRPr="004E6C8F">
        <w:t>GENERAL EDUCATION LEARNING OUTCOMES</w:t>
      </w:r>
    </w:p>
    <w:p w14:paraId="0951C1CC" w14:textId="77777777" w:rsidR="004E6C8F" w:rsidRPr="004E6C8F" w:rsidRDefault="004E6C8F" w:rsidP="004E6C8F">
      <w:pPr>
        <w:pStyle w:val="Heading1"/>
        <w:numPr>
          <w:ilvl w:val="0"/>
          <w:numId w:val="0"/>
        </w:numPr>
        <w:ind w:left="360"/>
        <w:rPr>
          <w:b w:val="0"/>
          <w:bCs/>
          <w:u w:val="none"/>
        </w:rPr>
      </w:pPr>
      <w:r w:rsidRPr="004E6C8F">
        <w:rPr>
          <w:b w:val="0"/>
          <w:bCs/>
          <w:u w:val="none"/>
        </w:rPr>
        <w:t xml:space="preserve">This course will address the following component of the Gen Ed requirements: </w:t>
      </w:r>
    </w:p>
    <w:p w14:paraId="20845DB8" w14:textId="77777777" w:rsidR="004E6C8F" w:rsidRPr="004E6C8F" w:rsidRDefault="004E6C8F" w:rsidP="004E6C8F">
      <w:pPr>
        <w:pStyle w:val="Heading1"/>
        <w:numPr>
          <w:ilvl w:val="0"/>
          <w:numId w:val="21"/>
        </w:numPr>
        <w:rPr>
          <w:i/>
          <w:iCs/>
          <w:u w:val="none"/>
        </w:rPr>
      </w:pPr>
      <w:r w:rsidRPr="004E6C8F">
        <w:rPr>
          <w:i/>
          <w:iCs/>
          <w:u w:val="none"/>
        </w:rPr>
        <w:t xml:space="preserve">Critical Thinking: </w:t>
      </w:r>
    </w:p>
    <w:p w14:paraId="110C0E93" w14:textId="77777777" w:rsidR="004E6C8F" w:rsidRPr="004E6C8F" w:rsidRDefault="004E6C8F" w:rsidP="004E6C8F">
      <w:pPr>
        <w:pStyle w:val="Heading1"/>
        <w:numPr>
          <w:ilvl w:val="0"/>
          <w:numId w:val="0"/>
        </w:numPr>
        <w:ind w:left="1080"/>
        <w:rPr>
          <w:b w:val="0"/>
          <w:bCs/>
          <w:u w:val="none"/>
        </w:rPr>
      </w:pPr>
      <w:r>
        <w:rPr>
          <w:b w:val="0"/>
          <w:bCs/>
          <w:u w:val="none"/>
        </w:rPr>
        <w:t xml:space="preserve">     </w:t>
      </w:r>
      <w:r w:rsidRPr="004E6C8F">
        <w:rPr>
          <w:b w:val="0"/>
          <w:bCs/>
          <w:u w:val="none"/>
        </w:rPr>
        <w:t>Students will systematically acknowledge and challenge diverse</w:t>
      </w:r>
    </w:p>
    <w:p w14:paraId="1697CFC2" w14:textId="77777777" w:rsidR="004E6C8F" w:rsidRPr="004E6C8F" w:rsidRDefault="004E6C8F" w:rsidP="004E6C8F">
      <w:pPr>
        <w:pStyle w:val="Heading1"/>
        <w:numPr>
          <w:ilvl w:val="0"/>
          <w:numId w:val="0"/>
        </w:numPr>
        <w:ind w:left="1800"/>
        <w:rPr>
          <w:b w:val="0"/>
          <w:bCs/>
          <w:u w:val="none"/>
        </w:rPr>
      </w:pPr>
      <w:r w:rsidRPr="004E6C8F">
        <w:rPr>
          <w:b w:val="0"/>
          <w:bCs/>
          <w:u w:val="none"/>
        </w:rPr>
        <w:t xml:space="preserve">evidence, concepts, assumptions, and viewpoints. </w:t>
      </w:r>
    </w:p>
    <w:p w14:paraId="5909FB59" w14:textId="77777777" w:rsidR="004E6C8F" w:rsidRPr="004E6C8F" w:rsidRDefault="004E6C8F" w:rsidP="004E6C8F">
      <w:pPr>
        <w:pStyle w:val="Heading1"/>
        <w:numPr>
          <w:ilvl w:val="0"/>
          <w:numId w:val="0"/>
        </w:numPr>
        <w:rPr>
          <w:b w:val="0"/>
          <w:bCs/>
          <w:u w:val="none"/>
        </w:rPr>
      </w:pPr>
    </w:p>
    <w:p w14:paraId="6EFC762C" w14:textId="77777777" w:rsidR="004E6C8F" w:rsidRPr="004E6C8F" w:rsidRDefault="004E6C8F" w:rsidP="004E6C8F">
      <w:pPr>
        <w:pStyle w:val="Heading1"/>
        <w:numPr>
          <w:ilvl w:val="0"/>
          <w:numId w:val="0"/>
        </w:numPr>
        <w:ind w:left="360"/>
      </w:pPr>
      <w:r w:rsidRPr="004E6C8F">
        <w:t>PROGRAM LEARNING OUTCOMES</w:t>
      </w:r>
    </w:p>
    <w:p w14:paraId="664E64F3" w14:textId="77777777" w:rsidR="004E6C8F" w:rsidRPr="004E6C8F" w:rsidRDefault="004E6C8F" w:rsidP="004E6C8F">
      <w:pPr>
        <w:pStyle w:val="Heading1"/>
        <w:numPr>
          <w:ilvl w:val="0"/>
          <w:numId w:val="21"/>
        </w:numPr>
        <w:rPr>
          <w:b w:val="0"/>
          <w:bCs/>
          <w:u w:val="none"/>
        </w:rPr>
      </w:pPr>
      <w:r w:rsidRPr="004E6C8F">
        <w:rPr>
          <w:b w:val="0"/>
          <w:bCs/>
          <w:u w:val="none"/>
        </w:rPr>
        <w:t xml:space="preserve">Students will employ chronology to understand change and continuity, as well as cause and effect, in history. </w:t>
      </w:r>
    </w:p>
    <w:p w14:paraId="6883BEED" w14:textId="77777777" w:rsidR="004E6C8F" w:rsidRPr="004E6C8F" w:rsidRDefault="004E6C8F" w:rsidP="004E6C8F">
      <w:pPr>
        <w:pStyle w:val="Heading1"/>
        <w:numPr>
          <w:ilvl w:val="0"/>
          <w:numId w:val="0"/>
        </w:numPr>
        <w:rPr>
          <w:b w:val="0"/>
          <w:bCs/>
          <w:u w:val="none"/>
        </w:rPr>
      </w:pPr>
    </w:p>
    <w:p w14:paraId="21408595" w14:textId="77777777" w:rsidR="004E6C8F" w:rsidRPr="004E6C8F" w:rsidRDefault="004E6C8F" w:rsidP="004E6C8F">
      <w:pPr>
        <w:pStyle w:val="Heading1"/>
        <w:numPr>
          <w:ilvl w:val="0"/>
          <w:numId w:val="21"/>
        </w:numPr>
        <w:rPr>
          <w:b w:val="0"/>
          <w:bCs/>
          <w:u w:val="none"/>
        </w:rPr>
      </w:pPr>
      <w:r w:rsidRPr="004E6C8F">
        <w:rPr>
          <w:b w:val="0"/>
          <w:bCs/>
          <w:u w:val="none"/>
        </w:rPr>
        <w:t>Students will examine the development of governance and evaluate the nature of laws and political institutions.</w:t>
      </w:r>
    </w:p>
    <w:p w14:paraId="435165CB" w14:textId="77777777" w:rsidR="004E6C8F" w:rsidRPr="004E6C8F" w:rsidRDefault="004E6C8F" w:rsidP="004E6C8F">
      <w:pPr>
        <w:pStyle w:val="Heading1"/>
        <w:numPr>
          <w:ilvl w:val="0"/>
          <w:numId w:val="0"/>
        </w:numPr>
        <w:rPr>
          <w:b w:val="0"/>
          <w:bCs/>
          <w:u w:val="none"/>
        </w:rPr>
      </w:pPr>
    </w:p>
    <w:p w14:paraId="24BAED39" w14:textId="77777777" w:rsidR="004E6C8F" w:rsidRPr="004E6C8F" w:rsidRDefault="004E6C8F" w:rsidP="004E6C8F">
      <w:pPr>
        <w:pStyle w:val="Heading1"/>
        <w:numPr>
          <w:ilvl w:val="0"/>
          <w:numId w:val="21"/>
        </w:numPr>
        <w:rPr>
          <w:b w:val="0"/>
          <w:bCs/>
          <w:u w:val="none"/>
        </w:rPr>
      </w:pPr>
      <w:r w:rsidRPr="004E6C8F">
        <w:rPr>
          <w:b w:val="0"/>
          <w:bCs/>
          <w:u w:val="none"/>
        </w:rPr>
        <w:t>Students will apply multiple perspectives recognizing that there is no historical linearity and/or political inevitability</w:t>
      </w:r>
    </w:p>
    <w:p w14:paraId="322B5A55" w14:textId="77777777" w:rsidR="004E6C8F" w:rsidRPr="004E6C8F" w:rsidRDefault="004E6C8F" w:rsidP="004E6C8F">
      <w:pPr>
        <w:pStyle w:val="Heading1"/>
        <w:numPr>
          <w:ilvl w:val="0"/>
          <w:numId w:val="0"/>
        </w:numPr>
        <w:rPr>
          <w:b w:val="0"/>
          <w:bCs/>
          <w:u w:val="none"/>
        </w:rPr>
      </w:pPr>
    </w:p>
    <w:p w14:paraId="44353250" w14:textId="77777777" w:rsidR="004E6C8F" w:rsidRPr="004E6C8F" w:rsidRDefault="004E6C8F" w:rsidP="004E6C8F">
      <w:pPr>
        <w:pStyle w:val="Heading1"/>
        <w:numPr>
          <w:ilvl w:val="0"/>
          <w:numId w:val="21"/>
        </w:numPr>
        <w:rPr>
          <w:b w:val="0"/>
          <w:bCs/>
          <w:u w:val="none"/>
        </w:rPr>
      </w:pPr>
      <w:r w:rsidRPr="004E6C8F">
        <w:rPr>
          <w:b w:val="0"/>
          <w:bCs/>
          <w:u w:val="none"/>
        </w:rPr>
        <w:t>Students will use the tools and methods of historians or political scientists to transform learning from memorization to actually “doing” history or political science.</w:t>
      </w:r>
    </w:p>
    <w:p w14:paraId="47D8132F" w14:textId="77777777" w:rsidR="004E6C8F" w:rsidRPr="004E6C8F" w:rsidRDefault="004E6C8F" w:rsidP="004E6C8F">
      <w:pPr>
        <w:pStyle w:val="Heading1"/>
        <w:numPr>
          <w:ilvl w:val="0"/>
          <w:numId w:val="0"/>
        </w:numPr>
        <w:rPr>
          <w:b w:val="0"/>
          <w:bCs/>
          <w:u w:val="none"/>
        </w:rPr>
      </w:pPr>
    </w:p>
    <w:p w14:paraId="4764D009" w14:textId="77777777" w:rsidR="004E6C8F" w:rsidRPr="004E6C8F" w:rsidRDefault="004E6C8F" w:rsidP="004E6C8F">
      <w:pPr>
        <w:pStyle w:val="Heading1"/>
        <w:numPr>
          <w:ilvl w:val="0"/>
          <w:numId w:val="0"/>
        </w:numPr>
        <w:ind w:left="360"/>
      </w:pPr>
      <w:r w:rsidRPr="004E6C8F">
        <w:t>COURSE OBJECTIVES</w:t>
      </w:r>
    </w:p>
    <w:p w14:paraId="018DBA92" w14:textId="77777777" w:rsidR="004E6C8F" w:rsidRDefault="004E6C8F" w:rsidP="004E6C8F">
      <w:pPr>
        <w:pStyle w:val="Heading1"/>
        <w:numPr>
          <w:ilvl w:val="0"/>
          <w:numId w:val="0"/>
        </w:numPr>
        <w:ind w:left="360"/>
        <w:rPr>
          <w:b w:val="0"/>
          <w:bCs/>
          <w:u w:val="none"/>
        </w:rPr>
      </w:pPr>
      <w:r w:rsidRPr="004E6C8F">
        <w:rPr>
          <w:b w:val="0"/>
          <w:bCs/>
          <w:u w:val="none"/>
        </w:rPr>
        <w:t>By the end of the course, you should be able to:</w:t>
      </w:r>
    </w:p>
    <w:p w14:paraId="353B2996" w14:textId="77777777" w:rsidR="004E6C8F" w:rsidRDefault="004E6C8F" w:rsidP="004E6C8F">
      <w:pPr>
        <w:pStyle w:val="Heading1"/>
        <w:numPr>
          <w:ilvl w:val="0"/>
          <w:numId w:val="23"/>
        </w:numPr>
        <w:rPr>
          <w:b w:val="0"/>
          <w:bCs/>
          <w:u w:val="none"/>
        </w:rPr>
      </w:pPr>
      <w:r w:rsidRPr="004E6C8F">
        <w:rPr>
          <w:b w:val="0"/>
          <w:bCs/>
          <w:u w:val="none"/>
        </w:rPr>
        <w:t>Recognize and evaluate the basic debates and issues in American government and American political history; ((HI/POL PLO 1; General Education Critical Thinking PLO).</w:t>
      </w:r>
    </w:p>
    <w:p w14:paraId="39B74253" w14:textId="77777777" w:rsidR="004E6C8F" w:rsidRDefault="004E6C8F" w:rsidP="004E6C8F">
      <w:pPr>
        <w:pStyle w:val="Heading1"/>
        <w:numPr>
          <w:ilvl w:val="0"/>
          <w:numId w:val="23"/>
        </w:numPr>
        <w:rPr>
          <w:b w:val="0"/>
          <w:bCs/>
          <w:u w:val="none"/>
        </w:rPr>
      </w:pPr>
      <w:r w:rsidRPr="004E6C8F">
        <w:rPr>
          <w:b w:val="0"/>
          <w:bCs/>
          <w:u w:val="none"/>
        </w:rPr>
        <w:t>Explain and critically assess the formal and informal political institutions, and their respective roles, in American politics;(HI/POL PLO 2,3; General Education Critical Thinking PLO).</w:t>
      </w:r>
    </w:p>
    <w:p w14:paraId="46783F88" w14:textId="77777777" w:rsidR="003844AC" w:rsidRPr="004E6C8F" w:rsidRDefault="004E6C8F" w:rsidP="004E6C8F">
      <w:pPr>
        <w:pStyle w:val="Heading1"/>
        <w:numPr>
          <w:ilvl w:val="0"/>
          <w:numId w:val="23"/>
        </w:numPr>
        <w:rPr>
          <w:b w:val="0"/>
          <w:bCs/>
          <w:u w:val="none"/>
        </w:rPr>
      </w:pPr>
      <w:r w:rsidRPr="004E6C8F">
        <w:rPr>
          <w:b w:val="0"/>
          <w:bCs/>
          <w:u w:val="none"/>
        </w:rPr>
        <w:t xml:space="preserve">Assess the causes and consequences of different forms of political participation, and outline the ways in which individuals and groups can affect, and are affected by, the </w:t>
      </w:r>
      <w:proofErr w:type="gramStart"/>
      <w:r w:rsidRPr="004E6C8F">
        <w:rPr>
          <w:b w:val="0"/>
          <w:bCs/>
          <w:u w:val="none"/>
        </w:rPr>
        <w:t>political  process</w:t>
      </w:r>
      <w:proofErr w:type="gramEnd"/>
      <w:r w:rsidRPr="004E6C8F">
        <w:rPr>
          <w:b w:val="0"/>
          <w:bCs/>
          <w:u w:val="none"/>
        </w:rPr>
        <w:t xml:space="preserve"> political outcomes in the United States; (HI/POL PLO 1,2,3,4; General Education Critical Thinking PLO).</w:t>
      </w:r>
    </w:p>
    <w:p w14:paraId="0E2A309B" w14:textId="77777777" w:rsidR="003844AC" w:rsidRDefault="003844AC" w:rsidP="00BE32C1">
      <w:pPr>
        <w:pStyle w:val="Heading1"/>
        <w:numPr>
          <w:ilvl w:val="0"/>
          <w:numId w:val="0"/>
        </w:numPr>
        <w:jc w:val="center"/>
      </w:pPr>
    </w:p>
    <w:p w14:paraId="039768E1" w14:textId="77777777" w:rsidR="004E6C8F" w:rsidRDefault="004E6C8F" w:rsidP="004E6C8F">
      <w:pPr>
        <w:rPr>
          <w:lang w:bidi="ar-SA"/>
        </w:rPr>
      </w:pPr>
    </w:p>
    <w:p w14:paraId="629F268D" w14:textId="77777777" w:rsidR="004E6C8F" w:rsidRDefault="004E6C8F" w:rsidP="004E6C8F">
      <w:pPr>
        <w:rPr>
          <w:lang w:bidi="ar-SA"/>
        </w:rPr>
      </w:pPr>
    </w:p>
    <w:p w14:paraId="0E96CC83" w14:textId="77777777" w:rsidR="004E6C8F" w:rsidRDefault="004E6C8F" w:rsidP="004E6C8F">
      <w:pPr>
        <w:rPr>
          <w:lang w:bidi="ar-SA"/>
        </w:rPr>
      </w:pPr>
    </w:p>
    <w:p w14:paraId="4A307689" w14:textId="77777777" w:rsidR="00952F55" w:rsidRPr="004D0DAB" w:rsidRDefault="004D0DAB" w:rsidP="004D0DAB">
      <w:pPr>
        <w:pStyle w:val="Heading1"/>
        <w:numPr>
          <w:ilvl w:val="0"/>
          <w:numId w:val="0"/>
        </w:numPr>
      </w:pPr>
      <w:r w:rsidRPr="004D0DAB">
        <w:rPr>
          <w:u w:val="none"/>
        </w:rPr>
        <w:lastRenderedPageBreak/>
        <w:t xml:space="preserve">      </w:t>
      </w:r>
      <w:r w:rsidR="00952F55" w:rsidRPr="004D0DAB">
        <w:t>COURSE REQUIREMENTS</w:t>
      </w:r>
    </w:p>
    <w:p w14:paraId="40404168" w14:textId="77777777" w:rsidR="00952F55" w:rsidRDefault="00952F55" w:rsidP="00952F55">
      <w:pPr>
        <w:spacing w:after="0" w:line="259" w:lineRule="auto"/>
        <w:ind w:left="360" w:right="0" w:firstLine="0"/>
        <w:jc w:val="left"/>
      </w:pPr>
      <w:r>
        <w:t>Students will need a device to access the internet, and then the web applications, or platforms, (such as Google Drive, Twitter, YouTube, Instagram). Any brand of device is acceptable. Familiarity with Microsoft 365 for Mac or PC is required for creation and submission of all assignments.</w:t>
      </w:r>
    </w:p>
    <w:p w14:paraId="7C1A123D" w14:textId="77777777" w:rsidR="00952F55" w:rsidRDefault="00952F55" w:rsidP="00952F55">
      <w:pPr>
        <w:spacing w:after="0" w:line="259" w:lineRule="auto"/>
        <w:ind w:left="360" w:right="0" w:firstLine="0"/>
        <w:jc w:val="left"/>
      </w:pPr>
    </w:p>
    <w:p w14:paraId="0F3A97BD" w14:textId="77777777" w:rsidR="00952F55" w:rsidRDefault="00952F55" w:rsidP="00952F55">
      <w:pPr>
        <w:spacing w:after="0" w:line="259" w:lineRule="auto"/>
        <w:ind w:left="360" w:right="0" w:firstLine="0"/>
        <w:jc w:val="left"/>
      </w:pPr>
      <w:r>
        <w:t>This course is listed on CANVAS, Chaminade’s online platform. All written assignments are</w:t>
      </w:r>
    </w:p>
    <w:p w14:paraId="55DBDE96" w14:textId="77777777" w:rsidR="00952F55" w:rsidRDefault="00952F55" w:rsidP="00952F55">
      <w:pPr>
        <w:spacing w:after="0" w:line="259" w:lineRule="auto"/>
        <w:ind w:left="360" w:right="0" w:firstLine="0"/>
        <w:jc w:val="left"/>
      </w:pPr>
      <w:r>
        <w:t>to be submitted to the CANVAS site ONLY according to published deadlines on the site and</w:t>
      </w:r>
    </w:p>
    <w:p w14:paraId="6EF711C8" w14:textId="77777777" w:rsidR="00952F55" w:rsidRDefault="00952F55" w:rsidP="00952F55">
      <w:pPr>
        <w:spacing w:after="0" w:line="259" w:lineRule="auto"/>
        <w:ind w:left="360" w:right="0" w:firstLine="0"/>
        <w:jc w:val="left"/>
      </w:pPr>
      <w:r>
        <w:t>also announced in class. Copies of all handouts, readings, etc. will also be available on the</w:t>
      </w:r>
    </w:p>
    <w:p w14:paraId="17721813" w14:textId="77777777" w:rsidR="004E6C8F" w:rsidRDefault="00952F55" w:rsidP="004E6C8F">
      <w:pPr>
        <w:spacing w:after="0" w:line="259" w:lineRule="auto"/>
        <w:ind w:left="360" w:right="0" w:firstLine="0"/>
        <w:jc w:val="left"/>
      </w:pPr>
      <w:r>
        <w:t>course website.</w:t>
      </w:r>
    </w:p>
    <w:p w14:paraId="0F125278" w14:textId="77777777" w:rsidR="004E6C8F" w:rsidRDefault="004E6C8F" w:rsidP="00952F55">
      <w:pPr>
        <w:spacing w:after="0" w:line="259" w:lineRule="auto"/>
        <w:ind w:left="0" w:right="0" w:firstLine="0"/>
        <w:jc w:val="left"/>
      </w:pPr>
    </w:p>
    <w:p w14:paraId="4CF27699" w14:textId="77777777" w:rsidR="00C10669" w:rsidRPr="00291200" w:rsidRDefault="00C10669" w:rsidP="00C10669">
      <w:pPr>
        <w:spacing w:after="0" w:line="259" w:lineRule="auto"/>
        <w:ind w:left="360" w:right="0" w:firstLine="0"/>
        <w:jc w:val="left"/>
        <w:rPr>
          <w:b/>
          <w:bCs/>
          <w:i/>
          <w:iCs/>
          <w:u w:val="single"/>
        </w:rPr>
      </w:pPr>
      <w:r w:rsidRPr="00291200">
        <w:rPr>
          <w:b/>
          <w:bCs/>
          <w:i/>
          <w:iCs/>
          <w:u w:val="single"/>
        </w:rPr>
        <w:t xml:space="preserve">Technical Assistance for Canvas Users: </w:t>
      </w:r>
    </w:p>
    <w:p w14:paraId="0CBC9D7B" w14:textId="77777777" w:rsidR="00C10669" w:rsidRDefault="00C10669" w:rsidP="00291200">
      <w:pPr>
        <w:pStyle w:val="ListParagraph"/>
        <w:numPr>
          <w:ilvl w:val="0"/>
          <w:numId w:val="17"/>
        </w:numPr>
        <w:spacing w:after="0" w:line="259" w:lineRule="auto"/>
        <w:ind w:right="0"/>
        <w:jc w:val="left"/>
      </w:pPr>
      <w:r>
        <w:t xml:space="preserve">Search for help on specific topics at help.instructure.com </w:t>
      </w:r>
    </w:p>
    <w:p w14:paraId="3AF23F9E" w14:textId="77777777" w:rsidR="00C10669" w:rsidRDefault="00C10669" w:rsidP="00291200">
      <w:pPr>
        <w:pStyle w:val="ListParagraph"/>
        <w:numPr>
          <w:ilvl w:val="0"/>
          <w:numId w:val="17"/>
        </w:numPr>
        <w:spacing w:after="0" w:line="259" w:lineRule="auto"/>
        <w:ind w:right="0"/>
        <w:jc w:val="left"/>
      </w:pPr>
      <w:r>
        <w:t xml:space="preserve">Chat live with Canvas Support 24/7/365 </w:t>
      </w:r>
    </w:p>
    <w:p w14:paraId="7A7F5242" w14:textId="77777777" w:rsidR="00C10669" w:rsidRDefault="00C10669" w:rsidP="00291200">
      <w:pPr>
        <w:pStyle w:val="ListParagraph"/>
        <w:numPr>
          <w:ilvl w:val="0"/>
          <w:numId w:val="17"/>
        </w:numPr>
        <w:spacing w:after="0" w:line="259" w:lineRule="auto"/>
        <w:ind w:right="0"/>
        <w:jc w:val="left"/>
      </w:pPr>
      <w:r>
        <w:t xml:space="preserve">Contact the Chaminade IT Helpdesk for technical issues: helpdesk@chaminade.edu, or call (808) 735-4855. </w:t>
      </w:r>
    </w:p>
    <w:p w14:paraId="0183A138" w14:textId="77777777" w:rsidR="00C10669" w:rsidRDefault="00C10669" w:rsidP="00C10669">
      <w:pPr>
        <w:pStyle w:val="Heading1"/>
        <w:numPr>
          <w:ilvl w:val="0"/>
          <w:numId w:val="0"/>
        </w:numPr>
      </w:pPr>
    </w:p>
    <w:p w14:paraId="31CCA2E8" w14:textId="77777777" w:rsidR="00FB43A9" w:rsidRDefault="00FD1FFD" w:rsidP="00C10669">
      <w:pPr>
        <w:pStyle w:val="Heading1"/>
        <w:numPr>
          <w:ilvl w:val="0"/>
          <w:numId w:val="0"/>
        </w:numPr>
      </w:pPr>
      <w:r w:rsidRPr="00FD1FFD">
        <w:rPr>
          <w:u w:val="none"/>
        </w:rPr>
        <w:t xml:space="preserve">        </w:t>
      </w:r>
      <w:r w:rsidR="00C10669">
        <w:t>EMAIL</w:t>
      </w:r>
      <w:r w:rsidR="00C10669">
        <w:rPr>
          <w:u w:val="none"/>
        </w:rPr>
        <w:t xml:space="preserve"> </w:t>
      </w:r>
    </w:p>
    <w:p w14:paraId="129275A7" w14:textId="60545349" w:rsidR="00FB43A9" w:rsidRDefault="00515658">
      <w:pPr>
        <w:ind w:right="116"/>
      </w:pPr>
      <w:r w:rsidRPr="00515658">
        <w:t>All written communication between the instructor and student must take place through official Chaminade University email addresses or through our Canvas course site. Assignments must likewise be submitted through their designated channel, ordinarily through our course Canvas site. Please do not contact the instructor through other electronic media including personal email addresses. It is imperative that you check your email on a regular basis; rapidly developing important information (such as class cancellations, academic progress reports, or requests to meet during office hours) may and will be conveyed there.</w:t>
      </w:r>
      <w:r>
        <w:t xml:space="preserve"> </w:t>
      </w:r>
      <w:r w:rsidR="00C10669">
        <w:t>I will normally respond within one to three days via email. Weekend emails will most likely not be read until Monday, so schedule accordingly</w:t>
      </w:r>
      <w:r>
        <w:t>.</w:t>
      </w:r>
      <w:r w:rsidR="00C10669">
        <w:t xml:space="preserve"> </w:t>
      </w:r>
    </w:p>
    <w:p w14:paraId="17B83EB5" w14:textId="77777777" w:rsidR="00FB43A9" w:rsidRDefault="00C10669">
      <w:pPr>
        <w:spacing w:after="0" w:line="259" w:lineRule="auto"/>
        <w:ind w:left="1301" w:right="0" w:firstLine="0"/>
        <w:jc w:val="left"/>
      </w:pPr>
      <w:r>
        <w:rPr>
          <w:i/>
          <w:sz w:val="23"/>
        </w:rPr>
        <w:t xml:space="preserve"> </w:t>
      </w:r>
    </w:p>
    <w:p w14:paraId="124A55F9" w14:textId="77777777" w:rsidR="00FB43A9" w:rsidRPr="00C83AA3" w:rsidRDefault="00C10669">
      <w:pPr>
        <w:pStyle w:val="Heading1"/>
        <w:numPr>
          <w:ilvl w:val="0"/>
          <w:numId w:val="0"/>
        </w:numPr>
        <w:ind w:left="370"/>
      </w:pPr>
      <w:proofErr w:type="gramStart"/>
      <w:r w:rsidRPr="00C83AA3">
        <w:t xml:space="preserve">ATTENDANCE </w:t>
      </w:r>
      <w:r w:rsidR="00FD1FFD" w:rsidRPr="00C83AA3">
        <w:t xml:space="preserve"> </w:t>
      </w:r>
      <w:r w:rsidR="00C83AA3" w:rsidRPr="00C83AA3">
        <w:t>&amp;</w:t>
      </w:r>
      <w:proofErr w:type="gramEnd"/>
      <w:r w:rsidR="00C83AA3" w:rsidRPr="00C83AA3">
        <w:t xml:space="preserve"> PARTICIPATION</w:t>
      </w:r>
    </w:p>
    <w:p w14:paraId="4C061EC8" w14:textId="513470C2" w:rsidR="00515658" w:rsidRPr="00854BF8" w:rsidRDefault="00C83AA3" w:rsidP="00854BF8">
      <w:pPr>
        <w:spacing w:after="0" w:line="259" w:lineRule="auto"/>
        <w:ind w:left="460" w:right="0" w:firstLine="0"/>
        <w:jc w:val="left"/>
      </w:pPr>
      <w:r>
        <w:t>Since this is an online course, no specific class meetings are required. To be successful in this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through course assignments and discussion as indicated in this syllabus and on the course website.</w:t>
      </w:r>
    </w:p>
    <w:p w14:paraId="6D4360FE" w14:textId="77777777" w:rsidR="00515658" w:rsidRDefault="00515658" w:rsidP="00AB4586">
      <w:pPr>
        <w:spacing w:after="0" w:line="259" w:lineRule="auto"/>
        <w:ind w:left="460" w:right="0" w:firstLine="0"/>
        <w:jc w:val="left"/>
        <w:rPr>
          <w:b/>
          <w:bCs/>
          <w:u w:val="single"/>
        </w:rPr>
      </w:pPr>
    </w:p>
    <w:p w14:paraId="67762E91" w14:textId="77777777" w:rsidR="00466BA4" w:rsidRDefault="00466BA4" w:rsidP="00466BA4">
      <w:pPr>
        <w:pStyle w:val="Heading1"/>
        <w:numPr>
          <w:ilvl w:val="0"/>
          <w:numId w:val="0"/>
        </w:numPr>
        <w:ind w:left="470"/>
        <w:jc w:val="both"/>
      </w:pPr>
      <w:r>
        <w:t>COURSE CREDIT POLICY</w:t>
      </w:r>
    </w:p>
    <w:p w14:paraId="3BE56304" w14:textId="77777777" w:rsidR="00466BA4" w:rsidRDefault="00466BA4" w:rsidP="00466BA4">
      <w:pPr>
        <w:pStyle w:val="Heading1"/>
        <w:numPr>
          <w:ilvl w:val="0"/>
          <w:numId w:val="0"/>
        </w:numPr>
        <w:ind w:left="470"/>
        <w:jc w:val="both"/>
        <w:rPr>
          <w:b w:val="0"/>
          <w:bCs/>
          <w:u w:val="none"/>
        </w:rPr>
      </w:pPr>
      <w:r w:rsidRPr="00466BA4">
        <w:rPr>
          <w:b w:val="0"/>
          <w:bCs/>
          <w:u w:val="none"/>
        </w:rPr>
        <w:t>This is a 3-credit hour course requiring 135 clock hours of student engagement, as stated in the CUH Credit Hour Policy. Students enrolled in this course can anticipate spending 35 hours reading course materials, 35 hours completing reflection papers, 30 hours completing a Final Project, 20 hours participating in online discussions, and 15 hours in related activities (videos, etc.)</w:t>
      </w:r>
    </w:p>
    <w:p w14:paraId="49212821" w14:textId="77777777" w:rsidR="00466BA4" w:rsidRDefault="00466BA4" w:rsidP="00466BA4">
      <w:pPr>
        <w:rPr>
          <w:lang w:bidi="ar-SA"/>
        </w:rPr>
      </w:pPr>
    </w:p>
    <w:p w14:paraId="54C2A1C1" w14:textId="77777777" w:rsidR="00466BA4" w:rsidRDefault="00466BA4" w:rsidP="00466BA4">
      <w:pPr>
        <w:rPr>
          <w:lang w:bidi="ar-SA"/>
        </w:rPr>
      </w:pPr>
    </w:p>
    <w:p w14:paraId="42CCEDC2" w14:textId="77777777" w:rsidR="00466BA4" w:rsidRDefault="00466BA4" w:rsidP="00466BA4">
      <w:pPr>
        <w:rPr>
          <w:lang w:bidi="ar-SA"/>
        </w:rPr>
      </w:pPr>
    </w:p>
    <w:p w14:paraId="406666B0" w14:textId="77777777" w:rsidR="00466BA4" w:rsidRPr="00466BA4" w:rsidRDefault="00466BA4" w:rsidP="00466BA4">
      <w:pPr>
        <w:rPr>
          <w:lang w:bidi="ar-SA"/>
        </w:rPr>
      </w:pPr>
    </w:p>
    <w:p w14:paraId="478070E5" w14:textId="21D7C23D" w:rsidR="00AB4586" w:rsidRPr="00AB4586" w:rsidRDefault="00840B1A" w:rsidP="00AB4586">
      <w:pPr>
        <w:spacing w:after="0" w:line="259" w:lineRule="auto"/>
        <w:ind w:left="460" w:right="0" w:firstLine="0"/>
        <w:jc w:val="left"/>
        <w:rPr>
          <w:b/>
          <w:bCs/>
          <w:u w:val="single"/>
        </w:rPr>
      </w:pPr>
      <w:r w:rsidRPr="00AB4586">
        <w:rPr>
          <w:b/>
          <w:bCs/>
          <w:u w:val="single"/>
        </w:rPr>
        <w:lastRenderedPageBreak/>
        <w:t>WEEKLY ESSAY ASSIGNMENT QUESTIONS (DUE EACH WEEK BY SUNDAY, 11:00 P.M. HST)</w:t>
      </w:r>
    </w:p>
    <w:p w14:paraId="2577DC62" w14:textId="11BE44D7" w:rsidR="004D0DAB" w:rsidRDefault="00AB4586" w:rsidP="004D0DAB">
      <w:pPr>
        <w:spacing w:after="0" w:line="259" w:lineRule="auto"/>
        <w:ind w:left="460" w:right="0" w:firstLine="0"/>
        <w:jc w:val="left"/>
      </w:pPr>
      <w:r>
        <w:t xml:space="preserve">I will post </w:t>
      </w:r>
      <w:r w:rsidR="000B2F71">
        <w:t xml:space="preserve">weekly </w:t>
      </w:r>
      <w:r>
        <w:t>essay assignment</w:t>
      </w:r>
      <w:r w:rsidR="000B2F71">
        <w:t>s</w:t>
      </w:r>
      <w:r>
        <w:t xml:space="preserve"> on the course website each week</w:t>
      </w:r>
      <w:r w:rsidR="004D0DAB">
        <w:t xml:space="preserve">. </w:t>
      </w:r>
      <w:r>
        <w:t>The assignment</w:t>
      </w:r>
      <w:r w:rsidR="000B2F71">
        <w:t>s</w:t>
      </w:r>
      <w:r>
        <w:t xml:space="preserve"> will usually be based on a related weekly reading</w:t>
      </w:r>
      <w:r w:rsidR="004D0DAB">
        <w:t xml:space="preserve"> </w:t>
      </w:r>
      <w:r>
        <w:t>assignment or topic</w:t>
      </w:r>
      <w:r w:rsidR="00BF30F4">
        <w:t xml:space="preserve">. </w:t>
      </w:r>
      <w:r>
        <w:t>A good essay will include a student’s personal opinion on the</w:t>
      </w:r>
      <w:r w:rsidR="004D0DAB">
        <w:t xml:space="preserve"> </w:t>
      </w:r>
      <w:r>
        <w:t>subject matter as well as thoughtful consideration of the readings and the questions</w:t>
      </w:r>
      <w:r w:rsidR="004D0DAB">
        <w:t xml:space="preserve"> </w:t>
      </w:r>
      <w:r>
        <w:t>posed. Quotations from the readings to back up or refute any aspect of the topic are also</w:t>
      </w:r>
      <w:r w:rsidR="004D0DAB">
        <w:t xml:space="preserve"> </w:t>
      </w:r>
      <w:r>
        <w:t>welcome and should be cited appropriately. Essays submitted after the weekly deadlines</w:t>
      </w:r>
      <w:r w:rsidR="004D0DAB" w:rsidRPr="004D0DAB">
        <w:t xml:space="preserve"> </w:t>
      </w:r>
      <w:r w:rsidR="004D0DAB">
        <w:t>are eligible to receive partial credit for that week. The rubric below will be used for grading the essay assignments</w:t>
      </w:r>
    </w:p>
    <w:p w14:paraId="70FAF3ED" w14:textId="77777777" w:rsidR="004D0DAB" w:rsidRDefault="004D0DAB" w:rsidP="00AB4586">
      <w:pPr>
        <w:spacing w:after="0" w:line="259" w:lineRule="auto"/>
        <w:ind w:left="460" w:right="0" w:firstLine="0"/>
        <w:jc w:val="left"/>
      </w:pPr>
    </w:p>
    <w:p w14:paraId="666CB319" w14:textId="77777777" w:rsidR="00FB43A9" w:rsidRDefault="00FB43A9">
      <w:pPr>
        <w:spacing w:after="0" w:line="259" w:lineRule="auto"/>
        <w:ind w:left="460" w:right="0" w:firstLine="0"/>
        <w:jc w:val="left"/>
      </w:pPr>
    </w:p>
    <w:tbl>
      <w:tblPr>
        <w:tblStyle w:val="TableGrid"/>
        <w:tblW w:w="9294" w:type="dxa"/>
        <w:tblInd w:w="365" w:type="dxa"/>
        <w:tblCellMar>
          <w:top w:w="9" w:type="dxa"/>
          <w:left w:w="110" w:type="dxa"/>
          <w:right w:w="92" w:type="dxa"/>
        </w:tblCellMar>
        <w:tblLook w:val="04A0" w:firstRow="1" w:lastRow="0" w:firstColumn="1" w:lastColumn="0" w:noHBand="0" w:noVBand="1"/>
      </w:tblPr>
      <w:tblGrid>
        <w:gridCol w:w="1691"/>
        <w:gridCol w:w="1930"/>
        <w:gridCol w:w="1891"/>
        <w:gridCol w:w="1891"/>
        <w:gridCol w:w="1891"/>
      </w:tblGrid>
      <w:tr w:rsidR="00FB43A9" w14:paraId="2796FE2C" w14:textId="77777777">
        <w:trPr>
          <w:trHeight w:val="515"/>
        </w:trPr>
        <w:tc>
          <w:tcPr>
            <w:tcW w:w="1691" w:type="dxa"/>
            <w:tcBorders>
              <w:top w:val="single" w:sz="4" w:space="0" w:color="000000"/>
              <w:left w:val="single" w:sz="4" w:space="0" w:color="000000"/>
              <w:bottom w:val="single" w:sz="4" w:space="0" w:color="000000"/>
              <w:right w:val="single" w:sz="4" w:space="0" w:color="000000"/>
            </w:tcBorders>
          </w:tcPr>
          <w:p w14:paraId="731FA46A" w14:textId="77777777" w:rsidR="00FB43A9" w:rsidRDefault="00C10669">
            <w:pPr>
              <w:spacing w:after="0" w:line="259" w:lineRule="auto"/>
              <w:ind w:left="0" w:right="0" w:firstLine="0"/>
              <w:jc w:val="left"/>
            </w:pPr>
            <w:r>
              <w:rPr>
                <w:sz w:val="22"/>
              </w:rPr>
              <w:t xml:space="preserve"> </w:t>
            </w:r>
          </w:p>
          <w:p w14:paraId="1FF36AA6" w14:textId="77777777" w:rsidR="00FB43A9" w:rsidRDefault="00C10669">
            <w:pPr>
              <w:spacing w:after="0" w:line="259" w:lineRule="auto"/>
              <w:ind w:left="0" w:right="0" w:firstLine="0"/>
              <w:jc w:val="left"/>
            </w:pPr>
            <w:r>
              <w:rPr>
                <w:sz w:val="22"/>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584F2AC2" w14:textId="77777777" w:rsidR="00FB43A9" w:rsidRDefault="00C10669">
            <w:pPr>
              <w:spacing w:after="0" w:line="259" w:lineRule="auto"/>
              <w:ind w:left="0" w:right="25" w:firstLine="0"/>
              <w:jc w:val="center"/>
            </w:pPr>
            <w:r>
              <w:rPr>
                <w:sz w:val="22"/>
              </w:rPr>
              <w:t xml:space="preserve">Poor </w:t>
            </w:r>
          </w:p>
        </w:tc>
        <w:tc>
          <w:tcPr>
            <w:tcW w:w="1891" w:type="dxa"/>
            <w:tcBorders>
              <w:top w:val="single" w:sz="4" w:space="0" w:color="000000"/>
              <w:left w:val="single" w:sz="4" w:space="0" w:color="000000"/>
              <w:bottom w:val="single" w:sz="4" w:space="0" w:color="000000"/>
              <w:right w:val="single" w:sz="4" w:space="0" w:color="000000"/>
            </w:tcBorders>
          </w:tcPr>
          <w:p w14:paraId="7028471D" w14:textId="77777777" w:rsidR="00FB43A9" w:rsidRDefault="00C10669">
            <w:pPr>
              <w:spacing w:after="0" w:line="259" w:lineRule="auto"/>
              <w:ind w:left="0" w:right="25" w:firstLine="0"/>
              <w:jc w:val="center"/>
            </w:pPr>
            <w:r>
              <w:rPr>
                <w:sz w:val="22"/>
              </w:rPr>
              <w:t xml:space="preserve">Fair </w:t>
            </w:r>
          </w:p>
        </w:tc>
        <w:tc>
          <w:tcPr>
            <w:tcW w:w="1891" w:type="dxa"/>
            <w:tcBorders>
              <w:top w:val="single" w:sz="4" w:space="0" w:color="000000"/>
              <w:left w:val="single" w:sz="4" w:space="0" w:color="000000"/>
              <w:bottom w:val="single" w:sz="4" w:space="0" w:color="000000"/>
              <w:right w:val="single" w:sz="4" w:space="0" w:color="000000"/>
            </w:tcBorders>
          </w:tcPr>
          <w:p w14:paraId="543D204A" w14:textId="77777777" w:rsidR="00FB43A9" w:rsidRDefault="00C10669">
            <w:pPr>
              <w:spacing w:after="0" w:line="259" w:lineRule="auto"/>
              <w:ind w:left="0" w:right="34" w:firstLine="0"/>
              <w:jc w:val="center"/>
            </w:pPr>
            <w:r>
              <w:rPr>
                <w:sz w:val="22"/>
              </w:rPr>
              <w:t xml:space="preserve">Good </w:t>
            </w:r>
          </w:p>
        </w:tc>
        <w:tc>
          <w:tcPr>
            <w:tcW w:w="1891" w:type="dxa"/>
            <w:tcBorders>
              <w:top w:val="single" w:sz="4" w:space="0" w:color="000000"/>
              <w:left w:val="single" w:sz="4" w:space="0" w:color="000000"/>
              <w:bottom w:val="single" w:sz="4" w:space="0" w:color="000000"/>
              <w:right w:val="single" w:sz="4" w:space="0" w:color="000000"/>
            </w:tcBorders>
          </w:tcPr>
          <w:p w14:paraId="480CA15B" w14:textId="77777777" w:rsidR="00FB43A9" w:rsidRDefault="00C10669">
            <w:pPr>
              <w:spacing w:after="0" w:line="259" w:lineRule="auto"/>
              <w:ind w:left="0" w:right="22" w:firstLine="0"/>
              <w:jc w:val="center"/>
            </w:pPr>
            <w:r>
              <w:rPr>
                <w:sz w:val="22"/>
              </w:rPr>
              <w:t xml:space="preserve">Excellent </w:t>
            </w:r>
          </w:p>
        </w:tc>
      </w:tr>
      <w:tr w:rsidR="00FB43A9" w14:paraId="0467B022" w14:textId="77777777">
        <w:trPr>
          <w:trHeight w:val="1780"/>
        </w:trPr>
        <w:tc>
          <w:tcPr>
            <w:tcW w:w="1691" w:type="dxa"/>
            <w:tcBorders>
              <w:top w:val="single" w:sz="4" w:space="0" w:color="000000"/>
              <w:left w:val="single" w:sz="4" w:space="0" w:color="000000"/>
              <w:bottom w:val="single" w:sz="4" w:space="0" w:color="000000"/>
              <w:right w:val="single" w:sz="4" w:space="0" w:color="000000"/>
            </w:tcBorders>
          </w:tcPr>
          <w:p w14:paraId="66A196DA" w14:textId="77777777" w:rsidR="00FB43A9" w:rsidRDefault="00C10669">
            <w:pPr>
              <w:spacing w:after="0" w:line="240" w:lineRule="auto"/>
              <w:ind w:left="0" w:right="0" w:firstLine="0"/>
            </w:pPr>
            <w:r>
              <w:rPr>
                <w:sz w:val="22"/>
              </w:rPr>
              <w:t xml:space="preserve">Language, Style and Structure of </w:t>
            </w:r>
          </w:p>
          <w:p w14:paraId="6025243A" w14:textId="77777777" w:rsidR="00FB43A9" w:rsidRDefault="00C10669">
            <w:pPr>
              <w:spacing w:after="0" w:line="259" w:lineRule="auto"/>
              <w:ind w:left="0" w:right="0" w:firstLine="0"/>
              <w:jc w:val="left"/>
            </w:pPr>
            <w:r>
              <w:rPr>
                <w:sz w:val="22"/>
              </w:rPr>
              <w:t xml:space="preserve">the Essay  </w:t>
            </w:r>
          </w:p>
          <w:p w14:paraId="0BEBA8A7" w14:textId="77777777" w:rsidR="00FB43A9" w:rsidRDefault="00C10669">
            <w:pPr>
              <w:spacing w:after="0" w:line="259" w:lineRule="auto"/>
              <w:ind w:left="0" w:right="0" w:firstLine="0"/>
              <w:jc w:val="left"/>
            </w:pPr>
            <w:r>
              <w:rPr>
                <w:sz w:val="22"/>
              </w:rPr>
              <w:t xml:space="preserve"> </w:t>
            </w:r>
          </w:p>
          <w:p w14:paraId="6AB1D180" w14:textId="77777777" w:rsidR="00FB43A9" w:rsidRDefault="00C10669">
            <w:pPr>
              <w:spacing w:after="0" w:line="259" w:lineRule="auto"/>
              <w:ind w:left="0" w:right="0" w:firstLine="0"/>
              <w:jc w:val="left"/>
            </w:pPr>
            <w:r>
              <w:rPr>
                <w:sz w:val="22"/>
              </w:rPr>
              <w:t xml:space="preserve">(2 points) </w:t>
            </w:r>
          </w:p>
          <w:p w14:paraId="42BF1C9A" w14:textId="77777777" w:rsidR="00FB43A9" w:rsidRDefault="00C10669">
            <w:pPr>
              <w:spacing w:after="0" w:line="259" w:lineRule="auto"/>
              <w:ind w:left="0" w:right="0" w:firstLine="0"/>
              <w:jc w:val="left"/>
            </w:pPr>
            <w:r>
              <w:rPr>
                <w:sz w:val="22"/>
              </w:rPr>
              <w:t xml:space="preserve"> </w:t>
            </w:r>
          </w:p>
          <w:p w14:paraId="38B91883" w14:textId="77777777" w:rsidR="00FB43A9" w:rsidRDefault="00C10669">
            <w:pPr>
              <w:spacing w:after="0" w:line="259" w:lineRule="auto"/>
              <w:ind w:left="0" w:right="0" w:firstLine="0"/>
              <w:jc w:val="left"/>
            </w:pPr>
            <w:r>
              <w:rPr>
                <w:sz w:val="22"/>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2FEE27E4" w14:textId="77777777" w:rsidR="00FB43A9" w:rsidRDefault="00C10669">
            <w:pPr>
              <w:spacing w:after="0" w:line="259" w:lineRule="auto"/>
              <w:ind w:left="37" w:right="0" w:firstLine="0"/>
              <w:jc w:val="center"/>
            </w:pPr>
            <w:r>
              <w:rPr>
                <w:sz w:val="22"/>
              </w:rPr>
              <w:t xml:space="preserve"> </w:t>
            </w:r>
          </w:p>
          <w:p w14:paraId="5E7D288C" w14:textId="77777777" w:rsidR="00FB43A9" w:rsidRDefault="00C10669">
            <w:pPr>
              <w:spacing w:after="0" w:line="259" w:lineRule="auto"/>
              <w:ind w:left="37" w:right="0" w:firstLine="0"/>
              <w:jc w:val="center"/>
            </w:pPr>
            <w:r>
              <w:rPr>
                <w:sz w:val="22"/>
              </w:rPr>
              <w:t xml:space="preserve"> </w:t>
            </w:r>
          </w:p>
          <w:p w14:paraId="02897115" w14:textId="77777777" w:rsidR="00FB43A9" w:rsidRDefault="00C10669">
            <w:pPr>
              <w:spacing w:after="0" w:line="259" w:lineRule="auto"/>
              <w:ind w:left="0" w:right="23" w:firstLine="0"/>
              <w:jc w:val="center"/>
            </w:pPr>
            <w:r>
              <w:rPr>
                <w:sz w:val="22"/>
              </w:rPr>
              <w:t xml:space="preserve">0.5 </w:t>
            </w:r>
          </w:p>
        </w:tc>
        <w:tc>
          <w:tcPr>
            <w:tcW w:w="1891" w:type="dxa"/>
            <w:tcBorders>
              <w:top w:val="single" w:sz="4" w:space="0" w:color="000000"/>
              <w:left w:val="single" w:sz="4" w:space="0" w:color="000000"/>
              <w:bottom w:val="single" w:sz="4" w:space="0" w:color="000000"/>
              <w:right w:val="single" w:sz="4" w:space="0" w:color="000000"/>
            </w:tcBorders>
          </w:tcPr>
          <w:p w14:paraId="6DC3ED85" w14:textId="77777777" w:rsidR="00FB43A9" w:rsidRDefault="00C10669">
            <w:pPr>
              <w:spacing w:after="0" w:line="259" w:lineRule="auto"/>
              <w:ind w:left="27" w:right="0" w:firstLine="0"/>
              <w:jc w:val="center"/>
            </w:pPr>
            <w:r>
              <w:rPr>
                <w:sz w:val="22"/>
              </w:rPr>
              <w:t xml:space="preserve"> </w:t>
            </w:r>
          </w:p>
          <w:p w14:paraId="107BFEAF" w14:textId="77777777" w:rsidR="00FB43A9" w:rsidRDefault="00C10669">
            <w:pPr>
              <w:spacing w:after="0" w:line="259" w:lineRule="auto"/>
              <w:ind w:left="27" w:right="0" w:firstLine="0"/>
              <w:jc w:val="center"/>
            </w:pPr>
            <w:r>
              <w:rPr>
                <w:sz w:val="22"/>
              </w:rPr>
              <w:t xml:space="preserve"> </w:t>
            </w:r>
          </w:p>
          <w:p w14:paraId="7FE63140" w14:textId="77777777" w:rsidR="00FB43A9" w:rsidRDefault="00C10669">
            <w:pPr>
              <w:spacing w:after="0" w:line="259" w:lineRule="auto"/>
              <w:ind w:left="0" w:right="28" w:firstLine="0"/>
              <w:jc w:val="center"/>
            </w:pPr>
            <w:r>
              <w:rPr>
                <w:sz w:val="22"/>
              </w:rPr>
              <w:t xml:space="preserve">1 </w:t>
            </w:r>
          </w:p>
        </w:tc>
        <w:tc>
          <w:tcPr>
            <w:tcW w:w="1891" w:type="dxa"/>
            <w:tcBorders>
              <w:top w:val="single" w:sz="4" w:space="0" w:color="000000"/>
              <w:left w:val="single" w:sz="4" w:space="0" w:color="000000"/>
              <w:bottom w:val="single" w:sz="4" w:space="0" w:color="000000"/>
              <w:right w:val="single" w:sz="4" w:space="0" w:color="000000"/>
            </w:tcBorders>
          </w:tcPr>
          <w:p w14:paraId="3CFC4E80" w14:textId="77777777" w:rsidR="00FB43A9" w:rsidRDefault="00C10669">
            <w:pPr>
              <w:spacing w:after="0" w:line="259" w:lineRule="auto"/>
              <w:ind w:left="27" w:right="0" w:firstLine="0"/>
              <w:jc w:val="center"/>
            </w:pPr>
            <w:r>
              <w:rPr>
                <w:sz w:val="22"/>
              </w:rPr>
              <w:t xml:space="preserve"> </w:t>
            </w:r>
          </w:p>
          <w:p w14:paraId="365C4DDB" w14:textId="77777777" w:rsidR="00FB43A9" w:rsidRDefault="00C10669">
            <w:pPr>
              <w:spacing w:after="0" w:line="259" w:lineRule="auto"/>
              <w:ind w:left="27" w:right="0" w:firstLine="0"/>
              <w:jc w:val="center"/>
            </w:pPr>
            <w:r>
              <w:rPr>
                <w:sz w:val="22"/>
              </w:rPr>
              <w:t xml:space="preserve"> </w:t>
            </w:r>
          </w:p>
          <w:p w14:paraId="0E239DBB" w14:textId="77777777" w:rsidR="00FB43A9" w:rsidRDefault="00C10669">
            <w:pPr>
              <w:spacing w:after="0" w:line="259" w:lineRule="auto"/>
              <w:ind w:left="0" w:right="24" w:firstLine="0"/>
              <w:jc w:val="center"/>
            </w:pPr>
            <w:r>
              <w:rPr>
                <w:sz w:val="22"/>
              </w:rPr>
              <w:t xml:space="preserve">1.5 </w:t>
            </w:r>
          </w:p>
        </w:tc>
        <w:tc>
          <w:tcPr>
            <w:tcW w:w="1891" w:type="dxa"/>
            <w:tcBorders>
              <w:top w:val="single" w:sz="4" w:space="0" w:color="000000"/>
              <w:left w:val="single" w:sz="4" w:space="0" w:color="000000"/>
              <w:bottom w:val="single" w:sz="4" w:space="0" w:color="000000"/>
              <w:right w:val="single" w:sz="4" w:space="0" w:color="000000"/>
            </w:tcBorders>
          </w:tcPr>
          <w:p w14:paraId="0766DA3E" w14:textId="77777777" w:rsidR="00FB43A9" w:rsidRDefault="00C10669">
            <w:pPr>
              <w:spacing w:after="0" w:line="259" w:lineRule="auto"/>
              <w:ind w:left="27" w:right="0" w:firstLine="0"/>
              <w:jc w:val="center"/>
            </w:pPr>
            <w:r>
              <w:rPr>
                <w:sz w:val="22"/>
              </w:rPr>
              <w:t xml:space="preserve"> </w:t>
            </w:r>
          </w:p>
          <w:p w14:paraId="0FCF1EB2" w14:textId="77777777" w:rsidR="00FB43A9" w:rsidRDefault="00C10669">
            <w:pPr>
              <w:spacing w:after="0" w:line="259" w:lineRule="auto"/>
              <w:ind w:left="27" w:right="0" w:firstLine="0"/>
              <w:jc w:val="center"/>
            </w:pPr>
            <w:r>
              <w:rPr>
                <w:sz w:val="22"/>
              </w:rPr>
              <w:t xml:space="preserve"> </w:t>
            </w:r>
          </w:p>
          <w:p w14:paraId="17D93F8D" w14:textId="77777777" w:rsidR="00FB43A9" w:rsidRDefault="00C10669">
            <w:pPr>
              <w:spacing w:after="0" w:line="259" w:lineRule="auto"/>
              <w:ind w:left="0" w:right="28" w:firstLine="0"/>
              <w:jc w:val="center"/>
            </w:pPr>
            <w:r>
              <w:rPr>
                <w:sz w:val="22"/>
              </w:rPr>
              <w:t xml:space="preserve">2 </w:t>
            </w:r>
          </w:p>
        </w:tc>
      </w:tr>
      <w:tr w:rsidR="00FB43A9" w14:paraId="46D9D609" w14:textId="77777777">
        <w:trPr>
          <w:trHeight w:val="1780"/>
        </w:trPr>
        <w:tc>
          <w:tcPr>
            <w:tcW w:w="1691" w:type="dxa"/>
            <w:tcBorders>
              <w:top w:val="single" w:sz="4" w:space="0" w:color="000000"/>
              <w:left w:val="single" w:sz="4" w:space="0" w:color="000000"/>
              <w:bottom w:val="single" w:sz="4" w:space="0" w:color="000000"/>
              <w:right w:val="single" w:sz="4" w:space="0" w:color="000000"/>
            </w:tcBorders>
          </w:tcPr>
          <w:p w14:paraId="18DCCCC4" w14:textId="77777777" w:rsidR="00FB43A9" w:rsidRDefault="00C10669">
            <w:pPr>
              <w:spacing w:after="0" w:line="259" w:lineRule="auto"/>
              <w:ind w:left="0" w:right="0" w:firstLine="0"/>
              <w:jc w:val="left"/>
            </w:pPr>
            <w:r>
              <w:rPr>
                <w:sz w:val="22"/>
              </w:rPr>
              <w:t xml:space="preserve">Application of </w:t>
            </w:r>
          </w:p>
          <w:p w14:paraId="69A82875" w14:textId="77777777" w:rsidR="00FB43A9" w:rsidRDefault="00C10669">
            <w:pPr>
              <w:spacing w:after="0" w:line="259" w:lineRule="auto"/>
              <w:ind w:left="0" w:right="0" w:firstLine="0"/>
              <w:jc w:val="left"/>
            </w:pPr>
            <w:r>
              <w:rPr>
                <w:sz w:val="22"/>
              </w:rPr>
              <w:t xml:space="preserve">Evidence/Class </w:t>
            </w:r>
          </w:p>
          <w:p w14:paraId="7325059D" w14:textId="77777777" w:rsidR="00FB43A9" w:rsidRDefault="00C10669">
            <w:pPr>
              <w:spacing w:after="0" w:line="259" w:lineRule="auto"/>
              <w:ind w:left="0" w:right="0" w:firstLine="0"/>
              <w:jc w:val="left"/>
            </w:pPr>
            <w:r>
              <w:rPr>
                <w:sz w:val="22"/>
              </w:rPr>
              <w:t xml:space="preserve">Materials and </w:t>
            </w:r>
          </w:p>
          <w:p w14:paraId="6E555490" w14:textId="77777777" w:rsidR="00FB43A9" w:rsidRDefault="00C10669">
            <w:pPr>
              <w:spacing w:after="0" w:line="259" w:lineRule="auto"/>
              <w:ind w:left="0" w:right="0" w:firstLine="0"/>
              <w:jc w:val="left"/>
            </w:pPr>
            <w:r>
              <w:rPr>
                <w:sz w:val="22"/>
              </w:rPr>
              <w:t xml:space="preserve">Basic Analysis  </w:t>
            </w:r>
          </w:p>
          <w:p w14:paraId="5A9A1451" w14:textId="77777777" w:rsidR="00FB43A9" w:rsidRDefault="00C10669">
            <w:pPr>
              <w:spacing w:after="0" w:line="259" w:lineRule="auto"/>
              <w:ind w:left="0" w:right="0" w:firstLine="0"/>
              <w:jc w:val="left"/>
            </w:pPr>
            <w:r>
              <w:rPr>
                <w:sz w:val="22"/>
              </w:rPr>
              <w:t xml:space="preserve">(4 points) </w:t>
            </w:r>
          </w:p>
          <w:p w14:paraId="640A58F1" w14:textId="77777777" w:rsidR="00FB43A9" w:rsidRDefault="00C10669">
            <w:pPr>
              <w:spacing w:after="0" w:line="259" w:lineRule="auto"/>
              <w:ind w:left="0" w:right="0" w:firstLine="0"/>
              <w:jc w:val="left"/>
            </w:pPr>
            <w:r>
              <w:rPr>
                <w:sz w:val="22"/>
              </w:rPr>
              <w:t xml:space="preserve"> </w:t>
            </w:r>
          </w:p>
          <w:p w14:paraId="7C02F681" w14:textId="77777777" w:rsidR="00FB43A9" w:rsidRDefault="00C10669">
            <w:pPr>
              <w:spacing w:after="0" w:line="259" w:lineRule="auto"/>
              <w:ind w:left="0" w:right="0" w:firstLine="0"/>
              <w:jc w:val="left"/>
            </w:pPr>
            <w:r>
              <w:rPr>
                <w:sz w:val="22"/>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18B7B4B7" w14:textId="77777777" w:rsidR="00FB43A9" w:rsidRDefault="00C10669">
            <w:pPr>
              <w:spacing w:after="0" w:line="259" w:lineRule="auto"/>
              <w:ind w:left="37" w:right="0" w:firstLine="0"/>
              <w:jc w:val="center"/>
            </w:pPr>
            <w:r>
              <w:rPr>
                <w:sz w:val="22"/>
              </w:rPr>
              <w:t xml:space="preserve"> </w:t>
            </w:r>
          </w:p>
          <w:p w14:paraId="5A9CA213" w14:textId="77777777" w:rsidR="00FB43A9" w:rsidRDefault="00C10669">
            <w:pPr>
              <w:spacing w:after="0" w:line="259" w:lineRule="auto"/>
              <w:ind w:left="37" w:right="0" w:firstLine="0"/>
              <w:jc w:val="center"/>
            </w:pPr>
            <w:r>
              <w:rPr>
                <w:sz w:val="22"/>
              </w:rPr>
              <w:t xml:space="preserve"> </w:t>
            </w:r>
          </w:p>
          <w:p w14:paraId="4602ABB0" w14:textId="77777777" w:rsidR="00FB43A9" w:rsidRDefault="00C10669">
            <w:pPr>
              <w:spacing w:after="0" w:line="259" w:lineRule="auto"/>
              <w:ind w:left="0" w:right="18" w:firstLine="0"/>
              <w:jc w:val="center"/>
            </w:pPr>
            <w:r>
              <w:rPr>
                <w:sz w:val="22"/>
              </w:rPr>
              <w:t xml:space="preserve">1 </w:t>
            </w:r>
          </w:p>
        </w:tc>
        <w:tc>
          <w:tcPr>
            <w:tcW w:w="1891" w:type="dxa"/>
            <w:tcBorders>
              <w:top w:val="single" w:sz="4" w:space="0" w:color="000000"/>
              <w:left w:val="single" w:sz="4" w:space="0" w:color="000000"/>
              <w:bottom w:val="single" w:sz="4" w:space="0" w:color="000000"/>
              <w:right w:val="single" w:sz="4" w:space="0" w:color="000000"/>
            </w:tcBorders>
          </w:tcPr>
          <w:p w14:paraId="6F815148" w14:textId="77777777" w:rsidR="00FB43A9" w:rsidRDefault="00C10669">
            <w:pPr>
              <w:spacing w:after="0" w:line="259" w:lineRule="auto"/>
              <w:ind w:left="27" w:right="0" w:firstLine="0"/>
              <w:jc w:val="center"/>
            </w:pPr>
            <w:r>
              <w:rPr>
                <w:sz w:val="22"/>
              </w:rPr>
              <w:t xml:space="preserve"> </w:t>
            </w:r>
          </w:p>
          <w:p w14:paraId="4F1828E6" w14:textId="77777777" w:rsidR="00FB43A9" w:rsidRDefault="00C10669">
            <w:pPr>
              <w:spacing w:after="0" w:line="259" w:lineRule="auto"/>
              <w:ind w:left="27" w:right="0" w:firstLine="0"/>
              <w:jc w:val="center"/>
            </w:pPr>
            <w:r>
              <w:rPr>
                <w:sz w:val="22"/>
              </w:rPr>
              <w:t xml:space="preserve"> </w:t>
            </w:r>
          </w:p>
          <w:p w14:paraId="6CE5CF33" w14:textId="77777777" w:rsidR="00FB43A9" w:rsidRDefault="00C10669">
            <w:pPr>
              <w:spacing w:after="0" w:line="259" w:lineRule="auto"/>
              <w:ind w:left="0" w:right="28" w:firstLine="0"/>
              <w:jc w:val="center"/>
            </w:pPr>
            <w:r>
              <w:rPr>
                <w:sz w:val="22"/>
              </w:rPr>
              <w:t xml:space="preserve">2 </w:t>
            </w:r>
          </w:p>
        </w:tc>
        <w:tc>
          <w:tcPr>
            <w:tcW w:w="1891" w:type="dxa"/>
            <w:tcBorders>
              <w:top w:val="single" w:sz="4" w:space="0" w:color="000000"/>
              <w:left w:val="single" w:sz="4" w:space="0" w:color="000000"/>
              <w:bottom w:val="single" w:sz="4" w:space="0" w:color="000000"/>
              <w:right w:val="single" w:sz="4" w:space="0" w:color="000000"/>
            </w:tcBorders>
          </w:tcPr>
          <w:p w14:paraId="474ADAF4" w14:textId="77777777" w:rsidR="00FB43A9" w:rsidRDefault="00C10669">
            <w:pPr>
              <w:spacing w:after="0" w:line="259" w:lineRule="auto"/>
              <w:ind w:left="27" w:right="0" w:firstLine="0"/>
              <w:jc w:val="center"/>
            </w:pPr>
            <w:r>
              <w:rPr>
                <w:sz w:val="22"/>
              </w:rPr>
              <w:t xml:space="preserve"> </w:t>
            </w:r>
          </w:p>
          <w:p w14:paraId="1DBE8D32" w14:textId="77777777" w:rsidR="00FB43A9" w:rsidRDefault="00C10669">
            <w:pPr>
              <w:spacing w:after="0" w:line="259" w:lineRule="auto"/>
              <w:ind w:left="27" w:right="0" w:firstLine="0"/>
              <w:jc w:val="center"/>
            </w:pPr>
            <w:r>
              <w:rPr>
                <w:sz w:val="22"/>
              </w:rPr>
              <w:t xml:space="preserve"> </w:t>
            </w:r>
          </w:p>
          <w:p w14:paraId="323B86BD" w14:textId="77777777" w:rsidR="00FB43A9" w:rsidRDefault="00C10669">
            <w:pPr>
              <w:spacing w:after="0" w:line="259" w:lineRule="auto"/>
              <w:ind w:left="0" w:right="27" w:firstLine="0"/>
              <w:jc w:val="center"/>
            </w:pPr>
            <w:r>
              <w:rPr>
                <w:sz w:val="22"/>
              </w:rPr>
              <w:t xml:space="preserve">3 </w:t>
            </w:r>
          </w:p>
        </w:tc>
        <w:tc>
          <w:tcPr>
            <w:tcW w:w="1891" w:type="dxa"/>
            <w:tcBorders>
              <w:top w:val="single" w:sz="4" w:space="0" w:color="000000"/>
              <w:left w:val="single" w:sz="4" w:space="0" w:color="000000"/>
              <w:bottom w:val="single" w:sz="4" w:space="0" w:color="000000"/>
              <w:right w:val="single" w:sz="4" w:space="0" w:color="000000"/>
            </w:tcBorders>
          </w:tcPr>
          <w:p w14:paraId="30ACD6C1" w14:textId="77777777" w:rsidR="00FB43A9" w:rsidRDefault="00C10669">
            <w:pPr>
              <w:spacing w:after="0" w:line="259" w:lineRule="auto"/>
              <w:ind w:left="27" w:right="0" w:firstLine="0"/>
              <w:jc w:val="center"/>
            </w:pPr>
            <w:r>
              <w:rPr>
                <w:sz w:val="22"/>
              </w:rPr>
              <w:t xml:space="preserve"> </w:t>
            </w:r>
          </w:p>
          <w:p w14:paraId="71B778A3" w14:textId="77777777" w:rsidR="00FB43A9" w:rsidRDefault="00C10669">
            <w:pPr>
              <w:spacing w:after="0" w:line="259" w:lineRule="auto"/>
              <w:ind w:left="27" w:right="0" w:firstLine="0"/>
              <w:jc w:val="center"/>
            </w:pPr>
            <w:r>
              <w:rPr>
                <w:sz w:val="22"/>
              </w:rPr>
              <w:t xml:space="preserve"> </w:t>
            </w:r>
          </w:p>
          <w:p w14:paraId="269BECD8" w14:textId="77777777" w:rsidR="00FB43A9" w:rsidRDefault="00C10669">
            <w:pPr>
              <w:spacing w:after="0" w:line="259" w:lineRule="auto"/>
              <w:ind w:left="0" w:right="28" w:firstLine="0"/>
              <w:jc w:val="center"/>
            </w:pPr>
            <w:r>
              <w:rPr>
                <w:sz w:val="22"/>
              </w:rPr>
              <w:t xml:space="preserve">4 </w:t>
            </w:r>
          </w:p>
        </w:tc>
      </w:tr>
      <w:tr w:rsidR="00FB43A9" w14:paraId="638179D0" w14:textId="77777777">
        <w:trPr>
          <w:trHeight w:val="2036"/>
        </w:trPr>
        <w:tc>
          <w:tcPr>
            <w:tcW w:w="1691" w:type="dxa"/>
            <w:tcBorders>
              <w:top w:val="single" w:sz="4" w:space="0" w:color="000000"/>
              <w:left w:val="single" w:sz="4" w:space="0" w:color="000000"/>
              <w:bottom w:val="single" w:sz="4" w:space="0" w:color="000000"/>
              <w:right w:val="single" w:sz="4" w:space="0" w:color="000000"/>
            </w:tcBorders>
          </w:tcPr>
          <w:p w14:paraId="2DF5009F" w14:textId="77777777" w:rsidR="00FB43A9" w:rsidRDefault="00C10669">
            <w:pPr>
              <w:spacing w:after="0" w:line="259" w:lineRule="auto"/>
              <w:ind w:left="0" w:right="0" w:firstLine="0"/>
              <w:jc w:val="left"/>
            </w:pPr>
            <w:r>
              <w:rPr>
                <w:sz w:val="22"/>
              </w:rPr>
              <w:t xml:space="preserve">Critical </w:t>
            </w:r>
          </w:p>
          <w:p w14:paraId="2B259613" w14:textId="77777777" w:rsidR="00FB43A9" w:rsidRDefault="00C10669">
            <w:pPr>
              <w:spacing w:after="0" w:line="240" w:lineRule="auto"/>
              <w:ind w:left="0" w:right="0" w:firstLine="0"/>
              <w:jc w:val="left"/>
            </w:pPr>
            <w:r>
              <w:rPr>
                <w:sz w:val="22"/>
              </w:rPr>
              <w:t xml:space="preserve">Analysis, Argumentation, and Evaluation </w:t>
            </w:r>
          </w:p>
          <w:p w14:paraId="5BFB2739" w14:textId="77777777" w:rsidR="00FB43A9" w:rsidRDefault="00C10669">
            <w:pPr>
              <w:spacing w:after="0" w:line="259" w:lineRule="auto"/>
              <w:ind w:left="0" w:right="0" w:firstLine="0"/>
              <w:jc w:val="left"/>
            </w:pPr>
            <w:r>
              <w:rPr>
                <w:sz w:val="22"/>
              </w:rPr>
              <w:t xml:space="preserve">(4 points) </w:t>
            </w:r>
          </w:p>
          <w:p w14:paraId="4D1CAB1F" w14:textId="77777777" w:rsidR="00FB43A9" w:rsidRDefault="00C10669">
            <w:pPr>
              <w:spacing w:after="0" w:line="259" w:lineRule="auto"/>
              <w:ind w:left="0" w:right="0" w:firstLine="0"/>
              <w:jc w:val="left"/>
            </w:pPr>
            <w:r>
              <w:rPr>
                <w:sz w:val="22"/>
              </w:rPr>
              <w:t xml:space="preserve"> </w:t>
            </w:r>
          </w:p>
          <w:p w14:paraId="5FDD8FF0" w14:textId="77777777" w:rsidR="00FB43A9" w:rsidRDefault="00C10669">
            <w:pPr>
              <w:spacing w:after="0" w:line="259" w:lineRule="auto"/>
              <w:ind w:left="0" w:right="0" w:firstLine="0"/>
              <w:jc w:val="left"/>
            </w:pPr>
            <w:r>
              <w:rPr>
                <w:sz w:val="22"/>
              </w:rPr>
              <w:t xml:space="preserve"> </w:t>
            </w:r>
          </w:p>
          <w:p w14:paraId="51E7D58F" w14:textId="77777777" w:rsidR="00FB43A9" w:rsidRDefault="00C10669">
            <w:pPr>
              <w:spacing w:after="0" w:line="259" w:lineRule="auto"/>
              <w:ind w:left="0" w:right="0" w:firstLine="0"/>
              <w:jc w:val="left"/>
            </w:pPr>
            <w:r>
              <w:rPr>
                <w:sz w:val="22"/>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45F8B3F4" w14:textId="77777777" w:rsidR="00FB43A9" w:rsidRDefault="00C10669">
            <w:pPr>
              <w:spacing w:after="0" w:line="259" w:lineRule="auto"/>
              <w:ind w:left="37" w:right="0" w:firstLine="0"/>
              <w:jc w:val="center"/>
            </w:pPr>
            <w:r>
              <w:rPr>
                <w:sz w:val="22"/>
              </w:rPr>
              <w:t xml:space="preserve"> </w:t>
            </w:r>
          </w:p>
          <w:p w14:paraId="711C6BC8" w14:textId="77777777" w:rsidR="00FB43A9" w:rsidRDefault="00C10669">
            <w:pPr>
              <w:spacing w:after="0" w:line="259" w:lineRule="auto"/>
              <w:ind w:left="37" w:right="0" w:firstLine="0"/>
              <w:jc w:val="center"/>
            </w:pPr>
            <w:r>
              <w:rPr>
                <w:sz w:val="22"/>
              </w:rPr>
              <w:t xml:space="preserve"> </w:t>
            </w:r>
          </w:p>
          <w:p w14:paraId="6A5FD72F" w14:textId="77777777" w:rsidR="00FB43A9" w:rsidRDefault="00C10669">
            <w:pPr>
              <w:spacing w:after="0" w:line="259" w:lineRule="auto"/>
              <w:ind w:left="0" w:right="18" w:firstLine="0"/>
              <w:jc w:val="center"/>
            </w:pPr>
            <w:r>
              <w:rPr>
                <w:sz w:val="22"/>
              </w:rPr>
              <w:t xml:space="preserve">1 </w:t>
            </w:r>
          </w:p>
        </w:tc>
        <w:tc>
          <w:tcPr>
            <w:tcW w:w="1891" w:type="dxa"/>
            <w:tcBorders>
              <w:top w:val="single" w:sz="4" w:space="0" w:color="000000"/>
              <w:left w:val="single" w:sz="4" w:space="0" w:color="000000"/>
              <w:bottom w:val="single" w:sz="4" w:space="0" w:color="000000"/>
              <w:right w:val="single" w:sz="4" w:space="0" w:color="000000"/>
            </w:tcBorders>
          </w:tcPr>
          <w:p w14:paraId="79CF05E8" w14:textId="77777777" w:rsidR="00FB43A9" w:rsidRDefault="00C10669">
            <w:pPr>
              <w:spacing w:after="0" w:line="259" w:lineRule="auto"/>
              <w:ind w:left="27" w:right="0" w:firstLine="0"/>
              <w:jc w:val="center"/>
            </w:pPr>
            <w:r>
              <w:rPr>
                <w:sz w:val="22"/>
              </w:rPr>
              <w:t xml:space="preserve"> </w:t>
            </w:r>
          </w:p>
          <w:p w14:paraId="16227B56" w14:textId="77777777" w:rsidR="00FB43A9" w:rsidRDefault="00C10669">
            <w:pPr>
              <w:spacing w:after="0" w:line="259" w:lineRule="auto"/>
              <w:ind w:left="27" w:right="0" w:firstLine="0"/>
              <w:jc w:val="center"/>
            </w:pPr>
            <w:r>
              <w:rPr>
                <w:sz w:val="22"/>
              </w:rPr>
              <w:t xml:space="preserve"> </w:t>
            </w:r>
          </w:p>
          <w:p w14:paraId="43E25501" w14:textId="77777777" w:rsidR="00FB43A9" w:rsidRDefault="00C10669">
            <w:pPr>
              <w:spacing w:after="0" w:line="259" w:lineRule="auto"/>
              <w:ind w:left="0" w:right="28" w:firstLine="0"/>
              <w:jc w:val="center"/>
            </w:pPr>
            <w:r>
              <w:rPr>
                <w:sz w:val="22"/>
              </w:rPr>
              <w:t xml:space="preserve">2 </w:t>
            </w:r>
          </w:p>
        </w:tc>
        <w:tc>
          <w:tcPr>
            <w:tcW w:w="1891" w:type="dxa"/>
            <w:tcBorders>
              <w:top w:val="single" w:sz="4" w:space="0" w:color="000000"/>
              <w:left w:val="single" w:sz="4" w:space="0" w:color="000000"/>
              <w:bottom w:val="single" w:sz="4" w:space="0" w:color="000000"/>
              <w:right w:val="single" w:sz="4" w:space="0" w:color="000000"/>
            </w:tcBorders>
          </w:tcPr>
          <w:p w14:paraId="5CE3DB22" w14:textId="77777777" w:rsidR="00FB43A9" w:rsidRDefault="00C10669">
            <w:pPr>
              <w:spacing w:after="0" w:line="259" w:lineRule="auto"/>
              <w:ind w:left="27" w:right="0" w:firstLine="0"/>
              <w:jc w:val="center"/>
            </w:pPr>
            <w:r>
              <w:rPr>
                <w:sz w:val="22"/>
              </w:rPr>
              <w:t xml:space="preserve"> </w:t>
            </w:r>
          </w:p>
          <w:p w14:paraId="2C5A840A" w14:textId="77777777" w:rsidR="00FB43A9" w:rsidRDefault="00C10669">
            <w:pPr>
              <w:spacing w:after="0" w:line="259" w:lineRule="auto"/>
              <w:ind w:left="27" w:right="0" w:firstLine="0"/>
              <w:jc w:val="center"/>
            </w:pPr>
            <w:r>
              <w:rPr>
                <w:sz w:val="22"/>
              </w:rPr>
              <w:t xml:space="preserve"> </w:t>
            </w:r>
          </w:p>
          <w:p w14:paraId="2788418F" w14:textId="77777777" w:rsidR="00FB43A9" w:rsidRDefault="00C10669">
            <w:pPr>
              <w:spacing w:after="0" w:line="259" w:lineRule="auto"/>
              <w:ind w:left="0" w:right="27" w:firstLine="0"/>
              <w:jc w:val="center"/>
            </w:pPr>
            <w:r>
              <w:rPr>
                <w:sz w:val="22"/>
              </w:rPr>
              <w:t xml:space="preserve">3 </w:t>
            </w:r>
          </w:p>
        </w:tc>
        <w:tc>
          <w:tcPr>
            <w:tcW w:w="1891" w:type="dxa"/>
            <w:tcBorders>
              <w:top w:val="single" w:sz="4" w:space="0" w:color="000000"/>
              <w:left w:val="single" w:sz="4" w:space="0" w:color="000000"/>
              <w:bottom w:val="single" w:sz="4" w:space="0" w:color="000000"/>
              <w:right w:val="single" w:sz="4" w:space="0" w:color="000000"/>
            </w:tcBorders>
          </w:tcPr>
          <w:p w14:paraId="3147E131" w14:textId="77777777" w:rsidR="00FB43A9" w:rsidRDefault="00C10669">
            <w:pPr>
              <w:spacing w:after="0" w:line="259" w:lineRule="auto"/>
              <w:ind w:left="27" w:right="0" w:firstLine="0"/>
              <w:jc w:val="center"/>
            </w:pPr>
            <w:r>
              <w:rPr>
                <w:sz w:val="22"/>
              </w:rPr>
              <w:t xml:space="preserve"> </w:t>
            </w:r>
          </w:p>
          <w:p w14:paraId="2D96F144" w14:textId="77777777" w:rsidR="00FB43A9" w:rsidRDefault="00C10669">
            <w:pPr>
              <w:spacing w:after="0" w:line="259" w:lineRule="auto"/>
              <w:ind w:left="27" w:right="0" w:firstLine="0"/>
              <w:jc w:val="center"/>
            </w:pPr>
            <w:r>
              <w:rPr>
                <w:sz w:val="22"/>
              </w:rPr>
              <w:t xml:space="preserve"> </w:t>
            </w:r>
          </w:p>
          <w:p w14:paraId="12B276BA" w14:textId="77777777" w:rsidR="00FB43A9" w:rsidRDefault="00C10669">
            <w:pPr>
              <w:spacing w:after="0" w:line="259" w:lineRule="auto"/>
              <w:ind w:left="0" w:right="28" w:firstLine="0"/>
              <w:jc w:val="center"/>
            </w:pPr>
            <w:r>
              <w:rPr>
                <w:sz w:val="22"/>
              </w:rPr>
              <w:t xml:space="preserve">4 </w:t>
            </w:r>
          </w:p>
        </w:tc>
      </w:tr>
    </w:tbl>
    <w:p w14:paraId="792AFBE6" w14:textId="77777777" w:rsidR="00FB43A9" w:rsidRDefault="00C10669">
      <w:pPr>
        <w:spacing w:after="0" w:line="259" w:lineRule="auto"/>
        <w:ind w:left="360" w:right="0" w:firstLine="0"/>
        <w:jc w:val="left"/>
      </w:pPr>
      <w:r>
        <w:rPr>
          <w:sz w:val="22"/>
        </w:rPr>
        <w:t xml:space="preserve"> </w:t>
      </w:r>
    </w:p>
    <w:p w14:paraId="68AAB245" w14:textId="77777777" w:rsidR="00AB23A5" w:rsidRDefault="00AB23A5">
      <w:pPr>
        <w:spacing w:after="4" w:line="250" w:lineRule="auto"/>
        <w:ind w:left="355" w:right="8"/>
        <w:jc w:val="left"/>
        <w:rPr>
          <w:sz w:val="22"/>
        </w:rPr>
      </w:pPr>
    </w:p>
    <w:p w14:paraId="010E9082" w14:textId="7CEF3A42" w:rsidR="00FB43A9" w:rsidRDefault="00C10669" w:rsidP="000B2F71">
      <w:pPr>
        <w:spacing w:after="4" w:line="250" w:lineRule="auto"/>
        <w:ind w:left="0" w:right="8" w:firstLine="0"/>
        <w:jc w:val="left"/>
      </w:pPr>
      <w:r>
        <w:rPr>
          <w:sz w:val="22"/>
        </w:rPr>
        <w:t xml:space="preserve">Maximum of ten points for the essay. These are the following grading criteria in detail: </w:t>
      </w:r>
    </w:p>
    <w:p w14:paraId="26CA78B6" w14:textId="54532F7D" w:rsidR="00FB43A9" w:rsidRDefault="00C10669">
      <w:pPr>
        <w:spacing w:after="1" w:line="259" w:lineRule="auto"/>
        <w:ind w:left="355" w:right="0"/>
        <w:jc w:val="left"/>
      </w:pPr>
      <w:r>
        <w:rPr>
          <w:b/>
          <w:sz w:val="22"/>
        </w:rPr>
        <w:t>Language, Style, and Structure of the Essay</w:t>
      </w:r>
      <w:r>
        <w:rPr>
          <w:sz w:val="22"/>
        </w:rPr>
        <w:t xml:space="preserve">– The student will: </w:t>
      </w:r>
    </w:p>
    <w:p w14:paraId="40859B69" w14:textId="77777777" w:rsidR="00FB43A9" w:rsidRDefault="00C10669">
      <w:pPr>
        <w:numPr>
          <w:ilvl w:val="0"/>
          <w:numId w:val="5"/>
        </w:numPr>
        <w:spacing w:after="4" w:line="250" w:lineRule="auto"/>
        <w:ind w:right="8" w:hanging="721"/>
        <w:jc w:val="left"/>
      </w:pPr>
      <w:r>
        <w:rPr>
          <w:sz w:val="22"/>
        </w:rPr>
        <w:t xml:space="preserve">follow the guidelines for the length of the essay. </w:t>
      </w:r>
    </w:p>
    <w:p w14:paraId="60A7E073" w14:textId="77777777" w:rsidR="00FB43A9" w:rsidRDefault="00C10669">
      <w:pPr>
        <w:numPr>
          <w:ilvl w:val="0"/>
          <w:numId w:val="5"/>
        </w:numPr>
        <w:spacing w:after="4" w:line="250" w:lineRule="auto"/>
        <w:ind w:right="8" w:hanging="721"/>
        <w:jc w:val="left"/>
      </w:pPr>
      <w:r>
        <w:rPr>
          <w:sz w:val="22"/>
        </w:rPr>
        <w:t xml:space="preserve">write with grammatically correct and stylistically good language </w:t>
      </w:r>
    </w:p>
    <w:p w14:paraId="235A8115" w14:textId="77777777" w:rsidR="00FB43A9" w:rsidRDefault="00C10669">
      <w:pPr>
        <w:numPr>
          <w:ilvl w:val="0"/>
          <w:numId w:val="5"/>
        </w:numPr>
        <w:spacing w:after="4" w:line="250" w:lineRule="auto"/>
        <w:ind w:right="8" w:hanging="721"/>
        <w:jc w:val="left"/>
      </w:pPr>
      <w:r>
        <w:rPr>
          <w:sz w:val="22"/>
        </w:rPr>
        <w:t xml:space="preserve">use a clear and accessible structure (no streams of consciousness) for the essay </w:t>
      </w:r>
    </w:p>
    <w:p w14:paraId="6216CC48" w14:textId="77777777" w:rsidR="00FB43A9" w:rsidRDefault="00C10669">
      <w:pPr>
        <w:spacing w:after="0" w:line="259" w:lineRule="auto"/>
        <w:ind w:left="0" w:right="0" w:firstLine="0"/>
        <w:jc w:val="left"/>
      </w:pPr>
      <w:r>
        <w:rPr>
          <w:sz w:val="22"/>
        </w:rPr>
        <w:t xml:space="preserve"> </w:t>
      </w:r>
    </w:p>
    <w:p w14:paraId="1FA7D534" w14:textId="1651AE79" w:rsidR="00FB43A9" w:rsidRDefault="00C10669">
      <w:pPr>
        <w:spacing w:after="1" w:line="259" w:lineRule="auto"/>
        <w:ind w:left="355" w:right="0"/>
        <w:jc w:val="left"/>
      </w:pPr>
      <w:r>
        <w:rPr>
          <w:b/>
          <w:sz w:val="22"/>
        </w:rPr>
        <w:t>Application of Evidence/Class Materials and Basic Analysis</w:t>
      </w:r>
      <w:r>
        <w:rPr>
          <w:sz w:val="22"/>
        </w:rPr>
        <w:t xml:space="preserve">– The student will: </w:t>
      </w:r>
    </w:p>
    <w:p w14:paraId="04AAE6B7" w14:textId="77777777" w:rsidR="00FB43A9" w:rsidRDefault="00C10669">
      <w:pPr>
        <w:numPr>
          <w:ilvl w:val="0"/>
          <w:numId w:val="6"/>
        </w:numPr>
        <w:spacing w:after="4" w:line="250" w:lineRule="auto"/>
        <w:ind w:right="8" w:hanging="721"/>
        <w:jc w:val="left"/>
      </w:pPr>
      <w:r>
        <w:rPr>
          <w:sz w:val="22"/>
        </w:rPr>
        <w:t xml:space="preserve">directly and concisely answer the essay question </w:t>
      </w:r>
    </w:p>
    <w:p w14:paraId="2B619E26" w14:textId="77777777" w:rsidR="00FB43A9" w:rsidRDefault="00C10669">
      <w:pPr>
        <w:numPr>
          <w:ilvl w:val="0"/>
          <w:numId w:val="6"/>
        </w:numPr>
        <w:spacing w:after="4" w:line="250" w:lineRule="auto"/>
        <w:ind w:right="8" w:hanging="721"/>
        <w:jc w:val="left"/>
      </w:pPr>
      <w:r>
        <w:rPr>
          <w:sz w:val="22"/>
        </w:rPr>
        <w:t xml:space="preserve">use the correct evidence/class materials to answer the essay question </w:t>
      </w:r>
    </w:p>
    <w:p w14:paraId="5AFCDCF6" w14:textId="77777777" w:rsidR="00FB43A9" w:rsidRDefault="00C10669">
      <w:pPr>
        <w:numPr>
          <w:ilvl w:val="0"/>
          <w:numId w:val="6"/>
        </w:numPr>
        <w:spacing w:after="4" w:line="250" w:lineRule="auto"/>
        <w:ind w:right="8" w:hanging="721"/>
        <w:jc w:val="left"/>
      </w:pPr>
      <w:r>
        <w:rPr>
          <w:sz w:val="22"/>
        </w:rPr>
        <w:t xml:space="preserve">apply sufficient evidence to back up major analytical points </w:t>
      </w:r>
    </w:p>
    <w:p w14:paraId="31B5BC4F" w14:textId="77777777" w:rsidR="00FB43A9" w:rsidRDefault="00C10669">
      <w:pPr>
        <w:numPr>
          <w:ilvl w:val="0"/>
          <w:numId w:val="6"/>
        </w:numPr>
        <w:spacing w:after="4" w:line="250" w:lineRule="auto"/>
        <w:ind w:right="8" w:hanging="721"/>
        <w:jc w:val="left"/>
      </w:pPr>
      <w:r>
        <w:rPr>
          <w:sz w:val="22"/>
        </w:rPr>
        <w:t xml:space="preserve">provide a thorough analysis of the major points raised by the essay question </w:t>
      </w:r>
    </w:p>
    <w:p w14:paraId="0EEAAB17" w14:textId="569F11A7" w:rsidR="00466BA4" w:rsidRPr="00AB23A5" w:rsidRDefault="00C10669" w:rsidP="00AB23A5">
      <w:pPr>
        <w:spacing w:after="0" w:line="259" w:lineRule="auto"/>
        <w:ind w:left="360" w:right="0" w:firstLine="0"/>
        <w:jc w:val="left"/>
      </w:pPr>
      <w:r>
        <w:rPr>
          <w:sz w:val="22"/>
        </w:rPr>
        <w:t xml:space="preserve"> </w:t>
      </w:r>
    </w:p>
    <w:p w14:paraId="129F63DD" w14:textId="37CACEF4" w:rsidR="00FB43A9" w:rsidRDefault="00C10669">
      <w:pPr>
        <w:spacing w:after="1" w:line="259" w:lineRule="auto"/>
        <w:ind w:left="355" w:right="0"/>
        <w:jc w:val="left"/>
      </w:pPr>
      <w:r>
        <w:rPr>
          <w:b/>
          <w:sz w:val="22"/>
        </w:rPr>
        <w:lastRenderedPageBreak/>
        <w:t>Critical Analysis, Argumentation, and Evaluation</w:t>
      </w:r>
      <w:r>
        <w:rPr>
          <w:sz w:val="22"/>
        </w:rPr>
        <w:t xml:space="preserve"> – The student will: </w:t>
      </w:r>
    </w:p>
    <w:p w14:paraId="07C6C791" w14:textId="77777777" w:rsidR="00FB43A9" w:rsidRDefault="00C10669">
      <w:pPr>
        <w:numPr>
          <w:ilvl w:val="0"/>
          <w:numId w:val="7"/>
        </w:numPr>
        <w:spacing w:after="4" w:line="250" w:lineRule="auto"/>
        <w:ind w:right="8" w:hanging="721"/>
        <w:jc w:val="left"/>
      </w:pPr>
      <w:r>
        <w:rPr>
          <w:sz w:val="22"/>
        </w:rPr>
        <w:t xml:space="preserve">engage in critical thinking tasks, such as contrasting and comparing concepts, etc. </w:t>
      </w:r>
    </w:p>
    <w:p w14:paraId="6FE2B494" w14:textId="77777777" w:rsidR="00FB43A9" w:rsidRDefault="00C10669">
      <w:pPr>
        <w:numPr>
          <w:ilvl w:val="0"/>
          <w:numId w:val="7"/>
        </w:numPr>
        <w:spacing w:after="4" w:line="250" w:lineRule="auto"/>
        <w:ind w:right="8" w:hanging="721"/>
        <w:jc w:val="left"/>
      </w:pPr>
      <w:r>
        <w:rPr>
          <w:sz w:val="22"/>
        </w:rPr>
        <w:t xml:space="preserve">create analyses that avoid explanations based on historical linearity and/or political               inevitability </w:t>
      </w:r>
    </w:p>
    <w:p w14:paraId="673686BA" w14:textId="77777777" w:rsidR="00FB43A9" w:rsidRDefault="00C10669">
      <w:pPr>
        <w:numPr>
          <w:ilvl w:val="0"/>
          <w:numId w:val="7"/>
        </w:numPr>
        <w:spacing w:after="4" w:line="250" w:lineRule="auto"/>
        <w:ind w:right="8" w:hanging="721"/>
        <w:jc w:val="left"/>
      </w:pPr>
      <w:r>
        <w:rPr>
          <w:sz w:val="22"/>
        </w:rPr>
        <w:t xml:space="preserve">develop arguments based on their own analysis/viewpoints </w:t>
      </w:r>
    </w:p>
    <w:p w14:paraId="31DB7C3E" w14:textId="77777777" w:rsidR="00FB43A9" w:rsidRDefault="00C10669">
      <w:pPr>
        <w:numPr>
          <w:ilvl w:val="0"/>
          <w:numId w:val="7"/>
        </w:numPr>
        <w:spacing w:after="4" w:line="250" w:lineRule="auto"/>
        <w:ind w:right="8" w:hanging="721"/>
        <w:jc w:val="left"/>
      </w:pPr>
      <w:r>
        <w:rPr>
          <w:sz w:val="22"/>
        </w:rPr>
        <w:t xml:space="preserve">evaluate major points raised by the essay question to challenge diverse concepts and              evidence in comparative politics, as well as their personal assumptions and viewpoints </w:t>
      </w:r>
    </w:p>
    <w:p w14:paraId="71F07991" w14:textId="4B63989D" w:rsidR="00270D34" w:rsidRPr="000B2F71" w:rsidRDefault="00C10669" w:rsidP="000B2F71">
      <w:pPr>
        <w:spacing w:after="0" w:line="240" w:lineRule="auto"/>
        <w:ind w:left="0" w:right="0" w:firstLine="0"/>
        <w:jc w:val="left"/>
        <w:rPr>
          <w:b/>
        </w:rPr>
      </w:pPr>
      <w:r>
        <w:rPr>
          <w:b/>
        </w:rPr>
        <w:t xml:space="preserve"> </w:t>
      </w:r>
    </w:p>
    <w:p w14:paraId="4CC35BE6" w14:textId="581FA8EF" w:rsidR="00E83B9F" w:rsidRPr="00466BA4" w:rsidRDefault="00466BA4" w:rsidP="00E83B9F">
      <w:pPr>
        <w:pStyle w:val="Heading1"/>
        <w:numPr>
          <w:ilvl w:val="0"/>
          <w:numId w:val="0"/>
        </w:numPr>
      </w:pPr>
      <w:r w:rsidRPr="00466BA4">
        <w:t>EXAMS</w:t>
      </w:r>
    </w:p>
    <w:p w14:paraId="63E9EB1F" w14:textId="3AA542E9" w:rsidR="00E83B9F" w:rsidRDefault="00BF30F4" w:rsidP="00466BA4">
      <w:pPr>
        <w:pStyle w:val="Heading1"/>
        <w:numPr>
          <w:ilvl w:val="0"/>
          <w:numId w:val="0"/>
        </w:numPr>
        <w:rPr>
          <w:b w:val="0"/>
          <w:bCs/>
          <w:u w:val="none"/>
        </w:rPr>
      </w:pPr>
      <w:r w:rsidRPr="00E83B9F">
        <w:rPr>
          <w:b w:val="0"/>
          <w:bCs/>
          <w:u w:val="none"/>
        </w:rPr>
        <w:t xml:space="preserve">There will </w:t>
      </w:r>
      <w:r w:rsidR="00466BA4">
        <w:rPr>
          <w:b w:val="0"/>
          <w:bCs/>
          <w:u w:val="none"/>
        </w:rPr>
        <w:t>be NO EXAMs for this class. However, students will be expected to complete a Final        Project as a means of conveying their overall comprehension of course material. Format TBA.</w:t>
      </w:r>
    </w:p>
    <w:p w14:paraId="1FEE0092" w14:textId="77777777" w:rsidR="00E83B9F" w:rsidRDefault="00E83B9F" w:rsidP="00E83B9F">
      <w:pPr>
        <w:pStyle w:val="Heading1"/>
        <w:numPr>
          <w:ilvl w:val="0"/>
          <w:numId w:val="0"/>
        </w:numPr>
        <w:rPr>
          <w:b w:val="0"/>
          <w:bCs/>
          <w:u w:val="none"/>
        </w:rPr>
      </w:pPr>
    </w:p>
    <w:p w14:paraId="4319E41D" w14:textId="346426E4" w:rsidR="00BF30F4" w:rsidRPr="00D108D3" w:rsidRDefault="00E83B9F" w:rsidP="00D108D3">
      <w:pPr>
        <w:pStyle w:val="Heading1"/>
        <w:numPr>
          <w:ilvl w:val="0"/>
          <w:numId w:val="0"/>
        </w:numPr>
        <w:rPr>
          <w:b w:val="0"/>
          <w:bCs/>
          <w:u w:val="none"/>
        </w:rPr>
      </w:pPr>
      <w:r w:rsidRPr="00E83B9F">
        <w:rPr>
          <w:u w:val="none"/>
        </w:rPr>
        <w:t xml:space="preserve"> </w:t>
      </w:r>
      <w:r w:rsidR="00BF30F4">
        <w:t>GRADING</w:t>
      </w:r>
      <w:r w:rsidR="00BF30F4">
        <w:rPr>
          <w:u w:val="none"/>
        </w:rPr>
        <w:t xml:space="preserve"> </w:t>
      </w:r>
    </w:p>
    <w:p w14:paraId="5350FFB4" w14:textId="77777777" w:rsidR="00BF30F4" w:rsidRDefault="00BF30F4" w:rsidP="00BF30F4">
      <w:pPr>
        <w:spacing w:after="65" w:line="259" w:lineRule="auto"/>
        <w:ind w:left="370" w:right="0" w:firstLine="0"/>
        <w:jc w:val="left"/>
      </w:pPr>
      <w:r>
        <w:t>A (“Outstanding scholarship and an unusual degree of intellectual initiative”)</w:t>
      </w:r>
    </w:p>
    <w:p w14:paraId="5D4C9DFA" w14:textId="33C71CB6" w:rsidR="00BF30F4" w:rsidRDefault="00BF30F4" w:rsidP="00466BA4">
      <w:pPr>
        <w:spacing w:after="65" w:line="259" w:lineRule="auto"/>
        <w:ind w:left="370" w:right="0" w:firstLine="0"/>
        <w:jc w:val="left"/>
      </w:pPr>
      <w:r>
        <w:t>• 90% or higher point total</w:t>
      </w:r>
    </w:p>
    <w:p w14:paraId="5F55796D" w14:textId="77777777" w:rsidR="00BF30F4" w:rsidRDefault="00BF30F4" w:rsidP="00BF30F4">
      <w:pPr>
        <w:spacing w:after="65" w:line="259" w:lineRule="auto"/>
        <w:ind w:left="370" w:right="0" w:firstLine="0"/>
        <w:jc w:val="left"/>
      </w:pPr>
      <w:r>
        <w:t>• Satisfactory and timely completion of all written assignments.</w:t>
      </w:r>
    </w:p>
    <w:p w14:paraId="6D20433B" w14:textId="77777777" w:rsidR="00BF30F4" w:rsidRDefault="00BF30F4" w:rsidP="00BF30F4">
      <w:pPr>
        <w:spacing w:after="65" w:line="259" w:lineRule="auto"/>
        <w:ind w:left="370" w:right="0" w:firstLine="0"/>
        <w:jc w:val="left"/>
      </w:pPr>
    </w:p>
    <w:p w14:paraId="09C01936" w14:textId="77777777" w:rsidR="00BF30F4" w:rsidRDefault="00BF30F4" w:rsidP="00BF30F4">
      <w:pPr>
        <w:spacing w:after="65" w:line="259" w:lineRule="auto"/>
        <w:ind w:left="370" w:right="0" w:firstLine="0"/>
        <w:jc w:val="left"/>
      </w:pPr>
      <w:r>
        <w:t>B (“Superior work done in a consistent and intellectual manner”)</w:t>
      </w:r>
    </w:p>
    <w:p w14:paraId="281D14FF" w14:textId="4047AC7C" w:rsidR="00BF30F4" w:rsidRDefault="00BF30F4" w:rsidP="00466BA4">
      <w:pPr>
        <w:spacing w:after="65" w:line="259" w:lineRule="auto"/>
        <w:ind w:left="370" w:right="0" w:firstLine="0"/>
        <w:jc w:val="left"/>
      </w:pPr>
      <w:r>
        <w:t>• 80-89% point total</w:t>
      </w:r>
    </w:p>
    <w:p w14:paraId="40B2EE2F" w14:textId="7EEB9847" w:rsidR="00054DA5" w:rsidRDefault="00BF30F4" w:rsidP="00466BA4">
      <w:pPr>
        <w:spacing w:after="65" w:line="259" w:lineRule="auto"/>
        <w:ind w:left="370" w:right="0" w:firstLine="0"/>
        <w:jc w:val="left"/>
      </w:pPr>
      <w:r>
        <w:t>• Satisfactory and timely completion of all written assignment</w:t>
      </w:r>
      <w:r w:rsidR="00466BA4">
        <w:t>s</w:t>
      </w:r>
    </w:p>
    <w:p w14:paraId="1379785C" w14:textId="77777777" w:rsidR="00466BA4" w:rsidRDefault="00466BA4" w:rsidP="00AB23A5">
      <w:pPr>
        <w:spacing w:after="65" w:line="259" w:lineRule="auto"/>
        <w:ind w:left="0" w:right="0" w:firstLine="0"/>
        <w:jc w:val="left"/>
      </w:pPr>
    </w:p>
    <w:p w14:paraId="2B685CB7" w14:textId="34FAC58D" w:rsidR="00BF30F4" w:rsidRDefault="00BF30F4" w:rsidP="00BF30F4">
      <w:pPr>
        <w:spacing w:after="65" w:line="259" w:lineRule="auto"/>
        <w:ind w:left="370" w:right="0" w:firstLine="0"/>
        <w:jc w:val="left"/>
      </w:pPr>
      <w:r>
        <w:t>C (“Average grade indicating a competent grasp of subject matter”)</w:t>
      </w:r>
    </w:p>
    <w:p w14:paraId="5DB99193" w14:textId="77777777" w:rsidR="00BF30F4" w:rsidRDefault="00BF30F4" w:rsidP="00BF30F4">
      <w:pPr>
        <w:spacing w:after="65" w:line="259" w:lineRule="auto"/>
        <w:ind w:left="370" w:right="0" w:firstLine="0"/>
        <w:jc w:val="left"/>
      </w:pPr>
      <w:r>
        <w:t>• 70-79% point total</w:t>
      </w:r>
    </w:p>
    <w:p w14:paraId="6E6EDE97" w14:textId="1CD2526E" w:rsidR="00BF30F4" w:rsidRDefault="00BF30F4" w:rsidP="00214257">
      <w:pPr>
        <w:spacing w:after="65" w:line="259" w:lineRule="auto"/>
        <w:ind w:left="370" w:right="0" w:firstLine="0"/>
        <w:jc w:val="left"/>
      </w:pPr>
      <w:r>
        <w:t>• Satisfactory and timely completion of all written assignments</w:t>
      </w:r>
    </w:p>
    <w:p w14:paraId="62448C31" w14:textId="77777777" w:rsidR="00466BA4" w:rsidRDefault="00466BA4" w:rsidP="00BF30F4">
      <w:pPr>
        <w:spacing w:after="65" w:line="259" w:lineRule="auto"/>
        <w:ind w:left="370" w:right="0" w:firstLine="0"/>
        <w:jc w:val="left"/>
      </w:pPr>
    </w:p>
    <w:p w14:paraId="2E5E3D78" w14:textId="360B157F" w:rsidR="00BF30F4" w:rsidRDefault="00BF30F4" w:rsidP="00BF30F4">
      <w:pPr>
        <w:spacing w:after="65" w:line="259" w:lineRule="auto"/>
        <w:ind w:left="370" w:right="0" w:firstLine="0"/>
        <w:jc w:val="left"/>
      </w:pPr>
      <w:r>
        <w:t>D (“Inferior work of the lowest passing grade, not satisfactory for fulfillment of prerequisite course work”)</w:t>
      </w:r>
    </w:p>
    <w:p w14:paraId="044F5885" w14:textId="46C135CD" w:rsidR="00BF30F4" w:rsidRDefault="00BF30F4" w:rsidP="00466BA4">
      <w:pPr>
        <w:spacing w:after="65" w:line="259" w:lineRule="auto"/>
        <w:ind w:left="370" w:right="0" w:firstLine="0"/>
        <w:jc w:val="left"/>
      </w:pPr>
      <w:r>
        <w:t>• 60-69% point total</w:t>
      </w:r>
    </w:p>
    <w:p w14:paraId="7303A6FA" w14:textId="77777777" w:rsidR="00BF30F4" w:rsidRDefault="00BF30F4" w:rsidP="00BF30F4">
      <w:pPr>
        <w:spacing w:after="65" w:line="259" w:lineRule="auto"/>
        <w:ind w:left="370" w:right="0" w:firstLine="0"/>
        <w:jc w:val="left"/>
      </w:pPr>
      <w:r>
        <w:t>• Satisfactory and timely completion of all written assignments</w:t>
      </w:r>
    </w:p>
    <w:p w14:paraId="6E29BBA7" w14:textId="77777777" w:rsidR="00BF30F4" w:rsidRDefault="00BF30F4" w:rsidP="00BF30F4">
      <w:pPr>
        <w:spacing w:after="65" w:line="259" w:lineRule="auto"/>
        <w:ind w:left="370" w:right="0" w:firstLine="0"/>
        <w:jc w:val="left"/>
      </w:pPr>
    </w:p>
    <w:p w14:paraId="5210F92B" w14:textId="77777777" w:rsidR="00BF30F4" w:rsidRDefault="00BF30F4" w:rsidP="00BF30F4">
      <w:pPr>
        <w:spacing w:after="65" w:line="259" w:lineRule="auto"/>
        <w:ind w:left="370" w:right="0" w:firstLine="0"/>
        <w:jc w:val="left"/>
      </w:pPr>
      <w:r>
        <w:t>F (“Failed to grasp the minimum subject matter; no credit given.”)</w:t>
      </w:r>
    </w:p>
    <w:p w14:paraId="7033B811" w14:textId="0B981BE8" w:rsidR="00BF30F4" w:rsidRDefault="00BF30F4" w:rsidP="00BF30F4">
      <w:pPr>
        <w:spacing w:after="65" w:line="259" w:lineRule="auto"/>
        <w:ind w:left="370" w:right="0" w:firstLine="0"/>
        <w:jc w:val="left"/>
      </w:pPr>
      <w:r>
        <w:t xml:space="preserve">• Less than </w:t>
      </w:r>
      <w:proofErr w:type="gramStart"/>
      <w:r>
        <w:t xml:space="preserve">60% </w:t>
      </w:r>
      <w:r w:rsidR="00466BA4">
        <w:t>point</w:t>
      </w:r>
      <w:proofErr w:type="gramEnd"/>
      <w:r w:rsidR="00466BA4">
        <w:t xml:space="preserve"> total</w:t>
      </w:r>
    </w:p>
    <w:p w14:paraId="0B294F07" w14:textId="77777777" w:rsidR="00BF30F4" w:rsidRDefault="00BF30F4" w:rsidP="00BF30F4">
      <w:pPr>
        <w:spacing w:after="65" w:line="259" w:lineRule="auto"/>
        <w:ind w:left="370" w:right="0" w:firstLine="0"/>
        <w:jc w:val="left"/>
      </w:pPr>
      <w:r>
        <w:t>• Unsatisfactory completion of all written assignments.</w:t>
      </w:r>
    </w:p>
    <w:p w14:paraId="4AC973EB" w14:textId="14AD3849" w:rsidR="00BF30F4" w:rsidRDefault="00BF30F4" w:rsidP="00BF30F4">
      <w:pPr>
        <w:spacing w:after="65" w:line="259" w:lineRule="auto"/>
        <w:ind w:left="370" w:right="0" w:firstLine="0"/>
        <w:jc w:val="left"/>
      </w:pPr>
    </w:p>
    <w:p w14:paraId="2D70D6F0" w14:textId="46E294D4" w:rsidR="00FB43A9" w:rsidRDefault="00FB43A9" w:rsidP="00BF30F4">
      <w:pPr>
        <w:spacing w:after="65" w:line="259" w:lineRule="auto"/>
        <w:ind w:left="115" w:right="0" w:firstLine="0"/>
        <w:jc w:val="left"/>
      </w:pPr>
    </w:p>
    <w:p w14:paraId="7D746207" w14:textId="74E19EA6" w:rsidR="000B2F71" w:rsidRDefault="000B2F71" w:rsidP="00BF30F4">
      <w:pPr>
        <w:spacing w:after="65" w:line="259" w:lineRule="auto"/>
        <w:ind w:left="115" w:right="0" w:firstLine="0"/>
        <w:jc w:val="left"/>
      </w:pPr>
    </w:p>
    <w:p w14:paraId="0E904D1B" w14:textId="50EAAF98" w:rsidR="000B2F71" w:rsidRDefault="000B2F71" w:rsidP="00BF30F4">
      <w:pPr>
        <w:spacing w:after="65" w:line="259" w:lineRule="auto"/>
        <w:ind w:left="115" w:right="0" w:firstLine="0"/>
        <w:jc w:val="left"/>
      </w:pPr>
    </w:p>
    <w:p w14:paraId="565F2931" w14:textId="1BBC27E0" w:rsidR="000B2F71" w:rsidRDefault="000B2F71" w:rsidP="00BF30F4">
      <w:pPr>
        <w:spacing w:after="65" w:line="259" w:lineRule="auto"/>
        <w:ind w:left="115" w:right="0" w:firstLine="0"/>
        <w:jc w:val="left"/>
      </w:pPr>
    </w:p>
    <w:p w14:paraId="1C528582" w14:textId="77777777" w:rsidR="000B2F71" w:rsidRDefault="000B2F71" w:rsidP="00BF30F4">
      <w:pPr>
        <w:spacing w:after="65" w:line="259" w:lineRule="auto"/>
        <w:ind w:left="115" w:right="0" w:firstLine="0"/>
        <w:jc w:val="left"/>
      </w:pPr>
    </w:p>
    <w:p w14:paraId="5CF2837C" w14:textId="77777777" w:rsidR="00FB43A9" w:rsidRDefault="00C10669">
      <w:pPr>
        <w:spacing w:after="65" w:line="259" w:lineRule="auto"/>
        <w:ind w:left="115" w:right="0" w:firstLine="0"/>
        <w:jc w:val="center"/>
        <w:rPr>
          <w:b/>
        </w:rPr>
      </w:pPr>
      <w:r>
        <w:rPr>
          <w:b/>
        </w:rPr>
        <w:t xml:space="preserve"> </w:t>
      </w:r>
    </w:p>
    <w:p w14:paraId="2BE01825" w14:textId="77777777" w:rsidR="00E83B9F" w:rsidRDefault="00E83B9F">
      <w:pPr>
        <w:spacing w:after="65" w:line="259" w:lineRule="auto"/>
        <w:ind w:left="115" w:right="0" w:firstLine="0"/>
        <w:jc w:val="center"/>
        <w:rPr>
          <w:b/>
        </w:rPr>
      </w:pPr>
    </w:p>
    <w:p w14:paraId="2C6EE0D2" w14:textId="77777777" w:rsidR="00E83B9F" w:rsidRDefault="00E83B9F" w:rsidP="00EE3CF4">
      <w:pPr>
        <w:spacing w:after="65" w:line="259" w:lineRule="auto"/>
        <w:ind w:left="0" w:right="0" w:firstLine="0"/>
        <w:rPr>
          <w:b/>
        </w:rPr>
      </w:pPr>
    </w:p>
    <w:p w14:paraId="2AD88052" w14:textId="2579E336" w:rsidR="00FB43A9" w:rsidRPr="00EE3CF4" w:rsidRDefault="00BF30F4" w:rsidP="00EE3CF4">
      <w:pPr>
        <w:spacing w:after="60" w:line="240" w:lineRule="auto"/>
        <w:ind w:left="0" w:right="0" w:firstLine="0"/>
        <w:jc w:val="center"/>
        <w:rPr>
          <w:rFonts w:asciiTheme="minorHAnsi" w:hAnsiTheme="minorHAnsi" w:cstheme="minorHAnsi"/>
          <w:b/>
          <w:u w:val="single"/>
        </w:rPr>
      </w:pPr>
      <w:r w:rsidRPr="00EE3CF4">
        <w:rPr>
          <w:rFonts w:asciiTheme="minorHAnsi" w:hAnsiTheme="minorHAnsi" w:cstheme="minorHAnsi"/>
          <w:b/>
          <w:u w:val="single"/>
        </w:rPr>
        <w:lastRenderedPageBreak/>
        <w:t>COURSE SCHEDULE</w:t>
      </w:r>
      <w:r w:rsidR="00854BF8" w:rsidRPr="00EE3CF4">
        <w:rPr>
          <w:rFonts w:asciiTheme="minorHAnsi" w:hAnsiTheme="minorHAnsi" w:cstheme="minorHAnsi"/>
          <w:b/>
          <w:u w:val="single"/>
        </w:rPr>
        <w:t xml:space="preserve"> (subject to change)</w:t>
      </w:r>
    </w:p>
    <w:p w14:paraId="4EBFA25B" w14:textId="77777777" w:rsidR="00054DA5" w:rsidRPr="00EE3CF4" w:rsidRDefault="00054DA5" w:rsidP="00EE3CF4">
      <w:pPr>
        <w:spacing w:after="60" w:line="240" w:lineRule="auto"/>
        <w:ind w:left="115" w:right="0" w:firstLine="0"/>
        <w:jc w:val="left"/>
        <w:rPr>
          <w:rFonts w:asciiTheme="minorHAnsi" w:hAnsiTheme="minorHAnsi" w:cstheme="minorHAnsi"/>
          <w:b/>
          <w:bCs/>
        </w:rPr>
      </w:pPr>
    </w:p>
    <w:p w14:paraId="28C44B5C" w14:textId="08FCEBE2" w:rsidR="00054D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1 </w:t>
      </w:r>
      <w:r w:rsidRPr="00EE3CF4">
        <w:rPr>
          <w:rFonts w:asciiTheme="minorHAnsi" w:hAnsiTheme="minorHAnsi" w:cstheme="minorHAnsi"/>
          <w:b/>
          <w:bCs/>
        </w:rPr>
        <w:tab/>
      </w:r>
      <w:r w:rsidRPr="00EE3CF4">
        <w:rPr>
          <w:rFonts w:asciiTheme="minorHAnsi" w:hAnsiTheme="minorHAnsi" w:cstheme="minorHAnsi"/>
          <w:b/>
          <w:bCs/>
        </w:rPr>
        <w:tab/>
      </w:r>
      <w:r w:rsidRPr="00EE3CF4">
        <w:rPr>
          <w:rFonts w:asciiTheme="minorHAnsi" w:hAnsiTheme="minorHAnsi" w:cstheme="minorHAnsi"/>
          <w:b/>
        </w:rPr>
        <w:t>CH. 1   THE CITIZEN &amp; GOVERNMENT</w:t>
      </w:r>
      <w:r w:rsidR="001D5152" w:rsidRPr="00EE3CF4">
        <w:rPr>
          <w:rFonts w:asciiTheme="minorHAnsi" w:hAnsiTheme="minorHAnsi" w:cstheme="minorHAnsi"/>
          <w:b/>
        </w:rPr>
        <w:t>- PT.ONE</w:t>
      </w:r>
    </w:p>
    <w:p w14:paraId="0D8BDB25" w14:textId="77777777" w:rsidR="00054DA5" w:rsidRPr="00EE3CF4" w:rsidRDefault="00054DA5" w:rsidP="00EE3CF4">
      <w:pPr>
        <w:spacing w:after="60" w:line="240" w:lineRule="auto"/>
        <w:ind w:left="115" w:right="0" w:firstLine="0"/>
        <w:jc w:val="left"/>
        <w:rPr>
          <w:rFonts w:asciiTheme="minorHAnsi" w:hAnsiTheme="minorHAnsi" w:cstheme="minorHAnsi"/>
          <w:b/>
          <w:bCs/>
        </w:rPr>
      </w:pPr>
    </w:p>
    <w:p w14:paraId="62224EA5" w14:textId="196C57FA" w:rsidR="001D5152"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2 </w:t>
      </w:r>
      <w:r w:rsidRPr="00EE3CF4">
        <w:rPr>
          <w:rFonts w:asciiTheme="minorHAnsi" w:hAnsiTheme="minorHAnsi" w:cstheme="minorHAnsi"/>
          <w:b/>
          <w:bCs/>
        </w:rPr>
        <w:tab/>
      </w:r>
      <w:r w:rsidR="00D108D3" w:rsidRPr="00EE3CF4">
        <w:rPr>
          <w:rFonts w:asciiTheme="minorHAnsi" w:hAnsiTheme="minorHAnsi" w:cstheme="minorHAnsi"/>
          <w:b/>
          <w:bCs/>
        </w:rPr>
        <w:tab/>
      </w:r>
      <w:r w:rsidR="001D5152" w:rsidRPr="00EE3CF4">
        <w:rPr>
          <w:rFonts w:asciiTheme="minorHAnsi" w:hAnsiTheme="minorHAnsi" w:cstheme="minorHAnsi"/>
          <w:b/>
        </w:rPr>
        <w:t>CH. 1   THE CITIZEN &amp; GOVERNMENT- PT.TWO</w:t>
      </w:r>
    </w:p>
    <w:p w14:paraId="4A37A203" w14:textId="77777777" w:rsidR="001D5152" w:rsidRPr="00EE3CF4" w:rsidRDefault="001D5152" w:rsidP="00EE3CF4">
      <w:pPr>
        <w:spacing w:after="60" w:line="240" w:lineRule="auto"/>
        <w:ind w:left="115" w:right="0" w:firstLine="0"/>
        <w:jc w:val="left"/>
        <w:rPr>
          <w:rFonts w:asciiTheme="minorHAnsi" w:hAnsiTheme="minorHAnsi" w:cstheme="minorHAnsi"/>
          <w:b/>
        </w:rPr>
      </w:pPr>
    </w:p>
    <w:p w14:paraId="4962E24C" w14:textId="79AE3D6F" w:rsidR="00054DA5" w:rsidRPr="00EE3CF4" w:rsidRDefault="001D5152"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rPr>
        <w:t>Week 3</w:t>
      </w:r>
      <w:r w:rsidRPr="00EE3CF4">
        <w:rPr>
          <w:rFonts w:asciiTheme="minorHAnsi" w:hAnsiTheme="minorHAnsi" w:cstheme="minorHAnsi"/>
          <w:b/>
        </w:rPr>
        <w:tab/>
      </w:r>
      <w:r w:rsidRPr="00EE3CF4">
        <w:rPr>
          <w:rFonts w:asciiTheme="minorHAnsi" w:hAnsiTheme="minorHAnsi" w:cstheme="minorHAnsi"/>
          <w:b/>
        </w:rPr>
        <w:tab/>
      </w:r>
      <w:r w:rsidR="00054DA5" w:rsidRPr="00EE3CF4">
        <w:rPr>
          <w:rFonts w:asciiTheme="minorHAnsi" w:hAnsiTheme="minorHAnsi" w:cstheme="minorHAnsi"/>
          <w:b/>
        </w:rPr>
        <w:t>CH. 2</w:t>
      </w:r>
      <w:r w:rsidR="00054DA5" w:rsidRPr="00EE3CF4">
        <w:rPr>
          <w:rFonts w:asciiTheme="minorHAnsi" w:hAnsiTheme="minorHAnsi" w:cstheme="minorHAnsi"/>
          <w:b/>
        </w:rPr>
        <w:tab/>
        <w:t>THE FOUNDING &amp; THE CONSTITUTION</w:t>
      </w:r>
    </w:p>
    <w:p w14:paraId="71905EDD" w14:textId="77777777" w:rsidR="00054DA5" w:rsidRPr="00EE3CF4" w:rsidRDefault="00054DA5" w:rsidP="00EE3CF4">
      <w:pPr>
        <w:spacing w:after="60" w:line="240" w:lineRule="auto"/>
        <w:ind w:left="115" w:right="0" w:firstLine="0"/>
        <w:jc w:val="left"/>
        <w:rPr>
          <w:rFonts w:asciiTheme="minorHAnsi" w:hAnsiTheme="minorHAnsi" w:cstheme="minorHAnsi"/>
          <w:b/>
          <w:bCs/>
        </w:rPr>
      </w:pPr>
    </w:p>
    <w:p w14:paraId="4A943BA5" w14:textId="0A8B6E96" w:rsidR="00054D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w:t>
      </w:r>
      <w:r w:rsidR="001D5152" w:rsidRPr="00EE3CF4">
        <w:rPr>
          <w:rFonts w:asciiTheme="minorHAnsi" w:hAnsiTheme="minorHAnsi" w:cstheme="minorHAnsi"/>
          <w:b/>
          <w:bCs/>
        </w:rPr>
        <w:t>4</w:t>
      </w:r>
      <w:r w:rsidRPr="00EE3CF4">
        <w:rPr>
          <w:rFonts w:asciiTheme="minorHAnsi" w:hAnsiTheme="minorHAnsi" w:cstheme="minorHAnsi"/>
          <w:b/>
          <w:bCs/>
        </w:rPr>
        <w:t xml:space="preserve"> </w:t>
      </w:r>
      <w:r w:rsidRPr="00EE3CF4">
        <w:rPr>
          <w:rFonts w:asciiTheme="minorHAnsi" w:hAnsiTheme="minorHAnsi" w:cstheme="minorHAnsi"/>
          <w:b/>
          <w:bCs/>
        </w:rPr>
        <w:tab/>
      </w:r>
      <w:r w:rsidR="00D108D3" w:rsidRPr="00EE3CF4">
        <w:rPr>
          <w:rFonts w:asciiTheme="minorHAnsi" w:hAnsiTheme="minorHAnsi" w:cstheme="minorHAnsi"/>
          <w:b/>
          <w:bCs/>
        </w:rPr>
        <w:tab/>
      </w:r>
      <w:r w:rsidRPr="00EE3CF4">
        <w:rPr>
          <w:rFonts w:asciiTheme="minorHAnsi" w:hAnsiTheme="minorHAnsi" w:cstheme="minorHAnsi"/>
          <w:b/>
        </w:rPr>
        <w:t>CH. 10 CONGRESS</w:t>
      </w:r>
    </w:p>
    <w:p w14:paraId="33C1106B" w14:textId="77777777" w:rsidR="00054DA5" w:rsidRPr="00EE3CF4" w:rsidRDefault="00054DA5" w:rsidP="00EE3CF4">
      <w:pPr>
        <w:spacing w:after="60" w:line="240" w:lineRule="auto"/>
        <w:ind w:left="115" w:right="0" w:firstLine="0"/>
        <w:jc w:val="left"/>
        <w:rPr>
          <w:rFonts w:asciiTheme="minorHAnsi" w:hAnsiTheme="minorHAnsi" w:cstheme="minorHAnsi"/>
          <w:b/>
          <w:bCs/>
        </w:rPr>
      </w:pPr>
    </w:p>
    <w:p w14:paraId="109FACCB" w14:textId="7714ECC2" w:rsidR="00054D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w:t>
      </w:r>
      <w:r w:rsidR="001D5152" w:rsidRPr="00EE3CF4">
        <w:rPr>
          <w:rFonts w:asciiTheme="minorHAnsi" w:hAnsiTheme="minorHAnsi" w:cstheme="minorHAnsi"/>
          <w:b/>
          <w:bCs/>
        </w:rPr>
        <w:t>5</w:t>
      </w:r>
      <w:r w:rsidRPr="00EE3CF4">
        <w:rPr>
          <w:rFonts w:asciiTheme="minorHAnsi" w:hAnsiTheme="minorHAnsi" w:cstheme="minorHAnsi"/>
          <w:b/>
          <w:bCs/>
        </w:rPr>
        <w:t xml:space="preserve"> </w:t>
      </w:r>
      <w:r w:rsidRPr="00EE3CF4">
        <w:rPr>
          <w:rFonts w:asciiTheme="minorHAnsi" w:hAnsiTheme="minorHAnsi" w:cstheme="minorHAnsi"/>
          <w:b/>
          <w:bCs/>
        </w:rPr>
        <w:tab/>
      </w:r>
      <w:r w:rsidR="00D108D3" w:rsidRPr="00EE3CF4">
        <w:rPr>
          <w:rFonts w:asciiTheme="minorHAnsi" w:hAnsiTheme="minorHAnsi" w:cstheme="minorHAnsi"/>
          <w:b/>
          <w:bCs/>
        </w:rPr>
        <w:tab/>
      </w:r>
      <w:r w:rsidRPr="00EE3CF4">
        <w:rPr>
          <w:rFonts w:asciiTheme="minorHAnsi" w:hAnsiTheme="minorHAnsi" w:cstheme="minorHAnsi"/>
          <w:b/>
        </w:rPr>
        <w:t>CH. 11 THE PRESIDENCY</w:t>
      </w:r>
    </w:p>
    <w:p w14:paraId="58B4AC01" w14:textId="77777777" w:rsidR="00054DA5" w:rsidRPr="00EE3CF4" w:rsidRDefault="00054DA5" w:rsidP="00EE3CF4">
      <w:pPr>
        <w:spacing w:after="60" w:line="240" w:lineRule="auto"/>
        <w:ind w:left="115" w:right="0" w:firstLine="0"/>
        <w:jc w:val="left"/>
        <w:rPr>
          <w:rFonts w:asciiTheme="minorHAnsi" w:hAnsiTheme="minorHAnsi" w:cstheme="minorHAnsi"/>
          <w:b/>
          <w:bCs/>
        </w:rPr>
      </w:pPr>
    </w:p>
    <w:p w14:paraId="26378E69" w14:textId="3B5AB6B0" w:rsidR="00054D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w:t>
      </w:r>
      <w:r w:rsidR="001D5152" w:rsidRPr="00EE3CF4">
        <w:rPr>
          <w:rFonts w:asciiTheme="minorHAnsi" w:hAnsiTheme="minorHAnsi" w:cstheme="minorHAnsi"/>
          <w:b/>
          <w:bCs/>
        </w:rPr>
        <w:t>6</w:t>
      </w:r>
      <w:r w:rsidRPr="00EE3CF4">
        <w:rPr>
          <w:rFonts w:asciiTheme="minorHAnsi" w:hAnsiTheme="minorHAnsi" w:cstheme="minorHAnsi"/>
          <w:b/>
          <w:bCs/>
        </w:rPr>
        <w:t xml:space="preserve"> </w:t>
      </w:r>
      <w:r w:rsidR="00D108D3" w:rsidRPr="00EE3CF4">
        <w:rPr>
          <w:rFonts w:asciiTheme="minorHAnsi" w:hAnsiTheme="minorHAnsi" w:cstheme="minorHAnsi"/>
          <w:b/>
          <w:bCs/>
        </w:rPr>
        <w:tab/>
      </w:r>
      <w:r w:rsidR="00D108D3" w:rsidRPr="00EE3CF4">
        <w:rPr>
          <w:rFonts w:asciiTheme="minorHAnsi" w:hAnsiTheme="minorHAnsi" w:cstheme="minorHAnsi"/>
          <w:b/>
          <w:bCs/>
        </w:rPr>
        <w:tab/>
      </w:r>
      <w:r w:rsidRPr="00EE3CF4">
        <w:rPr>
          <w:rFonts w:asciiTheme="minorHAnsi" w:hAnsiTheme="minorHAnsi" w:cstheme="minorHAnsi"/>
          <w:b/>
        </w:rPr>
        <w:t>CH.13 THE FEDERAL COURTS</w:t>
      </w:r>
      <w:r w:rsidRPr="00EE3CF4">
        <w:rPr>
          <w:rFonts w:asciiTheme="minorHAnsi" w:hAnsiTheme="minorHAnsi" w:cstheme="minorHAnsi"/>
          <w:b/>
        </w:rPr>
        <w:tab/>
      </w:r>
    </w:p>
    <w:p w14:paraId="3C5F2923" w14:textId="77777777" w:rsidR="00054DA5" w:rsidRPr="00EE3CF4" w:rsidRDefault="00054DA5" w:rsidP="00EE3CF4">
      <w:pPr>
        <w:spacing w:after="60" w:line="240" w:lineRule="auto"/>
        <w:ind w:left="115" w:right="0" w:firstLine="0"/>
        <w:jc w:val="left"/>
        <w:rPr>
          <w:rFonts w:asciiTheme="minorHAnsi" w:hAnsiTheme="minorHAnsi" w:cstheme="minorHAnsi"/>
          <w:b/>
          <w:bCs/>
        </w:rPr>
      </w:pPr>
    </w:p>
    <w:p w14:paraId="29B9F923" w14:textId="6D841F2E" w:rsidR="00054D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w:t>
      </w:r>
      <w:r w:rsidR="001D5152" w:rsidRPr="00EE3CF4">
        <w:rPr>
          <w:rFonts w:asciiTheme="minorHAnsi" w:hAnsiTheme="minorHAnsi" w:cstheme="minorHAnsi"/>
          <w:b/>
          <w:bCs/>
        </w:rPr>
        <w:t>7</w:t>
      </w:r>
      <w:r w:rsidRPr="00EE3CF4">
        <w:rPr>
          <w:rFonts w:asciiTheme="minorHAnsi" w:hAnsiTheme="minorHAnsi" w:cstheme="minorHAnsi"/>
          <w:b/>
          <w:bCs/>
        </w:rPr>
        <w:tab/>
      </w:r>
      <w:r w:rsidRPr="00EE3CF4">
        <w:rPr>
          <w:rFonts w:asciiTheme="minorHAnsi" w:hAnsiTheme="minorHAnsi" w:cstheme="minorHAnsi"/>
          <w:b/>
          <w:bCs/>
        </w:rPr>
        <w:tab/>
      </w:r>
      <w:r w:rsidR="00854BF8" w:rsidRPr="00EE3CF4">
        <w:rPr>
          <w:rFonts w:asciiTheme="minorHAnsi" w:hAnsiTheme="minorHAnsi" w:cstheme="minorHAnsi"/>
          <w:b/>
          <w:bCs/>
        </w:rPr>
        <w:t xml:space="preserve">CH. </w:t>
      </w:r>
      <w:proofErr w:type="gramStart"/>
      <w:r w:rsidR="00854BF8" w:rsidRPr="00EE3CF4">
        <w:rPr>
          <w:rFonts w:asciiTheme="minorHAnsi" w:hAnsiTheme="minorHAnsi" w:cstheme="minorHAnsi"/>
          <w:b/>
          <w:bCs/>
        </w:rPr>
        <w:t>3  FEDERALISM</w:t>
      </w:r>
      <w:proofErr w:type="gramEnd"/>
      <w:r w:rsidR="00854BF8" w:rsidRPr="00EE3CF4">
        <w:rPr>
          <w:rFonts w:asciiTheme="minorHAnsi" w:hAnsiTheme="minorHAnsi" w:cstheme="minorHAnsi"/>
          <w:b/>
          <w:bCs/>
        </w:rPr>
        <w:t xml:space="preserve">  </w:t>
      </w:r>
    </w:p>
    <w:p w14:paraId="5E9769E3" w14:textId="77777777" w:rsidR="00054DA5" w:rsidRPr="00EE3CF4" w:rsidRDefault="00054DA5" w:rsidP="00EE3CF4">
      <w:pPr>
        <w:spacing w:after="60" w:line="240" w:lineRule="auto"/>
        <w:ind w:left="115" w:right="0" w:firstLine="0"/>
        <w:jc w:val="left"/>
        <w:rPr>
          <w:rFonts w:asciiTheme="minorHAnsi" w:hAnsiTheme="minorHAnsi" w:cstheme="minorHAnsi"/>
          <w:b/>
          <w:bCs/>
        </w:rPr>
      </w:pPr>
    </w:p>
    <w:p w14:paraId="71C60FD0" w14:textId="00AD0AFF" w:rsidR="00054D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w:t>
      </w:r>
      <w:r w:rsidR="001D5152" w:rsidRPr="00EE3CF4">
        <w:rPr>
          <w:rFonts w:asciiTheme="minorHAnsi" w:hAnsiTheme="minorHAnsi" w:cstheme="minorHAnsi"/>
          <w:b/>
          <w:bCs/>
        </w:rPr>
        <w:t>8</w:t>
      </w:r>
      <w:r w:rsidRPr="00EE3CF4">
        <w:rPr>
          <w:rFonts w:asciiTheme="minorHAnsi" w:hAnsiTheme="minorHAnsi" w:cstheme="minorHAnsi"/>
          <w:b/>
          <w:bCs/>
        </w:rPr>
        <w:t xml:space="preserve"> </w:t>
      </w:r>
      <w:r w:rsidR="00D108D3" w:rsidRPr="00EE3CF4">
        <w:rPr>
          <w:rFonts w:asciiTheme="minorHAnsi" w:hAnsiTheme="minorHAnsi" w:cstheme="minorHAnsi"/>
          <w:b/>
          <w:bCs/>
        </w:rPr>
        <w:tab/>
      </w:r>
      <w:r w:rsidR="00D108D3" w:rsidRPr="00EE3CF4">
        <w:rPr>
          <w:rFonts w:asciiTheme="minorHAnsi" w:hAnsiTheme="minorHAnsi" w:cstheme="minorHAnsi"/>
          <w:b/>
          <w:bCs/>
        </w:rPr>
        <w:tab/>
      </w:r>
      <w:r w:rsidR="00854BF8" w:rsidRPr="00EE3CF4">
        <w:rPr>
          <w:rFonts w:asciiTheme="minorHAnsi" w:hAnsiTheme="minorHAnsi" w:cstheme="minorHAnsi"/>
          <w:b/>
          <w:bCs/>
        </w:rPr>
        <w:t>CH. 12 THE BUREAUCRACY</w:t>
      </w:r>
      <w:r w:rsidR="00854BF8" w:rsidRPr="00EE3CF4">
        <w:rPr>
          <w:rFonts w:asciiTheme="minorHAnsi" w:hAnsiTheme="minorHAnsi" w:cstheme="minorHAnsi"/>
          <w:b/>
          <w:bCs/>
        </w:rPr>
        <w:tab/>
      </w:r>
      <w:r w:rsidRPr="00EE3CF4">
        <w:rPr>
          <w:rFonts w:asciiTheme="minorHAnsi" w:hAnsiTheme="minorHAnsi" w:cstheme="minorHAnsi"/>
          <w:b/>
          <w:bCs/>
        </w:rPr>
        <w:tab/>
        <w:t xml:space="preserve"> </w:t>
      </w:r>
    </w:p>
    <w:p w14:paraId="5659A369" w14:textId="77777777" w:rsidR="00054DA5" w:rsidRPr="00EE3CF4" w:rsidRDefault="00054DA5" w:rsidP="00EE3CF4">
      <w:pPr>
        <w:spacing w:after="60" w:line="240" w:lineRule="auto"/>
        <w:ind w:left="115" w:right="0" w:firstLine="0"/>
        <w:jc w:val="left"/>
        <w:rPr>
          <w:rFonts w:asciiTheme="minorHAnsi" w:hAnsiTheme="minorHAnsi" w:cstheme="minorHAnsi"/>
          <w:b/>
          <w:bCs/>
        </w:rPr>
      </w:pPr>
    </w:p>
    <w:p w14:paraId="47DECEEE" w14:textId="1FD0D041" w:rsidR="00054D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w:t>
      </w:r>
      <w:r w:rsidR="001D5152" w:rsidRPr="00EE3CF4">
        <w:rPr>
          <w:rFonts w:asciiTheme="minorHAnsi" w:hAnsiTheme="minorHAnsi" w:cstheme="minorHAnsi"/>
          <w:b/>
          <w:bCs/>
        </w:rPr>
        <w:t>9</w:t>
      </w:r>
      <w:r w:rsidRPr="00EE3CF4">
        <w:rPr>
          <w:rFonts w:asciiTheme="minorHAnsi" w:hAnsiTheme="minorHAnsi" w:cstheme="minorHAnsi"/>
          <w:b/>
          <w:bCs/>
        </w:rPr>
        <w:t xml:space="preserve"> </w:t>
      </w:r>
      <w:r w:rsidRPr="00EE3CF4">
        <w:rPr>
          <w:rFonts w:asciiTheme="minorHAnsi" w:hAnsiTheme="minorHAnsi" w:cstheme="minorHAnsi"/>
          <w:b/>
          <w:bCs/>
        </w:rPr>
        <w:tab/>
      </w:r>
      <w:r w:rsidR="00D108D3" w:rsidRPr="00EE3CF4">
        <w:rPr>
          <w:rFonts w:asciiTheme="minorHAnsi" w:hAnsiTheme="minorHAnsi" w:cstheme="minorHAnsi"/>
          <w:b/>
          <w:bCs/>
        </w:rPr>
        <w:tab/>
      </w:r>
      <w:r w:rsidR="00854BF8" w:rsidRPr="00EE3CF4">
        <w:rPr>
          <w:rFonts w:asciiTheme="minorHAnsi" w:hAnsiTheme="minorHAnsi" w:cstheme="minorHAnsi"/>
          <w:b/>
        </w:rPr>
        <w:t>CH. 6 PUBLIC OPINION</w:t>
      </w:r>
      <w:r w:rsidR="00854BF8" w:rsidRPr="00EE3CF4">
        <w:rPr>
          <w:rFonts w:asciiTheme="minorHAnsi" w:hAnsiTheme="minorHAnsi" w:cstheme="minorHAnsi"/>
          <w:b/>
          <w:bCs/>
        </w:rPr>
        <w:t xml:space="preserve"> &amp; </w:t>
      </w:r>
      <w:r w:rsidRPr="00EE3CF4">
        <w:rPr>
          <w:rFonts w:asciiTheme="minorHAnsi" w:hAnsiTheme="minorHAnsi" w:cstheme="minorHAnsi"/>
          <w:b/>
        </w:rPr>
        <w:t>CH. 7 THE MEDIA</w:t>
      </w:r>
      <w:r w:rsidRPr="00EE3CF4">
        <w:rPr>
          <w:rFonts w:asciiTheme="minorHAnsi" w:hAnsiTheme="minorHAnsi" w:cstheme="minorHAnsi"/>
          <w:b/>
        </w:rPr>
        <w:tab/>
      </w:r>
    </w:p>
    <w:p w14:paraId="49B56DDB" w14:textId="39F717D0" w:rsidR="00054DA5" w:rsidRPr="00EE3CF4" w:rsidRDefault="00D108D3"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ab/>
      </w:r>
    </w:p>
    <w:p w14:paraId="50444BE4" w14:textId="071E7DD7" w:rsidR="00054D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w:t>
      </w:r>
      <w:r w:rsidR="001D5152" w:rsidRPr="00EE3CF4">
        <w:rPr>
          <w:rFonts w:asciiTheme="minorHAnsi" w:hAnsiTheme="minorHAnsi" w:cstheme="minorHAnsi"/>
          <w:b/>
          <w:bCs/>
        </w:rPr>
        <w:t>10</w:t>
      </w:r>
      <w:r w:rsidR="00D108D3" w:rsidRPr="00EE3CF4">
        <w:rPr>
          <w:rFonts w:asciiTheme="minorHAnsi" w:hAnsiTheme="minorHAnsi" w:cstheme="minorHAnsi"/>
          <w:b/>
          <w:bCs/>
        </w:rPr>
        <w:tab/>
      </w:r>
      <w:r w:rsidR="00D108D3" w:rsidRPr="00EE3CF4">
        <w:rPr>
          <w:rFonts w:asciiTheme="minorHAnsi" w:hAnsiTheme="minorHAnsi" w:cstheme="minorHAnsi"/>
          <w:b/>
          <w:bCs/>
        </w:rPr>
        <w:tab/>
      </w:r>
      <w:r w:rsidRPr="00EE3CF4">
        <w:rPr>
          <w:rFonts w:asciiTheme="minorHAnsi" w:hAnsiTheme="minorHAnsi" w:cstheme="minorHAnsi"/>
          <w:b/>
          <w:bCs/>
        </w:rPr>
        <w:t xml:space="preserve"> CH. </w:t>
      </w:r>
      <w:proofErr w:type="gramStart"/>
      <w:r w:rsidRPr="00EE3CF4">
        <w:rPr>
          <w:rFonts w:asciiTheme="minorHAnsi" w:hAnsiTheme="minorHAnsi" w:cstheme="minorHAnsi"/>
          <w:b/>
          <w:bCs/>
        </w:rPr>
        <w:t>8  POLITICAL</w:t>
      </w:r>
      <w:proofErr w:type="gramEnd"/>
      <w:r w:rsidRPr="00EE3CF4">
        <w:rPr>
          <w:rFonts w:asciiTheme="minorHAnsi" w:hAnsiTheme="minorHAnsi" w:cstheme="minorHAnsi"/>
          <w:b/>
          <w:bCs/>
        </w:rPr>
        <w:t xml:space="preserve"> PARTIES &amp; INTEREST GROUPS</w:t>
      </w:r>
      <w:r w:rsidRPr="00EE3CF4">
        <w:rPr>
          <w:rFonts w:asciiTheme="minorHAnsi" w:hAnsiTheme="minorHAnsi" w:cstheme="minorHAnsi"/>
          <w:b/>
          <w:bCs/>
        </w:rPr>
        <w:tab/>
      </w:r>
    </w:p>
    <w:p w14:paraId="7378B0D2" w14:textId="77777777" w:rsidR="001D5152" w:rsidRPr="00EE3CF4" w:rsidRDefault="001D5152" w:rsidP="00EE3CF4">
      <w:pPr>
        <w:spacing w:after="60" w:line="240" w:lineRule="auto"/>
        <w:ind w:left="115" w:right="0" w:firstLine="0"/>
        <w:jc w:val="left"/>
        <w:rPr>
          <w:rFonts w:asciiTheme="minorHAnsi" w:hAnsiTheme="minorHAnsi" w:cstheme="minorHAnsi"/>
          <w:b/>
          <w:bCs/>
        </w:rPr>
      </w:pPr>
    </w:p>
    <w:p w14:paraId="1F29D559" w14:textId="77777777" w:rsidR="00AB23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Week 1</w:t>
      </w:r>
      <w:r w:rsidR="001D5152" w:rsidRPr="00EE3CF4">
        <w:rPr>
          <w:rFonts w:asciiTheme="minorHAnsi" w:hAnsiTheme="minorHAnsi" w:cstheme="minorHAnsi"/>
          <w:b/>
          <w:bCs/>
        </w:rPr>
        <w:t>1</w:t>
      </w:r>
      <w:r w:rsidRPr="00EE3CF4">
        <w:rPr>
          <w:rFonts w:asciiTheme="minorHAnsi" w:hAnsiTheme="minorHAnsi" w:cstheme="minorHAnsi"/>
          <w:b/>
          <w:bCs/>
        </w:rPr>
        <w:t xml:space="preserve"> </w:t>
      </w:r>
      <w:r w:rsidR="00D108D3" w:rsidRPr="00EE3CF4">
        <w:rPr>
          <w:rFonts w:asciiTheme="minorHAnsi" w:hAnsiTheme="minorHAnsi" w:cstheme="minorHAnsi"/>
          <w:b/>
          <w:bCs/>
        </w:rPr>
        <w:tab/>
      </w:r>
      <w:r w:rsidR="00D108D3" w:rsidRPr="00EE3CF4">
        <w:rPr>
          <w:rFonts w:asciiTheme="minorHAnsi" w:hAnsiTheme="minorHAnsi" w:cstheme="minorHAnsi"/>
          <w:b/>
          <w:bCs/>
        </w:rPr>
        <w:tab/>
      </w:r>
      <w:r w:rsidR="00AB23A5" w:rsidRPr="00EE3CF4">
        <w:rPr>
          <w:rFonts w:asciiTheme="minorHAnsi" w:hAnsiTheme="minorHAnsi" w:cstheme="minorHAnsi"/>
          <w:b/>
          <w:bCs/>
        </w:rPr>
        <w:t>SPRING BREAK</w:t>
      </w:r>
    </w:p>
    <w:p w14:paraId="18971BC7" w14:textId="77777777" w:rsidR="00AB23A5" w:rsidRPr="00EE3CF4" w:rsidRDefault="00AB23A5" w:rsidP="00EE3CF4">
      <w:pPr>
        <w:spacing w:after="60" w:line="240" w:lineRule="auto"/>
        <w:ind w:left="115" w:right="0" w:firstLine="0"/>
        <w:jc w:val="left"/>
        <w:rPr>
          <w:rFonts w:asciiTheme="minorHAnsi" w:hAnsiTheme="minorHAnsi" w:cstheme="minorHAnsi"/>
          <w:b/>
          <w:bCs/>
        </w:rPr>
      </w:pPr>
    </w:p>
    <w:p w14:paraId="672041CB" w14:textId="05499147" w:rsidR="00054DA5" w:rsidRPr="00EE3CF4" w:rsidRDefault="00AB23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Week 12</w:t>
      </w:r>
      <w:r w:rsidRPr="00EE3CF4">
        <w:rPr>
          <w:rFonts w:asciiTheme="minorHAnsi" w:hAnsiTheme="minorHAnsi" w:cstheme="minorHAnsi"/>
          <w:b/>
          <w:bCs/>
        </w:rPr>
        <w:tab/>
      </w:r>
      <w:r w:rsidRPr="00EE3CF4">
        <w:rPr>
          <w:rFonts w:asciiTheme="minorHAnsi" w:hAnsiTheme="minorHAnsi" w:cstheme="minorHAnsi"/>
          <w:b/>
          <w:bCs/>
        </w:rPr>
        <w:tab/>
      </w:r>
      <w:r w:rsidR="00054DA5" w:rsidRPr="00EE3CF4">
        <w:rPr>
          <w:rFonts w:asciiTheme="minorHAnsi" w:hAnsiTheme="minorHAnsi" w:cstheme="minorHAnsi"/>
          <w:b/>
          <w:bCs/>
        </w:rPr>
        <w:t>CH. 9 PARTICIPATION, CAMPAIGNS, AND ELECTIONS</w:t>
      </w:r>
      <w:r w:rsidR="00054DA5" w:rsidRPr="00EE3CF4">
        <w:rPr>
          <w:rFonts w:asciiTheme="minorHAnsi" w:hAnsiTheme="minorHAnsi" w:cstheme="minorHAnsi"/>
          <w:b/>
          <w:bCs/>
        </w:rPr>
        <w:tab/>
      </w:r>
    </w:p>
    <w:p w14:paraId="24798199" w14:textId="77777777" w:rsidR="001D5152" w:rsidRPr="00EE3CF4" w:rsidRDefault="001D5152" w:rsidP="00EE3CF4">
      <w:pPr>
        <w:spacing w:after="60" w:line="240" w:lineRule="auto"/>
        <w:ind w:left="115" w:right="0" w:firstLine="0"/>
        <w:jc w:val="left"/>
        <w:rPr>
          <w:rFonts w:asciiTheme="minorHAnsi" w:hAnsiTheme="minorHAnsi" w:cstheme="minorHAnsi"/>
          <w:b/>
          <w:bCs/>
        </w:rPr>
      </w:pPr>
    </w:p>
    <w:p w14:paraId="5B88EC06" w14:textId="4B43A7BB" w:rsidR="00054DA5"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 xml:space="preserve">Week </w:t>
      </w:r>
      <w:r w:rsidR="00AB23A5" w:rsidRPr="00EE3CF4">
        <w:rPr>
          <w:rFonts w:asciiTheme="minorHAnsi" w:hAnsiTheme="minorHAnsi" w:cstheme="minorHAnsi"/>
          <w:b/>
          <w:bCs/>
        </w:rPr>
        <w:t>13</w:t>
      </w:r>
      <w:r w:rsidRPr="00EE3CF4">
        <w:rPr>
          <w:rFonts w:asciiTheme="minorHAnsi" w:hAnsiTheme="minorHAnsi" w:cstheme="minorHAnsi"/>
          <w:b/>
          <w:bCs/>
        </w:rPr>
        <w:t xml:space="preserve"> </w:t>
      </w:r>
      <w:r w:rsidR="001D5152" w:rsidRPr="00EE3CF4">
        <w:rPr>
          <w:rFonts w:asciiTheme="minorHAnsi" w:hAnsiTheme="minorHAnsi" w:cstheme="minorHAnsi"/>
          <w:b/>
          <w:bCs/>
        </w:rPr>
        <w:tab/>
      </w:r>
      <w:r w:rsidR="001D5152" w:rsidRPr="00EE3CF4">
        <w:rPr>
          <w:rFonts w:asciiTheme="minorHAnsi" w:hAnsiTheme="minorHAnsi" w:cstheme="minorHAnsi"/>
          <w:b/>
          <w:bCs/>
        </w:rPr>
        <w:tab/>
      </w:r>
      <w:r w:rsidR="00854BF8" w:rsidRPr="00EE3CF4">
        <w:rPr>
          <w:rFonts w:asciiTheme="minorHAnsi" w:hAnsiTheme="minorHAnsi" w:cstheme="minorHAnsi"/>
          <w:b/>
          <w:bCs/>
        </w:rPr>
        <w:t>CH. 4 &amp; 5 CIVIL LIBERTIES/CIVIL RIGHTS</w:t>
      </w:r>
    </w:p>
    <w:p w14:paraId="2ED395DF" w14:textId="77777777" w:rsidR="00B66F7B" w:rsidRPr="00EE3CF4" w:rsidRDefault="00B66F7B" w:rsidP="00EE3CF4">
      <w:pPr>
        <w:spacing w:after="60" w:line="240" w:lineRule="auto"/>
        <w:ind w:left="115" w:right="0" w:firstLine="0"/>
        <w:jc w:val="left"/>
        <w:rPr>
          <w:rFonts w:asciiTheme="minorHAnsi" w:hAnsiTheme="minorHAnsi" w:cstheme="minorHAnsi"/>
          <w:b/>
          <w:bCs/>
        </w:rPr>
      </w:pPr>
    </w:p>
    <w:p w14:paraId="0D89360C" w14:textId="2E38D796" w:rsidR="00854BF8" w:rsidRPr="00EE3CF4" w:rsidRDefault="00054DA5" w:rsidP="00EE3CF4">
      <w:pPr>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Week 1</w:t>
      </w:r>
      <w:r w:rsidR="00AB23A5" w:rsidRPr="00EE3CF4">
        <w:rPr>
          <w:rFonts w:asciiTheme="minorHAnsi" w:hAnsiTheme="minorHAnsi" w:cstheme="minorHAnsi"/>
          <w:b/>
          <w:bCs/>
        </w:rPr>
        <w:t>4</w:t>
      </w:r>
      <w:r w:rsidRPr="00EE3CF4">
        <w:rPr>
          <w:rFonts w:asciiTheme="minorHAnsi" w:hAnsiTheme="minorHAnsi" w:cstheme="minorHAnsi"/>
          <w:b/>
          <w:bCs/>
        </w:rPr>
        <w:t xml:space="preserve"> </w:t>
      </w:r>
      <w:r w:rsidR="00B66F7B" w:rsidRPr="00EE3CF4">
        <w:rPr>
          <w:rFonts w:asciiTheme="minorHAnsi" w:hAnsiTheme="minorHAnsi" w:cstheme="minorHAnsi"/>
          <w:b/>
          <w:bCs/>
        </w:rPr>
        <w:tab/>
      </w:r>
      <w:r w:rsidR="00D108D3" w:rsidRPr="00EE3CF4">
        <w:rPr>
          <w:rFonts w:asciiTheme="minorHAnsi" w:hAnsiTheme="minorHAnsi" w:cstheme="minorHAnsi"/>
          <w:b/>
          <w:bCs/>
        </w:rPr>
        <w:tab/>
      </w:r>
      <w:r w:rsidR="00854BF8" w:rsidRPr="00EE3CF4">
        <w:rPr>
          <w:rFonts w:asciiTheme="minorHAnsi" w:hAnsiTheme="minorHAnsi" w:cstheme="minorHAnsi"/>
          <w:b/>
          <w:bCs/>
        </w:rPr>
        <w:t xml:space="preserve">CH. </w:t>
      </w:r>
      <w:proofErr w:type="gramStart"/>
      <w:r w:rsidR="00854BF8" w:rsidRPr="00EE3CF4">
        <w:rPr>
          <w:rFonts w:asciiTheme="minorHAnsi" w:hAnsiTheme="minorHAnsi" w:cstheme="minorHAnsi"/>
          <w:b/>
          <w:bCs/>
        </w:rPr>
        <w:t>14  DOMESTIC</w:t>
      </w:r>
      <w:proofErr w:type="gramEnd"/>
      <w:r w:rsidR="00854BF8" w:rsidRPr="00EE3CF4">
        <w:rPr>
          <w:rFonts w:asciiTheme="minorHAnsi" w:hAnsiTheme="minorHAnsi" w:cstheme="minorHAnsi"/>
          <w:b/>
          <w:bCs/>
        </w:rPr>
        <w:t xml:space="preserve"> POLICY</w:t>
      </w:r>
    </w:p>
    <w:p w14:paraId="4CBD96D0" w14:textId="63EB29D2" w:rsidR="001D5152" w:rsidRPr="00EE3CF4" w:rsidRDefault="001D5152" w:rsidP="00EE3CF4">
      <w:pPr>
        <w:spacing w:after="60" w:line="240" w:lineRule="auto"/>
        <w:ind w:left="115" w:right="0" w:firstLine="0"/>
        <w:jc w:val="left"/>
        <w:rPr>
          <w:rFonts w:asciiTheme="minorHAnsi" w:hAnsiTheme="minorHAnsi" w:cstheme="minorHAnsi"/>
          <w:b/>
          <w:bCs/>
        </w:rPr>
      </w:pPr>
    </w:p>
    <w:p w14:paraId="5F29A5A7" w14:textId="23B56D3A" w:rsidR="00054DA5" w:rsidRPr="00EE3CF4" w:rsidRDefault="00854BF8" w:rsidP="00EE3CF4">
      <w:pPr>
        <w:spacing w:after="60" w:line="240" w:lineRule="auto"/>
        <w:ind w:left="0" w:right="0" w:firstLine="0"/>
        <w:jc w:val="left"/>
        <w:rPr>
          <w:rFonts w:asciiTheme="minorHAnsi" w:hAnsiTheme="minorHAnsi" w:cstheme="minorHAnsi"/>
          <w:b/>
          <w:bCs/>
        </w:rPr>
      </w:pPr>
      <w:r w:rsidRPr="00EE3CF4">
        <w:rPr>
          <w:rFonts w:asciiTheme="minorHAnsi" w:hAnsiTheme="minorHAnsi" w:cstheme="minorHAnsi"/>
          <w:b/>
          <w:bCs/>
        </w:rPr>
        <w:t xml:space="preserve">  </w:t>
      </w:r>
      <w:r w:rsidR="00054DA5" w:rsidRPr="00EE3CF4">
        <w:rPr>
          <w:rFonts w:asciiTheme="minorHAnsi" w:hAnsiTheme="minorHAnsi" w:cstheme="minorHAnsi"/>
          <w:b/>
          <w:bCs/>
        </w:rPr>
        <w:t>Week 1</w:t>
      </w:r>
      <w:r w:rsidR="00AB23A5" w:rsidRPr="00EE3CF4">
        <w:rPr>
          <w:rFonts w:asciiTheme="minorHAnsi" w:hAnsiTheme="minorHAnsi" w:cstheme="minorHAnsi"/>
          <w:b/>
          <w:bCs/>
        </w:rPr>
        <w:t>5</w:t>
      </w:r>
      <w:r w:rsidR="00054DA5" w:rsidRPr="00EE3CF4">
        <w:rPr>
          <w:rFonts w:asciiTheme="minorHAnsi" w:hAnsiTheme="minorHAnsi" w:cstheme="minorHAnsi"/>
          <w:b/>
          <w:bCs/>
        </w:rPr>
        <w:tab/>
      </w:r>
      <w:r w:rsidR="00D108D3" w:rsidRPr="00EE3CF4">
        <w:rPr>
          <w:rFonts w:asciiTheme="minorHAnsi" w:hAnsiTheme="minorHAnsi" w:cstheme="minorHAnsi"/>
          <w:b/>
          <w:bCs/>
        </w:rPr>
        <w:tab/>
      </w:r>
      <w:r w:rsidRPr="00EE3CF4">
        <w:rPr>
          <w:rFonts w:asciiTheme="minorHAnsi" w:hAnsiTheme="minorHAnsi" w:cstheme="minorHAnsi"/>
          <w:b/>
          <w:bCs/>
        </w:rPr>
        <w:t>CH. 15 FOREIGN POLICY</w:t>
      </w:r>
    </w:p>
    <w:p w14:paraId="5BC4D028" w14:textId="77777777" w:rsidR="00054DA5" w:rsidRPr="00EE3CF4" w:rsidRDefault="00054DA5" w:rsidP="00EE3CF4">
      <w:pPr>
        <w:spacing w:after="60" w:line="240" w:lineRule="auto"/>
        <w:ind w:left="115" w:right="0" w:firstLine="0"/>
        <w:jc w:val="left"/>
        <w:rPr>
          <w:rFonts w:asciiTheme="minorHAnsi" w:hAnsiTheme="minorHAnsi" w:cstheme="minorHAnsi"/>
          <w:b/>
          <w:bCs/>
        </w:rPr>
      </w:pPr>
    </w:p>
    <w:p w14:paraId="4B1493E9" w14:textId="3DED89B6" w:rsidR="00B66F7B" w:rsidRPr="00EE3CF4" w:rsidRDefault="00AB23A5" w:rsidP="00EE3CF4">
      <w:pPr>
        <w:tabs>
          <w:tab w:val="left" w:pos="1080"/>
        </w:tabs>
        <w:spacing w:after="60" w:line="240" w:lineRule="auto"/>
        <w:ind w:left="115" w:right="0" w:firstLine="0"/>
        <w:jc w:val="left"/>
        <w:rPr>
          <w:rFonts w:asciiTheme="minorHAnsi" w:hAnsiTheme="minorHAnsi" w:cstheme="minorHAnsi"/>
          <w:b/>
          <w:bCs/>
        </w:rPr>
      </w:pPr>
      <w:r w:rsidRPr="00EE3CF4">
        <w:rPr>
          <w:rFonts w:asciiTheme="minorHAnsi" w:hAnsiTheme="minorHAnsi" w:cstheme="minorHAnsi"/>
          <w:b/>
          <w:bCs/>
        </w:rPr>
        <w:t>Week 16</w:t>
      </w:r>
      <w:r w:rsidRPr="00EE3CF4">
        <w:rPr>
          <w:rFonts w:asciiTheme="minorHAnsi" w:hAnsiTheme="minorHAnsi" w:cstheme="minorHAnsi"/>
          <w:b/>
          <w:bCs/>
        </w:rPr>
        <w:tab/>
      </w:r>
      <w:r w:rsidRPr="00EE3CF4">
        <w:rPr>
          <w:rFonts w:asciiTheme="minorHAnsi" w:hAnsiTheme="minorHAnsi" w:cstheme="minorHAnsi"/>
          <w:b/>
          <w:bCs/>
        </w:rPr>
        <w:tab/>
      </w:r>
      <w:r w:rsidR="00EE3CF4" w:rsidRPr="00EE3CF4">
        <w:rPr>
          <w:rFonts w:asciiTheme="minorHAnsi" w:hAnsiTheme="minorHAnsi" w:cstheme="minorHAnsi"/>
          <w:b/>
          <w:bCs/>
        </w:rPr>
        <w:tab/>
      </w:r>
      <w:r w:rsidRPr="00EE3CF4">
        <w:rPr>
          <w:rFonts w:asciiTheme="minorHAnsi" w:hAnsiTheme="minorHAnsi" w:cstheme="minorHAnsi"/>
          <w:b/>
          <w:bCs/>
        </w:rPr>
        <w:t>FINAL PROJECT DUE</w:t>
      </w:r>
    </w:p>
    <w:p w14:paraId="6311C731" w14:textId="2FD8AC4E" w:rsidR="00EE3CF4" w:rsidRDefault="00EE3CF4" w:rsidP="00054DA5">
      <w:pPr>
        <w:spacing w:after="60" w:line="259" w:lineRule="auto"/>
        <w:ind w:left="115" w:right="0" w:firstLine="0"/>
        <w:jc w:val="left"/>
        <w:rPr>
          <w:b/>
          <w:bCs/>
        </w:rPr>
      </w:pPr>
    </w:p>
    <w:p w14:paraId="26570BB9" w14:textId="77777777" w:rsidR="00EE3CF4" w:rsidRDefault="00EE3CF4" w:rsidP="00054DA5">
      <w:pPr>
        <w:spacing w:after="60" w:line="259" w:lineRule="auto"/>
        <w:ind w:left="115" w:right="0" w:firstLine="0"/>
        <w:jc w:val="left"/>
        <w:rPr>
          <w:b/>
          <w:bCs/>
        </w:rPr>
      </w:pPr>
    </w:p>
    <w:p w14:paraId="305A621A" w14:textId="74697472" w:rsidR="00EE3CF4" w:rsidRDefault="00EE3CF4" w:rsidP="00EE3CF4">
      <w:pPr>
        <w:spacing w:after="0" w:line="259" w:lineRule="auto"/>
        <w:ind w:left="0" w:right="0" w:firstLine="0"/>
      </w:pPr>
    </w:p>
    <w:p w14:paraId="0CA53B1E" w14:textId="77777777" w:rsidR="00EE3CF4" w:rsidRDefault="00EE3CF4" w:rsidP="00EE3CF4">
      <w:pPr>
        <w:spacing w:after="0" w:line="259" w:lineRule="auto"/>
        <w:ind w:left="0" w:right="0" w:firstLine="0"/>
      </w:pPr>
    </w:p>
    <w:p w14:paraId="6CC5DDDA" w14:textId="77777777" w:rsidR="00EE3CF4" w:rsidRDefault="00EE3CF4" w:rsidP="00EE3CF4">
      <w:pPr>
        <w:pStyle w:val="SyllabusBlueHeading1"/>
      </w:pPr>
      <w:r>
        <w:lastRenderedPageBreak/>
        <w:t>Important Information</w:t>
      </w:r>
    </w:p>
    <w:p w14:paraId="7DDCD693" w14:textId="77777777" w:rsidR="00EE3CF4" w:rsidRDefault="00EE3CF4" w:rsidP="00EE3CF4">
      <w:pPr>
        <w:rPr>
          <w:rFonts w:asciiTheme="minorHAnsi" w:hAnsiTheme="minorHAnsi" w:cstheme="minorHAnsi"/>
        </w:rPr>
      </w:pPr>
    </w:p>
    <w:p w14:paraId="1C20B247" w14:textId="77777777" w:rsidR="00EE3CF4" w:rsidRDefault="00EE3CF4" w:rsidP="00EE3CF4">
      <w:pPr>
        <w:pStyle w:val="SyllabusBlueHeading2"/>
      </w:pPr>
      <w:r>
        <w:t>Academic Honesty</w:t>
      </w:r>
    </w:p>
    <w:p w14:paraId="2D63FE6C" w14:textId="77777777" w:rsidR="00EE3CF4" w:rsidRPr="002073BE" w:rsidRDefault="00EE3CF4" w:rsidP="00EE3CF4">
      <w:pPr>
        <w:rPr>
          <w:rFonts w:asciiTheme="minorHAnsi" w:hAnsiTheme="minorHAnsi" w:cstheme="minorHAnsi"/>
        </w:rPr>
      </w:pPr>
      <w:r w:rsidRPr="002073BE">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0244AA6" w14:textId="77777777" w:rsidR="00EE3CF4" w:rsidRPr="002073BE" w:rsidRDefault="00EE3CF4" w:rsidP="00EE3CF4">
      <w:pPr>
        <w:rPr>
          <w:rFonts w:asciiTheme="minorHAnsi" w:hAnsiTheme="minorHAnsi" w:cstheme="minorHAnsi"/>
        </w:rPr>
      </w:pPr>
    </w:p>
    <w:p w14:paraId="3B50C534" w14:textId="77777777" w:rsidR="00EE3CF4" w:rsidRPr="002073BE" w:rsidRDefault="00EE3CF4" w:rsidP="00EE3CF4">
      <w:pPr>
        <w:rPr>
          <w:rFonts w:asciiTheme="minorHAnsi" w:hAnsiTheme="minorHAnsi" w:cstheme="minorHAnsi"/>
        </w:rPr>
      </w:pPr>
      <w:r w:rsidRPr="002073BE">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24AA4252" w14:textId="77777777" w:rsidR="00EE3CF4" w:rsidRPr="002073BE" w:rsidRDefault="00EE3CF4" w:rsidP="00EE3CF4">
      <w:pPr>
        <w:rPr>
          <w:rFonts w:asciiTheme="minorHAnsi" w:hAnsiTheme="minorHAnsi" w:cstheme="minorHAnsi"/>
        </w:rPr>
      </w:pPr>
    </w:p>
    <w:p w14:paraId="32BF02E1" w14:textId="77777777" w:rsidR="00EE3CF4" w:rsidRPr="002073BE" w:rsidRDefault="00EE3CF4" w:rsidP="00EE3CF4">
      <w:pPr>
        <w:rPr>
          <w:rFonts w:asciiTheme="minorHAnsi" w:hAnsiTheme="minorHAnsi" w:cstheme="minorHAnsi"/>
        </w:rPr>
      </w:pPr>
      <w:r w:rsidRPr="002073BE">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64DE4954" w14:textId="77777777" w:rsidR="00EE3CF4" w:rsidRPr="002073BE" w:rsidRDefault="00EE3CF4" w:rsidP="00EE3CF4">
      <w:pPr>
        <w:rPr>
          <w:rFonts w:asciiTheme="minorHAnsi" w:hAnsiTheme="minorHAnsi" w:cstheme="minorHAnsi"/>
        </w:rPr>
      </w:pPr>
    </w:p>
    <w:p w14:paraId="3EB00251" w14:textId="77777777" w:rsidR="00EE3CF4" w:rsidRDefault="00EE3CF4" w:rsidP="00EE3CF4">
      <w:pPr>
        <w:rPr>
          <w:rFonts w:asciiTheme="minorHAnsi" w:hAnsiTheme="minorHAnsi" w:cstheme="minorHAnsi"/>
        </w:rPr>
      </w:pPr>
      <w:r w:rsidRPr="002073BE">
        <w:rPr>
          <w:rFonts w:asciiTheme="minorHAnsi" w:hAnsiTheme="minorHAnsi" w:cstheme="minorHAnsi"/>
        </w:rPr>
        <w:t xml:space="preserve">For the most up to date information, please refer to the </w:t>
      </w:r>
      <w:hyperlink r:id="rId7" w:history="1">
        <w:r w:rsidRPr="002073BE">
          <w:rPr>
            <w:rStyle w:val="Hyperlink"/>
            <w:rFonts w:asciiTheme="minorHAnsi" w:hAnsiTheme="minorHAnsi" w:cstheme="minorHAnsi"/>
          </w:rPr>
          <w:t>Academic Honesty Policy</w:t>
        </w:r>
      </w:hyperlink>
      <w:r w:rsidRPr="002073BE">
        <w:rPr>
          <w:rFonts w:asciiTheme="minorHAnsi" w:hAnsiTheme="minorHAnsi" w:cstheme="minorHAnsi"/>
        </w:rPr>
        <w:t xml:space="preserve"> on the </w:t>
      </w:r>
      <w:r>
        <w:rPr>
          <w:rFonts w:asciiTheme="minorHAnsi" w:hAnsiTheme="minorHAnsi" w:cstheme="minorHAnsi"/>
        </w:rPr>
        <w:t>Chaminade University Catalog</w:t>
      </w:r>
      <w:r w:rsidRPr="002073BE">
        <w:rPr>
          <w:rFonts w:asciiTheme="minorHAnsi" w:hAnsiTheme="minorHAnsi" w:cstheme="minorHAnsi"/>
        </w:rPr>
        <w:t xml:space="preserve"> website.</w:t>
      </w:r>
    </w:p>
    <w:p w14:paraId="0155BF5C" w14:textId="77777777" w:rsidR="00EE3CF4" w:rsidRDefault="00EE3CF4" w:rsidP="00EE3CF4">
      <w:pPr>
        <w:rPr>
          <w:rFonts w:asciiTheme="minorHAnsi" w:hAnsiTheme="minorHAnsi" w:cstheme="minorHAnsi"/>
        </w:rPr>
      </w:pPr>
    </w:p>
    <w:p w14:paraId="519AEF68" w14:textId="77777777" w:rsidR="00EE3CF4" w:rsidRPr="00184616" w:rsidRDefault="00EE3CF4" w:rsidP="00EE3CF4">
      <w:pPr>
        <w:pStyle w:val="SyllabusBlueHeading2"/>
        <w:rPr>
          <w:lang w:val="en-US"/>
        </w:rPr>
      </w:pPr>
      <w:r w:rsidRPr="00184616">
        <w:rPr>
          <w:lang w:val="en-US"/>
        </w:rPr>
        <w:t>Title IX and Nondiscrimination Statement</w:t>
      </w:r>
    </w:p>
    <w:p w14:paraId="3FDF5175" w14:textId="77777777" w:rsidR="00EE3CF4" w:rsidRDefault="00EE3CF4" w:rsidP="00EE3CF4">
      <w:pPr>
        <w:rPr>
          <w:rFonts w:asciiTheme="minorHAnsi" w:hAnsiTheme="minorHAnsi" w:cstheme="minorHAnsi"/>
        </w:rPr>
      </w:pPr>
      <w:r w:rsidRPr="00184616">
        <w:rPr>
          <w:rFonts w:asciiTheme="minorHAnsi" w:hAnsiTheme="minorHAnsi" w:cstheme="minorHAns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7544D14A" w14:textId="77777777" w:rsidR="00EE3CF4" w:rsidRPr="00184616" w:rsidRDefault="00EE3CF4" w:rsidP="00EE3CF4">
      <w:pPr>
        <w:rPr>
          <w:rFonts w:asciiTheme="minorHAnsi" w:hAnsiTheme="minorHAnsi" w:cstheme="minorHAnsi"/>
        </w:rPr>
      </w:pPr>
    </w:p>
    <w:p w14:paraId="6C1DF147" w14:textId="77777777" w:rsidR="00EE3CF4" w:rsidRPr="00184616" w:rsidRDefault="00EE3CF4" w:rsidP="00EE3CF4">
      <w:pPr>
        <w:pStyle w:val="SyllabusBlueHeading2"/>
        <w:rPr>
          <w:lang w:val="en-US"/>
        </w:rPr>
      </w:pPr>
      <w:r w:rsidRPr="00184616">
        <w:rPr>
          <w:lang w:val="en-US"/>
        </w:rPr>
        <w:t>Nondiscrimination Policy &amp; Notice of Nondiscrimination</w:t>
      </w:r>
    </w:p>
    <w:p w14:paraId="53BE1220" w14:textId="77777777" w:rsidR="00EE3CF4" w:rsidRDefault="00EE3CF4" w:rsidP="00EE3CF4">
      <w:pPr>
        <w:rPr>
          <w:rFonts w:asciiTheme="minorHAnsi" w:hAnsiTheme="minorHAnsi" w:cstheme="minorHAnsi"/>
        </w:rPr>
      </w:pPr>
      <w:r w:rsidRPr="00184616">
        <w:rPr>
          <w:rFonts w:asciiTheme="minorHAnsi" w:hAnsiTheme="minorHAnsi" w:cstheme="minorHAns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8" w:history="1">
        <w:r w:rsidRPr="00184616">
          <w:rPr>
            <w:rStyle w:val="Hyperlink"/>
            <w:rFonts w:asciiTheme="minorHAnsi" w:hAnsiTheme="minorHAnsi" w:cstheme="minorHAnsi"/>
          </w:rPr>
          <w:t>Chaminade University Title IX Office Contact Information and Confidential Resources website</w:t>
        </w:r>
      </w:hyperlink>
      <w:r w:rsidRPr="00184616">
        <w:rPr>
          <w:rFonts w:asciiTheme="minorHAnsi" w:hAnsiTheme="minorHAnsi" w:cstheme="minorHAnsi"/>
        </w:rPr>
        <w:t xml:space="preserve">. On-campus Confidential Resources may also be found here at </w:t>
      </w:r>
      <w:hyperlink r:id="rId9" w:history="1">
        <w:r w:rsidRPr="00184616">
          <w:rPr>
            <w:rStyle w:val="Hyperlink"/>
            <w:rFonts w:asciiTheme="minorHAnsi" w:hAnsiTheme="minorHAnsi" w:cstheme="minorHAnsi"/>
          </w:rPr>
          <w:t>CAMPUS CONFIDENTIAL RESOURCES</w:t>
        </w:r>
      </w:hyperlink>
      <w:r w:rsidRPr="00184616">
        <w:rPr>
          <w:rFonts w:asciiTheme="minorHAnsi" w:hAnsiTheme="minorHAnsi" w:cstheme="minorHAnsi"/>
        </w:rPr>
        <w:t>.</w:t>
      </w:r>
    </w:p>
    <w:p w14:paraId="3DCA2DAB" w14:textId="77777777" w:rsidR="00EE3CF4" w:rsidRPr="00184616" w:rsidRDefault="00EE3CF4" w:rsidP="00EE3CF4">
      <w:pPr>
        <w:rPr>
          <w:rFonts w:asciiTheme="minorHAnsi" w:hAnsiTheme="minorHAnsi" w:cstheme="minorHAnsi"/>
        </w:rPr>
      </w:pPr>
    </w:p>
    <w:p w14:paraId="1046BD02" w14:textId="77777777" w:rsidR="00EE3CF4" w:rsidRDefault="00EE3CF4" w:rsidP="00EE3CF4">
      <w:pPr>
        <w:rPr>
          <w:rFonts w:asciiTheme="minorHAnsi" w:hAnsiTheme="minorHAnsi" w:cstheme="minorHAnsi"/>
        </w:rPr>
      </w:pPr>
      <w:r w:rsidRPr="00184616">
        <w:rPr>
          <w:rFonts w:asciiTheme="minorHAnsi" w:hAnsiTheme="minorHAnsi" w:cstheme="minorHAnsi"/>
        </w:rPr>
        <w:t xml:space="preserve">The University’s Nondiscrimination Policy and Grievance Procedures can be located on the University webpage at: </w:t>
      </w:r>
      <w:hyperlink r:id="rId10" w:history="1">
        <w:r w:rsidRPr="00184616">
          <w:rPr>
            <w:rStyle w:val="Hyperlink"/>
            <w:rFonts w:asciiTheme="minorHAnsi" w:hAnsiTheme="minorHAnsi" w:cstheme="minorHAnsi"/>
          </w:rPr>
          <w:t>https://chaminade.edu/compliance/title-ix-nondiscrimination-policies-procedures/</w:t>
        </w:r>
      </w:hyperlink>
      <w:r w:rsidRPr="00184616">
        <w:rPr>
          <w:rFonts w:asciiTheme="minorHAnsi" w:hAnsiTheme="minorHAnsi" w:cstheme="minorHAnsi"/>
        </w:rPr>
        <w:t>. </w:t>
      </w:r>
    </w:p>
    <w:p w14:paraId="04CDBEEF" w14:textId="77777777" w:rsidR="00EE3CF4" w:rsidRPr="00184616" w:rsidRDefault="00EE3CF4" w:rsidP="00EE3CF4">
      <w:pPr>
        <w:rPr>
          <w:rFonts w:asciiTheme="minorHAnsi" w:hAnsiTheme="minorHAnsi" w:cstheme="minorHAnsi"/>
        </w:rPr>
      </w:pPr>
    </w:p>
    <w:p w14:paraId="64229C0E" w14:textId="77777777" w:rsidR="00EE3CF4" w:rsidRPr="00184616" w:rsidRDefault="00EE3CF4" w:rsidP="00EE3CF4">
      <w:pPr>
        <w:rPr>
          <w:rFonts w:asciiTheme="minorHAnsi" w:hAnsiTheme="minorHAnsi" w:cstheme="minorHAnsi"/>
        </w:rPr>
      </w:pPr>
      <w:r w:rsidRPr="00184616">
        <w:rPr>
          <w:rFonts w:asciiTheme="minorHAnsi" w:hAnsiTheme="minorHAnsi" w:cstheme="minorHAnsi"/>
        </w:rPr>
        <w:t xml:space="preserve">To report information about conduct that may constitute sex discrimination or make a complaint of sex discrimination under Title IX, please refer to the </w:t>
      </w:r>
      <w:hyperlink r:id="rId11" w:history="1">
        <w:r w:rsidRPr="00184616">
          <w:rPr>
            <w:rStyle w:val="Hyperlink"/>
            <w:rFonts w:asciiTheme="minorHAnsi" w:hAnsiTheme="minorHAnsi" w:cstheme="minorHAnsi"/>
          </w:rPr>
          <w:t>Campus Incident Report form</w:t>
        </w:r>
      </w:hyperlink>
      <w:r w:rsidRPr="00184616">
        <w:rPr>
          <w:rFonts w:asciiTheme="minorHAnsi" w:hAnsiTheme="minorHAnsi" w:cstheme="minorHAnsi"/>
        </w:rPr>
        <w:t xml:space="preserve">. Chaminade University of Honolulu prohibits sex discrimination in any education program or activity that it operates. The NOTICE of NONDISCRIMINATION can be found here: </w:t>
      </w:r>
      <w:hyperlink r:id="rId12" w:history="1">
        <w:r w:rsidRPr="00184616">
          <w:rPr>
            <w:rStyle w:val="Hyperlink"/>
            <w:rFonts w:asciiTheme="minorHAnsi" w:hAnsiTheme="minorHAnsi" w:cstheme="minorHAnsi"/>
          </w:rPr>
          <w:t>Notice of Nondiscrimination</w:t>
        </w:r>
      </w:hyperlink>
      <w:r w:rsidRPr="00184616">
        <w:rPr>
          <w:rFonts w:asciiTheme="minorHAnsi" w:hAnsiTheme="minorHAnsi" w:cstheme="minorHAnsi"/>
        </w:rPr>
        <w:t>.</w:t>
      </w:r>
    </w:p>
    <w:p w14:paraId="1EC9BEFF" w14:textId="77777777" w:rsidR="00EE3CF4" w:rsidRDefault="00EE3CF4" w:rsidP="00EE3CF4">
      <w:pPr>
        <w:rPr>
          <w:rFonts w:asciiTheme="minorHAnsi" w:hAnsiTheme="minorHAnsi" w:cstheme="minorHAnsi"/>
        </w:rPr>
      </w:pPr>
    </w:p>
    <w:p w14:paraId="3CB1046B" w14:textId="77777777" w:rsidR="00EE3CF4" w:rsidRDefault="00EE3CF4" w:rsidP="00EE3CF4">
      <w:pPr>
        <w:pStyle w:val="SyllabusBlueHeading2"/>
      </w:pPr>
      <w:r>
        <w:t xml:space="preserve">CUH Alert Emergency Notification </w:t>
      </w:r>
    </w:p>
    <w:p w14:paraId="6E035728" w14:textId="77777777" w:rsidR="00EE3CF4" w:rsidRDefault="00EE3CF4" w:rsidP="00EE3CF4">
      <w:pPr>
        <w:rPr>
          <w:rFonts w:asciiTheme="minorHAnsi" w:hAnsiTheme="minorHAnsi" w:cstheme="minorHAnsi"/>
        </w:rPr>
      </w:pPr>
      <w:r w:rsidRPr="007230DC">
        <w:rPr>
          <w:rFonts w:asciiTheme="minorHAnsi" w:hAnsiTheme="minorHAnsi" w:cstheme="min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339504" w14:textId="77777777" w:rsidR="00EE3CF4" w:rsidRDefault="00EE3CF4" w:rsidP="00EE3CF4">
      <w:pPr>
        <w:rPr>
          <w:rFonts w:asciiTheme="minorHAnsi" w:hAnsiTheme="minorHAnsi" w:cstheme="minorHAnsi"/>
        </w:rPr>
      </w:pPr>
    </w:p>
    <w:p w14:paraId="02E87B1F" w14:textId="77777777" w:rsidR="00EE3CF4" w:rsidRDefault="00EE3CF4" w:rsidP="00EE3CF4">
      <w:pPr>
        <w:pStyle w:val="SyllabusBlueHeading2"/>
      </w:pPr>
      <w:r>
        <w:t>Assessment for Student Work</w:t>
      </w:r>
    </w:p>
    <w:p w14:paraId="2BC7FE5F" w14:textId="77777777" w:rsidR="00EE3CF4" w:rsidRDefault="00EE3CF4" w:rsidP="00EE3CF4">
      <w:pPr>
        <w:rPr>
          <w:rFonts w:asciiTheme="minorHAnsi" w:hAnsiTheme="minorHAnsi" w:cstheme="minorHAnsi"/>
        </w:rPr>
      </w:pPr>
      <w:r w:rsidRPr="002073BE">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32765F80" w14:textId="77777777" w:rsidR="00EE3CF4" w:rsidRDefault="00EE3CF4" w:rsidP="00EE3CF4">
      <w:pPr>
        <w:rPr>
          <w:rFonts w:asciiTheme="minorHAnsi" w:hAnsiTheme="minorHAnsi" w:cstheme="minorHAnsi"/>
        </w:rPr>
      </w:pPr>
    </w:p>
    <w:p w14:paraId="023A8BF1" w14:textId="77777777" w:rsidR="00EE3CF4" w:rsidRDefault="00EE3CF4" w:rsidP="00EE3CF4">
      <w:pPr>
        <w:pStyle w:val="SyllabusBlueHeading2"/>
      </w:pPr>
      <w:r>
        <w:t>Student with Disabilities Statement</w:t>
      </w:r>
    </w:p>
    <w:p w14:paraId="1B17593F" w14:textId="77777777" w:rsidR="00EE3CF4" w:rsidRPr="008F6742" w:rsidRDefault="00EE3CF4" w:rsidP="00EE3CF4">
      <w:pPr>
        <w:rPr>
          <w:rFonts w:asciiTheme="minorHAnsi" w:hAnsiTheme="minorHAnsi" w:cstheme="minorHAnsi"/>
        </w:rPr>
      </w:pPr>
      <w:r w:rsidRPr="008F6742">
        <w:rPr>
          <w:rFonts w:asciiTheme="minorHAnsi" w:hAnsiTheme="minorHAnsi" w:cstheme="minorHAns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69C77E4F" w14:textId="77777777" w:rsidR="00EE3CF4" w:rsidRPr="008F6742" w:rsidRDefault="00EE3CF4" w:rsidP="00EE3CF4">
      <w:pPr>
        <w:rPr>
          <w:rFonts w:asciiTheme="minorHAnsi" w:hAnsiTheme="minorHAnsi" w:cstheme="minorHAnsi"/>
        </w:rPr>
      </w:pPr>
    </w:p>
    <w:p w14:paraId="254584ED" w14:textId="77777777" w:rsidR="00EE3CF4" w:rsidRDefault="00EE3CF4" w:rsidP="00EE3CF4">
      <w:pPr>
        <w:rPr>
          <w:rFonts w:asciiTheme="minorHAnsi" w:hAnsiTheme="minorHAnsi" w:cstheme="minorHAnsi"/>
        </w:rPr>
      </w:pPr>
      <w:r w:rsidRPr="008F6742">
        <w:rPr>
          <w:rFonts w:asciiTheme="minorHAnsi" w:hAnsiTheme="minorHAnsi" w:cstheme="minorHAnsi"/>
        </w:rPr>
        <w:t>Students are responsible for contacting Kokua Ike: Center for Student Learning to schedule an appointment. Verification of their disability will be requested through appropriate</w:t>
      </w:r>
      <w:r>
        <w:rPr>
          <w:rFonts w:asciiTheme="minorHAnsi" w:hAnsiTheme="minorHAnsi" w:cstheme="minorHAnsi"/>
        </w:rPr>
        <w:t xml:space="preserve"> </w:t>
      </w:r>
      <w:r w:rsidRPr="008F6742">
        <w:rPr>
          <w:rFonts w:asciiTheme="minorHAnsi" w:hAnsiTheme="minorHAnsi" w:cstheme="minorHAnsi"/>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3" w:history="1">
        <w:r w:rsidRPr="00535FE8">
          <w:rPr>
            <w:rStyle w:val="Hyperlink"/>
            <w:rFonts w:asciiTheme="minorHAnsi" w:hAnsiTheme="minorHAnsi" w:cstheme="minorHAnsi"/>
          </w:rPr>
          <w:t>ada@chaminade.edu</w:t>
        </w:r>
      </w:hyperlink>
      <w:r>
        <w:rPr>
          <w:rFonts w:asciiTheme="minorHAnsi" w:hAnsiTheme="minorHAnsi" w:cstheme="minorHAnsi"/>
        </w:rPr>
        <w:t xml:space="preserve"> </w:t>
      </w:r>
      <w:r w:rsidRPr="008F6742">
        <w:rPr>
          <w:rFonts w:asciiTheme="minorHAnsi" w:hAnsiTheme="minorHAnsi" w:cstheme="minorHAnsi"/>
        </w:rPr>
        <w:t>each semester if changes or notifications are needed.</w:t>
      </w:r>
    </w:p>
    <w:p w14:paraId="770944F9" w14:textId="77777777" w:rsidR="00EE3CF4" w:rsidRDefault="00EE3CF4" w:rsidP="00EE3CF4">
      <w:pPr>
        <w:rPr>
          <w:rFonts w:asciiTheme="minorHAnsi" w:hAnsiTheme="minorHAnsi" w:cstheme="minorHAnsi"/>
        </w:rPr>
      </w:pPr>
    </w:p>
    <w:p w14:paraId="39A7EC3C" w14:textId="77777777" w:rsidR="00EE3CF4" w:rsidRDefault="00EE3CF4" w:rsidP="00EE3CF4">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5652E0AA" w14:textId="30E9D711" w:rsidR="00FB43A9" w:rsidRDefault="00EE3CF4" w:rsidP="00EE3CF4">
      <w:pPr>
        <w:ind w:left="575" w:right="119"/>
      </w:pPr>
      <w:r w:rsidRPr="007339C3">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rPr>
        <w:t>Kōkua</w:t>
      </w:r>
      <w:proofErr w:type="spellEnd"/>
      <w:r w:rsidRPr="007339C3">
        <w:rPr>
          <w:rFonts w:asciiTheme="minorHAnsi" w:hAnsiTheme="minorHAnsi" w:cstheme="minorHAnsi"/>
        </w:rPr>
        <w:t xml:space="preserve"> </w:t>
      </w:r>
      <w:proofErr w:type="spellStart"/>
      <w:r w:rsidRPr="007339C3">
        <w:rPr>
          <w:rFonts w:asciiTheme="minorHAnsi" w:hAnsiTheme="minorHAnsi" w:cstheme="minorHAnsi"/>
        </w:rPr>
        <w:t>ʻIke</w:t>
      </w:r>
      <w:proofErr w:type="spellEnd"/>
      <w:r w:rsidRPr="007339C3">
        <w:rPr>
          <w:rFonts w:asciiTheme="minorHAnsi" w:hAnsiTheme="minorHAnsi" w:cstheme="minorHAnsi"/>
        </w:rPr>
        <w:t xml:space="preserve">: Center for Student Learning in a variety of subjects (including, but are not limited to biology, chemistry, math, nursing, English, etc.) from trained Peer and Professional Tutors. Please check </w:t>
      </w:r>
      <w:hyperlink r:id="rId14" w:history="1">
        <w:r w:rsidRPr="007339C3">
          <w:rPr>
            <w:rStyle w:val="Hyperlink"/>
            <w:rFonts w:asciiTheme="minorHAnsi" w:hAnsiTheme="minorHAnsi" w:cstheme="minorHAnsi"/>
          </w:rPr>
          <w:t>Kōkua ʻIke’s</w:t>
        </w:r>
      </w:hyperlink>
      <w:r>
        <w:rPr>
          <w:rFonts w:asciiTheme="minorHAnsi" w:hAnsiTheme="minorHAnsi" w:cstheme="minorHAnsi"/>
        </w:rPr>
        <w:t xml:space="preserve"> </w:t>
      </w:r>
      <w:r w:rsidRPr="007339C3">
        <w:rPr>
          <w:rFonts w:asciiTheme="minorHAnsi" w:hAnsiTheme="minorHAnsi" w:cstheme="minorHAnsi"/>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rPr>
        <w:t>TutorMe</w:t>
      </w:r>
      <w:proofErr w:type="spellEnd"/>
      <w:r w:rsidRPr="007339C3">
        <w:rPr>
          <w:rFonts w:asciiTheme="minorHAnsi" w:hAnsiTheme="minorHAnsi" w:cstheme="minorHAnsi"/>
        </w:rPr>
        <w:t xml:space="preserve">. Tutor Me can be accessed 24/7 from your Canvas account. Simply click </w:t>
      </w:r>
      <w:r>
        <w:rPr>
          <w:rFonts w:asciiTheme="minorHAnsi" w:hAnsiTheme="minorHAnsi" w:cstheme="minorHAnsi"/>
        </w:rPr>
        <w:t xml:space="preserve">on </w:t>
      </w:r>
      <w:r w:rsidRPr="007339C3">
        <w:rPr>
          <w:rFonts w:asciiTheme="minorHAnsi" w:hAnsiTheme="minorHAnsi" w:cstheme="minorHAnsi"/>
        </w:rPr>
        <w:t xml:space="preserve">Account </w:t>
      </w:r>
      <w:r>
        <w:rPr>
          <w:rFonts w:asciiTheme="minorHAnsi" w:hAnsiTheme="minorHAnsi" w:cstheme="minorHAnsi"/>
        </w:rPr>
        <w:t>&gt;</w:t>
      </w:r>
      <w:r w:rsidRPr="007339C3">
        <w:rPr>
          <w:rFonts w:asciiTheme="minorHAnsi" w:hAnsiTheme="minorHAnsi" w:cstheme="minorHAnsi"/>
        </w:rPr>
        <w:t xml:space="preserve"> </w:t>
      </w:r>
      <w:proofErr w:type="spellStart"/>
      <w:r w:rsidRPr="007339C3">
        <w:rPr>
          <w:rFonts w:asciiTheme="minorHAnsi" w:hAnsiTheme="minorHAnsi" w:cstheme="minorHAnsi"/>
        </w:rPr>
        <w:t>TutorMe</w:t>
      </w:r>
      <w:proofErr w:type="spellEnd"/>
      <w:r w:rsidRPr="007339C3">
        <w:rPr>
          <w:rFonts w:asciiTheme="minorHAnsi" w:hAnsiTheme="minorHAnsi" w:cstheme="minorHAnsi"/>
        </w:rPr>
        <w:t xml:space="preserve">. For </w:t>
      </w:r>
      <w:r w:rsidRPr="007339C3">
        <w:rPr>
          <w:rFonts w:asciiTheme="minorHAnsi" w:hAnsiTheme="minorHAnsi" w:cstheme="minorHAnsi"/>
        </w:rPr>
        <w:lastRenderedPageBreak/>
        <w:t xml:space="preserve">more information, please contact </w:t>
      </w:r>
      <w:proofErr w:type="spellStart"/>
      <w:r w:rsidRPr="007339C3">
        <w:rPr>
          <w:rFonts w:asciiTheme="minorHAnsi" w:hAnsiTheme="minorHAnsi" w:cstheme="minorHAnsi"/>
        </w:rPr>
        <w:t>Kōkua</w:t>
      </w:r>
      <w:proofErr w:type="spellEnd"/>
      <w:r w:rsidRPr="007339C3">
        <w:rPr>
          <w:rFonts w:asciiTheme="minorHAnsi" w:hAnsiTheme="minorHAnsi" w:cstheme="minorHAnsi"/>
        </w:rPr>
        <w:t xml:space="preserve"> </w:t>
      </w:r>
      <w:proofErr w:type="spellStart"/>
      <w:r w:rsidRPr="007339C3">
        <w:rPr>
          <w:rFonts w:asciiTheme="minorHAnsi" w:hAnsiTheme="minorHAnsi" w:cstheme="minorHAnsi"/>
        </w:rPr>
        <w:t>ʻIke</w:t>
      </w:r>
      <w:proofErr w:type="spellEnd"/>
      <w:r w:rsidRPr="007339C3">
        <w:rPr>
          <w:rFonts w:asciiTheme="minorHAnsi" w:hAnsiTheme="minorHAnsi" w:cstheme="minorHAnsi"/>
        </w:rPr>
        <w:t xml:space="preserve"> at </w:t>
      </w:r>
      <w:hyperlink r:id="rId15" w:history="1">
        <w:r w:rsidRPr="00535FE8">
          <w:rPr>
            <w:rStyle w:val="Hyperlink"/>
            <w:rFonts w:asciiTheme="minorHAnsi" w:hAnsiTheme="minorHAnsi" w:cstheme="minorHAnsi"/>
          </w:rPr>
          <w:t>tutoring@chaminade.edu</w:t>
        </w:r>
      </w:hyperlink>
      <w:r>
        <w:rPr>
          <w:rFonts w:asciiTheme="minorHAnsi" w:hAnsiTheme="minorHAnsi" w:cstheme="minorHAnsi"/>
        </w:rPr>
        <w:t xml:space="preserve"> </w:t>
      </w:r>
      <w:r w:rsidRPr="007339C3">
        <w:rPr>
          <w:rFonts w:asciiTheme="minorHAnsi" w:hAnsiTheme="minorHAnsi" w:cstheme="minorHAnsi"/>
        </w:rPr>
        <w:t>or 808-739-8305.</w:t>
      </w:r>
      <w:r w:rsidR="00C10669">
        <w:t xml:space="preserve"> </w:t>
      </w:r>
    </w:p>
    <w:p w14:paraId="15EC781A" w14:textId="2BC83784" w:rsidR="000B2F71" w:rsidRDefault="000B2F71" w:rsidP="00EE3CF4">
      <w:pPr>
        <w:ind w:left="575" w:right="119"/>
      </w:pPr>
    </w:p>
    <w:p w14:paraId="0669988E" w14:textId="77777777" w:rsidR="000B2F71" w:rsidRDefault="000B2F71" w:rsidP="000B2F71">
      <w:pPr>
        <w:pStyle w:val="SyllabusBlueHeading2"/>
      </w:pPr>
      <w:r>
        <w:t>Changes to the Syllabus</w:t>
      </w:r>
    </w:p>
    <w:p w14:paraId="1C0E220E" w14:textId="77777777" w:rsidR="000B2F71" w:rsidRPr="000B2F71" w:rsidRDefault="000B2F71" w:rsidP="000B2F71">
      <w:pPr>
        <w:rPr>
          <w:rFonts w:asciiTheme="minorHAnsi" w:hAnsiTheme="minorHAnsi" w:cstheme="minorHAnsi"/>
        </w:rPr>
      </w:pPr>
      <w:r w:rsidRPr="00095BCE">
        <w:rPr>
          <w:rFonts w:asciiTheme="minorHAnsi" w:hAnsiTheme="minorHAnsi" w:cstheme="minorHAnsi"/>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3B069407" w14:textId="77777777" w:rsidR="000B2F71" w:rsidRDefault="000B2F71" w:rsidP="00EE3CF4">
      <w:pPr>
        <w:ind w:left="575" w:right="119"/>
      </w:pPr>
      <w:bookmarkStart w:id="0" w:name="_GoBack"/>
      <w:bookmarkEnd w:id="0"/>
    </w:p>
    <w:sectPr w:rsidR="000B2F71">
      <w:pgSz w:w="12240" w:h="15840"/>
      <w:pgMar w:top="1452" w:right="1670" w:bottom="368" w:left="122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85F72"/>
    <w:multiLevelType w:val="hybridMultilevel"/>
    <w:tmpl w:val="B762A064"/>
    <w:lvl w:ilvl="0" w:tplc="95F6A03C">
      <w:start w:val="1"/>
      <w:numFmt w:val="bullet"/>
      <w:lvlText w:val="•"/>
      <w:lvlJc w:val="left"/>
      <w:pPr>
        <w:ind w:left="15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FC6D7C">
      <w:start w:val="1"/>
      <w:numFmt w:val="bullet"/>
      <w:lvlText w:val="o"/>
      <w:lvlJc w:val="left"/>
      <w:pPr>
        <w:ind w:left="1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D168EC2">
      <w:start w:val="1"/>
      <w:numFmt w:val="bullet"/>
      <w:lvlText w:val="▪"/>
      <w:lvlJc w:val="left"/>
      <w:pPr>
        <w:ind w:left="2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2DEF5AE">
      <w:start w:val="1"/>
      <w:numFmt w:val="bullet"/>
      <w:lvlText w:val="•"/>
      <w:lvlJc w:val="left"/>
      <w:pPr>
        <w:ind w:left="33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AA3D8C">
      <w:start w:val="1"/>
      <w:numFmt w:val="bullet"/>
      <w:lvlText w:val="o"/>
      <w:lvlJc w:val="left"/>
      <w:pPr>
        <w:ind w:left="40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F0CD8A">
      <w:start w:val="1"/>
      <w:numFmt w:val="bullet"/>
      <w:lvlText w:val="▪"/>
      <w:lvlJc w:val="left"/>
      <w:pPr>
        <w:ind w:left="47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BC868A2">
      <w:start w:val="1"/>
      <w:numFmt w:val="bullet"/>
      <w:lvlText w:val="•"/>
      <w:lvlJc w:val="left"/>
      <w:pPr>
        <w:ind w:left="54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743F40">
      <w:start w:val="1"/>
      <w:numFmt w:val="bullet"/>
      <w:lvlText w:val="o"/>
      <w:lvlJc w:val="left"/>
      <w:pPr>
        <w:ind w:left="61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82D96A">
      <w:start w:val="1"/>
      <w:numFmt w:val="bullet"/>
      <w:lvlText w:val="▪"/>
      <w:lvlJc w:val="left"/>
      <w:pPr>
        <w:ind w:left="69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514E63"/>
    <w:multiLevelType w:val="hybridMultilevel"/>
    <w:tmpl w:val="035403B4"/>
    <w:lvl w:ilvl="0" w:tplc="83A85620">
      <w:start w:val="1"/>
      <w:numFmt w:val="decimal"/>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B24BC46">
      <w:start w:val="1"/>
      <w:numFmt w:val="lowerLetter"/>
      <w:lvlText w:val="%2"/>
      <w:lvlJc w:val="left"/>
      <w:pPr>
        <w:ind w:left="1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75E4494">
      <w:start w:val="1"/>
      <w:numFmt w:val="lowerRoman"/>
      <w:lvlText w:val="%3"/>
      <w:lvlJc w:val="left"/>
      <w:pPr>
        <w:ind w:left="19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CD08FA6">
      <w:start w:val="1"/>
      <w:numFmt w:val="decimal"/>
      <w:lvlText w:val="%4"/>
      <w:lvlJc w:val="left"/>
      <w:pPr>
        <w:ind w:left="26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3D0D6FC">
      <w:start w:val="1"/>
      <w:numFmt w:val="lowerLetter"/>
      <w:lvlText w:val="%5"/>
      <w:lvlJc w:val="left"/>
      <w:pPr>
        <w:ind w:left="33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BC6FD34">
      <w:start w:val="1"/>
      <w:numFmt w:val="lowerRoman"/>
      <w:lvlText w:val="%6"/>
      <w:lvlJc w:val="left"/>
      <w:pPr>
        <w:ind w:left="40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E0F288">
      <w:start w:val="1"/>
      <w:numFmt w:val="decimal"/>
      <w:lvlText w:val="%7"/>
      <w:lvlJc w:val="left"/>
      <w:pPr>
        <w:ind w:left="47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84EB812">
      <w:start w:val="1"/>
      <w:numFmt w:val="lowerLetter"/>
      <w:lvlText w:val="%8"/>
      <w:lvlJc w:val="left"/>
      <w:pPr>
        <w:ind w:left="55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D2073EC">
      <w:start w:val="1"/>
      <w:numFmt w:val="lowerRoman"/>
      <w:lvlText w:val="%9"/>
      <w:lvlJc w:val="left"/>
      <w:pPr>
        <w:ind w:left="62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9D2C0D"/>
    <w:multiLevelType w:val="hybridMultilevel"/>
    <w:tmpl w:val="632C036C"/>
    <w:lvl w:ilvl="0" w:tplc="986E54A2">
      <w:start w:val="1"/>
      <w:numFmt w:val="bullet"/>
      <w:lvlText w:val="•"/>
      <w:lvlJc w:val="left"/>
      <w:pPr>
        <w:ind w:left="11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462302">
      <w:start w:val="1"/>
      <w:numFmt w:val="bullet"/>
      <w:lvlText w:val="o"/>
      <w:lvlJc w:val="left"/>
      <w:pPr>
        <w:ind w:left="19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70D396">
      <w:start w:val="1"/>
      <w:numFmt w:val="bullet"/>
      <w:lvlText w:val="▪"/>
      <w:lvlJc w:val="left"/>
      <w:pPr>
        <w:ind w:left="26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2A8008">
      <w:start w:val="1"/>
      <w:numFmt w:val="bullet"/>
      <w:lvlText w:val="•"/>
      <w:lvlJc w:val="left"/>
      <w:pPr>
        <w:ind w:left="3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563828">
      <w:start w:val="1"/>
      <w:numFmt w:val="bullet"/>
      <w:lvlText w:val="o"/>
      <w:lvlJc w:val="left"/>
      <w:pPr>
        <w:ind w:left="40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42916A">
      <w:start w:val="1"/>
      <w:numFmt w:val="bullet"/>
      <w:lvlText w:val="▪"/>
      <w:lvlJc w:val="left"/>
      <w:pPr>
        <w:ind w:left="47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628752">
      <w:start w:val="1"/>
      <w:numFmt w:val="bullet"/>
      <w:lvlText w:val="•"/>
      <w:lvlJc w:val="left"/>
      <w:pPr>
        <w:ind w:left="55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0C5B34">
      <w:start w:val="1"/>
      <w:numFmt w:val="bullet"/>
      <w:lvlText w:val="o"/>
      <w:lvlJc w:val="left"/>
      <w:pPr>
        <w:ind w:left="62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CECD00">
      <w:start w:val="1"/>
      <w:numFmt w:val="bullet"/>
      <w:lvlText w:val="▪"/>
      <w:lvlJc w:val="left"/>
      <w:pPr>
        <w:ind w:left="69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C01236"/>
    <w:multiLevelType w:val="hybridMultilevel"/>
    <w:tmpl w:val="8C9008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ED1AA6"/>
    <w:multiLevelType w:val="hybridMultilevel"/>
    <w:tmpl w:val="F4E20462"/>
    <w:lvl w:ilvl="0" w:tplc="8E9ED8CE">
      <w:start w:val="1"/>
      <w:numFmt w:val="bullet"/>
      <w:lvlText w:val="•"/>
      <w:lvlJc w:val="left"/>
      <w:pPr>
        <w:ind w:left="11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3A592E">
      <w:start w:val="1"/>
      <w:numFmt w:val="bullet"/>
      <w:lvlText w:val="o"/>
      <w:lvlJc w:val="left"/>
      <w:pPr>
        <w:ind w:left="1291"/>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6461D2A">
      <w:start w:val="1"/>
      <w:numFmt w:val="bullet"/>
      <w:lvlText w:val="▪"/>
      <w:lvlJc w:val="left"/>
      <w:pPr>
        <w:ind w:left="228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CD4E330">
      <w:start w:val="1"/>
      <w:numFmt w:val="bullet"/>
      <w:lvlText w:val="•"/>
      <w:lvlJc w:val="left"/>
      <w:pPr>
        <w:ind w:left="300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24209EC">
      <w:start w:val="1"/>
      <w:numFmt w:val="bullet"/>
      <w:lvlText w:val="o"/>
      <w:lvlJc w:val="left"/>
      <w:pPr>
        <w:ind w:left="372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AEE08D6">
      <w:start w:val="1"/>
      <w:numFmt w:val="bullet"/>
      <w:lvlText w:val="▪"/>
      <w:lvlJc w:val="left"/>
      <w:pPr>
        <w:ind w:left="444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3F255C0">
      <w:start w:val="1"/>
      <w:numFmt w:val="bullet"/>
      <w:lvlText w:val="•"/>
      <w:lvlJc w:val="left"/>
      <w:pPr>
        <w:ind w:left="516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AEC4E6E">
      <w:start w:val="1"/>
      <w:numFmt w:val="bullet"/>
      <w:lvlText w:val="o"/>
      <w:lvlJc w:val="left"/>
      <w:pPr>
        <w:ind w:left="588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0B6BE78">
      <w:start w:val="1"/>
      <w:numFmt w:val="bullet"/>
      <w:lvlText w:val="▪"/>
      <w:lvlJc w:val="left"/>
      <w:pPr>
        <w:ind w:left="660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C4B1E8C"/>
    <w:multiLevelType w:val="hybridMultilevel"/>
    <w:tmpl w:val="751AE91C"/>
    <w:lvl w:ilvl="0" w:tplc="0409000F">
      <w:start w:val="1"/>
      <w:numFmt w:val="decimal"/>
      <w:lvlText w:val="%1."/>
      <w:lvlJc w:val="left"/>
      <w:pPr>
        <w:ind w:left="720" w:hanging="360"/>
      </w:pPr>
    </w:lvl>
    <w:lvl w:ilvl="1" w:tplc="9384D55A">
      <w:numFmt w:val="bullet"/>
      <w:lvlText w:val="•"/>
      <w:lvlJc w:val="left"/>
      <w:pPr>
        <w:ind w:left="1800" w:hanging="72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70562A"/>
    <w:multiLevelType w:val="hybridMultilevel"/>
    <w:tmpl w:val="8BBC1802"/>
    <w:lvl w:ilvl="0" w:tplc="8648F7C2">
      <w:start w:val="1"/>
      <w:numFmt w:val="bullet"/>
      <w:lvlText w:val="•"/>
      <w:lvlJc w:val="left"/>
      <w:pPr>
        <w:ind w:left="13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D04A4E">
      <w:start w:val="1"/>
      <w:numFmt w:val="bullet"/>
      <w:lvlText w:val="o"/>
      <w:lvlJc w:val="left"/>
      <w:pPr>
        <w:ind w:left="1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4074F2">
      <w:start w:val="1"/>
      <w:numFmt w:val="bullet"/>
      <w:lvlText w:val="▪"/>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064070">
      <w:start w:val="1"/>
      <w:numFmt w:val="bullet"/>
      <w:lvlText w:val="•"/>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4C1696">
      <w:start w:val="1"/>
      <w:numFmt w:val="bullet"/>
      <w:lvlText w:val="o"/>
      <w:lvlJc w:val="left"/>
      <w:pPr>
        <w:ind w:left="3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5643E64">
      <w:start w:val="1"/>
      <w:numFmt w:val="bullet"/>
      <w:lvlText w:val="▪"/>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CC1F0A">
      <w:start w:val="1"/>
      <w:numFmt w:val="bullet"/>
      <w:lvlText w:val="•"/>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D68386">
      <w:start w:val="1"/>
      <w:numFmt w:val="bullet"/>
      <w:lvlText w:val="o"/>
      <w:lvlJc w:val="left"/>
      <w:pPr>
        <w:ind w:left="59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644236">
      <w:start w:val="1"/>
      <w:numFmt w:val="bullet"/>
      <w:lvlText w:val="▪"/>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9E0207F"/>
    <w:multiLevelType w:val="hybridMultilevel"/>
    <w:tmpl w:val="9B78B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AE2B3C"/>
    <w:multiLevelType w:val="hybridMultilevel"/>
    <w:tmpl w:val="A04282B8"/>
    <w:lvl w:ilvl="0" w:tplc="380686A4">
      <w:start w:val="1"/>
      <w:numFmt w:val="upperLetter"/>
      <w:lvlText w:val="%1"/>
      <w:lvlJc w:val="left"/>
      <w:pPr>
        <w:ind w:left="98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C74679E8">
      <w:start w:val="1"/>
      <w:numFmt w:val="bullet"/>
      <w:lvlText w:val="•"/>
      <w:lvlJc w:val="left"/>
      <w:pPr>
        <w:ind w:left="1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A90C220">
      <w:start w:val="1"/>
      <w:numFmt w:val="bullet"/>
      <w:lvlText w:val="▪"/>
      <w:lvlJc w:val="left"/>
      <w:pPr>
        <w:ind w:left="19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E125D0C">
      <w:start w:val="1"/>
      <w:numFmt w:val="bullet"/>
      <w:lvlText w:val="•"/>
      <w:lvlJc w:val="left"/>
      <w:pPr>
        <w:ind w:left="26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0C8A9A">
      <w:start w:val="1"/>
      <w:numFmt w:val="bullet"/>
      <w:lvlText w:val="o"/>
      <w:lvlJc w:val="left"/>
      <w:pPr>
        <w:ind w:left="34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C22E7B4">
      <w:start w:val="1"/>
      <w:numFmt w:val="bullet"/>
      <w:lvlText w:val="▪"/>
      <w:lvlJc w:val="left"/>
      <w:pPr>
        <w:ind w:left="41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AE2886">
      <w:start w:val="1"/>
      <w:numFmt w:val="bullet"/>
      <w:lvlText w:val="•"/>
      <w:lvlJc w:val="left"/>
      <w:pPr>
        <w:ind w:left="48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0C4F4C">
      <w:start w:val="1"/>
      <w:numFmt w:val="bullet"/>
      <w:lvlText w:val="o"/>
      <w:lvlJc w:val="left"/>
      <w:pPr>
        <w:ind w:left="55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40D216">
      <w:start w:val="1"/>
      <w:numFmt w:val="bullet"/>
      <w:lvlText w:val="▪"/>
      <w:lvlJc w:val="left"/>
      <w:pPr>
        <w:ind w:left="62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28962FC"/>
    <w:multiLevelType w:val="hybridMultilevel"/>
    <w:tmpl w:val="A32C6A3E"/>
    <w:lvl w:ilvl="0" w:tplc="04090001">
      <w:start w:val="1"/>
      <w:numFmt w:val="bullet"/>
      <w:lvlText w:val=""/>
      <w:lvlJc w:val="left"/>
      <w:pPr>
        <w:ind w:left="720" w:hanging="360"/>
      </w:pPr>
      <w:rPr>
        <w:rFonts w:ascii="Symbol" w:hAnsi="Symbol" w:hint="default"/>
      </w:rPr>
    </w:lvl>
    <w:lvl w:ilvl="1" w:tplc="40BE3468">
      <w:start w:val="4"/>
      <w:numFmt w:val="bullet"/>
      <w:lvlText w:val="•"/>
      <w:lvlJc w:val="left"/>
      <w:pPr>
        <w:ind w:left="1800" w:hanging="72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AC211C"/>
    <w:multiLevelType w:val="hybridMultilevel"/>
    <w:tmpl w:val="BFC0E286"/>
    <w:lvl w:ilvl="0" w:tplc="F17473BE">
      <w:start w:val="1"/>
      <w:numFmt w:val="decimal"/>
      <w:lvlText w:val="%1."/>
      <w:lvlJc w:val="left"/>
      <w:pPr>
        <w:ind w:left="1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BE2AE2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A8970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EE2364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0222228">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3E7F6A">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D1E86E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16EEFD0">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7C2FE94">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5DC64F3"/>
    <w:multiLevelType w:val="hybridMultilevel"/>
    <w:tmpl w:val="D3EEE39E"/>
    <w:lvl w:ilvl="0" w:tplc="04090001">
      <w:start w:val="80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076F41"/>
    <w:multiLevelType w:val="hybridMultilevel"/>
    <w:tmpl w:val="A78880B8"/>
    <w:lvl w:ilvl="0" w:tplc="8418F71A">
      <w:start w:val="1"/>
      <w:numFmt w:val="bullet"/>
      <w:lvlText w:val="•"/>
      <w:lvlJc w:val="left"/>
      <w:pPr>
        <w:ind w:left="1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30C752">
      <w:start w:val="1"/>
      <w:numFmt w:val="bullet"/>
      <w:lvlText w:val="o"/>
      <w:lvlJc w:val="left"/>
      <w:pPr>
        <w:ind w:left="1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DA8A2E">
      <w:start w:val="1"/>
      <w:numFmt w:val="bullet"/>
      <w:lvlText w:val="▪"/>
      <w:lvlJc w:val="left"/>
      <w:pPr>
        <w:ind w:left="2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FA3CDE">
      <w:start w:val="1"/>
      <w:numFmt w:val="bullet"/>
      <w:lvlText w:val="•"/>
      <w:lvlJc w:val="left"/>
      <w:pPr>
        <w:ind w:left="2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ECFD2E">
      <w:start w:val="1"/>
      <w:numFmt w:val="bullet"/>
      <w:lvlText w:val="o"/>
      <w:lvlJc w:val="left"/>
      <w:pPr>
        <w:ind w:left="3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56C022">
      <w:start w:val="1"/>
      <w:numFmt w:val="bullet"/>
      <w:lvlText w:val="▪"/>
      <w:lvlJc w:val="left"/>
      <w:pPr>
        <w:ind w:left="4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B8DC28">
      <w:start w:val="1"/>
      <w:numFmt w:val="bullet"/>
      <w:lvlText w:val="•"/>
      <w:lvlJc w:val="left"/>
      <w:pPr>
        <w:ind w:left="4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801A84">
      <w:start w:val="1"/>
      <w:numFmt w:val="bullet"/>
      <w:lvlText w:val="o"/>
      <w:lvlJc w:val="left"/>
      <w:pPr>
        <w:ind w:left="5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AA368C">
      <w:start w:val="1"/>
      <w:numFmt w:val="bullet"/>
      <w:lvlText w:val="▪"/>
      <w:lvlJc w:val="left"/>
      <w:pPr>
        <w:ind w:left="6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C95544A"/>
    <w:multiLevelType w:val="hybridMultilevel"/>
    <w:tmpl w:val="E9F857E8"/>
    <w:lvl w:ilvl="0" w:tplc="E8C0AD5A">
      <w:start w:val="1"/>
      <w:numFmt w:val="bullet"/>
      <w:lvlText w:val="•"/>
      <w:lvlJc w:val="left"/>
      <w:pPr>
        <w:ind w:left="11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B2A012">
      <w:start w:val="1"/>
      <w:numFmt w:val="bullet"/>
      <w:lvlText w:val="o"/>
      <w:lvlJc w:val="left"/>
      <w:pPr>
        <w:ind w:left="1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C6C63B6">
      <w:start w:val="1"/>
      <w:numFmt w:val="bullet"/>
      <w:lvlText w:val="▪"/>
      <w:lvlJc w:val="left"/>
      <w:pPr>
        <w:ind w:left="2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44D384">
      <w:start w:val="1"/>
      <w:numFmt w:val="bullet"/>
      <w:lvlText w:val="•"/>
      <w:lvlJc w:val="left"/>
      <w:pPr>
        <w:ind w:left="2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1A1CB4">
      <w:start w:val="1"/>
      <w:numFmt w:val="bullet"/>
      <w:lvlText w:val="o"/>
      <w:lvlJc w:val="left"/>
      <w:pPr>
        <w:ind w:left="3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A8B4B0">
      <w:start w:val="1"/>
      <w:numFmt w:val="bullet"/>
      <w:lvlText w:val="▪"/>
      <w:lvlJc w:val="left"/>
      <w:pPr>
        <w:ind w:left="4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2A73A2">
      <w:start w:val="1"/>
      <w:numFmt w:val="bullet"/>
      <w:lvlText w:val="•"/>
      <w:lvlJc w:val="left"/>
      <w:pPr>
        <w:ind w:left="5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6E1360">
      <w:start w:val="1"/>
      <w:numFmt w:val="bullet"/>
      <w:lvlText w:val="o"/>
      <w:lvlJc w:val="left"/>
      <w:pPr>
        <w:ind w:left="5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B2C4E5A">
      <w:start w:val="1"/>
      <w:numFmt w:val="bullet"/>
      <w:lvlText w:val="▪"/>
      <w:lvlJc w:val="left"/>
      <w:pPr>
        <w:ind w:left="65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4553615"/>
    <w:multiLevelType w:val="hybridMultilevel"/>
    <w:tmpl w:val="0896B53E"/>
    <w:lvl w:ilvl="0" w:tplc="733AD5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F33CA5"/>
    <w:multiLevelType w:val="hybridMultilevel"/>
    <w:tmpl w:val="74069218"/>
    <w:lvl w:ilvl="0" w:tplc="27404CC8">
      <w:start w:val="1"/>
      <w:numFmt w:val="decimal"/>
      <w:lvlText w:val="%1."/>
      <w:lvlJc w:val="left"/>
      <w:pPr>
        <w:ind w:left="1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021954">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2A1E46">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64B29C">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4A4A3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E66F7C">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8C280C">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42E1F8">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08DF5C">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9DB34C6"/>
    <w:multiLevelType w:val="hybridMultilevel"/>
    <w:tmpl w:val="7DDE2B1E"/>
    <w:lvl w:ilvl="0" w:tplc="70A2968C">
      <w:start w:val="1"/>
      <w:numFmt w:val="decimal"/>
      <w:lvlText w:val="%1."/>
      <w:lvlJc w:val="left"/>
      <w:pPr>
        <w:ind w:left="1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8F4536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0005D3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29E66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E3C38C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7EE495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9B6DB3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8A54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DB8A19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C0967ED"/>
    <w:multiLevelType w:val="hybridMultilevel"/>
    <w:tmpl w:val="952AE9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1784893"/>
    <w:multiLevelType w:val="hybridMultilevel"/>
    <w:tmpl w:val="085E64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8A7ABC"/>
    <w:multiLevelType w:val="hybridMultilevel"/>
    <w:tmpl w:val="92D8D214"/>
    <w:lvl w:ilvl="0" w:tplc="FC68E2F4">
      <w:start w:val="1"/>
      <w:numFmt w:val="decimal"/>
      <w:lvlText w:val="%1."/>
      <w:lvlJc w:val="left"/>
      <w:pPr>
        <w:ind w:left="1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1A02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FBC0850">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D09D9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F9CB3CC">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8CEB47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269F1C">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3A2190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56241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F00791E"/>
    <w:multiLevelType w:val="hybridMultilevel"/>
    <w:tmpl w:val="999A2FFE"/>
    <w:lvl w:ilvl="0" w:tplc="9D10F5AA">
      <w:start w:val="1"/>
      <w:numFmt w:val="bullet"/>
      <w:lvlText w:val="•"/>
      <w:lvlJc w:val="left"/>
      <w:pPr>
        <w:ind w:left="13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184C5C">
      <w:start w:val="1"/>
      <w:numFmt w:val="bullet"/>
      <w:lvlText w:val="o"/>
      <w:lvlJc w:val="left"/>
      <w:pPr>
        <w:ind w:left="16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31C434A">
      <w:start w:val="1"/>
      <w:numFmt w:val="bullet"/>
      <w:lvlText w:val="▪"/>
      <w:lvlJc w:val="left"/>
      <w:pPr>
        <w:ind w:left="23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90CB87E">
      <w:start w:val="1"/>
      <w:numFmt w:val="bullet"/>
      <w:lvlText w:val="•"/>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2836B8">
      <w:start w:val="1"/>
      <w:numFmt w:val="bullet"/>
      <w:lvlText w:val="o"/>
      <w:lvlJc w:val="left"/>
      <w:pPr>
        <w:ind w:left="38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7C38DC">
      <w:start w:val="1"/>
      <w:numFmt w:val="bullet"/>
      <w:lvlText w:val="▪"/>
      <w:lvlJc w:val="left"/>
      <w:pPr>
        <w:ind w:left="4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A21C44">
      <w:start w:val="1"/>
      <w:numFmt w:val="bullet"/>
      <w:lvlText w:val="•"/>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6E7FB8">
      <w:start w:val="1"/>
      <w:numFmt w:val="bullet"/>
      <w:lvlText w:val="o"/>
      <w:lvlJc w:val="left"/>
      <w:pPr>
        <w:ind w:left="59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2FAC79C">
      <w:start w:val="1"/>
      <w:numFmt w:val="bullet"/>
      <w:lvlText w:val="▪"/>
      <w:lvlJc w:val="left"/>
      <w:pPr>
        <w:ind w:left="6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FCA3C02"/>
    <w:multiLevelType w:val="hybridMultilevel"/>
    <w:tmpl w:val="B09E2A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4"/>
  </w:num>
  <w:num w:numId="2">
    <w:abstractNumId w:val="15"/>
  </w:num>
  <w:num w:numId="3">
    <w:abstractNumId w:val="13"/>
  </w:num>
  <w:num w:numId="4">
    <w:abstractNumId w:val="2"/>
  </w:num>
  <w:num w:numId="5">
    <w:abstractNumId w:val="20"/>
  </w:num>
  <w:num w:numId="6">
    <w:abstractNumId w:val="16"/>
  </w:num>
  <w:num w:numId="7">
    <w:abstractNumId w:val="10"/>
  </w:num>
  <w:num w:numId="8">
    <w:abstractNumId w:val="6"/>
  </w:num>
  <w:num w:numId="9">
    <w:abstractNumId w:val="8"/>
  </w:num>
  <w:num w:numId="10">
    <w:abstractNumId w:val="0"/>
  </w:num>
  <w:num w:numId="11">
    <w:abstractNumId w:val="12"/>
  </w:num>
  <w:num w:numId="12">
    <w:abstractNumId w:val="21"/>
  </w:num>
  <w:num w:numId="13">
    <w:abstractNumId w:val="1"/>
  </w:num>
  <w:num w:numId="14">
    <w:abstractNumId w:val="11"/>
  </w:num>
  <w:num w:numId="15">
    <w:abstractNumId w:val="19"/>
  </w:num>
  <w:num w:numId="16">
    <w:abstractNumId w:val="17"/>
  </w:num>
  <w:num w:numId="17">
    <w:abstractNumId w:val="3"/>
  </w:num>
  <w:num w:numId="18">
    <w:abstractNumId w:val="5"/>
  </w:num>
  <w:num w:numId="19">
    <w:abstractNumId w:val="9"/>
  </w:num>
  <w:num w:numId="20">
    <w:abstractNumId w:val="14"/>
  </w:num>
  <w:num w:numId="21">
    <w:abstractNumId w:val="18"/>
  </w:num>
  <w:num w:numId="22">
    <w:abstractNumId w:val="2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3A9"/>
    <w:rsid w:val="00054DA5"/>
    <w:rsid w:val="00065533"/>
    <w:rsid w:val="000B2F71"/>
    <w:rsid w:val="001A07A5"/>
    <w:rsid w:val="001D5152"/>
    <w:rsid w:val="00214257"/>
    <w:rsid w:val="00270D34"/>
    <w:rsid w:val="00291200"/>
    <w:rsid w:val="0035584C"/>
    <w:rsid w:val="003844AC"/>
    <w:rsid w:val="003D521F"/>
    <w:rsid w:val="004359F8"/>
    <w:rsid w:val="00466BA4"/>
    <w:rsid w:val="004D0DAB"/>
    <w:rsid w:val="004E6C8F"/>
    <w:rsid w:val="00515658"/>
    <w:rsid w:val="0065198C"/>
    <w:rsid w:val="00674EBA"/>
    <w:rsid w:val="006B5900"/>
    <w:rsid w:val="007339B8"/>
    <w:rsid w:val="00747629"/>
    <w:rsid w:val="007C43E3"/>
    <w:rsid w:val="00840B1A"/>
    <w:rsid w:val="00854BF8"/>
    <w:rsid w:val="00952F55"/>
    <w:rsid w:val="00977A9D"/>
    <w:rsid w:val="00A31A11"/>
    <w:rsid w:val="00AB23A5"/>
    <w:rsid w:val="00AB4586"/>
    <w:rsid w:val="00AC1AA8"/>
    <w:rsid w:val="00B055D3"/>
    <w:rsid w:val="00B062AC"/>
    <w:rsid w:val="00B12D7D"/>
    <w:rsid w:val="00B66F7B"/>
    <w:rsid w:val="00BE32C1"/>
    <w:rsid w:val="00BF30F4"/>
    <w:rsid w:val="00C0133F"/>
    <w:rsid w:val="00C10669"/>
    <w:rsid w:val="00C83AA3"/>
    <w:rsid w:val="00CF207E"/>
    <w:rsid w:val="00D108D3"/>
    <w:rsid w:val="00D24B6C"/>
    <w:rsid w:val="00D75E46"/>
    <w:rsid w:val="00E83B9F"/>
    <w:rsid w:val="00EE3CF4"/>
    <w:rsid w:val="00EF133C"/>
    <w:rsid w:val="00FB43A9"/>
    <w:rsid w:val="00FD1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CAD22"/>
  <w15:docId w15:val="{5757653E-0D4C-3D46-9C9A-B1E131912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7" w:line="248" w:lineRule="auto"/>
      <w:ind w:left="470" w:right="102" w:hanging="10"/>
      <w:jc w:val="both"/>
    </w:pPr>
    <w:rPr>
      <w:rFonts w:ascii="Times New Roman" w:eastAsia="Times New Roman" w:hAnsi="Times New Roman" w:cs="Times New Roman"/>
      <w:color w:val="000000"/>
      <w:lang w:bidi="en-US"/>
    </w:rPr>
  </w:style>
  <w:style w:type="paragraph" w:styleId="Heading1">
    <w:name w:val="heading 1"/>
    <w:next w:val="Normal"/>
    <w:link w:val="Heading1Char"/>
    <w:uiPriority w:val="9"/>
    <w:qFormat/>
    <w:pPr>
      <w:keepNext/>
      <w:keepLines/>
      <w:numPr>
        <w:numId w:val="13"/>
      </w:numPr>
      <w:spacing w:line="259" w:lineRule="auto"/>
      <w:ind w:left="470" w:hanging="10"/>
      <w:outlineLvl w:val="0"/>
    </w:pPr>
    <w:rPr>
      <w:rFonts w:ascii="Times New Roman" w:eastAsia="Times New Roman" w:hAnsi="Times New Roman" w:cs="Times New Roman"/>
      <w:b/>
      <w:color w:val="000000"/>
      <w:u w:val="single" w:color="000000"/>
    </w:rPr>
  </w:style>
  <w:style w:type="paragraph" w:styleId="Heading2">
    <w:name w:val="heading 2"/>
    <w:basedOn w:val="Normal"/>
    <w:next w:val="Normal"/>
    <w:link w:val="Heading2Char"/>
    <w:uiPriority w:val="9"/>
    <w:semiHidden/>
    <w:unhideWhenUsed/>
    <w:qFormat/>
    <w:rsid w:val="00E83B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43E3"/>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FD1FFD"/>
    <w:pPr>
      <w:ind w:left="720"/>
      <w:contextualSpacing/>
    </w:pPr>
  </w:style>
  <w:style w:type="character" w:customStyle="1" w:styleId="Heading3Char">
    <w:name w:val="Heading 3 Char"/>
    <w:basedOn w:val="DefaultParagraphFont"/>
    <w:link w:val="Heading3"/>
    <w:uiPriority w:val="9"/>
    <w:semiHidden/>
    <w:rsid w:val="007C43E3"/>
    <w:rPr>
      <w:rFonts w:asciiTheme="majorHAnsi" w:eastAsiaTheme="majorEastAsia" w:hAnsiTheme="majorHAnsi" w:cstheme="majorBidi"/>
      <w:color w:val="1F3763" w:themeColor="accent1" w:themeShade="7F"/>
      <w:lang w:bidi="en-US"/>
    </w:rPr>
  </w:style>
  <w:style w:type="paragraph" w:styleId="BodyText">
    <w:name w:val="Body Text"/>
    <w:basedOn w:val="Normal"/>
    <w:link w:val="BodyTextChar"/>
    <w:uiPriority w:val="1"/>
    <w:qFormat/>
    <w:rsid w:val="006B5900"/>
    <w:pPr>
      <w:widowControl w:val="0"/>
      <w:autoSpaceDE w:val="0"/>
      <w:autoSpaceDN w:val="0"/>
      <w:spacing w:after="0" w:line="240" w:lineRule="auto"/>
      <w:ind w:left="942" w:right="0" w:firstLine="0"/>
      <w:jc w:val="left"/>
    </w:pPr>
    <w:rPr>
      <w:color w:val="auto"/>
      <w:lang w:bidi="ar-SA"/>
    </w:rPr>
  </w:style>
  <w:style w:type="character" w:customStyle="1" w:styleId="BodyTextChar">
    <w:name w:val="Body Text Char"/>
    <w:basedOn w:val="DefaultParagraphFont"/>
    <w:link w:val="BodyText"/>
    <w:uiPriority w:val="1"/>
    <w:rsid w:val="006B5900"/>
    <w:rPr>
      <w:rFonts w:ascii="Times New Roman" w:eastAsia="Times New Roman" w:hAnsi="Times New Roman" w:cs="Times New Roman"/>
    </w:rPr>
  </w:style>
  <w:style w:type="paragraph" w:styleId="NormalWeb">
    <w:name w:val="Normal (Web)"/>
    <w:basedOn w:val="Normal"/>
    <w:uiPriority w:val="99"/>
    <w:unhideWhenUsed/>
    <w:rsid w:val="00952F55"/>
    <w:pPr>
      <w:spacing w:before="100" w:beforeAutospacing="1" w:after="100" w:afterAutospacing="1" w:line="240" w:lineRule="auto"/>
      <w:ind w:left="0" w:right="0" w:firstLine="0"/>
      <w:jc w:val="left"/>
    </w:pPr>
    <w:rPr>
      <w:color w:val="auto"/>
      <w:lang w:bidi="ar-SA"/>
    </w:rPr>
  </w:style>
  <w:style w:type="character" w:styleId="Emphasis">
    <w:name w:val="Emphasis"/>
    <w:basedOn w:val="DefaultParagraphFont"/>
    <w:uiPriority w:val="20"/>
    <w:qFormat/>
    <w:rsid w:val="00840B1A"/>
    <w:rPr>
      <w:i/>
      <w:iCs/>
    </w:rPr>
  </w:style>
  <w:style w:type="character" w:styleId="Strong">
    <w:name w:val="Strong"/>
    <w:basedOn w:val="DefaultParagraphFont"/>
    <w:uiPriority w:val="22"/>
    <w:qFormat/>
    <w:rsid w:val="00840B1A"/>
    <w:rPr>
      <w:b/>
      <w:bCs/>
    </w:rPr>
  </w:style>
  <w:style w:type="character" w:customStyle="1" w:styleId="Heading2Char">
    <w:name w:val="Heading 2 Char"/>
    <w:basedOn w:val="DefaultParagraphFont"/>
    <w:link w:val="Heading2"/>
    <w:uiPriority w:val="9"/>
    <w:semiHidden/>
    <w:rsid w:val="00E83B9F"/>
    <w:rPr>
      <w:rFonts w:asciiTheme="majorHAnsi" w:eastAsiaTheme="majorEastAsia" w:hAnsiTheme="majorHAnsi" w:cstheme="majorBidi"/>
      <w:color w:val="2F5496" w:themeColor="accent1" w:themeShade="BF"/>
      <w:sz w:val="26"/>
      <w:szCs w:val="26"/>
      <w:lang w:bidi="en-US"/>
    </w:rPr>
  </w:style>
  <w:style w:type="character" w:styleId="Hyperlink">
    <w:name w:val="Hyperlink"/>
    <w:basedOn w:val="DefaultParagraphFont"/>
    <w:uiPriority w:val="99"/>
    <w:unhideWhenUsed/>
    <w:rsid w:val="00E83B9F"/>
    <w:rPr>
      <w:color w:val="0563C1" w:themeColor="hyperlink"/>
      <w:u w:val="single"/>
    </w:rPr>
  </w:style>
  <w:style w:type="paragraph" w:customStyle="1" w:styleId="SyllabusBlueHeading1">
    <w:name w:val="SyllabusBlue Heading 1"/>
    <w:basedOn w:val="Heading1"/>
    <w:link w:val="SyllabusBlueHeading1Char"/>
    <w:qFormat/>
    <w:rsid w:val="00EE3CF4"/>
    <w:pPr>
      <w:numPr>
        <w:numId w:val="0"/>
      </w:numPr>
      <w:pBdr>
        <w:top w:val="thickThinSmallGap" w:sz="24" w:space="1" w:color="0054A6"/>
        <w:bottom w:val="thinThickSmallGap" w:sz="24" w:space="1" w:color="0054A6"/>
      </w:pBdr>
      <w:shd w:val="clear" w:color="auto" w:fill="0054A6"/>
      <w:spacing w:before="240" w:line="276" w:lineRule="auto"/>
    </w:pPr>
    <w:rPr>
      <w:rFonts w:asciiTheme="majorHAnsi" w:eastAsia="Calibri" w:hAnsiTheme="majorHAnsi" w:cstheme="majorBidi"/>
      <w:bCs/>
      <w:color w:val="FFFFFF" w:themeColor="background1"/>
      <w:sz w:val="26"/>
      <w:szCs w:val="32"/>
      <w:lang w:val="en"/>
    </w:rPr>
  </w:style>
  <w:style w:type="character" w:customStyle="1" w:styleId="SyllabusBlueHeading1Char">
    <w:name w:val="SyllabusBlue Heading 1 Char"/>
    <w:basedOn w:val="Heading1Char"/>
    <w:link w:val="SyllabusBlueHeading1"/>
    <w:rsid w:val="00EE3CF4"/>
    <w:rPr>
      <w:rFonts w:asciiTheme="majorHAnsi" w:eastAsia="Calibri" w:hAnsiTheme="majorHAnsi" w:cstheme="majorBidi"/>
      <w:b/>
      <w:bCs/>
      <w:color w:val="FFFFFF" w:themeColor="background1"/>
      <w:sz w:val="26"/>
      <w:szCs w:val="32"/>
      <w:u w:val="single" w:color="000000"/>
      <w:shd w:val="clear" w:color="auto" w:fill="0054A6"/>
      <w:lang w:val="en"/>
    </w:rPr>
  </w:style>
  <w:style w:type="paragraph" w:customStyle="1" w:styleId="SyllabusBlueHeading2">
    <w:name w:val="SyllabusBlue Heading 2"/>
    <w:basedOn w:val="Heading2"/>
    <w:link w:val="SyllabusBlueHeading2Char"/>
    <w:qFormat/>
    <w:rsid w:val="00EE3CF4"/>
    <w:pPr>
      <w:spacing w:line="276" w:lineRule="auto"/>
      <w:ind w:left="0" w:right="0" w:firstLine="0"/>
      <w:jc w:val="left"/>
    </w:pPr>
    <w:rPr>
      <w:b/>
      <w:bCs/>
      <w:color w:val="0054A6"/>
      <w:lang w:val="en"/>
    </w:rPr>
  </w:style>
  <w:style w:type="character" w:customStyle="1" w:styleId="SyllabusBlueHeading2Char">
    <w:name w:val="SyllabusBlue Heading 2 Char"/>
    <w:basedOn w:val="Heading2Char"/>
    <w:link w:val="SyllabusBlueHeading2"/>
    <w:rsid w:val="00EE3CF4"/>
    <w:rPr>
      <w:rFonts w:asciiTheme="majorHAnsi" w:eastAsiaTheme="majorEastAsia" w:hAnsiTheme="majorHAnsi" w:cstheme="majorBidi"/>
      <w:b/>
      <w:bCs/>
      <w:color w:val="0054A6"/>
      <w:sz w:val="26"/>
      <w:szCs w:val="26"/>
      <w:lang w:val="en"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76699">
      <w:bodyDiv w:val="1"/>
      <w:marLeft w:val="0"/>
      <w:marRight w:val="0"/>
      <w:marTop w:val="0"/>
      <w:marBottom w:val="0"/>
      <w:divBdr>
        <w:top w:val="none" w:sz="0" w:space="0" w:color="auto"/>
        <w:left w:val="none" w:sz="0" w:space="0" w:color="auto"/>
        <w:bottom w:val="none" w:sz="0" w:space="0" w:color="auto"/>
        <w:right w:val="none" w:sz="0" w:space="0" w:color="auto"/>
      </w:divBdr>
    </w:div>
    <w:div w:id="471555219">
      <w:bodyDiv w:val="1"/>
      <w:marLeft w:val="0"/>
      <w:marRight w:val="0"/>
      <w:marTop w:val="0"/>
      <w:marBottom w:val="0"/>
      <w:divBdr>
        <w:top w:val="none" w:sz="0" w:space="0" w:color="auto"/>
        <w:left w:val="none" w:sz="0" w:space="0" w:color="auto"/>
        <w:bottom w:val="none" w:sz="0" w:space="0" w:color="auto"/>
        <w:right w:val="none" w:sz="0" w:space="0" w:color="auto"/>
      </w:divBdr>
    </w:div>
    <w:div w:id="936984507">
      <w:bodyDiv w:val="1"/>
      <w:marLeft w:val="0"/>
      <w:marRight w:val="0"/>
      <w:marTop w:val="0"/>
      <w:marBottom w:val="0"/>
      <w:divBdr>
        <w:top w:val="none" w:sz="0" w:space="0" w:color="auto"/>
        <w:left w:val="none" w:sz="0" w:space="0" w:color="auto"/>
        <w:bottom w:val="none" w:sz="0" w:space="0" w:color="auto"/>
        <w:right w:val="none" w:sz="0" w:space="0" w:color="auto"/>
      </w:divBdr>
    </w:div>
    <w:div w:id="980378012">
      <w:bodyDiv w:val="1"/>
      <w:marLeft w:val="0"/>
      <w:marRight w:val="0"/>
      <w:marTop w:val="0"/>
      <w:marBottom w:val="0"/>
      <w:divBdr>
        <w:top w:val="none" w:sz="0" w:space="0" w:color="auto"/>
        <w:left w:val="none" w:sz="0" w:space="0" w:color="auto"/>
        <w:bottom w:val="none" w:sz="0" w:space="0" w:color="auto"/>
        <w:right w:val="none" w:sz="0" w:space="0" w:color="auto"/>
      </w:divBdr>
    </w:div>
    <w:div w:id="1191798014">
      <w:bodyDiv w:val="1"/>
      <w:marLeft w:val="0"/>
      <w:marRight w:val="0"/>
      <w:marTop w:val="0"/>
      <w:marBottom w:val="0"/>
      <w:divBdr>
        <w:top w:val="none" w:sz="0" w:space="0" w:color="auto"/>
        <w:left w:val="none" w:sz="0" w:space="0" w:color="auto"/>
        <w:bottom w:val="none" w:sz="0" w:space="0" w:color="auto"/>
        <w:right w:val="none" w:sz="0" w:space="0" w:color="auto"/>
      </w:divBdr>
    </w:div>
    <w:div w:id="1434933052">
      <w:bodyDiv w:val="1"/>
      <w:marLeft w:val="0"/>
      <w:marRight w:val="0"/>
      <w:marTop w:val="0"/>
      <w:marBottom w:val="0"/>
      <w:divBdr>
        <w:top w:val="none" w:sz="0" w:space="0" w:color="auto"/>
        <w:left w:val="none" w:sz="0" w:space="0" w:color="auto"/>
        <w:bottom w:val="none" w:sz="0" w:space="0" w:color="auto"/>
        <w:right w:val="none" w:sz="0" w:space="0" w:color="auto"/>
      </w:divBdr>
    </w:div>
    <w:div w:id="1522277341">
      <w:bodyDiv w:val="1"/>
      <w:marLeft w:val="0"/>
      <w:marRight w:val="0"/>
      <w:marTop w:val="0"/>
      <w:marBottom w:val="0"/>
      <w:divBdr>
        <w:top w:val="none" w:sz="0" w:space="0" w:color="auto"/>
        <w:left w:val="none" w:sz="0" w:space="0" w:color="auto"/>
        <w:bottom w:val="none" w:sz="0" w:space="0" w:color="auto"/>
        <w:right w:val="none" w:sz="0" w:space="0" w:color="auto"/>
      </w:divBdr>
      <w:divsChild>
        <w:div w:id="1542550569">
          <w:marLeft w:val="0"/>
          <w:marRight w:val="0"/>
          <w:marTop w:val="0"/>
          <w:marBottom w:val="0"/>
          <w:divBdr>
            <w:top w:val="none" w:sz="0" w:space="0" w:color="auto"/>
            <w:left w:val="none" w:sz="0" w:space="0" w:color="auto"/>
            <w:bottom w:val="none" w:sz="0" w:space="0" w:color="auto"/>
            <w:right w:val="none" w:sz="0" w:space="0" w:color="auto"/>
          </w:divBdr>
          <w:divsChild>
            <w:div w:id="1063330254">
              <w:marLeft w:val="0"/>
              <w:marRight w:val="0"/>
              <w:marTop w:val="0"/>
              <w:marBottom w:val="0"/>
              <w:divBdr>
                <w:top w:val="none" w:sz="0" w:space="0" w:color="auto"/>
                <w:left w:val="none" w:sz="0" w:space="0" w:color="auto"/>
                <w:bottom w:val="none" w:sz="0" w:space="0" w:color="auto"/>
                <w:right w:val="none" w:sz="0" w:space="0" w:color="auto"/>
              </w:divBdr>
            </w:div>
            <w:div w:id="193489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343427">
      <w:bodyDiv w:val="1"/>
      <w:marLeft w:val="0"/>
      <w:marRight w:val="0"/>
      <w:marTop w:val="0"/>
      <w:marBottom w:val="0"/>
      <w:divBdr>
        <w:top w:val="none" w:sz="0" w:space="0" w:color="auto"/>
        <w:left w:val="none" w:sz="0" w:space="0" w:color="auto"/>
        <w:bottom w:val="none" w:sz="0" w:space="0" w:color="auto"/>
        <w:right w:val="none" w:sz="0" w:space="0" w:color="auto"/>
      </w:divBdr>
      <w:divsChild>
        <w:div w:id="1465927256">
          <w:marLeft w:val="0"/>
          <w:marRight w:val="0"/>
          <w:marTop w:val="0"/>
          <w:marBottom w:val="0"/>
          <w:divBdr>
            <w:top w:val="none" w:sz="0" w:space="0" w:color="auto"/>
            <w:left w:val="none" w:sz="0" w:space="0" w:color="auto"/>
            <w:bottom w:val="none" w:sz="0" w:space="0" w:color="auto"/>
            <w:right w:val="none" w:sz="0" w:space="0" w:color="auto"/>
          </w:divBdr>
          <w:divsChild>
            <w:div w:id="661666258">
              <w:marLeft w:val="0"/>
              <w:marRight w:val="0"/>
              <w:marTop w:val="0"/>
              <w:marBottom w:val="0"/>
              <w:divBdr>
                <w:top w:val="none" w:sz="0" w:space="0" w:color="auto"/>
                <w:left w:val="none" w:sz="0" w:space="0" w:color="auto"/>
                <w:bottom w:val="none" w:sz="0" w:space="0" w:color="auto"/>
                <w:right w:val="none" w:sz="0" w:space="0" w:color="auto"/>
              </w:divBdr>
            </w:div>
          </w:divsChild>
        </w:div>
        <w:div w:id="278924194">
          <w:marLeft w:val="0"/>
          <w:marRight w:val="0"/>
          <w:marTop w:val="0"/>
          <w:marBottom w:val="0"/>
          <w:divBdr>
            <w:top w:val="none" w:sz="0" w:space="0" w:color="auto"/>
            <w:left w:val="none" w:sz="0" w:space="0" w:color="auto"/>
            <w:bottom w:val="none" w:sz="0" w:space="0" w:color="auto"/>
            <w:right w:val="none" w:sz="0" w:space="0" w:color="auto"/>
          </w:divBdr>
          <w:divsChild>
            <w:div w:id="710151683">
              <w:marLeft w:val="0"/>
              <w:marRight w:val="0"/>
              <w:marTop w:val="0"/>
              <w:marBottom w:val="0"/>
              <w:divBdr>
                <w:top w:val="none" w:sz="0" w:space="0" w:color="auto"/>
                <w:left w:val="none" w:sz="0" w:space="0" w:color="auto"/>
                <w:bottom w:val="none" w:sz="0" w:space="0" w:color="auto"/>
                <w:right w:val="none" w:sz="0" w:space="0" w:color="auto"/>
              </w:divBdr>
              <w:divsChild>
                <w:div w:id="122888902">
                  <w:marLeft w:val="0"/>
                  <w:marRight w:val="0"/>
                  <w:marTop w:val="0"/>
                  <w:marBottom w:val="0"/>
                  <w:divBdr>
                    <w:top w:val="none" w:sz="0" w:space="0" w:color="auto"/>
                    <w:left w:val="none" w:sz="0" w:space="0" w:color="auto"/>
                    <w:bottom w:val="none" w:sz="0" w:space="0" w:color="auto"/>
                    <w:right w:val="none" w:sz="0" w:space="0" w:color="auto"/>
                  </w:divBdr>
                  <w:divsChild>
                    <w:div w:id="743064334">
                      <w:marLeft w:val="0"/>
                      <w:marRight w:val="0"/>
                      <w:marTop w:val="0"/>
                      <w:marBottom w:val="0"/>
                      <w:divBdr>
                        <w:top w:val="none" w:sz="0" w:space="0" w:color="auto"/>
                        <w:left w:val="none" w:sz="0" w:space="0" w:color="auto"/>
                        <w:bottom w:val="none" w:sz="0" w:space="0" w:color="auto"/>
                        <w:right w:val="none" w:sz="0" w:space="0" w:color="auto"/>
                      </w:divBdr>
                      <w:divsChild>
                        <w:div w:id="1013536141">
                          <w:marLeft w:val="0"/>
                          <w:marRight w:val="0"/>
                          <w:marTop w:val="0"/>
                          <w:marBottom w:val="0"/>
                          <w:divBdr>
                            <w:top w:val="none" w:sz="0" w:space="0" w:color="auto"/>
                            <w:left w:val="none" w:sz="0" w:space="0" w:color="auto"/>
                            <w:bottom w:val="none" w:sz="0" w:space="0" w:color="auto"/>
                            <w:right w:val="none" w:sz="0" w:space="0" w:color="auto"/>
                          </w:divBdr>
                        </w:div>
                        <w:div w:id="367803353">
                          <w:marLeft w:val="0"/>
                          <w:marRight w:val="0"/>
                          <w:marTop w:val="0"/>
                          <w:marBottom w:val="0"/>
                          <w:divBdr>
                            <w:top w:val="none" w:sz="0" w:space="0" w:color="auto"/>
                            <w:left w:val="none" w:sz="0" w:space="0" w:color="auto"/>
                            <w:bottom w:val="none" w:sz="0" w:space="0" w:color="auto"/>
                            <w:right w:val="none" w:sz="0" w:space="0" w:color="auto"/>
                          </w:divBdr>
                        </w:div>
                        <w:div w:id="10716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128324">
      <w:bodyDiv w:val="1"/>
      <w:marLeft w:val="0"/>
      <w:marRight w:val="0"/>
      <w:marTop w:val="0"/>
      <w:marBottom w:val="0"/>
      <w:divBdr>
        <w:top w:val="none" w:sz="0" w:space="0" w:color="auto"/>
        <w:left w:val="none" w:sz="0" w:space="0" w:color="auto"/>
        <w:bottom w:val="none" w:sz="0" w:space="0" w:color="auto"/>
        <w:right w:val="none" w:sz="0" w:space="0" w:color="auto"/>
      </w:divBdr>
    </w:div>
    <w:div w:id="1839080099">
      <w:bodyDiv w:val="1"/>
      <w:marLeft w:val="0"/>
      <w:marRight w:val="0"/>
      <w:marTop w:val="0"/>
      <w:marBottom w:val="0"/>
      <w:divBdr>
        <w:top w:val="none" w:sz="0" w:space="0" w:color="auto"/>
        <w:left w:val="none" w:sz="0" w:space="0" w:color="auto"/>
        <w:bottom w:val="none" w:sz="0" w:space="0" w:color="auto"/>
        <w:right w:val="none" w:sz="0" w:space="0" w:color="auto"/>
      </w:divBdr>
    </w:div>
    <w:div w:id="1902136279">
      <w:bodyDiv w:val="1"/>
      <w:marLeft w:val="0"/>
      <w:marRight w:val="0"/>
      <w:marTop w:val="0"/>
      <w:marBottom w:val="0"/>
      <w:divBdr>
        <w:top w:val="none" w:sz="0" w:space="0" w:color="auto"/>
        <w:left w:val="none" w:sz="0" w:space="0" w:color="auto"/>
        <w:bottom w:val="none" w:sz="0" w:space="0" w:color="auto"/>
        <w:right w:val="none" w:sz="0" w:space="0" w:color="auto"/>
      </w:divBdr>
    </w:div>
    <w:div w:id="1995791049">
      <w:bodyDiv w:val="1"/>
      <w:marLeft w:val="0"/>
      <w:marRight w:val="0"/>
      <w:marTop w:val="0"/>
      <w:marBottom w:val="0"/>
      <w:divBdr>
        <w:top w:val="none" w:sz="0" w:space="0" w:color="auto"/>
        <w:left w:val="none" w:sz="0" w:space="0" w:color="auto"/>
        <w:bottom w:val="none" w:sz="0" w:space="0" w:color="auto"/>
        <w:right w:val="none" w:sz="0" w:space="0" w:color="auto"/>
      </w:divBdr>
    </w:div>
    <w:div w:id="2135825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compliance/contact-information/" TargetMode="External"/><Relationship Id="rId13" Type="http://schemas.openxmlformats.org/officeDocument/2006/relationships/hyperlink" Target="mailto:ada@chaminade.edu" TargetMode="External"/><Relationship Id="rId3" Type="http://schemas.openxmlformats.org/officeDocument/2006/relationships/settings" Target="settings.xml"/><Relationship Id="rId7" Type="http://schemas.openxmlformats.org/officeDocument/2006/relationships/hyperlink" Target="https://catalog.chaminade.edu/generalinformation/academicaffairs/policies/academichonesty" TargetMode="External"/><Relationship Id="rId12" Type="http://schemas.openxmlformats.org/officeDocument/2006/relationships/hyperlink" Target="https://chaminade.edu/compliance/title-ix-nondiscrimination-polic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https://cm.maxient.com/reportingform.php?ChaminadeUniv&amp;layout_id=0" TargetMode="External"/><Relationship Id="rId5" Type="http://schemas.openxmlformats.org/officeDocument/2006/relationships/image" Target="media/image1.png"/><Relationship Id="rId15" Type="http://schemas.openxmlformats.org/officeDocument/2006/relationships/hyperlink" Target="mailto:tutoring@chaminade.edu" TargetMode="External"/><Relationship Id="rId10" Type="http://schemas.openxmlformats.org/officeDocument/2006/relationships/hyperlink" Target="https://chaminade.edu/compliance/title-ix-nondiscrimination-policies-procedures/" TargetMode="External"/><Relationship Id="rId4" Type="http://schemas.openxmlformats.org/officeDocument/2006/relationships/webSettings" Target="webSettings.xml"/><Relationship Id="rId9" Type="http://schemas.openxmlformats.org/officeDocument/2006/relationships/hyperlink" Target="https://chaminade.edu/compliance/contact-information/" TargetMode="External"/><Relationship Id="rId14" Type="http://schemas.openxmlformats.org/officeDocument/2006/relationships/hyperlink" Target="https://chaminade.edu/student-success/kokua-i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2910</Words>
  <Characters>18454</Characters>
  <Application>Microsoft Office Word</Application>
  <DocSecurity>0</DocSecurity>
  <Lines>230</Lines>
  <Paragraphs>2</Paragraphs>
  <ScaleCrop>false</ScaleCrop>
  <HeadingPairs>
    <vt:vector size="2" baseType="variant">
      <vt:variant>
        <vt:lpstr>Title</vt:lpstr>
      </vt:variant>
      <vt:variant>
        <vt:i4>1</vt:i4>
      </vt:variant>
    </vt:vector>
  </HeadingPairs>
  <TitlesOfParts>
    <vt:vector size="1" baseType="lpstr">
      <vt:lpstr>Course:</vt:lpstr>
    </vt:vector>
  </TitlesOfParts>
  <Company/>
  <LinksUpToDate>false</LinksUpToDate>
  <CharactersWithSpaces>21362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dc:title>
  <dc:subject/>
  <dc:creator>weaver</dc:creator>
  <cp:keywords/>
  <cp:lastModifiedBy>Microsoft Office User</cp:lastModifiedBy>
  <cp:revision>2</cp:revision>
  <dcterms:created xsi:type="dcterms:W3CDTF">2025-12-15T20:18:00Z</dcterms:created>
  <dcterms:modified xsi:type="dcterms:W3CDTF">2025-12-15T20:18:00Z</dcterms:modified>
</cp:coreProperties>
</file>