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1"/>
        <w:keepNext w:val="0"/>
        <w:keepLines w:val="0"/>
        <w:spacing w:after="0" w:before="0" w:line="240" w:lineRule="auto"/>
        <w:rPr>
          <w:rFonts w:ascii="PT Sans Narrow" w:cs="PT Sans Narrow" w:eastAsia="PT Sans Narrow" w:hAnsi="PT Sans Narrow"/>
          <w:b w:val="1"/>
          <w:bCs w:val="1"/>
          <w:sz w:val="23"/>
          <w:szCs w:val="23"/>
        </w:rPr>
      </w:pPr>
      <w:r w:rsidDel="00000000" w:rsidR="00000000" w:rsidRPr="00000000">
        <w:rPr>
          <w:rtl w:val="0"/>
        </w:rPr>
      </w:r>
    </w:p>
    <w:tbl>
      <w:tblPr>
        <w:tblStyle w:val="Table1"/>
        <w:tblW w:w="9576.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8"/>
        <w:gridCol w:w="5868"/>
        <w:tblGridChange w:id="0">
          <w:tblGrid>
            <w:gridCol w:w="3708"/>
            <w:gridCol w:w="5868"/>
          </w:tblGrid>
        </w:tblGridChange>
      </w:tblGrid>
      <w:tr>
        <w:trPr>
          <w:cantSplit w:val="0"/>
          <w:trHeight w:val="2420" w:hRule="atLeast"/>
          <w:tblHeader w:val="0"/>
        </w:trPr>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02">
            <w:pPr>
              <w:rPr>
                <w:rFonts w:ascii="PT Sans Narrow" w:cs="PT Sans Narrow" w:eastAsia="PT Sans Narrow" w:hAnsi="PT Sans Narrow"/>
              </w:rPr>
            </w:pPr>
            <w:r w:rsidDel="00000000" w:rsidR="00000000" w:rsidRPr="00000000">
              <w:rPr>
                <w:rFonts w:ascii="PT Sans Narrow" w:cs="PT Sans Narrow" w:eastAsia="PT Sans Narrow" w:hAnsi="PT Sans Narrow"/>
              </w:rPr>
              <w:drawing>
                <wp:inline distB="114300" distT="114300" distL="114300" distR="114300">
                  <wp:extent cx="1757012" cy="1384312"/>
                  <wp:effectExtent b="0" l="0" r="0" t="0"/>
                  <wp:docPr id="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757012" cy="1384312"/>
                          </a:xfrm>
                          <a:prstGeom prst="rect"/>
                          <a:ln/>
                        </pic:spPr>
                      </pic:pic>
                    </a:graphicData>
                  </a:graphic>
                </wp:inline>
              </w:drawing>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03">
            <w:pPr>
              <w:rPr>
                <w:rFonts w:ascii="PT Sans Narrow" w:cs="PT Sans Narrow" w:eastAsia="PT Sans Narrow" w:hAnsi="PT Sans Narrow"/>
                <w:sz w:val="26"/>
                <w:szCs w:val="26"/>
              </w:rPr>
            </w:pPr>
            <w:r w:rsidDel="00000000" w:rsidR="00000000" w:rsidRPr="00000000">
              <w:rPr>
                <w:rFonts w:ascii="PT Sans Narrow" w:cs="PT Sans Narrow" w:eastAsia="PT Sans Narrow" w:hAnsi="PT Sans Narrow"/>
                <w:b w:val="1"/>
                <w:bCs w:val="1"/>
                <w:sz w:val="26"/>
                <w:szCs w:val="26"/>
                <w:rtl w:val="0"/>
              </w:rPr>
              <w:t xml:space="preserve">Flex Course Syllabus</w:t>
            </w:r>
            <w:r w:rsidDel="00000000" w:rsidR="00000000" w:rsidRPr="00000000">
              <w:rPr>
                <w:rtl w:val="0"/>
              </w:rPr>
            </w:r>
          </w:p>
          <w:p w:rsidR="00000000" w:rsidDel="00000000" w:rsidP="00000000" w:rsidRDefault="00000000" w:rsidRPr="00000000" w14:paraId="00000004">
            <w:pPr>
              <w:widowControl w:val="0"/>
              <w:rPr>
                <w:rFonts w:ascii="PT Sans Narrow" w:cs="PT Sans Narrow" w:eastAsia="PT Sans Narrow" w:hAnsi="PT Sans Narrow"/>
                <w:color w:val="0070c0"/>
                <w:sz w:val="26"/>
                <w:szCs w:val="26"/>
              </w:rPr>
            </w:pPr>
            <w:hyperlink r:id="rId8">
              <w:r w:rsidDel="00000000" w:rsidR="00000000" w:rsidRPr="00000000">
                <w:rPr>
                  <w:rFonts w:ascii="PT Sans Narrow" w:cs="PT Sans Narrow" w:eastAsia="PT Sans Narrow" w:hAnsi="PT Sans Narrow"/>
                  <w:color w:val="0070c0"/>
                  <w:sz w:val="26"/>
                  <w:szCs w:val="26"/>
                  <w:u w:val="single"/>
                  <w:rtl w:val="0"/>
                </w:rPr>
                <w:t xml:space="preserve">Chaminade University Honolulu</w:t>
              </w:r>
            </w:hyperlink>
            <w:r w:rsidDel="00000000" w:rsidR="00000000" w:rsidRPr="00000000">
              <w:rPr>
                <w:rtl w:val="0"/>
              </w:rPr>
            </w:r>
          </w:p>
          <w:p w:rsidR="00000000" w:rsidDel="00000000" w:rsidP="00000000" w:rsidRDefault="00000000" w:rsidRPr="00000000" w14:paraId="00000005">
            <w:pPr>
              <w:widowControl w:val="0"/>
              <w:rPr>
                <w:rFonts w:ascii="PT Sans Narrow" w:cs="PT Sans Narrow" w:eastAsia="PT Sans Narrow" w:hAnsi="PT Sans Narrow"/>
                <w:sz w:val="26"/>
                <w:szCs w:val="26"/>
              </w:rPr>
            </w:pPr>
            <w:r w:rsidDel="00000000" w:rsidR="00000000" w:rsidRPr="00000000">
              <w:rPr>
                <w:rFonts w:ascii="PT Sans Narrow" w:cs="PT Sans Narrow" w:eastAsia="PT Sans Narrow" w:hAnsi="PT Sans Narrow"/>
                <w:sz w:val="26"/>
                <w:szCs w:val="26"/>
                <w:rtl w:val="0"/>
              </w:rPr>
              <w:t xml:space="preserve">3140 Waialae Avenue - Honolulu, HI 96816</w:t>
            </w:r>
          </w:p>
        </w:tc>
      </w:tr>
    </w:tbl>
    <w:p w:rsidR="00000000" w:rsidDel="00000000" w:rsidP="00000000" w:rsidRDefault="00000000" w:rsidRPr="00000000" w14:paraId="00000006">
      <w:pPr>
        <w:pStyle w:val="Heading2"/>
        <w:spacing w:line="240" w:lineRule="auto"/>
        <w:rPr>
          <w:rFonts w:ascii="PT Sans Narrow" w:cs="PT Sans Narrow" w:eastAsia="PT Sans Narrow" w:hAnsi="PT Sans Narrow"/>
        </w:rPr>
      </w:pPr>
      <w:bookmarkStart w:colFirst="0" w:colLast="0" w:name="_heading=h.30j0zll" w:id="0"/>
      <w:bookmarkEnd w:id="0"/>
      <w:r w:rsidDel="00000000" w:rsidR="00000000" w:rsidRPr="00000000">
        <w:rPr>
          <w:rFonts w:ascii="PT Sans Narrow" w:cs="PT Sans Narrow" w:eastAsia="PT Sans Narrow" w:hAnsi="PT Sans Narrow"/>
          <w:rtl w:val="0"/>
        </w:rPr>
        <w:t xml:space="preserve">Course Overview </w:t>
      </w:r>
    </w:p>
    <w:p w:rsidR="00000000" w:rsidDel="00000000" w:rsidP="00000000" w:rsidRDefault="00000000" w:rsidRPr="00000000" w14:paraId="00000007">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rtl w:val="0"/>
        </w:rPr>
        <w:br w:type="textWrapping"/>
      </w:r>
      <w:r w:rsidDel="00000000" w:rsidR="00000000" w:rsidRPr="00000000">
        <w:rPr>
          <w:rFonts w:ascii="PT Sans Narrow" w:cs="PT Sans Narrow" w:eastAsia="PT Sans Narrow" w:hAnsi="PT Sans Narrow"/>
          <w:b w:val="1"/>
          <w:bCs w:val="1"/>
          <w:sz w:val="22"/>
          <w:szCs w:val="22"/>
          <w:rtl w:val="0"/>
        </w:rPr>
        <w:t xml:space="preserve">Course Number</w:t>
      </w:r>
      <w:r w:rsidDel="00000000" w:rsidR="00000000" w:rsidRPr="00000000">
        <w:rPr>
          <w:rFonts w:ascii="PT Sans Narrow" w:cs="PT Sans Narrow" w:eastAsia="PT Sans Narrow" w:hAnsi="PT Sans Narrow"/>
          <w:sz w:val="22"/>
          <w:szCs w:val="22"/>
          <w:rtl w:val="0"/>
        </w:rPr>
        <w:t xml:space="preserve">: ED 440</w:t>
      </w:r>
    </w:p>
    <w:p w:rsidR="00000000" w:rsidDel="00000000" w:rsidP="00000000" w:rsidRDefault="00000000" w:rsidRPr="00000000" w14:paraId="00000008">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Course Title</w:t>
      </w:r>
      <w:r w:rsidDel="00000000" w:rsidR="00000000" w:rsidRPr="00000000">
        <w:rPr>
          <w:rFonts w:ascii="PT Sans Narrow" w:cs="PT Sans Narrow" w:eastAsia="PT Sans Narrow" w:hAnsi="PT Sans Narrow"/>
          <w:sz w:val="22"/>
          <w:szCs w:val="22"/>
          <w:rtl w:val="0"/>
        </w:rPr>
        <w:t xml:space="preserve">: Early Childhood Language Arts Methods (Flex)</w:t>
      </w:r>
    </w:p>
    <w:p w:rsidR="00000000" w:rsidDel="00000000" w:rsidP="00000000" w:rsidRDefault="00000000" w:rsidRPr="00000000" w14:paraId="00000009">
      <w:pPr>
        <w:spacing w:line="240" w:lineRule="auto"/>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Department Name</w:t>
      </w:r>
      <w:r w:rsidDel="00000000" w:rsidR="00000000" w:rsidRPr="00000000">
        <w:rPr>
          <w:rFonts w:ascii="PT Sans Narrow" w:cs="PT Sans Narrow" w:eastAsia="PT Sans Narrow" w:hAnsi="PT Sans Narrow"/>
          <w:sz w:val="22"/>
          <w:szCs w:val="22"/>
          <w:rtl w:val="0"/>
        </w:rPr>
        <w:t xml:space="preserve">: School of Education and Behavioral Sciences</w:t>
      </w:r>
      <w:r w:rsidDel="00000000" w:rsidR="00000000" w:rsidRPr="00000000">
        <w:rPr>
          <w:rtl w:val="0"/>
        </w:rPr>
      </w:r>
    </w:p>
    <w:p w:rsidR="00000000" w:rsidDel="00000000" w:rsidP="00000000" w:rsidRDefault="00000000" w:rsidRPr="00000000" w14:paraId="0000000A">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Term</w:t>
      </w:r>
      <w:r w:rsidDel="00000000" w:rsidR="00000000" w:rsidRPr="00000000">
        <w:rPr>
          <w:rFonts w:ascii="PT Sans Narrow" w:cs="PT Sans Narrow" w:eastAsia="PT Sans Narrow" w:hAnsi="PT Sans Narrow"/>
          <w:sz w:val="22"/>
          <w:szCs w:val="22"/>
          <w:rtl w:val="0"/>
        </w:rPr>
        <w:t xml:space="preserve">: Spring 2026 [01/12/2026 - 05/03/2026]. Please refer to Self-Service to confirm your academic schedule.</w:t>
      </w:r>
    </w:p>
    <w:p w:rsidR="00000000" w:rsidDel="00000000" w:rsidP="00000000" w:rsidRDefault="00000000" w:rsidRPr="00000000" w14:paraId="0000000B">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Course Credits</w:t>
      </w:r>
      <w:r w:rsidDel="00000000" w:rsidR="00000000" w:rsidRPr="00000000">
        <w:rPr>
          <w:rFonts w:ascii="PT Sans Narrow" w:cs="PT Sans Narrow" w:eastAsia="PT Sans Narrow" w:hAnsi="PT Sans Narrow"/>
          <w:sz w:val="22"/>
          <w:szCs w:val="22"/>
          <w:rtl w:val="0"/>
        </w:rPr>
        <w:t xml:space="preserve">:  3 credits</w:t>
      </w:r>
      <w:r w:rsidDel="00000000" w:rsidR="00000000" w:rsidRPr="00000000">
        <w:rPr>
          <w:rtl w:val="0"/>
        </w:rPr>
      </w:r>
    </w:p>
    <w:p w:rsidR="00000000" w:rsidDel="00000000" w:rsidP="00000000" w:rsidRDefault="00000000" w:rsidRPr="00000000" w14:paraId="0000000C">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Class Meeting Days: </w:t>
      </w:r>
      <w:r w:rsidDel="00000000" w:rsidR="00000000" w:rsidRPr="00000000">
        <w:rPr>
          <w:rFonts w:ascii="PT Sans Narrow" w:cs="PT Sans Narrow" w:eastAsia="PT Sans Narrow" w:hAnsi="PT Sans Narrow"/>
          <w:sz w:val="22"/>
          <w:szCs w:val="22"/>
          <w:rtl w:val="0"/>
        </w:rPr>
        <w:t xml:space="preserve">Asynchronous, at your own pace &amp; Synchronous Meetings on 02/08/26, 03/08/26, 04/12/26 at 4-5 pm HST</w:t>
      </w:r>
    </w:p>
    <w:p w:rsidR="00000000" w:rsidDel="00000000" w:rsidP="00000000" w:rsidRDefault="00000000" w:rsidRPr="00000000" w14:paraId="0000000D">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Class Meeting Hours</w:t>
      </w:r>
      <w:r w:rsidDel="00000000" w:rsidR="00000000" w:rsidRPr="00000000">
        <w:rPr>
          <w:rFonts w:ascii="PT Sans Narrow" w:cs="PT Sans Narrow" w:eastAsia="PT Sans Narrow" w:hAnsi="PT Sans Narrow"/>
          <w:sz w:val="22"/>
          <w:szCs w:val="22"/>
          <w:rtl w:val="0"/>
        </w:rPr>
        <w:t xml:space="preserve">: Asynchronous, at your own pace &amp; Synchronous Meetings on 02/08/26, 03/08/26, 04/12/26 at 4-5 pm HST</w:t>
      </w:r>
      <w:r w:rsidDel="00000000" w:rsidR="00000000" w:rsidRPr="00000000">
        <w:rPr>
          <w:rtl w:val="0"/>
        </w:rPr>
      </w:r>
    </w:p>
    <w:p w:rsidR="00000000" w:rsidDel="00000000" w:rsidP="00000000" w:rsidRDefault="00000000" w:rsidRPr="00000000" w14:paraId="0000000E">
      <w:pPr>
        <w:spacing w:line="276" w:lineRule="auto"/>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Course Website Address (Canvas):</w:t>
      </w:r>
      <w:hyperlink r:id="rId9">
        <w:r w:rsidDel="00000000" w:rsidR="00000000" w:rsidRPr="00000000">
          <w:rPr>
            <w:rFonts w:ascii="PT Sans Narrow" w:cs="PT Sans Narrow" w:eastAsia="PT Sans Narrow" w:hAnsi="PT Sans Narrow"/>
            <w:b w:val="1"/>
            <w:bCs w:val="1"/>
            <w:sz w:val="22"/>
            <w:szCs w:val="22"/>
            <w:rtl w:val="0"/>
          </w:rPr>
          <w:t xml:space="preserve"> </w:t>
        </w:r>
      </w:hyperlink>
      <w:hyperlink r:id="rId10">
        <w:r w:rsidDel="00000000" w:rsidR="00000000" w:rsidRPr="00000000">
          <w:rPr>
            <w:rFonts w:ascii="PT Sans Narrow" w:cs="PT Sans Narrow" w:eastAsia="PT Sans Narrow" w:hAnsi="PT Sans Narrow"/>
            <w:color w:val="0070c0"/>
            <w:sz w:val="22"/>
            <w:szCs w:val="22"/>
            <w:u w:val="single"/>
            <w:rtl w:val="0"/>
          </w:rPr>
          <w:t xml:space="preserve">https://chaminade.instructure.com/</w:t>
        </w:r>
      </w:hyperlink>
      <w:r w:rsidDel="00000000" w:rsidR="00000000" w:rsidRPr="00000000">
        <w:rPr>
          <w:rtl w:val="0"/>
        </w:rPr>
      </w:r>
    </w:p>
    <w:p w:rsidR="00000000" w:rsidDel="00000000" w:rsidP="00000000" w:rsidRDefault="00000000" w:rsidRPr="00000000" w14:paraId="0000000F">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10">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Instructor Name</w:t>
      </w:r>
      <w:r w:rsidDel="00000000" w:rsidR="00000000" w:rsidRPr="00000000">
        <w:rPr>
          <w:rFonts w:ascii="PT Sans Narrow" w:cs="PT Sans Narrow" w:eastAsia="PT Sans Narrow" w:hAnsi="PT Sans Narrow"/>
          <w:sz w:val="22"/>
          <w:szCs w:val="22"/>
          <w:rtl w:val="0"/>
        </w:rPr>
        <w:t xml:space="preserve">: Elizabeth Park, PhD</w:t>
      </w:r>
    </w:p>
    <w:p w:rsidR="00000000" w:rsidDel="00000000" w:rsidP="00000000" w:rsidRDefault="00000000" w:rsidRPr="00000000" w14:paraId="0000001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Email</w:t>
      </w:r>
      <w:r w:rsidDel="00000000" w:rsidR="00000000" w:rsidRPr="00000000">
        <w:rPr>
          <w:rFonts w:ascii="PT Sans Narrow" w:cs="PT Sans Narrow" w:eastAsia="PT Sans Narrow" w:hAnsi="PT Sans Narrow"/>
          <w:sz w:val="22"/>
          <w:szCs w:val="22"/>
          <w:rtl w:val="0"/>
        </w:rPr>
        <w:t xml:space="preserve">: </w:t>
      </w:r>
      <w:hyperlink r:id="rId11">
        <w:r w:rsidDel="00000000" w:rsidR="00000000" w:rsidRPr="00000000">
          <w:rPr>
            <w:rFonts w:ascii="PT Sans Narrow" w:cs="PT Sans Narrow" w:eastAsia="PT Sans Narrow" w:hAnsi="PT Sans Narrow"/>
            <w:color w:val="1155cc"/>
            <w:sz w:val="22"/>
            <w:szCs w:val="22"/>
            <w:u w:val="single"/>
            <w:rtl w:val="0"/>
          </w:rPr>
          <w:t xml:space="preserve">epark@chaminade.edu</w:t>
        </w:r>
      </w:hyperlink>
      <w:r w:rsidDel="00000000" w:rsidR="00000000" w:rsidRPr="00000000">
        <w:rPr>
          <w:rFonts w:ascii="PT Sans Narrow" w:cs="PT Sans Narrow" w:eastAsia="PT Sans Narrow" w:hAnsi="PT Sans Narrow"/>
          <w:sz w:val="22"/>
          <w:szCs w:val="22"/>
          <w:rtl w:val="0"/>
        </w:rPr>
        <w:t xml:space="preserve"> </w:t>
      </w:r>
    </w:p>
    <w:p w:rsidR="00000000" w:rsidDel="00000000" w:rsidP="00000000" w:rsidRDefault="00000000" w:rsidRPr="00000000" w14:paraId="00000012">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Phone</w:t>
      </w:r>
      <w:r w:rsidDel="00000000" w:rsidR="00000000" w:rsidRPr="00000000">
        <w:rPr>
          <w:rFonts w:ascii="PT Sans Narrow" w:cs="PT Sans Narrow" w:eastAsia="PT Sans Narrow" w:hAnsi="PT Sans Narrow"/>
          <w:sz w:val="22"/>
          <w:szCs w:val="22"/>
          <w:rtl w:val="0"/>
        </w:rPr>
        <w:t xml:space="preserve">: 808-735-4859 (Office)</w:t>
      </w:r>
    </w:p>
    <w:p w:rsidR="00000000" w:rsidDel="00000000" w:rsidP="00000000" w:rsidRDefault="00000000" w:rsidRPr="00000000" w14:paraId="00000013">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Office Location: </w:t>
      </w:r>
      <w:r w:rsidDel="00000000" w:rsidR="00000000" w:rsidRPr="00000000">
        <w:rPr>
          <w:rFonts w:ascii="PT Sans Narrow" w:cs="PT Sans Narrow" w:eastAsia="PT Sans Narrow" w:hAnsi="PT Sans Narrow"/>
          <w:sz w:val="22"/>
          <w:szCs w:val="22"/>
          <w:rtl w:val="0"/>
        </w:rPr>
        <w:t xml:space="preserve">Brogan Hall 119</w:t>
      </w:r>
    </w:p>
    <w:p w:rsidR="00000000" w:rsidDel="00000000" w:rsidP="00000000" w:rsidRDefault="00000000" w:rsidRPr="00000000" w14:paraId="00000014">
      <w:pPr>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15">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Regular &amp; Substantive Interaction (RSI)</w:t>
      </w:r>
      <w:r w:rsidDel="00000000" w:rsidR="00000000" w:rsidRPr="00000000">
        <w:rPr>
          <w:rtl w:val="0"/>
        </w:rPr>
      </w:r>
    </w:p>
    <w:p w:rsidR="00000000" w:rsidDel="00000000" w:rsidP="00000000" w:rsidRDefault="00000000" w:rsidRPr="00000000" w14:paraId="00000016">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Office Hours</w:t>
      </w:r>
      <w:r w:rsidDel="00000000" w:rsidR="00000000" w:rsidRPr="00000000">
        <w:rPr>
          <w:rFonts w:ascii="PT Sans Narrow" w:cs="PT Sans Narrow" w:eastAsia="PT Sans Narrow" w:hAnsi="PT Sans Narrow"/>
          <w:sz w:val="22"/>
          <w:szCs w:val="22"/>
          <w:rtl w:val="0"/>
        </w:rPr>
        <w:t xml:space="preserve">: By appointment or on Wednesdays at 4-5:30 pm HST</w:t>
      </w:r>
    </w:p>
    <w:p w:rsidR="00000000" w:rsidDel="00000000" w:rsidP="00000000" w:rsidRDefault="00000000" w:rsidRPr="00000000" w14:paraId="00000017">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NOTE: To receive the Zoom invite, please contact me 24 hours in advance to let me know you would like to attend office hours. This ensures that I am on Zoom at that time. If you are not able to attend office hours and would like to meet, please email me your availability so we can arrange a meeting time.</w:t>
      </w:r>
    </w:p>
    <w:p w:rsidR="00000000" w:rsidDel="00000000" w:rsidP="00000000" w:rsidRDefault="00000000" w:rsidRPr="00000000" w14:paraId="00000018">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Synchronous Contact Information</w:t>
      </w:r>
      <w:r w:rsidDel="00000000" w:rsidR="00000000" w:rsidRPr="00000000">
        <w:rPr>
          <w:rFonts w:ascii="PT Sans Narrow" w:cs="PT Sans Narrow" w:eastAsia="PT Sans Narrow" w:hAnsi="PT Sans Narrow"/>
          <w:sz w:val="22"/>
          <w:szCs w:val="22"/>
          <w:rtl w:val="0"/>
        </w:rPr>
        <w:t xml:space="preserve"> (Zoom): </w:t>
      </w:r>
      <w:hyperlink r:id="rId12">
        <w:r w:rsidDel="00000000" w:rsidR="00000000" w:rsidRPr="00000000">
          <w:rPr>
            <w:rFonts w:ascii="PT Sans Narrow" w:cs="PT Sans Narrow" w:eastAsia="PT Sans Narrow" w:hAnsi="PT Sans Narrow"/>
            <w:color w:val="1155cc"/>
            <w:sz w:val="22"/>
            <w:szCs w:val="22"/>
            <w:u w:val="single"/>
            <w:rtl w:val="0"/>
          </w:rPr>
          <w:t xml:space="preserve">Dr. Park's Zoom</w:t>
        </w:r>
      </w:hyperlink>
      <w:r w:rsidDel="00000000" w:rsidR="00000000" w:rsidRPr="00000000">
        <w:rPr>
          <w:rtl w:val="0"/>
        </w:rPr>
      </w:r>
    </w:p>
    <w:p w:rsidR="00000000" w:rsidDel="00000000" w:rsidP="00000000" w:rsidRDefault="00000000" w:rsidRPr="00000000" w14:paraId="00000019">
      <w:pPr>
        <w:spacing w:line="276"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sz w:val="22"/>
          <w:szCs w:val="22"/>
          <w:rtl w:val="0"/>
        </w:rPr>
        <w:t xml:space="preserve">Other Interactions: </w:t>
      </w:r>
      <w:r w:rsidDel="00000000" w:rsidR="00000000" w:rsidRPr="00000000">
        <w:rPr>
          <w:rFonts w:ascii="PT Sans Narrow" w:cs="PT Sans Narrow" w:eastAsia="PT Sans Narrow" w:hAnsi="PT Sans Narrow"/>
          <w:sz w:val="22"/>
          <w:szCs w:val="22"/>
          <w:rtl w:val="0"/>
        </w:rPr>
        <w:t xml:space="preserve">The instructor will provide grading and content-specific feedback once you submit your assignment. You can expect grades and feedback from me within 3-5 business days following an assignment submission.</w:t>
      </w:r>
      <w:r w:rsidDel="00000000" w:rsidR="00000000" w:rsidRPr="00000000">
        <w:rPr>
          <w:rtl w:val="0"/>
        </w:rPr>
      </w:r>
    </w:p>
    <w:p w:rsidR="00000000" w:rsidDel="00000000" w:rsidP="00000000" w:rsidRDefault="00000000" w:rsidRPr="00000000" w14:paraId="0000001A">
      <w:pPr>
        <w:pStyle w:val="Heading3"/>
        <w:rPr>
          <w:rFonts w:ascii="PT Sans Narrow" w:cs="PT Sans Narrow" w:eastAsia="PT Sans Narrow" w:hAnsi="PT Sans Narrow"/>
          <w:color w:val="000000"/>
          <w:sz w:val="22"/>
          <w:szCs w:val="22"/>
        </w:rPr>
      </w:pPr>
      <w:bookmarkStart w:colFirst="0" w:colLast="0" w:name="_heading=h.1fob9te" w:id="1"/>
      <w:bookmarkEnd w:id="1"/>
      <w:r w:rsidDel="00000000" w:rsidR="00000000" w:rsidRPr="00000000">
        <w:rPr>
          <w:rFonts w:ascii="PT Sans Narrow" w:cs="PT Sans Narrow" w:eastAsia="PT Sans Narrow" w:hAnsi="PT Sans Narrow"/>
          <w:color w:val="000000"/>
          <w:sz w:val="22"/>
          <w:szCs w:val="22"/>
          <w:rtl w:val="0"/>
        </w:rPr>
        <w:t xml:space="preserve">University Course Catalog Description </w:t>
      </w:r>
    </w:p>
    <w:p w:rsidR="00000000" w:rsidDel="00000000" w:rsidP="00000000" w:rsidRDefault="00000000" w:rsidRPr="00000000" w14:paraId="0000001B">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This course focuses on the development of language skills of children from ages two and a half to eight, with attention to the influence of culture on language. Content includes how to develop a model for a language rich environment at the early childhood level using Montessori methods and materials. Montessori language arts lessons are presented and practiced. Cosmic lessons are included in this course. Required course for Montessori Credential. Prerequisite: ED 466.</w:t>
      </w:r>
    </w:p>
    <w:p w:rsidR="00000000" w:rsidDel="00000000" w:rsidP="00000000" w:rsidRDefault="00000000" w:rsidRPr="00000000" w14:paraId="0000001C">
      <w:pPr>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1D">
      <w:pPr>
        <w:pStyle w:val="Heading3"/>
        <w:spacing w:after="0" w:before="0" w:lineRule="auto"/>
        <w:rPr>
          <w:rFonts w:ascii="PT Sans Narrow" w:cs="PT Sans Narrow" w:eastAsia="PT Sans Narrow" w:hAnsi="PT Sans Narrow"/>
          <w:color w:val="000000"/>
          <w:sz w:val="22"/>
          <w:szCs w:val="22"/>
        </w:rPr>
      </w:pPr>
      <w:bookmarkStart w:colFirst="0" w:colLast="0" w:name="_heading=h.3znysh7" w:id="2"/>
      <w:bookmarkEnd w:id="2"/>
      <w:r w:rsidDel="00000000" w:rsidR="00000000" w:rsidRPr="00000000">
        <w:rPr>
          <w:rFonts w:ascii="PT Sans Narrow" w:cs="PT Sans Narrow" w:eastAsia="PT Sans Narrow" w:hAnsi="PT Sans Narrow"/>
          <w:color w:val="000000"/>
          <w:sz w:val="22"/>
          <w:szCs w:val="22"/>
          <w:rtl w:val="0"/>
        </w:rPr>
        <w:t xml:space="preserve">Course Overview </w:t>
      </w:r>
    </w:p>
    <w:p w:rsidR="00000000" w:rsidDel="00000000" w:rsidP="00000000" w:rsidRDefault="00000000" w:rsidRPr="00000000" w14:paraId="0000001E">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Please view the Course Overview information in the Canvas Learning Modules.</w:t>
      </w:r>
    </w:p>
    <w:p w:rsidR="00000000" w:rsidDel="00000000" w:rsidP="00000000" w:rsidRDefault="00000000" w:rsidRPr="00000000" w14:paraId="0000001F">
      <w:pPr>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20">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AMS Curriculum Summary:</w:t>
      </w:r>
    </w:p>
    <w:p w:rsidR="00000000" w:rsidDel="00000000" w:rsidP="00000000" w:rsidRDefault="00000000" w:rsidRPr="00000000" w14:paraId="00000021">
      <w:pPr>
        <w:numPr>
          <w:ilvl w:val="0"/>
          <w:numId w:val="5"/>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AMS Course Component Name: Language</w:t>
      </w:r>
    </w:p>
    <w:p w:rsidR="00000000" w:rsidDel="00000000" w:rsidP="00000000" w:rsidRDefault="00000000" w:rsidRPr="00000000" w14:paraId="00000022">
      <w:pPr>
        <w:numPr>
          <w:ilvl w:val="0"/>
          <w:numId w:val="5"/>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Hours: 40 Hours</w:t>
      </w:r>
    </w:p>
    <w:p w:rsidR="00000000" w:rsidDel="00000000" w:rsidP="00000000" w:rsidRDefault="00000000" w:rsidRPr="00000000" w14:paraId="00000023">
      <w:pPr>
        <w:pStyle w:val="Heading3"/>
        <w:rPr>
          <w:rFonts w:ascii="PT Sans Narrow" w:cs="PT Sans Narrow" w:eastAsia="PT Sans Narrow" w:hAnsi="PT Sans Narrow"/>
          <w:b w:val="0"/>
          <w:bCs w:val="0"/>
          <w:color w:val="000000"/>
          <w:sz w:val="22"/>
          <w:szCs w:val="22"/>
        </w:rPr>
      </w:pPr>
      <w:bookmarkStart w:colFirst="0" w:colLast="0" w:name="_heading=h.2et92p0" w:id="3"/>
      <w:bookmarkEnd w:id="3"/>
      <w:r w:rsidDel="00000000" w:rsidR="00000000" w:rsidRPr="00000000">
        <w:rPr>
          <w:rFonts w:ascii="PT Sans Narrow" w:cs="PT Sans Narrow" w:eastAsia="PT Sans Narrow" w:hAnsi="PT Sans Narrow"/>
          <w:color w:val="000000"/>
          <w:sz w:val="22"/>
          <w:szCs w:val="22"/>
          <w:rtl w:val="0"/>
        </w:rPr>
        <w:t xml:space="preserve">Marianist Values</w:t>
        <w:br w:type="textWrapping"/>
      </w:r>
      <w:r w:rsidDel="00000000" w:rsidR="00000000" w:rsidRPr="00000000">
        <w:rPr>
          <w:rFonts w:ascii="PT Sans Narrow" w:cs="PT Sans Narrow" w:eastAsia="PT Sans Narrow" w:hAnsi="PT Sans Narrow"/>
          <w:b w:val="0"/>
          <w:bCs w:val="0"/>
          <w:color w:val="000000"/>
          <w:sz w:val="22"/>
          <w:szCs w:val="22"/>
          <w:rtl w:val="0"/>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rsidR="00000000" w:rsidDel="00000000" w:rsidP="00000000" w:rsidRDefault="00000000" w:rsidRPr="00000000" w14:paraId="00000024">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Education for formation in faith</w:t>
      </w:r>
    </w:p>
    <w:p w:rsidR="00000000" w:rsidDel="00000000" w:rsidP="00000000" w:rsidRDefault="00000000" w:rsidRPr="00000000" w14:paraId="00000025">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Provide an integral, quality education</w:t>
      </w:r>
    </w:p>
    <w:p w:rsidR="00000000" w:rsidDel="00000000" w:rsidP="00000000" w:rsidRDefault="00000000" w:rsidRPr="00000000" w14:paraId="00000026">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in family spirit</w:t>
      </w:r>
    </w:p>
    <w:p w:rsidR="00000000" w:rsidDel="00000000" w:rsidP="00000000" w:rsidRDefault="00000000" w:rsidRPr="00000000" w14:paraId="00000027">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service, justice, peace, and the Integrity of Creation</w:t>
      </w:r>
    </w:p>
    <w:p w:rsidR="00000000" w:rsidDel="00000000" w:rsidP="00000000" w:rsidRDefault="00000000" w:rsidRPr="00000000" w14:paraId="00000028">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adaptation and change</w:t>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line="240" w:lineRule="auto"/>
        <w:ind w:left="0" w:right="180" w:firstLine="0"/>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line="240" w:lineRule="auto"/>
        <w:ind w:left="0" w:right="180" w:firstLine="0"/>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Native Hawaiian Values</w:t>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line="240" w:lineRule="auto"/>
        <w:ind w:left="0" w:right="180" w:firstLine="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rsidR="00000000" w:rsidDel="00000000" w:rsidP="00000000" w:rsidRDefault="00000000" w:rsidRPr="00000000" w14:paraId="0000002C">
      <w:pPr>
        <w:numPr>
          <w:ilvl w:val="0"/>
          <w:numId w:val="3"/>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Formation in Faith (Mana) E ola au i ke akua (ʻŌlelo Noʻeau 364) May I live by God</w:t>
      </w:r>
    </w:p>
    <w:p w:rsidR="00000000" w:rsidDel="00000000" w:rsidP="00000000" w:rsidRDefault="00000000" w:rsidRPr="00000000" w14:paraId="0000002D">
      <w:pPr>
        <w:numPr>
          <w:ilvl w:val="0"/>
          <w:numId w:val="3"/>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Provide an Integral, Quality Education (Na’auao) Lawe i ka maʻalea a kūʻonoʻono (ʻŌlelo  Noʻeau 1957) Acquire skill and make it deep</w:t>
      </w:r>
    </w:p>
    <w:p w:rsidR="00000000" w:rsidDel="00000000" w:rsidP="00000000" w:rsidRDefault="00000000" w:rsidRPr="00000000" w14:paraId="0000002E">
      <w:pPr>
        <w:numPr>
          <w:ilvl w:val="0"/>
          <w:numId w:val="3"/>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in Family Spirit (‘Ohana) ʻIke aku, ʻike mai, kōkua aku kōkua mai; pela iho la ka nohana ʻohana (‘Ōlelo Noʻeau 1200) Recognize others, be recognized, help others, be helped; such is a family relationship</w:t>
      </w:r>
    </w:p>
    <w:p w:rsidR="00000000" w:rsidDel="00000000" w:rsidP="00000000" w:rsidRDefault="00000000" w:rsidRPr="00000000" w14:paraId="0000002F">
      <w:pPr>
        <w:numPr>
          <w:ilvl w:val="0"/>
          <w:numId w:val="3"/>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Service, Justice and Peace (Aloha) Ka lama kū o ka noʻeau (ʻŌlelo Noʻeau 1430) Education is the standing torch of wisdom</w:t>
      </w:r>
    </w:p>
    <w:p w:rsidR="00000000" w:rsidDel="00000000" w:rsidP="00000000" w:rsidRDefault="00000000" w:rsidRPr="00000000" w14:paraId="00000030">
      <w:pPr>
        <w:numPr>
          <w:ilvl w:val="0"/>
          <w:numId w:val="3"/>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Adaptation and Change (Aina) ʻAʻohe pau ka ‘ike i ka hālau hoʻokahi (ʻŌlelo Noʻeau 203) All knowledge is not taught in the same school</w:t>
      </w:r>
    </w:p>
    <w:p w:rsidR="00000000" w:rsidDel="00000000" w:rsidP="00000000" w:rsidRDefault="00000000" w:rsidRPr="00000000" w14:paraId="00000031">
      <w:pPr>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32">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Model Code of Ethics for Educators</w:t>
      </w:r>
    </w:p>
    <w:p w:rsidR="00000000" w:rsidDel="00000000" w:rsidP="00000000" w:rsidRDefault="00000000" w:rsidRPr="00000000" w14:paraId="00000033">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sz w:val="22"/>
          <w:szCs w:val="22"/>
          <w:rtl w:val="0"/>
        </w:rPr>
        <w:t xml:space="preserve">The </w:t>
      </w:r>
      <w:hyperlink r:id="rId13">
        <w:r w:rsidDel="00000000" w:rsidR="00000000" w:rsidRPr="00000000">
          <w:rPr>
            <w:rFonts w:ascii="PT Sans Narrow" w:cs="PT Sans Narrow" w:eastAsia="PT Sans Narrow" w:hAnsi="PT Sans Narrow"/>
            <w:color w:val="1155cc"/>
            <w:sz w:val="22"/>
            <w:szCs w:val="22"/>
            <w:u w:val="single"/>
            <w:rtl w:val="0"/>
          </w:rPr>
          <w:t xml:space="preserve">Model Code of Educator Ethics</w:t>
        </w:r>
      </w:hyperlink>
      <w:r w:rsidDel="00000000" w:rsidR="00000000" w:rsidRPr="00000000">
        <w:rPr>
          <w:rFonts w:ascii="PT Sans Narrow" w:cs="PT Sans Narrow" w:eastAsia="PT Sans Narrow" w:hAnsi="PT Sans Narrow"/>
          <w:sz w:val="22"/>
          <w:szCs w:val="22"/>
          <w:rtl w:val="0"/>
        </w:rPr>
        <w:t xml:space="preserve"> is intertwined throughout the various activities within this course, as well as the other courses you will take within this program. The responsibility to the profession, of professional competence, to our students, to the school, and with the use of technology are integral to all aspects of this course. </w:t>
      </w:r>
      <w:r w:rsidDel="00000000" w:rsidR="00000000" w:rsidRPr="00000000">
        <w:rPr>
          <w:rtl w:val="0"/>
        </w:rPr>
      </w:r>
    </w:p>
    <w:p w:rsidR="00000000" w:rsidDel="00000000" w:rsidP="00000000" w:rsidRDefault="00000000" w:rsidRPr="00000000" w14:paraId="00000034">
      <w:pPr>
        <w:widowControl w:val="0"/>
        <w:spacing w:line="240" w:lineRule="auto"/>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35">
      <w:pPr>
        <w:widowControl w:val="0"/>
        <w:spacing w:line="240" w:lineRule="auto"/>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Program Learning Outcomes (PLOs) for BS Early Childhood Education with Montessori/PK-K: </w:t>
      </w:r>
    </w:p>
    <w:tbl>
      <w:tblPr>
        <w:tblStyle w:val="Table2"/>
        <w:tblW w:w="10020.0" w:type="dxa"/>
        <w:jc w:val="left"/>
        <w:tblInd w:w="12.000000000000002" w:type="dxa"/>
        <w:tblLayout w:type="fixed"/>
        <w:tblLook w:val="0000"/>
      </w:tblPr>
      <w:tblGrid>
        <w:gridCol w:w="735"/>
        <w:gridCol w:w="9285"/>
        <w:tblGridChange w:id="0">
          <w:tblGrid>
            <w:gridCol w:w="735"/>
            <w:gridCol w:w="9285"/>
          </w:tblGrid>
        </w:tblGridChange>
      </w:tblGrid>
      <w:tr>
        <w:trPr>
          <w:cantSplit w:val="0"/>
          <w:trHeight w:val="36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6">
            <w:pPr>
              <w:spacing w:line="240" w:lineRule="auto"/>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Learners will be able to</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8">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9">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Apply knowledge of learner development, learner differences, diverse students, and the learning environment to optimize learning for Early Childhood students. (InTASC 1-3)</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A">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B">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Describe central concepts, tools of inquiry, and structures of the subject matter disciplines for Early Childhood (2 ½ to 6 years old) students. (InTASC 4-5)</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C">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D">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Utilize formative and summative assessments to determine, select, and implement effective instructional strategies for Early Childhood students. (InTASC 6-8)</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E">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F">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Analyze the values, commitments, and ethics of the teaching profession within the school community. (InTASC 9-10)</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0">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5</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1">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Explain the Marianist tradition of providing an integral, quality education within diverse learning communities.</w:t>
            </w:r>
          </w:p>
        </w:tc>
      </w:tr>
    </w:tbl>
    <w:p w:rsidR="00000000" w:rsidDel="00000000" w:rsidP="00000000" w:rsidRDefault="00000000" w:rsidRPr="00000000" w14:paraId="00000042">
      <w:pPr>
        <w:widowControl w:val="0"/>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43">
      <w:pPr>
        <w:widowControl w:val="0"/>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NAEYC Power to the Profession (P2P) Standards and Competencies:</w:t>
      </w:r>
      <w:r w:rsidDel="00000000" w:rsidR="00000000" w:rsidRPr="00000000">
        <w:rPr>
          <w:rtl w:val="0"/>
        </w:rPr>
      </w:r>
    </w:p>
    <w:tbl>
      <w:tblPr>
        <w:tblStyle w:val="Table3"/>
        <w:tblW w:w="1005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80"/>
        <w:gridCol w:w="8370"/>
        <w:tblGridChange w:id="0">
          <w:tblGrid>
            <w:gridCol w:w="1680"/>
            <w:gridCol w:w="8370"/>
          </w:tblGrid>
        </w:tblGridChange>
      </w:tblGrid>
      <w:tr>
        <w:trPr>
          <w:cantSplit w:val="0"/>
          <w:trHeight w:val="45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4">
            <w:pPr>
              <w:spacing w:line="240" w:lineRule="auto"/>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Learners will be able to</w:t>
            </w:r>
          </w:p>
        </w:tc>
      </w:tr>
      <w:tr>
        <w:trPr>
          <w:cantSplit w:val="0"/>
          <w:trHeight w:val="169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6">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1</w:t>
            </w:r>
          </w:p>
          <w:p w:rsidR="00000000" w:rsidDel="00000000" w:rsidP="00000000" w:rsidRDefault="00000000" w:rsidRPr="00000000" w14:paraId="00000047">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Child Development and Learning in Context</w:t>
            </w:r>
          </w:p>
        </w:tc>
        <w:tc>
          <w:tcPr>
            <w:tcBorders>
              <w:top w:color="000000"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top"/>
          </w:tcPr>
          <w:p w:rsidR="00000000" w:rsidDel="00000000" w:rsidP="00000000" w:rsidRDefault="00000000" w:rsidRPr="00000000" w14:paraId="00000048">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(a) are grounded in an understanding of the developmental period of early childhood from birth through age 8 across developmental domains. They (b) understand each child as an individual with unique developmental variations. Early childhood educators (c) understand that children learn and develop within relationships and within multiple contexts, including families, cultures, languages, communities, and society. They (d) use this multidimensional knowledge to make evidence-based decisions about how to carry out their responsibilities.</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9">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2</w:t>
            </w:r>
          </w:p>
          <w:p w:rsidR="00000000" w:rsidDel="00000000" w:rsidP="00000000" w:rsidRDefault="00000000" w:rsidRPr="00000000" w14:paraId="0000004A">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Family-Teacher Partnerships and Community Connections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B">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understand that successful early childhood education depends upon educators’ partnerships with the families of the young children they serve. They (a) know about, understand, and value the diversity in family characteristics. Early childhood educators (b) use this understanding to create respectful, responsive, reciprocal relationships with families and to engage with them as partners in their young children’s development and learning. They(c) use community resources to support young children’s learning and development and to support children’s families, and they build connections between early learning settings, schools, and community organizations and agencies</w:t>
            </w:r>
          </w:p>
        </w:tc>
      </w:tr>
      <w:tr>
        <w:trPr>
          <w:cantSplit w:val="0"/>
          <w:trHeight w:val="169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C">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3</w:t>
            </w:r>
          </w:p>
          <w:p w:rsidR="00000000" w:rsidDel="00000000" w:rsidP="00000000" w:rsidRDefault="00000000" w:rsidRPr="00000000" w14:paraId="0000004D">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Child Observation, Documentation, and Assessment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E">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(a) understand that the primary purpose of assessments is to inform instruction and planning in early learning settings. They (b) know how to use observation, documentation, and other appropriate assessment approaches and tools. Early childhood educators (c) use screening and assessment tools in ways that are ethically grounded and developmentally, culturally, ability, and linguistically appropriate to document developmental progress and promote positive outcomes for each child. Early childhood educators (d) build assessment partnerships with families and professional colleagues</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F">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4</w:t>
            </w:r>
          </w:p>
          <w:p w:rsidR="00000000" w:rsidDel="00000000" w:rsidP="00000000" w:rsidRDefault="00000000" w:rsidRPr="00000000" w14:paraId="00000050">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Developmentally, Culturally, and Linguistically</w:t>
            </w:r>
          </w:p>
          <w:p w:rsidR="00000000" w:rsidDel="00000000" w:rsidP="00000000" w:rsidRDefault="00000000" w:rsidRPr="00000000" w14:paraId="00000051">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Appropriate Teaching Practices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2">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understand that teaching and learning with young children is a complex enterprise, and its details vary depending on children’s ages and characteristics and on the settings in which teaching and learning occur. They (a) understand and demonstrate positive, caring, supportive relationships and interactions as the foundation for their work with young children. They (b) understand and use teaching skills that are responsive to the learning trajectories of young children and to the needs of each child. Early childhood educators (c) use a broad repertoire of developmentally appropriate and culturally and linguistically relevant, anti-bias, and evidence-based teaching approaches that reflect the principles of universal design for learning.</w:t>
            </w:r>
          </w:p>
        </w:tc>
      </w:tr>
      <w:tr>
        <w:trPr>
          <w:cantSplit w:val="0"/>
          <w:trHeight w:val="250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3">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5</w:t>
            </w:r>
          </w:p>
          <w:p w:rsidR="00000000" w:rsidDel="00000000" w:rsidP="00000000" w:rsidRDefault="00000000" w:rsidRPr="00000000" w14:paraId="00000054">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Knowledge, Application, and Integration of Academic</w:t>
            </w:r>
          </w:p>
          <w:p w:rsidR="00000000" w:rsidDel="00000000" w:rsidP="00000000" w:rsidRDefault="00000000" w:rsidRPr="00000000" w14:paraId="00000055">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Content in the Early Childhood Curriculum</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6">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have knowledge of the content of the academic disciplines (e.g., language and literacy, the arts, mathematics, social studies, science, technology and engineering, physical education) and of the pedagogical methods for teaching each discipline. They (a) understand the central concepts, the methods and tools of inquiry, and the structures in each academic discipline. Educators (b) understand pedagogy, including how young children learn and process information in each discipline, the learning trajectories for each discipline, and how teachers use this knowledge to inform their practice They (c) apply this knowledge using early learning standards and other resources to make decisions about spontaneous and planned learning experiences and about curriculum development, implementation, and evaluation to ensure that learning will be stimulating, challenging, and meaningful to each child.</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7">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6</w:t>
            </w:r>
          </w:p>
          <w:p w:rsidR="00000000" w:rsidDel="00000000" w:rsidP="00000000" w:rsidRDefault="00000000" w:rsidRPr="00000000" w14:paraId="00000058">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Professionalism as an Early Childhood Educator</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9">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(a) identify and participate as members of the early childhood profession. They serve as informed advocates for young children, for the families of the children in their care, and for the early childhood profession. They (b) know and use ethical guidelines and other early childhood professional guidelines. They (c) have professional communication skills that effectively support their relationships and work with young children, families, and colleagues. Early childhood educators (d) are continuous, collaborative learners who (e) develop and sustain the habit of reflective and intentional practice in their daily work with young children and as members of the early childhood profession</w:t>
            </w:r>
          </w:p>
        </w:tc>
      </w:tr>
    </w:tbl>
    <w:p w:rsidR="00000000" w:rsidDel="00000000" w:rsidP="00000000" w:rsidRDefault="00000000" w:rsidRPr="00000000" w14:paraId="0000005A">
      <w:pPr>
        <w:widowControl w:val="0"/>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5B">
      <w:pPr>
        <w:widowControl w:val="0"/>
        <w:spacing w:line="240" w:lineRule="auto"/>
        <w:rPr>
          <w:rFonts w:ascii="PT Sans Narrow" w:cs="PT Sans Narrow" w:eastAsia="PT Sans Narrow" w:hAnsi="PT Sans Narrow"/>
          <w:sz w:val="22"/>
          <w:szCs w:val="22"/>
        </w:rPr>
      </w:pPr>
      <w:r w:rsidDel="00000000" w:rsidR="00000000" w:rsidRPr="00000000">
        <w:rPr>
          <w:rtl w:val="0"/>
        </w:rPr>
      </w:r>
    </w:p>
    <w:tbl>
      <w:tblPr>
        <w:tblStyle w:val="Table4"/>
        <w:tblW w:w="100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702.2026431718064"/>
        <w:gridCol w:w="8377.797356828194"/>
        <w:tblGridChange w:id="0">
          <w:tblGrid>
            <w:gridCol w:w="1702.2026431718064"/>
            <w:gridCol w:w="8377.797356828194"/>
          </w:tblGrid>
        </w:tblGridChange>
      </w:tblGrid>
      <w:tr>
        <w:trPr>
          <w:cantSplit w:val="0"/>
          <w:trHeight w:val="345" w:hRule="atLeast"/>
          <w:tblHeader w:val="0"/>
        </w:trPr>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5C">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MACTE</w:t>
            </w:r>
            <w:r w:rsidDel="00000000" w:rsidR="00000000" w:rsidRPr="00000000">
              <w:rPr>
                <w:rtl w:val="0"/>
              </w:rPr>
            </w:r>
          </w:p>
        </w:tc>
        <w:tc>
          <w:tcPr>
            <w:tcBorders>
              <w:top w:color="000000"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5D">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Competencies</w:t>
            </w:r>
            <w:r w:rsidDel="00000000" w:rsidR="00000000" w:rsidRPr="00000000">
              <w:rPr>
                <w:rtl w:val="0"/>
              </w:rPr>
            </w:r>
          </w:p>
        </w:tc>
      </w:tr>
      <w:tr>
        <w:trPr>
          <w:cantSplit w:val="0"/>
          <w:trHeight w:val="233.83789062499994" w:hRule="atLeast"/>
          <w:tblHeader w:val="0"/>
        </w:trPr>
        <w:tc>
          <w:tcPr>
            <w:vMerge w:val="restart"/>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5E">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 Content Knowledge</w:t>
            </w:r>
          </w:p>
        </w:tc>
        <w:tc>
          <w:tcPr>
            <w:tcBorders>
              <w:top w:color="cccccc" w:space="0" w:sz="4" w:val="single"/>
              <w:left w:color="cccccc"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5F">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adult learner understands the theory and content regarding:</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1">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1a. Montessori Philosophy</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63">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1b. Human Growth and Development</w:t>
            </w:r>
          </w:p>
        </w:tc>
      </w:tr>
      <w:tr>
        <w:trPr>
          <w:cantSplit w:val="0"/>
          <w:trHeight w:val="163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65">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1c. Subject matter for each Course Level* (IT, EC, etc.) not to exclude:</w:t>
            </w:r>
          </w:p>
          <w:p w:rsidR="00000000" w:rsidDel="00000000" w:rsidP="00000000" w:rsidRDefault="00000000" w:rsidRPr="00000000" w14:paraId="00000066">
            <w:pPr>
              <w:widowControl w:val="0"/>
              <w:spacing w:line="276" w:lineRule="auto"/>
              <w:rPr>
                <w:rFonts w:ascii="PT Sans Narrow" w:cs="PT Sans Narrow" w:eastAsia="PT Sans Narrow" w:hAnsi="PT Sans Narrow"/>
                <w:sz w:val="22"/>
                <w:szCs w:val="22"/>
              </w:rPr>
            </w:pPr>
            <w:sdt>
              <w:sdtPr>
                <w:id w:val="323415528"/>
                <w:tag w:val="goog_rdk_0"/>
              </w:sdtPr>
              <w:sdtContent>
                <w:r w:rsidDel="00000000" w:rsidR="00000000" w:rsidRPr="00000000">
                  <w:rPr>
                    <w:rFonts w:ascii="Arial Unicode MS" w:cs="Arial Unicode MS" w:eastAsia="Arial Unicode MS" w:hAnsi="Arial Unicode MS"/>
                    <w:sz w:val="22"/>
                    <w:szCs w:val="22"/>
                    <w:rtl w:val="0"/>
                  </w:rPr>
                  <w:t xml:space="preserve">▪ Level specific subject matter as outlined below* (practical life, language, geometry, etc.)</w:t>
                </w:r>
              </w:sdtContent>
            </w:sdt>
          </w:p>
          <w:p w:rsidR="00000000" w:rsidDel="00000000" w:rsidP="00000000" w:rsidRDefault="00000000" w:rsidRPr="00000000" w14:paraId="00000067">
            <w:pPr>
              <w:widowControl w:val="0"/>
              <w:spacing w:line="276" w:lineRule="auto"/>
              <w:rPr>
                <w:rFonts w:ascii="PT Sans Narrow" w:cs="PT Sans Narrow" w:eastAsia="PT Sans Narrow" w:hAnsi="PT Sans Narrow"/>
                <w:sz w:val="22"/>
                <w:szCs w:val="22"/>
              </w:rPr>
            </w:pPr>
            <w:sdt>
              <w:sdtPr>
                <w:id w:val="1218488444"/>
                <w:tag w:val="goog_rdk_1"/>
              </w:sdtPr>
              <w:sdtContent>
                <w:r w:rsidDel="00000000" w:rsidR="00000000" w:rsidRPr="00000000">
                  <w:rPr>
                    <w:rFonts w:ascii="Arial Unicode MS" w:cs="Arial Unicode MS" w:eastAsia="Arial Unicode MS" w:hAnsi="Arial Unicode MS"/>
                    <w:sz w:val="22"/>
                    <w:szCs w:val="22"/>
                    <w:rtl w:val="0"/>
                  </w:rPr>
                  <w:t xml:space="preserve">▪ Cosmic education</w:t>
                </w:r>
              </w:sdtContent>
            </w:sdt>
          </w:p>
          <w:p w:rsidR="00000000" w:rsidDel="00000000" w:rsidP="00000000" w:rsidRDefault="00000000" w:rsidRPr="00000000" w14:paraId="00000068">
            <w:pPr>
              <w:widowControl w:val="0"/>
              <w:spacing w:line="276" w:lineRule="auto"/>
              <w:rPr>
                <w:rFonts w:ascii="PT Sans Narrow" w:cs="PT Sans Narrow" w:eastAsia="PT Sans Narrow" w:hAnsi="PT Sans Narrow"/>
                <w:sz w:val="22"/>
                <w:szCs w:val="22"/>
              </w:rPr>
            </w:pPr>
            <w:sdt>
              <w:sdtPr>
                <w:id w:val="141252597"/>
                <w:tag w:val="goog_rdk_2"/>
              </w:sdtPr>
              <w:sdtContent>
                <w:r w:rsidDel="00000000" w:rsidR="00000000" w:rsidRPr="00000000">
                  <w:rPr>
                    <w:rFonts w:ascii="Arial Unicode MS" w:cs="Arial Unicode MS" w:eastAsia="Arial Unicode MS" w:hAnsi="Arial Unicode MS"/>
                    <w:sz w:val="22"/>
                    <w:szCs w:val="22"/>
                    <w:rtl w:val="0"/>
                  </w:rPr>
                  <w:t xml:space="preserve">▪ Peace education</w:t>
                </w:r>
              </w:sdtContent>
            </w:sdt>
          </w:p>
          <w:p w:rsidR="00000000" w:rsidDel="00000000" w:rsidP="00000000" w:rsidRDefault="00000000" w:rsidRPr="00000000" w14:paraId="00000069">
            <w:pPr>
              <w:widowControl w:val="0"/>
              <w:spacing w:line="276" w:lineRule="auto"/>
              <w:rPr>
                <w:rFonts w:ascii="PT Sans Narrow" w:cs="PT Sans Narrow" w:eastAsia="PT Sans Narrow" w:hAnsi="PT Sans Narrow"/>
                <w:sz w:val="22"/>
                <w:szCs w:val="22"/>
              </w:rPr>
            </w:pPr>
            <w:sdt>
              <w:sdtPr>
                <w:id w:val="-1442755562"/>
                <w:tag w:val="goog_rdk_3"/>
              </w:sdtPr>
              <w:sdtContent>
                <w:r w:rsidDel="00000000" w:rsidR="00000000" w:rsidRPr="00000000">
                  <w:rPr>
                    <w:rFonts w:ascii="Arial Unicode MS" w:cs="Arial Unicode MS" w:eastAsia="Arial Unicode MS" w:hAnsi="Arial Unicode MS"/>
                    <w:sz w:val="22"/>
                    <w:szCs w:val="22"/>
                    <w:rtl w:val="0"/>
                  </w:rPr>
                  <w:t xml:space="preserve">▪ The arts</w:t>
                </w:r>
              </w:sdtContent>
            </w:sdt>
          </w:p>
          <w:p w:rsidR="00000000" w:rsidDel="00000000" w:rsidP="00000000" w:rsidRDefault="00000000" w:rsidRPr="00000000" w14:paraId="0000006A">
            <w:pPr>
              <w:widowControl w:val="0"/>
              <w:spacing w:line="276" w:lineRule="auto"/>
              <w:rPr>
                <w:rFonts w:ascii="PT Sans Narrow" w:cs="PT Sans Narrow" w:eastAsia="PT Sans Narrow" w:hAnsi="PT Sans Narrow"/>
                <w:sz w:val="22"/>
                <w:szCs w:val="22"/>
              </w:rPr>
            </w:pPr>
            <w:sdt>
              <w:sdtPr>
                <w:id w:val="81624192"/>
                <w:tag w:val="goog_rdk_4"/>
              </w:sdtPr>
              <w:sdtContent>
                <w:r w:rsidDel="00000000" w:rsidR="00000000" w:rsidRPr="00000000">
                  <w:rPr>
                    <w:rFonts w:ascii="Arial Unicode MS" w:cs="Arial Unicode MS" w:eastAsia="Arial Unicode MS" w:hAnsi="Arial Unicode MS"/>
                    <w:sz w:val="22"/>
                    <w:szCs w:val="22"/>
                    <w:rtl w:val="0"/>
                  </w:rPr>
                  <w:t xml:space="preserve">▪ Fine and gross motor skills</w:t>
                </w:r>
              </w:sdtContent>
            </w:sdt>
          </w:p>
        </w:tc>
      </w:tr>
      <w:tr>
        <w:trPr>
          <w:cantSplit w:val="0"/>
          <w:trHeight w:val="25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C">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1d. Community resources for learning</w:t>
            </w:r>
          </w:p>
        </w:tc>
      </w:tr>
      <w:tr>
        <w:trPr>
          <w:cantSplit w:val="0"/>
          <w:trHeight w:val="345" w:hRule="atLeast"/>
          <w:tblHeader w:val="0"/>
        </w:trPr>
        <w:tc>
          <w:tcPr>
            <w:vMerge w:val="restart"/>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D">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II. Pedagogical Knowledge</w:t>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E">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adult learner understands the teaching methods and materials used regarding:</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0">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2a. Correct use of Montessori materials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2">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2b. Scope and sequence of curriculum (spiral curriculum)</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4">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2c. The prepared environment</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6">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2d. Parent/teacher/family/community partnership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8">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2e.The purpose and methods of observation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A">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2f. Planning for instruction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C">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2g. Assessment &amp; documentation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E">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2h. Reflective practice</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0">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2i. Support and intervention for learning differences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2">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2j. Culturally responsive methods</w:t>
            </w:r>
          </w:p>
        </w:tc>
      </w:tr>
      <w:tr>
        <w:trPr>
          <w:cantSplit w:val="0"/>
          <w:trHeight w:val="345" w:hRule="atLeast"/>
          <w:tblHeader w:val="0"/>
        </w:trPr>
        <w:tc>
          <w:tcPr>
            <w:vMerge w:val="restart"/>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3">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III. Practice</w:t>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4">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adult learner can demonstrate and implement within the classroom:</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6">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3a. Classroom leadership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8">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3b. Authentic assessment</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A">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3c. Montessori philosophy and methods (materials)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C">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3d. Parent/teacher/family partnership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E">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3e. Professional responsibilities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0">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3f. Innovation and flexibility</w:t>
            </w:r>
          </w:p>
        </w:tc>
      </w:tr>
    </w:tbl>
    <w:p w:rsidR="00000000" w:rsidDel="00000000" w:rsidP="00000000" w:rsidRDefault="00000000" w:rsidRPr="00000000" w14:paraId="00000091">
      <w:pPr>
        <w:widowControl w:val="0"/>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92">
      <w:pPr>
        <w:widowControl w:val="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Course Learning Outcomes (CLOs):</w:t>
      </w:r>
      <w:r w:rsidDel="00000000" w:rsidR="00000000" w:rsidRPr="00000000">
        <w:rPr>
          <w:rtl w:val="0"/>
        </w:rPr>
      </w:r>
    </w:p>
    <w:tbl>
      <w:tblPr>
        <w:tblStyle w:val="Table5"/>
        <w:tblW w:w="9420.0" w:type="dxa"/>
        <w:jc w:val="left"/>
        <w:tblInd w:w="5.0" w:type="dxa"/>
        <w:tblLayout w:type="fixed"/>
        <w:tblLook w:val="0000"/>
      </w:tblPr>
      <w:tblGrid>
        <w:gridCol w:w="795"/>
        <w:gridCol w:w="8625"/>
        <w:tblGridChange w:id="0">
          <w:tblGrid>
            <w:gridCol w:w="795"/>
            <w:gridCol w:w="8625"/>
          </w:tblGrid>
        </w:tblGridChange>
      </w:tblGrid>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93">
            <w:pPr>
              <w:widowControl w:val="0"/>
              <w:jc w:val="center"/>
              <w:rPr>
                <w:rFonts w:ascii="PT Sans Narrow" w:cs="PT Sans Narrow" w:eastAsia="PT Sans Narrow" w:hAnsi="PT Sans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94">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Learners will be able to</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95">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96">
            <w:pPr>
              <w:rPr>
                <w:rFonts w:ascii="PT Sans Narrow" w:cs="PT Sans Narrow" w:eastAsia="PT Sans Narrow" w:hAnsi="PT Sans Narrow"/>
                <w:sz w:val="22"/>
                <w:szCs w:val="22"/>
                <w:shd w:fill="cfe2f3" w:val="clear"/>
              </w:rPr>
            </w:pPr>
            <w:r w:rsidDel="00000000" w:rsidR="00000000" w:rsidRPr="00000000">
              <w:rPr>
                <w:rFonts w:ascii="PT Sans Narrow" w:cs="PT Sans Narrow" w:eastAsia="PT Sans Narrow" w:hAnsi="PT Sans Narrow"/>
                <w:sz w:val="22"/>
                <w:szCs w:val="22"/>
                <w:rtl w:val="0"/>
              </w:rPr>
              <w:t xml:space="preserve">Synthesize knowledge of learner development, learner differences, and diverse students to optimize learning for young children in language arts and cosmic curricula. (Rationale)</w:t>
            </w:r>
            <w:r w:rsidDel="00000000" w:rsidR="00000000" w:rsidRPr="00000000">
              <w:rPr>
                <w:rtl w:val="0"/>
              </w:rPr>
            </w:r>
          </w:p>
        </w:tc>
      </w:tr>
      <w:tr>
        <w:trPr>
          <w:cantSplit w:val="0"/>
          <w:trHeight w:val="4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97">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98">
            <w:pPr>
              <w:rPr>
                <w:rFonts w:ascii="PT Sans Narrow" w:cs="PT Sans Narrow" w:eastAsia="PT Sans Narrow" w:hAnsi="PT Sans Narrow"/>
                <w:sz w:val="22"/>
                <w:szCs w:val="22"/>
                <w:shd w:fill="cfe2f3" w:val="clear"/>
              </w:rPr>
            </w:pPr>
            <w:r w:rsidDel="00000000" w:rsidR="00000000" w:rsidRPr="00000000">
              <w:rPr>
                <w:rFonts w:ascii="PT Sans Narrow" w:cs="PT Sans Narrow" w:eastAsia="PT Sans Narrow" w:hAnsi="PT Sans Narrow"/>
                <w:sz w:val="22"/>
                <w:szCs w:val="22"/>
                <w:rtl w:val="0"/>
              </w:rPr>
              <w:t xml:space="preserve">Evaluate central concepts, tools of inquiry, and scope and sequence of language arts and cosmic curricula for young children. (Rationale &amp; Activity)</w:t>
            </w:r>
            <w:r w:rsidDel="00000000" w:rsidR="00000000" w:rsidRPr="00000000">
              <w:rPr>
                <w:rtl w:val="0"/>
              </w:rPr>
            </w:r>
          </w:p>
        </w:tc>
      </w:tr>
      <w:tr>
        <w:trPr>
          <w:cantSplit w:val="0"/>
          <w:trHeight w:val="4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99">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9A">
            <w:pPr>
              <w:rPr>
                <w:rFonts w:ascii="PT Sans Narrow" w:cs="PT Sans Narrow" w:eastAsia="PT Sans Narrow" w:hAnsi="PT Sans Narrow"/>
                <w:sz w:val="22"/>
                <w:szCs w:val="22"/>
                <w:shd w:fill="cfe2f3" w:val="clear"/>
              </w:rPr>
            </w:pPr>
            <w:r w:rsidDel="00000000" w:rsidR="00000000" w:rsidRPr="00000000">
              <w:rPr>
                <w:rFonts w:ascii="PT Sans Narrow" w:cs="PT Sans Narrow" w:eastAsia="PT Sans Narrow" w:hAnsi="PT Sans Narrow"/>
                <w:sz w:val="22"/>
                <w:szCs w:val="22"/>
                <w:rtl w:val="0"/>
              </w:rPr>
              <w:t xml:space="preserve">Use various forms of assessments to determine, select, and implement effective instructional strategies for young children in language arts and cosmic curricula. (Rationale)</w:t>
            </w:r>
            <w:r w:rsidDel="00000000" w:rsidR="00000000" w:rsidRPr="00000000">
              <w:rPr>
                <w:rtl w:val="0"/>
              </w:rPr>
            </w:r>
          </w:p>
        </w:tc>
      </w:tr>
      <w:tr>
        <w:trPr>
          <w:cantSplit w:val="0"/>
          <w:trHeight w:val="4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9B">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9C">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Describe how integral and quality education stems from active interaction through a community of learners. (Reflective Discussions)</w:t>
            </w:r>
          </w:p>
        </w:tc>
      </w:tr>
    </w:tbl>
    <w:p w:rsidR="00000000" w:rsidDel="00000000" w:rsidP="00000000" w:rsidRDefault="00000000" w:rsidRPr="00000000" w14:paraId="0000009D">
      <w:pPr>
        <w:widowControl w:val="0"/>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9E">
      <w:pPr>
        <w:widowControl w:val="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Alignment of Learning Outcomes:</w:t>
      </w:r>
      <w:r w:rsidDel="00000000" w:rsidR="00000000" w:rsidRPr="00000000">
        <w:rPr>
          <w:rtl w:val="0"/>
        </w:rPr>
      </w:r>
    </w:p>
    <w:tbl>
      <w:tblPr>
        <w:tblStyle w:val="Table6"/>
        <w:tblW w:w="9375.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95"/>
        <w:gridCol w:w="1395"/>
        <w:gridCol w:w="1425"/>
        <w:gridCol w:w="1410"/>
        <w:gridCol w:w="1350"/>
        <w:tblGridChange w:id="0">
          <w:tblGrid>
            <w:gridCol w:w="3795"/>
            <w:gridCol w:w="1395"/>
            <w:gridCol w:w="1425"/>
            <w:gridCol w:w="1410"/>
            <w:gridCol w:w="135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F">
            <w:pPr>
              <w:rPr>
                <w:rFonts w:ascii="PT Sans Narrow" w:cs="PT Sans Narrow" w:eastAsia="PT Sans Narrow" w:hAnsi="PT Sans Narrow"/>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4">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Marianist Values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rPr>
                <w:rFonts w:ascii="PT Sans Narrow" w:cs="PT Sans Narrow" w:eastAsia="PT Sans Narrow" w:hAnsi="PT Sans Narrow"/>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rPr>
                <w:rFonts w:ascii="PT Sans Narrow" w:cs="PT Sans Narrow" w:eastAsia="PT Sans Narrow" w:hAnsi="PT Sans Narrow"/>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9">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Program Learning Outcomes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rPr>
                <w:rFonts w:ascii="PT Sans Narrow" w:cs="PT Sans Narrow" w:eastAsia="PT Sans Narrow" w:hAnsi="PT Sans Narrow"/>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E">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MACTE Competencies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3">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InTASC Standards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rPr>
                <w:rFonts w:ascii="PT Sans Narrow" w:cs="PT Sans Narrow" w:eastAsia="PT Sans Narrow" w:hAnsi="PT Sans Narrow"/>
                <w:sz w:val="22"/>
                <w:szCs w:val="22"/>
              </w:rPr>
            </w:pPr>
            <w:r w:rsidDel="00000000" w:rsidR="00000000" w:rsidRPr="00000000">
              <w:rPr>
                <w:rtl w:val="0"/>
              </w:rPr>
            </w:r>
          </w:p>
        </w:tc>
      </w:tr>
    </w:tbl>
    <w:p w:rsidR="00000000" w:rsidDel="00000000" w:rsidP="00000000" w:rsidRDefault="00000000" w:rsidRPr="00000000" w14:paraId="000000B8">
      <w:pPr>
        <w:widowControl w:val="0"/>
        <w:jc w:val="cente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B9">
      <w:pPr>
        <w:pStyle w:val="Heading3"/>
        <w:spacing w:after="0" w:before="0" w:lineRule="auto"/>
        <w:rPr>
          <w:rFonts w:ascii="PT Sans Narrow" w:cs="PT Sans Narrow" w:eastAsia="PT Sans Narrow" w:hAnsi="PT Sans Narrow"/>
          <w:color w:val="000000"/>
          <w:sz w:val="22"/>
          <w:szCs w:val="22"/>
        </w:rPr>
      </w:pPr>
      <w:bookmarkStart w:colFirst="0" w:colLast="0" w:name="_heading=h.k5hy1f6aa61s" w:id="4"/>
      <w:bookmarkEnd w:id="4"/>
      <w:r w:rsidDel="00000000" w:rsidR="00000000" w:rsidRPr="00000000">
        <w:rPr>
          <w:rFonts w:ascii="PT Sans Narrow" w:cs="PT Sans Narrow" w:eastAsia="PT Sans Narrow" w:hAnsi="PT Sans Narrow"/>
          <w:color w:val="000000"/>
          <w:sz w:val="22"/>
          <w:szCs w:val="22"/>
          <w:rtl w:val="0"/>
        </w:rPr>
        <w:t xml:space="preserve">Course Prerequisites</w:t>
      </w:r>
    </w:p>
    <w:p w:rsidR="00000000" w:rsidDel="00000000" w:rsidP="00000000" w:rsidRDefault="00000000" w:rsidRPr="00000000" w14:paraId="000000BA">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You should have taken the Montessori Philosophy course prior to taking this course unless a special arrangement has been made with your advisor.</w:t>
      </w:r>
    </w:p>
    <w:p w:rsidR="00000000" w:rsidDel="00000000" w:rsidP="00000000" w:rsidRDefault="00000000" w:rsidRPr="00000000" w14:paraId="000000BB">
      <w:pPr>
        <w:pStyle w:val="Heading3"/>
        <w:spacing w:after="0" w:before="0" w:lineRule="auto"/>
        <w:rPr>
          <w:rFonts w:ascii="PT Sans Narrow" w:cs="PT Sans Narrow" w:eastAsia="PT Sans Narrow" w:hAnsi="PT Sans Narrow"/>
          <w:color w:val="000000"/>
          <w:sz w:val="22"/>
          <w:szCs w:val="22"/>
        </w:rPr>
      </w:pPr>
      <w:bookmarkStart w:colFirst="0" w:colLast="0" w:name="_heading=h.1t3h5sf" w:id="5"/>
      <w:bookmarkEnd w:id="5"/>
      <w:r w:rsidDel="00000000" w:rsidR="00000000" w:rsidRPr="00000000">
        <w:rPr>
          <w:rtl w:val="0"/>
        </w:rPr>
      </w:r>
    </w:p>
    <w:p w:rsidR="00000000" w:rsidDel="00000000" w:rsidP="00000000" w:rsidRDefault="00000000" w:rsidRPr="00000000" w14:paraId="000000BC">
      <w:pPr>
        <w:pStyle w:val="Heading3"/>
        <w:spacing w:after="0" w:before="0" w:lineRule="auto"/>
        <w:rPr>
          <w:sz w:val="22"/>
          <w:szCs w:val="22"/>
        </w:rPr>
      </w:pPr>
      <w:bookmarkStart w:colFirst="0" w:colLast="0" w:name="_heading=h.bbuyuq76slua" w:id="6"/>
      <w:bookmarkEnd w:id="6"/>
      <w:r w:rsidDel="00000000" w:rsidR="00000000" w:rsidRPr="00000000">
        <w:rPr>
          <w:rFonts w:ascii="PT Sans Narrow" w:cs="PT Sans Narrow" w:eastAsia="PT Sans Narrow" w:hAnsi="PT Sans Narrow"/>
          <w:color w:val="000000"/>
          <w:sz w:val="22"/>
          <w:szCs w:val="22"/>
          <w:rtl w:val="0"/>
        </w:rPr>
        <w:t xml:space="preserve">Required Textbooks</w:t>
      </w:r>
      <w:r w:rsidDel="00000000" w:rsidR="00000000" w:rsidRPr="00000000">
        <w:rPr>
          <w:rtl w:val="0"/>
        </w:rPr>
      </w:r>
    </w:p>
    <w:p w:rsidR="00000000" w:rsidDel="00000000" w:rsidP="00000000" w:rsidRDefault="00000000" w:rsidRPr="00000000" w14:paraId="000000BD">
      <w:pPr>
        <w:ind w:left="720.0000000000001" w:firstLine="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Montessori, M. (2007). To educate the human potential (The Montessori Series Vol. 6). Montessori-Pierson Publishing Company. (Original work published in 1948) [ebook].  You can</w:t>
      </w:r>
      <w:hyperlink r:id="rId14">
        <w:r w:rsidDel="00000000" w:rsidR="00000000" w:rsidRPr="00000000">
          <w:rPr>
            <w:rFonts w:ascii="PT Sans Narrow" w:cs="PT Sans Narrow" w:eastAsia="PT Sans Narrow" w:hAnsi="PT Sans Narrow"/>
            <w:sz w:val="22"/>
            <w:szCs w:val="22"/>
            <w:rtl w:val="0"/>
          </w:rPr>
          <w:t xml:space="preserve"> </w:t>
        </w:r>
      </w:hyperlink>
      <w:hyperlink r:id="rId15">
        <w:r w:rsidDel="00000000" w:rsidR="00000000" w:rsidRPr="00000000">
          <w:rPr>
            <w:rFonts w:ascii="PT Sans Narrow" w:cs="PT Sans Narrow" w:eastAsia="PT Sans Narrow" w:hAnsi="PT Sans Narrow"/>
            <w:color w:val="1155cc"/>
            <w:sz w:val="22"/>
            <w:szCs w:val="22"/>
            <w:u w:val="single"/>
            <w:rtl w:val="0"/>
          </w:rPr>
          <w:t xml:space="preserve">click here</w:t>
        </w:r>
      </w:hyperlink>
      <w:r w:rsidDel="00000000" w:rsidR="00000000" w:rsidRPr="00000000">
        <w:rPr>
          <w:rFonts w:ascii="PT Sans Narrow" w:cs="PT Sans Narrow" w:eastAsia="PT Sans Narrow" w:hAnsi="PT Sans Narrow"/>
          <w:sz w:val="22"/>
          <w:szCs w:val="22"/>
          <w:rtl w:val="0"/>
        </w:rPr>
        <w:t xml:space="preserve"> to purchase this book on Amazon.</w:t>
      </w:r>
    </w:p>
    <w:p w:rsidR="00000000" w:rsidDel="00000000" w:rsidP="00000000" w:rsidRDefault="00000000" w:rsidRPr="00000000" w14:paraId="000000BE">
      <w:pPr>
        <w:shd w:fill="ffffff" w:val="clear"/>
        <w:spacing w:line="331.2" w:lineRule="auto"/>
        <w:ind w:left="720" w:firstLine="0"/>
        <w:rPr>
          <w:rFonts w:ascii="PT Sans Narrow" w:cs="PT Sans Narrow" w:eastAsia="PT Sans Narrow" w:hAnsi="PT Sans Narrow"/>
          <w:color w:val="222222"/>
          <w:sz w:val="22"/>
          <w:szCs w:val="22"/>
        </w:rPr>
      </w:pPr>
      <w:r w:rsidDel="00000000" w:rsidR="00000000" w:rsidRPr="00000000">
        <w:rPr>
          <w:rtl w:val="0"/>
        </w:rPr>
      </w:r>
    </w:p>
    <w:p w:rsidR="00000000" w:rsidDel="00000000" w:rsidP="00000000" w:rsidRDefault="00000000" w:rsidRPr="00000000" w14:paraId="000000BF">
      <w:pPr>
        <w:shd w:fill="ffffff" w:val="clear"/>
        <w:spacing w:line="331.2" w:lineRule="auto"/>
        <w:ind w:left="720" w:firstLine="0"/>
        <w:rPr>
          <w:rFonts w:ascii="PT Sans Narrow" w:cs="PT Sans Narrow" w:eastAsia="PT Sans Narrow" w:hAnsi="PT Sans Narrow"/>
          <w:color w:val="222222"/>
          <w:sz w:val="22"/>
          <w:szCs w:val="22"/>
        </w:rPr>
      </w:pPr>
      <w:r w:rsidDel="00000000" w:rsidR="00000000" w:rsidRPr="00000000">
        <w:rPr>
          <w:rFonts w:ascii="PT Sans Narrow" w:cs="PT Sans Narrow" w:eastAsia="PT Sans Narrow" w:hAnsi="PT Sans Narrow"/>
          <w:color w:val="222222"/>
          <w:sz w:val="22"/>
          <w:szCs w:val="22"/>
          <w:rtl w:val="0"/>
        </w:rPr>
        <w:t xml:space="preserve">Montessori, M. (2014a). </w:t>
      </w:r>
      <w:r w:rsidDel="00000000" w:rsidR="00000000" w:rsidRPr="00000000">
        <w:rPr>
          <w:rFonts w:ascii="PT Sans Narrow" w:cs="PT Sans Narrow" w:eastAsia="PT Sans Narrow" w:hAnsi="PT Sans Narrow"/>
          <w:i w:val="1"/>
          <w:iCs w:val="1"/>
          <w:color w:val="222222"/>
          <w:sz w:val="22"/>
          <w:szCs w:val="22"/>
          <w:rtl w:val="0"/>
        </w:rPr>
        <w:t xml:space="preserve">Dr. Montessori’s own handbook.</w:t>
      </w:r>
      <w:r w:rsidDel="00000000" w:rsidR="00000000" w:rsidRPr="00000000">
        <w:rPr>
          <w:rFonts w:ascii="PT Sans Narrow" w:cs="PT Sans Narrow" w:eastAsia="PT Sans Narrow" w:hAnsi="PT Sans Narrow"/>
          <w:color w:val="222222"/>
          <w:sz w:val="22"/>
          <w:szCs w:val="22"/>
          <w:rtl w:val="0"/>
        </w:rPr>
        <w:t xml:space="preserve"> Wilder Publications. </w:t>
      </w:r>
      <w:r w:rsidDel="00000000" w:rsidR="00000000" w:rsidRPr="00000000">
        <w:rPr>
          <w:rFonts w:ascii="PT Sans Narrow" w:cs="PT Sans Narrow" w:eastAsia="PT Sans Narrow" w:hAnsi="PT Sans Narrow"/>
          <w:sz w:val="22"/>
          <w:szCs w:val="22"/>
          <w:highlight w:val="white"/>
          <w:rtl w:val="0"/>
        </w:rPr>
        <w:t xml:space="preserve">(Original work published in 1914)</w:t>
      </w:r>
      <w:r w:rsidDel="00000000" w:rsidR="00000000" w:rsidRPr="00000000">
        <w:rPr>
          <w:rFonts w:ascii="PT Sans Narrow" w:cs="PT Sans Narrow" w:eastAsia="PT Sans Narrow" w:hAnsi="PT Sans Narrow"/>
          <w:color w:val="222222"/>
          <w:sz w:val="22"/>
          <w:szCs w:val="22"/>
          <w:rtl w:val="0"/>
        </w:rPr>
        <w:t xml:space="preserve"> [ebook].</w:t>
      </w:r>
    </w:p>
    <w:p w:rsidR="00000000" w:rsidDel="00000000" w:rsidP="00000000" w:rsidRDefault="00000000" w:rsidRPr="00000000" w14:paraId="000000C0">
      <w:pPr>
        <w:shd w:fill="ffffff" w:val="clear"/>
        <w:spacing w:line="276" w:lineRule="auto"/>
        <w:ind w:left="1440" w:hanging="720"/>
        <w:rPr>
          <w:rFonts w:ascii="PT Sans Narrow" w:cs="PT Sans Narrow" w:eastAsia="PT Sans Narrow" w:hAnsi="PT Sans Narrow"/>
          <w:color w:val="222222"/>
          <w:sz w:val="22"/>
          <w:szCs w:val="22"/>
        </w:rPr>
      </w:pPr>
      <w:r w:rsidDel="00000000" w:rsidR="00000000" w:rsidRPr="00000000">
        <w:rPr>
          <w:rFonts w:ascii="PT Sans Narrow" w:cs="PT Sans Narrow" w:eastAsia="PT Sans Narrow" w:hAnsi="PT Sans Narrow"/>
          <w:color w:val="222222"/>
          <w:sz w:val="22"/>
          <w:szCs w:val="22"/>
          <w:rtl w:val="0"/>
        </w:rPr>
        <w:t xml:space="preserve">You can </w:t>
      </w:r>
      <w:hyperlink r:id="rId16">
        <w:r w:rsidDel="00000000" w:rsidR="00000000" w:rsidRPr="00000000">
          <w:rPr>
            <w:rFonts w:ascii="PT Sans Narrow" w:cs="PT Sans Narrow" w:eastAsia="PT Sans Narrow" w:hAnsi="PT Sans Narrow"/>
            <w:color w:val="1155cc"/>
            <w:sz w:val="22"/>
            <w:szCs w:val="22"/>
            <w:u w:val="single"/>
            <w:rtl w:val="0"/>
          </w:rPr>
          <w:t xml:space="preserve">click here</w:t>
        </w:r>
      </w:hyperlink>
      <w:r w:rsidDel="00000000" w:rsidR="00000000" w:rsidRPr="00000000">
        <w:rPr>
          <w:rFonts w:ascii="PT Sans Narrow" w:cs="PT Sans Narrow" w:eastAsia="PT Sans Narrow" w:hAnsi="PT Sans Narrow"/>
          <w:color w:val="222222"/>
          <w:sz w:val="22"/>
          <w:szCs w:val="22"/>
          <w:rtl w:val="0"/>
        </w:rPr>
        <w:t xml:space="preserve"> to purchase this book on Amazon.</w:t>
      </w:r>
    </w:p>
    <w:p w:rsidR="00000000" w:rsidDel="00000000" w:rsidP="00000000" w:rsidRDefault="00000000" w:rsidRPr="00000000" w14:paraId="000000C1">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C2">
      <w:pPr>
        <w:rPr>
          <w:rFonts w:ascii="PT Sans Narrow" w:cs="PT Sans Narrow" w:eastAsia="PT Sans Narrow" w:hAnsi="PT Sans Narrow"/>
          <w:color w:val="222222"/>
          <w:sz w:val="22"/>
          <w:szCs w:val="22"/>
        </w:rPr>
      </w:pPr>
      <w:r w:rsidDel="00000000" w:rsidR="00000000" w:rsidRPr="00000000">
        <w:rPr>
          <w:rFonts w:ascii="PT Sans Narrow" w:cs="PT Sans Narrow" w:eastAsia="PT Sans Narrow" w:hAnsi="PT Sans Narrow"/>
          <w:color w:val="222222"/>
          <w:sz w:val="22"/>
          <w:szCs w:val="22"/>
          <w:rtl w:val="0"/>
        </w:rPr>
        <w:t xml:space="preserve">Montessori, M. (2014b). </w:t>
      </w:r>
      <w:r w:rsidDel="00000000" w:rsidR="00000000" w:rsidRPr="00000000">
        <w:rPr>
          <w:rFonts w:ascii="PT Sans Narrow" w:cs="PT Sans Narrow" w:eastAsia="PT Sans Narrow" w:hAnsi="PT Sans Narrow"/>
          <w:i w:val="1"/>
          <w:iCs w:val="1"/>
          <w:color w:val="222222"/>
          <w:sz w:val="22"/>
          <w:szCs w:val="22"/>
          <w:rtl w:val="0"/>
        </w:rPr>
        <w:t xml:space="preserve">The Montessori method (2nd ed.).</w:t>
      </w:r>
      <w:r w:rsidDel="00000000" w:rsidR="00000000" w:rsidRPr="00000000">
        <w:rPr>
          <w:rFonts w:ascii="PT Sans Narrow" w:cs="PT Sans Narrow" w:eastAsia="PT Sans Narrow" w:hAnsi="PT Sans Narrow"/>
          <w:color w:val="222222"/>
          <w:sz w:val="22"/>
          <w:szCs w:val="22"/>
          <w:rtl w:val="0"/>
        </w:rPr>
        <w:t xml:space="preserve"> The House of Childhood, Inc. (Original work published in 1912) [ebook].</w:t>
      </w:r>
    </w:p>
    <w:p w:rsidR="00000000" w:rsidDel="00000000" w:rsidP="00000000" w:rsidRDefault="00000000" w:rsidRPr="00000000" w14:paraId="000000C3">
      <w:pPr>
        <w:shd w:fill="ffffff" w:val="clear"/>
        <w:spacing w:line="276" w:lineRule="auto"/>
        <w:ind w:left="1440" w:hanging="720"/>
        <w:rPr>
          <w:rFonts w:ascii="PT Sans Narrow" w:cs="PT Sans Narrow" w:eastAsia="PT Sans Narrow" w:hAnsi="PT Sans Narrow"/>
          <w:color w:val="222222"/>
          <w:sz w:val="22"/>
          <w:szCs w:val="22"/>
        </w:rPr>
      </w:pPr>
      <w:r w:rsidDel="00000000" w:rsidR="00000000" w:rsidRPr="00000000">
        <w:rPr>
          <w:rFonts w:ascii="PT Sans Narrow" w:cs="PT Sans Narrow" w:eastAsia="PT Sans Narrow" w:hAnsi="PT Sans Narrow"/>
          <w:color w:val="222222"/>
          <w:sz w:val="22"/>
          <w:szCs w:val="22"/>
          <w:rtl w:val="0"/>
        </w:rPr>
        <w:t xml:space="preserve">You can </w:t>
      </w:r>
      <w:hyperlink r:id="rId17">
        <w:r w:rsidDel="00000000" w:rsidR="00000000" w:rsidRPr="00000000">
          <w:rPr>
            <w:rFonts w:ascii="PT Sans Narrow" w:cs="PT Sans Narrow" w:eastAsia="PT Sans Narrow" w:hAnsi="PT Sans Narrow"/>
            <w:color w:val="1155cc"/>
            <w:sz w:val="22"/>
            <w:szCs w:val="22"/>
            <w:u w:val="single"/>
            <w:rtl w:val="0"/>
          </w:rPr>
          <w:t xml:space="preserve">click here</w:t>
        </w:r>
      </w:hyperlink>
      <w:r w:rsidDel="00000000" w:rsidR="00000000" w:rsidRPr="00000000">
        <w:rPr>
          <w:rFonts w:ascii="PT Sans Narrow" w:cs="PT Sans Narrow" w:eastAsia="PT Sans Narrow" w:hAnsi="PT Sans Narrow"/>
          <w:color w:val="222222"/>
          <w:sz w:val="22"/>
          <w:szCs w:val="22"/>
          <w:rtl w:val="0"/>
        </w:rPr>
        <w:t xml:space="preserve"> to purchase this book on Amazon.</w:t>
      </w:r>
    </w:p>
    <w:p w:rsidR="00000000" w:rsidDel="00000000" w:rsidP="00000000" w:rsidRDefault="00000000" w:rsidRPr="00000000" w14:paraId="000000C4">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C5">
      <w:pPr>
        <w:ind w:left="720.0000000000001" w:firstLine="0"/>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sz w:val="22"/>
          <w:szCs w:val="22"/>
          <w:rtl w:val="0"/>
        </w:rPr>
        <w:t xml:space="preserve">Zoll, S., Feinberg, N., &amp; Saylor, L. (2023). </w:t>
      </w:r>
      <w:r w:rsidDel="00000000" w:rsidR="00000000" w:rsidRPr="00000000">
        <w:rPr>
          <w:rFonts w:ascii="PT Sans Narrow" w:cs="PT Sans Narrow" w:eastAsia="PT Sans Narrow" w:hAnsi="PT Sans Narrow"/>
          <w:i w:val="1"/>
          <w:iCs w:val="1"/>
          <w:sz w:val="22"/>
          <w:szCs w:val="22"/>
          <w:rtl w:val="0"/>
        </w:rPr>
        <w:t xml:space="preserve">Powerful literacy in the Montessori classroom: Aligning reading research and practice.</w:t>
      </w:r>
      <w:r w:rsidDel="00000000" w:rsidR="00000000" w:rsidRPr="00000000">
        <w:rPr>
          <w:rFonts w:ascii="PT Sans Narrow" w:cs="PT Sans Narrow" w:eastAsia="PT Sans Narrow" w:hAnsi="PT Sans Narrow"/>
          <w:sz w:val="22"/>
          <w:szCs w:val="22"/>
          <w:rtl w:val="0"/>
        </w:rPr>
        <w:t xml:space="preserve"> Teachers College Press [ebook].  You can </w:t>
      </w:r>
      <w:hyperlink r:id="rId18">
        <w:r w:rsidDel="00000000" w:rsidR="00000000" w:rsidRPr="00000000">
          <w:rPr>
            <w:rFonts w:ascii="PT Sans Narrow" w:cs="PT Sans Narrow" w:eastAsia="PT Sans Narrow" w:hAnsi="PT Sans Narrow"/>
            <w:color w:val="1155cc"/>
            <w:sz w:val="22"/>
            <w:szCs w:val="22"/>
            <w:u w:val="single"/>
            <w:rtl w:val="0"/>
          </w:rPr>
          <w:t xml:space="preserve">click here</w:t>
        </w:r>
      </w:hyperlink>
      <w:r w:rsidDel="00000000" w:rsidR="00000000" w:rsidRPr="00000000">
        <w:rPr>
          <w:rFonts w:ascii="PT Sans Narrow" w:cs="PT Sans Narrow" w:eastAsia="PT Sans Narrow" w:hAnsi="PT Sans Narrow"/>
          <w:sz w:val="22"/>
          <w:szCs w:val="22"/>
          <w:rtl w:val="0"/>
        </w:rPr>
        <w:t xml:space="preserve"> to purchase this book on Amazon.</w:t>
      </w:r>
      <w:r w:rsidDel="00000000" w:rsidR="00000000" w:rsidRPr="00000000">
        <w:rPr>
          <w:rtl w:val="0"/>
        </w:rPr>
      </w:r>
    </w:p>
    <w:p w:rsidR="00000000" w:rsidDel="00000000" w:rsidP="00000000" w:rsidRDefault="00000000" w:rsidRPr="00000000" w14:paraId="000000C6">
      <w:pPr>
        <w:widowControl w:val="0"/>
        <w:ind w:left="720" w:firstLine="0"/>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C7">
      <w:pPr>
        <w:pStyle w:val="Heading3"/>
        <w:spacing w:after="0" w:before="0" w:lineRule="auto"/>
        <w:rPr>
          <w:rFonts w:ascii="PT Sans Narrow" w:cs="PT Sans Narrow" w:eastAsia="PT Sans Narrow" w:hAnsi="PT Sans Narrow"/>
          <w:color w:val="000000"/>
          <w:sz w:val="22"/>
          <w:szCs w:val="22"/>
        </w:rPr>
      </w:pPr>
      <w:bookmarkStart w:colFirst="0" w:colLast="0" w:name="_heading=h.3dy6vkm" w:id="7"/>
      <w:bookmarkEnd w:id="7"/>
      <w:r w:rsidDel="00000000" w:rsidR="00000000" w:rsidRPr="00000000">
        <w:rPr>
          <w:rFonts w:ascii="PT Sans Narrow" w:cs="PT Sans Narrow" w:eastAsia="PT Sans Narrow" w:hAnsi="PT Sans Narrow"/>
          <w:color w:val="000000"/>
          <w:sz w:val="22"/>
          <w:szCs w:val="22"/>
          <w:rtl w:val="0"/>
        </w:rPr>
        <w:t xml:space="preserve">Resources </w:t>
      </w:r>
    </w:p>
    <w:p w:rsidR="00000000" w:rsidDel="00000000" w:rsidP="00000000" w:rsidRDefault="00000000" w:rsidRPr="00000000" w14:paraId="000000C8">
      <w:pPr>
        <w:widowControl w:val="0"/>
        <w:spacing w:line="276" w:lineRule="auto"/>
        <w:rPr>
          <w:rFonts w:ascii="PT Sans Narrow" w:cs="PT Sans Narrow" w:eastAsia="PT Sans Narrow" w:hAnsi="PT Sans Narrow"/>
          <w:sz w:val="22"/>
          <w:szCs w:val="22"/>
        </w:rPr>
      </w:pPr>
      <w:hyperlink r:id="rId19">
        <w:r w:rsidDel="00000000" w:rsidR="00000000" w:rsidRPr="00000000">
          <w:rPr>
            <w:rFonts w:ascii="PT Sans Narrow" w:cs="PT Sans Narrow" w:eastAsia="PT Sans Narrow" w:hAnsi="PT Sans Narrow"/>
            <w:color w:val="1155cc"/>
            <w:sz w:val="22"/>
            <w:szCs w:val="22"/>
            <w:u w:val="single"/>
            <w:rtl w:val="0"/>
          </w:rPr>
          <w:t xml:space="preserve">Developmentally Appropriate Practice (DAP)</w:t>
        </w:r>
      </w:hyperlink>
      <w:r w:rsidDel="00000000" w:rsidR="00000000" w:rsidRPr="00000000">
        <w:rPr>
          <w:rFonts w:ascii="PT Sans Narrow" w:cs="PT Sans Narrow" w:eastAsia="PT Sans Narrow" w:hAnsi="PT Sans Narrow"/>
          <w:sz w:val="22"/>
          <w:szCs w:val="22"/>
          <w:rtl w:val="0"/>
        </w:rPr>
        <w:t xml:space="preserve"> [Website] </w:t>
      </w:r>
    </w:p>
    <w:p w:rsidR="00000000" w:rsidDel="00000000" w:rsidP="00000000" w:rsidRDefault="00000000" w:rsidRPr="00000000" w14:paraId="000000C9">
      <w:pPr>
        <w:widowControl w:val="0"/>
        <w:spacing w:line="276" w:lineRule="auto"/>
        <w:rPr>
          <w:rFonts w:ascii="PT Sans Narrow" w:cs="PT Sans Narrow" w:eastAsia="PT Sans Narrow" w:hAnsi="PT Sans Narrow"/>
          <w:sz w:val="22"/>
          <w:szCs w:val="22"/>
        </w:rPr>
      </w:pPr>
      <w:hyperlink r:id="rId20">
        <w:r w:rsidDel="00000000" w:rsidR="00000000" w:rsidRPr="00000000">
          <w:rPr>
            <w:rFonts w:ascii="PT Sans Narrow" w:cs="PT Sans Narrow" w:eastAsia="PT Sans Narrow" w:hAnsi="PT Sans Narrow"/>
            <w:color w:val="1155cc"/>
            <w:sz w:val="22"/>
            <w:szCs w:val="22"/>
            <w:u w:val="single"/>
            <w:rtl w:val="0"/>
          </w:rPr>
          <w:t xml:space="preserve">NAEYC Power to the Profession</w:t>
        </w:r>
      </w:hyperlink>
      <w:r w:rsidDel="00000000" w:rsidR="00000000" w:rsidRPr="00000000">
        <w:rPr>
          <w:rFonts w:ascii="PT Sans Narrow" w:cs="PT Sans Narrow" w:eastAsia="PT Sans Narrow" w:hAnsi="PT Sans Narrow"/>
          <w:sz w:val="22"/>
          <w:szCs w:val="22"/>
          <w:rtl w:val="0"/>
        </w:rPr>
        <w:t xml:space="preserve"> [Website]</w:t>
      </w:r>
    </w:p>
    <w:p w:rsidR="00000000" w:rsidDel="00000000" w:rsidP="00000000" w:rsidRDefault="00000000" w:rsidRPr="00000000" w14:paraId="000000CA">
      <w:pPr>
        <w:widowControl w:val="0"/>
        <w:spacing w:line="276" w:lineRule="auto"/>
        <w:rPr>
          <w:rFonts w:ascii="PT Sans Narrow" w:cs="PT Sans Narrow" w:eastAsia="PT Sans Narrow" w:hAnsi="PT Sans Narrow"/>
          <w:sz w:val="22"/>
          <w:szCs w:val="22"/>
        </w:rPr>
      </w:pPr>
      <w:hyperlink r:id="rId21">
        <w:r w:rsidDel="00000000" w:rsidR="00000000" w:rsidRPr="00000000">
          <w:rPr>
            <w:rFonts w:ascii="PT Sans Narrow" w:cs="PT Sans Narrow" w:eastAsia="PT Sans Narrow" w:hAnsi="PT Sans Narrow"/>
            <w:color w:val="1155cc"/>
            <w:sz w:val="22"/>
            <w:szCs w:val="22"/>
            <w:u w:val="single"/>
            <w:rtl w:val="0"/>
          </w:rPr>
          <w:t xml:space="preserve">NAEYC</w:t>
        </w:r>
      </w:hyperlink>
      <w:r w:rsidDel="00000000" w:rsidR="00000000" w:rsidRPr="00000000">
        <w:rPr>
          <w:rFonts w:ascii="PT Sans Narrow" w:cs="PT Sans Narrow" w:eastAsia="PT Sans Narrow" w:hAnsi="PT Sans Narrow"/>
          <w:sz w:val="22"/>
          <w:szCs w:val="22"/>
          <w:rtl w:val="0"/>
        </w:rPr>
        <w:t xml:space="preserve"> [Website]</w:t>
      </w:r>
    </w:p>
    <w:p w:rsidR="00000000" w:rsidDel="00000000" w:rsidP="00000000" w:rsidRDefault="00000000" w:rsidRPr="00000000" w14:paraId="000000CB">
      <w:pPr>
        <w:widowControl w:val="0"/>
        <w:spacing w:line="276" w:lineRule="auto"/>
        <w:rPr>
          <w:rFonts w:ascii="PT Sans Narrow" w:cs="PT Sans Narrow" w:eastAsia="PT Sans Narrow" w:hAnsi="PT Sans Narrow"/>
          <w:sz w:val="22"/>
          <w:szCs w:val="22"/>
        </w:rPr>
      </w:pPr>
      <w:hyperlink r:id="rId22">
        <w:r w:rsidDel="00000000" w:rsidR="00000000" w:rsidRPr="00000000">
          <w:rPr>
            <w:rFonts w:ascii="PT Sans Narrow" w:cs="PT Sans Narrow" w:eastAsia="PT Sans Narrow" w:hAnsi="PT Sans Narrow"/>
            <w:color w:val="1155cc"/>
            <w:sz w:val="22"/>
            <w:szCs w:val="22"/>
            <w:u w:val="single"/>
            <w:rtl w:val="0"/>
          </w:rPr>
          <w:t xml:space="preserve">Executive Office on Early Learning (EOEL)</w:t>
        </w:r>
      </w:hyperlink>
      <w:r w:rsidDel="00000000" w:rsidR="00000000" w:rsidRPr="00000000">
        <w:rPr>
          <w:rFonts w:ascii="PT Sans Narrow" w:cs="PT Sans Narrow" w:eastAsia="PT Sans Narrow" w:hAnsi="PT Sans Narrow"/>
          <w:sz w:val="22"/>
          <w:szCs w:val="22"/>
          <w:rtl w:val="0"/>
        </w:rPr>
        <w:t xml:space="preserve"> [Website] </w:t>
      </w:r>
    </w:p>
    <w:p w:rsidR="00000000" w:rsidDel="00000000" w:rsidP="00000000" w:rsidRDefault="00000000" w:rsidRPr="00000000" w14:paraId="000000CC">
      <w:pPr>
        <w:widowControl w:val="0"/>
        <w:spacing w:line="276" w:lineRule="auto"/>
        <w:rPr>
          <w:rFonts w:ascii="PT Sans Narrow" w:cs="PT Sans Narrow" w:eastAsia="PT Sans Narrow" w:hAnsi="PT Sans Narrow"/>
          <w:sz w:val="22"/>
          <w:szCs w:val="22"/>
        </w:rPr>
      </w:pPr>
      <w:hyperlink r:id="rId23">
        <w:r w:rsidDel="00000000" w:rsidR="00000000" w:rsidRPr="00000000">
          <w:rPr>
            <w:rFonts w:ascii="PT Sans Narrow" w:cs="PT Sans Narrow" w:eastAsia="PT Sans Narrow" w:hAnsi="PT Sans Narrow"/>
            <w:color w:val="1155cc"/>
            <w:sz w:val="22"/>
            <w:szCs w:val="22"/>
            <w:u w:val="single"/>
            <w:rtl w:val="0"/>
          </w:rPr>
          <w:t xml:space="preserve">American Montessori Society</w:t>
        </w:r>
      </w:hyperlink>
      <w:r w:rsidDel="00000000" w:rsidR="00000000" w:rsidRPr="00000000">
        <w:rPr>
          <w:rFonts w:ascii="PT Sans Narrow" w:cs="PT Sans Narrow" w:eastAsia="PT Sans Narrow" w:hAnsi="PT Sans Narrow"/>
          <w:sz w:val="22"/>
          <w:szCs w:val="22"/>
          <w:rtl w:val="0"/>
        </w:rPr>
        <w:t xml:space="preserve"> [Website]</w:t>
      </w:r>
    </w:p>
    <w:p w:rsidR="00000000" w:rsidDel="00000000" w:rsidP="00000000" w:rsidRDefault="00000000" w:rsidRPr="00000000" w14:paraId="000000CD">
      <w:pPr>
        <w:widowControl w:val="0"/>
        <w:spacing w:line="276" w:lineRule="auto"/>
        <w:rPr>
          <w:rFonts w:ascii="PT Sans Narrow" w:cs="PT Sans Narrow" w:eastAsia="PT Sans Narrow" w:hAnsi="PT Sans Narrow"/>
          <w:sz w:val="22"/>
          <w:szCs w:val="22"/>
        </w:rPr>
      </w:pPr>
      <w:hyperlink r:id="rId24">
        <w:r w:rsidDel="00000000" w:rsidR="00000000" w:rsidRPr="00000000">
          <w:rPr>
            <w:rFonts w:ascii="PT Sans Narrow" w:cs="PT Sans Narrow" w:eastAsia="PT Sans Narrow" w:hAnsi="PT Sans Narrow"/>
            <w:color w:val="1155cc"/>
            <w:sz w:val="22"/>
            <w:szCs w:val="22"/>
            <w:u w:val="single"/>
            <w:rtl w:val="0"/>
          </w:rPr>
          <w:t xml:space="preserve">Hawaii Teacher Standards Board</w:t>
        </w:r>
      </w:hyperlink>
      <w:r w:rsidDel="00000000" w:rsidR="00000000" w:rsidRPr="00000000">
        <w:rPr>
          <w:rFonts w:ascii="PT Sans Narrow" w:cs="PT Sans Narrow" w:eastAsia="PT Sans Narrow" w:hAnsi="PT Sans Narrow"/>
          <w:sz w:val="22"/>
          <w:szCs w:val="22"/>
          <w:rtl w:val="0"/>
        </w:rPr>
        <w:t xml:space="preserve"> [Website] </w:t>
      </w:r>
    </w:p>
    <w:p w:rsidR="00000000" w:rsidDel="00000000" w:rsidP="00000000" w:rsidRDefault="00000000" w:rsidRPr="00000000" w14:paraId="000000CE">
      <w:pPr>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CF">
      <w:pPr>
        <w:pStyle w:val="Heading3"/>
        <w:spacing w:after="0" w:before="0" w:lineRule="auto"/>
        <w:rPr>
          <w:rFonts w:ascii="PT Sans Narrow" w:cs="PT Sans Narrow" w:eastAsia="PT Sans Narrow" w:hAnsi="PT Sans Narrow"/>
          <w:color w:val="000000"/>
          <w:sz w:val="22"/>
          <w:szCs w:val="22"/>
        </w:rPr>
      </w:pPr>
      <w:bookmarkStart w:colFirst="0" w:colLast="0" w:name="_heading=h.2s8eyo1" w:id="8"/>
      <w:bookmarkEnd w:id="8"/>
      <w:r w:rsidDel="00000000" w:rsidR="00000000" w:rsidRPr="00000000">
        <w:rPr>
          <w:rFonts w:ascii="PT Sans Narrow" w:cs="PT Sans Narrow" w:eastAsia="PT Sans Narrow" w:hAnsi="PT Sans Narrow"/>
          <w:color w:val="000000"/>
          <w:sz w:val="22"/>
          <w:szCs w:val="22"/>
          <w:rtl w:val="0"/>
        </w:rPr>
        <w:t xml:space="preserve">Grading Scale</w:t>
      </w:r>
    </w:p>
    <w:p w:rsidR="00000000" w:rsidDel="00000000" w:rsidP="00000000" w:rsidRDefault="00000000" w:rsidRPr="00000000" w14:paraId="000000D0">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Letter grades are given in all courses except those conducted on a credit/no credit basis. Grades are calculated from the student’s daily work, class participation, quizzes, tests, term papers, reports and the final examination. Letter grades are interpreted as follows:</w:t>
      </w:r>
    </w:p>
    <w:p w:rsidR="00000000" w:rsidDel="00000000" w:rsidP="00000000" w:rsidRDefault="00000000" w:rsidRPr="00000000" w14:paraId="000000D1">
      <w:pPr>
        <w:rPr>
          <w:rFonts w:ascii="PT Sans Narrow" w:cs="PT Sans Narrow" w:eastAsia="PT Sans Narrow" w:hAnsi="PT Sans Narrow"/>
          <w:sz w:val="22"/>
          <w:szCs w:val="22"/>
        </w:rPr>
      </w:pPr>
      <w:r w:rsidDel="00000000" w:rsidR="00000000" w:rsidRPr="00000000">
        <w:rPr>
          <w:rtl w:val="0"/>
        </w:rPr>
      </w:r>
    </w:p>
    <w:tbl>
      <w:tblPr>
        <w:tblStyle w:val="Table7"/>
        <w:tblW w:w="98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30"/>
        <w:gridCol w:w="5010"/>
        <w:tblGridChange w:id="0">
          <w:tblGrid>
            <w:gridCol w:w="4830"/>
            <w:gridCol w:w="5010"/>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D2">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Letter Grade</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D3">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Grade Percentage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4">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w:t>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90% - 100%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6">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B</w:t>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80% - 89%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8">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w:t>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70% - 79%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A">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 (Must Retake)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60% - 69%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C">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F (Must Retake)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D">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59% - 0%</w:t>
            </w:r>
          </w:p>
        </w:tc>
      </w:tr>
    </w:tbl>
    <w:p w:rsidR="00000000" w:rsidDel="00000000" w:rsidP="00000000" w:rsidRDefault="00000000" w:rsidRPr="00000000" w14:paraId="000000DE">
      <w:pPr>
        <w:pStyle w:val="Heading3"/>
        <w:keepNext w:val="0"/>
        <w:keepLines w:val="0"/>
        <w:spacing w:after="0" w:before="0" w:lineRule="auto"/>
        <w:rPr>
          <w:rFonts w:ascii="PT Sans Narrow" w:cs="PT Sans Narrow" w:eastAsia="PT Sans Narrow" w:hAnsi="PT Sans Narrow"/>
          <w:color w:val="000000"/>
          <w:sz w:val="22"/>
          <w:szCs w:val="22"/>
        </w:rPr>
      </w:pPr>
      <w:bookmarkStart w:colFirst="0" w:colLast="0" w:name="_heading=h.17dp8vu" w:id="9"/>
      <w:bookmarkEnd w:id="9"/>
      <w:r w:rsidDel="00000000" w:rsidR="00000000" w:rsidRPr="00000000">
        <w:rPr>
          <w:rtl w:val="0"/>
        </w:rPr>
      </w:r>
    </w:p>
    <w:p w:rsidR="00000000" w:rsidDel="00000000" w:rsidP="00000000" w:rsidRDefault="00000000" w:rsidRPr="00000000" w14:paraId="000000DF">
      <w:pPr>
        <w:pStyle w:val="Heading2"/>
        <w:keepNext w:val="0"/>
        <w:keepLines w:val="0"/>
        <w:spacing w:after="0" w:before="0" w:lineRule="auto"/>
        <w:rPr>
          <w:rFonts w:ascii="PT Sans Narrow" w:cs="PT Sans Narrow" w:eastAsia="PT Sans Narrow" w:hAnsi="PT Sans Narrow"/>
        </w:rPr>
      </w:pPr>
      <w:bookmarkStart w:colFirst="0" w:colLast="0" w:name="_heading=h.3rdcrjn" w:id="10"/>
      <w:bookmarkEnd w:id="10"/>
      <w:r w:rsidDel="00000000" w:rsidR="00000000" w:rsidRPr="00000000">
        <w:rPr>
          <w:rFonts w:ascii="PT Sans Narrow" w:cs="PT Sans Narrow" w:eastAsia="PT Sans Narrow" w:hAnsi="PT Sans Narrow"/>
          <w:rtl w:val="0"/>
        </w:rPr>
        <w:t xml:space="preserve">Course Policies </w:t>
      </w:r>
    </w:p>
    <w:p w:rsidR="00000000" w:rsidDel="00000000" w:rsidP="00000000" w:rsidRDefault="00000000" w:rsidRPr="00000000" w14:paraId="000000E0">
      <w:pPr>
        <w:pStyle w:val="Heading3"/>
        <w:spacing w:after="0" w:before="0" w:lineRule="auto"/>
        <w:rPr>
          <w:rFonts w:ascii="PT Sans Narrow" w:cs="PT Sans Narrow" w:eastAsia="PT Sans Narrow" w:hAnsi="PT Sans Narrow"/>
          <w:color w:val="000000"/>
        </w:rPr>
      </w:pPr>
      <w:bookmarkStart w:colFirst="0" w:colLast="0" w:name="_heading=h.28ctrnzdjky6" w:id="11"/>
      <w:bookmarkEnd w:id="11"/>
      <w:r w:rsidDel="00000000" w:rsidR="00000000" w:rsidRPr="00000000">
        <w:rPr>
          <w:rtl w:val="0"/>
        </w:rPr>
      </w:r>
    </w:p>
    <w:p w:rsidR="00000000" w:rsidDel="00000000" w:rsidP="00000000" w:rsidRDefault="00000000" w:rsidRPr="00000000" w14:paraId="000000E1">
      <w:pPr>
        <w:pStyle w:val="Heading3"/>
        <w:spacing w:after="0" w:before="0" w:lineRule="auto"/>
        <w:rPr>
          <w:rFonts w:ascii="PT Sans Narrow" w:cs="PT Sans Narrow" w:eastAsia="PT Sans Narrow" w:hAnsi="PT Sans Narrow"/>
          <w:color w:val="000000"/>
        </w:rPr>
      </w:pPr>
      <w:bookmarkStart w:colFirst="0" w:colLast="0" w:name="_heading=h.26in1rg" w:id="12"/>
      <w:bookmarkEnd w:id="12"/>
      <w:r w:rsidDel="00000000" w:rsidR="00000000" w:rsidRPr="00000000">
        <w:rPr>
          <w:rFonts w:ascii="PT Sans Narrow" w:cs="PT Sans Narrow" w:eastAsia="PT Sans Narrow" w:hAnsi="PT Sans Narrow"/>
          <w:color w:val="000000"/>
          <w:rtl w:val="0"/>
        </w:rPr>
        <w:t xml:space="preserve">Late Work Policy </w:t>
      </w:r>
    </w:p>
    <w:p w:rsidR="00000000" w:rsidDel="00000000" w:rsidP="00000000" w:rsidRDefault="00000000" w:rsidRPr="00000000" w14:paraId="000000E2">
      <w:pPr>
        <w:rPr>
          <w:rFonts w:ascii="PT Sans Narrow" w:cs="PT Sans Narrow" w:eastAsia="PT Sans Narrow" w:hAnsi="PT Sans Narrow"/>
          <w:sz w:val="28"/>
          <w:szCs w:val="28"/>
        </w:rPr>
      </w:pPr>
      <w:r w:rsidDel="00000000" w:rsidR="00000000" w:rsidRPr="00000000">
        <w:rPr>
          <w:rFonts w:ascii="PT Sans Narrow" w:cs="PT Sans Narrow" w:eastAsia="PT Sans Narrow" w:hAnsi="PT Sans Narrow"/>
          <w:sz w:val="22"/>
          <w:szCs w:val="22"/>
          <w:rtl w:val="0"/>
        </w:rPr>
        <w:t xml:space="preserve">This course is utilizing a Flex model, meaning there are two Milestone assignments with firm deadlines. </w:t>
      </w:r>
      <w:r w:rsidDel="00000000" w:rsidR="00000000" w:rsidRPr="00000000">
        <w:rPr>
          <w:rFonts w:ascii="PT Sans Narrow" w:cs="PT Sans Narrow" w:eastAsia="PT Sans Narrow" w:hAnsi="PT Sans Narrow"/>
          <w:b w:val="1"/>
          <w:bCs w:val="1"/>
          <w:sz w:val="22"/>
          <w:szCs w:val="22"/>
          <w:rtl w:val="0"/>
        </w:rPr>
        <w:t xml:space="preserve">Milestone 1 Assignment</w:t>
      </w:r>
      <w:r w:rsidDel="00000000" w:rsidR="00000000" w:rsidRPr="00000000">
        <w:rPr>
          <w:rFonts w:ascii="PT Sans Narrow" w:cs="PT Sans Narrow" w:eastAsia="PT Sans Narrow" w:hAnsi="PT Sans Narrow"/>
          <w:sz w:val="22"/>
          <w:szCs w:val="22"/>
          <w:rtl w:val="0"/>
        </w:rPr>
        <w:t xml:space="preserve"> is </w:t>
      </w:r>
      <w:r w:rsidDel="00000000" w:rsidR="00000000" w:rsidRPr="00000000">
        <w:rPr>
          <w:rFonts w:ascii="PT Sans Narrow" w:cs="PT Sans Narrow" w:eastAsia="PT Sans Narrow" w:hAnsi="PT Sans Narrow"/>
          <w:b w:val="1"/>
          <w:bCs w:val="1"/>
          <w:sz w:val="22"/>
          <w:szCs w:val="22"/>
          <w:rtl w:val="0"/>
        </w:rPr>
        <w:t xml:space="preserve">due by 11:59 pm on the</w:t>
      </w:r>
      <w:r w:rsidDel="00000000" w:rsidR="00000000" w:rsidRPr="00000000">
        <w:rPr>
          <w:rFonts w:ascii="PT Sans Narrow" w:cs="PT Sans Narrow" w:eastAsia="PT Sans Narrow" w:hAnsi="PT Sans Narrow"/>
          <w:sz w:val="22"/>
          <w:szCs w:val="22"/>
          <w:rtl w:val="0"/>
        </w:rPr>
        <w:t xml:space="preserve"> </w:t>
      </w:r>
      <w:r w:rsidDel="00000000" w:rsidR="00000000" w:rsidRPr="00000000">
        <w:rPr>
          <w:rFonts w:ascii="PT Sans Narrow" w:cs="PT Sans Narrow" w:eastAsia="PT Sans Narrow" w:hAnsi="PT Sans Narrow"/>
          <w:b w:val="1"/>
          <w:bCs w:val="1"/>
          <w:sz w:val="22"/>
          <w:szCs w:val="22"/>
          <w:rtl w:val="0"/>
        </w:rPr>
        <w:t xml:space="preserve">7th day of the course</w:t>
      </w:r>
      <w:r w:rsidDel="00000000" w:rsidR="00000000" w:rsidRPr="00000000">
        <w:rPr>
          <w:rFonts w:ascii="PT Sans Narrow" w:cs="PT Sans Narrow" w:eastAsia="PT Sans Narrow" w:hAnsi="PT Sans Narrow"/>
          <w:sz w:val="22"/>
          <w:szCs w:val="22"/>
          <w:rtl w:val="0"/>
        </w:rPr>
        <w:t xml:space="preserve">. If this assignment is late, you may be dropped from the class. </w:t>
      </w:r>
      <w:r w:rsidDel="00000000" w:rsidR="00000000" w:rsidRPr="00000000">
        <w:rPr>
          <w:rFonts w:ascii="PT Sans Narrow" w:cs="PT Sans Narrow" w:eastAsia="PT Sans Narrow" w:hAnsi="PT Sans Narrow"/>
          <w:b w:val="1"/>
          <w:bCs w:val="1"/>
          <w:sz w:val="22"/>
          <w:szCs w:val="22"/>
          <w:rtl w:val="0"/>
        </w:rPr>
        <w:t xml:space="preserve">Milestone 2 Assignment</w:t>
      </w:r>
      <w:r w:rsidDel="00000000" w:rsidR="00000000" w:rsidRPr="00000000">
        <w:rPr>
          <w:rFonts w:ascii="PT Sans Narrow" w:cs="PT Sans Narrow" w:eastAsia="PT Sans Narrow" w:hAnsi="PT Sans Narrow"/>
          <w:sz w:val="22"/>
          <w:szCs w:val="22"/>
          <w:rtl w:val="0"/>
        </w:rPr>
        <w:t xml:space="preserve"> is </w:t>
      </w:r>
      <w:r w:rsidDel="00000000" w:rsidR="00000000" w:rsidRPr="00000000">
        <w:rPr>
          <w:rFonts w:ascii="PT Sans Narrow" w:cs="PT Sans Narrow" w:eastAsia="PT Sans Narrow" w:hAnsi="PT Sans Narrow"/>
          <w:b w:val="1"/>
          <w:bCs w:val="1"/>
          <w:sz w:val="22"/>
          <w:szCs w:val="22"/>
          <w:rtl w:val="0"/>
        </w:rPr>
        <w:t xml:space="preserve">due by the halfway point of the course. </w:t>
      </w:r>
      <w:r w:rsidDel="00000000" w:rsidR="00000000" w:rsidRPr="00000000">
        <w:rPr>
          <w:rFonts w:ascii="PT Sans Narrow" w:cs="PT Sans Narrow" w:eastAsia="PT Sans Narrow" w:hAnsi="PT Sans Narrow"/>
          <w:sz w:val="22"/>
          <w:szCs w:val="22"/>
          <w:rtl w:val="0"/>
        </w:rPr>
        <w:t xml:space="preserve">All other assignments—with the exception of any assignments that your instructor notes as having a firm deadline—can be turned in at your convenience. Please refer to Self-Service to confirm when your course section ends, as all assignments are due before then.</w:t>
      </w:r>
      <w:r w:rsidDel="00000000" w:rsidR="00000000" w:rsidRPr="00000000">
        <w:rPr>
          <w:rtl w:val="0"/>
        </w:rPr>
      </w:r>
    </w:p>
    <w:p w:rsidR="00000000" w:rsidDel="00000000" w:rsidP="00000000" w:rsidRDefault="00000000" w:rsidRPr="00000000" w14:paraId="000000E3">
      <w:pPr>
        <w:pStyle w:val="Heading3"/>
        <w:spacing w:after="0" w:before="0" w:lineRule="auto"/>
        <w:rPr>
          <w:rFonts w:ascii="PT Sans Narrow" w:cs="PT Sans Narrow" w:eastAsia="PT Sans Narrow" w:hAnsi="PT Sans Narrow"/>
          <w:color w:val="000000"/>
          <w:sz w:val="22"/>
          <w:szCs w:val="22"/>
        </w:rPr>
      </w:pPr>
      <w:bookmarkStart w:colFirst="0" w:colLast="0" w:name="_heading=h.lnxbz9" w:id="13"/>
      <w:bookmarkEnd w:id="13"/>
      <w:r w:rsidDel="00000000" w:rsidR="00000000" w:rsidRPr="00000000">
        <w:rPr>
          <w:rtl w:val="0"/>
        </w:rPr>
      </w:r>
    </w:p>
    <w:p w:rsidR="00000000" w:rsidDel="00000000" w:rsidP="00000000" w:rsidRDefault="00000000" w:rsidRPr="00000000" w14:paraId="000000E4">
      <w:pPr>
        <w:pStyle w:val="Heading3"/>
        <w:spacing w:after="0" w:before="0" w:lineRule="auto"/>
        <w:rPr>
          <w:rFonts w:ascii="PT Sans Narrow" w:cs="PT Sans Narrow" w:eastAsia="PT Sans Narrow" w:hAnsi="PT Sans Narrow"/>
          <w:color w:val="000000"/>
          <w:sz w:val="22"/>
          <w:szCs w:val="22"/>
        </w:rPr>
      </w:pPr>
      <w:bookmarkStart w:colFirst="0" w:colLast="0" w:name="_heading=h.35nkun2" w:id="14"/>
      <w:bookmarkEnd w:id="14"/>
      <w:r w:rsidDel="00000000" w:rsidR="00000000" w:rsidRPr="00000000">
        <w:rPr>
          <w:rFonts w:ascii="PT Sans Narrow" w:cs="PT Sans Narrow" w:eastAsia="PT Sans Narrow" w:hAnsi="PT Sans Narrow"/>
          <w:color w:val="000000"/>
          <w:sz w:val="22"/>
          <w:szCs w:val="22"/>
          <w:rtl w:val="0"/>
        </w:rPr>
        <w:t xml:space="preserve">Grades of "Incomplete"</w:t>
      </w:r>
    </w:p>
    <w:p w:rsidR="00000000" w:rsidDel="00000000" w:rsidP="00000000" w:rsidRDefault="00000000" w:rsidRPr="00000000" w14:paraId="000000E5">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Students should check with the instructor regarding the current “Incomplete” policy for unexpected situations where students are unable to complete the courses.  </w:t>
      </w:r>
    </w:p>
    <w:p w:rsidR="00000000" w:rsidDel="00000000" w:rsidP="00000000" w:rsidRDefault="00000000" w:rsidRPr="00000000" w14:paraId="000000E6">
      <w:pPr>
        <w:pStyle w:val="Heading3"/>
        <w:spacing w:after="0" w:before="0" w:lineRule="auto"/>
        <w:rPr>
          <w:rFonts w:ascii="PT Sans Narrow" w:cs="PT Sans Narrow" w:eastAsia="PT Sans Narrow" w:hAnsi="PT Sans Narrow"/>
          <w:color w:val="000000"/>
          <w:sz w:val="22"/>
          <w:szCs w:val="22"/>
        </w:rPr>
      </w:pPr>
      <w:bookmarkStart w:colFirst="0" w:colLast="0" w:name="_heading=h.1ksv4uv" w:id="15"/>
      <w:bookmarkEnd w:id="15"/>
      <w:r w:rsidDel="00000000" w:rsidR="00000000" w:rsidRPr="00000000">
        <w:rPr>
          <w:rtl w:val="0"/>
        </w:rPr>
      </w:r>
    </w:p>
    <w:p w:rsidR="00000000" w:rsidDel="00000000" w:rsidP="00000000" w:rsidRDefault="00000000" w:rsidRPr="00000000" w14:paraId="000000E7">
      <w:pPr>
        <w:pStyle w:val="Heading3"/>
        <w:spacing w:after="0" w:before="0" w:lineRule="auto"/>
        <w:rPr>
          <w:rFonts w:ascii="PT Sans Narrow" w:cs="PT Sans Narrow" w:eastAsia="PT Sans Narrow" w:hAnsi="PT Sans Narrow"/>
          <w:color w:val="000000"/>
          <w:sz w:val="22"/>
          <w:szCs w:val="22"/>
        </w:rPr>
      </w:pPr>
      <w:bookmarkStart w:colFirst="0" w:colLast="0" w:name="_heading=h.44sinio" w:id="16"/>
      <w:bookmarkEnd w:id="16"/>
      <w:r w:rsidDel="00000000" w:rsidR="00000000" w:rsidRPr="00000000">
        <w:rPr>
          <w:rFonts w:ascii="PT Sans Narrow" w:cs="PT Sans Narrow" w:eastAsia="PT Sans Narrow" w:hAnsi="PT Sans Narrow"/>
          <w:color w:val="000000"/>
          <w:sz w:val="22"/>
          <w:szCs w:val="22"/>
          <w:rtl w:val="0"/>
        </w:rPr>
        <w:t xml:space="preserve">Writing Policy </w:t>
      </w:r>
    </w:p>
    <w:p w:rsidR="00000000" w:rsidDel="00000000" w:rsidP="00000000" w:rsidRDefault="00000000" w:rsidRPr="00000000" w14:paraId="000000E8">
      <w:pPr>
        <w:rPr>
          <w:rFonts w:ascii="PT Sans Narrow" w:cs="PT Sans Narrow" w:eastAsia="PT Sans Narrow" w:hAnsi="PT Sans Narrow"/>
          <w:sz w:val="22"/>
          <w:szCs w:val="22"/>
        </w:rPr>
      </w:pPr>
      <w:bookmarkStart w:colFirst="0" w:colLast="0" w:name="_heading=h.2jxsxqh" w:id="17"/>
      <w:bookmarkEnd w:id="17"/>
      <w:r w:rsidDel="00000000" w:rsidR="00000000" w:rsidRPr="00000000">
        <w:rPr>
          <w:rFonts w:ascii="PT Sans Narrow" w:cs="PT Sans Narrow" w:eastAsia="PT Sans Narrow" w:hAnsi="PT Sans Narrow"/>
          <w:sz w:val="22"/>
          <w:szCs w:val="22"/>
          <w:rtl w:val="0"/>
        </w:rPr>
        <w:t xml:space="preserve">Students are expected to write at the graduate or undergraduate level they are in. Please check with your instructor for a specific writing format for the course. For education students, the general expectation is to use the APA writing style. You can visit </w:t>
      </w:r>
      <w:hyperlink r:id="rId25">
        <w:r w:rsidDel="00000000" w:rsidR="00000000" w:rsidRPr="00000000">
          <w:rPr>
            <w:rFonts w:ascii="PT Sans Narrow" w:cs="PT Sans Narrow" w:eastAsia="PT Sans Narrow" w:hAnsi="PT Sans Narrow"/>
            <w:color w:val="1155cc"/>
            <w:sz w:val="22"/>
            <w:szCs w:val="22"/>
            <w:u w:val="single"/>
            <w:rtl w:val="0"/>
          </w:rPr>
          <w:t xml:space="preserve">APA Style</w:t>
        </w:r>
      </w:hyperlink>
      <w:r w:rsidDel="00000000" w:rsidR="00000000" w:rsidRPr="00000000">
        <w:rPr>
          <w:rFonts w:ascii="PT Sans Narrow" w:cs="PT Sans Narrow" w:eastAsia="PT Sans Narrow" w:hAnsi="PT Sans Narrow"/>
          <w:sz w:val="22"/>
          <w:szCs w:val="22"/>
          <w:rtl w:val="0"/>
        </w:rPr>
        <w:t xml:space="preserve"> for more information.</w:t>
      </w:r>
    </w:p>
    <w:p w:rsidR="00000000" w:rsidDel="00000000" w:rsidP="00000000" w:rsidRDefault="00000000" w:rsidRPr="00000000" w14:paraId="000000E9">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br w:type="textWrapping"/>
      </w:r>
      <w:r w:rsidDel="00000000" w:rsidR="00000000" w:rsidRPr="00000000">
        <w:rPr>
          <w:rFonts w:ascii="PT Sans Narrow" w:cs="PT Sans Narrow" w:eastAsia="PT Sans Narrow" w:hAnsi="PT Sans Narrow"/>
          <w:b w:val="1"/>
          <w:bCs w:val="1"/>
          <w:sz w:val="22"/>
          <w:szCs w:val="22"/>
          <w:rtl w:val="0"/>
        </w:rPr>
        <w:t xml:space="preserve">Instructor and Student Communication </w:t>
      </w:r>
      <w:r w:rsidDel="00000000" w:rsidR="00000000" w:rsidRPr="00000000">
        <w:rPr>
          <w:rFonts w:ascii="PT Sans Narrow" w:cs="PT Sans Narrow" w:eastAsia="PT Sans Narrow" w:hAnsi="PT Sans Narrow"/>
          <w:sz w:val="22"/>
          <w:szCs w:val="22"/>
          <w:rtl w:val="0"/>
        </w:rPr>
        <w:br w:type="textWrapping"/>
        <w:t xml:space="preserve">Questions for this course can be emailed to the instructor at the email provided on this syllabus. Online (Zoom), in-person, and phone conferences can be arranged per request. The instructor’s email response time will be 24-48 hours unless the instructor is traveling or due to special circumstances.</w:t>
      </w:r>
    </w:p>
    <w:p w:rsidR="00000000" w:rsidDel="00000000" w:rsidP="00000000" w:rsidRDefault="00000000" w:rsidRPr="00000000" w14:paraId="000000EA">
      <w:pPr>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EB">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Email Guidelines:</w:t>
      </w:r>
    </w:p>
    <w:p w:rsidR="00000000" w:rsidDel="00000000" w:rsidP="00000000" w:rsidRDefault="00000000" w:rsidRPr="00000000" w14:paraId="000000EC">
      <w:pPr>
        <w:numPr>
          <w:ilvl w:val="0"/>
          <w:numId w:val="2"/>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Use your Chaminade email account.</w:t>
      </w:r>
    </w:p>
    <w:p w:rsidR="00000000" w:rsidDel="00000000" w:rsidP="00000000" w:rsidRDefault="00000000" w:rsidRPr="00000000" w14:paraId="000000ED">
      <w:pPr>
        <w:numPr>
          <w:ilvl w:val="0"/>
          <w:numId w:val="2"/>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Always include a subject line with the course number.</w:t>
      </w:r>
    </w:p>
    <w:p w:rsidR="00000000" w:rsidDel="00000000" w:rsidP="00000000" w:rsidRDefault="00000000" w:rsidRPr="00000000" w14:paraId="000000EE">
      <w:pPr>
        <w:numPr>
          <w:ilvl w:val="0"/>
          <w:numId w:val="2"/>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Remember without facial expressions some comments may be taken the wrong way. Be careful in wording your emails. Use of emoticons might be helpful in some cases.</w:t>
      </w:r>
    </w:p>
    <w:p w:rsidR="00000000" w:rsidDel="00000000" w:rsidP="00000000" w:rsidRDefault="00000000" w:rsidRPr="00000000" w14:paraId="000000EF">
      <w:pPr>
        <w:numPr>
          <w:ilvl w:val="0"/>
          <w:numId w:val="2"/>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Use standard fonts.</w:t>
      </w:r>
    </w:p>
    <w:p w:rsidR="00000000" w:rsidDel="00000000" w:rsidP="00000000" w:rsidRDefault="00000000" w:rsidRPr="00000000" w14:paraId="000000F0">
      <w:pPr>
        <w:numPr>
          <w:ilvl w:val="0"/>
          <w:numId w:val="2"/>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Special formatting such as centering, audio messages, tables, html, etc. should be avoided unless necessary to complete an assignment or other communication.</w:t>
      </w:r>
    </w:p>
    <w:p w:rsidR="00000000" w:rsidDel="00000000" w:rsidP="00000000" w:rsidRDefault="00000000" w:rsidRPr="00000000" w14:paraId="000000F1">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F2">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Communication Guidelines:</w:t>
      </w:r>
    </w:p>
    <w:p w:rsidR="00000000" w:rsidDel="00000000" w:rsidP="00000000" w:rsidRDefault="00000000" w:rsidRPr="00000000" w14:paraId="000000F3">
      <w:pPr>
        <w:numPr>
          <w:ilvl w:val="0"/>
          <w:numId w:val="6"/>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Do not make insulting or inflammatory statements. Be respectful of others’ ideas.</w:t>
      </w:r>
    </w:p>
    <w:p w:rsidR="00000000" w:rsidDel="00000000" w:rsidP="00000000" w:rsidRDefault="00000000" w:rsidRPr="00000000" w14:paraId="000000F4">
      <w:pPr>
        <w:numPr>
          <w:ilvl w:val="0"/>
          <w:numId w:val="6"/>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Be patient and read the comments of others thoroughly before posting your remarks.</w:t>
      </w:r>
    </w:p>
    <w:p w:rsidR="00000000" w:rsidDel="00000000" w:rsidP="00000000" w:rsidRDefault="00000000" w:rsidRPr="00000000" w14:paraId="000000F5">
      <w:pPr>
        <w:numPr>
          <w:ilvl w:val="0"/>
          <w:numId w:val="6"/>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Be positive and constructive.</w:t>
      </w:r>
    </w:p>
    <w:p w:rsidR="00000000" w:rsidDel="00000000" w:rsidP="00000000" w:rsidRDefault="00000000" w:rsidRPr="00000000" w14:paraId="000000F6">
      <w:pPr>
        <w:numPr>
          <w:ilvl w:val="0"/>
          <w:numId w:val="6"/>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Consider how your posts help to further the discussion and/or meet course learning outcomes.</w:t>
      </w:r>
    </w:p>
    <w:p w:rsidR="00000000" w:rsidDel="00000000" w:rsidP="00000000" w:rsidRDefault="00000000" w:rsidRPr="00000000" w14:paraId="000000F7">
      <w:pPr>
        <w:pStyle w:val="Heading2"/>
        <w:spacing w:after="0" w:before="0" w:lineRule="auto"/>
        <w:rPr>
          <w:rFonts w:ascii="PT Sans Narrow" w:cs="PT Sans Narrow" w:eastAsia="PT Sans Narrow" w:hAnsi="PT Sans Narrow"/>
        </w:rPr>
      </w:pPr>
      <w:bookmarkStart w:colFirst="0" w:colLast="0" w:name="_heading=h.qr8xgwrqnvya" w:id="18"/>
      <w:bookmarkEnd w:id="18"/>
      <w:r w:rsidDel="00000000" w:rsidR="00000000" w:rsidRPr="00000000">
        <w:rPr>
          <w:rtl w:val="0"/>
        </w:rPr>
      </w:r>
    </w:p>
    <w:p w:rsidR="00000000" w:rsidDel="00000000" w:rsidP="00000000" w:rsidRDefault="00000000" w:rsidRPr="00000000" w14:paraId="000000F8">
      <w:pPr>
        <w:pStyle w:val="Heading2"/>
        <w:spacing w:after="0" w:before="0" w:lineRule="auto"/>
        <w:rPr>
          <w:rFonts w:ascii="PT Sans Narrow" w:cs="PT Sans Narrow" w:eastAsia="PT Sans Narrow" w:hAnsi="PT Sans Narrow"/>
        </w:rPr>
      </w:pPr>
      <w:bookmarkStart w:colFirst="0" w:colLast="0" w:name="_heading=h.59wnqke7ni1s" w:id="19"/>
      <w:bookmarkEnd w:id="19"/>
      <w:r w:rsidDel="00000000" w:rsidR="00000000" w:rsidRPr="00000000">
        <w:rPr>
          <w:rFonts w:ascii="PT Sans Narrow" w:cs="PT Sans Narrow" w:eastAsia="PT Sans Narrow" w:hAnsi="PT Sans Narrow"/>
          <w:rtl w:val="0"/>
        </w:rPr>
        <w:t xml:space="preserve">Additional Services</w:t>
      </w:r>
    </w:p>
    <w:p w:rsidR="00000000" w:rsidDel="00000000" w:rsidP="00000000" w:rsidRDefault="00000000" w:rsidRPr="00000000" w14:paraId="000000F9">
      <w:pPr>
        <w:rPr>
          <w:rFonts w:ascii="PT Sans Narrow" w:cs="PT Sans Narrow" w:eastAsia="PT Sans Narrow" w:hAnsi="PT Sans Narrow"/>
          <w:b w:val="1"/>
          <w:bCs w:val="1"/>
          <w:sz w:val="23"/>
          <w:szCs w:val="23"/>
        </w:rPr>
      </w:pPr>
      <w:bookmarkStart w:colFirst="0" w:colLast="0" w:name="_heading=h.5tufr3jo9qco" w:id="20"/>
      <w:bookmarkEnd w:id="20"/>
      <w:r w:rsidDel="00000000" w:rsidR="00000000" w:rsidRPr="00000000">
        <w:rPr>
          <w:rtl w:val="0"/>
        </w:rPr>
      </w:r>
    </w:p>
    <w:p w:rsidR="00000000" w:rsidDel="00000000" w:rsidP="00000000" w:rsidRDefault="00000000" w:rsidRPr="00000000" w14:paraId="000000FA">
      <w:pPr>
        <w:rPr>
          <w:rFonts w:ascii="PT Sans Narrow" w:cs="PT Sans Narrow" w:eastAsia="PT Sans Narrow" w:hAnsi="PT Sans Narrow"/>
          <w:b w:val="1"/>
          <w:bCs w:val="1"/>
          <w:sz w:val="23"/>
          <w:szCs w:val="23"/>
        </w:rPr>
      </w:pPr>
      <w:bookmarkStart w:colFirst="0" w:colLast="0" w:name="_heading=h.kvgpzvgy06nz" w:id="21"/>
      <w:bookmarkEnd w:id="21"/>
      <w:r w:rsidDel="00000000" w:rsidR="00000000" w:rsidRPr="00000000">
        <w:rPr>
          <w:rFonts w:ascii="PT Sans Narrow" w:cs="PT Sans Narrow" w:eastAsia="PT Sans Narrow" w:hAnsi="PT Sans Narrow"/>
          <w:b w:val="1"/>
          <w:bCs w:val="1"/>
          <w:sz w:val="23"/>
          <w:szCs w:val="23"/>
          <w:rtl w:val="0"/>
        </w:rPr>
        <w:t xml:space="preserve">Disability Access </w:t>
      </w:r>
    </w:p>
    <w:p w:rsidR="00000000" w:rsidDel="00000000" w:rsidP="00000000" w:rsidRDefault="00000000" w:rsidRPr="00000000" w14:paraId="000000FB">
      <w:pPr>
        <w:pStyle w:val="Heading2"/>
        <w:keepLines w:val="0"/>
        <w:spacing w:after="0" w:before="0" w:lineRule="auto"/>
        <w:rPr>
          <w:rFonts w:ascii="PT Sans Narrow" w:cs="PT Sans Narrow" w:eastAsia="PT Sans Narrow" w:hAnsi="PT Sans Narrow"/>
          <w:sz w:val="22"/>
          <w:szCs w:val="22"/>
        </w:rPr>
      </w:pPr>
      <w:bookmarkStart w:colFirst="0" w:colLast="0" w:name="_heading=h.yzlpxam2qkhb" w:id="22"/>
      <w:bookmarkEnd w:id="22"/>
      <w:r w:rsidDel="00000000" w:rsidR="00000000" w:rsidRPr="00000000">
        <w:rPr>
          <w:rFonts w:ascii="PT Sans Narrow" w:cs="PT Sans Narrow" w:eastAsia="PT Sans Narrow" w:hAnsi="PT Sans Narrow"/>
          <w:sz w:val="22"/>
          <w:szCs w:val="22"/>
          <w:rtl w:val="0"/>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Kōkua ʻIke: Center for Student Learning by the end of week three of the class, in order for instructors to plan accordingly. If a student would like to determine if they meet the criteria for accommodations, they should contact the Kōkua ʻIke Coordinator at (808) 739-8305 for further information (</w:t>
      </w:r>
      <w:hyperlink r:id="rId26">
        <w:r w:rsidDel="00000000" w:rsidR="00000000" w:rsidRPr="00000000">
          <w:rPr>
            <w:rFonts w:ascii="PT Sans Narrow" w:cs="PT Sans Narrow" w:eastAsia="PT Sans Narrow" w:hAnsi="PT Sans Narrow"/>
            <w:color w:val="0070c0"/>
            <w:sz w:val="22"/>
            <w:szCs w:val="22"/>
            <w:u w:val="single"/>
            <w:rtl w:val="0"/>
          </w:rPr>
          <w:t xml:space="preserve">ada@chaminade.edu</w:t>
        </w:r>
      </w:hyperlink>
      <w:r w:rsidDel="00000000" w:rsidR="00000000" w:rsidRPr="00000000">
        <w:rPr>
          <w:rFonts w:ascii="PT Sans Narrow" w:cs="PT Sans Narrow" w:eastAsia="PT Sans Narrow" w:hAnsi="PT Sans Narrow"/>
          <w:sz w:val="22"/>
          <w:szCs w:val="22"/>
          <w:rtl w:val="0"/>
        </w:rPr>
        <w:t xml:space="preserve">).</w:t>
      </w:r>
    </w:p>
    <w:p w:rsidR="00000000" w:rsidDel="00000000" w:rsidP="00000000" w:rsidRDefault="00000000" w:rsidRPr="00000000" w14:paraId="000000FC">
      <w:pPr>
        <w:pStyle w:val="Heading3"/>
        <w:spacing w:after="0" w:before="0" w:lineRule="auto"/>
        <w:rPr>
          <w:rFonts w:ascii="PT Sans Narrow" w:cs="PT Sans Narrow" w:eastAsia="PT Sans Narrow" w:hAnsi="PT Sans Narrow"/>
          <w:color w:val="000000"/>
        </w:rPr>
      </w:pPr>
      <w:bookmarkStart w:colFirst="0" w:colLast="0" w:name="_heading=h.vjsn9qp5kzoq" w:id="23"/>
      <w:bookmarkEnd w:id="23"/>
      <w:r w:rsidDel="00000000" w:rsidR="00000000" w:rsidRPr="00000000">
        <w:rPr>
          <w:rtl w:val="0"/>
        </w:rPr>
      </w:r>
    </w:p>
    <w:p w:rsidR="00000000" w:rsidDel="00000000" w:rsidP="00000000" w:rsidRDefault="00000000" w:rsidRPr="00000000" w14:paraId="000000FD">
      <w:pPr>
        <w:pStyle w:val="Heading3"/>
        <w:spacing w:after="0" w:before="0" w:lineRule="auto"/>
        <w:rPr>
          <w:rFonts w:ascii="PT Sans Narrow" w:cs="PT Sans Narrow" w:eastAsia="PT Sans Narrow" w:hAnsi="PT Sans Narrow"/>
          <w:color w:val="000000"/>
        </w:rPr>
      </w:pPr>
      <w:bookmarkStart w:colFirst="0" w:colLast="0" w:name="_heading=h.r1u5zzlgeqm0" w:id="24"/>
      <w:bookmarkEnd w:id="24"/>
      <w:r w:rsidDel="00000000" w:rsidR="00000000" w:rsidRPr="00000000">
        <w:rPr>
          <w:rFonts w:ascii="PT Sans Narrow" w:cs="PT Sans Narrow" w:eastAsia="PT Sans Narrow" w:hAnsi="PT Sans Narrow"/>
          <w:color w:val="000000"/>
          <w:rtl w:val="0"/>
        </w:rPr>
        <w:t xml:space="preserve">Canvas Technical Assistance:</w:t>
      </w:r>
    </w:p>
    <w:p w:rsidR="00000000" w:rsidDel="00000000" w:rsidP="00000000" w:rsidRDefault="00000000" w:rsidRPr="00000000" w14:paraId="000000FE">
      <w:pPr>
        <w:numPr>
          <w:ilvl w:val="0"/>
          <w:numId w:val="1"/>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highlight w:val="white"/>
          <w:rtl w:val="0"/>
        </w:rPr>
        <w:t xml:space="preserve">Search for help on specific topics or get tips in </w:t>
      </w:r>
      <w:hyperlink r:id="rId27">
        <w:r w:rsidDel="00000000" w:rsidR="00000000" w:rsidRPr="00000000">
          <w:rPr>
            <w:rFonts w:ascii="PT Sans Narrow" w:cs="PT Sans Narrow" w:eastAsia="PT Sans Narrow" w:hAnsi="PT Sans Narrow"/>
            <w:color w:val="0070c0"/>
            <w:sz w:val="22"/>
            <w:szCs w:val="22"/>
            <w:highlight w:val="white"/>
            <w:u w:val="single"/>
            <w:rtl w:val="0"/>
          </w:rPr>
          <w:t xml:space="preserve">Canvas Students</w:t>
        </w:r>
      </w:hyperlink>
      <w:r w:rsidDel="00000000" w:rsidR="00000000" w:rsidRPr="00000000">
        <w:rPr>
          <w:rtl w:val="0"/>
        </w:rPr>
      </w:r>
    </w:p>
    <w:p w:rsidR="00000000" w:rsidDel="00000000" w:rsidP="00000000" w:rsidRDefault="00000000" w:rsidRPr="00000000" w14:paraId="000000FF">
      <w:pPr>
        <w:numPr>
          <w:ilvl w:val="0"/>
          <w:numId w:val="1"/>
        </w:numPr>
        <w:ind w:left="720" w:hanging="360"/>
        <w:rPr>
          <w:rFonts w:ascii="PT Sans Narrow" w:cs="PT Sans Narrow" w:eastAsia="PT Sans Narrow" w:hAnsi="PT Sans Narrow"/>
          <w:color w:val="0070c0"/>
          <w:sz w:val="22"/>
          <w:szCs w:val="22"/>
        </w:rPr>
      </w:pPr>
      <w:r w:rsidDel="00000000" w:rsidR="00000000" w:rsidRPr="00000000">
        <w:rPr>
          <w:rFonts w:ascii="PT Sans Narrow" w:cs="PT Sans Narrow" w:eastAsia="PT Sans Narrow" w:hAnsi="PT Sans Narrow"/>
          <w:color w:val="0070c0"/>
          <w:sz w:val="22"/>
          <w:szCs w:val="22"/>
          <w:highlight w:val="white"/>
          <w:rtl w:val="0"/>
        </w:rPr>
        <w:t xml:space="preserve"> </w:t>
      </w:r>
      <w:hyperlink r:id="rId28">
        <w:r w:rsidDel="00000000" w:rsidR="00000000" w:rsidRPr="00000000">
          <w:rPr>
            <w:rFonts w:ascii="PT Sans Narrow" w:cs="PT Sans Narrow" w:eastAsia="PT Sans Narrow" w:hAnsi="PT Sans Narrow"/>
            <w:color w:val="0070c0"/>
            <w:sz w:val="22"/>
            <w:szCs w:val="22"/>
            <w:highlight w:val="white"/>
            <w:u w:val="single"/>
            <w:rtl w:val="0"/>
          </w:rPr>
          <w:t xml:space="preserve">Live chat with Canvas Support for students</w:t>
        </w:r>
      </w:hyperlink>
      <w:r w:rsidDel="00000000" w:rsidR="00000000" w:rsidRPr="00000000">
        <w:rPr>
          <w:rtl w:val="0"/>
        </w:rPr>
      </w:r>
    </w:p>
    <w:p w:rsidR="00000000" w:rsidDel="00000000" w:rsidP="00000000" w:rsidRDefault="00000000" w:rsidRPr="00000000" w14:paraId="00000100">
      <w:pPr>
        <w:numPr>
          <w:ilvl w:val="0"/>
          <w:numId w:val="1"/>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highlight w:val="white"/>
          <w:rtl w:val="0"/>
        </w:rPr>
        <w:t xml:space="preserve">Canvas Support Hotline for students:  +1-833-209-6111</w:t>
      </w:r>
      <w:r w:rsidDel="00000000" w:rsidR="00000000" w:rsidRPr="00000000">
        <w:rPr>
          <w:rtl w:val="0"/>
        </w:rPr>
      </w:r>
    </w:p>
    <w:p w:rsidR="00000000" w:rsidDel="00000000" w:rsidP="00000000" w:rsidRDefault="00000000" w:rsidRPr="00000000" w14:paraId="00000101">
      <w:pPr>
        <w:numPr>
          <w:ilvl w:val="0"/>
          <w:numId w:val="1"/>
        </w:numPr>
        <w:ind w:left="720" w:hanging="360"/>
        <w:rPr>
          <w:rFonts w:ascii="PT Sans Narrow" w:cs="PT Sans Narrow" w:eastAsia="PT Sans Narrow" w:hAnsi="PT Sans Narrow"/>
          <w:sz w:val="22"/>
          <w:szCs w:val="22"/>
          <w:highlight w:val="white"/>
        </w:rPr>
      </w:pPr>
      <w:r w:rsidDel="00000000" w:rsidR="00000000" w:rsidRPr="00000000">
        <w:rPr>
          <w:rFonts w:ascii="PT Sans Narrow" w:cs="PT Sans Narrow" w:eastAsia="PT Sans Narrow" w:hAnsi="PT Sans Narrow"/>
          <w:sz w:val="22"/>
          <w:szCs w:val="22"/>
          <w:highlight w:val="white"/>
          <w:rtl w:val="0"/>
        </w:rPr>
        <w:t xml:space="preserve">Watch this </w:t>
      </w:r>
      <w:hyperlink r:id="rId29">
        <w:r w:rsidDel="00000000" w:rsidR="00000000" w:rsidRPr="00000000">
          <w:rPr>
            <w:rFonts w:ascii="PT Sans Narrow" w:cs="PT Sans Narrow" w:eastAsia="PT Sans Narrow" w:hAnsi="PT Sans Narrow"/>
            <w:color w:val="0070c0"/>
            <w:sz w:val="22"/>
            <w:szCs w:val="22"/>
            <w:highlight w:val="white"/>
            <w:u w:val="single"/>
            <w:rtl w:val="0"/>
          </w:rPr>
          <w:t xml:space="preserve">video to get you started</w:t>
        </w:r>
      </w:hyperlink>
      <w:r w:rsidDel="00000000" w:rsidR="00000000" w:rsidRPr="00000000">
        <w:rPr>
          <w:rFonts w:ascii="PT Sans Narrow" w:cs="PT Sans Narrow" w:eastAsia="PT Sans Narrow" w:hAnsi="PT Sans Narrow"/>
          <w:sz w:val="22"/>
          <w:szCs w:val="22"/>
          <w:highlight w:val="white"/>
          <w:rtl w:val="0"/>
        </w:rPr>
        <w:t xml:space="preserve"> </w:t>
      </w:r>
    </w:p>
    <w:p w:rsidR="00000000" w:rsidDel="00000000" w:rsidP="00000000" w:rsidRDefault="00000000" w:rsidRPr="00000000" w14:paraId="00000102">
      <w:pPr>
        <w:numPr>
          <w:ilvl w:val="0"/>
          <w:numId w:val="1"/>
        </w:numPr>
        <w:ind w:left="720" w:hanging="360"/>
        <w:rPr>
          <w:rFonts w:ascii="PT Sans Narrow" w:cs="PT Sans Narrow" w:eastAsia="PT Sans Narrow" w:hAnsi="PT Sans Narrow"/>
          <w:sz w:val="22"/>
          <w:szCs w:val="22"/>
          <w:highlight w:val="white"/>
        </w:rPr>
      </w:pPr>
      <w:hyperlink r:id="rId30">
        <w:r w:rsidDel="00000000" w:rsidR="00000000" w:rsidRPr="00000000">
          <w:rPr>
            <w:rFonts w:ascii="PT Sans Narrow" w:cs="PT Sans Narrow" w:eastAsia="PT Sans Narrow" w:hAnsi="PT Sans Narrow"/>
            <w:color w:val="0070c0"/>
            <w:sz w:val="22"/>
            <w:szCs w:val="22"/>
            <w:highlight w:val="white"/>
            <w:u w:val="single"/>
            <w:rtl w:val="0"/>
          </w:rPr>
          <w:t xml:space="preserve">Online tutorials</w:t>
        </w:r>
      </w:hyperlink>
      <w:r w:rsidDel="00000000" w:rsidR="00000000" w:rsidRPr="00000000">
        <w:rPr>
          <w:rFonts w:ascii="PT Sans Narrow" w:cs="PT Sans Narrow" w:eastAsia="PT Sans Narrow" w:hAnsi="PT Sans Narrow"/>
          <w:sz w:val="22"/>
          <w:szCs w:val="22"/>
          <w:highlight w:val="white"/>
          <w:rtl w:val="0"/>
        </w:rPr>
        <w:t xml:space="preserve">:  click on “Students” role to access tutorials</w:t>
      </w:r>
    </w:p>
    <w:p w:rsidR="00000000" w:rsidDel="00000000" w:rsidP="00000000" w:rsidRDefault="00000000" w:rsidRPr="00000000" w14:paraId="00000103">
      <w:pPr>
        <w:numPr>
          <w:ilvl w:val="0"/>
          <w:numId w:val="1"/>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Contact the Chaminade IT Helpdesk for technical issues:  </w:t>
      </w:r>
      <w:hyperlink r:id="rId31">
        <w:r w:rsidDel="00000000" w:rsidR="00000000" w:rsidRPr="00000000">
          <w:rPr>
            <w:rFonts w:ascii="PT Sans Narrow" w:cs="PT Sans Narrow" w:eastAsia="PT Sans Narrow" w:hAnsi="PT Sans Narrow"/>
            <w:color w:val="0070c0"/>
            <w:sz w:val="22"/>
            <w:szCs w:val="22"/>
            <w:u w:val="single"/>
            <w:rtl w:val="0"/>
          </w:rPr>
          <w:t xml:space="preserve">helpdesk@chaminade.edu</w:t>
        </w:r>
      </w:hyperlink>
      <w:r w:rsidDel="00000000" w:rsidR="00000000" w:rsidRPr="00000000">
        <w:rPr>
          <w:rFonts w:ascii="PT Sans Narrow" w:cs="PT Sans Narrow" w:eastAsia="PT Sans Narrow" w:hAnsi="PT Sans Narrow"/>
          <w:sz w:val="22"/>
          <w:szCs w:val="22"/>
          <w:rtl w:val="0"/>
        </w:rPr>
        <w:t xml:space="preserve"> or cal</w:t>
      </w:r>
      <w:r w:rsidDel="00000000" w:rsidR="00000000" w:rsidRPr="00000000">
        <w:rPr>
          <w:rFonts w:ascii="PT Sans Narrow" w:cs="PT Sans Narrow" w:eastAsia="PT Sans Narrow" w:hAnsi="PT Sans Narrow"/>
          <w:sz w:val="22"/>
          <w:szCs w:val="22"/>
          <w:highlight w:val="white"/>
          <w:rtl w:val="0"/>
        </w:rPr>
        <w:t xml:space="preserve">l (808) 735-4855</w:t>
      </w:r>
      <w:r w:rsidDel="00000000" w:rsidR="00000000" w:rsidRPr="00000000">
        <w:rPr>
          <w:rtl w:val="0"/>
        </w:rPr>
      </w:r>
    </w:p>
    <w:p w:rsidR="00000000" w:rsidDel="00000000" w:rsidP="00000000" w:rsidRDefault="00000000" w:rsidRPr="00000000" w14:paraId="00000104">
      <w:pPr>
        <w:pStyle w:val="Heading3"/>
        <w:spacing w:after="0" w:before="0" w:lineRule="auto"/>
        <w:rPr>
          <w:rFonts w:ascii="PT Sans Narrow" w:cs="PT Sans Narrow" w:eastAsia="PT Sans Narrow" w:hAnsi="PT Sans Narrow"/>
          <w:color w:val="000000"/>
        </w:rPr>
      </w:pPr>
      <w:bookmarkStart w:colFirst="0" w:colLast="0" w:name="_heading=h.omwqn2iep03g" w:id="25"/>
      <w:bookmarkEnd w:id="25"/>
      <w:r w:rsidDel="00000000" w:rsidR="00000000" w:rsidRPr="00000000">
        <w:rPr>
          <w:rtl w:val="0"/>
        </w:rPr>
      </w:r>
    </w:p>
    <w:p w:rsidR="00000000" w:rsidDel="00000000" w:rsidP="00000000" w:rsidRDefault="00000000" w:rsidRPr="00000000" w14:paraId="00000105">
      <w:pPr>
        <w:pStyle w:val="Heading3"/>
        <w:spacing w:after="0" w:before="0" w:lineRule="auto"/>
        <w:rPr>
          <w:rFonts w:ascii="PT Sans Narrow" w:cs="PT Sans Narrow" w:eastAsia="PT Sans Narrow" w:hAnsi="PT Sans Narrow"/>
          <w:color w:val="000000"/>
        </w:rPr>
      </w:pPr>
      <w:bookmarkStart w:colFirst="0" w:colLast="0" w:name="_heading=h.sy0qd39nckdu" w:id="26"/>
      <w:bookmarkEnd w:id="26"/>
      <w:r w:rsidDel="00000000" w:rsidR="00000000" w:rsidRPr="00000000">
        <w:rPr>
          <w:rFonts w:ascii="PT Sans Narrow" w:cs="PT Sans Narrow" w:eastAsia="PT Sans Narrow" w:hAnsi="PT Sans Narrow"/>
          <w:color w:val="000000"/>
          <w:rtl w:val="0"/>
        </w:rPr>
        <w:t xml:space="preserve">Tutoring and Writing Services </w:t>
      </w:r>
    </w:p>
    <w:p w:rsidR="00000000" w:rsidDel="00000000" w:rsidP="00000000" w:rsidRDefault="00000000" w:rsidRPr="00000000" w14:paraId="00000106">
      <w:pPr>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sz w:val="22"/>
          <w:szCs w:val="22"/>
          <w:rtl w:val="0"/>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32">
        <w:r w:rsidDel="00000000" w:rsidR="00000000" w:rsidRPr="00000000">
          <w:rPr>
            <w:rFonts w:ascii="PT Sans Narrow" w:cs="PT Sans Narrow" w:eastAsia="PT Sans Narrow" w:hAnsi="PT Sans Narrow"/>
            <w:color w:val="0070c0"/>
            <w:sz w:val="22"/>
            <w:szCs w:val="22"/>
            <w:u w:val="single"/>
            <w:rtl w:val="0"/>
          </w:rPr>
          <w:t xml:space="preserve">Kōkua ʻIke’s website</w:t>
        </w:r>
      </w:hyperlink>
      <w:r w:rsidDel="00000000" w:rsidR="00000000" w:rsidRPr="00000000">
        <w:rPr>
          <w:rFonts w:ascii="PT Sans Narrow" w:cs="PT Sans Narrow" w:eastAsia="PT Sans Narrow" w:hAnsi="PT Sans Narrow"/>
          <w:sz w:val="22"/>
          <w:szCs w:val="22"/>
          <w:rtl w:val="0"/>
        </w:rPr>
        <w:t xml:space="preserve"> for the latest times, list of drop-in hours, and information on scheduling an appointment. Free online tutoring is also available via TutorMe. Tutor Me can be accessed 24/7 from your Canvas account. Simply click Account – Notifications – TutorMe. For more information, please contact Kōkua ʻIke at </w:t>
      </w:r>
      <w:hyperlink r:id="rId33">
        <w:r w:rsidDel="00000000" w:rsidR="00000000" w:rsidRPr="00000000">
          <w:rPr>
            <w:rFonts w:ascii="PT Sans Narrow" w:cs="PT Sans Narrow" w:eastAsia="PT Sans Narrow" w:hAnsi="PT Sans Narrow"/>
            <w:color w:val="0070c0"/>
            <w:sz w:val="22"/>
            <w:szCs w:val="22"/>
            <w:u w:val="single"/>
            <w:rtl w:val="0"/>
          </w:rPr>
          <w:t xml:space="preserve">tutoring@chaminade.edu</w:t>
        </w:r>
      </w:hyperlink>
      <w:r w:rsidDel="00000000" w:rsidR="00000000" w:rsidRPr="00000000">
        <w:rPr>
          <w:rFonts w:ascii="PT Sans Narrow" w:cs="PT Sans Narrow" w:eastAsia="PT Sans Narrow" w:hAnsi="PT Sans Narrow"/>
          <w:sz w:val="22"/>
          <w:szCs w:val="22"/>
          <w:rtl w:val="0"/>
        </w:rPr>
        <w:t xml:space="preserve"> or 808-739-8305.</w:t>
      </w:r>
      <w:r w:rsidDel="00000000" w:rsidR="00000000" w:rsidRPr="00000000">
        <w:rPr>
          <w:rtl w:val="0"/>
        </w:rPr>
      </w:r>
    </w:p>
    <w:p w:rsidR="00000000" w:rsidDel="00000000" w:rsidP="00000000" w:rsidRDefault="00000000" w:rsidRPr="00000000" w14:paraId="00000107">
      <w:pPr>
        <w:pStyle w:val="Heading2"/>
        <w:spacing w:after="0" w:before="0" w:lineRule="auto"/>
        <w:rPr>
          <w:rFonts w:ascii="PT Sans Narrow" w:cs="PT Sans Narrow" w:eastAsia="PT Sans Narrow" w:hAnsi="PT Sans Narrow"/>
        </w:rPr>
      </w:pPr>
      <w:bookmarkStart w:colFirst="0" w:colLast="0" w:name="_heading=h.l5puokqule01" w:id="27"/>
      <w:bookmarkEnd w:id="27"/>
      <w:r w:rsidDel="00000000" w:rsidR="00000000" w:rsidRPr="00000000">
        <w:rPr>
          <w:rtl w:val="0"/>
        </w:rPr>
      </w:r>
    </w:p>
    <w:p w:rsidR="00000000" w:rsidDel="00000000" w:rsidP="00000000" w:rsidRDefault="00000000" w:rsidRPr="00000000" w14:paraId="00000108">
      <w:pPr>
        <w:pStyle w:val="Heading2"/>
        <w:spacing w:after="0" w:before="0" w:lineRule="auto"/>
        <w:rPr>
          <w:rFonts w:ascii="PT Sans Narrow" w:cs="PT Sans Narrow" w:eastAsia="PT Sans Narrow" w:hAnsi="PT Sans Narrow"/>
        </w:rPr>
      </w:pPr>
      <w:bookmarkStart w:colFirst="0" w:colLast="0" w:name="_heading=h.j8rcki7ccz3n" w:id="28"/>
      <w:bookmarkEnd w:id="28"/>
      <w:r w:rsidDel="00000000" w:rsidR="00000000" w:rsidRPr="00000000">
        <w:rPr>
          <w:rFonts w:ascii="PT Sans Narrow" w:cs="PT Sans Narrow" w:eastAsia="PT Sans Narrow" w:hAnsi="PT Sans Narrow"/>
          <w:rtl w:val="0"/>
        </w:rPr>
        <w:t xml:space="preserve">Chaminade University Policies</w:t>
      </w:r>
    </w:p>
    <w:p w:rsidR="00000000" w:rsidDel="00000000" w:rsidP="00000000" w:rsidRDefault="00000000" w:rsidRPr="00000000" w14:paraId="00000109">
      <w:pPr>
        <w:rPr>
          <w:rFonts w:ascii="PT Sans Narrow" w:cs="PT Sans Narrow" w:eastAsia="PT Sans Narrow" w:hAnsi="PT Sans Narrow"/>
          <w:b w:val="1"/>
          <w:bCs w:val="1"/>
          <w:sz w:val="23"/>
          <w:szCs w:val="23"/>
        </w:rPr>
      </w:pPr>
      <w:r w:rsidDel="00000000" w:rsidR="00000000" w:rsidRPr="00000000">
        <w:rPr>
          <w:rtl w:val="0"/>
        </w:rPr>
      </w:r>
    </w:p>
    <w:p w:rsidR="00000000" w:rsidDel="00000000" w:rsidP="00000000" w:rsidRDefault="00000000" w:rsidRPr="00000000" w14:paraId="0000010A">
      <w:pPr>
        <w:rPr>
          <w:rFonts w:ascii="PT Sans Narrow" w:cs="PT Sans Narrow" w:eastAsia="PT Sans Narrow" w:hAnsi="PT Sans Narrow"/>
          <w:b w:val="1"/>
          <w:bCs w:val="1"/>
          <w:sz w:val="23"/>
          <w:szCs w:val="23"/>
        </w:rPr>
      </w:pPr>
      <w:bookmarkStart w:colFirst="0" w:colLast="0" w:name="_heading=h.n24h18xdo8m1" w:id="29"/>
      <w:bookmarkEnd w:id="29"/>
      <w:r w:rsidDel="00000000" w:rsidR="00000000" w:rsidRPr="00000000">
        <w:rPr>
          <w:rFonts w:ascii="PT Sans Narrow" w:cs="PT Sans Narrow" w:eastAsia="PT Sans Narrow" w:hAnsi="PT Sans Narrow"/>
          <w:b w:val="1"/>
          <w:bCs w:val="1"/>
          <w:sz w:val="23"/>
          <w:szCs w:val="23"/>
          <w:rtl w:val="0"/>
        </w:rPr>
        <w:t xml:space="preserve">Academic Honesty</w:t>
      </w:r>
    </w:p>
    <w:p w:rsidR="00000000" w:rsidDel="00000000" w:rsidP="00000000" w:rsidRDefault="00000000" w:rsidRPr="00000000" w14:paraId="0000010B">
      <w:pPr>
        <w:rPr>
          <w:rFonts w:ascii="PT Sans Narrow" w:cs="PT Sans Narrow" w:eastAsia="PT Sans Narrow" w:hAnsi="PT Sans Narrow"/>
          <w:sz w:val="23"/>
          <w:szCs w:val="23"/>
        </w:rPr>
      </w:pPr>
      <w:bookmarkStart w:colFirst="0" w:colLast="0" w:name="_heading=h.aehkwz944e9w" w:id="30"/>
      <w:bookmarkEnd w:id="30"/>
      <w:r w:rsidDel="00000000" w:rsidR="00000000" w:rsidRPr="00000000">
        <w:rPr>
          <w:rFonts w:ascii="PT Sans Narrow" w:cs="PT Sans Narrow" w:eastAsia="PT Sans Narrow" w:hAnsi="PT Sans Narrow"/>
          <w:sz w:val="23"/>
          <w:szCs w:val="23"/>
          <w:rtl w:val="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000000" w:rsidDel="00000000" w:rsidP="00000000" w:rsidRDefault="00000000" w:rsidRPr="00000000" w14:paraId="0000010C">
      <w:pPr>
        <w:rPr>
          <w:rFonts w:ascii="PT Sans Narrow" w:cs="PT Sans Narrow" w:eastAsia="PT Sans Narrow" w:hAnsi="PT Sans Narrow"/>
          <w:sz w:val="23"/>
          <w:szCs w:val="23"/>
        </w:rPr>
      </w:pPr>
      <w:bookmarkStart w:colFirst="0" w:colLast="0" w:name="_heading=h.ve3tgkx508kc" w:id="31"/>
      <w:bookmarkEnd w:id="31"/>
      <w:r w:rsidDel="00000000" w:rsidR="00000000" w:rsidRPr="00000000">
        <w:rPr>
          <w:rtl w:val="0"/>
        </w:rPr>
      </w:r>
    </w:p>
    <w:p w:rsidR="00000000" w:rsidDel="00000000" w:rsidP="00000000" w:rsidRDefault="00000000" w:rsidRPr="00000000" w14:paraId="0000010D">
      <w:pPr>
        <w:rPr>
          <w:rFonts w:ascii="PT Sans Narrow" w:cs="PT Sans Narrow" w:eastAsia="PT Sans Narrow" w:hAnsi="PT Sans Narrow"/>
          <w:sz w:val="23"/>
          <w:szCs w:val="23"/>
        </w:rPr>
      </w:pPr>
      <w:bookmarkStart w:colFirst="0" w:colLast="0" w:name="_heading=h.gketw4ksan1r" w:id="32"/>
      <w:bookmarkEnd w:id="32"/>
      <w:r w:rsidDel="00000000" w:rsidR="00000000" w:rsidRPr="00000000">
        <w:rPr>
          <w:rFonts w:ascii="PT Sans Narrow" w:cs="PT Sans Narrow" w:eastAsia="PT Sans Narrow" w:hAnsi="PT Sans Narrow"/>
          <w:sz w:val="23"/>
          <w:szCs w:val="23"/>
          <w:rtl w:val="0"/>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rsidR="00000000" w:rsidDel="00000000" w:rsidP="00000000" w:rsidRDefault="00000000" w:rsidRPr="00000000" w14:paraId="0000010E">
      <w:pPr>
        <w:rPr>
          <w:rFonts w:ascii="PT Sans Narrow" w:cs="PT Sans Narrow" w:eastAsia="PT Sans Narrow" w:hAnsi="PT Sans Narrow"/>
          <w:sz w:val="23"/>
          <w:szCs w:val="23"/>
        </w:rPr>
      </w:pPr>
      <w:bookmarkStart w:colFirst="0" w:colLast="0" w:name="_heading=h.qx84uhzb6n6c" w:id="33"/>
      <w:bookmarkEnd w:id="33"/>
      <w:r w:rsidDel="00000000" w:rsidR="00000000" w:rsidRPr="00000000">
        <w:rPr>
          <w:rtl w:val="0"/>
        </w:rPr>
      </w:r>
    </w:p>
    <w:p w:rsidR="00000000" w:rsidDel="00000000" w:rsidP="00000000" w:rsidRDefault="00000000" w:rsidRPr="00000000" w14:paraId="0000010F">
      <w:pPr>
        <w:rPr>
          <w:rFonts w:ascii="PT Sans Narrow" w:cs="PT Sans Narrow" w:eastAsia="PT Sans Narrow" w:hAnsi="PT Sans Narrow"/>
          <w:sz w:val="23"/>
          <w:szCs w:val="23"/>
        </w:rPr>
      </w:pPr>
      <w:bookmarkStart w:colFirst="0" w:colLast="0" w:name="_heading=h.nvo0eicrfpg0" w:id="34"/>
      <w:bookmarkEnd w:id="34"/>
      <w:r w:rsidDel="00000000" w:rsidR="00000000" w:rsidRPr="00000000">
        <w:rPr>
          <w:rFonts w:ascii="PT Sans Narrow" w:cs="PT Sans Narrow" w:eastAsia="PT Sans Narrow" w:hAnsi="PT Sans Narrow"/>
          <w:sz w:val="23"/>
          <w:szCs w:val="23"/>
          <w:rtl w:val="0"/>
        </w:rPr>
        <w:t xml:space="preserve">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 </w:t>
      </w:r>
    </w:p>
    <w:p w:rsidR="00000000" w:rsidDel="00000000" w:rsidP="00000000" w:rsidRDefault="00000000" w:rsidRPr="00000000" w14:paraId="00000110">
      <w:pPr>
        <w:rPr>
          <w:rFonts w:ascii="PT Sans Narrow" w:cs="PT Sans Narrow" w:eastAsia="PT Sans Narrow" w:hAnsi="PT Sans Narrow"/>
          <w:sz w:val="23"/>
          <w:szCs w:val="23"/>
        </w:rPr>
      </w:pPr>
      <w:bookmarkStart w:colFirst="0" w:colLast="0" w:name="_heading=h.on3k2xgbnr2m" w:id="35"/>
      <w:bookmarkEnd w:id="35"/>
      <w:r w:rsidDel="00000000" w:rsidR="00000000" w:rsidRPr="00000000">
        <w:rPr>
          <w:rtl w:val="0"/>
        </w:rPr>
      </w:r>
    </w:p>
    <w:p w:rsidR="00000000" w:rsidDel="00000000" w:rsidP="00000000" w:rsidRDefault="00000000" w:rsidRPr="00000000" w14:paraId="00000111">
      <w:pPr>
        <w:rPr>
          <w:rFonts w:ascii="PT Sans Narrow" w:cs="PT Sans Narrow" w:eastAsia="PT Sans Narrow" w:hAnsi="PT Sans Narrow"/>
          <w:sz w:val="23"/>
          <w:szCs w:val="23"/>
        </w:rPr>
      </w:pPr>
      <w:bookmarkStart w:colFirst="0" w:colLast="0" w:name="_heading=h.a1yse04ul9ou" w:id="36"/>
      <w:bookmarkEnd w:id="36"/>
      <w:r w:rsidDel="00000000" w:rsidR="00000000" w:rsidRPr="00000000">
        <w:rPr>
          <w:rFonts w:ascii="PT Sans Narrow" w:cs="PT Sans Narrow" w:eastAsia="PT Sans Narrow" w:hAnsi="PT Sans Narrow"/>
          <w:sz w:val="23"/>
          <w:szCs w:val="23"/>
          <w:rtl w:val="0"/>
        </w:rPr>
        <w:t xml:space="preserve">For the most up to date information, please refer to the </w:t>
      </w:r>
      <w:hyperlink r:id="rId34">
        <w:r w:rsidDel="00000000" w:rsidR="00000000" w:rsidRPr="00000000">
          <w:rPr>
            <w:rFonts w:ascii="PT Sans Narrow" w:cs="PT Sans Narrow" w:eastAsia="PT Sans Narrow" w:hAnsi="PT Sans Narrow"/>
            <w:color w:val="1155cc"/>
            <w:sz w:val="23"/>
            <w:szCs w:val="23"/>
            <w:u w:val="single"/>
            <w:rtl w:val="0"/>
          </w:rPr>
          <w:t xml:space="preserve">Academic Honesty Policy</w:t>
        </w:r>
      </w:hyperlink>
      <w:r w:rsidDel="00000000" w:rsidR="00000000" w:rsidRPr="00000000">
        <w:rPr>
          <w:rFonts w:ascii="PT Sans Narrow" w:cs="PT Sans Narrow" w:eastAsia="PT Sans Narrow" w:hAnsi="PT Sans Narrow"/>
          <w:sz w:val="23"/>
          <w:szCs w:val="23"/>
          <w:rtl w:val="0"/>
        </w:rPr>
        <w:t xml:space="preserve"> on the Chaminade University Catalog website.</w:t>
      </w:r>
    </w:p>
    <w:p w:rsidR="00000000" w:rsidDel="00000000" w:rsidP="00000000" w:rsidRDefault="00000000" w:rsidRPr="00000000" w14:paraId="00000112">
      <w:pPr>
        <w:rPr>
          <w:rFonts w:ascii="PT Sans Narrow" w:cs="PT Sans Narrow" w:eastAsia="PT Sans Narrow" w:hAnsi="PT Sans Narrow"/>
          <w:sz w:val="23"/>
          <w:szCs w:val="23"/>
        </w:rPr>
      </w:pPr>
      <w:bookmarkStart w:colFirst="0" w:colLast="0" w:name="_heading=h.ohzma1t1emrj" w:id="37"/>
      <w:bookmarkEnd w:id="37"/>
      <w:r w:rsidDel="00000000" w:rsidR="00000000" w:rsidRPr="00000000">
        <w:rPr>
          <w:rtl w:val="0"/>
        </w:rPr>
      </w:r>
    </w:p>
    <w:p w:rsidR="00000000" w:rsidDel="00000000" w:rsidP="00000000" w:rsidRDefault="00000000" w:rsidRPr="00000000" w14:paraId="00000113">
      <w:pPr>
        <w:rPr>
          <w:rFonts w:ascii="PT Sans Narrow" w:cs="PT Sans Narrow" w:eastAsia="PT Sans Narrow" w:hAnsi="PT Sans Narrow"/>
          <w:b w:val="1"/>
          <w:bCs w:val="1"/>
          <w:sz w:val="23"/>
          <w:szCs w:val="23"/>
        </w:rPr>
      </w:pPr>
      <w:bookmarkStart w:colFirst="0" w:colLast="0" w:name="_heading=h.o2mk573b1xjn" w:id="38"/>
      <w:bookmarkEnd w:id="38"/>
      <w:r w:rsidDel="00000000" w:rsidR="00000000" w:rsidRPr="00000000">
        <w:rPr>
          <w:rFonts w:ascii="PT Sans Narrow" w:cs="PT Sans Narrow" w:eastAsia="PT Sans Narrow" w:hAnsi="PT Sans Narrow"/>
          <w:b w:val="1"/>
          <w:bCs w:val="1"/>
          <w:sz w:val="23"/>
          <w:szCs w:val="23"/>
          <w:rtl w:val="0"/>
        </w:rPr>
        <w:t xml:space="preserve">TITLE IX AND NONDISCRIMINATION STATEMENT:</w:t>
      </w:r>
    </w:p>
    <w:p w:rsidR="00000000" w:rsidDel="00000000" w:rsidP="00000000" w:rsidRDefault="00000000" w:rsidRPr="00000000" w14:paraId="00000114">
      <w:pPr>
        <w:rPr>
          <w:rFonts w:ascii="PT Sans Narrow" w:cs="PT Sans Narrow" w:eastAsia="PT Sans Narrow" w:hAnsi="PT Sans Narrow"/>
          <w:sz w:val="23"/>
          <w:szCs w:val="23"/>
        </w:rPr>
      </w:pPr>
      <w:bookmarkStart w:colFirst="0" w:colLast="0" w:name="_heading=h.lf7mlbgu4w1u" w:id="39"/>
      <w:bookmarkEnd w:id="39"/>
      <w:r w:rsidDel="00000000" w:rsidR="00000000" w:rsidRPr="00000000">
        <w:rPr>
          <w:rFonts w:ascii="PT Sans Narrow" w:cs="PT Sans Narrow" w:eastAsia="PT Sans Narrow" w:hAnsi="PT Sans Narrow"/>
          <w:sz w:val="23"/>
          <w:szCs w:val="23"/>
          <w:rtl w:val="0"/>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rsidR="00000000" w:rsidDel="00000000" w:rsidP="00000000" w:rsidRDefault="00000000" w:rsidRPr="00000000" w14:paraId="00000115">
      <w:pPr>
        <w:rPr>
          <w:rFonts w:ascii="PT Sans Narrow" w:cs="PT Sans Narrow" w:eastAsia="PT Sans Narrow" w:hAnsi="PT Sans Narrow"/>
          <w:sz w:val="23"/>
          <w:szCs w:val="23"/>
        </w:rPr>
      </w:pPr>
      <w:bookmarkStart w:colFirst="0" w:colLast="0" w:name="_heading=h.8mn3ayjp36gm" w:id="40"/>
      <w:bookmarkEnd w:id="40"/>
      <w:r w:rsidDel="00000000" w:rsidR="00000000" w:rsidRPr="00000000">
        <w:rPr>
          <w:rtl w:val="0"/>
        </w:rPr>
      </w:r>
    </w:p>
    <w:p w:rsidR="00000000" w:rsidDel="00000000" w:rsidP="00000000" w:rsidRDefault="00000000" w:rsidRPr="00000000" w14:paraId="00000116">
      <w:pPr>
        <w:rPr>
          <w:rFonts w:ascii="PT Sans Narrow" w:cs="PT Sans Narrow" w:eastAsia="PT Sans Narrow" w:hAnsi="PT Sans Narrow"/>
          <w:b w:val="1"/>
          <w:bCs w:val="1"/>
          <w:sz w:val="23"/>
          <w:szCs w:val="23"/>
        </w:rPr>
      </w:pPr>
      <w:bookmarkStart w:colFirst="0" w:colLast="0" w:name="_heading=h.l1gcp7n8ci6e" w:id="41"/>
      <w:bookmarkEnd w:id="41"/>
      <w:r w:rsidDel="00000000" w:rsidR="00000000" w:rsidRPr="00000000">
        <w:rPr>
          <w:rFonts w:ascii="PT Sans Narrow" w:cs="PT Sans Narrow" w:eastAsia="PT Sans Narrow" w:hAnsi="PT Sans Narrow"/>
          <w:b w:val="1"/>
          <w:bCs w:val="1"/>
          <w:sz w:val="23"/>
          <w:szCs w:val="23"/>
          <w:rtl w:val="0"/>
        </w:rPr>
        <w:t xml:space="preserve">Nondiscrimination Policy &amp; Notice of Nondiscrimination</w:t>
      </w:r>
    </w:p>
    <w:p w:rsidR="00000000" w:rsidDel="00000000" w:rsidP="00000000" w:rsidRDefault="00000000" w:rsidRPr="00000000" w14:paraId="00000117">
      <w:pPr>
        <w:rPr>
          <w:rFonts w:ascii="PT Sans Narrow" w:cs="PT Sans Narrow" w:eastAsia="PT Sans Narrow" w:hAnsi="PT Sans Narrow"/>
          <w:i w:val="1"/>
          <w:iCs w:val="1"/>
          <w:sz w:val="23"/>
          <w:szCs w:val="23"/>
        </w:rPr>
      </w:pPr>
      <w:bookmarkStart w:colFirst="0" w:colLast="0" w:name="_heading=h.sg6wg2o18585" w:id="42"/>
      <w:bookmarkEnd w:id="42"/>
      <w:r w:rsidDel="00000000" w:rsidR="00000000" w:rsidRPr="00000000">
        <w:rPr>
          <w:rFonts w:ascii="PT Sans Narrow" w:cs="PT Sans Narrow" w:eastAsia="PT Sans Narrow" w:hAnsi="PT Sans Narrow"/>
          <w:sz w:val="23"/>
          <w:szCs w:val="23"/>
          <w:rtl w:val="0"/>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orientation,or status as a covered veteran. Inquiries about Title IX or general Civil Rights concerns may be referred to the University’s Title IX Coordinator, the U.S. Department of Education’s Office for Civil Rights, or both and contact information may be found </w:t>
      </w:r>
      <w:hyperlink r:id="rId35">
        <w:r w:rsidDel="00000000" w:rsidR="00000000" w:rsidRPr="00000000">
          <w:rPr>
            <w:rFonts w:ascii="PT Sans Narrow" w:cs="PT Sans Narrow" w:eastAsia="PT Sans Narrow" w:hAnsi="PT Sans Narrow"/>
            <w:color w:val="1155cc"/>
            <w:sz w:val="23"/>
            <w:szCs w:val="23"/>
            <w:u w:val="single"/>
            <w:rtl w:val="0"/>
          </w:rPr>
          <w:t xml:space="preserve">HERE</w:t>
        </w:r>
      </w:hyperlink>
      <w:r w:rsidDel="00000000" w:rsidR="00000000" w:rsidRPr="00000000">
        <w:rPr>
          <w:rFonts w:ascii="PT Sans Narrow" w:cs="PT Sans Narrow" w:eastAsia="PT Sans Narrow" w:hAnsi="PT Sans Narrow"/>
          <w:sz w:val="23"/>
          <w:szCs w:val="23"/>
          <w:rtl w:val="0"/>
        </w:rPr>
        <w:t xml:space="preserve">. </w:t>
      </w:r>
      <w:r w:rsidDel="00000000" w:rsidR="00000000" w:rsidRPr="00000000">
        <w:rPr>
          <w:rFonts w:ascii="PT Sans Narrow" w:cs="PT Sans Narrow" w:eastAsia="PT Sans Narrow" w:hAnsi="PT Sans Narrow"/>
          <w:i w:val="1"/>
          <w:iCs w:val="1"/>
          <w:sz w:val="23"/>
          <w:szCs w:val="23"/>
          <w:rtl w:val="0"/>
        </w:rPr>
        <w:t xml:space="preserve">On-campus Confidential Resources may also be found here at </w:t>
      </w:r>
      <w:hyperlink r:id="rId36">
        <w:r w:rsidDel="00000000" w:rsidR="00000000" w:rsidRPr="00000000">
          <w:rPr>
            <w:rFonts w:ascii="PT Sans Narrow" w:cs="PT Sans Narrow" w:eastAsia="PT Sans Narrow" w:hAnsi="PT Sans Narrow"/>
            <w:i w:val="1"/>
            <w:iCs w:val="1"/>
            <w:color w:val="1155cc"/>
            <w:sz w:val="23"/>
            <w:szCs w:val="23"/>
            <w:u w:val="single"/>
            <w:rtl w:val="0"/>
          </w:rPr>
          <w:t xml:space="preserve">CAMPUS CONFIDENTIAL RESOURCES</w:t>
        </w:r>
      </w:hyperlink>
      <w:r w:rsidDel="00000000" w:rsidR="00000000" w:rsidRPr="00000000">
        <w:rPr>
          <w:rFonts w:ascii="PT Sans Narrow" w:cs="PT Sans Narrow" w:eastAsia="PT Sans Narrow" w:hAnsi="PT Sans Narrow"/>
          <w:i w:val="1"/>
          <w:iCs w:val="1"/>
          <w:sz w:val="23"/>
          <w:szCs w:val="23"/>
          <w:rtl w:val="0"/>
        </w:rPr>
        <w:t xml:space="preserve">.</w:t>
      </w:r>
    </w:p>
    <w:p w:rsidR="00000000" w:rsidDel="00000000" w:rsidP="00000000" w:rsidRDefault="00000000" w:rsidRPr="00000000" w14:paraId="00000118">
      <w:pPr>
        <w:rPr>
          <w:rFonts w:ascii="PT Sans Narrow" w:cs="PT Sans Narrow" w:eastAsia="PT Sans Narrow" w:hAnsi="PT Sans Narrow"/>
          <w:sz w:val="23"/>
          <w:szCs w:val="23"/>
        </w:rPr>
      </w:pPr>
      <w:bookmarkStart w:colFirst="0" w:colLast="0" w:name="_heading=h.rdddv8vf5535" w:id="43"/>
      <w:bookmarkEnd w:id="43"/>
      <w:r w:rsidDel="00000000" w:rsidR="00000000" w:rsidRPr="00000000">
        <w:rPr>
          <w:rtl w:val="0"/>
        </w:rPr>
      </w:r>
    </w:p>
    <w:p w:rsidR="00000000" w:rsidDel="00000000" w:rsidP="00000000" w:rsidRDefault="00000000" w:rsidRPr="00000000" w14:paraId="00000119">
      <w:pPr>
        <w:rPr>
          <w:rFonts w:ascii="PT Sans Narrow" w:cs="PT Sans Narrow" w:eastAsia="PT Sans Narrow" w:hAnsi="PT Sans Narrow"/>
          <w:sz w:val="23"/>
          <w:szCs w:val="23"/>
        </w:rPr>
      </w:pPr>
      <w:bookmarkStart w:colFirst="0" w:colLast="0" w:name="_heading=h.8gvxnpf4vy84" w:id="44"/>
      <w:bookmarkEnd w:id="44"/>
      <w:r w:rsidDel="00000000" w:rsidR="00000000" w:rsidRPr="00000000">
        <w:rPr>
          <w:rFonts w:ascii="PT Sans Narrow" w:cs="PT Sans Narrow" w:eastAsia="PT Sans Narrow" w:hAnsi="PT Sans Narrow"/>
          <w:sz w:val="23"/>
          <w:szCs w:val="23"/>
          <w:rtl w:val="0"/>
        </w:rPr>
        <w:t xml:space="preserve">The University’s Nondiscrimination Policy and Grievance Procedures can be located on the University webpage at: </w:t>
      </w:r>
      <w:hyperlink r:id="rId37">
        <w:r w:rsidDel="00000000" w:rsidR="00000000" w:rsidRPr="00000000">
          <w:rPr>
            <w:rFonts w:ascii="PT Sans Narrow" w:cs="PT Sans Narrow" w:eastAsia="PT Sans Narrow" w:hAnsi="PT Sans Narrow"/>
            <w:color w:val="1155cc"/>
            <w:sz w:val="23"/>
            <w:szCs w:val="23"/>
            <w:u w:val="single"/>
            <w:rtl w:val="0"/>
          </w:rPr>
          <w:t xml:space="preserve">https://chaminade.edu/compliance/title-ix-nondiscrimination-policies-procedures/</w:t>
        </w:r>
      </w:hyperlink>
      <w:r w:rsidDel="00000000" w:rsidR="00000000" w:rsidRPr="00000000">
        <w:rPr>
          <w:rFonts w:ascii="PT Sans Narrow" w:cs="PT Sans Narrow" w:eastAsia="PT Sans Narrow" w:hAnsi="PT Sans Narrow"/>
          <w:sz w:val="23"/>
          <w:szCs w:val="23"/>
          <w:rtl w:val="0"/>
        </w:rPr>
        <w:t xml:space="preserve">. </w:t>
      </w:r>
    </w:p>
    <w:p w:rsidR="00000000" w:rsidDel="00000000" w:rsidP="00000000" w:rsidRDefault="00000000" w:rsidRPr="00000000" w14:paraId="0000011A">
      <w:pPr>
        <w:rPr>
          <w:rFonts w:ascii="PT Sans Narrow" w:cs="PT Sans Narrow" w:eastAsia="PT Sans Narrow" w:hAnsi="PT Sans Narrow"/>
          <w:sz w:val="23"/>
          <w:szCs w:val="23"/>
        </w:rPr>
      </w:pPr>
      <w:bookmarkStart w:colFirst="0" w:colLast="0" w:name="_heading=h.pq7pzuijkq95" w:id="45"/>
      <w:bookmarkEnd w:id="45"/>
      <w:r w:rsidDel="00000000" w:rsidR="00000000" w:rsidRPr="00000000">
        <w:rPr>
          <w:rtl w:val="0"/>
        </w:rPr>
      </w:r>
    </w:p>
    <w:p w:rsidR="00000000" w:rsidDel="00000000" w:rsidP="00000000" w:rsidRDefault="00000000" w:rsidRPr="00000000" w14:paraId="0000011B">
      <w:pPr>
        <w:rPr>
          <w:rFonts w:ascii="PT Sans Narrow" w:cs="PT Sans Narrow" w:eastAsia="PT Sans Narrow" w:hAnsi="PT Sans Narrow"/>
          <w:sz w:val="23"/>
          <w:szCs w:val="23"/>
        </w:rPr>
      </w:pPr>
      <w:bookmarkStart w:colFirst="0" w:colLast="0" w:name="_heading=h.pwvvsl9d87uc" w:id="46"/>
      <w:bookmarkEnd w:id="46"/>
      <w:r w:rsidDel="00000000" w:rsidR="00000000" w:rsidRPr="00000000">
        <w:rPr>
          <w:rFonts w:ascii="PT Sans Narrow" w:cs="PT Sans Narrow" w:eastAsia="PT Sans Narrow" w:hAnsi="PT Sans Narrow"/>
          <w:sz w:val="23"/>
          <w:szCs w:val="23"/>
          <w:rtl w:val="0"/>
        </w:rPr>
        <w:t xml:space="preserve">To report information about conduct that may constitute sex discrimination or make a complaint of sex discrimination under Title IX, please refer to the </w:t>
      </w:r>
      <w:hyperlink r:id="rId38">
        <w:r w:rsidDel="00000000" w:rsidR="00000000" w:rsidRPr="00000000">
          <w:rPr>
            <w:rFonts w:ascii="PT Sans Narrow" w:cs="PT Sans Narrow" w:eastAsia="PT Sans Narrow" w:hAnsi="PT Sans Narrow"/>
            <w:color w:val="1155cc"/>
            <w:sz w:val="23"/>
            <w:szCs w:val="23"/>
            <w:u w:val="single"/>
            <w:rtl w:val="0"/>
          </w:rPr>
          <w:t xml:space="preserve">Campus Incident Report form</w:t>
        </w:r>
      </w:hyperlink>
      <w:r w:rsidDel="00000000" w:rsidR="00000000" w:rsidRPr="00000000">
        <w:rPr>
          <w:rFonts w:ascii="PT Sans Narrow" w:cs="PT Sans Narrow" w:eastAsia="PT Sans Narrow" w:hAnsi="PT Sans Narrow"/>
          <w:sz w:val="23"/>
          <w:szCs w:val="23"/>
          <w:rtl w:val="0"/>
        </w:rPr>
        <w:t xml:space="preserve">. Chaminade University of Honolulu prohibits sex discrimination in any education program or activity that it operates.</w:t>
      </w:r>
    </w:p>
    <w:p w:rsidR="00000000" w:rsidDel="00000000" w:rsidP="00000000" w:rsidRDefault="00000000" w:rsidRPr="00000000" w14:paraId="0000011C">
      <w:pPr>
        <w:rPr>
          <w:rFonts w:ascii="PT Sans Narrow" w:cs="PT Sans Narrow" w:eastAsia="PT Sans Narrow" w:hAnsi="PT Sans Narrow"/>
          <w:sz w:val="23"/>
          <w:szCs w:val="23"/>
        </w:rPr>
      </w:pPr>
      <w:bookmarkStart w:colFirst="0" w:colLast="0" w:name="_heading=h.lx1kquvbq9r2" w:id="47"/>
      <w:bookmarkEnd w:id="47"/>
      <w:r w:rsidDel="00000000" w:rsidR="00000000" w:rsidRPr="00000000">
        <w:rPr>
          <w:rtl w:val="0"/>
        </w:rPr>
      </w:r>
    </w:p>
    <w:p w:rsidR="00000000" w:rsidDel="00000000" w:rsidP="00000000" w:rsidRDefault="00000000" w:rsidRPr="00000000" w14:paraId="0000011D">
      <w:pPr>
        <w:rPr>
          <w:rFonts w:ascii="PT Sans Narrow" w:cs="PT Sans Narrow" w:eastAsia="PT Sans Narrow" w:hAnsi="PT Sans Narrow"/>
          <w:sz w:val="23"/>
          <w:szCs w:val="23"/>
        </w:rPr>
      </w:pPr>
      <w:bookmarkStart w:colFirst="0" w:colLast="0" w:name="_heading=h.nsfpmyjdqclr" w:id="48"/>
      <w:bookmarkEnd w:id="48"/>
      <w:r w:rsidDel="00000000" w:rsidR="00000000" w:rsidRPr="00000000">
        <w:rPr>
          <w:rFonts w:ascii="PT Sans Narrow" w:cs="PT Sans Narrow" w:eastAsia="PT Sans Narrow" w:hAnsi="PT Sans Narrow"/>
          <w:sz w:val="23"/>
          <w:szCs w:val="23"/>
          <w:rtl w:val="0"/>
        </w:rPr>
        <w:t xml:space="preserve">The NOTICE of NONDISCRIMINATION can be found here:</w:t>
      </w:r>
      <w:hyperlink r:id="rId39">
        <w:r w:rsidDel="00000000" w:rsidR="00000000" w:rsidRPr="00000000">
          <w:rPr>
            <w:rFonts w:ascii="PT Sans Narrow" w:cs="PT Sans Narrow" w:eastAsia="PT Sans Narrow" w:hAnsi="PT Sans Narrow"/>
            <w:color w:val="1155cc"/>
            <w:sz w:val="23"/>
            <w:szCs w:val="23"/>
            <w:u w:val="single"/>
            <w:rtl w:val="0"/>
          </w:rPr>
          <w:t xml:space="preserve"> Notice of Nondiscrimination</w:t>
        </w:r>
      </w:hyperlink>
      <w:r w:rsidDel="00000000" w:rsidR="00000000" w:rsidRPr="00000000">
        <w:rPr>
          <w:rFonts w:ascii="PT Sans Narrow" w:cs="PT Sans Narrow" w:eastAsia="PT Sans Narrow" w:hAnsi="PT Sans Narrow"/>
          <w:sz w:val="23"/>
          <w:szCs w:val="23"/>
          <w:rtl w:val="0"/>
        </w:rPr>
        <w:t xml:space="preserve">.</w:t>
      </w:r>
    </w:p>
    <w:p w:rsidR="00000000" w:rsidDel="00000000" w:rsidP="00000000" w:rsidRDefault="00000000" w:rsidRPr="00000000" w14:paraId="0000011E">
      <w:pPr>
        <w:rPr>
          <w:rFonts w:ascii="PT Sans Narrow" w:cs="PT Sans Narrow" w:eastAsia="PT Sans Narrow" w:hAnsi="PT Sans Narrow"/>
          <w:sz w:val="23"/>
          <w:szCs w:val="23"/>
        </w:rPr>
      </w:pPr>
      <w:bookmarkStart w:colFirst="0" w:colLast="0" w:name="_heading=h.dqmnrd2i4ohs" w:id="49"/>
      <w:bookmarkEnd w:id="49"/>
      <w:r w:rsidDel="00000000" w:rsidR="00000000" w:rsidRPr="00000000">
        <w:rPr>
          <w:rtl w:val="0"/>
        </w:rPr>
      </w:r>
    </w:p>
    <w:p w:rsidR="00000000" w:rsidDel="00000000" w:rsidP="00000000" w:rsidRDefault="00000000" w:rsidRPr="00000000" w14:paraId="0000011F">
      <w:pPr>
        <w:rPr>
          <w:rFonts w:ascii="PT Sans Narrow" w:cs="PT Sans Narrow" w:eastAsia="PT Sans Narrow" w:hAnsi="PT Sans Narrow"/>
          <w:b w:val="1"/>
          <w:bCs w:val="1"/>
          <w:sz w:val="23"/>
          <w:szCs w:val="23"/>
        </w:rPr>
      </w:pPr>
      <w:bookmarkStart w:colFirst="0" w:colLast="0" w:name="_heading=h.lai45iwzdykw" w:id="50"/>
      <w:bookmarkEnd w:id="50"/>
      <w:r w:rsidDel="00000000" w:rsidR="00000000" w:rsidRPr="00000000">
        <w:rPr>
          <w:rFonts w:ascii="PT Sans Narrow" w:cs="PT Sans Narrow" w:eastAsia="PT Sans Narrow" w:hAnsi="PT Sans Narrow"/>
          <w:b w:val="1"/>
          <w:bCs w:val="1"/>
          <w:sz w:val="23"/>
          <w:szCs w:val="23"/>
          <w:rtl w:val="0"/>
        </w:rPr>
        <w:t xml:space="preserve">Hazing Prevention Resources and Athlete Helpline:</w:t>
      </w:r>
    </w:p>
    <w:p w:rsidR="00000000" w:rsidDel="00000000" w:rsidP="00000000" w:rsidRDefault="00000000" w:rsidRPr="00000000" w14:paraId="00000120">
      <w:pPr>
        <w:rPr>
          <w:rFonts w:ascii="PT Sans Narrow" w:cs="PT Sans Narrow" w:eastAsia="PT Sans Narrow" w:hAnsi="PT Sans Narrow"/>
          <w:sz w:val="23"/>
          <w:szCs w:val="23"/>
        </w:rPr>
      </w:pPr>
      <w:bookmarkStart w:colFirst="0" w:colLast="0" w:name="_heading=h.mcda0at9iii" w:id="51"/>
      <w:bookmarkEnd w:id="51"/>
      <w:r w:rsidDel="00000000" w:rsidR="00000000" w:rsidRPr="00000000">
        <w:rPr>
          <w:rFonts w:ascii="PT Sans Narrow" w:cs="PT Sans Narrow" w:eastAsia="PT Sans Narrow" w:hAnsi="PT Sans Narrow"/>
          <w:sz w:val="23"/>
          <w:szCs w:val="23"/>
          <w:rtl w:val="0"/>
        </w:rPr>
        <w:t xml:space="preserve">Assists athletes, parents, coaches, and any allies interested in ensuring physical and mental safety for sports communities by offering confidential emotional support, crisis intervention, informational athlete-focused resources, and guidance related to concerns about any type of abuse—including hazing.</w:t>
      </w:r>
    </w:p>
    <w:p w:rsidR="00000000" w:rsidDel="00000000" w:rsidP="00000000" w:rsidRDefault="00000000" w:rsidRPr="00000000" w14:paraId="00000121">
      <w:pPr>
        <w:rPr>
          <w:rFonts w:ascii="PT Sans Narrow" w:cs="PT Sans Narrow" w:eastAsia="PT Sans Narrow" w:hAnsi="PT Sans Narrow"/>
          <w:sz w:val="23"/>
          <w:szCs w:val="23"/>
        </w:rPr>
      </w:pPr>
      <w:bookmarkStart w:colFirst="0" w:colLast="0" w:name="_heading=h.9t9j44gczr56" w:id="52"/>
      <w:bookmarkEnd w:id="52"/>
      <w:r w:rsidDel="00000000" w:rsidR="00000000" w:rsidRPr="00000000">
        <w:rPr>
          <w:rtl w:val="0"/>
        </w:rPr>
      </w:r>
    </w:p>
    <w:p w:rsidR="00000000" w:rsidDel="00000000" w:rsidP="00000000" w:rsidRDefault="00000000" w:rsidRPr="00000000" w14:paraId="00000122">
      <w:pPr>
        <w:rPr>
          <w:rFonts w:ascii="PT Sans Narrow" w:cs="PT Sans Narrow" w:eastAsia="PT Sans Narrow" w:hAnsi="PT Sans Narrow"/>
          <w:sz w:val="23"/>
          <w:szCs w:val="23"/>
          <w:u w:val="single"/>
        </w:rPr>
      </w:pPr>
      <w:bookmarkStart w:colFirst="0" w:colLast="0" w:name="_heading=h.6z03gt9vn63t" w:id="53"/>
      <w:bookmarkEnd w:id="53"/>
      <w:r w:rsidDel="00000000" w:rsidR="00000000" w:rsidRPr="00000000">
        <w:rPr>
          <w:rFonts w:ascii="PT Sans Narrow" w:cs="PT Sans Narrow" w:eastAsia="PT Sans Narrow" w:hAnsi="PT Sans Narrow"/>
          <w:sz w:val="23"/>
          <w:szCs w:val="23"/>
          <w:u w:val="single"/>
          <w:rtl w:val="0"/>
        </w:rPr>
        <w:t xml:space="preserve">Chaminade University’s Hazing Policy:</w:t>
      </w:r>
    </w:p>
    <w:p w:rsidR="00000000" w:rsidDel="00000000" w:rsidP="00000000" w:rsidRDefault="00000000" w:rsidRPr="00000000" w14:paraId="00000123">
      <w:pPr>
        <w:rPr>
          <w:rFonts w:ascii="PT Sans Narrow" w:cs="PT Sans Narrow" w:eastAsia="PT Sans Narrow" w:hAnsi="PT Sans Narrow"/>
          <w:sz w:val="23"/>
          <w:szCs w:val="23"/>
        </w:rPr>
      </w:pPr>
      <w:bookmarkStart w:colFirst="0" w:colLast="0" w:name="_heading=h.kxlvx8j14lx4" w:id="54"/>
      <w:bookmarkEnd w:id="54"/>
      <w:hyperlink r:id="rId40">
        <w:r w:rsidDel="00000000" w:rsidR="00000000" w:rsidRPr="00000000">
          <w:rPr>
            <w:rFonts w:ascii="PT Sans Narrow" w:cs="PT Sans Narrow" w:eastAsia="PT Sans Narrow" w:hAnsi="PT Sans Narrow"/>
            <w:color w:val="1155cc"/>
            <w:sz w:val="23"/>
            <w:szCs w:val="23"/>
            <w:u w:val="single"/>
            <w:rtl w:val="0"/>
          </w:rPr>
          <w:t xml:space="preserve">https://catalog.chaminade.edu/studenthandbook/codeofconduct</w:t>
        </w:r>
      </w:hyperlink>
      <w:r w:rsidDel="00000000" w:rsidR="00000000" w:rsidRPr="00000000">
        <w:rPr>
          <w:rFonts w:ascii="PT Sans Narrow" w:cs="PT Sans Narrow" w:eastAsia="PT Sans Narrow" w:hAnsi="PT Sans Narrow"/>
          <w:sz w:val="23"/>
          <w:szCs w:val="23"/>
          <w:rtl w:val="0"/>
        </w:rPr>
        <w:t xml:space="preserve"> </w:t>
      </w:r>
    </w:p>
    <w:p w:rsidR="00000000" w:rsidDel="00000000" w:rsidP="00000000" w:rsidRDefault="00000000" w:rsidRPr="00000000" w14:paraId="00000124">
      <w:pPr>
        <w:rPr>
          <w:rFonts w:ascii="PT Sans Narrow" w:cs="PT Sans Narrow" w:eastAsia="PT Sans Narrow" w:hAnsi="PT Sans Narrow"/>
          <w:sz w:val="23"/>
          <w:szCs w:val="23"/>
        </w:rPr>
      </w:pPr>
      <w:bookmarkStart w:colFirst="0" w:colLast="0" w:name="_heading=h.wmmxibgxojtw" w:id="55"/>
      <w:bookmarkEnd w:id="55"/>
      <w:r w:rsidDel="00000000" w:rsidR="00000000" w:rsidRPr="00000000">
        <w:rPr>
          <w:rtl w:val="0"/>
        </w:rPr>
      </w:r>
    </w:p>
    <w:p w:rsidR="00000000" w:rsidDel="00000000" w:rsidP="00000000" w:rsidRDefault="00000000" w:rsidRPr="00000000" w14:paraId="00000125">
      <w:pPr>
        <w:rPr>
          <w:rFonts w:ascii="PT Sans Narrow" w:cs="PT Sans Narrow" w:eastAsia="PT Sans Narrow" w:hAnsi="PT Sans Narrow"/>
          <w:sz w:val="23"/>
          <w:szCs w:val="23"/>
        </w:rPr>
      </w:pPr>
      <w:bookmarkStart w:colFirst="0" w:colLast="0" w:name="_heading=h.jgx8ksnc6s5g" w:id="56"/>
      <w:bookmarkEnd w:id="56"/>
      <w:hyperlink r:id="rId41">
        <w:r w:rsidDel="00000000" w:rsidR="00000000" w:rsidRPr="00000000">
          <w:rPr>
            <w:rFonts w:ascii="PT Sans Narrow" w:cs="PT Sans Narrow" w:eastAsia="PT Sans Narrow" w:hAnsi="PT Sans Narrow"/>
            <w:color w:val="1155cc"/>
            <w:sz w:val="23"/>
            <w:szCs w:val="23"/>
            <w:u w:val="single"/>
            <w:rtl w:val="0"/>
          </w:rPr>
          <w:t xml:space="preserve">https://hazingpreventionnetwork.org/athlete-helpline/</w:t>
        </w:r>
      </w:hyperlink>
      <w:r w:rsidDel="00000000" w:rsidR="00000000" w:rsidRPr="00000000">
        <w:rPr>
          <w:rFonts w:ascii="PT Sans Narrow" w:cs="PT Sans Narrow" w:eastAsia="PT Sans Narrow" w:hAnsi="PT Sans Narrow"/>
          <w:sz w:val="23"/>
          <w:szCs w:val="23"/>
          <w:rtl w:val="0"/>
        </w:rPr>
        <w:t xml:space="preserve"> </w:t>
      </w:r>
    </w:p>
    <w:p w:rsidR="00000000" w:rsidDel="00000000" w:rsidP="00000000" w:rsidRDefault="00000000" w:rsidRPr="00000000" w14:paraId="00000126">
      <w:pPr>
        <w:rPr>
          <w:rFonts w:ascii="PT Sans Narrow" w:cs="PT Sans Narrow" w:eastAsia="PT Sans Narrow" w:hAnsi="PT Sans Narrow"/>
          <w:sz w:val="23"/>
          <w:szCs w:val="23"/>
        </w:rPr>
      </w:pPr>
      <w:bookmarkStart w:colFirst="0" w:colLast="0" w:name="_heading=h.vybdh9f0tdhp" w:id="57"/>
      <w:bookmarkEnd w:id="57"/>
      <w:hyperlink r:id="rId42">
        <w:r w:rsidDel="00000000" w:rsidR="00000000" w:rsidRPr="00000000">
          <w:rPr>
            <w:rFonts w:ascii="PT Sans Narrow" w:cs="PT Sans Narrow" w:eastAsia="PT Sans Narrow" w:hAnsi="PT Sans Narrow"/>
            <w:color w:val="1155cc"/>
            <w:sz w:val="23"/>
            <w:szCs w:val="23"/>
            <w:u w:val="single"/>
            <w:rtl w:val="0"/>
          </w:rPr>
          <w:t xml:space="preserve">https://hazingpreventionnetwork.org/how-to-report-hazing/</w:t>
        </w:r>
      </w:hyperlink>
      <w:r w:rsidDel="00000000" w:rsidR="00000000" w:rsidRPr="00000000">
        <w:rPr>
          <w:rFonts w:ascii="PT Sans Narrow" w:cs="PT Sans Narrow" w:eastAsia="PT Sans Narrow" w:hAnsi="PT Sans Narrow"/>
          <w:sz w:val="23"/>
          <w:szCs w:val="23"/>
          <w:rtl w:val="0"/>
        </w:rPr>
        <w:t xml:space="preserve"> </w:t>
      </w:r>
    </w:p>
    <w:p w:rsidR="00000000" w:rsidDel="00000000" w:rsidP="00000000" w:rsidRDefault="00000000" w:rsidRPr="00000000" w14:paraId="00000127">
      <w:pPr>
        <w:rPr>
          <w:rFonts w:ascii="PT Sans Narrow" w:cs="PT Sans Narrow" w:eastAsia="PT Sans Narrow" w:hAnsi="PT Sans Narrow"/>
          <w:sz w:val="23"/>
          <w:szCs w:val="23"/>
        </w:rPr>
      </w:pPr>
      <w:bookmarkStart w:colFirst="0" w:colLast="0" w:name="_heading=h.j1qjjsll3l1v" w:id="58"/>
      <w:bookmarkEnd w:id="58"/>
      <w:r w:rsidDel="00000000" w:rsidR="00000000" w:rsidRPr="00000000">
        <w:rPr>
          <w:rtl w:val="0"/>
        </w:rPr>
      </w:r>
    </w:p>
    <w:p w:rsidR="00000000" w:rsidDel="00000000" w:rsidP="00000000" w:rsidRDefault="00000000" w:rsidRPr="00000000" w14:paraId="00000128">
      <w:pPr>
        <w:rPr>
          <w:rFonts w:ascii="PT Sans Narrow" w:cs="PT Sans Narrow" w:eastAsia="PT Sans Narrow" w:hAnsi="PT Sans Narrow"/>
          <w:sz w:val="23"/>
          <w:szCs w:val="23"/>
        </w:rPr>
      </w:pPr>
      <w:bookmarkStart w:colFirst="0" w:colLast="0" w:name="_heading=h.1etj27nr41gk" w:id="59"/>
      <w:bookmarkEnd w:id="59"/>
      <w:r w:rsidDel="00000000" w:rsidR="00000000" w:rsidRPr="00000000">
        <w:rPr>
          <w:rFonts w:ascii="PT Sans Narrow" w:cs="PT Sans Narrow" w:eastAsia="PT Sans Narrow" w:hAnsi="PT Sans Narrow"/>
          <w:b w:val="1"/>
          <w:bCs w:val="1"/>
          <w:sz w:val="23"/>
          <w:szCs w:val="23"/>
          <w:rtl w:val="0"/>
        </w:rPr>
        <w:t xml:space="preserve">Basic Needs Resources</w:t>
      </w:r>
      <w:r w:rsidDel="00000000" w:rsidR="00000000" w:rsidRPr="00000000">
        <w:rPr>
          <w:rFonts w:ascii="PT Sans Narrow" w:cs="PT Sans Narrow" w:eastAsia="PT Sans Narrow" w:hAnsi="PT Sans Narrow"/>
          <w:sz w:val="23"/>
          <w:szCs w:val="23"/>
          <w:rtl w:val="0"/>
        </w:rPr>
        <w:t xml:space="preserve">: </w:t>
      </w:r>
      <w:hyperlink r:id="rId43">
        <w:r w:rsidDel="00000000" w:rsidR="00000000" w:rsidRPr="00000000">
          <w:rPr>
            <w:rFonts w:ascii="PT Sans Narrow" w:cs="PT Sans Narrow" w:eastAsia="PT Sans Narrow" w:hAnsi="PT Sans Narrow"/>
            <w:color w:val="1155cc"/>
            <w:sz w:val="23"/>
            <w:szCs w:val="23"/>
            <w:u w:val="single"/>
            <w:rtl w:val="0"/>
          </w:rPr>
          <w:t xml:space="preserve">https://chaminade.edu/basic-needs/</w:t>
        </w:r>
      </w:hyperlink>
      <w:r w:rsidDel="00000000" w:rsidR="00000000" w:rsidRPr="00000000">
        <w:rPr>
          <w:rFonts w:ascii="PT Sans Narrow" w:cs="PT Sans Narrow" w:eastAsia="PT Sans Narrow" w:hAnsi="PT Sans Narrow"/>
          <w:sz w:val="23"/>
          <w:szCs w:val="23"/>
          <w:rtl w:val="0"/>
        </w:rPr>
        <w:t xml:space="preserve"> </w:t>
      </w:r>
    </w:p>
    <w:p w:rsidR="00000000" w:rsidDel="00000000" w:rsidP="00000000" w:rsidRDefault="00000000" w:rsidRPr="00000000" w14:paraId="00000129">
      <w:pPr>
        <w:rPr>
          <w:rFonts w:ascii="PT Sans Narrow" w:cs="PT Sans Narrow" w:eastAsia="PT Sans Narrow" w:hAnsi="PT Sans Narrow"/>
          <w:sz w:val="23"/>
          <w:szCs w:val="23"/>
        </w:rPr>
      </w:pPr>
      <w:bookmarkStart w:colFirst="0" w:colLast="0" w:name="_heading=h.avdej4apiux3" w:id="60"/>
      <w:bookmarkEnd w:id="60"/>
      <w:r w:rsidDel="00000000" w:rsidR="00000000" w:rsidRPr="00000000">
        <w:rPr>
          <w:rtl w:val="0"/>
        </w:rPr>
      </w:r>
    </w:p>
    <w:p w:rsidR="00000000" w:rsidDel="00000000" w:rsidP="00000000" w:rsidRDefault="00000000" w:rsidRPr="00000000" w14:paraId="0000012A">
      <w:pPr>
        <w:rPr>
          <w:rFonts w:ascii="PT Sans Narrow" w:cs="PT Sans Narrow" w:eastAsia="PT Sans Narrow" w:hAnsi="PT Sans Narrow"/>
          <w:b w:val="1"/>
          <w:bCs w:val="1"/>
          <w:sz w:val="23"/>
          <w:szCs w:val="23"/>
        </w:rPr>
      </w:pPr>
      <w:bookmarkStart w:colFirst="0" w:colLast="0" w:name="_heading=h.pgl2tncczy1a" w:id="61"/>
      <w:bookmarkEnd w:id="61"/>
      <w:r w:rsidDel="00000000" w:rsidR="00000000" w:rsidRPr="00000000">
        <w:rPr>
          <w:rFonts w:ascii="PT Sans Narrow" w:cs="PT Sans Narrow" w:eastAsia="PT Sans Narrow" w:hAnsi="PT Sans Narrow"/>
          <w:b w:val="1"/>
          <w:bCs w:val="1"/>
          <w:sz w:val="23"/>
          <w:szCs w:val="23"/>
          <w:rtl w:val="0"/>
        </w:rPr>
        <w:t xml:space="preserve">Campus Safety/ SafeSwords</w:t>
      </w:r>
    </w:p>
    <w:p w:rsidR="00000000" w:rsidDel="00000000" w:rsidP="00000000" w:rsidRDefault="00000000" w:rsidRPr="00000000" w14:paraId="0000012B">
      <w:pPr>
        <w:rPr>
          <w:rFonts w:ascii="PT Sans Narrow" w:cs="PT Sans Narrow" w:eastAsia="PT Sans Narrow" w:hAnsi="PT Sans Narrow"/>
          <w:sz w:val="23"/>
          <w:szCs w:val="23"/>
        </w:rPr>
      </w:pPr>
      <w:bookmarkStart w:colFirst="0" w:colLast="0" w:name="_heading=h.b23a1qddstzw" w:id="62"/>
      <w:bookmarkEnd w:id="62"/>
      <w:r w:rsidDel="00000000" w:rsidR="00000000" w:rsidRPr="00000000">
        <w:rPr>
          <w:rFonts w:ascii="PT Sans Narrow" w:cs="PT Sans Narrow" w:eastAsia="PT Sans Narrow" w:hAnsi="PT Sans Narrow"/>
          <w:sz w:val="23"/>
          <w:szCs w:val="23"/>
          <w:rtl w:val="0"/>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w:t>
      </w:r>
      <w:hyperlink r:id="rId44">
        <w:r w:rsidDel="00000000" w:rsidR="00000000" w:rsidRPr="00000000">
          <w:rPr>
            <w:rFonts w:ascii="PT Sans Narrow" w:cs="PT Sans Narrow" w:eastAsia="PT Sans Narrow" w:hAnsi="PT Sans Narrow"/>
            <w:color w:val="1155cc"/>
            <w:sz w:val="23"/>
            <w:szCs w:val="23"/>
            <w:u w:val="single"/>
            <w:rtl w:val="0"/>
          </w:rPr>
          <w:t xml:space="preserve"> SafeSwords Webpage</w:t>
        </w:r>
      </w:hyperlink>
      <w:r w:rsidDel="00000000" w:rsidR="00000000" w:rsidRPr="00000000">
        <w:rPr>
          <w:rtl w:val="0"/>
        </w:rPr>
      </w:r>
    </w:p>
    <w:p w:rsidR="00000000" w:rsidDel="00000000" w:rsidP="00000000" w:rsidRDefault="00000000" w:rsidRPr="00000000" w14:paraId="0000012C">
      <w:pPr>
        <w:rPr>
          <w:rFonts w:ascii="PT Sans Narrow" w:cs="PT Sans Narrow" w:eastAsia="PT Sans Narrow" w:hAnsi="PT Sans Narrow"/>
          <w:sz w:val="23"/>
          <w:szCs w:val="23"/>
        </w:rPr>
      </w:pPr>
      <w:bookmarkStart w:colFirst="0" w:colLast="0" w:name="_heading=h.noxt3unauc7h" w:id="63"/>
      <w:bookmarkEnd w:id="63"/>
      <w:r w:rsidDel="00000000" w:rsidR="00000000" w:rsidRPr="00000000">
        <w:rPr>
          <w:rtl w:val="0"/>
        </w:rPr>
      </w:r>
    </w:p>
    <w:p w:rsidR="00000000" w:rsidDel="00000000" w:rsidP="00000000" w:rsidRDefault="00000000" w:rsidRPr="00000000" w14:paraId="0000012D">
      <w:pPr>
        <w:rPr>
          <w:rFonts w:ascii="PT Sans Narrow" w:cs="PT Sans Narrow" w:eastAsia="PT Sans Narrow" w:hAnsi="PT Sans Narrow"/>
          <w:b w:val="1"/>
          <w:bCs w:val="1"/>
          <w:sz w:val="23"/>
          <w:szCs w:val="23"/>
        </w:rPr>
      </w:pPr>
      <w:bookmarkStart w:colFirst="0" w:colLast="0" w:name="_heading=h.uhudbd13vavs" w:id="64"/>
      <w:bookmarkEnd w:id="64"/>
      <w:r w:rsidDel="00000000" w:rsidR="00000000" w:rsidRPr="00000000">
        <w:rPr>
          <w:rFonts w:ascii="PT Sans Narrow" w:cs="PT Sans Narrow" w:eastAsia="PT Sans Narrow" w:hAnsi="PT Sans Narrow"/>
          <w:b w:val="1"/>
          <w:bCs w:val="1"/>
          <w:sz w:val="23"/>
          <w:szCs w:val="23"/>
          <w:rtl w:val="0"/>
        </w:rPr>
        <w:t xml:space="preserve">CUH Alert Emergency Notification</w:t>
      </w:r>
    </w:p>
    <w:p w:rsidR="00000000" w:rsidDel="00000000" w:rsidP="00000000" w:rsidRDefault="00000000" w:rsidRPr="00000000" w14:paraId="0000012E">
      <w:pPr>
        <w:rPr>
          <w:rFonts w:ascii="PT Sans Narrow" w:cs="PT Sans Narrow" w:eastAsia="PT Sans Narrow" w:hAnsi="PT Sans Narrow"/>
          <w:sz w:val="23"/>
          <w:szCs w:val="23"/>
        </w:rPr>
      </w:pPr>
      <w:bookmarkStart w:colFirst="0" w:colLast="0" w:name="_heading=h.ftzrm9i7mr17" w:id="65"/>
      <w:bookmarkEnd w:id="65"/>
      <w:r w:rsidDel="00000000" w:rsidR="00000000" w:rsidRPr="00000000">
        <w:rPr>
          <w:rFonts w:ascii="PT Sans Narrow" w:cs="PT Sans Narrow" w:eastAsia="PT Sans Narrow" w:hAnsi="PT Sans Narrow"/>
          <w:sz w:val="23"/>
          <w:szCs w:val="23"/>
          <w:rtl w:val="0"/>
        </w:rPr>
        <w:t xml:space="preserve">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rsidR="00000000" w:rsidDel="00000000" w:rsidP="00000000" w:rsidRDefault="00000000" w:rsidRPr="00000000" w14:paraId="0000012F">
      <w:pPr>
        <w:rPr>
          <w:rFonts w:ascii="PT Sans Narrow" w:cs="PT Sans Narrow" w:eastAsia="PT Sans Narrow" w:hAnsi="PT Sans Narrow"/>
          <w:sz w:val="23"/>
          <w:szCs w:val="23"/>
        </w:rPr>
      </w:pPr>
      <w:bookmarkStart w:colFirst="0" w:colLast="0" w:name="_heading=h.rldtwgonu9zq" w:id="66"/>
      <w:bookmarkEnd w:id="66"/>
      <w:r w:rsidDel="00000000" w:rsidR="00000000" w:rsidRPr="00000000">
        <w:rPr>
          <w:rtl w:val="0"/>
        </w:rPr>
      </w:r>
    </w:p>
    <w:p w:rsidR="00000000" w:rsidDel="00000000" w:rsidP="00000000" w:rsidRDefault="00000000" w:rsidRPr="00000000" w14:paraId="00000130">
      <w:pPr>
        <w:rPr>
          <w:rFonts w:ascii="PT Sans Narrow" w:cs="PT Sans Narrow" w:eastAsia="PT Sans Narrow" w:hAnsi="PT Sans Narrow"/>
          <w:b w:val="1"/>
          <w:bCs w:val="1"/>
          <w:sz w:val="23"/>
          <w:szCs w:val="23"/>
        </w:rPr>
      </w:pPr>
      <w:bookmarkStart w:colFirst="0" w:colLast="0" w:name="_heading=h.303jq5g2ufdo" w:id="67"/>
      <w:bookmarkEnd w:id="67"/>
      <w:r w:rsidDel="00000000" w:rsidR="00000000" w:rsidRPr="00000000">
        <w:rPr>
          <w:rFonts w:ascii="PT Sans Narrow" w:cs="PT Sans Narrow" w:eastAsia="PT Sans Narrow" w:hAnsi="PT Sans Narrow"/>
          <w:b w:val="1"/>
          <w:bCs w:val="1"/>
          <w:sz w:val="23"/>
          <w:szCs w:val="23"/>
          <w:rtl w:val="0"/>
        </w:rPr>
        <w:t xml:space="preserve">Assessment for Student Work</w:t>
      </w:r>
    </w:p>
    <w:p w:rsidR="00000000" w:rsidDel="00000000" w:rsidP="00000000" w:rsidRDefault="00000000" w:rsidRPr="00000000" w14:paraId="00000131">
      <w:pPr>
        <w:rPr>
          <w:rFonts w:ascii="PT Sans Narrow" w:cs="PT Sans Narrow" w:eastAsia="PT Sans Narrow" w:hAnsi="PT Sans Narrow"/>
          <w:sz w:val="23"/>
          <w:szCs w:val="23"/>
        </w:rPr>
      </w:pPr>
      <w:bookmarkStart w:colFirst="0" w:colLast="0" w:name="_heading=h.2b0mkprikq89" w:id="68"/>
      <w:bookmarkEnd w:id="68"/>
      <w:r w:rsidDel="00000000" w:rsidR="00000000" w:rsidRPr="00000000">
        <w:rPr>
          <w:rFonts w:ascii="PT Sans Narrow" w:cs="PT Sans Narrow" w:eastAsia="PT Sans Narrow" w:hAnsi="PT Sans Narrow"/>
          <w:sz w:val="23"/>
          <w:szCs w:val="23"/>
          <w:rtl w:val="0"/>
        </w:rPr>
        <w:t xml:space="preserve">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rsidR="00000000" w:rsidDel="00000000" w:rsidP="00000000" w:rsidRDefault="00000000" w:rsidRPr="00000000" w14:paraId="00000132">
      <w:pPr>
        <w:rPr>
          <w:rFonts w:ascii="PT Sans Narrow" w:cs="PT Sans Narrow" w:eastAsia="PT Sans Narrow" w:hAnsi="PT Sans Narrow"/>
          <w:sz w:val="23"/>
          <w:szCs w:val="23"/>
        </w:rPr>
      </w:pPr>
      <w:bookmarkStart w:colFirst="0" w:colLast="0" w:name="_heading=h.rroilii6123n" w:id="69"/>
      <w:bookmarkEnd w:id="69"/>
      <w:r w:rsidDel="00000000" w:rsidR="00000000" w:rsidRPr="00000000">
        <w:rPr>
          <w:rtl w:val="0"/>
        </w:rPr>
      </w:r>
    </w:p>
    <w:p w:rsidR="00000000" w:rsidDel="00000000" w:rsidP="00000000" w:rsidRDefault="00000000" w:rsidRPr="00000000" w14:paraId="00000133">
      <w:pPr>
        <w:rPr>
          <w:rFonts w:ascii="PT Sans Narrow" w:cs="PT Sans Narrow" w:eastAsia="PT Sans Narrow" w:hAnsi="PT Sans Narrow"/>
          <w:b w:val="1"/>
          <w:bCs w:val="1"/>
          <w:sz w:val="23"/>
          <w:szCs w:val="23"/>
        </w:rPr>
      </w:pPr>
      <w:bookmarkStart w:colFirst="0" w:colLast="0" w:name="_heading=h.i4l0z6vi6biq" w:id="70"/>
      <w:bookmarkEnd w:id="70"/>
      <w:r w:rsidDel="00000000" w:rsidR="00000000" w:rsidRPr="00000000">
        <w:rPr>
          <w:rFonts w:ascii="PT Sans Narrow" w:cs="PT Sans Narrow" w:eastAsia="PT Sans Narrow" w:hAnsi="PT Sans Narrow"/>
          <w:b w:val="1"/>
          <w:bCs w:val="1"/>
          <w:sz w:val="23"/>
          <w:szCs w:val="23"/>
          <w:rtl w:val="0"/>
        </w:rPr>
        <w:t xml:space="preserve">Student with Disabilities Statement</w:t>
      </w:r>
    </w:p>
    <w:p w:rsidR="00000000" w:rsidDel="00000000" w:rsidP="00000000" w:rsidRDefault="00000000" w:rsidRPr="00000000" w14:paraId="00000134">
      <w:pPr>
        <w:rPr>
          <w:rFonts w:ascii="PT Sans Narrow" w:cs="PT Sans Narrow" w:eastAsia="PT Sans Narrow" w:hAnsi="PT Sans Narrow"/>
          <w:sz w:val="23"/>
          <w:szCs w:val="23"/>
        </w:rPr>
      </w:pPr>
      <w:bookmarkStart w:colFirst="0" w:colLast="0" w:name="_heading=h.8x5lwejn96rp" w:id="71"/>
      <w:bookmarkEnd w:id="71"/>
      <w:r w:rsidDel="00000000" w:rsidR="00000000" w:rsidRPr="00000000">
        <w:rPr>
          <w:rFonts w:ascii="PT Sans Narrow" w:cs="PT Sans Narrow" w:eastAsia="PT Sans Narrow" w:hAnsi="PT Sans Narrow"/>
          <w:sz w:val="23"/>
          <w:szCs w:val="23"/>
          <w:rtl w:val="0"/>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rsidR="00000000" w:rsidDel="00000000" w:rsidP="00000000" w:rsidRDefault="00000000" w:rsidRPr="00000000" w14:paraId="00000135">
      <w:pPr>
        <w:rPr>
          <w:rFonts w:ascii="PT Sans Narrow" w:cs="PT Sans Narrow" w:eastAsia="PT Sans Narrow" w:hAnsi="PT Sans Narrow"/>
          <w:sz w:val="23"/>
          <w:szCs w:val="23"/>
        </w:rPr>
      </w:pPr>
      <w:bookmarkStart w:colFirst="0" w:colLast="0" w:name="_heading=h.qd0x0xqk1i9r" w:id="72"/>
      <w:bookmarkEnd w:id="72"/>
      <w:r w:rsidDel="00000000" w:rsidR="00000000" w:rsidRPr="00000000">
        <w:rPr>
          <w:rtl w:val="0"/>
        </w:rPr>
      </w:r>
    </w:p>
    <w:p w:rsidR="00000000" w:rsidDel="00000000" w:rsidP="00000000" w:rsidRDefault="00000000" w:rsidRPr="00000000" w14:paraId="00000136">
      <w:pPr>
        <w:rPr>
          <w:rFonts w:ascii="PT Sans Narrow" w:cs="PT Sans Narrow" w:eastAsia="PT Sans Narrow" w:hAnsi="PT Sans Narrow"/>
          <w:sz w:val="23"/>
          <w:szCs w:val="23"/>
        </w:rPr>
      </w:pPr>
      <w:bookmarkStart w:colFirst="0" w:colLast="0" w:name="_heading=h.r37ja3tawhn" w:id="73"/>
      <w:bookmarkEnd w:id="73"/>
      <w:r w:rsidDel="00000000" w:rsidR="00000000" w:rsidRPr="00000000">
        <w:rPr>
          <w:rFonts w:ascii="PT Sans Narrow" w:cs="PT Sans Narrow" w:eastAsia="PT Sans Narrow" w:hAnsi="PT Sans Narrow"/>
          <w:sz w:val="23"/>
          <w:szCs w:val="23"/>
          <w:rtl w:val="0"/>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w:t>
      </w:r>
    </w:p>
    <w:p w:rsidR="00000000" w:rsidDel="00000000" w:rsidP="00000000" w:rsidRDefault="00000000" w:rsidRPr="00000000" w14:paraId="00000137">
      <w:pPr>
        <w:rPr>
          <w:rFonts w:ascii="PT Sans Narrow" w:cs="PT Sans Narrow" w:eastAsia="PT Sans Narrow" w:hAnsi="PT Sans Narrow"/>
          <w:sz w:val="23"/>
          <w:szCs w:val="23"/>
        </w:rPr>
      </w:pPr>
      <w:bookmarkStart w:colFirst="0" w:colLast="0" w:name="_heading=h.lbyokw6e071y" w:id="74"/>
      <w:bookmarkEnd w:id="74"/>
      <w:r w:rsidDel="00000000" w:rsidR="00000000" w:rsidRPr="00000000">
        <w:rPr>
          <w:rFonts w:ascii="PT Sans Narrow" w:cs="PT Sans Narrow" w:eastAsia="PT Sans Narrow" w:hAnsi="PT Sans Narrow"/>
          <w:sz w:val="23"/>
          <w:szCs w:val="23"/>
          <w:rtl w:val="0"/>
        </w:rPr>
        <w:t xml:space="preserve">their instructors. Accommodation paperwork will not be automatically sent out to instructors each semester, as the student is responsible to notify Kokua Ike via email at </w:t>
      </w:r>
      <w:hyperlink r:id="rId45">
        <w:r w:rsidDel="00000000" w:rsidR="00000000" w:rsidRPr="00000000">
          <w:rPr>
            <w:rFonts w:ascii="PT Sans Narrow" w:cs="PT Sans Narrow" w:eastAsia="PT Sans Narrow" w:hAnsi="PT Sans Narrow"/>
            <w:color w:val="1155cc"/>
            <w:sz w:val="23"/>
            <w:szCs w:val="23"/>
            <w:u w:val="single"/>
            <w:rtl w:val="0"/>
          </w:rPr>
          <w:t xml:space="preserve">ada@chaminade.edu</w:t>
        </w:r>
      </w:hyperlink>
      <w:r w:rsidDel="00000000" w:rsidR="00000000" w:rsidRPr="00000000">
        <w:rPr>
          <w:rFonts w:ascii="PT Sans Narrow" w:cs="PT Sans Narrow" w:eastAsia="PT Sans Narrow" w:hAnsi="PT Sans Narrow"/>
          <w:sz w:val="23"/>
          <w:szCs w:val="23"/>
          <w:rtl w:val="0"/>
        </w:rPr>
        <w:t xml:space="preserve"> each semester if changes or notifications are needed.</w:t>
      </w:r>
    </w:p>
    <w:p w:rsidR="00000000" w:rsidDel="00000000" w:rsidP="00000000" w:rsidRDefault="00000000" w:rsidRPr="00000000" w14:paraId="00000138">
      <w:pPr>
        <w:rPr>
          <w:rFonts w:ascii="PT Sans Narrow" w:cs="PT Sans Narrow" w:eastAsia="PT Sans Narrow" w:hAnsi="PT Sans Narrow"/>
          <w:sz w:val="23"/>
          <w:szCs w:val="23"/>
        </w:rPr>
      </w:pPr>
      <w:bookmarkStart w:colFirst="0" w:colLast="0" w:name="_heading=h.ynopbfr7qe6s" w:id="75"/>
      <w:bookmarkEnd w:id="75"/>
      <w:r w:rsidDel="00000000" w:rsidR="00000000" w:rsidRPr="00000000">
        <w:rPr>
          <w:rtl w:val="0"/>
        </w:rPr>
      </w:r>
    </w:p>
    <w:p w:rsidR="00000000" w:rsidDel="00000000" w:rsidP="00000000" w:rsidRDefault="00000000" w:rsidRPr="00000000" w14:paraId="00000139">
      <w:pPr>
        <w:rPr>
          <w:rFonts w:ascii="PT Sans Narrow" w:cs="PT Sans Narrow" w:eastAsia="PT Sans Narrow" w:hAnsi="PT Sans Narrow"/>
          <w:sz w:val="23"/>
          <w:szCs w:val="23"/>
        </w:rPr>
      </w:pPr>
      <w:bookmarkStart w:colFirst="0" w:colLast="0" w:name="_heading=h.kiotv2wgc2aq" w:id="76"/>
      <w:bookmarkEnd w:id="76"/>
      <w:r w:rsidDel="00000000" w:rsidR="00000000" w:rsidRPr="00000000">
        <w:rPr>
          <w:rFonts w:ascii="PT Sans Narrow" w:cs="PT Sans Narrow" w:eastAsia="PT Sans Narrow" w:hAnsi="PT Sans Narrow"/>
          <w:sz w:val="23"/>
          <w:szCs w:val="23"/>
          <w:rtl w:val="0"/>
        </w:rPr>
        <w:t xml:space="preserve">Kōkua ʻIke: Tutoring &amp; Learning Services</w:t>
      </w:r>
    </w:p>
    <w:p w:rsidR="00000000" w:rsidDel="00000000" w:rsidP="00000000" w:rsidRDefault="00000000" w:rsidRPr="00000000" w14:paraId="0000013A">
      <w:pPr>
        <w:rPr>
          <w:rFonts w:ascii="PT Sans Narrow" w:cs="PT Sans Narrow" w:eastAsia="PT Sans Narrow" w:hAnsi="PT Sans Narrow"/>
          <w:sz w:val="22"/>
          <w:szCs w:val="22"/>
        </w:rPr>
      </w:pPr>
      <w:bookmarkStart w:colFirst="0" w:colLast="0" w:name="_heading=h.6nwrqt86vxor" w:id="77"/>
      <w:bookmarkEnd w:id="77"/>
      <w:r w:rsidDel="00000000" w:rsidR="00000000" w:rsidRPr="00000000">
        <w:rPr>
          <w:rFonts w:ascii="PT Sans Narrow" w:cs="PT Sans Narrow" w:eastAsia="PT Sans Narrow" w:hAnsi="PT Sans Narrow"/>
          <w:sz w:val="23"/>
          <w:szCs w:val="23"/>
          <w:rtl w:val="0"/>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46">
        <w:r w:rsidDel="00000000" w:rsidR="00000000" w:rsidRPr="00000000">
          <w:rPr>
            <w:rFonts w:ascii="PT Sans Narrow" w:cs="PT Sans Narrow" w:eastAsia="PT Sans Narrow" w:hAnsi="PT Sans Narrow"/>
            <w:color w:val="1155cc"/>
            <w:sz w:val="23"/>
            <w:szCs w:val="23"/>
            <w:u w:val="single"/>
            <w:rtl w:val="0"/>
          </w:rPr>
          <w:t xml:space="preserve">Kōkua ʻIke</w:t>
        </w:r>
      </w:hyperlink>
      <w:r w:rsidDel="00000000" w:rsidR="00000000" w:rsidRPr="00000000">
        <w:rPr>
          <w:rFonts w:ascii="PT Sans Narrow" w:cs="PT Sans Narrow" w:eastAsia="PT Sans Narrow" w:hAnsi="PT Sans Narrow"/>
          <w:sz w:val="23"/>
          <w:szCs w:val="23"/>
          <w:rtl w:val="0"/>
        </w:rPr>
        <w:t xml:space="preserve">’s website for the latest times, list of drop-in hours, and information on scheduling an appointment. Free online tutoring is also available via TutorMe. Tutor Me can be accessed 24/7 from your Canvas account. Simply click on Account &gt; TutorMe. For more information, please contact Kōkua ʻIke at </w:t>
      </w:r>
      <w:hyperlink r:id="rId47">
        <w:r w:rsidDel="00000000" w:rsidR="00000000" w:rsidRPr="00000000">
          <w:rPr>
            <w:rFonts w:ascii="PT Sans Narrow" w:cs="PT Sans Narrow" w:eastAsia="PT Sans Narrow" w:hAnsi="PT Sans Narrow"/>
            <w:color w:val="1155cc"/>
            <w:sz w:val="23"/>
            <w:szCs w:val="23"/>
            <w:u w:val="single"/>
            <w:rtl w:val="0"/>
          </w:rPr>
          <w:t xml:space="preserve">tutoring@chaminade.edu</w:t>
        </w:r>
      </w:hyperlink>
      <w:r w:rsidDel="00000000" w:rsidR="00000000" w:rsidRPr="00000000">
        <w:rPr>
          <w:rFonts w:ascii="PT Sans Narrow" w:cs="PT Sans Narrow" w:eastAsia="PT Sans Narrow" w:hAnsi="PT Sans Narrow"/>
          <w:sz w:val="23"/>
          <w:szCs w:val="23"/>
          <w:rtl w:val="0"/>
        </w:rPr>
        <w:t xml:space="preserve"> or 808-739-8305.</w:t>
      </w:r>
      <w:r w:rsidDel="00000000" w:rsidR="00000000" w:rsidRPr="00000000">
        <w:rPr>
          <w:rtl w:val="0"/>
        </w:rPr>
      </w:r>
    </w:p>
    <w:p w:rsidR="00000000" w:rsidDel="00000000" w:rsidP="00000000" w:rsidRDefault="00000000" w:rsidRPr="00000000" w14:paraId="0000013B">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3C">
      <w:pPr>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b w:val="1"/>
          <w:bCs w:val="1"/>
          <w:sz w:val="23"/>
          <w:szCs w:val="23"/>
          <w:rtl w:val="0"/>
        </w:rPr>
        <w:t xml:space="preserve">Credit Hour Policy</w:t>
      </w:r>
    </w:p>
    <w:p w:rsidR="00000000" w:rsidDel="00000000" w:rsidP="00000000" w:rsidRDefault="00000000" w:rsidRPr="00000000" w14:paraId="0000013D">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w:t>
      </w:r>
    </w:p>
    <w:p w:rsidR="00000000" w:rsidDel="00000000" w:rsidP="00000000" w:rsidRDefault="00000000" w:rsidRPr="00000000" w14:paraId="0000013E">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3F">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minimum 45 hours of engagement per credit hour can be satisfied in a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rsidR="00000000" w:rsidDel="00000000" w:rsidP="00000000" w:rsidRDefault="00000000" w:rsidRPr="00000000" w14:paraId="00000140">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4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This three-credit course requires 135 clock hours of student engagement per the official CUH Credit Hour Policy. </w:t>
      </w:r>
    </w:p>
    <w:p w:rsidR="00000000" w:rsidDel="00000000" w:rsidP="00000000" w:rsidRDefault="00000000" w:rsidRPr="00000000" w14:paraId="00000142">
      <w:pPr>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sz w:val="22"/>
          <w:szCs w:val="22"/>
          <w:rtl w:val="0"/>
        </w:rPr>
        <w:t xml:space="preserve">Students enrolled in this course are expected to spend about __80__ hours completing the readings &amp;instruction, ___80____ hours completing daily discussions, ___55___ hours completing assignments, and Key Assignments, which are replacement assignments for the midterm/final exam.</w:t>
      </w:r>
      <w:r w:rsidDel="00000000" w:rsidR="00000000" w:rsidRPr="00000000">
        <w:rPr>
          <w:rtl w:val="0"/>
        </w:rPr>
      </w:r>
    </w:p>
    <w:sectPr>
      <w:headerReference r:id="rId48" w:type="default"/>
      <w:headerReference r:id="rId49" w:type="first"/>
      <w:headerReference r:id="rId50" w:type="even"/>
      <w:footerReference r:id="rId51" w:type="default"/>
      <w:footerReference r:id="rId52" w:type="first"/>
      <w:footerReference r:id="rId53" w:type="even"/>
      <w:pgSz w:h="15840" w:w="12240" w:orient="portrait"/>
      <w:pgMar w:bottom="720" w:top="720" w:left="1080" w:right="10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Unicode MS"/>
  <w:font w:name="PT Sans Narrow">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6">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7">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8">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3">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4">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5">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240" w:lineRule="auto"/>
    </w:pPr>
    <w:rPr>
      <w:rFonts w:ascii="Calibri" w:cs="Calibri" w:eastAsia="Calibri" w:hAnsi="Calibri"/>
      <w:b w:val="1"/>
      <w:bCs w:val="1"/>
      <w:color w:val="434343"/>
      <w:sz w:val="23"/>
      <w:szCs w:val="23"/>
    </w:rPr>
  </w:style>
  <w:style w:type="paragraph" w:styleId="Heading4">
    <w:name w:val="heading 4"/>
    <w:basedOn w:val="Normal"/>
    <w:next w:val="Normal"/>
    <w:pPr>
      <w:keepNext w:val="1"/>
      <w:keepLines w:val="1"/>
      <w:spacing w:after="80" w:before="280" w:lineRule="auto"/>
    </w:pPr>
    <w:rPr>
      <w:rFonts w:ascii="Calibri" w:cs="Calibri" w:eastAsia="Calibri" w:hAnsi="Calibri"/>
      <w:b w:val="1"/>
      <w:bCs w:val="1"/>
      <w:color w:val="666666"/>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5">
    <w:basedOn w:val="TableNormal"/>
    <w:tblPr>
      <w:tblStyleRowBandSize w:val="1"/>
      <w:tblStyleColBandSize w:val="1"/>
      <w:tblCellMar>
        <w:top w:w="0.0" w:type="dxa"/>
        <w:left w:w="115.0" w:type="dxa"/>
        <w:bottom w:w="0.0" w:type="dxa"/>
        <w:right w:w="115.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7">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8">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7">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pPr>
      <w:spacing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Pr>
  </w:style>
  <w:style w:type="table" w:styleId="Table2">
    <w:basedOn w:val="TableNormal"/>
    <w:pPr>
      <w:spacing w:line="240" w:lineRule="auto"/>
    </w:pPr>
    <w:tblPr>
      <w:tblStyleRowBandSize w:val="1"/>
      <w:tblStyleColBandSize w:val="1"/>
    </w:tblPr>
  </w:style>
  <w:style w:type="table" w:styleId="Table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line="240" w:lineRule="auto"/>
    </w:pPr>
    <w:tblPr>
      <w:tblStyleRowBandSize w:val="1"/>
      <w:tblStyleColBandSize w:val="1"/>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Pr>
  </w:style>
  <w:style w:type="table" w:styleId="Table7">
    <w:basedOn w:val="TableNormal"/>
    <w:pPr>
      <w:spacing w:line="240" w:lineRule="auto"/>
    </w:pPr>
    <w:tblPr>
      <w:tblStyleRowBandSize w:val="1"/>
      <w:tblStyleColBandSize w:val="1"/>
    </w:tblPr>
  </w:style>
</w:styles>
</file>

<file path=word/_rels/document.xml.rels><?xml version="1.0" encoding="UTF-8" standalone="yes"?><Relationships xmlns="http://schemas.openxmlformats.org/package/2006/relationships"><Relationship Id="rId40" Type="http://schemas.openxmlformats.org/officeDocument/2006/relationships/hyperlink" Target="https://catalog.chaminade.edu/studenthandbook/codeofconduct" TargetMode="External"/><Relationship Id="rId42" Type="http://schemas.openxmlformats.org/officeDocument/2006/relationships/hyperlink" Target="https://hazingpreventionnetwork.org/how-to-report-hazing/" TargetMode="External"/><Relationship Id="rId41" Type="http://schemas.openxmlformats.org/officeDocument/2006/relationships/hyperlink" Target="https://hazingpreventionnetwork.org/athlete-helpline/" TargetMode="External"/><Relationship Id="rId44" Type="http://schemas.openxmlformats.org/officeDocument/2006/relationships/hyperlink" Target="https://chaminade.edu/student-life/security/campus-safeswords-program/" TargetMode="External"/><Relationship Id="rId43" Type="http://schemas.openxmlformats.org/officeDocument/2006/relationships/hyperlink" Target="https://chaminade.edu/basic-needs/" TargetMode="External"/><Relationship Id="rId46" Type="http://schemas.openxmlformats.org/officeDocument/2006/relationships/hyperlink" Target="https://chaminade.edu/kokua-ike/" TargetMode="External"/><Relationship Id="rId45" Type="http://schemas.openxmlformats.org/officeDocument/2006/relationships/hyperlink" Target="mailto:ada@chaminade.edu"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haminade.instructure.com/" TargetMode="External"/><Relationship Id="rId48" Type="http://schemas.openxmlformats.org/officeDocument/2006/relationships/header" Target="header1.xml"/><Relationship Id="rId47" Type="http://schemas.openxmlformats.org/officeDocument/2006/relationships/hyperlink" Target="mailto:tutoring@chaminade.edu" TargetMode="External"/><Relationship Id="rId4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www.chaminade.edu" TargetMode="External"/><Relationship Id="rId31" Type="http://schemas.openxmlformats.org/officeDocument/2006/relationships/hyperlink" Target="mailto:helpdesk@chaminade.edu" TargetMode="External"/><Relationship Id="rId30" Type="http://schemas.openxmlformats.org/officeDocument/2006/relationships/hyperlink" Target="https://community.canvaslms.com/community/answers/guides/video-guide#jive_content_id_Students" TargetMode="External"/><Relationship Id="rId33" Type="http://schemas.openxmlformats.org/officeDocument/2006/relationships/hyperlink" Target="mailto:tutoring@chaminade.edu" TargetMode="External"/><Relationship Id="rId32" Type="http://schemas.openxmlformats.org/officeDocument/2006/relationships/hyperlink" Target="https://chaminade.edu/student-success/kokua-ike/" TargetMode="External"/><Relationship Id="rId35" Type="http://schemas.openxmlformats.org/officeDocument/2006/relationships/hyperlink" Target="https://chaminade.edu/titleix/nondiscrimination/" TargetMode="External"/><Relationship Id="rId34" Type="http://schemas.openxmlformats.org/officeDocument/2006/relationships/hyperlink" Target="https://catalog.chaminade.edu/academicaffairs/policies/academichonesty" TargetMode="External"/><Relationship Id="rId37" Type="http://schemas.openxmlformats.org/officeDocument/2006/relationships/hyperlink" Target="https://chaminade.edu/compliance/title-ix-nondiscrimination-policies-procedures/" TargetMode="External"/><Relationship Id="rId36" Type="http://schemas.openxmlformats.org/officeDocument/2006/relationships/hyperlink" Target="https://chaminade.edu/titleix/resources-and-support/" TargetMode="External"/><Relationship Id="rId39" Type="http://schemas.openxmlformats.org/officeDocument/2006/relationships/hyperlink" Target="https://chaminade.edu/titleix/" TargetMode="External"/><Relationship Id="rId38" Type="http://schemas.openxmlformats.org/officeDocument/2006/relationships/hyperlink" Target="https://cm.maxient.com/reportingform.php?ChaminadeUniv&amp;layout_id=0" TargetMode="External"/><Relationship Id="rId20" Type="http://schemas.openxmlformats.org/officeDocument/2006/relationships/hyperlink" Target="http://powertotheprofession.org/" TargetMode="External"/><Relationship Id="rId22" Type="http://schemas.openxmlformats.org/officeDocument/2006/relationships/hyperlink" Target="https://earlylearning.hawaii.gov/" TargetMode="External"/><Relationship Id="rId21" Type="http://schemas.openxmlformats.org/officeDocument/2006/relationships/hyperlink" Target="https://www.naeyc.org/" TargetMode="External"/><Relationship Id="rId24" Type="http://schemas.openxmlformats.org/officeDocument/2006/relationships/hyperlink" Target="https://hawaiiteacherstandardsboard.org/" TargetMode="External"/><Relationship Id="rId23" Type="http://schemas.openxmlformats.org/officeDocument/2006/relationships/hyperlink" Target="https://amshq.org/" TargetMode="External"/><Relationship Id="rId26" Type="http://schemas.openxmlformats.org/officeDocument/2006/relationships/hyperlink" Target="mailto:ada@chaminade.edu" TargetMode="External"/><Relationship Id="rId25" Type="http://schemas.openxmlformats.org/officeDocument/2006/relationships/hyperlink" Target="https://apastyle.apa.org/" TargetMode="External"/><Relationship Id="rId28" Type="http://schemas.openxmlformats.org/officeDocument/2006/relationships/hyperlink" Target="https://cases.canvaslms.com/liveagentchat?chattype=student" TargetMode="External"/><Relationship Id="rId27" Type="http://schemas.openxmlformats.org/officeDocument/2006/relationships/hyperlink" Target="https://community.canvaslms.com/t5/Student-Guide/tkb-p/student" TargetMode="External"/><Relationship Id="rId29" Type="http://schemas.openxmlformats.org/officeDocument/2006/relationships/hyperlink" Target="https://community.canvaslms.com/docs/DOC-18585-getting-started-with-canvas-as-a-student" TargetMode="External"/><Relationship Id="rId51" Type="http://schemas.openxmlformats.org/officeDocument/2006/relationships/footer" Target="footer1.xml"/><Relationship Id="rId50" Type="http://schemas.openxmlformats.org/officeDocument/2006/relationships/header" Target="header3.xml"/><Relationship Id="rId53" Type="http://schemas.openxmlformats.org/officeDocument/2006/relationships/footer" Target="footer3.xml"/><Relationship Id="rId52" Type="http://schemas.openxmlformats.org/officeDocument/2006/relationships/footer" Target="footer2.xml"/><Relationship Id="rId11" Type="http://schemas.openxmlformats.org/officeDocument/2006/relationships/hyperlink" Target="mailto:epark@chaminade.edu" TargetMode="External"/><Relationship Id="rId10" Type="http://schemas.openxmlformats.org/officeDocument/2006/relationships/hyperlink" Target="https://chaminade.instructure.com/" TargetMode="External"/><Relationship Id="rId13" Type="http://schemas.openxmlformats.org/officeDocument/2006/relationships/hyperlink" Target="https://www.nasdtec.net/page/MCEE_Doc" TargetMode="External"/><Relationship Id="rId12" Type="http://schemas.openxmlformats.org/officeDocument/2006/relationships/hyperlink" Target="https://chaminade.zoom.us/j/4044973222" TargetMode="External"/><Relationship Id="rId15" Type="http://schemas.openxmlformats.org/officeDocument/2006/relationships/hyperlink" Target="https://www.amazon.com/Educate-Human-Potential-Book-ebook/dp/B07XRV91VW/ref=sr_1_1?crid=267XKICU3WLI6&amp;keywords=to+educate+the+human+potential&amp;qid=1703091182&amp;s=digital-text&amp;sprefix=to+educate+the+h%2Cdigital-text%2C180&amp;sr=1-1" TargetMode="External"/><Relationship Id="rId14" Type="http://schemas.openxmlformats.org/officeDocument/2006/relationships/hyperlink" Target="https://www.amazon.com/Educate-Human-Potential-Book-ebook/dp/B07XRV91VW/ref=sr_1_1?crid=267XKICU3WLI6&amp;keywords=to+educate+the+human+potential&amp;qid=1703091182&amp;s=digital-text&amp;sprefix=to+educate+the+h%2Cdigital-text%2C180&amp;sr=1-1" TargetMode="External"/><Relationship Id="rId17" Type="http://schemas.openxmlformats.org/officeDocument/2006/relationships/hyperlink" Target="https://www.amazon.com/Montessori-Method-Illustrated-Maria-ebook/dp/B004S2CDYC/ref=sr_1_5?crid=23UVLFR4ZT4RB&amp;keywords=montessori+method&amp;qid=1703088983&amp;sprefix=montessori+method%2Caps%2C220&amp;sr=8-5" TargetMode="External"/><Relationship Id="rId16" Type="http://schemas.openxmlformats.org/officeDocument/2006/relationships/hyperlink" Target="https://www.amazon.com/Dr-Montessoris-Handbook-Maria-Montessori-ebook/dp/B00N5LPL9G/ref=sr_1_4?crid=1TYM9V8G8PNTQ&amp;keywords=dr+montessori%27s+own+handbook+by+maria+montessori%2C+montessori-pierson&amp;qid=1703093181&amp;sprefix=dr+montessori%27s+own+handbook+by+maria+montessori%2C+montessori-pierson%2Caps%2C184&amp;sr=8-4" TargetMode="External"/><Relationship Id="rId19" Type="http://schemas.openxmlformats.org/officeDocument/2006/relationships/hyperlink" Target="https://www.naeyc.org/resources/developmentally-appropriate-practice/" TargetMode="External"/><Relationship Id="rId18" Type="http://schemas.openxmlformats.org/officeDocument/2006/relationships/hyperlink" Target="https://www.amazon.com/Powerful-Literacy-Montessori-Classroom-Aligning-ebook/dp/B0BMM8DBB8/ref=tmm_kin_swatch_0?_encoding=UTF8&amp;qid=1703095491&amp;sr=8-1"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TSansNarrow-regular.ttf"/><Relationship Id="rId2" Type="http://schemas.openxmlformats.org/officeDocument/2006/relationships/font" Target="fonts/PTSansNarrow-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QUplFZlExxhuepR14ftDLR+y7Q==">CgMxLjAaLQoBMBIoCiYIB0IiCg5QVCBTYW5zIE5hcnJvdxIQQXJpYWwgVW5pY29kZSBNUxotCgExEigKJggHQiIKDlBUIFNhbnMgTmFycm93EhBBcmlhbCBVbmljb2RlIE1TGi0KATISKAomCAdCIgoOUFQgU2FucyBOYXJyb3cSEEFyaWFsIFVuaWNvZGUgTVMaLQoBMxIoCiYIB0IiCg5QVCBTYW5zIE5hcnJvdxIQQXJpYWwgVW5pY29kZSBNUxotCgE0EigKJggHQiIKDlBUIFNhbnMgTmFycm93EhBBcmlhbCBVbmljb2RlIE1TMgloLjMwajB6bGwyCWguMWZvYjl0ZTIJaC4zem55c2g3MgloLjJldDkycDAyDmguazVoeTFmNmFhNjFzMgloLjF0M2g1c2YyDmguYmJ1eXVxNzZzbHVhMgloLjNkeTZ2a20yCWguMnM4ZXlvMTIJaC4xN2RwOHZ1MgloLjNyZGNyam4yDmguMjhjdHJuemRqa3k2MgloLjI2aW4xcmcyCGgubG54Yno5MgloLjM1bmt1bjIyCWguMWtzdjR1djIJaC40NHNpbmlvMgloLjJqeHN4cWgyDmgucXI4eGd3cnFudnlhMg5oLjU5d25xa2U3bmkxczIOaC41dHVmcjNqbzlxY28yDmgua3ZncHp2Z3kwNm56Mg5oLnl6bHB4YW0ycWtoYjIOaC52anNuOXFwNWt6b3EyDmgucjF1NXp6bGdlcW0wMg5oLm9td3FuMmllcDAzZzIOaC5zeTBxZDM5bmNrZHUyDmgubDVwdW9rcXVsZTAxMg5oLmo4cmNraTdjY3ozbjIOaC5uMjRoMTh4ZG84bTEyDmguYWVoa3d6OTQ0ZTl3Mg5oLnZlM3Rna3g1MDhrYzIOaC5na2V0dzRrc2FuMXIyDmgucXg4NHVoemI2bjZjMg5oLm52bzBlaWNyZnBnMDIOaC5vbjNrMnhnYm5yMm0yDmguYTF5c2UwNHVsOW91Mg5oLm9oem1hMXQxZW1yajIOaC5vMm1rNTczYjF4am4yDmgubGY3bWxiZ3U0dzF1Mg5oLjhtbjNheWpwMzZnbTIOaC5sMWdjcDduOGNpNmUyDmguc2c2d2cybzE4NTg1Mg5oLnJkZGR2OHZmNTUzNTIOaC44Z3Z4bnBmNHZ5ODQyDmgucHE3cHp1aWprcTk1Mg5oLnB3dnZzbDlkODd1YzIOaC5seDFrcXV2YnE5cjIyDmgubnNmcG15amRxY2xyMg5oLmRxbW5yZDJpNG9oczIOaC5sYWk0NWl3emR5a3cyDWgubWNkYTBhdDlpaWkyDmguOXQ5ajQ0Z2N6cjU2Mg5oLjZ6MDNndDl2bjYzdDIOaC5reGx2eDhqMTRseDQyDmgud21teGliZ3hvanR3Mg5oLmpneDhrc25jNnM1ZzIOaC52eWJkaDlmMHRkaHAyDmguajFxampzbGwzbDF2Mg5oLjFldGoyN25yNDFnazIOaC5hdmRlajRhcGl1eDMyDmgucGdsMnRuY2N6eTFhMg5oLmIyM2ExcWRkc3R6dzIOaC5ub3h0M3VuYXVjN2gyDmgudWh1ZGJkMTN2YXZzMg5oLmZ0enJtOWk3bXIxNzIOaC5ybGR0d2dvbnU5enEyDmguMzAzanE1ZzJ1ZmRvMg5oLjJiMG1rcHJpa3E4OTIOaC5ycm9pbGlpNjEyM24yDmguaTRsMHo2dmk2YmlxMg5oLjh4NWx3ZWpuOTZycDIOaC5xZDB4MHhxazFpOXIyDWgucjM3amEzdGF3aG4yDmgubGJ5b2t3NmUwNzF5Mg5oLnlub3BiZnI3cWU2czIOaC5raW90djJ3Z2MyYXEyDmguNm53cnF0ODZ2eG9yOAByITFVelp5VEd4T1FFeXRXRjZpT1g4ZVRaSTZGUGJvRjBUY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