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4F43" w14:textId="21079119" w:rsidR="003E29D9" w:rsidRPr="003E29D9" w:rsidRDefault="004D788D"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School of Business and Communication</w:t>
      </w:r>
    </w:p>
    <w:p w14:paraId="61967635" w14:textId="665D6356" w:rsidR="003E29D9" w:rsidRPr="003E29D9" w:rsidRDefault="004D788D"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MBA Program</w:t>
      </w:r>
    </w:p>
    <w:p w14:paraId="6441CA49" w14:textId="44787F13" w:rsidR="003E29D9" w:rsidRPr="008D3DA5" w:rsidRDefault="004D788D" w:rsidP="008D3DA5">
      <w:pPr>
        <w:pStyle w:val="SyllabusBlueTitle"/>
      </w:pPr>
      <w:r>
        <w:t>MBA 80</w:t>
      </w:r>
      <w:r w:rsidR="00BF1395">
        <w:t>2</w:t>
      </w:r>
      <w:r>
        <w:t xml:space="preserve"> </w:t>
      </w:r>
      <w:r w:rsidR="00286F20">
        <w:t>Business Strategy and Decision-Making</w:t>
      </w:r>
    </w:p>
    <w:p w14:paraId="6CAF0DC6" w14:textId="77777777" w:rsidR="00753F0D" w:rsidRDefault="004D788D"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 xml:space="preserve">Meeting location and </w:t>
      </w:r>
      <w:r w:rsidR="003E29D9" w:rsidRPr="003E29D9">
        <w:rPr>
          <w:rFonts w:asciiTheme="minorHAnsi" w:eastAsia="Calibri" w:hAnsiTheme="minorHAnsi" w:cstheme="minorHAnsi"/>
          <w:sz w:val="24"/>
          <w:szCs w:val="24"/>
        </w:rPr>
        <w:t>Class meeting schedule</w:t>
      </w:r>
      <w:r>
        <w:rPr>
          <w:rFonts w:asciiTheme="minorHAnsi" w:eastAsia="Calibri" w:hAnsiTheme="minorHAnsi" w:cstheme="minorHAnsi"/>
          <w:sz w:val="24"/>
          <w:szCs w:val="24"/>
        </w:rPr>
        <w:t xml:space="preserve">: </w:t>
      </w:r>
    </w:p>
    <w:p w14:paraId="78119B6B" w14:textId="77777777" w:rsidR="00753F0D" w:rsidRDefault="00F5646E"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 xml:space="preserve">Online </w:t>
      </w:r>
      <w:r w:rsidR="00286F20">
        <w:rPr>
          <w:rFonts w:asciiTheme="minorHAnsi" w:eastAsia="Calibri" w:hAnsiTheme="minorHAnsi" w:cstheme="minorHAnsi"/>
          <w:sz w:val="24"/>
          <w:szCs w:val="24"/>
        </w:rPr>
        <w:t xml:space="preserve">with In-Person Sessions </w:t>
      </w:r>
      <w:r w:rsidR="00753F0D">
        <w:rPr>
          <w:rFonts w:asciiTheme="minorHAnsi" w:eastAsia="Calibri" w:hAnsiTheme="minorHAnsi" w:cstheme="minorHAnsi"/>
          <w:sz w:val="24"/>
          <w:szCs w:val="24"/>
        </w:rPr>
        <w:t>in Kieffer 10 (see schedule below)</w:t>
      </w:r>
    </w:p>
    <w:p w14:paraId="4AFA3619" w14:textId="21F9973B" w:rsidR="003E29D9" w:rsidRPr="003E29D9" w:rsidRDefault="00753F0D"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 xml:space="preserve">In-Person Class Sessions meet Thursdays 5:45 – 9:50 pm </w:t>
      </w:r>
    </w:p>
    <w:p w14:paraId="7BFA4647" w14:textId="5D44FFA5"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286F20">
        <w:rPr>
          <w:rFonts w:asciiTheme="minorHAnsi" w:eastAsia="Calibri" w:hAnsiTheme="minorHAnsi" w:cstheme="minorHAnsi"/>
          <w:sz w:val="24"/>
          <w:szCs w:val="24"/>
        </w:rPr>
        <w:t>4</w:t>
      </w:r>
      <w:r w:rsidRPr="003E29D9">
        <w:rPr>
          <w:rFonts w:asciiTheme="minorHAnsi" w:eastAsia="Calibri" w:hAnsiTheme="minorHAnsi" w:cstheme="minorHAnsi"/>
          <w:sz w:val="24"/>
          <w:szCs w:val="24"/>
        </w:rPr>
        <w:tab/>
        <w:t xml:space="preserve">Section: </w:t>
      </w:r>
      <w:r w:rsidR="00753F0D">
        <w:rPr>
          <w:rFonts w:asciiTheme="minorHAnsi" w:eastAsia="Calibri" w:hAnsiTheme="minorHAnsi" w:cstheme="minorHAnsi"/>
          <w:sz w:val="24"/>
          <w:szCs w:val="24"/>
        </w:rPr>
        <w:t>01</w:t>
      </w:r>
      <w:r w:rsidR="009958E6">
        <w:rPr>
          <w:rFonts w:asciiTheme="minorHAnsi" w:eastAsia="Calibri" w:hAnsiTheme="minorHAnsi" w:cstheme="minorHAnsi"/>
          <w:sz w:val="24"/>
          <w:szCs w:val="24"/>
        </w:rPr>
        <w:tab/>
      </w:r>
      <w:r w:rsidRPr="003E29D9">
        <w:rPr>
          <w:rFonts w:asciiTheme="minorHAnsi" w:eastAsia="Calibri" w:hAnsiTheme="minorHAnsi" w:cstheme="minorHAnsi"/>
          <w:sz w:val="24"/>
          <w:szCs w:val="24"/>
        </w:rPr>
        <w:tab/>
        <w:t xml:space="preserve">Term: </w:t>
      </w:r>
      <w:r w:rsidR="00753F0D">
        <w:rPr>
          <w:rFonts w:asciiTheme="minorHAnsi" w:eastAsia="Calibri" w:hAnsiTheme="minorHAnsi" w:cstheme="minorHAnsi"/>
          <w:sz w:val="24"/>
          <w:szCs w:val="24"/>
        </w:rPr>
        <w:t>Winter</w:t>
      </w:r>
      <w:r w:rsidR="004D788D">
        <w:rPr>
          <w:rFonts w:asciiTheme="minorHAnsi" w:eastAsia="Calibri" w:hAnsiTheme="minorHAnsi" w:cstheme="minorHAnsi"/>
          <w:sz w:val="24"/>
          <w:szCs w:val="24"/>
        </w:rPr>
        <w:t xml:space="preserve"> 202</w:t>
      </w:r>
      <w:r w:rsidR="00753F0D">
        <w:rPr>
          <w:rFonts w:asciiTheme="minorHAnsi" w:eastAsia="Calibri" w:hAnsiTheme="minorHAnsi" w:cstheme="minorHAnsi"/>
          <w:sz w:val="24"/>
          <w:szCs w:val="24"/>
        </w:rPr>
        <w:t>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23AA1704"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Instructor</w:t>
      </w:r>
      <w:r w:rsidRPr="003E29D9">
        <w:rPr>
          <w:rFonts w:asciiTheme="minorHAnsi" w:eastAsia="Calibri" w:hAnsiTheme="minorHAnsi" w:cstheme="minorHAnsi"/>
          <w:sz w:val="24"/>
          <w:szCs w:val="24"/>
        </w:rPr>
        <w:t xml:space="preserve">: </w:t>
      </w:r>
      <w:r w:rsidR="00936FBA">
        <w:rPr>
          <w:rFonts w:asciiTheme="minorHAnsi" w:eastAsia="Calibri" w:hAnsiTheme="minorHAnsi" w:cstheme="minorHAnsi"/>
          <w:sz w:val="24"/>
          <w:szCs w:val="24"/>
        </w:rPr>
        <w:tab/>
      </w:r>
      <w:r w:rsidR="00936FBA">
        <w:rPr>
          <w:rFonts w:asciiTheme="minorHAnsi" w:eastAsia="Calibri" w:hAnsiTheme="minorHAnsi" w:cstheme="minorHAnsi"/>
          <w:sz w:val="24"/>
          <w:szCs w:val="24"/>
        </w:rPr>
        <w:tab/>
      </w:r>
      <w:r w:rsidR="00936FBA">
        <w:rPr>
          <w:rFonts w:asciiTheme="minorHAnsi" w:eastAsia="Calibri" w:hAnsiTheme="minorHAnsi" w:cstheme="minorHAnsi"/>
          <w:sz w:val="24"/>
          <w:szCs w:val="24"/>
        </w:rPr>
        <w:tab/>
      </w:r>
      <w:r w:rsidR="00EE4D49">
        <w:rPr>
          <w:rFonts w:asciiTheme="minorHAnsi" w:eastAsia="Calibri" w:hAnsiTheme="minorHAnsi" w:cstheme="minorHAnsi"/>
          <w:sz w:val="24"/>
          <w:szCs w:val="24"/>
        </w:rPr>
        <w:t>Scott Schroeder, PhD</w:t>
      </w:r>
    </w:p>
    <w:p w14:paraId="383027D1" w14:textId="5D1411D0" w:rsidR="003E29D9" w:rsidRPr="003E29D9" w:rsidRDefault="003E29D9" w:rsidP="00EE4D4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936FBA">
        <w:rPr>
          <w:rFonts w:asciiTheme="minorHAnsi" w:eastAsia="Calibri" w:hAnsiTheme="minorHAnsi" w:cstheme="minorHAnsi"/>
          <w:sz w:val="24"/>
          <w:szCs w:val="24"/>
        </w:rPr>
        <w:tab/>
      </w:r>
      <w:r w:rsidR="00936FBA">
        <w:rPr>
          <w:rFonts w:asciiTheme="minorHAnsi" w:eastAsia="Calibri" w:hAnsiTheme="minorHAnsi" w:cstheme="minorHAnsi"/>
          <w:sz w:val="24"/>
          <w:szCs w:val="24"/>
        </w:rPr>
        <w:tab/>
      </w:r>
      <w:r w:rsidR="00936FBA">
        <w:rPr>
          <w:rFonts w:asciiTheme="minorHAnsi" w:eastAsia="Calibri" w:hAnsiTheme="minorHAnsi" w:cstheme="minorHAnsi"/>
          <w:sz w:val="24"/>
          <w:szCs w:val="24"/>
        </w:rPr>
        <w:tab/>
      </w:r>
      <w:r w:rsidR="00936FBA">
        <w:rPr>
          <w:rFonts w:asciiTheme="minorHAnsi" w:eastAsia="Calibri" w:hAnsiTheme="minorHAnsi" w:cstheme="minorHAnsi"/>
          <w:sz w:val="24"/>
          <w:szCs w:val="24"/>
        </w:rPr>
        <w:tab/>
      </w:r>
      <w:hyperlink r:id="rId8" w:history="1">
        <w:r w:rsidR="009958E6" w:rsidRPr="00A1218C">
          <w:rPr>
            <w:rStyle w:val="Hyperlink"/>
            <w:rFonts w:asciiTheme="minorHAnsi" w:eastAsia="Calibri" w:hAnsiTheme="minorHAnsi" w:cstheme="minorHAnsi"/>
            <w:sz w:val="24"/>
            <w:szCs w:val="24"/>
          </w:rPr>
          <w:t>scott.schroeder@chaminade.edu</w:t>
        </w:r>
      </w:hyperlink>
      <w:r w:rsidR="009958E6">
        <w:rPr>
          <w:rFonts w:asciiTheme="minorHAnsi" w:eastAsia="Calibri" w:hAnsiTheme="minorHAnsi" w:cstheme="minorHAnsi"/>
          <w:sz w:val="24"/>
          <w:szCs w:val="24"/>
        </w:rPr>
        <w:tab/>
      </w:r>
      <w:r w:rsidR="009958E6">
        <w:rPr>
          <w:rFonts w:asciiTheme="minorHAnsi" w:eastAsia="Calibri" w:hAnsiTheme="minorHAnsi" w:cstheme="minorHAnsi"/>
          <w:sz w:val="24"/>
          <w:szCs w:val="24"/>
        </w:rPr>
        <w:tab/>
      </w:r>
    </w:p>
    <w:p w14:paraId="2A745831" w14:textId="28FBB749" w:rsidR="003E29D9" w:rsidRPr="003E29D9" w:rsidRDefault="003E29D9" w:rsidP="00EE4D4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936FBA">
        <w:rPr>
          <w:rFonts w:asciiTheme="minorHAnsi" w:eastAsia="Calibri" w:hAnsiTheme="minorHAnsi" w:cstheme="minorHAnsi"/>
          <w:sz w:val="24"/>
          <w:szCs w:val="24"/>
        </w:rPr>
        <w:tab/>
      </w:r>
      <w:r w:rsidR="00936FBA">
        <w:rPr>
          <w:rFonts w:asciiTheme="minorHAnsi" w:eastAsia="Calibri" w:hAnsiTheme="minorHAnsi" w:cstheme="minorHAnsi"/>
          <w:sz w:val="24"/>
          <w:szCs w:val="24"/>
        </w:rPr>
        <w:tab/>
      </w:r>
      <w:r w:rsidR="00936FBA">
        <w:rPr>
          <w:rFonts w:asciiTheme="minorHAnsi" w:eastAsia="Calibri" w:hAnsiTheme="minorHAnsi" w:cstheme="minorHAnsi"/>
          <w:sz w:val="24"/>
          <w:szCs w:val="24"/>
        </w:rPr>
        <w:tab/>
      </w:r>
      <w:r w:rsidR="00EE4D49">
        <w:rPr>
          <w:rFonts w:asciiTheme="minorHAnsi" w:eastAsia="Calibri" w:hAnsiTheme="minorHAnsi" w:cstheme="minorHAnsi"/>
          <w:sz w:val="24"/>
          <w:szCs w:val="24"/>
        </w:rPr>
        <w:t>808-688-4018</w:t>
      </w:r>
    </w:p>
    <w:p w14:paraId="4C680C6B" w14:textId="5BB32849" w:rsidR="003E29D9" w:rsidRPr="003E29D9" w:rsidRDefault="003E29D9" w:rsidP="00EE4D4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936FBA">
        <w:rPr>
          <w:rFonts w:asciiTheme="minorHAnsi" w:eastAsia="Calibri" w:hAnsiTheme="minorHAnsi" w:cstheme="minorHAnsi"/>
          <w:sz w:val="24"/>
          <w:szCs w:val="24"/>
        </w:rPr>
        <w:tab/>
      </w:r>
      <w:r w:rsidR="00936FBA">
        <w:rPr>
          <w:rFonts w:asciiTheme="minorHAnsi" w:eastAsia="Calibri" w:hAnsiTheme="minorHAnsi" w:cstheme="minorHAnsi"/>
          <w:sz w:val="24"/>
          <w:szCs w:val="24"/>
        </w:rPr>
        <w:tab/>
      </w:r>
      <w:r w:rsidR="00EE4D49">
        <w:rPr>
          <w:rFonts w:asciiTheme="minorHAnsi" w:eastAsia="Calibri" w:hAnsiTheme="minorHAnsi" w:cstheme="minorHAnsi"/>
          <w:sz w:val="24"/>
          <w:szCs w:val="24"/>
        </w:rPr>
        <w:t>none</w:t>
      </w:r>
    </w:p>
    <w:p w14:paraId="4EB13CB0" w14:textId="43F5004F" w:rsidR="003E29D9" w:rsidRDefault="003E29D9" w:rsidP="00EE4D4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936FBA">
        <w:rPr>
          <w:rFonts w:asciiTheme="minorHAnsi" w:eastAsia="Calibri" w:hAnsiTheme="minorHAnsi" w:cstheme="minorHAnsi"/>
          <w:sz w:val="24"/>
          <w:szCs w:val="24"/>
        </w:rPr>
        <w:tab/>
      </w:r>
      <w:r w:rsidR="00936FBA">
        <w:rPr>
          <w:rFonts w:asciiTheme="minorHAnsi" w:eastAsia="Calibri" w:hAnsiTheme="minorHAnsi" w:cstheme="minorHAnsi"/>
          <w:sz w:val="24"/>
          <w:szCs w:val="24"/>
        </w:rPr>
        <w:tab/>
      </w:r>
      <w:r w:rsidR="00936FBA">
        <w:rPr>
          <w:rFonts w:asciiTheme="minorHAnsi" w:eastAsia="Calibri" w:hAnsiTheme="minorHAnsi" w:cstheme="minorHAnsi"/>
          <w:sz w:val="24"/>
          <w:szCs w:val="24"/>
        </w:rPr>
        <w:tab/>
      </w:r>
      <w:r w:rsidR="00753F0D">
        <w:rPr>
          <w:rFonts w:asciiTheme="minorHAnsi" w:eastAsia="Calibri" w:hAnsiTheme="minorHAnsi" w:cstheme="minorHAnsi"/>
          <w:sz w:val="24"/>
          <w:szCs w:val="24"/>
        </w:rPr>
        <w:t>none</w:t>
      </w:r>
    </w:p>
    <w:p w14:paraId="3FBC015F" w14:textId="5723EF1D" w:rsidR="00D419CB" w:rsidRDefault="00896BA3" w:rsidP="00EE4D49">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00D419CB">
        <w:rPr>
          <w:rFonts w:asciiTheme="minorHAnsi" w:eastAsia="Calibri" w:hAnsiTheme="minorHAnsi" w:cstheme="minorHAnsi"/>
          <w:b/>
          <w:color w:val="0054A6"/>
          <w:sz w:val="24"/>
          <w:szCs w:val="24"/>
        </w:rPr>
        <w:t xml:space="preserve"> on Zoom</w:t>
      </w:r>
      <w:r w:rsidRPr="003E29D9">
        <w:rPr>
          <w:rFonts w:asciiTheme="minorHAnsi" w:eastAsia="Calibri" w:hAnsiTheme="minorHAnsi" w:cstheme="minorHAnsi"/>
          <w:sz w:val="24"/>
          <w:szCs w:val="24"/>
        </w:rPr>
        <w:t>:</w:t>
      </w:r>
      <w:r w:rsidR="00D419CB">
        <w:rPr>
          <w:rFonts w:asciiTheme="minorHAnsi" w:eastAsia="Calibri" w:hAnsiTheme="minorHAnsi" w:cstheme="minorHAnsi"/>
          <w:sz w:val="24"/>
          <w:szCs w:val="24"/>
        </w:rPr>
        <w:t xml:space="preserve"> </w:t>
      </w:r>
      <w:r w:rsidR="00936FBA">
        <w:rPr>
          <w:rFonts w:asciiTheme="minorHAnsi" w:eastAsia="Calibri" w:hAnsiTheme="minorHAnsi" w:cstheme="minorHAnsi"/>
          <w:sz w:val="24"/>
          <w:szCs w:val="24"/>
        </w:rPr>
        <w:tab/>
      </w:r>
      <w:hyperlink r:id="rId9" w:history="1">
        <w:r w:rsidR="00936FBA" w:rsidRPr="00A1218C">
          <w:rPr>
            <w:rStyle w:val="Hyperlink"/>
            <w:rFonts w:asciiTheme="minorHAnsi" w:eastAsia="Calibri" w:hAnsiTheme="minorHAnsi" w:cstheme="minorHAnsi"/>
            <w:sz w:val="24"/>
            <w:szCs w:val="24"/>
          </w:rPr>
          <w:t>https://chaminade.zoom.us/j/980394938</w:t>
        </w:r>
      </w:hyperlink>
    </w:p>
    <w:p w14:paraId="667D3DE9" w14:textId="798B351D" w:rsidR="00896BA3" w:rsidRPr="003E29D9" w:rsidRDefault="00896BA3" w:rsidP="00EE4D49">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936FBA">
        <w:rPr>
          <w:rFonts w:asciiTheme="minorHAnsi" w:eastAsia="Calibri" w:hAnsiTheme="minorHAnsi" w:cstheme="minorHAnsi"/>
          <w:sz w:val="24"/>
          <w:szCs w:val="24"/>
        </w:rPr>
        <w:tab/>
      </w:r>
      <w:r w:rsidR="00936FBA">
        <w:rPr>
          <w:rFonts w:asciiTheme="minorHAnsi" w:eastAsia="Calibri" w:hAnsiTheme="minorHAnsi" w:cstheme="minorHAnsi"/>
          <w:sz w:val="24"/>
          <w:szCs w:val="24"/>
        </w:rPr>
        <w:tab/>
      </w:r>
      <w:r w:rsidR="003E4E63">
        <w:rPr>
          <w:rFonts w:asciiTheme="minorHAnsi" w:eastAsia="Calibri" w:hAnsiTheme="minorHAnsi" w:cstheme="minorHAnsi"/>
          <w:sz w:val="24"/>
          <w:szCs w:val="24"/>
        </w:rPr>
        <w:t>Day and time each week to be arranged with the class</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767A2494" w14:textId="7C7CDB46" w:rsidR="00E45CAF" w:rsidRDefault="00D419CB">
      <w:pPr>
        <w:rPr>
          <w:rFonts w:asciiTheme="minorHAnsi" w:hAnsiTheme="minorHAnsi" w:cstheme="minorHAnsi"/>
          <w:sz w:val="24"/>
          <w:szCs w:val="24"/>
        </w:rPr>
      </w:pPr>
      <w:r>
        <w:rPr>
          <w:rFonts w:asciiTheme="minorHAnsi" w:hAnsiTheme="minorHAnsi" w:cstheme="minorHAnsi"/>
          <w:sz w:val="24"/>
          <w:szCs w:val="24"/>
        </w:rPr>
        <w:t xml:space="preserve">If you communicate via email, </w:t>
      </w:r>
      <w:r w:rsidR="009300CF">
        <w:rPr>
          <w:rFonts w:asciiTheme="minorHAnsi" w:hAnsiTheme="minorHAnsi" w:cstheme="minorHAnsi"/>
          <w:sz w:val="24"/>
          <w:szCs w:val="24"/>
        </w:rPr>
        <w:t xml:space="preserve">which is preferred, </w:t>
      </w:r>
      <w:r>
        <w:rPr>
          <w:rFonts w:asciiTheme="minorHAnsi" w:hAnsiTheme="minorHAnsi" w:cstheme="minorHAnsi"/>
          <w:sz w:val="24"/>
          <w:szCs w:val="24"/>
        </w:rPr>
        <w:t xml:space="preserve">please do so through the Canvas course page.  I will respond to your emails within one business day </w:t>
      </w:r>
      <w:r w:rsidR="003E4E63">
        <w:rPr>
          <w:rFonts w:asciiTheme="minorHAnsi" w:hAnsiTheme="minorHAnsi" w:cstheme="minorHAnsi"/>
          <w:sz w:val="24"/>
          <w:szCs w:val="24"/>
        </w:rPr>
        <w:t xml:space="preserve">on weekdays </w:t>
      </w:r>
      <w:r>
        <w:rPr>
          <w:rFonts w:asciiTheme="minorHAnsi" w:hAnsiTheme="minorHAnsi" w:cstheme="minorHAnsi"/>
          <w:sz w:val="24"/>
          <w:szCs w:val="24"/>
        </w:rPr>
        <w:t>unless I have notified the class of an alternate time frame due to travel.</w:t>
      </w: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1F761969" w:rsidR="00E45CAF" w:rsidRPr="00E61727" w:rsidRDefault="00E45CAF" w:rsidP="00E45CAF">
      <w:pPr>
        <w:pStyle w:val="SyllabusBlueHeading2"/>
      </w:pPr>
      <w:r>
        <w:t xml:space="preserve">School of </w:t>
      </w:r>
      <w:r w:rsidR="00D419CB">
        <w:t>Business &amp; Communication</w:t>
      </w:r>
    </w:p>
    <w:p w14:paraId="24104194" w14:textId="1397A161"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D419CB">
        <w:rPr>
          <w:rFonts w:asciiTheme="minorHAnsi" w:hAnsiTheme="minorHAnsi" w:cstheme="minorHAnsi"/>
          <w:sz w:val="24"/>
          <w:szCs w:val="24"/>
        </w:rPr>
        <w:t>Kieffer Hall, Room 12</w:t>
      </w:r>
    </w:p>
    <w:p w14:paraId="05E02540" w14:textId="59B9D2E1" w:rsidR="00E45CAF" w:rsidRDefault="00E45CAF" w:rsidP="00E45CAF">
      <w:pPr>
        <w:rPr>
          <w:rFonts w:asciiTheme="minorHAnsi" w:hAnsiTheme="minorHAnsi" w:cstheme="minorHAnsi"/>
          <w:sz w:val="24"/>
          <w:szCs w:val="24"/>
        </w:rPr>
      </w:pPr>
      <w:r>
        <w:rPr>
          <w:rFonts w:asciiTheme="minorHAnsi" w:hAnsiTheme="minorHAnsi" w:cstheme="minorHAnsi"/>
          <w:sz w:val="24"/>
          <w:szCs w:val="24"/>
        </w:rPr>
        <w:t>Phone</w:t>
      </w:r>
      <w:r w:rsidR="00D419CB">
        <w:rPr>
          <w:rFonts w:asciiTheme="minorHAnsi" w:hAnsiTheme="minorHAnsi" w:cstheme="minorHAnsi"/>
          <w:sz w:val="24"/>
          <w:szCs w:val="24"/>
        </w:rPr>
        <w:t>: (808) 739-8369</w:t>
      </w:r>
    </w:p>
    <w:p w14:paraId="5601B376" w14:textId="77777777" w:rsidR="00182B4E" w:rsidRDefault="00182B4E" w:rsidP="00E45CAF">
      <w:pPr>
        <w:rPr>
          <w:rFonts w:asciiTheme="minorHAnsi" w:hAnsiTheme="minorHAnsi" w:cstheme="minorHAnsi"/>
          <w:sz w:val="24"/>
          <w:szCs w:val="24"/>
        </w:rPr>
      </w:pPr>
    </w:p>
    <w:p w14:paraId="5610C037" w14:textId="23BE03E1"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 xml:space="preserve">uestions regarding the </w:t>
      </w:r>
      <w:r w:rsidR="00D419CB">
        <w:rPr>
          <w:rFonts w:asciiTheme="minorHAnsi" w:hAnsiTheme="minorHAnsi" w:cstheme="minorHAnsi"/>
          <w:sz w:val="24"/>
          <w:szCs w:val="24"/>
        </w:rPr>
        <w:t>MBA program</w:t>
      </w:r>
      <w:r w:rsidR="00182B4E">
        <w:rPr>
          <w:rFonts w:asciiTheme="minorHAnsi" w:hAnsiTheme="minorHAnsi" w:cstheme="minorHAnsi"/>
          <w:sz w:val="24"/>
          <w:szCs w:val="24"/>
        </w:rPr>
        <w:t xml:space="preserve">, reach out to your </w:t>
      </w:r>
      <w:proofErr w:type="gramStart"/>
      <w:r w:rsidR="00182B4E">
        <w:rPr>
          <w:rFonts w:asciiTheme="minorHAnsi" w:hAnsiTheme="minorHAnsi" w:cstheme="minorHAnsi"/>
          <w:sz w:val="24"/>
          <w:szCs w:val="24"/>
        </w:rPr>
        <w:t>Instructor</w:t>
      </w:r>
      <w:proofErr w:type="gramEnd"/>
      <w:r w:rsidR="00182B4E">
        <w:rPr>
          <w:rFonts w:asciiTheme="minorHAnsi" w:hAnsiTheme="minorHAnsi" w:cstheme="minorHAnsi"/>
          <w:sz w:val="24"/>
          <w:szCs w:val="24"/>
        </w:rPr>
        <w:t xml:space="preserve"> or the School of </w:t>
      </w:r>
      <w:r w:rsidR="00D419CB">
        <w:rPr>
          <w:rFonts w:asciiTheme="minorHAnsi" w:hAnsiTheme="minorHAnsi" w:cstheme="minorHAnsi"/>
          <w:sz w:val="24"/>
          <w:szCs w:val="24"/>
        </w:rPr>
        <w:t>Business &amp; Communication</w:t>
      </w:r>
      <w:r w:rsidR="00182B4E">
        <w:rPr>
          <w:rFonts w:asciiTheme="minorHAnsi" w:hAnsiTheme="minorHAnsi" w:cstheme="minorHAnsi"/>
          <w:sz w:val="24"/>
          <w:szCs w:val="24"/>
        </w:rPr>
        <w:t>.</w:t>
      </w:r>
    </w:p>
    <w:p w14:paraId="3A9DE165" w14:textId="270F245A" w:rsidR="00E45CAF" w:rsidRDefault="00E45CAF" w:rsidP="00E45CAF">
      <w:pPr>
        <w:rPr>
          <w:rFonts w:asciiTheme="minorHAnsi" w:hAnsiTheme="minorHAnsi" w:cstheme="minorHAnsi"/>
          <w:sz w:val="24"/>
          <w:szCs w:val="24"/>
        </w:rPr>
      </w:pPr>
    </w:p>
    <w:p w14:paraId="0AF24659" w14:textId="0B8179E9" w:rsidR="009300CF" w:rsidRDefault="009300CF" w:rsidP="00E45CAF">
      <w:pPr>
        <w:rPr>
          <w:rFonts w:asciiTheme="minorHAnsi" w:hAnsiTheme="minorHAnsi" w:cstheme="minorHAnsi"/>
          <w:sz w:val="24"/>
          <w:szCs w:val="24"/>
        </w:rPr>
      </w:pPr>
    </w:p>
    <w:p w14:paraId="012E8E41" w14:textId="72140656" w:rsidR="009300CF" w:rsidRDefault="009300CF" w:rsidP="00E45CAF">
      <w:pPr>
        <w:rPr>
          <w:rFonts w:asciiTheme="minorHAnsi" w:hAnsiTheme="minorHAnsi" w:cstheme="minorHAnsi"/>
          <w:sz w:val="24"/>
          <w:szCs w:val="24"/>
        </w:rPr>
      </w:pPr>
    </w:p>
    <w:p w14:paraId="05441053" w14:textId="5CF4F7BA" w:rsidR="009300CF" w:rsidRDefault="009300CF" w:rsidP="00E45CAF">
      <w:pPr>
        <w:rPr>
          <w:rFonts w:asciiTheme="minorHAnsi" w:hAnsiTheme="minorHAnsi" w:cstheme="minorHAnsi"/>
          <w:sz w:val="24"/>
          <w:szCs w:val="24"/>
        </w:rPr>
      </w:pPr>
    </w:p>
    <w:p w14:paraId="3CD0789B" w14:textId="77777777" w:rsidR="003E4E63" w:rsidRPr="00182B4E" w:rsidRDefault="003E4E63"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lastRenderedPageBreak/>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CDF9ADD" w:rsidR="003E29D9" w:rsidRPr="00E61727" w:rsidRDefault="003E29D9" w:rsidP="0047605D">
      <w:pPr>
        <w:pStyle w:val="SyllabusBlueHeading2"/>
      </w:pPr>
      <w:r w:rsidRPr="00E61727">
        <w:t>Catalog Course Description</w:t>
      </w:r>
      <w:r w:rsidR="00545A90">
        <w:t xml:space="preserve"> for MBA 80</w:t>
      </w:r>
      <w:r w:rsidR="00286F20">
        <w:t>2</w:t>
      </w:r>
      <w:r w:rsidR="00545A90">
        <w:t xml:space="preserve"> </w:t>
      </w:r>
      <w:r w:rsidR="00286F20">
        <w:t>Business Strategy and Decision-Making</w:t>
      </w:r>
    </w:p>
    <w:p w14:paraId="2DDDDC17" w14:textId="1B327090" w:rsidR="00936FBA" w:rsidRPr="00286F20" w:rsidRDefault="00286F20">
      <w:pPr>
        <w:rPr>
          <w:rFonts w:asciiTheme="minorHAnsi" w:hAnsiTheme="minorHAnsi" w:cstheme="minorHAnsi"/>
          <w:color w:val="000000"/>
          <w:sz w:val="24"/>
          <w:szCs w:val="24"/>
        </w:rPr>
      </w:pPr>
      <w:r w:rsidRPr="00286F20">
        <w:rPr>
          <w:rFonts w:asciiTheme="minorHAnsi" w:hAnsiTheme="minorHAnsi" w:cstheme="minorHAnsi"/>
          <w:color w:val="222222"/>
          <w:sz w:val="24"/>
          <w:szCs w:val="24"/>
          <w:shd w:val="clear" w:color="auto" w:fill="FFFFFF"/>
        </w:rPr>
        <w:t>This capstone course for MBA students provides an opportunity for students to experience the demands and managerial complexities that executives must face. It will help students apply what they have learned in their functional business courses and put theory into practice and integrate the most important core learnings from their MBA experience. This course will therefore help students gain experience in using the techniques, tools, and skills of strategic analysis, and decision making as well as applying the framework of sustainable business practice to help community organizations solve critical strategic challenges.</w:t>
      </w:r>
    </w:p>
    <w:p w14:paraId="27A870D3" w14:textId="397250C5" w:rsidR="003E4323" w:rsidRDefault="003E4323">
      <w:pPr>
        <w:rPr>
          <w:rFonts w:asciiTheme="minorHAnsi" w:hAnsiTheme="minorHAnsi" w:cstheme="minorHAnsi"/>
          <w:i/>
          <w:iCs/>
          <w:sz w:val="24"/>
          <w:szCs w:val="24"/>
        </w:rPr>
      </w:pPr>
    </w:p>
    <w:p w14:paraId="6FC5847B" w14:textId="68CD89D6" w:rsidR="00E72AA0" w:rsidRDefault="00E72AA0" w:rsidP="00E72AA0">
      <w:pPr>
        <w:pStyle w:val="SyllabusBlueHeading2"/>
      </w:pPr>
      <w:r>
        <w:t>Course Overview</w:t>
      </w:r>
    </w:p>
    <w:p w14:paraId="15A89DF9" w14:textId="77777777" w:rsidR="00E72AA0" w:rsidRPr="00545A90" w:rsidRDefault="00E72AA0" w:rsidP="00E72AA0">
      <w:pPr>
        <w:rPr>
          <w:rFonts w:asciiTheme="minorHAnsi" w:hAnsiTheme="minorHAnsi" w:cstheme="minorHAnsi"/>
          <w:sz w:val="24"/>
          <w:szCs w:val="24"/>
        </w:rPr>
      </w:pPr>
      <w:r w:rsidRPr="00545A90">
        <w:rPr>
          <w:rFonts w:asciiTheme="minorHAnsi" w:hAnsiTheme="minorHAnsi" w:cstheme="minorHAnsi"/>
          <w:sz w:val="24"/>
          <w:szCs w:val="24"/>
        </w:rPr>
        <w:t xml:space="preserve">Running a great organization effectively requires that you not only be smart about the components that make up the business but that you be able to put those pieces together and have them function in a way that both supports your organization’s purpose and is well received by what Fred </w:t>
      </w:r>
      <w:proofErr w:type="spellStart"/>
      <w:r w:rsidRPr="00545A90">
        <w:rPr>
          <w:rFonts w:asciiTheme="minorHAnsi" w:hAnsiTheme="minorHAnsi" w:cstheme="minorHAnsi"/>
          <w:sz w:val="24"/>
          <w:szCs w:val="24"/>
        </w:rPr>
        <w:t>Massarik</w:t>
      </w:r>
      <w:proofErr w:type="spellEnd"/>
      <w:r w:rsidRPr="00545A90">
        <w:rPr>
          <w:rFonts w:asciiTheme="minorHAnsi" w:hAnsiTheme="minorHAnsi" w:cstheme="minorHAnsi"/>
          <w:sz w:val="24"/>
          <w:szCs w:val="24"/>
        </w:rPr>
        <w:t xml:space="preserve"> calls its “relevant publics.”  And you need to be able to do that often in business environments that are increasingly complex and fast paced.</w:t>
      </w:r>
    </w:p>
    <w:p w14:paraId="00C120F1" w14:textId="77777777" w:rsidR="00E72AA0" w:rsidRPr="00545A90" w:rsidRDefault="00E72AA0" w:rsidP="00E72AA0">
      <w:pPr>
        <w:rPr>
          <w:rFonts w:asciiTheme="minorHAnsi" w:hAnsiTheme="minorHAnsi" w:cstheme="minorHAnsi"/>
          <w:sz w:val="24"/>
          <w:szCs w:val="24"/>
        </w:rPr>
      </w:pPr>
    </w:p>
    <w:p w14:paraId="0C197BF8" w14:textId="2111CE02" w:rsidR="00E72AA0" w:rsidRPr="00545A90" w:rsidRDefault="00E72AA0" w:rsidP="00E72AA0">
      <w:pPr>
        <w:rPr>
          <w:rFonts w:asciiTheme="minorHAnsi" w:hAnsiTheme="minorHAnsi" w:cstheme="minorHAnsi"/>
          <w:sz w:val="24"/>
          <w:szCs w:val="24"/>
        </w:rPr>
      </w:pPr>
      <w:r w:rsidRPr="00545A90">
        <w:rPr>
          <w:rFonts w:asciiTheme="minorHAnsi" w:hAnsiTheme="minorHAnsi" w:cstheme="minorHAnsi"/>
          <w:sz w:val="24"/>
          <w:szCs w:val="24"/>
        </w:rPr>
        <w:t xml:space="preserve">The courses you’ve taken so far in your MBA program have provided you with the first part of the effective leadership equation.  The courses you’ve taken in </w:t>
      </w:r>
      <w:r w:rsidR="00286F20">
        <w:rPr>
          <w:rFonts w:asciiTheme="minorHAnsi" w:hAnsiTheme="minorHAnsi" w:cstheme="minorHAnsi"/>
          <w:sz w:val="24"/>
          <w:szCs w:val="24"/>
        </w:rPr>
        <w:t>the functional areas of business</w:t>
      </w:r>
      <w:r w:rsidRPr="00545A90">
        <w:rPr>
          <w:rFonts w:asciiTheme="minorHAnsi" w:hAnsiTheme="minorHAnsi" w:cstheme="minorHAnsi"/>
          <w:sz w:val="24"/>
          <w:szCs w:val="24"/>
        </w:rPr>
        <w:t xml:space="preserve"> have helped you become more knowledgeable about the </w:t>
      </w:r>
      <w:r w:rsidR="00286F20">
        <w:rPr>
          <w:rFonts w:asciiTheme="minorHAnsi" w:hAnsiTheme="minorHAnsi" w:cstheme="minorHAnsi"/>
          <w:sz w:val="24"/>
          <w:szCs w:val="24"/>
        </w:rPr>
        <w:t>components</w:t>
      </w:r>
      <w:r w:rsidRPr="00545A90">
        <w:rPr>
          <w:rFonts w:asciiTheme="minorHAnsi" w:hAnsiTheme="minorHAnsi" w:cstheme="minorHAnsi"/>
          <w:sz w:val="24"/>
          <w:szCs w:val="24"/>
        </w:rPr>
        <w:t xml:space="preserve"> required for organizations to operate.  </w:t>
      </w:r>
    </w:p>
    <w:p w14:paraId="48B59856" w14:textId="77777777" w:rsidR="00E72AA0" w:rsidRPr="00545A90" w:rsidRDefault="00E72AA0" w:rsidP="00E72AA0">
      <w:pPr>
        <w:rPr>
          <w:rFonts w:asciiTheme="minorHAnsi" w:hAnsiTheme="minorHAnsi" w:cstheme="minorHAnsi"/>
          <w:sz w:val="24"/>
          <w:szCs w:val="24"/>
        </w:rPr>
      </w:pPr>
    </w:p>
    <w:p w14:paraId="79A1E5E8" w14:textId="60A18358" w:rsidR="00E72AA0" w:rsidRPr="00545A90" w:rsidRDefault="00E72AA0" w:rsidP="00E72AA0">
      <w:pPr>
        <w:rPr>
          <w:rFonts w:asciiTheme="minorHAnsi" w:hAnsiTheme="minorHAnsi" w:cstheme="minorHAnsi"/>
          <w:sz w:val="24"/>
          <w:szCs w:val="24"/>
        </w:rPr>
      </w:pPr>
      <w:r w:rsidRPr="00545A90">
        <w:rPr>
          <w:rFonts w:asciiTheme="minorHAnsi" w:hAnsiTheme="minorHAnsi" w:cstheme="minorHAnsi"/>
          <w:sz w:val="24"/>
          <w:szCs w:val="24"/>
        </w:rPr>
        <w:t xml:space="preserve">Effective organizational leadership, though, doesn’t principally derive from expertise in a specific business function or from being able to manage discrete operations.  Rather, strategic organizational leadership involves being able to craft a compelling and viable picture of an organization’s future and to harness and develop the organization’s capacities to make it happen.  </w:t>
      </w:r>
      <w:r w:rsidR="00286F20">
        <w:rPr>
          <w:rFonts w:asciiTheme="minorHAnsi" w:hAnsiTheme="minorHAnsi" w:cstheme="minorHAnsi"/>
          <w:sz w:val="24"/>
          <w:szCs w:val="24"/>
        </w:rPr>
        <w:t xml:space="preserve">And a distinguishing feature of learning strategy development in the Chaminade MBA Program </w:t>
      </w:r>
      <w:r w:rsidR="00DF334B">
        <w:rPr>
          <w:rFonts w:asciiTheme="minorHAnsi" w:hAnsiTheme="minorHAnsi" w:cstheme="minorHAnsi"/>
          <w:sz w:val="24"/>
          <w:szCs w:val="24"/>
        </w:rPr>
        <w:t xml:space="preserve">is that you will learn to craft strategy that supports the sustainability of both the organization and the communities in which it operates, ethical strategy that is attentive to the needs of the organization’s stakeholders. </w:t>
      </w:r>
      <w:r w:rsidRPr="00545A90">
        <w:rPr>
          <w:rFonts w:asciiTheme="minorHAnsi" w:hAnsiTheme="minorHAnsi" w:cstheme="minorHAnsi"/>
          <w:sz w:val="24"/>
          <w:szCs w:val="24"/>
        </w:rPr>
        <w:t>That’s what this final course in your MBA program is all about.</w:t>
      </w:r>
    </w:p>
    <w:p w14:paraId="7191570D" w14:textId="77777777" w:rsidR="00E72AA0" w:rsidRPr="00545A90" w:rsidRDefault="00E72AA0">
      <w:pPr>
        <w:rPr>
          <w:rFonts w:asciiTheme="minorHAnsi" w:hAnsiTheme="minorHAnsi" w:cstheme="minorHAnsi"/>
          <w:sz w:val="24"/>
          <w:szCs w:val="24"/>
        </w:rPr>
      </w:pPr>
    </w:p>
    <w:p w14:paraId="1C7B3B56" w14:textId="6D954A7B" w:rsidR="003E4323" w:rsidRDefault="003E4323" w:rsidP="003E4323">
      <w:pPr>
        <w:pStyle w:val="SyllabusBlueHeading2"/>
      </w:pPr>
      <w:r>
        <w:t>Time Allocation</w:t>
      </w:r>
    </w:p>
    <w:p w14:paraId="13C342D1" w14:textId="455C044B" w:rsidR="003E29D9" w:rsidRDefault="001823B6" w:rsidP="003E23CD">
      <w:pPr>
        <w:spacing w:after="160" w:line="254" w:lineRule="auto"/>
        <w:rPr>
          <w:rFonts w:asciiTheme="minorHAnsi" w:hAnsiTheme="minorHAnsi" w:cstheme="minorHAnsi"/>
          <w:color w:val="000000" w:themeColor="text1"/>
          <w:sz w:val="24"/>
          <w:szCs w:val="24"/>
        </w:rPr>
      </w:pPr>
      <w:r w:rsidRPr="00545A90">
        <w:rPr>
          <w:rFonts w:asciiTheme="minorHAnsi" w:hAnsiTheme="minorHAnsi" w:cstheme="minorHAnsi"/>
          <w:sz w:val="24"/>
          <w:szCs w:val="24"/>
        </w:rPr>
        <w:t xml:space="preserve">This is a </w:t>
      </w:r>
      <w:r w:rsidR="00DF334B">
        <w:rPr>
          <w:rFonts w:asciiTheme="minorHAnsi" w:hAnsiTheme="minorHAnsi" w:cstheme="minorHAnsi"/>
          <w:sz w:val="24"/>
          <w:szCs w:val="24"/>
        </w:rPr>
        <w:t>four</w:t>
      </w:r>
      <w:r w:rsidRPr="00545A90">
        <w:rPr>
          <w:rFonts w:asciiTheme="minorHAnsi" w:hAnsiTheme="minorHAnsi" w:cstheme="minorHAnsi"/>
          <w:sz w:val="24"/>
          <w:szCs w:val="24"/>
        </w:rPr>
        <w:t>-credit hour course requiring 1</w:t>
      </w:r>
      <w:r w:rsidR="00DF334B">
        <w:rPr>
          <w:rFonts w:asciiTheme="minorHAnsi" w:hAnsiTheme="minorHAnsi" w:cstheme="minorHAnsi"/>
          <w:sz w:val="24"/>
          <w:szCs w:val="24"/>
        </w:rPr>
        <w:t>80</w:t>
      </w:r>
      <w:r w:rsidRPr="00545A90">
        <w:rPr>
          <w:rFonts w:asciiTheme="minorHAnsi" w:hAnsiTheme="minorHAnsi" w:cstheme="minorHAnsi"/>
          <w:sz w:val="24"/>
          <w:szCs w:val="24"/>
        </w:rPr>
        <w:t xml:space="preserve"> clock hours of student engagement, per the official CUH Credit Hour Policy. </w:t>
      </w:r>
      <w:r w:rsidR="001554F1" w:rsidRPr="00545A90">
        <w:rPr>
          <w:rFonts w:asciiTheme="minorHAnsi" w:hAnsiTheme="minorHAnsi" w:cstheme="minorHAnsi"/>
          <w:sz w:val="24"/>
          <w:szCs w:val="24"/>
        </w:rPr>
        <w:t xml:space="preserve"> </w:t>
      </w:r>
      <w:r w:rsidR="00936FBA" w:rsidRPr="00545A90">
        <w:rPr>
          <w:rFonts w:asciiTheme="minorHAnsi" w:hAnsiTheme="minorHAnsi" w:cstheme="minorHAnsi"/>
          <w:color w:val="000000" w:themeColor="text1"/>
          <w:sz w:val="24"/>
          <w:szCs w:val="24"/>
        </w:rPr>
        <w:t xml:space="preserve">Students enrolled in this course are anticipated to spend </w:t>
      </w:r>
      <w:r w:rsidR="00753F0D">
        <w:rPr>
          <w:rFonts w:asciiTheme="minorHAnsi" w:hAnsiTheme="minorHAnsi" w:cstheme="minorHAnsi"/>
          <w:color w:val="000000" w:themeColor="text1"/>
          <w:sz w:val="24"/>
          <w:szCs w:val="24"/>
        </w:rPr>
        <w:t>20 hours in</w:t>
      </w:r>
      <w:r w:rsidR="008B4B60">
        <w:rPr>
          <w:rFonts w:asciiTheme="minorHAnsi" w:hAnsiTheme="minorHAnsi" w:cstheme="minorHAnsi"/>
          <w:color w:val="000000" w:themeColor="text1"/>
          <w:sz w:val="24"/>
          <w:szCs w:val="24"/>
        </w:rPr>
        <w:t xml:space="preserve"> in-person class sessions, 7</w:t>
      </w:r>
      <w:r w:rsidR="00936FBA" w:rsidRPr="00545A90">
        <w:rPr>
          <w:rFonts w:asciiTheme="minorHAnsi" w:hAnsiTheme="minorHAnsi" w:cstheme="minorHAnsi"/>
          <w:color w:val="000000" w:themeColor="text1"/>
          <w:sz w:val="24"/>
          <w:szCs w:val="24"/>
        </w:rPr>
        <w:t xml:space="preserve"> hours in office hours or watching office hour recordings; 1</w:t>
      </w:r>
      <w:r w:rsidR="008B4B60">
        <w:rPr>
          <w:rFonts w:asciiTheme="minorHAnsi" w:hAnsiTheme="minorHAnsi" w:cstheme="minorHAnsi"/>
          <w:color w:val="000000" w:themeColor="text1"/>
          <w:sz w:val="24"/>
          <w:szCs w:val="24"/>
        </w:rPr>
        <w:t>0</w:t>
      </w:r>
      <w:r w:rsidR="00936FBA" w:rsidRPr="00545A90">
        <w:rPr>
          <w:rFonts w:asciiTheme="minorHAnsi" w:hAnsiTheme="minorHAnsi" w:cstheme="minorHAnsi"/>
          <w:color w:val="000000" w:themeColor="text1"/>
          <w:sz w:val="24"/>
          <w:szCs w:val="24"/>
        </w:rPr>
        <w:t xml:space="preserve"> </w:t>
      </w:r>
      <w:r w:rsidR="00936FBA" w:rsidRPr="00545A90">
        <w:rPr>
          <w:rFonts w:asciiTheme="minorHAnsi" w:hAnsiTheme="minorHAnsi" w:cstheme="minorHAnsi"/>
          <w:color w:val="000000" w:themeColor="text1"/>
          <w:sz w:val="24"/>
          <w:szCs w:val="24"/>
        </w:rPr>
        <w:lastRenderedPageBreak/>
        <w:t xml:space="preserve">hours watching </w:t>
      </w:r>
      <w:r w:rsidR="008B4B60">
        <w:rPr>
          <w:rFonts w:asciiTheme="minorHAnsi" w:hAnsiTheme="minorHAnsi" w:cstheme="minorHAnsi"/>
          <w:color w:val="000000" w:themeColor="text1"/>
          <w:sz w:val="24"/>
          <w:szCs w:val="24"/>
        </w:rPr>
        <w:t>alternate-</w:t>
      </w:r>
      <w:r w:rsidR="00936FBA" w:rsidRPr="00545A90">
        <w:rPr>
          <w:rFonts w:asciiTheme="minorHAnsi" w:hAnsiTheme="minorHAnsi" w:cstheme="minorHAnsi"/>
          <w:color w:val="000000" w:themeColor="text1"/>
          <w:sz w:val="24"/>
          <w:szCs w:val="24"/>
        </w:rPr>
        <w:t xml:space="preserve">week lectures and supplemental videos; </w:t>
      </w:r>
      <w:r w:rsidR="00A411DA">
        <w:rPr>
          <w:rFonts w:asciiTheme="minorHAnsi" w:hAnsiTheme="minorHAnsi" w:cstheme="minorHAnsi"/>
          <w:color w:val="000000" w:themeColor="text1"/>
          <w:sz w:val="24"/>
          <w:szCs w:val="24"/>
        </w:rPr>
        <w:t>6</w:t>
      </w:r>
      <w:r w:rsidR="00936FBA" w:rsidRPr="00545A90">
        <w:rPr>
          <w:rFonts w:asciiTheme="minorHAnsi" w:hAnsiTheme="minorHAnsi" w:cstheme="minorHAnsi"/>
          <w:color w:val="000000" w:themeColor="text1"/>
          <w:sz w:val="24"/>
          <w:szCs w:val="24"/>
        </w:rPr>
        <w:t xml:space="preserve">0 hours researching information, doing analysis as well as presentation design and delivery for five report outs on your focal organization, </w:t>
      </w:r>
      <w:r w:rsidR="00A411DA">
        <w:rPr>
          <w:rFonts w:asciiTheme="minorHAnsi" w:hAnsiTheme="minorHAnsi" w:cstheme="minorHAnsi"/>
          <w:color w:val="000000" w:themeColor="text1"/>
          <w:sz w:val="24"/>
          <w:szCs w:val="24"/>
        </w:rPr>
        <w:t>4</w:t>
      </w:r>
      <w:r w:rsidR="00936FBA" w:rsidRPr="00545A90">
        <w:rPr>
          <w:rFonts w:asciiTheme="minorHAnsi" w:hAnsiTheme="minorHAnsi" w:cstheme="minorHAnsi"/>
          <w:color w:val="000000" w:themeColor="text1"/>
          <w:sz w:val="24"/>
          <w:szCs w:val="24"/>
        </w:rPr>
        <w:t xml:space="preserve">0 hours preparing your final strategy presentation; 1.5 hours completing the MBA Program Exam; </w:t>
      </w:r>
      <w:r w:rsidR="008B4B60">
        <w:rPr>
          <w:rFonts w:asciiTheme="minorHAnsi" w:hAnsiTheme="minorHAnsi" w:cstheme="minorHAnsi"/>
          <w:color w:val="000000" w:themeColor="text1"/>
          <w:sz w:val="24"/>
          <w:szCs w:val="24"/>
        </w:rPr>
        <w:t xml:space="preserve">I hour completing the MBA Strategy Applications Case; </w:t>
      </w:r>
      <w:r w:rsidR="00936FBA" w:rsidRPr="00545A90">
        <w:rPr>
          <w:rFonts w:asciiTheme="minorHAnsi" w:hAnsiTheme="minorHAnsi" w:cstheme="minorHAnsi"/>
          <w:color w:val="000000" w:themeColor="text1"/>
          <w:sz w:val="24"/>
          <w:szCs w:val="24"/>
        </w:rPr>
        <w:t xml:space="preserve">and .5 hours completing the MBA Program Exit Survey . There will be an additional </w:t>
      </w:r>
      <w:r w:rsidR="008B4B60">
        <w:rPr>
          <w:rFonts w:asciiTheme="minorHAnsi" w:hAnsiTheme="minorHAnsi" w:cstheme="minorHAnsi"/>
          <w:color w:val="000000" w:themeColor="text1"/>
          <w:sz w:val="24"/>
          <w:szCs w:val="24"/>
        </w:rPr>
        <w:t>40</w:t>
      </w:r>
      <w:r w:rsidR="00936FBA" w:rsidRPr="00545A90">
        <w:rPr>
          <w:rFonts w:asciiTheme="minorHAnsi" w:hAnsiTheme="minorHAnsi" w:cstheme="minorHAnsi"/>
          <w:color w:val="000000" w:themeColor="text1"/>
          <w:sz w:val="24"/>
          <w:szCs w:val="24"/>
        </w:rPr>
        <w:t xml:space="preserve"> hours of work required beyond what is listed here (for course readings), averaging </w:t>
      </w:r>
      <w:r w:rsidR="008B4B60">
        <w:rPr>
          <w:rFonts w:asciiTheme="minorHAnsi" w:hAnsiTheme="minorHAnsi" w:cstheme="minorHAnsi"/>
          <w:color w:val="000000" w:themeColor="text1"/>
          <w:sz w:val="24"/>
          <w:szCs w:val="24"/>
        </w:rPr>
        <w:t>4</w:t>
      </w:r>
      <w:r w:rsidR="00936FBA" w:rsidRPr="00545A90">
        <w:rPr>
          <w:rFonts w:asciiTheme="minorHAnsi" w:hAnsiTheme="minorHAnsi" w:cstheme="minorHAnsi"/>
          <w:color w:val="000000" w:themeColor="text1"/>
          <w:sz w:val="24"/>
          <w:szCs w:val="24"/>
        </w:rPr>
        <w:t xml:space="preserve"> hours each week.</w:t>
      </w:r>
    </w:p>
    <w:p w14:paraId="7421F4A4" w14:textId="77777777" w:rsidR="003E23CD" w:rsidRPr="003E23CD" w:rsidRDefault="003E23CD" w:rsidP="003E23CD">
      <w:pPr>
        <w:spacing w:after="160" w:line="254" w:lineRule="auto"/>
        <w:rPr>
          <w:rFonts w:asciiTheme="minorHAnsi" w:hAnsiTheme="minorHAnsi" w:cstheme="minorHAnsi"/>
          <w:color w:val="000000" w:themeColor="text1"/>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63D1C726" w14:textId="77777777" w:rsidR="00936FBA" w:rsidRPr="00936FBA" w:rsidRDefault="00936FBA" w:rsidP="00936FBA">
      <w:pPr>
        <w:rPr>
          <w:rFonts w:asciiTheme="minorHAnsi" w:hAnsiTheme="minorHAnsi" w:cstheme="minorHAnsi"/>
          <w:sz w:val="24"/>
          <w:szCs w:val="24"/>
        </w:rPr>
      </w:pPr>
      <w:r w:rsidRPr="00936FBA">
        <w:rPr>
          <w:rFonts w:asciiTheme="minorHAnsi" w:hAnsiTheme="minorHAnsi" w:cstheme="minorHAnsi"/>
          <w:sz w:val="24"/>
          <w:szCs w:val="24"/>
        </w:rPr>
        <w:t xml:space="preserve">Aaker, D.A.  (2001).  </w:t>
      </w:r>
      <w:r w:rsidRPr="00936FBA">
        <w:rPr>
          <w:rFonts w:asciiTheme="minorHAnsi" w:hAnsiTheme="minorHAnsi" w:cstheme="minorHAnsi"/>
          <w:i/>
          <w:iCs/>
          <w:sz w:val="24"/>
          <w:szCs w:val="24"/>
        </w:rPr>
        <w:t>Developing Business Strategies</w:t>
      </w:r>
      <w:r w:rsidRPr="00936FBA">
        <w:rPr>
          <w:rFonts w:asciiTheme="minorHAnsi" w:hAnsiTheme="minorHAnsi" w:cstheme="minorHAnsi"/>
          <w:sz w:val="24"/>
          <w:szCs w:val="24"/>
        </w:rPr>
        <w:t xml:space="preserve">.  New York: Wiley &amp; Sons. </w:t>
      </w:r>
    </w:p>
    <w:p w14:paraId="2BB50C7B" w14:textId="77777777" w:rsidR="00936FBA" w:rsidRDefault="00936FBA" w:rsidP="00936FBA">
      <w:pPr>
        <w:rPr>
          <w:rFonts w:asciiTheme="minorHAnsi" w:hAnsiTheme="minorHAnsi" w:cstheme="minorHAnsi"/>
          <w:sz w:val="24"/>
          <w:szCs w:val="24"/>
        </w:rPr>
      </w:pPr>
    </w:p>
    <w:p w14:paraId="01D1FB96" w14:textId="4910FC8A" w:rsidR="00936FBA" w:rsidRPr="00936FBA" w:rsidRDefault="00936FBA" w:rsidP="00936FBA">
      <w:pPr>
        <w:rPr>
          <w:rFonts w:asciiTheme="minorHAnsi" w:hAnsiTheme="minorHAnsi" w:cstheme="minorHAnsi"/>
          <w:sz w:val="24"/>
          <w:szCs w:val="24"/>
        </w:rPr>
      </w:pPr>
      <w:r w:rsidRPr="00936FBA">
        <w:rPr>
          <w:rFonts w:asciiTheme="minorHAnsi" w:hAnsiTheme="minorHAnsi" w:cstheme="minorHAnsi"/>
          <w:sz w:val="24"/>
          <w:szCs w:val="24"/>
        </w:rPr>
        <w:t xml:space="preserve">(Chapters from this out-of-print book … abbreviated </w:t>
      </w:r>
      <w:r w:rsidRPr="00936FBA">
        <w:rPr>
          <w:rFonts w:asciiTheme="minorHAnsi" w:hAnsiTheme="minorHAnsi" w:cstheme="minorHAnsi"/>
          <w:i/>
          <w:iCs/>
          <w:sz w:val="24"/>
          <w:szCs w:val="24"/>
        </w:rPr>
        <w:t>DBS</w:t>
      </w:r>
      <w:r w:rsidRPr="00936FBA">
        <w:rPr>
          <w:rFonts w:asciiTheme="minorHAnsi" w:hAnsiTheme="minorHAnsi" w:cstheme="minorHAnsi"/>
          <w:sz w:val="24"/>
          <w:szCs w:val="24"/>
        </w:rPr>
        <w:t xml:space="preserve"> in the course schedule … will be provided in the Things to Read section of each week’s module, and so there is no need to purchase this book)</w:t>
      </w:r>
    </w:p>
    <w:p w14:paraId="267FB14E" w14:textId="77777777" w:rsidR="003E29D9" w:rsidRDefault="003E29D9">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213CE02A" w14:textId="28CACD36" w:rsidR="00C7081A" w:rsidRDefault="00936FBA">
      <w:pPr>
        <w:rPr>
          <w:rFonts w:asciiTheme="minorHAnsi" w:hAnsiTheme="minorHAnsi" w:cstheme="minorHAnsi"/>
          <w:sz w:val="24"/>
          <w:szCs w:val="24"/>
        </w:rPr>
      </w:pPr>
      <w:r>
        <w:rPr>
          <w:rFonts w:asciiTheme="minorHAnsi" w:hAnsiTheme="minorHAnsi" w:cstheme="minorHAnsi"/>
          <w:sz w:val="24"/>
          <w:szCs w:val="24"/>
        </w:rPr>
        <w:t>None</w:t>
      </w:r>
    </w:p>
    <w:p w14:paraId="777AD94D" w14:textId="77777777" w:rsidR="00C7081A" w:rsidRDefault="00C7081A">
      <w:pPr>
        <w:rPr>
          <w:rFonts w:asciiTheme="minorHAnsi" w:hAnsiTheme="minorHAnsi" w:cstheme="minorHAnsi"/>
          <w:sz w:val="24"/>
          <w:szCs w:val="24"/>
        </w:rPr>
      </w:pPr>
    </w:p>
    <w:p w14:paraId="7FC7173B" w14:textId="439474D3" w:rsidR="00C7081A" w:rsidRDefault="00C7081A">
      <w:pPr>
        <w:rPr>
          <w:rFonts w:asciiTheme="minorHAnsi" w:hAnsiTheme="minorHAnsi" w:cstheme="minorHAnsi"/>
          <w:sz w:val="24"/>
          <w:szCs w:val="24"/>
        </w:rPr>
      </w:pPr>
      <w:r w:rsidRPr="0047605D">
        <w:rPr>
          <w:rStyle w:val="SyllabusBlueHeading2Char"/>
        </w:rPr>
        <w:t>Can</w:t>
      </w:r>
      <w:r w:rsidR="000F0954">
        <w:rPr>
          <w:rStyle w:val="SyllabusBlueHeading2Char"/>
        </w:rPr>
        <w:t>vas (</w:t>
      </w:r>
      <w:r w:rsidR="000F0954" w:rsidRPr="000F0954">
        <w:rPr>
          <w:rStyle w:val="SyllabusBlueHeading2Char"/>
        </w:rPr>
        <w:t>https://chaminade.instructure.com/courses/36748</w:t>
      </w:r>
      <w:r w:rsidR="000F0954">
        <w:rPr>
          <w:rStyle w:val="SyllabusBlueHeading2Char"/>
        </w:rPr>
        <w:t>)</w:t>
      </w:r>
    </w:p>
    <w:p w14:paraId="6D650ADA" w14:textId="585E3A4A" w:rsidR="003A162D" w:rsidRDefault="009300CF">
      <w:pPr>
        <w:rPr>
          <w:rFonts w:asciiTheme="minorHAnsi" w:hAnsiTheme="minorHAnsi" w:cstheme="minorHAnsi"/>
          <w:sz w:val="24"/>
          <w:szCs w:val="24"/>
        </w:rPr>
      </w:pPr>
      <w:r>
        <w:rPr>
          <w:rFonts w:asciiTheme="minorHAnsi" w:hAnsiTheme="minorHAnsi" w:cstheme="minorHAnsi"/>
          <w:sz w:val="24"/>
          <w:szCs w:val="24"/>
        </w:rPr>
        <w:t xml:space="preserve">Canvas is the learning management system (LMS) that will be used in this course.  All course information will be contained in the weekly modules, which will include an overview for the week, things to read for that week, things to watch for that week and the place to submit any assignment that may be due that week.  In addition, the gradebook will be kept </w:t>
      </w:r>
      <w:proofErr w:type="gramStart"/>
      <w:r>
        <w:rPr>
          <w:rFonts w:asciiTheme="minorHAnsi" w:hAnsiTheme="minorHAnsi" w:cstheme="minorHAnsi"/>
          <w:sz w:val="24"/>
          <w:szCs w:val="24"/>
        </w:rPr>
        <w:t>up-to-date</w:t>
      </w:r>
      <w:proofErr w:type="gramEnd"/>
      <w:r>
        <w:rPr>
          <w:rFonts w:asciiTheme="minorHAnsi" w:hAnsiTheme="minorHAnsi" w:cstheme="minorHAnsi"/>
          <w:sz w:val="24"/>
          <w:szCs w:val="24"/>
        </w:rPr>
        <w:t xml:space="preserve"> each week so that you can track your progress in the course.  Slide sets for each weekly lecture will be posted in the Files section of the course page following the posting of the weekly module.  Modules will be posted in sets that relate to the segment of organizational analysis or strategy development that is being engaged (Week 1 - course overview, Week 2 - identity statements, Weeks 3 and 4 - external analysis, Weeks 5 and 6 - internal analysis and Weeks </w:t>
      </w:r>
      <w:r w:rsidR="000F0954">
        <w:rPr>
          <w:rFonts w:asciiTheme="minorHAnsi" w:hAnsiTheme="minorHAnsi" w:cstheme="minorHAnsi"/>
          <w:sz w:val="24"/>
          <w:szCs w:val="24"/>
        </w:rPr>
        <w:t>7, 8 and 10 -</w:t>
      </w:r>
      <w:r>
        <w:rPr>
          <w:rFonts w:asciiTheme="minorHAnsi" w:hAnsiTheme="minorHAnsi" w:cstheme="minorHAnsi"/>
          <w:sz w:val="24"/>
          <w:szCs w:val="24"/>
        </w:rPr>
        <w:t>strategy development.</w:t>
      </w:r>
      <w:r w:rsidR="000F0954">
        <w:rPr>
          <w:rFonts w:asciiTheme="minorHAnsi" w:hAnsiTheme="minorHAnsi" w:cstheme="minorHAnsi"/>
          <w:sz w:val="24"/>
          <w:szCs w:val="24"/>
        </w:rPr>
        <w:t xml:space="preserve">  The Week 9 module will contain the MBA program assessment tasks that will be completed in this course.</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7FD1CC08" w14:textId="5314815B" w:rsidR="000F0954" w:rsidRPr="000F0954" w:rsidRDefault="004E2C87" w:rsidP="000F0954">
      <w:pPr>
        <w:rPr>
          <w:rFonts w:asciiTheme="minorHAnsi" w:hAnsiTheme="minorHAnsi" w:cstheme="minorHAnsi"/>
          <w:sz w:val="24"/>
          <w:szCs w:val="24"/>
        </w:rPr>
      </w:pPr>
      <w:r w:rsidRPr="000F0954">
        <w:rPr>
          <w:rFonts w:asciiTheme="minorHAnsi" w:hAnsiTheme="minorHAnsi" w:cstheme="minorHAnsi"/>
          <w:sz w:val="24"/>
          <w:szCs w:val="24"/>
        </w:rPr>
        <w:t xml:space="preserve">Upon completion of </w:t>
      </w:r>
      <w:r w:rsidR="000F0954" w:rsidRPr="000F0954">
        <w:rPr>
          <w:rFonts w:asciiTheme="minorHAnsi" w:hAnsiTheme="minorHAnsi" w:cstheme="minorHAnsi"/>
          <w:sz w:val="24"/>
          <w:szCs w:val="24"/>
        </w:rPr>
        <w:t>the MBA program</w:t>
      </w:r>
      <w:r w:rsidRPr="000F0954">
        <w:rPr>
          <w:rFonts w:asciiTheme="minorHAnsi" w:hAnsiTheme="minorHAnsi" w:cstheme="minorHAnsi"/>
          <w:sz w:val="24"/>
          <w:szCs w:val="24"/>
        </w:rPr>
        <w:t>, the student will be able to</w:t>
      </w:r>
      <w:r w:rsidR="000F0954" w:rsidRPr="000F0954">
        <w:rPr>
          <w:rFonts w:asciiTheme="minorHAnsi" w:hAnsiTheme="minorHAnsi" w:cstheme="minorHAnsi"/>
          <w:sz w:val="24"/>
          <w:szCs w:val="24"/>
        </w:rPr>
        <w:t xml:space="preserve"> demonstrate an understanding of the central components and processes of strategic management and the </w:t>
      </w:r>
      <w:r w:rsidR="000F0954" w:rsidRPr="000F0954">
        <w:rPr>
          <w:rFonts w:asciiTheme="minorHAnsi" w:hAnsiTheme="minorHAnsi" w:cstheme="minorHAnsi"/>
          <w:sz w:val="24"/>
          <w:szCs w:val="24"/>
        </w:rPr>
        <w:lastRenderedPageBreak/>
        <w:t>ability to assess and create appropriate strategies for specified organizations in identified business environments.</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15902BA5" w14:textId="290EF338"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0F0954">
        <w:rPr>
          <w:rFonts w:asciiTheme="minorHAnsi" w:hAnsiTheme="minorHAnsi" w:cstheme="minorHAnsi"/>
          <w:sz w:val="24"/>
          <w:szCs w:val="24"/>
        </w:rPr>
        <w:t>MBA 80</w:t>
      </w:r>
      <w:r w:rsidR="00A411DA">
        <w:rPr>
          <w:rFonts w:asciiTheme="minorHAnsi" w:hAnsiTheme="minorHAnsi" w:cstheme="minorHAnsi"/>
          <w:sz w:val="24"/>
          <w:szCs w:val="24"/>
        </w:rPr>
        <w:t>2</w:t>
      </w:r>
      <w:r w:rsidR="000F0954">
        <w:rPr>
          <w:rFonts w:asciiTheme="minorHAnsi" w:hAnsiTheme="minorHAnsi" w:cstheme="minorHAnsi"/>
          <w:sz w:val="24"/>
          <w:szCs w:val="24"/>
        </w:rPr>
        <w:t xml:space="preserve"> </w:t>
      </w:r>
      <w:r w:rsidR="00A411DA">
        <w:rPr>
          <w:rFonts w:asciiTheme="minorHAnsi" w:hAnsiTheme="minorHAnsi" w:cstheme="minorHAnsi"/>
          <w:sz w:val="24"/>
          <w:szCs w:val="24"/>
        </w:rPr>
        <w:t>Business Strategy and Decision-Making</w:t>
      </w:r>
      <w:r>
        <w:rPr>
          <w:rFonts w:asciiTheme="minorHAnsi" w:hAnsiTheme="minorHAnsi" w:cstheme="minorHAnsi"/>
          <w:sz w:val="24"/>
          <w:szCs w:val="24"/>
        </w:rPr>
        <w:t>, the student will be able to:</w:t>
      </w:r>
    </w:p>
    <w:p w14:paraId="370BFC52" w14:textId="6856A8A7" w:rsidR="000D4D39" w:rsidRPr="000D4D39" w:rsidRDefault="000D4D39" w:rsidP="000D4D39">
      <w:pPr>
        <w:numPr>
          <w:ilvl w:val="0"/>
          <w:numId w:val="5"/>
        </w:numPr>
        <w:spacing w:before="100" w:beforeAutospacing="1" w:after="100" w:afterAutospacing="1" w:line="240" w:lineRule="auto"/>
        <w:rPr>
          <w:rFonts w:asciiTheme="minorHAnsi" w:eastAsia="Times New Roman" w:hAnsiTheme="minorHAnsi" w:cstheme="minorHAnsi"/>
          <w:color w:val="222222"/>
          <w:sz w:val="24"/>
          <w:szCs w:val="24"/>
          <w:lang w:val="en-US"/>
        </w:rPr>
      </w:pPr>
      <w:r w:rsidRPr="000D4D39">
        <w:rPr>
          <w:rFonts w:asciiTheme="minorHAnsi" w:eastAsia="Times New Roman" w:hAnsiTheme="minorHAnsi" w:cstheme="minorHAnsi"/>
          <w:color w:val="222222"/>
          <w:sz w:val="24"/>
          <w:szCs w:val="24"/>
          <w:lang w:val="en-US"/>
        </w:rPr>
        <w:t>Integrate core MBA concepts to analyze complex business challenges and recommend strategic solutions.</w:t>
      </w:r>
    </w:p>
    <w:p w14:paraId="64C608CF" w14:textId="77777777" w:rsidR="000D4D39" w:rsidRPr="000D4D39" w:rsidRDefault="000D4D39" w:rsidP="000D4D39">
      <w:pPr>
        <w:numPr>
          <w:ilvl w:val="0"/>
          <w:numId w:val="5"/>
        </w:numPr>
        <w:spacing w:before="100" w:beforeAutospacing="1" w:after="100" w:afterAutospacing="1" w:line="240" w:lineRule="auto"/>
        <w:rPr>
          <w:rFonts w:asciiTheme="minorHAnsi" w:eastAsia="Times New Roman" w:hAnsiTheme="minorHAnsi" w:cstheme="minorHAnsi"/>
          <w:color w:val="222222"/>
          <w:sz w:val="24"/>
          <w:szCs w:val="24"/>
          <w:lang w:val="en-US"/>
        </w:rPr>
      </w:pPr>
      <w:r w:rsidRPr="000D4D39">
        <w:rPr>
          <w:rFonts w:asciiTheme="minorHAnsi" w:eastAsia="Times New Roman" w:hAnsiTheme="minorHAnsi" w:cstheme="minorHAnsi"/>
          <w:color w:val="222222"/>
          <w:sz w:val="24"/>
          <w:szCs w:val="24"/>
          <w:lang w:val="en-US"/>
        </w:rPr>
        <w:t>Apply strategic analysis tools and decision-making frameworks through case-based learning and real-world simulations.</w:t>
      </w:r>
    </w:p>
    <w:p w14:paraId="58B9E2DC" w14:textId="1347BF40" w:rsidR="000D4D39" w:rsidRPr="000D4D39" w:rsidRDefault="000D4D39" w:rsidP="000D4D39">
      <w:pPr>
        <w:pStyle w:val="ListParagraph"/>
        <w:numPr>
          <w:ilvl w:val="0"/>
          <w:numId w:val="5"/>
        </w:numPr>
        <w:spacing w:before="100" w:beforeAutospacing="1" w:after="100" w:afterAutospacing="1" w:line="240" w:lineRule="auto"/>
        <w:rPr>
          <w:rFonts w:asciiTheme="minorHAnsi" w:eastAsia="Times New Roman" w:hAnsiTheme="minorHAnsi" w:cstheme="minorHAnsi"/>
          <w:color w:val="222222"/>
          <w:sz w:val="24"/>
          <w:szCs w:val="24"/>
          <w:lang w:val="en-US"/>
        </w:rPr>
      </w:pPr>
      <w:r w:rsidRPr="000D4D39">
        <w:rPr>
          <w:rFonts w:asciiTheme="minorHAnsi" w:eastAsia="Times New Roman" w:hAnsiTheme="minorHAnsi" w:cstheme="minorHAnsi"/>
          <w:color w:val="222222"/>
          <w:sz w:val="24"/>
          <w:szCs w:val="24"/>
          <w:lang w:val="en-US"/>
        </w:rPr>
        <w:t>Engage in classroom case studies that explore strategic challenges faced by local community organizations and propose sustainable, practical solutions.</w:t>
      </w:r>
    </w:p>
    <w:p w14:paraId="47626C1F" w14:textId="2204173B" w:rsidR="000D4D39" w:rsidRPr="000D4D39" w:rsidRDefault="000D4D39" w:rsidP="000D4D39">
      <w:pPr>
        <w:numPr>
          <w:ilvl w:val="0"/>
          <w:numId w:val="5"/>
        </w:numPr>
        <w:spacing w:before="100" w:beforeAutospacing="1" w:after="100" w:afterAutospacing="1" w:line="240" w:lineRule="auto"/>
        <w:rPr>
          <w:rFonts w:asciiTheme="minorHAnsi" w:eastAsia="Times New Roman" w:hAnsiTheme="minorHAnsi" w:cstheme="minorHAnsi"/>
          <w:color w:val="222222"/>
          <w:sz w:val="24"/>
          <w:szCs w:val="24"/>
          <w:lang w:val="en-US"/>
        </w:rPr>
      </w:pPr>
      <w:r w:rsidRPr="000D4D39">
        <w:rPr>
          <w:rFonts w:asciiTheme="minorHAnsi" w:eastAsia="Times New Roman" w:hAnsiTheme="minorHAnsi" w:cstheme="minorHAnsi"/>
          <w:color w:val="222222"/>
          <w:sz w:val="24"/>
          <w:szCs w:val="24"/>
          <w:lang w:val="en-US"/>
        </w:rPr>
        <w:t>Demonstrate leadership and teamwork in managing case study projects and delivering client-ready recommendations.</w:t>
      </w:r>
    </w:p>
    <w:p w14:paraId="3AFB1E05" w14:textId="79A627D6" w:rsidR="004E2C87" w:rsidRPr="000D4D39" w:rsidRDefault="000D4D39" w:rsidP="000D4D39">
      <w:pPr>
        <w:numPr>
          <w:ilvl w:val="0"/>
          <w:numId w:val="5"/>
        </w:numPr>
        <w:spacing w:before="100" w:beforeAutospacing="1" w:after="100" w:afterAutospacing="1" w:line="240" w:lineRule="auto"/>
        <w:rPr>
          <w:rFonts w:asciiTheme="minorHAnsi" w:eastAsia="Times New Roman" w:hAnsiTheme="minorHAnsi" w:cstheme="minorHAnsi"/>
          <w:color w:val="222222"/>
          <w:sz w:val="24"/>
          <w:szCs w:val="24"/>
          <w:lang w:val="en-US"/>
        </w:rPr>
      </w:pPr>
      <w:r w:rsidRPr="000D4D39">
        <w:rPr>
          <w:rFonts w:asciiTheme="minorHAnsi" w:eastAsia="Times New Roman" w:hAnsiTheme="minorHAnsi" w:cstheme="minorHAnsi"/>
          <w:color w:val="222222"/>
          <w:sz w:val="24"/>
          <w:szCs w:val="24"/>
          <w:lang w:val="en-US"/>
        </w:rPr>
        <w:t>Communicate strategic insights effectively through clear, professional written reports and presentations.</w:t>
      </w: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2910F74D" w:rsidR="00F209C2" w:rsidRPr="00F209C2" w:rsidRDefault="000F0954" w:rsidP="00F209C2">
      <w:pPr>
        <w:rPr>
          <w:rFonts w:asciiTheme="minorHAnsi" w:hAnsiTheme="minorHAnsi" w:cstheme="minorHAnsi"/>
          <w:sz w:val="24"/>
          <w:szCs w:val="24"/>
        </w:rPr>
      </w:pPr>
      <w:r>
        <w:rPr>
          <w:rFonts w:asciiTheme="minorHAnsi" w:hAnsiTheme="minorHAnsi" w:cstheme="minorHAnsi"/>
          <w:sz w:val="24"/>
          <w:szCs w:val="24"/>
        </w:rPr>
        <w:t>Strategy development and implementation is a central way that organizations</w:t>
      </w:r>
      <w:r w:rsidR="002468C2">
        <w:rPr>
          <w:rFonts w:asciiTheme="minorHAnsi" w:hAnsiTheme="minorHAnsi" w:cstheme="minorHAnsi"/>
          <w:sz w:val="24"/>
          <w:szCs w:val="24"/>
        </w:rPr>
        <w:t xml:space="preserve"> work to respond effectively to happenings in the world.  Shifts in customer preferences or competitor strategies, for example, may cause an organization to alter its own direction.  Strategy, after all, is a tool for helping an organization to leverage its capacities to meet market needs and interests.  As such, strategy and strategic management is about adapting and changing to successfully engage a changing world.  Developing your strategic thinking is </w:t>
      </w:r>
      <w:r w:rsidR="00EF31DB">
        <w:rPr>
          <w:rFonts w:asciiTheme="minorHAnsi" w:hAnsiTheme="minorHAnsi" w:cstheme="minorHAnsi"/>
          <w:sz w:val="24"/>
          <w:szCs w:val="24"/>
        </w:rPr>
        <w:t>a central facet of the Marianist character of your MBA program at Chaminade University.</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lastRenderedPageBreak/>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ola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akua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Lawe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proofErr w:type="gram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w:t>
      </w:r>
      <w:proofErr w:type="gramEnd"/>
      <w:r w:rsidRPr="00C637A4">
        <w:rPr>
          <w:rFonts w:asciiTheme="minorHAnsi" w:hAnsiTheme="minorHAnsi" w:cstheme="minorHAnsi"/>
          <w:sz w:val="24"/>
          <w:szCs w:val="24"/>
        </w:rPr>
        <w:t xml:space="preserve">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in Family Spirit (‘Ohana)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ka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Noʻeau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Ka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ka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Adaptation and Change (Aina)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ka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gridCol w:w="1747"/>
      </w:tblGrid>
      <w:tr w:rsidR="004E2C87"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4E2C87" w:rsidRDefault="004E2C87" w:rsidP="00FA4756">
            <w:pPr>
              <w:rPr>
                <w:rFonts w:asciiTheme="minorHAnsi" w:hAnsiTheme="minorHAnsi" w:cstheme="minorHAnsi"/>
                <w:sz w:val="24"/>
                <w:szCs w:val="24"/>
              </w:rPr>
            </w:pPr>
          </w:p>
        </w:tc>
        <w:tc>
          <w:tcPr>
            <w:tcW w:w="1853" w:type="dxa"/>
          </w:tcPr>
          <w:p w14:paraId="6B07F035" w14:textId="77777777" w:rsidR="004E2C87" w:rsidRDefault="004E2C87"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4E2C87" w:rsidRDefault="004E2C87"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4E2C87" w:rsidRDefault="004E2C87"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c>
          <w:tcPr>
            <w:tcW w:w="1747" w:type="dxa"/>
          </w:tcPr>
          <w:p w14:paraId="3ABD25CE" w14:textId="77777777" w:rsidR="004E2C87" w:rsidRDefault="004E2C87"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4</w:t>
            </w:r>
          </w:p>
        </w:tc>
      </w:tr>
      <w:tr w:rsidR="004E2C87"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77777777" w:rsidR="004E2C87" w:rsidRDefault="004E2C87"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853" w:type="dxa"/>
          </w:tcPr>
          <w:p w14:paraId="2EF98749" w14:textId="7F712E88" w:rsidR="004E2C87" w:rsidRDefault="00E72A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854" w:type="dxa"/>
          </w:tcPr>
          <w:p w14:paraId="35C7D74F" w14:textId="34132552" w:rsidR="004E2C87" w:rsidRDefault="00E72A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854" w:type="dxa"/>
          </w:tcPr>
          <w:p w14:paraId="4E9BB8BB" w14:textId="5D8B95D3" w:rsidR="004E2C87" w:rsidRDefault="00E72A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747" w:type="dxa"/>
          </w:tcPr>
          <w:p w14:paraId="470ABF44" w14:textId="4EFFB417" w:rsidR="004E2C87" w:rsidRDefault="00E72A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r>
      <w:tr w:rsidR="004E2C87"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4E2C87" w:rsidRDefault="004E2C87"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0AEC13BA" w:rsidR="004E2C87" w:rsidRDefault="00EF31DB"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854" w:type="dxa"/>
          </w:tcPr>
          <w:p w14:paraId="7299393F" w14:textId="1DBD7661" w:rsidR="004E2C87" w:rsidRDefault="00EF31DB"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854" w:type="dxa"/>
          </w:tcPr>
          <w:p w14:paraId="7B361A3F" w14:textId="0873165F" w:rsidR="004E2C87" w:rsidRDefault="00EF31DB"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747" w:type="dxa"/>
          </w:tcPr>
          <w:p w14:paraId="6599E689" w14:textId="422DF7A7" w:rsidR="004E2C87" w:rsidRDefault="00EF31DB"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r>
      <w:tr w:rsidR="004E2C87"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4E2C87" w:rsidRDefault="00F47790"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42ACBA89" w:rsidR="004E2C87" w:rsidRDefault="00E72A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854" w:type="dxa"/>
          </w:tcPr>
          <w:p w14:paraId="47E7F8A7" w14:textId="777CEDFC" w:rsidR="004E2C87" w:rsidRDefault="00E72A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854" w:type="dxa"/>
          </w:tcPr>
          <w:p w14:paraId="293AF25D" w14:textId="0EC2E30C" w:rsidR="004E2C87" w:rsidRDefault="00E72A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747" w:type="dxa"/>
          </w:tcPr>
          <w:p w14:paraId="5570AF81" w14:textId="658CF8A2" w:rsidR="004E2C87" w:rsidRDefault="00E72A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r>
      <w:tr w:rsidR="00F47790" w14:paraId="7C294DFB"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E4B1225" w14:textId="654A0877" w:rsidR="00F47790" w:rsidRDefault="00F47790" w:rsidP="00FA4756">
            <w:pPr>
              <w:rPr>
                <w:rFonts w:asciiTheme="minorHAnsi" w:hAnsiTheme="minorHAnsi" w:cstheme="minorHAnsi"/>
                <w:sz w:val="24"/>
                <w:szCs w:val="24"/>
              </w:rPr>
            </w:pPr>
            <w:r>
              <w:rPr>
                <w:rFonts w:asciiTheme="minorHAnsi" w:hAnsiTheme="minorHAnsi" w:cstheme="minorHAnsi"/>
                <w:sz w:val="24"/>
                <w:szCs w:val="24"/>
              </w:rPr>
              <w:t>Gen Ed Learning Outcomes</w:t>
            </w:r>
          </w:p>
        </w:tc>
        <w:tc>
          <w:tcPr>
            <w:tcW w:w="1853" w:type="dxa"/>
          </w:tcPr>
          <w:p w14:paraId="4103D7D4" w14:textId="77777777" w:rsidR="00F47790" w:rsidRDefault="00F4779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854" w:type="dxa"/>
          </w:tcPr>
          <w:p w14:paraId="4B7BB74F" w14:textId="77777777" w:rsidR="00F47790" w:rsidRDefault="00F4779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854" w:type="dxa"/>
          </w:tcPr>
          <w:p w14:paraId="64341CA0" w14:textId="77777777" w:rsidR="00F47790" w:rsidRDefault="00F4779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47" w:type="dxa"/>
          </w:tcPr>
          <w:p w14:paraId="3E3B188A" w14:textId="77777777" w:rsidR="00F47790" w:rsidRDefault="00F4779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78636D84" w14:textId="4673A1BC" w:rsidR="00181A29" w:rsidRDefault="00181A29" w:rsidP="00095BCE">
      <w:pPr>
        <w:pStyle w:val="SyllabusBlueHeading2"/>
      </w:pPr>
      <w:r>
        <w:t>Discussion</w:t>
      </w:r>
    </w:p>
    <w:p w14:paraId="5AB94F11" w14:textId="14033AF8" w:rsidR="00095BCE" w:rsidRDefault="00F555CE" w:rsidP="00C67C06">
      <w:pPr>
        <w:rPr>
          <w:rFonts w:asciiTheme="minorHAnsi" w:hAnsiTheme="minorHAnsi" w:cstheme="minorHAnsi"/>
          <w:sz w:val="24"/>
          <w:szCs w:val="24"/>
        </w:rPr>
      </w:pPr>
      <w:r>
        <w:rPr>
          <w:rFonts w:asciiTheme="minorHAnsi" w:hAnsiTheme="minorHAnsi" w:cstheme="minorHAnsi"/>
          <w:sz w:val="24"/>
          <w:szCs w:val="24"/>
        </w:rPr>
        <w:t xml:space="preserve">During the first week of the course, you will complete a personal introduction that will help class members know each other.  One purpose of this introduction is to build community in our course as we look to advance our knowledge of strategy together.  The second purpose of the introduction is to help you think about the members you might like to have on your strategy group.  As </w:t>
      </w:r>
      <w:r w:rsidR="00024F1E">
        <w:rPr>
          <w:rFonts w:asciiTheme="minorHAnsi" w:hAnsiTheme="minorHAnsi" w:cstheme="minorHAnsi"/>
          <w:sz w:val="24"/>
          <w:szCs w:val="24"/>
        </w:rPr>
        <w:t>indicated</w:t>
      </w:r>
      <w:r>
        <w:rPr>
          <w:rFonts w:asciiTheme="minorHAnsi" w:hAnsiTheme="minorHAnsi" w:cstheme="minorHAnsi"/>
          <w:sz w:val="24"/>
          <w:szCs w:val="24"/>
        </w:rPr>
        <w:t xml:space="preserve"> in the Quick Start Guide video for the course in the Things to Watch section </w:t>
      </w:r>
      <w:r>
        <w:rPr>
          <w:rFonts w:asciiTheme="minorHAnsi" w:hAnsiTheme="minorHAnsi" w:cstheme="minorHAnsi"/>
          <w:sz w:val="24"/>
          <w:szCs w:val="24"/>
        </w:rPr>
        <w:lastRenderedPageBreak/>
        <w:t xml:space="preserve">of the Week 1 module, </w:t>
      </w:r>
      <w:r w:rsidR="00024F1E">
        <w:rPr>
          <w:rFonts w:asciiTheme="minorHAnsi" w:hAnsiTheme="minorHAnsi" w:cstheme="minorHAnsi"/>
          <w:sz w:val="24"/>
          <w:szCs w:val="24"/>
        </w:rPr>
        <w:t xml:space="preserve">your strategy development group will work best if it includes members with different skill sets and areas of expertise.  The personal introduction will help to identify the skills and knowledge areas of your classmates to be used in your </w:t>
      </w:r>
      <w:proofErr w:type="gramStart"/>
      <w:r w:rsidR="00024F1E">
        <w:rPr>
          <w:rFonts w:asciiTheme="minorHAnsi" w:hAnsiTheme="minorHAnsi" w:cstheme="minorHAnsi"/>
          <w:sz w:val="24"/>
          <w:szCs w:val="24"/>
        </w:rPr>
        <w:t>team-building</w:t>
      </w:r>
      <w:proofErr w:type="gramEnd"/>
      <w:r w:rsidR="00024F1E">
        <w:rPr>
          <w:rFonts w:asciiTheme="minorHAnsi" w:hAnsiTheme="minorHAnsi" w:cstheme="minorHAnsi"/>
          <w:sz w:val="24"/>
          <w:szCs w:val="24"/>
        </w:rPr>
        <w:t>.</w:t>
      </w:r>
      <w:r w:rsidR="009C18E3">
        <w:rPr>
          <w:rFonts w:asciiTheme="minorHAnsi" w:hAnsiTheme="minorHAnsi" w:cstheme="minorHAnsi"/>
          <w:sz w:val="24"/>
          <w:szCs w:val="24"/>
        </w:rPr>
        <w:t xml:space="preserve">  While most assignments in this course will be due by end-of-day on Sundays, this discussion assignment will be due by end-of-day on Friday of the first week so that you can have the weekend for team development.</w:t>
      </w:r>
      <w:r w:rsidR="00CA2732">
        <w:rPr>
          <w:rFonts w:asciiTheme="minorHAnsi" w:hAnsiTheme="minorHAnsi" w:cstheme="minorHAnsi"/>
          <w:sz w:val="24"/>
          <w:szCs w:val="24"/>
        </w:rPr>
        <w:t xml:space="preserve">  Additional discussions will be included in the in-person class sessions, with topics related to example organization strategy examples and issues.</w:t>
      </w:r>
    </w:p>
    <w:p w14:paraId="7B8B6480" w14:textId="77777777" w:rsidR="009C18E3" w:rsidRDefault="009C18E3" w:rsidP="00C67C06">
      <w:pPr>
        <w:rPr>
          <w:rFonts w:asciiTheme="minorHAnsi" w:hAnsiTheme="minorHAnsi" w:cstheme="minorHAnsi"/>
          <w:sz w:val="24"/>
          <w:szCs w:val="24"/>
        </w:rPr>
      </w:pPr>
    </w:p>
    <w:p w14:paraId="3A648CE5" w14:textId="2A133D69" w:rsidR="00181A29" w:rsidRDefault="00181A29" w:rsidP="00095BCE">
      <w:pPr>
        <w:pStyle w:val="SyllabusBlueHeading2"/>
      </w:pPr>
      <w:r>
        <w:t>Homework</w:t>
      </w:r>
    </w:p>
    <w:p w14:paraId="7460CCE5" w14:textId="412BD600" w:rsidR="00181A29" w:rsidRPr="00A73E28" w:rsidRDefault="009C18E3" w:rsidP="00A73E28">
      <w:pPr>
        <w:rPr>
          <w:rFonts w:asciiTheme="minorHAnsi" w:hAnsiTheme="minorHAnsi" w:cstheme="minorHAnsi"/>
          <w:sz w:val="24"/>
          <w:szCs w:val="24"/>
        </w:rPr>
      </w:pPr>
      <w:r>
        <w:rPr>
          <w:rFonts w:asciiTheme="minorHAnsi" w:hAnsiTheme="minorHAnsi" w:cstheme="minorHAnsi"/>
          <w:sz w:val="24"/>
          <w:szCs w:val="24"/>
        </w:rPr>
        <w:t xml:space="preserve">Weekly work in this course includes reading the assigned chapters in </w:t>
      </w:r>
      <w:r>
        <w:rPr>
          <w:rFonts w:asciiTheme="minorHAnsi" w:hAnsiTheme="minorHAnsi" w:cstheme="minorHAnsi"/>
          <w:i/>
          <w:iCs/>
          <w:sz w:val="24"/>
          <w:szCs w:val="24"/>
        </w:rPr>
        <w:t>Developing Business Strategies</w:t>
      </w:r>
      <w:r>
        <w:rPr>
          <w:rFonts w:asciiTheme="minorHAnsi" w:hAnsiTheme="minorHAnsi" w:cstheme="minorHAnsi"/>
          <w:sz w:val="24"/>
          <w:szCs w:val="24"/>
        </w:rPr>
        <w:t xml:space="preserve">, doing your organizational analysis for the investigation area of the week, and doing a recorded </w:t>
      </w:r>
      <w:r w:rsidR="00CA2732">
        <w:rPr>
          <w:rFonts w:asciiTheme="minorHAnsi" w:hAnsiTheme="minorHAnsi" w:cstheme="minorHAnsi"/>
          <w:sz w:val="24"/>
          <w:szCs w:val="24"/>
        </w:rPr>
        <w:t xml:space="preserve">or in-person </w:t>
      </w:r>
      <w:r>
        <w:rPr>
          <w:rFonts w:asciiTheme="minorHAnsi" w:hAnsiTheme="minorHAnsi" w:cstheme="minorHAnsi"/>
          <w:sz w:val="24"/>
          <w:szCs w:val="24"/>
        </w:rPr>
        <w:t xml:space="preserve">presentation of your findings and conclusions for most weeks of the course.  </w:t>
      </w:r>
    </w:p>
    <w:p w14:paraId="10188E9C" w14:textId="77777777" w:rsidR="00095BCE" w:rsidRDefault="00095BCE" w:rsidP="00C67C06">
      <w:pPr>
        <w:rPr>
          <w:rFonts w:asciiTheme="minorHAnsi" w:hAnsiTheme="minorHAnsi" w:cstheme="minorHAnsi"/>
          <w:sz w:val="24"/>
          <w:szCs w:val="24"/>
        </w:rPr>
      </w:pPr>
    </w:p>
    <w:p w14:paraId="0DB68D51" w14:textId="5CD2BF74" w:rsidR="00181A29" w:rsidRDefault="00181A29" w:rsidP="00095BCE">
      <w:pPr>
        <w:pStyle w:val="SyllabusBlueHeading2"/>
      </w:pPr>
      <w:r>
        <w:t xml:space="preserve">Team </w:t>
      </w:r>
      <w:r w:rsidR="003C1233">
        <w:t>Assignments</w:t>
      </w:r>
    </w:p>
    <w:p w14:paraId="0565C37A" w14:textId="78A75574" w:rsidR="00A73E28" w:rsidRPr="00A73E28" w:rsidRDefault="00A73E28" w:rsidP="00A73E28">
      <w:pPr>
        <w:rPr>
          <w:rFonts w:asciiTheme="minorHAnsi" w:hAnsiTheme="minorHAnsi" w:cstheme="minorHAnsi"/>
          <w:sz w:val="24"/>
          <w:szCs w:val="24"/>
        </w:rPr>
      </w:pPr>
      <w:r w:rsidRPr="00A73E28">
        <w:rPr>
          <w:rFonts w:asciiTheme="minorHAnsi" w:hAnsiTheme="minorHAnsi" w:cstheme="minorHAnsi"/>
          <w:sz w:val="24"/>
          <w:szCs w:val="24"/>
        </w:rPr>
        <w:t xml:space="preserve">During the term you will take on a strategy project for one organization.  </w:t>
      </w:r>
      <w:r>
        <w:rPr>
          <w:rFonts w:asciiTheme="minorHAnsi" w:hAnsiTheme="minorHAnsi" w:cstheme="minorHAnsi"/>
          <w:sz w:val="24"/>
          <w:szCs w:val="24"/>
        </w:rPr>
        <w:t>E</w:t>
      </w:r>
      <w:r w:rsidRPr="00A73E28">
        <w:rPr>
          <w:rFonts w:asciiTheme="minorHAnsi" w:hAnsiTheme="minorHAnsi" w:cstheme="minorHAnsi"/>
          <w:sz w:val="24"/>
          <w:szCs w:val="24"/>
        </w:rPr>
        <w:t xml:space="preserve">ach week your group will provide your data and analysis of your organization related to the topic of that week and discuss your </w:t>
      </w:r>
      <w:r>
        <w:rPr>
          <w:rFonts w:asciiTheme="minorHAnsi" w:hAnsiTheme="minorHAnsi" w:cstheme="minorHAnsi"/>
          <w:sz w:val="24"/>
          <w:szCs w:val="24"/>
        </w:rPr>
        <w:t>findings for</w:t>
      </w:r>
      <w:r w:rsidRPr="00A73E28">
        <w:rPr>
          <w:rFonts w:asciiTheme="minorHAnsi" w:hAnsiTheme="minorHAnsi" w:cstheme="minorHAnsi"/>
          <w:sz w:val="24"/>
          <w:szCs w:val="24"/>
        </w:rPr>
        <w:t xml:space="preserve"> the week’s work.  You’ll have the opportunity to get the instructor’s perspectives and guidance in each</w:t>
      </w:r>
      <w:r w:rsidR="00CA2732">
        <w:rPr>
          <w:rFonts w:asciiTheme="minorHAnsi" w:hAnsiTheme="minorHAnsi" w:cstheme="minorHAnsi"/>
          <w:sz w:val="24"/>
          <w:szCs w:val="24"/>
        </w:rPr>
        <w:t xml:space="preserve"> in-person class session or online</w:t>
      </w:r>
      <w:r w:rsidRPr="00A73E28">
        <w:rPr>
          <w:rFonts w:asciiTheme="minorHAnsi" w:hAnsiTheme="minorHAnsi" w:cstheme="minorHAnsi"/>
          <w:sz w:val="24"/>
          <w:szCs w:val="24"/>
        </w:rPr>
        <w:t xml:space="preserve"> office hour as well.  Report outs </w:t>
      </w:r>
      <w:r w:rsidR="00CA2732">
        <w:rPr>
          <w:rFonts w:asciiTheme="minorHAnsi" w:hAnsiTheme="minorHAnsi" w:cstheme="minorHAnsi"/>
          <w:sz w:val="24"/>
          <w:szCs w:val="24"/>
        </w:rPr>
        <w:t xml:space="preserve">will be done during in-person class sessions or will be </w:t>
      </w:r>
      <w:r w:rsidRPr="00A73E28">
        <w:rPr>
          <w:rFonts w:asciiTheme="minorHAnsi" w:hAnsiTheme="minorHAnsi" w:cstheme="minorHAnsi"/>
          <w:sz w:val="24"/>
          <w:szCs w:val="24"/>
        </w:rPr>
        <w:t>submitted</w:t>
      </w:r>
      <w:r>
        <w:rPr>
          <w:rFonts w:asciiTheme="minorHAnsi" w:hAnsiTheme="minorHAnsi" w:cstheme="minorHAnsi"/>
          <w:sz w:val="24"/>
          <w:szCs w:val="24"/>
        </w:rPr>
        <w:t xml:space="preserve"> as recorded presentations </w:t>
      </w:r>
      <w:r w:rsidR="00CA2732">
        <w:rPr>
          <w:rFonts w:asciiTheme="minorHAnsi" w:hAnsiTheme="minorHAnsi" w:cstheme="minorHAnsi"/>
          <w:sz w:val="24"/>
          <w:szCs w:val="24"/>
        </w:rPr>
        <w:t xml:space="preserve">during weeks we are online. </w:t>
      </w:r>
      <w:r>
        <w:rPr>
          <w:rFonts w:asciiTheme="minorHAnsi" w:hAnsiTheme="minorHAnsi" w:cstheme="minorHAnsi"/>
          <w:sz w:val="24"/>
          <w:szCs w:val="24"/>
        </w:rPr>
        <w:t>Details about the work to be done will be included in the weekly lectures.</w:t>
      </w:r>
      <w:r w:rsidRPr="00A73E28">
        <w:rPr>
          <w:rFonts w:asciiTheme="minorHAnsi" w:hAnsiTheme="minorHAnsi" w:cstheme="minorHAnsi"/>
          <w:sz w:val="24"/>
          <w:szCs w:val="24"/>
        </w:rPr>
        <w:t xml:space="preserve"> </w:t>
      </w:r>
    </w:p>
    <w:p w14:paraId="2C08D75E" w14:textId="77777777" w:rsidR="00A73E28" w:rsidRDefault="00A73E28" w:rsidP="00A73E28"/>
    <w:p w14:paraId="6A3B05E4" w14:textId="2E297545" w:rsidR="00A73E28" w:rsidRPr="00A73E28" w:rsidRDefault="00A73E28" w:rsidP="00A73E28">
      <w:pPr>
        <w:rPr>
          <w:rFonts w:asciiTheme="minorHAnsi" w:hAnsiTheme="minorHAnsi" w:cstheme="minorHAnsi"/>
          <w:sz w:val="24"/>
          <w:szCs w:val="24"/>
        </w:rPr>
      </w:pPr>
      <w:r w:rsidRPr="00A73E28">
        <w:rPr>
          <w:rFonts w:asciiTheme="minorHAnsi" w:hAnsiTheme="minorHAnsi" w:cstheme="minorHAnsi"/>
          <w:sz w:val="24"/>
          <w:szCs w:val="24"/>
        </w:rPr>
        <w:t xml:space="preserve">At the end of the </w:t>
      </w:r>
      <w:proofErr w:type="gramStart"/>
      <w:r w:rsidRPr="00A73E28">
        <w:rPr>
          <w:rFonts w:asciiTheme="minorHAnsi" w:hAnsiTheme="minorHAnsi" w:cstheme="minorHAnsi"/>
          <w:sz w:val="24"/>
          <w:szCs w:val="24"/>
        </w:rPr>
        <w:t>course</w:t>
      </w:r>
      <w:proofErr w:type="gramEnd"/>
      <w:r w:rsidRPr="00A73E28">
        <w:rPr>
          <w:rFonts w:asciiTheme="minorHAnsi" w:hAnsiTheme="minorHAnsi" w:cstheme="minorHAnsi"/>
          <w:sz w:val="24"/>
          <w:szCs w:val="24"/>
        </w:rPr>
        <w:t xml:space="preserve"> you will do a final presentation</w:t>
      </w:r>
      <w:r w:rsidR="00CA2732">
        <w:rPr>
          <w:rFonts w:asciiTheme="minorHAnsi" w:hAnsiTheme="minorHAnsi" w:cstheme="minorHAnsi"/>
          <w:sz w:val="24"/>
          <w:szCs w:val="24"/>
        </w:rPr>
        <w:t xml:space="preserve"> in class</w:t>
      </w:r>
      <w:r w:rsidRPr="00A73E28">
        <w:rPr>
          <w:rFonts w:asciiTheme="minorHAnsi" w:hAnsiTheme="minorHAnsi" w:cstheme="minorHAnsi"/>
          <w:sz w:val="24"/>
          <w:szCs w:val="24"/>
        </w:rPr>
        <w:t xml:space="preserve"> on strategy development and strategic options for your focus organization.</w:t>
      </w:r>
    </w:p>
    <w:p w14:paraId="7A4C5DD6" w14:textId="77777777" w:rsidR="00095BCE" w:rsidRDefault="00095BCE" w:rsidP="00C67C06">
      <w:pPr>
        <w:rPr>
          <w:rFonts w:asciiTheme="minorHAnsi" w:hAnsiTheme="minorHAnsi" w:cstheme="minorHAnsi"/>
          <w:sz w:val="24"/>
          <w:szCs w:val="24"/>
        </w:rPr>
      </w:pPr>
    </w:p>
    <w:p w14:paraId="027C1504" w14:textId="1891C302" w:rsidR="00181A29" w:rsidRDefault="00181A29" w:rsidP="00095BCE">
      <w:pPr>
        <w:pStyle w:val="SyllabusBlueHeading2"/>
      </w:pPr>
      <w:r>
        <w:t xml:space="preserve">Individual </w:t>
      </w:r>
      <w:r w:rsidR="003C1233">
        <w:t>Assignments</w:t>
      </w:r>
    </w:p>
    <w:p w14:paraId="4D137830" w14:textId="60128AA6" w:rsidR="003C1233" w:rsidRPr="003C1233" w:rsidRDefault="003C1233" w:rsidP="003C1233">
      <w:pPr>
        <w:rPr>
          <w:rFonts w:asciiTheme="minorHAnsi" w:hAnsiTheme="minorHAnsi" w:cstheme="minorHAnsi"/>
          <w:sz w:val="24"/>
          <w:szCs w:val="24"/>
        </w:rPr>
      </w:pPr>
      <w:r w:rsidRPr="003C1233">
        <w:rPr>
          <w:rFonts w:asciiTheme="minorHAnsi" w:hAnsiTheme="minorHAnsi" w:cstheme="minorHAnsi"/>
          <w:sz w:val="24"/>
          <w:szCs w:val="24"/>
        </w:rPr>
        <w:t xml:space="preserve">During each of the first four in-person class sessions you will complete </w:t>
      </w:r>
      <w:proofErr w:type="spellStart"/>
      <w:r w:rsidRPr="003C1233">
        <w:rPr>
          <w:rFonts w:asciiTheme="minorHAnsi" w:hAnsiTheme="minorHAnsi" w:cstheme="minorHAnsi"/>
          <w:sz w:val="24"/>
          <w:szCs w:val="24"/>
        </w:rPr>
        <w:t>a</w:t>
      </w:r>
      <w:proofErr w:type="spellEnd"/>
      <w:r w:rsidRPr="003C1233">
        <w:rPr>
          <w:rFonts w:asciiTheme="minorHAnsi" w:hAnsiTheme="minorHAnsi" w:cstheme="minorHAnsi"/>
          <w:sz w:val="24"/>
          <w:szCs w:val="24"/>
        </w:rPr>
        <w:t xml:space="preserve"> </w:t>
      </w:r>
      <w:r w:rsidRPr="003C1233">
        <w:rPr>
          <w:rFonts w:asciiTheme="minorHAnsi" w:hAnsiTheme="minorHAnsi" w:cstheme="minorHAnsi"/>
          <w:sz w:val="24"/>
          <w:szCs w:val="24"/>
          <w:u w:val="single"/>
        </w:rPr>
        <w:t>quiz</w:t>
      </w:r>
      <w:r w:rsidRPr="003C1233">
        <w:rPr>
          <w:rFonts w:asciiTheme="minorHAnsi" w:hAnsiTheme="minorHAnsi" w:cstheme="minorHAnsi"/>
          <w:sz w:val="24"/>
          <w:szCs w:val="24"/>
        </w:rPr>
        <w:t xml:space="preserve"> on reading and lecture material identified in the course schedule. </w:t>
      </w:r>
      <w:r w:rsidRPr="003C1233">
        <w:rPr>
          <w:rFonts w:asciiTheme="minorHAnsi" w:hAnsiTheme="minorHAnsi" w:cstheme="minorHAnsi"/>
          <w:sz w:val="24"/>
          <w:szCs w:val="24"/>
        </w:rPr>
        <w:t xml:space="preserve">Each quiz will include five multiple-choice </w:t>
      </w:r>
      <w:proofErr w:type="gramStart"/>
      <w:r w:rsidRPr="003C1233">
        <w:rPr>
          <w:rFonts w:asciiTheme="minorHAnsi" w:hAnsiTheme="minorHAnsi" w:cstheme="minorHAnsi"/>
          <w:sz w:val="24"/>
          <w:szCs w:val="24"/>
        </w:rPr>
        <w:t xml:space="preserve">questions  </w:t>
      </w:r>
      <w:proofErr w:type="spellStart"/>
      <w:r w:rsidRPr="003C1233">
        <w:rPr>
          <w:rFonts w:asciiTheme="minorHAnsi" w:hAnsiTheme="minorHAnsi" w:cstheme="minorHAnsi"/>
          <w:sz w:val="24"/>
          <w:szCs w:val="24"/>
        </w:rPr>
        <w:t>designed</w:t>
      </w:r>
      <w:proofErr w:type="gramEnd"/>
      <w:r w:rsidRPr="003C1233">
        <w:rPr>
          <w:rFonts w:asciiTheme="minorHAnsi" w:hAnsiTheme="minorHAnsi" w:cstheme="minorHAnsi"/>
          <w:sz w:val="24"/>
          <w:szCs w:val="24"/>
        </w:rPr>
        <w:t xml:space="preserve"> </w:t>
      </w:r>
      <w:proofErr w:type="spellEnd"/>
      <w:r w:rsidRPr="003C1233">
        <w:rPr>
          <w:rFonts w:asciiTheme="minorHAnsi" w:hAnsiTheme="minorHAnsi" w:cstheme="minorHAnsi"/>
          <w:sz w:val="24"/>
          <w:szCs w:val="24"/>
        </w:rPr>
        <w:t xml:space="preserve">to assess basic recognition and understanding of central </w:t>
      </w:r>
      <w:r w:rsidRPr="003C1233">
        <w:rPr>
          <w:rFonts w:asciiTheme="minorHAnsi" w:hAnsiTheme="minorHAnsi" w:cstheme="minorHAnsi"/>
          <w:sz w:val="24"/>
          <w:szCs w:val="24"/>
        </w:rPr>
        <w:t xml:space="preserve">strategy </w:t>
      </w:r>
      <w:r w:rsidRPr="003C1233">
        <w:rPr>
          <w:rFonts w:asciiTheme="minorHAnsi" w:hAnsiTheme="minorHAnsi" w:cstheme="minorHAnsi"/>
          <w:sz w:val="24"/>
          <w:szCs w:val="24"/>
        </w:rPr>
        <w:t xml:space="preserve">concepts.  A sixth question will be added as a bonus to allow you to accumulate additional points or make up for past questions missed.  </w:t>
      </w:r>
      <w:r w:rsidRPr="003C1233">
        <w:rPr>
          <w:rFonts w:asciiTheme="minorHAnsi" w:hAnsiTheme="minorHAnsi" w:cstheme="minorHAnsi"/>
          <w:sz w:val="24"/>
          <w:szCs w:val="24"/>
        </w:rPr>
        <w:t>E</w:t>
      </w:r>
      <w:r w:rsidRPr="003C1233">
        <w:rPr>
          <w:rFonts w:asciiTheme="minorHAnsi" w:hAnsiTheme="minorHAnsi" w:cstheme="minorHAnsi"/>
          <w:sz w:val="24"/>
          <w:szCs w:val="24"/>
        </w:rPr>
        <w:t xml:space="preserve">ach quiz will be worth </w:t>
      </w:r>
      <w:r w:rsidRPr="003C1233">
        <w:rPr>
          <w:rFonts w:asciiTheme="minorHAnsi" w:hAnsiTheme="minorHAnsi" w:cstheme="minorHAnsi"/>
          <w:sz w:val="24"/>
          <w:szCs w:val="24"/>
        </w:rPr>
        <w:t>5</w:t>
      </w:r>
      <w:r w:rsidRPr="003C1233">
        <w:rPr>
          <w:rFonts w:asciiTheme="minorHAnsi" w:hAnsiTheme="minorHAnsi" w:cstheme="minorHAnsi"/>
          <w:sz w:val="24"/>
          <w:szCs w:val="24"/>
        </w:rPr>
        <w:t xml:space="preserve"> points, and you will </w:t>
      </w:r>
      <w:proofErr w:type="gramStart"/>
      <w:r w:rsidRPr="003C1233">
        <w:rPr>
          <w:rFonts w:asciiTheme="minorHAnsi" w:hAnsiTheme="minorHAnsi" w:cstheme="minorHAnsi"/>
          <w:sz w:val="24"/>
          <w:szCs w:val="24"/>
        </w:rPr>
        <w:t>actually have</w:t>
      </w:r>
      <w:proofErr w:type="gramEnd"/>
      <w:r w:rsidRPr="003C1233">
        <w:rPr>
          <w:rFonts w:asciiTheme="minorHAnsi" w:hAnsiTheme="minorHAnsi" w:cstheme="minorHAnsi"/>
          <w:sz w:val="24"/>
          <w:szCs w:val="24"/>
        </w:rPr>
        <w:t xml:space="preserve"> the opportunity to earn </w:t>
      </w:r>
      <w:r w:rsidRPr="003C1233">
        <w:rPr>
          <w:rFonts w:asciiTheme="minorHAnsi" w:hAnsiTheme="minorHAnsi" w:cstheme="minorHAnsi"/>
          <w:sz w:val="24"/>
          <w:szCs w:val="24"/>
        </w:rPr>
        <w:t>6</w:t>
      </w:r>
      <w:r w:rsidRPr="003C1233">
        <w:rPr>
          <w:rFonts w:asciiTheme="minorHAnsi" w:hAnsiTheme="minorHAnsi" w:cstheme="minorHAnsi"/>
          <w:sz w:val="24"/>
          <w:szCs w:val="24"/>
        </w:rPr>
        <w:t xml:space="preserve"> points. </w:t>
      </w:r>
    </w:p>
    <w:p w14:paraId="4458B37B" w14:textId="77777777" w:rsidR="003C1233" w:rsidRDefault="003C1233" w:rsidP="00095BCE">
      <w:pPr>
        <w:pStyle w:val="SyllabusBlueHeading2"/>
      </w:pPr>
    </w:p>
    <w:p w14:paraId="700BFD8D" w14:textId="7C3C672D" w:rsidR="00C67C06" w:rsidRDefault="00A73E28" w:rsidP="006E53B7">
      <w:pPr>
        <w:rPr>
          <w:rFonts w:asciiTheme="minorHAnsi" w:hAnsiTheme="minorHAnsi" w:cstheme="minorHAnsi"/>
          <w:sz w:val="24"/>
          <w:szCs w:val="24"/>
        </w:rPr>
      </w:pPr>
      <w:r>
        <w:rPr>
          <w:rFonts w:asciiTheme="minorHAnsi" w:hAnsiTheme="minorHAnsi" w:cstheme="minorHAnsi"/>
          <w:sz w:val="24"/>
          <w:szCs w:val="24"/>
        </w:rPr>
        <w:t>During the 9</w:t>
      </w:r>
      <w:r w:rsidRPr="00A73E28">
        <w:rPr>
          <w:rFonts w:asciiTheme="minorHAnsi" w:hAnsiTheme="minorHAnsi" w:cstheme="minorHAnsi"/>
          <w:sz w:val="24"/>
          <w:szCs w:val="24"/>
          <w:vertAlign w:val="superscript"/>
        </w:rPr>
        <w:t>th</w:t>
      </w:r>
      <w:r>
        <w:rPr>
          <w:rFonts w:asciiTheme="minorHAnsi" w:hAnsiTheme="minorHAnsi" w:cstheme="minorHAnsi"/>
          <w:sz w:val="24"/>
          <w:szCs w:val="24"/>
        </w:rPr>
        <w:t xml:space="preserve"> week of the course, you will complete three </w:t>
      </w:r>
      <w:r w:rsidRPr="003C1233">
        <w:rPr>
          <w:rFonts w:asciiTheme="minorHAnsi" w:hAnsiTheme="minorHAnsi" w:cstheme="minorHAnsi"/>
          <w:sz w:val="24"/>
          <w:szCs w:val="24"/>
          <w:u w:val="single"/>
        </w:rPr>
        <w:t>program assessment tasks</w:t>
      </w:r>
      <w:r>
        <w:rPr>
          <w:rFonts w:asciiTheme="minorHAnsi" w:hAnsiTheme="minorHAnsi" w:cstheme="minorHAnsi"/>
          <w:sz w:val="24"/>
          <w:szCs w:val="24"/>
        </w:rPr>
        <w:t xml:space="preserve"> to help the MBA program and School of Business &amp; Communication learn about your learning in the MBA program.  Those tasks are </w:t>
      </w:r>
      <w:r w:rsidR="006E53B7">
        <w:rPr>
          <w:rFonts w:asciiTheme="minorHAnsi" w:hAnsiTheme="minorHAnsi" w:cstheme="minorHAnsi"/>
          <w:sz w:val="24"/>
          <w:szCs w:val="24"/>
        </w:rPr>
        <w:t xml:space="preserve">1) </w:t>
      </w:r>
      <w:r>
        <w:rPr>
          <w:rFonts w:asciiTheme="minorHAnsi" w:hAnsiTheme="minorHAnsi" w:cstheme="minorHAnsi"/>
          <w:sz w:val="24"/>
          <w:szCs w:val="24"/>
        </w:rPr>
        <w:t xml:space="preserve">an MBA Program Exam provided online by Peregrine Global Services, </w:t>
      </w:r>
      <w:r w:rsidR="006E53B7">
        <w:rPr>
          <w:rFonts w:asciiTheme="minorHAnsi" w:hAnsiTheme="minorHAnsi" w:cstheme="minorHAnsi"/>
          <w:sz w:val="24"/>
          <w:szCs w:val="24"/>
        </w:rPr>
        <w:t xml:space="preserve">2) a strategy applications case and 3) an MBA program exit survey.  Further details </w:t>
      </w:r>
      <w:r w:rsidR="006E53B7">
        <w:rPr>
          <w:rFonts w:asciiTheme="minorHAnsi" w:hAnsiTheme="minorHAnsi" w:cstheme="minorHAnsi"/>
          <w:sz w:val="24"/>
          <w:szCs w:val="24"/>
        </w:rPr>
        <w:lastRenderedPageBreak/>
        <w:t>about these assessment tasks will be provided in week 8 of the course.  All assessment tasks are to be completed individually, without collaboration with classmates.  Submissions that appear to reflect collaboration will receive a zero score.</w:t>
      </w:r>
    </w:p>
    <w:p w14:paraId="344F246B" w14:textId="5B34F0DD" w:rsidR="00E6230F" w:rsidRDefault="00E6230F" w:rsidP="006E53B7">
      <w:pPr>
        <w:rPr>
          <w:rFonts w:asciiTheme="minorHAnsi" w:hAnsiTheme="minorHAnsi" w:cstheme="minorHAnsi"/>
          <w:sz w:val="24"/>
          <w:szCs w:val="24"/>
        </w:rPr>
      </w:pPr>
    </w:p>
    <w:p w14:paraId="501EDA04" w14:textId="3CB13B04" w:rsidR="00095BCE" w:rsidRDefault="00E6230F" w:rsidP="00C67C06">
      <w:pPr>
        <w:rPr>
          <w:rFonts w:asciiTheme="minorHAnsi" w:hAnsiTheme="minorHAnsi" w:cstheme="minorHAnsi"/>
          <w:sz w:val="24"/>
          <w:szCs w:val="24"/>
        </w:rPr>
      </w:pPr>
      <w:r w:rsidRPr="00580996">
        <w:rPr>
          <w:rFonts w:asciiTheme="minorHAnsi" w:hAnsiTheme="minorHAnsi" w:cstheme="minorHAnsi"/>
          <w:b/>
          <w:bCs/>
          <w:sz w:val="24"/>
          <w:szCs w:val="24"/>
        </w:rPr>
        <w:t>Note</w:t>
      </w:r>
      <w:r w:rsidRPr="00580996">
        <w:rPr>
          <w:rFonts w:asciiTheme="minorHAnsi" w:hAnsiTheme="minorHAnsi" w:cstheme="minorHAnsi"/>
          <w:sz w:val="24"/>
          <w:szCs w:val="24"/>
        </w:rPr>
        <w:t xml:space="preserve"> that the due dates for assignments </w:t>
      </w:r>
      <w:r w:rsidR="00B77303">
        <w:rPr>
          <w:rFonts w:asciiTheme="minorHAnsi" w:hAnsiTheme="minorHAnsi" w:cstheme="minorHAnsi"/>
          <w:sz w:val="24"/>
          <w:szCs w:val="24"/>
        </w:rPr>
        <w:t xml:space="preserve">submitted </w:t>
      </w:r>
      <w:r w:rsidR="00956286">
        <w:rPr>
          <w:rFonts w:asciiTheme="minorHAnsi" w:hAnsiTheme="minorHAnsi" w:cstheme="minorHAnsi"/>
          <w:sz w:val="24"/>
          <w:szCs w:val="24"/>
        </w:rPr>
        <w:t xml:space="preserve">outside of in-person class sessions </w:t>
      </w:r>
      <w:r w:rsidRPr="00580996">
        <w:rPr>
          <w:rFonts w:asciiTheme="minorHAnsi" w:hAnsiTheme="minorHAnsi" w:cstheme="minorHAnsi"/>
          <w:sz w:val="24"/>
          <w:szCs w:val="24"/>
        </w:rPr>
        <w:t>are usually on Sun</w:t>
      </w:r>
      <w:r w:rsidR="00B77303">
        <w:rPr>
          <w:rFonts w:asciiTheme="minorHAnsi" w:hAnsiTheme="minorHAnsi" w:cstheme="minorHAnsi"/>
          <w:sz w:val="24"/>
          <w:szCs w:val="24"/>
        </w:rPr>
        <w:t>days (slide sets for in-person presentations and presentation recordings for virtual presentations)</w:t>
      </w:r>
      <w:r w:rsidRPr="00580996">
        <w:rPr>
          <w:rFonts w:asciiTheme="minorHAnsi" w:hAnsiTheme="minorHAnsi" w:cstheme="minorHAnsi"/>
          <w:sz w:val="24"/>
          <w:szCs w:val="24"/>
        </w:rPr>
        <w:t>.  As</w:t>
      </w:r>
      <w:r w:rsidR="00580996" w:rsidRPr="00580996">
        <w:rPr>
          <w:rFonts w:asciiTheme="minorHAnsi" w:hAnsiTheme="minorHAnsi" w:cstheme="minorHAnsi"/>
          <w:sz w:val="24"/>
          <w:szCs w:val="24"/>
        </w:rPr>
        <w:t>signments will be evaluated and returned by the Wednesday following submission unless an alternate date is provided</w:t>
      </w:r>
      <w:r w:rsidR="00B77303">
        <w:rPr>
          <w:rFonts w:asciiTheme="minorHAnsi" w:hAnsiTheme="minorHAnsi" w:cstheme="minorHAnsi"/>
          <w:sz w:val="24"/>
          <w:szCs w:val="24"/>
        </w:rPr>
        <w:t xml:space="preserve"> by the instructor</w:t>
      </w:r>
      <w:r w:rsidR="00580996">
        <w:rPr>
          <w:rFonts w:asciiTheme="minorHAnsi" w:hAnsiTheme="minorHAnsi" w:cstheme="minorHAnsi"/>
          <w:sz w:val="24"/>
          <w:szCs w:val="24"/>
        </w:rPr>
        <w:t>.</w:t>
      </w:r>
    </w:p>
    <w:p w14:paraId="1A444AA1" w14:textId="77777777" w:rsidR="003A162D" w:rsidRDefault="003A162D" w:rsidP="00C67C06">
      <w:pPr>
        <w:rPr>
          <w:rFonts w:asciiTheme="minorHAnsi" w:hAnsiTheme="minorHAnsi" w:cstheme="minorHAnsi"/>
          <w:sz w:val="24"/>
          <w:szCs w:val="24"/>
        </w:rPr>
      </w:pP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731F5A7B" w14:textId="27F82E0C" w:rsidR="006E53B7" w:rsidRPr="006E53B7" w:rsidRDefault="006E53B7" w:rsidP="006E53B7">
      <w:pPr>
        <w:rPr>
          <w:rFonts w:asciiTheme="minorHAnsi" w:hAnsiTheme="minorHAnsi" w:cstheme="minorHAnsi"/>
          <w:sz w:val="24"/>
          <w:szCs w:val="24"/>
        </w:rPr>
      </w:pPr>
      <w:bookmarkStart w:id="0" w:name="_Hlk83920362"/>
      <w:r w:rsidRPr="006E53B7">
        <w:rPr>
          <w:rFonts w:asciiTheme="minorHAnsi" w:hAnsiTheme="minorHAnsi" w:cstheme="minorHAnsi"/>
          <w:sz w:val="24"/>
          <w:szCs w:val="24"/>
        </w:rPr>
        <w:t xml:space="preserve">As stated in the Chaminade University Catalog, students are expected to attend all classes for courses in which they are registered. The student should notify their instructor when illness or other extenuating circumstances prevents them from attending class and </w:t>
      </w:r>
      <w:proofErr w:type="gramStart"/>
      <w:r w:rsidRPr="006E53B7">
        <w:rPr>
          <w:rFonts w:asciiTheme="minorHAnsi" w:hAnsiTheme="minorHAnsi" w:cstheme="minorHAnsi"/>
          <w:sz w:val="24"/>
          <w:szCs w:val="24"/>
        </w:rPr>
        <w:t>make arrangements</w:t>
      </w:r>
      <w:proofErr w:type="gramEnd"/>
      <w:r w:rsidRPr="006E53B7">
        <w:rPr>
          <w:rFonts w:asciiTheme="minorHAnsi" w:hAnsiTheme="minorHAnsi" w:cstheme="minorHAnsi"/>
          <w:sz w:val="24"/>
          <w:szCs w:val="24"/>
        </w:rPr>
        <w:t xml:space="preserve"> to complete missed assignments. Not meeting the attendance requirements may result in lowering of the grade, withdrawal from the course, or failing the course. The instructor will specify and enforce expectations for online participation and receipt of assignments appropriate to the design of the course.</w:t>
      </w:r>
    </w:p>
    <w:p w14:paraId="14DF0B89" w14:textId="77777777" w:rsidR="006E53B7" w:rsidRPr="006E53B7" w:rsidRDefault="006E53B7" w:rsidP="006E53B7">
      <w:pPr>
        <w:rPr>
          <w:rFonts w:asciiTheme="minorHAnsi" w:hAnsiTheme="minorHAnsi" w:cstheme="minorHAnsi"/>
          <w:sz w:val="24"/>
          <w:szCs w:val="24"/>
        </w:rPr>
      </w:pPr>
    </w:p>
    <w:p w14:paraId="4BCA3B25" w14:textId="77777777" w:rsidR="006E53B7" w:rsidRPr="006E53B7" w:rsidRDefault="006E53B7" w:rsidP="006E53B7">
      <w:pPr>
        <w:rPr>
          <w:rFonts w:asciiTheme="minorHAnsi" w:hAnsiTheme="minorHAnsi" w:cstheme="minorHAnsi"/>
          <w:sz w:val="24"/>
          <w:szCs w:val="24"/>
          <w:u w:val="single"/>
        </w:rPr>
      </w:pPr>
      <w:r w:rsidRPr="006E53B7">
        <w:rPr>
          <w:rFonts w:asciiTheme="minorHAnsi" w:hAnsiTheme="minorHAnsi" w:cstheme="minorHAnsi"/>
          <w:sz w:val="24"/>
          <w:szCs w:val="24"/>
          <w:u w:val="single"/>
        </w:rPr>
        <w:t>Excused Absences</w:t>
      </w:r>
    </w:p>
    <w:p w14:paraId="284BD302" w14:textId="77777777" w:rsidR="006E53B7" w:rsidRPr="006E53B7" w:rsidRDefault="006E53B7" w:rsidP="006E53B7">
      <w:pPr>
        <w:rPr>
          <w:rFonts w:asciiTheme="minorHAnsi" w:hAnsiTheme="minorHAnsi" w:cstheme="minorHAnsi"/>
          <w:sz w:val="24"/>
          <w:szCs w:val="24"/>
        </w:rPr>
      </w:pPr>
      <w:r w:rsidRPr="006E53B7">
        <w:rPr>
          <w:rFonts w:asciiTheme="minorHAnsi" w:hAnsiTheme="minorHAnsi" w:cstheme="minorHAnsi"/>
          <w:sz w:val="24"/>
          <w:szCs w:val="24"/>
        </w:rPr>
        <w:t xml:space="preserve">Since it is expected that students will participate in all class sessions, excused absences are only granted in exceptional situations where evidence is provided by the student to the instructor. Students should notify their instructors when a situation prevents them from attending class and </w:t>
      </w:r>
      <w:proofErr w:type="gramStart"/>
      <w:r w:rsidRPr="006E53B7">
        <w:rPr>
          <w:rFonts w:asciiTheme="minorHAnsi" w:hAnsiTheme="minorHAnsi" w:cstheme="minorHAnsi"/>
          <w:sz w:val="24"/>
          <w:szCs w:val="24"/>
        </w:rPr>
        <w:t>make arrangements</w:t>
      </w:r>
      <w:proofErr w:type="gramEnd"/>
      <w:r w:rsidRPr="006E53B7">
        <w:rPr>
          <w:rFonts w:asciiTheme="minorHAnsi" w:hAnsiTheme="minorHAnsi" w:cstheme="minorHAnsi"/>
          <w:sz w:val="24"/>
          <w:szCs w:val="24"/>
        </w:rPr>
        <w:t xml:space="preserve"> to complete missed assignments. While notification of the instructor by a student that he/she will be absent is courteous, it does not necessarily mean the absence will be excused.</w:t>
      </w:r>
    </w:p>
    <w:p w14:paraId="7FEAC206" w14:textId="77777777" w:rsidR="006E53B7" w:rsidRPr="006E53B7" w:rsidRDefault="006E53B7" w:rsidP="006E53B7">
      <w:pPr>
        <w:rPr>
          <w:rFonts w:asciiTheme="minorHAnsi" w:hAnsiTheme="minorHAnsi" w:cstheme="minorHAnsi"/>
          <w:sz w:val="24"/>
          <w:szCs w:val="24"/>
        </w:rPr>
      </w:pPr>
    </w:p>
    <w:p w14:paraId="6C225943" w14:textId="77777777" w:rsidR="006E53B7" w:rsidRPr="006E53B7" w:rsidRDefault="006E53B7" w:rsidP="006E53B7">
      <w:pPr>
        <w:rPr>
          <w:rFonts w:asciiTheme="minorHAnsi" w:hAnsiTheme="minorHAnsi" w:cstheme="minorHAnsi"/>
          <w:sz w:val="24"/>
          <w:szCs w:val="24"/>
          <w:u w:val="single"/>
        </w:rPr>
      </w:pPr>
      <w:r w:rsidRPr="006E53B7">
        <w:rPr>
          <w:rFonts w:asciiTheme="minorHAnsi" w:hAnsiTheme="minorHAnsi" w:cstheme="minorHAnsi"/>
          <w:sz w:val="24"/>
          <w:szCs w:val="24"/>
          <w:u w:val="single"/>
        </w:rPr>
        <w:t>Unexcused Absences</w:t>
      </w:r>
    </w:p>
    <w:p w14:paraId="7CC74D8E" w14:textId="77777777" w:rsidR="006E53B7" w:rsidRPr="006E53B7" w:rsidRDefault="006E53B7" w:rsidP="006E53B7">
      <w:pPr>
        <w:rPr>
          <w:rFonts w:asciiTheme="minorHAnsi" w:hAnsiTheme="minorHAnsi" w:cstheme="minorHAnsi"/>
          <w:sz w:val="24"/>
          <w:szCs w:val="24"/>
        </w:rPr>
      </w:pPr>
      <w:r w:rsidRPr="006E53B7">
        <w:rPr>
          <w:rFonts w:asciiTheme="minorHAnsi" w:hAnsiTheme="minorHAnsi" w:cstheme="minorHAnsi"/>
          <w:sz w:val="24"/>
          <w:szCs w:val="24"/>
        </w:rPr>
        <w:t>Chaminade University student policy states that in cases where unexcused absences are equivalent to more than a week of classes, the instructor has the option of lowering the grade.</w:t>
      </w:r>
    </w:p>
    <w:bookmarkEnd w:id="0"/>
    <w:p w14:paraId="00D0D47D" w14:textId="77777777" w:rsidR="005C3BF0" w:rsidRDefault="005C3BF0" w:rsidP="00C67C06">
      <w:pPr>
        <w:rPr>
          <w:rFonts w:asciiTheme="minorHAnsi" w:hAnsiTheme="minorHAnsi" w:cstheme="minorHAnsi"/>
          <w:sz w:val="24"/>
          <w:szCs w:val="24"/>
        </w:rPr>
      </w:pPr>
    </w:p>
    <w:p w14:paraId="073875AF" w14:textId="6D9FD90B" w:rsidR="00095BCE" w:rsidRDefault="00095BCE" w:rsidP="00095BCE">
      <w:pPr>
        <w:pStyle w:val="SyllabusBlueHeading2"/>
      </w:pPr>
      <w:r>
        <w:t>Late Work</w:t>
      </w:r>
    </w:p>
    <w:p w14:paraId="33C0381B" w14:textId="52841149" w:rsidR="00095BCE" w:rsidRDefault="00B77303" w:rsidP="00095BCE">
      <w:pPr>
        <w:rPr>
          <w:rFonts w:asciiTheme="minorHAnsi" w:hAnsiTheme="minorHAnsi" w:cstheme="minorHAnsi"/>
          <w:sz w:val="24"/>
          <w:szCs w:val="24"/>
        </w:rPr>
      </w:pPr>
      <w:r>
        <w:rPr>
          <w:rFonts w:asciiTheme="minorHAnsi" w:hAnsiTheme="minorHAnsi" w:cstheme="minorHAnsi"/>
          <w:sz w:val="24"/>
          <w:szCs w:val="24"/>
        </w:rPr>
        <w:t xml:space="preserve">All course assignments are expected to be submitted by the due date.  For your group work, in determining individual contributions, make sure to allow for individual’s life events that may get in the way of completing work at any point in time, so that your group can submit </w:t>
      </w:r>
      <w:r>
        <w:rPr>
          <w:rFonts w:asciiTheme="minorHAnsi" w:hAnsiTheme="minorHAnsi" w:cstheme="minorHAnsi"/>
          <w:sz w:val="24"/>
          <w:szCs w:val="24"/>
        </w:rPr>
        <w:lastRenderedPageBreak/>
        <w:t xml:space="preserve">assignments on time, every time.  </w:t>
      </w:r>
      <w:r w:rsidR="003C1233">
        <w:rPr>
          <w:rFonts w:asciiTheme="minorHAnsi" w:hAnsiTheme="minorHAnsi" w:cstheme="minorHAnsi"/>
          <w:sz w:val="24"/>
          <w:szCs w:val="24"/>
        </w:rPr>
        <w:t>N</w:t>
      </w:r>
      <w:r w:rsidR="006E53B7">
        <w:rPr>
          <w:rFonts w:asciiTheme="minorHAnsi" w:hAnsiTheme="minorHAnsi" w:cstheme="minorHAnsi"/>
          <w:sz w:val="24"/>
          <w:szCs w:val="24"/>
        </w:rPr>
        <w:t xml:space="preserve">o work will be accepted after the due date for the final strategy presentation.  This course is </w:t>
      </w:r>
      <w:proofErr w:type="gramStart"/>
      <w:r w:rsidR="006E53B7">
        <w:rPr>
          <w:rFonts w:asciiTheme="minorHAnsi" w:hAnsiTheme="minorHAnsi" w:cstheme="minorHAnsi"/>
          <w:sz w:val="24"/>
          <w:szCs w:val="24"/>
        </w:rPr>
        <w:t>fast-paced</w:t>
      </w:r>
      <w:proofErr w:type="gramEnd"/>
      <w:r w:rsidR="006E53B7">
        <w:rPr>
          <w:rFonts w:asciiTheme="minorHAnsi" w:hAnsiTheme="minorHAnsi" w:cstheme="minorHAnsi"/>
          <w:sz w:val="24"/>
          <w:szCs w:val="24"/>
        </w:rPr>
        <w:t xml:space="preserve">, given the amount of work you need to do to understand the organization you are focusing on this term and to develop strategy for that organization.  Consequently, it is in your best interest not to fall behind </w:t>
      </w:r>
      <w:r w:rsidR="000B74AC">
        <w:rPr>
          <w:rFonts w:asciiTheme="minorHAnsi" w:hAnsiTheme="minorHAnsi" w:cstheme="minorHAnsi"/>
          <w:sz w:val="24"/>
          <w:szCs w:val="24"/>
        </w:rPr>
        <w:t xml:space="preserve">in </w:t>
      </w:r>
      <w:r w:rsidR="00956286">
        <w:rPr>
          <w:rFonts w:asciiTheme="minorHAnsi" w:hAnsiTheme="minorHAnsi" w:cstheme="minorHAnsi"/>
          <w:sz w:val="24"/>
          <w:szCs w:val="24"/>
        </w:rPr>
        <w:t>completing your research and analysis each week.</w:t>
      </w:r>
    </w:p>
    <w:p w14:paraId="4AD83C53" w14:textId="77777777" w:rsidR="00095BCE" w:rsidRDefault="00095BCE" w:rsidP="00095BCE">
      <w:pPr>
        <w:rPr>
          <w:rFonts w:asciiTheme="minorHAnsi" w:hAnsiTheme="minorHAnsi" w:cstheme="minorHAnsi"/>
          <w:sz w:val="24"/>
          <w:szCs w:val="24"/>
        </w:rPr>
      </w:pPr>
    </w:p>
    <w:p w14:paraId="5F34AF7D" w14:textId="446221A8" w:rsidR="00095BCE" w:rsidRDefault="00095BCE" w:rsidP="00095BCE">
      <w:pPr>
        <w:pStyle w:val="SyllabusBlueHeading2"/>
      </w:pPr>
      <w:r>
        <w:t>Extra Credit</w:t>
      </w:r>
    </w:p>
    <w:p w14:paraId="5F0656C9" w14:textId="29DDE9F9" w:rsidR="00095BCE" w:rsidRDefault="000B74AC" w:rsidP="00095BCE">
      <w:pPr>
        <w:rPr>
          <w:rFonts w:asciiTheme="minorHAnsi" w:hAnsiTheme="minorHAnsi" w:cstheme="minorHAnsi"/>
          <w:sz w:val="24"/>
          <w:szCs w:val="24"/>
        </w:rPr>
      </w:pPr>
      <w:r>
        <w:rPr>
          <w:rFonts w:asciiTheme="minorHAnsi" w:hAnsiTheme="minorHAnsi" w:cstheme="minorHAnsi"/>
          <w:sz w:val="24"/>
          <w:szCs w:val="24"/>
        </w:rPr>
        <w:t>There are no extra credit opportunities in this course</w:t>
      </w:r>
      <w:r w:rsidR="00E72AA0">
        <w:rPr>
          <w:rFonts w:asciiTheme="minorHAnsi" w:hAnsiTheme="minorHAnsi" w:cstheme="minorHAnsi"/>
          <w:sz w:val="24"/>
          <w:szCs w:val="24"/>
        </w:rPr>
        <w:t>, but the personal introduction assignment in Week 1 provides 2 bonus points if fully completed</w:t>
      </w:r>
      <w:r w:rsidR="00956286">
        <w:rPr>
          <w:rFonts w:asciiTheme="minorHAnsi" w:hAnsiTheme="minorHAnsi" w:cstheme="minorHAnsi"/>
          <w:sz w:val="24"/>
          <w:szCs w:val="24"/>
        </w:rPr>
        <w:t xml:space="preserve"> by the due date, and a bonus question is included on each quiz</w:t>
      </w:r>
      <w:r w:rsidR="00E72AA0">
        <w:rPr>
          <w:rFonts w:asciiTheme="minorHAnsi" w:hAnsiTheme="minorHAnsi" w:cstheme="minorHAnsi"/>
          <w:sz w:val="24"/>
          <w:szCs w:val="24"/>
        </w:rPr>
        <w:t>.</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6ADBCBD6" w14:textId="0476F736" w:rsidR="005C3BF0" w:rsidRDefault="000B74AC" w:rsidP="00C67C06">
      <w:pPr>
        <w:rPr>
          <w:rFonts w:asciiTheme="minorHAnsi" w:hAnsiTheme="minorHAnsi" w:cstheme="minorHAnsi"/>
          <w:sz w:val="24"/>
          <w:szCs w:val="24"/>
        </w:rPr>
      </w:pPr>
      <w:r>
        <w:rPr>
          <w:rFonts w:asciiTheme="minorHAnsi" w:hAnsiTheme="minorHAnsi" w:cstheme="minorHAnsi"/>
          <w:sz w:val="24"/>
          <w:szCs w:val="24"/>
        </w:rPr>
        <w:t>No incomplete grades will be given in this capstone course.</w:t>
      </w:r>
    </w:p>
    <w:p w14:paraId="62F6984C" w14:textId="293D98F7" w:rsidR="003A162D" w:rsidRDefault="003A162D" w:rsidP="00C67C06">
      <w:pPr>
        <w:rPr>
          <w:rFonts w:asciiTheme="minorHAnsi" w:hAnsiTheme="minorHAnsi" w:cstheme="minorHAnsi"/>
          <w:sz w:val="24"/>
          <w:szCs w:val="24"/>
        </w:rPr>
      </w:pPr>
    </w:p>
    <w:p w14:paraId="24F8BB58" w14:textId="145C3AEF" w:rsidR="003A162D" w:rsidRPr="003A162D" w:rsidRDefault="003A162D" w:rsidP="003A162D">
      <w:pPr>
        <w:pStyle w:val="SyllabusBlueHeading2"/>
        <w:rPr>
          <w:rFonts w:asciiTheme="minorHAnsi" w:hAnsiTheme="minorHAnsi" w:cstheme="minorHAnsi"/>
          <w:szCs w:val="24"/>
        </w:rPr>
      </w:pPr>
      <w:r w:rsidRPr="003A162D">
        <w:rPr>
          <w:rFonts w:asciiTheme="minorHAnsi" w:hAnsiTheme="minorHAnsi" w:cstheme="minorHAnsi"/>
          <w:szCs w:val="24"/>
        </w:rPr>
        <w:t>Writing Policy</w:t>
      </w:r>
    </w:p>
    <w:p w14:paraId="7537DEF4" w14:textId="77777777" w:rsidR="003A162D" w:rsidRPr="003A162D" w:rsidRDefault="003A162D" w:rsidP="003A162D">
      <w:pPr>
        <w:rPr>
          <w:rFonts w:asciiTheme="minorHAnsi" w:eastAsia="Calibri" w:hAnsiTheme="minorHAnsi" w:cstheme="minorHAnsi"/>
          <w:sz w:val="24"/>
          <w:szCs w:val="24"/>
        </w:rPr>
      </w:pPr>
      <w:r w:rsidRPr="003A162D">
        <w:rPr>
          <w:rFonts w:asciiTheme="minorHAnsi" w:eastAsia="Calibri" w:hAnsiTheme="minorHAnsi" w:cstheme="minorHAnsi"/>
          <w:sz w:val="24"/>
          <w:szCs w:val="24"/>
        </w:rPr>
        <w:t xml:space="preserve">The expectation of this capstone course is that you </w:t>
      </w:r>
      <w:proofErr w:type="gramStart"/>
      <w:r w:rsidRPr="003A162D">
        <w:rPr>
          <w:rFonts w:asciiTheme="minorHAnsi" w:eastAsia="Calibri" w:hAnsiTheme="minorHAnsi" w:cstheme="minorHAnsi"/>
          <w:sz w:val="24"/>
          <w:szCs w:val="24"/>
        </w:rPr>
        <w:t>are able to</w:t>
      </w:r>
      <w:proofErr w:type="gramEnd"/>
      <w:r w:rsidRPr="003A162D">
        <w:rPr>
          <w:rFonts w:asciiTheme="minorHAnsi" w:eastAsia="Calibri" w:hAnsiTheme="minorHAnsi" w:cstheme="minorHAnsi"/>
          <w:sz w:val="24"/>
          <w:szCs w:val="24"/>
        </w:rPr>
        <w:t xml:space="preserve"> communicate to a professional audience effectively.  Your writing in this course will be in your weekly report-outs and your final strategy presentation.  In preparing your presentation slide sets, please attend to the following.  There is no requirement to adhere to a specific format (APA, MLA, etc.) but please be consistent in following the format you choose.</w:t>
      </w:r>
    </w:p>
    <w:p w14:paraId="7B713B7C" w14:textId="77777777" w:rsidR="003A162D" w:rsidRPr="003A162D" w:rsidRDefault="003A162D" w:rsidP="003A162D">
      <w:pPr>
        <w:pStyle w:val="NormalWeb"/>
        <w:spacing w:before="0" w:beforeAutospacing="0" w:after="0" w:afterAutospacing="0" w:line="336" w:lineRule="atLeast"/>
        <w:textAlignment w:val="baseline"/>
        <w:rPr>
          <w:rFonts w:asciiTheme="minorHAnsi" w:hAnsiTheme="minorHAnsi" w:cstheme="minorHAnsi"/>
          <w:color w:val="000000"/>
        </w:rPr>
      </w:pPr>
      <w:r w:rsidRPr="003A162D">
        <w:rPr>
          <w:rStyle w:val="Strong"/>
          <w:rFonts w:asciiTheme="minorHAnsi" w:eastAsia="Calibri" w:hAnsiTheme="minorHAnsi" w:cstheme="minorHAnsi"/>
          <w:color w:val="000000"/>
          <w:bdr w:val="none" w:sz="0" w:space="0" w:color="auto" w:frame="1"/>
        </w:rPr>
        <w:t>1. Use proper syntax.</w:t>
      </w:r>
      <w:r w:rsidRPr="003A162D">
        <w:rPr>
          <w:rFonts w:asciiTheme="minorHAnsi" w:hAnsiTheme="minorHAnsi" w:cstheme="minorHAnsi"/>
          <w:color w:val="000000"/>
        </w:rPr>
        <w:t xml:space="preserve"> </w:t>
      </w:r>
    </w:p>
    <w:p w14:paraId="42040633" w14:textId="77777777" w:rsidR="003A162D" w:rsidRPr="003A162D" w:rsidRDefault="003A162D" w:rsidP="003A162D">
      <w:pPr>
        <w:pStyle w:val="NormalWeb"/>
        <w:spacing w:before="0" w:beforeAutospacing="0" w:after="0" w:afterAutospacing="0" w:line="336" w:lineRule="atLeast"/>
        <w:textAlignment w:val="baseline"/>
        <w:rPr>
          <w:rFonts w:asciiTheme="minorHAnsi" w:hAnsiTheme="minorHAnsi" w:cstheme="minorHAnsi"/>
          <w:color w:val="000000"/>
        </w:rPr>
      </w:pPr>
      <w:r w:rsidRPr="003A162D">
        <w:rPr>
          <w:rStyle w:val="Strong"/>
          <w:rFonts w:asciiTheme="minorHAnsi" w:eastAsia="Calibri" w:hAnsiTheme="minorHAnsi" w:cstheme="minorHAnsi"/>
          <w:color w:val="000000"/>
          <w:bdr w:val="none" w:sz="0" w:space="0" w:color="auto" w:frame="1"/>
        </w:rPr>
        <w:t>2. Follow the rules of punctuation.</w:t>
      </w:r>
    </w:p>
    <w:p w14:paraId="2F6E99A3" w14:textId="77777777" w:rsidR="003A162D" w:rsidRPr="003A162D" w:rsidRDefault="003A162D" w:rsidP="003A162D">
      <w:pPr>
        <w:pStyle w:val="NormalWeb"/>
        <w:spacing w:before="0" w:beforeAutospacing="0" w:after="0" w:afterAutospacing="0" w:line="200" w:lineRule="atLeast"/>
        <w:textAlignment w:val="baseline"/>
        <w:rPr>
          <w:rFonts w:asciiTheme="minorHAnsi" w:hAnsiTheme="minorHAnsi" w:cstheme="minorHAnsi"/>
          <w:color w:val="000000"/>
        </w:rPr>
      </w:pPr>
      <w:r w:rsidRPr="003A162D">
        <w:rPr>
          <w:rStyle w:val="Strong"/>
          <w:rFonts w:asciiTheme="minorHAnsi" w:eastAsia="Calibri" w:hAnsiTheme="minorHAnsi" w:cstheme="minorHAnsi"/>
          <w:color w:val="000000"/>
          <w:bdr w:val="none" w:sz="0" w:space="0" w:color="auto" w:frame="1"/>
        </w:rPr>
        <w:t>3. Include citations for your source material.</w:t>
      </w:r>
      <w:r w:rsidRPr="003A162D">
        <w:rPr>
          <w:rFonts w:asciiTheme="minorHAnsi" w:hAnsiTheme="minorHAnsi" w:cstheme="minorHAnsi"/>
          <w:color w:val="000000"/>
        </w:rPr>
        <w:br/>
        <w:t>When presenting your findings in weekly report outs or your final strategy proposal, the inclusion of reputable sources will support your conclusions or recommendations and enhance your group’s credibility.  Including citations in your weekly report outs will make it easier for your group to access those sources as needed in developing your strategy proposal as well.</w:t>
      </w:r>
    </w:p>
    <w:p w14:paraId="4108C427" w14:textId="31EF14B5" w:rsidR="003A162D" w:rsidRDefault="003A162D" w:rsidP="003A162D">
      <w:pPr>
        <w:pStyle w:val="NormalWeb"/>
        <w:spacing w:before="0" w:beforeAutospacing="0" w:after="0" w:afterAutospacing="0" w:line="200" w:lineRule="atLeast"/>
        <w:textAlignment w:val="baseline"/>
        <w:rPr>
          <w:rFonts w:asciiTheme="minorHAnsi" w:hAnsiTheme="minorHAnsi" w:cstheme="minorHAnsi"/>
          <w:color w:val="000000"/>
        </w:rPr>
      </w:pPr>
      <w:r w:rsidRPr="003A162D">
        <w:rPr>
          <w:rStyle w:val="Strong"/>
          <w:rFonts w:asciiTheme="minorHAnsi" w:eastAsia="Calibri" w:hAnsiTheme="minorHAnsi" w:cstheme="minorHAnsi"/>
          <w:color w:val="000000"/>
          <w:bdr w:val="none" w:sz="0" w:space="0" w:color="auto" w:frame="1"/>
        </w:rPr>
        <w:t>4. Proofread your group’s work.</w:t>
      </w:r>
      <w:r w:rsidRPr="003A162D">
        <w:rPr>
          <w:rFonts w:asciiTheme="minorHAnsi" w:hAnsiTheme="minorHAnsi" w:cstheme="minorHAnsi"/>
          <w:color w:val="000000"/>
        </w:rPr>
        <w:br/>
        <w:t xml:space="preserve">Professional presentations are clear and easy to understand.  They convey information in a way that demonstrates your group has done its research and analysis well.  Errors in your presentation detract from positive perceptions of your group’s competence and diligence.  Points may be subtracted from scores for weekly report outs and your final strategy presentation for communication errors. </w:t>
      </w:r>
    </w:p>
    <w:p w14:paraId="3BFA25D7" w14:textId="068A8AE4" w:rsidR="003A162D" w:rsidRDefault="003A162D" w:rsidP="003A162D">
      <w:pPr>
        <w:pStyle w:val="NormalWeb"/>
        <w:spacing w:before="0" w:beforeAutospacing="0" w:after="0" w:afterAutospacing="0" w:line="200" w:lineRule="atLeast"/>
        <w:textAlignment w:val="baseline"/>
        <w:rPr>
          <w:rFonts w:asciiTheme="minorHAnsi" w:hAnsiTheme="minorHAnsi" w:cstheme="minorHAnsi"/>
          <w:color w:val="000000"/>
        </w:rPr>
      </w:pPr>
    </w:p>
    <w:p w14:paraId="50F7DF4B" w14:textId="42754D3E" w:rsidR="003A162D" w:rsidRPr="003A162D" w:rsidRDefault="003A162D" w:rsidP="003A162D">
      <w:pPr>
        <w:pStyle w:val="SyllabusBlueHeading2"/>
        <w:rPr>
          <w:rFonts w:asciiTheme="minorHAnsi" w:hAnsiTheme="minorHAnsi" w:cstheme="minorHAnsi"/>
          <w:szCs w:val="24"/>
        </w:rPr>
      </w:pPr>
      <w:r>
        <w:rPr>
          <w:rFonts w:asciiTheme="minorHAnsi" w:hAnsiTheme="minorHAnsi" w:cstheme="minorHAnsi"/>
          <w:szCs w:val="24"/>
        </w:rPr>
        <w:t>Online Course Guidelines</w:t>
      </w:r>
    </w:p>
    <w:p w14:paraId="503E0FD2" w14:textId="32773B7B" w:rsidR="003A162D" w:rsidRPr="004934F5" w:rsidRDefault="003A162D" w:rsidP="003A162D">
      <w:pPr>
        <w:numPr>
          <w:ilvl w:val="0"/>
          <w:numId w:val="7"/>
        </w:numPr>
        <w:ind w:left="720"/>
        <w:rPr>
          <w:rFonts w:ascii="Gisha" w:hAnsi="Gisha" w:cs="Gisha"/>
          <w:sz w:val="20"/>
          <w:lang w:bidi="en-US"/>
        </w:rPr>
      </w:pPr>
      <w:r>
        <w:rPr>
          <w:rFonts w:ascii="Gisha" w:hAnsi="Gisha" w:cs="Gisha"/>
          <w:sz w:val="20"/>
          <w:lang w:bidi="en-US"/>
        </w:rPr>
        <w:t>As indicated above o</w:t>
      </w:r>
      <w:r w:rsidRPr="004934F5">
        <w:rPr>
          <w:rFonts w:ascii="Gisha" w:hAnsi="Gisha" w:cs="Gisha"/>
          <w:sz w:val="20"/>
          <w:lang w:bidi="en-US"/>
        </w:rPr>
        <w:t xml:space="preserve">ur online learning management system (LMS) platform </w:t>
      </w:r>
      <w:r>
        <w:rPr>
          <w:rFonts w:ascii="Gisha" w:hAnsi="Gisha" w:cs="Gisha"/>
          <w:sz w:val="20"/>
          <w:lang w:bidi="en-US"/>
        </w:rPr>
        <w:t>is</w:t>
      </w:r>
      <w:r w:rsidRPr="004934F5">
        <w:rPr>
          <w:rFonts w:ascii="Gisha" w:hAnsi="Gisha" w:cs="Gisha"/>
          <w:sz w:val="20"/>
          <w:lang w:bidi="en-US"/>
        </w:rPr>
        <w:t xml:space="preserve"> Canvas. Please make sure to review the Student Tutorial located on your course dashboard regarding instructions on accessing and submitting materials and assignments. Also, if you have any questions, please make sure to contact me and I can assist you on navigating the course.</w:t>
      </w:r>
      <w:r>
        <w:rPr>
          <w:rFonts w:ascii="Gisha" w:hAnsi="Gisha" w:cs="Gisha"/>
          <w:sz w:val="20"/>
          <w:lang w:bidi="en-US"/>
        </w:rPr>
        <w:t xml:space="preserve"> </w:t>
      </w:r>
      <w:r w:rsidRPr="00D317E6">
        <w:rPr>
          <w:rFonts w:ascii="Gisha" w:hAnsi="Gisha" w:cs="Gisha"/>
          <w:sz w:val="20"/>
          <w:lang w:bidi="en-US"/>
        </w:rPr>
        <w:t xml:space="preserve">We </w:t>
      </w:r>
      <w:r>
        <w:rPr>
          <w:rFonts w:ascii="Gisha" w:hAnsi="Gisha" w:cs="Gisha"/>
          <w:sz w:val="20"/>
          <w:lang w:bidi="en-US"/>
        </w:rPr>
        <w:t>will use</w:t>
      </w:r>
      <w:r w:rsidRPr="00D317E6">
        <w:rPr>
          <w:rFonts w:ascii="Gisha" w:hAnsi="Gisha" w:cs="Gisha"/>
          <w:sz w:val="20"/>
          <w:lang w:bidi="en-US"/>
        </w:rPr>
        <w:t xml:space="preserve"> Zoom </w:t>
      </w:r>
      <w:r>
        <w:rPr>
          <w:rFonts w:ascii="Gisha" w:hAnsi="Gisha" w:cs="Gisha"/>
          <w:sz w:val="20"/>
          <w:lang w:bidi="en-US"/>
        </w:rPr>
        <w:t>for office hour meetings, and the link is provided in the Overview section of the weekly modules on Canvas</w:t>
      </w:r>
      <w:r w:rsidRPr="00D317E6">
        <w:rPr>
          <w:rFonts w:ascii="Gisha" w:hAnsi="Gisha" w:cs="Gisha"/>
          <w:sz w:val="20"/>
          <w:lang w:bidi="en-US"/>
        </w:rPr>
        <w:t>.</w:t>
      </w:r>
    </w:p>
    <w:p w14:paraId="2573596A" w14:textId="26799951" w:rsidR="00095BCE" w:rsidRPr="00580996" w:rsidRDefault="003A162D" w:rsidP="00C67C06">
      <w:pPr>
        <w:numPr>
          <w:ilvl w:val="0"/>
          <w:numId w:val="7"/>
        </w:numPr>
        <w:ind w:left="720"/>
        <w:rPr>
          <w:rFonts w:ascii="Gisha" w:hAnsi="Gisha" w:cs="Gisha"/>
          <w:sz w:val="20"/>
          <w:lang w:bidi="en-US"/>
        </w:rPr>
      </w:pPr>
      <w:r w:rsidRPr="004934F5">
        <w:rPr>
          <w:rFonts w:ascii="Gisha" w:hAnsi="Gisha" w:cs="Gisha"/>
          <w:sz w:val="20"/>
          <w:lang w:bidi="en-US"/>
        </w:rPr>
        <w:t>Netiquette Guidelines: Students should communicate with each other using the same common courtesy, politeness, and appropriate online behaviors as we would in a face-to-face environment</w:t>
      </w:r>
      <w:r>
        <w:rPr>
          <w:rFonts w:ascii="Gisha" w:hAnsi="Gisha" w:cs="Gisha"/>
          <w:sz w:val="20"/>
          <w:lang w:bidi="en-US"/>
        </w:rPr>
        <w:t xml:space="preserve">.  Communicate with your group members in a timely manner so that assignments are completed on time with the quality your group strives for.  </w:t>
      </w:r>
    </w:p>
    <w:p w14:paraId="57DF03B6" w14:textId="77777777" w:rsidR="00095BCE" w:rsidRDefault="00095BCE" w:rsidP="00095BCE">
      <w:pPr>
        <w:pStyle w:val="SyllabusBlueHeading2"/>
      </w:pPr>
      <w:r>
        <w:t>Final Grades</w:t>
      </w:r>
    </w:p>
    <w:p w14:paraId="219E4FC2" w14:textId="3C1EBD4B"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w:t>
      </w:r>
      <w:r w:rsidR="00E72AA0">
        <w:rPr>
          <w:rFonts w:asciiTheme="minorHAnsi" w:hAnsiTheme="minorHAnsi" w:cstheme="minorHAnsi"/>
          <w:sz w:val="24"/>
          <w:szCs w:val="24"/>
        </w:rPr>
        <w:t>based on the following allocation of points:</w:t>
      </w:r>
    </w:p>
    <w:p w14:paraId="3A4A3912" w14:textId="794FBACF" w:rsidR="00E72AA0" w:rsidRPr="00A13076" w:rsidRDefault="00E72AA0" w:rsidP="00E72AA0">
      <w:pPr>
        <w:rPr>
          <w:rFonts w:ascii="Gisha" w:eastAsia="Calibri" w:hAnsi="Gisha" w:cs="Gisha"/>
          <w:b/>
          <w:sz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3"/>
        <w:gridCol w:w="1440"/>
      </w:tblGrid>
      <w:tr w:rsidR="00E72AA0" w:rsidRPr="00A63CAF" w14:paraId="5644A1FE" w14:textId="77777777" w:rsidTr="001037DA">
        <w:tc>
          <w:tcPr>
            <w:tcW w:w="5243" w:type="dxa"/>
            <w:tcBorders>
              <w:bottom w:val="single" w:sz="4" w:space="0" w:color="auto"/>
            </w:tcBorders>
            <w:shd w:val="clear" w:color="auto" w:fill="D9D9D9"/>
          </w:tcPr>
          <w:p w14:paraId="4C7C31A5" w14:textId="77777777" w:rsidR="00E72AA0" w:rsidRPr="00A63CAF" w:rsidRDefault="00E72AA0" w:rsidP="001037DA">
            <w:pPr>
              <w:jc w:val="center"/>
              <w:rPr>
                <w:rFonts w:ascii="Gisha" w:hAnsi="Gisha" w:cs="Gisha"/>
                <w:b/>
                <w:sz w:val="20"/>
              </w:rPr>
            </w:pPr>
            <w:r w:rsidRPr="00A63CAF">
              <w:rPr>
                <w:rFonts w:ascii="Gisha" w:hAnsi="Gisha" w:cs="Gisha"/>
                <w:b/>
                <w:sz w:val="20"/>
              </w:rPr>
              <w:t>Assignments</w:t>
            </w:r>
          </w:p>
        </w:tc>
        <w:tc>
          <w:tcPr>
            <w:tcW w:w="1440" w:type="dxa"/>
            <w:tcBorders>
              <w:bottom w:val="single" w:sz="4" w:space="0" w:color="auto"/>
            </w:tcBorders>
            <w:shd w:val="clear" w:color="auto" w:fill="D9D9D9"/>
          </w:tcPr>
          <w:p w14:paraId="53895311" w14:textId="77777777" w:rsidR="00E72AA0" w:rsidRPr="00A63CAF" w:rsidRDefault="00E72AA0" w:rsidP="001037DA">
            <w:pPr>
              <w:jc w:val="center"/>
              <w:rPr>
                <w:rFonts w:ascii="Gisha" w:hAnsi="Gisha" w:cs="Gisha"/>
                <w:b/>
                <w:sz w:val="20"/>
              </w:rPr>
            </w:pPr>
            <w:r w:rsidRPr="00A63CAF">
              <w:rPr>
                <w:rFonts w:ascii="Gisha" w:hAnsi="Gisha" w:cs="Gisha"/>
                <w:b/>
                <w:sz w:val="20"/>
              </w:rPr>
              <w:t>Max Points</w:t>
            </w:r>
          </w:p>
        </w:tc>
      </w:tr>
      <w:tr w:rsidR="00E72AA0" w:rsidRPr="00A63CAF" w14:paraId="1972D575" w14:textId="77777777" w:rsidTr="001037DA">
        <w:trPr>
          <w:trHeight w:val="122"/>
        </w:trPr>
        <w:tc>
          <w:tcPr>
            <w:tcW w:w="5243" w:type="dxa"/>
          </w:tcPr>
          <w:p w14:paraId="22077FEA" w14:textId="77777777" w:rsidR="00E72AA0" w:rsidRPr="00A63CAF" w:rsidRDefault="00E72AA0" w:rsidP="001037DA">
            <w:pPr>
              <w:rPr>
                <w:rFonts w:ascii="Gisha" w:hAnsi="Gisha" w:cs="Gisha"/>
                <w:sz w:val="20"/>
                <w:lang w:eastAsia="ko-KR"/>
              </w:rPr>
            </w:pPr>
            <w:r>
              <w:rPr>
                <w:rFonts w:ascii="Gisha" w:hAnsi="Gisha" w:cs="Gisha"/>
                <w:sz w:val="20"/>
                <w:lang w:eastAsia="ko-KR"/>
              </w:rPr>
              <w:t xml:space="preserve">Personal Introduction </w:t>
            </w:r>
          </w:p>
        </w:tc>
        <w:tc>
          <w:tcPr>
            <w:tcW w:w="1440" w:type="dxa"/>
          </w:tcPr>
          <w:p w14:paraId="14C30A67" w14:textId="77777777" w:rsidR="00E72AA0" w:rsidRPr="00A63CAF" w:rsidRDefault="00E72AA0" w:rsidP="001037DA">
            <w:pPr>
              <w:rPr>
                <w:rFonts w:ascii="Gisha" w:hAnsi="Gisha" w:cs="Gisha"/>
                <w:sz w:val="20"/>
                <w:lang w:eastAsia="ko-KR"/>
              </w:rPr>
            </w:pPr>
            <w:r>
              <w:rPr>
                <w:rFonts w:ascii="Gisha" w:hAnsi="Gisha" w:cs="Gisha"/>
                <w:sz w:val="20"/>
                <w:lang w:eastAsia="ko-KR"/>
              </w:rPr>
              <w:t>Up to 2 bonus points</w:t>
            </w:r>
          </w:p>
        </w:tc>
      </w:tr>
      <w:tr w:rsidR="00E72AA0" w:rsidRPr="00A63CAF" w14:paraId="54391D34" w14:textId="77777777" w:rsidTr="001037DA">
        <w:trPr>
          <w:trHeight w:val="122"/>
        </w:trPr>
        <w:tc>
          <w:tcPr>
            <w:tcW w:w="5243" w:type="dxa"/>
          </w:tcPr>
          <w:p w14:paraId="65739A48" w14:textId="7C9F2B50" w:rsidR="00E72AA0" w:rsidRDefault="00E72AA0" w:rsidP="001037DA">
            <w:pPr>
              <w:rPr>
                <w:rFonts w:ascii="Gisha" w:hAnsi="Gisha" w:cs="Gisha"/>
                <w:sz w:val="20"/>
                <w:lang w:eastAsia="ko-KR"/>
              </w:rPr>
            </w:pPr>
            <w:r>
              <w:rPr>
                <w:rFonts w:ascii="Gisha" w:hAnsi="Gisha" w:cs="Gisha"/>
                <w:sz w:val="20"/>
                <w:lang w:eastAsia="ko-KR"/>
              </w:rPr>
              <w:t>Analysis of Organizational Identity, Environment and Core Functions and SWOT summary</w:t>
            </w:r>
          </w:p>
          <w:p w14:paraId="1EF29F83" w14:textId="15FA6F0A" w:rsidR="00E72AA0" w:rsidRDefault="00E72AA0" w:rsidP="001037DA">
            <w:pPr>
              <w:rPr>
                <w:rFonts w:ascii="Gisha" w:hAnsi="Gisha" w:cs="Gisha"/>
                <w:sz w:val="20"/>
                <w:lang w:eastAsia="ko-KR"/>
              </w:rPr>
            </w:pPr>
            <w:r>
              <w:rPr>
                <w:rFonts w:ascii="Gisha" w:hAnsi="Gisha" w:cs="Gisha"/>
                <w:sz w:val="20"/>
                <w:lang w:eastAsia="ko-KR"/>
              </w:rPr>
              <w:t>(</w:t>
            </w:r>
            <w:r w:rsidR="00956286">
              <w:rPr>
                <w:rFonts w:ascii="Gisha" w:hAnsi="Gisha" w:cs="Gisha"/>
                <w:sz w:val="20"/>
                <w:lang w:eastAsia="ko-KR"/>
              </w:rPr>
              <w:t>6</w:t>
            </w:r>
            <w:r>
              <w:rPr>
                <w:rFonts w:ascii="Gisha" w:hAnsi="Gisha" w:cs="Gisha"/>
                <w:sz w:val="20"/>
                <w:lang w:eastAsia="ko-KR"/>
              </w:rPr>
              <w:t xml:space="preserve"> presentations at </w:t>
            </w:r>
            <w:r w:rsidR="00956286">
              <w:rPr>
                <w:rFonts w:ascii="Gisha" w:hAnsi="Gisha" w:cs="Gisha"/>
                <w:sz w:val="20"/>
                <w:lang w:eastAsia="ko-KR"/>
              </w:rPr>
              <w:t>5</w:t>
            </w:r>
            <w:r>
              <w:rPr>
                <w:rFonts w:ascii="Gisha" w:hAnsi="Gisha" w:cs="Gisha"/>
                <w:sz w:val="20"/>
                <w:lang w:eastAsia="ko-KR"/>
              </w:rPr>
              <w:t xml:space="preserve"> points each)</w:t>
            </w:r>
          </w:p>
        </w:tc>
        <w:tc>
          <w:tcPr>
            <w:tcW w:w="1440" w:type="dxa"/>
          </w:tcPr>
          <w:p w14:paraId="5CDE38E2" w14:textId="63BDF88B" w:rsidR="00E72AA0" w:rsidRDefault="00956286" w:rsidP="001037DA">
            <w:pPr>
              <w:jc w:val="right"/>
              <w:rPr>
                <w:rFonts w:ascii="Gisha" w:hAnsi="Gisha" w:cs="Gisha"/>
                <w:sz w:val="20"/>
                <w:lang w:eastAsia="ko-KR"/>
              </w:rPr>
            </w:pPr>
            <w:r>
              <w:rPr>
                <w:rFonts w:ascii="Gisha" w:hAnsi="Gisha" w:cs="Gisha"/>
                <w:sz w:val="20"/>
                <w:lang w:eastAsia="ko-KR"/>
              </w:rPr>
              <w:t>30</w:t>
            </w:r>
          </w:p>
        </w:tc>
      </w:tr>
      <w:tr w:rsidR="00956286" w:rsidRPr="00A63CAF" w14:paraId="1062D26A" w14:textId="77777777" w:rsidTr="001037DA">
        <w:trPr>
          <w:trHeight w:val="122"/>
        </w:trPr>
        <w:tc>
          <w:tcPr>
            <w:tcW w:w="5243" w:type="dxa"/>
          </w:tcPr>
          <w:p w14:paraId="175EBA77" w14:textId="354A67F7" w:rsidR="00956286" w:rsidRDefault="00956286" w:rsidP="001037DA">
            <w:pPr>
              <w:rPr>
                <w:rFonts w:ascii="Gisha" w:hAnsi="Gisha" w:cs="Gisha"/>
                <w:sz w:val="20"/>
                <w:lang w:eastAsia="ko-KR"/>
              </w:rPr>
            </w:pPr>
            <w:r>
              <w:rPr>
                <w:rFonts w:ascii="Gisha" w:hAnsi="Gisha" w:cs="Gisha"/>
                <w:sz w:val="20"/>
                <w:lang w:eastAsia="ko-KR"/>
              </w:rPr>
              <w:t>Quizzes (4 at 5 points each with bonus point on each)</w:t>
            </w:r>
          </w:p>
        </w:tc>
        <w:tc>
          <w:tcPr>
            <w:tcW w:w="1440" w:type="dxa"/>
          </w:tcPr>
          <w:p w14:paraId="2824371B" w14:textId="020DD482" w:rsidR="00956286" w:rsidRDefault="00956286" w:rsidP="001037DA">
            <w:pPr>
              <w:jc w:val="right"/>
              <w:rPr>
                <w:rFonts w:ascii="Gisha" w:hAnsi="Gisha" w:cs="Gisha"/>
                <w:sz w:val="20"/>
                <w:lang w:eastAsia="ko-KR"/>
              </w:rPr>
            </w:pPr>
            <w:r>
              <w:rPr>
                <w:rFonts w:ascii="Gisha" w:hAnsi="Gisha" w:cs="Gisha"/>
                <w:sz w:val="20"/>
                <w:lang w:eastAsia="ko-KR"/>
              </w:rPr>
              <w:t>20</w:t>
            </w:r>
          </w:p>
        </w:tc>
      </w:tr>
      <w:tr w:rsidR="00E72AA0" w:rsidRPr="00A63CAF" w14:paraId="47254732" w14:textId="77777777" w:rsidTr="001037DA">
        <w:trPr>
          <w:trHeight w:val="122"/>
        </w:trPr>
        <w:tc>
          <w:tcPr>
            <w:tcW w:w="5243" w:type="dxa"/>
          </w:tcPr>
          <w:p w14:paraId="2E222B55" w14:textId="77777777" w:rsidR="00E72AA0" w:rsidRDefault="00E72AA0" w:rsidP="001037DA">
            <w:pPr>
              <w:rPr>
                <w:rFonts w:ascii="Gisha" w:hAnsi="Gisha" w:cs="Gisha"/>
                <w:sz w:val="20"/>
                <w:lang w:eastAsia="ko-KR"/>
              </w:rPr>
            </w:pPr>
            <w:r>
              <w:rPr>
                <w:rFonts w:ascii="Gisha" w:hAnsi="Gisha" w:cs="Gisha"/>
                <w:sz w:val="20"/>
                <w:lang w:eastAsia="ko-KR"/>
              </w:rPr>
              <w:t>Program Assessment – MBA Program Exam*</w:t>
            </w:r>
          </w:p>
        </w:tc>
        <w:tc>
          <w:tcPr>
            <w:tcW w:w="1440" w:type="dxa"/>
          </w:tcPr>
          <w:p w14:paraId="6FE534BE" w14:textId="77777777" w:rsidR="00E72AA0" w:rsidRDefault="00E72AA0" w:rsidP="001037DA">
            <w:pPr>
              <w:jc w:val="right"/>
              <w:rPr>
                <w:rFonts w:ascii="Gisha" w:hAnsi="Gisha" w:cs="Gisha"/>
                <w:sz w:val="20"/>
                <w:lang w:eastAsia="ko-KR"/>
              </w:rPr>
            </w:pPr>
            <w:r>
              <w:rPr>
                <w:rFonts w:ascii="Gisha" w:hAnsi="Gisha" w:cs="Gisha"/>
                <w:sz w:val="20"/>
                <w:lang w:eastAsia="ko-KR"/>
              </w:rPr>
              <w:t>15</w:t>
            </w:r>
          </w:p>
        </w:tc>
      </w:tr>
      <w:tr w:rsidR="00E72AA0" w:rsidRPr="00A63CAF" w14:paraId="1E2DAC03" w14:textId="77777777" w:rsidTr="001037DA">
        <w:trPr>
          <w:trHeight w:val="122"/>
        </w:trPr>
        <w:tc>
          <w:tcPr>
            <w:tcW w:w="5243" w:type="dxa"/>
          </w:tcPr>
          <w:p w14:paraId="7C2931D6" w14:textId="77777777" w:rsidR="00E72AA0" w:rsidRDefault="00E72AA0" w:rsidP="001037DA">
            <w:pPr>
              <w:rPr>
                <w:rFonts w:ascii="Gisha" w:hAnsi="Gisha" w:cs="Gisha"/>
                <w:sz w:val="20"/>
                <w:lang w:eastAsia="ko-KR"/>
              </w:rPr>
            </w:pPr>
            <w:r>
              <w:rPr>
                <w:rFonts w:ascii="Gisha" w:hAnsi="Gisha" w:cs="Gisha"/>
                <w:sz w:val="20"/>
                <w:lang w:eastAsia="ko-KR"/>
              </w:rPr>
              <w:t>Program Assessment – Strategy Case Analysis</w:t>
            </w:r>
          </w:p>
        </w:tc>
        <w:tc>
          <w:tcPr>
            <w:tcW w:w="1440" w:type="dxa"/>
          </w:tcPr>
          <w:p w14:paraId="5369D56E" w14:textId="77777777" w:rsidR="00E72AA0" w:rsidRDefault="00E72AA0" w:rsidP="001037DA">
            <w:pPr>
              <w:jc w:val="right"/>
              <w:rPr>
                <w:rFonts w:ascii="Gisha" w:hAnsi="Gisha" w:cs="Gisha"/>
                <w:sz w:val="20"/>
                <w:lang w:eastAsia="ko-KR"/>
              </w:rPr>
            </w:pPr>
            <w:r>
              <w:rPr>
                <w:rFonts w:ascii="Gisha" w:hAnsi="Gisha" w:cs="Gisha"/>
                <w:sz w:val="20"/>
                <w:lang w:eastAsia="ko-KR"/>
              </w:rPr>
              <w:t>10</w:t>
            </w:r>
          </w:p>
        </w:tc>
      </w:tr>
      <w:tr w:rsidR="00E72AA0" w:rsidRPr="00A63CAF" w14:paraId="0FEBD869" w14:textId="77777777" w:rsidTr="001037DA">
        <w:trPr>
          <w:trHeight w:val="122"/>
        </w:trPr>
        <w:tc>
          <w:tcPr>
            <w:tcW w:w="5243" w:type="dxa"/>
          </w:tcPr>
          <w:p w14:paraId="592CBAC4" w14:textId="77777777" w:rsidR="00E72AA0" w:rsidRDefault="00E72AA0" w:rsidP="001037DA">
            <w:pPr>
              <w:rPr>
                <w:rFonts w:ascii="Gisha" w:hAnsi="Gisha" w:cs="Gisha"/>
                <w:sz w:val="20"/>
                <w:lang w:eastAsia="ko-KR"/>
              </w:rPr>
            </w:pPr>
            <w:r>
              <w:rPr>
                <w:rFonts w:ascii="Gisha" w:hAnsi="Gisha" w:cs="Gisha"/>
                <w:sz w:val="20"/>
                <w:lang w:eastAsia="ko-KR"/>
              </w:rPr>
              <w:t>Program Assessment – MBA Program Exit Survey</w:t>
            </w:r>
          </w:p>
        </w:tc>
        <w:tc>
          <w:tcPr>
            <w:tcW w:w="1440" w:type="dxa"/>
          </w:tcPr>
          <w:p w14:paraId="2405DC94" w14:textId="77777777" w:rsidR="00E72AA0" w:rsidRDefault="00E72AA0" w:rsidP="001037DA">
            <w:pPr>
              <w:jc w:val="right"/>
              <w:rPr>
                <w:rFonts w:ascii="Gisha" w:hAnsi="Gisha" w:cs="Gisha"/>
                <w:sz w:val="20"/>
                <w:lang w:eastAsia="ko-KR"/>
              </w:rPr>
            </w:pPr>
            <w:r>
              <w:rPr>
                <w:rFonts w:ascii="Gisha" w:hAnsi="Gisha" w:cs="Gisha"/>
                <w:sz w:val="20"/>
                <w:lang w:eastAsia="ko-KR"/>
              </w:rPr>
              <w:t>5</w:t>
            </w:r>
          </w:p>
        </w:tc>
      </w:tr>
      <w:tr w:rsidR="00E72AA0" w:rsidRPr="00A63CAF" w14:paraId="5BA55C06" w14:textId="77777777" w:rsidTr="001037DA">
        <w:trPr>
          <w:trHeight w:val="122"/>
        </w:trPr>
        <w:tc>
          <w:tcPr>
            <w:tcW w:w="5243" w:type="dxa"/>
          </w:tcPr>
          <w:p w14:paraId="65D9E1EC" w14:textId="5DC01315" w:rsidR="00E72AA0" w:rsidRPr="00A63CAF" w:rsidRDefault="00956286" w:rsidP="001037DA">
            <w:pPr>
              <w:rPr>
                <w:rFonts w:ascii="Gisha" w:hAnsi="Gisha" w:cs="Gisha"/>
                <w:sz w:val="20"/>
              </w:rPr>
            </w:pPr>
            <w:r>
              <w:rPr>
                <w:rFonts w:ascii="Gisha" w:hAnsi="Gisha" w:cs="Gisha"/>
                <w:sz w:val="20"/>
              </w:rPr>
              <w:t xml:space="preserve">Final </w:t>
            </w:r>
            <w:r w:rsidR="00E72AA0">
              <w:rPr>
                <w:rFonts w:ascii="Gisha" w:hAnsi="Gisha" w:cs="Gisha"/>
                <w:sz w:val="20"/>
              </w:rPr>
              <w:t>Strategy Proposal</w:t>
            </w:r>
          </w:p>
        </w:tc>
        <w:tc>
          <w:tcPr>
            <w:tcW w:w="1440" w:type="dxa"/>
          </w:tcPr>
          <w:p w14:paraId="72BD1A42" w14:textId="21413C06" w:rsidR="00E72AA0" w:rsidRDefault="008F1412" w:rsidP="001037DA">
            <w:pPr>
              <w:jc w:val="right"/>
              <w:rPr>
                <w:rFonts w:ascii="Gisha" w:hAnsi="Gisha" w:cs="Gisha"/>
                <w:sz w:val="20"/>
                <w:lang w:eastAsia="ko-KR"/>
              </w:rPr>
            </w:pPr>
            <w:r>
              <w:rPr>
                <w:rFonts w:ascii="Gisha" w:hAnsi="Gisha" w:cs="Gisha"/>
                <w:sz w:val="20"/>
                <w:lang w:eastAsia="ko-KR"/>
              </w:rPr>
              <w:t>50</w:t>
            </w:r>
          </w:p>
        </w:tc>
      </w:tr>
      <w:tr w:rsidR="00E72AA0" w:rsidRPr="00A63CAF" w14:paraId="6B2CB434" w14:textId="77777777" w:rsidTr="001037DA">
        <w:trPr>
          <w:trHeight w:val="242"/>
        </w:trPr>
        <w:tc>
          <w:tcPr>
            <w:tcW w:w="5243" w:type="dxa"/>
            <w:tcBorders>
              <w:top w:val="single" w:sz="4" w:space="0" w:color="auto"/>
              <w:left w:val="single" w:sz="4" w:space="0" w:color="auto"/>
              <w:bottom w:val="single" w:sz="4" w:space="0" w:color="auto"/>
              <w:right w:val="single" w:sz="4" w:space="0" w:color="auto"/>
            </w:tcBorders>
            <w:shd w:val="clear" w:color="auto" w:fill="C0C0C0"/>
          </w:tcPr>
          <w:p w14:paraId="71C82A5E" w14:textId="77777777" w:rsidR="00E72AA0" w:rsidRPr="00A63CAF" w:rsidRDefault="00E72AA0" w:rsidP="001037DA">
            <w:pPr>
              <w:rPr>
                <w:rFonts w:ascii="Gisha" w:hAnsi="Gisha" w:cs="Gisha"/>
                <w:b/>
                <w:sz w:val="20"/>
              </w:rPr>
            </w:pPr>
            <w:r w:rsidRPr="00A63CAF">
              <w:rPr>
                <w:rFonts w:ascii="Gisha" w:hAnsi="Gisha" w:cs="Gisha"/>
                <w:b/>
                <w:sz w:val="20"/>
              </w:rPr>
              <w:t>Total</w:t>
            </w:r>
          </w:p>
        </w:tc>
        <w:tc>
          <w:tcPr>
            <w:tcW w:w="1440" w:type="dxa"/>
            <w:tcBorders>
              <w:top w:val="single" w:sz="4" w:space="0" w:color="auto"/>
              <w:left w:val="single" w:sz="4" w:space="0" w:color="auto"/>
              <w:bottom w:val="single" w:sz="4" w:space="0" w:color="auto"/>
              <w:right w:val="single" w:sz="4" w:space="0" w:color="auto"/>
            </w:tcBorders>
            <w:shd w:val="clear" w:color="auto" w:fill="C0C0C0"/>
          </w:tcPr>
          <w:p w14:paraId="270E5056" w14:textId="01E57AF1" w:rsidR="00E72AA0" w:rsidRPr="00A63CAF" w:rsidRDefault="00E72AA0" w:rsidP="001037DA">
            <w:pPr>
              <w:jc w:val="right"/>
              <w:rPr>
                <w:rFonts w:ascii="Gisha" w:hAnsi="Gisha" w:cs="Gisha"/>
                <w:b/>
                <w:sz w:val="20"/>
                <w:lang w:eastAsia="ko-KR"/>
              </w:rPr>
            </w:pPr>
            <w:r>
              <w:rPr>
                <w:rFonts w:ascii="Gisha" w:hAnsi="Gisha" w:cs="Gisha"/>
                <w:b/>
                <w:sz w:val="20"/>
                <w:lang w:eastAsia="ko-KR"/>
              </w:rPr>
              <w:t>1</w:t>
            </w:r>
            <w:r w:rsidR="008F1412">
              <w:rPr>
                <w:rFonts w:ascii="Gisha" w:hAnsi="Gisha" w:cs="Gisha"/>
                <w:b/>
                <w:sz w:val="20"/>
                <w:lang w:eastAsia="ko-KR"/>
              </w:rPr>
              <w:t>3</w:t>
            </w:r>
            <w:r>
              <w:rPr>
                <w:rFonts w:ascii="Gisha" w:hAnsi="Gisha" w:cs="Gisha"/>
                <w:b/>
                <w:sz w:val="20"/>
                <w:lang w:eastAsia="ko-KR"/>
              </w:rPr>
              <w:t>0</w:t>
            </w:r>
          </w:p>
        </w:tc>
      </w:tr>
    </w:tbl>
    <w:p w14:paraId="5541042E" w14:textId="77777777" w:rsidR="00E72AA0" w:rsidRDefault="00E72AA0" w:rsidP="00095BCE">
      <w:pPr>
        <w:rPr>
          <w:rFonts w:asciiTheme="minorHAnsi" w:hAnsiTheme="minorHAnsi" w:cstheme="minorHAnsi"/>
          <w:sz w:val="24"/>
          <w:szCs w:val="24"/>
        </w:rPr>
      </w:pPr>
    </w:p>
    <w:p w14:paraId="5C1990AC" w14:textId="41136ED3" w:rsidR="00545A90" w:rsidRDefault="00545A90" w:rsidP="00545A90">
      <w:pPr>
        <w:rPr>
          <w:rFonts w:ascii="Gisha" w:hAnsi="Gisha" w:cs="Gisha"/>
          <w:sz w:val="20"/>
        </w:rPr>
      </w:pPr>
      <w:r w:rsidRPr="00545A90">
        <w:rPr>
          <w:rFonts w:asciiTheme="minorHAnsi" w:hAnsiTheme="minorHAnsi" w:cstheme="minorHAnsi"/>
          <w:sz w:val="24"/>
          <w:szCs w:val="24"/>
        </w:rPr>
        <w:t>*</w:t>
      </w:r>
      <w:r w:rsidRPr="00545A90">
        <w:rPr>
          <w:rFonts w:ascii="Gisha" w:hAnsi="Gisha" w:cs="Gisha"/>
          <w:sz w:val="20"/>
        </w:rPr>
        <w:t>The MBA Program Exam is provided by Peregrine Global Services.  Peregrine’s privacy policies can be fou</w:t>
      </w:r>
      <w:r w:rsidR="00FF6BCE">
        <w:rPr>
          <w:rFonts w:ascii="Gisha" w:hAnsi="Gisha" w:cs="Gisha"/>
          <w:sz w:val="20"/>
        </w:rPr>
        <w:t xml:space="preserve">nd at </w:t>
      </w:r>
      <w:hyperlink r:id="rId10" w:history="1">
        <w:r w:rsidR="00FF6BCE" w:rsidRPr="00AC618C">
          <w:rPr>
            <w:rStyle w:val="Hyperlink"/>
            <w:rFonts w:ascii="Gisha" w:hAnsi="Gisha" w:cs="Gisha"/>
            <w:sz w:val="20"/>
          </w:rPr>
          <w:t>https://peregrineglobal.com/priva</w:t>
        </w:r>
        <w:r w:rsidR="00FF6BCE" w:rsidRPr="00AC618C">
          <w:rPr>
            <w:rStyle w:val="Hyperlink"/>
            <w:rFonts w:ascii="Gisha" w:hAnsi="Gisha" w:cs="Gisha"/>
            <w:sz w:val="20"/>
          </w:rPr>
          <w:t>c</w:t>
        </w:r>
        <w:r w:rsidR="00FF6BCE" w:rsidRPr="00AC618C">
          <w:rPr>
            <w:rStyle w:val="Hyperlink"/>
            <w:rFonts w:ascii="Gisha" w:hAnsi="Gisha" w:cs="Gisha"/>
            <w:sz w:val="20"/>
          </w:rPr>
          <w:t>y-policy</w:t>
        </w:r>
      </w:hyperlink>
    </w:p>
    <w:p w14:paraId="28917238" w14:textId="540CA8C5" w:rsidR="00E72AA0" w:rsidRDefault="00E72AA0" w:rsidP="00095BCE">
      <w:pPr>
        <w:rPr>
          <w:rFonts w:asciiTheme="minorHAnsi" w:hAnsiTheme="minorHAnsi" w:cstheme="minorHAnsi"/>
          <w:sz w:val="24"/>
          <w:szCs w:val="24"/>
        </w:rPr>
      </w:pPr>
    </w:p>
    <w:p w14:paraId="61C66B78" w14:textId="22E9B2F2" w:rsidR="00E72AA0" w:rsidRDefault="00E72AA0" w:rsidP="00095BCE">
      <w:pPr>
        <w:rPr>
          <w:rFonts w:asciiTheme="minorHAnsi" w:hAnsiTheme="minorHAnsi" w:cstheme="minorHAnsi"/>
          <w:sz w:val="24"/>
          <w:szCs w:val="24"/>
        </w:rPr>
      </w:pPr>
      <w:r>
        <w:rPr>
          <w:rFonts w:asciiTheme="minorHAnsi" w:hAnsiTheme="minorHAnsi" w:cstheme="minorHAnsi"/>
          <w:sz w:val="24"/>
          <w:szCs w:val="24"/>
        </w:rPr>
        <w:t>The University’s grad</w:t>
      </w:r>
      <w:r w:rsidR="00545A90">
        <w:rPr>
          <w:rFonts w:asciiTheme="minorHAnsi" w:hAnsiTheme="minorHAnsi" w:cstheme="minorHAnsi"/>
          <w:sz w:val="24"/>
          <w:szCs w:val="24"/>
        </w:rPr>
        <w:t>ing</w:t>
      </w:r>
      <w:r>
        <w:rPr>
          <w:rFonts w:asciiTheme="minorHAnsi" w:hAnsiTheme="minorHAnsi" w:cstheme="minorHAnsi"/>
          <w:sz w:val="24"/>
          <w:szCs w:val="24"/>
        </w:rPr>
        <w:t xml:space="preserve"> scale is as follows:</w:t>
      </w:r>
    </w:p>
    <w:p w14:paraId="51669BDE"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A = 90% and above</w:t>
      </w:r>
    </w:p>
    <w:p w14:paraId="68767E0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B = 80-89%</w:t>
      </w:r>
    </w:p>
    <w:p w14:paraId="24CE6981"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C = 70-79%</w:t>
      </w:r>
    </w:p>
    <w:p w14:paraId="1DB236D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D = 60-69%</w:t>
      </w:r>
    </w:p>
    <w:p w14:paraId="58EF43DA"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F = 59% and below</w:t>
      </w:r>
    </w:p>
    <w:p w14:paraId="3204C2CC" w14:textId="77777777" w:rsidR="00C67C06" w:rsidRDefault="00C67C06" w:rsidP="00C67C06">
      <w:pPr>
        <w:rPr>
          <w:rFonts w:asciiTheme="minorHAnsi" w:hAnsiTheme="minorHAnsi" w:cstheme="minorHAnsi"/>
          <w:sz w:val="24"/>
          <w:szCs w:val="24"/>
        </w:rPr>
      </w:pPr>
    </w:p>
    <w:p w14:paraId="796276D5" w14:textId="77777777" w:rsidR="00670FDB" w:rsidRDefault="00670FDB" w:rsidP="00C67C06">
      <w:pPr>
        <w:rPr>
          <w:rFonts w:asciiTheme="minorHAnsi" w:hAnsiTheme="minorHAnsi" w:cstheme="minorHAnsi"/>
          <w:sz w:val="24"/>
          <w:szCs w:val="24"/>
        </w:rPr>
      </w:pPr>
    </w:p>
    <w:p w14:paraId="2BA6EEC7" w14:textId="77777777" w:rsidR="00670FDB" w:rsidRDefault="00670FDB" w:rsidP="00C67C06">
      <w:pPr>
        <w:rPr>
          <w:rFonts w:asciiTheme="minorHAnsi" w:hAnsiTheme="minorHAnsi" w:cstheme="minorHAnsi"/>
          <w:sz w:val="24"/>
          <w:szCs w:val="24"/>
        </w:rPr>
      </w:pPr>
    </w:p>
    <w:p w14:paraId="73D5012D" w14:textId="5E27CECB" w:rsidR="00C67C06" w:rsidRDefault="00C67C06" w:rsidP="007339C3">
      <w:pPr>
        <w:pStyle w:val="SyllabusBlueHeading1"/>
      </w:pPr>
      <w:r>
        <w:lastRenderedPageBreak/>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Students are responsible for promoting academic honesty at Chaminade by not participating in any act of dishonesty and by reporting any incidence of academic dishonesty to an instructor or to a </w:t>
      </w:r>
      <w:proofErr w:type="gramStart"/>
      <w:r w:rsidRPr="002073BE">
        <w:rPr>
          <w:rFonts w:asciiTheme="minorHAnsi" w:hAnsiTheme="minorHAnsi" w:cstheme="minorHAnsi"/>
          <w:sz w:val="24"/>
          <w:szCs w:val="24"/>
        </w:rPr>
        <w:t>University</w:t>
      </w:r>
      <w:proofErr w:type="gramEnd"/>
      <w:r w:rsidRPr="002073BE">
        <w:rPr>
          <w:rFonts w:asciiTheme="minorHAnsi" w:hAnsiTheme="minorHAnsi" w:cstheme="minorHAnsi"/>
          <w:sz w:val="24"/>
          <w:szCs w:val="24"/>
        </w:rPr>
        <w:t xml:space="preserve">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1"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w:t>
      </w:r>
      <w:proofErr w:type="gramStart"/>
      <w:r w:rsidRPr="00184616">
        <w:rPr>
          <w:rFonts w:asciiTheme="minorHAnsi" w:hAnsiTheme="minorHAnsi" w:cstheme="minorHAnsi"/>
          <w:sz w:val="24"/>
          <w:szCs w:val="24"/>
          <w:lang w:val="en-US"/>
        </w:rPr>
        <w:t>on the basis of</w:t>
      </w:r>
      <w:proofErr w:type="gramEnd"/>
      <w:r w:rsidRPr="00184616">
        <w:rPr>
          <w:rFonts w:asciiTheme="minorHAnsi" w:hAnsiTheme="minorHAnsi" w:cstheme="minorHAnsi"/>
          <w:sz w:val="24"/>
          <w:szCs w:val="24"/>
          <w:lang w:val="en-US"/>
        </w:rPr>
        <w:t xml:space="preserve">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2"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3"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4"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5"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16"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7"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lastRenderedPageBreak/>
        <w:t>Kōkua</w:t>
      </w:r>
      <w:proofErr w:type="spellEnd"/>
      <w:r w:rsidRPr="007339C3">
        <w:t xml:space="preserve"> </w:t>
      </w:r>
      <w:proofErr w:type="spellStart"/>
      <w:r w:rsidRPr="007339C3">
        <w:t>ʻIke</w:t>
      </w:r>
      <w:proofErr w:type="spellEnd"/>
      <w:r w:rsidRPr="007339C3">
        <w:t>: Tutoring &amp; Learning Services</w:t>
      </w:r>
    </w:p>
    <w:p w14:paraId="124E5F21" w14:textId="77777777" w:rsidR="00545A90"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18"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19"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2A863C5B" w14:textId="77777777" w:rsidR="00545A90" w:rsidRDefault="00545A90" w:rsidP="00F24670">
      <w:pPr>
        <w:rPr>
          <w:rFonts w:asciiTheme="minorHAnsi" w:hAnsiTheme="minorHAnsi" w:cstheme="minorHAnsi"/>
          <w:sz w:val="24"/>
          <w:szCs w:val="24"/>
        </w:rPr>
      </w:pPr>
    </w:p>
    <w:p w14:paraId="7AC628AD" w14:textId="75C79F2F" w:rsidR="00545A90" w:rsidRPr="00545A90" w:rsidRDefault="00545A90" w:rsidP="00545A90">
      <w:pPr>
        <w:pStyle w:val="SyllabusBlueHeading2"/>
      </w:pPr>
      <w:r>
        <w:t>Technical Assistance for Canvas Users:</w:t>
      </w:r>
    </w:p>
    <w:p w14:paraId="1F1368D7" w14:textId="77777777" w:rsidR="00545A90" w:rsidRPr="00545A90" w:rsidRDefault="00545A90" w:rsidP="00545A90">
      <w:pPr>
        <w:pStyle w:val="NoSpacing"/>
        <w:numPr>
          <w:ilvl w:val="0"/>
          <w:numId w:val="6"/>
        </w:numPr>
        <w:rPr>
          <w:rFonts w:asciiTheme="minorHAnsi" w:hAnsiTheme="minorHAnsi" w:cstheme="minorHAnsi"/>
          <w:sz w:val="24"/>
          <w:szCs w:val="24"/>
        </w:rPr>
      </w:pPr>
      <w:r w:rsidRPr="00545A90">
        <w:rPr>
          <w:rFonts w:asciiTheme="minorHAnsi" w:hAnsiTheme="minorHAnsi" w:cstheme="minorHAnsi"/>
          <w:color w:val="222222"/>
          <w:sz w:val="24"/>
          <w:szCs w:val="24"/>
          <w:shd w:val="clear" w:color="auto" w:fill="FFFFFF"/>
        </w:rPr>
        <w:t xml:space="preserve">Search for help on specific topics or get tips in </w:t>
      </w:r>
      <w:hyperlink r:id="rId20" w:history="1">
        <w:r w:rsidRPr="00545A90">
          <w:rPr>
            <w:rStyle w:val="Hyperlink"/>
            <w:rFonts w:asciiTheme="minorHAnsi" w:hAnsiTheme="minorHAnsi" w:cstheme="minorHAnsi"/>
            <w:sz w:val="24"/>
            <w:szCs w:val="24"/>
            <w:shd w:val="clear" w:color="auto" w:fill="FFFFFF"/>
          </w:rPr>
          <w:t>Canvas Students</w:t>
        </w:r>
      </w:hyperlink>
    </w:p>
    <w:p w14:paraId="46A9BA79" w14:textId="77777777" w:rsidR="00545A90" w:rsidRPr="00545A90" w:rsidRDefault="00545A90" w:rsidP="00545A90">
      <w:pPr>
        <w:pStyle w:val="NoSpacing"/>
        <w:numPr>
          <w:ilvl w:val="0"/>
          <w:numId w:val="6"/>
        </w:numPr>
        <w:rPr>
          <w:rFonts w:asciiTheme="minorHAnsi" w:hAnsiTheme="minorHAnsi" w:cstheme="minorHAnsi"/>
          <w:sz w:val="24"/>
          <w:szCs w:val="24"/>
        </w:rPr>
      </w:pPr>
      <w:r w:rsidRPr="00545A90">
        <w:rPr>
          <w:rFonts w:asciiTheme="minorHAnsi" w:hAnsiTheme="minorHAnsi" w:cstheme="minorHAnsi"/>
          <w:color w:val="222222"/>
          <w:sz w:val="24"/>
          <w:szCs w:val="24"/>
          <w:shd w:val="clear" w:color="auto" w:fill="FFFFFF"/>
        </w:rPr>
        <w:t> </w:t>
      </w:r>
      <w:hyperlink r:id="rId21" w:history="1">
        <w:r w:rsidRPr="00545A90">
          <w:rPr>
            <w:rStyle w:val="Hyperlink"/>
            <w:rFonts w:asciiTheme="minorHAnsi" w:hAnsiTheme="minorHAnsi" w:cstheme="minorHAnsi"/>
            <w:sz w:val="24"/>
            <w:szCs w:val="24"/>
            <w:shd w:val="clear" w:color="auto" w:fill="FFFFFF"/>
          </w:rPr>
          <w:t>Live chat with Canvas Support for students</w:t>
        </w:r>
      </w:hyperlink>
    </w:p>
    <w:p w14:paraId="7863A0E6" w14:textId="77777777" w:rsidR="00545A90" w:rsidRPr="00545A90" w:rsidRDefault="00545A90" w:rsidP="00545A90">
      <w:pPr>
        <w:pStyle w:val="NoSpacing"/>
        <w:numPr>
          <w:ilvl w:val="0"/>
          <w:numId w:val="6"/>
        </w:numPr>
        <w:rPr>
          <w:rFonts w:asciiTheme="minorHAnsi" w:hAnsiTheme="minorHAnsi" w:cstheme="minorHAnsi"/>
          <w:sz w:val="24"/>
          <w:szCs w:val="24"/>
        </w:rPr>
      </w:pPr>
      <w:r w:rsidRPr="00545A90">
        <w:rPr>
          <w:rFonts w:asciiTheme="minorHAnsi" w:hAnsiTheme="minorHAnsi" w:cstheme="minorHAnsi"/>
          <w:sz w:val="24"/>
          <w:szCs w:val="24"/>
          <w:shd w:val="clear" w:color="auto" w:fill="FFFFFF"/>
        </w:rPr>
        <w:t>Canvas Support Hotline for students:  +1-833-209-6111</w:t>
      </w:r>
    </w:p>
    <w:p w14:paraId="21209BCE" w14:textId="77777777" w:rsidR="00545A90" w:rsidRPr="00545A90" w:rsidRDefault="00545A90" w:rsidP="00545A90">
      <w:pPr>
        <w:pStyle w:val="NoSpacing"/>
        <w:numPr>
          <w:ilvl w:val="0"/>
          <w:numId w:val="6"/>
        </w:numPr>
        <w:rPr>
          <w:rFonts w:asciiTheme="minorHAnsi" w:hAnsiTheme="minorHAnsi" w:cstheme="minorHAnsi"/>
          <w:color w:val="222222"/>
          <w:sz w:val="24"/>
          <w:szCs w:val="24"/>
          <w:shd w:val="clear" w:color="auto" w:fill="FFFFFF"/>
        </w:rPr>
      </w:pPr>
      <w:r w:rsidRPr="00545A90">
        <w:rPr>
          <w:rFonts w:asciiTheme="minorHAnsi" w:hAnsiTheme="minorHAnsi" w:cstheme="minorHAnsi"/>
          <w:color w:val="222222"/>
          <w:sz w:val="24"/>
          <w:szCs w:val="24"/>
          <w:shd w:val="clear" w:color="auto" w:fill="FFFFFF"/>
        </w:rPr>
        <w:t xml:space="preserve">Watch this </w:t>
      </w:r>
      <w:hyperlink r:id="rId22" w:history="1">
        <w:r w:rsidRPr="00545A90">
          <w:rPr>
            <w:rStyle w:val="Hyperlink"/>
            <w:rFonts w:asciiTheme="minorHAnsi" w:hAnsiTheme="minorHAnsi" w:cstheme="minorHAnsi"/>
            <w:sz w:val="24"/>
            <w:szCs w:val="24"/>
            <w:shd w:val="clear" w:color="auto" w:fill="FFFFFF"/>
          </w:rPr>
          <w:t>video to get you started</w:t>
        </w:r>
      </w:hyperlink>
      <w:r w:rsidRPr="00545A90">
        <w:rPr>
          <w:rFonts w:asciiTheme="minorHAnsi" w:hAnsiTheme="minorHAnsi" w:cstheme="minorHAnsi"/>
          <w:color w:val="222222"/>
          <w:sz w:val="24"/>
          <w:szCs w:val="24"/>
          <w:shd w:val="clear" w:color="auto" w:fill="FFFFFF"/>
        </w:rPr>
        <w:t xml:space="preserve"> </w:t>
      </w:r>
    </w:p>
    <w:p w14:paraId="7B05F83D" w14:textId="77777777" w:rsidR="00545A90" w:rsidRPr="00545A90" w:rsidRDefault="00545A90" w:rsidP="00545A90">
      <w:pPr>
        <w:pStyle w:val="NoSpacing"/>
        <w:numPr>
          <w:ilvl w:val="0"/>
          <w:numId w:val="6"/>
        </w:numPr>
        <w:rPr>
          <w:rFonts w:asciiTheme="minorHAnsi" w:hAnsiTheme="minorHAnsi" w:cstheme="minorHAnsi"/>
          <w:color w:val="222222"/>
          <w:sz w:val="24"/>
          <w:szCs w:val="24"/>
          <w:shd w:val="clear" w:color="auto" w:fill="FFFFFF"/>
        </w:rPr>
      </w:pPr>
      <w:hyperlink r:id="rId23" w:anchor="jive_content_id_Students" w:history="1">
        <w:r w:rsidRPr="00545A90">
          <w:rPr>
            <w:rStyle w:val="Hyperlink"/>
            <w:rFonts w:asciiTheme="minorHAnsi" w:hAnsiTheme="minorHAnsi" w:cstheme="minorHAnsi"/>
            <w:sz w:val="24"/>
            <w:szCs w:val="24"/>
            <w:shd w:val="clear" w:color="auto" w:fill="FFFFFF"/>
          </w:rPr>
          <w:t>Online tutorials</w:t>
        </w:r>
      </w:hyperlink>
      <w:r w:rsidRPr="00545A90">
        <w:rPr>
          <w:rFonts w:asciiTheme="minorHAnsi" w:hAnsiTheme="minorHAnsi" w:cstheme="minorHAnsi"/>
          <w:color w:val="222222"/>
          <w:sz w:val="24"/>
          <w:szCs w:val="24"/>
          <w:shd w:val="clear" w:color="auto" w:fill="FFFFFF"/>
        </w:rPr>
        <w:t>:  click on “Students” role to access tutorials</w:t>
      </w:r>
    </w:p>
    <w:p w14:paraId="2F112429" w14:textId="77777777" w:rsidR="00545A90" w:rsidRPr="00545A90" w:rsidRDefault="00545A90" w:rsidP="00545A90">
      <w:pPr>
        <w:pStyle w:val="NoSpacing"/>
        <w:numPr>
          <w:ilvl w:val="0"/>
          <w:numId w:val="6"/>
        </w:numPr>
        <w:rPr>
          <w:rFonts w:asciiTheme="minorHAnsi" w:hAnsiTheme="minorHAnsi" w:cstheme="minorHAnsi"/>
          <w:color w:val="222222"/>
          <w:sz w:val="24"/>
          <w:szCs w:val="24"/>
          <w:shd w:val="clear" w:color="auto" w:fill="FFFFFF"/>
        </w:rPr>
      </w:pPr>
      <w:r w:rsidRPr="00545A90">
        <w:rPr>
          <w:rFonts w:asciiTheme="minorHAnsi" w:hAnsiTheme="minorHAnsi" w:cstheme="minorHAnsi"/>
          <w:color w:val="222222"/>
          <w:sz w:val="24"/>
          <w:szCs w:val="24"/>
          <w:shd w:val="clear" w:color="auto" w:fill="FFFFFF"/>
        </w:rPr>
        <w:t xml:space="preserve">Canvas privacy policy can be found at </w:t>
      </w:r>
      <w:hyperlink r:id="rId24" w:history="1">
        <w:r w:rsidRPr="00545A90">
          <w:rPr>
            <w:rStyle w:val="Hyperlink"/>
            <w:rFonts w:asciiTheme="minorHAnsi" w:hAnsiTheme="minorHAnsi" w:cstheme="minorHAnsi"/>
            <w:sz w:val="24"/>
            <w:szCs w:val="24"/>
            <w:shd w:val="clear" w:color="auto" w:fill="FFFFFF"/>
          </w:rPr>
          <w:t>https://www.instructure.com/policies/product-privacy-policy</w:t>
        </w:r>
      </w:hyperlink>
      <w:r w:rsidRPr="00545A90">
        <w:rPr>
          <w:rFonts w:asciiTheme="minorHAnsi" w:hAnsiTheme="minorHAnsi" w:cstheme="minorHAnsi"/>
          <w:color w:val="222222"/>
          <w:sz w:val="24"/>
          <w:szCs w:val="24"/>
          <w:shd w:val="clear" w:color="auto" w:fill="FFFFFF"/>
        </w:rPr>
        <w:t xml:space="preserve"> </w:t>
      </w:r>
    </w:p>
    <w:p w14:paraId="473D71ED" w14:textId="31681BCB" w:rsidR="00C13F9B" w:rsidRPr="00182A60" w:rsidRDefault="00545A90" w:rsidP="00F24670">
      <w:pPr>
        <w:pStyle w:val="NoSpacing"/>
        <w:numPr>
          <w:ilvl w:val="0"/>
          <w:numId w:val="6"/>
        </w:numPr>
        <w:rPr>
          <w:rFonts w:asciiTheme="minorHAnsi" w:hAnsiTheme="minorHAnsi" w:cstheme="minorHAnsi"/>
          <w:sz w:val="24"/>
          <w:szCs w:val="24"/>
        </w:rPr>
      </w:pPr>
      <w:r w:rsidRPr="00545A90">
        <w:rPr>
          <w:rFonts w:asciiTheme="minorHAnsi" w:hAnsiTheme="minorHAnsi" w:cstheme="minorHAnsi"/>
          <w:sz w:val="24"/>
          <w:szCs w:val="24"/>
        </w:rPr>
        <w:t xml:space="preserve">Contact the Chaminade IT Helpdesk for technical issues:  </w:t>
      </w:r>
      <w:hyperlink r:id="rId25" w:history="1">
        <w:r w:rsidRPr="00545A90">
          <w:rPr>
            <w:rStyle w:val="Hyperlink"/>
            <w:rFonts w:asciiTheme="minorHAnsi" w:hAnsiTheme="minorHAnsi" w:cstheme="minorHAnsi"/>
            <w:sz w:val="24"/>
            <w:szCs w:val="24"/>
          </w:rPr>
          <w:t>helpdesk@chaminade.edu</w:t>
        </w:r>
      </w:hyperlink>
      <w:r w:rsidRPr="00545A90">
        <w:rPr>
          <w:rFonts w:asciiTheme="minorHAnsi" w:hAnsiTheme="minorHAnsi" w:cstheme="minorHAnsi"/>
          <w:sz w:val="24"/>
          <w:szCs w:val="24"/>
        </w:rPr>
        <w:t xml:space="preserve"> or cal</w:t>
      </w:r>
      <w:r w:rsidRPr="00545A90">
        <w:rPr>
          <w:rFonts w:asciiTheme="minorHAnsi" w:hAnsiTheme="minorHAnsi" w:cstheme="minorHAnsi"/>
          <w:color w:val="222222"/>
          <w:sz w:val="24"/>
          <w:szCs w:val="24"/>
          <w:shd w:val="clear" w:color="auto" w:fill="FFFFFF"/>
        </w:rPr>
        <w:t>l (808) 735-4855</w:t>
      </w:r>
      <w:r w:rsidR="00C13F9B" w:rsidRPr="00182A60">
        <w:rPr>
          <w:rFonts w:asciiTheme="minorHAnsi" w:hAnsiTheme="minorHAnsi" w:cstheme="minorHAnsi"/>
          <w:sz w:val="24"/>
          <w:szCs w:val="24"/>
        </w:rPr>
        <w:br w:type="page"/>
      </w:r>
    </w:p>
    <w:p w14:paraId="454F3E72" w14:textId="3E91C6F3" w:rsidR="00C67C06" w:rsidRDefault="000B74AC" w:rsidP="007339C3">
      <w:pPr>
        <w:pStyle w:val="SyllabusBlueHeading1"/>
      </w:pPr>
      <w:r>
        <w:lastRenderedPageBreak/>
        <w:t>Course Schedule</w:t>
      </w:r>
    </w:p>
    <w:p w14:paraId="1F2FA377" w14:textId="77777777" w:rsidR="007339C3" w:rsidRDefault="007339C3" w:rsidP="00C67C06">
      <w:pPr>
        <w:rPr>
          <w:rFonts w:asciiTheme="minorHAnsi" w:hAnsiTheme="minorHAnsi" w:cstheme="minorHAns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5"/>
        <w:gridCol w:w="2880"/>
        <w:gridCol w:w="3690"/>
        <w:gridCol w:w="1615"/>
      </w:tblGrid>
      <w:tr w:rsidR="005923F4" w14:paraId="01E4E416" w14:textId="77777777" w:rsidTr="00C13F9B">
        <w:tc>
          <w:tcPr>
            <w:tcW w:w="1165" w:type="dxa"/>
            <w:tcBorders>
              <w:bottom w:val="single" w:sz="12" w:space="0" w:color="BDD6EE" w:themeColor="accent5" w:themeTint="66"/>
            </w:tcBorders>
          </w:tcPr>
          <w:p w14:paraId="3E13B36D" w14:textId="1E539867"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W</w:t>
            </w:r>
            <w:r w:rsidR="000B74AC">
              <w:rPr>
                <w:rFonts w:asciiTheme="minorHAnsi" w:hAnsiTheme="minorHAnsi" w:cstheme="minorHAnsi"/>
                <w:b/>
                <w:bCs/>
                <w:sz w:val="24"/>
                <w:szCs w:val="24"/>
              </w:rPr>
              <w:t>eek of</w:t>
            </w:r>
          </w:p>
        </w:tc>
        <w:tc>
          <w:tcPr>
            <w:tcW w:w="2880" w:type="dxa"/>
            <w:tcBorders>
              <w:bottom w:val="single" w:sz="12" w:space="0" w:color="BDD6EE" w:themeColor="accent5" w:themeTint="66"/>
            </w:tcBorders>
          </w:tcPr>
          <w:p w14:paraId="14D73398" w14:textId="705ED1B4"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T</w:t>
            </w:r>
            <w:r w:rsidR="00007067">
              <w:rPr>
                <w:rFonts w:asciiTheme="minorHAnsi" w:hAnsiTheme="minorHAnsi" w:cstheme="minorHAnsi"/>
                <w:b/>
                <w:bCs/>
                <w:sz w:val="24"/>
                <w:szCs w:val="24"/>
              </w:rPr>
              <w:t>opic</w:t>
            </w:r>
          </w:p>
        </w:tc>
        <w:tc>
          <w:tcPr>
            <w:tcW w:w="3690" w:type="dxa"/>
            <w:tcBorders>
              <w:bottom w:val="single" w:sz="12" w:space="0" w:color="BDD6EE" w:themeColor="accent5" w:themeTint="66"/>
            </w:tcBorders>
          </w:tcPr>
          <w:p w14:paraId="1EE2FD47" w14:textId="66D9AB1A" w:rsidR="00C13F9B" w:rsidRPr="00C13F9B" w:rsidRDefault="00A151FC" w:rsidP="00C67C06">
            <w:pPr>
              <w:rPr>
                <w:rFonts w:asciiTheme="minorHAnsi" w:hAnsiTheme="minorHAnsi" w:cstheme="minorHAnsi"/>
                <w:b/>
                <w:bCs/>
                <w:sz w:val="24"/>
                <w:szCs w:val="24"/>
              </w:rPr>
            </w:pPr>
            <w:r>
              <w:rPr>
                <w:rFonts w:asciiTheme="minorHAnsi" w:hAnsiTheme="minorHAnsi" w:cstheme="minorHAnsi"/>
                <w:b/>
                <w:bCs/>
                <w:sz w:val="24"/>
                <w:szCs w:val="24"/>
              </w:rPr>
              <w:t>Tasks and Activities</w:t>
            </w:r>
          </w:p>
        </w:tc>
        <w:tc>
          <w:tcPr>
            <w:tcW w:w="1615" w:type="dxa"/>
            <w:tcBorders>
              <w:bottom w:val="single" w:sz="12" w:space="0" w:color="BDD6EE" w:themeColor="accent5" w:themeTint="66"/>
            </w:tcBorders>
          </w:tcPr>
          <w:p w14:paraId="051B42F8" w14:textId="2F4EAAE2" w:rsidR="00C13F9B" w:rsidRPr="00C13F9B" w:rsidRDefault="00A151FC" w:rsidP="00C67C06">
            <w:pPr>
              <w:rPr>
                <w:rFonts w:asciiTheme="minorHAnsi" w:hAnsiTheme="minorHAnsi" w:cstheme="minorHAnsi"/>
                <w:b/>
                <w:bCs/>
                <w:sz w:val="24"/>
                <w:szCs w:val="24"/>
              </w:rPr>
            </w:pPr>
            <w:r>
              <w:rPr>
                <w:rFonts w:asciiTheme="minorHAnsi" w:hAnsiTheme="minorHAnsi" w:cstheme="minorHAnsi"/>
                <w:b/>
                <w:bCs/>
                <w:sz w:val="24"/>
                <w:szCs w:val="24"/>
              </w:rPr>
              <w:t>Tasks Due</w:t>
            </w:r>
          </w:p>
        </w:tc>
      </w:tr>
      <w:tr w:rsidR="005923F4" w14:paraId="3CE960FA" w14:textId="77777777" w:rsidTr="00C13F9B">
        <w:tc>
          <w:tcPr>
            <w:tcW w:w="1165"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42FECEC" w14:textId="77777777" w:rsidR="008F1412" w:rsidRDefault="00007067" w:rsidP="00C67C06">
            <w:pPr>
              <w:rPr>
                <w:rFonts w:asciiTheme="minorHAnsi" w:hAnsiTheme="minorHAnsi" w:cstheme="minorHAnsi"/>
                <w:b/>
                <w:bCs/>
                <w:sz w:val="24"/>
                <w:szCs w:val="24"/>
              </w:rPr>
            </w:pPr>
            <w:r>
              <w:rPr>
                <w:rFonts w:asciiTheme="minorHAnsi" w:hAnsiTheme="minorHAnsi" w:cstheme="minorHAnsi"/>
                <w:b/>
                <w:bCs/>
                <w:sz w:val="24"/>
                <w:szCs w:val="24"/>
              </w:rPr>
              <w:t xml:space="preserve">Week 1 </w:t>
            </w:r>
            <w:r w:rsidR="008F1412">
              <w:rPr>
                <w:rFonts w:asciiTheme="minorHAnsi" w:hAnsiTheme="minorHAnsi" w:cstheme="minorHAnsi"/>
                <w:b/>
                <w:bCs/>
                <w:sz w:val="24"/>
                <w:szCs w:val="24"/>
              </w:rPr>
              <w:t>1/12</w:t>
            </w:r>
          </w:p>
          <w:p w14:paraId="450ED81D" w14:textId="4D8EB2CC" w:rsidR="00C13F9B" w:rsidRPr="00C13F9B" w:rsidRDefault="008F1412" w:rsidP="00C67C06">
            <w:pPr>
              <w:rPr>
                <w:rFonts w:asciiTheme="minorHAnsi" w:hAnsiTheme="minorHAnsi" w:cstheme="minorHAnsi"/>
                <w:b/>
                <w:bCs/>
                <w:sz w:val="24"/>
                <w:szCs w:val="24"/>
              </w:rPr>
            </w:pPr>
            <w:r>
              <w:rPr>
                <w:rFonts w:asciiTheme="minorHAnsi" w:hAnsiTheme="minorHAnsi" w:cstheme="minorHAnsi"/>
                <w:b/>
                <w:bCs/>
                <w:sz w:val="24"/>
                <w:szCs w:val="24"/>
              </w:rPr>
              <w:t>Online</w:t>
            </w:r>
            <w:r w:rsidR="000B74AC">
              <w:rPr>
                <w:rFonts w:asciiTheme="minorHAnsi" w:hAnsiTheme="minorHAnsi" w:cstheme="minorHAnsi"/>
                <w:b/>
                <w:bCs/>
                <w:sz w:val="24"/>
                <w:szCs w:val="24"/>
              </w:rPr>
              <w:t xml:space="preserve"> </w:t>
            </w:r>
          </w:p>
        </w:tc>
        <w:tc>
          <w:tcPr>
            <w:tcW w:w="2880"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585AC3F" w14:textId="79116FA8" w:rsidR="00C13F9B" w:rsidRPr="009B5D8F" w:rsidRDefault="00007067" w:rsidP="00007067">
            <w:pPr>
              <w:jc w:val="center"/>
              <w:rPr>
                <w:rFonts w:ascii="Gisha" w:hAnsi="Gisha" w:cs="Gisha"/>
                <w:sz w:val="20"/>
                <w:szCs w:val="20"/>
              </w:rPr>
            </w:pPr>
            <w:r w:rsidRPr="009B5D8F">
              <w:rPr>
                <w:rFonts w:ascii="Gisha" w:hAnsi="Gisha" w:cs="Gisha" w:hint="cs"/>
                <w:sz w:val="20"/>
                <w:szCs w:val="20"/>
              </w:rPr>
              <w:t>Course Introduction</w:t>
            </w:r>
            <w:r w:rsidR="00CE08BF">
              <w:rPr>
                <w:rFonts w:ascii="Gisha" w:hAnsi="Gisha" w:cs="Gisha"/>
                <w:sz w:val="20"/>
                <w:szCs w:val="20"/>
              </w:rPr>
              <w:t xml:space="preserve"> and Strategy Team Identification</w:t>
            </w:r>
          </w:p>
        </w:tc>
        <w:tc>
          <w:tcPr>
            <w:tcW w:w="3690"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36A8C18" w14:textId="77777777" w:rsidR="00007067" w:rsidRPr="009B5D8F" w:rsidRDefault="00007067" w:rsidP="00007067">
            <w:pPr>
              <w:rPr>
                <w:rFonts w:ascii="Gisha" w:hAnsi="Gisha" w:cs="Gisha"/>
                <w:sz w:val="20"/>
                <w:szCs w:val="20"/>
              </w:rPr>
            </w:pPr>
            <w:r w:rsidRPr="009B5D8F">
              <w:rPr>
                <w:rFonts w:ascii="Gisha" w:hAnsi="Gisha" w:cs="Gisha" w:hint="cs"/>
                <w:sz w:val="20"/>
                <w:szCs w:val="20"/>
              </w:rPr>
              <w:t xml:space="preserve">Reading:  DBS Chapter 1   </w:t>
            </w:r>
          </w:p>
          <w:p w14:paraId="598D6988" w14:textId="77777777" w:rsidR="00007067" w:rsidRPr="009B5D8F" w:rsidRDefault="00007067" w:rsidP="00007067">
            <w:pPr>
              <w:rPr>
                <w:rFonts w:ascii="Gisha" w:hAnsi="Gisha" w:cs="Gisha"/>
                <w:sz w:val="20"/>
                <w:szCs w:val="20"/>
              </w:rPr>
            </w:pPr>
          </w:p>
          <w:p w14:paraId="542DEA51" w14:textId="093019D5" w:rsidR="00C13F9B" w:rsidRPr="009B5D8F" w:rsidRDefault="00007067" w:rsidP="00C67C06">
            <w:pPr>
              <w:rPr>
                <w:rFonts w:ascii="Gisha" w:hAnsi="Gisha" w:cs="Gisha"/>
                <w:sz w:val="20"/>
                <w:szCs w:val="20"/>
              </w:rPr>
            </w:pPr>
            <w:r w:rsidRPr="009B5D8F">
              <w:rPr>
                <w:rFonts w:ascii="Gisha" w:hAnsi="Gisha" w:cs="Gisha" w:hint="cs"/>
                <w:sz w:val="20"/>
                <w:szCs w:val="20"/>
              </w:rPr>
              <w:t xml:space="preserve">Assignment:  Personal Introduction </w:t>
            </w:r>
          </w:p>
        </w:tc>
        <w:tc>
          <w:tcPr>
            <w:tcW w:w="1615"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08301D1" w14:textId="6ABD46B6" w:rsidR="00C13F9B" w:rsidRPr="009B5D8F" w:rsidRDefault="00007067" w:rsidP="00C67C06">
            <w:pPr>
              <w:rPr>
                <w:rFonts w:ascii="Gisha" w:hAnsi="Gisha" w:cs="Gisha"/>
                <w:sz w:val="20"/>
                <w:szCs w:val="20"/>
              </w:rPr>
            </w:pPr>
            <w:r w:rsidRPr="009B5D8F">
              <w:rPr>
                <w:rFonts w:ascii="Gisha" w:hAnsi="Gisha" w:cs="Gisha" w:hint="cs"/>
                <w:sz w:val="20"/>
                <w:szCs w:val="20"/>
              </w:rPr>
              <w:t xml:space="preserve">Personal Introduction due </w:t>
            </w:r>
            <w:r w:rsidR="00A151FC">
              <w:rPr>
                <w:rFonts w:ascii="Gisha" w:hAnsi="Gisha" w:cs="Gisha"/>
                <w:sz w:val="20"/>
                <w:szCs w:val="20"/>
              </w:rPr>
              <w:t>1</w:t>
            </w:r>
            <w:r w:rsidR="003E4E63">
              <w:rPr>
                <w:rFonts w:ascii="Gisha" w:hAnsi="Gisha" w:cs="Gisha"/>
                <w:sz w:val="20"/>
                <w:szCs w:val="20"/>
              </w:rPr>
              <w:t>/1</w:t>
            </w:r>
            <w:r w:rsidR="00A151FC">
              <w:rPr>
                <w:rFonts w:ascii="Gisha" w:hAnsi="Gisha" w:cs="Gisha"/>
                <w:sz w:val="20"/>
                <w:szCs w:val="20"/>
              </w:rPr>
              <w:t>6</w:t>
            </w:r>
          </w:p>
        </w:tc>
      </w:tr>
      <w:tr w:rsidR="005923F4" w14:paraId="47B6AA29"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0F3E585" w14:textId="77777777" w:rsidR="00007067" w:rsidRDefault="00007067" w:rsidP="00007067">
            <w:pPr>
              <w:rPr>
                <w:rFonts w:asciiTheme="minorHAnsi" w:hAnsiTheme="minorHAnsi" w:cstheme="minorHAnsi"/>
                <w:b/>
                <w:bCs/>
                <w:sz w:val="24"/>
                <w:szCs w:val="24"/>
              </w:rPr>
            </w:pPr>
            <w:r>
              <w:rPr>
                <w:rFonts w:asciiTheme="minorHAnsi" w:hAnsiTheme="minorHAnsi" w:cstheme="minorHAnsi"/>
                <w:b/>
                <w:bCs/>
                <w:sz w:val="24"/>
                <w:szCs w:val="24"/>
              </w:rPr>
              <w:t xml:space="preserve">Week 2 </w:t>
            </w:r>
            <w:r w:rsidR="008F1412">
              <w:rPr>
                <w:rFonts w:asciiTheme="minorHAnsi" w:hAnsiTheme="minorHAnsi" w:cstheme="minorHAnsi"/>
                <w:b/>
                <w:bCs/>
                <w:sz w:val="24"/>
                <w:szCs w:val="24"/>
              </w:rPr>
              <w:t>1</w:t>
            </w:r>
            <w:r>
              <w:rPr>
                <w:rFonts w:asciiTheme="minorHAnsi" w:hAnsiTheme="minorHAnsi" w:cstheme="minorHAnsi"/>
                <w:b/>
                <w:bCs/>
                <w:sz w:val="24"/>
                <w:szCs w:val="24"/>
              </w:rPr>
              <w:t>/</w:t>
            </w:r>
            <w:r w:rsidR="008F1412">
              <w:rPr>
                <w:rFonts w:asciiTheme="minorHAnsi" w:hAnsiTheme="minorHAnsi" w:cstheme="minorHAnsi"/>
                <w:b/>
                <w:bCs/>
                <w:sz w:val="24"/>
                <w:szCs w:val="24"/>
              </w:rPr>
              <w:t>22</w:t>
            </w:r>
          </w:p>
          <w:p w14:paraId="603A3D8C" w14:textId="503E6582" w:rsidR="008F1412" w:rsidRPr="00C13F9B" w:rsidRDefault="008F1412" w:rsidP="00007067">
            <w:pPr>
              <w:rPr>
                <w:rFonts w:asciiTheme="minorHAnsi" w:hAnsiTheme="minorHAnsi" w:cstheme="minorHAnsi"/>
                <w:b/>
                <w:bCs/>
                <w:sz w:val="24"/>
                <w:szCs w:val="24"/>
              </w:rPr>
            </w:pPr>
            <w:r>
              <w:rPr>
                <w:rFonts w:asciiTheme="minorHAnsi" w:hAnsiTheme="minorHAnsi" w:cstheme="minorHAnsi"/>
                <w:b/>
                <w:bCs/>
                <w:sz w:val="24"/>
                <w:szCs w:val="24"/>
              </w:rPr>
              <w:t>In Class</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C35AE81" w14:textId="77777777" w:rsidR="00007067" w:rsidRPr="009B5D8F" w:rsidRDefault="00007067" w:rsidP="00007067">
            <w:pPr>
              <w:rPr>
                <w:rFonts w:ascii="Gisha" w:hAnsi="Gisha" w:cs="Gisha"/>
                <w:sz w:val="20"/>
                <w:szCs w:val="20"/>
              </w:rPr>
            </w:pPr>
          </w:p>
          <w:p w14:paraId="35580A4A" w14:textId="02743E45" w:rsidR="00007067" w:rsidRPr="009B5D8F" w:rsidRDefault="00007067" w:rsidP="00007067">
            <w:pPr>
              <w:jc w:val="center"/>
              <w:rPr>
                <w:rFonts w:ascii="Gisha" w:hAnsi="Gisha" w:cs="Gisha"/>
                <w:sz w:val="20"/>
                <w:szCs w:val="20"/>
              </w:rPr>
            </w:pPr>
            <w:r w:rsidRPr="009B5D8F">
              <w:rPr>
                <w:rFonts w:ascii="Gisha" w:hAnsi="Gisha" w:cs="Gisha" w:hint="cs"/>
                <w:sz w:val="20"/>
                <w:szCs w:val="20"/>
              </w:rPr>
              <w:t>Organizational Identity and Strategy</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5BB2B3F" w14:textId="77777777" w:rsidR="008836F2" w:rsidRPr="009B5D8F" w:rsidRDefault="008836F2" w:rsidP="008836F2">
            <w:pPr>
              <w:rPr>
                <w:rFonts w:ascii="Gisha" w:hAnsi="Gisha" w:cs="Gisha"/>
                <w:sz w:val="20"/>
                <w:szCs w:val="20"/>
              </w:rPr>
            </w:pPr>
            <w:r w:rsidRPr="009B5D8F">
              <w:rPr>
                <w:rFonts w:ascii="Gisha" w:hAnsi="Gisha" w:cs="Gisha" w:hint="cs"/>
                <w:sz w:val="20"/>
                <w:szCs w:val="20"/>
              </w:rPr>
              <w:t xml:space="preserve">Reading:    DBS Chapter 2 </w:t>
            </w:r>
          </w:p>
          <w:p w14:paraId="6876D45E" w14:textId="77777777" w:rsidR="008836F2" w:rsidRPr="009B5D8F" w:rsidRDefault="008836F2" w:rsidP="008836F2">
            <w:pPr>
              <w:rPr>
                <w:rFonts w:ascii="Gisha" w:hAnsi="Gisha" w:cs="Gisha"/>
                <w:sz w:val="20"/>
                <w:szCs w:val="20"/>
              </w:rPr>
            </w:pPr>
          </w:p>
          <w:p w14:paraId="0D8F77FA" w14:textId="2EB66C3F" w:rsidR="00007067" w:rsidRPr="009B5D8F" w:rsidRDefault="008836F2" w:rsidP="00007067">
            <w:pPr>
              <w:rPr>
                <w:rFonts w:ascii="Gisha" w:hAnsi="Gisha" w:cs="Gisha"/>
                <w:sz w:val="20"/>
                <w:szCs w:val="20"/>
              </w:rPr>
            </w:pPr>
            <w:r w:rsidRPr="009B5D8F">
              <w:rPr>
                <w:rFonts w:ascii="Gisha" w:hAnsi="Gisha" w:cs="Gisha" w:hint="cs"/>
                <w:sz w:val="20"/>
                <w:szCs w:val="20"/>
              </w:rPr>
              <w:t xml:space="preserve">Activity:  Team Agreements </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3FA630C" w14:textId="73F224AF" w:rsidR="00007067" w:rsidRPr="009B5D8F" w:rsidRDefault="008836F2" w:rsidP="00007067">
            <w:pPr>
              <w:rPr>
                <w:rFonts w:ascii="Gisha" w:hAnsi="Gisha" w:cs="Gisha"/>
                <w:sz w:val="20"/>
                <w:szCs w:val="20"/>
              </w:rPr>
            </w:pPr>
            <w:r w:rsidRPr="009B5D8F">
              <w:rPr>
                <w:rFonts w:ascii="Gisha" w:hAnsi="Gisha" w:cs="Gisha" w:hint="cs"/>
                <w:sz w:val="20"/>
                <w:szCs w:val="20"/>
              </w:rPr>
              <w:t xml:space="preserve"> </w:t>
            </w:r>
            <w:r w:rsidR="00A151FC">
              <w:rPr>
                <w:rFonts w:ascii="Gisha" w:hAnsi="Gisha" w:cs="Gisha"/>
                <w:sz w:val="20"/>
                <w:szCs w:val="20"/>
              </w:rPr>
              <w:t>Quiz on Chapters 1 &amp; 2</w:t>
            </w:r>
          </w:p>
        </w:tc>
      </w:tr>
      <w:tr w:rsidR="005923F4" w14:paraId="15A22809"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09E0563" w14:textId="77777777" w:rsidR="00007067" w:rsidRDefault="00007067" w:rsidP="00007067">
            <w:pPr>
              <w:rPr>
                <w:rFonts w:asciiTheme="minorHAnsi" w:hAnsiTheme="minorHAnsi" w:cstheme="minorHAnsi"/>
                <w:b/>
                <w:bCs/>
                <w:sz w:val="24"/>
                <w:szCs w:val="24"/>
              </w:rPr>
            </w:pPr>
            <w:r>
              <w:rPr>
                <w:rFonts w:asciiTheme="minorHAnsi" w:hAnsiTheme="minorHAnsi" w:cstheme="minorHAnsi"/>
                <w:b/>
                <w:bCs/>
                <w:sz w:val="24"/>
                <w:szCs w:val="24"/>
              </w:rPr>
              <w:t xml:space="preserve">Week 3 </w:t>
            </w:r>
            <w:r w:rsidR="008F1412">
              <w:rPr>
                <w:rFonts w:asciiTheme="minorHAnsi" w:hAnsiTheme="minorHAnsi" w:cstheme="minorHAnsi"/>
                <w:b/>
                <w:bCs/>
                <w:sz w:val="24"/>
                <w:szCs w:val="24"/>
              </w:rPr>
              <w:t>1</w:t>
            </w:r>
            <w:r>
              <w:rPr>
                <w:rFonts w:asciiTheme="minorHAnsi" w:hAnsiTheme="minorHAnsi" w:cstheme="minorHAnsi"/>
                <w:b/>
                <w:bCs/>
                <w:sz w:val="24"/>
                <w:szCs w:val="24"/>
              </w:rPr>
              <w:t>/</w:t>
            </w:r>
            <w:r w:rsidR="003E4E63">
              <w:rPr>
                <w:rFonts w:asciiTheme="minorHAnsi" w:hAnsiTheme="minorHAnsi" w:cstheme="minorHAnsi"/>
                <w:b/>
                <w:bCs/>
                <w:sz w:val="24"/>
                <w:szCs w:val="24"/>
              </w:rPr>
              <w:t>2</w:t>
            </w:r>
            <w:r w:rsidR="008F1412">
              <w:rPr>
                <w:rFonts w:asciiTheme="minorHAnsi" w:hAnsiTheme="minorHAnsi" w:cstheme="minorHAnsi"/>
                <w:b/>
                <w:bCs/>
                <w:sz w:val="24"/>
                <w:szCs w:val="24"/>
              </w:rPr>
              <w:t>6</w:t>
            </w:r>
          </w:p>
          <w:p w14:paraId="45AAC8D3" w14:textId="4B5C0B01" w:rsidR="008F1412" w:rsidRPr="00C13F9B" w:rsidRDefault="008F1412" w:rsidP="00007067">
            <w:pPr>
              <w:rPr>
                <w:rFonts w:asciiTheme="minorHAnsi" w:hAnsiTheme="minorHAnsi" w:cstheme="minorHAnsi"/>
                <w:b/>
                <w:bCs/>
                <w:sz w:val="24"/>
                <w:szCs w:val="24"/>
              </w:rPr>
            </w:pPr>
            <w:r>
              <w:rPr>
                <w:rFonts w:asciiTheme="minorHAnsi" w:hAnsiTheme="minorHAnsi" w:cstheme="minorHAnsi"/>
                <w:b/>
                <w:bCs/>
                <w:sz w:val="24"/>
                <w:szCs w:val="24"/>
              </w:rPr>
              <w:t>Online</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3E73000" w14:textId="2F08C884" w:rsidR="00007067" w:rsidRPr="009B5D8F" w:rsidRDefault="00007067" w:rsidP="00007067">
            <w:pPr>
              <w:jc w:val="center"/>
              <w:rPr>
                <w:rFonts w:ascii="Gisha" w:hAnsi="Gisha" w:cs="Gisha"/>
                <w:sz w:val="24"/>
                <w:szCs w:val="24"/>
              </w:rPr>
            </w:pPr>
            <w:r w:rsidRPr="009B5D8F">
              <w:rPr>
                <w:rFonts w:ascii="Gisha" w:hAnsi="Gisha" w:cs="Gisha" w:hint="cs"/>
                <w:sz w:val="20"/>
              </w:rPr>
              <w:t>Understanding Customers and Markets</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A2B6C7C" w14:textId="77777777" w:rsidR="008836F2" w:rsidRPr="009B5D8F" w:rsidRDefault="008836F2" w:rsidP="008836F2">
            <w:pPr>
              <w:rPr>
                <w:rFonts w:ascii="Gisha" w:hAnsi="Gisha" w:cs="Gisha"/>
                <w:sz w:val="20"/>
              </w:rPr>
            </w:pPr>
            <w:r w:rsidRPr="009B5D8F">
              <w:rPr>
                <w:rFonts w:ascii="Gisha" w:hAnsi="Gisha" w:cs="Gisha" w:hint="cs"/>
                <w:sz w:val="20"/>
              </w:rPr>
              <w:t xml:space="preserve">Reading:    </w:t>
            </w:r>
            <w:proofErr w:type="gramStart"/>
            <w:r w:rsidRPr="009B5D8F">
              <w:rPr>
                <w:rFonts w:ascii="Gisha" w:hAnsi="Gisha" w:cs="Gisha" w:hint="cs"/>
                <w:sz w:val="20"/>
              </w:rPr>
              <w:t>DBS  Chapters</w:t>
            </w:r>
            <w:proofErr w:type="gramEnd"/>
            <w:r w:rsidRPr="009B5D8F">
              <w:rPr>
                <w:rFonts w:ascii="Gisha" w:hAnsi="Gisha" w:cs="Gisha" w:hint="cs"/>
                <w:sz w:val="20"/>
              </w:rPr>
              <w:t xml:space="preserve"> 3 and 5</w:t>
            </w:r>
          </w:p>
          <w:p w14:paraId="2EED9D40" w14:textId="77777777" w:rsidR="008836F2" w:rsidRPr="009B5D8F" w:rsidRDefault="008836F2" w:rsidP="008836F2">
            <w:pPr>
              <w:rPr>
                <w:rFonts w:ascii="Gisha" w:hAnsi="Gisha" w:cs="Gisha"/>
                <w:sz w:val="20"/>
              </w:rPr>
            </w:pPr>
          </w:p>
          <w:p w14:paraId="676069B1" w14:textId="77777777" w:rsidR="0002485D" w:rsidRDefault="008836F2" w:rsidP="00007067">
            <w:pPr>
              <w:rPr>
                <w:rFonts w:ascii="Gisha" w:hAnsi="Gisha" w:cs="Gisha"/>
                <w:sz w:val="20"/>
              </w:rPr>
            </w:pPr>
            <w:r w:rsidRPr="009B5D8F">
              <w:rPr>
                <w:rFonts w:ascii="Gisha" w:hAnsi="Gisha" w:cs="Gisha" w:hint="cs"/>
                <w:sz w:val="20"/>
              </w:rPr>
              <w:t>Report Out: Identity Statements</w:t>
            </w:r>
          </w:p>
          <w:p w14:paraId="172958AD" w14:textId="025487BD" w:rsidR="00007067" w:rsidRPr="009B5D8F" w:rsidRDefault="008836F2" w:rsidP="00007067">
            <w:pPr>
              <w:rPr>
                <w:rFonts w:ascii="Gisha" w:hAnsi="Gisha" w:cs="Gisha"/>
                <w:sz w:val="20"/>
              </w:rPr>
            </w:pPr>
            <w:r w:rsidRPr="009B5D8F">
              <w:rPr>
                <w:rFonts w:ascii="Gisha" w:hAnsi="Gisha" w:cs="Gisha" w:hint="cs"/>
                <w:sz w:val="20"/>
              </w:rPr>
              <w:t xml:space="preserve"> </w:t>
            </w:r>
            <w:r w:rsidR="0002485D">
              <w:rPr>
                <w:rFonts w:ascii="Gisha" w:hAnsi="Gisha" w:cs="Gisha"/>
                <w:sz w:val="20"/>
              </w:rPr>
              <w:t xml:space="preserve">                   </w:t>
            </w:r>
            <w:r w:rsidRPr="009B5D8F">
              <w:rPr>
                <w:rFonts w:ascii="Gisha" w:hAnsi="Gisha" w:cs="Gisha" w:hint="cs"/>
                <w:sz w:val="20"/>
              </w:rPr>
              <w:t>Findings</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83BB52C" w14:textId="3093F62E" w:rsidR="00007067" w:rsidRPr="0002485D" w:rsidRDefault="003E4E63" w:rsidP="00007067">
            <w:pPr>
              <w:rPr>
                <w:rFonts w:ascii="Gisha" w:hAnsi="Gisha" w:cs="Gisha"/>
                <w:sz w:val="20"/>
                <w:szCs w:val="20"/>
              </w:rPr>
            </w:pPr>
            <w:r>
              <w:rPr>
                <w:rFonts w:ascii="Gisha" w:hAnsi="Gisha" w:cs="Gisha"/>
                <w:sz w:val="20"/>
                <w:szCs w:val="20"/>
              </w:rPr>
              <w:t xml:space="preserve">Identity Statements </w:t>
            </w:r>
            <w:r w:rsidR="008836F2" w:rsidRPr="0002485D">
              <w:rPr>
                <w:rFonts w:ascii="Gisha" w:hAnsi="Gisha" w:cs="Gisha" w:hint="cs"/>
                <w:sz w:val="20"/>
                <w:szCs w:val="20"/>
              </w:rPr>
              <w:t xml:space="preserve">Report </w:t>
            </w:r>
            <w:r w:rsidR="00CE27C5" w:rsidRPr="0002485D">
              <w:rPr>
                <w:rFonts w:ascii="Gisha" w:hAnsi="Gisha" w:cs="Gisha" w:hint="cs"/>
                <w:sz w:val="20"/>
                <w:szCs w:val="20"/>
              </w:rPr>
              <w:t>O</w:t>
            </w:r>
            <w:r w:rsidR="008836F2" w:rsidRPr="0002485D">
              <w:rPr>
                <w:rFonts w:ascii="Gisha" w:hAnsi="Gisha" w:cs="Gisha" w:hint="cs"/>
                <w:sz w:val="20"/>
                <w:szCs w:val="20"/>
              </w:rPr>
              <w:t xml:space="preserve">ut due </w:t>
            </w:r>
            <w:r w:rsidR="00D63F2E">
              <w:rPr>
                <w:rFonts w:ascii="Gisha" w:hAnsi="Gisha" w:cs="Gisha"/>
                <w:sz w:val="20"/>
                <w:szCs w:val="20"/>
              </w:rPr>
              <w:t>2/1</w:t>
            </w:r>
          </w:p>
        </w:tc>
      </w:tr>
      <w:tr w:rsidR="005923F4" w14:paraId="66BC53D1"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E82D915" w14:textId="77777777" w:rsidR="008836F2" w:rsidRDefault="008836F2" w:rsidP="008836F2">
            <w:pPr>
              <w:rPr>
                <w:rFonts w:asciiTheme="minorHAnsi" w:hAnsiTheme="minorHAnsi" w:cstheme="minorHAnsi"/>
                <w:b/>
                <w:bCs/>
                <w:sz w:val="24"/>
                <w:szCs w:val="24"/>
              </w:rPr>
            </w:pPr>
            <w:r>
              <w:rPr>
                <w:rFonts w:asciiTheme="minorHAnsi" w:hAnsiTheme="minorHAnsi" w:cstheme="minorHAnsi"/>
                <w:b/>
                <w:bCs/>
                <w:sz w:val="24"/>
                <w:szCs w:val="24"/>
              </w:rPr>
              <w:t xml:space="preserve">Week 4 </w:t>
            </w:r>
            <w:r w:rsidR="008F1412">
              <w:rPr>
                <w:rFonts w:asciiTheme="minorHAnsi" w:hAnsiTheme="minorHAnsi" w:cstheme="minorHAnsi"/>
                <w:b/>
                <w:bCs/>
                <w:sz w:val="24"/>
                <w:szCs w:val="24"/>
              </w:rPr>
              <w:t>2</w:t>
            </w:r>
            <w:r w:rsidRPr="00C13F9B">
              <w:rPr>
                <w:rFonts w:asciiTheme="minorHAnsi" w:hAnsiTheme="minorHAnsi" w:cstheme="minorHAnsi"/>
                <w:b/>
                <w:bCs/>
                <w:sz w:val="24"/>
                <w:szCs w:val="24"/>
              </w:rPr>
              <w:t>/</w:t>
            </w:r>
            <w:r w:rsidR="008F1412">
              <w:rPr>
                <w:rFonts w:asciiTheme="minorHAnsi" w:hAnsiTheme="minorHAnsi" w:cstheme="minorHAnsi"/>
                <w:b/>
                <w:bCs/>
                <w:sz w:val="24"/>
                <w:szCs w:val="24"/>
              </w:rPr>
              <w:t>5</w:t>
            </w:r>
          </w:p>
          <w:p w14:paraId="08E6ACF3" w14:textId="2071DB01" w:rsidR="008F1412" w:rsidRPr="00C13F9B" w:rsidRDefault="008F1412" w:rsidP="008836F2">
            <w:pPr>
              <w:rPr>
                <w:rFonts w:asciiTheme="minorHAnsi" w:hAnsiTheme="minorHAnsi" w:cstheme="minorHAnsi"/>
                <w:b/>
                <w:bCs/>
                <w:sz w:val="24"/>
                <w:szCs w:val="24"/>
              </w:rPr>
            </w:pPr>
            <w:r>
              <w:rPr>
                <w:rFonts w:asciiTheme="minorHAnsi" w:hAnsiTheme="minorHAnsi" w:cstheme="minorHAnsi"/>
                <w:b/>
                <w:bCs/>
                <w:sz w:val="24"/>
                <w:szCs w:val="24"/>
              </w:rPr>
              <w:t>In Class</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485AB4A" w14:textId="46C8D5C0" w:rsidR="008836F2" w:rsidRPr="009B5D8F" w:rsidRDefault="008836F2" w:rsidP="008836F2">
            <w:pPr>
              <w:jc w:val="center"/>
              <w:rPr>
                <w:rFonts w:ascii="Gisha" w:hAnsi="Gisha" w:cs="Gisha"/>
                <w:sz w:val="24"/>
                <w:szCs w:val="24"/>
              </w:rPr>
            </w:pPr>
            <w:r w:rsidRPr="009B5D8F">
              <w:rPr>
                <w:rFonts w:ascii="Gisha" w:hAnsi="Gisha" w:cs="Gisha" w:hint="cs"/>
                <w:sz w:val="20"/>
              </w:rPr>
              <w:t>Understanding Competitors and Competitive Environment</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1BAA452" w14:textId="77777777" w:rsidR="008836F2" w:rsidRPr="009B5D8F" w:rsidRDefault="008836F2" w:rsidP="008836F2">
            <w:pPr>
              <w:rPr>
                <w:rFonts w:ascii="Gisha" w:hAnsi="Gisha" w:cs="Gisha"/>
                <w:sz w:val="20"/>
              </w:rPr>
            </w:pPr>
            <w:r w:rsidRPr="009B5D8F">
              <w:rPr>
                <w:rFonts w:ascii="Gisha" w:hAnsi="Gisha" w:cs="Gisha" w:hint="cs"/>
                <w:sz w:val="20"/>
              </w:rPr>
              <w:t xml:space="preserve">Reading:    </w:t>
            </w:r>
            <w:proofErr w:type="gramStart"/>
            <w:r w:rsidRPr="009B5D8F">
              <w:rPr>
                <w:rFonts w:ascii="Gisha" w:hAnsi="Gisha" w:cs="Gisha" w:hint="cs"/>
                <w:sz w:val="20"/>
              </w:rPr>
              <w:t>DBS  Chapters</w:t>
            </w:r>
            <w:proofErr w:type="gramEnd"/>
            <w:r w:rsidRPr="009B5D8F">
              <w:rPr>
                <w:rFonts w:ascii="Gisha" w:hAnsi="Gisha" w:cs="Gisha" w:hint="cs"/>
                <w:sz w:val="20"/>
              </w:rPr>
              <w:t xml:space="preserve"> 4 and 6</w:t>
            </w:r>
          </w:p>
          <w:p w14:paraId="003ED049" w14:textId="77777777" w:rsidR="008836F2" w:rsidRPr="009B5D8F" w:rsidRDefault="008836F2" w:rsidP="008836F2">
            <w:pPr>
              <w:rPr>
                <w:rFonts w:ascii="Gisha" w:hAnsi="Gisha" w:cs="Gisha"/>
                <w:sz w:val="20"/>
              </w:rPr>
            </w:pPr>
          </w:p>
          <w:p w14:paraId="05F4713C" w14:textId="77777777" w:rsidR="0002485D" w:rsidRDefault="008836F2" w:rsidP="008836F2">
            <w:pPr>
              <w:rPr>
                <w:rFonts w:ascii="Gisha" w:hAnsi="Gisha" w:cs="Gisha"/>
                <w:sz w:val="20"/>
              </w:rPr>
            </w:pPr>
            <w:r w:rsidRPr="009B5D8F">
              <w:rPr>
                <w:rFonts w:ascii="Gisha" w:hAnsi="Gisha" w:cs="Gisha" w:hint="cs"/>
                <w:sz w:val="20"/>
              </w:rPr>
              <w:t>Report Out:</w:t>
            </w:r>
            <w:r w:rsidR="00CE27C5" w:rsidRPr="009B5D8F">
              <w:rPr>
                <w:rFonts w:ascii="Gisha" w:hAnsi="Gisha" w:cs="Gisha" w:hint="cs"/>
                <w:sz w:val="20"/>
              </w:rPr>
              <w:t xml:space="preserve"> </w:t>
            </w:r>
            <w:r w:rsidRPr="009B5D8F">
              <w:rPr>
                <w:rFonts w:ascii="Gisha" w:hAnsi="Gisha" w:cs="Gisha" w:hint="cs"/>
                <w:sz w:val="20"/>
              </w:rPr>
              <w:t>Customer &amp; Market</w:t>
            </w:r>
          </w:p>
          <w:p w14:paraId="6708F485" w14:textId="781F6083" w:rsidR="008836F2" w:rsidRPr="009B5D8F" w:rsidRDefault="008836F2" w:rsidP="008836F2">
            <w:pPr>
              <w:rPr>
                <w:rFonts w:ascii="Gisha" w:hAnsi="Gisha" w:cs="Gisha"/>
                <w:sz w:val="20"/>
              </w:rPr>
            </w:pPr>
            <w:r w:rsidRPr="009B5D8F">
              <w:rPr>
                <w:rFonts w:ascii="Gisha" w:hAnsi="Gisha" w:cs="Gisha" w:hint="cs"/>
                <w:sz w:val="20"/>
              </w:rPr>
              <w:t xml:space="preserve"> </w:t>
            </w:r>
            <w:r w:rsidR="0002485D">
              <w:rPr>
                <w:rFonts w:ascii="Gisha" w:hAnsi="Gisha" w:cs="Gisha"/>
                <w:sz w:val="20"/>
              </w:rPr>
              <w:t xml:space="preserve">                   </w:t>
            </w:r>
            <w:r w:rsidRPr="009B5D8F">
              <w:rPr>
                <w:rFonts w:ascii="Gisha" w:hAnsi="Gisha" w:cs="Gisha" w:hint="cs"/>
                <w:sz w:val="20"/>
              </w:rPr>
              <w:t>Findings</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5091405" w14:textId="77777777" w:rsidR="008836F2" w:rsidRDefault="005923F4" w:rsidP="008836F2">
            <w:pPr>
              <w:rPr>
                <w:rFonts w:ascii="Gisha" w:hAnsi="Gisha" w:cs="Gisha"/>
                <w:sz w:val="20"/>
                <w:szCs w:val="20"/>
              </w:rPr>
            </w:pPr>
            <w:r>
              <w:rPr>
                <w:rFonts w:ascii="Gisha" w:hAnsi="Gisha" w:cs="Gisha"/>
                <w:sz w:val="20"/>
                <w:szCs w:val="20"/>
              </w:rPr>
              <w:t xml:space="preserve">Customer and Market </w:t>
            </w:r>
            <w:r w:rsidR="00CE27C5" w:rsidRPr="0002485D">
              <w:rPr>
                <w:rFonts w:ascii="Gisha" w:hAnsi="Gisha" w:cs="Gisha" w:hint="cs"/>
                <w:sz w:val="20"/>
                <w:szCs w:val="20"/>
              </w:rPr>
              <w:t xml:space="preserve">Report Out </w:t>
            </w:r>
          </w:p>
          <w:p w14:paraId="7A51E983" w14:textId="77777777" w:rsidR="00453F63" w:rsidRDefault="00453F63" w:rsidP="008836F2">
            <w:pPr>
              <w:rPr>
                <w:rFonts w:ascii="Gisha" w:hAnsi="Gisha" w:cs="Gisha"/>
                <w:sz w:val="20"/>
                <w:szCs w:val="20"/>
              </w:rPr>
            </w:pPr>
          </w:p>
          <w:p w14:paraId="5D998CD3" w14:textId="5193223F" w:rsidR="00453F63" w:rsidRPr="0002485D" w:rsidRDefault="00453F63" w:rsidP="008836F2">
            <w:pPr>
              <w:rPr>
                <w:rFonts w:ascii="Gisha" w:hAnsi="Gisha" w:cs="Gisha"/>
                <w:sz w:val="20"/>
                <w:szCs w:val="20"/>
              </w:rPr>
            </w:pPr>
            <w:r>
              <w:rPr>
                <w:rFonts w:ascii="Gisha" w:hAnsi="Gisha" w:cs="Gisha"/>
                <w:sz w:val="20"/>
                <w:szCs w:val="20"/>
              </w:rPr>
              <w:t>Quiz on Chapters 3</w:t>
            </w:r>
            <w:r w:rsidR="00670FDB">
              <w:rPr>
                <w:rFonts w:ascii="Gisha" w:hAnsi="Gisha" w:cs="Gisha"/>
                <w:sz w:val="20"/>
                <w:szCs w:val="20"/>
              </w:rPr>
              <w:t xml:space="preserve"> - </w:t>
            </w:r>
            <w:r>
              <w:rPr>
                <w:rFonts w:ascii="Gisha" w:hAnsi="Gisha" w:cs="Gisha"/>
                <w:sz w:val="20"/>
                <w:szCs w:val="20"/>
              </w:rPr>
              <w:t>6</w:t>
            </w:r>
          </w:p>
        </w:tc>
      </w:tr>
      <w:tr w:rsidR="005923F4" w14:paraId="27CE5B7F"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00C1AB7" w14:textId="77777777" w:rsidR="008836F2" w:rsidRDefault="008836F2" w:rsidP="008836F2">
            <w:pPr>
              <w:rPr>
                <w:rFonts w:asciiTheme="minorHAnsi" w:hAnsiTheme="minorHAnsi" w:cstheme="minorHAnsi"/>
                <w:b/>
                <w:bCs/>
                <w:sz w:val="24"/>
                <w:szCs w:val="24"/>
              </w:rPr>
            </w:pPr>
            <w:r>
              <w:rPr>
                <w:rFonts w:asciiTheme="minorHAnsi" w:hAnsiTheme="minorHAnsi" w:cstheme="minorHAnsi"/>
                <w:b/>
                <w:bCs/>
                <w:sz w:val="24"/>
                <w:szCs w:val="24"/>
              </w:rPr>
              <w:t xml:space="preserve">Week 5 </w:t>
            </w:r>
          </w:p>
          <w:p w14:paraId="26466152" w14:textId="77777777" w:rsidR="003E23CD" w:rsidRDefault="008F1412" w:rsidP="008836F2">
            <w:pPr>
              <w:rPr>
                <w:rFonts w:asciiTheme="minorHAnsi" w:hAnsiTheme="minorHAnsi" w:cstheme="minorHAnsi"/>
                <w:b/>
                <w:bCs/>
                <w:sz w:val="24"/>
                <w:szCs w:val="24"/>
              </w:rPr>
            </w:pPr>
            <w:r>
              <w:rPr>
                <w:rFonts w:asciiTheme="minorHAnsi" w:hAnsiTheme="minorHAnsi" w:cstheme="minorHAnsi"/>
                <w:b/>
                <w:bCs/>
                <w:sz w:val="24"/>
                <w:szCs w:val="24"/>
              </w:rPr>
              <w:t>2/9</w:t>
            </w:r>
          </w:p>
          <w:p w14:paraId="61E8589C" w14:textId="52D262A8" w:rsidR="008F1412" w:rsidRPr="00C13F9B" w:rsidRDefault="008F1412" w:rsidP="008836F2">
            <w:pPr>
              <w:rPr>
                <w:rFonts w:asciiTheme="minorHAnsi" w:hAnsiTheme="minorHAnsi" w:cstheme="minorHAnsi"/>
                <w:b/>
                <w:bCs/>
                <w:sz w:val="24"/>
                <w:szCs w:val="24"/>
              </w:rPr>
            </w:pPr>
            <w:r>
              <w:rPr>
                <w:rFonts w:asciiTheme="minorHAnsi" w:hAnsiTheme="minorHAnsi" w:cstheme="minorHAnsi"/>
                <w:b/>
                <w:bCs/>
                <w:sz w:val="24"/>
                <w:szCs w:val="24"/>
              </w:rPr>
              <w:t>Online</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99C30CA" w14:textId="0F15738C" w:rsidR="008836F2" w:rsidRPr="009B5D8F" w:rsidRDefault="008836F2" w:rsidP="008836F2">
            <w:pPr>
              <w:jc w:val="center"/>
              <w:rPr>
                <w:rFonts w:ascii="Gisha" w:hAnsi="Gisha" w:cs="Gisha"/>
                <w:sz w:val="20"/>
              </w:rPr>
            </w:pPr>
            <w:r w:rsidRPr="009B5D8F">
              <w:rPr>
                <w:rFonts w:ascii="Gisha" w:hAnsi="Gisha" w:cs="Gisha" w:hint="cs"/>
                <w:sz w:val="20"/>
              </w:rPr>
              <w:t>Analysis of Core Organizational Functions: Marketing and Operations</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8674618" w14:textId="77777777" w:rsidR="00CE27C5" w:rsidRPr="009B5D8F" w:rsidRDefault="00CE27C5" w:rsidP="00CE27C5">
            <w:pPr>
              <w:rPr>
                <w:rFonts w:ascii="Gisha" w:hAnsi="Gisha" w:cs="Gisha"/>
                <w:sz w:val="20"/>
              </w:rPr>
            </w:pPr>
            <w:r w:rsidRPr="009B5D8F">
              <w:rPr>
                <w:rFonts w:ascii="Gisha" w:hAnsi="Gisha" w:cs="Gisha" w:hint="cs"/>
                <w:sz w:val="20"/>
              </w:rPr>
              <w:t xml:space="preserve">Reading:    </w:t>
            </w:r>
            <w:proofErr w:type="gramStart"/>
            <w:r w:rsidRPr="009B5D8F">
              <w:rPr>
                <w:rFonts w:ascii="Gisha" w:hAnsi="Gisha" w:cs="Gisha" w:hint="cs"/>
                <w:sz w:val="20"/>
              </w:rPr>
              <w:t>DBS  Chapter</w:t>
            </w:r>
            <w:proofErr w:type="gramEnd"/>
            <w:r w:rsidRPr="009B5D8F">
              <w:rPr>
                <w:rFonts w:ascii="Gisha" w:hAnsi="Gisha" w:cs="Gisha" w:hint="cs"/>
                <w:sz w:val="20"/>
              </w:rPr>
              <w:t xml:space="preserve"> 7</w:t>
            </w:r>
          </w:p>
          <w:p w14:paraId="2CF900DA" w14:textId="77777777" w:rsidR="00CE27C5" w:rsidRPr="009B5D8F" w:rsidRDefault="00CE27C5" w:rsidP="00CE27C5">
            <w:pPr>
              <w:rPr>
                <w:rFonts w:ascii="Gisha" w:hAnsi="Gisha" w:cs="Gisha"/>
                <w:sz w:val="20"/>
              </w:rPr>
            </w:pPr>
          </w:p>
          <w:p w14:paraId="6808803C" w14:textId="015A4F12" w:rsidR="008836F2" w:rsidRPr="009B5D8F" w:rsidRDefault="00CE27C5" w:rsidP="008836F2">
            <w:pPr>
              <w:rPr>
                <w:rFonts w:ascii="Gisha" w:hAnsi="Gisha" w:cs="Gisha"/>
                <w:sz w:val="20"/>
              </w:rPr>
            </w:pPr>
            <w:r w:rsidRPr="009B5D8F">
              <w:rPr>
                <w:rFonts w:ascii="Gisha" w:hAnsi="Gisha" w:cs="Gisha" w:hint="cs"/>
                <w:sz w:val="20"/>
              </w:rPr>
              <w:t>Report Out: Competitor Findings</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92C693F" w14:textId="526C9195" w:rsidR="008836F2" w:rsidRPr="0002485D" w:rsidRDefault="005923F4" w:rsidP="008836F2">
            <w:pPr>
              <w:rPr>
                <w:rFonts w:ascii="Gisha" w:hAnsi="Gisha" w:cs="Gisha"/>
                <w:sz w:val="20"/>
                <w:szCs w:val="20"/>
              </w:rPr>
            </w:pPr>
            <w:r>
              <w:rPr>
                <w:rFonts w:ascii="Gisha" w:hAnsi="Gisha" w:cs="Gisha"/>
                <w:sz w:val="20"/>
                <w:szCs w:val="20"/>
              </w:rPr>
              <w:t xml:space="preserve">Competitor </w:t>
            </w:r>
            <w:r w:rsidR="00CE27C5" w:rsidRPr="0002485D">
              <w:rPr>
                <w:rFonts w:ascii="Gisha" w:hAnsi="Gisha" w:cs="Gisha" w:hint="cs"/>
                <w:sz w:val="20"/>
                <w:szCs w:val="20"/>
              </w:rPr>
              <w:t xml:space="preserve">Report Out due </w:t>
            </w:r>
            <w:r w:rsidR="00453F63">
              <w:rPr>
                <w:rFonts w:ascii="Gisha" w:hAnsi="Gisha" w:cs="Gisha"/>
                <w:sz w:val="20"/>
                <w:szCs w:val="20"/>
              </w:rPr>
              <w:t>2/15</w:t>
            </w:r>
          </w:p>
        </w:tc>
      </w:tr>
      <w:tr w:rsidR="005923F4" w14:paraId="20176B77"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7533B70" w14:textId="77777777" w:rsidR="008836F2" w:rsidRDefault="008836F2" w:rsidP="008836F2">
            <w:pPr>
              <w:rPr>
                <w:rFonts w:asciiTheme="minorHAnsi" w:hAnsiTheme="minorHAnsi" w:cstheme="minorHAnsi"/>
                <w:b/>
                <w:bCs/>
                <w:sz w:val="24"/>
                <w:szCs w:val="24"/>
              </w:rPr>
            </w:pPr>
            <w:r>
              <w:rPr>
                <w:rFonts w:asciiTheme="minorHAnsi" w:hAnsiTheme="minorHAnsi" w:cstheme="minorHAnsi"/>
                <w:b/>
                <w:bCs/>
                <w:sz w:val="24"/>
                <w:szCs w:val="24"/>
              </w:rPr>
              <w:t xml:space="preserve">Week 6 </w:t>
            </w:r>
            <w:r w:rsidR="00A151FC">
              <w:rPr>
                <w:rFonts w:asciiTheme="minorHAnsi" w:hAnsiTheme="minorHAnsi" w:cstheme="minorHAnsi"/>
                <w:b/>
                <w:bCs/>
                <w:sz w:val="24"/>
                <w:szCs w:val="24"/>
              </w:rPr>
              <w:t>2/19</w:t>
            </w:r>
          </w:p>
          <w:p w14:paraId="3298E729" w14:textId="53F7267A" w:rsidR="00A151FC" w:rsidRPr="00C13F9B" w:rsidRDefault="00A151FC" w:rsidP="008836F2">
            <w:pPr>
              <w:rPr>
                <w:rFonts w:asciiTheme="minorHAnsi" w:hAnsiTheme="minorHAnsi" w:cstheme="minorHAnsi"/>
                <w:b/>
                <w:bCs/>
                <w:sz w:val="24"/>
                <w:szCs w:val="24"/>
              </w:rPr>
            </w:pPr>
            <w:r>
              <w:rPr>
                <w:rFonts w:asciiTheme="minorHAnsi" w:hAnsiTheme="minorHAnsi" w:cstheme="minorHAnsi"/>
                <w:b/>
                <w:bCs/>
                <w:sz w:val="24"/>
                <w:szCs w:val="24"/>
              </w:rPr>
              <w:t>In Class</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EE8E96F" w14:textId="0ACD4650" w:rsidR="008836F2" w:rsidRPr="009B5D8F" w:rsidRDefault="008836F2" w:rsidP="008836F2">
            <w:pPr>
              <w:jc w:val="center"/>
              <w:rPr>
                <w:rFonts w:ascii="Gisha" w:hAnsi="Gisha" w:cs="Gisha"/>
                <w:sz w:val="20"/>
              </w:rPr>
            </w:pPr>
            <w:r w:rsidRPr="009B5D8F">
              <w:rPr>
                <w:rFonts w:ascii="Gisha" w:hAnsi="Gisha" w:cs="Gisha" w:hint="cs"/>
                <w:sz w:val="20"/>
              </w:rPr>
              <w:t>Analysis of Core Organizational Resources:     Finances, Leadership and HR</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A5EC7E3" w14:textId="77777777" w:rsidR="009B5D8F" w:rsidRPr="009B5D8F" w:rsidRDefault="009B5D8F" w:rsidP="009B5D8F">
            <w:pPr>
              <w:rPr>
                <w:rFonts w:ascii="Gisha" w:hAnsi="Gisha" w:cs="Gisha"/>
                <w:sz w:val="20"/>
              </w:rPr>
            </w:pPr>
            <w:r w:rsidRPr="009B5D8F">
              <w:rPr>
                <w:rFonts w:ascii="Gisha" w:hAnsi="Gisha" w:cs="Gisha" w:hint="cs"/>
                <w:sz w:val="20"/>
              </w:rPr>
              <w:t>Reading:    DBS Chapter 7</w:t>
            </w:r>
          </w:p>
          <w:p w14:paraId="412720FD" w14:textId="77777777" w:rsidR="009B5D8F" w:rsidRPr="009B5D8F" w:rsidRDefault="009B5D8F" w:rsidP="009B5D8F">
            <w:pPr>
              <w:rPr>
                <w:rFonts w:ascii="Gisha" w:hAnsi="Gisha" w:cs="Gisha"/>
                <w:sz w:val="20"/>
              </w:rPr>
            </w:pPr>
          </w:p>
          <w:p w14:paraId="1529555E" w14:textId="005E2B9E" w:rsidR="009B5D8F" w:rsidRPr="009B5D8F" w:rsidRDefault="0002485D" w:rsidP="009B5D8F">
            <w:pPr>
              <w:rPr>
                <w:rFonts w:ascii="Gisha" w:hAnsi="Gisha" w:cs="Gisha"/>
                <w:sz w:val="20"/>
              </w:rPr>
            </w:pPr>
            <w:r>
              <w:rPr>
                <w:rFonts w:ascii="Gisha" w:hAnsi="Gisha" w:cs="Gisha"/>
                <w:sz w:val="20"/>
              </w:rPr>
              <w:t>Report Out</w:t>
            </w:r>
            <w:r w:rsidR="009B5D8F" w:rsidRPr="009B5D8F">
              <w:rPr>
                <w:rFonts w:ascii="Gisha" w:hAnsi="Gisha" w:cs="Gisha" w:hint="cs"/>
                <w:sz w:val="20"/>
              </w:rPr>
              <w:t>: Marketing and Operations</w:t>
            </w:r>
          </w:p>
          <w:p w14:paraId="3850237D" w14:textId="0DBA7827" w:rsidR="008836F2" w:rsidRPr="009B5D8F" w:rsidRDefault="009B5D8F" w:rsidP="008836F2">
            <w:pPr>
              <w:rPr>
                <w:rFonts w:ascii="Gisha" w:hAnsi="Gisha" w:cs="Gisha"/>
                <w:sz w:val="20"/>
              </w:rPr>
            </w:pPr>
            <w:r w:rsidRPr="009B5D8F">
              <w:rPr>
                <w:rFonts w:ascii="Gisha" w:hAnsi="Gisha" w:cs="Gisha" w:hint="cs"/>
                <w:sz w:val="20"/>
              </w:rPr>
              <w:t xml:space="preserve">              </w:t>
            </w:r>
            <w:r w:rsidR="0002485D">
              <w:rPr>
                <w:rFonts w:ascii="Gisha" w:hAnsi="Gisha" w:cs="Gisha"/>
                <w:sz w:val="20"/>
              </w:rPr>
              <w:t xml:space="preserve">      </w:t>
            </w:r>
            <w:r w:rsidRPr="009B5D8F">
              <w:rPr>
                <w:rFonts w:ascii="Gisha" w:hAnsi="Gisha" w:cs="Gisha" w:hint="cs"/>
                <w:sz w:val="20"/>
              </w:rPr>
              <w:t>Findings</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589DF41" w14:textId="77777777" w:rsidR="008836F2" w:rsidRDefault="005923F4" w:rsidP="008836F2">
            <w:pPr>
              <w:rPr>
                <w:rFonts w:ascii="Gisha" w:hAnsi="Gisha" w:cs="Gisha"/>
                <w:sz w:val="20"/>
                <w:szCs w:val="20"/>
              </w:rPr>
            </w:pPr>
            <w:r>
              <w:rPr>
                <w:rFonts w:ascii="Gisha" w:hAnsi="Gisha" w:cs="Gisha"/>
                <w:sz w:val="20"/>
                <w:szCs w:val="20"/>
              </w:rPr>
              <w:t xml:space="preserve">Marketing and Operations </w:t>
            </w:r>
            <w:r w:rsidR="009B5D8F" w:rsidRPr="0002485D">
              <w:rPr>
                <w:rFonts w:ascii="Gisha" w:hAnsi="Gisha" w:cs="Gisha" w:hint="cs"/>
                <w:sz w:val="20"/>
                <w:szCs w:val="20"/>
              </w:rPr>
              <w:t xml:space="preserve">Report Out </w:t>
            </w:r>
          </w:p>
          <w:p w14:paraId="46FE1390" w14:textId="77777777" w:rsidR="00453F63" w:rsidRDefault="00453F63" w:rsidP="008836F2">
            <w:pPr>
              <w:rPr>
                <w:rFonts w:ascii="Gisha" w:hAnsi="Gisha" w:cs="Gisha"/>
                <w:sz w:val="20"/>
                <w:szCs w:val="20"/>
              </w:rPr>
            </w:pPr>
          </w:p>
          <w:p w14:paraId="756E35EB" w14:textId="11BB7CB7" w:rsidR="00453F63" w:rsidRPr="0002485D" w:rsidRDefault="00453F63" w:rsidP="008836F2">
            <w:pPr>
              <w:rPr>
                <w:rFonts w:ascii="Gisha" w:hAnsi="Gisha" w:cs="Gisha"/>
                <w:sz w:val="20"/>
                <w:szCs w:val="20"/>
              </w:rPr>
            </w:pPr>
            <w:r>
              <w:rPr>
                <w:rFonts w:ascii="Gisha" w:hAnsi="Gisha" w:cs="Gisha"/>
                <w:sz w:val="20"/>
                <w:szCs w:val="20"/>
              </w:rPr>
              <w:t>Quiz on Chapter 7</w:t>
            </w:r>
          </w:p>
        </w:tc>
      </w:tr>
      <w:tr w:rsidR="005923F4" w14:paraId="18A4CC78"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28663E8" w14:textId="77777777" w:rsidR="008836F2" w:rsidRDefault="008836F2" w:rsidP="008836F2">
            <w:pPr>
              <w:rPr>
                <w:rFonts w:asciiTheme="minorHAnsi" w:hAnsiTheme="minorHAnsi" w:cstheme="minorHAnsi"/>
                <w:b/>
                <w:bCs/>
                <w:sz w:val="24"/>
                <w:szCs w:val="24"/>
              </w:rPr>
            </w:pPr>
            <w:r>
              <w:rPr>
                <w:rFonts w:asciiTheme="minorHAnsi" w:hAnsiTheme="minorHAnsi" w:cstheme="minorHAnsi"/>
                <w:b/>
                <w:bCs/>
                <w:sz w:val="24"/>
                <w:szCs w:val="24"/>
              </w:rPr>
              <w:t xml:space="preserve">Week 7 </w:t>
            </w:r>
            <w:r w:rsidR="00A151FC">
              <w:rPr>
                <w:rFonts w:asciiTheme="minorHAnsi" w:hAnsiTheme="minorHAnsi" w:cstheme="minorHAnsi"/>
                <w:b/>
                <w:bCs/>
                <w:sz w:val="24"/>
                <w:szCs w:val="24"/>
              </w:rPr>
              <w:t>2/23</w:t>
            </w:r>
          </w:p>
          <w:p w14:paraId="3D8267B5" w14:textId="31501577" w:rsidR="00A151FC" w:rsidRPr="00C13F9B" w:rsidRDefault="00A151FC" w:rsidP="008836F2">
            <w:pPr>
              <w:rPr>
                <w:rFonts w:asciiTheme="minorHAnsi" w:hAnsiTheme="minorHAnsi" w:cstheme="minorHAnsi"/>
                <w:b/>
                <w:bCs/>
                <w:sz w:val="24"/>
                <w:szCs w:val="24"/>
              </w:rPr>
            </w:pPr>
            <w:r>
              <w:rPr>
                <w:rFonts w:asciiTheme="minorHAnsi" w:hAnsiTheme="minorHAnsi" w:cstheme="minorHAnsi"/>
                <w:b/>
                <w:bCs/>
                <w:sz w:val="24"/>
                <w:szCs w:val="24"/>
              </w:rPr>
              <w:t>Online</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ED15C6D" w14:textId="1E926764" w:rsidR="008836F2" w:rsidRPr="009B5D8F" w:rsidRDefault="008836F2" w:rsidP="008836F2">
            <w:pPr>
              <w:jc w:val="center"/>
              <w:rPr>
                <w:rFonts w:ascii="Gisha" w:hAnsi="Gisha" w:cs="Gisha"/>
                <w:sz w:val="24"/>
                <w:szCs w:val="24"/>
              </w:rPr>
            </w:pPr>
            <w:r w:rsidRPr="009B5D8F">
              <w:rPr>
                <w:rFonts w:ascii="Gisha" w:hAnsi="Gisha" w:cs="Gisha" w:hint="cs"/>
                <w:sz w:val="20"/>
              </w:rPr>
              <w:t>SWOT Analysis and Identifying Sources of Competitive or Collaborative Advantage</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B25ABD5" w14:textId="77777777" w:rsidR="009B5D8F" w:rsidRPr="009B5D8F" w:rsidRDefault="009B5D8F" w:rsidP="009B5D8F">
            <w:pPr>
              <w:rPr>
                <w:rFonts w:ascii="Gisha" w:hAnsi="Gisha" w:cs="Gisha"/>
                <w:sz w:val="20"/>
              </w:rPr>
            </w:pPr>
            <w:r w:rsidRPr="009B5D8F">
              <w:rPr>
                <w:rFonts w:ascii="Gisha" w:hAnsi="Gisha" w:cs="Gisha" w:hint="cs"/>
                <w:sz w:val="20"/>
              </w:rPr>
              <w:t>Reading:    DBS Chapters 8 and 11</w:t>
            </w:r>
          </w:p>
          <w:p w14:paraId="0F3DC4C0" w14:textId="77777777" w:rsidR="009B5D8F" w:rsidRPr="009B5D8F" w:rsidRDefault="009B5D8F" w:rsidP="009B5D8F">
            <w:pPr>
              <w:rPr>
                <w:rFonts w:ascii="Gisha" w:hAnsi="Gisha" w:cs="Gisha"/>
                <w:sz w:val="20"/>
              </w:rPr>
            </w:pPr>
          </w:p>
          <w:p w14:paraId="7746F4EC" w14:textId="7B155FC3" w:rsidR="009B5D8F" w:rsidRPr="009B5D8F" w:rsidRDefault="009B5D8F" w:rsidP="008836F2">
            <w:pPr>
              <w:rPr>
                <w:rFonts w:ascii="Gisha" w:hAnsi="Gisha" w:cs="Gisha"/>
                <w:sz w:val="20"/>
              </w:rPr>
            </w:pPr>
            <w:r w:rsidRPr="009B5D8F">
              <w:rPr>
                <w:rFonts w:ascii="Gisha" w:hAnsi="Gisha" w:cs="Gisha" w:hint="cs"/>
                <w:sz w:val="20"/>
              </w:rPr>
              <w:t xml:space="preserve">Report Out: Finance, Leadership and </w:t>
            </w:r>
          </w:p>
          <w:p w14:paraId="50D39AFD" w14:textId="1028BBB8" w:rsidR="008836F2" w:rsidRPr="009B5D8F" w:rsidRDefault="009B5D8F" w:rsidP="008836F2">
            <w:pPr>
              <w:rPr>
                <w:rFonts w:ascii="Gisha" w:hAnsi="Gisha" w:cs="Gisha"/>
                <w:sz w:val="20"/>
              </w:rPr>
            </w:pPr>
            <w:r w:rsidRPr="009B5D8F">
              <w:rPr>
                <w:rFonts w:ascii="Gisha" w:hAnsi="Gisha" w:cs="Gisha" w:hint="cs"/>
                <w:sz w:val="20"/>
              </w:rPr>
              <w:t xml:space="preserve">                    HR Findings</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0EDAA22" w14:textId="401B7A10" w:rsidR="008836F2" w:rsidRPr="0002485D" w:rsidRDefault="005923F4" w:rsidP="008836F2">
            <w:pPr>
              <w:rPr>
                <w:rFonts w:ascii="Gisha" w:hAnsi="Gisha" w:cs="Gisha"/>
                <w:sz w:val="20"/>
                <w:szCs w:val="20"/>
              </w:rPr>
            </w:pPr>
            <w:r>
              <w:rPr>
                <w:rFonts w:ascii="Gisha" w:hAnsi="Gisha" w:cs="Gisha"/>
                <w:sz w:val="20"/>
                <w:szCs w:val="20"/>
              </w:rPr>
              <w:t xml:space="preserve">Finance and Management </w:t>
            </w:r>
            <w:r w:rsidR="009B5D8F" w:rsidRPr="0002485D">
              <w:rPr>
                <w:rFonts w:ascii="Gisha" w:hAnsi="Gisha" w:cs="Gisha" w:hint="cs"/>
                <w:sz w:val="20"/>
                <w:szCs w:val="20"/>
              </w:rPr>
              <w:t xml:space="preserve">Report Out due </w:t>
            </w:r>
            <w:r w:rsidR="00670FDB">
              <w:rPr>
                <w:rFonts w:ascii="Gisha" w:hAnsi="Gisha" w:cs="Gisha"/>
                <w:sz w:val="20"/>
                <w:szCs w:val="20"/>
              </w:rPr>
              <w:t>3/1</w:t>
            </w:r>
          </w:p>
        </w:tc>
      </w:tr>
      <w:tr w:rsidR="005923F4" w:rsidRPr="0002485D" w14:paraId="7FB3EE7C"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9C1F4CC" w14:textId="77777777" w:rsidR="008836F2" w:rsidRDefault="008836F2" w:rsidP="008836F2">
            <w:pPr>
              <w:rPr>
                <w:rFonts w:asciiTheme="minorHAnsi" w:hAnsiTheme="minorHAnsi" w:cstheme="minorHAnsi"/>
                <w:b/>
                <w:bCs/>
                <w:sz w:val="24"/>
                <w:szCs w:val="24"/>
              </w:rPr>
            </w:pPr>
            <w:r>
              <w:rPr>
                <w:rFonts w:asciiTheme="minorHAnsi" w:hAnsiTheme="minorHAnsi" w:cstheme="minorHAnsi"/>
                <w:b/>
                <w:bCs/>
                <w:sz w:val="24"/>
                <w:szCs w:val="24"/>
              </w:rPr>
              <w:t xml:space="preserve">Week 8 </w:t>
            </w:r>
            <w:r w:rsidR="00A151FC">
              <w:rPr>
                <w:rFonts w:asciiTheme="minorHAnsi" w:hAnsiTheme="minorHAnsi" w:cstheme="minorHAnsi"/>
                <w:b/>
                <w:bCs/>
                <w:sz w:val="24"/>
                <w:szCs w:val="24"/>
              </w:rPr>
              <w:t>3/5</w:t>
            </w:r>
          </w:p>
          <w:p w14:paraId="37710F2C" w14:textId="0015B46C" w:rsidR="00A151FC" w:rsidRPr="00C13F9B" w:rsidRDefault="00A151FC" w:rsidP="008836F2">
            <w:pPr>
              <w:rPr>
                <w:rFonts w:asciiTheme="minorHAnsi" w:hAnsiTheme="minorHAnsi" w:cstheme="minorHAnsi"/>
                <w:b/>
                <w:bCs/>
                <w:sz w:val="24"/>
                <w:szCs w:val="24"/>
              </w:rPr>
            </w:pPr>
            <w:r>
              <w:rPr>
                <w:rFonts w:asciiTheme="minorHAnsi" w:hAnsiTheme="minorHAnsi" w:cstheme="minorHAnsi"/>
                <w:b/>
                <w:bCs/>
                <w:sz w:val="24"/>
                <w:szCs w:val="24"/>
              </w:rPr>
              <w:t>In Class</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75FCE33" w14:textId="483A113A" w:rsidR="008836F2" w:rsidRPr="009B5D8F" w:rsidRDefault="008836F2" w:rsidP="008836F2">
            <w:pPr>
              <w:jc w:val="center"/>
              <w:rPr>
                <w:rFonts w:ascii="Gisha" w:hAnsi="Gisha" w:cs="Gisha"/>
                <w:sz w:val="24"/>
                <w:szCs w:val="24"/>
              </w:rPr>
            </w:pPr>
            <w:r w:rsidRPr="009B5D8F">
              <w:rPr>
                <w:rFonts w:ascii="Gisha" w:hAnsi="Gisha" w:cs="Gisha" w:hint="cs"/>
                <w:sz w:val="20"/>
              </w:rPr>
              <w:t>Strategy Choice and Implementation</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EF17BB5" w14:textId="77777777" w:rsidR="009B5D8F" w:rsidRPr="009B5D8F" w:rsidRDefault="009B5D8F" w:rsidP="009B5D8F">
            <w:pPr>
              <w:rPr>
                <w:rFonts w:ascii="Gisha" w:hAnsi="Gisha" w:cs="Gisha"/>
                <w:sz w:val="20"/>
              </w:rPr>
            </w:pPr>
            <w:r w:rsidRPr="009B5D8F">
              <w:rPr>
                <w:rFonts w:ascii="Gisha" w:hAnsi="Gisha" w:cs="Gisha" w:hint="cs"/>
                <w:sz w:val="20"/>
              </w:rPr>
              <w:t>Reading:    DBS Chapters 9, 10 and 12</w:t>
            </w:r>
          </w:p>
          <w:p w14:paraId="12E18A35" w14:textId="77777777" w:rsidR="00670FDB" w:rsidRDefault="00670FDB" w:rsidP="008836F2">
            <w:pPr>
              <w:rPr>
                <w:rFonts w:ascii="Gisha" w:hAnsi="Gisha" w:cs="Gisha"/>
                <w:sz w:val="20"/>
                <w:szCs w:val="20"/>
              </w:rPr>
            </w:pPr>
          </w:p>
          <w:p w14:paraId="01762B62" w14:textId="5B958A25" w:rsidR="008836F2" w:rsidRPr="0002485D" w:rsidRDefault="009B5D8F" w:rsidP="008836F2">
            <w:pPr>
              <w:rPr>
                <w:rFonts w:ascii="Gisha" w:hAnsi="Gisha" w:cs="Gisha"/>
                <w:sz w:val="20"/>
                <w:szCs w:val="20"/>
              </w:rPr>
            </w:pPr>
            <w:r w:rsidRPr="0002485D">
              <w:rPr>
                <w:rFonts w:ascii="Gisha" w:hAnsi="Gisha" w:cs="Gisha" w:hint="cs"/>
                <w:sz w:val="20"/>
                <w:szCs w:val="20"/>
              </w:rPr>
              <w:t xml:space="preserve">Report Out: SWOT </w:t>
            </w:r>
            <w:r w:rsidR="00670FDB">
              <w:rPr>
                <w:rFonts w:ascii="Gisha" w:hAnsi="Gisha" w:cs="Gisha"/>
                <w:sz w:val="20"/>
                <w:szCs w:val="20"/>
              </w:rPr>
              <w:t>S</w:t>
            </w:r>
            <w:r w:rsidRPr="0002485D">
              <w:rPr>
                <w:rFonts w:ascii="Gisha" w:hAnsi="Gisha" w:cs="Gisha" w:hint="cs"/>
                <w:sz w:val="20"/>
                <w:szCs w:val="20"/>
              </w:rPr>
              <w:t>ummary</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9B6A32D" w14:textId="77777777" w:rsidR="008836F2" w:rsidRDefault="005923F4" w:rsidP="008836F2">
            <w:pPr>
              <w:rPr>
                <w:rFonts w:ascii="Gisha" w:hAnsi="Gisha" w:cs="Gisha"/>
                <w:sz w:val="20"/>
                <w:szCs w:val="20"/>
              </w:rPr>
            </w:pPr>
            <w:r>
              <w:rPr>
                <w:rFonts w:ascii="Gisha" w:hAnsi="Gisha" w:cs="Gisha"/>
                <w:sz w:val="20"/>
                <w:szCs w:val="20"/>
              </w:rPr>
              <w:t xml:space="preserve">SWOT </w:t>
            </w:r>
            <w:r w:rsidR="00670FDB">
              <w:rPr>
                <w:rFonts w:ascii="Gisha" w:hAnsi="Gisha" w:cs="Gisha"/>
                <w:sz w:val="20"/>
                <w:szCs w:val="20"/>
              </w:rPr>
              <w:t>S</w:t>
            </w:r>
            <w:r>
              <w:rPr>
                <w:rFonts w:ascii="Gisha" w:hAnsi="Gisha" w:cs="Gisha"/>
                <w:sz w:val="20"/>
                <w:szCs w:val="20"/>
              </w:rPr>
              <w:t>ummary</w:t>
            </w:r>
            <w:r w:rsidR="00670FDB">
              <w:rPr>
                <w:rFonts w:ascii="Gisha" w:hAnsi="Gisha" w:cs="Gisha"/>
                <w:sz w:val="20"/>
                <w:szCs w:val="20"/>
              </w:rPr>
              <w:t xml:space="preserve"> Report Out</w:t>
            </w:r>
          </w:p>
          <w:p w14:paraId="2DAD340B" w14:textId="77777777" w:rsidR="00670FDB" w:rsidRDefault="00670FDB" w:rsidP="008836F2">
            <w:pPr>
              <w:rPr>
                <w:rFonts w:ascii="Gisha" w:hAnsi="Gisha" w:cs="Gisha"/>
                <w:sz w:val="20"/>
                <w:szCs w:val="20"/>
              </w:rPr>
            </w:pPr>
          </w:p>
          <w:p w14:paraId="2D6B1290" w14:textId="2DBDB0B5" w:rsidR="00670FDB" w:rsidRPr="0002485D" w:rsidRDefault="00670FDB" w:rsidP="008836F2">
            <w:pPr>
              <w:rPr>
                <w:rFonts w:ascii="Gisha" w:hAnsi="Gisha" w:cs="Gisha"/>
                <w:sz w:val="20"/>
                <w:szCs w:val="20"/>
              </w:rPr>
            </w:pPr>
            <w:r>
              <w:rPr>
                <w:rFonts w:ascii="Gisha" w:hAnsi="Gisha" w:cs="Gisha"/>
                <w:sz w:val="20"/>
                <w:szCs w:val="20"/>
              </w:rPr>
              <w:t>Quiz on Chapters 8 - 12</w:t>
            </w:r>
          </w:p>
        </w:tc>
      </w:tr>
      <w:tr w:rsidR="005923F4" w14:paraId="2E4EBC83"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50C124A" w14:textId="77777777" w:rsidR="008836F2" w:rsidRDefault="008836F2" w:rsidP="008836F2">
            <w:pPr>
              <w:rPr>
                <w:rFonts w:asciiTheme="minorHAnsi" w:hAnsiTheme="minorHAnsi" w:cstheme="minorHAnsi"/>
                <w:b/>
                <w:bCs/>
                <w:sz w:val="24"/>
                <w:szCs w:val="24"/>
              </w:rPr>
            </w:pPr>
            <w:r>
              <w:rPr>
                <w:rFonts w:asciiTheme="minorHAnsi" w:hAnsiTheme="minorHAnsi" w:cstheme="minorHAnsi"/>
                <w:b/>
                <w:bCs/>
                <w:sz w:val="24"/>
                <w:szCs w:val="24"/>
              </w:rPr>
              <w:t xml:space="preserve">Week 9 </w:t>
            </w:r>
          </w:p>
          <w:p w14:paraId="55464A30" w14:textId="77777777" w:rsidR="003E23CD" w:rsidRDefault="00A151FC" w:rsidP="008836F2">
            <w:pPr>
              <w:rPr>
                <w:rFonts w:asciiTheme="minorHAnsi" w:hAnsiTheme="minorHAnsi" w:cstheme="minorHAnsi"/>
                <w:b/>
                <w:bCs/>
                <w:sz w:val="24"/>
                <w:szCs w:val="24"/>
              </w:rPr>
            </w:pPr>
            <w:r>
              <w:rPr>
                <w:rFonts w:asciiTheme="minorHAnsi" w:hAnsiTheme="minorHAnsi" w:cstheme="minorHAnsi"/>
                <w:b/>
                <w:bCs/>
                <w:sz w:val="24"/>
                <w:szCs w:val="24"/>
              </w:rPr>
              <w:t>3/9</w:t>
            </w:r>
          </w:p>
          <w:p w14:paraId="14CBEBBF" w14:textId="0E4212F6" w:rsidR="00A151FC" w:rsidRPr="00C13F9B" w:rsidRDefault="00A151FC" w:rsidP="008836F2">
            <w:pPr>
              <w:rPr>
                <w:rFonts w:asciiTheme="minorHAnsi" w:hAnsiTheme="minorHAnsi" w:cstheme="minorHAnsi"/>
                <w:b/>
                <w:bCs/>
                <w:sz w:val="24"/>
                <w:szCs w:val="24"/>
              </w:rPr>
            </w:pPr>
            <w:r>
              <w:rPr>
                <w:rFonts w:asciiTheme="minorHAnsi" w:hAnsiTheme="minorHAnsi" w:cstheme="minorHAnsi"/>
                <w:b/>
                <w:bCs/>
                <w:sz w:val="24"/>
                <w:szCs w:val="24"/>
              </w:rPr>
              <w:t>Online</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E1FB1B6" w14:textId="687C2DC6" w:rsidR="008836F2" w:rsidRPr="009B5D8F" w:rsidRDefault="008836F2" w:rsidP="008836F2">
            <w:pPr>
              <w:jc w:val="center"/>
              <w:rPr>
                <w:rFonts w:ascii="Gisha" w:hAnsi="Gisha" w:cs="Gisha"/>
                <w:sz w:val="24"/>
                <w:szCs w:val="24"/>
              </w:rPr>
            </w:pPr>
            <w:r w:rsidRPr="009B5D8F">
              <w:rPr>
                <w:rFonts w:ascii="Gisha" w:hAnsi="Gisha" w:cs="Gisha" w:hint="cs"/>
                <w:sz w:val="20"/>
              </w:rPr>
              <w:t>Program Assessment Tasks</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D3901C6" w14:textId="4812DA19" w:rsidR="009B5D8F" w:rsidRPr="009B5D8F" w:rsidRDefault="009B5D8F" w:rsidP="009B5D8F">
            <w:pPr>
              <w:rPr>
                <w:rFonts w:ascii="Gisha" w:hAnsi="Gisha" w:cs="Gisha"/>
                <w:sz w:val="20"/>
              </w:rPr>
            </w:pPr>
            <w:r w:rsidRPr="009B5D8F">
              <w:rPr>
                <w:rFonts w:ascii="Gisha" w:hAnsi="Gisha" w:cs="Gisha" w:hint="cs"/>
                <w:sz w:val="20"/>
              </w:rPr>
              <w:t>Reading:     None</w:t>
            </w:r>
          </w:p>
          <w:p w14:paraId="4C238AB2" w14:textId="77777777" w:rsidR="00670FDB" w:rsidRDefault="00670FDB" w:rsidP="009B5D8F">
            <w:pPr>
              <w:rPr>
                <w:rFonts w:ascii="Gisha" w:hAnsi="Gisha" w:cs="Gisha"/>
                <w:sz w:val="20"/>
              </w:rPr>
            </w:pPr>
          </w:p>
          <w:p w14:paraId="3272B40D" w14:textId="3C7413AC" w:rsidR="009B5D8F" w:rsidRPr="009B5D8F" w:rsidRDefault="009B5D8F" w:rsidP="009B5D8F">
            <w:pPr>
              <w:rPr>
                <w:rFonts w:ascii="Gisha" w:hAnsi="Gisha" w:cs="Gisha"/>
                <w:sz w:val="20"/>
              </w:rPr>
            </w:pPr>
            <w:r w:rsidRPr="009B5D8F">
              <w:rPr>
                <w:rFonts w:ascii="Gisha" w:hAnsi="Gisha" w:cs="Gisha" w:hint="cs"/>
                <w:sz w:val="20"/>
              </w:rPr>
              <w:t>Tasks:         MBA Program Exam</w:t>
            </w:r>
          </w:p>
          <w:p w14:paraId="75721F7A" w14:textId="74D39E31" w:rsidR="009B5D8F" w:rsidRPr="009B5D8F" w:rsidRDefault="009B5D8F" w:rsidP="009B5D8F">
            <w:pPr>
              <w:rPr>
                <w:rFonts w:ascii="Gisha" w:hAnsi="Gisha" w:cs="Gisha"/>
                <w:sz w:val="20"/>
              </w:rPr>
            </w:pPr>
            <w:r w:rsidRPr="009B5D8F">
              <w:rPr>
                <w:rFonts w:ascii="Gisha" w:hAnsi="Gisha" w:cs="Gisha" w:hint="cs"/>
                <w:sz w:val="20"/>
              </w:rPr>
              <w:t xml:space="preserve">                   Strategy Applications Case</w:t>
            </w:r>
          </w:p>
          <w:p w14:paraId="50F17D37" w14:textId="022306EB" w:rsidR="008836F2" w:rsidRPr="009B5D8F" w:rsidRDefault="009B5D8F" w:rsidP="008836F2">
            <w:pPr>
              <w:rPr>
                <w:rFonts w:ascii="Gisha" w:hAnsi="Gisha" w:cs="Gisha"/>
                <w:sz w:val="20"/>
              </w:rPr>
            </w:pPr>
            <w:r w:rsidRPr="009B5D8F">
              <w:rPr>
                <w:rFonts w:ascii="Gisha" w:hAnsi="Gisha" w:cs="Gisha" w:hint="cs"/>
                <w:sz w:val="20"/>
              </w:rPr>
              <w:t xml:space="preserve">                   MBA Program Exit Survey </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B5D889C" w14:textId="1F27299C" w:rsidR="008836F2" w:rsidRPr="0002485D" w:rsidRDefault="005923F4" w:rsidP="008836F2">
            <w:pPr>
              <w:rPr>
                <w:rFonts w:ascii="Gisha" w:hAnsi="Gisha" w:cs="Gisha"/>
                <w:sz w:val="20"/>
                <w:szCs w:val="20"/>
              </w:rPr>
            </w:pPr>
            <w:r>
              <w:rPr>
                <w:rFonts w:ascii="Gisha" w:hAnsi="Gisha" w:cs="Gisha"/>
                <w:sz w:val="20"/>
                <w:szCs w:val="20"/>
              </w:rPr>
              <w:t>Program assessment t</w:t>
            </w:r>
            <w:r w:rsidR="009B5D8F" w:rsidRPr="0002485D">
              <w:rPr>
                <w:rFonts w:ascii="Gisha" w:hAnsi="Gisha" w:cs="Gisha" w:hint="cs"/>
                <w:sz w:val="20"/>
                <w:szCs w:val="20"/>
              </w:rPr>
              <w:t xml:space="preserve">asks due </w:t>
            </w:r>
            <w:r w:rsidR="00670FDB">
              <w:rPr>
                <w:rFonts w:ascii="Gisha" w:hAnsi="Gisha" w:cs="Gisha"/>
                <w:sz w:val="20"/>
                <w:szCs w:val="20"/>
              </w:rPr>
              <w:t>3/15</w:t>
            </w:r>
          </w:p>
        </w:tc>
      </w:tr>
      <w:tr w:rsidR="005923F4" w14:paraId="6B259691"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ED89CCE" w14:textId="77777777" w:rsidR="008836F2" w:rsidRDefault="008836F2" w:rsidP="008836F2">
            <w:pPr>
              <w:rPr>
                <w:rFonts w:asciiTheme="minorHAnsi" w:hAnsiTheme="minorHAnsi" w:cstheme="minorHAnsi"/>
                <w:b/>
                <w:bCs/>
                <w:sz w:val="24"/>
                <w:szCs w:val="24"/>
              </w:rPr>
            </w:pPr>
            <w:r>
              <w:rPr>
                <w:rFonts w:asciiTheme="minorHAnsi" w:hAnsiTheme="minorHAnsi" w:cstheme="minorHAnsi"/>
                <w:b/>
                <w:bCs/>
                <w:sz w:val="24"/>
                <w:szCs w:val="24"/>
              </w:rPr>
              <w:lastRenderedPageBreak/>
              <w:t xml:space="preserve">Week 10 </w:t>
            </w:r>
            <w:r w:rsidR="00A151FC">
              <w:rPr>
                <w:rFonts w:asciiTheme="minorHAnsi" w:hAnsiTheme="minorHAnsi" w:cstheme="minorHAnsi"/>
                <w:b/>
                <w:bCs/>
                <w:sz w:val="24"/>
                <w:szCs w:val="24"/>
              </w:rPr>
              <w:t>3</w:t>
            </w:r>
            <w:r>
              <w:rPr>
                <w:rFonts w:asciiTheme="minorHAnsi" w:hAnsiTheme="minorHAnsi" w:cstheme="minorHAnsi"/>
                <w:b/>
                <w:bCs/>
                <w:sz w:val="24"/>
                <w:szCs w:val="24"/>
              </w:rPr>
              <w:t>/</w:t>
            </w:r>
            <w:r w:rsidR="00A151FC">
              <w:rPr>
                <w:rFonts w:asciiTheme="minorHAnsi" w:hAnsiTheme="minorHAnsi" w:cstheme="minorHAnsi"/>
                <w:b/>
                <w:bCs/>
                <w:sz w:val="24"/>
                <w:szCs w:val="24"/>
              </w:rPr>
              <w:t>1</w:t>
            </w:r>
            <w:r w:rsidR="003E23CD">
              <w:rPr>
                <w:rFonts w:asciiTheme="minorHAnsi" w:hAnsiTheme="minorHAnsi" w:cstheme="minorHAnsi"/>
                <w:b/>
                <w:bCs/>
                <w:sz w:val="24"/>
                <w:szCs w:val="24"/>
              </w:rPr>
              <w:t>9</w:t>
            </w:r>
          </w:p>
          <w:p w14:paraId="721BEBA5" w14:textId="25AA4B39" w:rsidR="00670FDB" w:rsidRPr="00C13F9B" w:rsidRDefault="00670FDB" w:rsidP="008836F2">
            <w:pPr>
              <w:rPr>
                <w:rFonts w:asciiTheme="minorHAnsi" w:hAnsiTheme="minorHAnsi" w:cstheme="minorHAnsi"/>
                <w:b/>
                <w:bCs/>
                <w:sz w:val="24"/>
                <w:szCs w:val="24"/>
              </w:rPr>
            </w:pPr>
            <w:r>
              <w:rPr>
                <w:rFonts w:asciiTheme="minorHAnsi" w:hAnsiTheme="minorHAnsi" w:cstheme="minorHAnsi"/>
                <w:b/>
                <w:bCs/>
                <w:sz w:val="24"/>
                <w:szCs w:val="24"/>
              </w:rPr>
              <w:t>In Class</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42C1D57" w14:textId="130CC7EC" w:rsidR="008836F2" w:rsidRPr="009B5D8F" w:rsidRDefault="008836F2" w:rsidP="008836F2">
            <w:pPr>
              <w:jc w:val="center"/>
              <w:rPr>
                <w:rFonts w:ascii="Gisha" w:hAnsi="Gisha" w:cs="Gisha"/>
                <w:sz w:val="24"/>
                <w:szCs w:val="24"/>
              </w:rPr>
            </w:pPr>
            <w:r w:rsidRPr="009B5D8F">
              <w:rPr>
                <w:rFonts w:ascii="Gisha" w:hAnsi="Gisha" w:cs="Gisha" w:hint="cs"/>
                <w:sz w:val="20"/>
              </w:rPr>
              <w:t>Strategy Proposal Presentations</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57E2EEA" w14:textId="462499DD" w:rsidR="009B5D8F" w:rsidRPr="009B5D8F" w:rsidRDefault="009B5D8F" w:rsidP="008836F2">
            <w:pPr>
              <w:rPr>
                <w:rFonts w:ascii="Gisha" w:hAnsi="Gisha" w:cs="Gisha"/>
                <w:sz w:val="20"/>
              </w:rPr>
            </w:pPr>
            <w:r w:rsidRPr="009B5D8F">
              <w:rPr>
                <w:rFonts w:ascii="Gisha" w:hAnsi="Gisha" w:cs="Gisha" w:hint="cs"/>
                <w:sz w:val="20"/>
              </w:rPr>
              <w:t xml:space="preserve">Reading:     </w:t>
            </w:r>
            <w:r w:rsidR="00670FDB">
              <w:rPr>
                <w:rFonts w:ascii="Gisha" w:hAnsi="Gisha" w:cs="Gisha"/>
                <w:sz w:val="20"/>
              </w:rPr>
              <w:t xml:space="preserve">    </w:t>
            </w:r>
            <w:r w:rsidRPr="009B5D8F">
              <w:rPr>
                <w:rFonts w:ascii="Gisha" w:hAnsi="Gisha" w:cs="Gisha" w:hint="cs"/>
                <w:sz w:val="20"/>
              </w:rPr>
              <w:t>None</w:t>
            </w:r>
          </w:p>
          <w:p w14:paraId="50EFB11F" w14:textId="77777777" w:rsidR="00670FDB" w:rsidRDefault="00670FDB" w:rsidP="008836F2">
            <w:pPr>
              <w:rPr>
                <w:rFonts w:ascii="Gisha" w:hAnsi="Gisha" w:cs="Gisha"/>
                <w:sz w:val="20"/>
              </w:rPr>
            </w:pPr>
          </w:p>
          <w:p w14:paraId="1B6E6AF3" w14:textId="67E90CF2" w:rsidR="008836F2" w:rsidRPr="009B5D8F" w:rsidRDefault="00670FDB" w:rsidP="008836F2">
            <w:pPr>
              <w:rPr>
                <w:rFonts w:ascii="Gisha" w:hAnsi="Gisha" w:cs="Gisha"/>
                <w:sz w:val="24"/>
                <w:szCs w:val="24"/>
              </w:rPr>
            </w:pPr>
            <w:r>
              <w:rPr>
                <w:rFonts w:ascii="Gisha" w:hAnsi="Gisha" w:cs="Gisha"/>
                <w:sz w:val="20"/>
              </w:rPr>
              <w:t>Presentation</w:t>
            </w:r>
            <w:r w:rsidR="009B5D8F" w:rsidRPr="009B5D8F">
              <w:rPr>
                <w:rFonts w:ascii="Gisha" w:hAnsi="Gisha" w:cs="Gisha" w:hint="cs"/>
                <w:sz w:val="20"/>
              </w:rPr>
              <w:t>:  Strategy Proposals</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609A5AB" w14:textId="507E4E80" w:rsidR="008836F2" w:rsidRPr="0002485D" w:rsidRDefault="005923F4" w:rsidP="008836F2">
            <w:pPr>
              <w:rPr>
                <w:rFonts w:ascii="Gisha" w:hAnsi="Gisha" w:cs="Gisha"/>
                <w:sz w:val="20"/>
                <w:szCs w:val="20"/>
              </w:rPr>
            </w:pPr>
            <w:r>
              <w:rPr>
                <w:rFonts w:ascii="Gisha" w:hAnsi="Gisha" w:cs="Gisha"/>
                <w:sz w:val="20"/>
                <w:szCs w:val="20"/>
              </w:rPr>
              <w:t>Strategy p</w:t>
            </w:r>
            <w:r w:rsidR="0002485D" w:rsidRPr="0002485D">
              <w:rPr>
                <w:rFonts w:ascii="Gisha" w:hAnsi="Gisha" w:cs="Gisha"/>
                <w:sz w:val="20"/>
                <w:szCs w:val="20"/>
              </w:rPr>
              <w:t>r</w:t>
            </w:r>
            <w:r>
              <w:rPr>
                <w:rFonts w:ascii="Gisha" w:hAnsi="Gisha" w:cs="Gisha"/>
                <w:sz w:val="20"/>
                <w:szCs w:val="20"/>
              </w:rPr>
              <w:t xml:space="preserve">esentations </w:t>
            </w:r>
          </w:p>
        </w:tc>
      </w:tr>
    </w:tbl>
    <w:p w14:paraId="60E33B9F" w14:textId="08733BB3" w:rsidR="003A162D" w:rsidRDefault="003A162D" w:rsidP="008A5958">
      <w:pPr>
        <w:rPr>
          <w:rFonts w:asciiTheme="minorHAnsi" w:hAnsiTheme="minorHAnsi" w:cstheme="minorHAnsi"/>
          <w:sz w:val="24"/>
          <w:szCs w:val="24"/>
        </w:rPr>
      </w:pPr>
    </w:p>
    <w:p w14:paraId="5EE18E65" w14:textId="77777777" w:rsidR="00670FDB" w:rsidRDefault="00670FDB" w:rsidP="008A5958">
      <w:pPr>
        <w:rPr>
          <w:rFonts w:asciiTheme="minorHAnsi" w:hAnsiTheme="minorHAnsi" w:cstheme="minorHAnsi"/>
          <w:sz w:val="24"/>
          <w:szCs w:val="24"/>
        </w:rPr>
      </w:pPr>
    </w:p>
    <w:p w14:paraId="12B37C4E" w14:textId="77777777" w:rsidR="00670FDB" w:rsidRDefault="00670FDB" w:rsidP="008A5958">
      <w:pPr>
        <w:rPr>
          <w:rFonts w:asciiTheme="minorHAnsi" w:hAnsiTheme="minorHAnsi" w:cstheme="minorHAnsi"/>
          <w:sz w:val="24"/>
          <w:szCs w:val="24"/>
        </w:rPr>
      </w:pPr>
    </w:p>
    <w:p w14:paraId="492C3979" w14:textId="77777777" w:rsidR="00670FDB" w:rsidRDefault="00670FDB" w:rsidP="008A5958">
      <w:pPr>
        <w:rPr>
          <w:rFonts w:asciiTheme="minorHAnsi" w:hAnsiTheme="minorHAnsi" w:cstheme="minorHAnsi"/>
          <w:sz w:val="24"/>
          <w:szCs w:val="24"/>
        </w:rPr>
      </w:pPr>
    </w:p>
    <w:p w14:paraId="2FF50E5A" w14:textId="77777777" w:rsidR="00670FDB" w:rsidRDefault="00670FDB" w:rsidP="008A5958">
      <w:pPr>
        <w:rPr>
          <w:rFonts w:asciiTheme="minorHAnsi" w:hAnsiTheme="minorHAnsi" w:cstheme="minorHAnsi"/>
          <w:sz w:val="24"/>
          <w:szCs w:val="24"/>
        </w:rPr>
      </w:pPr>
    </w:p>
    <w:p w14:paraId="5E323819" w14:textId="77777777" w:rsidR="00670FDB" w:rsidRDefault="00670FDB" w:rsidP="008A5958">
      <w:pPr>
        <w:rPr>
          <w:rFonts w:asciiTheme="minorHAnsi" w:hAnsiTheme="minorHAnsi" w:cstheme="minorHAnsi"/>
          <w:sz w:val="24"/>
          <w:szCs w:val="24"/>
        </w:rPr>
      </w:pPr>
    </w:p>
    <w:p w14:paraId="3C056BEF" w14:textId="77777777" w:rsidR="00670FDB" w:rsidRDefault="00670FDB" w:rsidP="008A5958">
      <w:pPr>
        <w:rPr>
          <w:rFonts w:asciiTheme="minorHAnsi" w:hAnsiTheme="minorHAnsi" w:cstheme="minorHAnsi"/>
          <w:sz w:val="24"/>
          <w:szCs w:val="24"/>
        </w:rPr>
      </w:pPr>
    </w:p>
    <w:p w14:paraId="2BA900EA" w14:textId="77777777" w:rsidR="00670FDB" w:rsidRDefault="00670FDB" w:rsidP="008A5958">
      <w:pPr>
        <w:rPr>
          <w:rFonts w:asciiTheme="minorHAnsi" w:hAnsiTheme="minorHAnsi" w:cstheme="minorHAnsi"/>
          <w:sz w:val="24"/>
          <w:szCs w:val="24"/>
        </w:rPr>
      </w:pPr>
    </w:p>
    <w:p w14:paraId="1FD25441" w14:textId="77777777" w:rsidR="00670FDB" w:rsidRDefault="00670FDB" w:rsidP="008A5958">
      <w:pPr>
        <w:rPr>
          <w:rFonts w:asciiTheme="minorHAnsi" w:hAnsiTheme="minorHAnsi" w:cstheme="minorHAnsi"/>
          <w:sz w:val="24"/>
          <w:szCs w:val="24"/>
        </w:rPr>
      </w:pPr>
    </w:p>
    <w:p w14:paraId="3AB19C29" w14:textId="77777777" w:rsidR="00670FDB" w:rsidRDefault="00670FDB" w:rsidP="008A5958">
      <w:pPr>
        <w:rPr>
          <w:rFonts w:asciiTheme="minorHAnsi" w:hAnsiTheme="minorHAnsi" w:cstheme="minorHAnsi"/>
          <w:sz w:val="24"/>
          <w:szCs w:val="24"/>
        </w:rPr>
      </w:pPr>
    </w:p>
    <w:p w14:paraId="5CA1FD1F" w14:textId="77777777" w:rsidR="00670FDB" w:rsidRDefault="00670FDB" w:rsidP="008A5958">
      <w:pPr>
        <w:rPr>
          <w:rFonts w:asciiTheme="minorHAnsi" w:hAnsiTheme="minorHAnsi" w:cstheme="minorHAnsi"/>
          <w:sz w:val="24"/>
          <w:szCs w:val="24"/>
        </w:rPr>
      </w:pPr>
    </w:p>
    <w:p w14:paraId="22D655BC" w14:textId="77777777" w:rsidR="00670FDB" w:rsidRDefault="00670FDB" w:rsidP="008A5958">
      <w:pPr>
        <w:rPr>
          <w:rFonts w:asciiTheme="minorHAnsi" w:hAnsiTheme="minorHAnsi" w:cstheme="minorHAnsi"/>
          <w:sz w:val="24"/>
          <w:szCs w:val="24"/>
        </w:rPr>
      </w:pPr>
    </w:p>
    <w:p w14:paraId="0FADD4FF" w14:textId="77777777" w:rsidR="00670FDB" w:rsidRDefault="00670FDB" w:rsidP="008A5958">
      <w:pPr>
        <w:rPr>
          <w:rFonts w:asciiTheme="minorHAnsi" w:hAnsiTheme="minorHAnsi" w:cstheme="minorHAnsi"/>
          <w:sz w:val="24"/>
          <w:szCs w:val="24"/>
        </w:rPr>
      </w:pPr>
    </w:p>
    <w:p w14:paraId="5DC70F22" w14:textId="77777777" w:rsidR="00670FDB" w:rsidRDefault="00670FDB" w:rsidP="008A5958">
      <w:pPr>
        <w:rPr>
          <w:rFonts w:asciiTheme="minorHAnsi" w:hAnsiTheme="minorHAnsi" w:cstheme="minorHAnsi"/>
          <w:sz w:val="24"/>
          <w:szCs w:val="24"/>
        </w:rPr>
      </w:pPr>
    </w:p>
    <w:p w14:paraId="6788E4EE" w14:textId="77777777" w:rsidR="00670FDB" w:rsidRDefault="00670FDB" w:rsidP="008A5958">
      <w:pPr>
        <w:rPr>
          <w:rFonts w:asciiTheme="minorHAnsi" w:hAnsiTheme="minorHAnsi" w:cstheme="minorHAnsi"/>
          <w:sz w:val="24"/>
          <w:szCs w:val="24"/>
        </w:rPr>
      </w:pPr>
    </w:p>
    <w:p w14:paraId="29163181" w14:textId="77777777" w:rsidR="00670FDB" w:rsidRDefault="00670FDB" w:rsidP="008A5958">
      <w:pPr>
        <w:rPr>
          <w:rFonts w:asciiTheme="minorHAnsi" w:hAnsiTheme="minorHAnsi" w:cstheme="minorHAnsi"/>
          <w:sz w:val="24"/>
          <w:szCs w:val="24"/>
        </w:rPr>
      </w:pPr>
    </w:p>
    <w:p w14:paraId="6E23D2A2" w14:textId="77777777" w:rsidR="00670FDB" w:rsidRDefault="00670FDB" w:rsidP="008A5958">
      <w:pPr>
        <w:rPr>
          <w:rFonts w:asciiTheme="minorHAnsi" w:hAnsiTheme="minorHAnsi" w:cstheme="minorHAnsi"/>
          <w:sz w:val="24"/>
          <w:szCs w:val="24"/>
        </w:rPr>
      </w:pPr>
    </w:p>
    <w:p w14:paraId="16D83FAB" w14:textId="77777777" w:rsidR="00670FDB" w:rsidRDefault="00670FDB" w:rsidP="008A5958">
      <w:pPr>
        <w:rPr>
          <w:rFonts w:asciiTheme="minorHAnsi" w:hAnsiTheme="minorHAnsi" w:cstheme="minorHAnsi"/>
          <w:sz w:val="24"/>
          <w:szCs w:val="24"/>
        </w:rPr>
      </w:pPr>
    </w:p>
    <w:p w14:paraId="4129CC2F" w14:textId="77777777" w:rsidR="00670FDB" w:rsidRDefault="00670FDB" w:rsidP="008A5958">
      <w:pPr>
        <w:rPr>
          <w:rFonts w:asciiTheme="minorHAnsi" w:hAnsiTheme="minorHAnsi" w:cstheme="minorHAnsi"/>
          <w:sz w:val="24"/>
          <w:szCs w:val="24"/>
        </w:rPr>
      </w:pPr>
    </w:p>
    <w:p w14:paraId="1D953AD2" w14:textId="77777777" w:rsidR="00670FDB" w:rsidRDefault="00670FDB" w:rsidP="008A5958">
      <w:pPr>
        <w:rPr>
          <w:rFonts w:asciiTheme="minorHAnsi" w:hAnsiTheme="minorHAnsi" w:cstheme="minorHAnsi"/>
          <w:sz w:val="24"/>
          <w:szCs w:val="24"/>
        </w:rPr>
      </w:pPr>
    </w:p>
    <w:p w14:paraId="365A8571" w14:textId="77777777" w:rsidR="00670FDB" w:rsidRDefault="00670FDB" w:rsidP="008A5958">
      <w:pPr>
        <w:rPr>
          <w:rFonts w:asciiTheme="minorHAnsi" w:hAnsiTheme="minorHAnsi" w:cstheme="minorHAnsi"/>
          <w:sz w:val="24"/>
          <w:szCs w:val="24"/>
        </w:rPr>
      </w:pPr>
    </w:p>
    <w:p w14:paraId="1D0B1BEF" w14:textId="77777777" w:rsidR="00670FDB" w:rsidRDefault="00670FDB" w:rsidP="008A5958">
      <w:pPr>
        <w:rPr>
          <w:rFonts w:asciiTheme="minorHAnsi" w:hAnsiTheme="minorHAnsi" w:cstheme="minorHAnsi"/>
          <w:sz w:val="24"/>
          <w:szCs w:val="24"/>
        </w:rPr>
      </w:pPr>
    </w:p>
    <w:p w14:paraId="5481A7F2" w14:textId="77777777" w:rsidR="00670FDB" w:rsidRDefault="00670FDB" w:rsidP="008A5958">
      <w:pPr>
        <w:rPr>
          <w:rFonts w:asciiTheme="minorHAnsi" w:hAnsiTheme="minorHAnsi" w:cstheme="minorHAnsi"/>
          <w:sz w:val="24"/>
          <w:szCs w:val="24"/>
        </w:rPr>
      </w:pPr>
    </w:p>
    <w:p w14:paraId="73A82BCA" w14:textId="77777777" w:rsidR="00670FDB" w:rsidRDefault="00670FDB" w:rsidP="008A5958">
      <w:pPr>
        <w:rPr>
          <w:rFonts w:asciiTheme="minorHAnsi" w:hAnsiTheme="minorHAnsi" w:cstheme="minorHAnsi"/>
          <w:sz w:val="24"/>
          <w:szCs w:val="24"/>
        </w:rPr>
      </w:pPr>
    </w:p>
    <w:p w14:paraId="6E69E846" w14:textId="77777777" w:rsidR="00670FDB" w:rsidRDefault="00670FDB" w:rsidP="008A5958">
      <w:pPr>
        <w:rPr>
          <w:rFonts w:asciiTheme="minorHAnsi" w:hAnsiTheme="minorHAnsi" w:cstheme="minorHAnsi"/>
          <w:sz w:val="24"/>
          <w:szCs w:val="24"/>
        </w:rPr>
      </w:pPr>
    </w:p>
    <w:p w14:paraId="660CE7CE" w14:textId="77777777" w:rsidR="00670FDB" w:rsidRDefault="00670FDB" w:rsidP="008A5958">
      <w:pPr>
        <w:rPr>
          <w:rFonts w:asciiTheme="minorHAnsi" w:hAnsiTheme="minorHAnsi" w:cstheme="minorHAnsi"/>
          <w:sz w:val="24"/>
          <w:szCs w:val="24"/>
        </w:rPr>
      </w:pPr>
    </w:p>
    <w:p w14:paraId="79385C2B" w14:textId="77777777" w:rsidR="00670FDB" w:rsidRDefault="00670FDB" w:rsidP="008A5958">
      <w:pPr>
        <w:rPr>
          <w:rFonts w:asciiTheme="minorHAnsi" w:hAnsiTheme="minorHAnsi" w:cstheme="minorHAnsi"/>
          <w:sz w:val="24"/>
          <w:szCs w:val="24"/>
        </w:rPr>
      </w:pPr>
    </w:p>
    <w:p w14:paraId="40CCFDCC" w14:textId="77777777" w:rsidR="00670FDB" w:rsidRDefault="00670FDB" w:rsidP="008A5958">
      <w:pPr>
        <w:rPr>
          <w:rFonts w:asciiTheme="minorHAnsi" w:hAnsiTheme="minorHAnsi" w:cstheme="minorHAnsi"/>
          <w:sz w:val="24"/>
          <w:szCs w:val="24"/>
        </w:rPr>
      </w:pPr>
    </w:p>
    <w:p w14:paraId="658F42B8" w14:textId="77777777" w:rsidR="00670FDB" w:rsidRDefault="00670FDB" w:rsidP="008A5958">
      <w:pPr>
        <w:rPr>
          <w:rFonts w:asciiTheme="minorHAnsi" w:hAnsiTheme="minorHAnsi" w:cstheme="minorHAnsi"/>
          <w:sz w:val="24"/>
          <w:szCs w:val="24"/>
        </w:rPr>
      </w:pPr>
    </w:p>
    <w:p w14:paraId="3B1B3654" w14:textId="77777777" w:rsidR="00670FDB" w:rsidRDefault="00670FDB" w:rsidP="008A5958">
      <w:pPr>
        <w:rPr>
          <w:rFonts w:asciiTheme="minorHAnsi" w:hAnsiTheme="minorHAnsi" w:cstheme="minorHAnsi"/>
          <w:sz w:val="24"/>
          <w:szCs w:val="24"/>
        </w:rPr>
      </w:pPr>
    </w:p>
    <w:p w14:paraId="031C8BC5" w14:textId="77777777" w:rsidR="00670FDB" w:rsidRDefault="00670FDB" w:rsidP="008A5958">
      <w:pPr>
        <w:rPr>
          <w:rFonts w:asciiTheme="minorHAnsi" w:hAnsiTheme="minorHAnsi" w:cstheme="minorHAnsi"/>
          <w:sz w:val="24"/>
          <w:szCs w:val="24"/>
        </w:rPr>
      </w:pPr>
    </w:p>
    <w:p w14:paraId="760319C1" w14:textId="77777777" w:rsidR="00670FDB" w:rsidRDefault="00670FDB" w:rsidP="008A5958">
      <w:pPr>
        <w:rPr>
          <w:rFonts w:asciiTheme="minorHAnsi" w:hAnsiTheme="minorHAnsi" w:cstheme="minorHAnsi"/>
          <w:sz w:val="24"/>
          <w:szCs w:val="24"/>
        </w:rPr>
      </w:pPr>
    </w:p>
    <w:p w14:paraId="4B11543E" w14:textId="77777777" w:rsidR="00670FDB" w:rsidRDefault="00670FDB" w:rsidP="008A5958">
      <w:pPr>
        <w:rPr>
          <w:rFonts w:asciiTheme="minorHAnsi" w:hAnsiTheme="minorHAnsi" w:cstheme="minorHAnsi"/>
          <w:sz w:val="24"/>
          <w:szCs w:val="24"/>
        </w:rPr>
      </w:pPr>
    </w:p>
    <w:p w14:paraId="115F5C6B" w14:textId="6D0A8DF0" w:rsidR="003A162D" w:rsidRDefault="003A162D" w:rsidP="003A162D">
      <w:pPr>
        <w:pStyle w:val="SyllabusBlueHeading1"/>
      </w:pPr>
      <w:r>
        <w:lastRenderedPageBreak/>
        <w:t>Instructor Background Information</w:t>
      </w:r>
    </w:p>
    <w:p w14:paraId="47C5FBF2" w14:textId="1833459E" w:rsidR="003A162D" w:rsidRDefault="003A162D" w:rsidP="008A5958">
      <w:pPr>
        <w:rPr>
          <w:rFonts w:asciiTheme="minorHAnsi" w:hAnsiTheme="minorHAnsi" w:cstheme="minorHAnsi"/>
          <w:sz w:val="24"/>
          <w:szCs w:val="24"/>
        </w:rPr>
      </w:pPr>
    </w:p>
    <w:p w14:paraId="339DC720" w14:textId="77777777" w:rsidR="003A162D" w:rsidRPr="00182A60" w:rsidRDefault="003A162D" w:rsidP="003A162D">
      <w:pPr>
        <w:rPr>
          <w:rFonts w:asciiTheme="minorHAnsi" w:hAnsiTheme="minorHAnsi" w:cstheme="minorHAnsi"/>
        </w:rPr>
      </w:pPr>
      <w:r w:rsidRPr="00182A60">
        <w:rPr>
          <w:rFonts w:asciiTheme="minorHAnsi" w:hAnsiTheme="minorHAnsi" w:cstheme="minorHAnsi"/>
        </w:rPr>
        <w:t xml:space="preserve">Scott Schroeder, Ph.D. is Professor of Management in Residence at Chaminade University.  Scott’s career has been lived as a management activist, dedicated to enhancing employee empowerment and advancing livable, high-performing organizations. He is from the </w:t>
      </w:r>
      <w:r w:rsidRPr="00182A60">
        <w:rPr>
          <w:rFonts w:asciiTheme="minorHAnsi" w:hAnsiTheme="minorHAnsi" w:cstheme="minorHAnsi"/>
          <w:i/>
        </w:rPr>
        <w:t>Human Systems Development</w:t>
      </w:r>
      <w:r w:rsidRPr="00182A60">
        <w:rPr>
          <w:rFonts w:asciiTheme="minorHAnsi" w:hAnsiTheme="minorHAnsi" w:cstheme="minorHAnsi"/>
        </w:rPr>
        <w:t xml:space="preserve"> or </w:t>
      </w:r>
      <w:r w:rsidRPr="00182A60">
        <w:rPr>
          <w:rFonts w:asciiTheme="minorHAnsi" w:hAnsiTheme="minorHAnsi" w:cstheme="minorHAnsi"/>
          <w:i/>
        </w:rPr>
        <w:t>Radical Management</w:t>
      </w:r>
      <w:r w:rsidRPr="00182A60">
        <w:rPr>
          <w:rFonts w:asciiTheme="minorHAnsi" w:hAnsiTheme="minorHAnsi" w:cstheme="minorHAnsi"/>
        </w:rPr>
        <w:t xml:space="preserve"> school of thought, which advocates management approaches that work with, rather than against, human nature at work as the best means of furthering productivity and success.</w:t>
      </w:r>
    </w:p>
    <w:p w14:paraId="46ECE035" w14:textId="77777777" w:rsidR="003A162D" w:rsidRPr="00182A60" w:rsidRDefault="003A162D" w:rsidP="003A162D">
      <w:pPr>
        <w:rPr>
          <w:rFonts w:asciiTheme="minorHAnsi" w:hAnsiTheme="minorHAnsi" w:cstheme="minorHAnsi"/>
        </w:rPr>
      </w:pPr>
      <w:r w:rsidRPr="00182A60">
        <w:rPr>
          <w:rFonts w:asciiTheme="minorHAnsi" w:hAnsiTheme="minorHAnsi" w:cstheme="minorHAnsi"/>
        </w:rPr>
        <w:t xml:space="preserve">  </w:t>
      </w:r>
    </w:p>
    <w:p w14:paraId="086229F9" w14:textId="77777777" w:rsidR="003A162D" w:rsidRPr="00182A60" w:rsidRDefault="003A162D" w:rsidP="003A162D">
      <w:pPr>
        <w:rPr>
          <w:rFonts w:asciiTheme="minorHAnsi" w:hAnsiTheme="minorHAnsi" w:cstheme="minorHAnsi"/>
        </w:rPr>
      </w:pPr>
      <w:r w:rsidRPr="00182A60">
        <w:rPr>
          <w:rFonts w:asciiTheme="minorHAnsi" w:hAnsiTheme="minorHAnsi" w:cstheme="minorHAnsi"/>
        </w:rPr>
        <w:t xml:space="preserve">His research focuses on individuals’ personal power and social influence at work, with special interest in getting people the power they need to have personal and professional success in their careers.  Scott has served on the editorial board for the </w:t>
      </w:r>
      <w:r w:rsidRPr="00182A60">
        <w:rPr>
          <w:rFonts w:asciiTheme="minorHAnsi" w:hAnsiTheme="minorHAnsi" w:cstheme="minorHAnsi"/>
          <w:i/>
          <w:iCs/>
        </w:rPr>
        <w:t>Journal for Excellence in Business Education</w:t>
      </w:r>
      <w:r w:rsidRPr="00182A60">
        <w:rPr>
          <w:rFonts w:asciiTheme="minorHAnsi" w:hAnsiTheme="minorHAnsi" w:cstheme="minorHAnsi"/>
        </w:rPr>
        <w:t xml:space="preserve"> and as Chair of the Board of Commissioners for the International Accreditation Council for Business Education (IACBE).   </w:t>
      </w:r>
    </w:p>
    <w:p w14:paraId="38F0EB55" w14:textId="77777777" w:rsidR="003A162D" w:rsidRPr="00182A60" w:rsidRDefault="003A162D" w:rsidP="003A162D">
      <w:pPr>
        <w:rPr>
          <w:rFonts w:asciiTheme="minorHAnsi" w:hAnsiTheme="minorHAnsi" w:cstheme="minorHAnsi"/>
        </w:rPr>
      </w:pPr>
    </w:p>
    <w:p w14:paraId="0D80E65C" w14:textId="326D8CB1" w:rsidR="003A162D" w:rsidRPr="00182A60" w:rsidRDefault="003A162D" w:rsidP="003A162D">
      <w:pPr>
        <w:rPr>
          <w:rFonts w:asciiTheme="minorHAnsi" w:hAnsiTheme="minorHAnsi" w:cstheme="minorHAnsi"/>
        </w:rPr>
      </w:pPr>
      <w:r w:rsidRPr="00182A60">
        <w:rPr>
          <w:rFonts w:asciiTheme="minorHAnsi" w:hAnsiTheme="minorHAnsi" w:cstheme="minorHAnsi"/>
        </w:rPr>
        <w:t>Scott has done extensive clinical work in executive psychotherapy and consults on issues of executive development</w:t>
      </w:r>
      <w:r w:rsidR="0078340C">
        <w:rPr>
          <w:rFonts w:asciiTheme="minorHAnsi" w:hAnsiTheme="minorHAnsi" w:cstheme="minorHAnsi"/>
        </w:rPr>
        <w:t xml:space="preserve">, </w:t>
      </w:r>
      <w:r w:rsidRPr="00182A60">
        <w:rPr>
          <w:rFonts w:asciiTheme="minorHAnsi" w:hAnsiTheme="minorHAnsi" w:cstheme="minorHAnsi"/>
        </w:rPr>
        <w:t>team effectiveness</w:t>
      </w:r>
      <w:r w:rsidR="0078340C">
        <w:rPr>
          <w:rFonts w:asciiTheme="minorHAnsi" w:hAnsiTheme="minorHAnsi" w:cstheme="minorHAnsi"/>
        </w:rPr>
        <w:t xml:space="preserve"> and strategy development</w:t>
      </w:r>
      <w:r w:rsidRPr="00182A60">
        <w:rPr>
          <w:rFonts w:asciiTheme="minorHAnsi" w:hAnsiTheme="minorHAnsi" w:cstheme="minorHAnsi"/>
        </w:rPr>
        <w:t xml:space="preserve">.  His clients have included individuals and organizations from industries including the movies, professional sports, health care, advertising, education, government services, the U.S. military, social services, and faith communities.  </w:t>
      </w:r>
    </w:p>
    <w:p w14:paraId="25122008" w14:textId="77777777" w:rsidR="003A162D" w:rsidRPr="00182A60" w:rsidRDefault="003A162D" w:rsidP="003A162D">
      <w:pPr>
        <w:rPr>
          <w:rFonts w:asciiTheme="minorHAnsi" w:hAnsiTheme="minorHAnsi" w:cstheme="minorHAnsi"/>
        </w:rPr>
      </w:pPr>
    </w:p>
    <w:p w14:paraId="436386C2" w14:textId="571CA2F9" w:rsidR="003A162D" w:rsidRPr="00182A60" w:rsidRDefault="003A162D" w:rsidP="003A162D">
      <w:pPr>
        <w:rPr>
          <w:rFonts w:asciiTheme="minorHAnsi" w:hAnsiTheme="minorHAnsi" w:cstheme="minorHAnsi"/>
        </w:rPr>
      </w:pPr>
      <w:r w:rsidRPr="00182A60">
        <w:rPr>
          <w:rFonts w:asciiTheme="minorHAnsi" w:hAnsiTheme="minorHAnsi" w:cstheme="minorHAnsi"/>
        </w:rPr>
        <w:t xml:space="preserve">He has held faculty or administrative positions at several universities, including Arizona State University, UCLA, and Antioch University, where he developed a graduate program in Organization Development that was consistently ranked in the top ten nationally by </w:t>
      </w:r>
      <w:r w:rsidRPr="00182A60">
        <w:rPr>
          <w:rFonts w:asciiTheme="minorHAnsi" w:hAnsiTheme="minorHAnsi" w:cstheme="minorHAnsi"/>
          <w:i/>
          <w:iCs/>
        </w:rPr>
        <w:t xml:space="preserve">The OD Practitioner </w:t>
      </w:r>
      <w:r w:rsidRPr="00182A60">
        <w:rPr>
          <w:rFonts w:asciiTheme="minorHAnsi" w:hAnsiTheme="minorHAnsi" w:cstheme="minorHAnsi"/>
        </w:rPr>
        <w:t xml:space="preserve">during his time as chair. Scott </w:t>
      </w:r>
      <w:r w:rsidR="00182A60" w:rsidRPr="00182A60">
        <w:rPr>
          <w:rFonts w:asciiTheme="minorHAnsi" w:hAnsiTheme="minorHAnsi" w:cstheme="minorHAnsi"/>
        </w:rPr>
        <w:t>is</w:t>
      </w:r>
      <w:r w:rsidRPr="00182A60">
        <w:rPr>
          <w:rFonts w:asciiTheme="minorHAnsi" w:hAnsiTheme="minorHAnsi" w:cstheme="minorHAnsi"/>
        </w:rPr>
        <w:t xml:space="preserve"> the longest serving dean of Chaminade’s business school in the University’s history.  He was also the Dean of Academic Affairs at the Bainbridge Graduate Institute, which was the nation’s top-ranked school for sustainable business by Net Impact and one of </w:t>
      </w:r>
      <w:r w:rsidRPr="00182A60">
        <w:rPr>
          <w:rFonts w:asciiTheme="minorHAnsi" w:hAnsiTheme="minorHAnsi" w:cstheme="minorHAnsi"/>
          <w:i/>
          <w:iCs/>
        </w:rPr>
        <w:t>Bloomberg Businessweek’</w:t>
      </w:r>
      <w:r w:rsidRPr="00182A60">
        <w:rPr>
          <w:rFonts w:asciiTheme="minorHAnsi" w:hAnsiTheme="minorHAnsi" w:cstheme="minorHAnsi"/>
        </w:rPr>
        <w:t>s top 50 innovation schools in the world.  He has been on the faculty at Claremont Graduate University, one of The Claremont Colleges, since 1996 and has been recognized by students and alumni there for outstanding teaching.  Most recently, Scott served as the president of Sacred Hearts Academy, ranked the #1 Catholic school in Honolulu by Niche during his tenure.</w:t>
      </w:r>
    </w:p>
    <w:p w14:paraId="5C358EA0" w14:textId="77777777" w:rsidR="003A162D" w:rsidRPr="00182A60" w:rsidRDefault="003A162D" w:rsidP="003A162D">
      <w:pPr>
        <w:rPr>
          <w:rFonts w:asciiTheme="minorHAnsi" w:hAnsiTheme="minorHAnsi" w:cstheme="minorHAnsi"/>
        </w:rPr>
      </w:pPr>
    </w:p>
    <w:p w14:paraId="7DF06DCE" w14:textId="77777777" w:rsidR="00182A60" w:rsidRPr="00182A60" w:rsidRDefault="003A162D" w:rsidP="003A162D">
      <w:pPr>
        <w:rPr>
          <w:rFonts w:asciiTheme="minorHAnsi" w:hAnsiTheme="minorHAnsi" w:cstheme="minorHAnsi"/>
        </w:rPr>
      </w:pPr>
      <w:r w:rsidRPr="00182A60">
        <w:rPr>
          <w:rFonts w:asciiTheme="minorHAnsi" w:hAnsiTheme="minorHAnsi" w:cstheme="minorHAnsi"/>
        </w:rPr>
        <w:t xml:space="preserve">In 2018, Scott received the Chaminade Award from Chaminade University for reflecting Marianist values in his teaching and work as dean.  In 2024, he received the John L. Green Award from the International Accreditation Council for Business Education (IACBE) for service and commitment to IACBE and the academic profession. </w:t>
      </w:r>
    </w:p>
    <w:p w14:paraId="2DB50D5E" w14:textId="77777777" w:rsidR="00182A60" w:rsidRDefault="00182A60" w:rsidP="003A162D">
      <w:pPr>
        <w:rPr>
          <w:rFonts w:asciiTheme="minorHAnsi" w:hAnsiTheme="minorHAnsi" w:cstheme="minorHAnsi"/>
        </w:rPr>
      </w:pPr>
    </w:p>
    <w:p w14:paraId="7E0AA78C" w14:textId="01FEF977" w:rsidR="003A162D" w:rsidRPr="00182A60" w:rsidRDefault="003A162D" w:rsidP="003A162D">
      <w:pPr>
        <w:rPr>
          <w:rFonts w:asciiTheme="minorHAnsi" w:hAnsiTheme="minorHAnsi" w:cstheme="minorHAnsi"/>
        </w:rPr>
      </w:pPr>
      <w:r w:rsidRPr="00182A60">
        <w:rPr>
          <w:rFonts w:asciiTheme="minorHAnsi" w:hAnsiTheme="minorHAnsi" w:cstheme="minorHAnsi"/>
        </w:rPr>
        <w:t xml:space="preserve">Scott completed doctoral specializations in management and psychology at UCLA, as well post-doctoral work at Harvard University. </w:t>
      </w:r>
    </w:p>
    <w:p w14:paraId="0202770C" w14:textId="77777777" w:rsidR="003A162D" w:rsidRPr="00182A60" w:rsidRDefault="003A162D" w:rsidP="008A5958">
      <w:pPr>
        <w:rPr>
          <w:rFonts w:asciiTheme="minorHAnsi" w:hAnsiTheme="minorHAnsi" w:cstheme="minorHAnsi"/>
        </w:rPr>
      </w:pPr>
    </w:p>
    <w:sectPr w:rsidR="003A162D" w:rsidRPr="00182A60" w:rsidSect="003864FC">
      <w:headerReference w:type="firs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8235E" w14:textId="77777777" w:rsidR="001E393B" w:rsidRDefault="001E393B" w:rsidP="003E29D9">
      <w:pPr>
        <w:spacing w:line="240" w:lineRule="auto"/>
      </w:pPr>
      <w:r>
        <w:separator/>
      </w:r>
    </w:p>
  </w:endnote>
  <w:endnote w:type="continuationSeparator" w:id="0">
    <w:p w14:paraId="5720AD38" w14:textId="77777777" w:rsidR="001E393B" w:rsidRDefault="001E393B"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isha">
    <w:panose1 w:val="020B0502040204020203"/>
    <w:charset w:val="B1"/>
    <w:family w:val="swiss"/>
    <w:pitch w:val="variable"/>
    <w:sig w:usb0="80000807" w:usb1="40000042"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9F0C9" w14:textId="77777777" w:rsidR="001E393B" w:rsidRDefault="001E393B" w:rsidP="003E29D9">
      <w:pPr>
        <w:spacing w:line="240" w:lineRule="auto"/>
      </w:pPr>
      <w:r>
        <w:separator/>
      </w:r>
    </w:p>
  </w:footnote>
  <w:footnote w:type="continuationSeparator" w:id="0">
    <w:p w14:paraId="6CF4FEA7" w14:textId="77777777" w:rsidR="001E393B" w:rsidRDefault="001E393B"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6C7"/>
    <w:multiLevelType w:val="hybridMultilevel"/>
    <w:tmpl w:val="69C2A5F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 w15:restartNumberingAfterBreak="0">
    <w:nsid w:val="07E516A4"/>
    <w:multiLevelType w:val="multilevel"/>
    <w:tmpl w:val="7D521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1129CE"/>
    <w:multiLevelType w:val="multilevel"/>
    <w:tmpl w:val="10E81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7307EB"/>
    <w:multiLevelType w:val="multilevel"/>
    <w:tmpl w:val="F5D2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230220"/>
    <w:multiLevelType w:val="multilevel"/>
    <w:tmpl w:val="7A0C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A01345"/>
    <w:multiLevelType w:val="multilevel"/>
    <w:tmpl w:val="0678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2C7A91"/>
    <w:multiLevelType w:val="hybridMultilevel"/>
    <w:tmpl w:val="3F642FAE"/>
    <w:lvl w:ilvl="0" w:tplc="9808D4CC">
      <w:numFmt w:val="bullet"/>
      <w:lvlText w:val=""/>
      <w:lvlJc w:val="left"/>
      <w:pPr>
        <w:ind w:left="821" w:hanging="360"/>
      </w:pPr>
      <w:rPr>
        <w:rFonts w:ascii="Symbol" w:eastAsia="Symbol" w:hAnsi="Symbol" w:cs="Symbol" w:hint="default"/>
        <w:b/>
        <w:bCs/>
        <w:w w:val="100"/>
        <w:sz w:val="20"/>
        <w:szCs w:val="20"/>
        <w:lang w:val="en-US" w:eastAsia="en-US" w:bidi="en-US"/>
      </w:rPr>
    </w:lvl>
    <w:lvl w:ilvl="1" w:tplc="208CF54C">
      <w:numFmt w:val="bullet"/>
      <w:lvlText w:val="•"/>
      <w:lvlJc w:val="left"/>
      <w:pPr>
        <w:ind w:left="1734" w:hanging="360"/>
      </w:pPr>
      <w:rPr>
        <w:rFonts w:hint="default"/>
        <w:lang w:val="en-US" w:eastAsia="en-US" w:bidi="en-US"/>
      </w:rPr>
    </w:lvl>
    <w:lvl w:ilvl="2" w:tplc="254668EE">
      <w:numFmt w:val="bullet"/>
      <w:lvlText w:val="•"/>
      <w:lvlJc w:val="left"/>
      <w:pPr>
        <w:ind w:left="2648" w:hanging="360"/>
      </w:pPr>
      <w:rPr>
        <w:rFonts w:hint="default"/>
        <w:lang w:val="en-US" w:eastAsia="en-US" w:bidi="en-US"/>
      </w:rPr>
    </w:lvl>
    <w:lvl w:ilvl="3" w:tplc="CAD609F4">
      <w:numFmt w:val="bullet"/>
      <w:lvlText w:val="•"/>
      <w:lvlJc w:val="left"/>
      <w:pPr>
        <w:ind w:left="3562" w:hanging="360"/>
      </w:pPr>
      <w:rPr>
        <w:rFonts w:hint="default"/>
        <w:lang w:val="en-US" w:eastAsia="en-US" w:bidi="en-US"/>
      </w:rPr>
    </w:lvl>
    <w:lvl w:ilvl="4" w:tplc="3C68C3E4">
      <w:numFmt w:val="bullet"/>
      <w:lvlText w:val="•"/>
      <w:lvlJc w:val="left"/>
      <w:pPr>
        <w:ind w:left="4476" w:hanging="360"/>
      </w:pPr>
      <w:rPr>
        <w:rFonts w:hint="default"/>
        <w:lang w:val="en-US" w:eastAsia="en-US" w:bidi="en-US"/>
      </w:rPr>
    </w:lvl>
    <w:lvl w:ilvl="5" w:tplc="99968970">
      <w:numFmt w:val="bullet"/>
      <w:lvlText w:val="•"/>
      <w:lvlJc w:val="left"/>
      <w:pPr>
        <w:ind w:left="5390" w:hanging="360"/>
      </w:pPr>
      <w:rPr>
        <w:rFonts w:hint="default"/>
        <w:lang w:val="en-US" w:eastAsia="en-US" w:bidi="en-US"/>
      </w:rPr>
    </w:lvl>
    <w:lvl w:ilvl="6" w:tplc="FEDE3318">
      <w:numFmt w:val="bullet"/>
      <w:lvlText w:val="•"/>
      <w:lvlJc w:val="left"/>
      <w:pPr>
        <w:ind w:left="6304" w:hanging="360"/>
      </w:pPr>
      <w:rPr>
        <w:rFonts w:hint="default"/>
        <w:lang w:val="en-US" w:eastAsia="en-US" w:bidi="en-US"/>
      </w:rPr>
    </w:lvl>
    <w:lvl w:ilvl="7" w:tplc="7780D460">
      <w:numFmt w:val="bullet"/>
      <w:lvlText w:val="•"/>
      <w:lvlJc w:val="left"/>
      <w:pPr>
        <w:ind w:left="7218" w:hanging="360"/>
      </w:pPr>
      <w:rPr>
        <w:rFonts w:hint="default"/>
        <w:lang w:val="en-US" w:eastAsia="en-US" w:bidi="en-US"/>
      </w:rPr>
    </w:lvl>
    <w:lvl w:ilvl="8" w:tplc="1C507442">
      <w:numFmt w:val="bullet"/>
      <w:lvlText w:val="•"/>
      <w:lvlJc w:val="left"/>
      <w:pPr>
        <w:ind w:left="8132" w:hanging="360"/>
      </w:pPr>
      <w:rPr>
        <w:rFonts w:hint="default"/>
        <w:lang w:val="en-US" w:eastAsia="en-US" w:bidi="en-US"/>
      </w:rPr>
    </w:lvl>
  </w:abstractNum>
  <w:abstractNum w:abstractNumId="10" w15:restartNumberingAfterBreak="0">
    <w:nsid w:val="64473E84"/>
    <w:multiLevelType w:val="hybridMultilevel"/>
    <w:tmpl w:val="EC341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626596">
    <w:abstractNumId w:val="8"/>
  </w:num>
  <w:num w:numId="2" w16cid:durableId="1830054942">
    <w:abstractNumId w:val="11"/>
  </w:num>
  <w:num w:numId="3" w16cid:durableId="1042678754">
    <w:abstractNumId w:val="2"/>
  </w:num>
  <w:num w:numId="4" w16cid:durableId="2060669153">
    <w:abstractNumId w:val="5"/>
  </w:num>
  <w:num w:numId="5" w16cid:durableId="940644522">
    <w:abstractNumId w:val="10"/>
  </w:num>
  <w:num w:numId="6" w16cid:durableId="1082028837">
    <w:abstractNumId w:val="0"/>
  </w:num>
  <w:num w:numId="7" w16cid:durableId="1454862679">
    <w:abstractNumId w:val="9"/>
  </w:num>
  <w:num w:numId="8" w16cid:durableId="978874195">
    <w:abstractNumId w:val="6"/>
  </w:num>
  <w:num w:numId="9" w16cid:durableId="1973976960">
    <w:abstractNumId w:val="4"/>
  </w:num>
  <w:num w:numId="10" w16cid:durableId="1029990821">
    <w:abstractNumId w:val="3"/>
  </w:num>
  <w:num w:numId="11" w16cid:durableId="117728136">
    <w:abstractNumId w:val="7"/>
  </w:num>
  <w:num w:numId="12" w16cid:durableId="1280145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07067"/>
    <w:rsid w:val="0002485D"/>
    <w:rsid w:val="00024F1E"/>
    <w:rsid w:val="00034380"/>
    <w:rsid w:val="00095BCE"/>
    <w:rsid w:val="000B74AC"/>
    <w:rsid w:val="000D4D39"/>
    <w:rsid w:val="000D55E5"/>
    <w:rsid w:val="000F0954"/>
    <w:rsid w:val="00106513"/>
    <w:rsid w:val="00125FF1"/>
    <w:rsid w:val="00147BF6"/>
    <w:rsid w:val="00151033"/>
    <w:rsid w:val="001554F1"/>
    <w:rsid w:val="00181A29"/>
    <w:rsid w:val="001823B6"/>
    <w:rsid w:val="00182A60"/>
    <w:rsid w:val="00182B4E"/>
    <w:rsid w:val="00184616"/>
    <w:rsid w:val="001875A4"/>
    <w:rsid w:val="001A293F"/>
    <w:rsid w:val="001A728B"/>
    <w:rsid w:val="001C5B5B"/>
    <w:rsid w:val="001D708E"/>
    <w:rsid w:val="001E393B"/>
    <w:rsid w:val="002073BE"/>
    <w:rsid w:val="002468C2"/>
    <w:rsid w:val="00286F20"/>
    <w:rsid w:val="002B5A17"/>
    <w:rsid w:val="00310A50"/>
    <w:rsid w:val="00312AAC"/>
    <w:rsid w:val="00324F15"/>
    <w:rsid w:val="003441F0"/>
    <w:rsid w:val="003864FC"/>
    <w:rsid w:val="003A162D"/>
    <w:rsid w:val="003C1233"/>
    <w:rsid w:val="003E23CD"/>
    <w:rsid w:val="003E29D9"/>
    <w:rsid w:val="003E4323"/>
    <w:rsid w:val="003E4E63"/>
    <w:rsid w:val="003F575B"/>
    <w:rsid w:val="003F637F"/>
    <w:rsid w:val="004200BF"/>
    <w:rsid w:val="004340AF"/>
    <w:rsid w:val="00453F63"/>
    <w:rsid w:val="00471428"/>
    <w:rsid w:val="0047605D"/>
    <w:rsid w:val="00484252"/>
    <w:rsid w:val="004B45F4"/>
    <w:rsid w:val="004C060C"/>
    <w:rsid w:val="004C4FD4"/>
    <w:rsid w:val="004D788D"/>
    <w:rsid w:val="004E2C87"/>
    <w:rsid w:val="004E7D1A"/>
    <w:rsid w:val="004F5F6E"/>
    <w:rsid w:val="00514917"/>
    <w:rsid w:val="00545A90"/>
    <w:rsid w:val="00580996"/>
    <w:rsid w:val="005923F4"/>
    <w:rsid w:val="005C3BF0"/>
    <w:rsid w:val="005C6F48"/>
    <w:rsid w:val="00602196"/>
    <w:rsid w:val="00632AF3"/>
    <w:rsid w:val="00670FDB"/>
    <w:rsid w:val="006B0623"/>
    <w:rsid w:val="006D4FE5"/>
    <w:rsid w:val="006E53B7"/>
    <w:rsid w:val="0071256B"/>
    <w:rsid w:val="0072179E"/>
    <w:rsid w:val="007230DC"/>
    <w:rsid w:val="007279BD"/>
    <w:rsid w:val="007339C3"/>
    <w:rsid w:val="00753F0D"/>
    <w:rsid w:val="0077124B"/>
    <w:rsid w:val="0078340C"/>
    <w:rsid w:val="00787A63"/>
    <w:rsid w:val="00792171"/>
    <w:rsid w:val="00792CE6"/>
    <w:rsid w:val="007A4A80"/>
    <w:rsid w:val="007B1272"/>
    <w:rsid w:val="00823BBD"/>
    <w:rsid w:val="00855706"/>
    <w:rsid w:val="00860281"/>
    <w:rsid w:val="008836F2"/>
    <w:rsid w:val="00894937"/>
    <w:rsid w:val="00896BA3"/>
    <w:rsid w:val="008A5958"/>
    <w:rsid w:val="008B4B60"/>
    <w:rsid w:val="008D3DA5"/>
    <w:rsid w:val="008E4261"/>
    <w:rsid w:val="008F1412"/>
    <w:rsid w:val="008F6742"/>
    <w:rsid w:val="009300CF"/>
    <w:rsid w:val="00936FBA"/>
    <w:rsid w:val="00956286"/>
    <w:rsid w:val="009822B6"/>
    <w:rsid w:val="009958E6"/>
    <w:rsid w:val="009B5D8F"/>
    <w:rsid w:val="009C18E3"/>
    <w:rsid w:val="009D1910"/>
    <w:rsid w:val="00A151FC"/>
    <w:rsid w:val="00A411DA"/>
    <w:rsid w:val="00A73E28"/>
    <w:rsid w:val="00A808A9"/>
    <w:rsid w:val="00A81BC8"/>
    <w:rsid w:val="00B77303"/>
    <w:rsid w:val="00BC14FF"/>
    <w:rsid w:val="00BF1395"/>
    <w:rsid w:val="00C13F9B"/>
    <w:rsid w:val="00C57FB0"/>
    <w:rsid w:val="00C637A4"/>
    <w:rsid w:val="00C67C06"/>
    <w:rsid w:val="00C7081A"/>
    <w:rsid w:val="00C72852"/>
    <w:rsid w:val="00C977B9"/>
    <w:rsid w:val="00CA2732"/>
    <w:rsid w:val="00CA5B45"/>
    <w:rsid w:val="00CC48AD"/>
    <w:rsid w:val="00CE08BF"/>
    <w:rsid w:val="00CE27C5"/>
    <w:rsid w:val="00CE4EEF"/>
    <w:rsid w:val="00CF4935"/>
    <w:rsid w:val="00CF76E5"/>
    <w:rsid w:val="00D130A6"/>
    <w:rsid w:val="00D35AD3"/>
    <w:rsid w:val="00D419CB"/>
    <w:rsid w:val="00D54A62"/>
    <w:rsid w:val="00D63F2E"/>
    <w:rsid w:val="00DC2458"/>
    <w:rsid w:val="00DD063A"/>
    <w:rsid w:val="00DF334B"/>
    <w:rsid w:val="00E365BB"/>
    <w:rsid w:val="00E413B0"/>
    <w:rsid w:val="00E45CAF"/>
    <w:rsid w:val="00E61727"/>
    <w:rsid w:val="00E6230F"/>
    <w:rsid w:val="00E72AA0"/>
    <w:rsid w:val="00E77213"/>
    <w:rsid w:val="00E82F63"/>
    <w:rsid w:val="00EB1A2E"/>
    <w:rsid w:val="00EE4D49"/>
    <w:rsid w:val="00EF31DB"/>
    <w:rsid w:val="00F209C2"/>
    <w:rsid w:val="00F24670"/>
    <w:rsid w:val="00F3790C"/>
    <w:rsid w:val="00F403A6"/>
    <w:rsid w:val="00F47790"/>
    <w:rsid w:val="00F555CE"/>
    <w:rsid w:val="00F5646E"/>
    <w:rsid w:val="00F84AC9"/>
    <w:rsid w:val="00FD13B8"/>
    <w:rsid w:val="00FE2B62"/>
    <w:rsid w:val="00FF6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45A9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character" w:customStyle="1" w:styleId="Heading3Char">
    <w:name w:val="Heading 3 Char"/>
    <w:basedOn w:val="DefaultParagraphFont"/>
    <w:link w:val="Heading3"/>
    <w:uiPriority w:val="9"/>
    <w:semiHidden/>
    <w:rsid w:val="00545A90"/>
    <w:rPr>
      <w:rFonts w:asciiTheme="majorHAnsi" w:eastAsiaTheme="majorEastAsia" w:hAnsiTheme="majorHAnsi" w:cstheme="majorBidi"/>
      <w:color w:val="1F3763" w:themeColor="accent1" w:themeShade="7F"/>
      <w:kern w:val="0"/>
      <w:sz w:val="24"/>
      <w:szCs w:val="24"/>
      <w:lang w:val="en"/>
      <w14:ligatures w14:val="none"/>
    </w:rPr>
  </w:style>
  <w:style w:type="paragraph" w:styleId="NoSpacing">
    <w:name w:val="No Spacing"/>
    <w:uiPriority w:val="1"/>
    <w:qFormat/>
    <w:rsid w:val="00545A90"/>
    <w:pPr>
      <w:spacing w:after="0" w:line="240" w:lineRule="auto"/>
    </w:pPr>
    <w:rPr>
      <w:rFonts w:ascii="Arial" w:eastAsia="Arial" w:hAnsi="Arial" w:cs="Arial"/>
      <w:kern w:val="0"/>
      <w:lang w:val="en"/>
      <w14:ligatures w14:val="none"/>
    </w:rPr>
  </w:style>
  <w:style w:type="paragraph" w:styleId="NormalWeb">
    <w:name w:val="Normal (Web)"/>
    <w:basedOn w:val="Normal"/>
    <w:uiPriority w:val="99"/>
    <w:unhideWhenUsed/>
    <w:rsid w:val="003A162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A16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315247">
      <w:bodyDiv w:val="1"/>
      <w:marLeft w:val="0"/>
      <w:marRight w:val="0"/>
      <w:marTop w:val="0"/>
      <w:marBottom w:val="0"/>
      <w:divBdr>
        <w:top w:val="none" w:sz="0" w:space="0" w:color="auto"/>
        <w:left w:val="none" w:sz="0" w:space="0" w:color="auto"/>
        <w:bottom w:val="none" w:sz="0" w:space="0" w:color="auto"/>
        <w:right w:val="none" w:sz="0" w:space="0" w:color="auto"/>
      </w:divBdr>
    </w:div>
    <w:div w:id="281306852">
      <w:bodyDiv w:val="1"/>
      <w:marLeft w:val="0"/>
      <w:marRight w:val="0"/>
      <w:marTop w:val="0"/>
      <w:marBottom w:val="0"/>
      <w:divBdr>
        <w:top w:val="none" w:sz="0" w:space="0" w:color="auto"/>
        <w:left w:val="none" w:sz="0" w:space="0" w:color="auto"/>
        <w:bottom w:val="none" w:sz="0" w:space="0" w:color="auto"/>
        <w:right w:val="none" w:sz="0" w:space="0" w:color="auto"/>
      </w:divBdr>
    </w:div>
    <w:div w:id="1030111099">
      <w:bodyDiv w:val="1"/>
      <w:marLeft w:val="0"/>
      <w:marRight w:val="0"/>
      <w:marTop w:val="0"/>
      <w:marBottom w:val="0"/>
      <w:divBdr>
        <w:top w:val="none" w:sz="0" w:space="0" w:color="auto"/>
        <w:left w:val="none" w:sz="0" w:space="0" w:color="auto"/>
        <w:bottom w:val="none" w:sz="0" w:space="0" w:color="auto"/>
        <w:right w:val="none" w:sz="0" w:space="0" w:color="auto"/>
      </w:divBdr>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5260651">
      <w:bodyDiv w:val="1"/>
      <w:marLeft w:val="0"/>
      <w:marRight w:val="0"/>
      <w:marTop w:val="0"/>
      <w:marBottom w:val="0"/>
      <w:divBdr>
        <w:top w:val="none" w:sz="0" w:space="0" w:color="auto"/>
        <w:left w:val="none" w:sz="0" w:space="0" w:color="auto"/>
        <w:bottom w:val="none" w:sz="0" w:space="0" w:color="auto"/>
        <w:right w:val="none" w:sz="0" w:space="0" w:color="auto"/>
      </w:divBdr>
    </w:div>
    <w:div w:id="2048990462">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ott.schroeder@chaminade.edu" TargetMode="External"/><Relationship Id="rId13" Type="http://schemas.openxmlformats.org/officeDocument/2006/relationships/hyperlink" Target="https://chaminade.edu/compliance/contact-information/" TargetMode="External"/><Relationship Id="rId18" Type="http://schemas.openxmlformats.org/officeDocument/2006/relationships/hyperlink" Target="https://chaminade.edu/student-success/kokua-ik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cases.canvaslms.com/liveagentchat?chattype=student" TargetMode="External"/><Relationship Id="rId7" Type="http://schemas.openxmlformats.org/officeDocument/2006/relationships/endnotes" Target="endnotes.xml"/><Relationship Id="rId12" Type="http://schemas.openxmlformats.org/officeDocument/2006/relationships/hyperlink" Target="https://chaminade.edu/compliance/contact-information/" TargetMode="External"/><Relationship Id="rId17" Type="http://schemas.openxmlformats.org/officeDocument/2006/relationships/hyperlink" Target="mailto:ada@chaminade.edu" TargetMode="External"/><Relationship Id="rId25" Type="http://schemas.openxmlformats.org/officeDocument/2006/relationships/hyperlink" Target="mailto:helpdesk@chaminade.edu"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y/" TargetMode="External"/><Relationship Id="rId20" Type="http://schemas.openxmlformats.org/officeDocument/2006/relationships/hyperlink" Target="https://community.canvaslms.com/t5/Student-Guide/tkb-p/stud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talog.chaminade.edu/generalinformation/academicaffairs/policies/academichonesty" TargetMode="External"/><Relationship Id="rId24" Type="http://schemas.openxmlformats.org/officeDocument/2006/relationships/hyperlink" Target="https://www.instructure.com/policies/product-privacy-policy" TargetMode="External"/><Relationship Id="rId5" Type="http://schemas.openxmlformats.org/officeDocument/2006/relationships/webSettings" Target="webSettings.xml"/><Relationship Id="rId15" Type="http://schemas.openxmlformats.org/officeDocument/2006/relationships/hyperlink" Target="https://cm.maxient.com/reportingform.php?ChaminadeUniv&amp;layout_id=0" TargetMode="External"/><Relationship Id="rId23" Type="http://schemas.openxmlformats.org/officeDocument/2006/relationships/hyperlink" Target="https://community.canvaslms.com/community/answers/guides/video-guide" TargetMode="External"/><Relationship Id="rId28" Type="http://schemas.openxmlformats.org/officeDocument/2006/relationships/theme" Target="theme/theme1.xml"/><Relationship Id="rId10" Type="http://schemas.openxmlformats.org/officeDocument/2006/relationships/hyperlink" Target="https://peregrineglobal.com/privacy-policy" TargetMode="External"/><Relationship Id="rId19" Type="http://schemas.openxmlformats.org/officeDocument/2006/relationships/hyperlink" Target="mailto:tutoring@chaminade.edu" TargetMode="External"/><Relationship Id="rId4" Type="http://schemas.openxmlformats.org/officeDocument/2006/relationships/settings" Target="settings.xml"/><Relationship Id="rId9" Type="http://schemas.openxmlformats.org/officeDocument/2006/relationships/hyperlink" Target="https://chaminade.zoom.us/j/980394938" TargetMode="External"/><Relationship Id="rId14" Type="http://schemas.openxmlformats.org/officeDocument/2006/relationships/hyperlink" Target="https://chaminade.edu/compliance/title-ix-nondiscrimination-policies-procedures/" TargetMode="External"/><Relationship Id="rId22" Type="http://schemas.openxmlformats.org/officeDocument/2006/relationships/hyperlink" Target="https://community.canvaslms.com/docs/DOC-18585-getting-started-with-canvas-as-a-student"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15</Pages>
  <Words>4562</Words>
  <Characters>26005</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Scott Schroeder</cp:lastModifiedBy>
  <cp:revision>4</cp:revision>
  <cp:lastPrinted>2024-02-14T21:28:00Z</cp:lastPrinted>
  <dcterms:created xsi:type="dcterms:W3CDTF">2026-01-11T19:54:00Z</dcterms:created>
  <dcterms:modified xsi:type="dcterms:W3CDTF">2026-01-11T20:17:00Z</dcterms:modified>
</cp:coreProperties>
</file>