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00879D" w14:textId="77777777" w:rsidR="00ED6229" w:rsidRDefault="00ED6229">
      <w:pPr>
        <w:pBdr>
          <w:top w:val="nil"/>
          <w:left w:val="nil"/>
          <w:bottom w:val="nil"/>
          <w:right w:val="nil"/>
          <w:between w:val="nil"/>
        </w:pBdr>
        <w:spacing w:line="240" w:lineRule="auto"/>
        <w:rPr>
          <w:rFonts w:ascii="Calibri" w:eastAsia="Calibri" w:hAnsi="Calibri" w:cs="Calibri"/>
          <w:color w:val="000000"/>
        </w:rPr>
      </w:pPr>
      <w:bookmarkStart w:id="0" w:name="_heading=h.gjdgxs" w:colFirst="0" w:colLast="0"/>
      <w:bookmarkEnd w:id="0"/>
    </w:p>
    <w:p w14:paraId="015F8116" w14:textId="77777777" w:rsidR="00ED6229" w:rsidRDefault="00ED6229">
      <w:pPr>
        <w:spacing w:line="240" w:lineRule="auto"/>
        <w:ind w:left="720"/>
        <w:rPr>
          <w:rFonts w:ascii="Calibri" w:eastAsia="Calibri" w:hAnsi="Calibri" w:cs="Calibri"/>
          <w:sz w:val="23"/>
          <w:szCs w:val="23"/>
        </w:rPr>
      </w:pPr>
    </w:p>
    <w:p w14:paraId="47E7C8FD" w14:textId="77777777" w:rsidR="00ED6229" w:rsidRDefault="00ED6229">
      <w:pPr>
        <w:pStyle w:val="Heading1"/>
        <w:keepNext w:val="0"/>
        <w:keepLines w:val="0"/>
        <w:spacing w:before="0" w:after="0" w:line="240" w:lineRule="auto"/>
        <w:rPr>
          <w:rFonts w:ascii="Calibri" w:eastAsia="Calibri" w:hAnsi="Calibri" w:cs="Calibri"/>
          <w:b/>
          <w:color w:val="FF0000"/>
          <w:sz w:val="23"/>
          <w:szCs w:val="23"/>
        </w:rPr>
      </w:pPr>
    </w:p>
    <w:tbl>
      <w:tblPr>
        <w:tblStyle w:val="a5"/>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ED6229" w14:paraId="773B2B72"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22165AE5" w14:textId="77777777" w:rsidR="00ED6229" w:rsidRDefault="00127C2D">
            <w:pPr>
              <w:rPr>
                <w:rFonts w:ascii="Calibri" w:eastAsia="Calibri" w:hAnsi="Calibri" w:cs="Calibri"/>
              </w:rPr>
            </w:pPr>
            <w:r>
              <w:rPr>
                <w:rFonts w:ascii="Calibri" w:eastAsia="Calibri" w:hAnsi="Calibri" w:cs="Calibri"/>
                <w:noProof/>
              </w:rPr>
              <w:drawing>
                <wp:inline distT="114300" distB="114300" distL="114300" distR="114300" wp14:anchorId="73D6A37A" wp14:editId="0C4A7230">
                  <wp:extent cx="1662113" cy="130954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62113" cy="1309543"/>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4EA9BEFC" w14:textId="77777777" w:rsidR="00ED6229" w:rsidRDefault="00127C2D">
            <w:pPr>
              <w:rPr>
                <w:rFonts w:ascii="Calibri" w:eastAsia="Calibri" w:hAnsi="Calibri" w:cs="Calibri"/>
                <w:sz w:val="26"/>
                <w:szCs w:val="26"/>
              </w:rPr>
            </w:pPr>
            <w:r>
              <w:rPr>
                <w:rFonts w:ascii="Calibri" w:eastAsia="Calibri" w:hAnsi="Calibri" w:cs="Calibri"/>
                <w:b/>
                <w:sz w:val="26"/>
                <w:szCs w:val="26"/>
              </w:rPr>
              <w:t>Chaminade-Flex Course Syllabus</w:t>
            </w:r>
          </w:p>
          <w:p w14:paraId="6110A170" w14:textId="77777777" w:rsidR="00ED6229" w:rsidRDefault="00127C2D">
            <w:pPr>
              <w:widowControl w:val="0"/>
              <w:rPr>
                <w:rFonts w:ascii="Calibri" w:eastAsia="Calibri" w:hAnsi="Calibri" w:cs="Calibri"/>
                <w:color w:val="1A1A1A"/>
                <w:sz w:val="26"/>
                <w:szCs w:val="26"/>
              </w:rPr>
            </w:pPr>
            <w:hyperlink r:id="rId9">
              <w:r>
                <w:rPr>
                  <w:rFonts w:ascii="Calibri" w:eastAsia="Calibri" w:hAnsi="Calibri" w:cs="Calibri"/>
                  <w:color w:val="0000FF"/>
                  <w:sz w:val="26"/>
                  <w:szCs w:val="26"/>
                  <w:u w:val="single"/>
                </w:rPr>
                <w:t>Chaminade University Honolulu</w:t>
              </w:r>
            </w:hyperlink>
          </w:p>
          <w:p w14:paraId="560E2200" w14:textId="77777777" w:rsidR="00ED6229" w:rsidRDefault="00127C2D">
            <w:pPr>
              <w:widowControl w:val="0"/>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33FE9F43" w14:textId="77777777" w:rsidR="00ED6229" w:rsidRDefault="00127C2D">
      <w:pPr>
        <w:spacing w:line="240" w:lineRule="auto"/>
        <w:rPr>
          <w:rFonts w:ascii="Calibri" w:eastAsia="Calibri" w:hAnsi="Calibri" w:cs="Calibri"/>
        </w:rPr>
      </w:pPr>
      <w:r>
        <w:rPr>
          <w:rFonts w:ascii="Calibri" w:eastAsia="Calibri" w:hAnsi="Calibri" w:cs="Calibri"/>
          <w:b/>
        </w:rPr>
        <w:br/>
        <w:t>Course Number</w:t>
      </w:r>
      <w:r>
        <w:rPr>
          <w:rFonts w:ascii="Calibri" w:eastAsia="Calibri" w:hAnsi="Calibri" w:cs="Calibri"/>
        </w:rPr>
        <w:t>: EDUC 403</w:t>
      </w:r>
    </w:p>
    <w:p w14:paraId="4A30A814" w14:textId="77777777" w:rsidR="00ED6229" w:rsidRDefault="00127C2D">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SPED: Early Childhood Education for Children with Disabilities</w:t>
      </w:r>
    </w:p>
    <w:p w14:paraId="47ACDFD5" w14:textId="77777777" w:rsidR="00ED6229" w:rsidRDefault="00127C2D">
      <w:pPr>
        <w:spacing w:line="240" w:lineRule="auto"/>
        <w:rPr>
          <w:rFonts w:ascii="Calibri" w:eastAsia="Calibri" w:hAnsi="Calibri" w:cs="Calibri"/>
        </w:rPr>
      </w:pPr>
      <w:r>
        <w:rPr>
          <w:rFonts w:ascii="Calibri" w:eastAsia="Calibri" w:hAnsi="Calibri" w:cs="Calibri"/>
          <w:b/>
        </w:rPr>
        <w:t>Division Name</w:t>
      </w:r>
      <w:r>
        <w:rPr>
          <w:rFonts w:ascii="Calibri" w:eastAsia="Calibri" w:hAnsi="Calibri" w:cs="Calibri"/>
        </w:rPr>
        <w:t>: School of Education and Behavioral Sciences</w:t>
      </w:r>
    </w:p>
    <w:p w14:paraId="4E13BCAE" w14:textId="632153AF" w:rsidR="00ED6229" w:rsidRDefault="00127C2D">
      <w:pPr>
        <w:spacing w:line="240" w:lineRule="auto"/>
        <w:rPr>
          <w:rFonts w:ascii="Calibri" w:eastAsia="Calibri" w:hAnsi="Calibri" w:cs="Calibri"/>
          <w:u w:val="single"/>
        </w:rPr>
      </w:pPr>
      <w:r>
        <w:rPr>
          <w:rFonts w:ascii="Calibri" w:eastAsia="Calibri" w:hAnsi="Calibri" w:cs="Calibri"/>
          <w:b/>
        </w:rPr>
        <w:t>Term</w:t>
      </w:r>
      <w:r w:rsidR="004F6A47">
        <w:rPr>
          <w:rFonts w:ascii="Calibri" w:eastAsia="Calibri" w:hAnsi="Calibri" w:cs="Calibri"/>
        </w:rPr>
        <w:t>: 15 weeks</w:t>
      </w:r>
      <w:r>
        <w:rPr>
          <w:rFonts w:ascii="Calibri" w:eastAsia="Calibri" w:hAnsi="Calibri" w:cs="Calibri"/>
        </w:rPr>
        <w:t xml:space="preserve"> </w:t>
      </w:r>
    </w:p>
    <w:p w14:paraId="663A31EE" w14:textId="77777777" w:rsidR="00ED6229" w:rsidRDefault="00127C2D">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3</w:t>
      </w:r>
    </w:p>
    <w:p w14:paraId="619A65AE" w14:textId="77777777" w:rsidR="00ED6229" w:rsidRDefault="00127C2D">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7B3BA577" w14:textId="77777777" w:rsidR="00ED6229" w:rsidRDefault="00127C2D">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3A47BD98" w14:textId="77777777" w:rsidR="00ED6229" w:rsidRDefault="00127C2D">
      <w:pPr>
        <w:spacing w:line="240" w:lineRule="auto"/>
        <w:rPr>
          <w:rFonts w:ascii="Calibri" w:eastAsia="Calibri" w:hAnsi="Calibri" w:cs="Calibri"/>
          <w:b/>
        </w:rPr>
      </w:pPr>
      <w:r>
        <w:rPr>
          <w:rFonts w:ascii="Calibri" w:eastAsia="Calibri" w:hAnsi="Calibri" w:cs="Calibri"/>
          <w:b/>
        </w:rPr>
        <w:t xml:space="preserve">Course Website Address (Canvas): </w:t>
      </w:r>
      <w:hyperlink r:id="rId10">
        <w:r>
          <w:rPr>
            <w:rFonts w:ascii="Calibri" w:eastAsia="Calibri" w:hAnsi="Calibri" w:cs="Calibri"/>
            <w:color w:val="0000FF"/>
            <w:u w:val="single"/>
          </w:rPr>
          <w:t>https://chaminade.instructure.com/</w:t>
        </w:r>
      </w:hyperlink>
      <w:r>
        <w:rPr>
          <w:rFonts w:ascii="Calibri" w:eastAsia="Calibri" w:hAnsi="Calibri" w:cs="Calibri"/>
          <w:b/>
        </w:rPr>
        <w:t xml:space="preserve"> </w:t>
      </w:r>
    </w:p>
    <w:p w14:paraId="6D413154" w14:textId="77777777" w:rsidR="00ED6229" w:rsidRDefault="00ED6229">
      <w:pPr>
        <w:spacing w:line="240" w:lineRule="auto"/>
        <w:rPr>
          <w:rFonts w:ascii="Calibri" w:eastAsia="Calibri" w:hAnsi="Calibri" w:cs="Calibri"/>
        </w:rPr>
      </w:pPr>
    </w:p>
    <w:p w14:paraId="790E5DCC" w14:textId="77777777" w:rsidR="00ED6229" w:rsidRDefault="00127C2D">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Bobbie Martel</w:t>
      </w:r>
    </w:p>
    <w:p w14:paraId="373145BC" w14:textId="77777777" w:rsidR="00ED6229" w:rsidRDefault="00127C2D">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r>
          <w:rPr>
            <w:rFonts w:ascii="Calibri" w:eastAsia="Calibri" w:hAnsi="Calibri" w:cs="Calibri"/>
            <w:color w:val="0000FF"/>
            <w:u w:val="single"/>
          </w:rPr>
          <w:t>Roberta.Martel@chaminade.edu</w:t>
        </w:r>
      </w:hyperlink>
      <w:r>
        <w:rPr>
          <w:rFonts w:ascii="Calibri" w:eastAsia="Calibri" w:hAnsi="Calibri" w:cs="Calibri"/>
        </w:rPr>
        <w:t xml:space="preserve"> </w:t>
      </w:r>
    </w:p>
    <w:p w14:paraId="784D030D" w14:textId="77777777" w:rsidR="00ED6229" w:rsidRDefault="00127C2D">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cell: 808-777-8841</w:t>
      </w:r>
    </w:p>
    <w:p w14:paraId="3D7B0E0C" w14:textId="77777777" w:rsidR="00ED6229" w:rsidRDefault="00127C2D">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N/A</w:t>
      </w:r>
    </w:p>
    <w:p w14:paraId="34D6B3CF" w14:textId="7C6D45D5" w:rsidR="00ED6229" w:rsidRDefault="00127C2D">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By appointment via phone</w:t>
      </w:r>
      <w:r w:rsidR="002A3840">
        <w:rPr>
          <w:rFonts w:ascii="Calibri" w:eastAsia="Calibri" w:hAnsi="Calibri" w:cs="Calibri"/>
        </w:rPr>
        <w:t>,</w:t>
      </w:r>
      <w:r>
        <w:rPr>
          <w:rFonts w:ascii="Calibri" w:eastAsia="Calibri" w:hAnsi="Calibri" w:cs="Calibri"/>
        </w:rPr>
        <w:t xml:space="preserve"> email</w:t>
      </w:r>
      <w:r w:rsidR="002A3840">
        <w:rPr>
          <w:rFonts w:ascii="Calibri" w:eastAsia="Calibri" w:hAnsi="Calibri" w:cs="Calibri"/>
        </w:rPr>
        <w:t xml:space="preserve"> or </w:t>
      </w:r>
      <w:proofErr w:type="gramStart"/>
      <w:r w:rsidR="002A3840">
        <w:rPr>
          <w:rFonts w:ascii="Calibri" w:eastAsia="Calibri" w:hAnsi="Calibri" w:cs="Calibri"/>
        </w:rPr>
        <w:t>Zoom</w:t>
      </w:r>
      <w:proofErr w:type="gramEnd"/>
      <w:r w:rsidR="002A3840">
        <w:rPr>
          <w:rFonts w:ascii="Calibri" w:eastAsia="Calibri" w:hAnsi="Calibri" w:cs="Calibri"/>
        </w:rPr>
        <w:t>.</w:t>
      </w:r>
    </w:p>
    <w:p w14:paraId="2BBCD0AF" w14:textId="77777777" w:rsidR="00ED6229" w:rsidRDefault="00ED6229">
      <w:pPr>
        <w:pStyle w:val="Heading3"/>
        <w:spacing w:before="0" w:after="0"/>
      </w:pPr>
      <w:bookmarkStart w:id="1" w:name="_heading=h.30j0zll" w:colFirst="0" w:colLast="0"/>
      <w:bookmarkEnd w:id="1"/>
    </w:p>
    <w:p w14:paraId="059EA42B" w14:textId="77777777" w:rsidR="00ED6229" w:rsidRDefault="00127C2D">
      <w:pPr>
        <w:pStyle w:val="Heading3"/>
        <w:spacing w:before="0" w:after="0"/>
        <w:rPr>
          <w:color w:val="000000"/>
        </w:rPr>
      </w:pPr>
      <w:r>
        <w:rPr>
          <w:color w:val="000000"/>
        </w:rPr>
        <w:t xml:space="preserve">University Course Catalog Description </w:t>
      </w:r>
    </w:p>
    <w:p w14:paraId="320CA9E3" w14:textId="77777777" w:rsidR="00ED6229" w:rsidRDefault="00127C2D">
      <w:pPr>
        <w:spacing w:line="240" w:lineRule="auto"/>
        <w:rPr>
          <w:rFonts w:ascii="Calibri" w:eastAsia="Calibri" w:hAnsi="Calibri" w:cs="Calibri"/>
        </w:rPr>
      </w:pPr>
      <w:r>
        <w:rPr>
          <w:rFonts w:ascii="Calibri" w:eastAsia="Calibri" w:hAnsi="Calibri" w:cs="Calibri"/>
        </w:rPr>
        <w:t>Developmentally Appropriate Practices in Early Childhood Education (ECE), preschool to 3rd grade, will be reviewed. Students will learn to address the learning needs of special education students in both inclusive classrooms and self-contained special education settings. Curriculum models, effective best practices in ECE and research into early intervention methods including Activity-Based Interventions (ABI) and Milieu Teaching will be conducted.</w:t>
      </w:r>
    </w:p>
    <w:p w14:paraId="2ADE4002" w14:textId="77777777" w:rsidR="00ED6229" w:rsidRDefault="00ED6229">
      <w:pPr>
        <w:pStyle w:val="Heading3"/>
        <w:spacing w:before="0" w:after="0"/>
      </w:pPr>
      <w:bookmarkStart w:id="2" w:name="_heading=h.1fob9te" w:colFirst="0" w:colLast="0"/>
      <w:bookmarkEnd w:id="2"/>
    </w:p>
    <w:p w14:paraId="2B4A5EB3" w14:textId="77777777" w:rsidR="00ED6229" w:rsidRDefault="00127C2D">
      <w:pPr>
        <w:pStyle w:val="Heading3"/>
        <w:spacing w:before="0" w:after="0"/>
        <w:rPr>
          <w:color w:val="000000"/>
        </w:rPr>
      </w:pPr>
      <w:r>
        <w:rPr>
          <w:color w:val="000000"/>
        </w:rPr>
        <w:t xml:space="preserve">Course Overview: Mission Statement and Marianist Values </w:t>
      </w:r>
    </w:p>
    <w:p w14:paraId="5F1FC7ED" w14:textId="77777777" w:rsidR="00ED6229" w:rsidRDefault="00127C2D">
      <w:pPr>
        <w:pStyle w:val="Heading3"/>
        <w:spacing w:before="0" w:after="0"/>
        <w:rPr>
          <w:b w:val="0"/>
          <w:color w:val="000000"/>
          <w:sz w:val="22"/>
          <w:szCs w:val="22"/>
        </w:rPr>
      </w:pPr>
      <w:bookmarkStart w:id="3" w:name="_heading=h.3znysh7" w:colFirst="0" w:colLast="0"/>
      <w:bookmarkEnd w:id="3"/>
      <w:r>
        <w:rPr>
          <w:b w:val="0"/>
          <w:color w:val="000000"/>
          <w:sz w:val="22"/>
          <w:szCs w:val="22"/>
        </w:rPr>
        <w:t xml:space="preserve">The mission of the Education Division is to foster the education of teachers and leaders in education through programs based in the liberal arts tradition, Catholic Marianists’ values, current research, and best practices. This course incorporates two Marianist characteristics. The aim of the course is to provide our teacher candidates with an </w:t>
      </w:r>
      <w:r>
        <w:rPr>
          <w:color w:val="000000"/>
          <w:sz w:val="22"/>
          <w:szCs w:val="22"/>
        </w:rPr>
        <w:t>integral, quality education</w:t>
      </w:r>
      <w:r>
        <w:rPr>
          <w:b w:val="0"/>
          <w:color w:val="000000"/>
          <w:sz w:val="22"/>
          <w:szCs w:val="22"/>
        </w:rPr>
        <w:t xml:space="preserve">. Knowing how to create a positive, productive classroom environment is one of the goals of this course. To education for </w:t>
      </w:r>
      <w:r>
        <w:rPr>
          <w:color w:val="000000"/>
          <w:sz w:val="22"/>
          <w:szCs w:val="22"/>
        </w:rPr>
        <w:t>service, justice, peace</w:t>
      </w:r>
      <w:r>
        <w:rPr>
          <w:b w:val="0"/>
          <w:color w:val="000000"/>
          <w:sz w:val="22"/>
          <w:szCs w:val="22"/>
        </w:rPr>
        <w:t xml:space="preserve"> is another Marianist characteristic that informs this course. Teacher candidates will learn how to differentiate instruction </w:t>
      </w:r>
      <w:proofErr w:type="gramStart"/>
      <w:r>
        <w:rPr>
          <w:b w:val="0"/>
          <w:color w:val="000000"/>
          <w:sz w:val="22"/>
          <w:szCs w:val="22"/>
        </w:rPr>
        <w:t>in order to</w:t>
      </w:r>
      <w:proofErr w:type="gramEnd"/>
      <w:r>
        <w:rPr>
          <w:b w:val="0"/>
          <w:color w:val="000000"/>
          <w:sz w:val="22"/>
          <w:szCs w:val="22"/>
        </w:rPr>
        <w:t xml:space="preserve"> address the various learning needs of diverse and exceptional students in their classroom.</w:t>
      </w:r>
    </w:p>
    <w:p w14:paraId="6145B333" w14:textId="77777777" w:rsidR="00ED6229" w:rsidRDefault="00ED6229"/>
    <w:p w14:paraId="49F89F24" w14:textId="77777777" w:rsidR="00ED6229" w:rsidRDefault="00127C2D">
      <w:pPr>
        <w:pStyle w:val="Heading3"/>
        <w:spacing w:before="0" w:after="0"/>
        <w:rPr>
          <w:b w:val="0"/>
          <w:color w:val="000000"/>
        </w:rPr>
      </w:pPr>
      <w:r>
        <w:rPr>
          <w:color w:val="000000"/>
        </w:rPr>
        <w:t>Marianist Values</w:t>
      </w:r>
      <w:r>
        <w:rPr>
          <w:color w:val="000000"/>
        </w:rPr>
        <w:br/>
      </w:r>
      <w:r>
        <w:rPr>
          <w:b w:val="0"/>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61FE0C55" w14:textId="77777777" w:rsidR="00ED6229" w:rsidRDefault="00127C2D">
      <w:pPr>
        <w:numPr>
          <w:ilvl w:val="0"/>
          <w:numId w:val="2"/>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Education for formation in faith</w:t>
      </w:r>
    </w:p>
    <w:p w14:paraId="6A2BF410" w14:textId="77777777" w:rsidR="00ED6229" w:rsidRDefault="00127C2D">
      <w:pPr>
        <w:numPr>
          <w:ilvl w:val="0"/>
          <w:numId w:val="2"/>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w:t>
      </w:r>
    </w:p>
    <w:p w14:paraId="333F0C30" w14:textId="77777777" w:rsidR="00ED6229" w:rsidRDefault="00127C2D">
      <w:pPr>
        <w:numPr>
          <w:ilvl w:val="0"/>
          <w:numId w:val="2"/>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lastRenderedPageBreak/>
        <w:t>Educate in family spirit</w:t>
      </w:r>
    </w:p>
    <w:p w14:paraId="14C36961" w14:textId="77777777" w:rsidR="00ED6229" w:rsidRDefault="00127C2D">
      <w:pPr>
        <w:numPr>
          <w:ilvl w:val="0"/>
          <w:numId w:val="2"/>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service, justice and peace</w:t>
      </w:r>
    </w:p>
    <w:p w14:paraId="27AE5CD8" w14:textId="77777777" w:rsidR="00ED6229" w:rsidRDefault="00127C2D">
      <w:pPr>
        <w:numPr>
          <w:ilvl w:val="0"/>
          <w:numId w:val="2"/>
        </w:numPr>
        <w:pBdr>
          <w:top w:val="nil"/>
          <w:left w:val="nil"/>
          <w:bottom w:val="nil"/>
          <w:right w:val="nil"/>
          <w:between w:val="nil"/>
        </w:pBdr>
        <w:spacing w:line="240" w:lineRule="auto"/>
        <w:ind w:right="180"/>
        <w:rPr>
          <w:rFonts w:ascii="Calibri" w:eastAsia="Calibri" w:hAnsi="Calibri" w:cs="Calibri"/>
          <w:color w:val="000000"/>
          <w:sz w:val="24"/>
          <w:szCs w:val="24"/>
        </w:rPr>
      </w:pPr>
      <w:r>
        <w:rPr>
          <w:rFonts w:ascii="Calibri" w:eastAsia="Calibri" w:hAnsi="Calibri" w:cs="Calibri"/>
          <w:color w:val="000000"/>
        </w:rPr>
        <w:t>Educate for adaptation and change</w:t>
      </w:r>
    </w:p>
    <w:p w14:paraId="672CA38E" w14:textId="77777777" w:rsidR="00ED6229" w:rsidRDefault="00ED6229">
      <w:pPr>
        <w:pStyle w:val="Heading3"/>
        <w:spacing w:before="0" w:after="0"/>
        <w:rPr>
          <w:color w:val="000000"/>
        </w:rPr>
      </w:pPr>
      <w:bookmarkStart w:id="4" w:name="_heading=h.2et92p0" w:colFirst="0" w:colLast="0"/>
      <w:bookmarkEnd w:id="4"/>
    </w:p>
    <w:p w14:paraId="368B7DAA" w14:textId="77777777" w:rsidR="00ED6229" w:rsidRDefault="00127C2D">
      <w:pPr>
        <w:pStyle w:val="Heading3"/>
        <w:spacing w:before="0" w:after="0"/>
        <w:rPr>
          <w:color w:val="000000"/>
        </w:rPr>
      </w:pPr>
      <w:r>
        <w:rPr>
          <w:color w:val="000000"/>
        </w:rPr>
        <w:t>Native Hawaiian Values</w:t>
      </w:r>
    </w:p>
    <w:p w14:paraId="2060BEFF" w14:textId="77777777" w:rsidR="00ED6229" w:rsidRDefault="00127C2D">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14:paraId="3A8C071E" w14:textId="77777777" w:rsidR="00ED6229" w:rsidRDefault="00127C2D">
      <w:pPr>
        <w:numPr>
          <w:ilvl w:val="0"/>
          <w:numId w:val="1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Formation in Faith (Mana) E ola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364) May I live by God</w:t>
      </w:r>
    </w:p>
    <w:p w14:paraId="28F9D281" w14:textId="77777777" w:rsidR="00ED6229" w:rsidRDefault="00127C2D">
      <w:pPr>
        <w:numPr>
          <w:ilvl w:val="0"/>
          <w:numId w:val="1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 (</w:t>
      </w:r>
      <w:proofErr w:type="spellStart"/>
      <w:r>
        <w:rPr>
          <w:rFonts w:ascii="Calibri" w:eastAsia="Calibri" w:hAnsi="Calibri" w:cs="Calibri"/>
          <w:color w:val="000000"/>
        </w:rPr>
        <w:t>Na’auao</w:t>
      </w:r>
      <w:proofErr w:type="spellEnd"/>
      <w:r>
        <w:rPr>
          <w:rFonts w:ascii="Calibri" w:eastAsia="Calibri" w:hAnsi="Calibri" w:cs="Calibri"/>
          <w:color w:val="000000"/>
        </w:rPr>
        <w:t xml:space="preserve">) Lawe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proofErr w:type="gramStart"/>
      <w:r>
        <w:rPr>
          <w:rFonts w:ascii="Calibri" w:eastAsia="Calibri" w:hAnsi="Calibri" w:cs="Calibri"/>
          <w:color w:val="000000"/>
        </w:rPr>
        <w:t>ʻŌlelo</w:t>
      </w:r>
      <w:proofErr w:type="spellEnd"/>
      <w:r>
        <w:rPr>
          <w:rFonts w:ascii="Calibri" w:eastAsia="Calibri" w:hAnsi="Calibri" w:cs="Calibri"/>
          <w:color w:val="000000"/>
        </w:rPr>
        <w:t xml:space="preserve">  Noʻeau</w:t>
      </w:r>
      <w:proofErr w:type="gramEnd"/>
      <w:r>
        <w:rPr>
          <w:rFonts w:ascii="Calibri" w:eastAsia="Calibri" w:hAnsi="Calibri" w:cs="Calibri"/>
          <w:color w:val="000000"/>
        </w:rPr>
        <w:t xml:space="preserve"> 1957) Acquire skill and make it deep</w:t>
      </w:r>
    </w:p>
    <w:p w14:paraId="130D7914" w14:textId="77777777" w:rsidR="00ED6229" w:rsidRDefault="00127C2D">
      <w:pPr>
        <w:numPr>
          <w:ilvl w:val="0"/>
          <w:numId w:val="1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in Family Spirit (‘Ohana)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pela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Noʻeau 1200) Recognize others, be recognized, help others, be helped; such is a family relationship</w:t>
      </w:r>
    </w:p>
    <w:p w14:paraId="06EAC26B" w14:textId="77777777" w:rsidR="00ED6229" w:rsidRDefault="00127C2D">
      <w:pPr>
        <w:numPr>
          <w:ilvl w:val="0"/>
          <w:numId w:val="1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Service, Justice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1430) Education is the standing torch of wisdom</w:t>
      </w:r>
    </w:p>
    <w:p w14:paraId="773147A7" w14:textId="77777777" w:rsidR="00ED6229" w:rsidRDefault="00127C2D">
      <w:pPr>
        <w:numPr>
          <w:ilvl w:val="0"/>
          <w:numId w:val="1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Adaptation and Change (Aina)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pau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Noʻeau 203) All knowledge is not taught in the same school</w:t>
      </w:r>
    </w:p>
    <w:p w14:paraId="3896C821" w14:textId="77777777" w:rsidR="00ED6229" w:rsidRDefault="00ED6229">
      <w:pPr>
        <w:pBdr>
          <w:top w:val="nil"/>
          <w:left w:val="nil"/>
          <w:bottom w:val="nil"/>
          <w:right w:val="nil"/>
          <w:between w:val="nil"/>
        </w:pBdr>
        <w:spacing w:line="240" w:lineRule="auto"/>
        <w:ind w:right="180"/>
        <w:rPr>
          <w:rFonts w:ascii="Calibri" w:eastAsia="Calibri" w:hAnsi="Calibri" w:cs="Calibri"/>
        </w:rPr>
      </w:pPr>
    </w:p>
    <w:p w14:paraId="0B887A93" w14:textId="77777777" w:rsidR="00ED6229" w:rsidRDefault="00127C2D">
      <w:pPr>
        <w:pStyle w:val="Heading3"/>
        <w:spacing w:before="0" w:after="0"/>
        <w:rPr>
          <w:color w:val="000000"/>
        </w:rPr>
      </w:pPr>
      <w:r>
        <w:rPr>
          <w:color w:val="000000"/>
        </w:rPr>
        <w:t>WASC Core Competencies</w:t>
      </w:r>
    </w:p>
    <w:p w14:paraId="0DD3120D" w14:textId="77777777" w:rsidR="00ED6229" w:rsidRDefault="00127C2D">
      <w:pPr>
        <w:numPr>
          <w:ilvl w:val="0"/>
          <w:numId w:val="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Written Communication</w:t>
      </w:r>
    </w:p>
    <w:p w14:paraId="75683C7C" w14:textId="77777777" w:rsidR="00ED6229" w:rsidRDefault="00127C2D">
      <w:pPr>
        <w:numPr>
          <w:ilvl w:val="0"/>
          <w:numId w:val="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Oral Communication</w:t>
      </w:r>
    </w:p>
    <w:p w14:paraId="3AE550FE" w14:textId="77777777" w:rsidR="00ED6229" w:rsidRDefault="00127C2D">
      <w:pPr>
        <w:numPr>
          <w:ilvl w:val="0"/>
          <w:numId w:val="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Quantitative reasoning</w:t>
      </w:r>
    </w:p>
    <w:p w14:paraId="0A60E224" w14:textId="77777777" w:rsidR="00ED6229" w:rsidRDefault="00127C2D">
      <w:pPr>
        <w:numPr>
          <w:ilvl w:val="0"/>
          <w:numId w:val="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Critical Thinking</w:t>
      </w:r>
    </w:p>
    <w:p w14:paraId="41D02597" w14:textId="77777777" w:rsidR="00ED6229" w:rsidRDefault="00127C2D">
      <w:pPr>
        <w:numPr>
          <w:ilvl w:val="0"/>
          <w:numId w:val="3"/>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Information Literacy</w:t>
      </w:r>
    </w:p>
    <w:p w14:paraId="693EF9A1" w14:textId="77777777" w:rsidR="00ED6229" w:rsidRDefault="00ED6229">
      <w:pPr>
        <w:pBdr>
          <w:top w:val="nil"/>
          <w:left w:val="nil"/>
          <w:bottom w:val="nil"/>
          <w:right w:val="nil"/>
          <w:between w:val="nil"/>
        </w:pBdr>
        <w:spacing w:line="240" w:lineRule="auto"/>
        <w:ind w:right="180"/>
        <w:rPr>
          <w:rFonts w:ascii="Calibri" w:eastAsia="Calibri" w:hAnsi="Calibri" w:cs="Calibri"/>
        </w:rPr>
      </w:pPr>
    </w:p>
    <w:p w14:paraId="2FFB8548" w14:textId="77777777" w:rsidR="00ED6229" w:rsidRDefault="00127C2D">
      <w:pPr>
        <w:pStyle w:val="Heading3"/>
        <w:spacing w:before="0" w:after="0"/>
        <w:rPr>
          <w:color w:val="000000"/>
        </w:rPr>
      </w:pPr>
      <w:bookmarkStart w:id="5" w:name="_heading=h.qhzudshps2hc" w:colFirst="0" w:colLast="0"/>
      <w:bookmarkEnd w:id="5"/>
      <w:r>
        <w:rPr>
          <w:color w:val="000000"/>
        </w:rPr>
        <w:t>Program Learning Outcomes (PLO)</w:t>
      </w:r>
    </w:p>
    <w:p w14:paraId="5F34F54B" w14:textId="77777777" w:rsidR="00ED6229" w:rsidRDefault="00127C2D">
      <w:pPr>
        <w:spacing w:line="240" w:lineRule="auto"/>
        <w:rPr>
          <w:rFonts w:ascii="Calibri" w:eastAsia="Calibri" w:hAnsi="Calibri" w:cs="Calibri"/>
        </w:rPr>
      </w:pPr>
      <w:r>
        <w:rPr>
          <w:rFonts w:ascii="Calibri" w:eastAsia="Calibri" w:hAnsi="Calibri" w:cs="Calibri"/>
        </w:rPr>
        <w:t>Upon completion of the undergraduate B.S. program in Special Education, students will be able to:</w:t>
      </w:r>
    </w:p>
    <w:p w14:paraId="0DB32BCB" w14:textId="77777777" w:rsidR="00ED6229" w:rsidRDefault="00127C2D">
      <w:pPr>
        <w:numPr>
          <w:ilvl w:val="0"/>
          <w:numId w:val="15"/>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knowledge of learner development, learner differences, diverse students and the learning environment to optimize learning for Special, Elementary, Secondary students.</w:t>
      </w:r>
    </w:p>
    <w:p w14:paraId="2DA3D3A7" w14:textId="77777777" w:rsidR="00ED6229" w:rsidRDefault="00127C2D">
      <w:pPr>
        <w:numPr>
          <w:ilvl w:val="0"/>
          <w:numId w:val="15"/>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Describe central concepts, tools of inquiry and structures of the subject matter disciplines for Special, Elementary, Secondary students.</w:t>
      </w:r>
    </w:p>
    <w:p w14:paraId="00FB7D65" w14:textId="77777777" w:rsidR="00ED6229" w:rsidRDefault="00127C2D">
      <w:pPr>
        <w:numPr>
          <w:ilvl w:val="0"/>
          <w:numId w:val="15"/>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Utilize formative and summative assessments, to determine, select, and implement effective instructional strategies for Special, Elementary, Secondary students. </w:t>
      </w:r>
    </w:p>
    <w:p w14:paraId="4B06495B" w14:textId="77777777" w:rsidR="00ED6229" w:rsidRDefault="00127C2D">
      <w:pPr>
        <w:numPr>
          <w:ilvl w:val="0"/>
          <w:numId w:val="15"/>
        </w:numPr>
        <w:spacing w:line="240" w:lineRule="auto"/>
        <w:rPr>
          <w:rFonts w:ascii="Calibri" w:eastAsia="Calibri" w:hAnsi="Calibri" w:cs="Calibri"/>
        </w:rPr>
      </w:pPr>
      <w:r>
        <w:rPr>
          <w:rFonts w:ascii="Calibri" w:eastAsia="Calibri" w:hAnsi="Calibri" w:cs="Calibri"/>
        </w:rPr>
        <w:t xml:space="preserve">Analyze the history, values, commitments, and ethics of the teaching profession within the school community. </w:t>
      </w:r>
    </w:p>
    <w:p w14:paraId="4B3914B5" w14:textId="77777777" w:rsidR="00ED6229" w:rsidRDefault="00127C2D">
      <w:pPr>
        <w:numPr>
          <w:ilvl w:val="0"/>
          <w:numId w:val="15"/>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Explain the Marianist tradition of providing an integral, quality education within diverse learning communities.</w:t>
      </w:r>
    </w:p>
    <w:p w14:paraId="67DC313A" w14:textId="77777777" w:rsidR="00ED6229" w:rsidRDefault="00ED6229">
      <w:pPr>
        <w:pStyle w:val="Heading3"/>
        <w:spacing w:before="0" w:after="0"/>
        <w:rPr>
          <w:color w:val="000000"/>
        </w:rPr>
      </w:pPr>
    </w:p>
    <w:p w14:paraId="0559773C" w14:textId="77777777" w:rsidR="00ED6229" w:rsidRDefault="00127C2D">
      <w:pPr>
        <w:pStyle w:val="Heading3"/>
        <w:spacing w:before="0" w:after="0"/>
        <w:rPr>
          <w:color w:val="000000"/>
        </w:rPr>
      </w:pPr>
      <w:r>
        <w:rPr>
          <w:color w:val="000000"/>
        </w:rPr>
        <w:t>Course Learning Outcomes (CLO)</w:t>
      </w:r>
    </w:p>
    <w:p w14:paraId="543FE142" w14:textId="77777777" w:rsidR="00ED6229" w:rsidRDefault="00127C2D">
      <w:pPr>
        <w:spacing w:line="240" w:lineRule="auto"/>
        <w:rPr>
          <w:rFonts w:ascii="Calibri" w:eastAsia="Calibri" w:hAnsi="Calibri" w:cs="Calibri"/>
        </w:rPr>
      </w:pPr>
      <w:r>
        <w:rPr>
          <w:rFonts w:ascii="Calibri" w:eastAsia="Calibri" w:hAnsi="Calibri" w:cs="Calibri"/>
        </w:rPr>
        <w:t>By the end of our course, students will be able to:</w:t>
      </w:r>
    </w:p>
    <w:p w14:paraId="31B17E1D" w14:textId="77777777" w:rsidR="00ED6229" w:rsidRDefault="00127C2D">
      <w:pPr>
        <w:numPr>
          <w:ilvl w:val="0"/>
          <w:numId w:val="1"/>
        </w:numPr>
        <w:spacing w:line="240" w:lineRule="auto"/>
        <w:rPr>
          <w:rFonts w:ascii="Calibri" w:eastAsia="Calibri" w:hAnsi="Calibri" w:cs="Calibri"/>
        </w:rPr>
      </w:pPr>
      <w:r>
        <w:rPr>
          <w:rFonts w:ascii="Calibri" w:eastAsia="Calibri" w:hAnsi="Calibri" w:cs="Calibri"/>
        </w:rPr>
        <w:t xml:space="preserve">Generate an early childhood curriculum framework that reflects best practices in ECE to promote the growth and development of children with and without disabilities. </w:t>
      </w:r>
    </w:p>
    <w:p w14:paraId="013FEFE9" w14:textId="77777777" w:rsidR="00ED6229" w:rsidRDefault="00127C2D">
      <w:pPr>
        <w:numPr>
          <w:ilvl w:val="0"/>
          <w:numId w:val="1"/>
        </w:numPr>
        <w:spacing w:line="240" w:lineRule="auto"/>
        <w:rPr>
          <w:rFonts w:ascii="Calibri" w:eastAsia="Calibri" w:hAnsi="Calibri" w:cs="Calibri"/>
        </w:rPr>
      </w:pPr>
      <w:r>
        <w:rPr>
          <w:rFonts w:ascii="Calibri" w:eastAsia="Calibri" w:hAnsi="Calibri" w:cs="Calibri"/>
          <w:color w:val="000000"/>
        </w:rPr>
        <w:t>Research the effective elements in successful models of inclusion.</w:t>
      </w:r>
      <w:r>
        <w:rPr>
          <w:rFonts w:ascii="Calibri" w:eastAsia="Calibri" w:hAnsi="Calibri" w:cs="Calibri"/>
        </w:rPr>
        <w:t xml:space="preserve"> </w:t>
      </w:r>
    </w:p>
    <w:p w14:paraId="0CE37B2A" w14:textId="77777777" w:rsidR="00ED6229" w:rsidRDefault="00127C2D">
      <w:pPr>
        <w:numPr>
          <w:ilvl w:val="0"/>
          <w:numId w:val="1"/>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Identify and describe the various roles in collaborative service delivery including serving as a consultant, using a consultant, and collaborating with paraprofessionals, related services providers, administrators and educational assistants.</w:t>
      </w:r>
    </w:p>
    <w:p w14:paraId="4AFA35C3" w14:textId="77777777" w:rsidR="00F82F27" w:rsidRDefault="00F82F27" w:rsidP="00F82F27">
      <w:pPr>
        <w:pBdr>
          <w:top w:val="nil"/>
          <w:left w:val="nil"/>
          <w:bottom w:val="nil"/>
          <w:right w:val="nil"/>
          <w:between w:val="nil"/>
        </w:pBdr>
        <w:spacing w:line="240" w:lineRule="auto"/>
        <w:rPr>
          <w:rFonts w:ascii="Calibri" w:eastAsia="Calibri" w:hAnsi="Calibri" w:cs="Calibri"/>
        </w:rPr>
      </w:pPr>
    </w:p>
    <w:p w14:paraId="5CC6B3D4" w14:textId="77777777" w:rsidR="00F82F27" w:rsidRDefault="00F82F27" w:rsidP="00F82F27">
      <w:pPr>
        <w:pBdr>
          <w:top w:val="nil"/>
          <w:left w:val="nil"/>
          <w:bottom w:val="nil"/>
          <w:right w:val="nil"/>
          <w:between w:val="nil"/>
        </w:pBdr>
        <w:spacing w:line="240" w:lineRule="auto"/>
        <w:rPr>
          <w:rFonts w:ascii="Calibri" w:eastAsia="Calibri" w:hAnsi="Calibri" w:cs="Calibri"/>
        </w:rPr>
      </w:pPr>
    </w:p>
    <w:p w14:paraId="0DF8B29C" w14:textId="77777777" w:rsidR="00ED6229" w:rsidRDefault="00ED6229"/>
    <w:p w14:paraId="18E8BA11" w14:textId="77777777" w:rsidR="00ED6229" w:rsidRDefault="00127C2D">
      <w:pPr>
        <w:pStyle w:val="Heading3"/>
        <w:keepNext w:val="0"/>
        <w:keepLines w:val="0"/>
        <w:spacing w:before="0" w:after="0"/>
        <w:rPr>
          <w:color w:val="000000"/>
        </w:rPr>
      </w:pPr>
      <w:r>
        <w:rPr>
          <w:color w:val="000000"/>
        </w:rPr>
        <w:t>Alignment of Learning Outcomes</w:t>
      </w:r>
    </w:p>
    <w:p w14:paraId="3336E087" w14:textId="77777777" w:rsidR="00ED6229" w:rsidRDefault="00127C2D">
      <w:pPr>
        <w:spacing w:line="240" w:lineRule="auto"/>
        <w:rPr>
          <w:rFonts w:ascii="Calibri" w:eastAsia="Calibri" w:hAnsi="Calibri" w:cs="Calibri"/>
        </w:rPr>
      </w:pPr>
      <w:r>
        <w:rPr>
          <w:rFonts w:ascii="Calibri" w:eastAsia="Calibri" w:hAnsi="Calibri" w:cs="Calibri"/>
        </w:rPr>
        <w:t xml:space="preserve"> </w:t>
      </w:r>
    </w:p>
    <w:tbl>
      <w:tblPr>
        <w:tblStyle w:val="a6"/>
        <w:tblW w:w="8099" w:type="dxa"/>
        <w:tblInd w:w="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29"/>
        <w:gridCol w:w="1223"/>
        <w:gridCol w:w="1223"/>
        <w:gridCol w:w="1224"/>
      </w:tblGrid>
      <w:tr w:rsidR="00ED6229" w14:paraId="5BBC5C98" w14:textId="77777777">
        <w:trPr>
          <w:trHeight w:val="432"/>
        </w:trPr>
        <w:tc>
          <w:tcPr>
            <w:tcW w:w="4430" w:type="dxa"/>
            <w:tcMar>
              <w:top w:w="100" w:type="dxa"/>
              <w:left w:w="100" w:type="dxa"/>
              <w:bottom w:w="100" w:type="dxa"/>
              <w:right w:w="100" w:type="dxa"/>
            </w:tcMar>
          </w:tcPr>
          <w:p w14:paraId="5B505BAB" w14:textId="77777777" w:rsidR="00ED6229" w:rsidRDefault="00ED6229">
            <w:pPr>
              <w:widowControl w:val="0"/>
              <w:pBdr>
                <w:top w:val="nil"/>
                <w:left w:val="nil"/>
                <w:bottom w:val="nil"/>
                <w:right w:val="nil"/>
                <w:between w:val="nil"/>
              </w:pBdr>
              <w:spacing w:line="240" w:lineRule="auto"/>
              <w:rPr>
                <w:rFonts w:ascii="Calibri" w:eastAsia="Calibri" w:hAnsi="Calibri" w:cs="Calibri"/>
                <w:color w:val="000000"/>
                <w:sz w:val="24"/>
                <w:szCs w:val="24"/>
              </w:rPr>
            </w:pPr>
            <w:bookmarkStart w:id="6" w:name="_heading=h.3dy6vkm" w:colFirst="0" w:colLast="0"/>
            <w:bookmarkEnd w:id="6"/>
          </w:p>
        </w:tc>
        <w:tc>
          <w:tcPr>
            <w:tcW w:w="1223" w:type="dxa"/>
            <w:tcMar>
              <w:top w:w="100" w:type="dxa"/>
              <w:left w:w="100" w:type="dxa"/>
              <w:bottom w:w="100" w:type="dxa"/>
              <w:right w:w="100" w:type="dxa"/>
            </w:tcMar>
          </w:tcPr>
          <w:p w14:paraId="34D98F4B"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CLO 1</w:t>
            </w:r>
          </w:p>
        </w:tc>
        <w:tc>
          <w:tcPr>
            <w:tcW w:w="1223" w:type="dxa"/>
            <w:tcMar>
              <w:top w:w="100" w:type="dxa"/>
              <w:left w:w="100" w:type="dxa"/>
              <w:bottom w:w="100" w:type="dxa"/>
              <w:right w:w="100" w:type="dxa"/>
            </w:tcMar>
          </w:tcPr>
          <w:p w14:paraId="195AFC14"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CLO 2</w:t>
            </w:r>
          </w:p>
        </w:tc>
        <w:tc>
          <w:tcPr>
            <w:tcW w:w="1224" w:type="dxa"/>
            <w:tcMar>
              <w:top w:w="100" w:type="dxa"/>
              <w:left w:w="100" w:type="dxa"/>
              <w:bottom w:w="100" w:type="dxa"/>
              <w:right w:w="100" w:type="dxa"/>
            </w:tcMar>
          </w:tcPr>
          <w:p w14:paraId="528537D9"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CLO 3</w:t>
            </w:r>
          </w:p>
        </w:tc>
      </w:tr>
      <w:tr w:rsidR="00ED6229" w14:paraId="43145A76" w14:textId="77777777">
        <w:trPr>
          <w:trHeight w:val="196"/>
        </w:trPr>
        <w:tc>
          <w:tcPr>
            <w:tcW w:w="4430" w:type="dxa"/>
            <w:tcMar>
              <w:top w:w="100" w:type="dxa"/>
              <w:left w:w="100" w:type="dxa"/>
              <w:bottom w:w="100" w:type="dxa"/>
              <w:right w:w="100" w:type="dxa"/>
            </w:tcMar>
          </w:tcPr>
          <w:p w14:paraId="6439081C" w14:textId="77777777" w:rsidR="00ED6229" w:rsidRDefault="00127C2D">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Marianist Values</w:t>
            </w:r>
          </w:p>
        </w:tc>
        <w:tc>
          <w:tcPr>
            <w:tcW w:w="1223" w:type="dxa"/>
            <w:tcMar>
              <w:top w:w="100" w:type="dxa"/>
              <w:left w:w="100" w:type="dxa"/>
              <w:bottom w:w="100" w:type="dxa"/>
              <w:right w:w="100" w:type="dxa"/>
            </w:tcMar>
          </w:tcPr>
          <w:p w14:paraId="7AF912A7"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c>
          <w:tcPr>
            <w:tcW w:w="1223" w:type="dxa"/>
            <w:tcMar>
              <w:top w:w="100" w:type="dxa"/>
              <w:left w:w="100" w:type="dxa"/>
              <w:bottom w:w="100" w:type="dxa"/>
              <w:right w:w="100" w:type="dxa"/>
            </w:tcMar>
          </w:tcPr>
          <w:p w14:paraId="404D93DE"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c>
          <w:tcPr>
            <w:tcW w:w="1224" w:type="dxa"/>
            <w:tcMar>
              <w:top w:w="100" w:type="dxa"/>
              <w:left w:w="100" w:type="dxa"/>
              <w:bottom w:w="100" w:type="dxa"/>
              <w:right w:w="100" w:type="dxa"/>
            </w:tcMar>
          </w:tcPr>
          <w:p w14:paraId="7B2E8795" w14:textId="77777777" w:rsidR="00ED6229" w:rsidRDefault="00ED6229">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p>
        </w:tc>
      </w:tr>
      <w:tr w:rsidR="00ED6229" w14:paraId="55D8284C" w14:textId="77777777">
        <w:trPr>
          <w:trHeight w:val="216"/>
        </w:trPr>
        <w:tc>
          <w:tcPr>
            <w:tcW w:w="4430" w:type="dxa"/>
            <w:tcMar>
              <w:top w:w="100" w:type="dxa"/>
              <w:left w:w="100" w:type="dxa"/>
              <w:bottom w:w="100" w:type="dxa"/>
              <w:right w:w="100" w:type="dxa"/>
            </w:tcMar>
          </w:tcPr>
          <w:p w14:paraId="7EDF3A1A" w14:textId="77777777" w:rsidR="00ED6229" w:rsidRDefault="00127C2D">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WASC Core Competencies</w:t>
            </w:r>
          </w:p>
        </w:tc>
        <w:tc>
          <w:tcPr>
            <w:tcW w:w="1223" w:type="dxa"/>
            <w:tcMar>
              <w:top w:w="100" w:type="dxa"/>
              <w:left w:w="100" w:type="dxa"/>
              <w:bottom w:w="100" w:type="dxa"/>
              <w:right w:w="100" w:type="dxa"/>
            </w:tcMar>
          </w:tcPr>
          <w:p w14:paraId="54C50476"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c>
          <w:tcPr>
            <w:tcW w:w="1223" w:type="dxa"/>
            <w:tcMar>
              <w:top w:w="100" w:type="dxa"/>
              <w:left w:w="100" w:type="dxa"/>
              <w:bottom w:w="100" w:type="dxa"/>
              <w:right w:w="100" w:type="dxa"/>
            </w:tcMar>
          </w:tcPr>
          <w:p w14:paraId="2548F703" w14:textId="77777777" w:rsidR="00ED6229" w:rsidRDefault="00ED6229">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p>
        </w:tc>
        <w:tc>
          <w:tcPr>
            <w:tcW w:w="1224" w:type="dxa"/>
            <w:tcMar>
              <w:top w:w="100" w:type="dxa"/>
              <w:left w:w="100" w:type="dxa"/>
              <w:bottom w:w="100" w:type="dxa"/>
              <w:right w:w="100" w:type="dxa"/>
            </w:tcMar>
          </w:tcPr>
          <w:p w14:paraId="7B390740"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r>
      <w:tr w:rsidR="00ED6229" w14:paraId="04624478" w14:textId="77777777">
        <w:trPr>
          <w:trHeight w:val="196"/>
        </w:trPr>
        <w:tc>
          <w:tcPr>
            <w:tcW w:w="4430" w:type="dxa"/>
            <w:tcMar>
              <w:top w:w="100" w:type="dxa"/>
              <w:left w:w="100" w:type="dxa"/>
              <w:bottom w:w="100" w:type="dxa"/>
              <w:right w:w="100" w:type="dxa"/>
            </w:tcMar>
          </w:tcPr>
          <w:p w14:paraId="608EC3CC" w14:textId="77777777" w:rsidR="00ED6229" w:rsidRDefault="00127C2D">
            <w:pPr>
              <w:widowControl w:val="0"/>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Program Learning Outcomes</w:t>
            </w:r>
          </w:p>
        </w:tc>
        <w:tc>
          <w:tcPr>
            <w:tcW w:w="1223" w:type="dxa"/>
            <w:tcMar>
              <w:top w:w="100" w:type="dxa"/>
              <w:left w:w="100" w:type="dxa"/>
              <w:bottom w:w="100" w:type="dxa"/>
              <w:right w:w="100" w:type="dxa"/>
            </w:tcMar>
          </w:tcPr>
          <w:p w14:paraId="5FFA614B"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c>
          <w:tcPr>
            <w:tcW w:w="1223" w:type="dxa"/>
            <w:tcMar>
              <w:top w:w="100" w:type="dxa"/>
              <w:left w:w="100" w:type="dxa"/>
              <w:bottom w:w="100" w:type="dxa"/>
              <w:right w:w="100" w:type="dxa"/>
            </w:tcMar>
          </w:tcPr>
          <w:p w14:paraId="23736193" w14:textId="77777777" w:rsidR="00ED6229" w:rsidRDefault="00127C2D">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w:t>
            </w:r>
          </w:p>
        </w:tc>
        <w:tc>
          <w:tcPr>
            <w:tcW w:w="1224" w:type="dxa"/>
            <w:tcMar>
              <w:top w:w="100" w:type="dxa"/>
              <w:left w:w="100" w:type="dxa"/>
              <w:bottom w:w="100" w:type="dxa"/>
              <w:right w:w="100" w:type="dxa"/>
            </w:tcMar>
          </w:tcPr>
          <w:p w14:paraId="1C730A63" w14:textId="77777777" w:rsidR="00ED6229" w:rsidRDefault="00ED6229">
            <w:pPr>
              <w:widowControl w:val="0"/>
              <w:pBdr>
                <w:top w:val="nil"/>
                <w:left w:val="nil"/>
                <w:bottom w:val="nil"/>
                <w:right w:val="nil"/>
                <w:between w:val="nil"/>
              </w:pBdr>
              <w:spacing w:line="240" w:lineRule="auto"/>
              <w:jc w:val="center"/>
              <w:rPr>
                <w:rFonts w:ascii="Calibri" w:eastAsia="Calibri" w:hAnsi="Calibri" w:cs="Calibri"/>
                <w:color w:val="000000"/>
                <w:sz w:val="24"/>
                <w:szCs w:val="24"/>
              </w:rPr>
            </w:pPr>
          </w:p>
        </w:tc>
      </w:tr>
    </w:tbl>
    <w:p w14:paraId="48E97487" w14:textId="77777777" w:rsidR="00ED6229" w:rsidRDefault="00ED6229">
      <w:pPr>
        <w:pStyle w:val="Heading3"/>
        <w:spacing w:before="0" w:after="0"/>
        <w:rPr>
          <w:color w:val="000000"/>
        </w:rPr>
      </w:pPr>
    </w:p>
    <w:p w14:paraId="3F283D14" w14:textId="77777777" w:rsidR="00ED6229" w:rsidRDefault="00127C2D">
      <w:pPr>
        <w:pStyle w:val="Heading3"/>
        <w:spacing w:before="0" w:after="0"/>
        <w:rPr>
          <w:color w:val="000000"/>
        </w:rPr>
      </w:pPr>
      <w:r>
        <w:rPr>
          <w:color w:val="000000"/>
        </w:rPr>
        <w:t>Course Prerequisites</w:t>
      </w:r>
    </w:p>
    <w:p w14:paraId="05BC0089" w14:textId="77777777" w:rsidR="00ED6229" w:rsidRDefault="00127C2D">
      <w:pPr>
        <w:spacing w:line="240" w:lineRule="auto"/>
        <w:rPr>
          <w:rFonts w:ascii="Calibri" w:eastAsia="Calibri" w:hAnsi="Calibri" w:cs="Calibri"/>
        </w:rPr>
      </w:pPr>
      <w:r>
        <w:rPr>
          <w:rFonts w:ascii="Calibri" w:eastAsia="Calibri" w:hAnsi="Calibri" w:cs="Calibri"/>
        </w:rPr>
        <w:t>There are no prerequisites for this course.</w:t>
      </w:r>
    </w:p>
    <w:p w14:paraId="186D3A33" w14:textId="77777777" w:rsidR="00ED6229" w:rsidRDefault="00ED6229">
      <w:pPr>
        <w:pStyle w:val="Heading3"/>
        <w:spacing w:before="0" w:after="0"/>
        <w:rPr>
          <w:color w:val="000000"/>
        </w:rPr>
      </w:pPr>
      <w:bookmarkStart w:id="7" w:name="_heading=h.1t3h5sf" w:colFirst="0" w:colLast="0"/>
      <w:bookmarkEnd w:id="7"/>
    </w:p>
    <w:p w14:paraId="315E735F" w14:textId="77777777" w:rsidR="00ED6229" w:rsidRDefault="00127C2D">
      <w:pPr>
        <w:pStyle w:val="Heading3"/>
        <w:spacing w:before="0" w:after="0"/>
        <w:rPr>
          <w:color w:val="000000"/>
        </w:rPr>
      </w:pPr>
      <w:r>
        <w:rPr>
          <w:color w:val="000000"/>
        </w:rPr>
        <w:t xml:space="preserve">Required Learning Materials </w:t>
      </w:r>
    </w:p>
    <w:p w14:paraId="0F7CC9DF" w14:textId="77777777" w:rsidR="00ED6229" w:rsidRDefault="00127C2D">
      <w:pPr>
        <w:spacing w:line="240" w:lineRule="auto"/>
        <w:rPr>
          <w:rFonts w:ascii="Calibri" w:eastAsia="Calibri" w:hAnsi="Calibri" w:cs="Calibri"/>
        </w:rPr>
      </w:pPr>
      <w:r>
        <w:rPr>
          <w:rFonts w:ascii="Calibri" w:eastAsia="Calibri" w:hAnsi="Calibri" w:cs="Calibri"/>
        </w:rPr>
        <w:t xml:space="preserve">No textbook is required for this course. </w:t>
      </w:r>
    </w:p>
    <w:p w14:paraId="415938FE" w14:textId="77777777" w:rsidR="00ED6229" w:rsidRDefault="00127C2D">
      <w:pPr>
        <w:spacing w:line="240" w:lineRule="auto"/>
        <w:rPr>
          <w:rFonts w:ascii="Calibri" w:eastAsia="Calibri" w:hAnsi="Calibri" w:cs="Calibri"/>
        </w:rPr>
      </w:pPr>
      <w:r>
        <w:rPr>
          <w:rFonts w:ascii="Calibri" w:eastAsia="Calibri" w:hAnsi="Calibri" w:cs="Calibri"/>
        </w:rPr>
        <w:t xml:space="preserve">Supplemental materials such as articles, videos, websites are posted </w:t>
      </w:r>
      <w:proofErr w:type="gramStart"/>
      <w:r>
        <w:rPr>
          <w:rFonts w:ascii="Calibri" w:eastAsia="Calibri" w:hAnsi="Calibri" w:cs="Calibri"/>
        </w:rPr>
        <w:t>in</w:t>
      </w:r>
      <w:proofErr w:type="gramEnd"/>
      <w:r>
        <w:rPr>
          <w:rFonts w:ascii="Calibri" w:eastAsia="Calibri" w:hAnsi="Calibri" w:cs="Calibri"/>
        </w:rPr>
        <w:t xml:space="preserve"> Canvas.</w:t>
      </w:r>
    </w:p>
    <w:p w14:paraId="16EC3EF8" w14:textId="77777777" w:rsidR="00ED6229" w:rsidRDefault="00ED6229">
      <w:pPr>
        <w:pStyle w:val="Heading3"/>
        <w:spacing w:before="0" w:after="0"/>
        <w:rPr>
          <w:color w:val="000000"/>
          <w:sz w:val="22"/>
          <w:szCs w:val="22"/>
        </w:rPr>
      </w:pPr>
    </w:p>
    <w:p w14:paraId="003869A5" w14:textId="77777777" w:rsidR="00ED6229" w:rsidRDefault="00127C2D">
      <w:pPr>
        <w:pStyle w:val="Heading3"/>
        <w:spacing w:before="0" w:after="0"/>
        <w:rPr>
          <w:b w:val="0"/>
          <w:sz w:val="22"/>
          <w:szCs w:val="22"/>
        </w:rPr>
      </w:pPr>
      <w:r>
        <w:rPr>
          <w:color w:val="000000"/>
          <w:sz w:val="22"/>
          <w:szCs w:val="22"/>
        </w:rPr>
        <w:t>Course Website:</w:t>
      </w:r>
      <w:r>
        <w:rPr>
          <w:sz w:val="22"/>
          <w:szCs w:val="22"/>
        </w:rPr>
        <w:t xml:space="preserve"> </w:t>
      </w:r>
      <w:hyperlink r:id="rId12">
        <w:r>
          <w:rPr>
            <w:b w:val="0"/>
            <w:color w:val="0000FF"/>
            <w:sz w:val="22"/>
            <w:szCs w:val="22"/>
            <w:u w:val="single"/>
          </w:rPr>
          <w:t>https://chaminade.instructure.com/</w:t>
        </w:r>
      </w:hyperlink>
      <w:r>
        <w:rPr>
          <w:b w:val="0"/>
          <w:sz w:val="22"/>
          <w:szCs w:val="22"/>
        </w:rPr>
        <w:t xml:space="preserve"> </w:t>
      </w:r>
    </w:p>
    <w:p w14:paraId="0F397F3D" w14:textId="77777777" w:rsidR="00ED6229" w:rsidRDefault="00ED6229">
      <w:pPr>
        <w:pBdr>
          <w:top w:val="nil"/>
          <w:left w:val="nil"/>
          <w:bottom w:val="nil"/>
          <w:right w:val="nil"/>
          <w:between w:val="nil"/>
        </w:pBdr>
        <w:shd w:val="clear" w:color="auto" w:fill="FFFFFF"/>
        <w:spacing w:line="240" w:lineRule="auto"/>
        <w:rPr>
          <w:rFonts w:ascii="Calibri" w:eastAsia="Calibri" w:hAnsi="Calibri" w:cs="Calibri"/>
          <w:b/>
          <w:color w:val="2D3B45"/>
          <w:u w:val="single"/>
        </w:rPr>
      </w:pPr>
    </w:p>
    <w:p w14:paraId="2BD305A7" w14:textId="77777777" w:rsidR="00ED6229" w:rsidRDefault="00127C2D">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Hardware Requirements:</w:t>
      </w:r>
      <w:r>
        <w:rPr>
          <w:rFonts w:ascii="Calibri" w:eastAsia="Calibri" w:hAnsi="Calibri" w:cs="Calibri"/>
          <w:color w:val="000000"/>
        </w:rPr>
        <w:t> Canvas is accessible from both PC and Mac computers with a reliable internet connection.  You will also need to be able to access audio and video files.  Subsequently, you should have access to speakers or headphones that allow you to hear the audio.</w:t>
      </w:r>
    </w:p>
    <w:p w14:paraId="598CAC3E" w14:textId="77777777" w:rsidR="00ED6229" w:rsidRDefault="00ED6229">
      <w:pPr>
        <w:pBdr>
          <w:top w:val="nil"/>
          <w:left w:val="nil"/>
          <w:bottom w:val="nil"/>
          <w:right w:val="nil"/>
          <w:between w:val="nil"/>
        </w:pBdr>
        <w:shd w:val="clear" w:color="auto" w:fill="FFFFFF"/>
        <w:spacing w:line="240" w:lineRule="auto"/>
        <w:rPr>
          <w:rFonts w:ascii="Calibri" w:eastAsia="Calibri" w:hAnsi="Calibri" w:cs="Calibri"/>
          <w:b/>
          <w:color w:val="000000"/>
          <w:u w:val="single"/>
        </w:rPr>
      </w:pPr>
    </w:p>
    <w:p w14:paraId="04B8AB02" w14:textId="77777777" w:rsidR="00ED6229" w:rsidRDefault="00127C2D">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Software Requirements:</w:t>
      </w:r>
      <w:r>
        <w:rPr>
          <w:rFonts w:ascii="Calibri" w:eastAsia="Calibri" w:hAnsi="Calibri" w:cs="Calibri"/>
          <w:color w:val="000000"/>
        </w:rPr>
        <w:t xml:space="preserve">  You will need to have some ability to listen to audio in an mp3 format, watch videos in mp4 format, stream online videos, and read .pdf files. There are </w:t>
      </w:r>
      <w:proofErr w:type="gramStart"/>
      <w:r>
        <w:rPr>
          <w:rFonts w:ascii="Calibri" w:eastAsia="Calibri" w:hAnsi="Calibri" w:cs="Calibri"/>
          <w:color w:val="000000"/>
        </w:rPr>
        <w:t>a number of</w:t>
      </w:r>
      <w:proofErr w:type="gramEnd"/>
      <w:r>
        <w:rPr>
          <w:rFonts w:ascii="Calibri" w:eastAsia="Calibri" w:hAnsi="Calibri" w:cs="Calibri"/>
          <w:color w:val="000000"/>
        </w:rPr>
        <w:t xml:space="preserve"> free software online that can be downloaded for free.  If you need assistance with locating </w:t>
      </w:r>
      <w:proofErr w:type="gramStart"/>
      <w:r>
        <w:rPr>
          <w:rFonts w:ascii="Calibri" w:eastAsia="Calibri" w:hAnsi="Calibri" w:cs="Calibri"/>
          <w:color w:val="000000"/>
        </w:rPr>
        <w:t>software</w:t>
      </w:r>
      <w:proofErr w:type="gramEnd"/>
      <w:r>
        <w:rPr>
          <w:rFonts w:ascii="Calibri" w:eastAsia="Calibri" w:hAnsi="Calibri" w:cs="Calibri"/>
          <w:color w:val="000000"/>
        </w:rPr>
        <w:t xml:space="preserve"> please feel free to contact the Chaminade Help Desk at</w:t>
      </w:r>
      <w:r>
        <w:rPr>
          <w:rFonts w:ascii="Calibri" w:eastAsia="Calibri" w:hAnsi="Calibri" w:cs="Calibri"/>
          <w:color w:val="2D3B45"/>
        </w:rPr>
        <w:t> </w:t>
      </w:r>
      <w:hyperlink r:id="rId13">
        <w:r>
          <w:rPr>
            <w:rFonts w:ascii="Calibri" w:eastAsia="Calibri" w:hAnsi="Calibri" w:cs="Calibri"/>
            <w:color w:val="1155CC"/>
            <w:u w:val="single"/>
          </w:rPr>
          <w:t>helpdesk@chaminade.edu</w:t>
        </w:r>
      </w:hyperlink>
      <w:r>
        <w:rPr>
          <w:rFonts w:ascii="Calibri" w:eastAsia="Calibri" w:hAnsi="Calibri" w:cs="Calibri"/>
          <w:color w:val="2D3B45"/>
        </w:rPr>
        <w:t> </w:t>
      </w:r>
      <w:r>
        <w:rPr>
          <w:rFonts w:ascii="Calibri" w:eastAsia="Calibri" w:hAnsi="Calibri" w:cs="Calibri"/>
          <w:color w:val="000000"/>
        </w:rPr>
        <w:t>or (808) 735-4855.</w:t>
      </w:r>
    </w:p>
    <w:p w14:paraId="3B850F18" w14:textId="77777777" w:rsidR="00ED6229" w:rsidRDefault="00ED6229">
      <w:pPr>
        <w:pStyle w:val="Heading3"/>
        <w:spacing w:before="0" w:after="0"/>
      </w:pPr>
    </w:p>
    <w:p w14:paraId="7AA0DB5D" w14:textId="77777777" w:rsidR="00ED6229" w:rsidRDefault="00127C2D">
      <w:pPr>
        <w:pStyle w:val="Heading3"/>
        <w:spacing w:before="0" w:after="0"/>
        <w:rPr>
          <w:color w:val="000000"/>
        </w:rPr>
      </w:pPr>
      <w:r>
        <w:rPr>
          <w:color w:val="000000"/>
        </w:rPr>
        <w:t>Technical Assistance for Canvas Users:</w:t>
      </w:r>
    </w:p>
    <w:p w14:paraId="080C8237"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Search for help on specific topics or get tips in</w:t>
      </w:r>
      <w:r>
        <w:rPr>
          <w:rFonts w:ascii="Calibri" w:eastAsia="Calibri" w:hAnsi="Calibri" w:cs="Calibri"/>
          <w:color w:val="222222"/>
          <w:highlight w:val="white"/>
        </w:rPr>
        <w:t xml:space="preserve"> </w:t>
      </w:r>
      <w:hyperlink r:id="rId14">
        <w:r>
          <w:rPr>
            <w:rFonts w:ascii="Calibri" w:eastAsia="Calibri" w:hAnsi="Calibri" w:cs="Calibri"/>
            <w:color w:val="0000FF"/>
            <w:highlight w:val="white"/>
            <w:u w:val="single"/>
          </w:rPr>
          <w:t>Canvas Students</w:t>
        </w:r>
      </w:hyperlink>
    </w:p>
    <w:p w14:paraId="62EC1C2B"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w:t>
      </w:r>
      <w:hyperlink r:id="rId15">
        <w:r>
          <w:rPr>
            <w:rFonts w:ascii="Calibri" w:eastAsia="Calibri" w:hAnsi="Calibri" w:cs="Calibri"/>
            <w:color w:val="0000FF"/>
            <w:highlight w:val="white"/>
            <w:u w:val="single"/>
          </w:rPr>
          <w:t>Live chat with Canvas Support for students</w:t>
        </w:r>
      </w:hyperlink>
    </w:p>
    <w:p w14:paraId="17019390"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Canvas Support Hotline for students:  +1-833-209-6111</w:t>
      </w:r>
    </w:p>
    <w:p w14:paraId="3286AB0B"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222222"/>
          <w:highlight w:val="white"/>
        </w:rPr>
      </w:pPr>
      <w:r>
        <w:rPr>
          <w:rFonts w:ascii="Calibri" w:eastAsia="Calibri" w:hAnsi="Calibri" w:cs="Calibri"/>
          <w:color w:val="000000"/>
          <w:highlight w:val="white"/>
        </w:rPr>
        <w:t>Watch this</w:t>
      </w:r>
      <w:r>
        <w:rPr>
          <w:rFonts w:ascii="Calibri" w:eastAsia="Calibri" w:hAnsi="Calibri" w:cs="Calibri"/>
          <w:color w:val="222222"/>
          <w:highlight w:val="white"/>
        </w:rPr>
        <w:t xml:space="preserve"> </w:t>
      </w:r>
      <w:hyperlink r:id="rId16">
        <w:r>
          <w:rPr>
            <w:rFonts w:ascii="Calibri" w:eastAsia="Calibri" w:hAnsi="Calibri" w:cs="Calibri"/>
            <w:color w:val="0000FF"/>
            <w:highlight w:val="white"/>
            <w:u w:val="single"/>
          </w:rPr>
          <w:t>video to get you started</w:t>
        </w:r>
      </w:hyperlink>
      <w:r>
        <w:rPr>
          <w:rFonts w:ascii="Calibri" w:eastAsia="Calibri" w:hAnsi="Calibri" w:cs="Calibri"/>
          <w:color w:val="222222"/>
          <w:highlight w:val="white"/>
        </w:rPr>
        <w:t xml:space="preserve"> </w:t>
      </w:r>
    </w:p>
    <w:p w14:paraId="735C9385"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000000"/>
          <w:highlight w:val="white"/>
        </w:rPr>
      </w:pPr>
      <w:hyperlink r:id="rId17" w:anchor="jive_content_id_Students">
        <w:r>
          <w:rPr>
            <w:rFonts w:ascii="Calibri" w:eastAsia="Calibri" w:hAnsi="Calibri" w:cs="Calibri"/>
            <w:color w:val="0000FF"/>
            <w:highlight w:val="white"/>
            <w:u w:val="single"/>
          </w:rPr>
          <w:t>Online tutorials</w:t>
        </w:r>
      </w:hyperlink>
      <w:r>
        <w:rPr>
          <w:rFonts w:ascii="Calibri" w:eastAsia="Calibri" w:hAnsi="Calibri" w:cs="Calibri"/>
          <w:color w:val="000000"/>
          <w:highlight w:val="white"/>
        </w:rPr>
        <w:t>:  click on “Students” role to access tutorials</w:t>
      </w:r>
    </w:p>
    <w:p w14:paraId="41943CF1" w14:textId="77777777" w:rsidR="00ED6229" w:rsidRDefault="00127C2D">
      <w:pPr>
        <w:numPr>
          <w:ilvl w:val="0"/>
          <w:numId w:val="1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Contact the Chaminade IT Helpdesk for technical issues:  </w:t>
      </w:r>
      <w:hyperlink r:id="rId18">
        <w:r>
          <w:rPr>
            <w:rFonts w:ascii="Calibri" w:eastAsia="Calibri" w:hAnsi="Calibri" w:cs="Calibri"/>
            <w:color w:val="0000FF"/>
            <w:u w:val="single"/>
          </w:rPr>
          <w:t>helpdesk@chaminade.edu</w:t>
        </w:r>
      </w:hyperlink>
      <w:r>
        <w:rPr>
          <w:rFonts w:ascii="Calibri" w:eastAsia="Calibri" w:hAnsi="Calibri" w:cs="Calibri"/>
          <w:color w:val="000000"/>
        </w:rPr>
        <w:t xml:space="preserve"> or cal</w:t>
      </w:r>
      <w:r>
        <w:rPr>
          <w:rFonts w:ascii="Calibri" w:eastAsia="Calibri" w:hAnsi="Calibri" w:cs="Calibri"/>
          <w:color w:val="000000"/>
          <w:highlight w:val="white"/>
        </w:rPr>
        <w:t>l (808) 735-4855</w:t>
      </w:r>
    </w:p>
    <w:p w14:paraId="6EF2CB7B" w14:textId="77777777" w:rsidR="00ED6229" w:rsidRDefault="00ED6229">
      <w:pPr>
        <w:pStyle w:val="Heading3"/>
        <w:spacing w:before="0" w:after="0"/>
        <w:rPr>
          <w:color w:val="000000"/>
        </w:rPr>
      </w:pPr>
    </w:p>
    <w:p w14:paraId="73751708" w14:textId="77777777" w:rsidR="00ED6229" w:rsidRDefault="00127C2D">
      <w:pPr>
        <w:pStyle w:val="Heading3"/>
        <w:spacing w:before="0" w:after="0"/>
        <w:rPr>
          <w:color w:val="000000"/>
        </w:rPr>
      </w:pPr>
      <w:r>
        <w:rPr>
          <w:color w:val="000000"/>
        </w:rPr>
        <w:t xml:space="preserve">Tutoring and Writing Services </w:t>
      </w:r>
    </w:p>
    <w:p w14:paraId="6E0176BA" w14:textId="77777777" w:rsidR="00ED6229" w:rsidRDefault="00127C2D">
      <w:pPr>
        <w:spacing w:line="240" w:lineRule="auto"/>
        <w:rPr>
          <w:rFonts w:ascii="Calibri" w:eastAsia="Calibri" w:hAnsi="Calibri" w:cs="Calibri"/>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w:t>
      </w:r>
      <w:proofErr w:type="gramStart"/>
      <w:r>
        <w:rPr>
          <w:rFonts w:ascii="Calibri" w:eastAsia="Calibri" w:hAnsi="Calibri" w:cs="Calibri"/>
        </w:rPr>
        <w:t>to:</w:t>
      </w:r>
      <w:proofErr w:type="gramEnd"/>
      <w:r>
        <w:rPr>
          <w:rFonts w:ascii="Calibri" w:eastAsia="Calibri" w:hAnsi="Calibri" w:cs="Calibri"/>
        </w:rPr>
        <w:t xml:space="preserve"> biology, chemistry, math, nursing, English, etc.) from trained Peer and Professional Tutors. Please check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ʻIke’s</w:t>
      </w:r>
      <w:proofErr w:type="spellEnd"/>
      <w:r>
        <w:rPr>
          <w:rFonts w:ascii="Calibri" w:eastAsia="Calibri" w:hAnsi="Calibri" w:cs="Calibri"/>
        </w:rPr>
        <w:t xml:space="preserve"> website (</w:t>
      </w:r>
      <w:hyperlink r:id="rId19">
        <w:r>
          <w:rPr>
            <w:rFonts w:ascii="Calibri" w:eastAsia="Calibri" w:hAnsi="Calibri" w:cs="Calibri"/>
            <w:color w:val="0000FF"/>
            <w:u w:val="single"/>
          </w:rPr>
          <w:t>https://chaminade.edu/advising/kokua-ike/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0">
        <w:r>
          <w:rPr>
            <w:rFonts w:ascii="Calibri" w:eastAsia="Calibri" w:hAnsi="Calibri" w:cs="Calibri"/>
            <w:color w:val="0000FF"/>
            <w:u w:val="single"/>
          </w:rPr>
          <w:t>tutoring@chaminade.edu</w:t>
        </w:r>
      </w:hyperlink>
      <w:r>
        <w:rPr>
          <w:rFonts w:ascii="Calibri" w:eastAsia="Calibri" w:hAnsi="Calibri" w:cs="Calibri"/>
        </w:rPr>
        <w:t> or 808-739-8305.</w:t>
      </w:r>
    </w:p>
    <w:p w14:paraId="228DDC77" w14:textId="77777777" w:rsidR="00A73736" w:rsidRDefault="00127C2D" w:rsidP="00A73736">
      <w:pPr>
        <w:pStyle w:val="Heading3"/>
        <w:keepNext w:val="0"/>
        <w:keepLines w:val="0"/>
        <w:spacing w:before="0" w:after="0"/>
        <w:rPr>
          <w:color w:val="000000"/>
        </w:rPr>
      </w:pPr>
      <w:bookmarkStart w:id="8" w:name="_heading=h.4d34og8" w:colFirst="0" w:colLast="0"/>
      <w:bookmarkEnd w:id="8"/>
      <w:r>
        <w:rPr>
          <w:color w:val="000000"/>
        </w:rPr>
        <w:t>Assessment</w:t>
      </w:r>
    </w:p>
    <w:p w14:paraId="7858A573" w14:textId="47D71D5A" w:rsidR="00A73736" w:rsidRPr="00A73736" w:rsidRDefault="00A73736" w:rsidP="00A73736">
      <w:pPr>
        <w:pStyle w:val="Heading3"/>
        <w:keepNext w:val="0"/>
        <w:keepLines w:val="0"/>
        <w:spacing w:before="0" w:after="0"/>
        <w:rPr>
          <w:color w:val="000000"/>
        </w:rPr>
      </w:pPr>
      <w:r>
        <w:rPr>
          <w:b w:val="0"/>
          <w:color w:val="000000"/>
          <w:sz w:val="22"/>
          <w:szCs w:val="22"/>
        </w:rPr>
        <w:t>The Flex model provides you with the convenience and ability to work at your own pace and complete assignments when it is convenient for you.</w:t>
      </w:r>
    </w:p>
    <w:p w14:paraId="7BD02A5B" w14:textId="61288774" w:rsidR="00A73736" w:rsidRDefault="00A73736" w:rsidP="00A73736">
      <w:pPr>
        <w:pStyle w:val="Heading3"/>
        <w:spacing w:before="0" w:after="0"/>
        <w:rPr>
          <w:bCs/>
          <w:color w:val="000000"/>
          <w:sz w:val="22"/>
          <w:szCs w:val="22"/>
        </w:rPr>
      </w:pPr>
      <w:r>
        <w:rPr>
          <w:b w:val="0"/>
          <w:color w:val="000000"/>
          <w:sz w:val="22"/>
          <w:szCs w:val="22"/>
        </w:rPr>
        <w:t xml:space="preserve"> </w:t>
      </w:r>
      <w:r>
        <w:rPr>
          <w:bCs/>
          <w:color w:val="000000"/>
          <w:sz w:val="22"/>
          <w:szCs w:val="22"/>
        </w:rPr>
        <w:t>T</w:t>
      </w:r>
      <w:r w:rsidRPr="00B43F2B">
        <w:rPr>
          <w:bCs/>
          <w:color w:val="000000"/>
          <w:sz w:val="22"/>
          <w:szCs w:val="22"/>
        </w:rPr>
        <w:t>he only due dates you have are two Milestone assignments</w:t>
      </w:r>
      <w:r>
        <w:rPr>
          <w:b w:val="0"/>
          <w:color w:val="000000"/>
          <w:sz w:val="22"/>
          <w:szCs w:val="22"/>
        </w:rPr>
        <w:t xml:space="preserve">. </w:t>
      </w:r>
      <w:r w:rsidRPr="00B43F2B">
        <w:rPr>
          <w:bCs/>
          <w:color w:val="000000"/>
          <w:sz w:val="22"/>
          <w:szCs w:val="22"/>
        </w:rPr>
        <w:t xml:space="preserve">Milestone Assignment 1 is due by 11:59pm on the </w:t>
      </w:r>
      <w:r w:rsidR="002213FF">
        <w:rPr>
          <w:bCs/>
          <w:color w:val="000000"/>
          <w:sz w:val="22"/>
          <w:szCs w:val="22"/>
        </w:rPr>
        <w:t>14th</w:t>
      </w:r>
      <w:r w:rsidRPr="00B43F2B">
        <w:rPr>
          <w:bCs/>
          <w:color w:val="000000"/>
          <w:sz w:val="22"/>
          <w:szCs w:val="22"/>
        </w:rPr>
        <w:t xml:space="preserve"> day of this class; and Milestone Assignment 2 is due in </w:t>
      </w:r>
      <w:r w:rsidR="00673276">
        <w:rPr>
          <w:bCs/>
          <w:color w:val="000000"/>
          <w:sz w:val="22"/>
          <w:szCs w:val="22"/>
        </w:rPr>
        <w:t>Module</w:t>
      </w:r>
      <w:r w:rsidRPr="00B43F2B">
        <w:rPr>
          <w:bCs/>
          <w:color w:val="000000"/>
          <w:sz w:val="22"/>
          <w:szCs w:val="22"/>
        </w:rPr>
        <w:t xml:space="preserve"> </w:t>
      </w:r>
      <w:r>
        <w:rPr>
          <w:bCs/>
          <w:color w:val="000000"/>
          <w:sz w:val="22"/>
          <w:szCs w:val="22"/>
        </w:rPr>
        <w:t>7</w:t>
      </w:r>
      <w:r w:rsidRPr="00B43F2B">
        <w:rPr>
          <w:bCs/>
          <w:color w:val="000000"/>
          <w:sz w:val="22"/>
          <w:szCs w:val="22"/>
        </w:rPr>
        <w:t>.</w:t>
      </w:r>
    </w:p>
    <w:p w14:paraId="597CB1B0" w14:textId="04803BA3" w:rsidR="00ED6229" w:rsidRPr="00A73736" w:rsidRDefault="00A73736" w:rsidP="00A73736">
      <w:pPr>
        <w:rPr>
          <w:rFonts w:asciiTheme="majorHAnsi" w:hAnsiTheme="majorHAnsi" w:cstheme="majorHAnsi"/>
        </w:rPr>
      </w:pPr>
      <w:r>
        <w:rPr>
          <w:rFonts w:asciiTheme="majorHAnsi" w:hAnsiTheme="majorHAnsi" w:cstheme="majorHAnsi"/>
        </w:rPr>
        <w:t xml:space="preserve">Having the ability to self-pace is wonderful, however, I recommend students set goals for completion of assignments </w:t>
      </w:r>
      <w:proofErr w:type="gramStart"/>
      <w:r>
        <w:rPr>
          <w:rFonts w:asciiTheme="majorHAnsi" w:hAnsiTheme="majorHAnsi" w:cstheme="majorHAnsi"/>
        </w:rPr>
        <w:t>in order to</w:t>
      </w:r>
      <w:proofErr w:type="gramEnd"/>
      <w:r>
        <w:rPr>
          <w:rFonts w:asciiTheme="majorHAnsi" w:hAnsiTheme="majorHAnsi" w:cstheme="majorHAnsi"/>
        </w:rPr>
        <w:t xml:space="preserve"> successfully complete the course by the end of the 15 weeks. </w:t>
      </w:r>
      <w:r w:rsidR="00C20B45">
        <w:rPr>
          <w:rFonts w:ascii="Calibri" w:eastAsia="Calibri" w:hAnsi="Calibri" w:cs="Calibri"/>
        </w:rPr>
        <w:t>You can expect grades and feedback 1-2 days after your work is submitted (depending on the complexity of the assignment)</w:t>
      </w:r>
      <w:r w:rsidR="00127C2D">
        <w:rPr>
          <w:rFonts w:ascii="Calibri" w:eastAsia="Calibri" w:hAnsi="Calibri" w:cs="Calibri"/>
        </w:rPr>
        <w:t>.</w:t>
      </w:r>
      <w:r w:rsidR="005F3BD1">
        <w:rPr>
          <w:rFonts w:ascii="Calibri" w:eastAsia="Calibri" w:hAnsi="Calibri" w:cs="Calibri"/>
        </w:rPr>
        <w:t xml:space="preserve"> </w:t>
      </w:r>
    </w:p>
    <w:p w14:paraId="1FB99311" w14:textId="77777777" w:rsidR="00ED6229" w:rsidRDefault="00ED6229">
      <w:pPr>
        <w:spacing w:line="240" w:lineRule="auto"/>
        <w:rPr>
          <w:rFonts w:ascii="Calibri" w:eastAsia="Calibri" w:hAnsi="Calibri" w:cs="Calibri"/>
        </w:rPr>
      </w:pPr>
    </w:p>
    <w:p w14:paraId="2D4BBCC2" w14:textId="77777777" w:rsidR="00ED6229" w:rsidRDefault="00127C2D">
      <w:pPr>
        <w:spacing w:line="240" w:lineRule="auto"/>
        <w:rPr>
          <w:rFonts w:ascii="Calibri" w:eastAsia="Calibri" w:hAnsi="Calibri" w:cs="Calibri"/>
        </w:rPr>
      </w:pPr>
      <w:r>
        <w:rPr>
          <w:rFonts w:ascii="Calibri" w:eastAsia="Calibri" w:hAnsi="Calibri" w:cs="Calibri"/>
        </w:rPr>
        <w:t>Descriptions of all assignments along with scoring rubrics are available on the course Canvas page.  Letter grades for the course will be determined by the following formula:</w:t>
      </w:r>
    </w:p>
    <w:p w14:paraId="4D952030" w14:textId="77777777" w:rsidR="00ED6229" w:rsidRDefault="00127C2D">
      <w:pPr>
        <w:numPr>
          <w:ilvl w:val="0"/>
          <w:numId w:val="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Assignments 80%</w:t>
      </w:r>
    </w:p>
    <w:p w14:paraId="6D00B6BD" w14:textId="77777777" w:rsidR="00ED6229" w:rsidRDefault="00127C2D">
      <w:pPr>
        <w:numPr>
          <w:ilvl w:val="0"/>
          <w:numId w:val="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Communities of Practice 10%</w:t>
      </w:r>
    </w:p>
    <w:p w14:paraId="4F6F60AD" w14:textId="77777777" w:rsidR="00ED6229" w:rsidRDefault="00127C2D">
      <w:pPr>
        <w:numPr>
          <w:ilvl w:val="0"/>
          <w:numId w:val="4"/>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Unit Plan Concept 10%</w:t>
      </w:r>
    </w:p>
    <w:p w14:paraId="7EDCBBF6" w14:textId="77777777" w:rsidR="00ED6229" w:rsidRDefault="00ED6229">
      <w:pPr>
        <w:pStyle w:val="Heading3"/>
        <w:spacing w:before="0" w:after="0"/>
        <w:rPr>
          <w:color w:val="000000"/>
        </w:rPr>
      </w:pPr>
      <w:bookmarkStart w:id="9" w:name="_heading=h.2s8eyo1" w:colFirst="0" w:colLast="0"/>
      <w:bookmarkEnd w:id="9"/>
    </w:p>
    <w:p w14:paraId="7523DAE1" w14:textId="77777777" w:rsidR="00ED6229" w:rsidRDefault="00127C2D">
      <w:pPr>
        <w:pStyle w:val="Heading3"/>
        <w:spacing w:before="0" w:after="0"/>
        <w:rPr>
          <w:color w:val="000000"/>
        </w:rPr>
      </w:pPr>
      <w:r>
        <w:rPr>
          <w:color w:val="000000"/>
        </w:rPr>
        <w:t>Grading Scale</w:t>
      </w:r>
    </w:p>
    <w:p w14:paraId="7B90D628" w14:textId="77777777" w:rsidR="00ED6229" w:rsidRDefault="00127C2D">
      <w:pPr>
        <w:widowControl w:val="0"/>
        <w:spacing w:after="240"/>
        <w:rPr>
          <w:rFonts w:ascii="Calibri" w:eastAsia="Calibri" w:hAnsi="Calibri" w:cs="Calibri"/>
        </w:rPr>
      </w:pPr>
      <w:r>
        <w:rPr>
          <w:rFonts w:ascii="Calibri" w:eastAsia="Calibri" w:hAnsi="Calibri" w:cs="Calibri"/>
        </w:rPr>
        <w:t>Graduate students are required to get a ‘B’ grade or better.</w:t>
      </w:r>
    </w:p>
    <w:p w14:paraId="7E74B670" w14:textId="77777777" w:rsidR="00ED6229" w:rsidRDefault="00127C2D">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project. They are interpreted as follows: </w:t>
      </w:r>
    </w:p>
    <w:p w14:paraId="5E87D4E8" w14:textId="77777777" w:rsidR="00ED6229" w:rsidRDefault="00127C2D">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1BFFA99E" w14:textId="77777777" w:rsidR="00ED6229" w:rsidRDefault="00127C2D">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3A1AC400" w14:textId="77777777" w:rsidR="00ED6229" w:rsidRDefault="00127C2D">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2FDE1748" w14:textId="77777777" w:rsidR="00ED6229" w:rsidRDefault="00127C2D">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62FF27B" w14:textId="77777777" w:rsidR="00ED6229" w:rsidRDefault="00127C2D">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287643E8" w14:textId="77777777" w:rsidR="00ED6229" w:rsidRDefault="00ED6229">
      <w:pPr>
        <w:rPr>
          <w:rFonts w:ascii="Calibri" w:eastAsia="Calibri" w:hAnsi="Calibri" w:cs="Calibri"/>
        </w:rPr>
      </w:pPr>
    </w:p>
    <w:p w14:paraId="5C17F26C" w14:textId="77777777" w:rsidR="00ED6229" w:rsidRDefault="00127C2D">
      <w:pPr>
        <w:rPr>
          <w:rFonts w:ascii="Calibri" w:eastAsia="Calibri" w:hAnsi="Calibri" w:cs="Calibri"/>
        </w:rPr>
      </w:pPr>
      <w:r>
        <w:rPr>
          <w:rFonts w:ascii="Calibri" w:eastAsia="Calibri" w:hAnsi="Calibri" w:cs="Calibri"/>
        </w:rPr>
        <w:t>In this course, letter grades are defined as follows:</w:t>
      </w:r>
    </w:p>
    <w:p w14:paraId="1DBBFC97" w14:textId="77777777" w:rsidR="00ED6229" w:rsidRDefault="00127C2D">
      <w:pPr>
        <w:ind w:left="720"/>
        <w:rPr>
          <w:rFonts w:ascii="Calibri" w:eastAsia="Calibri" w:hAnsi="Calibri" w:cs="Calibri"/>
        </w:rPr>
      </w:pPr>
      <w:r>
        <w:rPr>
          <w:rFonts w:ascii="Calibri" w:eastAsia="Calibri" w:hAnsi="Calibri" w:cs="Calibri"/>
        </w:rPr>
        <w:t>A= 100-90%</w:t>
      </w:r>
    </w:p>
    <w:p w14:paraId="4FD60126" w14:textId="77777777" w:rsidR="00ED6229" w:rsidRDefault="00127C2D">
      <w:pPr>
        <w:ind w:left="720"/>
        <w:rPr>
          <w:rFonts w:ascii="Calibri" w:eastAsia="Calibri" w:hAnsi="Calibri" w:cs="Calibri"/>
        </w:rPr>
      </w:pPr>
      <w:r>
        <w:rPr>
          <w:rFonts w:ascii="Calibri" w:eastAsia="Calibri" w:hAnsi="Calibri" w:cs="Calibri"/>
        </w:rPr>
        <w:t>B=   89-80%</w:t>
      </w:r>
    </w:p>
    <w:p w14:paraId="5FF6F5E8" w14:textId="77777777" w:rsidR="00ED6229" w:rsidRDefault="00127C2D">
      <w:pPr>
        <w:ind w:left="720"/>
        <w:rPr>
          <w:rFonts w:ascii="Calibri" w:eastAsia="Calibri" w:hAnsi="Calibri" w:cs="Calibri"/>
        </w:rPr>
      </w:pPr>
      <w:r>
        <w:rPr>
          <w:rFonts w:ascii="Calibri" w:eastAsia="Calibri" w:hAnsi="Calibri" w:cs="Calibri"/>
        </w:rPr>
        <w:t>C=   79-70%</w:t>
      </w:r>
    </w:p>
    <w:p w14:paraId="20449CBA" w14:textId="77777777" w:rsidR="00ED6229" w:rsidRDefault="00127C2D">
      <w:pPr>
        <w:ind w:left="720"/>
        <w:rPr>
          <w:rFonts w:ascii="Calibri" w:eastAsia="Calibri" w:hAnsi="Calibri" w:cs="Calibri"/>
        </w:rPr>
      </w:pPr>
      <w:r>
        <w:rPr>
          <w:rFonts w:ascii="Calibri" w:eastAsia="Calibri" w:hAnsi="Calibri" w:cs="Calibri"/>
        </w:rPr>
        <w:t>D=   69-60%</w:t>
      </w:r>
    </w:p>
    <w:p w14:paraId="033D3E13" w14:textId="77777777" w:rsidR="00ED6229" w:rsidRDefault="00127C2D">
      <w:pPr>
        <w:ind w:left="720"/>
        <w:rPr>
          <w:rFonts w:ascii="Calibri" w:eastAsia="Calibri" w:hAnsi="Calibri" w:cs="Calibri"/>
        </w:rPr>
      </w:pPr>
      <w:r>
        <w:rPr>
          <w:rFonts w:ascii="Calibri" w:eastAsia="Calibri" w:hAnsi="Calibri" w:cs="Calibri"/>
        </w:rPr>
        <w:t>F=   59-0%</w:t>
      </w:r>
    </w:p>
    <w:p w14:paraId="5F8322B6" w14:textId="77777777" w:rsidR="00ED6229" w:rsidRDefault="00ED6229">
      <w:pPr>
        <w:pStyle w:val="Heading2"/>
        <w:keepNext w:val="0"/>
        <w:keepLines w:val="0"/>
        <w:spacing w:before="0" w:after="0" w:line="240" w:lineRule="auto"/>
        <w:rPr>
          <w:rFonts w:ascii="Calibri" w:eastAsia="Calibri" w:hAnsi="Calibri" w:cs="Calibri"/>
        </w:rPr>
      </w:pPr>
      <w:bookmarkStart w:id="10" w:name="_heading=h.3rdcrjn" w:colFirst="0" w:colLast="0"/>
      <w:bookmarkEnd w:id="10"/>
    </w:p>
    <w:p w14:paraId="44D788B8" w14:textId="77777777" w:rsidR="00ED6229" w:rsidRDefault="00127C2D">
      <w:pPr>
        <w:pStyle w:val="Heading2"/>
        <w:keepNext w:val="0"/>
        <w:keepLines w:val="0"/>
        <w:spacing w:before="0" w:after="0" w:line="240" w:lineRule="auto"/>
        <w:rPr>
          <w:rFonts w:ascii="Calibri" w:eastAsia="Calibri" w:hAnsi="Calibri" w:cs="Calibri"/>
        </w:rPr>
      </w:pPr>
      <w:r>
        <w:rPr>
          <w:rFonts w:ascii="Calibri" w:eastAsia="Calibri" w:hAnsi="Calibri" w:cs="Calibri"/>
        </w:rPr>
        <w:t xml:space="preserve">Course Policies </w:t>
      </w:r>
    </w:p>
    <w:p w14:paraId="1BA4DB34" w14:textId="77777777" w:rsidR="00ED6229" w:rsidRDefault="00127C2D">
      <w:pPr>
        <w:pStyle w:val="Heading3"/>
        <w:spacing w:before="0" w:after="0"/>
        <w:rPr>
          <w:color w:val="000000"/>
        </w:rPr>
      </w:pPr>
      <w:bookmarkStart w:id="11" w:name="_heading=h.26in1rg" w:colFirst="0" w:colLast="0"/>
      <w:bookmarkEnd w:id="11"/>
      <w:r>
        <w:rPr>
          <w:color w:val="000000"/>
        </w:rPr>
        <w:t>Course Approach</w:t>
      </w:r>
    </w:p>
    <w:p w14:paraId="7FA009EB" w14:textId="2019AC6F" w:rsidR="00B43F2B" w:rsidRPr="00B43F2B" w:rsidRDefault="00B43F2B" w:rsidP="00B43F2B">
      <w:pPr>
        <w:pStyle w:val="Heading3"/>
        <w:spacing w:before="0" w:after="0"/>
        <w:rPr>
          <w:bCs/>
          <w:color w:val="000000"/>
          <w:sz w:val="22"/>
          <w:szCs w:val="22"/>
        </w:rPr>
      </w:pPr>
      <w:r>
        <w:rPr>
          <w:b w:val="0"/>
          <w:color w:val="000000"/>
          <w:sz w:val="22"/>
          <w:szCs w:val="22"/>
        </w:rPr>
        <w:t>The Flex model provides you with the convenience and ability to work at your own pace and complete assignments when it is convenient for you</w:t>
      </w:r>
      <w:r w:rsidR="00326527">
        <w:rPr>
          <w:b w:val="0"/>
          <w:color w:val="000000"/>
          <w:sz w:val="22"/>
          <w:szCs w:val="22"/>
        </w:rPr>
        <w:t>.</w:t>
      </w:r>
    </w:p>
    <w:p w14:paraId="3D9C3F37" w14:textId="44F92042" w:rsidR="00B43F2B" w:rsidRDefault="00127C2D">
      <w:pPr>
        <w:pStyle w:val="Heading3"/>
        <w:spacing w:before="0" w:after="0"/>
        <w:rPr>
          <w:bCs/>
          <w:color w:val="000000"/>
          <w:sz w:val="22"/>
          <w:szCs w:val="22"/>
        </w:rPr>
      </w:pPr>
      <w:bookmarkStart w:id="12" w:name="_heading=h.lnxbz9" w:colFirst="0" w:colLast="0"/>
      <w:bookmarkEnd w:id="12"/>
      <w:r>
        <w:rPr>
          <w:b w:val="0"/>
          <w:color w:val="000000"/>
          <w:sz w:val="22"/>
          <w:szCs w:val="22"/>
        </w:rPr>
        <w:t xml:space="preserve"> </w:t>
      </w:r>
      <w:r w:rsidR="00B43F2B">
        <w:rPr>
          <w:bCs/>
          <w:color w:val="000000"/>
          <w:sz w:val="22"/>
          <w:szCs w:val="22"/>
        </w:rPr>
        <w:t>T</w:t>
      </w:r>
      <w:r w:rsidRPr="00B43F2B">
        <w:rPr>
          <w:bCs/>
          <w:color w:val="000000"/>
          <w:sz w:val="22"/>
          <w:szCs w:val="22"/>
        </w:rPr>
        <w:t>he only due dates you have are</w:t>
      </w:r>
      <w:r w:rsidR="00FF1691" w:rsidRPr="00B43F2B">
        <w:rPr>
          <w:bCs/>
          <w:color w:val="000000"/>
          <w:sz w:val="22"/>
          <w:szCs w:val="22"/>
        </w:rPr>
        <w:t xml:space="preserve"> two Milestone assignments</w:t>
      </w:r>
      <w:r w:rsidR="00FF1691">
        <w:rPr>
          <w:b w:val="0"/>
          <w:color w:val="000000"/>
          <w:sz w:val="22"/>
          <w:szCs w:val="22"/>
        </w:rPr>
        <w:t xml:space="preserve">. </w:t>
      </w:r>
      <w:r w:rsidR="00FF1691" w:rsidRPr="00B43F2B">
        <w:rPr>
          <w:bCs/>
          <w:color w:val="000000"/>
          <w:sz w:val="22"/>
          <w:szCs w:val="22"/>
        </w:rPr>
        <w:t>Milestone Assignment</w:t>
      </w:r>
      <w:r w:rsidRPr="00B43F2B">
        <w:rPr>
          <w:bCs/>
          <w:color w:val="000000"/>
          <w:sz w:val="22"/>
          <w:szCs w:val="22"/>
        </w:rPr>
        <w:t xml:space="preserve"> 1 is due</w:t>
      </w:r>
      <w:r w:rsidR="002A12FA" w:rsidRPr="00B43F2B">
        <w:rPr>
          <w:bCs/>
          <w:color w:val="000000"/>
          <w:sz w:val="22"/>
          <w:szCs w:val="22"/>
        </w:rPr>
        <w:t xml:space="preserve"> by</w:t>
      </w:r>
      <w:r w:rsidRPr="00B43F2B">
        <w:rPr>
          <w:bCs/>
          <w:color w:val="000000"/>
          <w:sz w:val="22"/>
          <w:szCs w:val="22"/>
        </w:rPr>
        <w:t xml:space="preserve"> 11:59pm on the </w:t>
      </w:r>
      <w:r w:rsidR="008B54F3">
        <w:rPr>
          <w:bCs/>
          <w:color w:val="000000"/>
          <w:sz w:val="22"/>
          <w:szCs w:val="22"/>
        </w:rPr>
        <w:t>14</w:t>
      </w:r>
      <w:r w:rsidRPr="00B43F2B">
        <w:rPr>
          <w:bCs/>
          <w:color w:val="000000"/>
          <w:sz w:val="22"/>
          <w:szCs w:val="22"/>
        </w:rPr>
        <w:t xml:space="preserve">th day of class; and </w:t>
      </w:r>
      <w:r w:rsidR="00FF1691" w:rsidRPr="00B43F2B">
        <w:rPr>
          <w:bCs/>
          <w:color w:val="000000"/>
          <w:sz w:val="22"/>
          <w:szCs w:val="22"/>
        </w:rPr>
        <w:t xml:space="preserve">Milestone Assignment </w:t>
      </w:r>
      <w:r w:rsidRPr="00B43F2B">
        <w:rPr>
          <w:bCs/>
          <w:color w:val="000000"/>
          <w:sz w:val="22"/>
          <w:szCs w:val="22"/>
        </w:rPr>
        <w:t>2</w:t>
      </w:r>
      <w:r w:rsidR="002A12FA" w:rsidRPr="00B43F2B">
        <w:rPr>
          <w:bCs/>
          <w:color w:val="000000"/>
          <w:sz w:val="22"/>
          <w:szCs w:val="22"/>
        </w:rPr>
        <w:t xml:space="preserve"> is due in </w:t>
      </w:r>
      <w:r w:rsidR="008B54F3">
        <w:rPr>
          <w:bCs/>
          <w:color w:val="000000"/>
          <w:sz w:val="22"/>
          <w:szCs w:val="22"/>
        </w:rPr>
        <w:t xml:space="preserve">Module </w:t>
      </w:r>
      <w:r w:rsidR="002D15D9">
        <w:rPr>
          <w:bCs/>
          <w:color w:val="000000"/>
          <w:sz w:val="22"/>
          <w:szCs w:val="22"/>
        </w:rPr>
        <w:t>7</w:t>
      </w:r>
      <w:r w:rsidR="002A12FA" w:rsidRPr="00B43F2B">
        <w:rPr>
          <w:bCs/>
          <w:color w:val="000000"/>
          <w:sz w:val="22"/>
          <w:szCs w:val="22"/>
        </w:rPr>
        <w:t>.</w:t>
      </w:r>
    </w:p>
    <w:p w14:paraId="4B649958" w14:textId="170CCE8B" w:rsidR="00326527" w:rsidRPr="00326527" w:rsidRDefault="00326527" w:rsidP="00326527">
      <w:pPr>
        <w:rPr>
          <w:rFonts w:asciiTheme="majorHAnsi" w:hAnsiTheme="majorHAnsi" w:cstheme="majorHAnsi"/>
        </w:rPr>
      </w:pPr>
      <w:r>
        <w:rPr>
          <w:rFonts w:asciiTheme="majorHAnsi" w:hAnsiTheme="majorHAnsi" w:cstheme="majorHAnsi"/>
        </w:rPr>
        <w:t xml:space="preserve">Having the ability to self-pace is wonderful, however, I recommend students set goals for completion of assignments </w:t>
      </w:r>
      <w:proofErr w:type="gramStart"/>
      <w:r>
        <w:rPr>
          <w:rFonts w:asciiTheme="majorHAnsi" w:hAnsiTheme="majorHAnsi" w:cstheme="majorHAnsi"/>
        </w:rPr>
        <w:t>in order to</w:t>
      </w:r>
      <w:proofErr w:type="gramEnd"/>
      <w:r>
        <w:rPr>
          <w:rFonts w:asciiTheme="majorHAnsi" w:hAnsiTheme="majorHAnsi" w:cstheme="majorHAnsi"/>
        </w:rPr>
        <w:t xml:space="preserve"> successfully complete the course by the end of the 15 weeks. </w:t>
      </w:r>
    </w:p>
    <w:p w14:paraId="4EC3B9C3" w14:textId="21736615" w:rsidR="00ED6229" w:rsidRDefault="00127C2D">
      <w:pPr>
        <w:pStyle w:val="Heading3"/>
        <w:spacing w:before="0" w:after="0"/>
        <w:rPr>
          <w:color w:val="000000"/>
        </w:rPr>
      </w:pPr>
      <w:r>
        <w:rPr>
          <w:b w:val="0"/>
          <w:color w:val="000000"/>
          <w:sz w:val="22"/>
          <w:szCs w:val="22"/>
        </w:rPr>
        <w:t xml:space="preserve"> </w:t>
      </w:r>
    </w:p>
    <w:p w14:paraId="45BA5CA9" w14:textId="77777777" w:rsidR="00ED6229" w:rsidRDefault="00127C2D">
      <w:pPr>
        <w:pStyle w:val="Heading3"/>
        <w:spacing w:before="0" w:after="0"/>
        <w:rPr>
          <w:color w:val="000000"/>
        </w:rPr>
      </w:pPr>
      <w:r>
        <w:rPr>
          <w:color w:val="000000"/>
        </w:rPr>
        <w:t>Grades of "Incomplete"</w:t>
      </w:r>
    </w:p>
    <w:p w14:paraId="19818BAD" w14:textId="017BC535" w:rsidR="00ED6229" w:rsidRDefault="00127C2D">
      <w:pPr>
        <w:spacing w:line="240" w:lineRule="auto"/>
        <w:rPr>
          <w:rFonts w:ascii="Calibri" w:eastAsia="Calibri" w:hAnsi="Calibri" w:cs="Calibri"/>
        </w:rPr>
      </w:pPr>
      <w:r>
        <w:rPr>
          <w:rFonts w:ascii="Calibri" w:eastAsia="Calibri" w:hAnsi="Calibri" w:cs="Calibri"/>
        </w:rPr>
        <w:t xml:space="preserve">The current university policy concerning incomplete grades will be followed in this course. Incomplete grades are given only in situations where unexpected emergencies prevent a student from completing the course and the remaining work can be completed within </w:t>
      </w:r>
      <w:r w:rsidR="00374E4E">
        <w:rPr>
          <w:rFonts w:ascii="Calibri" w:eastAsia="Calibri" w:hAnsi="Calibri" w:cs="Calibri"/>
        </w:rPr>
        <w:t>30</w:t>
      </w:r>
      <w:r>
        <w:rPr>
          <w:rFonts w:ascii="Calibri" w:eastAsia="Calibri" w:hAnsi="Calibri" w:cs="Calibri"/>
        </w:rPr>
        <w:t xml:space="preserve"> days. Your instructor is the final authority on whether you qualify for an incomplete. Incomplete work must be finished by the end of the subsequent semester or the “I” will automatically be recorded as an “F” on your transcript. </w:t>
      </w:r>
    </w:p>
    <w:p w14:paraId="19D81BE1" w14:textId="77777777" w:rsidR="00ED6229" w:rsidRDefault="00ED6229">
      <w:pPr>
        <w:spacing w:line="240" w:lineRule="auto"/>
        <w:rPr>
          <w:rFonts w:ascii="Calibri" w:eastAsia="Calibri" w:hAnsi="Calibri" w:cs="Calibri"/>
        </w:rPr>
      </w:pPr>
    </w:p>
    <w:p w14:paraId="12B24AC7" w14:textId="77777777" w:rsidR="00ED6229" w:rsidRDefault="00127C2D">
      <w:pPr>
        <w:spacing w:line="240" w:lineRule="auto"/>
        <w:rPr>
          <w:rFonts w:ascii="Calibri" w:eastAsia="Calibri" w:hAnsi="Calibri" w:cs="Calibri"/>
        </w:rPr>
      </w:pPr>
      <w:bookmarkStart w:id="13" w:name="_heading=h.35nkun2" w:colFirst="0" w:colLast="0"/>
      <w:bookmarkEnd w:id="13"/>
      <w:r>
        <w:rPr>
          <w:rFonts w:ascii="Calibri" w:eastAsia="Calibri" w:hAnsi="Calibri" w:cs="Calibri"/>
        </w:rPr>
        <w:t xml:space="preserve">For further information, please refer to the Student Handbook which is linked annually on the following webpage: </w:t>
      </w:r>
      <w:hyperlink r:id="rId21">
        <w:r>
          <w:rPr>
            <w:rFonts w:ascii="Calibri" w:eastAsia="Calibri" w:hAnsi="Calibri" w:cs="Calibri"/>
            <w:color w:val="0000FF"/>
            <w:u w:val="single"/>
          </w:rPr>
          <w:t>https://chaminade.edu/current-students/</w:t>
        </w:r>
      </w:hyperlink>
      <w:r>
        <w:rPr>
          <w:rFonts w:ascii="Calibri" w:eastAsia="Calibri" w:hAnsi="Calibri" w:cs="Calibri"/>
        </w:rPr>
        <w:t xml:space="preserve"> </w:t>
      </w:r>
    </w:p>
    <w:p w14:paraId="5CEB6512" w14:textId="77777777" w:rsidR="00ED6229" w:rsidRDefault="00ED6229">
      <w:pPr>
        <w:pStyle w:val="Heading3"/>
        <w:spacing w:before="0" w:after="0"/>
        <w:rPr>
          <w:color w:val="000000"/>
        </w:rPr>
      </w:pPr>
    </w:p>
    <w:p w14:paraId="4D9146E5" w14:textId="77777777" w:rsidR="00ED6229" w:rsidRDefault="00127C2D">
      <w:pPr>
        <w:pStyle w:val="Heading3"/>
        <w:spacing w:before="0" w:after="0"/>
        <w:rPr>
          <w:color w:val="000000"/>
        </w:rPr>
      </w:pPr>
      <w:r>
        <w:rPr>
          <w:color w:val="000000"/>
        </w:rPr>
        <w:t xml:space="preserve">Writing Policy </w:t>
      </w:r>
    </w:p>
    <w:p w14:paraId="5959937C" w14:textId="1BFAB5AD" w:rsidR="00ED6229" w:rsidRDefault="00127C2D">
      <w:pPr>
        <w:spacing w:line="240" w:lineRule="auto"/>
        <w:rPr>
          <w:rFonts w:ascii="Calibri" w:eastAsia="Calibri" w:hAnsi="Calibri" w:cs="Calibri"/>
        </w:rPr>
      </w:pPr>
      <w:bookmarkStart w:id="14" w:name="_heading=h.1ksv4uv" w:colFirst="0" w:colLast="0"/>
      <w:bookmarkEnd w:id="14"/>
      <w:r>
        <w:rPr>
          <w:rFonts w:ascii="Calibri" w:eastAsia="Calibri" w:hAnsi="Calibri" w:cs="Calibri"/>
        </w:rPr>
        <w:t xml:space="preserve">Commentary on written work will be delivered in written format, at the end of the assignment. However, upon request, an alternate delivery method can be used. Use of </w:t>
      </w:r>
      <w:r>
        <w:rPr>
          <w:rFonts w:ascii="Calibri" w:eastAsia="Calibri" w:hAnsi="Calibri" w:cs="Calibri"/>
          <w:color w:val="0000FF"/>
        </w:rPr>
        <w:t>APA</w:t>
      </w:r>
      <w:r>
        <w:rPr>
          <w:rFonts w:ascii="Calibri" w:eastAsia="Calibri" w:hAnsi="Calibri" w:cs="Calibri"/>
        </w:rPr>
        <w:t xml:space="preserve"> is required for all papers. If you need writing assistance, please seek help from Student Support Services and the </w:t>
      </w:r>
      <w:r>
        <w:rPr>
          <w:rFonts w:ascii="Calibri" w:eastAsia="Calibri" w:hAnsi="Calibri" w:cs="Calibri"/>
          <w:color w:val="0000FF"/>
        </w:rPr>
        <w:t>Academic Achievement Program</w:t>
      </w:r>
      <w:r>
        <w:rPr>
          <w:rFonts w:ascii="Calibri" w:eastAsia="Calibri" w:hAnsi="Calibri" w:cs="Calibri"/>
        </w:rPr>
        <w:t>. All papers are to be word-processed, proofread, and solely the work of the author.</w:t>
      </w: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22">
        <w:r>
          <w:rPr>
            <w:rFonts w:ascii="Calibri" w:eastAsia="Calibri" w:hAnsi="Calibri" w:cs="Calibri"/>
            <w:color w:val="0000FF"/>
            <w:u w:val="single"/>
          </w:rPr>
          <w:t>Roberta.Martel@chaminade.edu</w:t>
        </w:r>
      </w:hyperlink>
      <w:r>
        <w:rPr>
          <w:rFonts w:ascii="Calibri" w:eastAsia="Calibri" w:hAnsi="Calibri" w:cs="Calibri"/>
        </w:rPr>
        <w:t>. Online</w:t>
      </w:r>
      <w:r w:rsidR="00A77C14">
        <w:rPr>
          <w:rFonts w:ascii="Calibri" w:eastAsia="Calibri" w:hAnsi="Calibri" w:cs="Calibri"/>
        </w:rPr>
        <w:t xml:space="preserve"> </w:t>
      </w:r>
      <w:r>
        <w:rPr>
          <w:rFonts w:ascii="Calibri" w:eastAsia="Calibri" w:hAnsi="Calibri" w:cs="Calibri"/>
        </w:rPr>
        <w:t xml:space="preserve">and phone conferences can be arranged. Response time will take place up to 24 hours. </w:t>
      </w:r>
    </w:p>
    <w:p w14:paraId="5C7BE326" w14:textId="4E1861CC" w:rsidR="00ED6229" w:rsidRDefault="00127C2D">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b/>
          <w:color w:val="000000"/>
        </w:rPr>
        <w:t>Grade Dissemination/Feedback:</w:t>
      </w:r>
      <w:r>
        <w:rPr>
          <w:rFonts w:ascii="Calibri" w:eastAsia="Calibri" w:hAnsi="Calibri" w:cs="Calibri"/>
          <w:color w:val="000000"/>
        </w:rPr>
        <w:t xml:space="preserve"> My goal will be to return graded assignments within one week of the due date. Emails to the instructor will be answered with</w:t>
      </w:r>
      <w:r w:rsidR="00A77C14">
        <w:rPr>
          <w:rFonts w:ascii="Calibri" w:eastAsia="Calibri" w:hAnsi="Calibri" w:cs="Calibri"/>
          <w:color w:val="000000"/>
        </w:rPr>
        <w:t>in</w:t>
      </w:r>
      <w:r>
        <w:rPr>
          <w:rFonts w:ascii="Calibri" w:eastAsia="Calibri" w:hAnsi="Calibri" w:cs="Calibri"/>
          <w:color w:val="000000"/>
        </w:rPr>
        <w:t xml:space="preserve"> 24 hrs. Students can email the instructor </w:t>
      </w:r>
      <w:proofErr w:type="gramStart"/>
      <w:r>
        <w:rPr>
          <w:rFonts w:ascii="Calibri" w:eastAsia="Calibri" w:hAnsi="Calibri" w:cs="Calibri"/>
          <w:color w:val="000000"/>
        </w:rPr>
        <w:t>for</w:t>
      </w:r>
      <w:proofErr w:type="gramEnd"/>
      <w:r>
        <w:rPr>
          <w:rFonts w:ascii="Calibri" w:eastAsia="Calibri" w:hAnsi="Calibri" w:cs="Calibri"/>
          <w:color w:val="000000"/>
        </w:rPr>
        <w:t xml:space="preserve"> urgent matters.</w:t>
      </w:r>
    </w:p>
    <w:p w14:paraId="17C60040" w14:textId="77777777" w:rsidR="00ED6229" w:rsidRDefault="00127C2D">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b/>
          <w:color w:val="000000"/>
        </w:rPr>
        <w:t>Appropriate Technology:</w:t>
      </w:r>
      <w:r>
        <w:rPr>
          <w:rFonts w:ascii="Calibri" w:eastAsia="Calibri" w:hAnsi="Calibri" w:cs="Calibri"/>
          <w:color w:val="000000"/>
        </w:rPr>
        <w:t xml:space="preserve"> Email/Texting: I respond to both email and text. I will respond to questions/concerns within 24 hours. Please do not hesitate to text </w:t>
      </w:r>
      <w:proofErr w:type="gramStart"/>
      <w:r>
        <w:rPr>
          <w:rFonts w:ascii="Calibri" w:eastAsia="Calibri" w:hAnsi="Calibri" w:cs="Calibri"/>
          <w:color w:val="000000"/>
        </w:rPr>
        <w:t>for</w:t>
      </w:r>
      <w:proofErr w:type="gramEnd"/>
      <w:r>
        <w:rPr>
          <w:rFonts w:ascii="Calibri" w:eastAsia="Calibri" w:hAnsi="Calibri" w:cs="Calibri"/>
          <w:color w:val="000000"/>
        </w:rPr>
        <w:t xml:space="preserve"> urgent matters.</w:t>
      </w:r>
    </w:p>
    <w:p w14:paraId="220449C1" w14:textId="77777777" w:rsidR="00ED6229" w:rsidRDefault="00127C2D">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b/>
          <w:color w:val="000000"/>
        </w:rPr>
        <w:t xml:space="preserve">Netiquette Guidelines: </w:t>
      </w:r>
      <w:r>
        <w:rPr>
          <w:rFonts w:ascii="Calibri" w:eastAsia="Calibri" w:hAnsi="Calibri" w:cs="Calibri"/>
          <w:color w:val="000000"/>
        </w:rPr>
        <w:t xml:space="preserve">The correct or acceptable way of communicating on the Internet. For the rules, </w:t>
      </w:r>
      <w:hyperlink r:id="rId23">
        <w:r>
          <w:rPr>
            <w:rFonts w:ascii="Calibri" w:eastAsia="Calibri" w:hAnsi="Calibri" w:cs="Calibri"/>
            <w:color w:val="0000FF"/>
            <w:u w:val="single"/>
          </w:rPr>
          <w:t>see website</w:t>
        </w:r>
      </w:hyperlink>
      <w:r>
        <w:rPr>
          <w:rFonts w:ascii="Calibri" w:eastAsia="Calibri" w:hAnsi="Calibri" w:cs="Calibri"/>
          <w:color w:val="000000"/>
        </w:rPr>
        <w:t xml:space="preserve"> or copy and paste: </w:t>
      </w:r>
      <w:hyperlink r:id="rId24">
        <w:r>
          <w:rPr>
            <w:rFonts w:ascii="Calibri" w:eastAsia="Calibri" w:hAnsi="Calibri" w:cs="Calibri"/>
            <w:color w:val="0000FF"/>
            <w:u w:val="single"/>
          </w:rPr>
          <w:t>https://www.rasmussen.edu/student-experience/college-life/netiquette-guidelines-every-online-student-needs-to-know/</w:t>
        </w:r>
      </w:hyperlink>
      <w:r>
        <w:rPr>
          <w:rFonts w:ascii="Calibri" w:eastAsia="Calibri" w:hAnsi="Calibri" w:cs="Calibri"/>
          <w:color w:val="000000"/>
        </w:rPr>
        <w:t xml:space="preserve"> </w:t>
      </w:r>
      <w:r>
        <w:rPr>
          <w:rFonts w:ascii="Calibri" w:eastAsia="Calibri" w:hAnsi="Calibri" w:cs="Calibri"/>
          <w:color w:val="000000"/>
        </w:rPr>
        <w:br/>
      </w:r>
    </w:p>
    <w:p w14:paraId="198E34ED" w14:textId="77777777" w:rsidR="00ED6229" w:rsidRDefault="00127C2D">
      <w:pPr>
        <w:pBdr>
          <w:top w:val="nil"/>
          <w:left w:val="nil"/>
          <w:bottom w:val="nil"/>
          <w:right w:val="nil"/>
          <w:between w:val="nil"/>
        </w:pBdr>
        <w:spacing w:line="240" w:lineRule="auto"/>
        <w:rPr>
          <w:rFonts w:ascii="Calibri" w:eastAsia="Calibri" w:hAnsi="Calibri" w:cs="Calibri"/>
          <w:b/>
          <w:color w:val="000000"/>
          <w:sz w:val="23"/>
          <w:szCs w:val="23"/>
        </w:rPr>
      </w:pPr>
      <w:r>
        <w:rPr>
          <w:rFonts w:ascii="Calibri" w:eastAsia="Calibri" w:hAnsi="Calibri" w:cs="Calibri"/>
          <w:b/>
          <w:color w:val="000000"/>
          <w:sz w:val="23"/>
          <w:szCs w:val="23"/>
        </w:rPr>
        <w:t xml:space="preserve">Academic Honesty Statement </w:t>
      </w:r>
    </w:p>
    <w:p w14:paraId="7F912A55" w14:textId="77777777" w:rsidR="00ED6229" w:rsidRDefault="00127C2D">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rFonts w:ascii="Calibri" w:eastAsia="Calibri" w:hAnsi="Calibri" w:cs="Calibri"/>
          <w:color w:val="000000"/>
        </w:rPr>
        <w:br/>
      </w:r>
      <w:r>
        <w:rPr>
          <w:rFonts w:ascii="Calibri" w:eastAsia="Calibri" w:hAnsi="Calibri" w:cs="Calibri"/>
          <w:color w:val="000000"/>
        </w:rPr>
        <w:br/>
        <w:t>Violations of Academic Integrity: Violations of the principle include, but are not limited to:</w:t>
      </w:r>
    </w:p>
    <w:p w14:paraId="7F11EE98" w14:textId="77777777" w:rsidR="00ED6229" w:rsidRDefault="00127C2D">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Cheating: Intentionally using or attempting to use unauthorized materials, information, notes, study aids, or other devices in any academic exercise.</w:t>
      </w:r>
    </w:p>
    <w:p w14:paraId="6DFB36D3" w14:textId="77777777" w:rsidR="00ED6229" w:rsidRDefault="00127C2D">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5973355C" w14:textId="77777777" w:rsidR="00ED6229" w:rsidRDefault="00127C2D">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Multiple Submissions: The submission of substantial portions of the same academic work for credit (including oral reports) more than once without authorization. </w:t>
      </w:r>
    </w:p>
    <w:p w14:paraId="33D2FC3D" w14:textId="77777777" w:rsidR="00ED6229" w:rsidRDefault="00127C2D">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Plagiarism: Intentionally or knowingly presenting the work of another as one’s own (i.e., without proper acknowledgment of the source). </w:t>
      </w:r>
    </w:p>
    <w:p w14:paraId="402386A1" w14:textId="77777777" w:rsidR="00ED6229" w:rsidRDefault="00127C2D">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Abuse of Academic Materials: Intentionally or knowingly destroying, stealing, or making inaccessible library or other academic resource materials. </w:t>
      </w:r>
      <w:r>
        <w:rPr>
          <w:rFonts w:ascii="Calibri" w:eastAsia="Calibri" w:hAnsi="Calibri" w:cs="Calibri"/>
          <w:color w:val="000000"/>
        </w:rPr>
        <w:br/>
        <w:t>Complicity in Academic Dishonesty: Intentionally or knowingly helping or attempting to help another to commit an act of academic dishonesty.</w:t>
      </w:r>
    </w:p>
    <w:p w14:paraId="2DF0997E" w14:textId="77777777" w:rsidR="00ED6229" w:rsidRDefault="00ED6229">
      <w:pPr>
        <w:pBdr>
          <w:top w:val="nil"/>
          <w:left w:val="nil"/>
          <w:bottom w:val="nil"/>
          <w:right w:val="nil"/>
          <w:between w:val="nil"/>
        </w:pBdr>
        <w:spacing w:line="240" w:lineRule="auto"/>
        <w:rPr>
          <w:rFonts w:ascii="Calibri" w:eastAsia="Calibri" w:hAnsi="Calibri" w:cs="Calibri"/>
          <w:color w:val="000000"/>
        </w:rPr>
      </w:pPr>
    </w:p>
    <w:p w14:paraId="023D49CC" w14:textId="77777777" w:rsidR="00ED6229" w:rsidRDefault="00127C2D">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Plagiarism includes, but is not limited to:</w:t>
      </w:r>
    </w:p>
    <w:p w14:paraId="0444D47B" w14:textId="77777777" w:rsidR="00ED6229" w:rsidRDefault="00127C2D">
      <w:pPr>
        <w:numPr>
          <w:ilvl w:val="0"/>
          <w:numId w:val="10"/>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Copying or borrowing liberally from someone else’s work without his/her knowledge or permission; or with his/her knowledge or permission and turning it in as your own work.</w:t>
      </w:r>
    </w:p>
    <w:p w14:paraId="5F981D18" w14:textId="77777777" w:rsidR="00ED6229" w:rsidRDefault="00127C2D">
      <w:pPr>
        <w:numPr>
          <w:ilvl w:val="0"/>
          <w:numId w:val="10"/>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Copying of someone else’s exam or paper.</w:t>
      </w:r>
    </w:p>
    <w:p w14:paraId="69A10B35" w14:textId="77777777" w:rsidR="00ED6229" w:rsidRDefault="00127C2D">
      <w:pPr>
        <w:numPr>
          <w:ilvl w:val="0"/>
          <w:numId w:val="10"/>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Allowing someone to turn in your work as his or her own.</w:t>
      </w:r>
    </w:p>
    <w:p w14:paraId="6237D794" w14:textId="77777777" w:rsidR="00ED6229" w:rsidRDefault="00127C2D">
      <w:pPr>
        <w:numPr>
          <w:ilvl w:val="0"/>
          <w:numId w:val="10"/>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Not providing adequate references for cited work.</w:t>
      </w:r>
    </w:p>
    <w:p w14:paraId="1356351D" w14:textId="77777777" w:rsidR="00ED6229" w:rsidRDefault="00127C2D">
      <w:pPr>
        <w:numPr>
          <w:ilvl w:val="0"/>
          <w:numId w:val="10"/>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Copying and pasting large quotes or passages without properly citing them.</w:t>
      </w:r>
    </w:p>
    <w:p w14:paraId="3BE7D932" w14:textId="4E03F981" w:rsidR="00A231C5" w:rsidRPr="00A231C5" w:rsidRDefault="00A231C5" w:rsidP="00A231C5">
      <w:pPr>
        <w:pStyle w:val="Heading2"/>
        <w:keepLines w:val="0"/>
        <w:spacing w:before="0" w:after="0" w:line="240" w:lineRule="auto"/>
        <w:rPr>
          <w:rFonts w:ascii="Calibri" w:eastAsia="Calibri" w:hAnsi="Calibri" w:cs="Calibri"/>
          <w:b/>
          <w:sz w:val="23"/>
          <w:szCs w:val="23"/>
        </w:rPr>
      </w:pPr>
      <w:r>
        <w:rPr>
          <w:rFonts w:ascii="Calibri" w:eastAsia="Calibri" w:hAnsi="Calibri" w:cs="Calibri"/>
          <w:b/>
          <w:sz w:val="23"/>
          <w:szCs w:val="23"/>
        </w:rPr>
        <w:t xml:space="preserve">Educator Ethics: </w:t>
      </w:r>
    </w:p>
    <w:p w14:paraId="488429EE" w14:textId="0987A6A1" w:rsidR="00A231C5" w:rsidRPr="00A231C5" w:rsidRDefault="00A231C5" w:rsidP="00A231C5">
      <w:pPr>
        <w:spacing w:line="240" w:lineRule="auto"/>
        <w:textAlignment w:val="top"/>
        <w:rPr>
          <w:rFonts w:eastAsia="Times New Roman"/>
          <w:color w:val="000000"/>
          <w:sz w:val="20"/>
          <w:szCs w:val="20"/>
          <w:lang w:val="en-US"/>
        </w:rPr>
      </w:pPr>
      <w:r w:rsidRPr="00A231C5">
        <w:rPr>
          <w:rFonts w:eastAsia="Times New Roman"/>
          <w:color w:val="000000"/>
          <w:sz w:val="20"/>
          <w:szCs w:val="20"/>
          <w:lang w:val="en-US"/>
        </w:rPr>
        <w:t>The Model Code of Educator Ethics is intertwined throughout the various activities within this course, as well as the other courses you will take within this program. The responsibility to profession, of professional competence, to our students, to the school, and with the use of technology are integral to all aspects of this course.”</w:t>
      </w:r>
    </w:p>
    <w:p w14:paraId="6AAEB06C" w14:textId="77777777" w:rsidR="00A231C5" w:rsidRPr="00A231C5" w:rsidRDefault="00A231C5" w:rsidP="00A231C5"/>
    <w:p w14:paraId="5A975291" w14:textId="77777777" w:rsidR="00ED6229" w:rsidRDefault="00127C2D">
      <w:pPr>
        <w:pStyle w:val="Heading2"/>
        <w:keepLines w:val="0"/>
        <w:spacing w:before="0" w:after="0" w:line="240" w:lineRule="auto"/>
        <w:rPr>
          <w:rFonts w:ascii="Calibri" w:eastAsia="Calibri" w:hAnsi="Calibri" w:cs="Calibri"/>
          <w:sz w:val="22"/>
          <w:szCs w:val="22"/>
        </w:rPr>
      </w:pPr>
      <w:r>
        <w:rPr>
          <w:rFonts w:ascii="Calibri" w:eastAsia="Calibri" w:hAnsi="Calibri" w:cs="Calibri"/>
          <w:b/>
          <w:sz w:val="23"/>
          <w:szCs w:val="23"/>
        </w:rPr>
        <w:t>Disability Access</w:t>
      </w:r>
    </w:p>
    <w:p w14:paraId="7A4762B5" w14:textId="77777777" w:rsidR="00ED6229" w:rsidRDefault="00127C2D">
      <w:pPr>
        <w:pStyle w:val="Heading2"/>
        <w:keepLines w:val="0"/>
        <w:spacing w:before="0" w:after="0" w:line="240" w:lineRule="auto"/>
        <w:rPr>
          <w:rFonts w:ascii="Calibri" w:eastAsia="Calibri" w:hAnsi="Calibri" w:cs="Calibri"/>
          <w:color w:val="000000"/>
          <w:sz w:val="22"/>
          <w:szCs w:val="22"/>
        </w:rPr>
      </w:pPr>
      <w:r>
        <w:rPr>
          <w:rFonts w:ascii="Calibri" w:eastAsia="Calibri" w:hAnsi="Calibri" w:cs="Calibri"/>
          <w:sz w:val="22"/>
          <w:szCs w:val="22"/>
        </w:rPr>
        <w:t xml:space="preserve">If you need individual </w:t>
      </w:r>
      <w:proofErr w:type="gramStart"/>
      <w:r>
        <w:rPr>
          <w:rFonts w:ascii="Calibri" w:eastAsia="Calibri" w:hAnsi="Calibri" w:cs="Calibri"/>
          <w:sz w:val="22"/>
          <w:szCs w:val="22"/>
        </w:rPr>
        <w:t>accommodations</w:t>
      </w:r>
      <w:proofErr w:type="gramEnd"/>
      <w:r>
        <w:rPr>
          <w:rFonts w:ascii="Calibri" w:eastAsia="Calibri" w:hAnsi="Calibri" w:cs="Calibri"/>
          <w:sz w:val="22"/>
          <w:szCs w:val="22"/>
        </w:rPr>
        <w:t xml:space="preserve">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w:t>
      </w:r>
      <w:proofErr w:type="gramStart"/>
      <w:r>
        <w:rPr>
          <w:rFonts w:ascii="Calibri" w:eastAsia="Calibri" w:hAnsi="Calibri" w:cs="Calibri"/>
          <w:sz w:val="22"/>
          <w:szCs w:val="22"/>
        </w:rPr>
        <w:t>in order for</w:t>
      </w:r>
      <w:proofErr w:type="gramEnd"/>
      <w:r>
        <w:rPr>
          <w:rFonts w:ascii="Calibri" w:eastAsia="Calibri" w:hAnsi="Calibri" w:cs="Calibri"/>
          <w:sz w:val="22"/>
          <w:szCs w:val="22"/>
        </w:rPr>
        <w:t xml:space="preserve">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25">
        <w:r>
          <w:rPr>
            <w:rFonts w:ascii="Calibri" w:eastAsia="Calibri" w:hAnsi="Calibri" w:cs="Calibri"/>
            <w:color w:val="0000FF"/>
            <w:sz w:val="22"/>
            <w:szCs w:val="22"/>
            <w:u w:val="single"/>
          </w:rPr>
          <w:t>ada@chaminade.edu</w:t>
        </w:r>
      </w:hyperlink>
      <w:r>
        <w:rPr>
          <w:rFonts w:ascii="Calibri" w:eastAsia="Calibri" w:hAnsi="Calibri" w:cs="Calibri"/>
          <w:sz w:val="22"/>
          <w:szCs w:val="22"/>
        </w:rPr>
        <w:t>).</w:t>
      </w:r>
    </w:p>
    <w:p w14:paraId="1FA2B863" w14:textId="77777777" w:rsidR="00ED6229" w:rsidRDefault="00ED6229">
      <w:pPr>
        <w:pStyle w:val="Heading2"/>
        <w:keepLines w:val="0"/>
        <w:spacing w:before="0" w:after="0" w:line="240" w:lineRule="auto"/>
        <w:rPr>
          <w:rFonts w:ascii="Calibri" w:eastAsia="Calibri" w:hAnsi="Calibri" w:cs="Calibri"/>
          <w:b/>
          <w:color w:val="434343"/>
          <w:sz w:val="23"/>
          <w:szCs w:val="23"/>
        </w:rPr>
      </w:pPr>
    </w:p>
    <w:p w14:paraId="4088608B" w14:textId="77777777" w:rsidR="00ED6229" w:rsidRDefault="00127C2D">
      <w:pPr>
        <w:pStyle w:val="Heading2"/>
        <w:keepLines w:val="0"/>
        <w:spacing w:before="0" w:after="0" w:line="240" w:lineRule="auto"/>
        <w:rPr>
          <w:rFonts w:ascii="Calibri" w:eastAsia="Calibri" w:hAnsi="Calibri" w:cs="Calibri"/>
        </w:rPr>
      </w:pPr>
      <w:r>
        <w:rPr>
          <w:rFonts w:ascii="Calibri" w:eastAsia="Calibri" w:hAnsi="Calibri" w:cs="Calibri"/>
          <w:b/>
          <w:sz w:val="23"/>
          <w:szCs w:val="23"/>
        </w:rPr>
        <w:t>Title IX Compliance</w:t>
      </w:r>
    </w:p>
    <w:p w14:paraId="4AEC7F46" w14:textId="77777777" w:rsidR="00ED6229" w:rsidRDefault="00127C2D">
      <w:pPr>
        <w:widowControl w:val="0"/>
        <w:spacing w:line="240" w:lineRule="auto"/>
        <w:ind w:right="340"/>
        <w:rPr>
          <w:rFonts w:ascii="Calibri" w:eastAsia="Calibri" w:hAnsi="Calibri" w:cs="Calibri"/>
        </w:rPr>
      </w:pPr>
      <w:r>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DDB84E8" w14:textId="77777777" w:rsidR="00ED6229" w:rsidRDefault="00ED6229">
      <w:pPr>
        <w:spacing w:line="240" w:lineRule="auto"/>
        <w:rPr>
          <w:rFonts w:ascii="Calibri" w:eastAsia="Calibri" w:hAnsi="Calibri" w:cs="Calibri"/>
        </w:rPr>
      </w:pPr>
    </w:p>
    <w:p w14:paraId="1986A860" w14:textId="77777777" w:rsidR="00ED6229" w:rsidRDefault="00127C2D">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5DF63A86" w14:textId="77777777" w:rsidR="00ED6229" w:rsidRDefault="00127C2D">
      <w:pPr>
        <w:spacing w:line="240" w:lineRule="auto"/>
        <w:rPr>
          <w:rFonts w:ascii="Calibri" w:eastAsia="Calibri" w:hAnsi="Calibri" w:cs="Calibri"/>
        </w:rPr>
      </w:pPr>
      <w:r>
        <w:rPr>
          <w:rFonts w:ascii="Calibri" w:eastAsia="Calibri" w:hAnsi="Calibri" w:cs="Calibri"/>
        </w:rPr>
        <w:t xml:space="preserve">The following attendance policy is from the </w:t>
      </w:r>
      <w:hyperlink r:id="rId26">
        <w:r>
          <w:rPr>
            <w:rFonts w:ascii="Calibri" w:eastAsia="Calibri" w:hAnsi="Calibri" w:cs="Calibri"/>
            <w:color w:val="0000FF"/>
            <w:highlight w:val="cyan"/>
            <w:u w:val="single"/>
          </w:rPr>
          <w:t>2020-2021 Academic Catalog</w:t>
        </w:r>
      </w:hyperlink>
      <w:r>
        <w:rPr>
          <w:rFonts w:ascii="Calibri" w:eastAsia="Calibri" w:hAnsi="Calibri" w:cs="Calibri"/>
          <w:highlight w:val="cyan"/>
        </w:rPr>
        <w:t>.</w:t>
      </w:r>
      <w:r>
        <w:rPr>
          <w:rFonts w:ascii="Calibri" w:eastAsia="Calibri" w:hAnsi="Calibri" w:cs="Calibri"/>
        </w:rPr>
        <w:t xml:space="preserve"> </w:t>
      </w:r>
    </w:p>
    <w:p w14:paraId="4A3003BE" w14:textId="77777777" w:rsidR="00ED6229" w:rsidRDefault="00ED6229">
      <w:pPr>
        <w:spacing w:line="240" w:lineRule="auto"/>
        <w:ind w:right="360"/>
        <w:rPr>
          <w:rFonts w:ascii="Calibri" w:eastAsia="Calibri" w:hAnsi="Calibri" w:cs="Calibri"/>
        </w:rPr>
      </w:pPr>
    </w:p>
    <w:p w14:paraId="2F0C5A6E" w14:textId="77777777" w:rsidR="00ED6229" w:rsidRDefault="00127C2D">
      <w:pPr>
        <w:spacing w:line="240" w:lineRule="auto"/>
        <w:rPr>
          <w:rFonts w:ascii="Calibri" w:eastAsia="Calibri" w:hAnsi="Calibri" w:cs="Calibri"/>
        </w:rPr>
      </w:pPr>
      <w:r>
        <w:rPr>
          <w:rFonts w:ascii="Calibri" w:eastAsia="Calibri" w:hAnsi="Calibri" w:cs="Calibri"/>
        </w:rPr>
        <w:t xml:space="preserve">Students are expected to regularly attend all courses for which they are registered. </w:t>
      </w:r>
      <w:proofErr w:type="gramStart"/>
      <w:r>
        <w:rPr>
          <w:rFonts w:ascii="Calibri" w:eastAsia="Calibri" w:hAnsi="Calibri" w:cs="Calibri"/>
        </w:rPr>
        <w:t>Student</w:t>
      </w:r>
      <w:proofErr w:type="gramEnd"/>
      <w:r>
        <w:rPr>
          <w:rFonts w:ascii="Calibri" w:eastAsia="Calibri" w:hAnsi="Calibri" w:cs="Calibri"/>
        </w:rPr>
        <w:t xml:space="preserve"> should notify their instructors when illness or other extenuating circumstances </w:t>
      </w:r>
      <w:proofErr w:type="gramStart"/>
      <w:r>
        <w:rPr>
          <w:rFonts w:ascii="Calibri" w:eastAsia="Calibri" w:hAnsi="Calibri" w:cs="Calibri"/>
        </w:rPr>
        <w:t>prevents</w:t>
      </w:r>
      <w:proofErr w:type="gramEnd"/>
      <w:r>
        <w:rPr>
          <w:rFonts w:ascii="Calibri" w:eastAsia="Calibri" w:hAnsi="Calibri" w:cs="Calibri"/>
        </w:rPr>
        <w:t xml:space="preserve"> them from attending class and </w:t>
      </w:r>
      <w:proofErr w:type="gramStart"/>
      <w:r>
        <w:rPr>
          <w:rFonts w:ascii="Calibri" w:eastAsia="Calibri" w:hAnsi="Calibri" w:cs="Calibri"/>
        </w:rPr>
        <w:t>make arrangements</w:t>
      </w:r>
      <w:proofErr w:type="gramEnd"/>
      <w:r>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7F5EF9A" w14:textId="77777777" w:rsidR="00ED6229" w:rsidRDefault="00ED6229">
      <w:pPr>
        <w:spacing w:line="240" w:lineRule="auto"/>
        <w:rPr>
          <w:rFonts w:ascii="Calibri" w:eastAsia="Calibri" w:hAnsi="Calibri" w:cs="Calibri"/>
        </w:rPr>
      </w:pPr>
    </w:p>
    <w:p w14:paraId="00F59EEC" w14:textId="77777777" w:rsidR="00ED6229" w:rsidRDefault="00127C2D">
      <w:pPr>
        <w:spacing w:line="240" w:lineRule="auto"/>
        <w:rPr>
          <w:rFonts w:ascii="Calibri" w:eastAsia="Calibri" w:hAnsi="Calibri" w:cs="Calibri"/>
        </w:rPr>
      </w:pPr>
      <w:r>
        <w:rPr>
          <w:rFonts w:ascii="Calibri" w:eastAsia="Calibri" w:hAnsi="Calibri" w:cs="Calibri"/>
        </w:rPr>
        <w:t xml:space="preserve">Students with disabilities who have obtained </w:t>
      </w:r>
      <w:proofErr w:type="gramStart"/>
      <w:r>
        <w:rPr>
          <w:rFonts w:ascii="Calibri" w:eastAsia="Calibri" w:hAnsi="Calibri" w:cs="Calibri"/>
        </w:rPr>
        <w:t>accommodations</w:t>
      </w:r>
      <w:proofErr w:type="gramEnd"/>
      <w:r>
        <w:rPr>
          <w:rFonts w:ascii="Calibri" w:eastAsia="Calibri" w:hAnsi="Calibri" w:cs="Calibri"/>
        </w:rPr>
        <w:t xml:space="preserve"> from the Chaminade University of Honolulu ADA Coordinator may be considered </w:t>
      </w:r>
      <w:proofErr w:type="gramStart"/>
      <w:r>
        <w:rPr>
          <w:rFonts w:ascii="Calibri" w:eastAsia="Calibri" w:hAnsi="Calibri" w:cs="Calibri"/>
        </w:rPr>
        <w:t>for</w:t>
      </w:r>
      <w:proofErr w:type="gramEnd"/>
      <w:r>
        <w:rPr>
          <w:rFonts w:ascii="Calibri" w:eastAsia="Calibri" w:hAnsi="Calibri" w:cs="Calibri"/>
        </w:rPr>
        <w:t xml:space="preserve"> an exception when the accommodation does not materially alter the attainment of the learning outcomes.</w:t>
      </w:r>
    </w:p>
    <w:p w14:paraId="69DE6B25" w14:textId="77777777" w:rsidR="00ED6229" w:rsidRDefault="00ED6229">
      <w:pPr>
        <w:spacing w:line="240" w:lineRule="auto"/>
        <w:rPr>
          <w:rFonts w:ascii="Calibri" w:eastAsia="Calibri" w:hAnsi="Calibri" w:cs="Calibri"/>
        </w:rPr>
      </w:pPr>
    </w:p>
    <w:p w14:paraId="14C1591D" w14:textId="77777777" w:rsidR="00ED6229" w:rsidRDefault="00127C2D">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8847757" w14:textId="77777777" w:rsidR="00ED6229" w:rsidRDefault="00ED6229">
      <w:pPr>
        <w:spacing w:line="240" w:lineRule="auto"/>
        <w:rPr>
          <w:rFonts w:ascii="Calibri" w:eastAsia="Calibri" w:hAnsi="Calibri" w:cs="Calibri"/>
        </w:rPr>
      </w:pPr>
    </w:p>
    <w:p w14:paraId="6CE31B38" w14:textId="77777777" w:rsidR="00ED6229" w:rsidRDefault="00127C2D">
      <w:pPr>
        <w:spacing w:line="240" w:lineRule="auto"/>
        <w:rPr>
          <w:rFonts w:ascii="Calibri" w:eastAsia="Calibri" w:hAnsi="Calibri" w:cs="Calibri"/>
          <w:b/>
          <w:sz w:val="23"/>
          <w:szCs w:val="23"/>
        </w:rPr>
      </w:pPr>
      <w:r>
        <w:rPr>
          <w:rFonts w:ascii="Calibri" w:eastAsia="Calibri" w:hAnsi="Calibri" w:cs="Calibri"/>
          <w:b/>
          <w:sz w:val="23"/>
          <w:szCs w:val="23"/>
        </w:rPr>
        <w:t>Academic Conduct Policy</w:t>
      </w:r>
    </w:p>
    <w:p w14:paraId="5F9832A5" w14:textId="77777777" w:rsidR="00ED6229" w:rsidRDefault="00127C2D">
      <w:pPr>
        <w:spacing w:line="240" w:lineRule="auto"/>
        <w:rPr>
          <w:rFonts w:ascii="Calibri" w:eastAsia="Calibri" w:hAnsi="Calibri" w:cs="Calibri"/>
        </w:rPr>
      </w:pPr>
      <w:r>
        <w:rPr>
          <w:rFonts w:ascii="Calibri" w:eastAsia="Calibri" w:hAnsi="Calibri" w:cs="Calibri"/>
          <w:highlight w:val="cyan"/>
        </w:rPr>
        <w:t>From the 2019-2020 Undergraduate Academic Catalog (p. 39):</w:t>
      </w:r>
      <w:r>
        <w:rPr>
          <w:rFonts w:ascii="Calibri" w:eastAsia="Calibri" w:hAnsi="Calibri" w:cs="Calibri"/>
        </w:rPr>
        <w:t xml:space="preserve">  </w:t>
      </w:r>
    </w:p>
    <w:p w14:paraId="6CDBD528" w14:textId="77777777" w:rsidR="00ED6229" w:rsidRDefault="00127C2D">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w:t>
      </w:r>
      <w:proofErr w:type="gramStart"/>
      <w:r>
        <w:rPr>
          <w:rFonts w:ascii="Calibri" w:eastAsia="Calibri" w:hAnsi="Calibri" w:cs="Calibri"/>
        </w:rPr>
        <w:t>so as to</w:t>
      </w:r>
      <w:proofErr w:type="gramEnd"/>
      <w:r>
        <w:rPr>
          <w:rFonts w:ascii="Calibri" w:eastAsia="Calibri" w:hAnsi="Calibri" w:cs="Calibri"/>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88D4AFA" w14:textId="77777777" w:rsidR="00ED6229" w:rsidRDefault="00ED6229">
      <w:pPr>
        <w:spacing w:line="240" w:lineRule="auto"/>
        <w:rPr>
          <w:rFonts w:ascii="Calibri" w:eastAsia="Calibri" w:hAnsi="Calibri" w:cs="Calibri"/>
        </w:rPr>
      </w:pPr>
    </w:p>
    <w:p w14:paraId="6F8244F0" w14:textId="77777777" w:rsidR="00ED6229" w:rsidRDefault="00127C2D">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39BAF82" w14:textId="77777777" w:rsidR="00ED6229" w:rsidRDefault="00ED6229">
      <w:pPr>
        <w:spacing w:line="240" w:lineRule="auto"/>
        <w:rPr>
          <w:rFonts w:ascii="Calibri" w:eastAsia="Calibri" w:hAnsi="Calibri" w:cs="Calibri"/>
        </w:rPr>
      </w:pPr>
    </w:p>
    <w:p w14:paraId="36A9060A" w14:textId="77777777" w:rsidR="00ED6229" w:rsidRDefault="00127C2D">
      <w:pPr>
        <w:spacing w:line="240" w:lineRule="auto"/>
        <w:rPr>
          <w:rFonts w:ascii="Calibri" w:eastAsia="Calibri" w:hAnsi="Calibri" w:cs="Calibri"/>
        </w:rPr>
      </w:pPr>
      <w:r>
        <w:rPr>
          <w:rFonts w:ascii="Calibri" w:eastAsia="Calibri" w:hAnsi="Calibri" w:cs="Calibri"/>
        </w:rPr>
        <w:t xml:space="preserve">For further information, please refer to the Student Handbook which is linked annually on the following webpage: </w:t>
      </w:r>
      <w:hyperlink r:id="rId27">
        <w:r>
          <w:rPr>
            <w:rFonts w:ascii="Calibri" w:eastAsia="Calibri" w:hAnsi="Calibri" w:cs="Calibri"/>
            <w:color w:val="0000FF"/>
            <w:u w:val="single"/>
          </w:rPr>
          <w:t>https://chaminade.edu/current-students/</w:t>
        </w:r>
      </w:hyperlink>
      <w:r>
        <w:rPr>
          <w:rFonts w:ascii="Calibri" w:eastAsia="Calibri" w:hAnsi="Calibri" w:cs="Calibri"/>
        </w:rPr>
        <w:t xml:space="preserve"> </w:t>
      </w:r>
    </w:p>
    <w:p w14:paraId="0D597232" w14:textId="77777777" w:rsidR="00ED6229" w:rsidRDefault="00ED6229">
      <w:pPr>
        <w:spacing w:line="240" w:lineRule="auto"/>
        <w:rPr>
          <w:rFonts w:ascii="Calibri" w:eastAsia="Calibri" w:hAnsi="Calibri" w:cs="Calibri"/>
        </w:rPr>
      </w:pPr>
    </w:p>
    <w:p w14:paraId="3B7EA35C" w14:textId="77777777" w:rsidR="00ED6229" w:rsidRDefault="00127C2D">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14:paraId="044DC6EF" w14:textId="77777777" w:rsidR="00ED6229" w:rsidRDefault="00127C2D">
      <w:pPr>
        <w:spacing w:line="240"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proofErr w:type="gramStart"/>
      <w:r>
        <w:rPr>
          <w:rFonts w:ascii="Calibri" w:eastAsia="Calibri" w:hAnsi="Calibri" w:cs="Calibri"/>
        </w:rPr>
        <w:t>10 week</w:t>
      </w:r>
      <w:proofErr w:type="gramEnd"/>
      <w:r>
        <w:rPr>
          <w:rFonts w:ascii="Calibri" w:eastAsia="Calibri" w:hAnsi="Calibri" w:cs="Calibri"/>
        </w:rPr>
        <w:t xml:space="preserve"> term, or equivalent amount of work over a different amount of time. Direct instructor engagement and out-of-class work result in total student engagement time of 45 hours for one credit. </w:t>
      </w:r>
    </w:p>
    <w:p w14:paraId="36D56F61" w14:textId="77777777" w:rsidR="00ED6229" w:rsidRDefault="00ED6229">
      <w:pPr>
        <w:spacing w:line="240" w:lineRule="auto"/>
        <w:rPr>
          <w:rFonts w:ascii="Calibri" w:eastAsia="Calibri" w:hAnsi="Calibri" w:cs="Calibri"/>
        </w:rPr>
      </w:pPr>
    </w:p>
    <w:p w14:paraId="351EAAB0" w14:textId="77777777" w:rsidR="00ED6229" w:rsidRDefault="00127C2D">
      <w:pPr>
        <w:spacing w:line="240" w:lineRule="auto"/>
        <w:rPr>
          <w:rFonts w:ascii="Calibri" w:eastAsia="Calibri" w:hAnsi="Calibri" w:cs="Calibri"/>
        </w:rPr>
      </w:pPr>
      <w:r>
        <w:rPr>
          <w:rFonts w:ascii="Calibri" w:eastAsia="Calibri" w:hAnsi="Calibri" w:cs="Calibr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74870298" w14:textId="77777777" w:rsidR="00ED6229" w:rsidRDefault="00ED6229">
      <w:pPr>
        <w:spacing w:line="240" w:lineRule="auto"/>
        <w:rPr>
          <w:rFonts w:ascii="Calibri" w:eastAsia="Calibri" w:hAnsi="Calibri" w:cs="Calibri"/>
        </w:rPr>
      </w:pPr>
    </w:p>
    <w:p w14:paraId="31B7CC5C" w14:textId="75B7DE69" w:rsidR="00ED6229" w:rsidRDefault="00ED6229">
      <w:pPr>
        <w:rPr>
          <w:rFonts w:ascii="Calibri" w:eastAsia="Calibri" w:hAnsi="Calibri" w:cs="Calibri"/>
        </w:rPr>
      </w:pPr>
    </w:p>
    <w:p w14:paraId="03D30365" w14:textId="77777777" w:rsidR="00374E4E" w:rsidRDefault="00374E4E">
      <w:pPr>
        <w:rPr>
          <w:rFonts w:ascii="Calibri" w:eastAsia="Calibri" w:hAnsi="Calibri" w:cs="Calibri"/>
          <w:sz w:val="32"/>
          <w:szCs w:val="32"/>
        </w:rPr>
      </w:pPr>
      <w:r>
        <w:rPr>
          <w:rFonts w:ascii="Calibri" w:eastAsia="Calibri" w:hAnsi="Calibri" w:cs="Calibri"/>
          <w:sz w:val="32"/>
          <w:szCs w:val="32"/>
        </w:rPr>
        <w:br w:type="page"/>
      </w:r>
    </w:p>
    <w:p w14:paraId="7327AA34" w14:textId="29DC4F18" w:rsidR="00ED6229" w:rsidRDefault="00127C2D">
      <w:pPr>
        <w:spacing w:line="240" w:lineRule="auto"/>
        <w:jc w:val="center"/>
        <w:rPr>
          <w:rFonts w:ascii="Calibri" w:eastAsia="Calibri" w:hAnsi="Calibri" w:cs="Calibri"/>
          <w:sz w:val="32"/>
          <w:szCs w:val="32"/>
        </w:rPr>
      </w:pPr>
      <w:r>
        <w:rPr>
          <w:rFonts w:ascii="Calibri" w:eastAsia="Calibri" w:hAnsi="Calibri" w:cs="Calibri"/>
          <w:sz w:val="32"/>
          <w:szCs w:val="32"/>
        </w:rPr>
        <w:t xml:space="preserve">Activities Schedule </w:t>
      </w:r>
    </w:p>
    <w:p w14:paraId="53B9835A" w14:textId="77777777" w:rsidR="00ED6229" w:rsidRDefault="00127C2D">
      <w:pPr>
        <w:spacing w:line="240" w:lineRule="auto"/>
        <w:jc w:val="center"/>
        <w:rPr>
          <w:rFonts w:ascii="Calibri" w:eastAsia="Calibri" w:hAnsi="Calibri" w:cs="Calibri"/>
          <w:sz w:val="32"/>
          <w:szCs w:val="32"/>
        </w:rPr>
      </w:pPr>
      <w:r>
        <w:rPr>
          <w:rFonts w:ascii="Calibri" w:eastAsia="Calibri" w:hAnsi="Calibri" w:cs="Calibri"/>
          <w:sz w:val="28"/>
          <w:szCs w:val="28"/>
        </w:rPr>
        <w:t>ED 403</w:t>
      </w:r>
      <w:r>
        <w:rPr>
          <w:rFonts w:ascii="Calibri" w:eastAsia="Calibri" w:hAnsi="Calibri" w:cs="Calibri"/>
          <w:sz w:val="20"/>
          <w:szCs w:val="20"/>
        </w:rPr>
        <w:t xml:space="preserve"> </w:t>
      </w:r>
      <w:r>
        <w:rPr>
          <w:rFonts w:ascii="Calibri" w:eastAsia="Calibri" w:hAnsi="Calibri" w:cs="Calibri"/>
          <w:sz w:val="28"/>
          <w:szCs w:val="28"/>
        </w:rPr>
        <w:t>SPED: Early Childhood Education for Children with Disabilities</w:t>
      </w:r>
      <w:r>
        <w:rPr>
          <w:rFonts w:ascii="Calibri" w:eastAsia="Calibri" w:hAnsi="Calibri" w:cs="Calibri"/>
          <w:sz w:val="32"/>
          <w:szCs w:val="32"/>
        </w:rPr>
        <w:t xml:space="preserve"> </w:t>
      </w:r>
    </w:p>
    <w:p w14:paraId="0EF0F448" w14:textId="77777777" w:rsidR="00ED6229" w:rsidRDefault="00ED6229">
      <w:pPr>
        <w:spacing w:line="240" w:lineRule="auto"/>
        <w:rPr>
          <w:rFonts w:ascii="Calibri" w:eastAsia="Calibri" w:hAnsi="Calibri" w:cs="Calibri"/>
          <w:b/>
        </w:rPr>
      </w:pPr>
    </w:p>
    <w:p w14:paraId="4CD826CD" w14:textId="77777777" w:rsidR="00ED6229" w:rsidRDefault="00127C2D">
      <w:pPr>
        <w:spacing w:line="240" w:lineRule="auto"/>
        <w:rPr>
          <w:rFonts w:ascii="Calibri" w:eastAsia="Calibri" w:hAnsi="Calibri" w:cs="Calibri"/>
          <w:b/>
        </w:rPr>
      </w:pPr>
      <w:r>
        <w:rPr>
          <w:rFonts w:ascii="Calibri" w:eastAsia="Calibri" w:hAnsi="Calibri" w:cs="Calibri"/>
          <w:b/>
        </w:rPr>
        <w:t>Module 1: Activity Based Interventions and Milieu Teaching</w:t>
      </w:r>
    </w:p>
    <w:p w14:paraId="1B556C9A"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1, please do the following:</w:t>
      </w:r>
    </w:p>
    <w:p w14:paraId="37341987" w14:textId="77777777" w:rsidR="00ED6229" w:rsidRDefault="00ED6229">
      <w:pPr>
        <w:spacing w:line="240" w:lineRule="auto"/>
        <w:rPr>
          <w:rFonts w:ascii="Calibri" w:eastAsia="Calibri" w:hAnsi="Calibri" w:cs="Calibri"/>
        </w:rPr>
      </w:pPr>
    </w:p>
    <w:p w14:paraId="64C411C1" w14:textId="45954395" w:rsidR="00ED6229" w:rsidRDefault="00127C2D">
      <w:pPr>
        <w:numPr>
          <w:ilvl w:val="0"/>
          <w:numId w:val="5"/>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Student Intro with “I Am” poem &amp; </w:t>
      </w:r>
      <w:r w:rsidR="00807BA2">
        <w:rPr>
          <w:rFonts w:ascii="Calibri" w:eastAsia="Calibri" w:hAnsi="Calibri" w:cs="Calibri"/>
        </w:rPr>
        <w:t>Milestone Assignment #1.</w:t>
      </w:r>
    </w:p>
    <w:p w14:paraId="50E9FE6A" w14:textId="77777777" w:rsidR="00ED6229" w:rsidRDefault="00127C2D">
      <w:pPr>
        <w:numPr>
          <w:ilvl w:val="0"/>
          <w:numId w:val="5"/>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28">
        <w:r>
          <w:rPr>
            <w:rFonts w:ascii="Calibri" w:eastAsia="Calibri" w:hAnsi="Calibri" w:cs="Calibri"/>
            <w:i/>
            <w:color w:val="0563C1"/>
            <w:u w:val="single"/>
          </w:rPr>
          <w:t>Theory and Theory-driven Practices of Activity Based Intervention</w:t>
        </w:r>
      </w:hyperlink>
    </w:p>
    <w:p w14:paraId="3BD21887"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Overview of ABI (Weebly)</w:t>
      </w:r>
    </w:p>
    <w:p w14:paraId="0603BBBA" w14:textId="77777777" w:rsidR="00ED6229" w:rsidRDefault="00127C2D">
      <w:pPr>
        <w:numPr>
          <w:ilvl w:val="0"/>
          <w:numId w:val="5"/>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29">
        <w:r>
          <w:rPr>
            <w:rFonts w:ascii="Calibri" w:eastAsia="Calibri" w:hAnsi="Calibri" w:cs="Calibri"/>
            <w:i/>
            <w:color w:val="0563C1"/>
            <w:u w:val="single"/>
          </w:rPr>
          <w:t>Using Routines Based Interventions in Early Childhood Special Education</w:t>
        </w:r>
      </w:hyperlink>
    </w:p>
    <w:p w14:paraId="76A51C14" w14:textId="4A281693" w:rsidR="003302CA" w:rsidRDefault="00127C2D" w:rsidP="00924979">
      <w:pPr>
        <w:numPr>
          <w:ilvl w:val="0"/>
          <w:numId w:val="5"/>
        </w:numPr>
        <w:spacing w:line="240" w:lineRule="auto"/>
        <w:rPr>
          <w:rFonts w:ascii="Calibri" w:eastAsia="Calibri" w:hAnsi="Calibri" w:cs="Calibri"/>
        </w:rPr>
      </w:pPr>
      <w:r w:rsidRPr="003302CA">
        <w:rPr>
          <w:rFonts w:ascii="Calibri" w:eastAsia="Calibri" w:hAnsi="Calibri" w:cs="Calibri"/>
          <w:b/>
        </w:rPr>
        <w:t>Read:</w:t>
      </w:r>
      <w:r w:rsidRPr="003302CA">
        <w:rPr>
          <w:rFonts w:ascii="Calibri" w:eastAsia="Calibri" w:hAnsi="Calibri" w:cs="Calibri"/>
        </w:rPr>
        <w:t xml:space="preserve"> </w:t>
      </w:r>
      <w:hyperlink r:id="rId30" w:history="1">
        <w:r w:rsidR="003302CA" w:rsidRPr="00143701">
          <w:rPr>
            <w:rStyle w:val="Hyperlink"/>
            <w:rFonts w:ascii="Calibri" w:eastAsia="Calibri" w:hAnsi="Calibri" w:cs="Calibri"/>
          </w:rPr>
          <w:t xml:space="preserve">https://www.researchgate.net/publication/334251276_Activity-Based_Intervention_to_Support_Second_Language_Acquisition </w:t>
        </w:r>
      </w:hyperlink>
      <w:r w:rsidR="003302CA">
        <w:rPr>
          <w:rFonts w:ascii="Calibri" w:eastAsia="Calibri" w:hAnsi="Calibri" w:cs="Calibri"/>
        </w:rPr>
        <w:t xml:space="preserve"> </w:t>
      </w:r>
    </w:p>
    <w:p w14:paraId="7EB48B5B" w14:textId="6557DC23" w:rsidR="00ED6229" w:rsidRPr="003302CA" w:rsidRDefault="00127C2D" w:rsidP="00924979">
      <w:pPr>
        <w:numPr>
          <w:ilvl w:val="0"/>
          <w:numId w:val="5"/>
        </w:numPr>
        <w:spacing w:line="240" w:lineRule="auto"/>
        <w:rPr>
          <w:rFonts w:ascii="Calibri" w:eastAsia="Calibri" w:hAnsi="Calibri" w:cs="Calibri"/>
        </w:rPr>
      </w:pPr>
      <w:r w:rsidRPr="003302CA">
        <w:rPr>
          <w:rFonts w:ascii="Calibri" w:eastAsia="Calibri" w:hAnsi="Calibri" w:cs="Calibri"/>
          <w:b/>
        </w:rPr>
        <w:t>Complete Assignment:</w:t>
      </w:r>
      <w:r w:rsidRPr="003302CA">
        <w:rPr>
          <w:rFonts w:ascii="Calibri" w:eastAsia="Calibri" w:hAnsi="Calibri" w:cs="Calibri"/>
        </w:rPr>
        <w:t xml:space="preserve"> Reading Response: </w:t>
      </w:r>
      <w:hyperlink r:id="rId31">
        <w:r w:rsidRPr="003302CA">
          <w:rPr>
            <w:rFonts w:ascii="Calibri" w:eastAsia="Calibri" w:hAnsi="Calibri" w:cs="Calibri"/>
            <w:i/>
            <w:color w:val="0563C1"/>
            <w:u w:val="single"/>
          </w:rPr>
          <w:t>Activity-Based Intervention Practices in Special Education</w:t>
        </w:r>
      </w:hyperlink>
    </w:p>
    <w:p w14:paraId="6F530D94"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Case Study: Observation and Implementation of ABI with a student</w:t>
      </w:r>
    </w:p>
    <w:p w14:paraId="603CD9C7"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Read and Watch Video:</w:t>
      </w:r>
      <w:r>
        <w:rPr>
          <w:rFonts w:ascii="Calibri" w:eastAsia="Calibri" w:hAnsi="Calibri" w:cs="Calibri"/>
        </w:rPr>
        <w:t xml:space="preserve"> </w:t>
      </w:r>
      <w:hyperlink r:id="rId32">
        <w:r>
          <w:rPr>
            <w:rFonts w:ascii="Calibri" w:eastAsia="Calibri" w:hAnsi="Calibri" w:cs="Calibri"/>
            <w:i/>
            <w:color w:val="0563C1"/>
            <w:u w:val="single"/>
          </w:rPr>
          <w:t>Milieu Teaching</w:t>
        </w:r>
      </w:hyperlink>
    </w:p>
    <w:p w14:paraId="197BA09B"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View:</w:t>
      </w:r>
      <w:r>
        <w:rPr>
          <w:rFonts w:ascii="Calibri" w:eastAsia="Calibri" w:hAnsi="Calibri" w:cs="Calibri"/>
        </w:rPr>
        <w:t xml:space="preserve"> Kid Talk Power point presentation:</w:t>
      </w:r>
      <w:r>
        <w:rPr>
          <w:rFonts w:ascii="Calibri" w:eastAsia="Calibri" w:hAnsi="Calibri" w:cs="Calibri"/>
          <w:i/>
        </w:rPr>
        <w:t xml:space="preserve"> </w:t>
      </w:r>
      <w:hyperlink r:id="rId33">
        <w:proofErr w:type="spellStart"/>
        <w:r>
          <w:rPr>
            <w:rFonts w:ascii="Calibri" w:eastAsia="Calibri" w:hAnsi="Calibri" w:cs="Calibri"/>
            <w:i/>
            <w:color w:val="0563C1"/>
            <w:u w:val="single"/>
          </w:rPr>
          <w:t>KidTalk</w:t>
        </w:r>
        <w:proofErr w:type="spellEnd"/>
        <w:r>
          <w:rPr>
            <w:rFonts w:ascii="Calibri" w:eastAsia="Calibri" w:hAnsi="Calibri" w:cs="Calibri"/>
            <w:i/>
            <w:color w:val="0563C1"/>
            <w:u w:val="single"/>
          </w:rPr>
          <w:t>: Naturalistic Communication Intervention Strategies for Parents and Teachers of Young Children</w:t>
        </w:r>
      </w:hyperlink>
    </w:p>
    <w:p w14:paraId="36CD10B5"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Summarize Key points from your readings of ABI &amp; Milieu Teaching</w:t>
      </w:r>
    </w:p>
    <w:p w14:paraId="7406C4A5" w14:textId="28381F44" w:rsidR="00ED6229" w:rsidRDefault="00127C2D">
      <w:pPr>
        <w:numPr>
          <w:ilvl w:val="0"/>
          <w:numId w:val="5"/>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42B2E66D" w14:textId="77777777" w:rsidR="00ED6229" w:rsidRDefault="00127C2D">
      <w:pPr>
        <w:numPr>
          <w:ilvl w:val="0"/>
          <w:numId w:val="5"/>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643EC06F" w14:textId="05CA029F" w:rsidR="00ED6229" w:rsidRDefault="00ED6229" w:rsidP="00143741">
      <w:pPr>
        <w:spacing w:line="240" w:lineRule="auto"/>
        <w:ind w:left="1440"/>
        <w:rPr>
          <w:rFonts w:ascii="Calibri" w:eastAsia="Calibri" w:hAnsi="Calibri" w:cs="Calibri"/>
        </w:rPr>
      </w:pPr>
    </w:p>
    <w:p w14:paraId="56693E2F" w14:textId="77777777" w:rsidR="00ED6229" w:rsidRDefault="00ED6229">
      <w:pPr>
        <w:spacing w:line="240" w:lineRule="auto"/>
        <w:rPr>
          <w:rFonts w:ascii="Calibri" w:eastAsia="Calibri" w:hAnsi="Calibri" w:cs="Calibri"/>
        </w:rPr>
      </w:pPr>
    </w:p>
    <w:p w14:paraId="1E838571" w14:textId="77777777" w:rsidR="00ED6229" w:rsidRDefault="00127C2D">
      <w:pPr>
        <w:spacing w:line="240" w:lineRule="auto"/>
        <w:rPr>
          <w:rFonts w:ascii="Calibri" w:eastAsia="Calibri" w:hAnsi="Calibri" w:cs="Calibri"/>
          <w:b/>
        </w:rPr>
      </w:pPr>
      <w:r>
        <w:rPr>
          <w:rFonts w:ascii="Calibri" w:eastAsia="Calibri" w:hAnsi="Calibri" w:cs="Calibri"/>
          <w:b/>
        </w:rPr>
        <w:t>Module 2: The Power of Incorporating Play into the Curriculum</w:t>
      </w:r>
    </w:p>
    <w:p w14:paraId="36A2F6E6"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2, please do the following:</w:t>
      </w:r>
    </w:p>
    <w:p w14:paraId="24E6ADE6" w14:textId="77777777" w:rsidR="00ED6229" w:rsidRDefault="00ED6229">
      <w:pPr>
        <w:spacing w:line="240" w:lineRule="auto"/>
        <w:rPr>
          <w:rFonts w:ascii="Calibri" w:eastAsia="Calibri" w:hAnsi="Calibri" w:cs="Calibri"/>
        </w:rPr>
      </w:pPr>
    </w:p>
    <w:p w14:paraId="40AA09F3"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34">
        <w:r>
          <w:rPr>
            <w:rFonts w:ascii="Calibri" w:eastAsia="Calibri" w:hAnsi="Calibri" w:cs="Calibri"/>
            <w:color w:val="0563C1"/>
            <w:u w:val="single"/>
          </w:rPr>
          <w:t xml:space="preserve">UNICEF Lego Foundation </w:t>
        </w:r>
      </w:hyperlink>
      <w:hyperlink r:id="rId35">
        <w:r>
          <w:rPr>
            <w:rFonts w:ascii="Calibri" w:eastAsia="Calibri" w:hAnsi="Calibri" w:cs="Calibri"/>
            <w:i/>
            <w:color w:val="0563C1"/>
            <w:u w:val="single"/>
          </w:rPr>
          <w:t>Learning through Play</w:t>
        </w:r>
      </w:hyperlink>
    </w:p>
    <w:p w14:paraId="564C8E5C"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36">
        <w:r>
          <w:rPr>
            <w:rFonts w:ascii="Calibri" w:eastAsia="Calibri" w:hAnsi="Calibri" w:cs="Calibri"/>
            <w:i/>
            <w:color w:val="0563C1"/>
            <w:u w:val="single"/>
          </w:rPr>
          <w:t>Teaching Play Skills to Children With Disabilities: Research-Based Interventions and Practices</w:t>
        </w:r>
      </w:hyperlink>
    </w:p>
    <w:p w14:paraId="51FE4C84"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37">
        <w:r>
          <w:rPr>
            <w:rFonts w:ascii="Calibri" w:eastAsia="Calibri" w:hAnsi="Calibri" w:cs="Calibri"/>
            <w:i/>
            <w:color w:val="0563C1"/>
            <w:u w:val="single"/>
          </w:rPr>
          <w:t>Teaching Play Skills to Children With Disabilities: Research-Based Interventions and Practices</w:t>
        </w:r>
      </w:hyperlink>
      <w:r>
        <w:rPr>
          <w:rFonts w:ascii="Calibri" w:eastAsia="Calibri" w:hAnsi="Calibri" w:cs="Calibri"/>
        </w:rPr>
        <w:t xml:space="preserve"> (Higher order thinking response guide)</w:t>
      </w:r>
    </w:p>
    <w:p w14:paraId="23CA4FC7"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Purposeful Play…view (all videos)</w:t>
      </w:r>
    </w:p>
    <w:p w14:paraId="23634762" w14:textId="77777777" w:rsidR="00ED6229" w:rsidRDefault="00127C2D">
      <w:pPr>
        <w:numPr>
          <w:ilvl w:val="1"/>
          <w:numId w:val="18"/>
        </w:numPr>
        <w:spacing w:line="240" w:lineRule="auto"/>
        <w:rPr>
          <w:rFonts w:ascii="Calibri" w:eastAsia="Calibri" w:hAnsi="Calibri" w:cs="Calibri"/>
        </w:rPr>
      </w:pPr>
      <w:hyperlink r:id="rId38">
        <w:r>
          <w:rPr>
            <w:rFonts w:ascii="Calibri" w:eastAsia="Calibri" w:hAnsi="Calibri" w:cs="Calibri"/>
            <w:color w:val="0563C1"/>
            <w:u w:val="single"/>
          </w:rPr>
          <w:t>Window Into the Classroom - Purposeful Play</w:t>
        </w:r>
      </w:hyperlink>
    </w:p>
    <w:p w14:paraId="32B63605" w14:textId="77777777" w:rsidR="00ED6229" w:rsidRDefault="00127C2D">
      <w:pPr>
        <w:numPr>
          <w:ilvl w:val="1"/>
          <w:numId w:val="18"/>
        </w:numPr>
        <w:spacing w:line="240" w:lineRule="auto"/>
        <w:rPr>
          <w:rFonts w:ascii="Calibri" w:eastAsia="Calibri" w:hAnsi="Calibri" w:cs="Calibri"/>
        </w:rPr>
      </w:pPr>
      <w:hyperlink r:id="rId39">
        <w:r>
          <w:rPr>
            <w:rFonts w:ascii="Calibri" w:eastAsia="Calibri" w:hAnsi="Calibri" w:cs="Calibri"/>
            <w:color w:val="0563C1"/>
            <w:u w:val="single"/>
          </w:rPr>
          <w:t>D47 Purposeful Play</w:t>
        </w:r>
      </w:hyperlink>
    </w:p>
    <w:p w14:paraId="1343393B" w14:textId="77777777" w:rsidR="00ED6229" w:rsidRDefault="00127C2D">
      <w:pPr>
        <w:numPr>
          <w:ilvl w:val="1"/>
          <w:numId w:val="18"/>
        </w:numPr>
        <w:spacing w:line="240" w:lineRule="auto"/>
        <w:rPr>
          <w:rFonts w:ascii="Calibri" w:eastAsia="Calibri" w:hAnsi="Calibri" w:cs="Calibri"/>
        </w:rPr>
      </w:pPr>
      <w:hyperlink r:id="rId40">
        <w:r>
          <w:rPr>
            <w:rFonts w:ascii="Calibri" w:eastAsia="Calibri" w:hAnsi="Calibri" w:cs="Calibri"/>
            <w:color w:val="0563C1"/>
            <w:u w:val="single"/>
          </w:rPr>
          <w:t>The Work of Play</w:t>
        </w:r>
      </w:hyperlink>
    </w:p>
    <w:p w14:paraId="14F756FD"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Reflection Response from observations of videos…how play supports the development for children. Include detailed observations.</w:t>
      </w:r>
    </w:p>
    <w:p w14:paraId="6FD0F77B" w14:textId="298301B2" w:rsidR="00ED6229" w:rsidRDefault="00127C2D">
      <w:pPr>
        <w:numPr>
          <w:ilvl w:val="0"/>
          <w:numId w:val="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41" w:history="1">
        <w:r w:rsidR="004150EE" w:rsidRPr="00B640AF">
          <w:rPr>
            <w:rStyle w:val="Hyperlink"/>
            <w:rFonts w:ascii="Calibri" w:eastAsia="Calibri" w:hAnsi="Calibri" w:cs="Calibri"/>
          </w:rPr>
          <w:t>https://resilienteducator.com/classroom-resources/play-based-learning/</w:t>
        </w:r>
      </w:hyperlink>
      <w:r w:rsidR="004150EE">
        <w:rPr>
          <w:rFonts w:ascii="Calibri" w:eastAsia="Calibri" w:hAnsi="Calibri" w:cs="Calibri"/>
        </w:rPr>
        <w:t xml:space="preserve"> </w:t>
      </w:r>
      <w:r w:rsidR="005F12A7">
        <w:rPr>
          <w:rFonts w:ascii="Calibri" w:eastAsia="Calibri" w:hAnsi="Calibri" w:cs="Calibri"/>
        </w:rPr>
        <w:t>2.</w:t>
      </w:r>
      <w:r w:rsidR="005F12A7" w:rsidRPr="005F12A7">
        <w:t xml:space="preserve"> </w:t>
      </w:r>
      <w:hyperlink r:id="rId42" w:history="1">
        <w:r w:rsidR="005F12A7" w:rsidRPr="00B640AF">
          <w:rPr>
            <w:rStyle w:val="Hyperlink"/>
            <w:rFonts w:ascii="Calibri" w:eastAsia="Calibri" w:hAnsi="Calibri" w:cs="Calibri"/>
          </w:rPr>
          <w:t>https://www.edutopia.org/article/how-use-play-learning</w:t>
        </w:r>
      </w:hyperlink>
      <w:r w:rsidR="005F12A7">
        <w:rPr>
          <w:rFonts w:ascii="Calibri" w:eastAsia="Calibri" w:hAnsi="Calibri" w:cs="Calibri"/>
        </w:rPr>
        <w:t xml:space="preserve"> </w:t>
      </w:r>
    </w:p>
    <w:p w14:paraId="3EB32624"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43">
        <w:r>
          <w:rPr>
            <w:rFonts w:ascii="Calibri" w:eastAsia="Calibri" w:hAnsi="Calibri" w:cs="Calibri"/>
            <w:i/>
            <w:color w:val="0563C1"/>
            <w:u w:val="single"/>
          </w:rPr>
          <w:t>How Schools Can Incorporate Play-Based Learning into Playtime</w:t>
        </w:r>
      </w:hyperlink>
    </w:p>
    <w:p w14:paraId="79CB01AD"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44">
        <w:r>
          <w:rPr>
            <w:rFonts w:ascii="Calibri" w:eastAsia="Calibri" w:hAnsi="Calibri" w:cs="Calibri"/>
            <w:i/>
            <w:color w:val="0563C1"/>
            <w:u w:val="single"/>
          </w:rPr>
          <w:t>Play-Based Activities That Build Preschool Students’ Reading Readiness</w:t>
        </w:r>
      </w:hyperlink>
    </w:p>
    <w:p w14:paraId="7C0C3870"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i/>
        </w:rPr>
        <w:t xml:space="preserve"> </w:t>
      </w:r>
      <w:hyperlink r:id="rId45">
        <w:r>
          <w:rPr>
            <w:rFonts w:ascii="Calibri" w:eastAsia="Calibri" w:hAnsi="Calibri" w:cs="Calibri"/>
            <w:i/>
            <w:color w:val="0563C1"/>
            <w:u w:val="single"/>
          </w:rPr>
          <w:t>Hoist the Sails: The Great Quest for a Play-Based Classroom</w:t>
        </w:r>
      </w:hyperlink>
    </w:p>
    <w:p w14:paraId="7BDE24C8"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 xml:space="preserve">Complete Assignment: </w:t>
      </w:r>
      <w:r>
        <w:rPr>
          <w:rFonts w:ascii="Calibri" w:eastAsia="Calibri" w:hAnsi="Calibri" w:cs="Calibri"/>
        </w:rPr>
        <w:t>Develop a plan for how you will implement Play-Based learning in your future classroom to support instruction. Be specific with details.</w:t>
      </w:r>
    </w:p>
    <w:p w14:paraId="143615DA" w14:textId="5E78724A" w:rsidR="00ED6229" w:rsidRDefault="00127C2D">
      <w:pPr>
        <w:numPr>
          <w:ilvl w:val="0"/>
          <w:numId w:val="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79F11625" w14:textId="77777777" w:rsidR="00ED6229" w:rsidRDefault="00127C2D">
      <w:pPr>
        <w:numPr>
          <w:ilvl w:val="0"/>
          <w:numId w:val="7"/>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30EB945C" w14:textId="77777777" w:rsidR="00ED6229" w:rsidRDefault="00127C2D">
      <w:pPr>
        <w:numPr>
          <w:ilvl w:val="1"/>
          <w:numId w:val="7"/>
        </w:numPr>
        <w:spacing w:line="240" w:lineRule="auto"/>
        <w:rPr>
          <w:rFonts w:ascii="Calibri" w:eastAsia="Calibri" w:hAnsi="Calibri" w:cs="Calibri"/>
        </w:rPr>
      </w:pPr>
      <w:hyperlink r:id="rId46">
        <w:r>
          <w:rPr>
            <w:rFonts w:ascii="Calibri" w:eastAsia="Calibri" w:hAnsi="Calibri" w:cs="Calibri"/>
            <w:color w:val="0563C1"/>
            <w:u w:val="single"/>
          </w:rPr>
          <w:t>Activities Guide: Enhancing and Practicing Executive Function Skills with Children from Infancy to Adolescence</w:t>
        </w:r>
      </w:hyperlink>
      <w:r>
        <w:rPr>
          <w:rFonts w:ascii="Calibri" w:eastAsia="Calibri" w:hAnsi="Calibri" w:cs="Calibri"/>
        </w:rPr>
        <w:t xml:space="preserve"> – Harvard University, Center on the Developing Child</w:t>
      </w:r>
    </w:p>
    <w:p w14:paraId="58A75E45" w14:textId="77777777" w:rsidR="00ED6229" w:rsidRDefault="00127C2D">
      <w:pPr>
        <w:numPr>
          <w:ilvl w:val="1"/>
          <w:numId w:val="7"/>
        </w:numPr>
        <w:spacing w:line="240" w:lineRule="auto"/>
        <w:rPr>
          <w:rFonts w:ascii="Calibri" w:eastAsia="Calibri" w:hAnsi="Calibri" w:cs="Calibri"/>
        </w:rPr>
      </w:pPr>
      <w:hyperlink r:id="rId47">
        <w:r>
          <w:rPr>
            <w:rFonts w:ascii="Calibri" w:eastAsia="Calibri" w:hAnsi="Calibri" w:cs="Calibri"/>
            <w:i/>
            <w:color w:val="0563C1"/>
            <w:u w:val="single"/>
          </w:rPr>
          <w:t>How to Use Play for Learning</w:t>
        </w:r>
      </w:hyperlink>
      <w:r>
        <w:rPr>
          <w:rFonts w:ascii="Calibri" w:eastAsia="Calibri" w:hAnsi="Calibri" w:cs="Calibri"/>
        </w:rPr>
        <w:t xml:space="preserve"> - Edutopia</w:t>
      </w:r>
    </w:p>
    <w:p w14:paraId="27D85688" w14:textId="77777777" w:rsidR="00ED6229" w:rsidRDefault="00ED6229">
      <w:pPr>
        <w:spacing w:line="240" w:lineRule="auto"/>
        <w:rPr>
          <w:rFonts w:ascii="Calibri" w:eastAsia="Calibri" w:hAnsi="Calibri" w:cs="Calibri"/>
        </w:rPr>
      </w:pPr>
    </w:p>
    <w:p w14:paraId="317C749A" w14:textId="77777777" w:rsidR="00ED6229" w:rsidRDefault="00127C2D">
      <w:pPr>
        <w:spacing w:after="160" w:line="259" w:lineRule="auto"/>
        <w:rPr>
          <w:rFonts w:ascii="Calibri" w:eastAsia="Calibri" w:hAnsi="Calibri" w:cs="Calibri"/>
          <w:b/>
        </w:rPr>
      </w:pPr>
      <w:r>
        <w:br w:type="page"/>
      </w:r>
    </w:p>
    <w:p w14:paraId="0E91FF95" w14:textId="77777777" w:rsidR="00ED6229" w:rsidRDefault="00127C2D">
      <w:pPr>
        <w:spacing w:line="240" w:lineRule="auto"/>
        <w:rPr>
          <w:rFonts w:ascii="Calibri" w:eastAsia="Calibri" w:hAnsi="Calibri" w:cs="Calibri"/>
          <w:b/>
        </w:rPr>
      </w:pPr>
      <w:r>
        <w:rPr>
          <w:rFonts w:ascii="Calibri" w:eastAsia="Calibri" w:hAnsi="Calibri" w:cs="Calibri"/>
          <w:b/>
        </w:rPr>
        <w:t>Module 3: Integrating Music and Movement as an Instructional Strategy</w:t>
      </w:r>
    </w:p>
    <w:p w14:paraId="12069D1F"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3, please do the following:</w:t>
      </w:r>
    </w:p>
    <w:p w14:paraId="22C66543" w14:textId="77777777" w:rsidR="00ED6229" w:rsidRDefault="00ED6229">
      <w:pPr>
        <w:spacing w:line="240" w:lineRule="auto"/>
        <w:rPr>
          <w:rFonts w:ascii="Calibri" w:eastAsia="Calibri" w:hAnsi="Calibri" w:cs="Calibri"/>
        </w:rPr>
      </w:pPr>
    </w:p>
    <w:p w14:paraId="30277B41" w14:textId="77777777" w:rsidR="00ED6229" w:rsidRDefault="00127C2D">
      <w:pPr>
        <w:numPr>
          <w:ilvl w:val="0"/>
          <w:numId w:val="9"/>
        </w:numPr>
        <w:spacing w:line="240" w:lineRule="auto"/>
        <w:rPr>
          <w:rFonts w:ascii="Calibri" w:eastAsia="Calibri" w:hAnsi="Calibri" w:cs="Calibri"/>
          <w:b/>
        </w:rPr>
      </w:pPr>
      <w:r>
        <w:rPr>
          <w:rFonts w:ascii="Calibri" w:eastAsia="Calibri" w:hAnsi="Calibri" w:cs="Calibri"/>
          <w:b/>
        </w:rPr>
        <w:t xml:space="preserve">Watch Presentations: </w:t>
      </w:r>
      <w:r>
        <w:rPr>
          <w:rFonts w:ascii="Calibri" w:eastAsia="Calibri" w:hAnsi="Calibri" w:cs="Calibri"/>
        </w:rPr>
        <w:t>Integration of Music Videos</w:t>
      </w:r>
    </w:p>
    <w:p w14:paraId="75B04420" w14:textId="77777777" w:rsidR="00ED6229" w:rsidRDefault="00127C2D">
      <w:pPr>
        <w:numPr>
          <w:ilvl w:val="1"/>
          <w:numId w:val="9"/>
        </w:numPr>
        <w:spacing w:line="240" w:lineRule="auto"/>
        <w:rPr>
          <w:rFonts w:ascii="Calibri" w:eastAsia="Calibri" w:hAnsi="Calibri" w:cs="Calibri"/>
        </w:rPr>
      </w:pPr>
      <w:hyperlink r:id="rId48">
        <w:r>
          <w:rPr>
            <w:rFonts w:ascii="Calibri" w:eastAsia="Calibri" w:hAnsi="Calibri" w:cs="Calibri"/>
            <w:color w:val="0563C1"/>
            <w:u w:val="single"/>
          </w:rPr>
          <w:t>Discover Dance: Working with Special Education Classrooms</w:t>
        </w:r>
      </w:hyperlink>
    </w:p>
    <w:p w14:paraId="063285D3" w14:textId="77777777" w:rsidR="00ED6229" w:rsidRDefault="00127C2D">
      <w:pPr>
        <w:numPr>
          <w:ilvl w:val="1"/>
          <w:numId w:val="9"/>
        </w:numPr>
        <w:spacing w:line="240" w:lineRule="auto"/>
        <w:rPr>
          <w:rFonts w:ascii="Calibri" w:eastAsia="Calibri" w:hAnsi="Calibri" w:cs="Calibri"/>
        </w:rPr>
      </w:pPr>
      <w:hyperlink r:id="rId49">
        <w:r>
          <w:rPr>
            <w:rFonts w:ascii="Calibri" w:eastAsia="Calibri" w:hAnsi="Calibri" w:cs="Calibri"/>
            <w:color w:val="0563C1"/>
            <w:u w:val="single"/>
          </w:rPr>
          <w:t>Music for Early Childhood &amp; Kids w/ Special Needs- 4 SONGS- LifeRhythmMusic.com</w:t>
        </w:r>
      </w:hyperlink>
    </w:p>
    <w:p w14:paraId="5B44AF6A" w14:textId="77777777" w:rsidR="00ED6229" w:rsidRDefault="00127C2D">
      <w:pPr>
        <w:numPr>
          <w:ilvl w:val="1"/>
          <w:numId w:val="9"/>
        </w:numPr>
        <w:spacing w:line="240" w:lineRule="auto"/>
        <w:rPr>
          <w:rFonts w:ascii="Calibri" w:eastAsia="Calibri" w:hAnsi="Calibri" w:cs="Calibri"/>
        </w:rPr>
      </w:pPr>
      <w:hyperlink r:id="rId50">
        <w:r>
          <w:rPr>
            <w:rFonts w:ascii="Calibri" w:eastAsia="Calibri" w:hAnsi="Calibri" w:cs="Calibri"/>
            <w:color w:val="0563C1"/>
            <w:u w:val="single"/>
          </w:rPr>
          <w:t>Integrating Music and Movement with Literacy Video Workshop for Teachers</w:t>
        </w:r>
      </w:hyperlink>
    </w:p>
    <w:p w14:paraId="750A6573"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51">
        <w:r>
          <w:rPr>
            <w:rFonts w:ascii="Calibri" w:eastAsia="Calibri" w:hAnsi="Calibri" w:cs="Calibri"/>
            <w:i/>
            <w:color w:val="0563C1"/>
            <w:u w:val="single"/>
          </w:rPr>
          <w:t>Music and Dance, Arts Integrated Curriculum for Inclusive Classrooms</w:t>
        </w:r>
      </w:hyperlink>
      <w:r>
        <w:rPr>
          <w:rFonts w:ascii="Calibri" w:eastAsia="Calibri" w:hAnsi="Calibri" w:cs="Calibri"/>
        </w:rPr>
        <w:t xml:space="preserve"> (pp. 9-19)</w:t>
      </w:r>
    </w:p>
    <w:p w14:paraId="2AE2D4DB" w14:textId="4157C5D3" w:rsidR="00ED6229" w:rsidRDefault="00127C2D">
      <w:pPr>
        <w:numPr>
          <w:ilvl w:val="0"/>
          <w:numId w:val="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52">
        <w:r>
          <w:rPr>
            <w:rFonts w:ascii="Calibri" w:eastAsia="Calibri" w:hAnsi="Calibri" w:cs="Calibri"/>
            <w:i/>
            <w:color w:val="0563C1"/>
            <w:u w:val="single"/>
          </w:rPr>
          <w:t>Music and Dance, Arts Integrated Curriculum for Inclusive Classrooms</w:t>
        </w:r>
      </w:hyperlink>
      <w:r>
        <w:rPr>
          <w:rFonts w:ascii="Calibri" w:eastAsia="Calibri" w:hAnsi="Calibri" w:cs="Calibri"/>
        </w:rPr>
        <w:t xml:space="preserve"> (pp. </w:t>
      </w:r>
      <w:r w:rsidR="00434B85">
        <w:rPr>
          <w:rFonts w:ascii="Calibri" w:eastAsia="Calibri" w:hAnsi="Calibri" w:cs="Calibri"/>
        </w:rPr>
        <w:t>9-19</w:t>
      </w:r>
      <w:r>
        <w:rPr>
          <w:rFonts w:ascii="Calibri" w:eastAsia="Calibri" w:hAnsi="Calibri" w:cs="Calibri"/>
        </w:rPr>
        <w:t>)</w:t>
      </w:r>
    </w:p>
    <w:p w14:paraId="5B0C9492"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53">
        <w:r>
          <w:rPr>
            <w:rFonts w:ascii="Calibri" w:eastAsia="Calibri" w:hAnsi="Calibri" w:cs="Calibri"/>
            <w:i/>
            <w:color w:val="0563C1"/>
            <w:u w:val="single"/>
          </w:rPr>
          <w:t>Music and Dance, Arts Integrated Curriculum for Inclusive Classrooms</w:t>
        </w:r>
      </w:hyperlink>
      <w:r>
        <w:rPr>
          <w:rFonts w:ascii="Calibri" w:eastAsia="Calibri" w:hAnsi="Calibri" w:cs="Calibri"/>
        </w:rPr>
        <w:t xml:space="preserve"> (pp. 33-66)</w:t>
      </w:r>
    </w:p>
    <w:p w14:paraId="0CAC9C07"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54">
        <w:r>
          <w:rPr>
            <w:rFonts w:ascii="Calibri" w:eastAsia="Calibri" w:hAnsi="Calibri" w:cs="Calibri"/>
            <w:i/>
            <w:color w:val="0563C1"/>
            <w:u w:val="single"/>
          </w:rPr>
          <w:t>10 Ways to Incorporate Music into Your Classroom</w:t>
        </w:r>
      </w:hyperlink>
    </w:p>
    <w:p w14:paraId="54EA7D1A"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discussion of the development of the integrated lesson plan.</w:t>
      </w:r>
    </w:p>
    <w:p w14:paraId="42CE3001"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55">
        <w:r>
          <w:rPr>
            <w:rFonts w:ascii="Calibri" w:eastAsia="Calibri" w:hAnsi="Calibri" w:cs="Calibri"/>
            <w:i/>
            <w:color w:val="0563C1"/>
            <w:u w:val="single"/>
          </w:rPr>
          <w:t>Music as a Teaching Tool</w:t>
        </w:r>
      </w:hyperlink>
    </w:p>
    <w:p w14:paraId="7B145CDE" w14:textId="77777777" w:rsidR="00ED6229" w:rsidRDefault="00127C2D">
      <w:pPr>
        <w:numPr>
          <w:ilvl w:val="0"/>
          <w:numId w:val="9"/>
        </w:numPr>
        <w:spacing w:line="240" w:lineRule="auto"/>
        <w:rPr>
          <w:rFonts w:ascii="Calibri" w:eastAsia="Calibri" w:hAnsi="Calibri" w:cs="Calibri"/>
          <w:b/>
        </w:rPr>
      </w:pPr>
      <w:r>
        <w:rPr>
          <w:rFonts w:ascii="Calibri" w:eastAsia="Calibri" w:hAnsi="Calibri" w:cs="Calibri"/>
          <w:b/>
        </w:rPr>
        <w:t xml:space="preserve">Watch Presentation: </w:t>
      </w:r>
      <w:hyperlink r:id="rId56">
        <w:r>
          <w:rPr>
            <w:rFonts w:ascii="Calibri" w:eastAsia="Calibri" w:hAnsi="Calibri" w:cs="Calibri"/>
            <w:color w:val="0563C1"/>
            <w:u w:val="single"/>
          </w:rPr>
          <w:t>Math Music Integration for 1</w:t>
        </w:r>
      </w:hyperlink>
      <w:hyperlink r:id="rId57">
        <w:r>
          <w:rPr>
            <w:rFonts w:ascii="Calibri" w:eastAsia="Calibri" w:hAnsi="Calibri" w:cs="Calibri"/>
            <w:color w:val="0563C1"/>
            <w:u w:val="single"/>
            <w:vertAlign w:val="superscript"/>
          </w:rPr>
          <w:t>st</w:t>
        </w:r>
      </w:hyperlink>
      <w:hyperlink r:id="rId58">
        <w:r>
          <w:rPr>
            <w:rFonts w:ascii="Calibri" w:eastAsia="Calibri" w:hAnsi="Calibri" w:cs="Calibri"/>
            <w:color w:val="0563C1"/>
            <w:u w:val="single"/>
          </w:rPr>
          <w:t xml:space="preserve"> Grade</w:t>
        </w:r>
      </w:hyperlink>
    </w:p>
    <w:p w14:paraId="573BADED"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59">
        <w:r>
          <w:rPr>
            <w:rFonts w:ascii="Calibri" w:eastAsia="Calibri" w:hAnsi="Calibri" w:cs="Calibri"/>
            <w:i/>
            <w:color w:val="0563C1"/>
            <w:u w:val="single"/>
          </w:rPr>
          <w:t>Effective Integration of Music in the Elementary School Classroom</w:t>
        </w:r>
      </w:hyperlink>
    </w:p>
    <w:p w14:paraId="278C51EA"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Observation Response: Research a video demonstrating the integration of music and movement into the classroom.</w:t>
      </w:r>
    </w:p>
    <w:p w14:paraId="4D2F384D" w14:textId="09921824" w:rsidR="00ED6229" w:rsidRDefault="00127C2D">
      <w:pPr>
        <w:numPr>
          <w:ilvl w:val="0"/>
          <w:numId w:val="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278FC7F4" w14:textId="77777777" w:rsidR="00ED6229" w:rsidRDefault="00127C2D">
      <w:pPr>
        <w:numPr>
          <w:ilvl w:val="0"/>
          <w:numId w:val="9"/>
        </w:numPr>
        <w:spacing w:line="240" w:lineRule="auto"/>
        <w:rPr>
          <w:rFonts w:ascii="Calibri" w:eastAsia="Calibri" w:hAnsi="Calibri" w:cs="Calibri"/>
        </w:rPr>
      </w:pPr>
      <w:r>
        <w:rPr>
          <w:rFonts w:ascii="Calibri" w:eastAsia="Calibri" w:hAnsi="Calibri" w:cs="Calibri"/>
          <w:b/>
        </w:rPr>
        <w:t xml:space="preserve">Review: </w:t>
      </w:r>
      <w:r>
        <w:rPr>
          <w:rFonts w:ascii="Calibri" w:eastAsia="Calibri" w:hAnsi="Calibri" w:cs="Calibri"/>
        </w:rPr>
        <w:t>Wrap up, Reflect and Looking Forward</w:t>
      </w:r>
    </w:p>
    <w:p w14:paraId="51F69748" w14:textId="77777777" w:rsidR="00ED6229" w:rsidRDefault="00127C2D">
      <w:pPr>
        <w:numPr>
          <w:ilvl w:val="1"/>
          <w:numId w:val="9"/>
        </w:numPr>
        <w:spacing w:line="240" w:lineRule="auto"/>
        <w:rPr>
          <w:rFonts w:ascii="Calibri" w:eastAsia="Calibri" w:hAnsi="Calibri" w:cs="Calibri"/>
        </w:rPr>
      </w:pPr>
      <w:r>
        <w:rPr>
          <w:rFonts w:ascii="Calibri" w:eastAsia="Calibri" w:hAnsi="Calibri" w:cs="Calibri"/>
        </w:rPr>
        <w:t xml:space="preserve">Video Demonstrations – </w:t>
      </w:r>
      <w:hyperlink r:id="rId60">
        <w:r>
          <w:rPr>
            <w:rFonts w:ascii="Calibri" w:eastAsia="Calibri" w:hAnsi="Calibri" w:cs="Calibri"/>
            <w:color w:val="0563C1"/>
            <w:u w:val="single"/>
          </w:rPr>
          <w:t>The Rhythm Tree</w:t>
        </w:r>
      </w:hyperlink>
    </w:p>
    <w:p w14:paraId="7C169578" w14:textId="77777777" w:rsidR="00ED6229" w:rsidRDefault="00127C2D">
      <w:pPr>
        <w:numPr>
          <w:ilvl w:val="2"/>
          <w:numId w:val="9"/>
        </w:numPr>
        <w:spacing w:line="240" w:lineRule="auto"/>
        <w:rPr>
          <w:rFonts w:ascii="Calibri" w:eastAsia="Calibri" w:hAnsi="Calibri" w:cs="Calibri"/>
        </w:rPr>
      </w:pPr>
      <w:hyperlink r:id="rId61">
        <w:r>
          <w:rPr>
            <w:rFonts w:ascii="Calibri" w:eastAsia="Calibri" w:hAnsi="Calibri" w:cs="Calibri"/>
            <w:color w:val="0563C1"/>
            <w:u w:val="single"/>
          </w:rPr>
          <w:t>Music Therapist Teaches You a Great Song for Special Needs</w:t>
        </w:r>
      </w:hyperlink>
    </w:p>
    <w:p w14:paraId="09712784" w14:textId="77777777" w:rsidR="00ED6229" w:rsidRDefault="00127C2D">
      <w:pPr>
        <w:numPr>
          <w:ilvl w:val="2"/>
          <w:numId w:val="9"/>
        </w:numPr>
        <w:spacing w:line="240" w:lineRule="auto"/>
        <w:rPr>
          <w:rFonts w:ascii="Calibri" w:eastAsia="Calibri" w:hAnsi="Calibri" w:cs="Calibri"/>
        </w:rPr>
      </w:pPr>
      <w:hyperlink r:id="rId62">
        <w:r>
          <w:rPr>
            <w:rFonts w:ascii="Calibri" w:eastAsia="Calibri" w:hAnsi="Calibri" w:cs="Calibri"/>
            <w:color w:val="0563C1"/>
            <w:u w:val="single"/>
          </w:rPr>
          <w:t>How Does Music Therapy Benefit Children with Special Needs?</w:t>
        </w:r>
      </w:hyperlink>
    </w:p>
    <w:p w14:paraId="55059D70" w14:textId="77777777" w:rsidR="00ED6229" w:rsidRDefault="00127C2D">
      <w:pPr>
        <w:numPr>
          <w:ilvl w:val="2"/>
          <w:numId w:val="9"/>
        </w:numPr>
        <w:spacing w:line="240" w:lineRule="auto"/>
        <w:rPr>
          <w:rFonts w:ascii="Calibri" w:eastAsia="Calibri" w:hAnsi="Calibri" w:cs="Calibri"/>
        </w:rPr>
      </w:pPr>
      <w:hyperlink r:id="rId63">
        <w:r>
          <w:rPr>
            <w:rFonts w:ascii="Calibri" w:eastAsia="Calibri" w:hAnsi="Calibri" w:cs="Calibri"/>
            <w:color w:val="0563C1"/>
            <w:u w:val="single"/>
          </w:rPr>
          <w:t>Music and Autism: The Do's and Don'ts</w:t>
        </w:r>
      </w:hyperlink>
    </w:p>
    <w:p w14:paraId="5375AB27" w14:textId="77777777" w:rsidR="00ED6229" w:rsidRDefault="00127C2D">
      <w:pPr>
        <w:numPr>
          <w:ilvl w:val="2"/>
          <w:numId w:val="9"/>
        </w:numPr>
        <w:spacing w:line="240" w:lineRule="auto"/>
        <w:rPr>
          <w:rFonts w:ascii="Calibri" w:eastAsia="Calibri" w:hAnsi="Calibri" w:cs="Calibri"/>
        </w:rPr>
      </w:pPr>
      <w:hyperlink r:id="rId64">
        <w:r>
          <w:rPr>
            <w:rFonts w:ascii="Calibri" w:eastAsia="Calibri" w:hAnsi="Calibri" w:cs="Calibri"/>
            <w:color w:val="0563C1"/>
            <w:u w:val="single"/>
          </w:rPr>
          <w:t xml:space="preserve">Music Therapy for </w:t>
        </w:r>
        <w:proofErr w:type="gramStart"/>
        <w:r>
          <w:rPr>
            <w:rFonts w:ascii="Calibri" w:eastAsia="Calibri" w:hAnsi="Calibri" w:cs="Calibri"/>
            <w:color w:val="0563C1"/>
            <w:u w:val="single"/>
          </w:rPr>
          <w:t>Autism :</w:t>
        </w:r>
        <w:proofErr w:type="gramEnd"/>
        <w:r>
          <w:rPr>
            <w:rFonts w:ascii="Calibri" w:eastAsia="Calibri" w:hAnsi="Calibri" w:cs="Calibri"/>
            <w:color w:val="0563C1"/>
            <w:u w:val="single"/>
          </w:rPr>
          <w:t xml:space="preserve"> How to use simple instruments to help children</w:t>
        </w:r>
      </w:hyperlink>
    </w:p>
    <w:p w14:paraId="6433CC5C" w14:textId="77777777" w:rsidR="00ED6229" w:rsidRDefault="00127C2D">
      <w:pPr>
        <w:numPr>
          <w:ilvl w:val="2"/>
          <w:numId w:val="9"/>
        </w:numPr>
        <w:spacing w:line="240" w:lineRule="auto"/>
        <w:rPr>
          <w:rFonts w:ascii="Calibri" w:eastAsia="Calibri" w:hAnsi="Calibri" w:cs="Calibri"/>
        </w:rPr>
      </w:pPr>
      <w:hyperlink r:id="rId65">
        <w:r>
          <w:rPr>
            <w:rFonts w:ascii="Calibri" w:eastAsia="Calibri" w:hAnsi="Calibri" w:cs="Calibri"/>
            <w:color w:val="0563C1"/>
            <w:u w:val="single"/>
          </w:rPr>
          <w:t>Easy-to-Use Calming Strategies for Autism</w:t>
        </w:r>
      </w:hyperlink>
    </w:p>
    <w:p w14:paraId="3233D36B" w14:textId="77777777" w:rsidR="00ED6229" w:rsidRDefault="00127C2D">
      <w:pPr>
        <w:numPr>
          <w:ilvl w:val="1"/>
          <w:numId w:val="9"/>
        </w:numPr>
        <w:spacing w:line="240" w:lineRule="auto"/>
        <w:rPr>
          <w:rFonts w:ascii="Calibri" w:eastAsia="Calibri" w:hAnsi="Calibri" w:cs="Calibri"/>
        </w:rPr>
      </w:pPr>
      <w:hyperlink r:id="rId66">
        <w:r>
          <w:rPr>
            <w:rFonts w:ascii="Calibri" w:eastAsia="Calibri" w:hAnsi="Calibri" w:cs="Calibri"/>
            <w:i/>
            <w:color w:val="0563C1"/>
            <w:u w:val="single"/>
          </w:rPr>
          <w:t>Music and Language Learning</w:t>
        </w:r>
      </w:hyperlink>
      <w:r>
        <w:rPr>
          <w:rFonts w:ascii="Calibri" w:eastAsia="Calibri" w:hAnsi="Calibri" w:cs="Calibri"/>
        </w:rPr>
        <w:t xml:space="preserve"> - </w:t>
      </w:r>
      <w:proofErr w:type="spellStart"/>
      <w:r>
        <w:rPr>
          <w:rFonts w:ascii="Calibri" w:eastAsia="Calibri" w:hAnsi="Calibri" w:cs="Calibri"/>
        </w:rPr>
        <w:t>Colorín</w:t>
      </w:r>
      <w:proofErr w:type="spellEnd"/>
      <w:r>
        <w:rPr>
          <w:rFonts w:ascii="Calibri" w:eastAsia="Calibri" w:hAnsi="Calibri" w:cs="Calibri"/>
        </w:rPr>
        <w:t xml:space="preserve"> Colorado</w:t>
      </w:r>
    </w:p>
    <w:p w14:paraId="09427C3A" w14:textId="77777777" w:rsidR="00ED6229" w:rsidRDefault="00127C2D">
      <w:pPr>
        <w:numPr>
          <w:ilvl w:val="1"/>
          <w:numId w:val="9"/>
        </w:numPr>
        <w:spacing w:line="240" w:lineRule="auto"/>
        <w:rPr>
          <w:rFonts w:ascii="Calibri" w:eastAsia="Calibri" w:hAnsi="Calibri" w:cs="Calibri"/>
        </w:rPr>
      </w:pPr>
      <w:hyperlink r:id="rId67" w:anchor=":~:text=Musical%20notes%20can%20help%20teach,students%20remember%20the%20food%20chain">
        <w:r>
          <w:rPr>
            <w:rFonts w:ascii="Calibri" w:eastAsia="Calibri" w:hAnsi="Calibri" w:cs="Calibri"/>
            <w:i/>
            <w:color w:val="0563C1"/>
            <w:u w:val="single"/>
          </w:rPr>
          <w:t>Music as a Teaching Tool</w:t>
        </w:r>
      </w:hyperlink>
      <w:r>
        <w:rPr>
          <w:rFonts w:ascii="Calibri" w:eastAsia="Calibri" w:hAnsi="Calibri" w:cs="Calibri"/>
        </w:rPr>
        <w:t xml:space="preserve"> – Edutopia</w:t>
      </w:r>
    </w:p>
    <w:p w14:paraId="56A47411" w14:textId="77777777" w:rsidR="00ED6229" w:rsidRDefault="00127C2D">
      <w:pPr>
        <w:numPr>
          <w:ilvl w:val="1"/>
          <w:numId w:val="9"/>
        </w:numPr>
        <w:spacing w:line="240" w:lineRule="auto"/>
        <w:rPr>
          <w:rFonts w:ascii="Calibri" w:eastAsia="Calibri" w:hAnsi="Calibri" w:cs="Calibri"/>
        </w:rPr>
      </w:pPr>
      <w:hyperlink r:id="rId68">
        <w:r>
          <w:rPr>
            <w:rFonts w:ascii="Calibri" w:eastAsia="Calibri" w:hAnsi="Calibri" w:cs="Calibri"/>
            <w:i/>
            <w:color w:val="0563C1"/>
            <w:u w:val="single"/>
          </w:rPr>
          <w:t>Educational Benefits of Music in an Inclusive Classroom</w:t>
        </w:r>
      </w:hyperlink>
      <w:r>
        <w:rPr>
          <w:rFonts w:ascii="Calibri" w:eastAsia="Calibri" w:hAnsi="Calibri" w:cs="Calibri"/>
        </w:rPr>
        <w:t xml:space="preserve"> - ERIC</w:t>
      </w:r>
    </w:p>
    <w:p w14:paraId="7E059673" w14:textId="77777777" w:rsidR="00ED6229" w:rsidRDefault="00ED6229">
      <w:pPr>
        <w:spacing w:line="240" w:lineRule="auto"/>
        <w:rPr>
          <w:rFonts w:ascii="Calibri" w:eastAsia="Calibri" w:hAnsi="Calibri" w:cs="Calibri"/>
        </w:rPr>
      </w:pPr>
    </w:p>
    <w:p w14:paraId="3769B7A8" w14:textId="77777777" w:rsidR="00ED6229" w:rsidRDefault="00127C2D">
      <w:pPr>
        <w:spacing w:line="240" w:lineRule="auto"/>
        <w:rPr>
          <w:rFonts w:ascii="Calibri" w:eastAsia="Calibri" w:hAnsi="Calibri" w:cs="Calibri"/>
          <w:b/>
        </w:rPr>
      </w:pPr>
      <w:r>
        <w:rPr>
          <w:rFonts w:ascii="Calibri" w:eastAsia="Calibri" w:hAnsi="Calibri" w:cs="Calibri"/>
          <w:b/>
        </w:rPr>
        <w:t>Module 4: Differentiated Instruction</w:t>
      </w:r>
    </w:p>
    <w:p w14:paraId="6DB787DD"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4, please do the following:</w:t>
      </w:r>
    </w:p>
    <w:p w14:paraId="34E40F57" w14:textId="77777777" w:rsidR="00ED6229" w:rsidRDefault="00ED6229">
      <w:pPr>
        <w:spacing w:line="240" w:lineRule="auto"/>
        <w:rPr>
          <w:rFonts w:ascii="Calibri" w:eastAsia="Calibri" w:hAnsi="Calibri" w:cs="Calibri"/>
        </w:rPr>
      </w:pPr>
    </w:p>
    <w:p w14:paraId="2C2D3F5E"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69">
        <w:r>
          <w:rPr>
            <w:rFonts w:ascii="Calibri" w:eastAsia="Calibri" w:hAnsi="Calibri" w:cs="Calibri"/>
            <w:color w:val="0563C1"/>
            <w:u w:val="single"/>
          </w:rPr>
          <w:t>Differentiating Instruction: It’s Not as Hard as You Think</w:t>
        </w:r>
      </w:hyperlink>
    </w:p>
    <w:p w14:paraId="5EE4CCEB"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70">
        <w:r>
          <w:rPr>
            <w:rFonts w:ascii="Calibri" w:eastAsia="Calibri" w:hAnsi="Calibri" w:cs="Calibri"/>
            <w:color w:val="0563C1"/>
            <w:u w:val="single"/>
          </w:rPr>
          <w:t>Differentiated Instruction Strategies: Multiple Intelligences</w:t>
        </w:r>
      </w:hyperlink>
    </w:p>
    <w:p w14:paraId="0A963010" w14:textId="5FBDE675" w:rsidR="00ED6229" w:rsidRDefault="00127C2D">
      <w:pPr>
        <w:numPr>
          <w:ilvl w:val="0"/>
          <w:numId w:val="11"/>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0D6C19" w:rsidRPr="00C75BC6">
        <w:rPr>
          <w:i/>
          <w:iCs/>
        </w:rPr>
        <w:t>Differentiated Instruction: A Primer</w:t>
      </w:r>
      <w:r w:rsidR="000D6C19">
        <w:t xml:space="preserve"> </w:t>
      </w:r>
      <w:hyperlink r:id="rId71" w:history="1">
        <w:r w:rsidR="000D6C19" w:rsidRPr="00F06315">
          <w:rPr>
            <w:rStyle w:val="Hyperlink"/>
          </w:rPr>
          <w:t>https://www.edweek.org/teaching-learning/differentiated-instruction-a-primer/2015/01</w:t>
        </w:r>
      </w:hyperlink>
      <w:r w:rsidR="000D6C19">
        <w:t xml:space="preserve"> </w:t>
      </w:r>
    </w:p>
    <w:p w14:paraId="3EBE7D60" w14:textId="6A00DFA3" w:rsidR="00ED6229" w:rsidRDefault="00127C2D">
      <w:pPr>
        <w:numPr>
          <w:ilvl w:val="0"/>
          <w:numId w:val="1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r w:rsidR="0099690A">
        <w:rPr>
          <w:rFonts w:ascii="Calibri" w:eastAsia="Calibri" w:hAnsi="Calibri" w:cs="Calibri"/>
        </w:rPr>
        <w:t xml:space="preserve">Reflect on the assigned article. </w:t>
      </w:r>
    </w:p>
    <w:p w14:paraId="2CDCA21E"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72">
        <w:r>
          <w:rPr>
            <w:rFonts w:ascii="Calibri" w:eastAsia="Calibri" w:hAnsi="Calibri" w:cs="Calibri"/>
            <w:color w:val="0563C1"/>
            <w:u w:val="single"/>
          </w:rPr>
          <w:t>Differentiation Within the Inclusion Classroom Model</w:t>
        </w:r>
      </w:hyperlink>
    </w:p>
    <w:p w14:paraId="2744355D" w14:textId="6216502E" w:rsidR="00ED6229" w:rsidRDefault="00127C2D">
      <w:pPr>
        <w:numPr>
          <w:ilvl w:val="0"/>
          <w:numId w:val="11"/>
        </w:numPr>
        <w:spacing w:line="240" w:lineRule="auto"/>
        <w:rPr>
          <w:rFonts w:ascii="Calibri" w:eastAsia="Calibri" w:hAnsi="Calibri" w:cs="Calibri"/>
        </w:rPr>
      </w:pPr>
      <w:r>
        <w:rPr>
          <w:rFonts w:ascii="Calibri" w:eastAsia="Calibri" w:hAnsi="Calibri" w:cs="Calibri"/>
          <w:b/>
        </w:rPr>
        <w:t>Read:</w:t>
      </w:r>
      <w:r w:rsidR="0099690A">
        <w:rPr>
          <w:rFonts w:ascii="Calibri" w:eastAsia="Calibri" w:hAnsi="Calibri" w:cs="Calibri"/>
          <w:b/>
        </w:rPr>
        <w:t xml:space="preserve"> </w:t>
      </w:r>
      <w:r w:rsidR="0099690A" w:rsidRPr="00C75BC6">
        <w:rPr>
          <w:rFonts w:ascii="Calibri" w:eastAsia="Calibri" w:hAnsi="Calibri" w:cs="Calibri"/>
          <w:bCs/>
          <w:i/>
          <w:iCs/>
        </w:rPr>
        <w:t>What is Differentiated Instruction and Why Differentiate?</w:t>
      </w:r>
      <w:r w:rsidR="0099690A">
        <w:rPr>
          <w:rFonts w:ascii="Calibri" w:eastAsia="Calibri" w:hAnsi="Calibri" w:cs="Calibri"/>
          <w:bCs/>
        </w:rPr>
        <w:t xml:space="preserve"> </w:t>
      </w:r>
      <w:hyperlink r:id="rId73" w:history="1">
        <w:r w:rsidR="0099690A" w:rsidRPr="00F06315">
          <w:rPr>
            <w:rStyle w:val="Hyperlink"/>
            <w:rFonts w:ascii="Calibri" w:eastAsia="Calibri" w:hAnsi="Calibri" w:cs="Calibri"/>
            <w:bCs/>
          </w:rPr>
          <w:t>https://pdo.ascd.org/LMSCourses/PD11OC115M/media/DI-Intro_M1_Reading_What_Is_DI.pdf</w:t>
        </w:r>
      </w:hyperlink>
      <w:r w:rsidR="0099690A">
        <w:rPr>
          <w:rFonts w:ascii="Calibri" w:eastAsia="Calibri" w:hAnsi="Calibri" w:cs="Calibri"/>
          <w:bCs/>
        </w:rPr>
        <w:t xml:space="preserve"> </w:t>
      </w:r>
    </w:p>
    <w:p w14:paraId="7EBFE9CD" w14:textId="28D695E5" w:rsidR="00ED6229" w:rsidRDefault="00127C2D">
      <w:pPr>
        <w:numPr>
          <w:ilvl w:val="0"/>
          <w:numId w:val="1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w:t>
      </w:r>
      <w:r w:rsidR="0099690A">
        <w:rPr>
          <w:rFonts w:ascii="Calibri" w:eastAsia="Calibri" w:hAnsi="Calibri" w:cs="Calibri"/>
        </w:rPr>
        <w:t>: Reflect on the assigned article.</w:t>
      </w:r>
    </w:p>
    <w:p w14:paraId="23796672" w14:textId="1F6048B1" w:rsidR="00ED6229" w:rsidRDefault="00127C2D">
      <w:pPr>
        <w:numPr>
          <w:ilvl w:val="0"/>
          <w:numId w:val="11"/>
        </w:numPr>
        <w:spacing w:line="240" w:lineRule="auto"/>
        <w:rPr>
          <w:rFonts w:ascii="Calibri" w:eastAsia="Calibri" w:hAnsi="Calibri" w:cs="Calibri"/>
        </w:rPr>
      </w:pPr>
      <w:r>
        <w:rPr>
          <w:rFonts w:ascii="Calibri" w:eastAsia="Calibri" w:hAnsi="Calibri" w:cs="Calibri"/>
          <w:b/>
        </w:rPr>
        <w:t>Read:</w:t>
      </w:r>
      <w:r w:rsidR="00375D54">
        <w:rPr>
          <w:rFonts w:ascii="Calibri" w:eastAsia="Calibri" w:hAnsi="Calibri" w:cs="Calibri"/>
          <w:b/>
        </w:rPr>
        <w:t xml:space="preserve"> </w:t>
      </w:r>
      <w:r w:rsidR="00375D54" w:rsidRPr="00C75BC6">
        <w:rPr>
          <w:rFonts w:ascii="Calibri" w:eastAsia="Calibri" w:hAnsi="Calibri" w:cs="Calibri"/>
          <w:bCs/>
          <w:i/>
          <w:iCs/>
        </w:rPr>
        <w:t>What is Differentiated Instruction? Examples of How to Differentiate Instruction in the Classroom.</w:t>
      </w:r>
      <w:r w:rsidR="00375D54">
        <w:rPr>
          <w:rFonts w:ascii="Calibri" w:eastAsia="Calibri" w:hAnsi="Calibri" w:cs="Calibri"/>
          <w:bCs/>
        </w:rPr>
        <w:t xml:space="preserve"> </w:t>
      </w:r>
      <w:r>
        <w:rPr>
          <w:rFonts w:ascii="Calibri" w:eastAsia="Calibri" w:hAnsi="Calibri" w:cs="Calibri"/>
        </w:rPr>
        <w:t xml:space="preserve"> </w:t>
      </w:r>
      <w:hyperlink r:id="rId74" w:history="1">
        <w:r w:rsidR="00375D54" w:rsidRPr="00F06315">
          <w:rPr>
            <w:rStyle w:val="Hyperlink"/>
            <w:rFonts w:ascii="Calibri" w:eastAsia="Calibri" w:hAnsi="Calibri" w:cs="Calibri"/>
          </w:rPr>
          <w:t>https://resilienteducator.com/classroom-resources/examples-of-differentiated-instruction/</w:t>
        </w:r>
      </w:hyperlink>
      <w:r w:rsidR="00375D54">
        <w:rPr>
          <w:rFonts w:ascii="Calibri" w:eastAsia="Calibri" w:hAnsi="Calibri" w:cs="Calibri"/>
        </w:rPr>
        <w:t xml:space="preserve"> </w:t>
      </w:r>
    </w:p>
    <w:p w14:paraId="035BD864" w14:textId="0EC0D3E0" w:rsidR="00ED6229" w:rsidRDefault="00127C2D">
      <w:pPr>
        <w:numPr>
          <w:ilvl w:val="0"/>
          <w:numId w:val="1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r w:rsidR="00375D54">
        <w:rPr>
          <w:rFonts w:ascii="Calibri" w:eastAsia="Calibri" w:hAnsi="Calibri" w:cs="Calibri"/>
        </w:rPr>
        <w:t>Write a reflection of the assigned article.</w:t>
      </w:r>
    </w:p>
    <w:p w14:paraId="758937E9"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75">
        <w:r>
          <w:rPr>
            <w:rFonts w:ascii="Calibri" w:eastAsia="Calibri" w:hAnsi="Calibri" w:cs="Calibri"/>
            <w:color w:val="0563C1"/>
            <w:u w:val="single"/>
          </w:rPr>
          <w:t>Station Rotation: Differentiating Instruction to Reach All Students</w:t>
        </w:r>
      </w:hyperlink>
    </w:p>
    <w:p w14:paraId="2C32DFB4"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76">
        <w:r>
          <w:rPr>
            <w:rFonts w:ascii="Calibri" w:eastAsia="Calibri" w:hAnsi="Calibri" w:cs="Calibri"/>
            <w:color w:val="0563C1"/>
            <w:u w:val="single"/>
          </w:rPr>
          <w:t>20 Differentiated Instruction Strategies and Examples</w:t>
        </w:r>
      </w:hyperlink>
    </w:p>
    <w:p w14:paraId="36BCD22F"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 xml:space="preserve">Watch Presentation: </w:t>
      </w:r>
      <w:hyperlink r:id="rId77">
        <w:r>
          <w:rPr>
            <w:rFonts w:ascii="Calibri" w:eastAsia="Calibri" w:hAnsi="Calibri" w:cs="Calibri"/>
            <w:color w:val="0563C1"/>
            <w:u w:val="single"/>
          </w:rPr>
          <w:t>Making Self-Paced Learning Work</w:t>
        </w:r>
      </w:hyperlink>
    </w:p>
    <w:p w14:paraId="04D82E18" w14:textId="0E8945F9" w:rsidR="00ED6229" w:rsidRDefault="00127C2D">
      <w:pPr>
        <w:numPr>
          <w:ilvl w:val="0"/>
          <w:numId w:val="11"/>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375D54">
        <w:rPr>
          <w:rFonts w:ascii="Calibri" w:eastAsia="Calibri" w:hAnsi="Calibri" w:cs="Calibri"/>
        </w:rPr>
        <w:t xml:space="preserve">Differentiating Instruction in Response to Student Readiness. </w:t>
      </w:r>
      <w:hyperlink r:id="rId78" w:history="1">
        <w:r w:rsidR="00375D54" w:rsidRPr="00F06315">
          <w:rPr>
            <w:rStyle w:val="Hyperlink"/>
            <w:rFonts w:ascii="Calibri" w:eastAsia="Calibri" w:hAnsi="Calibri" w:cs="Calibri"/>
          </w:rPr>
          <w:t>https://files.eric.ed.gov/fulltext/EJ787917.pdf</w:t>
        </w:r>
      </w:hyperlink>
      <w:r w:rsidR="00375D54">
        <w:rPr>
          <w:rFonts w:ascii="Calibri" w:eastAsia="Calibri" w:hAnsi="Calibri" w:cs="Calibri"/>
        </w:rPr>
        <w:t xml:space="preserve"> </w:t>
      </w:r>
    </w:p>
    <w:p w14:paraId="746CFA19"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Reflection Report of the following video:  </w:t>
      </w:r>
      <w:hyperlink r:id="rId79">
        <w:r>
          <w:rPr>
            <w:rFonts w:ascii="Calibri" w:eastAsia="Calibri" w:hAnsi="Calibri" w:cs="Calibri"/>
            <w:color w:val="0563C1"/>
            <w:u w:val="single"/>
          </w:rPr>
          <w:t>Teaching in the Inclusive Classroom: Differentiated Instruction</w:t>
        </w:r>
      </w:hyperlink>
    </w:p>
    <w:p w14:paraId="13C397CE" w14:textId="2A703992" w:rsidR="00ED6229" w:rsidRDefault="00127C2D">
      <w:pPr>
        <w:numPr>
          <w:ilvl w:val="0"/>
          <w:numId w:val="1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51A38417" w14:textId="77777777" w:rsidR="00ED6229" w:rsidRDefault="00127C2D">
      <w:pPr>
        <w:numPr>
          <w:ilvl w:val="0"/>
          <w:numId w:val="11"/>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090F406C" w14:textId="77777777" w:rsidR="00ED6229" w:rsidRDefault="00127C2D">
      <w:pPr>
        <w:numPr>
          <w:ilvl w:val="1"/>
          <w:numId w:val="11"/>
        </w:numPr>
        <w:spacing w:line="240" w:lineRule="auto"/>
        <w:rPr>
          <w:rFonts w:ascii="Calibri" w:eastAsia="Calibri" w:hAnsi="Calibri" w:cs="Calibri"/>
        </w:rPr>
      </w:pPr>
      <w:hyperlink r:id="rId80">
        <w:r>
          <w:rPr>
            <w:rFonts w:ascii="Calibri" w:eastAsia="Calibri" w:hAnsi="Calibri" w:cs="Calibri"/>
            <w:i/>
            <w:color w:val="0563C1"/>
            <w:u w:val="single"/>
          </w:rPr>
          <w:t xml:space="preserve">100+ Tools for Differentiating Instruction Through </w:t>
        </w:r>
        <w:proofErr w:type="gramStart"/>
        <w:r>
          <w:rPr>
            <w:rFonts w:ascii="Calibri" w:eastAsia="Calibri" w:hAnsi="Calibri" w:cs="Calibri"/>
            <w:i/>
            <w:color w:val="0563C1"/>
            <w:u w:val="single"/>
          </w:rPr>
          <w:t>Social Media</w:t>
        </w:r>
        <w:proofErr w:type="gramEnd"/>
      </w:hyperlink>
      <w:r>
        <w:rPr>
          <w:rFonts w:ascii="Calibri" w:eastAsia="Calibri" w:hAnsi="Calibri" w:cs="Calibri"/>
        </w:rPr>
        <w:t xml:space="preserve"> - Edutopia</w:t>
      </w:r>
    </w:p>
    <w:p w14:paraId="29272F73" w14:textId="77777777" w:rsidR="00ED6229" w:rsidRDefault="00127C2D">
      <w:pPr>
        <w:numPr>
          <w:ilvl w:val="1"/>
          <w:numId w:val="11"/>
        </w:numPr>
        <w:spacing w:line="240" w:lineRule="auto"/>
        <w:rPr>
          <w:rFonts w:ascii="Calibri" w:eastAsia="Calibri" w:hAnsi="Calibri" w:cs="Calibri"/>
        </w:rPr>
      </w:pPr>
      <w:hyperlink r:id="rId81">
        <w:r>
          <w:rPr>
            <w:rFonts w:ascii="Calibri" w:eastAsia="Calibri" w:hAnsi="Calibri" w:cs="Calibri"/>
            <w:i/>
            <w:color w:val="0563C1"/>
            <w:u w:val="single"/>
          </w:rPr>
          <w:t xml:space="preserve">How to Differentiate Math Instruction </w:t>
        </w:r>
        <w:proofErr w:type="gramStart"/>
        <w:r>
          <w:rPr>
            <w:rFonts w:ascii="Calibri" w:eastAsia="Calibri" w:hAnsi="Calibri" w:cs="Calibri"/>
            <w:i/>
            <w:color w:val="0563C1"/>
            <w:u w:val="single"/>
          </w:rPr>
          <w:t>With</w:t>
        </w:r>
        <w:proofErr w:type="gramEnd"/>
        <w:r>
          <w:rPr>
            <w:rFonts w:ascii="Calibri" w:eastAsia="Calibri" w:hAnsi="Calibri" w:cs="Calibri"/>
            <w:i/>
            <w:color w:val="0563C1"/>
            <w:u w:val="single"/>
          </w:rPr>
          <w:t xml:space="preserve"> One-on-One Conferences</w:t>
        </w:r>
      </w:hyperlink>
      <w:r>
        <w:rPr>
          <w:rFonts w:ascii="Calibri" w:eastAsia="Calibri" w:hAnsi="Calibri" w:cs="Calibri"/>
        </w:rPr>
        <w:t xml:space="preserve"> – Edutopia</w:t>
      </w:r>
    </w:p>
    <w:p w14:paraId="5F541BCD" w14:textId="77777777" w:rsidR="00ED6229" w:rsidRDefault="00ED6229">
      <w:pPr>
        <w:spacing w:line="240" w:lineRule="auto"/>
        <w:rPr>
          <w:rFonts w:ascii="Calibri" w:eastAsia="Calibri" w:hAnsi="Calibri" w:cs="Calibri"/>
        </w:rPr>
      </w:pPr>
    </w:p>
    <w:p w14:paraId="38BB7D30" w14:textId="77777777" w:rsidR="00ED6229" w:rsidRDefault="00127C2D">
      <w:pPr>
        <w:spacing w:line="240" w:lineRule="auto"/>
        <w:rPr>
          <w:rFonts w:ascii="Calibri" w:eastAsia="Calibri" w:hAnsi="Calibri" w:cs="Calibri"/>
          <w:b/>
        </w:rPr>
      </w:pPr>
      <w:r>
        <w:rPr>
          <w:rFonts w:ascii="Calibri" w:eastAsia="Calibri" w:hAnsi="Calibri" w:cs="Calibri"/>
          <w:b/>
        </w:rPr>
        <w:t>Module 5: Incorporating Learning Centers</w:t>
      </w:r>
    </w:p>
    <w:p w14:paraId="0BBE5BA1"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5, please do the following:</w:t>
      </w:r>
    </w:p>
    <w:p w14:paraId="20CDE404" w14:textId="77777777" w:rsidR="00ED6229" w:rsidRDefault="00ED6229">
      <w:pPr>
        <w:spacing w:line="240" w:lineRule="auto"/>
        <w:rPr>
          <w:rFonts w:ascii="Calibri" w:eastAsia="Calibri" w:hAnsi="Calibri" w:cs="Calibri"/>
        </w:rPr>
      </w:pPr>
    </w:p>
    <w:p w14:paraId="15B12D98"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82">
        <w:r>
          <w:rPr>
            <w:rFonts w:ascii="Calibri" w:eastAsia="Calibri" w:hAnsi="Calibri" w:cs="Calibri"/>
            <w:color w:val="0563C1"/>
            <w:u w:val="single"/>
          </w:rPr>
          <w:t>Learning Centers</w:t>
        </w:r>
      </w:hyperlink>
    </w:p>
    <w:p w14:paraId="492EE647"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 xml:space="preserve">Complete Assignment: </w:t>
      </w:r>
      <w:r>
        <w:rPr>
          <w:rFonts w:ascii="Calibri" w:eastAsia="Calibri" w:hAnsi="Calibri" w:cs="Calibri"/>
        </w:rPr>
        <w:t xml:space="preserve">Video Response: Observations and reflections of this </w:t>
      </w:r>
      <w:hyperlink r:id="rId83">
        <w:r>
          <w:rPr>
            <w:rFonts w:ascii="Calibri" w:eastAsia="Calibri" w:hAnsi="Calibri" w:cs="Calibri"/>
            <w:color w:val="0563C1"/>
            <w:u w:val="single"/>
          </w:rPr>
          <w:t>learning center</w:t>
        </w:r>
      </w:hyperlink>
      <w:r>
        <w:rPr>
          <w:rFonts w:ascii="Calibri" w:eastAsia="Calibri" w:hAnsi="Calibri" w:cs="Calibri"/>
        </w:rPr>
        <w:t xml:space="preserve"> model</w:t>
      </w:r>
    </w:p>
    <w:p w14:paraId="27450544" w14:textId="77777777" w:rsidR="00ED6229" w:rsidRDefault="00127C2D">
      <w:pPr>
        <w:numPr>
          <w:ilvl w:val="0"/>
          <w:numId w:val="12"/>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84">
        <w:r>
          <w:rPr>
            <w:rFonts w:ascii="Calibri" w:eastAsia="Calibri" w:hAnsi="Calibri" w:cs="Calibri"/>
            <w:i/>
            <w:color w:val="0563C1"/>
            <w:u w:val="single"/>
          </w:rPr>
          <w:t>Differentiated Instruction Strategies: Learning Stations</w:t>
        </w:r>
      </w:hyperlink>
    </w:p>
    <w:p w14:paraId="1DE7C285"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85">
        <w:r>
          <w:rPr>
            <w:rFonts w:ascii="Calibri" w:eastAsia="Calibri" w:hAnsi="Calibri" w:cs="Calibri"/>
            <w:color w:val="0563C1"/>
            <w:u w:val="single"/>
          </w:rPr>
          <w:t>Differentiated Assessment Strategies: Learning Centers</w:t>
        </w:r>
      </w:hyperlink>
    </w:p>
    <w:p w14:paraId="5F1E205C" w14:textId="2EC5ECE0" w:rsidR="00ED6229" w:rsidRDefault="00127C2D">
      <w:pPr>
        <w:numPr>
          <w:ilvl w:val="0"/>
          <w:numId w:val="1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C75BC6">
        <w:rPr>
          <w:rFonts w:ascii="Calibri" w:eastAsia="Calibri" w:hAnsi="Calibri" w:cs="Calibri"/>
          <w:i/>
          <w:iCs/>
        </w:rPr>
        <w:t xml:space="preserve">Designing Lessons for Diverse Learners: </w:t>
      </w:r>
      <w:hyperlink r:id="rId86" w:history="1">
        <w:r w:rsidR="00C75BC6" w:rsidRPr="00F06315">
          <w:rPr>
            <w:rStyle w:val="Hyperlink"/>
            <w:rFonts w:ascii="Calibri" w:eastAsia="Calibri" w:hAnsi="Calibri" w:cs="Calibri"/>
            <w:i/>
            <w:iCs/>
          </w:rPr>
          <w:t>https://edwp.educ.msu.edu/te/wp-content/uploads/sites/49/2020/06/Designing-Lessons-for-Diverse-Learners.pdf</w:t>
        </w:r>
      </w:hyperlink>
      <w:r w:rsidR="00C75BC6">
        <w:rPr>
          <w:rFonts w:ascii="Calibri" w:eastAsia="Calibri" w:hAnsi="Calibri" w:cs="Calibri"/>
          <w:i/>
          <w:iCs/>
        </w:rPr>
        <w:t xml:space="preserve"> </w:t>
      </w:r>
    </w:p>
    <w:p w14:paraId="21CC6488" w14:textId="7B12569E" w:rsidR="00ED6229" w:rsidRDefault="00127C2D">
      <w:pPr>
        <w:numPr>
          <w:ilvl w:val="0"/>
          <w:numId w:val="12"/>
        </w:numPr>
        <w:spacing w:line="240" w:lineRule="auto"/>
        <w:rPr>
          <w:rFonts w:ascii="Calibri" w:eastAsia="Calibri" w:hAnsi="Calibri" w:cs="Calibri"/>
        </w:rPr>
      </w:pPr>
      <w:r>
        <w:rPr>
          <w:rFonts w:ascii="Calibri" w:eastAsia="Calibri" w:hAnsi="Calibri" w:cs="Calibri"/>
          <w:b/>
        </w:rPr>
        <w:t xml:space="preserve">Complete Assignment: </w:t>
      </w:r>
      <w:r>
        <w:rPr>
          <w:rFonts w:ascii="Calibri" w:eastAsia="Calibri" w:hAnsi="Calibri" w:cs="Calibri"/>
        </w:rPr>
        <w:t xml:space="preserve">Reading Response: </w:t>
      </w:r>
      <w:r w:rsidR="00F64734">
        <w:rPr>
          <w:rFonts w:ascii="Calibri" w:eastAsia="Calibri" w:hAnsi="Calibri" w:cs="Calibri"/>
        </w:rPr>
        <w:t xml:space="preserve">Write a reflection of the assigned </w:t>
      </w:r>
      <w:proofErr w:type="spellStart"/>
      <w:r w:rsidR="00F64734">
        <w:rPr>
          <w:rFonts w:ascii="Calibri" w:eastAsia="Calibri" w:hAnsi="Calibri" w:cs="Calibri"/>
        </w:rPr>
        <w:t>artlcle</w:t>
      </w:r>
      <w:proofErr w:type="spellEnd"/>
      <w:r w:rsidR="00F64734">
        <w:rPr>
          <w:rFonts w:ascii="Calibri" w:eastAsia="Calibri" w:hAnsi="Calibri" w:cs="Calibri"/>
        </w:rPr>
        <w:t>.</w:t>
      </w:r>
    </w:p>
    <w:p w14:paraId="39397997"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87">
        <w:r>
          <w:rPr>
            <w:rFonts w:ascii="Calibri" w:eastAsia="Calibri" w:hAnsi="Calibri" w:cs="Calibri"/>
            <w:i/>
            <w:color w:val="0563C1"/>
            <w:u w:val="single"/>
          </w:rPr>
          <w:t>Learning Centers – Excellent Way to Cover a Wide Amount of Curriculum</w:t>
        </w:r>
      </w:hyperlink>
    </w:p>
    <w:p w14:paraId="6CFA7AEE"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88">
        <w:r>
          <w:rPr>
            <w:rFonts w:ascii="Calibri" w:eastAsia="Calibri" w:hAnsi="Calibri" w:cs="Calibri"/>
            <w:color w:val="0563C1"/>
            <w:u w:val="single"/>
          </w:rPr>
          <w:t>Learning Centers | Teaching Strategies #8</w:t>
        </w:r>
      </w:hyperlink>
    </w:p>
    <w:p w14:paraId="604AFDEF" w14:textId="11DEC565" w:rsidR="00ED6229" w:rsidRDefault="00127C2D">
      <w:pPr>
        <w:numPr>
          <w:ilvl w:val="0"/>
          <w:numId w:val="1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5B3DD3">
        <w:rPr>
          <w:i/>
          <w:iCs/>
        </w:rPr>
        <w:t xml:space="preserve">How to do I Set Up Station Rotations in My Classroom? </w:t>
      </w:r>
      <w:hyperlink r:id="rId89" w:history="1">
        <w:r w:rsidR="005B3DD3" w:rsidRPr="00F06315">
          <w:rPr>
            <w:rStyle w:val="Hyperlink"/>
            <w:i/>
            <w:iCs/>
          </w:rPr>
          <w:t>https://practices.learningaccelerator.org/problem-of-practice/how-do-i-set-up-a-station-rotation-model-in-my-classroom</w:t>
        </w:r>
      </w:hyperlink>
      <w:r w:rsidR="005B3DD3">
        <w:rPr>
          <w:i/>
          <w:iCs/>
        </w:rPr>
        <w:t xml:space="preserve"> </w:t>
      </w:r>
    </w:p>
    <w:p w14:paraId="37FCB53B" w14:textId="4DB0EDEF" w:rsidR="00ED6229" w:rsidRDefault="00127C2D">
      <w:pPr>
        <w:numPr>
          <w:ilvl w:val="0"/>
          <w:numId w:val="1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D572EA">
        <w:rPr>
          <w:i/>
          <w:iCs/>
        </w:rPr>
        <w:t xml:space="preserve">Ensuring That Instruction is Inclusive For Diverse Learners: </w:t>
      </w:r>
      <w:hyperlink r:id="rId90" w:history="1">
        <w:r w:rsidR="00827EB4" w:rsidRPr="00F06315">
          <w:rPr>
            <w:rStyle w:val="Hyperlink"/>
            <w:i/>
            <w:iCs/>
          </w:rPr>
          <w:t>https://www.edutopia.org/article/ensuring-instruction-inclusive-diverse-learners</w:t>
        </w:r>
      </w:hyperlink>
      <w:r w:rsidR="00827EB4">
        <w:rPr>
          <w:i/>
          <w:iCs/>
        </w:rPr>
        <w:t xml:space="preserve"> </w:t>
      </w:r>
    </w:p>
    <w:p w14:paraId="74C1787D" w14:textId="345540BF" w:rsidR="00ED6229" w:rsidRDefault="00127C2D">
      <w:pPr>
        <w:numPr>
          <w:ilvl w:val="0"/>
          <w:numId w:val="1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r w:rsidR="00827EB4">
        <w:rPr>
          <w:rFonts w:ascii="Calibri" w:eastAsia="Calibri" w:hAnsi="Calibri" w:cs="Calibri"/>
        </w:rPr>
        <w:t>Write a reflection of the assigned article.</w:t>
      </w:r>
    </w:p>
    <w:p w14:paraId="3D384E5E" w14:textId="77777777" w:rsidR="00ED6229" w:rsidRDefault="00127C2D">
      <w:pPr>
        <w:numPr>
          <w:ilvl w:val="0"/>
          <w:numId w:val="12"/>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91">
        <w:r>
          <w:rPr>
            <w:rFonts w:ascii="Calibri" w:eastAsia="Calibri" w:hAnsi="Calibri" w:cs="Calibri"/>
            <w:i/>
            <w:color w:val="0563C1"/>
            <w:u w:val="single"/>
          </w:rPr>
          <w:t>6 Important Benefits of Learning Centers in the Classroom</w:t>
        </w:r>
      </w:hyperlink>
    </w:p>
    <w:p w14:paraId="342348D6"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92">
        <w:r>
          <w:rPr>
            <w:rFonts w:ascii="Calibri" w:eastAsia="Calibri" w:hAnsi="Calibri" w:cs="Calibri"/>
            <w:i/>
            <w:color w:val="0563C1"/>
            <w:u w:val="single"/>
          </w:rPr>
          <w:t>Learning Centers: Meaningful Contexts for Language Use in the Primary Immersion Classroom</w:t>
        </w:r>
      </w:hyperlink>
    </w:p>
    <w:p w14:paraId="48AE07AB"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Learning Centers PowerPoint Presentation</w:t>
      </w:r>
    </w:p>
    <w:p w14:paraId="5769015D" w14:textId="21484D4A" w:rsidR="00ED6229" w:rsidRDefault="00127C2D">
      <w:pPr>
        <w:numPr>
          <w:ilvl w:val="0"/>
          <w:numId w:val="1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7266293E" w14:textId="77777777" w:rsidR="00ED6229" w:rsidRDefault="00127C2D">
      <w:pPr>
        <w:numPr>
          <w:ilvl w:val="0"/>
          <w:numId w:val="12"/>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54493545" w14:textId="77777777" w:rsidR="00ED6229" w:rsidRDefault="00127C2D">
      <w:pPr>
        <w:numPr>
          <w:ilvl w:val="1"/>
          <w:numId w:val="12"/>
        </w:numPr>
        <w:spacing w:line="240" w:lineRule="auto"/>
        <w:rPr>
          <w:rFonts w:ascii="Calibri" w:eastAsia="Calibri" w:hAnsi="Calibri" w:cs="Calibri"/>
        </w:rPr>
      </w:pPr>
      <w:hyperlink r:id="rId93">
        <w:r>
          <w:rPr>
            <w:rFonts w:ascii="Calibri" w:eastAsia="Calibri" w:hAnsi="Calibri" w:cs="Calibri"/>
            <w:i/>
            <w:color w:val="0563C1"/>
            <w:u w:val="single"/>
          </w:rPr>
          <w:t>Learning Centers in Classrooms</w:t>
        </w:r>
      </w:hyperlink>
      <w:r>
        <w:rPr>
          <w:rFonts w:ascii="Calibri" w:eastAsia="Calibri" w:hAnsi="Calibri" w:cs="Calibri"/>
        </w:rPr>
        <w:t xml:space="preserve"> – ThoughtCo.</w:t>
      </w:r>
    </w:p>
    <w:p w14:paraId="178D7AC0" w14:textId="44873CE7" w:rsidR="00ED6229" w:rsidRDefault="00ED6229" w:rsidP="0063281B">
      <w:pPr>
        <w:spacing w:line="240" w:lineRule="auto"/>
        <w:ind w:left="1440"/>
        <w:rPr>
          <w:rFonts w:ascii="Calibri" w:eastAsia="Calibri" w:hAnsi="Calibri" w:cs="Calibri"/>
        </w:rPr>
      </w:pPr>
    </w:p>
    <w:p w14:paraId="29AAD3B2" w14:textId="77777777" w:rsidR="00ED6229" w:rsidRDefault="00ED6229">
      <w:pPr>
        <w:spacing w:line="240" w:lineRule="auto"/>
        <w:rPr>
          <w:rFonts w:ascii="Calibri" w:eastAsia="Calibri" w:hAnsi="Calibri" w:cs="Calibri"/>
        </w:rPr>
      </w:pPr>
    </w:p>
    <w:p w14:paraId="19881322" w14:textId="77777777" w:rsidR="00ED6229" w:rsidRDefault="00127C2D">
      <w:pPr>
        <w:spacing w:line="240" w:lineRule="auto"/>
        <w:rPr>
          <w:rFonts w:ascii="Calibri" w:eastAsia="Calibri" w:hAnsi="Calibri" w:cs="Calibri"/>
          <w:b/>
        </w:rPr>
      </w:pPr>
      <w:r>
        <w:rPr>
          <w:rFonts w:ascii="Calibri" w:eastAsia="Calibri" w:hAnsi="Calibri" w:cs="Calibri"/>
          <w:b/>
        </w:rPr>
        <w:t>Module 6: Classroom Management</w:t>
      </w:r>
    </w:p>
    <w:p w14:paraId="1452AD10"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6, please do the following:</w:t>
      </w:r>
    </w:p>
    <w:p w14:paraId="42C5EAA5" w14:textId="77777777" w:rsidR="00ED6229" w:rsidRDefault="00ED6229">
      <w:pPr>
        <w:spacing w:line="240" w:lineRule="auto"/>
        <w:rPr>
          <w:rFonts w:ascii="Calibri" w:eastAsia="Calibri" w:hAnsi="Calibri" w:cs="Calibri"/>
        </w:rPr>
      </w:pPr>
    </w:p>
    <w:p w14:paraId="3DC79FBF"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94">
        <w:r>
          <w:rPr>
            <w:rFonts w:ascii="Calibri" w:eastAsia="Calibri" w:hAnsi="Calibri" w:cs="Calibri"/>
            <w:color w:val="0563C1"/>
            <w:u w:val="single"/>
          </w:rPr>
          <w:t>Effective Classroom Management Techniques</w:t>
        </w:r>
      </w:hyperlink>
    </w:p>
    <w:p w14:paraId="2E483A21"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Reflective Response: </w:t>
      </w:r>
      <w:hyperlink r:id="rId95">
        <w:r>
          <w:rPr>
            <w:rFonts w:ascii="Calibri" w:eastAsia="Calibri" w:hAnsi="Calibri" w:cs="Calibri"/>
            <w:color w:val="0563C1"/>
            <w:u w:val="single"/>
          </w:rPr>
          <w:t>Effective Classroom Management Techniques</w:t>
        </w:r>
      </w:hyperlink>
    </w:p>
    <w:p w14:paraId="23EAD25E"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96">
        <w:r>
          <w:rPr>
            <w:rFonts w:ascii="Calibri" w:eastAsia="Calibri" w:hAnsi="Calibri" w:cs="Calibri"/>
            <w:i/>
            <w:color w:val="0563C1"/>
            <w:u w:val="single"/>
          </w:rPr>
          <w:t>Effective Classroom Management Teacher Preparation</w:t>
        </w:r>
      </w:hyperlink>
    </w:p>
    <w:p w14:paraId="0295137A"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97">
        <w:r>
          <w:rPr>
            <w:rFonts w:ascii="Calibri" w:eastAsia="Calibri" w:hAnsi="Calibri" w:cs="Calibri"/>
            <w:i/>
            <w:color w:val="0563C1"/>
            <w:u w:val="single"/>
          </w:rPr>
          <w:t>Effective Classroom Management Teacher Preparation</w:t>
        </w:r>
      </w:hyperlink>
    </w:p>
    <w:p w14:paraId="2C18F30F" w14:textId="77777777" w:rsidR="00ED6229" w:rsidRDefault="00127C2D">
      <w:pPr>
        <w:numPr>
          <w:ilvl w:val="0"/>
          <w:numId w:val="17"/>
        </w:numPr>
        <w:spacing w:line="240" w:lineRule="auto"/>
        <w:rPr>
          <w:rFonts w:ascii="Calibri" w:eastAsia="Calibri" w:hAnsi="Calibri" w:cs="Calibri"/>
          <w:b/>
        </w:rPr>
      </w:pPr>
      <w:r>
        <w:rPr>
          <w:rFonts w:ascii="Calibri" w:eastAsia="Calibri" w:hAnsi="Calibri" w:cs="Calibri"/>
          <w:b/>
        </w:rPr>
        <w:t xml:space="preserve">Watch Presentation: </w:t>
      </w:r>
      <w:hyperlink r:id="rId98">
        <w:r>
          <w:rPr>
            <w:rFonts w:ascii="Calibri" w:eastAsia="Calibri" w:hAnsi="Calibri" w:cs="Calibri"/>
            <w:color w:val="0563C1"/>
            <w:u w:val="single"/>
          </w:rPr>
          <w:t>Understanding and Supporting your Student with ODD</w:t>
        </w:r>
      </w:hyperlink>
    </w:p>
    <w:p w14:paraId="543141B8"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99">
        <w:r>
          <w:rPr>
            <w:rFonts w:ascii="Calibri" w:eastAsia="Calibri" w:hAnsi="Calibri" w:cs="Calibri"/>
            <w:i/>
            <w:color w:val="0563C1"/>
            <w:u w:val="single"/>
          </w:rPr>
          <w:t>Enhancing Effective Classroom Management in Schools: Structures for Changing Teacher Behavior</w:t>
        </w:r>
      </w:hyperlink>
    </w:p>
    <w:p w14:paraId="00B31454"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00">
        <w:r>
          <w:rPr>
            <w:rFonts w:ascii="Calibri" w:eastAsia="Calibri" w:hAnsi="Calibri" w:cs="Calibri"/>
            <w:color w:val="0563C1"/>
            <w:u w:val="single"/>
          </w:rPr>
          <w:t>Classroom Management Strategies for Effective Instruction</w:t>
        </w:r>
      </w:hyperlink>
    </w:p>
    <w:p w14:paraId="711F7DE1"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 xml:space="preserve">Complete Assignment: </w:t>
      </w:r>
      <w:r>
        <w:rPr>
          <w:rFonts w:ascii="Calibri" w:eastAsia="Calibri" w:hAnsi="Calibri" w:cs="Calibri"/>
        </w:rPr>
        <w:t xml:space="preserve">Reflective Response: </w:t>
      </w:r>
      <w:hyperlink r:id="rId101">
        <w:r>
          <w:rPr>
            <w:rFonts w:ascii="Calibri" w:eastAsia="Calibri" w:hAnsi="Calibri" w:cs="Calibri"/>
            <w:color w:val="0563C1"/>
            <w:u w:val="single"/>
          </w:rPr>
          <w:t>Classroom Management Strategies for Effective Instruction</w:t>
        </w:r>
      </w:hyperlink>
    </w:p>
    <w:p w14:paraId="602D16C0"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02">
        <w:r>
          <w:rPr>
            <w:rFonts w:ascii="Calibri" w:eastAsia="Calibri" w:hAnsi="Calibri" w:cs="Calibri"/>
            <w:color w:val="0563C1"/>
            <w:u w:val="single"/>
          </w:rPr>
          <w:t>Building Self-Management Skills Using a Problem-Solving Chart</w:t>
        </w:r>
      </w:hyperlink>
      <w:r>
        <w:rPr>
          <w:rFonts w:ascii="Calibri" w:eastAsia="Calibri" w:hAnsi="Calibri" w:cs="Calibri"/>
        </w:rPr>
        <w:t xml:space="preserve"> </w:t>
      </w:r>
    </w:p>
    <w:p w14:paraId="3CCEAC6D"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03">
        <w:r>
          <w:rPr>
            <w:rFonts w:ascii="Calibri" w:eastAsia="Calibri" w:hAnsi="Calibri" w:cs="Calibri"/>
            <w:color w:val="0563C1"/>
            <w:u w:val="single"/>
          </w:rPr>
          <w:t>Learning to Measure the Size of a Problem</w:t>
        </w:r>
      </w:hyperlink>
    </w:p>
    <w:p w14:paraId="5FB9A1EB"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04">
        <w:r>
          <w:rPr>
            <w:rFonts w:ascii="Calibri" w:eastAsia="Calibri" w:hAnsi="Calibri" w:cs="Calibri"/>
            <w:color w:val="0563C1"/>
            <w:u w:val="single"/>
          </w:rPr>
          <w:t>The Collaborative Classroom: An Interview with Linda Darling-Hammond | Edutopia</w:t>
        </w:r>
      </w:hyperlink>
    </w:p>
    <w:p w14:paraId="6F85A9C8" w14:textId="1289F43E" w:rsidR="00ED6229" w:rsidRDefault="00127C2D">
      <w:pPr>
        <w:numPr>
          <w:ilvl w:val="0"/>
          <w:numId w:val="1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r w:rsidR="007921FF">
        <w:rPr>
          <w:rFonts w:asciiTheme="majorHAnsi" w:hAnsiTheme="majorHAnsi" w:cstheme="majorHAnsi"/>
          <w:i/>
          <w:iCs/>
        </w:rPr>
        <w:t xml:space="preserve">Special Education Classroom Behavior Management: </w:t>
      </w:r>
      <w:hyperlink r:id="rId105" w:history="1">
        <w:r w:rsidR="007921FF" w:rsidRPr="00F06315">
          <w:rPr>
            <w:rStyle w:val="Hyperlink"/>
            <w:rFonts w:asciiTheme="majorHAnsi" w:hAnsiTheme="majorHAnsi" w:cstheme="majorHAnsi"/>
            <w:i/>
            <w:iCs/>
          </w:rPr>
          <w:t>https://insightstobehavior.com/blog/special-education-classroom-behavior-management-strategies-k12/</w:t>
        </w:r>
      </w:hyperlink>
      <w:r w:rsidR="007921FF">
        <w:rPr>
          <w:rFonts w:asciiTheme="majorHAnsi" w:hAnsiTheme="majorHAnsi" w:cstheme="majorHAnsi"/>
          <w:i/>
          <w:iCs/>
        </w:rPr>
        <w:t xml:space="preserve"> </w:t>
      </w:r>
    </w:p>
    <w:p w14:paraId="75CF4FB2"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06">
        <w:r>
          <w:rPr>
            <w:rFonts w:ascii="Calibri" w:eastAsia="Calibri" w:hAnsi="Calibri" w:cs="Calibri"/>
            <w:i/>
            <w:color w:val="0563C1"/>
            <w:u w:val="single"/>
          </w:rPr>
          <w:t>Evidence Based Classroom Management Strategies</w:t>
        </w:r>
      </w:hyperlink>
    </w:p>
    <w:p w14:paraId="2D314B30"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Classroom Management PowerPoint Presentation</w:t>
      </w:r>
    </w:p>
    <w:p w14:paraId="571E3D17" w14:textId="6FDEB54F" w:rsidR="00ED6229" w:rsidRDefault="00127C2D">
      <w:pPr>
        <w:numPr>
          <w:ilvl w:val="0"/>
          <w:numId w:val="17"/>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3E1A6E3A" w14:textId="77777777" w:rsidR="00ED6229" w:rsidRDefault="00127C2D">
      <w:pPr>
        <w:numPr>
          <w:ilvl w:val="0"/>
          <w:numId w:val="17"/>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 </w:t>
      </w:r>
    </w:p>
    <w:p w14:paraId="17037CDE" w14:textId="77777777" w:rsidR="00ED6229" w:rsidRDefault="00127C2D">
      <w:pPr>
        <w:numPr>
          <w:ilvl w:val="1"/>
          <w:numId w:val="17"/>
        </w:numPr>
        <w:spacing w:line="240" w:lineRule="auto"/>
        <w:rPr>
          <w:rFonts w:ascii="Calibri" w:eastAsia="Calibri" w:hAnsi="Calibri" w:cs="Calibri"/>
          <w:i/>
        </w:rPr>
      </w:pPr>
      <w:hyperlink r:id="rId107">
        <w:r>
          <w:rPr>
            <w:rFonts w:ascii="Calibri" w:eastAsia="Calibri" w:hAnsi="Calibri" w:cs="Calibri"/>
            <w:i/>
            <w:color w:val="0563C1"/>
            <w:u w:val="single"/>
          </w:rPr>
          <w:t>How Novice and Expert Teachers Approach Classroom Management Differently</w:t>
        </w:r>
      </w:hyperlink>
      <w:r>
        <w:rPr>
          <w:rFonts w:ascii="Calibri" w:eastAsia="Calibri" w:hAnsi="Calibri" w:cs="Calibri"/>
        </w:rPr>
        <w:t xml:space="preserve"> – Edutopia</w:t>
      </w:r>
    </w:p>
    <w:p w14:paraId="7BDA034C" w14:textId="77777777" w:rsidR="00ED6229" w:rsidRDefault="00127C2D">
      <w:pPr>
        <w:numPr>
          <w:ilvl w:val="1"/>
          <w:numId w:val="17"/>
        </w:numPr>
        <w:spacing w:line="240" w:lineRule="auto"/>
        <w:rPr>
          <w:rFonts w:ascii="Calibri" w:eastAsia="Calibri" w:hAnsi="Calibri" w:cs="Calibri"/>
          <w:i/>
        </w:rPr>
      </w:pPr>
      <w:hyperlink r:id="rId108">
        <w:r>
          <w:rPr>
            <w:rFonts w:ascii="Calibri" w:eastAsia="Calibri" w:hAnsi="Calibri" w:cs="Calibri"/>
            <w:i/>
            <w:color w:val="0563C1"/>
            <w:u w:val="single"/>
          </w:rPr>
          <w:t>7 Things Teachers Say to Create a Supportive Classroom</w:t>
        </w:r>
      </w:hyperlink>
      <w:r>
        <w:rPr>
          <w:rFonts w:ascii="Calibri" w:eastAsia="Calibri" w:hAnsi="Calibri" w:cs="Calibri"/>
          <w:i/>
        </w:rPr>
        <w:t xml:space="preserve"> </w:t>
      </w:r>
      <w:r>
        <w:rPr>
          <w:rFonts w:ascii="Calibri" w:eastAsia="Calibri" w:hAnsi="Calibri" w:cs="Calibri"/>
        </w:rPr>
        <w:t>- Edutopia</w:t>
      </w:r>
    </w:p>
    <w:p w14:paraId="75BD72B7" w14:textId="77777777" w:rsidR="00ED6229" w:rsidRDefault="00127C2D">
      <w:pPr>
        <w:spacing w:line="240" w:lineRule="auto"/>
        <w:rPr>
          <w:rFonts w:ascii="Calibri" w:eastAsia="Calibri" w:hAnsi="Calibri" w:cs="Calibri"/>
          <w:b/>
        </w:rPr>
      </w:pPr>
      <w:r>
        <w:rPr>
          <w:rFonts w:ascii="Calibri" w:eastAsia="Calibri" w:hAnsi="Calibri" w:cs="Calibri"/>
          <w:b/>
        </w:rPr>
        <w:t>Module 7: Developing Thematic Units/Integrated Curriculum</w:t>
      </w:r>
    </w:p>
    <w:p w14:paraId="7FE6DD46"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7, please do the following:</w:t>
      </w:r>
    </w:p>
    <w:p w14:paraId="56C3BDF0" w14:textId="77777777" w:rsidR="00ED6229" w:rsidRDefault="00ED6229">
      <w:pPr>
        <w:spacing w:line="240" w:lineRule="auto"/>
        <w:rPr>
          <w:rFonts w:ascii="Calibri" w:eastAsia="Calibri" w:hAnsi="Calibri" w:cs="Calibri"/>
        </w:rPr>
      </w:pPr>
    </w:p>
    <w:p w14:paraId="2E5A959A"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09">
        <w:r>
          <w:rPr>
            <w:rFonts w:ascii="Calibri" w:eastAsia="Calibri" w:hAnsi="Calibri" w:cs="Calibri"/>
            <w:i/>
            <w:color w:val="0563C1"/>
            <w:u w:val="single"/>
          </w:rPr>
          <w:t>Integrated Curriculum in the Primary Program</w:t>
        </w:r>
      </w:hyperlink>
    </w:p>
    <w:p w14:paraId="642A009F" w14:textId="77777777" w:rsidR="00ED6229" w:rsidRDefault="00127C2D">
      <w:pPr>
        <w:numPr>
          <w:ilvl w:val="0"/>
          <w:numId w:val="19"/>
        </w:numPr>
        <w:spacing w:line="240" w:lineRule="auto"/>
        <w:rPr>
          <w:rFonts w:ascii="Calibri" w:eastAsia="Calibri" w:hAnsi="Calibri" w:cs="Calibri"/>
          <w:b/>
        </w:rPr>
      </w:pPr>
      <w:r>
        <w:rPr>
          <w:rFonts w:ascii="Calibri" w:eastAsia="Calibri" w:hAnsi="Calibri" w:cs="Calibri"/>
          <w:b/>
        </w:rPr>
        <w:t>Watch Presentation:</w:t>
      </w:r>
      <w:r>
        <w:rPr>
          <w:rFonts w:ascii="Calibri" w:eastAsia="Calibri" w:hAnsi="Calibri" w:cs="Calibri"/>
        </w:rPr>
        <w:t xml:space="preserve"> </w:t>
      </w:r>
      <w:hyperlink r:id="rId110">
        <w:r>
          <w:rPr>
            <w:rFonts w:ascii="Calibri" w:eastAsia="Calibri" w:hAnsi="Calibri" w:cs="Calibri"/>
            <w:color w:val="0563C1"/>
            <w:u w:val="single"/>
          </w:rPr>
          <w:t>Thematic Units</w:t>
        </w:r>
      </w:hyperlink>
    </w:p>
    <w:p w14:paraId="3A66BF22"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Implementing Thematic Units into the SPED classroom: </w:t>
      </w:r>
      <w:hyperlink r:id="rId111">
        <w:r>
          <w:rPr>
            <w:rFonts w:ascii="Calibri" w:eastAsia="Calibri" w:hAnsi="Calibri" w:cs="Calibri"/>
            <w:i/>
            <w:color w:val="0563C1"/>
            <w:u w:val="single"/>
          </w:rPr>
          <w:t>Enhancing Interdisciplinary Instruction in General and Special Education</w:t>
        </w:r>
      </w:hyperlink>
    </w:p>
    <w:p w14:paraId="12BF605C"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 xml:space="preserve">Complete Assignment: </w:t>
      </w:r>
      <w:r>
        <w:rPr>
          <w:rFonts w:ascii="Calibri" w:eastAsia="Calibri" w:hAnsi="Calibri" w:cs="Calibri"/>
        </w:rPr>
        <w:t xml:space="preserve">Reading Response: </w:t>
      </w:r>
      <w:hyperlink r:id="rId112">
        <w:r>
          <w:rPr>
            <w:rFonts w:ascii="Calibri" w:eastAsia="Calibri" w:hAnsi="Calibri" w:cs="Calibri"/>
            <w:i/>
            <w:color w:val="0563C1"/>
            <w:u w:val="single"/>
          </w:rPr>
          <w:t>Integrated Curriculum in the Primary Program</w:t>
        </w:r>
      </w:hyperlink>
      <w:r>
        <w:rPr>
          <w:rFonts w:ascii="Calibri" w:eastAsia="Calibri" w:hAnsi="Calibri" w:cs="Calibri"/>
        </w:rPr>
        <w:t xml:space="preserve"> &amp; </w:t>
      </w:r>
      <w:hyperlink r:id="rId113">
        <w:r>
          <w:rPr>
            <w:rFonts w:ascii="Calibri" w:eastAsia="Calibri" w:hAnsi="Calibri" w:cs="Calibri"/>
            <w:i/>
            <w:color w:val="0563C1"/>
            <w:u w:val="single"/>
          </w:rPr>
          <w:t>Enhancing Interdisciplinary Instruction in General and Special Education</w:t>
        </w:r>
      </w:hyperlink>
    </w:p>
    <w:p w14:paraId="52E05734" w14:textId="77777777" w:rsidR="00ED6229" w:rsidRDefault="00127C2D">
      <w:pPr>
        <w:numPr>
          <w:ilvl w:val="0"/>
          <w:numId w:val="19"/>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114">
        <w:r>
          <w:rPr>
            <w:rFonts w:ascii="Calibri" w:eastAsia="Calibri" w:hAnsi="Calibri" w:cs="Calibri"/>
            <w:i/>
            <w:color w:val="0563C1"/>
            <w:u w:val="single"/>
          </w:rPr>
          <w:t>Thematic Unit Definition and How to Create One</w:t>
        </w:r>
      </w:hyperlink>
    </w:p>
    <w:p w14:paraId="037E3F0F"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15">
        <w:r>
          <w:rPr>
            <w:rFonts w:ascii="Calibri" w:eastAsia="Calibri" w:hAnsi="Calibri" w:cs="Calibri"/>
            <w:i/>
            <w:color w:val="0563C1"/>
            <w:u w:val="single"/>
          </w:rPr>
          <w:t>Back to School Theme for Special Education Teachers</w:t>
        </w:r>
      </w:hyperlink>
    </w:p>
    <w:p w14:paraId="1D45DBC6"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116">
        <w:r>
          <w:rPr>
            <w:rFonts w:ascii="Calibri" w:eastAsia="Calibri" w:hAnsi="Calibri" w:cs="Calibri"/>
            <w:i/>
            <w:color w:val="0563C1"/>
            <w:u w:val="single"/>
          </w:rPr>
          <w:t>Thematic Unit Definition and How to Create One</w:t>
        </w:r>
      </w:hyperlink>
      <w:r>
        <w:rPr>
          <w:rFonts w:ascii="Calibri" w:eastAsia="Calibri" w:hAnsi="Calibri" w:cs="Calibri"/>
          <w:i/>
        </w:rPr>
        <w:t xml:space="preserve"> </w:t>
      </w:r>
      <w:r>
        <w:rPr>
          <w:rFonts w:ascii="Calibri" w:eastAsia="Calibri" w:hAnsi="Calibri" w:cs="Calibri"/>
        </w:rPr>
        <w:t xml:space="preserve">&amp; </w:t>
      </w:r>
      <w:hyperlink r:id="rId117">
        <w:r>
          <w:rPr>
            <w:rFonts w:ascii="Calibri" w:eastAsia="Calibri" w:hAnsi="Calibri" w:cs="Calibri"/>
            <w:i/>
            <w:color w:val="0563C1"/>
            <w:u w:val="single"/>
          </w:rPr>
          <w:t>Back to School Theme for Special Education Teachers</w:t>
        </w:r>
      </w:hyperlink>
    </w:p>
    <w:p w14:paraId="1C0CECAF" w14:textId="77777777" w:rsidR="00ED6229" w:rsidRDefault="00127C2D">
      <w:pPr>
        <w:numPr>
          <w:ilvl w:val="0"/>
          <w:numId w:val="19"/>
        </w:numPr>
        <w:spacing w:line="240" w:lineRule="auto"/>
        <w:rPr>
          <w:rFonts w:ascii="Calibri" w:eastAsia="Calibri" w:hAnsi="Calibri" w:cs="Calibri"/>
          <w:b/>
        </w:rPr>
      </w:pPr>
      <w:r>
        <w:rPr>
          <w:rFonts w:ascii="Calibri" w:eastAsia="Calibri" w:hAnsi="Calibri" w:cs="Calibri"/>
          <w:b/>
        </w:rPr>
        <w:t xml:space="preserve">Watch Presentation: </w:t>
      </w:r>
      <w:hyperlink r:id="rId118">
        <w:r>
          <w:rPr>
            <w:rFonts w:ascii="Calibri" w:eastAsia="Calibri" w:hAnsi="Calibri" w:cs="Calibri"/>
            <w:color w:val="0563C1"/>
            <w:u w:val="single"/>
          </w:rPr>
          <w:t>How to Implement Theme-Based Learning (21st century education)</w:t>
        </w:r>
      </w:hyperlink>
    </w:p>
    <w:p w14:paraId="36E0C06E" w14:textId="278375BF" w:rsidR="00ED6229" w:rsidRDefault="00127C2D">
      <w:pPr>
        <w:numPr>
          <w:ilvl w:val="0"/>
          <w:numId w:val="19"/>
        </w:numPr>
        <w:spacing w:line="240" w:lineRule="auto"/>
        <w:rPr>
          <w:rFonts w:ascii="Calibri" w:eastAsia="Calibri" w:hAnsi="Calibri" w:cs="Calibri"/>
        </w:rPr>
      </w:pPr>
      <w:r>
        <w:rPr>
          <w:rFonts w:ascii="Calibri" w:eastAsia="Calibri" w:hAnsi="Calibri" w:cs="Calibri"/>
          <w:b/>
        </w:rPr>
        <w:t>Read and Explore:</w:t>
      </w:r>
      <w:r>
        <w:rPr>
          <w:rFonts w:ascii="Calibri" w:eastAsia="Calibri" w:hAnsi="Calibri" w:cs="Calibri"/>
        </w:rPr>
        <w:t xml:space="preserve"> </w:t>
      </w:r>
      <w:hyperlink r:id="rId119" w:history="1">
        <w:r w:rsidR="006F752E" w:rsidRPr="00D277C3">
          <w:rPr>
            <w:rStyle w:val="Hyperlink"/>
            <w:rFonts w:ascii="Calibri" w:eastAsia="Calibri" w:hAnsi="Calibri" w:cs="Calibri"/>
          </w:rPr>
          <w:t>https://www.teacherspayteachers.com/browse/teacher-tools/thematic-unit-plans/free/special-education</w:t>
        </w:r>
      </w:hyperlink>
      <w:r w:rsidR="006F752E">
        <w:rPr>
          <w:rFonts w:ascii="Calibri" w:eastAsia="Calibri" w:hAnsi="Calibri" w:cs="Calibri"/>
        </w:rPr>
        <w:t xml:space="preserve"> </w:t>
      </w:r>
    </w:p>
    <w:p w14:paraId="6743010B"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Choose a theme for a </w:t>
      </w:r>
      <w:r>
        <w:rPr>
          <w:rFonts w:ascii="Calibri" w:eastAsia="Calibri" w:hAnsi="Calibri" w:cs="Calibri"/>
          <w:i/>
        </w:rPr>
        <w:t>thematic unit</w:t>
      </w:r>
      <w:r>
        <w:rPr>
          <w:rFonts w:ascii="Calibri" w:eastAsia="Calibri" w:hAnsi="Calibri" w:cs="Calibri"/>
        </w:rPr>
        <w:t>.</w:t>
      </w:r>
    </w:p>
    <w:p w14:paraId="108BEEF9" w14:textId="77777777" w:rsidR="00ED6229" w:rsidRDefault="00127C2D">
      <w:pPr>
        <w:numPr>
          <w:ilvl w:val="0"/>
          <w:numId w:val="19"/>
        </w:numPr>
        <w:spacing w:line="240" w:lineRule="auto"/>
        <w:rPr>
          <w:rFonts w:ascii="Calibri" w:eastAsia="Calibri" w:hAnsi="Calibri" w:cs="Calibri"/>
          <w:b/>
        </w:rPr>
      </w:pPr>
      <w:r>
        <w:rPr>
          <w:rFonts w:ascii="Calibri" w:eastAsia="Calibri" w:hAnsi="Calibri" w:cs="Calibri"/>
          <w:b/>
        </w:rPr>
        <w:t xml:space="preserve">Read: </w:t>
      </w:r>
      <w:hyperlink r:id="rId120">
        <w:r>
          <w:rPr>
            <w:rFonts w:ascii="Calibri" w:eastAsia="Calibri" w:hAnsi="Calibri" w:cs="Calibri"/>
            <w:i/>
            <w:color w:val="0563C1"/>
            <w:u w:val="single"/>
          </w:rPr>
          <w:t>Integrated Studies: A Short History</w:t>
        </w:r>
      </w:hyperlink>
    </w:p>
    <w:p w14:paraId="635B701E"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Research literature (books, poems, articles, etc.) to support a </w:t>
      </w:r>
      <w:r>
        <w:rPr>
          <w:rFonts w:ascii="Calibri" w:eastAsia="Calibri" w:hAnsi="Calibri" w:cs="Calibri"/>
          <w:i/>
        </w:rPr>
        <w:t>thematic unit</w:t>
      </w:r>
      <w:r>
        <w:rPr>
          <w:rFonts w:ascii="Calibri" w:eastAsia="Calibri" w:hAnsi="Calibri" w:cs="Calibri"/>
        </w:rPr>
        <w:t>.</w:t>
      </w:r>
    </w:p>
    <w:p w14:paraId="45E90870" w14:textId="30EADEF5" w:rsidR="00ED6229" w:rsidRDefault="00127C2D">
      <w:pPr>
        <w:numPr>
          <w:ilvl w:val="0"/>
          <w:numId w:val="19"/>
        </w:numPr>
        <w:spacing w:line="240" w:lineRule="auto"/>
        <w:rPr>
          <w:rFonts w:ascii="Calibri" w:eastAsia="Calibri" w:hAnsi="Calibri" w:cs="Calibri"/>
        </w:rPr>
      </w:pPr>
      <w:r>
        <w:rPr>
          <w:rFonts w:ascii="Calibri" w:eastAsia="Calibri" w:hAnsi="Calibri" w:cs="Calibri"/>
          <w:b/>
        </w:rPr>
        <w:t xml:space="preserve">Complete </w:t>
      </w:r>
      <w:r w:rsidR="008D49F3">
        <w:rPr>
          <w:rFonts w:ascii="Calibri" w:eastAsia="Calibri" w:hAnsi="Calibri" w:cs="Calibri"/>
          <w:b/>
        </w:rPr>
        <w:t xml:space="preserve">Milestone 2 </w:t>
      </w:r>
      <w:r>
        <w:rPr>
          <w:rFonts w:ascii="Calibri" w:eastAsia="Calibri" w:hAnsi="Calibri" w:cs="Calibri"/>
          <w:b/>
        </w:rPr>
        <w:t>Assignment:</w:t>
      </w:r>
      <w:r>
        <w:rPr>
          <w:rFonts w:ascii="Calibri" w:eastAsia="Calibri" w:hAnsi="Calibri" w:cs="Calibri"/>
        </w:rPr>
        <w:t xml:space="preserve"> Develop a </w:t>
      </w:r>
      <w:r>
        <w:rPr>
          <w:rFonts w:ascii="Calibri" w:eastAsia="Calibri" w:hAnsi="Calibri" w:cs="Calibri"/>
          <w:i/>
        </w:rPr>
        <w:t>thematic unit</w:t>
      </w:r>
      <w:r>
        <w:rPr>
          <w:rFonts w:ascii="Calibri" w:eastAsia="Calibri" w:hAnsi="Calibri" w:cs="Calibri"/>
        </w:rPr>
        <w:t xml:space="preserve"> for the grade level you wish to teach using the </w:t>
      </w:r>
      <w:hyperlink r:id="rId121">
        <w:r>
          <w:rPr>
            <w:rFonts w:ascii="Calibri" w:eastAsia="Calibri" w:hAnsi="Calibri" w:cs="Calibri"/>
            <w:color w:val="0563C1"/>
            <w:u w:val="single"/>
          </w:rPr>
          <w:t>template</w:t>
        </w:r>
      </w:hyperlink>
      <w:r>
        <w:rPr>
          <w:rFonts w:ascii="Calibri" w:eastAsia="Calibri" w:hAnsi="Calibri" w:cs="Calibri"/>
        </w:rPr>
        <w:t>.</w:t>
      </w:r>
    </w:p>
    <w:p w14:paraId="17F58CDA" w14:textId="69A83BDA" w:rsidR="00ED6229" w:rsidRDefault="00127C2D">
      <w:pPr>
        <w:numPr>
          <w:ilvl w:val="0"/>
          <w:numId w:val="19"/>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42294AB5" w14:textId="77777777" w:rsidR="00ED6229" w:rsidRDefault="00127C2D">
      <w:pPr>
        <w:numPr>
          <w:ilvl w:val="0"/>
          <w:numId w:val="19"/>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4523CE7B" w14:textId="77777777" w:rsidR="00ED6229" w:rsidRDefault="00127C2D">
      <w:pPr>
        <w:numPr>
          <w:ilvl w:val="1"/>
          <w:numId w:val="19"/>
        </w:numPr>
        <w:spacing w:line="240" w:lineRule="auto"/>
        <w:rPr>
          <w:rFonts w:ascii="Calibri" w:eastAsia="Calibri" w:hAnsi="Calibri" w:cs="Calibri"/>
        </w:rPr>
      </w:pPr>
      <w:hyperlink r:id="rId122">
        <w:r>
          <w:rPr>
            <w:rFonts w:ascii="Calibri" w:eastAsia="Calibri" w:hAnsi="Calibri" w:cs="Calibri"/>
            <w:color w:val="0563C1"/>
            <w:u w:val="single"/>
          </w:rPr>
          <w:t>Integrated Projects</w:t>
        </w:r>
      </w:hyperlink>
      <w:r>
        <w:rPr>
          <w:rFonts w:ascii="Calibri" w:eastAsia="Calibri" w:hAnsi="Calibri" w:cs="Calibri"/>
        </w:rPr>
        <w:t xml:space="preserve"> – k6edu.com </w:t>
      </w:r>
    </w:p>
    <w:p w14:paraId="09B51E87" w14:textId="77777777" w:rsidR="00ED6229" w:rsidRDefault="00127C2D">
      <w:pPr>
        <w:numPr>
          <w:ilvl w:val="1"/>
          <w:numId w:val="19"/>
        </w:numPr>
        <w:spacing w:line="240" w:lineRule="auto"/>
        <w:rPr>
          <w:rFonts w:ascii="Calibri" w:eastAsia="Calibri" w:hAnsi="Calibri" w:cs="Calibri"/>
        </w:rPr>
      </w:pPr>
      <w:hyperlink r:id="rId123">
        <w:r>
          <w:rPr>
            <w:rFonts w:ascii="Calibri" w:eastAsia="Calibri" w:hAnsi="Calibri" w:cs="Calibri"/>
            <w:color w:val="0563C1"/>
            <w:u w:val="single"/>
          </w:rPr>
          <w:t>Thematic Units Collection</w:t>
        </w:r>
      </w:hyperlink>
      <w:r>
        <w:rPr>
          <w:rFonts w:ascii="Calibri" w:eastAsia="Calibri" w:hAnsi="Calibri" w:cs="Calibri"/>
        </w:rPr>
        <w:t xml:space="preserve"> – The Teacher’s Corner</w:t>
      </w:r>
    </w:p>
    <w:p w14:paraId="0460CC5B" w14:textId="77777777" w:rsidR="00ED6229" w:rsidRDefault="00127C2D">
      <w:pPr>
        <w:numPr>
          <w:ilvl w:val="1"/>
          <w:numId w:val="19"/>
        </w:numPr>
        <w:spacing w:line="240" w:lineRule="auto"/>
        <w:rPr>
          <w:rFonts w:ascii="Calibri" w:eastAsia="Calibri" w:hAnsi="Calibri" w:cs="Calibri"/>
        </w:rPr>
      </w:pPr>
      <w:hyperlink r:id="rId124">
        <w:r>
          <w:rPr>
            <w:rFonts w:ascii="Calibri" w:eastAsia="Calibri" w:hAnsi="Calibri" w:cs="Calibri"/>
            <w:color w:val="0563C1"/>
            <w:u w:val="single"/>
          </w:rPr>
          <w:t>Free Thematic Unit Plans</w:t>
        </w:r>
      </w:hyperlink>
      <w:r>
        <w:rPr>
          <w:rFonts w:ascii="Calibri" w:eastAsia="Calibri" w:hAnsi="Calibri" w:cs="Calibri"/>
        </w:rPr>
        <w:t xml:space="preserve"> – Teachers Pay Teachers</w:t>
      </w:r>
    </w:p>
    <w:p w14:paraId="108C7217" w14:textId="77777777" w:rsidR="00ED6229" w:rsidRDefault="00127C2D">
      <w:pPr>
        <w:numPr>
          <w:ilvl w:val="1"/>
          <w:numId w:val="19"/>
        </w:numPr>
        <w:spacing w:line="240" w:lineRule="auto"/>
        <w:rPr>
          <w:rFonts w:ascii="Calibri" w:eastAsia="Calibri" w:hAnsi="Calibri" w:cs="Calibri"/>
        </w:rPr>
      </w:pPr>
      <w:hyperlink r:id="rId125">
        <w:r>
          <w:rPr>
            <w:rFonts w:ascii="Calibri" w:eastAsia="Calibri" w:hAnsi="Calibri" w:cs="Calibri"/>
            <w:i/>
            <w:color w:val="0563C1"/>
            <w:u w:val="single"/>
          </w:rPr>
          <w:t>Deliberately Planning Play for Learning</w:t>
        </w:r>
      </w:hyperlink>
      <w:r>
        <w:rPr>
          <w:rFonts w:ascii="Calibri" w:eastAsia="Calibri" w:hAnsi="Calibri" w:cs="Calibri"/>
        </w:rPr>
        <w:t xml:space="preserve"> – Edutopia</w:t>
      </w:r>
    </w:p>
    <w:p w14:paraId="77018437" w14:textId="77777777" w:rsidR="00ED6229" w:rsidRDefault="00127C2D">
      <w:pPr>
        <w:numPr>
          <w:ilvl w:val="1"/>
          <w:numId w:val="19"/>
        </w:numPr>
        <w:spacing w:line="240" w:lineRule="auto"/>
        <w:rPr>
          <w:rFonts w:ascii="Calibri" w:eastAsia="Calibri" w:hAnsi="Calibri" w:cs="Calibri"/>
        </w:rPr>
      </w:pPr>
      <w:hyperlink r:id="rId126">
        <w:r>
          <w:rPr>
            <w:rFonts w:ascii="Calibri" w:eastAsia="Calibri" w:hAnsi="Calibri" w:cs="Calibri"/>
            <w:i/>
            <w:color w:val="0563C1"/>
            <w:u w:val="single"/>
          </w:rPr>
          <w:t>Planning and Implementing Thematic Units (+ Freebie Unit Planner)</w:t>
        </w:r>
      </w:hyperlink>
      <w:r>
        <w:rPr>
          <w:rFonts w:ascii="Calibri" w:eastAsia="Calibri" w:hAnsi="Calibri" w:cs="Calibri"/>
        </w:rPr>
        <w:t xml:space="preserve"> – Gabriella Volpe</w:t>
      </w:r>
    </w:p>
    <w:p w14:paraId="103A2419" w14:textId="77777777" w:rsidR="00ED6229" w:rsidRDefault="00ED6229">
      <w:pPr>
        <w:spacing w:line="240" w:lineRule="auto"/>
        <w:rPr>
          <w:rFonts w:ascii="Calibri" w:eastAsia="Calibri" w:hAnsi="Calibri" w:cs="Calibri"/>
        </w:rPr>
      </w:pPr>
    </w:p>
    <w:p w14:paraId="21879F23" w14:textId="77777777" w:rsidR="00ED6229" w:rsidRDefault="00127C2D">
      <w:pPr>
        <w:spacing w:line="240" w:lineRule="auto"/>
        <w:rPr>
          <w:rFonts w:ascii="Calibri" w:eastAsia="Calibri" w:hAnsi="Calibri" w:cs="Calibri"/>
          <w:b/>
        </w:rPr>
      </w:pPr>
      <w:r>
        <w:rPr>
          <w:rFonts w:ascii="Calibri" w:eastAsia="Calibri" w:hAnsi="Calibri" w:cs="Calibri"/>
          <w:b/>
        </w:rPr>
        <w:t>Module 8: Choice as Motivation</w:t>
      </w:r>
    </w:p>
    <w:p w14:paraId="6AF0C333"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8, please do the following:</w:t>
      </w:r>
    </w:p>
    <w:p w14:paraId="317D724A" w14:textId="77777777" w:rsidR="00ED6229" w:rsidRDefault="00ED6229">
      <w:pPr>
        <w:spacing w:line="240" w:lineRule="auto"/>
        <w:rPr>
          <w:rFonts w:ascii="Calibri" w:eastAsia="Calibri" w:hAnsi="Calibri" w:cs="Calibri"/>
        </w:rPr>
      </w:pPr>
    </w:p>
    <w:p w14:paraId="349656FA"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27">
        <w:r>
          <w:rPr>
            <w:rFonts w:ascii="Calibri" w:eastAsia="Calibri" w:hAnsi="Calibri" w:cs="Calibri"/>
            <w:i/>
            <w:color w:val="0563C1"/>
            <w:u w:val="single"/>
          </w:rPr>
          <w:t>Differentiation Through Choice, Using a Think-Tac-Toe for Science Content</w:t>
        </w:r>
      </w:hyperlink>
      <w:r>
        <w:rPr>
          <w:rFonts w:ascii="Calibri" w:eastAsia="Calibri" w:hAnsi="Calibri" w:cs="Calibri"/>
        </w:rPr>
        <w:t xml:space="preserve"> </w:t>
      </w:r>
    </w:p>
    <w:p w14:paraId="06938359" w14:textId="77777777" w:rsidR="00ED6229" w:rsidRDefault="00127C2D">
      <w:pPr>
        <w:numPr>
          <w:ilvl w:val="0"/>
          <w:numId w:val="21"/>
        </w:numPr>
        <w:spacing w:line="240" w:lineRule="auto"/>
        <w:rPr>
          <w:rFonts w:ascii="Calibri" w:eastAsia="Calibri" w:hAnsi="Calibri" w:cs="Calibri"/>
          <w:b/>
        </w:rPr>
      </w:pPr>
      <w:r>
        <w:rPr>
          <w:rFonts w:ascii="Calibri" w:eastAsia="Calibri" w:hAnsi="Calibri" w:cs="Calibri"/>
          <w:b/>
        </w:rPr>
        <w:t xml:space="preserve">Watch Presentation: </w:t>
      </w:r>
      <w:hyperlink r:id="rId128">
        <w:r>
          <w:rPr>
            <w:rFonts w:ascii="Calibri" w:eastAsia="Calibri" w:hAnsi="Calibri" w:cs="Calibri"/>
            <w:color w:val="0563C1"/>
            <w:u w:val="single"/>
          </w:rPr>
          <w:t>Using Choice Boards in the Classroom: Introduction</w:t>
        </w:r>
      </w:hyperlink>
    </w:p>
    <w:p w14:paraId="6422AE98"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29">
        <w:r>
          <w:rPr>
            <w:rFonts w:ascii="Calibri" w:eastAsia="Calibri" w:hAnsi="Calibri" w:cs="Calibri"/>
            <w:i/>
            <w:color w:val="0563C1"/>
            <w:u w:val="single"/>
          </w:rPr>
          <w:t>Academic Diversity: Ways to Motivate and Engage Students with Learning Disabilities</w:t>
        </w:r>
      </w:hyperlink>
    </w:p>
    <w:p w14:paraId="2190DF14"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130">
        <w:r>
          <w:rPr>
            <w:rFonts w:ascii="Calibri" w:eastAsia="Calibri" w:hAnsi="Calibri" w:cs="Calibri"/>
            <w:i/>
            <w:color w:val="0563C1"/>
            <w:u w:val="single"/>
          </w:rPr>
          <w:t>Academic Diversity: Ways to Motivate and Engage Students with Learning Disabilities</w:t>
        </w:r>
      </w:hyperlink>
    </w:p>
    <w:p w14:paraId="4DCABE48" w14:textId="77777777" w:rsidR="00ED6229" w:rsidRDefault="00127C2D">
      <w:pPr>
        <w:numPr>
          <w:ilvl w:val="0"/>
          <w:numId w:val="21"/>
        </w:numPr>
        <w:spacing w:line="240" w:lineRule="auto"/>
        <w:rPr>
          <w:rFonts w:ascii="Calibri" w:eastAsia="Calibri" w:hAnsi="Calibri" w:cs="Calibri"/>
          <w:i/>
        </w:rPr>
      </w:pPr>
      <w:r>
        <w:rPr>
          <w:rFonts w:ascii="Calibri" w:eastAsia="Calibri" w:hAnsi="Calibri" w:cs="Calibri"/>
          <w:b/>
        </w:rPr>
        <w:t>Read:</w:t>
      </w:r>
      <w:r>
        <w:rPr>
          <w:rFonts w:ascii="Calibri" w:eastAsia="Calibri" w:hAnsi="Calibri" w:cs="Calibri"/>
        </w:rPr>
        <w:t xml:space="preserve"> </w:t>
      </w:r>
      <w:hyperlink r:id="rId131">
        <w:r>
          <w:rPr>
            <w:rFonts w:ascii="Calibri" w:eastAsia="Calibri" w:hAnsi="Calibri" w:cs="Calibri"/>
            <w:i/>
            <w:color w:val="0563C1"/>
            <w:u w:val="single"/>
          </w:rPr>
          <w:t>To Engage Students, Give Them Meaningful Choices in the Classroom</w:t>
        </w:r>
      </w:hyperlink>
      <w:r>
        <w:rPr>
          <w:rFonts w:ascii="Calibri" w:eastAsia="Calibri" w:hAnsi="Calibri" w:cs="Calibri"/>
          <w:i/>
        </w:rPr>
        <w:t xml:space="preserve"> </w:t>
      </w:r>
    </w:p>
    <w:p w14:paraId="75F2BCF3" w14:textId="77777777" w:rsidR="00ED6229" w:rsidRDefault="00127C2D">
      <w:pPr>
        <w:numPr>
          <w:ilvl w:val="0"/>
          <w:numId w:val="21"/>
        </w:numPr>
        <w:spacing w:line="240" w:lineRule="auto"/>
        <w:rPr>
          <w:rFonts w:ascii="Calibri" w:eastAsia="Calibri" w:hAnsi="Calibri" w:cs="Calibri"/>
          <w:b/>
        </w:rPr>
      </w:pPr>
      <w:r>
        <w:rPr>
          <w:rFonts w:ascii="Calibri" w:eastAsia="Calibri" w:hAnsi="Calibri" w:cs="Calibri"/>
          <w:b/>
        </w:rPr>
        <w:t xml:space="preserve">Watch Presentation: </w:t>
      </w:r>
      <w:hyperlink r:id="rId132">
        <w:r>
          <w:rPr>
            <w:rFonts w:ascii="Calibri" w:eastAsia="Calibri" w:hAnsi="Calibri" w:cs="Calibri"/>
            <w:color w:val="0563C1"/>
            <w:u w:val="single"/>
          </w:rPr>
          <w:t>Tic Tac Toe Choice Board</w:t>
        </w:r>
      </w:hyperlink>
      <w:r>
        <w:rPr>
          <w:rFonts w:ascii="Calibri" w:eastAsia="Calibri" w:hAnsi="Calibri" w:cs="Calibri"/>
          <w:b/>
        </w:rPr>
        <w:t xml:space="preserve"> </w:t>
      </w:r>
    </w:p>
    <w:p w14:paraId="7C47AC96"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Choice Board PowerPoint Presentation</w:t>
      </w:r>
    </w:p>
    <w:p w14:paraId="0C54E8D4" w14:textId="79F5486E" w:rsidR="00ED6229" w:rsidRDefault="00127C2D" w:rsidP="005E7541">
      <w:pPr>
        <w:numPr>
          <w:ilvl w:val="0"/>
          <w:numId w:val="21"/>
        </w:numPr>
        <w:spacing w:line="240" w:lineRule="auto"/>
        <w:rPr>
          <w:rFonts w:ascii="Calibri" w:eastAsia="Calibri" w:hAnsi="Calibri" w:cs="Calibri"/>
        </w:rPr>
      </w:pPr>
      <w:r>
        <w:rPr>
          <w:rFonts w:ascii="Calibri" w:eastAsia="Calibri" w:hAnsi="Calibri" w:cs="Calibri"/>
          <w:b/>
        </w:rPr>
        <w:t>Read:</w:t>
      </w:r>
      <w:r w:rsidR="005E7541">
        <w:rPr>
          <w:rFonts w:ascii="Calibri" w:eastAsia="Calibri" w:hAnsi="Calibri" w:cs="Calibri"/>
        </w:rPr>
        <w:t xml:space="preserve"> </w:t>
      </w:r>
      <w:r w:rsidR="005E7541">
        <w:rPr>
          <w:rFonts w:ascii="Calibri" w:eastAsia="Calibri" w:hAnsi="Calibri" w:cs="Calibri"/>
          <w:i/>
          <w:iCs/>
        </w:rPr>
        <w:t xml:space="preserve">Using Choice Boards to Differentiate Instruction </w:t>
      </w:r>
      <w:r w:rsidRPr="005E7541">
        <w:rPr>
          <w:rFonts w:ascii="Calibri" w:eastAsia="Calibri" w:hAnsi="Calibri" w:cs="Calibri"/>
        </w:rPr>
        <w:t xml:space="preserve">AND review examples of Choice Boards: </w:t>
      </w:r>
    </w:p>
    <w:p w14:paraId="63FA5C12" w14:textId="67F8BE68" w:rsidR="005E7541" w:rsidRDefault="005E7541" w:rsidP="005E7541">
      <w:pPr>
        <w:spacing w:line="240" w:lineRule="auto"/>
        <w:ind w:left="720"/>
        <w:rPr>
          <w:rFonts w:ascii="Calibri" w:eastAsia="Calibri" w:hAnsi="Calibri" w:cs="Calibri"/>
        </w:rPr>
      </w:pPr>
      <w:hyperlink r:id="rId133" w:history="1">
        <w:r w:rsidRPr="00A65204">
          <w:rPr>
            <w:rStyle w:val="Hyperlink"/>
            <w:rFonts w:ascii="Calibri" w:eastAsia="Calibri" w:hAnsi="Calibri" w:cs="Calibri"/>
          </w:rPr>
          <w:t>https://www.hmhco.com/blog/choice-boards-for-students?srsltid=AfmBOooxAEIi1Skblr_yBSftpSnbj5FBebkmaad4YsD264fh-MSsGFIp</w:t>
        </w:r>
      </w:hyperlink>
      <w:r>
        <w:rPr>
          <w:rFonts w:ascii="Calibri" w:eastAsia="Calibri" w:hAnsi="Calibri" w:cs="Calibri"/>
        </w:rPr>
        <w:t xml:space="preserve"> </w:t>
      </w:r>
    </w:p>
    <w:p w14:paraId="3B237BE5" w14:textId="566044FE" w:rsidR="005E7541" w:rsidRPr="005E7541" w:rsidRDefault="005E7541" w:rsidP="005E7541">
      <w:pPr>
        <w:spacing w:line="240" w:lineRule="auto"/>
        <w:ind w:left="720"/>
        <w:rPr>
          <w:rFonts w:ascii="Calibri" w:eastAsia="Calibri" w:hAnsi="Calibri" w:cs="Calibri"/>
        </w:rPr>
      </w:pPr>
      <w:r>
        <w:rPr>
          <w:rFonts w:ascii="Calibri" w:eastAsia="Calibri" w:hAnsi="Calibri" w:cs="Calibri"/>
        </w:rPr>
        <w:tab/>
      </w:r>
      <w:hyperlink r:id="rId134" w:tgtFrame="_blank" w:history="1">
        <w:r w:rsidRPr="005E7541">
          <w:rPr>
            <w:rStyle w:val="Hyperlink"/>
            <w:rFonts w:ascii="Calibri" w:eastAsia="Calibri" w:hAnsi="Calibri" w:cs="Calibri"/>
          </w:rPr>
          <w:t>https://blog.tcea.org/templates-differentiated-choice-boards/</w:t>
        </w:r>
      </w:hyperlink>
    </w:p>
    <w:p w14:paraId="0CCF7381" w14:textId="6979255C" w:rsidR="00ED6229" w:rsidRPr="00B20A2C" w:rsidRDefault="00127C2D" w:rsidP="00B20A2C">
      <w:pPr>
        <w:numPr>
          <w:ilvl w:val="1"/>
          <w:numId w:val="21"/>
        </w:numPr>
        <w:spacing w:line="240" w:lineRule="auto"/>
        <w:rPr>
          <w:rFonts w:ascii="Calibri" w:eastAsia="Calibri" w:hAnsi="Calibri" w:cs="Calibri"/>
        </w:rPr>
      </w:pPr>
      <w:hyperlink r:id="rId135">
        <w:r>
          <w:rPr>
            <w:rFonts w:ascii="Calibri" w:eastAsia="Calibri" w:hAnsi="Calibri" w:cs="Calibri"/>
            <w:color w:val="0563C1"/>
            <w:u w:val="single"/>
          </w:rPr>
          <w:t>Choice Board - Autism Circuit</w:t>
        </w:r>
      </w:hyperlink>
    </w:p>
    <w:p w14:paraId="0D8EE0CD" w14:textId="77777777" w:rsidR="00ED6229" w:rsidRDefault="00127C2D">
      <w:pPr>
        <w:numPr>
          <w:ilvl w:val="1"/>
          <w:numId w:val="21"/>
        </w:numPr>
        <w:spacing w:line="240" w:lineRule="auto"/>
        <w:rPr>
          <w:rFonts w:ascii="Calibri" w:eastAsia="Calibri" w:hAnsi="Calibri" w:cs="Calibri"/>
        </w:rPr>
      </w:pPr>
      <w:hyperlink r:id="rId136">
        <w:r>
          <w:rPr>
            <w:rFonts w:ascii="Calibri" w:eastAsia="Calibri" w:hAnsi="Calibri" w:cs="Calibri"/>
            <w:color w:val="0563C1"/>
            <w:u w:val="single"/>
          </w:rPr>
          <w:t>Choice Boards, Menus, &amp; Tic-Tac-Toe</w:t>
        </w:r>
      </w:hyperlink>
    </w:p>
    <w:p w14:paraId="3D52D025"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37">
        <w:r>
          <w:rPr>
            <w:rFonts w:ascii="Calibri" w:eastAsia="Calibri" w:hAnsi="Calibri" w:cs="Calibri"/>
            <w:color w:val="0563C1"/>
            <w:u w:val="single"/>
          </w:rPr>
          <w:t>Creating A Choice Board</w:t>
        </w:r>
      </w:hyperlink>
    </w:p>
    <w:p w14:paraId="2D07F3B5"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Create a Choice Board</w:t>
      </w:r>
    </w:p>
    <w:p w14:paraId="251D3F8C" w14:textId="42D8FEA4" w:rsidR="00ED6229" w:rsidRDefault="00127C2D">
      <w:pPr>
        <w:numPr>
          <w:ilvl w:val="0"/>
          <w:numId w:val="21"/>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CC6427">
        <w:rPr>
          <w:rFonts w:ascii="Calibri" w:eastAsia="Calibri" w:hAnsi="Calibri" w:cs="Calibri"/>
        </w:rPr>
        <w:t xml:space="preserve"> Discussion</w:t>
      </w:r>
    </w:p>
    <w:p w14:paraId="6E1B9AB3" w14:textId="77777777" w:rsidR="00ED6229" w:rsidRDefault="00127C2D">
      <w:pPr>
        <w:numPr>
          <w:ilvl w:val="0"/>
          <w:numId w:val="21"/>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340AB1C0" w14:textId="77777777" w:rsidR="00ED6229" w:rsidRDefault="00127C2D">
      <w:pPr>
        <w:numPr>
          <w:ilvl w:val="1"/>
          <w:numId w:val="20"/>
        </w:numPr>
        <w:spacing w:line="240" w:lineRule="auto"/>
        <w:rPr>
          <w:rFonts w:ascii="Calibri" w:eastAsia="Calibri" w:hAnsi="Calibri" w:cs="Calibri"/>
        </w:rPr>
      </w:pPr>
      <w:hyperlink r:id="rId138">
        <w:r>
          <w:rPr>
            <w:rFonts w:ascii="Calibri" w:eastAsia="Calibri" w:hAnsi="Calibri" w:cs="Calibri"/>
            <w:i/>
            <w:color w:val="0563C1"/>
            <w:u w:val="single"/>
          </w:rPr>
          <w:t>Making Differentiation Possible</w:t>
        </w:r>
      </w:hyperlink>
      <w:r>
        <w:rPr>
          <w:rFonts w:ascii="Calibri" w:eastAsia="Calibri" w:hAnsi="Calibri" w:cs="Calibri"/>
        </w:rPr>
        <w:t xml:space="preserve"> – Edutopia</w:t>
      </w:r>
    </w:p>
    <w:p w14:paraId="1951DBCF" w14:textId="77777777" w:rsidR="00ED6229" w:rsidRDefault="00127C2D">
      <w:pPr>
        <w:numPr>
          <w:ilvl w:val="1"/>
          <w:numId w:val="20"/>
        </w:numPr>
        <w:spacing w:line="240" w:lineRule="auto"/>
        <w:rPr>
          <w:rFonts w:ascii="Calibri" w:eastAsia="Calibri" w:hAnsi="Calibri" w:cs="Calibri"/>
        </w:rPr>
      </w:pPr>
      <w:hyperlink r:id="rId139">
        <w:r>
          <w:rPr>
            <w:rFonts w:ascii="Calibri" w:eastAsia="Calibri" w:hAnsi="Calibri" w:cs="Calibri"/>
            <w:i/>
            <w:color w:val="0563C1"/>
            <w:u w:val="single"/>
          </w:rPr>
          <w:t>How to Create a Choice Time in Your Special Ed. Schedule</w:t>
        </w:r>
      </w:hyperlink>
      <w:r>
        <w:rPr>
          <w:rFonts w:ascii="Calibri" w:eastAsia="Calibri" w:hAnsi="Calibri" w:cs="Calibri"/>
          <w:i/>
        </w:rPr>
        <w:t xml:space="preserve"> – </w:t>
      </w:r>
      <w:r>
        <w:rPr>
          <w:rFonts w:ascii="Calibri" w:eastAsia="Calibri" w:hAnsi="Calibri" w:cs="Calibri"/>
        </w:rPr>
        <w:t>Autism Classroom News &amp; Resources</w:t>
      </w:r>
    </w:p>
    <w:p w14:paraId="746A4B7E" w14:textId="77777777" w:rsidR="00ED6229" w:rsidRDefault="00127C2D">
      <w:pPr>
        <w:numPr>
          <w:ilvl w:val="1"/>
          <w:numId w:val="20"/>
        </w:numPr>
        <w:spacing w:line="240" w:lineRule="auto"/>
        <w:rPr>
          <w:rFonts w:ascii="Calibri" w:eastAsia="Calibri" w:hAnsi="Calibri" w:cs="Calibri"/>
          <w:i/>
        </w:rPr>
      </w:pPr>
      <w:hyperlink r:id="rId140">
        <w:r>
          <w:rPr>
            <w:rFonts w:ascii="Calibri" w:eastAsia="Calibri" w:hAnsi="Calibri" w:cs="Calibri"/>
            <w:i/>
            <w:color w:val="0563C1"/>
            <w:u w:val="single"/>
          </w:rPr>
          <w:t>How I Use Choice Boards to Increase Student Engagement</w:t>
        </w:r>
      </w:hyperlink>
      <w:r>
        <w:rPr>
          <w:rFonts w:ascii="Calibri" w:eastAsia="Calibri" w:hAnsi="Calibri" w:cs="Calibri"/>
        </w:rPr>
        <w:t xml:space="preserve"> – We Are Teachers</w:t>
      </w:r>
    </w:p>
    <w:p w14:paraId="2CDF22ED" w14:textId="6AF41959" w:rsidR="00ED6229" w:rsidRDefault="00127C2D">
      <w:pPr>
        <w:numPr>
          <w:ilvl w:val="1"/>
          <w:numId w:val="20"/>
        </w:numPr>
        <w:spacing w:line="240" w:lineRule="auto"/>
        <w:rPr>
          <w:rFonts w:ascii="Calibri" w:eastAsia="Calibri" w:hAnsi="Calibri" w:cs="Calibri"/>
        </w:rPr>
      </w:pPr>
      <w:hyperlink r:id="rId141">
        <w:r>
          <w:rPr>
            <w:rFonts w:ascii="Calibri" w:eastAsia="Calibri" w:hAnsi="Calibri" w:cs="Calibri"/>
            <w:color w:val="0563C1"/>
            <w:u w:val="single"/>
          </w:rPr>
          <w:t>Create a Choice Board in Canvas</w:t>
        </w:r>
      </w:hyperlink>
      <w:r>
        <w:rPr>
          <w:rFonts w:ascii="Calibri" w:eastAsia="Calibri" w:hAnsi="Calibri" w:cs="Calibri"/>
        </w:rPr>
        <w:t xml:space="preserve"> </w:t>
      </w:r>
      <w:r w:rsidR="00B20A2C">
        <w:rPr>
          <w:rFonts w:ascii="Calibri" w:eastAsia="Calibri" w:hAnsi="Calibri" w:cs="Calibri"/>
        </w:rPr>
        <w:t>–</w:t>
      </w:r>
      <w:r>
        <w:rPr>
          <w:rFonts w:ascii="Calibri" w:eastAsia="Calibri" w:hAnsi="Calibri" w:cs="Calibri"/>
        </w:rPr>
        <w:t xml:space="preserve"> YouTube</w:t>
      </w:r>
    </w:p>
    <w:p w14:paraId="45310B52" w14:textId="77777777" w:rsidR="00B20A2C" w:rsidRDefault="00B20A2C">
      <w:pPr>
        <w:numPr>
          <w:ilvl w:val="1"/>
          <w:numId w:val="20"/>
        </w:numPr>
        <w:spacing w:line="240" w:lineRule="auto"/>
        <w:rPr>
          <w:rFonts w:ascii="Calibri" w:eastAsia="Calibri" w:hAnsi="Calibri" w:cs="Calibri"/>
        </w:rPr>
      </w:pPr>
    </w:p>
    <w:p w14:paraId="074BA535" w14:textId="77777777" w:rsidR="00ED6229" w:rsidRDefault="00127C2D">
      <w:pPr>
        <w:spacing w:line="240" w:lineRule="auto"/>
        <w:rPr>
          <w:rFonts w:ascii="Calibri" w:eastAsia="Calibri" w:hAnsi="Calibri" w:cs="Calibri"/>
          <w:b/>
        </w:rPr>
      </w:pPr>
      <w:r>
        <w:rPr>
          <w:rFonts w:ascii="Calibri" w:eastAsia="Calibri" w:hAnsi="Calibri" w:cs="Calibri"/>
          <w:b/>
        </w:rPr>
        <w:t>Module 9: Creating an Inviting Student-Centered Learning Environment</w:t>
      </w:r>
    </w:p>
    <w:p w14:paraId="7C0DA430" w14:textId="77777777" w:rsidR="00ED6229" w:rsidRDefault="00127C2D">
      <w:pPr>
        <w:spacing w:line="24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successfully complete Module 9, please do the following:</w:t>
      </w:r>
    </w:p>
    <w:p w14:paraId="3260BFA6" w14:textId="77777777" w:rsidR="00ED6229" w:rsidRDefault="00ED6229">
      <w:pPr>
        <w:spacing w:line="240" w:lineRule="auto"/>
        <w:rPr>
          <w:rFonts w:ascii="Calibri" w:eastAsia="Calibri" w:hAnsi="Calibri" w:cs="Calibri"/>
        </w:rPr>
      </w:pPr>
    </w:p>
    <w:p w14:paraId="44A500AC"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Presentations:</w:t>
      </w:r>
      <w:r>
        <w:rPr>
          <w:rFonts w:ascii="Calibri" w:eastAsia="Calibri" w:hAnsi="Calibri" w:cs="Calibri"/>
        </w:rPr>
        <w:t xml:space="preserve"> </w:t>
      </w:r>
      <w:hyperlink r:id="rId142">
        <w:r>
          <w:rPr>
            <w:rFonts w:ascii="Calibri" w:eastAsia="Calibri" w:hAnsi="Calibri" w:cs="Calibri"/>
            <w:color w:val="0563C1"/>
            <w:u w:val="single"/>
          </w:rPr>
          <w:t>Flexible Classrooms: Providing the Learning Environment That Kids Need</w:t>
        </w:r>
      </w:hyperlink>
      <w:r>
        <w:rPr>
          <w:rFonts w:ascii="Calibri" w:eastAsia="Calibri" w:hAnsi="Calibri" w:cs="Calibri"/>
        </w:rPr>
        <w:t xml:space="preserve"> &amp; </w:t>
      </w:r>
      <w:hyperlink r:id="rId143">
        <w:r>
          <w:rPr>
            <w:rFonts w:ascii="Calibri" w:eastAsia="Calibri" w:hAnsi="Calibri" w:cs="Calibri"/>
            <w:color w:val="0563C1"/>
            <w:u w:val="single"/>
          </w:rPr>
          <w:t>Flexible Seating at Poplar Tree Elementary School</w:t>
        </w:r>
      </w:hyperlink>
      <w:r>
        <w:rPr>
          <w:rFonts w:ascii="Calibri" w:eastAsia="Calibri" w:hAnsi="Calibri" w:cs="Calibri"/>
        </w:rPr>
        <w:t xml:space="preserve"> </w:t>
      </w:r>
    </w:p>
    <w:p w14:paraId="09179743"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44">
        <w:r>
          <w:rPr>
            <w:rFonts w:ascii="Calibri" w:eastAsia="Calibri" w:hAnsi="Calibri" w:cs="Calibri"/>
            <w:i/>
            <w:color w:val="0563C1"/>
            <w:u w:val="single"/>
          </w:rPr>
          <w:t>Why School Climate Matters and What Can Be Done to Improve It</w:t>
        </w:r>
      </w:hyperlink>
    </w:p>
    <w:p w14:paraId="69129178"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45">
        <w:r>
          <w:rPr>
            <w:rFonts w:ascii="Calibri" w:eastAsia="Calibri" w:hAnsi="Calibri" w:cs="Calibri"/>
            <w:color w:val="0563C1"/>
            <w:u w:val="single"/>
          </w:rPr>
          <w:t>Designing a Self-Contained Classroom</w:t>
        </w:r>
      </w:hyperlink>
    </w:p>
    <w:p w14:paraId="0863A846"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46">
        <w:r>
          <w:rPr>
            <w:rFonts w:ascii="Calibri" w:eastAsia="Calibri" w:hAnsi="Calibri" w:cs="Calibri"/>
            <w:color w:val="0563C1"/>
            <w:u w:val="single"/>
          </w:rPr>
          <w:t>Education in the 21st Century - Student Centered Learning</w:t>
        </w:r>
      </w:hyperlink>
    </w:p>
    <w:p w14:paraId="723B4CAF" w14:textId="77777777" w:rsidR="00ED6229" w:rsidRDefault="00127C2D">
      <w:pPr>
        <w:numPr>
          <w:ilvl w:val="0"/>
          <w:numId w:val="22"/>
        </w:numPr>
        <w:spacing w:line="240" w:lineRule="auto"/>
        <w:rPr>
          <w:rFonts w:ascii="Calibri" w:eastAsia="Calibri" w:hAnsi="Calibri" w:cs="Calibri"/>
          <w:b/>
        </w:rPr>
      </w:pPr>
      <w:r>
        <w:rPr>
          <w:rFonts w:ascii="Calibri" w:eastAsia="Calibri" w:hAnsi="Calibri" w:cs="Calibri"/>
          <w:b/>
        </w:rPr>
        <w:t xml:space="preserve">Read: </w:t>
      </w:r>
      <w:hyperlink r:id="rId147">
        <w:r>
          <w:rPr>
            <w:rFonts w:ascii="Calibri" w:eastAsia="Calibri" w:hAnsi="Calibri" w:cs="Calibri"/>
            <w:i/>
            <w:color w:val="0563C1"/>
            <w:u w:val="single"/>
          </w:rPr>
          <w:t>Developing a Student-centered Classroom</w:t>
        </w:r>
      </w:hyperlink>
    </w:p>
    <w:p w14:paraId="67F9CBCF"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48">
        <w:r>
          <w:rPr>
            <w:rFonts w:ascii="Calibri" w:eastAsia="Calibri" w:hAnsi="Calibri" w:cs="Calibri"/>
            <w:i/>
            <w:color w:val="0563C1"/>
            <w:u w:val="single"/>
          </w:rPr>
          <w:t>Educating the Whole Child: Improving School Climate to Support Student Success</w:t>
        </w:r>
      </w:hyperlink>
      <w:r>
        <w:rPr>
          <w:rFonts w:ascii="Calibri" w:eastAsia="Calibri" w:hAnsi="Calibri" w:cs="Calibri"/>
        </w:rPr>
        <w:t xml:space="preserve"> (pp. 1-32)</w:t>
      </w:r>
    </w:p>
    <w:p w14:paraId="750CB650"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149">
        <w:r>
          <w:rPr>
            <w:rFonts w:ascii="Calibri" w:eastAsia="Calibri" w:hAnsi="Calibri" w:cs="Calibri"/>
            <w:i/>
            <w:color w:val="0563C1"/>
            <w:u w:val="single"/>
          </w:rPr>
          <w:t>Educating the Whole Child: Improving School Climate to Support Student Success</w:t>
        </w:r>
      </w:hyperlink>
      <w:r>
        <w:rPr>
          <w:rFonts w:ascii="Calibri" w:eastAsia="Calibri" w:hAnsi="Calibri" w:cs="Calibri"/>
        </w:rPr>
        <w:t xml:space="preserve"> (pp. 1-32)</w:t>
      </w:r>
    </w:p>
    <w:p w14:paraId="03BB0D68"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50">
        <w:r>
          <w:rPr>
            <w:rFonts w:ascii="Calibri" w:eastAsia="Calibri" w:hAnsi="Calibri" w:cs="Calibri"/>
            <w:color w:val="0563C1"/>
            <w:u w:val="single"/>
          </w:rPr>
          <w:t>The Best Resource Room Ever UPDATED!</w:t>
        </w:r>
      </w:hyperlink>
    </w:p>
    <w:p w14:paraId="39FE0973"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51">
        <w:r>
          <w:rPr>
            <w:rFonts w:ascii="Calibri" w:eastAsia="Calibri" w:hAnsi="Calibri" w:cs="Calibri"/>
            <w:i/>
            <w:color w:val="0563C1"/>
            <w:u w:val="single"/>
          </w:rPr>
          <w:t>Educating the Whole Child: Improving School Climate to Support Student Success</w:t>
        </w:r>
      </w:hyperlink>
      <w:r>
        <w:rPr>
          <w:rFonts w:ascii="Calibri" w:eastAsia="Calibri" w:hAnsi="Calibri" w:cs="Calibri"/>
        </w:rPr>
        <w:t xml:space="preserve"> (pp. 36-68)</w:t>
      </w:r>
    </w:p>
    <w:p w14:paraId="61BD633B"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52">
        <w:r>
          <w:rPr>
            <w:rFonts w:ascii="Calibri" w:eastAsia="Calibri" w:hAnsi="Calibri" w:cs="Calibri"/>
            <w:color w:val="0563C1"/>
            <w:u w:val="single"/>
          </w:rPr>
          <w:t>Building a Belonging Classroom</w:t>
        </w:r>
      </w:hyperlink>
    </w:p>
    <w:p w14:paraId="3994C233" w14:textId="77777777" w:rsidR="00ED6229" w:rsidRDefault="00127C2D">
      <w:pPr>
        <w:numPr>
          <w:ilvl w:val="0"/>
          <w:numId w:val="22"/>
        </w:numPr>
        <w:spacing w:line="240" w:lineRule="auto"/>
        <w:rPr>
          <w:rFonts w:ascii="Calibri" w:eastAsia="Calibri" w:hAnsi="Calibri" w:cs="Calibri"/>
          <w:b/>
        </w:rPr>
      </w:pPr>
      <w:r>
        <w:rPr>
          <w:rFonts w:ascii="Calibri" w:eastAsia="Calibri" w:hAnsi="Calibri" w:cs="Calibri"/>
          <w:b/>
        </w:rPr>
        <w:t xml:space="preserve">Read: </w:t>
      </w:r>
      <w:hyperlink r:id="rId153">
        <w:r>
          <w:rPr>
            <w:rFonts w:ascii="Calibri" w:eastAsia="Calibri" w:hAnsi="Calibri" w:cs="Calibri"/>
            <w:i/>
            <w:color w:val="0563C1"/>
            <w:u w:val="single"/>
          </w:rPr>
          <w:t>Ensuring That Instruction Is Inclusive for Diverse Learners</w:t>
        </w:r>
      </w:hyperlink>
    </w:p>
    <w:p w14:paraId="1AEAEA5B"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54">
        <w:r>
          <w:rPr>
            <w:rFonts w:ascii="Calibri" w:eastAsia="Calibri" w:hAnsi="Calibri" w:cs="Calibri"/>
            <w:i/>
            <w:color w:val="0563C1"/>
            <w:u w:val="single"/>
          </w:rPr>
          <w:t>Creating a Warm and Inclusive Classroom Environment: Planning for All Children to Feel Welcome</w:t>
        </w:r>
      </w:hyperlink>
    </w:p>
    <w:p w14:paraId="412D7801"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Reading Response: </w:t>
      </w:r>
      <w:hyperlink r:id="rId155">
        <w:r>
          <w:rPr>
            <w:rFonts w:ascii="Calibri" w:eastAsia="Calibri" w:hAnsi="Calibri" w:cs="Calibri"/>
            <w:i/>
            <w:color w:val="0563C1"/>
            <w:u w:val="single"/>
          </w:rPr>
          <w:t>Creating a Warm and Inclusive Classroom Environment: Planning for All Children to Feel Welcome</w:t>
        </w:r>
      </w:hyperlink>
    </w:p>
    <w:p w14:paraId="08619B21"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56">
        <w:r>
          <w:rPr>
            <w:rFonts w:ascii="Calibri" w:eastAsia="Calibri" w:hAnsi="Calibri" w:cs="Calibri"/>
            <w:i/>
            <w:color w:val="0563C1"/>
            <w:u w:val="single"/>
          </w:rPr>
          <w:t>Small Steps Toward Student Centered Learning</w:t>
        </w:r>
      </w:hyperlink>
    </w:p>
    <w:p w14:paraId="2388EF85"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Read:</w:t>
      </w:r>
      <w:r>
        <w:rPr>
          <w:rFonts w:ascii="Calibri" w:eastAsia="Calibri" w:hAnsi="Calibri" w:cs="Calibri"/>
        </w:rPr>
        <w:t xml:space="preserve"> </w:t>
      </w:r>
      <w:hyperlink r:id="rId157">
        <w:r>
          <w:rPr>
            <w:rFonts w:ascii="Calibri" w:eastAsia="Calibri" w:hAnsi="Calibri" w:cs="Calibri"/>
            <w:i/>
            <w:color w:val="0563C1"/>
            <w:u w:val="single"/>
          </w:rPr>
          <w:t>Creating a Welcoming Classroom for Students with Special Needs</w:t>
        </w:r>
      </w:hyperlink>
    </w:p>
    <w:p w14:paraId="57599370"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Watch Presentation</w:t>
      </w:r>
      <w:r>
        <w:rPr>
          <w:rFonts w:ascii="Calibri" w:eastAsia="Calibri" w:hAnsi="Calibri" w:cs="Calibri"/>
        </w:rPr>
        <w:t xml:space="preserve">: </w:t>
      </w:r>
      <w:hyperlink r:id="rId158">
        <w:r>
          <w:rPr>
            <w:rFonts w:ascii="Calibri" w:eastAsia="Calibri" w:hAnsi="Calibri" w:cs="Calibri"/>
            <w:color w:val="0563C1"/>
            <w:u w:val="single"/>
          </w:rPr>
          <w:t>Rita Pierson: Every kid needs a champion</w:t>
        </w:r>
      </w:hyperlink>
    </w:p>
    <w:p w14:paraId="227A0C87"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Student-Centered Learning Environment PowerPoint Presentation</w:t>
      </w:r>
    </w:p>
    <w:p w14:paraId="3F3F4C8B" w14:textId="0EFE797D" w:rsidR="00ED6229" w:rsidRDefault="00127C2D">
      <w:pPr>
        <w:numPr>
          <w:ilvl w:val="0"/>
          <w:numId w:val="22"/>
        </w:numPr>
        <w:spacing w:line="240" w:lineRule="auto"/>
        <w:rPr>
          <w:rFonts w:ascii="Calibri" w:eastAsia="Calibri" w:hAnsi="Calibri" w:cs="Calibri"/>
        </w:rPr>
      </w:pPr>
      <w:r>
        <w:rPr>
          <w:rFonts w:ascii="Calibri" w:eastAsia="Calibri" w:hAnsi="Calibri" w:cs="Calibri"/>
          <w:b/>
        </w:rPr>
        <w:t>Complete Assignment:</w:t>
      </w:r>
      <w:r>
        <w:rPr>
          <w:rFonts w:ascii="Calibri" w:eastAsia="Calibri" w:hAnsi="Calibri" w:cs="Calibri"/>
        </w:rPr>
        <w:t xml:space="preserve"> Participate in Communities of Practice</w:t>
      </w:r>
      <w:r w:rsidR="00AB08BC">
        <w:rPr>
          <w:rFonts w:ascii="Calibri" w:eastAsia="Calibri" w:hAnsi="Calibri" w:cs="Calibri"/>
        </w:rPr>
        <w:t xml:space="preserve"> Discussion</w:t>
      </w:r>
    </w:p>
    <w:p w14:paraId="7A683E7E"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Review:</w:t>
      </w:r>
      <w:r>
        <w:rPr>
          <w:rFonts w:ascii="Calibri" w:eastAsia="Calibri" w:hAnsi="Calibri" w:cs="Calibri"/>
        </w:rPr>
        <w:t xml:space="preserve"> Wrap up, Reflect and Looking Forward</w:t>
      </w:r>
    </w:p>
    <w:p w14:paraId="0C326B5A" w14:textId="77777777" w:rsidR="00ED6229" w:rsidRDefault="00127C2D">
      <w:pPr>
        <w:numPr>
          <w:ilvl w:val="1"/>
          <w:numId w:val="22"/>
        </w:numPr>
        <w:spacing w:line="240" w:lineRule="auto"/>
        <w:rPr>
          <w:rFonts w:ascii="Calibri" w:eastAsia="Calibri" w:hAnsi="Calibri" w:cs="Calibri"/>
        </w:rPr>
      </w:pPr>
      <w:hyperlink r:id="rId159">
        <w:r>
          <w:rPr>
            <w:rFonts w:ascii="Calibri" w:eastAsia="Calibri" w:hAnsi="Calibri" w:cs="Calibri"/>
            <w:color w:val="0563C1"/>
            <w:u w:val="single"/>
          </w:rPr>
          <w:t>Student Centered Learning: Why, How, &amp; What</w:t>
        </w:r>
      </w:hyperlink>
      <w:r>
        <w:rPr>
          <w:rFonts w:ascii="Calibri" w:eastAsia="Calibri" w:hAnsi="Calibri" w:cs="Calibri"/>
        </w:rPr>
        <w:t xml:space="preserve"> - YouTube</w:t>
      </w:r>
    </w:p>
    <w:p w14:paraId="054D0DAD" w14:textId="77777777" w:rsidR="00ED6229" w:rsidRDefault="00127C2D">
      <w:pPr>
        <w:numPr>
          <w:ilvl w:val="0"/>
          <w:numId w:val="22"/>
        </w:numPr>
        <w:spacing w:line="240" w:lineRule="auto"/>
        <w:rPr>
          <w:rFonts w:ascii="Calibri" w:eastAsia="Calibri" w:hAnsi="Calibri" w:cs="Calibri"/>
        </w:rPr>
      </w:pPr>
      <w:r>
        <w:rPr>
          <w:rFonts w:ascii="Calibri" w:eastAsia="Calibri" w:hAnsi="Calibri" w:cs="Calibri"/>
          <w:b/>
        </w:rPr>
        <w:t>Complete</w:t>
      </w:r>
      <w:r>
        <w:rPr>
          <w:rFonts w:ascii="Calibri" w:eastAsia="Calibri" w:hAnsi="Calibri" w:cs="Calibri"/>
        </w:rPr>
        <w:t>: Course Evaluation</w:t>
      </w:r>
    </w:p>
    <w:p w14:paraId="78125F3D" w14:textId="77777777" w:rsidR="00ED6229" w:rsidRDefault="00ED6229">
      <w:pPr>
        <w:spacing w:line="240" w:lineRule="auto"/>
        <w:rPr>
          <w:rFonts w:ascii="Calibri" w:eastAsia="Calibri" w:hAnsi="Calibri" w:cs="Calibri"/>
        </w:rPr>
      </w:pPr>
    </w:p>
    <w:p w14:paraId="73DCAC9B" w14:textId="77777777" w:rsidR="00ED6229" w:rsidRDefault="00ED6229">
      <w:pPr>
        <w:spacing w:line="240" w:lineRule="auto"/>
        <w:jc w:val="center"/>
        <w:rPr>
          <w:rFonts w:ascii="Calibri" w:eastAsia="Calibri" w:hAnsi="Calibri" w:cs="Calibri"/>
        </w:rPr>
      </w:pPr>
    </w:p>
    <w:sectPr w:rsidR="00ED6229">
      <w:footerReference w:type="default" r:id="rId16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F856B" w14:textId="77777777" w:rsidR="00793F00" w:rsidRDefault="00793F00">
      <w:pPr>
        <w:spacing w:line="240" w:lineRule="auto"/>
      </w:pPr>
      <w:r>
        <w:separator/>
      </w:r>
    </w:p>
  </w:endnote>
  <w:endnote w:type="continuationSeparator" w:id="0">
    <w:p w14:paraId="46C5BF0D" w14:textId="77777777" w:rsidR="00793F00" w:rsidRDefault="00793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0E249" w14:textId="77777777" w:rsidR="00ED6229" w:rsidRDefault="00127C2D">
    <w:pPr>
      <w:pBdr>
        <w:top w:val="nil"/>
        <w:left w:val="nil"/>
        <w:bottom w:val="nil"/>
        <w:right w:val="nil"/>
        <w:between w:val="nil"/>
      </w:pBdr>
      <w:tabs>
        <w:tab w:val="center" w:pos="4680"/>
        <w:tab w:val="right" w:pos="9360"/>
      </w:tabs>
      <w:spacing w:line="240" w:lineRule="auto"/>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9F6FA2">
      <w:rPr>
        <w:rFonts w:ascii="Calibri" w:eastAsia="Calibri" w:hAnsi="Calibri" w:cs="Calibri"/>
        <w:noProof/>
        <w:color w:val="000000"/>
      </w:rPr>
      <w:t>1</w:t>
    </w:r>
    <w:r>
      <w:rPr>
        <w:rFonts w:ascii="Calibri" w:eastAsia="Calibri" w:hAnsi="Calibri" w:cs="Calibri"/>
        <w:color w:val="000000"/>
      </w:rPr>
      <w:fldChar w:fldCharType="end"/>
    </w:r>
  </w:p>
  <w:p w14:paraId="01F5B442" w14:textId="77777777" w:rsidR="00ED6229" w:rsidRDefault="00ED622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77A68" w14:textId="77777777" w:rsidR="00793F00" w:rsidRDefault="00793F00">
      <w:pPr>
        <w:spacing w:line="240" w:lineRule="auto"/>
      </w:pPr>
      <w:r>
        <w:separator/>
      </w:r>
    </w:p>
  </w:footnote>
  <w:footnote w:type="continuationSeparator" w:id="0">
    <w:p w14:paraId="381AA672" w14:textId="77777777" w:rsidR="00793F00" w:rsidRDefault="00793F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95E76"/>
    <w:multiLevelType w:val="multilevel"/>
    <w:tmpl w:val="4710C31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C578E6"/>
    <w:multiLevelType w:val="multilevel"/>
    <w:tmpl w:val="A6F8EA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20500C6"/>
    <w:multiLevelType w:val="multilevel"/>
    <w:tmpl w:val="BE348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664484"/>
    <w:multiLevelType w:val="multilevel"/>
    <w:tmpl w:val="65EEB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1D509A"/>
    <w:multiLevelType w:val="multilevel"/>
    <w:tmpl w:val="EC5403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091365"/>
    <w:multiLevelType w:val="multilevel"/>
    <w:tmpl w:val="938C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6A1AB1"/>
    <w:multiLevelType w:val="multilevel"/>
    <w:tmpl w:val="8244F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6056E5"/>
    <w:multiLevelType w:val="multilevel"/>
    <w:tmpl w:val="CD0A7B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CA91A79"/>
    <w:multiLevelType w:val="multilevel"/>
    <w:tmpl w:val="B06E1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6E3BE6"/>
    <w:multiLevelType w:val="multilevel"/>
    <w:tmpl w:val="5CB4E8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DC6A43"/>
    <w:multiLevelType w:val="multilevel"/>
    <w:tmpl w:val="BD889D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C323D1"/>
    <w:multiLevelType w:val="multilevel"/>
    <w:tmpl w:val="8AA2D4D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C844F3"/>
    <w:multiLevelType w:val="multilevel"/>
    <w:tmpl w:val="D65ACEE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EB0070"/>
    <w:multiLevelType w:val="multilevel"/>
    <w:tmpl w:val="EB768D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1F299D"/>
    <w:multiLevelType w:val="multilevel"/>
    <w:tmpl w:val="33941FD2"/>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4577244"/>
    <w:multiLevelType w:val="multilevel"/>
    <w:tmpl w:val="E35E2FE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DF0345"/>
    <w:multiLevelType w:val="multilevel"/>
    <w:tmpl w:val="470E6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A137840"/>
    <w:multiLevelType w:val="multilevel"/>
    <w:tmpl w:val="E22C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12651"/>
    <w:multiLevelType w:val="multilevel"/>
    <w:tmpl w:val="3C10A5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F656A74"/>
    <w:multiLevelType w:val="multilevel"/>
    <w:tmpl w:val="403A49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F672C98"/>
    <w:multiLevelType w:val="multilevel"/>
    <w:tmpl w:val="DAEAE8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1B10039"/>
    <w:multiLevelType w:val="multilevel"/>
    <w:tmpl w:val="6B60C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5E22E4"/>
    <w:multiLevelType w:val="multilevel"/>
    <w:tmpl w:val="8614240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00837773">
    <w:abstractNumId w:val="20"/>
  </w:num>
  <w:num w:numId="2" w16cid:durableId="553810137">
    <w:abstractNumId w:val="7"/>
  </w:num>
  <w:num w:numId="3" w16cid:durableId="822166148">
    <w:abstractNumId w:val="5"/>
  </w:num>
  <w:num w:numId="4" w16cid:durableId="1552766934">
    <w:abstractNumId w:val="4"/>
  </w:num>
  <w:num w:numId="5" w16cid:durableId="638531019">
    <w:abstractNumId w:val="6"/>
  </w:num>
  <w:num w:numId="6" w16cid:durableId="537744605">
    <w:abstractNumId w:val="3"/>
  </w:num>
  <w:num w:numId="7" w16cid:durableId="1610547261">
    <w:abstractNumId w:val="19"/>
  </w:num>
  <w:num w:numId="8" w16cid:durableId="1935824876">
    <w:abstractNumId w:val="16"/>
  </w:num>
  <w:num w:numId="9" w16cid:durableId="1939367164">
    <w:abstractNumId w:val="15"/>
  </w:num>
  <w:num w:numId="10" w16cid:durableId="212812710">
    <w:abstractNumId w:val="18"/>
  </w:num>
  <w:num w:numId="11" w16cid:durableId="699743882">
    <w:abstractNumId w:val="10"/>
  </w:num>
  <w:num w:numId="12" w16cid:durableId="1874612803">
    <w:abstractNumId w:val="11"/>
  </w:num>
  <w:num w:numId="13" w16cid:durableId="1013872014">
    <w:abstractNumId w:val="1"/>
  </w:num>
  <w:num w:numId="14" w16cid:durableId="533467731">
    <w:abstractNumId w:val="2"/>
  </w:num>
  <w:num w:numId="15" w16cid:durableId="840967277">
    <w:abstractNumId w:val="21"/>
  </w:num>
  <w:num w:numId="16" w16cid:durableId="77217371">
    <w:abstractNumId w:val="8"/>
  </w:num>
  <w:num w:numId="17" w16cid:durableId="1760442547">
    <w:abstractNumId w:val="9"/>
  </w:num>
  <w:num w:numId="18" w16cid:durableId="1915314012">
    <w:abstractNumId w:val="13"/>
  </w:num>
  <w:num w:numId="19" w16cid:durableId="383679414">
    <w:abstractNumId w:val="12"/>
  </w:num>
  <w:num w:numId="20" w16cid:durableId="1839274122">
    <w:abstractNumId w:val="22"/>
  </w:num>
  <w:num w:numId="21" w16cid:durableId="1034960729">
    <w:abstractNumId w:val="14"/>
  </w:num>
  <w:num w:numId="22" w16cid:durableId="546139994">
    <w:abstractNumId w:val="0"/>
  </w:num>
  <w:num w:numId="23" w16cid:durableId="8471412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229"/>
    <w:rsid w:val="000D6C19"/>
    <w:rsid w:val="00127C2D"/>
    <w:rsid w:val="00143701"/>
    <w:rsid w:val="00143741"/>
    <w:rsid w:val="00192C3A"/>
    <w:rsid w:val="002213FF"/>
    <w:rsid w:val="00277428"/>
    <w:rsid w:val="002A12FA"/>
    <w:rsid w:val="002A3840"/>
    <w:rsid w:val="002C027B"/>
    <w:rsid w:val="002D15D9"/>
    <w:rsid w:val="00326527"/>
    <w:rsid w:val="003302CA"/>
    <w:rsid w:val="00374E4E"/>
    <w:rsid w:val="00375D54"/>
    <w:rsid w:val="004150EE"/>
    <w:rsid w:val="00417A78"/>
    <w:rsid w:val="00426560"/>
    <w:rsid w:val="00434B85"/>
    <w:rsid w:val="0045182C"/>
    <w:rsid w:val="004C2AFD"/>
    <w:rsid w:val="004E54B0"/>
    <w:rsid w:val="004F0A06"/>
    <w:rsid w:val="004F6A47"/>
    <w:rsid w:val="00564AC2"/>
    <w:rsid w:val="00571071"/>
    <w:rsid w:val="005B3DD3"/>
    <w:rsid w:val="005D3983"/>
    <w:rsid w:val="005E7541"/>
    <w:rsid w:val="005F12A7"/>
    <w:rsid w:val="005F3BD1"/>
    <w:rsid w:val="0063281B"/>
    <w:rsid w:val="00673276"/>
    <w:rsid w:val="006F752E"/>
    <w:rsid w:val="0070560F"/>
    <w:rsid w:val="00716E12"/>
    <w:rsid w:val="007921FF"/>
    <w:rsid w:val="00793F00"/>
    <w:rsid w:val="00803064"/>
    <w:rsid w:val="00807BA2"/>
    <w:rsid w:val="00827EB4"/>
    <w:rsid w:val="00840DD8"/>
    <w:rsid w:val="0088762A"/>
    <w:rsid w:val="008B54F3"/>
    <w:rsid w:val="008D49F3"/>
    <w:rsid w:val="0099690A"/>
    <w:rsid w:val="009F6FA2"/>
    <w:rsid w:val="00A231C5"/>
    <w:rsid w:val="00A73736"/>
    <w:rsid w:val="00A77C14"/>
    <w:rsid w:val="00A8258B"/>
    <w:rsid w:val="00AB08BC"/>
    <w:rsid w:val="00B20A2C"/>
    <w:rsid w:val="00B3612B"/>
    <w:rsid w:val="00B42D0B"/>
    <w:rsid w:val="00B43F2B"/>
    <w:rsid w:val="00B5068D"/>
    <w:rsid w:val="00C07821"/>
    <w:rsid w:val="00C122A7"/>
    <w:rsid w:val="00C20B45"/>
    <w:rsid w:val="00C75BC6"/>
    <w:rsid w:val="00CA1084"/>
    <w:rsid w:val="00CC6427"/>
    <w:rsid w:val="00CD5FF6"/>
    <w:rsid w:val="00D27950"/>
    <w:rsid w:val="00D572EA"/>
    <w:rsid w:val="00D63E92"/>
    <w:rsid w:val="00DD0037"/>
    <w:rsid w:val="00E50D85"/>
    <w:rsid w:val="00E603A6"/>
    <w:rsid w:val="00E75D67"/>
    <w:rsid w:val="00ED6229"/>
    <w:rsid w:val="00F06050"/>
    <w:rsid w:val="00F26EAF"/>
    <w:rsid w:val="00F64734"/>
    <w:rsid w:val="00F82F27"/>
    <w:rsid w:val="00F90D4E"/>
    <w:rsid w:val="00FD172E"/>
    <w:rsid w:val="00FF1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B1F35"/>
  <w15:docId w15:val="{2FE92468-FD00-4CF5-8748-2E16F347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0" w:type="dxa"/>
        <w:right w:w="0" w:type="dxa"/>
      </w:tblCellMar>
    </w:tblPr>
  </w:style>
  <w:style w:type="character" w:styleId="UnresolvedMention">
    <w:name w:val="Unresolved Mention"/>
    <w:basedOn w:val="DefaultParagraphFont"/>
    <w:uiPriority w:val="99"/>
    <w:semiHidden/>
    <w:unhideWhenUsed/>
    <w:rsid w:val="00F93892"/>
    <w:rPr>
      <w:color w:val="605E5C"/>
      <w:shd w:val="clear" w:color="auto" w:fill="E1DFDD"/>
    </w:rPr>
  </w:style>
  <w:style w:type="paragraph" w:customStyle="1" w:styleId="Normal1">
    <w:name w:val="Normal1"/>
    <w:rsid w:val="002B3811"/>
    <w:rPr>
      <w:color w:val="000000"/>
      <w:lang w:val="en-US"/>
    </w:rPr>
  </w:style>
  <w:style w:type="table" w:customStyle="1" w:styleId="a5">
    <w:basedOn w:val="TableNormal"/>
    <w:pPr>
      <w:spacing w:line="240" w:lineRule="auto"/>
    </w:pPr>
    <w:tblPr>
      <w:tblStyleRowBandSize w:val="1"/>
      <w:tblStyleColBandSize w:val="1"/>
      <w:tblCellMar>
        <w:top w:w="100" w:type="dxa"/>
        <w:left w:w="0" w:type="dxa"/>
        <w:bottom w:w="100" w:type="dxa"/>
        <w:right w:w="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line="240" w:lineRule="auto"/>
    </w:pPr>
    <w:tblPr>
      <w:tblStyleRowBandSize w:val="1"/>
      <w:tblStyleColBandSize w:val="1"/>
      <w:tblCellMar>
        <w:top w:w="100" w:type="dxa"/>
        <w:left w:w="0" w:type="dxa"/>
        <w:bottom w:w="10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995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atalog.chaminade.edu/generalinformation/academicaffairs/policies/attendance" TargetMode="External"/><Relationship Id="rId117" Type="http://schemas.openxmlformats.org/officeDocument/2006/relationships/hyperlink" Target="https://creativelyadapted.com/back-to-school-theme-for-special-education-teachers/" TargetMode="External"/><Relationship Id="rId21" Type="http://schemas.openxmlformats.org/officeDocument/2006/relationships/hyperlink" Target="https://chaminade.edu/current-students/" TargetMode="External"/><Relationship Id="rId42" Type="http://schemas.openxmlformats.org/officeDocument/2006/relationships/hyperlink" Target="https://www.edutopia.org/article/how-use-play-learning" TargetMode="External"/><Relationship Id="rId47" Type="http://schemas.openxmlformats.org/officeDocument/2006/relationships/hyperlink" Target="https://www.edutopia.org/article/how-use-play-learning" TargetMode="External"/><Relationship Id="rId63" Type="http://schemas.openxmlformats.org/officeDocument/2006/relationships/hyperlink" Target="https://youtu.be/RZKDmYTCv58" TargetMode="External"/><Relationship Id="rId68" Type="http://schemas.openxmlformats.org/officeDocument/2006/relationships/hyperlink" Target="https://files.eric.ed.gov/fulltext/ED490348.pdf" TargetMode="External"/><Relationship Id="rId84" Type="http://schemas.openxmlformats.org/officeDocument/2006/relationships/hyperlink" Target="https://www.teachhub.com/teaching-strategies/2014/09/differentiated-instruction-strategies-learning-stations/" TargetMode="External"/><Relationship Id="rId89" Type="http://schemas.openxmlformats.org/officeDocument/2006/relationships/hyperlink" Target="https://practices.learningaccelerator.org/problem-of-practice/how-do-i-set-up-a-station-rotation-model-in-my-classroom" TargetMode="External"/><Relationship Id="rId112" Type="http://schemas.openxmlformats.org/officeDocument/2006/relationships/hyperlink" Target="https://www.education.ne.gov/wp-content/uploads/2017/07/IC.pdf" TargetMode="External"/><Relationship Id="rId133" Type="http://schemas.openxmlformats.org/officeDocument/2006/relationships/hyperlink" Target="https://www.hmhco.com/blog/choice-boards-for-students?srsltid=AfmBOooxAEIi1Skblr_yBSftpSnbj5FBebkmaad4YsD264fh-MSsGFIp" TargetMode="External"/><Relationship Id="rId138" Type="http://schemas.openxmlformats.org/officeDocument/2006/relationships/hyperlink" Target="https://www.edutopia.org/practice/student-driven-differentiated-instruction-i-choose" TargetMode="External"/><Relationship Id="rId154" Type="http://schemas.openxmlformats.org/officeDocument/2006/relationships/hyperlink" Target="https://corescholar.libraries.wright.edu/cgi/viewcontent.cgi?article=1102&amp;context=ejie" TargetMode="External"/><Relationship Id="rId159" Type="http://schemas.openxmlformats.org/officeDocument/2006/relationships/hyperlink" Target="https://youtu.be/WvzVAQkuSqU" TargetMode="External"/><Relationship Id="rId16" Type="http://schemas.openxmlformats.org/officeDocument/2006/relationships/hyperlink" Target="https://community.canvaslms.com/docs/DOC-18585-getting-started-with-canvas-as-a-student" TargetMode="External"/><Relationship Id="rId107" Type="http://schemas.openxmlformats.org/officeDocument/2006/relationships/hyperlink" Target="https://www.edutopia.org/article/how-novice-and-expert-teachers-approach-classroom-management-differently" TargetMode="External"/><Relationship Id="rId11" Type="http://schemas.openxmlformats.org/officeDocument/2006/relationships/hyperlink" Target="mailto:Roberta.Martel@chaminade.edu" TargetMode="External"/><Relationship Id="rId32" Type="http://schemas.openxmlformats.org/officeDocument/2006/relationships/hyperlink" Target="https://block3strategies.weebly.com/milieu-teaching.html" TargetMode="External"/><Relationship Id="rId37" Type="http://schemas.openxmlformats.org/officeDocument/2006/relationships/hyperlink" Target="https://www.researchgate.net/publication/327567615_Teaching_Play_Skills_to_Children_with_Disabilities_Research-Based_Interventions_and_Practices" TargetMode="External"/><Relationship Id="rId53" Type="http://schemas.openxmlformats.org/officeDocument/2006/relationships/hyperlink" Target="https://scholarworks.calstate.edu/downloads/g732df55w" TargetMode="External"/><Relationship Id="rId58" Type="http://schemas.openxmlformats.org/officeDocument/2006/relationships/hyperlink" Target="https://youtu.be/Dd59pah1e9k" TargetMode="External"/><Relationship Id="rId74" Type="http://schemas.openxmlformats.org/officeDocument/2006/relationships/hyperlink" Target="https://resilienteducator.com/classroom-resources/examples-of-differentiated-instruction/" TargetMode="External"/><Relationship Id="rId79" Type="http://schemas.openxmlformats.org/officeDocument/2006/relationships/hyperlink" Target="https://www.youtube.com/watch?v=eX5WWv91Se0&amp;t=205s" TargetMode="External"/><Relationship Id="rId102" Type="http://schemas.openxmlformats.org/officeDocument/2006/relationships/hyperlink" Target="https://www.edutopia.org/video/building-self-management-skills-using-problem-solving-chart" TargetMode="External"/><Relationship Id="rId123" Type="http://schemas.openxmlformats.org/officeDocument/2006/relationships/hyperlink" Target="https://thematicunits.theteacherscorner.net/" TargetMode="External"/><Relationship Id="rId128" Type="http://schemas.openxmlformats.org/officeDocument/2006/relationships/hyperlink" Target="https://youtu.be/SU5h5DlXVEI" TargetMode="External"/><Relationship Id="rId144" Type="http://schemas.openxmlformats.org/officeDocument/2006/relationships/hyperlink" Target="https://files.eric.ed.gov/fulltext/EJ1257654.pdf" TargetMode="External"/><Relationship Id="rId149" Type="http://schemas.openxmlformats.org/officeDocument/2006/relationships/hyperlink" Target="https://learningpolicyinstitute.org/sites/default/files/product-files/Educating_Whole_Child_REPORT.pdf" TargetMode="External"/><Relationship Id="rId5" Type="http://schemas.openxmlformats.org/officeDocument/2006/relationships/webSettings" Target="webSettings.xml"/><Relationship Id="rId90" Type="http://schemas.openxmlformats.org/officeDocument/2006/relationships/hyperlink" Target="https://www.edutopia.org/article/ensuring-instruction-inclusive-diverse-learners" TargetMode="External"/><Relationship Id="rId95" Type="http://schemas.openxmlformats.org/officeDocument/2006/relationships/hyperlink" Target="https://onedrive.live.com/view.aspx?resid=5E8AB44C1163546E!596&amp;ithint=file%2cpptx&amp;authkey=!AK19CRUCAJWwgQk" TargetMode="External"/><Relationship Id="rId160" Type="http://schemas.openxmlformats.org/officeDocument/2006/relationships/footer" Target="footer1.xml"/><Relationship Id="rId22" Type="http://schemas.openxmlformats.org/officeDocument/2006/relationships/hyperlink" Target="mailto:Roberta.Martel@chaminade.edu" TargetMode="External"/><Relationship Id="rId27" Type="http://schemas.openxmlformats.org/officeDocument/2006/relationships/hyperlink" Target="https://chaminade.edu/current-students/" TargetMode="External"/><Relationship Id="rId43" Type="http://schemas.openxmlformats.org/officeDocument/2006/relationships/hyperlink" Target="https://playworld.com/blog/schools-can-incorporate-play-based-learning-playtime/" TargetMode="External"/><Relationship Id="rId48" Type="http://schemas.openxmlformats.org/officeDocument/2006/relationships/hyperlink" Target="https://youtu.be/1ivItdTkZwI" TargetMode="External"/><Relationship Id="rId64" Type="http://schemas.openxmlformats.org/officeDocument/2006/relationships/hyperlink" Target="https://youtu.be/PVctNNS-Jig" TargetMode="External"/><Relationship Id="rId69" Type="http://schemas.openxmlformats.org/officeDocument/2006/relationships/hyperlink" Target="https://youtu.be/h7-D3gi2lL8" TargetMode="External"/><Relationship Id="rId113" Type="http://schemas.openxmlformats.org/officeDocument/2006/relationships/hyperlink" Target="https://core.ac.uk/download/pdf/215328402.pdf" TargetMode="External"/><Relationship Id="rId118" Type="http://schemas.openxmlformats.org/officeDocument/2006/relationships/hyperlink" Target="https://youtu.be/BbLJWeVJXwQ" TargetMode="External"/><Relationship Id="rId134" Type="http://schemas.openxmlformats.org/officeDocument/2006/relationships/hyperlink" Target="https://blog.tcea.org/templates-differentiated-choice-boards/" TargetMode="External"/><Relationship Id="rId139" Type="http://schemas.openxmlformats.org/officeDocument/2006/relationships/hyperlink" Target="https://autismclassroomresources.com/create-choice-time/" TargetMode="External"/><Relationship Id="rId80" Type="http://schemas.openxmlformats.org/officeDocument/2006/relationships/hyperlink" Target="https://www.edutopia.org/blog/differentiated-instruction-social-media-tools-john-mccarthy" TargetMode="External"/><Relationship Id="rId85" Type="http://schemas.openxmlformats.org/officeDocument/2006/relationships/hyperlink" Target="https://youtu.be/tSXdb7ILWfo" TargetMode="External"/><Relationship Id="rId150" Type="http://schemas.openxmlformats.org/officeDocument/2006/relationships/hyperlink" Target="https://youtu.be/111uGtmACkU" TargetMode="External"/><Relationship Id="rId155" Type="http://schemas.openxmlformats.org/officeDocument/2006/relationships/hyperlink" Target="https://corescholar.libraries.wright.edu/cgi/viewcontent.cgi?article=1102&amp;context=ejie" TargetMode="External"/><Relationship Id="rId12" Type="http://schemas.openxmlformats.org/officeDocument/2006/relationships/hyperlink" Target="https://chaminade.instructure.com/" TargetMode="External"/><Relationship Id="rId17" Type="http://schemas.openxmlformats.org/officeDocument/2006/relationships/hyperlink" Target="https://community.canvaslms.com/community/answers/guides/video-guide" TargetMode="External"/><Relationship Id="rId33" Type="http://schemas.openxmlformats.org/officeDocument/2006/relationships/hyperlink" Target="https://www.aucd.org/docs/SIG%20Docs/EIEC/Kaiser_Webinar_2_22_11.pdf" TargetMode="External"/><Relationship Id="rId38" Type="http://schemas.openxmlformats.org/officeDocument/2006/relationships/hyperlink" Target="https://youtu.be/EXRlQA1Q5EA" TargetMode="External"/><Relationship Id="rId59" Type="http://schemas.openxmlformats.org/officeDocument/2006/relationships/hyperlink" Target="https://files.eric.ed.gov/fulltext/EJ1171782.pdf" TargetMode="External"/><Relationship Id="rId103" Type="http://schemas.openxmlformats.org/officeDocument/2006/relationships/hyperlink" Target="https://www.edutopia.org/video/learning-measure-size-problem" TargetMode="External"/><Relationship Id="rId108" Type="http://schemas.openxmlformats.org/officeDocument/2006/relationships/hyperlink" Target="https://www.edutopia.org/article/7-things-teachers-say-create-supportive-classroom" TargetMode="External"/><Relationship Id="rId124" Type="http://schemas.openxmlformats.org/officeDocument/2006/relationships/hyperlink" Target="https://www.teacherspayteachers.com/Browse/Type-of-Resource/Thematic-Unit-Plans/Price-Range/Free" TargetMode="External"/><Relationship Id="rId129" Type="http://schemas.openxmlformats.org/officeDocument/2006/relationships/hyperlink" Target="https://council-for-learning-disabilities.org/wp-content/uploads/2014/07/Weiser_Motivation.pdf" TargetMode="External"/><Relationship Id="rId20" Type="http://schemas.openxmlformats.org/officeDocument/2006/relationships/hyperlink" Target="mailto:tutoring@chaminade.edu" TargetMode="External"/><Relationship Id="rId41" Type="http://schemas.openxmlformats.org/officeDocument/2006/relationships/hyperlink" Target="https://resilienteducator.com/classroom-resources/play-based-learning/" TargetMode="External"/><Relationship Id="rId54" Type="http://schemas.openxmlformats.org/officeDocument/2006/relationships/hyperlink" Target="https://www.theedadvocate.org/10-ways-incorporate-music-classroom/" TargetMode="External"/><Relationship Id="rId62" Type="http://schemas.openxmlformats.org/officeDocument/2006/relationships/hyperlink" Target="https://youtu.be/wXcmWwSQGI4" TargetMode="External"/><Relationship Id="rId70" Type="http://schemas.openxmlformats.org/officeDocument/2006/relationships/hyperlink" Target="https://youtu.be/yJ328s7LUrI" TargetMode="External"/><Relationship Id="rId75" Type="http://schemas.openxmlformats.org/officeDocument/2006/relationships/hyperlink" Target="https://youtu.be/Kg38A1ggYiE" TargetMode="External"/><Relationship Id="rId83" Type="http://schemas.openxmlformats.org/officeDocument/2006/relationships/hyperlink" Target="https://youtu.be/KDKpCvF_mBE" TargetMode="External"/><Relationship Id="rId88" Type="http://schemas.openxmlformats.org/officeDocument/2006/relationships/hyperlink" Target="https://youtu.be/xtEsc-oohvc" TargetMode="External"/><Relationship Id="rId91" Type="http://schemas.openxmlformats.org/officeDocument/2006/relationships/hyperlink" Target="https://firstieland.com/6-reasons-to-have-classroom-learning-centers/" TargetMode="External"/><Relationship Id="rId96" Type="http://schemas.openxmlformats.org/officeDocument/2006/relationships/hyperlink" Target="https://files.eric.ed.gov/fulltext/ED543769.pdf" TargetMode="External"/><Relationship Id="rId111" Type="http://schemas.openxmlformats.org/officeDocument/2006/relationships/hyperlink" Target="https://core.ac.uk/download/pdf/215328402.pdf" TargetMode="External"/><Relationship Id="rId132" Type="http://schemas.openxmlformats.org/officeDocument/2006/relationships/hyperlink" Target="https://youtu.be/98Npe7HgO2M" TargetMode="External"/><Relationship Id="rId140" Type="http://schemas.openxmlformats.org/officeDocument/2006/relationships/hyperlink" Target="https://www.weareteachers.com/choice-boards/" TargetMode="External"/><Relationship Id="rId145" Type="http://schemas.openxmlformats.org/officeDocument/2006/relationships/hyperlink" Target="https://youtu.be/RTnO0ryH7vM" TargetMode="External"/><Relationship Id="rId153" Type="http://schemas.openxmlformats.org/officeDocument/2006/relationships/hyperlink" Target="https://www.edutopia.org/article/ensuring-instruction-inclusive-diverse-learners"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ses.canvaslms.com/liveagentchat?chattype=student" TargetMode="External"/><Relationship Id="rId23" Type="http://schemas.openxmlformats.org/officeDocument/2006/relationships/hyperlink" Target="https://www.rasmussen.edu/student-experience/college-life/netiquette-guidelines-every-online-student-needs-to-know/" TargetMode="External"/><Relationship Id="rId28" Type="http://schemas.openxmlformats.org/officeDocument/2006/relationships/hyperlink" Target="https://files.eric.ed.gov/fulltext/EJ805562.pdf" TargetMode="External"/><Relationship Id="rId36" Type="http://schemas.openxmlformats.org/officeDocument/2006/relationships/hyperlink" Target="https://www.researchgate.net/publication/327567615_Teaching_Play_Skills_to_Children_with_Disabilities_Research-Based_Interventions_and_Practices" TargetMode="External"/><Relationship Id="rId49" Type="http://schemas.openxmlformats.org/officeDocument/2006/relationships/hyperlink" Target="https://youtu.be/0H9AbIvFJk8" TargetMode="External"/><Relationship Id="rId57" Type="http://schemas.openxmlformats.org/officeDocument/2006/relationships/hyperlink" Target="https://youtu.be/Dd59pah1e9k" TargetMode="External"/><Relationship Id="rId106" Type="http://schemas.openxmlformats.org/officeDocument/2006/relationships/hyperlink" Target="https://files.eric.ed.gov/fulltext/EJ976654.pdf" TargetMode="External"/><Relationship Id="rId114" Type="http://schemas.openxmlformats.org/officeDocument/2006/relationships/hyperlink" Target="https://www.thoughtco.com/what-is-a-thematic-unit-2081360" TargetMode="External"/><Relationship Id="rId119" Type="http://schemas.openxmlformats.org/officeDocument/2006/relationships/hyperlink" Target="https://www.teacherspayteachers.com/browse/teacher-tools/thematic-unit-plans/free/special-education" TargetMode="External"/><Relationship Id="rId127" Type="http://schemas.openxmlformats.org/officeDocument/2006/relationships/hyperlink" Target="https://www.inclusiveschooling.com/wp-content/uploads/articles/Science_Think_Tac_Toe.pdf" TargetMode="External"/><Relationship Id="rId10" Type="http://schemas.openxmlformats.org/officeDocument/2006/relationships/hyperlink" Target="https://chaminade.instructure.com/" TargetMode="External"/><Relationship Id="rId31" Type="http://schemas.openxmlformats.org/officeDocument/2006/relationships/hyperlink" Target="https://files.eric.ed.gov/fulltext/EJ919906.pdf" TargetMode="External"/><Relationship Id="rId44" Type="http://schemas.openxmlformats.org/officeDocument/2006/relationships/hyperlink" Target="https://www.edutopia.org/article/play-based-activities-build-reading-readiness" TargetMode="External"/><Relationship Id="rId52" Type="http://schemas.openxmlformats.org/officeDocument/2006/relationships/hyperlink" Target="https://scholarworks.calstate.edu/downloads/g732df55w" TargetMode="External"/><Relationship Id="rId60" Type="http://schemas.openxmlformats.org/officeDocument/2006/relationships/hyperlink" Target="https://www.therhythmtree.com/" TargetMode="External"/><Relationship Id="rId65" Type="http://schemas.openxmlformats.org/officeDocument/2006/relationships/hyperlink" Target="https://youtu.be/13DiS7cPgX0" TargetMode="External"/><Relationship Id="rId73" Type="http://schemas.openxmlformats.org/officeDocument/2006/relationships/hyperlink" Target="https://pdo.ascd.org/LMSCourses/PD11OC115M/media/DI-Intro_M1_Reading_What_Is_DI.pdf" TargetMode="External"/><Relationship Id="rId78" Type="http://schemas.openxmlformats.org/officeDocument/2006/relationships/hyperlink" Target="https://files.eric.ed.gov/fulltext/EJ787917.pdf" TargetMode="External"/><Relationship Id="rId81" Type="http://schemas.openxmlformats.org/officeDocument/2006/relationships/hyperlink" Target="https://www.edutopia.org/article/how-differentiate-math-instruction-one-one-conferences" TargetMode="External"/><Relationship Id="rId86" Type="http://schemas.openxmlformats.org/officeDocument/2006/relationships/hyperlink" Target="https://edwp.educ.msu.edu/te/wp-content/uploads/sites/49/2020/06/Designing-Lessons-for-Diverse-Learners.pdf" TargetMode="External"/><Relationship Id="rId94" Type="http://schemas.openxmlformats.org/officeDocument/2006/relationships/hyperlink" Target="https://onedrive.live.com/view.aspx?resid=5E8AB44C1163546E!596&amp;ithint=file%2cpptx&amp;authkey=!AK19CRUCAJWwgQk" TargetMode="External"/><Relationship Id="rId99" Type="http://schemas.openxmlformats.org/officeDocument/2006/relationships/hyperlink" Target="https://files.eric.ed.gov/fulltext/EJ1137898.pdf" TargetMode="External"/><Relationship Id="rId101" Type="http://schemas.openxmlformats.org/officeDocument/2006/relationships/hyperlink" Target="https://apps.esc1.net/ProfessionalDevelopment/uploads/WKDocs/59624/Classroom%20Management%20Strategies%20for%20Effective%20Instruction.pdf" TargetMode="External"/><Relationship Id="rId122" Type="http://schemas.openxmlformats.org/officeDocument/2006/relationships/hyperlink" Target="https://www.k6edu.com/integrated-projects/" TargetMode="External"/><Relationship Id="rId130" Type="http://schemas.openxmlformats.org/officeDocument/2006/relationships/hyperlink" Target="https://council-for-learning-disabilities.org/wp-content/uploads/2014/07/Weiser_Motivation.pdf" TargetMode="External"/><Relationship Id="rId135" Type="http://schemas.openxmlformats.org/officeDocument/2006/relationships/hyperlink" Target="http://www.autismcircuit.net/tool/choice-board" TargetMode="External"/><Relationship Id="rId143" Type="http://schemas.openxmlformats.org/officeDocument/2006/relationships/hyperlink" Target="https://youtu.be/to3WtSdjnbA" TargetMode="External"/><Relationship Id="rId148" Type="http://schemas.openxmlformats.org/officeDocument/2006/relationships/hyperlink" Target="https://learningpolicyinstitute.org/sites/default/files/product-files/Educating_Whole_Child_REPORT.pdf" TargetMode="External"/><Relationship Id="rId151" Type="http://schemas.openxmlformats.org/officeDocument/2006/relationships/hyperlink" Target="https://learningpolicyinstitute.org/sites/default/files/product-files/Educating_Whole_Child_REPORT.pdf" TargetMode="External"/><Relationship Id="rId156" Type="http://schemas.openxmlformats.org/officeDocument/2006/relationships/hyperlink" Target="https://files.eric.ed.gov/fulltext/ED574124.pdf"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3" Type="http://schemas.openxmlformats.org/officeDocument/2006/relationships/hyperlink" Target="mailto:helpdesk@chaminade.edu" TargetMode="External"/><Relationship Id="rId18" Type="http://schemas.openxmlformats.org/officeDocument/2006/relationships/hyperlink" Target="mailto:helpdesk@chaminade.edu" TargetMode="External"/><Relationship Id="rId39" Type="http://schemas.openxmlformats.org/officeDocument/2006/relationships/hyperlink" Target="https://youtu.be/2Cxv8gjfizs" TargetMode="External"/><Relationship Id="rId109" Type="http://schemas.openxmlformats.org/officeDocument/2006/relationships/hyperlink" Target="https://www.education.ne.gov/wp-content/uploads/2017/07/IC.pdf" TargetMode="External"/><Relationship Id="rId34" Type="http://schemas.openxmlformats.org/officeDocument/2006/relationships/hyperlink" Target="https://www.unicef.org/sites/default/files/2018-12/UNICEF-Lego-Foundation-Learning-through-Play.pdf" TargetMode="External"/><Relationship Id="rId50" Type="http://schemas.openxmlformats.org/officeDocument/2006/relationships/hyperlink" Target="https://youtu.be/-sYxMKCFmAU" TargetMode="External"/><Relationship Id="rId55" Type="http://schemas.openxmlformats.org/officeDocument/2006/relationships/hyperlink" Target="https://www.edutopia.org/blog/music-teaching-tool-maria-alegria" TargetMode="External"/><Relationship Id="rId76" Type="http://schemas.openxmlformats.org/officeDocument/2006/relationships/hyperlink" Target="https://www.prodigygame.com/main-en/blog/differentiated-instruction-strategies-examples-download/" TargetMode="External"/><Relationship Id="rId97" Type="http://schemas.openxmlformats.org/officeDocument/2006/relationships/hyperlink" Target="https://files.eric.ed.gov/fulltext/ED543769.pdf" TargetMode="External"/><Relationship Id="rId104" Type="http://schemas.openxmlformats.org/officeDocument/2006/relationships/hyperlink" Target="https://www.edutopia.org/video/collaborative-classroom-interview-linda-darling-hammond" TargetMode="External"/><Relationship Id="rId120" Type="http://schemas.openxmlformats.org/officeDocument/2006/relationships/hyperlink" Target="https://www.edutopia.org/integrated-studies-history" TargetMode="External"/><Relationship Id="rId125" Type="http://schemas.openxmlformats.org/officeDocument/2006/relationships/hyperlink" Target="https://www.edutopia.org/article/deliberately-planning-play-learning" TargetMode="External"/><Relationship Id="rId141" Type="http://schemas.openxmlformats.org/officeDocument/2006/relationships/hyperlink" Target="https://youtu.be/5tA3Z-nwjpo" TargetMode="External"/><Relationship Id="rId146" Type="http://schemas.openxmlformats.org/officeDocument/2006/relationships/hyperlink" Target="https://youtu.be/g1InechEQ-4" TargetMode="External"/><Relationship Id="rId7" Type="http://schemas.openxmlformats.org/officeDocument/2006/relationships/endnotes" Target="endnotes.xml"/><Relationship Id="rId71" Type="http://schemas.openxmlformats.org/officeDocument/2006/relationships/hyperlink" Target="https://www.edweek.org/teaching-learning/differentiated-instruction-a-primer/2015/01" TargetMode="External"/><Relationship Id="rId92" Type="http://schemas.openxmlformats.org/officeDocument/2006/relationships/hyperlink" Target="https://carla.umn.edu/immersion/acie/vol8/vol2_bridge3.pdf"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wvsha.org/wp-content/uploads/events-manager-uploads/session-handouts/Handout%20Preschool%20Language%202.pdf" TargetMode="External"/><Relationship Id="rId24" Type="http://schemas.openxmlformats.org/officeDocument/2006/relationships/hyperlink" Target="https://www.rasmussen.edu/student-experience/college-life/netiquette-guidelines-every-online-student-needs-to-know/" TargetMode="External"/><Relationship Id="rId40" Type="http://schemas.openxmlformats.org/officeDocument/2006/relationships/hyperlink" Target="https://youtu.be/12xjfMTdUHw" TargetMode="External"/><Relationship Id="rId45" Type="http://schemas.openxmlformats.org/officeDocument/2006/relationships/hyperlink" Target="https://www.edutopia.org/blog/quest-for-play-based-classroom-elizabeth-garcia" TargetMode="External"/><Relationship Id="rId66" Type="http://schemas.openxmlformats.org/officeDocument/2006/relationships/hyperlink" Target="https://www.colorincolorado.org/article/music-and-language-learning" TargetMode="External"/><Relationship Id="rId87" Type="http://schemas.openxmlformats.org/officeDocument/2006/relationships/hyperlink" Target="https://www.professorshouse.com/learning-centers/" TargetMode="External"/><Relationship Id="rId110" Type="http://schemas.openxmlformats.org/officeDocument/2006/relationships/hyperlink" Target="https://youtu.be/lg_mSxMgfDI" TargetMode="External"/><Relationship Id="rId115" Type="http://schemas.openxmlformats.org/officeDocument/2006/relationships/hyperlink" Target="https://creativelyadapted.com/back-to-school-theme-for-special-education-teachers/" TargetMode="External"/><Relationship Id="rId131" Type="http://schemas.openxmlformats.org/officeDocument/2006/relationships/hyperlink" Target="https://kappanonline.org/engage-students-give-meaningful-choices-classroom/" TargetMode="External"/><Relationship Id="rId136" Type="http://schemas.openxmlformats.org/officeDocument/2006/relationships/hyperlink" Target="https://www.smore.com/z12ay-tic-tac-toe-choice-boards-menus" TargetMode="External"/><Relationship Id="rId157" Type="http://schemas.openxmlformats.org/officeDocument/2006/relationships/hyperlink" Target="https://www.cultofpedagogy.com/welcoming-special-ed/" TargetMode="External"/><Relationship Id="rId61" Type="http://schemas.openxmlformats.org/officeDocument/2006/relationships/hyperlink" Target="https://youtu.be/GGQxsrbBjTs" TargetMode="External"/><Relationship Id="rId82" Type="http://schemas.openxmlformats.org/officeDocument/2006/relationships/hyperlink" Target="https://youtu.be/KDKpCvF_mBE" TargetMode="External"/><Relationship Id="rId152" Type="http://schemas.openxmlformats.org/officeDocument/2006/relationships/hyperlink" Target="https://youtu.be/Q6niuYToam4" TargetMode="External"/><Relationship Id="rId19" Type="http://schemas.openxmlformats.org/officeDocument/2006/relationships/hyperlink" Target="https://chaminade.edu/advising/kokua-ike/" TargetMode="External"/><Relationship Id="rId14" Type="http://schemas.openxmlformats.org/officeDocument/2006/relationships/hyperlink" Target="https://community.canvaslms.com/t5/Student-Guide/tkb-p/student" TargetMode="External"/><Relationship Id="rId30" Type="http://schemas.openxmlformats.org/officeDocument/2006/relationships/hyperlink" Target="https://www.researchgate.net/publication/334251276_Activity-Based_Intervention_to_Support_Second_Language_Acquisition%20%20" TargetMode="External"/><Relationship Id="rId35" Type="http://schemas.openxmlformats.org/officeDocument/2006/relationships/hyperlink" Target="https://www.unicef.org/sites/default/files/2018-12/UNICEF-Lego-Foundation-Learning-through-Play.pdf" TargetMode="External"/><Relationship Id="rId56" Type="http://schemas.openxmlformats.org/officeDocument/2006/relationships/hyperlink" Target="https://youtu.be/Dd59pah1e9k" TargetMode="External"/><Relationship Id="rId77" Type="http://schemas.openxmlformats.org/officeDocument/2006/relationships/hyperlink" Target="https://www.edutopia.org/video/making-self-paced-learning-work-younger-kids" TargetMode="External"/><Relationship Id="rId100" Type="http://schemas.openxmlformats.org/officeDocument/2006/relationships/hyperlink" Target="https://apps.esc1.net/ProfessionalDevelopment/uploads/WKDocs/59624/Classroom%20Management%20Strategies%20for%20Effective%20Instruction.pdf" TargetMode="External"/><Relationship Id="rId105" Type="http://schemas.openxmlformats.org/officeDocument/2006/relationships/hyperlink" Target="https://insightstobehavior.com/blog/special-education-classroom-behavior-management-strategies-k12/" TargetMode="External"/><Relationship Id="rId126" Type="http://schemas.openxmlformats.org/officeDocument/2006/relationships/hyperlink" Target="https://gabriellavolpe.com/planning-and-implementing-thematic-units-freebie-unit-planner/" TargetMode="External"/><Relationship Id="rId147" Type="http://schemas.openxmlformats.org/officeDocument/2006/relationships/hyperlink" Target="https://www.educationcorner.com/developing-a-student-centered-classroom.html" TargetMode="External"/><Relationship Id="rId8" Type="http://schemas.openxmlformats.org/officeDocument/2006/relationships/image" Target="media/image1.png"/><Relationship Id="rId51" Type="http://schemas.openxmlformats.org/officeDocument/2006/relationships/hyperlink" Target="https://scholarworks.calstate.edu/downloads/g732df55w" TargetMode="External"/><Relationship Id="rId72" Type="http://schemas.openxmlformats.org/officeDocument/2006/relationships/hyperlink" Target="https://youtu.be/7G_PuCIpaaM" TargetMode="External"/><Relationship Id="rId93" Type="http://schemas.openxmlformats.org/officeDocument/2006/relationships/hyperlink" Target="https://www.thoughtco.com/learning-centers-create-opportunites-to-review-skills-3111079" TargetMode="External"/><Relationship Id="rId98" Type="http://schemas.openxmlformats.org/officeDocument/2006/relationships/hyperlink" Target="https://www.edutopia.org/video/understanding-and-supporting-your-student-odd" TargetMode="External"/><Relationship Id="rId121" Type="http://schemas.openxmlformats.org/officeDocument/2006/relationships/hyperlink" Target="http://ttaconline.org/Document/zxbIhX_YCJP45IGRWx7WI07Qb4uJbTFs/thematicunitsupdate2014.pdf" TargetMode="External"/><Relationship Id="rId142" Type="http://schemas.openxmlformats.org/officeDocument/2006/relationships/hyperlink" Target="https://youtu.be/4cscJcRKYxA" TargetMode="External"/><Relationship Id="rId3" Type="http://schemas.openxmlformats.org/officeDocument/2006/relationships/styles" Target="styles.xml"/><Relationship Id="rId25" Type="http://schemas.openxmlformats.org/officeDocument/2006/relationships/hyperlink" Target="mailto:ada@chaminade.edu" TargetMode="External"/><Relationship Id="rId46" Type="http://schemas.openxmlformats.org/officeDocument/2006/relationships/hyperlink" Target="https://developingchild.harvard.edu/resources/activities-guide-enhancing-and-practicing-executive-function-skills-with-children-from-infancy-to-adolescence/" TargetMode="External"/><Relationship Id="rId67" Type="http://schemas.openxmlformats.org/officeDocument/2006/relationships/hyperlink" Target="https://www.edutopia.org/blog/music-teaching-tool-maria-alegria" TargetMode="External"/><Relationship Id="rId116" Type="http://schemas.openxmlformats.org/officeDocument/2006/relationships/hyperlink" Target="https://www.thoughtco.com/what-is-a-thematic-unit-2081360" TargetMode="External"/><Relationship Id="rId137" Type="http://schemas.openxmlformats.org/officeDocument/2006/relationships/hyperlink" Target="https://youtu.be/m_ZJVxoV3yg" TargetMode="External"/><Relationship Id="rId158" Type="http://schemas.openxmlformats.org/officeDocument/2006/relationships/hyperlink" Target="https://youtu.be/SFnMTHhKd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SMmfEjlRDO7nc8tMif+sxjEFFw==">AMUW2mV5kehYk/ApB9OdnEpFLOT+kEoK7rFDWxk2bgXkvkmfsBGfCwq+O2NgXgAiAZjM8hY7JBktdY09bF+0QrJjrLL4645XUbuTSg/uGsYRTBHYhrWvDSwZ9UgNL60FHZsQ5HdN4Qu8fjJa6Xc+KyEjf8CI/5r2hlmrJ5gWqMYAkLgBH/TDv4V8hOWRCHva9q25QrKcSjMkqWPTdHQG86zPsCrtCoUqaXVqMIhhTaFEqlU39T6j795XinnXASQdBx6Dayu2eqBWhjID1JLSm2uZR6SzBCchkJ8XnFWOlgFLu6ZFg7I3hD1JdArwVg5SQPrgnguSY8DYa7z4SjGXkGkrRkEZVyKg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6865</Words>
  <Characters>39136</Characters>
  <Application>Microsoft Office Word</Application>
  <DocSecurity>0</DocSecurity>
  <Lines>326</Lines>
  <Paragraphs>91</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
      <vt:lpstr>        </vt:lpstr>
      <vt:lpstr>        University Course Catalog Description </vt:lpstr>
      <vt:lpstr>        </vt:lpstr>
      <vt:lpstr>        Course Overview: Mission Statement and Marianist Values </vt:lpstr>
      <vt:lpstr>        The mission of the Education Division is to foster the education of teachers and</vt:lpstr>
      <vt:lpstr>        Marianist Values This class represents one component of your education at Chamin</vt:lpstr>
      <vt:lpstr>        </vt:lpstr>
      <vt:lpstr>        Native Hawaiian Values</vt:lpstr>
      <vt:lpstr>        WASC Core Competencies</vt:lpstr>
      <vt:lpstr>        Program Learning Outcomes (PLO)</vt:lpstr>
      <vt:lpstr>        </vt:lpstr>
      <vt:lpstr>        Course Learning Outcomes (CLO)</vt:lpstr>
      <vt:lpstr>        Alignment of Learning Outcomes</vt:lpstr>
      <vt:lpstr>        </vt:lpstr>
      <vt:lpstr>        Course Prerequisites</vt:lpstr>
      <vt:lpstr>        </vt:lpstr>
      <vt:lpstr>        Required Learning Materials </vt:lpstr>
      <vt:lpstr>        </vt:lpstr>
      <vt:lpstr>        Course Website: https://chaminade.instructure.com/ </vt:lpstr>
      <vt:lpstr>        </vt:lpstr>
      <vt:lpstr>        Technical Assistance for Canvas Users:</vt:lpstr>
      <vt:lpstr>        </vt:lpstr>
      <vt:lpstr>        Tutoring and Writing Services </vt:lpstr>
      <vt:lpstr>        Assessment</vt:lpstr>
      <vt:lpstr>        </vt:lpstr>
      <vt:lpstr>        Grading Scale</vt:lpstr>
      <vt:lpstr>    </vt:lpstr>
      <vt:lpstr>    Course Policies </vt:lpstr>
      <vt:lpstr>        Course Approach</vt:lpstr>
      <vt:lpstr>        The Flex model provides you with the convenience and ability to work at your own</vt:lpstr>
      <vt:lpstr>        The only due dates you have are two Milestone assignments. Milestone Assignment</vt:lpstr>
      <vt:lpstr>        </vt:lpstr>
      <vt:lpstr>        Grades of "Incomplete"</vt:lpstr>
      <vt:lpstr>        </vt:lpstr>
      <vt:lpstr>        Writing Policy </vt:lpstr>
      <vt:lpstr>    Educator Ethics: </vt:lpstr>
      <vt:lpstr>    Disability Access</vt:lpstr>
      <vt:lpstr>    If you need individual accommodations to meet course outcomes because of a docum</vt:lpstr>
      <vt:lpstr>    </vt:lpstr>
      <vt:lpstr>    Title IX Compliance</vt:lpstr>
    </vt:vector>
  </TitlesOfParts>
  <Company/>
  <LinksUpToDate>false</LinksUpToDate>
  <CharactersWithSpaces>45910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Bobbie Martel</cp:lastModifiedBy>
  <cp:revision>2</cp:revision>
  <dcterms:created xsi:type="dcterms:W3CDTF">2026-01-09T19:28:00Z</dcterms:created>
  <dcterms:modified xsi:type="dcterms:W3CDTF">2026-01-09T19:28:00Z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