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E9A1A2" w14:textId="4E6CABB1" w:rsidR="002C5B37" w:rsidRDefault="00F42785" w:rsidP="00F42785">
      <w:pPr>
        <w:spacing w:line="240" w:lineRule="auto"/>
        <w:jc w:val="center"/>
        <w:rPr>
          <w:rFonts w:ascii="Calibri" w:eastAsia="Calibri" w:hAnsi="Calibri" w:cs="Calibri"/>
          <w:sz w:val="24"/>
          <w:szCs w:val="24"/>
        </w:rPr>
      </w:pPr>
      <w:r>
        <w:rPr>
          <w:noProof/>
          <w:color w:val="000000"/>
          <w:lang w:val="en-US"/>
        </w:rPr>
        <w:drawing>
          <wp:inline distT="0" distB="0" distL="0" distR="0" wp14:anchorId="2A3EBB32" wp14:editId="43A02609">
            <wp:extent cx="2358485" cy="664362"/>
            <wp:effectExtent l="0" t="0" r="0" b="0"/>
            <wp:docPr id="531162913" name="image2.png" descr="Blue text on a black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Blue text on a black background&#10;&#10;Description automatically generated"/>
                    <pic:cNvPicPr preferRelativeResize="0"/>
                  </pic:nvPicPr>
                  <pic:blipFill>
                    <a:blip r:embed="rId9"/>
                    <a:srcRect/>
                    <a:stretch>
                      <a:fillRect/>
                    </a:stretch>
                  </pic:blipFill>
                  <pic:spPr>
                    <a:xfrm>
                      <a:off x="0" y="0"/>
                      <a:ext cx="2358485" cy="664362"/>
                    </a:xfrm>
                    <a:prstGeom prst="rect">
                      <a:avLst/>
                    </a:prstGeom>
                    <a:ln/>
                  </pic:spPr>
                </pic:pic>
              </a:graphicData>
            </a:graphic>
          </wp:inline>
        </w:drawing>
      </w:r>
    </w:p>
    <w:p w14:paraId="1CF9FF92" w14:textId="51E2EEA2" w:rsidR="00BB4ECB" w:rsidRDefault="00FB47BD">
      <w:pPr>
        <w:spacing w:line="240" w:lineRule="auto"/>
        <w:jc w:val="center"/>
        <w:rPr>
          <w:rFonts w:ascii="Calibri" w:eastAsia="Calibri" w:hAnsi="Calibri" w:cs="Calibri"/>
          <w:sz w:val="24"/>
          <w:szCs w:val="24"/>
        </w:rPr>
      </w:pPr>
      <w:r>
        <w:rPr>
          <w:rFonts w:ascii="Calibri" w:eastAsia="Calibri" w:hAnsi="Calibri" w:cs="Calibri"/>
          <w:sz w:val="24"/>
          <w:szCs w:val="24"/>
        </w:rPr>
        <w:t>School of Education and Behavioral Sciences</w:t>
      </w:r>
    </w:p>
    <w:p w14:paraId="3DCE5603" w14:textId="27E3A7EB" w:rsidR="00BB4ECB" w:rsidRDefault="00FB47BD" w:rsidP="00FB47BD">
      <w:pPr>
        <w:spacing w:line="240" w:lineRule="auto"/>
        <w:jc w:val="center"/>
        <w:rPr>
          <w:rFonts w:ascii="Calibri" w:eastAsia="Calibri" w:hAnsi="Calibri" w:cs="Calibri"/>
          <w:sz w:val="24"/>
          <w:szCs w:val="24"/>
        </w:rPr>
      </w:pPr>
      <w:r>
        <w:rPr>
          <w:rFonts w:ascii="Calibri" w:eastAsia="Calibri" w:hAnsi="Calibri" w:cs="Calibri"/>
          <w:sz w:val="24"/>
          <w:szCs w:val="24"/>
        </w:rPr>
        <w:t>Master of Science in Counseling Psychology</w:t>
      </w:r>
    </w:p>
    <w:p w14:paraId="2FC67FFE" w14:textId="47AB51D3" w:rsidR="00BB4ECB" w:rsidRDefault="00FB47BD">
      <w:pPr>
        <w:pBdr>
          <w:top w:val="nil"/>
          <w:left w:val="nil"/>
          <w:bottom w:val="nil"/>
          <w:right w:val="nil"/>
          <w:between w:val="nil"/>
        </w:pBdr>
        <w:spacing w:line="240" w:lineRule="auto"/>
        <w:jc w:val="center"/>
        <w:rPr>
          <w:rFonts w:ascii="Calibri" w:eastAsia="Calibri" w:hAnsi="Calibri" w:cs="Calibri"/>
          <w:b/>
          <w:color w:val="0054A6"/>
          <w:sz w:val="36"/>
          <w:szCs w:val="36"/>
        </w:rPr>
      </w:pPr>
      <w:r>
        <w:rPr>
          <w:rFonts w:ascii="Calibri" w:eastAsia="Calibri" w:hAnsi="Calibri" w:cs="Calibri"/>
          <w:b/>
          <w:color w:val="0054A6"/>
          <w:sz w:val="36"/>
          <w:szCs w:val="36"/>
        </w:rPr>
        <w:t>PSY 611</w:t>
      </w:r>
      <w:r w:rsidR="007C5269">
        <w:rPr>
          <w:rFonts w:ascii="Calibri" w:eastAsia="Calibri" w:hAnsi="Calibri" w:cs="Calibri"/>
          <w:b/>
          <w:color w:val="0054A6"/>
          <w:sz w:val="36"/>
          <w:szCs w:val="36"/>
        </w:rPr>
        <w:t xml:space="preserve"> Group Processes</w:t>
      </w:r>
    </w:p>
    <w:p w14:paraId="6D28F103" w14:textId="14B8BEC4" w:rsidR="00BB4ECB" w:rsidRDefault="00BE41F9">
      <w:pPr>
        <w:spacing w:line="240" w:lineRule="auto"/>
        <w:jc w:val="center"/>
        <w:rPr>
          <w:rFonts w:ascii="Calibri" w:eastAsia="Calibri" w:hAnsi="Calibri" w:cs="Calibri"/>
          <w:sz w:val="24"/>
          <w:szCs w:val="24"/>
        </w:rPr>
      </w:pPr>
      <w:r>
        <w:rPr>
          <w:rFonts w:ascii="Calibri" w:eastAsia="Calibri" w:hAnsi="Calibri" w:cs="Calibri"/>
          <w:sz w:val="24"/>
          <w:szCs w:val="24"/>
        </w:rPr>
        <w:t>F2F</w:t>
      </w:r>
      <w:r w:rsidR="008259D4">
        <w:rPr>
          <w:rFonts w:ascii="Calibri" w:eastAsia="Calibri" w:hAnsi="Calibri" w:cs="Calibri"/>
          <w:sz w:val="24"/>
          <w:szCs w:val="24"/>
        </w:rPr>
        <w:t xml:space="preserve"> </w:t>
      </w:r>
      <w:r w:rsidR="008D2D01">
        <w:rPr>
          <w:rFonts w:ascii="Calibri" w:eastAsia="Calibri" w:hAnsi="Calibri" w:cs="Calibri"/>
          <w:sz w:val="24"/>
          <w:szCs w:val="24"/>
        </w:rPr>
        <w:t xml:space="preserve"> </w:t>
      </w:r>
      <w:r>
        <w:rPr>
          <w:rFonts w:ascii="Calibri" w:eastAsia="Calibri" w:hAnsi="Calibri" w:cs="Calibri"/>
          <w:sz w:val="24"/>
          <w:szCs w:val="24"/>
        </w:rPr>
        <w:t>Thursday</w:t>
      </w:r>
      <w:r w:rsidR="008259D4">
        <w:rPr>
          <w:rFonts w:ascii="Calibri" w:eastAsia="Calibri" w:hAnsi="Calibri" w:cs="Calibri"/>
          <w:sz w:val="24"/>
          <w:szCs w:val="24"/>
        </w:rPr>
        <w:t xml:space="preserve"> </w:t>
      </w:r>
      <w:r w:rsidR="008D2D01">
        <w:rPr>
          <w:rFonts w:ascii="Calibri" w:eastAsia="Calibri" w:hAnsi="Calibri" w:cs="Calibri"/>
          <w:sz w:val="24"/>
          <w:szCs w:val="24"/>
        </w:rPr>
        <w:t xml:space="preserve"> </w:t>
      </w:r>
      <w:r w:rsidR="008259D4">
        <w:rPr>
          <w:rFonts w:ascii="Calibri" w:eastAsia="Calibri" w:hAnsi="Calibri" w:cs="Calibri"/>
          <w:sz w:val="24"/>
          <w:szCs w:val="24"/>
        </w:rPr>
        <w:t>5:30-9:20 p</w:t>
      </w:r>
      <w:r w:rsidR="00493D21">
        <w:rPr>
          <w:rFonts w:ascii="Calibri" w:eastAsia="Calibri" w:hAnsi="Calibri" w:cs="Calibri"/>
          <w:sz w:val="24"/>
          <w:szCs w:val="24"/>
        </w:rPr>
        <w:t xml:space="preserve">m  </w:t>
      </w:r>
      <w:r w:rsidR="00C90FBD">
        <w:rPr>
          <w:rFonts w:ascii="Calibri" w:eastAsia="Calibri" w:hAnsi="Calibri" w:cs="Calibri"/>
          <w:sz w:val="24"/>
          <w:szCs w:val="24"/>
        </w:rPr>
        <w:t>Brogan 102</w:t>
      </w:r>
    </w:p>
    <w:p w14:paraId="56B2F3B4" w14:textId="553573DD" w:rsidR="00BB4ECB" w:rsidRDefault="006F4022">
      <w:pPr>
        <w:spacing w:line="240" w:lineRule="auto"/>
        <w:jc w:val="center"/>
        <w:rPr>
          <w:rFonts w:ascii="Calibri" w:eastAsia="Calibri" w:hAnsi="Calibri" w:cs="Calibri"/>
          <w:sz w:val="24"/>
          <w:szCs w:val="24"/>
        </w:rPr>
      </w:pPr>
      <w:r>
        <w:rPr>
          <w:rFonts w:ascii="Calibri" w:eastAsia="Calibri" w:hAnsi="Calibri" w:cs="Calibri"/>
          <w:sz w:val="24"/>
          <w:szCs w:val="24"/>
        </w:rPr>
        <w:t xml:space="preserve">Credits: </w:t>
      </w:r>
      <w:r w:rsidR="008259D4">
        <w:rPr>
          <w:rFonts w:ascii="Calibri" w:eastAsia="Calibri" w:hAnsi="Calibri" w:cs="Calibri"/>
          <w:sz w:val="24"/>
          <w:szCs w:val="24"/>
        </w:rPr>
        <w:t>3</w:t>
      </w:r>
      <w:r>
        <w:rPr>
          <w:rFonts w:ascii="Calibri" w:eastAsia="Calibri" w:hAnsi="Calibri" w:cs="Calibri"/>
          <w:sz w:val="24"/>
          <w:szCs w:val="24"/>
        </w:rPr>
        <w:tab/>
        <w:t>Section:</w:t>
      </w:r>
      <w:r w:rsidR="008259D4">
        <w:rPr>
          <w:rFonts w:ascii="Calibri" w:eastAsia="Calibri" w:hAnsi="Calibri" w:cs="Calibri"/>
          <w:sz w:val="24"/>
          <w:szCs w:val="24"/>
        </w:rPr>
        <w:t xml:space="preserve"> </w:t>
      </w:r>
      <w:r w:rsidR="00C414F9">
        <w:rPr>
          <w:rFonts w:ascii="Calibri" w:eastAsia="Calibri" w:hAnsi="Calibri" w:cs="Calibri"/>
          <w:sz w:val="24"/>
          <w:szCs w:val="24"/>
        </w:rPr>
        <w:t>611-</w:t>
      </w:r>
      <w:r w:rsidR="00A555B8">
        <w:rPr>
          <w:rFonts w:ascii="Calibri" w:eastAsia="Calibri" w:hAnsi="Calibri" w:cs="Calibri"/>
          <w:sz w:val="24"/>
          <w:szCs w:val="24"/>
        </w:rPr>
        <w:t>01</w:t>
      </w:r>
      <w:r w:rsidR="00C414F9">
        <w:rPr>
          <w:rFonts w:ascii="Calibri" w:eastAsia="Calibri" w:hAnsi="Calibri" w:cs="Calibri"/>
          <w:sz w:val="24"/>
          <w:szCs w:val="24"/>
        </w:rPr>
        <w:t>-3</w:t>
      </w:r>
      <w:r>
        <w:rPr>
          <w:rFonts w:ascii="Calibri" w:eastAsia="Calibri" w:hAnsi="Calibri" w:cs="Calibri"/>
          <w:sz w:val="24"/>
          <w:szCs w:val="24"/>
        </w:rPr>
        <w:tab/>
        <w:t xml:space="preserve">Term: </w:t>
      </w:r>
      <w:r w:rsidR="00C414F9">
        <w:rPr>
          <w:rFonts w:ascii="Calibri" w:eastAsia="Calibri" w:hAnsi="Calibri" w:cs="Calibri"/>
          <w:sz w:val="24"/>
          <w:szCs w:val="24"/>
        </w:rPr>
        <w:t>Fall 2025</w:t>
      </w:r>
    </w:p>
    <w:p w14:paraId="2A3C24B9" w14:textId="534241A0" w:rsidR="00BB4ECB" w:rsidRDefault="00BB4ECB">
      <w:pPr>
        <w:rPr>
          <w:rFonts w:ascii="Calibri" w:eastAsia="Calibri" w:hAnsi="Calibri" w:cs="Calibri"/>
          <w:sz w:val="24"/>
          <w:szCs w:val="24"/>
        </w:rPr>
      </w:pPr>
    </w:p>
    <w:p w14:paraId="60598900" w14:textId="2B18989C" w:rsidR="00BB4ECB" w:rsidRDefault="00F97A19">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noProof/>
          <w:sz w:val="24"/>
          <w:szCs w:val="24"/>
        </w:rPr>
        <w:drawing>
          <wp:anchor distT="0" distB="0" distL="114300" distR="114300" simplePos="0" relativeHeight="251659264" behindDoc="0" locked="0" layoutInCell="1" allowOverlap="1" wp14:anchorId="72006F09" wp14:editId="6088AF42">
            <wp:simplePos x="0" y="0"/>
            <wp:positionH relativeFrom="margin">
              <wp:posOffset>22860</wp:posOffset>
            </wp:positionH>
            <wp:positionV relativeFrom="page">
              <wp:posOffset>2872740</wp:posOffset>
            </wp:positionV>
            <wp:extent cx="1402080" cy="1943100"/>
            <wp:effectExtent l="0" t="0" r="7620" b="0"/>
            <wp:wrapSquare wrapText="bothSides"/>
            <wp:docPr id="548152330" name="Picture 1" descr="A person wearing glasses and a white shi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152330" name="Picture 1" descr="A person wearing glasses and a white shirt&#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flipH="1">
                      <a:off x="0" y="0"/>
                      <a:ext cx="1402080" cy="19431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F4022">
        <w:rPr>
          <w:rFonts w:ascii="Calibri" w:eastAsia="Calibri" w:hAnsi="Calibri" w:cs="Calibri"/>
          <w:b/>
          <w:color w:val="FFFFFF"/>
          <w:sz w:val="26"/>
          <w:szCs w:val="26"/>
        </w:rPr>
        <w:t>Instructor Information</w:t>
      </w:r>
    </w:p>
    <w:p w14:paraId="65E99CE4" w14:textId="125F54F5" w:rsidR="00BB4ECB" w:rsidRDefault="00BB4ECB">
      <w:pPr>
        <w:spacing w:line="240" w:lineRule="auto"/>
        <w:rPr>
          <w:rFonts w:ascii="Calibri" w:eastAsia="Calibri" w:hAnsi="Calibri" w:cs="Calibri"/>
          <w:b/>
          <w:sz w:val="24"/>
          <w:szCs w:val="24"/>
        </w:rPr>
      </w:pPr>
    </w:p>
    <w:p w14:paraId="4E34B324" w14:textId="2AB2DEC3" w:rsidR="00BB4ECB" w:rsidRDefault="006F4022">
      <w:pPr>
        <w:spacing w:line="240" w:lineRule="auto"/>
        <w:rPr>
          <w:rFonts w:ascii="Calibri" w:eastAsia="Calibri" w:hAnsi="Calibri" w:cs="Calibri"/>
          <w:sz w:val="24"/>
          <w:szCs w:val="24"/>
        </w:rPr>
      </w:pPr>
      <w:r>
        <w:rPr>
          <w:rFonts w:ascii="Calibri" w:eastAsia="Calibri" w:hAnsi="Calibri" w:cs="Calibri"/>
          <w:b/>
          <w:color w:val="0054A6"/>
          <w:sz w:val="24"/>
          <w:szCs w:val="24"/>
        </w:rPr>
        <w:t>Instructor</w:t>
      </w:r>
      <w:r>
        <w:rPr>
          <w:rFonts w:ascii="Calibri" w:eastAsia="Calibri" w:hAnsi="Calibri" w:cs="Calibri"/>
          <w:sz w:val="24"/>
          <w:szCs w:val="24"/>
        </w:rPr>
        <w:t xml:space="preserve">: </w:t>
      </w:r>
      <w:r>
        <w:rPr>
          <w:noProof/>
        </w:rPr>
        <w:drawing>
          <wp:anchor distT="0" distB="0" distL="114300" distR="114300" simplePos="0" relativeHeight="251658240" behindDoc="0" locked="0" layoutInCell="1" hidden="0" allowOverlap="1" wp14:anchorId="05D8EC98" wp14:editId="6DF93079">
            <wp:simplePos x="0" y="0"/>
            <wp:positionH relativeFrom="column">
              <wp:posOffset>1</wp:posOffset>
            </wp:positionH>
            <wp:positionV relativeFrom="paragraph">
              <wp:posOffset>9525</wp:posOffset>
            </wp:positionV>
            <wp:extent cx="1212749" cy="1299810"/>
            <wp:effectExtent l="0" t="0" r="0" b="0"/>
            <wp:wrapSquare wrapText="bothSides" distT="0" distB="0" distL="114300" distR="114300"/>
            <wp:docPr id="53116291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1"/>
                    <a:srcRect/>
                    <a:stretch>
                      <a:fillRect/>
                    </a:stretch>
                  </pic:blipFill>
                  <pic:spPr>
                    <a:xfrm>
                      <a:off x="0" y="0"/>
                      <a:ext cx="1212749" cy="1299810"/>
                    </a:xfrm>
                    <a:prstGeom prst="rect">
                      <a:avLst/>
                    </a:prstGeom>
                    <a:ln/>
                  </pic:spPr>
                </pic:pic>
              </a:graphicData>
            </a:graphic>
          </wp:anchor>
        </w:drawing>
      </w:r>
      <w:r w:rsidR="002221C3">
        <w:rPr>
          <w:rFonts w:ascii="Calibri" w:eastAsia="Calibri" w:hAnsi="Calibri" w:cs="Calibri"/>
          <w:sz w:val="24"/>
          <w:szCs w:val="24"/>
        </w:rPr>
        <w:t>Dr. Silvia Koch</w:t>
      </w:r>
    </w:p>
    <w:p w14:paraId="56C93D86" w14:textId="33A5B590" w:rsidR="00BB4ECB" w:rsidRDefault="006F4022">
      <w:pPr>
        <w:spacing w:line="240" w:lineRule="auto"/>
        <w:rPr>
          <w:rFonts w:ascii="Calibri" w:eastAsia="Calibri" w:hAnsi="Calibri" w:cs="Calibri"/>
          <w:sz w:val="24"/>
          <w:szCs w:val="24"/>
        </w:rPr>
      </w:pPr>
      <w:r>
        <w:rPr>
          <w:rFonts w:ascii="Calibri" w:eastAsia="Calibri" w:hAnsi="Calibri" w:cs="Calibri"/>
          <w:b/>
          <w:color w:val="0054A6"/>
          <w:sz w:val="24"/>
          <w:szCs w:val="24"/>
        </w:rPr>
        <w:t>Email</w:t>
      </w:r>
      <w:r>
        <w:rPr>
          <w:rFonts w:ascii="Calibri" w:eastAsia="Calibri" w:hAnsi="Calibri" w:cs="Calibri"/>
          <w:sz w:val="24"/>
          <w:szCs w:val="24"/>
        </w:rPr>
        <w:t xml:space="preserve">: </w:t>
      </w:r>
      <w:r w:rsidR="002221C3">
        <w:rPr>
          <w:rFonts w:ascii="Calibri" w:eastAsia="Calibri" w:hAnsi="Calibri" w:cs="Calibri"/>
          <w:sz w:val="24"/>
          <w:szCs w:val="24"/>
        </w:rPr>
        <w:t>silvia.koch@chaminade.edu</w:t>
      </w:r>
    </w:p>
    <w:p w14:paraId="014A2888" w14:textId="2020C6C2" w:rsidR="00BB4ECB" w:rsidRDefault="006F4022">
      <w:pPr>
        <w:spacing w:line="240" w:lineRule="auto"/>
        <w:rPr>
          <w:rFonts w:ascii="Calibri" w:eastAsia="Calibri" w:hAnsi="Calibri" w:cs="Calibri"/>
          <w:sz w:val="24"/>
          <w:szCs w:val="24"/>
        </w:rPr>
      </w:pPr>
      <w:r>
        <w:rPr>
          <w:rFonts w:ascii="Calibri" w:eastAsia="Calibri" w:hAnsi="Calibri" w:cs="Calibri"/>
          <w:b/>
          <w:color w:val="0054A6"/>
          <w:sz w:val="24"/>
          <w:szCs w:val="24"/>
        </w:rPr>
        <w:t>Phone</w:t>
      </w:r>
      <w:r>
        <w:rPr>
          <w:rFonts w:ascii="Calibri" w:eastAsia="Calibri" w:hAnsi="Calibri" w:cs="Calibri"/>
          <w:sz w:val="24"/>
          <w:szCs w:val="24"/>
        </w:rPr>
        <w:t xml:space="preserve">: </w:t>
      </w:r>
      <w:r w:rsidR="0062074B">
        <w:rPr>
          <w:rFonts w:ascii="Calibri" w:eastAsia="Calibri" w:hAnsi="Calibri" w:cs="Calibri"/>
          <w:sz w:val="24"/>
          <w:szCs w:val="24"/>
        </w:rPr>
        <w:t xml:space="preserve">cell (808) 386-1258; office (808) </w:t>
      </w:r>
      <w:r w:rsidR="00444EC9">
        <w:rPr>
          <w:rFonts w:ascii="Calibri" w:eastAsia="Calibri" w:hAnsi="Calibri" w:cs="Calibri"/>
          <w:sz w:val="24"/>
          <w:szCs w:val="24"/>
        </w:rPr>
        <w:t>739-</w:t>
      </w:r>
      <w:r w:rsidR="009F2F7E">
        <w:rPr>
          <w:rFonts w:ascii="Calibri" w:eastAsia="Calibri" w:hAnsi="Calibri" w:cs="Calibri"/>
          <w:sz w:val="24"/>
          <w:szCs w:val="24"/>
        </w:rPr>
        <w:t>4644</w:t>
      </w:r>
    </w:p>
    <w:p w14:paraId="15019DA2" w14:textId="06C1F15F" w:rsidR="00BB4ECB" w:rsidRDefault="006F4022">
      <w:pPr>
        <w:spacing w:line="240" w:lineRule="auto"/>
        <w:rPr>
          <w:rFonts w:ascii="Calibri" w:eastAsia="Calibri" w:hAnsi="Calibri" w:cs="Calibri"/>
          <w:sz w:val="24"/>
          <w:szCs w:val="24"/>
        </w:rPr>
      </w:pPr>
      <w:r>
        <w:rPr>
          <w:rFonts w:ascii="Calibri" w:eastAsia="Calibri" w:hAnsi="Calibri" w:cs="Calibri"/>
          <w:b/>
          <w:color w:val="0054A6"/>
          <w:sz w:val="24"/>
          <w:szCs w:val="24"/>
        </w:rPr>
        <w:t>Office Location</w:t>
      </w:r>
      <w:r>
        <w:rPr>
          <w:rFonts w:ascii="Calibri" w:eastAsia="Calibri" w:hAnsi="Calibri" w:cs="Calibri"/>
          <w:sz w:val="24"/>
          <w:szCs w:val="24"/>
        </w:rPr>
        <w:t xml:space="preserve">: </w:t>
      </w:r>
      <w:r w:rsidR="004055A8">
        <w:rPr>
          <w:rFonts w:ascii="Calibri" w:eastAsia="Calibri" w:hAnsi="Calibri" w:cs="Calibri"/>
          <w:sz w:val="24"/>
          <w:szCs w:val="24"/>
        </w:rPr>
        <w:t>B</w:t>
      </w:r>
      <w:r w:rsidR="00AC363B">
        <w:rPr>
          <w:rFonts w:ascii="Calibri" w:eastAsia="Calibri" w:hAnsi="Calibri" w:cs="Calibri"/>
          <w:sz w:val="24"/>
          <w:szCs w:val="24"/>
        </w:rPr>
        <w:t>ehavioral Science Bldg. room</w:t>
      </w:r>
      <w:r w:rsidR="004055A8">
        <w:rPr>
          <w:rFonts w:ascii="Calibri" w:eastAsia="Calibri" w:hAnsi="Calibri" w:cs="Calibri"/>
          <w:sz w:val="24"/>
          <w:szCs w:val="24"/>
        </w:rPr>
        <w:t xml:space="preserve"> 108</w:t>
      </w:r>
    </w:p>
    <w:p w14:paraId="7A091A7A" w14:textId="2306D93C" w:rsidR="00BB4ECB" w:rsidRDefault="006F4022">
      <w:pPr>
        <w:spacing w:line="240" w:lineRule="auto"/>
        <w:rPr>
          <w:rFonts w:ascii="Calibri" w:eastAsia="Calibri" w:hAnsi="Calibri" w:cs="Calibri"/>
          <w:sz w:val="24"/>
          <w:szCs w:val="24"/>
        </w:rPr>
      </w:pPr>
      <w:r>
        <w:rPr>
          <w:rFonts w:ascii="Calibri" w:eastAsia="Calibri" w:hAnsi="Calibri" w:cs="Calibri"/>
          <w:b/>
          <w:color w:val="0054A6"/>
          <w:sz w:val="24"/>
          <w:szCs w:val="24"/>
        </w:rPr>
        <w:t>Office Hours</w:t>
      </w:r>
      <w:r>
        <w:rPr>
          <w:rFonts w:ascii="Calibri" w:eastAsia="Calibri" w:hAnsi="Calibri" w:cs="Calibri"/>
          <w:sz w:val="24"/>
          <w:szCs w:val="24"/>
        </w:rPr>
        <w:t xml:space="preserve">: </w:t>
      </w:r>
      <w:r w:rsidR="00B76537">
        <w:rPr>
          <w:rFonts w:ascii="Calibri" w:eastAsia="Calibri" w:hAnsi="Calibri" w:cs="Calibri"/>
          <w:sz w:val="24"/>
          <w:szCs w:val="24"/>
        </w:rPr>
        <w:t>Available anytime by appointment or request</w:t>
      </w:r>
    </w:p>
    <w:p w14:paraId="4A49C2BA" w14:textId="4A3DD235" w:rsidR="00BB4ECB" w:rsidRDefault="006F4022">
      <w:pPr>
        <w:spacing w:line="240" w:lineRule="auto"/>
        <w:rPr>
          <w:rFonts w:ascii="Calibri" w:eastAsia="Calibri" w:hAnsi="Calibri" w:cs="Calibri"/>
          <w:sz w:val="24"/>
          <w:szCs w:val="24"/>
        </w:rPr>
      </w:pPr>
      <w:r>
        <w:rPr>
          <w:rFonts w:ascii="Calibri" w:eastAsia="Calibri" w:hAnsi="Calibri" w:cs="Calibri"/>
          <w:b/>
          <w:color w:val="0054A6"/>
          <w:sz w:val="24"/>
          <w:szCs w:val="24"/>
        </w:rPr>
        <w:t>Virtual Office</w:t>
      </w:r>
      <w:r>
        <w:rPr>
          <w:rFonts w:ascii="Calibri" w:eastAsia="Calibri" w:hAnsi="Calibri" w:cs="Calibri"/>
          <w:sz w:val="24"/>
          <w:szCs w:val="24"/>
        </w:rPr>
        <w:t xml:space="preserve">: </w:t>
      </w:r>
      <w:r w:rsidR="00592C19">
        <w:rPr>
          <w:rFonts w:ascii="Calibri" w:eastAsia="Calibri" w:hAnsi="Calibri" w:cs="Calibri"/>
          <w:sz w:val="24"/>
          <w:szCs w:val="24"/>
        </w:rPr>
        <w:t>By appointment</w:t>
      </w:r>
    </w:p>
    <w:p w14:paraId="0AC03A4E" w14:textId="19BF4659" w:rsidR="00BB4ECB" w:rsidRDefault="006F4022">
      <w:pPr>
        <w:spacing w:line="240" w:lineRule="auto"/>
        <w:rPr>
          <w:rFonts w:ascii="Calibri" w:eastAsia="Calibri" w:hAnsi="Calibri" w:cs="Calibri"/>
          <w:sz w:val="24"/>
          <w:szCs w:val="24"/>
        </w:rPr>
      </w:pPr>
      <w:r>
        <w:rPr>
          <w:rFonts w:ascii="Calibri" w:eastAsia="Calibri" w:hAnsi="Calibri" w:cs="Calibri"/>
          <w:b/>
          <w:color w:val="0054A6"/>
          <w:sz w:val="24"/>
          <w:szCs w:val="24"/>
        </w:rPr>
        <w:t>Virtual Office Hours</w:t>
      </w:r>
      <w:r>
        <w:rPr>
          <w:rFonts w:ascii="Calibri" w:eastAsia="Calibri" w:hAnsi="Calibri" w:cs="Calibri"/>
          <w:sz w:val="24"/>
          <w:szCs w:val="24"/>
        </w:rPr>
        <w:t xml:space="preserve">: </w:t>
      </w:r>
      <w:r w:rsidR="00592C19">
        <w:rPr>
          <w:rFonts w:ascii="Calibri" w:eastAsia="Calibri" w:hAnsi="Calibri" w:cs="Calibri"/>
          <w:sz w:val="24"/>
          <w:szCs w:val="24"/>
        </w:rPr>
        <w:t>By appointment</w:t>
      </w:r>
    </w:p>
    <w:p w14:paraId="7BBA50CE" w14:textId="77777777" w:rsidR="007447CE" w:rsidRDefault="006F4022" w:rsidP="007447CE">
      <w:pPr>
        <w:spacing w:line="240" w:lineRule="auto"/>
        <w:rPr>
          <w:rFonts w:ascii="Calibri" w:eastAsia="Calibri" w:hAnsi="Calibri" w:cs="Calibri"/>
          <w:sz w:val="24"/>
          <w:szCs w:val="24"/>
        </w:rPr>
      </w:pPr>
      <w:r>
        <w:rPr>
          <w:rFonts w:ascii="Calibri" w:eastAsia="Calibri" w:hAnsi="Calibri" w:cs="Calibri"/>
          <w:sz w:val="24"/>
          <w:szCs w:val="24"/>
        </w:rPr>
        <w:t xml:space="preserve"> </w:t>
      </w:r>
    </w:p>
    <w:p w14:paraId="36567D42" w14:textId="14A4826A" w:rsidR="00BB4ECB" w:rsidRPr="007447CE" w:rsidRDefault="006F4022" w:rsidP="007447CE">
      <w:pPr>
        <w:spacing w:line="240" w:lineRule="auto"/>
        <w:rPr>
          <w:rFonts w:ascii="Calibri" w:eastAsia="Calibri" w:hAnsi="Calibri" w:cs="Calibri"/>
          <w:sz w:val="24"/>
          <w:szCs w:val="24"/>
        </w:rPr>
      </w:pPr>
      <w:r>
        <w:rPr>
          <w:rFonts w:ascii="Calibri" w:eastAsia="Calibri" w:hAnsi="Calibri" w:cs="Calibri"/>
          <w:b/>
          <w:color w:val="0054A6"/>
          <w:sz w:val="24"/>
          <w:szCs w:val="24"/>
        </w:rPr>
        <w:t>Communication</w:t>
      </w:r>
    </w:p>
    <w:p w14:paraId="2F10174F" w14:textId="63F5A852" w:rsidR="00BB4ECB" w:rsidRDefault="00992575" w:rsidP="00246F80">
      <w:pPr>
        <w:spacing w:line="240" w:lineRule="auto"/>
        <w:rPr>
          <w:rFonts w:ascii="Calibri" w:eastAsia="Calibri" w:hAnsi="Calibri" w:cs="Calibri"/>
          <w:sz w:val="24"/>
          <w:szCs w:val="24"/>
        </w:rPr>
      </w:pPr>
      <w:r w:rsidRPr="00246F80">
        <w:rPr>
          <w:rFonts w:asciiTheme="minorHAnsi" w:eastAsia="Calibri" w:hAnsiTheme="minorHAnsi" w:cstheme="minorHAnsi"/>
          <w:sz w:val="24"/>
          <w:szCs w:val="24"/>
        </w:rPr>
        <w:t xml:space="preserve">Questions for this course can be emailed to the instructor at </w:t>
      </w:r>
      <w:hyperlink r:id="rId12" w:history="1">
        <w:r w:rsidR="0060200A" w:rsidRPr="00246F80">
          <w:rPr>
            <w:rStyle w:val="Hyperlink"/>
            <w:rFonts w:asciiTheme="minorHAnsi" w:eastAsia="Calibri" w:hAnsiTheme="minorHAnsi" w:cstheme="minorHAnsi"/>
            <w:sz w:val="24"/>
            <w:szCs w:val="24"/>
          </w:rPr>
          <w:t>silvia.koch@chaminade.edu</w:t>
        </w:r>
      </w:hyperlink>
      <w:r w:rsidR="0060200A" w:rsidRPr="00246F80">
        <w:rPr>
          <w:rFonts w:asciiTheme="minorHAnsi" w:eastAsia="Calibri" w:hAnsiTheme="minorHAnsi" w:cstheme="minorHAnsi"/>
          <w:sz w:val="24"/>
          <w:szCs w:val="24"/>
        </w:rPr>
        <w:t>.  Online, in-person, and/or phone conferences can be arranged.  Every effort will be made to respond in a timely manner.  Response time may take up to 1</w:t>
      </w:r>
      <w:r w:rsidR="0015369B" w:rsidRPr="00246F80">
        <w:rPr>
          <w:rFonts w:asciiTheme="minorHAnsi" w:eastAsia="Calibri" w:hAnsiTheme="minorHAnsi" w:cstheme="minorHAnsi"/>
          <w:sz w:val="24"/>
          <w:szCs w:val="24"/>
        </w:rPr>
        <w:t xml:space="preserve">-2 </w:t>
      </w:r>
      <w:r w:rsidR="0060200A" w:rsidRPr="00246F80">
        <w:rPr>
          <w:rFonts w:asciiTheme="minorHAnsi" w:eastAsia="Calibri" w:hAnsiTheme="minorHAnsi" w:cstheme="minorHAnsi"/>
          <w:sz w:val="24"/>
          <w:szCs w:val="24"/>
        </w:rPr>
        <w:t>day</w:t>
      </w:r>
      <w:r w:rsidR="0015369B" w:rsidRPr="00246F80">
        <w:rPr>
          <w:rFonts w:asciiTheme="minorHAnsi" w:eastAsia="Calibri" w:hAnsiTheme="minorHAnsi" w:cstheme="minorHAnsi"/>
          <w:sz w:val="24"/>
          <w:szCs w:val="24"/>
        </w:rPr>
        <w:t>s</w:t>
      </w:r>
      <w:r w:rsidR="0060200A" w:rsidRPr="00246F80">
        <w:rPr>
          <w:rFonts w:asciiTheme="minorHAnsi" w:eastAsia="Calibri" w:hAnsiTheme="minorHAnsi" w:cstheme="minorHAnsi"/>
          <w:sz w:val="24"/>
          <w:szCs w:val="24"/>
        </w:rPr>
        <w:t xml:space="preserve"> in some circumstances</w:t>
      </w:r>
      <w:r w:rsidR="0060200A">
        <w:rPr>
          <w:rFonts w:ascii="Calibri" w:eastAsia="Calibri" w:hAnsi="Calibri" w:cs="Calibri"/>
          <w:sz w:val="24"/>
          <w:szCs w:val="24"/>
        </w:rPr>
        <w:t>.</w:t>
      </w:r>
    </w:p>
    <w:p w14:paraId="175AEC5F" w14:textId="77777777" w:rsidR="00BB4ECB" w:rsidRDefault="00BB4ECB" w:rsidP="00246F80">
      <w:pPr>
        <w:spacing w:line="240" w:lineRule="auto"/>
        <w:rPr>
          <w:rFonts w:ascii="Calibri" w:eastAsia="Calibri" w:hAnsi="Calibri" w:cs="Calibri"/>
          <w:sz w:val="24"/>
          <w:szCs w:val="24"/>
        </w:rPr>
      </w:pPr>
    </w:p>
    <w:p w14:paraId="162AB49B" w14:textId="77777777" w:rsidR="00BB4ECB" w:rsidRDefault="006F4022">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School &amp; Department Information</w:t>
      </w:r>
    </w:p>
    <w:p w14:paraId="7F5F6BB5" w14:textId="77777777" w:rsidR="00BB4ECB" w:rsidRDefault="00BB4ECB">
      <w:pPr>
        <w:rPr>
          <w:rFonts w:ascii="Calibri" w:eastAsia="Calibri" w:hAnsi="Calibri" w:cs="Calibri"/>
          <w:sz w:val="24"/>
          <w:szCs w:val="24"/>
        </w:rPr>
      </w:pPr>
    </w:p>
    <w:p w14:paraId="0AB3F0F3" w14:textId="19EAADB9" w:rsidR="00BB4ECB" w:rsidRDefault="006F4022">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School o</w:t>
      </w:r>
      <w:r w:rsidR="0015369B">
        <w:rPr>
          <w:rFonts w:ascii="Calibri" w:eastAsia="Calibri" w:hAnsi="Calibri" w:cs="Calibri"/>
          <w:b/>
          <w:color w:val="0054A6"/>
          <w:sz w:val="24"/>
          <w:szCs w:val="24"/>
        </w:rPr>
        <w:t>f Education and Behavioral Sciences</w:t>
      </w:r>
    </w:p>
    <w:p w14:paraId="342F46DC" w14:textId="27002571" w:rsidR="00BB4ECB" w:rsidRDefault="006F4022" w:rsidP="00BC643A">
      <w:pPr>
        <w:spacing w:line="240" w:lineRule="auto"/>
        <w:rPr>
          <w:rFonts w:ascii="Calibri" w:eastAsia="Calibri" w:hAnsi="Calibri" w:cs="Calibri"/>
          <w:sz w:val="24"/>
          <w:szCs w:val="24"/>
        </w:rPr>
      </w:pPr>
      <w:r>
        <w:rPr>
          <w:rFonts w:ascii="Calibri" w:eastAsia="Calibri" w:hAnsi="Calibri" w:cs="Calibri"/>
          <w:sz w:val="24"/>
          <w:szCs w:val="24"/>
        </w:rPr>
        <w:t xml:space="preserve">Office Location: </w:t>
      </w:r>
      <w:r w:rsidR="00EC64A5">
        <w:rPr>
          <w:rFonts w:ascii="Calibri" w:eastAsia="Calibri" w:hAnsi="Calibri" w:cs="Calibri"/>
          <w:sz w:val="24"/>
          <w:szCs w:val="24"/>
        </w:rPr>
        <w:t>Behavioral Science Building 108</w:t>
      </w:r>
    </w:p>
    <w:p w14:paraId="14BE42B0" w14:textId="0B27F23A" w:rsidR="00BB4ECB" w:rsidRDefault="006F4022" w:rsidP="00BC643A">
      <w:pPr>
        <w:spacing w:line="240" w:lineRule="auto"/>
        <w:rPr>
          <w:rFonts w:ascii="Calibri" w:eastAsia="Calibri" w:hAnsi="Calibri" w:cs="Calibri"/>
          <w:sz w:val="24"/>
          <w:szCs w:val="24"/>
        </w:rPr>
      </w:pPr>
      <w:r>
        <w:rPr>
          <w:rFonts w:ascii="Calibri" w:eastAsia="Calibri" w:hAnsi="Calibri" w:cs="Calibri"/>
          <w:sz w:val="24"/>
          <w:szCs w:val="24"/>
        </w:rPr>
        <w:t xml:space="preserve">Phone: (808) </w:t>
      </w:r>
      <w:r w:rsidR="00BC643A">
        <w:rPr>
          <w:rFonts w:ascii="Calibri" w:eastAsia="Calibri" w:hAnsi="Calibri" w:cs="Calibri"/>
          <w:sz w:val="24"/>
          <w:szCs w:val="24"/>
        </w:rPr>
        <w:t>739-4644</w:t>
      </w:r>
    </w:p>
    <w:p w14:paraId="62110877" w14:textId="77777777" w:rsidR="00BB4ECB" w:rsidRDefault="00BB4ECB" w:rsidP="00BC643A">
      <w:pPr>
        <w:spacing w:line="240" w:lineRule="auto"/>
        <w:rPr>
          <w:rFonts w:ascii="Calibri" w:eastAsia="Calibri" w:hAnsi="Calibri" w:cs="Calibri"/>
          <w:sz w:val="24"/>
          <w:szCs w:val="24"/>
        </w:rPr>
      </w:pPr>
    </w:p>
    <w:p w14:paraId="427EB5B7" w14:textId="718FF26C" w:rsidR="00BB4ECB" w:rsidRDefault="006F4022" w:rsidP="00F65935">
      <w:pPr>
        <w:spacing w:line="240" w:lineRule="auto"/>
        <w:rPr>
          <w:rFonts w:ascii="Calibri" w:eastAsia="Calibri" w:hAnsi="Calibri" w:cs="Calibri"/>
          <w:i/>
          <w:sz w:val="24"/>
          <w:szCs w:val="24"/>
        </w:rPr>
      </w:pPr>
      <w:r>
        <w:rPr>
          <w:rFonts w:ascii="Calibri" w:eastAsia="Calibri" w:hAnsi="Calibri" w:cs="Calibri"/>
          <w:sz w:val="24"/>
          <w:szCs w:val="24"/>
        </w:rPr>
        <w:t xml:space="preserve">If you have questions regarding the </w:t>
      </w:r>
      <w:r w:rsidR="003A3B5C">
        <w:rPr>
          <w:rFonts w:ascii="Calibri" w:eastAsia="Calibri" w:hAnsi="Calibri" w:cs="Calibri"/>
          <w:sz w:val="24"/>
          <w:szCs w:val="24"/>
        </w:rPr>
        <w:t>School of Education and Behavioral Sciences</w:t>
      </w:r>
      <w:r>
        <w:rPr>
          <w:rFonts w:ascii="Calibri" w:eastAsia="Calibri" w:hAnsi="Calibri" w:cs="Calibri"/>
          <w:sz w:val="24"/>
          <w:szCs w:val="24"/>
        </w:rPr>
        <w:t xml:space="preserve">, reach out to your Instructor or the School of </w:t>
      </w:r>
      <w:r w:rsidR="00C65AEC">
        <w:rPr>
          <w:rFonts w:ascii="Calibri" w:eastAsia="Calibri" w:hAnsi="Calibri" w:cs="Calibri"/>
          <w:sz w:val="24"/>
          <w:szCs w:val="24"/>
        </w:rPr>
        <w:t>Education and Behavioral Sciences</w:t>
      </w:r>
      <w:r>
        <w:rPr>
          <w:rFonts w:ascii="Calibri" w:eastAsia="Calibri" w:hAnsi="Calibri" w:cs="Calibri"/>
          <w:sz w:val="24"/>
          <w:szCs w:val="24"/>
        </w:rPr>
        <w:t>.</w:t>
      </w:r>
    </w:p>
    <w:p w14:paraId="3FAEA14A" w14:textId="77777777" w:rsidR="00BB4ECB" w:rsidRDefault="006F4022">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Course Description &amp; Materials</w:t>
      </w:r>
    </w:p>
    <w:p w14:paraId="4C4FD6BC" w14:textId="77777777" w:rsidR="00490672" w:rsidRDefault="00490672">
      <w:pPr>
        <w:keepNext/>
        <w:keepLines/>
        <w:pBdr>
          <w:top w:val="nil"/>
          <w:left w:val="nil"/>
          <w:bottom w:val="nil"/>
          <w:right w:val="nil"/>
          <w:between w:val="nil"/>
        </w:pBdr>
        <w:spacing w:before="40"/>
        <w:rPr>
          <w:rFonts w:ascii="Calibri" w:eastAsia="Calibri" w:hAnsi="Calibri" w:cs="Calibri"/>
          <w:sz w:val="24"/>
          <w:szCs w:val="24"/>
        </w:rPr>
      </w:pPr>
    </w:p>
    <w:p w14:paraId="0AADF851" w14:textId="17199AAF" w:rsidR="00BB4ECB" w:rsidRPr="00100D53" w:rsidRDefault="006F4022">
      <w:pPr>
        <w:keepNext/>
        <w:keepLines/>
        <w:pBdr>
          <w:top w:val="nil"/>
          <w:left w:val="nil"/>
          <w:bottom w:val="nil"/>
          <w:right w:val="nil"/>
          <w:between w:val="nil"/>
        </w:pBdr>
        <w:spacing w:before="40"/>
        <w:rPr>
          <w:rFonts w:asciiTheme="minorHAnsi" w:eastAsia="Calibri" w:hAnsiTheme="minorHAnsi" w:cstheme="minorHAnsi"/>
          <w:b/>
          <w:color w:val="0054A6"/>
          <w:sz w:val="24"/>
          <w:szCs w:val="24"/>
        </w:rPr>
      </w:pPr>
      <w:r w:rsidRPr="00100D53">
        <w:rPr>
          <w:rFonts w:asciiTheme="minorHAnsi" w:eastAsia="Calibri" w:hAnsiTheme="minorHAnsi" w:cstheme="minorHAnsi"/>
          <w:b/>
          <w:color w:val="0054A6"/>
          <w:sz w:val="24"/>
          <w:szCs w:val="24"/>
        </w:rPr>
        <w:t>Catalog Course Description</w:t>
      </w:r>
    </w:p>
    <w:p w14:paraId="63DDE365" w14:textId="77777777" w:rsidR="00AD1382" w:rsidRPr="00100D53" w:rsidRDefault="00812BE6" w:rsidP="00F65935">
      <w:pPr>
        <w:spacing w:line="240" w:lineRule="auto"/>
        <w:rPr>
          <w:rFonts w:asciiTheme="minorHAnsi" w:hAnsiTheme="minorHAnsi" w:cstheme="minorHAnsi"/>
          <w:sz w:val="24"/>
          <w:szCs w:val="24"/>
        </w:rPr>
      </w:pPr>
      <w:r w:rsidRPr="00100D53">
        <w:rPr>
          <w:rFonts w:asciiTheme="minorHAnsi" w:hAnsiTheme="minorHAnsi" w:cstheme="minorHAnsi"/>
          <w:sz w:val="24"/>
          <w:szCs w:val="24"/>
        </w:rPr>
        <w:t xml:space="preserve">This course explores the theoretical nature of groups and the application of group theory to the group counseling process. In examining and applying theories of group counseling, the student </w:t>
      </w:r>
      <w:r w:rsidRPr="00100D53">
        <w:rPr>
          <w:rFonts w:asciiTheme="minorHAnsi" w:hAnsiTheme="minorHAnsi" w:cstheme="minorHAnsi"/>
          <w:sz w:val="24"/>
          <w:szCs w:val="24"/>
        </w:rPr>
        <w:lastRenderedPageBreak/>
        <w:t xml:space="preserve">counselor gains self-understanding of peer behavior, group dynamics, and the group building process as a function of participation in the group process. Prerequisite PSY 603. </w:t>
      </w:r>
    </w:p>
    <w:p w14:paraId="36CC08AD" w14:textId="77777777" w:rsidR="00AD1382" w:rsidRPr="00100D53" w:rsidRDefault="00AD1382" w:rsidP="00F65935">
      <w:pPr>
        <w:spacing w:line="240" w:lineRule="auto"/>
        <w:rPr>
          <w:rFonts w:asciiTheme="minorHAnsi" w:hAnsiTheme="minorHAnsi" w:cstheme="minorHAnsi"/>
          <w:sz w:val="24"/>
          <w:szCs w:val="24"/>
        </w:rPr>
      </w:pPr>
    </w:p>
    <w:p w14:paraId="5F8C6869" w14:textId="77777777" w:rsidR="002C77DD" w:rsidRPr="00100D53" w:rsidRDefault="00812BE6" w:rsidP="00F65935">
      <w:pPr>
        <w:spacing w:line="240" w:lineRule="auto"/>
        <w:rPr>
          <w:rFonts w:asciiTheme="minorHAnsi" w:hAnsiTheme="minorHAnsi" w:cstheme="minorHAnsi"/>
          <w:sz w:val="24"/>
          <w:szCs w:val="24"/>
        </w:rPr>
      </w:pPr>
      <w:r w:rsidRPr="00100D53">
        <w:rPr>
          <w:rFonts w:asciiTheme="minorHAnsi" w:hAnsiTheme="minorHAnsi" w:cstheme="minorHAnsi"/>
          <w:b/>
          <w:bCs/>
          <w:sz w:val="24"/>
          <w:szCs w:val="24"/>
        </w:rPr>
        <w:t>Second Benchmark Course</w:t>
      </w:r>
      <w:r w:rsidRPr="00100D53">
        <w:rPr>
          <w:rFonts w:asciiTheme="minorHAnsi" w:hAnsiTheme="minorHAnsi" w:cstheme="minorHAnsi"/>
          <w:sz w:val="24"/>
          <w:szCs w:val="24"/>
        </w:rPr>
        <w:t xml:space="preserve"> – PSY 611 is the second benchmark class where the MSCP faculty continues to observe the actual interpersonal skills and competencies of the students. </w:t>
      </w:r>
    </w:p>
    <w:p w14:paraId="7933F8A8" w14:textId="77777777" w:rsidR="002C77DD" w:rsidRPr="00100D53" w:rsidRDefault="002C77DD" w:rsidP="00F65935">
      <w:pPr>
        <w:spacing w:line="240" w:lineRule="auto"/>
        <w:rPr>
          <w:rFonts w:asciiTheme="minorHAnsi" w:hAnsiTheme="minorHAnsi" w:cstheme="minorHAnsi"/>
          <w:sz w:val="24"/>
          <w:szCs w:val="24"/>
        </w:rPr>
      </w:pPr>
    </w:p>
    <w:p w14:paraId="0CE1D309" w14:textId="288E6135" w:rsidR="000125E6" w:rsidRPr="00100D53" w:rsidRDefault="00812BE6" w:rsidP="00F65935">
      <w:pPr>
        <w:spacing w:line="240" w:lineRule="auto"/>
        <w:rPr>
          <w:rFonts w:asciiTheme="minorHAnsi" w:eastAsia="Calibri" w:hAnsiTheme="minorHAnsi" w:cstheme="minorHAnsi"/>
          <w:sz w:val="24"/>
          <w:szCs w:val="24"/>
        </w:rPr>
      </w:pPr>
      <w:r w:rsidRPr="00100D53">
        <w:rPr>
          <w:rFonts w:asciiTheme="minorHAnsi" w:hAnsiTheme="minorHAnsi" w:cstheme="minorHAnsi"/>
          <w:sz w:val="24"/>
          <w:szCs w:val="24"/>
          <w:highlight w:val="yellow"/>
        </w:rPr>
        <w:t>It is imperative that students keep all syllabi from all courses taken while in the MSCP program to facilitate the application process for licensing, and certification.</w:t>
      </w:r>
    </w:p>
    <w:p w14:paraId="35FC656F" w14:textId="77777777" w:rsidR="00BB4ECB" w:rsidRDefault="00BB4ECB">
      <w:pPr>
        <w:rPr>
          <w:rFonts w:ascii="Calibri" w:eastAsia="Calibri" w:hAnsi="Calibri" w:cs="Calibri"/>
          <w:i/>
          <w:sz w:val="24"/>
          <w:szCs w:val="24"/>
        </w:rPr>
      </w:pPr>
    </w:p>
    <w:p w14:paraId="7646DE5E" w14:textId="0E44129E" w:rsidR="00BB0442" w:rsidRPr="009B2E7B" w:rsidRDefault="006F4022" w:rsidP="009B2E7B">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Time Allocation</w:t>
      </w:r>
    </w:p>
    <w:p w14:paraId="17CDA9B2" w14:textId="77777777" w:rsidR="00BB0442" w:rsidRPr="00195C8C" w:rsidRDefault="00BB0442" w:rsidP="00195C8C">
      <w:pPr>
        <w:spacing w:line="240" w:lineRule="auto"/>
        <w:rPr>
          <w:rFonts w:asciiTheme="minorHAnsi" w:eastAsia="Calibri" w:hAnsiTheme="minorHAnsi" w:cstheme="minorHAnsi"/>
          <w:sz w:val="24"/>
          <w:szCs w:val="24"/>
        </w:rPr>
      </w:pPr>
      <w:r w:rsidRPr="00195C8C">
        <w:rPr>
          <w:rFonts w:asciiTheme="minorHAnsi" w:eastAsia="Calibri" w:hAnsiTheme="minorHAnsi" w:cstheme="minorHAnsi"/>
          <w:sz w:val="24"/>
          <w:szCs w:val="24"/>
        </w:rP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45 hours of engagement. This equates to one hour of classroom or direct faculty instruction and a minimum of two hours of out-of-class student work each week for approximately fifteen weeks for one semester, 10-week term, or equivalent amount of work over a different amount of time. Direct instructor engagement and out-of-class work result in total student engagement time of 45 hours for one credit. </w:t>
      </w:r>
    </w:p>
    <w:p w14:paraId="47F3DAB8" w14:textId="77777777" w:rsidR="00BB0442" w:rsidRPr="00195C8C" w:rsidRDefault="00BB0442" w:rsidP="00195C8C">
      <w:pPr>
        <w:spacing w:line="240" w:lineRule="auto"/>
        <w:rPr>
          <w:rFonts w:asciiTheme="minorHAnsi" w:eastAsia="Calibri" w:hAnsiTheme="minorHAnsi" w:cstheme="minorHAnsi"/>
          <w:sz w:val="24"/>
          <w:szCs w:val="24"/>
        </w:rPr>
      </w:pPr>
    </w:p>
    <w:p w14:paraId="711AA280" w14:textId="77777777" w:rsidR="00BB0442" w:rsidRPr="00195C8C" w:rsidRDefault="00BB0442" w:rsidP="00527C1F">
      <w:pPr>
        <w:spacing w:line="240" w:lineRule="auto"/>
        <w:rPr>
          <w:rFonts w:asciiTheme="minorHAnsi" w:eastAsia="Calibri" w:hAnsiTheme="minorHAnsi" w:cstheme="minorHAnsi"/>
          <w:sz w:val="24"/>
          <w:szCs w:val="24"/>
        </w:rPr>
      </w:pPr>
      <w:r w:rsidRPr="00195C8C">
        <w:rPr>
          <w:rFonts w:asciiTheme="minorHAnsi" w:eastAsia="Calibri" w:hAnsiTheme="minorHAnsi" w:cstheme="minorHAnsi"/>
          <w:sz w:val="24"/>
          <w:szCs w:val="24"/>
        </w:rPr>
        <w:t>The minimum 45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practice, studio work, and preparation of papers, presentations, or other forms of assessment. This policy is in accordance with federal regulations and regional accrediting agencies.</w:t>
      </w:r>
    </w:p>
    <w:p w14:paraId="25D90AA7" w14:textId="77777777" w:rsidR="00BB0442" w:rsidRPr="00195C8C" w:rsidRDefault="00BB0442" w:rsidP="00527C1F">
      <w:pPr>
        <w:spacing w:line="240" w:lineRule="auto"/>
        <w:rPr>
          <w:rFonts w:asciiTheme="minorHAnsi" w:eastAsia="Calibri" w:hAnsiTheme="minorHAnsi" w:cstheme="minorHAnsi"/>
          <w:sz w:val="24"/>
          <w:szCs w:val="24"/>
        </w:rPr>
      </w:pPr>
    </w:p>
    <w:p w14:paraId="127A6FC7" w14:textId="77777777" w:rsidR="00BB0442" w:rsidRPr="00195C8C" w:rsidRDefault="00BB0442" w:rsidP="00527C1F">
      <w:pPr>
        <w:spacing w:line="240" w:lineRule="auto"/>
        <w:rPr>
          <w:rFonts w:asciiTheme="minorHAnsi" w:hAnsiTheme="minorHAnsi" w:cstheme="minorHAnsi"/>
          <w:sz w:val="24"/>
          <w:szCs w:val="24"/>
        </w:rPr>
      </w:pPr>
      <w:r w:rsidRPr="00195C8C">
        <w:rPr>
          <w:rFonts w:asciiTheme="minorHAnsi" w:hAnsiTheme="minorHAnsi" w:cstheme="minorHAnsi"/>
          <w:sz w:val="24"/>
          <w:szCs w:val="24"/>
        </w:rPr>
        <w:t>This is a three-</w:t>
      </w:r>
      <w:proofErr w:type="gramStart"/>
      <w:r w:rsidRPr="00195C8C">
        <w:rPr>
          <w:rFonts w:asciiTheme="minorHAnsi" w:hAnsiTheme="minorHAnsi" w:cstheme="minorHAnsi"/>
          <w:sz w:val="24"/>
          <w:szCs w:val="24"/>
        </w:rPr>
        <w:t>credit hour</w:t>
      </w:r>
      <w:proofErr w:type="gramEnd"/>
      <w:r w:rsidRPr="00195C8C">
        <w:rPr>
          <w:rFonts w:asciiTheme="minorHAnsi" w:hAnsiTheme="minorHAnsi" w:cstheme="minorHAnsi"/>
          <w:sz w:val="24"/>
          <w:szCs w:val="24"/>
        </w:rPr>
        <w:t xml:space="preserve"> course requiring 135 clock hours of student engagement, </w:t>
      </w:r>
      <w:proofErr w:type="gramStart"/>
      <w:r w:rsidRPr="00195C8C">
        <w:rPr>
          <w:rFonts w:asciiTheme="minorHAnsi" w:hAnsiTheme="minorHAnsi" w:cstheme="minorHAnsi"/>
          <w:sz w:val="24"/>
          <w:szCs w:val="24"/>
        </w:rPr>
        <w:t>per</w:t>
      </w:r>
      <w:proofErr w:type="gramEnd"/>
      <w:r w:rsidRPr="00195C8C">
        <w:rPr>
          <w:rFonts w:asciiTheme="minorHAnsi" w:hAnsiTheme="minorHAnsi" w:cstheme="minorHAnsi"/>
          <w:sz w:val="24"/>
          <w:szCs w:val="24"/>
        </w:rPr>
        <w:t xml:space="preserve"> the official CUH Credit Hour Policy.  Students enrolled in this course are expected to spend about 35 hours in class; 28 hours writing reflective papers on the previous week’s group session; 15 hours researching, preparing for and presenting 2 chapter presentations from the text; 5 hours preparing for and facilitating a group session; 7 hours participating in peer group sessions; 15 hours researching and writing a group manual; and 10 hours studying for and writing the midterm and final exam.  There will be an additional 18 hours of work required beyond what is listed here (course readings, homework assignments, etc.)  This additional work will average about 1.8 hours per week.</w:t>
      </w:r>
    </w:p>
    <w:p w14:paraId="69EF7C15" w14:textId="77777777" w:rsidR="00DE3FE6" w:rsidRPr="00195C8C" w:rsidRDefault="00DE3FE6" w:rsidP="00BB0442">
      <w:pPr>
        <w:rPr>
          <w:rFonts w:asciiTheme="minorHAnsi" w:hAnsiTheme="minorHAnsi" w:cstheme="minorHAnsi"/>
          <w:sz w:val="24"/>
          <w:szCs w:val="24"/>
        </w:rPr>
      </w:pPr>
    </w:p>
    <w:p w14:paraId="28575741" w14:textId="6A41D5F2" w:rsidR="004A4AEC" w:rsidRDefault="00DE3FE6" w:rsidP="00CB1BE2">
      <w:pPr>
        <w:spacing w:line="240" w:lineRule="auto"/>
        <w:rPr>
          <w:rFonts w:asciiTheme="minorHAnsi" w:hAnsiTheme="minorHAnsi" w:cstheme="minorHAnsi"/>
          <w:sz w:val="24"/>
          <w:szCs w:val="24"/>
        </w:rPr>
      </w:pPr>
      <w:r w:rsidRPr="00195C8C">
        <w:rPr>
          <w:rFonts w:asciiTheme="minorHAnsi" w:hAnsiTheme="minorHAnsi" w:cstheme="minorHAnsi"/>
          <w:sz w:val="24"/>
          <w:szCs w:val="24"/>
        </w:rPr>
        <w:t xml:space="preserve">There is no way to </w:t>
      </w:r>
      <w:r w:rsidR="004A4AEC" w:rsidRPr="00195C8C">
        <w:rPr>
          <w:rFonts w:asciiTheme="minorHAnsi" w:hAnsiTheme="minorHAnsi" w:cstheme="minorHAnsi"/>
          <w:sz w:val="24"/>
          <w:szCs w:val="24"/>
        </w:rPr>
        <w:t>determine</w:t>
      </w:r>
      <w:r w:rsidRPr="00195C8C">
        <w:rPr>
          <w:rFonts w:asciiTheme="minorHAnsi" w:hAnsiTheme="minorHAnsi" w:cstheme="minorHAnsi"/>
          <w:sz w:val="24"/>
          <w:szCs w:val="24"/>
        </w:rPr>
        <w:t xml:space="preserve"> how long course activities will take with 100% accuracy</w:t>
      </w:r>
      <w:r w:rsidR="00D2643B" w:rsidRPr="00195C8C">
        <w:rPr>
          <w:rFonts w:asciiTheme="minorHAnsi" w:hAnsiTheme="minorHAnsi" w:cstheme="minorHAnsi"/>
          <w:sz w:val="24"/>
          <w:szCs w:val="24"/>
        </w:rPr>
        <w:t xml:space="preserve">.  Some students will work </w:t>
      </w:r>
      <w:r w:rsidR="004A4AEC" w:rsidRPr="00195C8C">
        <w:rPr>
          <w:rFonts w:asciiTheme="minorHAnsi" w:hAnsiTheme="minorHAnsi" w:cstheme="minorHAnsi"/>
          <w:sz w:val="24"/>
          <w:szCs w:val="24"/>
        </w:rPr>
        <w:t>faster;</w:t>
      </w:r>
      <w:r w:rsidR="00D2643B" w:rsidRPr="00195C8C">
        <w:rPr>
          <w:rFonts w:asciiTheme="minorHAnsi" w:hAnsiTheme="minorHAnsi" w:cstheme="minorHAnsi"/>
          <w:sz w:val="24"/>
          <w:szCs w:val="24"/>
        </w:rPr>
        <w:t xml:space="preserve"> others will work slower.  Faculty may estimate the difficulty of tasks differently than their peers.  We are simply seeking a reasonable estimation that is informed by data provided by the Rice University Center for Teaching </w:t>
      </w:r>
      <w:r w:rsidR="004A4AEC" w:rsidRPr="00195C8C">
        <w:rPr>
          <w:rFonts w:asciiTheme="minorHAnsi" w:hAnsiTheme="minorHAnsi" w:cstheme="minorHAnsi"/>
          <w:sz w:val="24"/>
          <w:szCs w:val="24"/>
        </w:rPr>
        <w:t>Excellence.</w:t>
      </w:r>
    </w:p>
    <w:p w14:paraId="3DCF8F47" w14:textId="77777777" w:rsidR="00CB1BE2" w:rsidRPr="00195C8C" w:rsidRDefault="00CB1BE2" w:rsidP="00CB1BE2">
      <w:pPr>
        <w:spacing w:line="240" w:lineRule="auto"/>
        <w:rPr>
          <w:rFonts w:asciiTheme="minorHAnsi" w:hAnsiTheme="minorHAnsi" w:cstheme="minorHAnsi"/>
          <w:sz w:val="24"/>
          <w:szCs w:val="24"/>
        </w:rPr>
      </w:pPr>
    </w:p>
    <w:p w14:paraId="28A7FA65" w14:textId="0B7A4258" w:rsidR="00BB4ECB" w:rsidRDefault="006F4022">
      <w:r>
        <w:rPr>
          <w:rFonts w:ascii="Calibri" w:eastAsia="Calibri" w:hAnsi="Calibri" w:cs="Calibri"/>
          <w:b/>
          <w:color w:val="0054A6"/>
          <w:sz w:val="24"/>
          <w:szCs w:val="24"/>
        </w:rPr>
        <w:lastRenderedPageBreak/>
        <w:t>Required Materials</w:t>
      </w:r>
    </w:p>
    <w:p w14:paraId="371EDB06" w14:textId="77777777" w:rsidR="00D13310" w:rsidRPr="00CB1BE2" w:rsidRDefault="00D13310" w:rsidP="00CB1BE2">
      <w:pPr>
        <w:pStyle w:val="Title"/>
        <w:rPr>
          <w:rFonts w:asciiTheme="minorHAnsi" w:hAnsiTheme="minorHAnsi" w:cstheme="minorHAnsi"/>
          <w:b/>
          <w:sz w:val="24"/>
          <w:szCs w:val="24"/>
        </w:rPr>
      </w:pPr>
      <w:r w:rsidRPr="00CB1BE2">
        <w:rPr>
          <w:rFonts w:asciiTheme="minorHAnsi" w:hAnsiTheme="minorHAnsi" w:cstheme="minorHAnsi"/>
          <w:sz w:val="24"/>
          <w:szCs w:val="24"/>
          <w:u w:val="single"/>
        </w:rPr>
        <w:t>Theory and Practice of Group Counseling</w:t>
      </w:r>
      <w:r w:rsidRPr="00CB1BE2">
        <w:rPr>
          <w:rFonts w:asciiTheme="minorHAnsi" w:hAnsiTheme="minorHAnsi" w:cstheme="minorHAnsi"/>
          <w:sz w:val="24"/>
          <w:szCs w:val="24"/>
        </w:rPr>
        <w:t>; Gerald Corey, Cengage Learning, 2016, 10</w:t>
      </w:r>
      <w:r w:rsidRPr="00CB1BE2">
        <w:rPr>
          <w:rFonts w:asciiTheme="minorHAnsi" w:hAnsiTheme="minorHAnsi" w:cstheme="minorHAnsi"/>
          <w:sz w:val="24"/>
          <w:szCs w:val="24"/>
          <w:vertAlign w:val="superscript"/>
        </w:rPr>
        <w:t>th</w:t>
      </w:r>
      <w:r w:rsidRPr="00CB1BE2">
        <w:rPr>
          <w:rFonts w:asciiTheme="minorHAnsi" w:hAnsiTheme="minorHAnsi" w:cstheme="minorHAnsi"/>
          <w:sz w:val="24"/>
          <w:szCs w:val="24"/>
        </w:rPr>
        <w:t xml:space="preserve"> Ed.</w:t>
      </w:r>
    </w:p>
    <w:p w14:paraId="4D3E49ED" w14:textId="181C8768" w:rsidR="00BB4ECB" w:rsidRPr="00CB1BE2" w:rsidRDefault="00D13310" w:rsidP="00CB1BE2">
      <w:pPr>
        <w:pStyle w:val="Title"/>
        <w:rPr>
          <w:rFonts w:asciiTheme="minorHAnsi" w:hAnsiTheme="minorHAnsi" w:cstheme="minorHAnsi"/>
          <w:b/>
          <w:sz w:val="24"/>
          <w:szCs w:val="24"/>
        </w:rPr>
      </w:pPr>
      <w:r w:rsidRPr="00CB1BE2">
        <w:rPr>
          <w:rFonts w:asciiTheme="minorHAnsi" w:hAnsiTheme="minorHAnsi" w:cstheme="minorHAnsi"/>
          <w:sz w:val="24"/>
          <w:szCs w:val="24"/>
        </w:rPr>
        <w:t>ISBN: 978-0-357-62295-7</w:t>
      </w:r>
    </w:p>
    <w:p w14:paraId="69A6F73D" w14:textId="77777777" w:rsidR="00BB4ECB" w:rsidRPr="00CB1BE2" w:rsidRDefault="00BB4ECB" w:rsidP="00CB1BE2">
      <w:pPr>
        <w:spacing w:line="240" w:lineRule="auto"/>
        <w:rPr>
          <w:rFonts w:asciiTheme="minorHAnsi" w:eastAsia="Calibri" w:hAnsiTheme="minorHAnsi" w:cstheme="minorHAnsi"/>
          <w:sz w:val="24"/>
          <w:szCs w:val="24"/>
        </w:rPr>
      </w:pPr>
    </w:p>
    <w:p w14:paraId="4567DFD0" w14:textId="77777777" w:rsidR="00BB4ECB" w:rsidRPr="00CF10FF" w:rsidRDefault="006F4022" w:rsidP="00CF10FF">
      <w:pPr>
        <w:spacing w:line="240" w:lineRule="auto"/>
        <w:rPr>
          <w:rFonts w:asciiTheme="minorHAnsi" w:eastAsia="Calibri" w:hAnsiTheme="minorHAnsi" w:cstheme="minorHAnsi"/>
          <w:sz w:val="24"/>
          <w:szCs w:val="24"/>
        </w:rPr>
      </w:pPr>
      <w:r w:rsidRPr="00CF10FF">
        <w:rPr>
          <w:rFonts w:asciiTheme="minorHAnsi" w:eastAsia="Calibri" w:hAnsiTheme="minorHAnsi" w:cstheme="minorHAnsi"/>
          <w:b/>
          <w:color w:val="0054A6"/>
          <w:sz w:val="24"/>
          <w:szCs w:val="24"/>
        </w:rPr>
        <w:t>Canvas</w:t>
      </w:r>
      <w:r w:rsidRPr="00CF10FF">
        <w:rPr>
          <w:rFonts w:asciiTheme="minorHAnsi" w:eastAsia="Calibri" w:hAnsiTheme="minorHAnsi" w:cstheme="minorHAnsi"/>
          <w:color w:val="0054A6"/>
          <w:sz w:val="24"/>
          <w:szCs w:val="24"/>
        </w:rPr>
        <w:t xml:space="preserve"> (</w:t>
      </w:r>
      <w:hyperlink r:id="rId13">
        <w:r w:rsidRPr="00CF10FF">
          <w:rPr>
            <w:rFonts w:asciiTheme="minorHAnsi" w:eastAsia="Calibri" w:hAnsiTheme="minorHAnsi" w:cstheme="minorHAnsi"/>
            <w:color w:val="0563C1"/>
            <w:sz w:val="24"/>
            <w:szCs w:val="24"/>
            <w:u w:val="single"/>
          </w:rPr>
          <w:t>https://chaminade.instructure.com</w:t>
        </w:r>
      </w:hyperlink>
      <w:r w:rsidRPr="00CF10FF">
        <w:rPr>
          <w:rFonts w:asciiTheme="minorHAnsi" w:eastAsia="Calibri" w:hAnsiTheme="minorHAnsi" w:cstheme="minorHAnsi"/>
          <w:color w:val="0054A6"/>
          <w:sz w:val="24"/>
          <w:szCs w:val="24"/>
        </w:rPr>
        <w:t>)</w:t>
      </w:r>
    </w:p>
    <w:p w14:paraId="1154113E" w14:textId="35C3280A" w:rsidR="00BB4ECB" w:rsidRPr="00CF10FF" w:rsidRDefault="001B4A57" w:rsidP="00CF10FF">
      <w:pPr>
        <w:spacing w:line="240" w:lineRule="auto"/>
        <w:rPr>
          <w:rFonts w:asciiTheme="minorHAnsi" w:eastAsia="Calibri" w:hAnsiTheme="minorHAnsi" w:cstheme="minorHAnsi"/>
          <w:sz w:val="24"/>
          <w:szCs w:val="24"/>
        </w:rPr>
      </w:pPr>
      <w:r w:rsidRPr="00CF10FF">
        <w:rPr>
          <w:rFonts w:asciiTheme="minorHAnsi" w:eastAsia="Calibri" w:hAnsiTheme="minorHAnsi" w:cstheme="minorHAnsi"/>
          <w:sz w:val="24"/>
          <w:szCs w:val="24"/>
        </w:rPr>
        <w:t>Canvas is a Learning Management System that Chaminade University uses for its courses.  Assignments, quizzes, and course documents can be located in the Canvas shell for this course.</w:t>
      </w:r>
    </w:p>
    <w:p w14:paraId="612621A2" w14:textId="77777777" w:rsidR="00BB4ECB" w:rsidRPr="00CF10FF" w:rsidRDefault="00BB4ECB" w:rsidP="00CF10FF">
      <w:pPr>
        <w:spacing w:line="240" w:lineRule="auto"/>
        <w:rPr>
          <w:rFonts w:asciiTheme="minorHAnsi" w:eastAsia="Calibri" w:hAnsiTheme="minorHAnsi" w:cstheme="minorHAnsi"/>
          <w:sz w:val="24"/>
          <w:szCs w:val="24"/>
        </w:rPr>
      </w:pPr>
    </w:p>
    <w:p w14:paraId="0EE520D7" w14:textId="77777777" w:rsidR="00BB4ECB" w:rsidRPr="00CF10FF" w:rsidRDefault="006F4022" w:rsidP="00CF10FF">
      <w:pPr>
        <w:keepNext/>
        <w:keepLines/>
        <w:pBdr>
          <w:top w:val="single" w:sz="24" w:space="1" w:color="0054A6"/>
          <w:left w:val="nil"/>
          <w:bottom w:val="single" w:sz="24" w:space="1" w:color="0054A6"/>
          <w:right w:val="nil"/>
          <w:between w:val="nil"/>
        </w:pBdr>
        <w:shd w:val="clear" w:color="auto" w:fill="0054A6"/>
        <w:spacing w:before="240" w:line="240" w:lineRule="auto"/>
        <w:rPr>
          <w:rFonts w:asciiTheme="minorHAnsi" w:eastAsia="Calibri" w:hAnsiTheme="minorHAnsi" w:cstheme="minorHAnsi"/>
          <w:b/>
          <w:color w:val="FFFFFF"/>
          <w:sz w:val="24"/>
          <w:szCs w:val="24"/>
        </w:rPr>
      </w:pPr>
      <w:r w:rsidRPr="00CF10FF">
        <w:rPr>
          <w:rFonts w:asciiTheme="minorHAnsi" w:eastAsia="Calibri" w:hAnsiTheme="minorHAnsi" w:cstheme="minorHAnsi"/>
          <w:b/>
          <w:color w:val="FFFFFF"/>
          <w:sz w:val="24"/>
          <w:szCs w:val="24"/>
        </w:rPr>
        <w:t>Learning Outcomes</w:t>
      </w:r>
    </w:p>
    <w:p w14:paraId="07299B8B" w14:textId="77777777" w:rsidR="00BB4ECB" w:rsidRPr="00CF10FF" w:rsidRDefault="00BB4ECB" w:rsidP="00CF10FF">
      <w:pPr>
        <w:spacing w:line="240" w:lineRule="auto"/>
        <w:rPr>
          <w:rFonts w:asciiTheme="minorHAnsi" w:eastAsia="Calibri" w:hAnsiTheme="minorHAnsi" w:cstheme="minorHAnsi"/>
          <w:sz w:val="24"/>
          <w:szCs w:val="24"/>
        </w:rPr>
      </w:pPr>
    </w:p>
    <w:p w14:paraId="6240E941" w14:textId="77777777" w:rsidR="00BB4ECB" w:rsidRPr="00CF10FF" w:rsidRDefault="006F4022" w:rsidP="00CF10FF">
      <w:pPr>
        <w:keepNext/>
        <w:keepLines/>
        <w:pBdr>
          <w:top w:val="nil"/>
          <w:left w:val="nil"/>
          <w:bottom w:val="nil"/>
          <w:right w:val="nil"/>
          <w:between w:val="nil"/>
        </w:pBdr>
        <w:spacing w:before="40" w:line="240" w:lineRule="auto"/>
        <w:rPr>
          <w:rFonts w:asciiTheme="minorHAnsi" w:eastAsia="Calibri" w:hAnsiTheme="minorHAnsi" w:cstheme="minorHAnsi"/>
          <w:b/>
          <w:color w:val="0054A6"/>
          <w:sz w:val="24"/>
          <w:szCs w:val="24"/>
        </w:rPr>
      </w:pPr>
      <w:r w:rsidRPr="00CF10FF">
        <w:rPr>
          <w:rFonts w:asciiTheme="minorHAnsi" w:eastAsia="Calibri" w:hAnsiTheme="minorHAnsi" w:cstheme="minorHAnsi"/>
          <w:b/>
          <w:color w:val="0054A6"/>
          <w:sz w:val="24"/>
          <w:szCs w:val="24"/>
        </w:rPr>
        <w:t>Program Learning Outcomes (PLOs)</w:t>
      </w:r>
    </w:p>
    <w:p w14:paraId="05B45A47" w14:textId="08EF9168" w:rsidR="00E22544" w:rsidRPr="00CF10FF" w:rsidRDefault="006F4022" w:rsidP="00CF10FF">
      <w:pPr>
        <w:spacing w:line="240" w:lineRule="auto"/>
        <w:rPr>
          <w:rFonts w:asciiTheme="minorHAnsi" w:eastAsia="Calibri" w:hAnsiTheme="minorHAnsi" w:cstheme="minorHAnsi"/>
          <w:sz w:val="24"/>
          <w:szCs w:val="24"/>
        </w:rPr>
      </w:pPr>
      <w:r w:rsidRPr="00CF10FF">
        <w:rPr>
          <w:rFonts w:asciiTheme="minorHAnsi" w:eastAsia="Calibri" w:hAnsiTheme="minorHAnsi" w:cstheme="minorHAnsi"/>
          <w:sz w:val="24"/>
          <w:szCs w:val="24"/>
        </w:rPr>
        <w:t xml:space="preserve">Upon completion of </w:t>
      </w:r>
      <w:r w:rsidR="003425B6" w:rsidRPr="00CF10FF">
        <w:rPr>
          <w:rFonts w:asciiTheme="minorHAnsi" w:eastAsia="Calibri" w:hAnsiTheme="minorHAnsi" w:cstheme="minorHAnsi"/>
          <w:sz w:val="24"/>
          <w:szCs w:val="24"/>
        </w:rPr>
        <w:t>the MSCP program</w:t>
      </w:r>
      <w:r w:rsidRPr="00CF10FF">
        <w:rPr>
          <w:rFonts w:asciiTheme="minorHAnsi" w:eastAsia="Calibri" w:hAnsiTheme="minorHAnsi" w:cstheme="minorHAnsi"/>
          <w:sz w:val="24"/>
          <w:szCs w:val="24"/>
        </w:rPr>
        <w:t>, the student will be able to:</w:t>
      </w:r>
    </w:p>
    <w:p w14:paraId="3C3BFF3D" w14:textId="77777777" w:rsidR="00F011DE" w:rsidRPr="00CF10FF" w:rsidRDefault="00480F51" w:rsidP="00CF10FF">
      <w:pPr>
        <w:spacing w:line="240" w:lineRule="auto"/>
        <w:rPr>
          <w:rFonts w:asciiTheme="minorHAnsi" w:hAnsiTheme="minorHAnsi" w:cstheme="minorHAnsi"/>
          <w:sz w:val="24"/>
          <w:szCs w:val="24"/>
        </w:rPr>
      </w:pPr>
      <w:r w:rsidRPr="00CF10FF">
        <w:rPr>
          <w:rFonts w:asciiTheme="minorHAnsi" w:hAnsiTheme="minorHAnsi" w:cstheme="minorHAnsi"/>
          <w:sz w:val="24"/>
          <w:szCs w:val="24"/>
        </w:rPr>
        <w:t xml:space="preserve">1. Identify core counseling theories, principles, concepts, techniques and facts. </w:t>
      </w:r>
    </w:p>
    <w:p w14:paraId="0A986BA5" w14:textId="77777777" w:rsidR="00F011DE" w:rsidRPr="00CF10FF" w:rsidRDefault="00480F51" w:rsidP="00CF10FF">
      <w:pPr>
        <w:spacing w:line="240" w:lineRule="auto"/>
        <w:rPr>
          <w:rFonts w:asciiTheme="minorHAnsi" w:hAnsiTheme="minorHAnsi" w:cstheme="minorHAnsi"/>
          <w:sz w:val="24"/>
          <w:szCs w:val="24"/>
        </w:rPr>
      </w:pPr>
      <w:r w:rsidRPr="00CF10FF">
        <w:rPr>
          <w:rFonts w:asciiTheme="minorHAnsi" w:hAnsiTheme="minorHAnsi" w:cstheme="minorHAnsi"/>
          <w:sz w:val="24"/>
          <w:szCs w:val="24"/>
        </w:rPr>
        <w:t xml:space="preserve">2. Demonstrate the ability to facilitate the counseling process with clients. </w:t>
      </w:r>
    </w:p>
    <w:p w14:paraId="3D73E461" w14:textId="77777777" w:rsidR="005308EA" w:rsidRPr="00CF10FF" w:rsidRDefault="00480F51" w:rsidP="00CF10FF">
      <w:pPr>
        <w:spacing w:line="240" w:lineRule="auto"/>
        <w:rPr>
          <w:rFonts w:asciiTheme="minorHAnsi" w:hAnsiTheme="minorHAnsi" w:cstheme="minorHAnsi"/>
          <w:sz w:val="24"/>
          <w:szCs w:val="24"/>
        </w:rPr>
      </w:pPr>
      <w:r w:rsidRPr="00CF10FF">
        <w:rPr>
          <w:rFonts w:asciiTheme="minorHAnsi" w:hAnsiTheme="minorHAnsi" w:cstheme="minorHAnsi"/>
          <w:sz w:val="24"/>
          <w:szCs w:val="24"/>
        </w:rPr>
        <w:t xml:space="preserve">3. Facilitate the counseling process with clients. </w:t>
      </w:r>
    </w:p>
    <w:p w14:paraId="6E0CE2B2" w14:textId="77777777" w:rsidR="005308EA" w:rsidRPr="00CF10FF" w:rsidRDefault="00480F51" w:rsidP="00CF10FF">
      <w:pPr>
        <w:spacing w:line="240" w:lineRule="auto"/>
        <w:rPr>
          <w:rFonts w:asciiTheme="minorHAnsi" w:hAnsiTheme="minorHAnsi" w:cstheme="minorHAnsi"/>
          <w:sz w:val="24"/>
          <w:szCs w:val="24"/>
        </w:rPr>
      </w:pPr>
      <w:r w:rsidRPr="00CF10FF">
        <w:rPr>
          <w:rFonts w:asciiTheme="minorHAnsi" w:hAnsiTheme="minorHAnsi" w:cstheme="minorHAnsi"/>
          <w:sz w:val="24"/>
          <w:szCs w:val="24"/>
        </w:rPr>
        <w:t xml:space="preserve">4. Identify the relationship between adaptation and change and the counseling process. </w:t>
      </w:r>
    </w:p>
    <w:p w14:paraId="647BCB60" w14:textId="77777777" w:rsidR="005308EA" w:rsidRPr="00CF10FF" w:rsidRDefault="005308EA" w:rsidP="00CF10FF">
      <w:pPr>
        <w:spacing w:line="240" w:lineRule="auto"/>
        <w:rPr>
          <w:rFonts w:asciiTheme="minorHAnsi" w:hAnsiTheme="minorHAnsi" w:cstheme="minorHAnsi"/>
          <w:sz w:val="24"/>
          <w:szCs w:val="24"/>
        </w:rPr>
      </w:pPr>
    </w:p>
    <w:p w14:paraId="07CD79CA" w14:textId="77777777" w:rsidR="005308EA" w:rsidRPr="00CF10FF" w:rsidRDefault="00480F51" w:rsidP="00CF10FF">
      <w:pPr>
        <w:pStyle w:val="SyllabusBlueHeading2"/>
        <w:spacing w:line="240" w:lineRule="auto"/>
        <w:rPr>
          <w:rStyle w:val="SyllabusBlueHeading1Char"/>
          <w:rFonts w:asciiTheme="minorHAnsi" w:hAnsiTheme="minorHAnsi" w:cstheme="minorHAnsi"/>
          <w:b/>
          <w:bCs/>
          <w:color w:val="0054A6"/>
          <w:sz w:val="24"/>
          <w:szCs w:val="24"/>
          <w:shd w:val="clear" w:color="auto" w:fill="auto"/>
        </w:rPr>
      </w:pPr>
      <w:r w:rsidRPr="00CF10FF">
        <w:rPr>
          <w:rStyle w:val="SyllabusBlueHeading1Char"/>
          <w:rFonts w:asciiTheme="minorHAnsi" w:hAnsiTheme="minorHAnsi" w:cstheme="minorHAnsi"/>
          <w:b/>
          <w:bCs/>
          <w:color w:val="0054A6"/>
          <w:sz w:val="24"/>
          <w:szCs w:val="24"/>
          <w:shd w:val="clear" w:color="auto" w:fill="auto"/>
        </w:rPr>
        <w:t xml:space="preserve">Course Learning Outcomes (CLOs) </w:t>
      </w:r>
    </w:p>
    <w:p w14:paraId="47F75AED" w14:textId="77777777" w:rsidR="003F4DC1" w:rsidRPr="00CF10FF" w:rsidRDefault="00480F51" w:rsidP="00CF10FF">
      <w:pPr>
        <w:spacing w:line="240" w:lineRule="auto"/>
        <w:rPr>
          <w:rFonts w:asciiTheme="minorHAnsi" w:hAnsiTheme="minorHAnsi" w:cstheme="minorHAnsi"/>
          <w:sz w:val="24"/>
          <w:szCs w:val="24"/>
        </w:rPr>
      </w:pPr>
      <w:r w:rsidRPr="00CF10FF">
        <w:rPr>
          <w:rFonts w:asciiTheme="minorHAnsi" w:hAnsiTheme="minorHAnsi" w:cstheme="minorHAnsi"/>
          <w:sz w:val="24"/>
          <w:szCs w:val="24"/>
        </w:rPr>
        <w:t xml:space="preserve">Upon completion of PSY 611, the student will be able to: </w:t>
      </w:r>
    </w:p>
    <w:p w14:paraId="6ECDB522" w14:textId="77777777" w:rsidR="003F4DC1" w:rsidRPr="00CF10FF" w:rsidRDefault="00480F51" w:rsidP="00CF10FF">
      <w:pPr>
        <w:spacing w:line="240" w:lineRule="auto"/>
        <w:rPr>
          <w:rFonts w:asciiTheme="minorHAnsi" w:hAnsiTheme="minorHAnsi" w:cstheme="minorHAnsi"/>
          <w:sz w:val="24"/>
          <w:szCs w:val="24"/>
        </w:rPr>
      </w:pPr>
      <w:r w:rsidRPr="00CF10FF">
        <w:rPr>
          <w:rFonts w:asciiTheme="minorHAnsi" w:hAnsiTheme="minorHAnsi" w:cstheme="minorHAnsi"/>
          <w:sz w:val="24"/>
          <w:szCs w:val="24"/>
        </w:rPr>
        <w:t xml:space="preserve">1. Describe group processes and dynamics including group development stages within the context of School Counseling, Mental Health Counseling, and Marriage and Family Counseling. This is assessed via essays, research, and presentations (PLO1; PLO3). </w:t>
      </w:r>
    </w:p>
    <w:p w14:paraId="05FF15A7" w14:textId="77777777" w:rsidR="003F4DC1" w:rsidRPr="00CF10FF" w:rsidRDefault="00480F51" w:rsidP="00CF10FF">
      <w:pPr>
        <w:spacing w:line="240" w:lineRule="auto"/>
        <w:rPr>
          <w:rFonts w:asciiTheme="minorHAnsi" w:hAnsiTheme="minorHAnsi" w:cstheme="minorHAnsi"/>
          <w:sz w:val="24"/>
          <w:szCs w:val="24"/>
        </w:rPr>
      </w:pPr>
      <w:r w:rsidRPr="00CF10FF">
        <w:rPr>
          <w:rFonts w:asciiTheme="minorHAnsi" w:hAnsiTheme="minorHAnsi" w:cstheme="minorHAnsi"/>
          <w:sz w:val="24"/>
          <w:szCs w:val="24"/>
        </w:rPr>
        <w:t xml:space="preserve">2. Define culturally competent group facilitation and its application to group facilitation with diverse populations. This is assessed via essays, research, and presentations (PLO1). </w:t>
      </w:r>
    </w:p>
    <w:p w14:paraId="432B97A0" w14:textId="77777777" w:rsidR="003F4DC1" w:rsidRPr="00CF10FF" w:rsidRDefault="00480F51" w:rsidP="00CF10FF">
      <w:pPr>
        <w:spacing w:line="240" w:lineRule="auto"/>
        <w:rPr>
          <w:rFonts w:asciiTheme="minorHAnsi" w:hAnsiTheme="minorHAnsi" w:cstheme="minorHAnsi"/>
          <w:sz w:val="24"/>
          <w:szCs w:val="24"/>
        </w:rPr>
      </w:pPr>
      <w:r w:rsidRPr="00CF10FF">
        <w:rPr>
          <w:rFonts w:asciiTheme="minorHAnsi" w:hAnsiTheme="minorHAnsi" w:cstheme="minorHAnsi"/>
          <w:sz w:val="24"/>
          <w:szCs w:val="24"/>
        </w:rPr>
        <w:t xml:space="preserve">3. Summarize research on effective group facilitation and evidence-based practices as they apply to the group process. This is assessed through essays, research, and presentations (PLO3). </w:t>
      </w:r>
    </w:p>
    <w:p w14:paraId="01010948" w14:textId="77777777" w:rsidR="003F4DC1" w:rsidRPr="00CF10FF" w:rsidRDefault="00480F51" w:rsidP="00CF10FF">
      <w:pPr>
        <w:spacing w:line="240" w:lineRule="auto"/>
        <w:rPr>
          <w:rFonts w:asciiTheme="minorHAnsi" w:hAnsiTheme="minorHAnsi" w:cstheme="minorHAnsi"/>
          <w:sz w:val="24"/>
          <w:szCs w:val="24"/>
        </w:rPr>
      </w:pPr>
      <w:r w:rsidRPr="00CF10FF">
        <w:rPr>
          <w:rFonts w:asciiTheme="minorHAnsi" w:hAnsiTheme="minorHAnsi" w:cstheme="minorHAnsi"/>
          <w:sz w:val="24"/>
          <w:szCs w:val="24"/>
        </w:rPr>
        <w:t xml:space="preserve">4. Compare and contrast basic counseling theories applied within a group context. This is assessed through exams, essays, research, and presentations (PLO1). </w:t>
      </w:r>
    </w:p>
    <w:p w14:paraId="32911F75" w14:textId="77777777" w:rsidR="003F4DC1" w:rsidRPr="00CF10FF" w:rsidRDefault="00480F51" w:rsidP="00CF10FF">
      <w:pPr>
        <w:spacing w:line="240" w:lineRule="auto"/>
        <w:rPr>
          <w:rFonts w:asciiTheme="minorHAnsi" w:hAnsiTheme="minorHAnsi" w:cstheme="minorHAnsi"/>
          <w:sz w:val="24"/>
          <w:szCs w:val="24"/>
        </w:rPr>
      </w:pPr>
      <w:r w:rsidRPr="00CF10FF">
        <w:rPr>
          <w:rFonts w:asciiTheme="minorHAnsi" w:hAnsiTheme="minorHAnsi" w:cstheme="minorHAnsi"/>
          <w:sz w:val="24"/>
          <w:szCs w:val="24"/>
        </w:rPr>
        <w:t>5. Illustrate ethical and professional practice in the group process. This is assessed through group facilitation and the skills proficiency checklist (PLO1).</w:t>
      </w:r>
    </w:p>
    <w:p w14:paraId="019416B9" w14:textId="77777777" w:rsidR="0067676D" w:rsidRPr="00CF10FF" w:rsidRDefault="00480F51" w:rsidP="00CF10FF">
      <w:pPr>
        <w:spacing w:line="240" w:lineRule="auto"/>
        <w:rPr>
          <w:rFonts w:asciiTheme="minorHAnsi" w:hAnsiTheme="minorHAnsi" w:cstheme="minorHAnsi"/>
          <w:sz w:val="24"/>
          <w:szCs w:val="24"/>
        </w:rPr>
      </w:pPr>
      <w:r w:rsidRPr="00CF10FF">
        <w:rPr>
          <w:rFonts w:asciiTheme="minorHAnsi" w:hAnsiTheme="minorHAnsi" w:cstheme="minorHAnsi"/>
          <w:sz w:val="24"/>
          <w:szCs w:val="24"/>
        </w:rPr>
        <w:t xml:space="preserve">6. Design and execute a counseling group using appropriate counseling techniques, theories, and activities. This is assessed through group facilitation and the skills proficiency checklist (PLO3; PLO4). </w:t>
      </w:r>
    </w:p>
    <w:p w14:paraId="756161BC" w14:textId="77777777" w:rsidR="0067676D" w:rsidRPr="00CF10FF" w:rsidRDefault="0067676D" w:rsidP="00CF10FF">
      <w:pPr>
        <w:spacing w:line="240" w:lineRule="auto"/>
        <w:rPr>
          <w:rFonts w:asciiTheme="minorHAnsi" w:hAnsiTheme="minorHAnsi" w:cstheme="minorHAnsi"/>
          <w:sz w:val="24"/>
          <w:szCs w:val="24"/>
        </w:rPr>
      </w:pPr>
    </w:p>
    <w:p w14:paraId="011E2741" w14:textId="77777777" w:rsidR="0067676D" w:rsidRPr="00CF10FF" w:rsidRDefault="00480F51" w:rsidP="00CF10FF">
      <w:pPr>
        <w:spacing w:line="240" w:lineRule="auto"/>
        <w:rPr>
          <w:rFonts w:asciiTheme="minorHAnsi" w:hAnsiTheme="minorHAnsi" w:cstheme="minorHAnsi"/>
          <w:sz w:val="24"/>
          <w:szCs w:val="24"/>
        </w:rPr>
      </w:pPr>
      <w:r w:rsidRPr="00CF10FF">
        <w:rPr>
          <w:rFonts w:asciiTheme="minorHAnsi" w:hAnsiTheme="minorHAnsi" w:cstheme="minorHAnsi"/>
          <w:sz w:val="24"/>
          <w:szCs w:val="24"/>
        </w:rPr>
        <w:t xml:space="preserve">Utilizing a group setting students will also be able to demonstrate an understanding of the following skills and competencies within a group context: </w:t>
      </w:r>
    </w:p>
    <w:p w14:paraId="03D3CBC4" w14:textId="77777777" w:rsidR="0067676D" w:rsidRPr="00CF10FF" w:rsidRDefault="00480F51" w:rsidP="00CF10FF">
      <w:pPr>
        <w:spacing w:line="240" w:lineRule="auto"/>
        <w:rPr>
          <w:rFonts w:asciiTheme="minorHAnsi" w:hAnsiTheme="minorHAnsi" w:cstheme="minorHAnsi"/>
          <w:sz w:val="24"/>
          <w:szCs w:val="24"/>
        </w:rPr>
      </w:pPr>
      <w:r w:rsidRPr="00CF10FF">
        <w:rPr>
          <w:rFonts w:asciiTheme="minorHAnsi" w:hAnsiTheme="minorHAnsi" w:cstheme="minorHAnsi"/>
          <w:sz w:val="24"/>
          <w:szCs w:val="24"/>
        </w:rPr>
        <w:t xml:space="preserve">1. Active listening </w:t>
      </w:r>
    </w:p>
    <w:p w14:paraId="09CF22B3" w14:textId="77777777" w:rsidR="0067676D" w:rsidRPr="00CF10FF" w:rsidRDefault="00480F51" w:rsidP="00CF10FF">
      <w:pPr>
        <w:spacing w:line="240" w:lineRule="auto"/>
        <w:rPr>
          <w:rFonts w:asciiTheme="minorHAnsi" w:hAnsiTheme="minorHAnsi" w:cstheme="minorHAnsi"/>
          <w:sz w:val="24"/>
          <w:szCs w:val="24"/>
        </w:rPr>
      </w:pPr>
      <w:r w:rsidRPr="00CF10FF">
        <w:rPr>
          <w:rFonts w:asciiTheme="minorHAnsi" w:hAnsiTheme="minorHAnsi" w:cstheme="minorHAnsi"/>
          <w:sz w:val="24"/>
          <w:szCs w:val="24"/>
        </w:rPr>
        <w:t xml:space="preserve">2. Restating </w:t>
      </w:r>
    </w:p>
    <w:p w14:paraId="53D689A3" w14:textId="77777777" w:rsidR="0067676D" w:rsidRPr="00CF10FF" w:rsidRDefault="00480F51" w:rsidP="00CF10FF">
      <w:pPr>
        <w:spacing w:line="240" w:lineRule="auto"/>
        <w:rPr>
          <w:rFonts w:asciiTheme="minorHAnsi" w:hAnsiTheme="minorHAnsi" w:cstheme="minorHAnsi"/>
          <w:sz w:val="24"/>
          <w:szCs w:val="24"/>
        </w:rPr>
      </w:pPr>
      <w:r w:rsidRPr="00CF10FF">
        <w:rPr>
          <w:rFonts w:asciiTheme="minorHAnsi" w:hAnsiTheme="minorHAnsi" w:cstheme="minorHAnsi"/>
          <w:sz w:val="24"/>
          <w:szCs w:val="24"/>
        </w:rPr>
        <w:t xml:space="preserve">3. Goal setting </w:t>
      </w:r>
    </w:p>
    <w:p w14:paraId="70FBE140" w14:textId="77777777" w:rsidR="0067676D" w:rsidRPr="00CF10FF" w:rsidRDefault="00480F51" w:rsidP="00CF10FF">
      <w:pPr>
        <w:spacing w:line="240" w:lineRule="auto"/>
        <w:rPr>
          <w:rFonts w:asciiTheme="minorHAnsi" w:hAnsiTheme="minorHAnsi" w:cstheme="minorHAnsi"/>
          <w:sz w:val="24"/>
          <w:szCs w:val="24"/>
        </w:rPr>
      </w:pPr>
      <w:r w:rsidRPr="00CF10FF">
        <w:rPr>
          <w:rFonts w:asciiTheme="minorHAnsi" w:hAnsiTheme="minorHAnsi" w:cstheme="minorHAnsi"/>
          <w:sz w:val="24"/>
          <w:szCs w:val="24"/>
        </w:rPr>
        <w:t xml:space="preserve">4. Summarization at the end of a group session </w:t>
      </w:r>
    </w:p>
    <w:p w14:paraId="55AC42C0" w14:textId="77777777" w:rsidR="0067676D" w:rsidRPr="00CF10FF" w:rsidRDefault="00480F51" w:rsidP="00CF10FF">
      <w:pPr>
        <w:spacing w:line="240" w:lineRule="auto"/>
        <w:rPr>
          <w:rFonts w:asciiTheme="minorHAnsi" w:hAnsiTheme="minorHAnsi" w:cstheme="minorHAnsi"/>
          <w:sz w:val="24"/>
          <w:szCs w:val="24"/>
        </w:rPr>
      </w:pPr>
      <w:r w:rsidRPr="00CF10FF">
        <w:rPr>
          <w:rFonts w:asciiTheme="minorHAnsi" w:hAnsiTheme="minorHAnsi" w:cstheme="minorHAnsi"/>
          <w:sz w:val="24"/>
          <w:szCs w:val="24"/>
        </w:rPr>
        <w:t xml:space="preserve">5. Provide feedback to group participants </w:t>
      </w:r>
    </w:p>
    <w:p w14:paraId="56F29AB9" w14:textId="77777777" w:rsidR="0067676D" w:rsidRPr="00CF10FF" w:rsidRDefault="00480F51" w:rsidP="00CF10FF">
      <w:pPr>
        <w:spacing w:line="240" w:lineRule="auto"/>
        <w:rPr>
          <w:rFonts w:asciiTheme="minorHAnsi" w:hAnsiTheme="minorHAnsi" w:cstheme="minorHAnsi"/>
          <w:sz w:val="24"/>
          <w:szCs w:val="24"/>
        </w:rPr>
      </w:pPr>
      <w:r w:rsidRPr="00CF10FF">
        <w:rPr>
          <w:rFonts w:asciiTheme="minorHAnsi" w:hAnsiTheme="minorHAnsi" w:cstheme="minorHAnsi"/>
          <w:sz w:val="24"/>
          <w:szCs w:val="24"/>
        </w:rPr>
        <w:t>6. Ability to constructively receive feedback from group members</w:t>
      </w:r>
    </w:p>
    <w:p w14:paraId="46D337A0" w14:textId="489988A2" w:rsidR="0067676D" w:rsidRPr="00CF10FF" w:rsidRDefault="00480F51" w:rsidP="00CF10FF">
      <w:pPr>
        <w:spacing w:line="240" w:lineRule="auto"/>
        <w:rPr>
          <w:rFonts w:asciiTheme="minorHAnsi" w:hAnsiTheme="minorHAnsi" w:cstheme="minorHAnsi"/>
          <w:sz w:val="24"/>
          <w:szCs w:val="24"/>
        </w:rPr>
      </w:pPr>
      <w:r w:rsidRPr="00CF10FF">
        <w:rPr>
          <w:rFonts w:asciiTheme="minorHAnsi" w:hAnsiTheme="minorHAnsi" w:cstheme="minorHAnsi"/>
          <w:sz w:val="24"/>
          <w:szCs w:val="24"/>
        </w:rPr>
        <w:lastRenderedPageBreak/>
        <w:t xml:space="preserve">7. Appropriate interaction/social skills with group members </w:t>
      </w:r>
    </w:p>
    <w:p w14:paraId="00B7E98A" w14:textId="77777777" w:rsidR="0067676D" w:rsidRPr="00CF10FF" w:rsidRDefault="00480F51" w:rsidP="00CF10FF">
      <w:pPr>
        <w:spacing w:line="240" w:lineRule="auto"/>
        <w:rPr>
          <w:rFonts w:asciiTheme="minorHAnsi" w:hAnsiTheme="minorHAnsi" w:cstheme="minorHAnsi"/>
          <w:sz w:val="24"/>
          <w:szCs w:val="24"/>
        </w:rPr>
      </w:pPr>
      <w:r w:rsidRPr="00CF10FF">
        <w:rPr>
          <w:rFonts w:asciiTheme="minorHAnsi" w:hAnsiTheme="minorHAnsi" w:cstheme="minorHAnsi"/>
          <w:sz w:val="24"/>
          <w:szCs w:val="24"/>
        </w:rPr>
        <w:t xml:space="preserve">8. Ability to open group sessions </w:t>
      </w:r>
    </w:p>
    <w:p w14:paraId="192F3F2F" w14:textId="77777777" w:rsidR="0067676D" w:rsidRPr="00CF10FF" w:rsidRDefault="00480F51" w:rsidP="00CF10FF">
      <w:pPr>
        <w:spacing w:line="240" w:lineRule="auto"/>
        <w:rPr>
          <w:rFonts w:asciiTheme="minorHAnsi" w:hAnsiTheme="minorHAnsi" w:cstheme="minorHAnsi"/>
          <w:sz w:val="24"/>
          <w:szCs w:val="24"/>
        </w:rPr>
      </w:pPr>
      <w:r w:rsidRPr="00CF10FF">
        <w:rPr>
          <w:rFonts w:asciiTheme="minorHAnsi" w:hAnsiTheme="minorHAnsi" w:cstheme="minorHAnsi"/>
          <w:sz w:val="24"/>
          <w:szCs w:val="24"/>
        </w:rPr>
        <w:t xml:space="preserve">9. Ability to open ongoing group sessions </w:t>
      </w:r>
    </w:p>
    <w:p w14:paraId="09F64AA0" w14:textId="77777777" w:rsidR="0067676D" w:rsidRPr="00CF10FF" w:rsidRDefault="00480F51" w:rsidP="00CF10FF">
      <w:pPr>
        <w:spacing w:line="240" w:lineRule="auto"/>
        <w:rPr>
          <w:rFonts w:asciiTheme="minorHAnsi" w:hAnsiTheme="minorHAnsi" w:cstheme="minorHAnsi"/>
          <w:sz w:val="24"/>
          <w:szCs w:val="24"/>
        </w:rPr>
      </w:pPr>
      <w:r w:rsidRPr="00CF10FF">
        <w:rPr>
          <w:rFonts w:asciiTheme="minorHAnsi" w:hAnsiTheme="minorHAnsi" w:cstheme="minorHAnsi"/>
          <w:sz w:val="24"/>
          <w:szCs w:val="24"/>
        </w:rPr>
        <w:t xml:space="preserve">10. Ability to lead and facilitate the group process </w:t>
      </w:r>
    </w:p>
    <w:p w14:paraId="705EC619" w14:textId="4497ADE0" w:rsidR="00480F51" w:rsidRPr="00CF10FF" w:rsidRDefault="00480F51" w:rsidP="00CF10FF">
      <w:pPr>
        <w:spacing w:line="240" w:lineRule="auto"/>
        <w:rPr>
          <w:rFonts w:asciiTheme="minorHAnsi" w:hAnsiTheme="minorHAnsi" w:cstheme="minorHAnsi"/>
          <w:sz w:val="24"/>
          <w:szCs w:val="24"/>
        </w:rPr>
      </w:pPr>
      <w:r w:rsidRPr="00CF10FF">
        <w:rPr>
          <w:rFonts w:asciiTheme="minorHAnsi" w:hAnsiTheme="minorHAnsi" w:cstheme="minorHAnsi"/>
          <w:sz w:val="24"/>
          <w:szCs w:val="24"/>
        </w:rPr>
        <w:t>11. Ability to close group sessions</w:t>
      </w:r>
    </w:p>
    <w:p w14:paraId="5610BE71" w14:textId="77777777" w:rsidR="00480F51" w:rsidRDefault="00480F51" w:rsidP="00E22544">
      <w:pPr>
        <w:rPr>
          <w:rFonts w:ascii="Calibri" w:eastAsia="Calibri" w:hAnsi="Calibri" w:cs="Calibri"/>
          <w:sz w:val="24"/>
          <w:szCs w:val="24"/>
        </w:rPr>
      </w:pPr>
    </w:p>
    <w:p w14:paraId="2C9C5653" w14:textId="77777777" w:rsidR="00723820" w:rsidRPr="00532B16" w:rsidRDefault="00723820" w:rsidP="00532B16">
      <w:pPr>
        <w:pStyle w:val="SyllabusBlueHeading2"/>
        <w:spacing w:line="240" w:lineRule="auto"/>
        <w:rPr>
          <w:rFonts w:asciiTheme="minorHAnsi" w:hAnsiTheme="minorHAnsi" w:cstheme="minorHAnsi"/>
          <w:szCs w:val="24"/>
        </w:rPr>
      </w:pPr>
      <w:r w:rsidRPr="00532B16">
        <w:rPr>
          <w:rFonts w:asciiTheme="minorHAnsi" w:hAnsiTheme="minorHAnsi" w:cstheme="minorHAnsi"/>
          <w:szCs w:val="24"/>
        </w:rPr>
        <w:t xml:space="preserve">ACA Ethical guidelines for Self-Care and Self-Monitoring </w:t>
      </w:r>
    </w:p>
    <w:p w14:paraId="528C77D8" w14:textId="77777777" w:rsidR="00E0521C" w:rsidRPr="00532B16" w:rsidRDefault="00723820" w:rsidP="00532B16">
      <w:pPr>
        <w:spacing w:line="240" w:lineRule="auto"/>
        <w:rPr>
          <w:rFonts w:asciiTheme="minorHAnsi" w:hAnsiTheme="minorHAnsi" w:cstheme="minorHAnsi"/>
          <w:sz w:val="24"/>
          <w:szCs w:val="24"/>
        </w:rPr>
      </w:pPr>
      <w:r w:rsidRPr="00532B16">
        <w:rPr>
          <w:rFonts w:asciiTheme="minorHAnsi" w:hAnsiTheme="minorHAnsi" w:cstheme="minorHAnsi"/>
          <w:sz w:val="24"/>
          <w:szCs w:val="24"/>
        </w:rPr>
        <w:t xml:space="preserve">Given the 1) long-standing issue of problematic self-care and self-monitoring in the field of counseling, clinical psychology, and psychotherapy, 2) chronic stress demonstrated by many students in the current Covid-19 ever-changing, and uncertain environment, 3) fact that there appears there will be numerous stressed out clients as a result of the Covid 19 ever-changing, and uncertain environment, and 4) fact that the ACA requires self-care and self-monitoring as part of their ethical guidelines, all courses will include and address the following ACA guidelines in all of their syllabi. These guidelines also apply to all faculty and staff teaching in the MSCP program. </w:t>
      </w:r>
    </w:p>
    <w:p w14:paraId="0016D710" w14:textId="77777777" w:rsidR="00E0521C" w:rsidRDefault="00E0521C" w:rsidP="00E22544"/>
    <w:p w14:paraId="03C8DA03" w14:textId="77777777" w:rsidR="00E0521C" w:rsidRPr="00532B16" w:rsidRDefault="00723820" w:rsidP="00532B16">
      <w:pPr>
        <w:pStyle w:val="SyllabusBlueHeading2"/>
        <w:spacing w:line="240" w:lineRule="auto"/>
        <w:rPr>
          <w:rFonts w:asciiTheme="minorHAnsi" w:hAnsiTheme="minorHAnsi" w:cstheme="minorHAnsi"/>
          <w:szCs w:val="24"/>
        </w:rPr>
      </w:pPr>
      <w:r w:rsidRPr="00532B16">
        <w:rPr>
          <w:rFonts w:asciiTheme="minorHAnsi" w:hAnsiTheme="minorHAnsi" w:cstheme="minorHAnsi"/>
          <w:szCs w:val="24"/>
        </w:rPr>
        <w:t xml:space="preserve">ACA 2014 Code of Ethics </w:t>
      </w:r>
    </w:p>
    <w:p w14:paraId="04490272" w14:textId="77777777" w:rsidR="0067076D" w:rsidRPr="00532B16" w:rsidRDefault="00723820" w:rsidP="00532B16">
      <w:pPr>
        <w:spacing w:line="240" w:lineRule="auto"/>
        <w:rPr>
          <w:rFonts w:asciiTheme="minorHAnsi" w:hAnsiTheme="minorHAnsi" w:cstheme="minorHAnsi"/>
          <w:sz w:val="24"/>
          <w:szCs w:val="24"/>
        </w:rPr>
      </w:pPr>
      <w:r w:rsidRPr="00532B16">
        <w:rPr>
          <w:rFonts w:asciiTheme="minorHAnsi" w:hAnsiTheme="minorHAnsi" w:cstheme="minorHAnsi"/>
          <w:b/>
          <w:bCs/>
          <w:sz w:val="24"/>
          <w:szCs w:val="24"/>
        </w:rPr>
        <w:t>Section C: Professional Responsibility Introduction</w:t>
      </w:r>
      <w:r w:rsidRPr="00532B16">
        <w:rPr>
          <w:rFonts w:asciiTheme="minorHAnsi" w:hAnsiTheme="minorHAnsi" w:cstheme="minorHAnsi"/>
          <w:sz w:val="24"/>
          <w:szCs w:val="24"/>
        </w:rPr>
        <w:t xml:space="preserve"> </w:t>
      </w:r>
    </w:p>
    <w:p w14:paraId="23B3A889" w14:textId="77777777" w:rsidR="0067076D" w:rsidRPr="00532B16" w:rsidRDefault="00723820" w:rsidP="00532B16">
      <w:pPr>
        <w:spacing w:line="240" w:lineRule="auto"/>
        <w:rPr>
          <w:rFonts w:asciiTheme="minorHAnsi" w:hAnsiTheme="minorHAnsi" w:cstheme="minorHAnsi"/>
          <w:sz w:val="24"/>
          <w:szCs w:val="24"/>
        </w:rPr>
      </w:pPr>
      <w:r w:rsidRPr="00532B16">
        <w:rPr>
          <w:rFonts w:asciiTheme="minorHAnsi" w:hAnsiTheme="minorHAnsi" w:cstheme="minorHAnsi"/>
          <w:sz w:val="24"/>
          <w:szCs w:val="24"/>
        </w:rPr>
        <w:t xml:space="preserve">… counselors engage in self-care activities to maintain and promote their own emotional, physical, mental, and spiritual well-being to best meet their professional responsibilities. </w:t>
      </w:r>
    </w:p>
    <w:p w14:paraId="6A407FB1" w14:textId="77777777" w:rsidR="0067076D" w:rsidRPr="00532B16" w:rsidRDefault="0067076D" w:rsidP="00532B16">
      <w:pPr>
        <w:spacing w:line="240" w:lineRule="auto"/>
        <w:rPr>
          <w:rFonts w:asciiTheme="minorHAnsi" w:hAnsiTheme="minorHAnsi" w:cstheme="minorHAnsi"/>
          <w:sz w:val="24"/>
          <w:szCs w:val="24"/>
        </w:rPr>
      </w:pPr>
    </w:p>
    <w:p w14:paraId="1EEC6C63" w14:textId="77777777" w:rsidR="0067076D" w:rsidRPr="00532B16" w:rsidRDefault="00723820" w:rsidP="00532B16">
      <w:pPr>
        <w:spacing w:line="240" w:lineRule="auto"/>
        <w:rPr>
          <w:rFonts w:asciiTheme="minorHAnsi" w:hAnsiTheme="minorHAnsi" w:cstheme="minorHAnsi"/>
          <w:sz w:val="24"/>
          <w:szCs w:val="24"/>
        </w:rPr>
      </w:pPr>
      <w:r w:rsidRPr="00532B16">
        <w:rPr>
          <w:rFonts w:asciiTheme="minorHAnsi" w:hAnsiTheme="minorHAnsi" w:cstheme="minorHAnsi"/>
          <w:b/>
          <w:bCs/>
          <w:sz w:val="24"/>
          <w:szCs w:val="24"/>
        </w:rPr>
        <w:t>C.2.g: Impairment</w:t>
      </w:r>
      <w:r w:rsidRPr="00532B16">
        <w:rPr>
          <w:rFonts w:asciiTheme="minorHAnsi" w:hAnsiTheme="minorHAnsi" w:cstheme="minorHAnsi"/>
          <w:sz w:val="24"/>
          <w:szCs w:val="24"/>
        </w:rPr>
        <w:t xml:space="preserve"> </w:t>
      </w:r>
    </w:p>
    <w:p w14:paraId="7EE09B9F" w14:textId="77777777" w:rsidR="00BE3804" w:rsidRPr="00532B16" w:rsidRDefault="00723820" w:rsidP="00532B16">
      <w:pPr>
        <w:spacing w:line="240" w:lineRule="auto"/>
        <w:rPr>
          <w:rFonts w:asciiTheme="minorHAnsi" w:hAnsiTheme="minorHAnsi" w:cstheme="minorHAnsi"/>
          <w:sz w:val="24"/>
          <w:szCs w:val="24"/>
        </w:rPr>
      </w:pPr>
      <w:r w:rsidRPr="00532B16">
        <w:rPr>
          <w:rFonts w:asciiTheme="minorHAnsi" w:hAnsiTheme="minorHAnsi" w:cstheme="minorHAnsi"/>
          <w:sz w:val="24"/>
          <w:szCs w:val="24"/>
        </w:rPr>
        <w:t xml:space="preserve">Counselors monitor themselves for signs of impairment from their own physical, mental, or emotional problems and refrain from offering or providing professional services when impaired. They seek assistance for problems that reach the level of professional impairment, and, if necessary, they limit, suspend, or terminate their professional responsibilities until it is determined that they may safely resume their work. </w:t>
      </w:r>
    </w:p>
    <w:p w14:paraId="145AB8A3" w14:textId="27979FF7" w:rsidR="00480F51" w:rsidRPr="00532B16" w:rsidRDefault="00723820" w:rsidP="00532B16">
      <w:pPr>
        <w:spacing w:line="240" w:lineRule="auto"/>
        <w:rPr>
          <w:rFonts w:asciiTheme="minorHAnsi" w:hAnsiTheme="minorHAnsi" w:cstheme="minorHAnsi"/>
          <w:sz w:val="24"/>
          <w:szCs w:val="24"/>
        </w:rPr>
      </w:pPr>
      <w:r w:rsidRPr="00532B16">
        <w:rPr>
          <w:rFonts w:asciiTheme="minorHAnsi" w:hAnsiTheme="minorHAnsi" w:cstheme="minorHAnsi"/>
          <w:sz w:val="24"/>
          <w:szCs w:val="24"/>
        </w:rPr>
        <w:t>Counselors assist colleagues or supervisors in recognizing their own professional impairment and provide consultation and assistance when warranted with colleagues or supervisors showing signs of impairment and intervene as appropriate to prevent imminent harm to clients. https://www.counseling.org/Resources/aca-code-of-ethics.pdf</w:t>
      </w:r>
    </w:p>
    <w:p w14:paraId="3A5C0E9B" w14:textId="77777777" w:rsidR="00480F51" w:rsidRDefault="00480F51" w:rsidP="00BE3804">
      <w:pPr>
        <w:rPr>
          <w:szCs w:val="24"/>
        </w:rPr>
      </w:pPr>
    </w:p>
    <w:p w14:paraId="732858CD" w14:textId="4E00154A" w:rsidR="00BB4ECB" w:rsidRPr="00A35EE6" w:rsidRDefault="006F4022" w:rsidP="00A35EE6">
      <w:pPr>
        <w:pBdr>
          <w:top w:val="nil"/>
          <w:left w:val="nil"/>
          <w:bottom w:val="nil"/>
          <w:right w:val="nil"/>
          <w:between w:val="nil"/>
        </w:pBdr>
        <w:spacing w:line="240" w:lineRule="auto"/>
        <w:rPr>
          <w:rFonts w:asciiTheme="minorHAnsi" w:eastAsia="Calibri" w:hAnsiTheme="minorHAnsi" w:cstheme="minorHAnsi"/>
          <w:color w:val="000000"/>
          <w:sz w:val="24"/>
          <w:szCs w:val="24"/>
        </w:rPr>
      </w:pPr>
      <w:r w:rsidRPr="00A35EE6">
        <w:rPr>
          <w:rFonts w:asciiTheme="minorHAnsi" w:eastAsia="Calibri" w:hAnsiTheme="minorHAnsi" w:cstheme="minorHAnsi"/>
          <w:b/>
          <w:color w:val="0054A6"/>
          <w:sz w:val="24"/>
          <w:szCs w:val="24"/>
        </w:rPr>
        <w:t>Marianist Values</w:t>
      </w:r>
    </w:p>
    <w:p w14:paraId="6DE39D0B" w14:textId="77777777" w:rsidR="00BB4ECB" w:rsidRPr="00A35EE6" w:rsidRDefault="006F4022" w:rsidP="00A35EE6">
      <w:pPr>
        <w:spacing w:line="240" w:lineRule="auto"/>
        <w:rPr>
          <w:rFonts w:asciiTheme="minorHAnsi" w:eastAsia="Calibri" w:hAnsiTheme="minorHAnsi" w:cstheme="minorHAnsi"/>
          <w:sz w:val="24"/>
          <w:szCs w:val="24"/>
        </w:rPr>
      </w:pPr>
      <w:r w:rsidRPr="00A35EE6">
        <w:rPr>
          <w:rFonts w:asciiTheme="minorHAnsi" w:eastAsia="Calibri" w:hAnsiTheme="minorHAnsi" w:cstheme="minorHAnsi"/>
          <w:sz w:val="24"/>
          <w:szCs w:val="24"/>
        </w:rP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r w:rsidRPr="00A35EE6">
        <w:rPr>
          <w:rFonts w:asciiTheme="minorHAnsi" w:eastAsia="Calibri" w:hAnsiTheme="minorHAnsi" w:cstheme="minorHAnsi"/>
          <w:sz w:val="24"/>
          <w:szCs w:val="24"/>
        </w:rPr>
        <w:br/>
      </w:r>
    </w:p>
    <w:p w14:paraId="500C907A" w14:textId="77777777" w:rsidR="00BB4ECB" w:rsidRPr="00A35EE6" w:rsidRDefault="006F4022" w:rsidP="00A35EE6">
      <w:pPr>
        <w:numPr>
          <w:ilvl w:val="0"/>
          <w:numId w:val="1"/>
        </w:numPr>
        <w:pBdr>
          <w:top w:val="nil"/>
          <w:left w:val="nil"/>
          <w:bottom w:val="nil"/>
          <w:right w:val="nil"/>
          <w:between w:val="nil"/>
        </w:pBdr>
        <w:spacing w:line="240" w:lineRule="auto"/>
        <w:rPr>
          <w:rFonts w:asciiTheme="minorHAnsi" w:eastAsia="Calibri" w:hAnsiTheme="minorHAnsi" w:cstheme="minorHAnsi"/>
          <w:color w:val="000000"/>
          <w:sz w:val="24"/>
          <w:szCs w:val="24"/>
        </w:rPr>
      </w:pPr>
      <w:r w:rsidRPr="00A35EE6">
        <w:rPr>
          <w:rFonts w:asciiTheme="minorHAnsi" w:eastAsia="Calibri" w:hAnsiTheme="minorHAnsi" w:cstheme="minorHAnsi"/>
          <w:color w:val="000000"/>
          <w:sz w:val="24"/>
          <w:szCs w:val="24"/>
        </w:rPr>
        <w:t>Education for formation in faith.</w:t>
      </w:r>
    </w:p>
    <w:p w14:paraId="0D0F7E4D" w14:textId="77777777" w:rsidR="00BB4ECB" w:rsidRPr="00A35EE6" w:rsidRDefault="006F4022" w:rsidP="00A35EE6">
      <w:pPr>
        <w:numPr>
          <w:ilvl w:val="0"/>
          <w:numId w:val="1"/>
        </w:numPr>
        <w:pBdr>
          <w:top w:val="nil"/>
          <w:left w:val="nil"/>
          <w:bottom w:val="nil"/>
          <w:right w:val="nil"/>
          <w:between w:val="nil"/>
        </w:pBdr>
        <w:spacing w:line="240" w:lineRule="auto"/>
        <w:rPr>
          <w:rFonts w:asciiTheme="minorHAnsi" w:eastAsia="Calibri" w:hAnsiTheme="minorHAnsi" w:cstheme="minorHAnsi"/>
          <w:color w:val="000000"/>
          <w:sz w:val="24"/>
          <w:szCs w:val="24"/>
        </w:rPr>
      </w:pPr>
      <w:r w:rsidRPr="00A35EE6">
        <w:rPr>
          <w:rFonts w:asciiTheme="minorHAnsi" w:eastAsia="Calibri" w:hAnsiTheme="minorHAnsi" w:cstheme="minorHAnsi"/>
          <w:color w:val="000000"/>
          <w:sz w:val="24"/>
          <w:szCs w:val="24"/>
        </w:rPr>
        <w:t>Provide an integral, quality education.</w:t>
      </w:r>
    </w:p>
    <w:p w14:paraId="266D0B9E" w14:textId="77777777" w:rsidR="00BB4ECB" w:rsidRPr="00A35EE6" w:rsidRDefault="006F4022" w:rsidP="00A35EE6">
      <w:pPr>
        <w:numPr>
          <w:ilvl w:val="0"/>
          <w:numId w:val="1"/>
        </w:numPr>
        <w:pBdr>
          <w:top w:val="nil"/>
          <w:left w:val="nil"/>
          <w:bottom w:val="nil"/>
          <w:right w:val="nil"/>
          <w:between w:val="nil"/>
        </w:pBdr>
        <w:spacing w:line="240" w:lineRule="auto"/>
        <w:rPr>
          <w:rFonts w:asciiTheme="minorHAnsi" w:eastAsia="Calibri" w:hAnsiTheme="minorHAnsi" w:cstheme="minorHAnsi"/>
          <w:color w:val="000000"/>
          <w:sz w:val="24"/>
          <w:szCs w:val="24"/>
        </w:rPr>
      </w:pPr>
      <w:r w:rsidRPr="00A35EE6">
        <w:rPr>
          <w:rFonts w:asciiTheme="minorHAnsi" w:eastAsia="Calibri" w:hAnsiTheme="minorHAnsi" w:cstheme="minorHAnsi"/>
          <w:color w:val="000000"/>
          <w:sz w:val="24"/>
          <w:szCs w:val="24"/>
        </w:rPr>
        <w:t>Educate in family spirit.</w:t>
      </w:r>
    </w:p>
    <w:p w14:paraId="4063765A" w14:textId="77777777" w:rsidR="00BB4ECB" w:rsidRPr="00A35EE6" w:rsidRDefault="006F4022" w:rsidP="00A35EE6">
      <w:pPr>
        <w:numPr>
          <w:ilvl w:val="0"/>
          <w:numId w:val="1"/>
        </w:numPr>
        <w:pBdr>
          <w:top w:val="nil"/>
          <w:left w:val="nil"/>
          <w:bottom w:val="nil"/>
          <w:right w:val="nil"/>
          <w:between w:val="nil"/>
        </w:pBdr>
        <w:spacing w:line="240" w:lineRule="auto"/>
        <w:rPr>
          <w:rFonts w:asciiTheme="minorHAnsi" w:eastAsia="Calibri" w:hAnsiTheme="minorHAnsi" w:cstheme="minorHAnsi"/>
          <w:color w:val="000000"/>
          <w:sz w:val="24"/>
          <w:szCs w:val="24"/>
        </w:rPr>
      </w:pPr>
      <w:r w:rsidRPr="00A35EE6">
        <w:rPr>
          <w:rFonts w:asciiTheme="minorHAnsi" w:eastAsia="Calibri" w:hAnsiTheme="minorHAnsi" w:cstheme="minorHAnsi"/>
          <w:color w:val="000000"/>
          <w:sz w:val="24"/>
          <w:szCs w:val="24"/>
        </w:rPr>
        <w:t>Educate for service, justice and peace, and integrity of creation.</w:t>
      </w:r>
    </w:p>
    <w:p w14:paraId="42C03F40" w14:textId="77777777" w:rsidR="00BB4ECB" w:rsidRPr="00A35EE6" w:rsidRDefault="006F4022" w:rsidP="00A35EE6">
      <w:pPr>
        <w:numPr>
          <w:ilvl w:val="0"/>
          <w:numId w:val="1"/>
        </w:numPr>
        <w:pBdr>
          <w:top w:val="nil"/>
          <w:left w:val="nil"/>
          <w:bottom w:val="nil"/>
          <w:right w:val="nil"/>
          <w:between w:val="nil"/>
        </w:pBdr>
        <w:spacing w:line="240" w:lineRule="auto"/>
        <w:rPr>
          <w:rFonts w:asciiTheme="minorHAnsi" w:eastAsia="Calibri" w:hAnsiTheme="minorHAnsi" w:cstheme="minorHAnsi"/>
          <w:color w:val="000000"/>
          <w:sz w:val="24"/>
          <w:szCs w:val="24"/>
        </w:rPr>
      </w:pPr>
      <w:r w:rsidRPr="00A35EE6">
        <w:rPr>
          <w:rFonts w:asciiTheme="minorHAnsi" w:eastAsia="Calibri" w:hAnsiTheme="minorHAnsi" w:cstheme="minorHAnsi"/>
          <w:color w:val="000000"/>
          <w:sz w:val="24"/>
          <w:szCs w:val="24"/>
        </w:rPr>
        <w:t>Educate for adaptation and change.</w:t>
      </w:r>
    </w:p>
    <w:p w14:paraId="64474AF2" w14:textId="77777777" w:rsidR="00BB4ECB" w:rsidRPr="00A35EE6" w:rsidRDefault="00BB4ECB" w:rsidP="00A35EE6">
      <w:pPr>
        <w:spacing w:line="240" w:lineRule="auto"/>
        <w:rPr>
          <w:rFonts w:asciiTheme="minorHAnsi" w:eastAsia="Calibri" w:hAnsiTheme="minorHAnsi" w:cstheme="minorHAnsi"/>
          <w:sz w:val="24"/>
          <w:szCs w:val="24"/>
        </w:rPr>
      </w:pPr>
    </w:p>
    <w:p w14:paraId="30BAA107" w14:textId="77777777" w:rsidR="001D0657" w:rsidRDefault="004C0231" w:rsidP="00A35EE6">
      <w:pPr>
        <w:spacing w:line="240" w:lineRule="auto"/>
        <w:rPr>
          <w:rFonts w:asciiTheme="minorHAnsi" w:hAnsiTheme="minorHAnsi" w:cstheme="minorHAnsi"/>
          <w:sz w:val="24"/>
          <w:szCs w:val="24"/>
        </w:rPr>
      </w:pPr>
      <w:r w:rsidRPr="00A35EE6">
        <w:rPr>
          <w:rFonts w:asciiTheme="minorHAnsi" w:hAnsiTheme="minorHAnsi" w:cstheme="minorHAnsi"/>
          <w:sz w:val="24"/>
          <w:szCs w:val="24"/>
        </w:rPr>
        <w:t>PSY 611 Group Processes is guided by the Marianist educational value of Educate for Adaptation to Change. Through this course students apply counseling theories and modalities to a group. Each individual is different and students gain knowledge in understanding peer behavior, and group dynamics. Marianist universities readily adapt and change their methods. The following characteristics are demonstrated in the course:</w:t>
      </w:r>
    </w:p>
    <w:p w14:paraId="1DF4CB88" w14:textId="72332FB8" w:rsidR="00A16CBC" w:rsidRPr="00A35EE6" w:rsidRDefault="004C0231" w:rsidP="00A35EE6">
      <w:pPr>
        <w:spacing w:line="240" w:lineRule="auto"/>
        <w:rPr>
          <w:rFonts w:asciiTheme="minorHAnsi" w:hAnsiTheme="minorHAnsi" w:cstheme="minorHAnsi"/>
          <w:sz w:val="24"/>
          <w:szCs w:val="24"/>
        </w:rPr>
      </w:pPr>
      <w:r w:rsidRPr="00A35EE6">
        <w:rPr>
          <w:rFonts w:asciiTheme="minorHAnsi" w:hAnsiTheme="minorHAnsi" w:cstheme="minorHAnsi"/>
          <w:sz w:val="24"/>
          <w:szCs w:val="24"/>
        </w:rPr>
        <w:t xml:space="preserve"> </w:t>
      </w:r>
    </w:p>
    <w:p w14:paraId="163CD43F" w14:textId="77777777" w:rsidR="00A16CBC" w:rsidRPr="00A35EE6" w:rsidRDefault="004C0231" w:rsidP="00A35EE6">
      <w:pPr>
        <w:spacing w:line="240" w:lineRule="auto"/>
        <w:rPr>
          <w:rFonts w:asciiTheme="minorHAnsi" w:hAnsiTheme="minorHAnsi" w:cstheme="minorHAnsi"/>
          <w:sz w:val="24"/>
          <w:szCs w:val="24"/>
        </w:rPr>
      </w:pPr>
      <w:r w:rsidRPr="00A35EE6">
        <w:rPr>
          <w:rFonts w:asciiTheme="minorHAnsi" w:hAnsiTheme="minorHAnsi" w:cstheme="minorHAnsi"/>
          <w:sz w:val="24"/>
          <w:szCs w:val="24"/>
        </w:rPr>
        <w:t xml:space="preserve">• Flexible thinking </w:t>
      </w:r>
    </w:p>
    <w:p w14:paraId="47879527" w14:textId="77777777" w:rsidR="00A16CBC" w:rsidRPr="00A35EE6" w:rsidRDefault="004C0231" w:rsidP="00A35EE6">
      <w:pPr>
        <w:spacing w:line="240" w:lineRule="auto"/>
        <w:rPr>
          <w:rFonts w:asciiTheme="minorHAnsi" w:hAnsiTheme="minorHAnsi" w:cstheme="minorHAnsi"/>
          <w:sz w:val="24"/>
          <w:szCs w:val="24"/>
        </w:rPr>
      </w:pPr>
      <w:r w:rsidRPr="00A35EE6">
        <w:rPr>
          <w:rFonts w:asciiTheme="minorHAnsi" w:hAnsiTheme="minorHAnsi" w:cstheme="minorHAnsi"/>
          <w:sz w:val="24"/>
          <w:szCs w:val="24"/>
        </w:rPr>
        <w:t>• Being respectful of differences</w:t>
      </w:r>
    </w:p>
    <w:p w14:paraId="02CDC28F" w14:textId="77777777" w:rsidR="00A16CBC" w:rsidRPr="00A35EE6" w:rsidRDefault="004C0231" w:rsidP="00A35EE6">
      <w:pPr>
        <w:spacing w:line="240" w:lineRule="auto"/>
        <w:rPr>
          <w:rFonts w:asciiTheme="minorHAnsi" w:hAnsiTheme="minorHAnsi" w:cstheme="minorHAnsi"/>
          <w:sz w:val="24"/>
          <w:szCs w:val="24"/>
        </w:rPr>
      </w:pPr>
      <w:r w:rsidRPr="00A35EE6">
        <w:rPr>
          <w:rFonts w:asciiTheme="minorHAnsi" w:hAnsiTheme="minorHAnsi" w:cstheme="minorHAnsi"/>
          <w:sz w:val="24"/>
          <w:szCs w:val="24"/>
        </w:rPr>
        <w:t xml:space="preserve">• Critical thinking </w:t>
      </w:r>
    </w:p>
    <w:p w14:paraId="62FC6194" w14:textId="77777777" w:rsidR="00A16CBC" w:rsidRPr="00A35EE6" w:rsidRDefault="004C0231" w:rsidP="00A35EE6">
      <w:pPr>
        <w:spacing w:line="240" w:lineRule="auto"/>
        <w:rPr>
          <w:rFonts w:asciiTheme="minorHAnsi" w:hAnsiTheme="minorHAnsi" w:cstheme="minorHAnsi"/>
          <w:sz w:val="24"/>
          <w:szCs w:val="24"/>
        </w:rPr>
      </w:pPr>
      <w:r w:rsidRPr="00A35EE6">
        <w:rPr>
          <w:rFonts w:asciiTheme="minorHAnsi" w:hAnsiTheme="minorHAnsi" w:cstheme="minorHAnsi"/>
          <w:sz w:val="24"/>
          <w:szCs w:val="24"/>
        </w:rPr>
        <w:t xml:space="preserve">• Open-mindedness </w:t>
      </w:r>
    </w:p>
    <w:p w14:paraId="16FA0579" w14:textId="77777777" w:rsidR="00A16CBC" w:rsidRPr="00A35EE6" w:rsidRDefault="00A16CBC" w:rsidP="00A35EE6">
      <w:pPr>
        <w:spacing w:line="240" w:lineRule="auto"/>
        <w:rPr>
          <w:rFonts w:asciiTheme="minorHAnsi" w:hAnsiTheme="minorHAnsi" w:cstheme="minorHAnsi"/>
          <w:sz w:val="24"/>
          <w:szCs w:val="24"/>
        </w:rPr>
      </w:pPr>
    </w:p>
    <w:p w14:paraId="5D851745" w14:textId="073853F8" w:rsidR="00BB4ECB" w:rsidRPr="00A35EE6" w:rsidRDefault="004C0231" w:rsidP="00A35EE6">
      <w:pPr>
        <w:spacing w:line="240" w:lineRule="auto"/>
        <w:rPr>
          <w:rFonts w:asciiTheme="minorHAnsi" w:hAnsiTheme="minorHAnsi" w:cstheme="minorHAnsi"/>
          <w:sz w:val="24"/>
          <w:szCs w:val="24"/>
        </w:rPr>
      </w:pPr>
      <w:r w:rsidRPr="00A35EE6">
        <w:rPr>
          <w:rFonts w:asciiTheme="minorHAnsi" w:hAnsiTheme="minorHAnsi" w:cstheme="minorHAnsi"/>
          <w:sz w:val="24"/>
          <w:szCs w:val="24"/>
        </w:rPr>
        <w:t>Through the group counseling process, the attributes above will be demonstrated.</w:t>
      </w:r>
    </w:p>
    <w:p w14:paraId="2BB3F906" w14:textId="77777777" w:rsidR="00EB7253" w:rsidRPr="00A35EE6" w:rsidRDefault="00EB7253" w:rsidP="00A35EE6">
      <w:pPr>
        <w:spacing w:line="240" w:lineRule="auto"/>
        <w:rPr>
          <w:rFonts w:asciiTheme="minorHAnsi" w:eastAsia="Calibri" w:hAnsiTheme="minorHAnsi" w:cstheme="minorHAnsi"/>
          <w:sz w:val="24"/>
          <w:szCs w:val="24"/>
        </w:rPr>
      </w:pPr>
    </w:p>
    <w:p w14:paraId="55DA9F50" w14:textId="77777777" w:rsidR="00BB4ECB" w:rsidRPr="00A35EE6" w:rsidRDefault="006F4022" w:rsidP="00A35EE6">
      <w:pPr>
        <w:keepNext/>
        <w:keepLines/>
        <w:pBdr>
          <w:top w:val="nil"/>
          <w:left w:val="nil"/>
          <w:bottom w:val="nil"/>
          <w:right w:val="nil"/>
          <w:between w:val="nil"/>
        </w:pBdr>
        <w:spacing w:before="40" w:line="240" w:lineRule="auto"/>
        <w:rPr>
          <w:rFonts w:asciiTheme="minorHAnsi" w:eastAsia="Calibri" w:hAnsiTheme="minorHAnsi" w:cstheme="minorHAnsi"/>
          <w:b/>
          <w:color w:val="0054A6"/>
          <w:sz w:val="24"/>
          <w:szCs w:val="24"/>
        </w:rPr>
      </w:pPr>
      <w:r w:rsidRPr="00A35EE6">
        <w:rPr>
          <w:rFonts w:asciiTheme="minorHAnsi" w:eastAsia="Calibri" w:hAnsiTheme="minorHAnsi" w:cstheme="minorHAnsi"/>
          <w:b/>
          <w:color w:val="0054A6"/>
          <w:sz w:val="24"/>
          <w:szCs w:val="24"/>
        </w:rPr>
        <w:t>Native Hawaiian Values</w:t>
      </w:r>
    </w:p>
    <w:p w14:paraId="3F1E9375" w14:textId="77777777" w:rsidR="00BB4ECB" w:rsidRPr="00A35EE6" w:rsidRDefault="006F4022" w:rsidP="00A35EE6">
      <w:pPr>
        <w:spacing w:line="240" w:lineRule="auto"/>
        <w:rPr>
          <w:rFonts w:asciiTheme="minorHAnsi" w:eastAsia="Calibri" w:hAnsiTheme="minorHAnsi" w:cstheme="minorHAnsi"/>
          <w:sz w:val="24"/>
          <w:szCs w:val="24"/>
        </w:rPr>
      </w:pPr>
      <w:r w:rsidRPr="00A35EE6">
        <w:rPr>
          <w:rFonts w:asciiTheme="minorHAnsi" w:eastAsia="Calibri" w:hAnsiTheme="minorHAnsi" w:cstheme="minorHAnsi"/>
          <w:sz w:val="24"/>
          <w:szCs w:val="24"/>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r w:rsidRPr="00A35EE6">
        <w:rPr>
          <w:rFonts w:asciiTheme="minorHAnsi" w:eastAsia="Calibri" w:hAnsiTheme="minorHAnsi" w:cstheme="minorHAnsi"/>
          <w:sz w:val="24"/>
          <w:szCs w:val="24"/>
        </w:rPr>
        <w:br/>
      </w:r>
    </w:p>
    <w:p w14:paraId="130BCFB7" w14:textId="77777777" w:rsidR="00BB4ECB" w:rsidRPr="00A35EE6" w:rsidRDefault="006F4022" w:rsidP="00A35EE6">
      <w:pPr>
        <w:numPr>
          <w:ilvl w:val="0"/>
          <w:numId w:val="2"/>
        </w:numPr>
        <w:pBdr>
          <w:top w:val="nil"/>
          <w:left w:val="nil"/>
          <w:bottom w:val="nil"/>
          <w:right w:val="nil"/>
          <w:between w:val="nil"/>
        </w:pBdr>
        <w:spacing w:line="240" w:lineRule="auto"/>
        <w:rPr>
          <w:rFonts w:asciiTheme="minorHAnsi" w:eastAsia="Calibri" w:hAnsiTheme="minorHAnsi" w:cstheme="minorHAnsi"/>
          <w:color w:val="000000"/>
          <w:sz w:val="24"/>
          <w:szCs w:val="24"/>
        </w:rPr>
      </w:pPr>
      <w:r w:rsidRPr="00A35EE6">
        <w:rPr>
          <w:rFonts w:asciiTheme="minorHAnsi" w:eastAsia="Calibri" w:hAnsiTheme="minorHAnsi" w:cstheme="minorHAnsi"/>
          <w:color w:val="000000"/>
          <w:sz w:val="24"/>
          <w:szCs w:val="24"/>
        </w:rPr>
        <w:t>Educate for Formation in Faith (Mana) E ola au i ke akua (ʻŌlelo Noʻeau 364) May I live by God.</w:t>
      </w:r>
    </w:p>
    <w:p w14:paraId="472C5BA6" w14:textId="77777777" w:rsidR="00BB4ECB" w:rsidRPr="00A35EE6" w:rsidRDefault="006F4022" w:rsidP="00A35EE6">
      <w:pPr>
        <w:numPr>
          <w:ilvl w:val="0"/>
          <w:numId w:val="2"/>
        </w:numPr>
        <w:pBdr>
          <w:top w:val="nil"/>
          <w:left w:val="nil"/>
          <w:bottom w:val="nil"/>
          <w:right w:val="nil"/>
          <w:between w:val="nil"/>
        </w:pBdr>
        <w:spacing w:line="240" w:lineRule="auto"/>
        <w:rPr>
          <w:rFonts w:asciiTheme="minorHAnsi" w:eastAsia="Calibri" w:hAnsiTheme="minorHAnsi" w:cstheme="minorHAnsi"/>
          <w:color w:val="000000"/>
          <w:sz w:val="24"/>
          <w:szCs w:val="24"/>
        </w:rPr>
      </w:pPr>
      <w:r w:rsidRPr="00A35EE6">
        <w:rPr>
          <w:rFonts w:asciiTheme="minorHAnsi" w:eastAsia="Calibri" w:hAnsiTheme="minorHAnsi" w:cstheme="minorHAnsi"/>
          <w:color w:val="000000"/>
          <w:sz w:val="24"/>
          <w:szCs w:val="24"/>
        </w:rPr>
        <w:t>Provide an Integral, Quality Education (Na’auao) Lawe i ka maʻalea a kūʻonoʻono (ʻŌlelo  Noʻeau 1957) Acquire skill and make it deep.</w:t>
      </w:r>
    </w:p>
    <w:p w14:paraId="0BC4C3AD" w14:textId="77777777" w:rsidR="00BB4ECB" w:rsidRPr="00A35EE6" w:rsidRDefault="006F4022" w:rsidP="00A35EE6">
      <w:pPr>
        <w:numPr>
          <w:ilvl w:val="0"/>
          <w:numId w:val="2"/>
        </w:numPr>
        <w:pBdr>
          <w:top w:val="nil"/>
          <w:left w:val="nil"/>
          <w:bottom w:val="nil"/>
          <w:right w:val="nil"/>
          <w:between w:val="nil"/>
        </w:pBdr>
        <w:spacing w:line="240" w:lineRule="auto"/>
        <w:rPr>
          <w:rFonts w:asciiTheme="minorHAnsi" w:eastAsia="Calibri" w:hAnsiTheme="minorHAnsi" w:cstheme="minorHAnsi"/>
          <w:color w:val="000000"/>
          <w:sz w:val="24"/>
          <w:szCs w:val="24"/>
        </w:rPr>
      </w:pPr>
      <w:r w:rsidRPr="00A35EE6">
        <w:rPr>
          <w:rFonts w:asciiTheme="minorHAnsi" w:eastAsia="Calibri" w:hAnsiTheme="minorHAnsi" w:cstheme="minorHAnsi"/>
          <w:color w:val="000000"/>
          <w:sz w:val="24"/>
          <w:szCs w:val="24"/>
        </w:rPr>
        <w:t>Educate in Family Spirit (‘Ohana) ʻIke aku, ʻike mai, kōkua aku kōkua mai; pela iho la ka nohana ʻohana (‘Ōlelo Noʻeau 1200) Recognize others, be recognized, help others, be helped; such is a family relationship.</w:t>
      </w:r>
    </w:p>
    <w:p w14:paraId="16938B8F" w14:textId="77777777" w:rsidR="00BB4ECB" w:rsidRPr="00A35EE6" w:rsidRDefault="006F4022" w:rsidP="00A35EE6">
      <w:pPr>
        <w:numPr>
          <w:ilvl w:val="0"/>
          <w:numId w:val="2"/>
        </w:numPr>
        <w:pBdr>
          <w:top w:val="nil"/>
          <w:left w:val="nil"/>
          <w:bottom w:val="nil"/>
          <w:right w:val="nil"/>
          <w:between w:val="nil"/>
        </w:pBdr>
        <w:spacing w:line="240" w:lineRule="auto"/>
        <w:rPr>
          <w:rFonts w:asciiTheme="minorHAnsi" w:eastAsia="Calibri" w:hAnsiTheme="minorHAnsi" w:cstheme="minorHAnsi"/>
          <w:color w:val="000000"/>
          <w:sz w:val="24"/>
          <w:szCs w:val="24"/>
        </w:rPr>
      </w:pPr>
      <w:r w:rsidRPr="00A35EE6">
        <w:rPr>
          <w:rFonts w:asciiTheme="minorHAnsi" w:eastAsia="Calibri" w:hAnsiTheme="minorHAnsi" w:cstheme="minorHAnsi"/>
          <w:color w:val="000000"/>
          <w:sz w:val="24"/>
          <w:szCs w:val="24"/>
        </w:rPr>
        <w:t>Educate for Service, Justice and Peace (Aloha) Ka lama kū o ka noʻeau (ʻŌlelo Noʻeau 1430) Education is the standing torch of wisdom.</w:t>
      </w:r>
    </w:p>
    <w:p w14:paraId="355D99E8" w14:textId="77777777" w:rsidR="00BB4ECB" w:rsidRPr="00A35EE6" w:rsidRDefault="006F4022" w:rsidP="00A35EE6">
      <w:pPr>
        <w:numPr>
          <w:ilvl w:val="0"/>
          <w:numId w:val="2"/>
        </w:numPr>
        <w:pBdr>
          <w:top w:val="nil"/>
          <w:left w:val="nil"/>
          <w:bottom w:val="nil"/>
          <w:right w:val="nil"/>
          <w:between w:val="nil"/>
        </w:pBdr>
        <w:spacing w:line="240" w:lineRule="auto"/>
        <w:rPr>
          <w:rFonts w:asciiTheme="minorHAnsi" w:eastAsia="Calibri" w:hAnsiTheme="minorHAnsi" w:cstheme="minorHAnsi"/>
          <w:color w:val="000000"/>
          <w:sz w:val="24"/>
          <w:szCs w:val="24"/>
        </w:rPr>
      </w:pPr>
      <w:r w:rsidRPr="00A35EE6">
        <w:rPr>
          <w:rFonts w:asciiTheme="minorHAnsi" w:eastAsia="Calibri" w:hAnsiTheme="minorHAnsi" w:cstheme="minorHAnsi"/>
          <w:color w:val="000000"/>
          <w:sz w:val="24"/>
          <w:szCs w:val="24"/>
        </w:rPr>
        <w:t>Educate for Adaptation and Change (Aina) ʻAʻohe pau ka ‘ike i ka hālau hoʻokahi (ʻŌlelo Noʻeau 203) All knowledge is not taught in the same school</w:t>
      </w:r>
    </w:p>
    <w:p w14:paraId="149A5127" w14:textId="77777777" w:rsidR="00500C77" w:rsidRPr="00A35EE6" w:rsidRDefault="00500C77" w:rsidP="00A35EE6">
      <w:pPr>
        <w:spacing w:line="240" w:lineRule="auto"/>
        <w:rPr>
          <w:rFonts w:asciiTheme="minorHAnsi" w:hAnsiTheme="minorHAnsi" w:cstheme="minorHAnsi"/>
          <w:sz w:val="24"/>
          <w:szCs w:val="24"/>
        </w:rPr>
      </w:pPr>
    </w:p>
    <w:p w14:paraId="3D4F2E89" w14:textId="77777777" w:rsidR="00500C77" w:rsidRPr="004E7E56" w:rsidRDefault="00500C77" w:rsidP="004E7E56">
      <w:pPr>
        <w:pStyle w:val="SyllabusBlueHeading2"/>
        <w:spacing w:line="240" w:lineRule="auto"/>
        <w:rPr>
          <w:rFonts w:asciiTheme="minorHAnsi" w:hAnsiTheme="minorHAnsi" w:cstheme="minorHAnsi"/>
          <w:szCs w:val="24"/>
        </w:rPr>
      </w:pPr>
      <w:r w:rsidRPr="004E7E56">
        <w:rPr>
          <w:rFonts w:asciiTheme="minorHAnsi" w:hAnsiTheme="minorHAnsi" w:cstheme="minorHAnsi"/>
          <w:szCs w:val="24"/>
        </w:rPr>
        <w:t xml:space="preserve">Scientific Method Definitions </w:t>
      </w:r>
    </w:p>
    <w:p w14:paraId="076546BA" w14:textId="77777777" w:rsidR="00A06B9D" w:rsidRPr="004E7E56" w:rsidRDefault="00500C77" w:rsidP="004E7E56">
      <w:pPr>
        <w:spacing w:line="240" w:lineRule="auto"/>
        <w:rPr>
          <w:rFonts w:asciiTheme="minorHAnsi" w:hAnsiTheme="minorHAnsi" w:cstheme="minorHAnsi"/>
          <w:sz w:val="24"/>
          <w:szCs w:val="24"/>
        </w:rPr>
      </w:pPr>
      <w:r w:rsidRPr="004E7E56">
        <w:rPr>
          <w:rFonts w:asciiTheme="minorHAnsi" w:hAnsiTheme="minorHAnsi" w:cstheme="minorHAnsi"/>
          <w:sz w:val="24"/>
          <w:szCs w:val="24"/>
        </w:rPr>
        <w:t xml:space="preserve">The </w:t>
      </w:r>
      <w:r w:rsidRPr="004E7E56">
        <w:rPr>
          <w:rFonts w:asciiTheme="minorHAnsi" w:hAnsiTheme="minorHAnsi" w:cstheme="minorHAnsi"/>
          <w:b/>
          <w:bCs/>
          <w:sz w:val="24"/>
          <w:szCs w:val="24"/>
        </w:rPr>
        <w:t>METHODS OF SCIENCE</w:t>
      </w:r>
      <w:r w:rsidRPr="004E7E56">
        <w:rPr>
          <w:rFonts w:asciiTheme="minorHAnsi" w:hAnsiTheme="minorHAnsi" w:cstheme="minorHAnsi"/>
          <w:sz w:val="24"/>
          <w:szCs w:val="24"/>
        </w:rPr>
        <w:t xml:space="preserve"> are only tools - tools that we use to obtain knowledge about phenomena. </w:t>
      </w:r>
    </w:p>
    <w:p w14:paraId="49351909" w14:textId="77777777" w:rsidR="00A06B9D" w:rsidRPr="004E7E56" w:rsidRDefault="00A06B9D" w:rsidP="004E7E56">
      <w:pPr>
        <w:spacing w:line="240" w:lineRule="auto"/>
        <w:rPr>
          <w:rFonts w:asciiTheme="minorHAnsi" w:hAnsiTheme="minorHAnsi" w:cstheme="minorHAnsi"/>
          <w:sz w:val="24"/>
          <w:szCs w:val="24"/>
        </w:rPr>
      </w:pPr>
    </w:p>
    <w:p w14:paraId="5F6CF1CB" w14:textId="77777777" w:rsidR="00A06B9D" w:rsidRPr="004E7E56" w:rsidRDefault="00500C77" w:rsidP="004E7E56">
      <w:pPr>
        <w:spacing w:line="240" w:lineRule="auto"/>
        <w:rPr>
          <w:rFonts w:asciiTheme="minorHAnsi" w:hAnsiTheme="minorHAnsi" w:cstheme="minorHAnsi"/>
          <w:sz w:val="24"/>
          <w:szCs w:val="24"/>
        </w:rPr>
      </w:pPr>
      <w:r w:rsidRPr="004E7E56">
        <w:rPr>
          <w:rFonts w:asciiTheme="minorHAnsi" w:hAnsiTheme="minorHAnsi" w:cstheme="minorHAnsi"/>
          <w:sz w:val="24"/>
          <w:szCs w:val="24"/>
        </w:rPr>
        <w:t xml:space="preserve">The </w:t>
      </w:r>
      <w:r w:rsidRPr="004E7E56">
        <w:rPr>
          <w:rFonts w:asciiTheme="minorHAnsi" w:hAnsiTheme="minorHAnsi" w:cstheme="minorHAnsi"/>
          <w:b/>
          <w:bCs/>
          <w:sz w:val="24"/>
          <w:szCs w:val="24"/>
        </w:rPr>
        <w:t>SCIENTIFIC METHOD</w:t>
      </w:r>
      <w:r w:rsidRPr="004E7E56">
        <w:rPr>
          <w:rFonts w:asciiTheme="minorHAnsi" w:hAnsiTheme="minorHAnsi" w:cstheme="minorHAnsi"/>
          <w:sz w:val="24"/>
          <w:szCs w:val="24"/>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w:t>
      </w:r>
      <w:r w:rsidRPr="004E7E56">
        <w:rPr>
          <w:rFonts w:asciiTheme="minorHAnsi" w:hAnsiTheme="minorHAnsi" w:cstheme="minorHAnsi"/>
          <w:sz w:val="24"/>
          <w:szCs w:val="24"/>
        </w:rPr>
        <w:lastRenderedPageBreak/>
        <w:t xml:space="preserve">scientific inquiry is nothing more </w:t>
      </w:r>
      <w:r w:rsidRPr="004E7E56">
        <w:rPr>
          <w:rFonts w:asciiTheme="minorHAnsi" w:hAnsiTheme="minorHAnsi" w:cstheme="minorHAnsi"/>
          <w:b/>
          <w:bCs/>
          <w:sz w:val="24"/>
          <w:szCs w:val="24"/>
        </w:rPr>
        <w:t>THAN A WAY OF LIMITING FALSE CONCLUSIONS ABOUT</w:t>
      </w:r>
      <w:r w:rsidRPr="004E7E56">
        <w:rPr>
          <w:rFonts w:asciiTheme="minorHAnsi" w:hAnsiTheme="minorHAnsi" w:cstheme="minorHAnsi"/>
          <w:sz w:val="24"/>
          <w:szCs w:val="24"/>
        </w:rPr>
        <w:t xml:space="preserve"> </w:t>
      </w:r>
      <w:r w:rsidRPr="004E7E56">
        <w:rPr>
          <w:rFonts w:asciiTheme="minorHAnsi" w:hAnsiTheme="minorHAnsi" w:cstheme="minorHAnsi"/>
          <w:b/>
          <w:bCs/>
          <w:sz w:val="24"/>
          <w:szCs w:val="24"/>
        </w:rPr>
        <w:t>NATURAL EVENTS</w:t>
      </w:r>
      <w:r w:rsidRPr="004E7E56">
        <w:rPr>
          <w:rFonts w:asciiTheme="minorHAnsi" w:hAnsiTheme="minorHAnsi" w:cstheme="minorHAnsi"/>
          <w:sz w:val="24"/>
          <w:szCs w:val="24"/>
        </w:rPr>
        <w:t xml:space="preserve">. </w:t>
      </w:r>
    </w:p>
    <w:p w14:paraId="0F281AD3" w14:textId="77777777" w:rsidR="00A06B9D" w:rsidRPr="004E7E56" w:rsidRDefault="00A06B9D" w:rsidP="004E7E56">
      <w:pPr>
        <w:spacing w:line="240" w:lineRule="auto"/>
        <w:rPr>
          <w:rFonts w:asciiTheme="minorHAnsi" w:hAnsiTheme="minorHAnsi" w:cstheme="minorHAnsi"/>
          <w:sz w:val="24"/>
          <w:szCs w:val="24"/>
        </w:rPr>
      </w:pPr>
    </w:p>
    <w:p w14:paraId="5E164D3E" w14:textId="77777777" w:rsidR="00D348C9" w:rsidRPr="004E7E56" w:rsidRDefault="00500C77" w:rsidP="004E7E56">
      <w:pPr>
        <w:spacing w:line="240" w:lineRule="auto"/>
        <w:rPr>
          <w:rFonts w:asciiTheme="minorHAnsi" w:hAnsiTheme="minorHAnsi" w:cstheme="minorHAnsi"/>
          <w:sz w:val="24"/>
          <w:szCs w:val="24"/>
        </w:rPr>
      </w:pPr>
      <w:r w:rsidRPr="004E7E56">
        <w:rPr>
          <w:rFonts w:asciiTheme="minorHAnsi" w:hAnsiTheme="minorHAnsi" w:cstheme="minorHAnsi"/>
          <w:sz w:val="24"/>
          <w:szCs w:val="24"/>
        </w:rPr>
        <w:t xml:space="preserve">Knowledge of which the credibility of a profession is based must be objective and verifiable (testable) rather than subjective and untestable. </w:t>
      </w:r>
    </w:p>
    <w:p w14:paraId="0923590F" w14:textId="77777777" w:rsidR="00D348C9" w:rsidRPr="004E7E56" w:rsidRDefault="00D348C9" w:rsidP="004E7E56">
      <w:pPr>
        <w:spacing w:line="240" w:lineRule="auto"/>
        <w:rPr>
          <w:rFonts w:asciiTheme="minorHAnsi" w:hAnsiTheme="minorHAnsi" w:cstheme="minorHAnsi"/>
          <w:sz w:val="24"/>
          <w:szCs w:val="24"/>
        </w:rPr>
      </w:pPr>
    </w:p>
    <w:p w14:paraId="53BB23DF" w14:textId="77777777" w:rsidR="00D348C9" w:rsidRPr="004E7E56" w:rsidRDefault="00500C77" w:rsidP="004E7E56">
      <w:pPr>
        <w:spacing w:line="240" w:lineRule="auto"/>
        <w:rPr>
          <w:rFonts w:asciiTheme="minorHAnsi" w:hAnsiTheme="minorHAnsi" w:cstheme="minorHAnsi"/>
          <w:sz w:val="24"/>
          <w:szCs w:val="24"/>
        </w:rPr>
      </w:pPr>
      <w:r w:rsidRPr="004E7E56">
        <w:rPr>
          <w:rFonts w:asciiTheme="minorHAnsi" w:hAnsiTheme="minorHAnsi" w:cstheme="minorHAnsi"/>
          <w:b/>
          <w:bCs/>
          <w:sz w:val="24"/>
          <w:szCs w:val="24"/>
        </w:rPr>
        <w:t>SCIENCE</w:t>
      </w:r>
      <w:r w:rsidRPr="004E7E56">
        <w:rPr>
          <w:rFonts w:asciiTheme="minorHAnsi" w:hAnsiTheme="minorHAnsi" w:cstheme="minorHAnsi"/>
          <w:sz w:val="24"/>
          <w:szCs w:val="24"/>
        </w:rPr>
        <w:t xml:space="preserve"> is a mode of controlled inquiry to develop an objective, effective, and credible way of knowing. </w:t>
      </w:r>
    </w:p>
    <w:p w14:paraId="601B465C" w14:textId="77777777" w:rsidR="00D348C9" w:rsidRPr="004E7E56" w:rsidRDefault="00D348C9" w:rsidP="004E7E56">
      <w:pPr>
        <w:spacing w:line="240" w:lineRule="auto"/>
        <w:rPr>
          <w:rFonts w:asciiTheme="minorHAnsi" w:hAnsiTheme="minorHAnsi" w:cstheme="minorHAnsi"/>
          <w:sz w:val="24"/>
          <w:szCs w:val="24"/>
        </w:rPr>
      </w:pPr>
    </w:p>
    <w:p w14:paraId="3EDC51A9" w14:textId="77777777" w:rsidR="00D348C9" w:rsidRPr="004E7E56" w:rsidRDefault="00500C77" w:rsidP="004E7E56">
      <w:pPr>
        <w:spacing w:line="240" w:lineRule="auto"/>
        <w:rPr>
          <w:rFonts w:asciiTheme="minorHAnsi" w:hAnsiTheme="minorHAnsi" w:cstheme="minorHAnsi"/>
          <w:sz w:val="24"/>
          <w:szCs w:val="24"/>
        </w:rPr>
      </w:pPr>
      <w:r w:rsidRPr="004E7E56">
        <w:rPr>
          <w:rFonts w:asciiTheme="minorHAnsi" w:hAnsiTheme="minorHAnsi" w:cstheme="minorHAnsi"/>
          <w:sz w:val="24"/>
          <w:szCs w:val="24"/>
        </w:rPr>
        <w:t xml:space="preserve">The assumptions one makes regarding the basic qualities of human nature (that is, cognitive, affective, behavioral, and physiological processes) affect how one conceptualizes human behavior. </w:t>
      </w:r>
    </w:p>
    <w:p w14:paraId="147C00B2" w14:textId="77777777" w:rsidR="00D348C9" w:rsidRPr="004E7E56" w:rsidRDefault="00D348C9" w:rsidP="004E7E56">
      <w:pPr>
        <w:spacing w:line="240" w:lineRule="auto"/>
        <w:rPr>
          <w:rFonts w:asciiTheme="minorHAnsi" w:hAnsiTheme="minorHAnsi" w:cstheme="minorHAnsi"/>
          <w:sz w:val="24"/>
          <w:szCs w:val="24"/>
        </w:rPr>
      </w:pPr>
    </w:p>
    <w:p w14:paraId="73F5FFFC" w14:textId="77777777" w:rsidR="00D348C9" w:rsidRPr="004E7E56" w:rsidRDefault="00500C77" w:rsidP="004E7E56">
      <w:pPr>
        <w:spacing w:line="240" w:lineRule="auto"/>
        <w:rPr>
          <w:rFonts w:asciiTheme="minorHAnsi" w:hAnsiTheme="minorHAnsi" w:cstheme="minorHAnsi"/>
          <w:sz w:val="24"/>
          <w:szCs w:val="24"/>
        </w:rPr>
      </w:pPr>
      <w:r w:rsidRPr="004E7E56">
        <w:rPr>
          <w:rFonts w:asciiTheme="minorHAnsi" w:hAnsiTheme="minorHAnsi" w:cstheme="minorHAnsi"/>
          <w:sz w:val="24"/>
          <w:szCs w:val="24"/>
        </w:rPr>
        <w:t xml:space="preserve">The two basic functions of scientific approach are 1) advance knowledge, to make discoveries, and to learn facts in order to improve some aspect of the world, and 2) to establish relations among events, develop theories, and this helps professionals to make predictions of future events. </w:t>
      </w:r>
    </w:p>
    <w:p w14:paraId="70731FCE" w14:textId="77777777" w:rsidR="00D348C9" w:rsidRPr="004E7E56" w:rsidRDefault="00D348C9" w:rsidP="004E7E56">
      <w:pPr>
        <w:spacing w:line="240" w:lineRule="auto"/>
        <w:rPr>
          <w:rFonts w:asciiTheme="minorHAnsi" w:hAnsiTheme="minorHAnsi" w:cstheme="minorHAnsi"/>
          <w:sz w:val="24"/>
          <w:szCs w:val="24"/>
        </w:rPr>
      </w:pPr>
    </w:p>
    <w:p w14:paraId="632B7050" w14:textId="77777777" w:rsidR="00D348C9" w:rsidRPr="004E7E56" w:rsidRDefault="00500C77" w:rsidP="004E7E56">
      <w:pPr>
        <w:spacing w:line="240" w:lineRule="auto"/>
        <w:rPr>
          <w:rFonts w:asciiTheme="minorHAnsi" w:hAnsiTheme="minorHAnsi" w:cstheme="minorHAnsi"/>
          <w:sz w:val="24"/>
          <w:szCs w:val="24"/>
        </w:rPr>
      </w:pPr>
      <w:r w:rsidRPr="004E7E56">
        <w:rPr>
          <w:rFonts w:asciiTheme="minorHAnsi" w:hAnsiTheme="minorHAnsi" w:cstheme="minorHAnsi"/>
          <w:i/>
          <w:iCs/>
          <w:sz w:val="24"/>
          <w:szCs w:val="24"/>
        </w:rPr>
        <w:t>The</w:t>
      </w:r>
      <w:r w:rsidRPr="004E7E56">
        <w:rPr>
          <w:rFonts w:asciiTheme="minorHAnsi" w:hAnsiTheme="minorHAnsi" w:cstheme="minorHAnsi"/>
          <w:sz w:val="24"/>
          <w:szCs w:val="24"/>
        </w:rPr>
        <w:t xml:space="preserve"> </w:t>
      </w:r>
      <w:r w:rsidRPr="004E7E56">
        <w:rPr>
          <w:rFonts w:asciiTheme="minorHAnsi" w:hAnsiTheme="minorHAnsi" w:cstheme="minorHAnsi"/>
          <w:i/>
          <w:iCs/>
          <w:sz w:val="24"/>
          <w:szCs w:val="24"/>
        </w:rPr>
        <w:t>above quotes were taken directly from</w:t>
      </w:r>
      <w:r w:rsidRPr="004E7E56">
        <w:rPr>
          <w:rFonts w:asciiTheme="minorHAnsi" w:hAnsiTheme="minorHAnsi" w:cstheme="minorHAnsi"/>
          <w:sz w:val="24"/>
          <w:szCs w:val="24"/>
        </w:rPr>
        <w:t xml:space="preserve">: </w:t>
      </w:r>
      <w:r w:rsidRPr="004E7E56">
        <w:rPr>
          <w:rFonts w:asciiTheme="minorHAnsi" w:hAnsiTheme="minorHAnsi" w:cstheme="minorHAnsi"/>
          <w:sz w:val="24"/>
          <w:szCs w:val="24"/>
          <w:u w:val="single"/>
        </w:rPr>
        <w:t>Research Design And Counseling</w:t>
      </w:r>
      <w:r w:rsidRPr="004E7E56">
        <w:rPr>
          <w:rFonts w:asciiTheme="minorHAnsi" w:hAnsiTheme="minorHAnsi" w:cstheme="minorHAnsi"/>
          <w:sz w:val="24"/>
          <w:szCs w:val="24"/>
        </w:rPr>
        <w:t xml:space="preserve"> Heppner, Kivlighan, and Wampold </w:t>
      </w:r>
    </w:p>
    <w:p w14:paraId="21933FCA" w14:textId="77777777" w:rsidR="00D348C9" w:rsidRPr="004E7E56" w:rsidRDefault="00D348C9" w:rsidP="004E7E56">
      <w:pPr>
        <w:spacing w:line="240" w:lineRule="auto"/>
        <w:rPr>
          <w:rFonts w:asciiTheme="minorHAnsi" w:hAnsiTheme="minorHAnsi" w:cstheme="minorHAnsi"/>
          <w:sz w:val="24"/>
          <w:szCs w:val="24"/>
        </w:rPr>
      </w:pPr>
    </w:p>
    <w:p w14:paraId="726802A9" w14:textId="77777777" w:rsidR="00D348C9" w:rsidRPr="004E7E56" w:rsidRDefault="00500C77" w:rsidP="004E7E56">
      <w:pPr>
        <w:spacing w:line="240" w:lineRule="auto"/>
        <w:rPr>
          <w:rFonts w:asciiTheme="minorHAnsi" w:hAnsiTheme="minorHAnsi" w:cstheme="minorHAnsi"/>
          <w:sz w:val="24"/>
          <w:szCs w:val="24"/>
        </w:rPr>
      </w:pPr>
      <w:r w:rsidRPr="004E7E56">
        <w:rPr>
          <w:rFonts w:asciiTheme="minorHAnsi" w:hAnsiTheme="minorHAnsi" w:cstheme="minorHAnsi"/>
          <w:sz w:val="24"/>
          <w:szCs w:val="24"/>
        </w:rPr>
        <w:t xml:space="preserve">A </w:t>
      </w:r>
      <w:r w:rsidRPr="004E7E56">
        <w:rPr>
          <w:rFonts w:asciiTheme="minorHAnsi" w:hAnsiTheme="minorHAnsi" w:cstheme="minorHAnsi"/>
          <w:b/>
          <w:bCs/>
          <w:sz w:val="24"/>
          <w:szCs w:val="24"/>
        </w:rPr>
        <w:t>THEORY</w:t>
      </w:r>
      <w:r w:rsidRPr="004E7E56">
        <w:rPr>
          <w:rFonts w:asciiTheme="minorHAnsi" w:hAnsiTheme="minorHAnsi" w:cstheme="minorHAnsi"/>
          <w:sz w:val="24"/>
          <w:szCs w:val="24"/>
        </w:rPr>
        <w:t xml:space="preserve"> is a large body of interconnected propositions about how some portion of the world operates; a </w:t>
      </w:r>
      <w:r w:rsidRPr="004E7E56">
        <w:rPr>
          <w:rFonts w:asciiTheme="minorHAnsi" w:hAnsiTheme="minorHAnsi" w:cstheme="minorHAnsi"/>
          <w:b/>
          <w:bCs/>
          <w:sz w:val="24"/>
          <w:szCs w:val="24"/>
        </w:rPr>
        <w:t xml:space="preserve">HYPOTHESIS </w:t>
      </w:r>
      <w:r w:rsidRPr="004E7E56">
        <w:rPr>
          <w:rFonts w:asciiTheme="minorHAnsi" w:hAnsiTheme="minorHAnsi" w:cstheme="minorHAnsi"/>
          <w:sz w:val="24"/>
          <w:szCs w:val="24"/>
        </w:rPr>
        <w:t xml:space="preserve">is a smaller body of propositions. </w:t>
      </w:r>
      <w:r w:rsidRPr="004E7E56">
        <w:rPr>
          <w:rFonts w:asciiTheme="minorHAnsi" w:hAnsiTheme="minorHAnsi" w:cstheme="minorHAnsi"/>
          <w:b/>
          <w:bCs/>
          <w:sz w:val="24"/>
          <w:szCs w:val="24"/>
        </w:rPr>
        <w:t>HYPOTHESES</w:t>
      </w:r>
      <w:r w:rsidRPr="004E7E56">
        <w:rPr>
          <w:rFonts w:asciiTheme="minorHAnsi" w:hAnsiTheme="minorHAnsi" w:cstheme="minorHAnsi"/>
          <w:sz w:val="24"/>
          <w:szCs w:val="24"/>
        </w:rPr>
        <w:t xml:space="preserve"> are smaller versions of theories. Some are derived or born from theories. Others begin as researchers’ hunches and develop into theories. </w:t>
      </w:r>
    </w:p>
    <w:p w14:paraId="44A20B9A" w14:textId="77777777" w:rsidR="00D348C9" w:rsidRPr="004E7E56" w:rsidRDefault="00D348C9" w:rsidP="004E7E56">
      <w:pPr>
        <w:spacing w:line="240" w:lineRule="auto"/>
        <w:rPr>
          <w:rFonts w:asciiTheme="minorHAnsi" w:hAnsiTheme="minorHAnsi" w:cstheme="minorHAnsi"/>
          <w:sz w:val="24"/>
          <w:szCs w:val="24"/>
        </w:rPr>
      </w:pPr>
    </w:p>
    <w:p w14:paraId="218248EC" w14:textId="77777777" w:rsidR="00B0424D" w:rsidRPr="004E7E56" w:rsidRDefault="00500C77" w:rsidP="004E7E56">
      <w:pPr>
        <w:spacing w:line="240" w:lineRule="auto"/>
        <w:rPr>
          <w:rFonts w:asciiTheme="minorHAnsi" w:hAnsiTheme="minorHAnsi" w:cstheme="minorHAnsi"/>
          <w:sz w:val="24"/>
          <w:szCs w:val="24"/>
        </w:rPr>
      </w:pPr>
      <w:r w:rsidRPr="004E7E56">
        <w:rPr>
          <w:rFonts w:asciiTheme="minorHAnsi" w:hAnsiTheme="minorHAnsi" w:cstheme="minorHAnsi"/>
          <w:sz w:val="24"/>
          <w:szCs w:val="24"/>
        </w:rPr>
        <w:t xml:space="preserve">The </w:t>
      </w:r>
      <w:r w:rsidRPr="004E7E56">
        <w:rPr>
          <w:rFonts w:asciiTheme="minorHAnsi" w:hAnsiTheme="minorHAnsi" w:cstheme="minorHAnsi"/>
          <w:b/>
          <w:bCs/>
          <w:sz w:val="24"/>
          <w:szCs w:val="24"/>
        </w:rPr>
        <w:t>PHILOSOPHY OF SCIENCE</w:t>
      </w:r>
      <w:r w:rsidRPr="004E7E56">
        <w:rPr>
          <w:rFonts w:asciiTheme="minorHAnsi" w:hAnsiTheme="minorHAnsi" w:cstheme="minorHAnsi"/>
          <w:sz w:val="24"/>
          <w:szCs w:val="24"/>
        </w:rPr>
        <w:t xml:space="preserve"> decrees we can only falsify, not verify (prove), theories because we can never be sure that any given theory provides the best explanation for a set of observations. </w:t>
      </w:r>
    </w:p>
    <w:p w14:paraId="5718C08B" w14:textId="77777777" w:rsidR="00B0424D" w:rsidRPr="004E7E56" w:rsidRDefault="00B0424D" w:rsidP="004E7E56">
      <w:pPr>
        <w:spacing w:line="240" w:lineRule="auto"/>
        <w:rPr>
          <w:rFonts w:asciiTheme="minorHAnsi" w:hAnsiTheme="minorHAnsi" w:cstheme="minorHAnsi"/>
          <w:sz w:val="24"/>
          <w:szCs w:val="24"/>
        </w:rPr>
      </w:pPr>
    </w:p>
    <w:p w14:paraId="52527038" w14:textId="77777777" w:rsidR="00B0424D" w:rsidRPr="004E7E56" w:rsidRDefault="00500C77" w:rsidP="004E7E56">
      <w:pPr>
        <w:spacing w:line="240" w:lineRule="auto"/>
        <w:rPr>
          <w:rFonts w:asciiTheme="minorHAnsi" w:hAnsiTheme="minorHAnsi" w:cstheme="minorHAnsi"/>
          <w:sz w:val="24"/>
          <w:szCs w:val="24"/>
        </w:rPr>
      </w:pPr>
      <w:r w:rsidRPr="004E7E56">
        <w:rPr>
          <w:rFonts w:asciiTheme="minorHAnsi" w:hAnsiTheme="minorHAnsi" w:cstheme="minorHAnsi"/>
          <w:i/>
          <w:iCs/>
          <w:sz w:val="24"/>
          <w:szCs w:val="24"/>
        </w:rPr>
        <w:t>The above quotes were taken</w:t>
      </w:r>
      <w:r w:rsidR="00B0424D" w:rsidRPr="004E7E56">
        <w:rPr>
          <w:rFonts w:asciiTheme="minorHAnsi" w:hAnsiTheme="minorHAnsi" w:cstheme="minorHAnsi"/>
          <w:i/>
          <w:iCs/>
          <w:sz w:val="24"/>
          <w:szCs w:val="24"/>
        </w:rPr>
        <w:t xml:space="preserve"> </w:t>
      </w:r>
      <w:r w:rsidRPr="004E7E56">
        <w:rPr>
          <w:rFonts w:asciiTheme="minorHAnsi" w:hAnsiTheme="minorHAnsi" w:cstheme="minorHAnsi"/>
          <w:i/>
          <w:iCs/>
          <w:sz w:val="24"/>
          <w:szCs w:val="24"/>
        </w:rPr>
        <w:t>directly from</w:t>
      </w:r>
      <w:r w:rsidRPr="004E7E56">
        <w:rPr>
          <w:rFonts w:asciiTheme="minorHAnsi" w:hAnsiTheme="minorHAnsi" w:cstheme="minorHAnsi"/>
          <w:sz w:val="24"/>
          <w:szCs w:val="24"/>
        </w:rPr>
        <w:t xml:space="preserve">: </w:t>
      </w:r>
      <w:r w:rsidRPr="004E7E56">
        <w:rPr>
          <w:rFonts w:asciiTheme="minorHAnsi" w:hAnsiTheme="minorHAnsi" w:cstheme="minorHAnsi"/>
          <w:sz w:val="24"/>
          <w:szCs w:val="24"/>
          <w:u w:val="single"/>
        </w:rPr>
        <w:t>Research Method In Social Relations</w:t>
      </w:r>
      <w:r w:rsidR="00B0424D" w:rsidRPr="004E7E56">
        <w:rPr>
          <w:rFonts w:asciiTheme="minorHAnsi" w:hAnsiTheme="minorHAnsi" w:cstheme="minorHAnsi"/>
          <w:sz w:val="24"/>
          <w:szCs w:val="24"/>
          <w:u w:val="single"/>
        </w:rPr>
        <w:t>,</w:t>
      </w:r>
      <w:r w:rsidRPr="004E7E56">
        <w:rPr>
          <w:rFonts w:asciiTheme="minorHAnsi" w:hAnsiTheme="minorHAnsi" w:cstheme="minorHAnsi"/>
          <w:sz w:val="24"/>
          <w:szCs w:val="24"/>
          <w:u w:val="single"/>
        </w:rPr>
        <w:t xml:space="preserve"> </w:t>
      </w:r>
      <w:r w:rsidRPr="004E7E56">
        <w:rPr>
          <w:rFonts w:asciiTheme="minorHAnsi" w:hAnsiTheme="minorHAnsi" w:cstheme="minorHAnsi"/>
          <w:sz w:val="24"/>
          <w:szCs w:val="24"/>
        </w:rPr>
        <w:t xml:space="preserve">Kidder </w:t>
      </w:r>
    </w:p>
    <w:p w14:paraId="7AB36508" w14:textId="77777777" w:rsidR="00FC10D2" w:rsidRPr="004E7E56" w:rsidRDefault="00FC10D2" w:rsidP="004E7E56">
      <w:pPr>
        <w:spacing w:line="240" w:lineRule="auto"/>
        <w:rPr>
          <w:rFonts w:asciiTheme="minorHAnsi" w:hAnsiTheme="minorHAnsi" w:cstheme="minorHAnsi"/>
          <w:sz w:val="24"/>
          <w:szCs w:val="24"/>
        </w:rPr>
      </w:pPr>
    </w:p>
    <w:p w14:paraId="2BD57356" w14:textId="77777777" w:rsidR="00FC10D2" w:rsidRPr="004E7E56" w:rsidRDefault="00500C77" w:rsidP="004E7E56">
      <w:pPr>
        <w:spacing w:line="240" w:lineRule="auto"/>
        <w:rPr>
          <w:rFonts w:asciiTheme="minorHAnsi" w:hAnsiTheme="minorHAnsi" w:cstheme="minorHAnsi"/>
          <w:sz w:val="24"/>
          <w:szCs w:val="24"/>
        </w:rPr>
      </w:pPr>
      <w:r w:rsidRPr="004E7E56">
        <w:rPr>
          <w:rFonts w:asciiTheme="minorHAnsi" w:hAnsiTheme="minorHAnsi" w:cstheme="minorHAnsi"/>
          <w:b/>
          <w:bCs/>
          <w:sz w:val="24"/>
          <w:szCs w:val="24"/>
        </w:rPr>
        <w:t xml:space="preserve">THEORIES </w:t>
      </w:r>
      <w:r w:rsidRPr="004E7E56">
        <w:rPr>
          <w:rFonts w:asciiTheme="minorHAnsi" w:hAnsiTheme="minorHAnsi" w:cstheme="minorHAnsi"/>
          <w:sz w:val="24"/>
          <w:szCs w:val="24"/>
        </w:rPr>
        <w:t xml:space="preserve">are not themselves directly proved or disproved by research. Even </w:t>
      </w:r>
      <w:r w:rsidRPr="004E7E56">
        <w:rPr>
          <w:rFonts w:asciiTheme="minorHAnsi" w:hAnsiTheme="minorHAnsi" w:cstheme="minorHAnsi"/>
          <w:b/>
          <w:bCs/>
          <w:sz w:val="24"/>
          <w:szCs w:val="24"/>
        </w:rPr>
        <w:t xml:space="preserve">HYPOTHESES </w:t>
      </w:r>
      <w:r w:rsidRPr="004E7E56">
        <w:rPr>
          <w:rFonts w:asciiTheme="minorHAnsi" w:hAnsiTheme="minorHAnsi" w:cstheme="minorHAnsi"/>
          <w:sz w:val="24"/>
          <w:szCs w:val="24"/>
        </w:rPr>
        <w:t xml:space="preserve">cannot be proved or disproved directly. Rather, research may either support or fail to support a particular hypothesis derived from a theory. </w:t>
      </w:r>
    </w:p>
    <w:p w14:paraId="12A28F0E" w14:textId="77777777" w:rsidR="00FC10D2" w:rsidRPr="004E7E56" w:rsidRDefault="00FC10D2" w:rsidP="004E7E56">
      <w:pPr>
        <w:spacing w:line="240" w:lineRule="auto"/>
        <w:rPr>
          <w:rFonts w:asciiTheme="minorHAnsi" w:hAnsiTheme="minorHAnsi" w:cstheme="minorHAnsi"/>
          <w:sz w:val="24"/>
          <w:szCs w:val="24"/>
        </w:rPr>
      </w:pPr>
    </w:p>
    <w:p w14:paraId="649A645D" w14:textId="77777777" w:rsidR="006E3904" w:rsidRPr="004E7E56" w:rsidRDefault="00500C77" w:rsidP="004E7E56">
      <w:pPr>
        <w:spacing w:line="240" w:lineRule="auto"/>
        <w:rPr>
          <w:rFonts w:asciiTheme="minorHAnsi" w:hAnsiTheme="minorHAnsi" w:cstheme="minorHAnsi"/>
          <w:sz w:val="24"/>
          <w:szCs w:val="24"/>
        </w:rPr>
      </w:pPr>
      <w:r w:rsidRPr="004E7E56">
        <w:rPr>
          <w:rFonts w:asciiTheme="minorHAnsi" w:hAnsiTheme="minorHAnsi" w:cstheme="minorHAnsi"/>
          <w:sz w:val="24"/>
          <w:szCs w:val="24"/>
        </w:rPr>
        <w:t xml:space="preserve">Scientific research has four general goals: (1) to describe behavior, (2) to predict behavior, (3) to determine the causes of behavior, and (4) to understand or explain behavior. </w:t>
      </w:r>
    </w:p>
    <w:p w14:paraId="150D8904" w14:textId="77777777" w:rsidR="006E3904" w:rsidRPr="004E7E56" w:rsidRDefault="00500C77" w:rsidP="004E7E56">
      <w:pPr>
        <w:spacing w:line="240" w:lineRule="auto"/>
        <w:rPr>
          <w:rFonts w:asciiTheme="minorHAnsi" w:hAnsiTheme="minorHAnsi" w:cstheme="minorHAnsi"/>
          <w:sz w:val="24"/>
          <w:szCs w:val="24"/>
        </w:rPr>
      </w:pPr>
      <w:r w:rsidRPr="004E7E56">
        <w:rPr>
          <w:rFonts w:asciiTheme="minorHAnsi" w:hAnsiTheme="minorHAnsi" w:cstheme="minorHAnsi"/>
          <w:i/>
          <w:iCs/>
          <w:sz w:val="24"/>
          <w:szCs w:val="24"/>
        </w:rPr>
        <w:t>The above quotes were taken directly from</w:t>
      </w:r>
      <w:r w:rsidRPr="004E7E56">
        <w:rPr>
          <w:rFonts w:asciiTheme="minorHAnsi" w:hAnsiTheme="minorHAnsi" w:cstheme="minorHAnsi"/>
          <w:sz w:val="24"/>
          <w:szCs w:val="24"/>
        </w:rPr>
        <w:t xml:space="preserve">: </w:t>
      </w:r>
      <w:r w:rsidRPr="004E7E56">
        <w:rPr>
          <w:rFonts w:asciiTheme="minorHAnsi" w:hAnsiTheme="minorHAnsi" w:cstheme="minorHAnsi"/>
          <w:sz w:val="24"/>
          <w:szCs w:val="24"/>
          <w:u w:val="single"/>
        </w:rPr>
        <w:t>Methods In Behavioral Research</w:t>
      </w:r>
      <w:r w:rsidR="006E3904" w:rsidRPr="004E7E56">
        <w:rPr>
          <w:rFonts w:asciiTheme="minorHAnsi" w:hAnsiTheme="minorHAnsi" w:cstheme="minorHAnsi"/>
          <w:sz w:val="24"/>
          <w:szCs w:val="24"/>
          <w:u w:val="single"/>
        </w:rPr>
        <w:t>,</w:t>
      </w:r>
      <w:r w:rsidRPr="004E7E56">
        <w:rPr>
          <w:rFonts w:asciiTheme="minorHAnsi" w:hAnsiTheme="minorHAnsi" w:cstheme="minorHAnsi"/>
          <w:sz w:val="24"/>
          <w:szCs w:val="24"/>
        </w:rPr>
        <w:t xml:space="preserve"> Cozby </w:t>
      </w:r>
    </w:p>
    <w:p w14:paraId="25D90036" w14:textId="77777777" w:rsidR="006E3904" w:rsidRPr="004E7E56" w:rsidRDefault="006E3904" w:rsidP="004E7E56">
      <w:pPr>
        <w:spacing w:line="240" w:lineRule="auto"/>
        <w:rPr>
          <w:rFonts w:asciiTheme="minorHAnsi" w:hAnsiTheme="minorHAnsi" w:cstheme="minorHAnsi"/>
          <w:sz w:val="24"/>
          <w:szCs w:val="24"/>
        </w:rPr>
      </w:pPr>
    </w:p>
    <w:p w14:paraId="4976EAA9" w14:textId="77777777" w:rsidR="002C429C" w:rsidRPr="004E7E56" w:rsidRDefault="00500C77" w:rsidP="004E7E56">
      <w:pPr>
        <w:spacing w:line="240" w:lineRule="auto"/>
        <w:rPr>
          <w:rFonts w:asciiTheme="minorHAnsi" w:hAnsiTheme="minorHAnsi" w:cstheme="minorHAnsi"/>
          <w:sz w:val="24"/>
          <w:szCs w:val="24"/>
        </w:rPr>
      </w:pPr>
      <w:r w:rsidRPr="004E7E56">
        <w:rPr>
          <w:rFonts w:asciiTheme="minorHAnsi" w:hAnsiTheme="minorHAnsi" w:cstheme="minorHAnsi"/>
          <w:sz w:val="24"/>
          <w:szCs w:val="24"/>
        </w:rPr>
        <w:t xml:space="preserve">In order to verify the reliability and validity of scientific research it is important to replicate the results. It is the preponderance of evidence that establishes/supports the theory. </w:t>
      </w:r>
    </w:p>
    <w:p w14:paraId="3373EEF1" w14:textId="77777777" w:rsidR="002C429C" w:rsidRPr="004E7E56" w:rsidRDefault="002C429C" w:rsidP="004E7E56">
      <w:pPr>
        <w:spacing w:line="240" w:lineRule="auto"/>
        <w:rPr>
          <w:rFonts w:asciiTheme="minorHAnsi" w:hAnsiTheme="minorHAnsi" w:cstheme="minorHAnsi"/>
          <w:sz w:val="24"/>
          <w:szCs w:val="24"/>
        </w:rPr>
      </w:pPr>
    </w:p>
    <w:p w14:paraId="4DF83643" w14:textId="77777777" w:rsidR="002C429C" w:rsidRPr="004E7E56" w:rsidRDefault="00500C77" w:rsidP="004E7E56">
      <w:pPr>
        <w:spacing w:line="240" w:lineRule="auto"/>
        <w:rPr>
          <w:rFonts w:asciiTheme="minorHAnsi" w:hAnsiTheme="minorHAnsi" w:cstheme="minorHAnsi"/>
          <w:sz w:val="24"/>
          <w:szCs w:val="24"/>
        </w:rPr>
      </w:pPr>
      <w:r w:rsidRPr="004E7E56">
        <w:rPr>
          <w:rFonts w:asciiTheme="minorHAnsi" w:hAnsiTheme="minorHAnsi" w:cstheme="minorHAnsi"/>
          <w:i/>
          <w:iCs/>
          <w:sz w:val="24"/>
          <w:szCs w:val="24"/>
        </w:rPr>
        <w:t>The above quotes were taken directly from</w:t>
      </w:r>
      <w:r w:rsidRPr="004E7E56">
        <w:rPr>
          <w:rFonts w:asciiTheme="minorHAnsi" w:hAnsiTheme="minorHAnsi" w:cstheme="minorHAnsi"/>
          <w:sz w:val="24"/>
          <w:szCs w:val="24"/>
        </w:rPr>
        <w:t>:</w:t>
      </w:r>
    </w:p>
    <w:p w14:paraId="62E63285" w14:textId="01A2648D" w:rsidR="00BB4ECB" w:rsidRPr="004E7E56" w:rsidRDefault="00500C77" w:rsidP="004E7E56">
      <w:pPr>
        <w:spacing w:line="240" w:lineRule="auto"/>
        <w:ind w:firstLine="720"/>
        <w:rPr>
          <w:rFonts w:asciiTheme="minorHAnsi" w:eastAsia="Calibri" w:hAnsiTheme="minorHAnsi" w:cstheme="minorHAnsi"/>
          <w:sz w:val="24"/>
          <w:szCs w:val="24"/>
        </w:rPr>
      </w:pPr>
      <w:r w:rsidRPr="004E7E56">
        <w:rPr>
          <w:rFonts w:asciiTheme="minorHAnsi" w:hAnsiTheme="minorHAnsi" w:cstheme="minorHAnsi"/>
          <w:sz w:val="24"/>
          <w:szCs w:val="24"/>
        </w:rPr>
        <w:lastRenderedPageBreak/>
        <w:t xml:space="preserve"> http://allpsych.com/researchmethods/replication.htm</w:t>
      </w:r>
    </w:p>
    <w:p w14:paraId="5F78F1A0" w14:textId="77777777" w:rsidR="00500C77" w:rsidRPr="004E7E56" w:rsidRDefault="00500C77" w:rsidP="004E7E56">
      <w:pPr>
        <w:spacing w:line="240" w:lineRule="auto"/>
        <w:rPr>
          <w:rFonts w:asciiTheme="minorHAnsi" w:eastAsia="Calibri" w:hAnsiTheme="minorHAnsi" w:cstheme="minorHAnsi"/>
          <w:sz w:val="24"/>
          <w:szCs w:val="24"/>
        </w:rPr>
      </w:pPr>
    </w:p>
    <w:p w14:paraId="342CFEF8" w14:textId="5A52EC0F" w:rsidR="00BB4ECB" w:rsidRPr="004E7E56" w:rsidRDefault="006F4022" w:rsidP="004E7E56">
      <w:pPr>
        <w:keepNext/>
        <w:keepLines/>
        <w:pBdr>
          <w:top w:val="nil"/>
          <w:left w:val="nil"/>
          <w:bottom w:val="nil"/>
          <w:right w:val="nil"/>
          <w:between w:val="nil"/>
        </w:pBdr>
        <w:spacing w:before="40" w:line="240" w:lineRule="auto"/>
        <w:rPr>
          <w:rFonts w:asciiTheme="minorHAnsi" w:eastAsia="Calibri" w:hAnsiTheme="minorHAnsi" w:cstheme="minorHAnsi"/>
          <w:b/>
          <w:color w:val="0054A6"/>
          <w:sz w:val="24"/>
          <w:szCs w:val="24"/>
        </w:rPr>
      </w:pPr>
      <w:r w:rsidRPr="004E7E56">
        <w:rPr>
          <w:rFonts w:asciiTheme="minorHAnsi" w:eastAsia="Calibri" w:hAnsiTheme="minorHAnsi" w:cstheme="minorHAnsi"/>
          <w:b/>
          <w:color w:val="0054A6"/>
          <w:sz w:val="24"/>
          <w:szCs w:val="24"/>
        </w:rPr>
        <w:t>Alignment of Course Learning Outcomes</w:t>
      </w:r>
    </w:p>
    <w:tbl>
      <w:tblPr>
        <w:tblStyle w:val="a"/>
        <w:tblW w:w="9360" w:type="dxa"/>
        <w:tblBorders>
          <w:top w:val="single" w:sz="4" w:space="0" w:color="9CC3E5"/>
          <w:bottom w:val="single" w:sz="4" w:space="0" w:color="9CC3E5"/>
          <w:insideH w:val="single" w:sz="4" w:space="0" w:color="9CC3E5"/>
          <w:insideV w:val="single" w:sz="4" w:space="0" w:color="9CC3E5"/>
        </w:tblBorders>
        <w:tblLayout w:type="fixed"/>
        <w:tblLook w:val="04A0" w:firstRow="1" w:lastRow="0" w:firstColumn="1" w:lastColumn="0" w:noHBand="0" w:noVBand="1"/>
      </w:tblPr>
      <w:tblGrid>
        <w:gridCol w:w="1260"/>
        <w:gridCol w:w="1350"/>
        <w:gridCol w:w="1350"/>
        <w:gridCol w:w="1350"/>
        <w:gridCol w:w="1350"/>
        <w:gridCol w:w="1350"/>
        <w:gridCol w:w="1350"/>
      </w:tblGrid>
      <w:tr w:rsidR="004E0A79" w14:paraId="2E9B8891" w14:textId="67F6B9A8" w:rsidTr="00B45D7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0" w:type="dxa"/>
          </w:tcPr>
          <w:p w14:paraId="3D3E4417" w14:textId="77777777" w:rsidR="00230699" w:rsidRDefault="00230699">
            <w:pPr>
              <w:rPr>
                <w:rFonts w:ascii="Calibri" w:eastAsia="Calibri" w:hAnsi="Calibri" w:cs="Calibri"/>
                <w:sz w:val="24"/>
                <w:szCs w:val="24"/>
              </w:rPr>
            </w:pPr>
          </w:p>
        </w:tc>
        <w:tc>
          <w:tcPr>
            <w:tcW w:w="1350" w:type="dxa"/>
          </w:tcPr>
          <w:p w14:paraId="18C6F196" w14:textId="77777777" w:rsidR="00230699" w:rsidRDefault="00230699">
            <w:pPr>
              <w:cnfStyle w:val="100000000000" w:firstRow="1" w:lastRow="0" w:firstColumn="0" w:lastColumn="0" w:oddVBand="0" w:evenVBand="0" w:oddHBand="0"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CLO 1</w:t>
            </w:r>
          </w:p>
        </w:tc>
        <w:tc>
          <w:tcPr>
            <w:tcW w:w="1350" w:type="dxa"/>
          </w:tcPr>
          <w:p w14:paraId="232EC90E" w14:textId="77777777" w:rsidR="00230699" w:rsidRDefault="00230699">
            <w:pPr>
              <w:cnfStyle w:val="100000000000" w:firstRow="1" w:lastRow="0" w:firstColumn="0" w:lastColumn="0" w:oddVBand="0" w:evenVBand="0" w:oddHBand="0"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CLO 2</w:t>
            </w:r>
          </w:p>
        </w:tc>
        <w:tc>
          <w:tcPr>
            <w:tcW w:w="1350" w:type="dxa"/>
          </w:tcPr>
          <w:p w14:paraId="54E3F574" w14:textId="77777777" w:rsidR="00230699" w:rsidRDefault="00230699">
            <w:pPr>
              <w:cnfStyle w:val="100000000000" w:firstRow="1" w:lastRow="0" w:firstColumn="0" w:lastColumn="0" w:oddVBand="0" w:evenVBand="0" w:oddHBand="0"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CLO 3</w:t>
            </w:r>
          </w:p>
        </w:tc>
        <w:tc>
          <w:tcPr>
            <w:tcW w:w="1350" w:type="dxa"/>
          </w:tcPr>
          <w:p w14:paraId="484C3509" w14:textId="77777777" w:rsidR="00230699" w:rsidRDefault="00230699">
            <w:pPr>
              <w:cnfStyle w:val="100000000000" w:firstRow="1" w:lastRow="0" w:firstColumn="0" w:lastColumn="0" w:oddVBand="0" w:evenVBand="0" w:oddHBand="0"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CLO 4</w:t>
            </w:r>
          </w:p>
        </w:tc>
        <w:tc>
          <w:tcPr>
            <w:tcW w:w="1350" w:type="dxa"/>
          </w:tcPr>
          <w:p w14:paraId="7F08D636" w14:textId="0619FBDA" w:rsidR="00230699" w:rsidRDefault="00230699">
            <w:pPr>
              <w:cnfStyle w:val="100000000000" w:firstRow="1" w:lastRow="0" w:firstColumn="0" w:lastColumn="0" w:oddVBand="0" w:evenVBand="0" w:oddHBand="0"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CLO 5</w:t>
            </w:r>
          </w:p>
        </w:tc>
        <w:tc>
          <w:tcPr>
            <w:tcW w:w="1350" w:type="dxa"/>
          </w:tcPr>
          <w:p w14:paraId="7F3D635B" w14:textId="7EEFBFC8" w:rsidR="00230699" w:rsidRDefault="00230699">
            <w:pPr>
              <w:cnfStyle w:val="100000000000" w:firstRow="1" w:lastRow="0" w:firstColumn="0" w:lastColumn="0" w:oddVBand="0" w:evenVBand="0" w:oddHBand="0"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CLO 6</w:t>
            </w:r>
          </w:p>
        </w:tc>
      </w:tr>
      <w:tr w:rsidR="004E0A79" w14:paraId="594B7309" w14:textId="400E99C2" w:rsidTr="00B45D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0" w:type="dxa"/>
          </w:tcPr>
          <w:p w14:paraId="1FD2E48A" w14:textId="77777777" w:rsidR="00230699" w:rsidRDefault="00230699">
            <w:pPr>
              <w:rPr>
                <w:rFonts w:ascii="Calibri" w:eastAsia="Calibri" w:hAnsi="Calibri" w:cs="Calibri"/>
                <w:sz w:val="24"/>
                <w:szCs w:val="24"/>
              </w:rPr>
            </w:pPr>
            <w:r>
              <w:rPr>
                <w:rFonts w:ascii="Calibri" w:eastAsia="Calibri" w:hAnsi="Calibri" w:cs="Calibri"/>
                <w:sz w:val="24"/>
                <w:szCs w:val="24"/>
              </w:rPr>
              <w:t>Marianist Vaues</w:t>
            </w:r>
          </w:p>
        </w:tc>
        <w:tc>
          <w:tcPr>
            <w:tcW w:w="1350" w:type="dxa"/>
          </w:tcPr>
          <w:p w14:paraId="78964F02" w14:textId="4F01E9AE" w:rsidR="00230699" w:rsidRDefault="00230699">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2,</w:t>
            </w:r>
            <w:r w:rsidR="000F276E">
              <w:rPr>
                <w:rFonts w:ascii="Calibri" w:eastAsia="Calibri" w:hAnsi="Calibri" w:cs="Calibri"/>
                <w:sz w:val="24"/>
                <w:szCs w:val="24"/>
              </w:rPr>
              <w:t xml:space="preserve"> </w:t>
            </w:r>
            <w:r>
              <w:rPr>
                <w:rFonts w:ascii="Calibri" w:eastAsia="Calibri" w:hAnsi="Calibri" w:cs="Calibri"/>
                <w:sz w:val="24"/>
                <w:szCs w:val="24"/>
              </w:rPr>
              <w:t>5</w:t>
            </w:r>
          </w:p>
        </w:tc>
        <w:tc>
          <w:tcPr>
            <w:tcW w:w="1350" w:type="dxa"/>
          </w:tcPr>
          <w:p w14:paraId="3961E781" w14:textId="74806CD1" w:rsidR="00230699" w:rsidRDefault="00230699">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4,</w:t>
            </w:r>
            <w:r w:rsidR="000F276E">
              <w:rPr>
                <w:rFonts w:ascii="Calibri" w:eastAsia="Calibri" w:hAnsi="Calibri" w:cs="Calibri"/>
                <w:sz w:val="24"/>
                <w:szCs w:val="24"/>
              </w:rPr>
              <w:t xml:space="preserve"> </w:t>
            </w:r>
            <w:r>
              <w:rPr>
                <w:rFonts w:ascii="Calibri" w:eastAsia="Calibri" w:hAnsi="Calibri" w:cs="Calibri"/>
                <w:sz w:val="24"/>
                <w:szCs w:val="24"/>
              </w:rPr>
              <w:t>5</w:t>
            </w:r>
          </w:p>
        </w:tc>
        <w:tc>
          <w:tcPr>
            <w:tcW w:w="1350" w:type="dxa"/>
          </w:tcPr>
          <w:p w14:paraId="7BFB095D" w14:textId="1225DD71" w:rsidR="00230699" w:rsidRDefault="00E75F0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2</w:t>
            </w:r>
          </w:p>
        </w:tc>
        <w:tc>
          <w:tcPr>
            <w:tcW w:w="1350" w:type="dxa"/>
          </w:tcPr>
          <w:p w14:paraId="68A33C41" w14:textId="2AC656F2" w:rsidR="00230699" w:rsidRDefault="00E75F0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5</w:t>
            </w:r>
          </w:p>
        </w:tc>
        <w:tc>
          <w:tcPr>
            <w:tcW w:w="1350" w:type="dxa"/>
          </w:tcPr>
          <w:p w14:paraId="64962A3B" w14:textId="74F88259" w:rsidR="00230699" w:rsidRDefault="000F276E">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2, 4, 5</w:t>
            </w:r>
          </w:p>
        </w:tc>
        <w:tc>
          <w:tcPr>
            <w:tcW w:w="1350" w:type="dxa"/>
          </w:tcPr>
          <w:p w14:paraId="0B2D8E0F" w14:textId="1D0DF9EE" w:rsidR="00230699" w:rsidRDefault="000F276E">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2, 5</w:t>
            </w:r>
          </w:p>
        </w:tc>
      </w:tr>
      <w:tr w:rsidR="004E0A79" w14:paraId="411E1EB3" w14:textId="2D884CBB" w:rsidTr="00B45D75">
        <w:tc>
          <w:tcPr>
            <w:cnfStyle w:val="001000000000" w:firstRow="0" w:lastRow="0" w:firstColumn="1" w:lastColumn="0" w:oddVBand="0" w:evenVBand="0" w:oddHBand="0" w:evenHBand="0" w:firstRowFirstColumn="0" w:firstRowLastColumn="0" w:lastRowFirstColumn="0" w:lastRowLastColumn="0"/>
            <w:tcW w:w="1260" w:type="dxa"/>
          </w:tcPr>
          <w:p w14:paraId="3E890FEA" w14:textId="77777777" w:rsidR="00230699" w:rsidRDefault="00230699">
            <w:pPr>
              <w:rPr>
                <w:rFonts w:ascii="Calibri" w:eastAsia="Calibri" w:hAnsi="Calibri" w:cs="Calibri"/>
                <w:sz w:val="24"/>
                <w:szCs w:val="24"/>
              </w:rPr>
            </w:pPr>
            <w:r>
              <w:rPr>
                <w:rFonts w:ascii="Calibri" w:eastAsia="Calibri" w:hAnsi="Calibri" w:cs="Calibri"/>
                <w:sz w:val="24"/>
                <w:szCs w:val="24"/>
              </w:rPr>
              <w:t>PLOs</w:t>
            </w:r>
          </w:p>
        </w:tc>
        <w:tc>
          <w:tcPr>
            <w:tcW w:w="1350" w:type="dxa"/>
          </w:tcPr>
          <w:p w14:paraId="2B345036" w14:textId="176E99C5" w:rsidR="00230699" w:rsidRDefault="004E0A79">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2,</w:t>
            </w:r>
            <w:r w:rsidR="000F276E">
              <w:rPr>
                <w:rFonts w:ascii="Calibri" w:eastAsia="Calibri" w:hAnsi="Calibri" w:cs="Calibri"/>
                <w:sz w:val="24"/>
                <w:szCs w:val="24"/>
              </w:rPr>
              <w:t xml:space="preserve"> </w:t>
            </w:r>
            <w:r>
              <w:rPr>
                <w:rFonts w:ascii="Calibri" w:eastAsia="Calibri" w:hAnsi="Calibri" w:cs="Calibri"/>
                <w:sz w:val="24"/>
                <w:szCs w:val="24"/>
              </w:rPr>
              <w:t>3</w:t>
            </w:r>
          </w:p>
        </w:tc>
        <w:tc>
          <w:tcPr>
            <w:tcW w:w="1350" w:type="dxa"/>
          </w:tcPr>
          <w:p w14:paraId="10F5F70B" w14:textId="78666D44" w:rsidR="00230699" w:rsidRDefault="00E75F01">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1</w:t>
            </w:r>
          </w:p>
        </w:tc>
        <w:tc>
          <w:tcPr>
            <w:tcW w:w="1350" w:type="dxa"/>
          </w:tcPr>
          <w:p w14:paraId="47132927" w14:textId="51ACE083" w:rsidR="00230699" w:rsidRDefault="00E75F01">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3</w:t>
            </w:r>
          </w:p>
        </w:tc>
        <w:tc>
          <w:tcPr>
            <w:tcW w:w="1350" w:type="dxa"/>
          </w:tcPr>
          <w:p w14:paraId="451E93EF" w14:textId="16023F95" w:rsidR="00230699" w:rsidRDefault="00E75F01">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1</w:t>
            </w:r>
          </w:p>
        </w:tc>
        <w:tc>
          <w:tcPr>
            <w:tcW w:w="1350" w:type="dxa"/>
          </w:tcPr>
          <w:p w14:paraId="262914DB" w14:textId="70BE188A" w:rsidR="00230699" w:rsidRDefault="000F276E">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1</w:t>
            </w:r>
          </w:p>
        </w:tc>
        <w:tc>
          <w:tcPr>
            <w:tcW w:w="1350" w:type="dxa"/>
          </w:tcPr>
          <w:p w14:paraId="60F45D6D" w14:textId="060179DF" w:rsidR="00230699" w:rsidRDefault="00320779">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3, 4</w:t>
            </w:r>
          </w:p>
        </w:tc>
      </w:tr>
      <w:tr w:rsidR="004E0A79" w14:paraId="43897CB9" w14:textId="04ECDF5C" w:rsidTr="00B45D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0" w:type="dxa"/>
          </w:tcPr>
          <w:p w14:paraId="3B8CA1ED" w14:textId="77777777" w:rsidR="00230699" w:rsidRDefault="00230699">
            <w:pPr>
              <w:rPr>
                <w:rFonts w:ascii="Calibri" w:eastAsia="Calibri" w:hAnsi="Calibri" w:cs="Calibri"/>
                <w:sz w:val="24"/>
                <w:szCs w:val="24"/>
              </w:rPr>
            </w:pPr>
            <w:r>
              <w:rPr>
                <w:rFonts w:ascii="Calibri" w:eastAsia="Calibri" w:hAnsi="Calibri" w:cs="Calibri"/>
                <w:sz w:val="24"/>
                <w:szCs w:val="24"/>
              </w:rPr>
              <w:t>Native Hawaiian Values</w:t>
            </w:r>
          </w:p>
        </w:tc>
        <w:tc>
          <w:tcPr>
            <w:tcW w:w="1350" w:type="dxa"/>
          </w:tcPr>
          <w:p w14:paraId="1D2CE654" w14:textId="090DE114" w:rsidR="00230699" w:rsidRDefault="00B45D7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2,</w:t>
            </w:r>
            <w:r w:rsidR="000F276E">
              <w:rPr>
                <w:rFonts w:ascii="Calibri" w:eastAsia="Calibri" w:hAnsi="Calibri" w:cs="Calibri"/>
                <w:sz w:val="24"/>
                <w:szCs w:val="24"/>
              </w:rPr>
              <w:t xml:space="preserve"> </w:t>
            </w:r>
            <w:r>
              <w:rPr>
                <w:rFonts w:ascii="Calibri" w:eastAsia="Calibri" w:hAnsi="Calibri" w:cs="Calibri"/>
                <w:sz w:val="24"/>
                <w:szCs w:val="24"/>
              </w:rPr>
              <w:t>5</w:t>
            </w:r>
          </w:p>
        </w:tc>
        <w:tc>
          <w:tcPr>
            <w:tcW w:w="1350" w:type="dxa"/>
          </w:tcPr>
          <w:p w14:paraId="5E8CE733" w14:textId="7DDB82BC" w:rsidR="00230699" w:rsidRDefault="00E75F0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4,</w:t>
            </w:r>
            <w:r w:rsidR="000F276E">
              <w:rPr>
                <w:rFonts w:ascii="Calibri" w:eastAsia="Calibri" w:hAnsi="Calibri" w:cs="Calibri"/>
                <w:sz w:val="24"/>
                <w:szCs w:val="24"/>
              </w:rPr>
              <w:t xml:space="preserve"> </w:t>
            </w:r>
            <w:r>
              <w:rPr>
                <w:rFonts w:ascii="Calibri" w:eastAsia="Calibri" w:hAnsi="Calibri" w:cs="Calibri"/>
                <w:sz w:val="24"/>
                <w:szCs w:val="24"/>
              </w:rPr>
              <w:t>5</w:t>
            </w:r>
          </w:p>
        </w:tc>
        <w:tc>
          <w:tcPr>
            <w:tcW w:w="1350" w:type="dxa"/>
          </w:tcPr>
          <w:p w14:paraId="5E8E82B1" w14:textId="702DDEB9" w:rsidR="00230699" w:rsidRDefault="00E75F0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2</w:t>
            </w:r>
          </w:p>
        </w:tc>
        <w:tc>
          <w:tcPr>
            <w:tcW w:w="1350" w:type="dxa"/>
          </w:tcPr>
          <w:p w14:paraId="1C38A11C" w14:textId="6F4DFD69" w:rsidR="00230699" w:rsidRDefault="00E75F0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5</w:t>
            </w:r>
          </w:p>
        </w:tc>
        <w:tc>
          <w:tcPr>
            <w:tcW w:w="1350" w:type="dxa"/>
          </w:tcPr>
          <w:p w14:paraId="2D948860" w14:textId="257578CC" w:rsidR="00230699" w:rsidRDefault="000F276E">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2, 4, 5</w:t>
            </w:r>
          </w:p>
        </w:tc>
        <w:tc>
          <w:tcPr>
            <w:tcW w:w="1350" w:type="dxa"/>
          </w:tcPr>
          <w:p w14:paraId="0E4173D6" w14:textId="34B3B791" w:rsidR="00230699" w:rsidRDefault="00320779">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2, 5</w:t>
            </w:r>
          </w:p>
        </w:tc>
      </w:tr>
    </w:tbl>
    <w:p w14:paraId="3BF59043" w14:textId="77777777" w:rsidR="00BB4ECB" w:rsidRDefault="00BB4ECB">
      <w:pPr>
        <w:rPr>
          <w:rFonts w:ascii="Calibri" w:eastAsia="Calibri" w:hAnsi="Calibri" w:cs="Calibri"/>
          <w:sz w:val="24"/>
          <w:szCs w:val="24"/>
        </w:rPr>
      </w:pPr>
    </w:p>
    <w:p w14:paraId="56AC4077" w14:textId="77777777" w:rsidR="00BB4ECB" w:rsidRDefault="006F4022">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Course Activities</w:t>
      </w:r>
    </w:p>
    <w:p w14:paraId="01645445" w14:textId="77777777" w:rsidR="00844EB4" w:rsidRDefault="00844EB4" w:rsidP="007D738D">
      <w:pPr>
        <w:pStyle w:val="Title"/>
        <w:rPr>
          <w:sz w:val="24"/>
          <w:szCs w:val="24"/>
          <w:u w:val="single"/>
        </w:rPr>
      </w:pPr>
    </w:p>
    <w:p w14:paraId="73919867" w14:textId="0D5B44A0" w:rsidR="007D738D" w:rsidRPr="00844EB4" w:rsidRDefault="007D738D" w:rsidP="007D738D">
      <w:pPr>
        <w:pStyle w:val="Title"/>
        <w:rPr>
          <w:b/>
          <w:bCs/>
          <w:sz w:val="24"/>
          <w:szCs w:val="24"/>
        </w:rPr>
      </w:pPr>
      <w:r w:rsidRPr="00844EB4">
        <w:rPr>
          <w:b/>
          <w:bCs/>
          <w:sz w:val="24"/>
          <w:szCs w:val="24"/>
          <w:u w:val="single"/>
        </w:rPr>
        <w:t>Assessment</w:t>
      </w:r>
    </w:p>
    <w:p w14:paraId="3390AFF0" w14:textId="77777777" w:rsidR="007D738D" w:rsidRPr="00844EB4" w:rsidRDefault="007D738D" w:rsidP="007D738D">
      <w:pPr>
        <w:pStyle w:val="Title"/>
        <w:rPr>
          <w:b/>
          <w:bCs/>
          <w:sz w:val="24"/>
          <w:szCs w:val="24"/>
        </w:rPr>
      </w:pPr>
      <w:r w:rsidRPr="00844EB4">
        <w:rPr>
          <w:b/>
          <w:bCs/>
          <w:sz w:val="24"/>
          <w:szCs w:val="24"/>
        </w:rPr>
        <w:t>Student performance will be assessed throughout the course through participation, reflection papers, quizzes, presentations, group practice, process papers, and an exam.</w:t>
      </w:r>
    </w:p>
    <w:p w14:paraId="50BA623A" w14:textId="77777777" w:rsidR="007D738D" w:rsidRPr="007D738D" w:rsidRDefault="007D738D" w:rsidP="007D738D">
      <w:pPr>
        <w:pStyle w:val="Title"/>
        <w:rPr>
          <w:bCs/>
          <w:sz w:val="24"/>
          <w:szCs w:val="24"/>
        </w:rPr>
      </w:pPr>
    </w:p>
    <w:p w14:paraId="19573552" w14:textId="77777777" w:rsidR="007D738D" w:rsidRPr="007D738D" w:rsidRDefault="007D738D" w:rsidP="007D738D">
      <w:pPr>
        <w:pStyle w:val="Title"/>
        <w:rPr>
          <w:b/>
          <w:bCs/>
          <w:sz w:val="24"/>
          <w:szCs w:val="24"/>
        </w:rPr>
      </w:pPr>
      <w:r w:rsidRPr="007D738D">
        <w:rPr>
          <w:sz w:val="24"/>
          <w:szCs w:val="24"/>
        </w:rPr>
        <w:t xml:space="preserve">1. </w:t>
      </w:r>
      <w:r w:rsidRPr="00844EB4">
        <w:rPr>
          <w:b/>
          <w:bCs/>
          <w:sz w:val="24"/>
          <w:szCs w:val="24"/>
        </w:rPr>
        <w:t>Reflection papers</w:t>
      </w:r>
      <w:r w:rsidRPr="007D738D">
        <w:rPr>
          <w:sz w:val="24"/>
          <w:szCs w:val="24"/>
        </w:rPr>
        <w:t xml:space="preserve"> will be turned in for each class reflecting your experience in the previous week's group session.  This paper is due at the beginning of the next class.  The paper is to be 1-2 pages long, typed, double spaced, size 12 font.  These papers will focus on your experience in the group, what you thought, what you felt, and what you did to participate and interact as a group member.  (8 @ 10 points each = 80 points total)</w:t>
      </w:r>
    </w:p>
    <w:p w14:paraId="41A553FF" w14:textId="77777777" w:rsidR="007D738D" w:rsidRPr="007D738D" w:rsidRDefault="007D738D" w:rsidP="007D738D">
      <w:pPr>
        <w:pStyle w:val="Title"/>
        <w:rPr>
          <w:b/>
          <w:bCs/>
          <w:sz w:val="24"/>
          <w:szCs w:val="24"/>
        </w:rPr>
      </w:pPr>
    </w:p>
    <w:p w14:paraId="7E9422DE" w14:textId="77777777" w:rsidR="007D738D" w:rsidRPr="007D738D" w:rsidRDefault="007D738D" w:rsidP="007D738D">
      <w:pPr>
        <w:pStyle w:val="Title"/>
        <w:rPr>
          <w:b/>
          <w:bCs/>
          <w:sz w:val="24"/>
          <w:szCs w:val="24"/>
        </w:rPr>
      </w:pPr>
      <w:r w:rsidRPr="007D738D">
        <w:rPr>
          <w:sz w:val="24"/>
          <w:szCs w:val="24"/>
        </w:rPr>
        <w:t xml:space="preserve">2. Eight </w:t>
      </w:r>
      <w:r w:rsidRPr="00062AC7">
        <w:rPr>
          <w:b/>
          <w:bCs/>
          <w:sz w:val="24"/>
          <w:szCs w:val="24"/>
        </w:rPr>
        <w:t>weekly quizzes</w:t>
      </w:r>
      <w:r w:rsidRPr="007D738D">
        <w:rPr>
          <w:sz w:val="24"/>
          <w:szCs w:val="24"/>
        </w:rPr>
        <w:t xml:space="preserve"> will be given covering the previous week's lecture/chapter presentation, and the assigned reading.  These quizzes will test your knowledge of each chapter’s core concepts and the student learning outcomes of this benchmark course.  (8 @ 10 points each = 80 points total)</w:t>
      </w:r>
    </w:p>
    <w:p w14:paraId="140A988F" w14:textId="77777777" w:rsidR="007D738D" w:rsidRPr="007D738D" w:rsidRDefault="007D738D" w:rsidP="007D738D">
      <w:pPr>
        <w:pStyle w:val="Title"/>
        <w:rPr>
          <w:b/>
          <w:bCs/>
          <w:sz w:val="24"/>
          <w:szCs w:val="24"/>
        </w:rPr>
      </w:pPr>
    </w:p>
    <w:p w14:paraId="758B6DCD" w14:textId="77777777" w:rsidR="007D738D" w:rsidRPr="007D738D" w:rsidRDefault="007D738D" w:rsidP="007D738D">
      <w:pPr>
        <w:pStyle w:val="Title"/>
        <w:rPr>
          <w:b/>
          <w:bCs/>
          <w:sz w:val="24"/>
          <w:szCs w:val="24"/>
        </w:rPr>
      </w:pPr>
      <w:r w:rsidRPr="007D738D">
        <w:rPr>
          <w:sz w:val="24"/>
          <w:szCs w:val="24"/>
        </w:rPr>
        <w:t xml:space="preserve">3. Students will select </w:t>
      </w:r>
      <w:r w:rsidRPr="00062AC7">
        <w:rPr>
          <w:b/>
          <w:bCs/>
          <w:sz w:val="24"/>
          <w:szCs w:val="24"/>
        </w:rPr>
        <w:t>two chapters to present</w:t>
      </w:r>
      <w:r w:rsidRPr="007D738D">
        <w:rPr>
          <w:sz w:val="24"/>
          <w:szCs w:val="24"/>
        </w:rPr>
        <w:t xml:space="preserve"> in class for discussion.  Each presentation will include a demonstration of a group exercise or technique from the theory covered by that chapter.  (50 points each = 100 total.  Please note that for each chapter, 25 points will be given for organization and clarity of the presentation, and 25 points will be given for the activity presented.)</w:t>
      </w:r>
    </w:p>
    <w:p w14:paraId="01005919" w14:textId="77777777" w:rsidR="007D738D" w:rsidRPr="007D738D" w:rsidRDefault="007D738D" w:rsidP="007D738D">
      <w:pPr>
        <w:pStyle w:val="Title"/>
        <w:rPr>
          <w:b/>
          <w:bCs/>
          <w:sz w:val="24"/>
          <w:szCs w:val="24"/>
        </w:rPr>
      </w:pPr>
    </w:p>
    <w:p w14:paraId="0566BEDF" w14:textId="77777777" w:rsidR="007D738D" w:rsidRPr="007D738D" w:rsidRDefault="007D738D" w:rsidP="007D738D">
      <w:pPr>
        <w:pStyle w:val="Title"/>
        <w:rPr>
          <w:b/>
          <w:bCs/>
          <w:sz w:val="24"/>
          <w:szCs w:val="24"/>
        </w:rPr>
      </w:pPr>
      <w:r w:rsidRPr="007D738D">
        <w:rPr>
          <w:sz w:val="24"/>
          <w:szCs w:val="24"/>
        </w:rPr>
        <w:t xml:space="preserve">4. A major component of the course is </w:t>
      </w:r>
      <w:r w:rsidRPr="004D0DAF">
        <w:rPr>
          <w:b/>
          <w:bCs/>
          <w:sz w:val="24"/>
          <w:szCs w:val="24"/>
        </w:rPr>
        <w:t xml:space="preserve">participation in the groups that peers are leading.  </w:t>
      </w:r>
      <w:r w:rsidRPr="007D738D">
        <w:rPr>
          <w:sz w:val="24"/>
          <w:szCs w:val="24"/>
        </w:rPr>
        <w:t>The group is designed to provide students with first-hand experience of group leadership, group membership, group process, and interventions.  While the group is meant to simulate some aspects of a therapeutic group, it is NOT intended to be therapy.  Although some self-revelation may be appropriate, students should carefully consider the nature and depth of any self-disclosure.  In general, students are expected to maintain appropriate professional and collegial boundaries while participating in group activities.  (40 points)</w:t>
      </w:r>
    </w:p>
    <w:p w14:paraId="51B519A0" w14:textId="77777777" w:rsidR="007D738D" w:rsidRPr="007D738D" w:rsidRDefault="007D738D" w:rsidP="007D738D">
      <w:pPr>
        <w:pStyle w:val="Title"/>
        <w:rPr>
          <w:b/>
          <w:bCs/>
          <w:sz w:val="24"/>
          <w:szCs w:val="24"/>
        </w:rPr>
      </w:pPr>
    </w:p>
    <w:p w14:paraId="2BA4DF55" w14:textId="77777777" w:rsidR="007D738D" w:rsidRPr="007D738D" w:rsidRDefault="007D738D" w:rsidP="007D738D">
      <w:pPr>
        <w:pStyle w:val="Title"/>
        <w:rPr>
          <w:b/>
          <w:bCs/>
          <w:sz w:val="24"/>
          <w:szCs w:val="24"/>
        </w:rPr>
      </w:pPr>
      <w:r w:rsidRPr="007D738D">
        <w:rPr>
          <w:sz w:val="24"/>
          <w:szCs w:val="24"/>
        </w:rPr>
        <w:lastRenderedPageBreak/>
        <w:t xml:space="preserve">5. Students are required to </w:t>
      </w:r>
      <w:r w:rsidRPr="004D0DAF">
        <w:rPr>
          <w:b/>
          <w:bCs/>
          <w:sz w:val="24"/>
          <w:szCs w:val="24"/>
        </w:rPr>
        <w:t>lead an experiential group</w:t>
      </w:r>
      <w:r w:rsidRPr="007D738D">
        <w:rPr>
          <w:sz w:val="24"/>
          <w:szCs w:val="24"/>
        </w:rPr>
        <w:t xml:space="preserve"> of their choice.  You will facilitate the Opening, the Work, and the Close using the group facilitations skills as a starting point.  Groups should last 30-45 minutes.  (Opening 10 minutes; Work 20 minutes; and Close 10 minutes.)  You will receive feedback from group members.  The instructor will provide feedback following each group.  You will be evaluated on your ability to meet the basic counseling proficiencies (pg. 2 of the syllabus) as well as the skills on the “Group Process Skill Proficiency Record” form found at the end of this syllabus.  You will be assessed for your ability to Open a group (check in, introduce purpose, refer to group expectations, increase energy) do the Work portion (reintroduce purpose, deepen and explore topics, build cohesion between members, retain focus), and close a group (summarize, attend to unfinished business, check-out). (50 points)</w:t>
      </w:r>
    </w:p>
    <w:p w14:paraId="6F18900D" w14:textId="77777777" w:rsidR="007D738D" w:rsidRPr="007D738D" w:rsidRDefault="007D738D" w:rsidP="007D738D">
      <w:pPr>
        <w:pStyle w:val="Title"/>
        <w:rPr>
          <w:b/>
          <w:bCs/>
          <w:sz w:val="24"/>
          <w:szCs w:val="24"/>
        </w:rPr>
      </w:pPr>
    </w:p>
    <w:p w14:paraId="1C5B2A33" w14:textId="56AD549D" w:rsidR="007D738D" w:rsidRPr="007D738D" w:rsidRDefault="007D738D" w:rsidP="007D738D">
      <w:pPr>
        <w:pStyle w:val="Title"/>
        <w:rPr>
          <w:b/>
          <w:bCs/>
          <w:sz w:val="24"/>
          <w:szCs w:val="24"/>
        </w:rPr>
      </w:pPr>
      <w:r w:rsidRPr="007D738D">
        <w:rPr>
          <w:sz w:val="24"/>
          <w:szCs w:val="24"/>
        </w:rPr>
        <w:t xml:space="preserve">6. A </w:t>
      </w:r>
      <w:r w:rsidRPr="004D0DAF">
        <w:rPr>
          <w:b/>
          <w:bCs/>
          <w:sz w:val="24"/>
          <w:szCs w:val="24"/>
        </w:rPr>
        <w:t>Group Manual &amp; Theory Research Paper</w:t>
      </w:r>
      <w:r w:rsidRPr="007D738D">
        <w:rPr>
          <w:sz w:val="24"/>
          <w:szCs w:val="24"/>
        </w:rPr>
        <w:t xml:space="preserve"> and Presentation.  This assignment is meant to give you the opportunity to think through how you might construct a group.  You will decide what kind of group you would like to lead (purpose &amp; population) and what theory you choose as a foundation for your group.  </w:t>
      </w:r>
      <w:r w:rsidR="006E40EE">
        <w:rPr>
          <w:sz w:val="24"/>
          <w:szCs w:val="24"/>
        </w:rPr>
        <w:t>(</w:t>
      </w:r>
      <w:r w:rsidR="0069531B">
        <w:rPr>
          <w:sz w:val="24"/>
          <w:szCs w:val="24"/>
        </w:rPr>
        <w:t xml:space="preserve">What </w:t>
      </w:r>
      <w:r w:rsidR="00C60E11">
        <w:rPr>
          <w:sz w:val="24"/>
          <w:szCs w:val="24"/>
        </w:rPr>
        <w:t>counseling</w:t>
      </w:r>
      <w:r w:rsidR="0069531B">
        <w:rPr>
          <w:sz w:val="24"/>
          <w:szCs w:val="24"/>
        </w:rPr>
        <w:t xml:space="preserve"> theories and modalities work best for the type of group you’re developing?</w:t>
      </w:r>
      <w:r w:rsidR="006E40EE">
        <w:rPr>
          <w:sz w:val="24"/>
          <w:szCs w:val="24"/>
        </w:rPr>
        <w:t>)</w:t>
      </w:r>
      <w:r w:rsidR="0069531B">
        <w:rPr>
          <w:sz w:val="24"/>
          <w:szCs w:val="24"/>
        </w:rPr>
        <w:t xml:space="preserve"> </w:t>
      </w:r>
      <w:r w:rsidRPr="007D738D">
        <w:rPr>
          <w:sz w:val="24"/>
          <w:szCs w:val="24"/>
        </w:rPr>
        <w:t xml:space="preserve">The paper will include multicultural considerations and a discussion of inclusion and diversity.  </w:t>
      </w:r>
      <w:r w:rsidR="00DD546A">
        <w:rPr>
          <w:sz w:val="24"/>
          <w:szCs w:val="24"/>
        </w:rPr>
        <w:t xml:space="preserve">(What are some multicultural and diversity competencies?) </w:t>
      </w:r>
      <w:r w:rsidRPr="007D738D">
        <w:rPr>
          <w:sz w:val="24"/>
          <w:szCs w:val="24"/>
        </w:rPr>
        <w:t xml:space="preserve">You will have to support your plan for constructing a group informed by research and literature.  </w:t>
      </w:r>
      <w:r w:rsidR="00B03181">
        <w:rPr>
          <w:sz w:val="24"/>
          <w:szCs w:val="24"/>
        </w:rPr>
        <w:t>(</w:t>
      </w:r>
      <w:r w:rsidR="00EF0EED">
        <w:rPr>
          <w:sz w:val="24"/>
          <w:szCs w:val="24"/>
        </w:rPr>
        <w:t>What does</w:t>
      </w:r>
      <w:r w:rsidR="00490A93">
        <w:rPr>
          <w:sz w:val="24"/>
          <w:szCs w:val="24"/>
        </w:rPr>
        <w:t xml:space="preserve"> the literature say about the targeted population for this group?</w:t>
      </w:r>
      <w:r w:rsidR="00B03181">
        <w:rPr>
          <w:sz w:val="24"/>
          <w:szCs w:val="24"/>
        </w:rPr>
        <w:t>)</w:t>
      </w:r>
      <w:r w:rsidR="00490A93">
        <w:rPr>
          <w:sz w:val="24"/>
          <w:szCs w:val="24"/>
        </w:rPr>
        <w:t xml:space="preserve"> </w:t>
      </w:r>
      <w:r w:rsidRPr="007D738D">
        <w:rPr>
          <w:sz w:val="24"/>
          <w:szCs w:val="24"/>
        </w:rPr>
        <w:t>The Group Manual should be no less than 10 pages in length and in APA format.  You will share your Group Manual and Theory Paper with the class, starting week 9.  No formal presentation is necessary.  (50 points)</w:t>
      </w:r>
    </w:p>
    <w:p w14:paraId="706EBA85" w14:textId="77777777" w:rsidR="007D738D" w:rsidRPr="007D738D" w:rsidRDefault="007D738D" w:rsidP="007D738D">
      <w:pPr>
        <w:pStyle w:val="Title"/>
        <w:rPr>
          <w:b/>
          <w:bCs/>
          <w:sz w:val="24"/>
          <w:szCs w:val="24"/>
        </w:rPr>
      </w:pPr>
    </w:p>
    <w:p w14:paraId="62F671E8" w14:textId="4C363891" w:rsidR="007D738D" w:rsidRPr="007D738D" w:rsidRDefault="007D738D" w:rsidP="007D738D">
      <w:pPr>
        <w:pStyle w:val="Title"/>
        <w:rPr>
          <w:b/>
          <w:bCs/>
          <w:sz w:val="24"/>
          <w:szCs w:val="24"/>
        </w:rPr>
      </w:pPr>
      <w:r w:rsidRPr="007D738D">
        <w:rPr>
          <w:sz w:val="24"/>
          <w:szCs w:val="24"/>
        </w:rPr>
        <w:t xml:space="preserve">7. </w:t>
      </w:r>
      <w:r w:rsidRPr="00F400C0">
        <w:rPr>
          <w:b/>
          <w:bCs/>
          <w:sz w:val="24"/>
          <w:szCs w:val="24"/>
        </w:rPr>
        <w:t>Process Skills Proficiency Record</w:t>
      </w:r>
      <w:r w:rsidRPr="007D738D">
        <w:rPr>
          <w:sz w:val="24"/>
          <w:szCs w:val="24"/>
        </w:rPr>
        <w:t>.  Students must meet the minimum scores on the Group Skills Proficiency Record as a benchmark requirement for this course, or else you will have to re-take the course.  The minimum score to pass is 16 out of 30.  (</w:t>
      </w:r>
      <w:r w:rsidR="005B376B">
        <w:rPr>
          <w:sz w:val="24"/>
          <w:szCs w:val="24"/>
        </w:rPr>
        <w:t>50</w:t>
      </w:r>
      <w:r w:rsidR="00214E09">
        <w:rPr>
          <w:sz w:val="24"/>
          <w:szCs w:val="24"/>
        </w:rPr>
        <w:t xml:space="preserve"> points</w:t>
      </w:r>
      <w:r w:rsidRPr="007D738D">
        <w:rPr>
          <w:sz w:val="24"/>
          <w:szCs w:val="24"/>
        </w:rPr>
        <w:t>)</w:t>
      </w:r>
    </w:p>
    <w:p w14:paraId="237CB935" w14:textId="77777777" w:rsidR="007D738D" w:rsidRPr="007D738D" w:rsidRDefault="007D738D" w:rsidP="007D738D">
      <w:pPr>
        <w:pStyle w:val="Title"/>
        <w:rPr>
          <w:bCs/>
          <w:sz w:val="24"/>
          <w:szCs w:val="24"/>
        </w:rPr>
      </w:pPr>
    </w:p>
    <w:p w14:paraId="02D9FDA0" w14:textId="77777777" w:rsidR="007D738D" w:rsidRPr="007D738D" w:rsidRDefault="007D738D" w:rsidP="007D738D">
      <w:pPr>
        <w:pStyle w:val="Title"/>
        <w:rPr>
          <w:b/>
          <w:bCs/>
          <w:sz w:val="24"/>
          <w:szCs w:val="24"/>
        </w:rPr>
      </w:pPr>
      <w:r w:rsidRPr="007D738D">
        <w:rPr>
          <w:sz w:val="24"/>
          <w:szCs w:val="24"/>
        </w:rPr>
        <w:t xml:space="preserve">8. A </w:t>
      </w:r>
      <w:r w:rsidRPr="00214E09">
        <w:rPr>
          <w:b/>
          <w:bCs/>
          <w:sz w:val="24"/>
          <w:szCs w:val="24"/>
        </w:rPr>
        <w:t>final exam</w:t>
      </w:r>
      <w:r w:rsidRPr="007D738D">
        <w:rPr>
          <w:sz w:val="24"/>
          <w:szCs w:val="24"/>
        </w:rPr>
        <w:t xml:space="preserve"> will be given on the last night of class.  (50 points)</w:t>
      </w:r>
    </w:p>
    <w:p w14:paraId="7FE38EA8" w14:textId="77777777" w:rsidR="007D738D" w:rsidRPr="007D738D" w:rsidRDefault="007D738D" w:rsidP="007D738D">
      <w:pPr>
        <w:pStyle w:val="Title"/>
        <w:rPr>
          <w:b/>
          <w:bCs/>
          <w:sz w:val="24"/>
          <w:szCs w:val="24"/>
        </w:rPr>
      </w:pPr>
    </w:p>
    <w:p w14:paraId="57E4B154" w14:textId="77777777" w:rsidR="007D738D" w:rsidRPr="008F4A52" w:rsidRDefault="007D738D" w:rsidP="007D738D">
      <w:pPr>
        <w:pStyle w:val="Title"/>
        <w:rPr>
          <w:b/>
          <w:bCs/>
          <w:i/>
          <w:iCs/>
          <w:sz w:val="24"/>
          <w:szCs w:val="24"/>
          <w:u w:val="single"/>
        </w:rPr>
      </w:pPr>
      <w:r w:rsidRPr="008F4A52">
        <w:rPr>
          <w:b/>
          <w:bCs/>
          <w:sz w:val="24"/>
          <w:szCs w:val="24"/>
          <w:u w:val="single"/>
        </w:rPr>
        <w:t>Grading</w:t>
      </w:r>
    </w:p>
    <w:p w14:paraId="7B73BC74" w14:textId="77777777" w:rsidR="007D738D" w:rsidRPr="007D738D" w:rsidRDefault="007D738D" w:rsidP="007D738D">
      <w:pPr>
        <w:pStyle w:val="Title"/>
        <w:rPr>
          <w:b/>
          <w:bCs/>
          <w:sz w:val="24"/>
          <w:szCs w:val="24"/>
        </w:rPr>
      </w:pPr>
    </w:p>
    <w:p w14:paraId="22119F49" w14:textId="1459C8A3" w:rsidR="007D738D" w:rsidRPr="007D738D" w:rsidRDefault="007D738D" w:rsidP="007D738D">
      <w:pPr>
        <w:pStyle w:val="Title"/>
        <w:rPr>
          <w:b/>
          <w:bCs/>
          <w:sz w:val="24"/>
          <w:szCs w:val="24"/>
        </w:rPr>
      </w:pPr>
      <w:r w:rsidRPr="007D738D">
        <w:rPr>
          <w:sz w:val="24"/>
          <w:szCs w:val="24"/>
        </w:rPr>
        <w:t xml:space="preserve">8 reflection </w:t>
      </w:r>
      <w:r w:rsidR="00364C8A" w:rsidRPr="007D738D">
        <w:rPr>
          <w:sz w:val="24"/>
          <w:szCs w:val="24"/>
        </w:rPr>
        <w:t>papers</w:t>
      </w:r>
      <w:r w:rsidRPr="007D738D">
        <w:rPr>
          <w:sz w:val="24"/>
          <w:szCs w:val="24"/>
        </w:rPr>
        <w:t xml:space="preserve"> 10 pts.</w:t>
      </w:r>
      <w:r w:rsidRPr="007D738D">
        <w:rPr>
          <w:sz w:val="24"/>
          <w:szCs w:val="24"/>
        </w:rPr>
        <w:tab/>
      </w:r>
      <w:r w:rsidRPr="007D738D">
        <w:rPr>
          <w:sz w:val="24"/>
          <w:szCs w:val="24"/>
        </w:rPr>
        <w:tab/>
      </w:r>
      <w:r w:rsidRPr="007D738D">
        <w:rPr>
          <w:sz w:val="24"/>
          <w:szCs w:val="24"/>
        </w:rPr>
        <w:tab/>
      </w:r>
      <w:r w:rsidRPr="007D738D">
        <w:rPr>
          <w:sz w:val="24"/>
          <w:szCs w:val="24"/>
        </w:rPr>
        <w:tab/>
        <w:t>80</w:t>
      </w:r>
    </w:p>
    <w:p w14:paraId="191871CA" w14:textId="77777777" w:rsidR="007D738D" w:rsidRPr="007D738D" w:rsidRDefault="007D738D" w:rsidP="007D738D">
      <w:pPr>
        <w:pStyle w:val="Title"/>
        <w:rPr>
          <w:b/>
          <w:bCs/>
          <w:sz w:val="24"/>
          <w:szCs w:val="24"/>
        </w:rPr>
      </w:pPr>
      <w:r w:rsidRPr="007D738D">
        <w:rPr>
          <w:sz w:val="24"/>
          <w:szCs w:val="24"/>
        </w:rPr>
        <w:t>8 quizzes @ 10 pts.</w:t>
      </w:r>
      <w:r w:rsidRPr="007D738D">
        <w:rPr>
          <w:sz w:val="24"/>
          <w:szCs w:val="24"/>
        </w:rPr>
        <w:tab/>
      </w:r>
      <w:r w:rsidRPr="007D738D">
        <w:rPr>
          <w:sz w:val="24"/>
          <w:szCs w:val="24"/>
        </w:rPr>
        <w:tab/>
      </w:r>
      <w:r w:rsidRPr="007D738D">
        <w:rPr>
          <w:sz w:val="24"/>
          <w:szCs w:val="24"/>
        </w:rPr>
        <w:tab/>
      </w:r>
      <w:r w:rsidRPr="007D738D">
        <w:rPr>
          <w:sz w:val="24"/>
          <w:szCs w:val="24"/>
        </w:rPr>
        <w:tab/>
      </w:r>
      <w:r w:rsidRPr="007D738D">
        <w:rPr>
          <w:sz w:val="24"/>
          <w:szCs w:val="24"/>
        </w:rPr>
        <w:tab/>
        <w:t>80</w:t>
      </w:r>
    </w:p>
    <w:p w14:paraId="59D203AF" w14:textId="65E64BB3" w:rsidR="007D738D" w:rsidRPr="007D738D" w:rsidRDefault="007D738D" w:rsidP="007D738D">
      <w:pPr>
        <w:pStyle w:val="Title"/>
        <w:rPr>
          <w:b/>
          <w:bCs/>
          <w:sz w:val="24"/>
          <w:szCs w:val="24"/>
        </w:rPr>
      </w:pPr>
      <w:r w:rsidRPr="007D738D">
        <w:rPr>
          <w:sz w:val="24"/>
          <w:szCs w:val="24"/>
        </w:rPr>
        <w:t xml:space="preserve">Two Chapter </w:t>
      </w:r>
      <w:r w:rsidR="00364C8A" w:rsidRPr="007D738D">
        <w:rPr>
          <w:sz w:val="24"/>
          <w:szCs w:val="24"/>
        </w:rPr>
        <w:t>Presentations</w:t>
      </w:r>
      <w:r w:rsidRPr="007D738D">
        <w:rPr>
          <w:sz w:val="24"/>
          <w:szCs w:val="24"/>
        </w:rPr>
        <w:t xml:space="preserve"> 50 points each</w:t>
      </w:r>
      <w:r w:rsidRPr="007D738D">
        <w:rPr>
          <w:sz w:val="24"/>
          <w:szCs w:val="24"/>
        </w:rPr>
        <w:tab/>
      </w:r>
      <w:r w:rsidR="00364C8A">
        <w:rPr>
          <w:sz w:val="24"/>
          <w:szCs w:val="24"/>
        </w:rPr>
        <w:tab/>
      </w:r>
      <w:r w:rsidRPr="007D738D">
        <w:rPr>
          <w:sz w:val="24"/>
          <w:szCs w:val="24"/>
        </w:rPr>
        <w:t>100</w:t>
      </w:r>
    </w:p>
    <w:p w14:paraId="68E43E58" w14:textId="77777777" w:rsidR="007D738D" w:rsidRPr="007D738D" w:rsidRDefault="007D738D" w:rsidP="007D738D">
      <w:pPr>
        <w:pStyle w:val="Title"/>
        <w:rPr>
          <w:b/>
          <w:bCs/>
          <w:sz w:val="24"/>
          <w:szCs w:val="24"/>
        </w:rPr>
      </w:pPr>
      <w:r w:rsidRPr="007D738D">
        <w:rPr>
          <w:sz w:val="24"/>
          <w:szCs w:val="24"/>
        </w:rPr>
        <w:t>Group member participation</w:t>
      </w:r>
      <w:r w:rsidRPr="007D738D">
        <w:rPr>
          <w:sz w:val="24"/>
          <w:szCs w:val="24"/>
        </w:rPr>
        <w:tab/>
      </w:r>
      <w:r w:rsidRPr="007D738D">
        <w:rPr>
          <w:sz w:val="24"/>
          <w:szCs w:val="24"/>
        </w:rPr>
        <w:tab/>
      </w:r>
      <w:r w:rsidRPr="007D738D">
        <w:rPr>
          <w:sz w:val="24"/>
          <w:szCs w:val="24"/>
        </w:rPr>
        <w:tab/>
      </w:r>
      <w:r w:rsidRPr="007D738D">
        <w:rPr>
          <w:sz w:val="24"/>
          <w:szCs w:val="24"/>
        </w:rPr>
        <w:tab/>
        <w:t>40</w:t>
      </w:r>
    </w:p>
    <w:p w14:paraId="173893C8" w14:textId="77777777" w:rsidR="007D738D" w:rsidRPr="007D738D" w:rsidRDefault="007D738D" w:rsidP="007D738D">
      <w:pPr>
        <w:pStyle w:val="Title"/>
        <w:rPr>
          <w:b/>
          <w:bCs/>
          <w:sz w:val="24"/>
          <w:szCs w:val="24"/>
        </w:rPr>
      </w:pPr>
      <w:r w:rsidRPr="007D738D">
        <w:rPr>
          <w:sz w:val="24"/>
          <w:szCs w:val="24"/>
        </w:rPr>
        <w:t>Facilitator skills and competencies</w:t>
      </w:r>
      <w:r w:rsidRPr="007D738D">
        <w:rPr>
          <w:sz w:val="24"/>
          <w:szCs w:val="24"/>
        </w:rPr>
        <w:tab/>
      </w:r>
      <w:r w:rsidRPr="007D738D">
        <w:rPr>
          <w:sz w:val="24"/>
          <w:szCs w:val="24"/>
        </w:rPr>
        <w:tab/>
      </w:r>
      <w:r w:rsidRPr="007D738D">
        <w:rPr>
          <w:sz w:val="24"/>
          <w:szCs w:val="24"/>
        </w:rPr>
        <w:tab/>
        <w:t>50</w:t>
      </w:r>
    </w:p>
    <w:p w14:paraId="708A2304" w14:textId="77777777" w:rsidR="007D738D" w:rsidRPr="007D738D" w:rsidRDefault="007D738D" w:rsidP="007D738D">
      <w:pPr>
        <w:pStyle w:val="Title"/>
        <w:rPr>
          <w:b/>
          <w:bCs/>
          <w:sz w:val="24"/>
          <w:szCs w:val="24"/>
        </w:rPr>
      </w:pPr>
      <w:r w:rsidRPr="007D738D">
        <w:rPr>
          <w:sz w:val="24"/>
          <w:szCs w:val="24"/>
        </w:rPr>
        <w:t>Group Manual/Theory Research Paper</w:t>
      </w:r>
      <w:r w:rsidRPr="007D738D">
        <w:rPr>
          <w:sz w:val="24"/>
          <w:szCs w:val="24"/>
        </w:rPr>
        <w:tab/>
      </w:r>
      <w:r w:rsidRPr="007D738D">
        <w:rPr>
          <w:sz w:val="24"/>
          <w:szCs w:val="24"/>
        </w:rPr>
        <w:tab/>
        <w:t>50</w:t>
      </w:r>
    </w:p>
    <w:p w14:paraId="7E6E359A" w14:textId="77777777" w:rsidR="007D738D" w:rsidRPr="007D738D" w:rsidRDefault="007D738D" w:rsidP="007D738D">
      <w:pPr>
        <w:pStyle w:val="Title"/>
        <w:rPr>
          <w:b/>
          <w:bCs/>
          <w:sz w:val="24"/>
          <w:szCs w:val="24"/>
        </w:rPr>
      </w:pPr>
      <w:r w:rsidRPr="007D738D">
        <w:rPr>
          <w:sz w:val="24"/>
          <w:szCs w:val="24"/>
        </w:rPr>
        <w:t>Final Exam</w:t>
      </w:r>
      <w:r w:rsidRPr="007D738D">
        <w:rPr>
          <w:sz w:val="24"/>
          <w:szCs w:val="24"/>
        </w:rPr>
        <w:tab/>
      </w:r>
      <w:r w:rsidRPr="007D738D">
        <w:rPr>
          <w:sz w:val="24"/>
          <w:szCs w:val="24"/>
        </w:rPr>
        <w:tab/>
      </w:r>
      <w:r w:rsidRPr="007D738D">
        <w:rPr>
          <w:sz w:val="24"/>
          <w:szCs w:val="24"/>
        </w:rPr>
        <w:tab/>
      </w:r>
      <w:r w:rsidRPr="007D738D">
        <w:rPr>
          <w:sz w:val="24"/>
          <w:szCs w:val="24"/>
        </w:rPr>
        <w:tab/>
      </w:r>
      <w:r w:rsidRPr="007D738D">
        <w:rPr>
          <w:sz w:val="24"/>
          <w:szCs w:val="24"/>
        </w:rPr>
        <w:tab/>
      </w:r>
      <w:r w:rsidRPr="007D738D">
        <w:rPr>
          <w:sz w:val="24"/>
          <w:szCs w:val="24"/>
        </w:rPr>
        <w:tab/>
        <w:t>50</w:t>
      </w:r>
    </w:p>
    <w:p w14:paraId="650B5D8A" w14:textId="77777777" w:rsidR="007D738D" w:rsidRPr="00214E09" w:rsidRDefault="007D738D" w:rsidP="007D738D">
      <w:pPr>
        <w:pStyle w:val="Title"/>
        <w:rPr>
          <w:b/>
          <w:bCs/>
          <w:sz w:val="24"/>
          <w:szCs w:val="24"/>
        </w:rPr>
      </w:pPr>
      <w:r w:rsidRPr="007D738D">
        <w:rPr>
          <w:sz w:val="24"/>
          <w:szCs w:val="24"/>
        </w:rPr>
        <w:t>Total Points</w:t>
      </w:r>
      <w:r w:rsidRPr="007D738D">
        <w:rPr>
          <w:sz w:val="24"/>
          <w:szCs w:val="24"/>
        </w:rPr>
        <w:tab/>
      </w:r>
      <w:r w:rsidRPr="007D738D">
        <w:rPr>
          <w:sz w:val="24"/>
          <w:szCs w:val="24"/>
        </w:rPr>
        <w:tab/>
      </w:r>
      <w:r w:rsidRPr="007D738D">
        <w:rPr>
          <w:sz w:val="24"/>
          <w:szCs w:val="24"/>
        </w:rPr>
        <w:tab/>
      </w:r>
      <w:r w:rsidRPr="007D738D">
        <w:rPr>
          <w:sz w:val="24"/>
          <w:szCs w:val="24"/>
        </w:rPr>
        <w:tab/>
      </w:r>
      <w:r w:rsidRPr="007D738D">
        <w:rPr>
          <w:sz w:val="24"/>
          <w:szCs w:val="24"/>
        </w:rPr>
        <w:tab/>
      </w:r>
      <w:r w:rsidRPr="007D738D">
        <w:rPr>
          <w:sz w:val="24"/>
          <w:szCs w:val="24"/>
        </w:rPr>
        <w:tab/>
      </w:r>
      <w:r w:rsidRPr="00214E09">
        <w:rPr>
          <w:b/>
          <w:bCs/>
          <w:sz w:val="24"/>
          <w:szCs w:val="24"/>
        </w:rPr>
        <w:t>450</w:t>
      </w:r>
    </w:p>
    <w:p w14:paraId="00105612" w14:textId="77777777" w:rsidR="007D738D" w:rsidRPr="007D738D" w:rsidRDefault="007D738D" w:rsidP="007D738D">
      <w:pPr>
        <w:pStyle w:val="Title"/>
        <w:rPr>
          <w:bCs/>
          <w:sz w:val="24"/>
          <w:szCs w:val="24"/>
        </w:rPr>
      </w:pPr>
    </w:p>
    <w:p w14:paraId="0DC2A957" w14:textId="77777777" w:rsidR="007D738D" w:rsidRPr="00214E09" w:rsidRDefault="007D738D" w:rsidP="007D738D">
      <w:pPr>
        <w:pStyle w:val="Title"/>
        <w:rPr>
          <w:b/>
          <w:bCs/>
          <w:sz w:val="24"/>
          <w:szCs w:val="24"/>
        </w:rPr>
      </w:pPr>
      <w:r w:rsidRPr="00214E09">
        <w:rPr>
          <w:b/>
          <w:bCs/>
          <w:sz w:val="24"/>
          <w:szCs w:val="24"/>
        </w:rPr>
        <w:t>405-450 = A</w:t>
      </w:r>
    </w:p>
    <w:p w14:paraId="7FE715F1" w14:textId="77777777" w:rsidR="007D738D" w:rsidRPr="00214E09" w:rsidRDefault="007D738D" w:rsidP="007D738D">
      <w:pPr>
        <w:pStyle w:val="Title"/>
        <w:rPr>
          <w:b/>
          <w:bCs/>
          <w:sz w:val="24"/>
          <w:szCs w:val="24"/>
        </w:rPr>
      </w:pPr>
      <w:r w:rsidRPr="00214E09">
        <w:rPr>
          <w:b/>
          <w:bCs/>
          <w:sz w:val="24"/>
          <w:szCs w:val="24"/>
        </w:rPr>
        <w:t>360-404 = B</w:t>
      </w:r>
    </w:p>
    <w:p w14:paraId="590160B6" w14:textId="10363C49" w:rsidR="00BB4ECB" w:rsidRPr="00364C8A" w:rsidRDefault="007D738D" w:rsidP="00364C8A">
      <w:pPr>
        <w:pStyle w:val="Title"/>
        <w:rPr>
          <w:b/>
          <w:bCs/>
          <w:sz w:val="24"/>
          <w:szCs w:val="24"/>
        </w:rPr>
      </w:pPr>
      <w:r w:rsidRPr="00214E09">
        <w:rPr>
          <w:b/>
          <w:bCs/>
          <w:sz w:val="24"/>
          <w:szCs w:val="24"/>
        </w:rPr>
        <w:t>Below 360 = C You must repeat the course</w:t>
      </w:r>
    </w:p>
    <w:p w14:paraId="245E4334" w14:textId="77777777" w:rsidR="00BB4ECB" w:rsidRDefault="006F4022">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lastRenderedPageBreak/>
        <w:t>Course Policies</w:t>
      </w:r>
    </w:p>
    <w:p w14:paraId="4F44D9C9" w14:textId="77777777" w:rsidR="00BB4ECB" w:rsidRDefault="00BB4ECB">
      <w:pPr>
        <w:rPr>
          <w:rFonts w:ascii="Calibri" w:eastAsia="Calibri" w:hAnsi="Calibri" w:cs="Calibri"/>
          <w:sz w:val="24"/>
          <w:szCs w:val="24"/>
        </w:rPr>
      </w:pPr>
    </w:p>
    <w:p w14:paraId="3B230DE0" w14:textId="01818D18" w:rsidR="00FC4C47" w:rsidRPr="00FC4C47" w:rsidRDefault="006F4022" w:rsidP="00FC4C47">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Attendance</w:t>
      </w:r>
      <w:r w:rsidR="00FC4C47" w:rsidRPr="00904F87">
        <w:rPr>
          <w:rFonts w:eastAsia="Calibri"/>
          <w:u w:val="single"/>
        </w:rPr>
        <w:t xml:space="preserve"> </w:t>
      </w:r>
    </w:p>
    <w:p w14:paraId="4AD82B55" w14:textId="5A0569AC" w:rsidR="00FC4C47" w:rsidRPr="00FC4C47" w:rsidRDefault="00FC4C47" w:rsidP="00FC4C47">
      <w:pPr>
        <w:spacing w:line="240" w:lineRule="auto"/>
        <w:rPr>
          <w:rFonts w:asciiTheme="minorHAnsi" w:eastAsia="Calibri" w:hAnsiTheme="minorHAnsi" w:cstheme="minorHAnsi"/>
          <w:sz w:val="24"/>
          <w:szCs w:val="24"/>
        </w:rPr>
      </w:pPr>
      <w:r w:rsidRPr="00904F87">
        <w:rPr>
          <w:rFonts w:eastAsia="Calibri"/>
        </w:rPr>
        <w:t> </w:t>
      </w:r>
      <w:r w:rsidRPr="00FC4C47">
        <w:rPr>
          <w:rFonts w:asciiTheme="minorHAnsi" w:eastAsia="Calibri" w:hAnsiTheme="minorHAnsi" w:cstheme="minorHAnsi"/>
          <w:sz w:val="24"/>
          <w:szCs w:val="24"/>
        </w:rPr>
        <w:t>If you miss more than one class, you will be given a “C</w:t>
      </w:r>
      <w:r w:rsidR="00CE5406" w:rsidRPr="00FC4C47">
        <w:rPr>
          <w:rFonts w:asciiTheme="minorHAnsi" w:eastAsia="Calibri" w:hAnsiTheme="minorHAnsi" w:cstheme="minorHAnsi"/>
          <w:sz w:val="24"/>
          <w:szCs w:val="24"/>
        </w:rPr>
        <w:t>”,</w:t>
      </w:r>
      <w:r w:rsidRPr="00FC4C47">
        <w:rPr>
          <w:rFonts w:asciiTheme="minorHAnsi" w:eastAsia="Calibri" w:hAnsiTheme="minorHAnsi" w:cstheme="minorHAnsi"/>
          <w:sz w:val="24"/>
          <w:szCs w:val="24"/>
        </w:rPr>
        <w:t> and you must retake the class. </w:t>
      </w:r>
    </w:p>
    <w:p w14:paraId="306FE2AC" w14:textId="3697806C" w:rsidR="00FC4C47" w:rsidRDefault="00FC4C47" w:rsidP="00FC4C47">
      <w:pPr>
        <w:spacing w:line="240" w:lineRule="auto"/>
        <w:rPr>
          <w:rFonts w:asciiTheme="minorHAnsi" w:eastAsia="Calibri" w:hAnsiTheme="minorHAnsi" w:cstheme="minorHAnsi"/>
          <w:sz w:val="24"/>
          <w:szCs w:val="24"/>
        </w:rPr>
      </w:pPr>
      <w:r w:rsidRPr="00FC4C47">
        <w:rPr>
          <w:rFonts w:asciiTheme="minorHAnsi" w:eastAsia="Calibri" w:hAnsiTheme="minorHAnsi" w:cstheme="minorHAnsi"/>
          <w:sz w:val="24"/>
          <w:szCs w:val="24"/>
        </w:rPr>
        <w:t>Students with disabilities who have obtained accommodations from the Chaminade University of Honolulu ADA Coordinator may be considered for an exception when the accommodation does not materially alter the attainment of the learning outcomes.</w:t>
      </w:r>
      <w:r w:rsidR="00CE5406">
        <w:rPr>
          <w:rFonts w:asciiTheme="minorHAnsi" w:eastAsia="Calibri" w:hAnsiTheme="minorHAnsi" w:cstheme="minorHAnsi"/>
          <w:sz w:val="24"/>
          <w:szCs w:val="24"/>
        </w:rPr>
        <w:t xml:space="preserve">  </w:t>
      </w:r>
      <w:r w:rsidRPr="00FC4C47">
        <w:rPr>
          <w:rFonts w:asciiTheme="minorHAnsi" w:eastAsia="Calibri" w:hAnsiTheme="minorHAnsi" w:cstheme="minorHAnsi"/>
          <w:sz w:val="24"/>
          <w:szCs w:val="24"/>
        </w:rPr>
        <w:t>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284C3E5C" w14:textId="77777777" w:rsidR="00ED4810" w:rsidRDefault="00ED4810" w:rsidP="00FC4C47">
      <w:pPr>
        <w:spacing w:line="240" w:lineRule="auto"/>
        <w:rPr>
          <w:rFonts w:asciiTheme="minorHAnsi" w:eastAsia="Calibri" w:hAnsiTheme="minorHAnsi" w:cstheme="minorHAnsi"/>
          <w:sz w:val="24"/>
          <w:szCs w:val="24"/>
        </w:rPr>
      </w:pPr>
    </w:p>
    <w:p w14:paraId="1490A3EF" w14:textId="07AA67CB" w:rsidR="00ED4810" w:rsidRDefault="000E6E35" w:rsidP="000E6E35">
      <w:pPr>
        <w:pStyle w:val="SyllabusBlueHeading2"/>
      </w:pPr>
      <w:r>
        <w:t>Class Structure</w:t>
      </w:r>
    </w:p>
    <w:p w14:paraId="55C2E13A" w14:textId="60BBB7C1" w:rsidR="00BB4ECB" w:rsidRPr="003C5ADF" w:rsidRDefault="00510F75" w:rsidP="003C5ADF">
      <w:pPr>
        <w:pStyle w:val="SyllabusBlueHeading2"/>
        <w:spacing w:line="240" w:lineRule="auto"/>
        <w:rPr>
          <w:b w:val="0"/>
          <w:bCs w:val="0"/>
          <w:color w:val="auto"/>
        </w:rPr>
      </w:pPr>
      <w:r>
        <w:rPr>
          <w:b w:val="0"/>
          <w:bCs w:val="0"/>
          <w:color w:val="auto"/>
        </w:rPr>
        <w:t xml:space="preserve">This course will be held synchronously online via </w:t>
      </w:r>
      <w:r w:rsidR="002C4427">
        <w:rPr>
          <w:b w:val="0"/>
          <w:bCs w:val="0"/>
          <w:color w:val="auto"/>
        </w:rPr>
        <w:t xml:space="preserve">the google meets conferencing platform.  PSY 611 Group Processes is an </w:t>
      </w:r>
      <w:r w:rsidR="003C5ADF">
        <w:rPr>
          <w:b w:val="0"/>
          <w:bCs w:val="0"/>
          <w:color w:val="auto"/>
        </w:rPr>
        <w:t>experiential</w:t>
      </w:r>
      <w:r w:rsidR="002C4427">
        <w:rPr>
          <w:b w:val="0"/>
          <w:bCs w:val="0"/>
          <w:color w:val="auto"/>
        </w:rPr>
        <w:t xml:space="preserve"> class.  It is not meant to be a student’s personal therapy.  Since this course is a course on group counseling, simply observing and not participating is </w:t>
      </w:r>
      <w:r w:rsidR="003C5ADF">
        <w:rPr>
          <w:b w:val="0"/>
          <w:bCs w:val="0"/>
          <w:color w:val="auto"/>
        </w:rPr>
        <w:t>discouraged.</w:t>
      </w:r>
    </w:p>
    <w:p w14:paraId="30475267" w14:textId="77777777" w:rsidR="00BB4ECB" w:rsidRDefault="00BB4ECB">
      <w:pPr>
        <w:rPr>
          <w:rFonts w:ascii="Calibri" w:eastAsia="Calibri" w:hAnsi="Calibri" w:cs="Calibri"/>
          <w:sz w:val="24"/>
          <w:szCs w:val="24"/>
        </w:rPr>
      </w:pPr>
    </w:p>
    <w:p w14:paraId="3B30F536" w14:textId="77777777" w:rsidR="00BB4ECB" w:rsidRDefault="006F4022">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Late Work</w:t>
      </w:r>
    </w:p>
    <w:p w14:paraId="603BF082" w14:textId="09E1B7B6" w:rsidR="00BB4ECB" w:rsidRDefault="0012132A" w:rsidP="00053EE1">
      <w:pPr>
        <w:spacing w:line="240" w:lineRule="auto"/>
        <w:rPr>
          <w:rFonts w:ascii="Calibri" w:eastAsia="Calibri" w:hAnsi="Calibri" w:cs="Calibri"/>
          <w:sz w:val="24"/>
          <w:szCs w:val="24"/>
        </w:rPr>
      </w:pPr>
      <w:r>
        <w:rPr>
          <w:rFonts w:ascii="Calibri" w:eastAsia="Calibri" w:hAnsi="Calibri" w:cs="Calibri"/>
          <w:sz w:val="24"/>
          <w:szCs w:val="24"/>
        </w:rPr>
        <w:t xml:space="preserve">All assignments are due on the date and time </w:t>
      </w:r>
      <w:r w:rsidR="00053EE1">
        <w:rPr>
          <w:rFonts w:ascii="Calibri" w:eastAsia="Calibri" w:hAnsi="Calibri" w:cs="Calibri"/>
          <w:sz w:val="24"/>
          <w:szCs w:val="24"/>
        </w:rPr>
        <w:t>specified</w:t>
      </w:r>
      <w:r>
        <w:rPr>
          <w:rFonts w:ascii="Calibri" w:eastAsia="Calibri" w:hAnsi="Calibri" w:cs="Calibri"/>
          <w:sz w:val="24"/>
          <w:szCs w:val="24"/>
        </w:rPr>
        <w:t xml:space="preserve"> on the syllabus.  Assignments submitted </w:t>
      </w:r>
      <w:r w:rsidR="00053EE1">
        <w:rPr>
          <w:rFonts w:ascii="Calibri" w:eastAsia="Calibri" w:hAnsi="Calibri" w:cs="Calibri"/>
          <w:sz w:val="24"/>
          <w:szCs w:val="24"/>
        </w:rPr>
        <w:t>late</w:t>
      </w:r>
      <w:r>
        <w:rPr>
          <w:rFonts w:ascii="Calibri" w:eastAsia="Calibri" w:hAnsi="Calibri" w:cs="Calibri"/>
          <w:sz w:val="24"/>
          <w:szCs w:val="24"/>
        </w:rPr>
        <w:t xml:space="preserve"> will receive a 10%</w:t>
      </w:r>
      <w:r w:rsidR="00053EE1">
        <w:rPr>
          <w:rFonts w:ascii="Calibri" w:eastAsia="Calibri" w:hAnsi="Calibri" w:cs="Calibri"/>
          <w:sz w:val="24"/>
          <w:szCs w:val="24"/>
        </w:rPr>
        <w:t xml:space="preserve"> deduction to your earned grade for the assignment.  Presentations cannot be made up.</w:t>
      </w:r>
    </w:p>
    <w:p w14:paraId="76868789" w14:textId="77777777" w:rsidR="00BB4ECB" w:rsidRDefault="00BB4ECB">
      <w:pPr>
        <w:rPr>
          <w:rFonts w:ascii="Calibri" w:eastAsia="Calibri" w:hAnsi="Calibri" w:cs="Calibri"/>
          <w:sz w:val="24"/>
          <w:szCs w:val="24"/>
        </w:rPr>
      </w:pPr>
    </w:p>
    <w:p w14:paraId="220A8A95" w14:textId="77777777" w:rsidR="00BB4ECB" w:rsidRDefault="006F4022">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Extra Credit</w:t>
      </w:r>
    </w:p>
    <w:p w14:paraId="09733AB1" w14:textId="773DEBA9" w:rsidR="00BB4ECB" w:rsidRDefault="00053EE1">
      <w:pPr>
        <w:rPr>
          <w:rFonts w:ascii="Calibri" w:eastAsia="Calibri" w:hAnsi="Calibri" w:cs="Calibri"/>
          <w:sz w:val="24"/>
          <w:szCs w:val="24"/>
        </w:rPr>
      </w:pPr>
      <w:r>
        <w:rPr>
          <w:rFonts w:ascii="Calibri" w:eastAsia="Calibri" w:hAnsi="Calibri" w:cs="Calibri"/>
          <w:sz w:val="24"/>
          <w:szCs w:val="24"/>
        </w:rPr>
        <w:t>None</w:t>
      </w:r>
    </w:p>
    <w:p w14:paraId="249F537F" w14:textId="77777777" w:rsidR="00BB4ECB" w:rsidRDefault="00BB4ECB">
      <w:pPr>
        <w:rPr>
          <w:rFonts w:ascii="Calibri" w:eastAsia="Calibri" w:hAnsi="Calibri" w:cs="Calibri"/>
          <w:sz w:val="24"/>
          <w:szCs w:val="24"/>
        </w:rPr>
      </w:pPr>
    </w:p>
    <w:p w14:paraId="0F52F5A6" w14:textId="77777777" w:rsidR="00BB4ECB" w:rsidRDefault="006F4022">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Changes to the Syllabus</w:t>
      </w:r>
    </w:p>
    <w:p w14:paraId="7CA691DB" w14:textId="77777777" w:rsidR="00BB4ECB" w:rsidRDefault="006F4022" w:rsidP="002C4A15">
      <w:pPr>
        <w:spacing w:line="240" w:lineRule="auto"/>
        <w:rPr>
          <w:rFonts w:ascii="Calibri" w:eastAsia="Calibri" w:hAnsi="Calibri" w:cs="Calibri"/>
          <w:sz w:val="24"/>
          <w:szCs w:val="24"/>
        </w:rPr>
      </w:pPr>
      <w:r>
        <w:rPr>
          <w:rFonts w:ascii="Calibri" w:eastAsia="Calibri" w:hAnsi="Calibri" w:cs="Calibri"/>
          <w:sz w:val="24"/>
          <w:szCs w:val="24"/>
        </w:rPr>
        <w:t>While the provisions of this syllabus are as accurate and complete as possible, your instructor reserves the right to change any provision herein at any time. Every effort will be made to keep you advised of such changes, and information about such changes will be available from your instructor.</w:t>
      </w:r>
    </w:p>
    <w:p w14:paraId="1D367360" w14:textId="77777777" w:rsidR="00BB4ECB" w:rsidRDefault="00BB4ECB">
      <w:pPr>
        <w:rPr>
          <w:rFonts w:ascii="Calibri" w:eastAsia="Calibri" w:hAnsi="Calibri" w:cs="Calibri"/>
          <w:sz w:val="24"/>
          <w:szCs w:val="24"/>
        </w:rPr>
      </w:pPr>
    </w:p>
    <w:p w14:paraId="4CF4E43E" w14:textId="77777777" w:rsidR="00BB4ECB" w:rsidRDefault="006F4022">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Grades of Incomplete</w:t>
      </w:r>
    </w:p>
    <w:p w14:paraId="12F5D87B" w14:textId="5AFCE954" w:rsidR="00BB4ECB" w:rsidRDefault="006A4C9D" w:rsidP="006A4C9D">
      <w:pPr>
        <w:spacing w:line="240" w:lineRule="auto"/>
        <w:rPr>
          <w:rFonts w:asciiTheme="minorHAnsi" w:hAnsiTheme="minorHAnsi" w:cstheme="minorHAnsi"/>
          <w:sz w:val="24"/>
          <w:szCs w:val="24"/>
        </w:rPr>
      </w:pPr>
      <w:r w:rsidRPr="006A4C9D">
        <w:rPr>
          <w:rFonts w:asciiTheme="minorHAnsi" w:hAnsiTheme="minorHAnsi" w:cstheme="minorHAnsi"/>
          <w:sz w:val="24"/>
          <w:szCs w:val="24"/>
        </w:rPr>
        <w:t>Incompletes are granted if the student has submitted at least 90% of the assignments by the end of the term and has failed to submit the 10%, which might result in a failing grade. Documentation for reasons an assignment was not submitted in time is required as part of an incomplete request. Contact the instructor for an incomplete request.</w:t>
      </w:r>
    </w:p>
    <w:p w14:paraId="4E22A3DA" w14:textId="77777777" w:rsidR="006A4C9D" w:rsidRPr="006A4C9D" w:rsidRDefault="006A4C9D" w:rsidP="006A4C9D">
      <w:pPr>
        <w:spacing w:line="240" w:lineRule="auto"/>
        <w:rPr>
          <w:rFonts w:asciiTheme="minorHAnsi" w:eastAsia="Calibri" w:hAnsiTheme="minorHAnsi" w:cstheme="minorHAnsi"/>
          <w:sz w:val="24"/>
          <w:szCs w:val="24"/>
        </w:rPr>
      </w:pPr>
    </w:p>
    <w:p w14:paraId="7C7EB102" w14:textId="77777777" w:rsidR="00BB4ECB" w:rsidRDefault="006F4022">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Final Grades</w:t>
      </w:r>
    </w:p>
    <w:p w14:paraId="2359A120" w14:textId="77777777" w:rsidR="00BB4ECB" w:rsidRDefault="006F4022">
      <w:pPr>
        <w:rPr>
          <w:rFonts w:ascii="Calibri" w:eastAsia="Calibri" w:hAnsi="Calibri" w:cs="Calibri"/>
          <w:sz w:val="24"/>
          <w:szCs w:val="24"/>
        </w:rPr>
      </w:pPr>
      <w:r>
        <w:rPr>
          <w:rFonts w:ascii="Calibri" w:eastAsia="Calibri" w:hAnsi="Calibri" w:cs="Calibri"/>
          <w:sz w:val="24"/>
          <w:szCs w:val="24"/>
        </w:rPr>
        <w:t xml:space="preserve">Final grades are submitted to </w:t>
      </w:r>
      <w:hyperlink r:id="rId14">
        <w:r>
          <w:rPr>
            <w:rFonts w:ascii="Calibri" w:eastAsia="Calibri" w:hAnsi="Calibri" w:cs="Calibri"/>
            <w:color w:val="0563C1"/>
            <w:sz w:val="24"/>
            <w:szCs w:val="24"/>
            <w:u w:val="single"/>
          </w:rPr>
          <w:t>Self-Service</w:t>
        </w:r>
      </w:hyperlink>
      <w:r>
        <w:rPr>
          <w:rFonts w:ascii="Calibri" w:eastAsia="Calibri" w:hAnsi="Calibri" w:cs="Calibri"/>
          <w:sz w:val="24"/>
          <w:szCs w:val="24"/>
        </w:rPr>
        <w:t>:</w:t>
      </w:r>
    </w:p>
    <w:p w14:paraId="408704CB" w14:textId="77777777" w:rsidR="00BB4ECB" w:rsidRDefault="006F4022">
      <w:pPr>
        <w:ind w:left="720"/>
        <w:rPr>
          <w:rFonts w:ascii="Calibri" w:eastAsia="Calibri" w:hAnsi="Calibri" w:cs="Calibri"/>
          <w:sz w:val="24"/>
          <w:szCs w:val="24"/>
        </w:rPr>
      </w:pPr>
      <w:r>
        <w:rPr>
          <w:rFonts w:ascii="Calibri" w:eastAsia="Calibri" w:hAnsi="Calibri" w:cs="Calibri"/>
          <w:sz w:val="24"/>
          <w:szCs w:val="24"/>
        </w:rPr>
        <w:lastRenderedPageBreak/>
        <w:t>A = 90% and above</w:t>
      </w:r>
    </w:p>
    <w:p w14:paraId="16CFB41E" w14:textId="77777777" w:rsidR="00BB4ECB" w:rsidRDefault="006F4022">
      <w:pPr>
        <w:ind w:left="720"/>
        <w:rPr>
          <w:rFonts w:ascii="Calibri" w:eastAsia="Calibri" w:hAnsi="Calibri" w:cs="Calibri"/>
          <w:sz w:val="24"/>
          <w:szCs w:val="24"/>
        </w:rPr>
      </w:pPr>
      <w:r>
        <w:rPr>
          <w:rFonts w:ascii="Calibri" w:eastAsia="Calibri" w:hAnsi="Calibri" w:cs="Calibri"/>
          <w:sz w:val="24"/>
          <w:szCs w:val="24"/>
        </w:rPr>
        <w:t>B = 80-89%</w:t>
      </w:r>
    </w:p>
    <w:p w14:paraId="393DAA9B" w14:textId="77777777" w:rsidR="00BB4ECB" w:rsidRDefault="006F4022">
      <w:pPr>
        <w:ind w:left="720"/>
        <w:rPr>
          <w:rFonts w:ascii="Calibri" w:eastAsia="Calibri" w:hAnsi="Calibri" w:cs="Calibri"/>
          <w:sz w:val="24"/>
          <w:szCs w:val="24"/>
        </w:rPr>
      </w:pPr>
      <w:r>
        <w:rPr>
          <w:rFonts w:ascii="Calibri" w:eastAsia="Calibri" w:hAnsi="Calibri" w:cs="Calibri"/>
          <w:sz w:val="24"/>
          <w:szCs w:val="24"/>
        </w:rPr>
        <w:t>C = 70-79%</w:t>
      </w:r>
    </w:p>
    <w:p w14:paraId="0DC6CFA2" w14:textId="77777777" w:rsidR="00BB4ECB" w:rsidRDefault="006F4022">
      <w:pPr>
        <w:ind w:left="720"/>
        <w:rPr>
          <w:rFonts w:ascii="Calibri" w:eastAsia="Calibri" w:hAnsi="Calibri" w:cs="Calibri"/>
          <w:sz w:val="24"/>
          <w:szCs w:val="24"/>
        </w:rPr>
      </w:pPr>
      <w:r>
        <w:rPr>
          <w:rFonts w:ascii="Calibri" w:eastAsia="Calibri" w:hAnsi="Calibri" w:cs="Calibri"/>
          <w:sz w:val="24"/>
          <w:szCs w:val="24"/>
        </w:rPr>
        <w:t>D = 60-69%</w:t>
      </w:r>
    </w:p>
    <w:p w14:paraId="1F182CBB" w14:textId="77777777" w:rsidR="00BB4ECB" w:rsidRDefault="006F4022">
      <w:pPr>
        <w:ind w:left="720"/>
        <w:rPr>
          <w:rFonts w:ascii="Calibri" w:eastAsia="Calibri" w:hAnsi="Calibri" w:cs="Calibri"/>
          <w:sz w:val="24"/>
          <w:szCs w:val="24"/>
        </w:rPr>
      </w:pPr>
      <w:r>
        <w:rPr>
          <w:rFonts w:ascii="Calibri" w:eastAsia="Calibri" w:hAnsi="Calibri" w:cs="Calibri"/>
          <w:sz w:val="24"/>
          <w:szCs w:val="24"/>
        </w:rPr>
        <w:t>F = 59% and below</w:t>
      </w:r>
    </w:p>
    <w:p w14:paraId="01A39606" w14:textId="77777777" w:rsidR="00935248" w:rsidRDefault="00935248" w:rsidP="00935248">
      <w:pPr>
        <w:rPr>
          <w:rFonts w:ascii="Calibri" w:eastAsia="Calibri" w:hAnsi="Calibri" w:cs="Calibri"/>
          <w:sz w:val="24"/>
          <w:szCs w:val="24"/>
        </w:rPr>
      </w:pPr>
    </w:p>
    <w:p w14:paraId="1B728D8B" w14:textId="77777777" w:rsidR="00C70D81" w:rsidRPr="00C70D81" w:rsidRDefault="00C70D81" w:rsidP="007662A3">
      <w:pPr>
        <w:spacing w:line="240" w:lineRule="auto"/>
        <w:rPr>
          <w:rFonts w:asciiTheme="minorHAnsi" w:hAnsiTheme="minorHAnsi" w:cstheme="minorHAnsi"/>
          <w:b/>
          <w:bCs/>
          <w:sz w:val="24"/>
          <w:szCs w:val="24"/>
        </w:rPr>
      </w:pPr>
      <w:r w:rsidRPr="00C70D81">
        <w:rPr>
          <w:rFonts w:asciiTheme="minorHAnsi" w:hAnsiTheme="minorHAnsi" w:cstheme="minorHAnsi"/>
          <w:b/>
          <w:bCs/>
          <w:sz w:val="24"/>
          <w:szCs w:val="24"/>
        </w:rPr>
        <w:t xml:space="preserve">*A score of &lt;16 on the Group Facilitation &amp; Proficiencies will result in a failing grade </w:t>
      </w:r>
    </w:p>
    <w:p w14:paraId="14ACDC40" w14:textId="77777777" w:rsidR="00C70D81" w:rsidRPr="00C70D81" w:rsidRDefault="00C70D81" w:rsidP="007662A3">
      <w:pPr>
        <w:spacing w:line="240" w:lineRule="auto"/>
        <w:rPr>
          <w:rFonts w:asciiTheme="minorHAnsi" w:hAnsiTheme="minorHAnsi" w:cstheme="minorHAnsi"/>
          <w:b/>
          <w:bCs/>
          <w:sz w:val="24"/>
          <w:szCs w:val="24"/>
        </w:rPr>
      </w:pPr>
      <w:r w:rsidRPr="00C70D81">
        <w:rPr>
          <w:rFonts w:asciiTheme="minorHAnsi" w:hAnsiTheme="minorHAnsi" w:cstheme="minorHAnsi"/>
          <w:b/>
          <w:bCs/>
          <w:sz w:val="24"/>
          <w:szCs w:val="24"/>
        </w:rPr>
        <w:t xml:space="preserve">regardless of other scores earned. </w:t>
      </w:r>
    </w:p>
    <w:p w14:paraId="22883A13" w14:textId="77777777" w:rsidR="00C70D81" w:rsidRPr="00C70D81" w:rsidRDefault="00C70D81" w:rsidP="007662A3">
      <w:pPr>
        <w:spacing w:line="240" w:lineRule="auto"/>
        <w:rPr>
          <w:rFonts w:asciiTheme="minorHAnsi" w:hAnsiTheme="minorHAnsi" w:cstheme="minorHAnsi"/>
          <w:b/>
          <w:bCs/>
          <w:sz w:val="24"/>
          <w:szCs w:val="24"/>
        </w:rPr>
      </w:pPr>
    </w:p>
    <w:p w14:paraId="5C34AFCF" w14:textId="3B8FAED4" w:rsidR="00A66D72" w:rsidRPr="00D5094A" w:rsidRDefault="00C70D81" w:rsidP="00D5094A">
      <w:pPr>
        <w:spacing w:line="240" w:lineRule="auto"/>
        <w:rPr>
          <w:rFonts w:asciiTheme="minorHAnsi" w:hAnsiTheme="minorHAnsi" w:cstheme="minorHAnsi"/>
          <w:b/>
          <w:bCs/>
          <w:sz w:val="24"/>
          <w:szCs w:val="24"/>
        </w:rPr>
      </w:pPr>
      <w:r w:rsidRPr="00C70D81">
        <w:rPr>
          <w:rFonts w:asciiTheme="minorHAnsi" w:hAnsiTheme="minorHAnsi" w:cstheme="minorHAnsi"/>
          <w:b/>
          <w:bCs/>
          <w:sz w:val="24"/>
          <w:szCs w:val="24"/>
        </w:rPr>
        <w:t>All assignments are due on the date and time specified on the syllabus and/or Canvas. Presentations/group facilitations cannot be made up</w:t>
      </w:r>
      <w:r w:rsidR="00D5094A">
        <w:rPr>
          <w:rFonts w:asciiTheme="minorHAnsi" w:hAnsiTheme="minorHAnsi" w:cstheme="minorHAnsi"/>
          <w:b/>
          <w:bCs/>
          <w:sz w:val="24"/>
          <w:szCs w:val="24"/>
        </w:rPr>
        <w:t>.</w:t>
      </w:r>
    </w:p>
    <w:p w14:paraId="5C744F97" w14:textId="77777777" w:rsidR="00A66D72" w:rsidRDefault="00A66D72" w:rsidP="00935248">
      <w:pPr>
        <w:rPr>
          <w:rFonts w:ascii="Calibri" w:eastAsia="Calibri" w:hAnsi="Calibri" w:cs="Calibri"/>
          <w:sz w:val="24"/>
          <w:szCs w:val="24"/>
        </w:rPr>
      </w:pPr>
    </w:p>
    <w:p w14:paraId="7D78C238" w14:textId="77777777" w:rsidR="00BB4ECB" w:rsidRDefault="00BB4ECB">
      <w:pPr>
        <w:rPr>
          <w:rFonts w:ascii="Calibri" w:eastAsia="Calibri" w:hAnsi="Calibri" w:cs="Calibri"/>
          <w:sz w:val="24"/>
          <w:szCs w:val="24"/>
        </w:rPr>
      </w:pPr>
    </w:p>
    <w:p w14:paraId="1CBFD8B4" w14:textId="77777777" w:rsidR="00BB4ECB" w:rsidRDefault="006F4022">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Important Information</w:t>
      </w:r>
    </w:p>
    <w:p w14:paraId="06E93CB3" w14:textId="77777777" w:rsidR="00BB4ECB" w:rsidRPr="00DF7042" w:rsidRDefault="00BB4ECB" w:rsidP="00DF7042">
      <w:pPr>
        <w:spacing w:line="240" w:lineRule="auto"/>
        <w:rPr>
          <w:rFonts w:asciiTheme="minorHAnsi" w:eastAsia="Calibri" w:hAnsiTheme="minorHAnsi" w:cstheme="minorHAnsi"/>
          <w:sz w:val="24"/>
          <w:szCs w:val="24"/>
        </w:rPr>
      </w:pPr>
    </w:p>
    <w:p w14:paraId="3CCA4132" w14:textId="77777777" w:rsidR="00BB4ECB" w:rsidRPr="00DF7042" w:rsidRDefault="006F4022" w:rsidP="00D43A42">
      <w:pPr>
        <w:keepNext/>
        <w:keepLines/>
        <w:pBdr>
          <w:top w:val="nil"/>
          <w:left w:val="nil"/>
          <w:bottom w:val="nil"/>
          <w:right w:val="nil"/>
          <w:between w:val="nil"/>
        </w:pBdr>
        <w:spacing w:before="40" w:line="240" w:lineRule="auto"/>
        <w:rPr>
          <w:rFonts w:asciiTheme="minorHAnsi" w:eastAsia="Calibri" w:hAnsiTheme="minorHAnsi" w:cstheme="minorHAnsi"/>
          <w:b/>
          <w:color w:val="0054A6"/>
          <w:sz w:val="24"/>
          <w:szCs w:val="24"/>
        </w:rPr>
      </w:pPr>
      <w:r w:rsidRPr="00DF7042">
        <w:rPr>
          <w:rFonts w:asciiTheme="minorHAnsi" w:eastAsia="Calibri" w:hAnsiTheme="minorHAnsi" w:cstheme="minorHAnsi"/>
          <w:b/>
          <w:color w:val="0054A6"/>
          <w:sz w:val="24"/>
          <w:szCs w:val="24"/>
        </w:rPr>
        <w:t>Academic Honesty</w:t>
      </w:r>
    </w:p>
    <w:p w14:paraId="3633EE69" w14:textId="77777777" w:rsidR="00BB4ECB" w:rsidRPr="00DF7042" w:rsidRDefault="006F4022" w:rsidP="00D43A42">
      <w:pPr>
        <w:spacing w:line="240" w:lineRule="auto"/>
        <w:rPr>
          <w:rFonts w:asciiTheme="minorHAnsi" w:eastAsia="Calibri" w:hAnsiTheme="minorHAnsi" w:cstheme="minorHAnsi"/>
          <w:sz w:val="24"/>
          <w:szCs w:val="24"/>
        </w:rPr>
      </w:pPr>
      <w:r w:rsidRPr="00DF7042">
        <w:rPr>
          <w:rFonts w:asciiTheme="minorHAnsi" w:eastAsia="Calibri" w:hAnsiTheme="minorHAnsi" w:cstheme="minorHAnsi"/>
          <w:sz w:val="24"/>
          <w:szCs w:val="24"/>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014E046C" w14:textId="77777777" w:rsidR="00BB4ECB" w:rsidRPr="00DF7042" w:rsidRDefault="00BB4ECB" w:rsidP="00D43A42">
      <w:pPr>
        <w:spacing w:line="240" w:lineRule="auto"/>
        <w:rPr>
          <w:rFonts w:asciiTheme="minorHAnsi" w:eastAsia="Calibri" w:hAnsiTheme="minorHAnsi" w:cstheme="minorHAnsi"/>
          <w:sz w:val="24"/>
          <w:szCs w:val="24"/>
        </w:rPr>
      </w:pPr>
    </w:p>
    <w:p w14:paraId="290C4148" w14:textId="77777777" w:rsidR="00BB4ECB" w:rsidRPr="00DF7042" w:rsidRDefault="006F4022" w:rsidP="00D43A42">
      <w:pPr>
        <w:spacing w:line="240" w:lineRule="auto"/>
        <w:rPr>
          <w:rFonts w:asciiTheme="minorHAnsi" w:eastAsia="Calibri" w:hAnsiTheme="minorHAnsi" w:cstheme="minorHAnsi"/>
          <w:sz w:val="24"/>
          <w:szCs w:val="24"/>
        </w:rPr>
      </w:pPr>
      <w:r w:rsidRPr="00DF7042">
        <w:rPr>
          <w:rFonts w:asciiTheme="minorHAnsi" w:eastAsia="Calibri" w:hAnsiTheme="minorHAnsi" w:cstheme="minorHAnsi"/>
          <w:sz w:val="24"/>
          <w:szCs w:val="24"/>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w:t>
      </w:r>
    </w:p>
    <w:p w14:paraId="56313AC7" w14:textId="77777777" w:rsidR="00BB4ECB" w:rsidRPr="00DF7042" w:rsidRDefault="00BB4ECB" w:rsidP="00D43A42">
      <w:pPr>
        <w:spacing w:line="240" w:lineRule="auto"/>
        <w:rPr>
          <w:rFonts w:asciiTheme="minorHAnsi" w:eastAsia="Calibri" w:hAnsiTheme="minorHAnsi" w:cstheme="minorHAnsi"/>
          <w:sz w:val="24"/>
          <w:szCs w:val="24"/>
        </w:rPr>
      </w:pPr>
    </w:p>
    <w:p w14:paraId="39A8BE8B" w14:textId="77777777" w:rsidR="00BB4ECB" w:rsidRPr="00DF7042" w:rsidRDefault="006F4022" w:rsidP="00D43A42">
      <w:pPr>
        <w:spacing w:line="240" w:lineRule="auto"/>
        <w:rPr>
          <w:rFonts w:asciiTheme="minorHAnsi" w:eastAsia="Calibri" w:hAnsiTheme="minorHAnsi" w:cstheme="minorHAnsi"/>
          <w:sz w:val="24"/>
          <w:szCs w:val="24"/>
        </w:rPr>
      </w:pPr>
      <w:r w:rsidRPr="00DF7042">
        <w:rPr>
          <w:rFonts w:asciiTheme="minorHAnsi" w:eastAsia="Calibri" w:hAnsiTheme="minorHAnsi" w:cstheme="minorHAnsi"/>
          <w:sz w:val="24"/>
          <w:szCs w:val="24"/>
        </w:rPr>
        <w:t>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14:paraId="19A2BF5A" w14:textId="77777777" w:rsidR="00BB4ECB" w:rsidRPr="00DF7042" w:rsidRDefault="00BB4ECB" w:rsidP="00D43A42">
      <w:pPr>
        <w:spacing w:line="240" w:lineRule="auto"/>
        <w:rPr>
          <w:rFonts w:asciiTheme="minorHAnsi" w:eastAsia="Calibri" w:hAnsiTheme="minorHAnsi" w:cstheme="minorHAnsi"/>
          <w:sz w:val="24"/>
          <w:szCs w:val="24"/>
        </w:rPr>
      </w:pPr>
    </w:p>
    <w:p w14:paraId="1393A5E8" w14:textId="77777777" w:rsidR="00BB4ECB" w:rsidRPr="00DF7042" w:rsidRDefault="006F4022" w:rsidP="00D43A42">
      <w:pPr>
        <w:spacing w:line="240" w:lineRule="auto"/>
        <w:rPr>
          <w:rFonts w:asciiTheme="minorHAnsi" w:eastAsia="Calibri" w:hAnsiTheme="minorHAnsi" w:cstheme="minorHAnsi"/>
          <w:sz w:val="24"/>
          <w:szCs w:val="24"/>
        </w:rPr>
      </w:pPr>
      <w:r w:rsidRPr="00DF7042">
        <w:rPr>
          <w:rFonts w:asciiTheme="minorHAnsi" w:eastAsia="Calibri" w:hAnsiTheme="minorHAnsi" w:cstheme="minorHAnsi"/>
          <w:sz w:val="24"/>
          <w:szCs w:val="24"/>
        </w:rPr>
        <w:t xml:space="preserve">For the most up to date information, please refer to the </w:t>
      </w:r>
      <w:hyperlink r:id="rId15">
        <w:r w:rsidRPr="00DF7042">
          <w:rPr>
            <w:rFonts w:asciiTheme="minorHAnsi" w:eastAsia="Calibri" w:hAnsiTheme="minorHAnsi" w:cstheme="minorHAnsi"/>
            <w:color w:val="1155CC"/>
            <w:sz w:val="24"/>
            <w:szCs w:val="24"/>
            <w:u w:val="single"/>
          </w:rPr>
          <w:t>Academic Honesty Policy</w:t>
        </w:r>
      </w:hyperlink>
      <w:r w:rsidRPr="00DF7042">
        <w:rPr>
          <w:rFonts w:asciiTheme="minorHAnsi" w:eastAsia="Calibri" w:hAnsiTheme="minorHAnsi" w:cstheme="minorHAnsi"/>
          <w:sz w:val="24"/>
          <w:szCs w:val="24"/>
        </w:rPr>
        <w:t xml:space="preserve"> on the Chaminade University Catalog website.</w:t>
      </w:r>
    </w:p>
    <w:p w14:paraId="22507054" w14:textId="77777777" w:rsidR="00BB4ECB" w:rsidRPr="00DF7042" w:rsidRDefault="00BB4ECB" w:rsidP="00DF7042">
      <w:pPr>
        <w:spacing w:line="240" w:lineRule="auto"/>
        <w:rPr>
          <w:rFonts w:asciiTheme="minorHAnsi" w:eastAsia="Calibri" w:hAnsiTheme="minorHAnsi" w:cstheme="minorHAnsi"/>
          <w:sz w:val="24"/>
          <w:szCs w:val="24"/>
        </w:rPr>
      </w:pPr>
    </w:p>
    <w:p w14:paraId="02F1FF17" w14:textId="77777777" w:rsidR="00BB4ECB" w:rsidRPr="00DF7042" w:rsidRDefault="006F4022" w:rsidP="00DF7042">
      <w:pPr>
        <w:shd w:val="clear" w:color="auto" w:fill="FFFFFF"/>
        <w:spacing w:line="240" w:lineRule="auto"/>
        <w:rPr>
          <w:rFonts w:asciiTheme="minorHAnsi" w:eastAsia="Calibri" w:hAnsiTheme="minorHAnsi" w:cstheme="minorHAnsi"/>
          <w:b/>
          <w:color w:val="0054A6"/>
          <w:sz w:val="24"/>
          <w:szCs w:val="24"/>
        </w:rPr>
      </w:pPr>
      <w:r w:rsidRPr="00DF7042">
        <w:rPr>
          <w:rFonts w:asciiTheme="minorHAnsi" w:eastAsia="Calibri" w:hAnsiTheme="minorHAnsi" w:cstheme="minorHAnsi"/>
          <w:b/>
          <w:color w:val="0054A6"/>
          <w:sz w:val="24"/>
          <w:szCs w:val="24"/>
        </w:rPr>
        <w:t>TITLE IX AND NONDISCRIMINATION STATEMENT:</w:t>
      </w:r>
    </w:p>
    <w:p w14:paraId="18D3CE27" w14:textId="77777777" w:rsidR="00BB4ECB" w:rsidRPr="00DF7042" w:rsidRDefault="00BB4ECB" w:rsidP="00DF7042">
      <w:pPr>
        <w:shd w:val="clear" w:color="auto" w:fill="FFFFFF"/>
        <w:spacing w:line="240" w:lineRule="auto"/>
        <w:rPr>
          <w:rFonts w:asciiTheme="minorHAnsi" w:eastAsia="Calibri" w:hAnsiTheme="minorHAnsi" w:cstheme="minorHAnsi"/>
          <w:color w:val="1D1D1D"/>
          <w:sz w:val="24"/>
          <w:szCs w:val="24"/>
        </w:rPr>
      </w:pPr>
    </w:p>
    <w:p w14:paraId="10987BE0" w14:textId="77777777" w:rsidR="00BB4ECB" w:rsidRPr="00DF7042" w:rsidRDefault="006F4022" w:rsidP="00DF7042">
      <w:pPr>
        <w:shd w:val="clear" w:color="auto" w:fill="FFFFFF"/>
        <w:spacing w:line="240" w:lineRule="auto"/>
        <w:rPr>
          <w:rFonts w:asciiTheme="minorHAnsi" w:eastAsia="Calibri" w:hAnsiTheme="minorHAnsi" w:cstheme="minorHAnsi"/>
          <w:color w:val="1D1D1D"/>
          <w:sz w:val="24"/>
          <w:szCs w:val="24"/>
        </w:rPr>
      </w:pPr>
      <w:r w:rsidRPr="00DF7042">
        <w:rPr>
          <w:rFonts w:asciiTheme="minorHAnsi" w:eastAsia="Calibri" w:hAnsiTheme="minorHAnsi" w:cstheme="minorHAnsi"/>
          <w:color w:val="1D1D1D"/>
          <w:sz w:val="24"/>
          <w:szCs w:val="24"/>
        </w:rPr>
        <w:t xml:space="preserve">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w:t>
      </w:r>
      <w:r w:rsidRPr="00DF7042">
        <w:rPr>
          <w:rFonts w:asciiTheme="minorHAnsi" w:eastAsia="Calibri" w:hAnsiTheme="minorHAnsi" w:cstheme="minorHAnsi"/>
          <w:color w:val="1D1D1D"/>
          <w:sz w:val="24"/>
          <w:szCs w:val="24"/>
        </w:rPr>
        <w:lastRenderedPageBreak/>
        <w:t>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p>
    <w:p w14:paraId="44D4F25A" w14:textId="77777777" w:rsidR="00BB4ECB" w:rsidRPr="00DF7042" w:rsidRDefault="00BB4ECB" w:rsidP="00DF7042">
      <w:pPr>
        <w:shd w:val="clear" w:color="auto" w:fill="FFFFFF"/>
        <w:spacing w:line="240" w:lineRule="auto"/>
        <w:rPr>
          <w:rFonts w:asciiTheme="minorHAnsi" w:eastAsia="Calibri" w:hAnsiTheme="minorHAnsi" w:cstheme="minorHAnsi"/>
          <w:color w:val="1D1D1D"/>
          <w:sz w:val="24"/>
          <w:szCs w:val="24"/>
        </w:rPr>
      </w:pPr>
    </w:p>
    <w:p w14:paraId="38624674" w14:textId="77777777" w:rsidR="00BB4ECB" w:rsidRPr="00DF7042" w:rsidRDefault="006F4022" w:rsidP="00D43A42">
      <w:pPr>
        <w:spacing w:line="240" w:lineRule="auto"/>
        <w:rPr>
          <w:rFonts w:asciiTheme="minorHAnsi" w:eastAsia="Calibri" w:hAnsiTheme="minorHAnsi" w:cstheme="minorHAnsi"/>
          <w:b/>
          <w:color w:val="0054A6"/>
          <w:sz w:val="24"/>
          <w:szCs w:val="24"/>
        </w:rPr>
      </w:pPr>
      <w:r w:rsidRPr="00DF7042">
        <w:rPr>
          <w:rFonts w:asciiTheme="minorHAnsi" w:eastAsia="Calibri" w:hAnsiTheme="minorHAnsi" w:cstheme="minorHAnsi"/>
          <w:b/>
          <w:color w:val="0054A6"/>
          <w:sz w:val="24"/>
          <w:szCs w:val="24"/>
        </w:rPr>
        <w:t xml:space="preserve">Nondiscrimination Policy &amp; Notice of Nondiscrimination </w:t>
      </w:r>
    </w:p>
    <w:p w14:paraId="2D35AF3A" w14:textId="77777777" w:rsidR="00BB4ECB" w:rsidRPr="00DF7042" w:rsidRDefault="00BB4ECB" w:rsidP="00D43A42">
      <w:pPr>
        <w:spacing w:line="240" w:lineRule="auto"/>
        <w:rPr>
          <w:rFonts w:asciiTheme="minorHAnsi" w:eastAsia="Calibri" w:hAnsiTheme="minorHAnsi" w:cstheme="minorHAnsi"/>
          <w:sz w:val="24"/>
          <w:szCs w:val="24"/>
        </w:rPr>
      </w:pPr>
    </w:p>
    <w:p w14:paraId="7F900ACD" w14:textId="77777777" w:rsidR="00BB4ECB" w:rsidRPr="00DF7042" w:rsidRDefault="006F4022" w:rsidP="00D43A42">
      <w:pPr>
        <w:spacing w:line="240" w:lineRule="auto"/>
        <w:rPr>
          <w:rFonts w:asciiTheme="minorHAnsi" w:eastAsia="Calibri" w:hAnsiTheme="minorHAnsi" w:cstheme="minorHAnsi"/>
          <w:i/>
          <w:color w:val="1D1D1D"/>
          <w:sz w:val="24"/>
          <w:szCs w:val="24"/>
        </w:rPr>
      </w:pPr>
      <w:r w:rsidRPr="00DF7042">
        <w:rPr>
          <w:rFonts w:asciiTheme="minorHAnsi" w:eastAsia="Calibri" w:hAnsiTheme="minorHAnsi" w:cstheme="minorHAnsi"/>
          <w:color w:val="222222"/>
          <w:sz w:val="24"/>
          <w:szCs w:val="24"/>
          <w:highlight w:val="white"/>
        </w:rPr>
        <w:t xml:space="preserve">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w:t>
      </w:r>
      <w:proofErr w:type="spellStart"/>
      <w:r w:rsidRPr="00DF7042">
        <w:rPr>
          <w:rFonts w:asciiTheme="minorHAnsi" w:eastAsia="Calibri" w:hAnsiTheme="minorHAnsi" w:cstheme="minorHAnsi"/>
          <w:color w:val="222222"/>
          <w:sz w:val="24"/>
          <w:szCs w:val="24"/>
          <w:highlight w:val="white"/>
        </w:rPr>
        <w:t>orientation,or</w:t>
      </w:r>
      <w:proofErr w:type="spellEnd"/>
      <w:r w:rsidRPr="00DF7042">
        <w:rPr>
          <w:rFonts w:asciiTheme="minorHAnsi" w:eastAsia="Calibri" w:hAnsiTheme="minorHAnsi" w:cstheme="minorHAnsi"/>
          <w:color w:val="222222"/>
          <w:sz w:val="24"/>
          <w:szCs w:val="24"/>
          <w:highlight w:val="white"/>
        </w:rPr>
        <w:t xml:space="preserve"> status as a covered veteran.</w:t>
      </w:r>
      <w:r w:rsidRPr="00DF7042">
        <w:rPr>
          <w:rFonts w:asciiTheme="minorHAnsi" w:eastAsia="Calibri" w:hAnsiTheme="minorHAnsi" w:cstheme="minorHAnsi"/>
          <w:sz w:val="24"/>
          <w:szCs w:val="24"/>
        </w:rPr>
        <w:t xml:space="preserve"> Inquiries about Title IX or general Civil Rights concerns may be referred to the University’s Title IX Coordinator, the U.S. Department of Education’s Office for Civil Rights, or both and contact information may be found </w:t>
      </w:r>
      <w:hyperlink r:id="rId16">
        <w:r w:rsidRPr="00DF7042">
          <w:rPr>
            <w:rFonts w:asciiTheme="minorHAnsi" w:eastAsia="Calibri" w:hAnsiTheme="minorHAnsi" w:cstheme="minorHAnsi"/>
            <w:color w:val="1155CC"/>
            <w:sz w:val="24"/>
            <w:szCs w:val="24"/>
            <w:u w:val="single"/>
          </w:rPr>
          <w:t>HERE</w:t>
        </w:r>
      </w:hyperlink>
      <w:r w:rsidRPr="00DF7042">
        <w:rPr>
          <w:rFonts w:asciiTheme="minorHAnsi" w:eastAsia="Calibri" w:hAnsiTheme="minorHAnsi" w:cstheme="minorHAnsi"/>
          <w:sz w:val="24"/>
          <w:szCs w:val="24"/>
        </w:rPr>
        <w:t xml:space="preserve">. </w:t>
      </w:r>
      <w:r w:rsidRPr="00DF7042">
        <w:rPr>
          <w:rFonts w:asciiTheme="minorHAnsi" w:eastAsia="Calibri" w:hAnsiTheme="minorHAnsi" w:cstheme="minorHAnsi"/>
          <w:i/>
          <w:color w:val="1D1D1D"/>
          <w:sz w:val="24"/>
          <w:szCs w:val="24"/>
        </w:rPr>
        <w:t xml:space="preserve">On-campus Confidential Resources may also be found here at </w:t>
      </w:r>
      <w:hyperlink r:id="rId17">
        <w:r w:rsidRPr="00DF7042">
          <w:rPr>
            <w:rFonts w:asciiTheme="minorHAnsi" w:eastAsia="Calibri" w:hAnsiTheme="minorHAnsi" w:cstheme="minorHAnsi"/>
            <w:i/>
            <w:color w:val="1155CC"/>
            <w:sz w:val="24"/>
            <w:szCs w:val="24"/>
            <w:u w:val="single"/>
          </w:rPr>
          <w:t>CAMPUS CONFIDENTIAL RESOURCES</w:t>
        </w:r>
      </w:hyperlink>
      <w:r w:rsidRPr="00DF7042">
        <w:rPr>
          <w:rFonts w:asciiTheme="minorHAnsi" w:eastAsia="Calibri" w:hAnsiTheme="minorHAnsi" w:cstheme="minorHAnsi"/>
          <w:i/>
          <w:color w:val="1D1D1D"/>
          <w:sz w:val="24"/>
          <w:szCs w:val="24"/>
        </w:rPr>
        <w:t>.</w:t>
      </w:r>
    </w:p>
    <w:p w14:paraId="53FB464B" w14:textId="77777777" w:rsidR="00BB4ECB" w:rsidRPr="00DF7042" w:rsidRDefault="00BB4ECB" w:rsidP="00D43A42">
      <w:pPr>
        <w:spacing w:line="240" w:lineRule="auto"/>
        <w:rPr>
          <w:rFonts w:asciiTheme="minorHAnsi" w:eastAsia="Calibri" w:hAnsiTheme="minorHAnsi" w:cstheme="minorHAnsi"/>
          <w:sz w:val="24"/>
          <w:szCs w:val="24"/>
        </w:rPr>
      </w:pPr>
    </w:p>
    <w:p w14:paraId="69C493C5" w14:textId="77777777" w:rsidR="00BB4ECB" w:rsidRPr="00DF7042" w:rsidRDefault="006F4022" w:rsidP="00D43A42">
      <w:pPr>
        <w:spacing w:line="240" w:lineRule="auto"/>
        <w:rPr>
          <w:rFonts w:asciiTheme="minorHAnsi" w:eastAsia="Calibri" w:hAnsiTheme="minorHAnsi" w:cstheme="minorHAnsi"/>
          <w:sz w:val="24"/>
          <w:szCs w:val="24"/>
        </w:rPr>
      </w:pPr>
      <w:r w:rsidRPr="00DF7042">
        <w:rPr>
          <w:rFonts w:asciiTheme="minorHAnsi" w:eastAsia="Calibri" w:hAnsiTheme="minorHAnsi" w:cstheme="minorHAnsi"/>
          <w:sz w:val="24"/>
          <w:szCs w:val="24"/>
        </w:rPr>
        <w:t xml:space="preserve">The University’s Nondiscrimination Policy and Grievance Procedures can be located on the University webpage at: </w:t>
      </w:r>
      <w:hyperlink r:id="rId18">
        <w:r w:rsidRPr="00DF7042">
          <w:rPr>
            <w:rFonts w:asciiTheme="minorHAnsi" w:eastAsia="Calibri" w:hAnsiTheme="minorHAnsi" w:cstheme="minorHAnsi"/>
            <w:color w:val="1155CC"/>
            <w:sz w:val="24"/>
            <w:szCs w:val="24"/>
            <w:u w:val="single"/>
          </w:rPr>
          <w:t>https://chaminade.edu/compliance/title-ix-nondiscrimination-policies-procedures/.</w:t>
        </w:r>
      </w:hyperlink>
      <w:r w:rsidRPr="00DF7042">
        <w:rPr>
          <w:rFonts w:asciiTheme="minorHAnsi" w:eastAsia="Calibri" w:hAnsiTheme="minorHAnsi" w:cstheme="minorHAnsi"/>
          <w:sz w:val="24"/>
          <w:szCs w:val="24"/>
        </w:rPr>
        <w:t xml:space="preserve"> </w:t>
      </w:r>
    </w:p>
    <w:p w14:paraId="3565D551" w14:textId="77777777" w:rsidR="00BB4ECB" w:rsidRPr="00DF7042" w:rsidRDefault="00BB4ECB" w:rsidP="00D43A42">
      <w:pPr>
        <w:spacing w:line="240" w:lineRule="auto"/>
        <w:rPr>
          <w:rFonts w:asciiTheme="minorHAnsi" w:eastAsia="Calibri" w:hAnsiTheme="minorHAnsi" w:cstheme="minorHAnsi"/>
          <w:sz w:val="24"/>
          <w:szCs w:val="24"/>
        </w:rPr>
      </w:pPr>
    </w:p>
    <w:p w14:paraId="1EB55BB8" w14:textId="77777777" w:rsidR="00BB4ECB" w:rsidRPr="00DF7042" w:rsidRDefault="006F4022" w:rsidP="00D43A42">
      <w:pPr>
        <w:spacing w:line="240" w:lineRule="auto"/>
        <w:rPr>
          <w:rFonts w:asciiTheme="minorHAnsi" w:eastAsia="Calibri" w:hAnsiTheme="minorHAnsi" w:cstheme="minorHAnsi"/>
          <w:sz w:val="24"/>
          <w:szCs w:val="24"/>
        </w:rPr>
      </w:pPr>
      <w:r w:rsidRPr="00DF7042">
        <w:rPr>
          <w:rFonts w:asciiTheme="minorHAnsi" w:eastAsia="Calibri" w:hAnsiTheme="minorHAnsi" w:cstheme="minorHAnsi"/>
          <w:sz w:val="24"/>
          <w:szCs w:val="24"/>
        </w:rPr>
        <w:t xml:space="preserve">To report information about conduct that may constitute sex discrimination or make a complaint of sex discrimination under Title IX, please refer to the </w:t>
      </w:r>
      <w:hyperlink r:id="rId19">
        <w:r w:rsidRPr="00DF7042">
          <w:rPr>
            <w:rFonts w:asciiTheme="minorHAnsi" w:eastAsia="Calibri" w:hAnsiTheme="minorHAnsi" w:cstheme="minorHAnsi"/>
            <w:color w:val="1155CC"/>
            <w:sz w:val="24"/>
            <w:szCs w:val="24"/>
            <w:u w:val="single"/>
          </w:rPr>
          <w:t>Campus Incident Report form</w:t>
        </w:r>
      </w:hyperlink>
      <w:r w:rsidRPr="00DF7042">
        <w:rPr>
          <w:rFonts w:asciiTheme="minorHAnsi" w:eastAsia="Calibri" w:hAnsiTheme="minorHAnsi" w:cstheme="minorHAnsi"/>
          <w:sz w:val="24"/>
          <w:szCs w:val="24"/>
        </w:rPr>
        <w:t xml:space="preserve">. Chaminade University of Honolulu prohibits sex discrimination in any education program or activity that it operates. </w:t>
      </w:r>
    </w:p>
    <w:p w14:paraId="2E8C6CC6" w14:textId="77777777" w:rsidR="00BB4ECB" w:rsidRPr="00DF7042" w:rsidRDefault="00BB4ECB" w:rsidP="00D43A42">
      <w:pPr>
        <w:spacing w:line="240" w:lineRule="auto"/>
        <w:rPr>
          <w:rFonts w:asciiTheme="minorHAnsi" w:eastAsia="Calibri" w:hAnsiTheme="minorHAnsi" w:cstheme="minorHAnsi"/>
          <w:sz w:val="24"/>
          <w:szCs w:val="24"/>
        </w:rPr>
      </w:pPr>
    </w:p>
    <w:p w14:paraId="5C35B3FB" w14:textId="77777777" w:rsidR="00BB4ECB" w:rsidRPr="00DF7042" w:rsidRDefault="006F4022" w:rsidP="00D43A42">
      <w:pPr>
        <w:spacing w:line="240" w:lineRule="auto"/>
        <w:rPr>
          <w:rFonts w:asciiTheme="minorHAnsi" w:eastAsia="Calibri" w:hAnsiTheme="minorHAnsi" w:cstheme="minorHAnsi"/>
          <w:sz w:val="24"/>
          <w:szCs w:val="24"/>
        </w:rPr>
      </w:pPr>
      <w:r w:rsidRPr="00DF7042">
        <w:rPr>
          <w:rFonts w:asciiTheme="minorHAnsi" w:eastAsia="Calibri" w:hAnsiTheme="minorHAnsi" w:cstheme="minorHAnsi"/>
          <w:sz w:val="24"/>
          <w:szCs w:val="24"/>
        </w:rPr>
        <w:t xml:space="preserve">The NOTICE of NONDISCRIMINATION can be found here: </w:t>
      </w:r>
      <w:hyperlink r:id="rId20">
        <w:r w:rsidRPr="00DF7042">
          <w:rPr>
            <w:rFonts w:asciiTheme="minorHAnsi" w:eastAsia="Calibri" w:hAnsiTheme="minorHAnsi" w:cstheme="minorHAnsi"/>
            <w:color w:val="1155CC"/>
            <w:sz w:val="24"/>
            <w:szCs w:val="24"/>
            <w:u w:val="single"/>
          </w:rPr>
          <w:t>Notice of Nondiscrimination</w:t>
        </w:r>
      </w:hyperlink>
      <w:r w:rsidRPr="00DF7042">
        <w:rPr>
          <w:rFonts w:asciiTheme="minorHAnsi" w:eastAsia="Calibri" w:hAnsiTheme="minorHAnsi" w:cstheme="minorHAnsi"/>
          <w:sz w:val="24"/>
          <w:szCs w:val="24"/>
        </w:rPr>
        <w:t>.</w:t>
      </w:r>
    </w:p>
    <w:p w14:paraId="13468C0A" w14:textId="77777777" w:rsidR="00BB4ECB" w:rsidRPr="00DF7042" w:rsidRDefault="00BB4ECB" w:rsidP="00D43A42">
      <w:pPr>
        <w:spacing w:line="240" w:lineRule="auto"/>
        <w:rPr>
          <w:rFonts w:asciiTheme="minorHAnsi" w:eastAsia="Calibri" w:hAnsiTheme="minorHAnsi" w:cstheme="minorHAnsi"/>
          <w:sz w:val="24"/>
          <w:szCs w:val="24"/>
        </w:rPr>
      </w:pPr>
    </w:p>
    <w:p w14:paraId="147705AC" w14:textId="77777777" w:rsidR="00BB4ECB" w:rsidRPr="00DF7042" w:rsidRDefault="006F4022" w:rsidP="00D43A42">
      <w:pPr>
        <w:spacing w:line="240" w:lineRule="auto"/>
        <w:rPr>
          <w:rFonts w:asciiTheme="minorHAnsi" w:eastAsia="Calibri" w:hAnsiTheme="minorHAnsi" w:cstheme="minorHAnsi"/>
          <w:color w:val="0054A6"/>
          <w:sz w:val="24"/>
          <w:szCs w:val="24"/>
        </w:rPr>
      </w:pPr>
      <w:r w:rsidRPr="00DF7042">
        <w:rPr>
          <w:rFonts w:asciiTheme="minorHAnsi" w:eastAsia="Calibri" w:hAnsiTheme="minorHAnsi" w:cstheme="minorHAnsi"/>
          <w:b/>
          <w:color w:val="0054A6"/>
          <w:sz w:val="24"/>
          <w:szCs w:val="24"/>
        </w:rPr>
        <w:t>Hazing Prevention Resources and Athlete Helpline</w:t>
      </w:r>
      <w:r w:rsidRPr="00DF7042">
        <w:rPr>
          <w:rFonts w:asciiTheme="minorHAnsi" w:eastAsia="Calibri" w:hAnsiTheme="minorHAnsi" w:cstheme="minorHAnsi"/>
          <w:color w:val="0054A6"/>
          <w:sz w:val="24"/>
          <w:szCs w:val="24"/>
        </w:rPr>
        <w:t>:</w:t>
      </w:r>
    </w:p>
    <w:p w14:paraId="35214724" w14:textId="77777777" w:rsidR="00BB4ECB" w:rsidRPr="00DF7042" w:rsidRDefault="006F4022" w:rsidP="00D43A42">
      <w:pPr>
        <w:spacing w:line="240" w:lineRule="auto"/>
        <w:rPr>
          <w:rFonts w:asciiTheme="minorHAnsi" w:eastAsia="Calibri" w:hAnsiTheme="minorHAnsi" w:cstheme="minorHAnsi"/>
          <w:sz w:val="24"/>
          <w:szCs w:val="24"/>
          <w:highlight w:val="white"/>
        </w:rPr>
      </w:pPr>
      <w:r w:rsidRPr="00DF7042">
        <w:rPr>
          <w:rFonts w:asciiTheme="minorHAnsi" w:eastAsia="Calibri" w:hAnsiTheme="minorHAnsi" w:cstheme="minorHAnsi"/>
          <w:sz w:val="24"/>
          <w:szCs w:val="24"/>
          <w:highlight w:val="white"/>
        </w:rPr>
        <w:t>Assists athletes, parents, coaches, and any allies interested in ensuring physical and mental safety for sports communities by offering confidential emotional support, crisis intervention, informational athlete-focused resources, and guidance related to concerns about any type of abuse—</w:t>
      </w:r>
      <w:r w:rsidRPr="00DF7042">
        <w:rPr>
          <w:rFonts w:asciiTheme="minorHAnsi" w:eastAsia="Calibri" w:hAnsiTheme="minorHAnsi" w:cstheme="minorHAnsi"/>
          <w:i/>
          <w:sz w:val="24"/>
          <w:szCs w:val="24"/>
          <w:highlight w:val="white"/>
        </w:rPr>
        <w:t>including hazing</w:t>
      </w:r>
      <w:r w:rsidRPr="00DF7042">
        <w:rPr>
          <w:rFonts w:asciiTheme="minorHAnsi" w:eastAsia="Calibri" w:hAnsiTheme="minorHAnsi" w:cstheme="minorHAnsi"/>
          <w:sz w:val="24"/>
          <w:szCs w:val="24"/>
          <w:highlight w:val="white"/>
        </w:rPr>
        <w:t>.</w:t>
      </w:r>
    </w:p>
    <w:p w14:paraId="58B2F7A2" w14:textId="77777777" w:rsidR="00BB4ECB" w:rsidRPr="00DF7042" w:rsidRDefault="00BB4ECB" w:rsidP="00D43A42">
      <w:pPr>
        <w:spacing w:line="240" w:lineRule="auto"/>
        <w:rPr>
          <w:rFonts w:asciiTheme="minorHAnsi" w:eastAsia="Calibri" w:hAnsiTheme="minorHAnsi" w:cstheme="minorHAnsi"/>
          <w:sz w:val="24"/>
          <w:szCs w:val="24"/>
        </w:rPr>
      </w:pPr>
    </w:p>
    <w:p w14:paraId="64D2ED99" w14:textId="77777777" w:rsidR="00BB4ECB" w:rsidRPr="00DF7042" w:rsidRDefault="006F4022" w:rsidP="00D43A42">
      <w:pPr>
        <w:spacing w:line="240" w:lineRule="auto"/>
        <w:rPr>
          <w:rFonts w:asciiTheme="minorHAnsi" w:eastAsia="Calibri" w:hAnsiTheme="minorHAnsi" w:cstheme="minorHAnsi"/>
          <w:sz w:val="24"/>
          <w:szCs w:val="24"/>
        </w:rPr>
      </w:pPr>
      <w:r w:rsidRPr="00DF7042">
        <w:rPr>
          <w:rFonts w:asciiTheme="minorHAnsi" w:eastAsia="Calibri" w:hAnsiTheme="minorHAnsi" w:cstheme="minorHAnsi"/>
          <w:sz w:val="24"/>
          <w:szCs w:val="24"/>
          <w:u w:val="single"/>
        </w:rPr>
        <w:t>Chaminade University’s Hazing Policy</w:t>
      </w:r>
      <w:r w:rsidRPr="00DF7042">
        <w:rPr>
          <w:rFonts w:asciiTheme="minorHAnsi" w:eastAsia="Calibri" w:hAnsiTheme="minorHAnsi" w:cstheme="minorHAnsi"/>
          <w:sz w:val="24"/>
          <w:szCs w:val="24"/>
        </w:rPr>
        <w:t xml:space="preserve">: </w:t>
      </w:r>
      <w:hyperlink r:id="rId21">
        <w:r w:rsidRPr="00DF7042">
          <w:rPr>
            <w:rFonts w:asciiTheme="minorHAnsi" w:eastAsia="Calibri" w:hAnsiTheme="minorHAnsi" w:cstheme="minorHAnsi"/>
            <w:color w:val="1155CC"/>
            <w:sz w:val="24"/>
            <w:szCs w:val="24"/>
            <w:u w:val="single"/>
          </w:rPr>
          <w:t>https://catalog.chaminade.edu/studenthandbook/codeofconduct</w:t>
        </w:r>
      </w:hyperlink>
    </w:p>
    <w:p w14:paraId="0AF1E811" w14:textId="77777777" w:rsidR="00BB4ECB" w:rsidRPr="00DF7042" w:rsidRDefault="00BB4ECB" w:rsidP="00D43A42">
      <w:pPr>
        <w:spacing w:line="240" w:lineRule="auto"/>
        <w:rPr>
          <w:rFonts w:asciiTheme="minorHAnsi" w:eastAsia="Calibri" w:hAnsiTheme="minorHAnsi" w:cstheme="minorHAnsi"/>
          <w:sz w:val="24"/>
          <w:szCs w:val="24"/>
        </w:rPr>
      </w:pPr>
    </w:p>
    <w:p w14:paraId="7D6093B6" w14:textId="77777777" w:rsidR="00BB4ECB" w:rsidRPr="00DF7042" w:rsidRDefault="006F4022" w:rsidP="00D43A42">
      <w:pPr>
        <w:spacing w:line="240" w:lineRule="auto"/>
        <w:rPr>
          <w:rFonts w:asciiTheme="minorHAnsi" w:eastAsia="Calibri" w:hAnsiTheme="minorHAnsi" w:cstheme="minorHAnsi"/>
          <w:sz w:val="24"/>
          <w:szCs w:val="24"/>
        </w:rPr>
      </w:pPr>
      <w:hyperlink r:id="rId22">
        <w:r w:rsidRPr="00DF7042">
          <w:rPr>
            <w:rFonts w:asciiTheme="minorHAnsi" w:eastAsia="Calibri" w:hAnsiTheme="minorHAnsi" w:cstheme="minorHAnsi"/>
            <w:color w:val="1155CC"/>
            <w:sz w:val="24"/>
            <w:szCs w:val="24"/>
            <w:u w:val="single"/>
          </w:rPr>
          <w:t>https://hazingpreventionnetwork.org/athlete-helpline/</w:t>
        </w:r>
      </w:hyperlink>
    </w:p>
    <w:p w14:paraId="7D0FAE84" w14:textId="77777777" w:rsidR="00BB4ECB" w:rsidRPr="00DF7042" w:rsidRDefault="006F4022" w:rsidP="00D43A42">
      <w:pPr>
        <w:spacing w:line="240" w:lineRule="auto"/>
        <w:rPr>
          <w:rFonts w:asciiTheme="minorHAnsi" w:eastAsia="Calibri" w:hAnsiTheme="minorHAnsi" w:cstheme="minorHAnsi"/>
          <w:sz w:val="24"/>
          <w:szCs w:val="24"/>
        </w:rPr>
      </w:pPr>
      <w:hyperlink r:id="rId23">
        <w:r w:rsidRPr="00DF7042">
          <w:rPr>
            <w:rFonts w:asciiTheme="minorHAnsi" w:eastAsia="Calibri" w:hAnsiTheme="minorHAnsi" w:cstheme="minorHAnsi"/>
            <w:color w:val="1155CC"/>
            <w:sz w:val="24"/>
            <w:szCs w:val="24"/>
            <w:u w:val="single"/>
          </w:rPr>
          <w:t>https://hazingpreventionnetwork.org/how-to-report-hazing/</w:t>
        </w:r>
      </w:hyperlink>
    </w:p>
    <w:p w14:paraId="5DA6F277" w14:textId="77777777" w:rsidR="00BB4ECB" w:rsidRPr="00DF7042" w:rsidRDefault="00BB4ECB" w:rsidP="00D43A42">
      <w:pPr>
        <w:spacing w:line="240" w:lineRule="auto"/>
        <w:rPr>
          <w:rFonts w:asciiTheme="minorHAnsi" w:eastAsia="Calibri" w:hAnsiTheme="minorHAnsi" w:cstheme="minorHAnsi"/>
          <w:sz w:val="24"/>
          <w:szCs w:val="24"/>
        </w:rPr>
      </w:pPr>
    </w:p>
    <w:p w14:paraId="68B0AA73" w14:textId="77777777" w:rsidR="00BB4ECB" w:rsidRPr="00DF7042" w:rsidRDefault="006F4022" w:rsidP="00D43A42">
      <w:pPr>
        <w:spacing w:line="240" w:lineRule="auto"/>
        <w:rPr>
          <w:rFonts w:asciiTheme="minorHAnsi" w:eastAsia="Calibri" w:hAnsiTheme="minorHAnsi" w:cstheme="minorHAnsi"/>
          <w:sz w:val="24"/>
          <w:szCs w:val="24"/>
        </w:rPr>
      </w:pPr>
      <w:r w:rsidRPr="00DF7042">
        <w:rPr>
          <w:rFonts w:asciiTheme="minorHAnsi" w:eastAsia="Calibri" w:hAnsiTheme="minorHAnsi" w:cstheme="minorHAnsi"/>
          <w:b/>
          <w:color w:val="0054A6"/>
          <w:sz w:val="24"/>
          <w:szCs w:val="24"/>
        </w:rPr>
        <w:t>Basic Needs Resources</w:t>
      </w:r>
      <w:r w:rsidRPr="00DF7042">
        <w:rPr>
          <w:rFonts w:asciiTheme="minorHAnsi" w:eastAsia="Calibri" w:hAnsiTheme="minorHAnsi" w:cstheme="minorHAnsi"/>
          <w:sz w:val="24"/>
          <w:szCs w:val="24"/>
        </w:rPr>
        <w:t xml:space="preserve">: </w:t>
      </w:r>
      <w:hyperlink r:id="rId24">
        <w:r w:rsidRPr="00DF7042">
          <w:rPr>
            <w:rFonts w:asciiTheme="minorHAnsi" w:eastAsia="Calibri" w:hAnsiTheme="minorHAnsi" w:cstheme="minorHAnsi"/>
            <w:color w:val="1155CC"/>
            <w:sz w:val="24"/>
            <w:szCs w:val="24"/>
            <w:u w:val="single"/>
          </w:rPr>
          <w:t>https://chaminade.edu/basic-needs/</w:t>
        </w:r>
      </w:hyperlink>
    </w:p>
    <w:p w14:paraId="5C87FB35" w14:textId="77777777" w:rsidR="00BB4ECB" w:rsidRPr="00DF7042" w:rsidRDefault="00BB4ECB" w:rsidP="00D43A42">
      <w:pPr>
        <w:spacing w:line="240" w:lineRule="auto"/>
        <w:rPr>
          <w:rFonts w:asciiTheme="minorHAnsi" w:eastAsia="Calibri" w:hAnsiTheme="minorHAnsi" w:cstheme="minorHAnsi"/>
          <w:b/>
          <w:color w:val="0054A6"/>
          <w:sz w:val="24"/>
          <w:szCs w:val="24"/>
        </w:rPr>
      </w:pPr>
    </w:p>
    <w:p w14:paraId="67BCFCA3" w14:textId="77777777" w:rsidR="00BB4ECB" w:rsidRPr="00DF7042" w:rsidRDefault="00BB4ECB" w:rsidP="00D43A42">
      <w:pPr>
        <w:spacing w:line="240" w:lineRule="auto"/>
        <w:rPr>
          <w:rFonts w:asciiTheme="minorHAnsi" w:eastAsia="Calibri" w:hAnsiTheme="minorHAnsi" w:cstheme="minorHAnsi"/>
          <w:sz w:val="24"/>
          <w:szCs w:val="24"/>
          <w:highlight w:val="white"/>
        </w:rPr>
      </w:pPr>
    </w:p>
    <w:p w14:paraId="5834F7FE" w14:textId="77777777" w:rsidR="00BB4ECB" w:rsidRPr="00DF7042" w:rsidRDefault="006F4022" w:rsidP="00D43A42">
      <w:pPr>
        <w:spacing w:line="240" w:lineRule="auto"/>
        <w:rPr>
          <w:rFonts w:asciiTheme="minorHAnsi" w:eastAsia="Calibri" w:hAnsiTheme="minorHAnsi" w:cstheme="minorHAnsi"/>
          <w:b/>
          <w:color w:val="0054A6"/>
          <w:sz w:val="24"/>
          <w:szCs w:val="24"/>
          <w:highlight w:val="white"/>
        </w:rPr>
      </w:pPr>
      <w:r w:rsidRPr="00DF7042">
        <w:rPr>
          <w:rFonts w:asciiTheme="minorHAnsi" w:eastAsia="Calibri" w:hAnsiTheme="minorHAnsi" w:cstheme="minorHAnsi"/>
          <w:b/>
          <w:color w:val="0054A6"/>
          <w:sz w:val="24"/>
          <w:szCs w:val="24"/>
          <w:highlight w:val="white"/>
        </w:rPr>
        <w:lastRenderedPageBreak/>
        <w:t>Campus Safety/ SafeSwords</w:t>
      </w:r>
    </w:p>
    <w:p w14:paraId="031AB201" w14:textId="77777777" w:rsidR="00BB4ECB" w:rsidRPr="00DF7042" w:rsidRDefault="006F4022" w:rsidP="00D43A42">
      <w:pPr>
        <w:spacing w:line="240" w:lineRule="auto"/>
        <w:rPr>
          <w:rFonts w:asciiTheme="minorHAnsi" w:eastAsia="Calibri" w:hAnsiTheme="minorHAnsi" w:cstheme="minorHAnsi"/>
          <w:sz w:val="24"/>
          <w:szCs w:val="24"/>
          <w:highlight w:val="white"/>
        </w:rPr>
      </w:pPr>
      <w:r w:rsidRPr="00DF7042">
        <w:rPr>
          <w:rFonts w:asciiTheme="minorHAnsi" w:eastAsia="Calibri" w:hAnsiTheme="minorHAnsi" w:cstheme="minorHAnsi"/>
          <w:sz w:val="24"/>
          <w:szCs w:val="24"/>
          <w:highlight w:val="white"/>
        </w:rPr>
        <w:t xml:space="preserve">A program for students, faculty and staff, who may feel uncomfortable or unsafe walking alone on campus, at any time of the day. Call security, and a security professional will meet you at your location on campus. The security professional will escort you to your residence hall, car, etc. Students may utilize this when walking to and from night classes around campus or after late night events. </w:t>
      </w:r>
      <w:hyperlink r:id="rId25">
        <w:r w:rsidRPr="00DF7042">
          <w:rPr>
            <w:rFonts w:asciiTheme="minorHAnsi" w:eastAsia="Calibri" w:hAnsiTheme="minorHAnsi" w:cstheme="minorHAnsi"/>
            <w:color w:val="1155CC"/>
            <w:sz w:val="24"/>
            <w:szCs w:val="24"/>
            <w:highlight w:val="white"/>
            <w:u w:val="single"/>
          </w:rPr>
          <w:t>SafeSwords Webpage</w:t>
        </w:r>
      </w:hyperlink>
    </w:p>
    <w:p w14:paraId="322B84F7" w14:textId="77777777" w:rsidR="00BB4ECB" w:rsidRPr="00DF7042" w:rsidRDefault="00BB4ECB" w:rsidP="00D43A42">
      <w:pPr>
        <w:spacing w:line="240" w:lineRule="auto"/>
        <w:rPr>
          <w:rFonts w:asciiTheme="minorHAnsi" w:eastAsia="Calibri" w:hAnsiTheme="minorHAnsi" w:cstheme="minorHAnsi"/>
          <w:sz w:val="24"/>
          <w:szCs w:val="24"/>
          <w:highlight w:val="white"/>
        </w:rPr>
      </w:pPr>
    </w:p>
    <w:p w14:paraId="4A98BED7" w14:textId="77777777" w:rsidR="00BB4ECB" w:rsidRPr="00DF7042" w:rsidRDefault="00BB4ECB" w:rsidP="00D43A42">
      <w:pPr>
        <w:spacing w:line="240" w:lineRule="auto"/>
        <w:rPr>
          <w:rFonts w:asciiTheme="minorHAnsi" w:eastAsia="Calibri" w:hAnsiTheme="minorHAnsi" w:cstheme="minorHAnsi"/>
          <w:sz w:val="24"/>
          <w:szCs w:val="24"/>
        </w:rPr>
      </w:pPr>
    </w:p>
    <w:p w14:paraId="60DE170B" w14:textId="77777777" w:rsidR="00BB4ECB" w:rsidRPr="00DF7042" w:rsidRDefault="006F4022" w:rsidP="00D43A42">
      <w:pPr>
        <w:keepNext/>
        <w:keepLines/>
        <w:pBdr>
          <w:top w:val="nil"/>
          <w:left w:val="nil"/>
          <w:bottom w:val="nil"/>
          <w:right w:val="nil"/>
          <w:between w:val="nil"/>
        </w:pBdr>
        <w:spacing w:before="40" w:line="240" w:lineRule="auto"/>
        <w:rPr>
          <w:rFonts w:asciiTheme="minorHAnsi" w:eastAsia="Calibri" w:hAnsiTheme="minorHAnsi" w:cstheme="minorHAnsi"/>
          <w:b/>
          <w:color w:val="0054A6"/>
          <w:sz w:val="24"/>
          <w:szCs w:val="24"/>
        </w:rPr>
      </w:pPr>
      <w:r w:rsidRPr="00DF7042">
        <w:rPr>
          <w:rFonts w:asciiTheme="minorHAnsi" w:eastAsia="Calibri" w:hAnsiTheme="minorHAnsi" w:cstheme="minorHAnsi"/>
          <w:b/>
          <w:color w:val="0054A6"/>
          <w:sz w:val="24"/>
          <w:szCs w:val="24"/>
        </w:rPr>
        <w:t xml:space="preserve">CUH Alert Emergency Notification </w:t>
      </w:r>
    </w:p>
    <w:p w14:paraId="4326F223" w14:textId="77777777" w:rsidR="00BB4ECB" w:rsidRPr="00DF7042" w:rsidRDefault="006F4022" w:rsidP="00D43A42">
      <w:pPr>
        <w:spacing w:line="240" w:lineRule="auto"/>
        <w:rPr>
          <w:rFonts w:asciiTheme="minorHAnsi" w:eastAsia="Calibri" w:hAnsiTheme="minorHAnsi" w:cstheme="minorHAnsi"/>
          <w:sz w:val="24"/>
          <w:szCs w:val="24"/>
        </w:rPr>
      </w:pPr>
      <w:r w:rsidRPr="00DF7042">
        <w:rPr>
          <w:rFonts w:asciiTheme="minorHAnsi" w:eastAsia="Calibri" w:hAnsiTheme="minorHAnsi" w:cstheme="minorHAnsi"/>
          <w:sz w:val="24"/>
          <w:szCs w:val="24"/>
        </w:rPr>
        <w:t>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14:paraId="48240D32" w14:textId="77777777" w:rsidR="00BB4ECB" w:rsidRPr="00DF7042" w:rsidRDefault="00BB4ECB" w:rsidP="00D43A42">
      <w:pPr>
        <w:spacing w:line="240" w:lineRule="auto"/>
        <w:rPr>
          <w:rFonts w:asciiTheme="minorHAnsi" w:eastAsia="Calibri" w:hAnsiTheme="minorHAnsi" w:cstheme="minorHAnsi"/>
          <w:sz w:val="24"/>
          <w:szCs w:val="24"/>
        </w:rPr>
      </w:pPr>
    </w:p>
    <w:p w14:paraId="2A1B00E5" w14:textId="77777777" w:rsidR="00BB4ECB" w:rsidRPr="00DF7042" w:rsidRDefault="006F4022" w:rsidP="00D43A42">
      <w:pPr>
        <w:keepNext/>
        <w:keepLines/>
        <w:pBdr>
          <w:top w:val="nil"/>
          <w:left w:val="nil"/>
          <w:bottom w:val="nil"/>
          <w:right w:val="nil"/>
          <w:between w:val="nil"/>
        </w:pBdr>
        <w:spacing w:before="40" w:line="240" w:lineRule="auto"/>
        <w:rPr>
          <w:rFonts w:asciiTheme="minorHAnsi" w:eastAsia="Calibri" w:hAnsiTheme="minorHAnsi" w:cstheme="minorHAnsi"/>
          <w:b/>
          <w:color w:val="0054A6"/>
          <w:sz w:val="24"/>
          <w:szCs w:val="24"/>
        </w:rPr>
      </w:pPr>
      <w:r w:rsidRPr="00DF7042">
        <w:rPr>
          <w:rFonts w:asciiTheme="minorHAnsi" w:eastAsia="Calibri" w:hAnsiTheme="minorHAnsi" w:cstheme="minorHAnsi"/>
          <w:b/>
          <w:color w:val="0054A6"/>
          <w:sz w:val="24"/>
          <w:szCs w:val="24"/>
        </w:rPr>
        <w:t>Assessment for Student Work</w:t>
      </w:r>
    </w:p>
    <w:p w14:paraId="68FE20D7" w14:textId="77777777" w:rsidR="00BB4ECB" w:rsidRPr="00DF7042" w:rsidRDefault="006F4022" w:rsidP="00D43A42">
      <w:pPr>
        <w:spacing w:line="240" w:lineRule="auto"/>
        <w:rPr>
          <w:rFonts w:asciiTheme="minorHAnsi" w:eastAsia="Calibri" w:hAnsiTheme="minorHAnsi" w:cstheme="minorHAnsi"/>
          <w:sz w:val="24"/>
          <w:szCs w:val="24"/>
        </w:rPr>
      </w:pPr>
      <w:r w:rsidRPr="00DF7042">
        <w:rPr>
          <w:rFonts w:asciiTheme="minorHAnsi" w:eastAsia="Calibri" w:hAnsiTheme="minorHAnsi" w:cstheme="minorHAnsi"/>
          <w:sz w:val="24"/>
          <w:szCs w:val="24"/>
        </w:rPr>
        <w:t>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w:t>
      </w:r>
    </w:p>
    <w:p w14:paraId="783EB52A" w14:textId="77777777" w:rsidR="00BB4ECB" w:rsidRPr="00DF7042" w:rsidRDefault="00BB4ECB" w:rsidP="00D43A42">
      <w:pPr>
        <w:spacing w:line="240" w:lineRule="auto"/>
        <w:rPr>
          <w:rFonts w:asciiTheme="minorHAnsi" w:eastAsia="Calibri" w:hAnsiTheme="minorHAnsi" w:cstheme="minorHAnsi"/>
          <w:sz w:val="24"/>
          <w:szCs w:val="24"/>
        </w:rPr>
      </w:pPr>
    </w:p>
    <w:p w14:paraId="18B8FD07" w14:textId="77777777" w:rsidR="00BB4ECB" w:rsidRPr="00DF7042" w:rsidRDefault="006F4022" w:rsidP="00D43A42">
      <w:pPr>
        <w:keepNext/>
        <w:keepLines/>
        <w:pBdr>
          <w:top w:val="nil"/>
          <w:left w:val="nil"/>
          <w:bottom w:val="nil"/>
          <w:right w:val="nil"/>
          <w:between w:val="nil"/>
        </w:pBdr>
        <w:spacing w:before="40" w:line="240" w:lineRule="auto"/>
        <w:rPr>
          <w:rFonts w:asciiTheme="minorHAnsi" w:eastAsia="Calibri" w:hAnsiTheme="minorHAnsi" w:cstheme="minorHAnsi"/>
          <w:b/>
          <w:color w:val="0054A6"/>
          <w:sz w:val="24"/>
          <w:szCs w:val="24"/>
        </w:rPr>
      </w:pPr>
      <w:r w:rsidRPr="00DF7042">
        <w:rPr>
          <w:rFonts w:asciiTheme="minorHAnsi" w:eastAsia="Calibri" w:hAnsiTheme="minorHAnsi" w:cstheme="minorHAnsi"/>
          <w:b/>
          <w:color w:val="0054A6"/>
          <w:sz w:val="24"/>
          <w:szCs w:val="24"/>
        </w:rPr>
        <w:t>Student with Disabilities Statement</w:t>
      </w:r>
    </w:p>
    <w:p w14:paraId="0BCFB742" w14:textId="77777777" w:rsidR="00BB4ECB" w:rsidRPr="00DF7042" w:rsidRDefault="006F4022" w:rsidP="00D43A42">
      <w:pPr>
        <w:spacing w:line="240" w:lineRule="auto"/>
        <w:rPr>
          <w:rFonts w:asciiTheme="minorHAnsi" w:eastAsia="Calibri" w:hAnsiTheme="minorHAnsi" w:cstheme="minorHAnsi"/>
          <w:sz w:val="24"/>
          <w:szCs w:val="24"/>
        </w:rPr>
      </w:pPr>
      <w:r w:rsidRPr="00DF7042">
        <w:rPr>
          <w:rFonts w:asciiTheme="minorHAnsi" w:eastAsia="Calibri" w:hAnsiTheme="minorHAnsi" w:cstheme="minorHAnsi"/>
          <w:sz w:val="24"/>
          <w:szCs w:val="24"/>
        </w:rPr>
        <w:t xml:space="preserve">Chaminade University of Honolulu offers accommodations for all actively enrolled students with disabilities in compliance with Section 504 of the Rehabilitation Act of 1973, the Americans with Disabilities Act (ADA) of 1990, and the ADA Amendments Act (2008). </w:t>
      </w:r>
    </w:p>
    <w:p w14:paraId="3AB61DEB" w14:textId="77777777" w:rsidR="00BB4ECB" w:rsidRPr="00DF7042" w:rsidRDefault="00BB4ECB" w:rsidP="00D43A42">
      <w:pPr>
        <w:spacing w:line="240" w:lineRule="auto"/>
        <w:rPr>
          <w:rFonts w:asciiTheme="minorHAnsi" w:eastAsia="Calibri" w:hAnsiTheme="minorHAnsi" w:cstheme="minorHAnsi"/>
          <w:sz w:val="24"/>
          <w:szCs w:val="24"/>
        </w:rPr>
      </w:pPr>
    </w:p>
    <w:p w14:paraId="77A68A06" w14:textId="77777777" w:rsidR="00BB4ECB" w:rsidRPr="00DF7042" w:rsidRDefault="006F4022" w:rsidP="00D43A42">
      <w:pPr>
        <w:spacing w:line="240" w:lineRule="auto"/>
        <w:rPr>
          <w:rFonts w:asciiTheme="minorHAnsi" w:eastAsia="Calibri" w:hAnsiTheme="minorHAnsi" w:cstheme="minorHAnsi"/>
          <w:sz w:val="24"/>
          <w:szCs w:val="24"/>
        </w:rPr>
      </w:pPr>
      <w:r w:rsidRPr="00DF7042">
        <w:rPr>
          <w:rFonts w:asciiTheme="minorHAnsi" w:eastAsia="Calibri" w:hAnsiTheme="minorHAnsi" w:cstheme="minorHAnsi"/>
          <w:sz w:val="24"/>
          <w:szCs w:val="24"/>
        </w:rPr>
        <w:t xml:space="preserve">Students are responsible for contacting Kokua Ike: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Kokua Ike via email at </w:t>
      </w:r>
      <w:hyperlink r:id="rId26">
        <w:r w:rsidRPr="00DF7042">
          <w:rPr>
            <w:rFonts w:asciiTheme="minorHAnsi" w:eastAsia="Calibri" w:hAnsiTheme="minorHAnsi" w:cstheme="minorHAnsi"/>
            <w:color w:val="0563C1"/>
            <w:sz w:val="24"/>
            <w:szCs w:val="24"/>
            <w:u w:val="single"/>
          </w:rPr>
          <w:t>ada@chaminade.edu</w:t>
        </w:r>
      </w:hyperlink>
      <w:r w:rsidRPr="00DF7042">
        <w:rPr>
          <w:rFonts w:asciiTheme="minorHAnsi" w:eastAsia="Calibri" w:hAnsiTheme="minorHAnsi" w:cstheme="minorHAnsi"/>
          <w:sz w:val="24"/>
          <w:szCs w:val="24"/>
        </w:rPr>
        <w:t xml:space="preserve"> each semester if changes or notifications are needed.</w:t>
      </w:r>
    </w:p>
    <w:p w14:paraId="4B09F739" w14:textId="77777777" w:rsidR="00BB4ECB" w:rsidRPr="00DF7042" w:rsidRDefault="00BB4ECB" w:rsidP="00D43A42">
      <w:pPr>
        <w:spacing w:line="240" w:lineRule="auto"/>
        <w:rPr>
          <w:rFonts w:asciiTheme="minorHAnsi" w:eastAsia="Calibri" w:hAnsiTheme="minorHAnsi" w:cstheme="minorHAnsi"/>
          <w:sz w:val="24"/>
          <w:szCs w:val="24"/>
        </w:rPr>
      </w:pPr>
    </w:p>
    <w:p w14:paraId="585E270A" w14:textId="77777777" w:rsidR="00BB4ECB" w:rsidRPr="00DF7042" w:rsidRDefault="006F4022" w:rsidP="00D43A42">
      <w:pPr>
        <w:keepNext/>
        <w:keepLines/>
        <w:pBdr>
          <w:top w:val="nil"/>
          <w:left w:val="nil"/>
          <w:bottom w:val="nil"/>
          <w:right w:val="nil"/>
          <w:between w:val="nil"/>
        </w:pBdr>
        <w:spacing w:before="40" w:line="240" w:lineRule="auto"/>
        <w:rPr>
          <w:rFonts w:asciiTheme="minorHAnsi" w:eastAsia="Calibri" w:hAnsiTheme="minorHAnsi" w:cstheme="minorHAnsi"/>
          <w:b/>
          <w:color w:val="0054A6"/>
          <w:sz w:val="24"/>
          <w:szCs w:val="24"/>
        </w:rPr>
      </w:pPr>
      <w:r w:rsidRPr="00DF7042">
        <w:rPr>
          <w:rFonts w:asciiTheme="minorHAnsi" w:eastAsia="Calibri" w:hAnsiTheme="minorHAnsi" w:cstheme="minorHAnsi"/>
          <w:b/>
          <w:color w:val="0054A6"/>
          <w:sz w:val="24"/>
          <w:szCs w:val="24"/>
        </w:rPr>
        <w:t>Kōkua ʻIke: Tutoring &amp; Learning Services</w:t>
      </w:r>
    </w:p>
    <w:p w14:paraId="747B690B" w14:textId="77777777" w:rsidR="005E46C0" w:rsidRDefault="006F4022" w:rsidP="00D43A42">
      <w:pPr>
        <w:spacing w:line="240" w:lineRule="auto"/>
        <w:rPr>
          <w:rFonts w:asciiTheme="minorHAnsi" w:eastAsia="Calibri" w:hAnsiTheme="minorHAnsi" w:cstheme="minorHAnsi"/>
          <w:sz w:val="24"/>
          <w:szCs w:val="24"/>
        </w:rPr>
      </w:pPr>
      <w:r w:rsidRPr="00DF7042">
        <w:rPr>
          <w:rFonts w:asciiTheme="minorHAnsi" w:eastAsia="Calibri" w:hAnsiTheme="minorHAnsi" w:cstheme="minorHAnsi"/>
          <w:sz w:val="24"/>
          <w:szCs w:val="24"/>
        </w:rPr>
        <w:t xml:space="preserve">Chaminade is proud to offer free, one-on-one tutoring and writing assistance to all students. Tutoring and writing help is available on campus at Kōkua ʻIke: Center for Student Learning in a variety of subjects (including, but are not limited to biology, chemistry, math, nursing, English, etc.) from trained Peer and Professional Tutors. Please check </w:t>
      </w:r>
      <w:hyperlink r:id="rId27">
        <w:r w:rsidRPr="00DF7042">
          <w:rPr>
            <w:rFonts w:asciiTheme="minorHAnsi" w:eastAsia="Calibri" w:hAnsiTheme="minorHAnsi" w:cstheme="minorHAnsi"/>
            <w:color w:val="0563C1"/>
            <w:sz w:val="24"/>
            <w:szCs w:val="24"/>
            <w:u w:val="single"/>
          </w:rPr>
          <w:t>Kōkua ʻIke’s</w:t>
        </w:r>
      </w:hyperlink>
      <w:r w:rsidRPr="00DF7042">
        <w:rPr>
          <w:rFonts w:asciiTheme="minorHAnsi" w:eastAsia="Calibri" w:hAnsiTheme="minorHAnsi" w:cstheme="minorHAnsi"/>
          <w:sz w:val="24"/>
          <w:szCs w:val="24"/>
        </w:rPr>
        <w:t xml:space="preserve"> website for the latest times, list of drop-in hours, and information on scheduling an appointment. Free online tutoring is also available via TutorMe. Tutor Me can be accessed 24/7 from your Canvas account. Simply </w:t>
      </w:r>
      <w:r w:rsidRPr="00DF7042">
        <w:rPr>
          <w:rFonts w:asciiTheme="minorHAnsi" w:eastAsia="Calibri" w:hAnsiTheme="minorHAnsi" w:cstheme="minorHAnsi"/>
          <w:sz w:val="24"/>
          <w:szCs w:val="24"/>
        </w:rPr>
        <w:lastRenderedPageBreak/>
        <w:t xml:space="preserve">click on Account &gt; TutorMe. For more information, please contact Kōkua ʻIke at </w:t>
      </w:r>
      <w:hyperlink r:id="rId28">
        <w:r w:rsidRPr="00DF7042">
          <w:rPr>
            <w:rFonts w:asciiTheme="minorHAnsi" w:eastAsia="Calibri" w:hAnsiTheme="minorHAnsi" w:cstheme="minorHAnsi"/>
            <w:color w:val="0563C1"/>
            <w:sz w:val="24"/>
            <w:szCs w:val="24"/>
            <w:u w:val="single"/>
          </w:rPr>
          <w:t>tutoring@chaminade.edu</w:t>
        </w:r>
      </w:hyperlink>
      <w:r w:rsidRPr="00DF7042">
        <w:rPr>
          <w:rFonts w:asciiTheme="minorHAnsi" w:eastAsia="Calibri" w:hAnsiTheme="minorHAnsi" w:cstheme="minorHAnsi"/>
          <w:sz w:val="24"/>
          <w:szCs w:val="24"/>
        </w:rPr>
        <w:t xml:space="preserve"> or 808-739-8305.</w:t>
      </w:r>
    </w:p>
    <w:p w14:paraId="01111C56" w14:textId="77777777" w:rsidR="005E46C0" w:rsidRDefault="005E46C0" w:rsidP="00D43A42">
      <w:pPr>
        <w:spacing w:line="240" w:lineRule="auto"/>
        <w:rPr>
          <w:rFonts w:asciiTheme="minorHAnsi" w:eastAsia="Calibri" w:hAnsiTheme="minorHAnsi" w:cstheme="minorHAnsi"/>
          <w:sz w:val="24"/>
          <w:szCs w:val="24"/>
        </w:rPr>
      </w:pPr>
    </w:p>
    <w:p w14:paraId="1D370DCE" w14:textId="77777777" w:rsidR="00430096" w:rsidRDefault="005E46C0" w:rsidP="00430096">
      <w:pPr>
        <w:pStyle w:val="SyllabusBlueHeading2"/>
      </w:pPr>
      <w:r w:rsidRPr="005E46C0">
        <w:t xml:space="preserve">Chaminade Counseling Center </w:t>
      </w:r>
    </w:p>
    <w:p w14:paraId="246449B0" w14:textId="16A95D42" w:rsidR="00430096" w:rsidRDefault="005E46C0" w:rsidP="005E46C0">
      <w:pPr>
        <w:spacing w:line="240" w:lineRule="auto"/>
        <w:rPr>
          <w:rFonts w:asciiTheme="minorHAnsi" w:hAnsiTheme="minorHAnsi" w:cstheme="minorHAnsi"/>
          <w:sz w:val="24"/>
          <w:szCs w:val="24"/>
        </w:rPr>
      </w:pPr>
      <w:r w:rsidRPr="005E46C0">
        <w:rPr>
          <w:rFonts w:asciiTheme="minorHAnsi" w:hAnsiTheme="minorHAnsi" w:cstheme="minorHAnsi"/>
          <w:sz w:val="24"/>
          <w:szCs w:val="24"/>
        </w:rPr>
        <w:t xml:space="preserve">Students may consider counseling when they may need an unbiased perspective on issues they are facing or when they are unable to manage their own difficulties independently and their day-to-day functioning is being impacted. For more information regarding the Counseling Center services, please visit: </w:t>
      </w:r>
      <w:hyperlink r:id="rId29" w:history="1">
        <w:r w:rsidR="00430096" w:rsidRPr="00E339CA">
          <w:rPr>
            <w:rStyle w:val="Hyperlink"/>
            <w:rFonts w:asciiTheme="minorHAnsi" w:hAnsiTheme="minorHAnsi" w:cstheme="minorHAnsi"/>
            <w:sz w:val="24"/>
            <w:szCs w:val="24"/>
          </w:rPr>
          <w:t>https://chaminade.edu/student-life/counseling center/counseling-services/</w:t>
        </w:r>
      </w:hyperlink>
      <w:r w:rsidRPr="005E46C0">
        <w:rPr>
          <w:rFonts w:asciiTheme="minorHAnsi" w:hAnsiTheme="minorHAnsi" w:cstheme="minorHAnsi"/>
          <w:sz w:val="24"/>
          <w:szCs w:val="24"/>
        </w:rPr>
        <w:t xml:space="preserve"> </w:t>
      </w:r>
    </w:p>
    <w:p w14:paraId="0802FDE3" w14:textId="3925A459" w:rsidR="00366E55" w:rsidRDefault="005E46C0" w:rsidP="00430096">
      <w:pPr>
        <w:spacing w:line="240" w:lineRule="auto"/>
        <w:ind w:firstLine="720"/>
        <w:rPr>
          <w:rFonts w:asciiTheme="minorHAnsi" w:hAnsiTheme="minorHAnsi" w:cstheme="minorHAnsi"/>
          <w:sz w:val="24"/>
          <w:szCs w:val="24"/>
        </w:rPr>
      </w:pPr>
      <w:r w:rsidRPr="005E46C0">
        <w:rPr>
          <w:rFonts w:asciiTheme="minorHAnsi" w:hAnsiTheme="minorHAnsi" w:cstheme="minorHAnsi"/>
          <w:sz w:val="24"/>
          <w:szCs w:val="24"/>
        </w:rPr>
        <w:t xml:space="preserve">• Email: </w:t>
      </w:r>
      <w:hyperlink r:id="rId30" w:history="1">
        <w:r w:rsidR="00366E55" w:rsidRPr="00E339CA">
          <w:rPr>
            <w:rStyle w:val="Hyperlink"/>
            <w:rFonts w:asciiTheme="minorHAnsi" w:hAnsiTheme="minorHAnsi" w:cstheme="minorHAnsi"/>
            <w:sz w:val="24"/>
            <w:szCs w:val="24"/>
          </w:rPr>
          <w:t>counselingcenter@chaminade.edu</w:t>
        </w:r>
      </w:hyperlink>
    </w:p>
    <w:p w14:paraId="2F0C829A" w14:textId="0B1CCFFF" w:rsidR="00BB4ECB" w:rsidRPr="005E46C0" w:rsidRDefault="005E46C0" w:rsidP="00366E55">
      <w:pPr>
        <w:spacing w:line="240" w:lineRule="auto"/>
        <w:rPr>
          <w:rFonts w:asciiTheme="minorHAnsi" w:eastAsia="Calibri" w:hAnsiTheme="minorHAnsi" w:cstheme="minorHAnsi"/>
          <w:sz w:val="24"/>
          <w:szCs w:val="24"/>
        </w:rPr>
      </w:pPr>
      <w:r w:rsidRPr="005E46C0">
        <w:rPr>
          <w:rFonts w:asciiTheme="minorHAnsi" w:hAnsiTheme="minorHAnsi" w:cstheme="minorHAnsi"/>
          <w:sz w:val="24"/>
          <w:szCs w:val="24"/>
        </w:rPr>
        <w:t xml:space="preserve"> </w:t>
      </w:r>
      <w:r w:rsidR="00366E55">
        <w:rPr>
          <w:rFonts w:asciiTheme="minorHAnsi" w:hAnsiTheme="minorHAnsi" w:cstheme="minorHAnsi"/>
          <w:sz w:val="24"/>
          <w:szCs w:val="24"/>
        </w:rPr>
        <w:tab/>
      </w:r>
      <w:r w:rsidRPr="005E46C0">
        <w:rPr>
          <w:rFonts w:asciiTheme="minorHAnsi" w:hAnsiTheme="minorHAnsi" w:cstheme="minorHAnsi"/>
          <w:sz w:val="24"/>
          <w:szCs w:val="24"/>
        </w:rPr>
        <w:t xml:space="preserve">• Phone: 808-735-4845. </w:t>
      </w:r>
      <w:r w:rsidR="006F4022" w:rsidRPr="005E46C0">
        <w:rPr>
          <w:rFonts w:asciiTheme="minorHAnsi" w:hAnsiTheme="minorHAnsi" w:cstheme="minorHAnsi"/>
          <w:sz w:val="24"/>
          <w:szCs w:val="24"/>
        </w:rPr>
        <w:br w:type="page"/>
      </w:r>
    </w:p>
    <w:p w14:paraId="0DFB0ADE" w14:textId="6E59D14B" w:rsidR="00BB4ECB" w:rsidRDefault="00366E55">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lastRenderedPageBreak/>
        <w:t>Tentative Schedule</w:t>
      </w:r>
    </w:p>
    <w:p w14:paraId="72DC8D9C" w14:textId="77777777" w:rsidR="00BB4ECB" w:rsidRDefault="00BB4ECB">
      <w:pPr>
        <w:rPr>
          <w:rFonts w:ascii="Calibri" w:eastAsia="Calibri" w:hAnsi="Calibri" w:cs="Calibri"/>
          <w:sz w:val="24"/>
          <w:szCs w:val="24"/>
        </w:rPr>
      </w:pPr>
    </w:p>
    <w:tbl>
      <w:tblPr>
        <w:tblStyle w:val="a0"/>
        <w:tblW w:w="9350" w:type="dxa"/>
        <w:tblBorders>
          <w:top w:val="nil"/>
          <w:left w:val="nil"/>
          <w:bottom w:val="nil"/>
          <w:right w:val="nil"/>
          <w:insideH w:val="nil"/>
          <w:insideV w:val="nil"/>
        </w:tblBorders>
        <w:tblLayout w:type="fixed"/>
        <w:tblLook w:val="0400" w:firstRow="0" w:lastRow="0" w:firstColumn="0" w:lastColumn="0" w:noHBand="0" w:noVBand="1"/>
      </w:tblPr>
      <w:tblGrid>
        <w:gridCol w:w="1165"/>
        <w:gridCol w:w="1805"/>
        <w:gridCol w:w="6120"/>
        <w:gridCol w:w="260"/>
      </w:tblGrid>
      <w:tr w:rsidR="00BB4ECB" w14:paraId="5F1CCF75" w14:textId="77777777" w:rsidTr="00B62EAD">
        <w:tc>
          <w:tcPr>
            <w:tcW w:w="1165" w:type="dxa"/>
            <w:tcBorders>
              <w:bottom w:val="single" w:sz="12" w:space="0" w:color="BDD7EE"/>
            </w:tcBorders>
          </w:tcPr>
          <w:p w14:paraId="123184E6" w14:textId="40F74BF6" w:rsidR="00BB4ECB" w:rsidRDefault="00BB4ECB">
            <w:pPr>
              <w:rPr>
                <w:rFonts w:ascii="Calibri" w:eastAsia="Calibri" w:hAnsi="Calibri" w:cs="Calibri"/>
                <w:b/>
                <w:sz w:val="24"/>
                <w:szCs w:val="24"/>
              </w:rPr>
            </w:pPr>
          </w:p>
        </w:tc>
        <w:tc>
          <w:tcPr>
            <w:tcW w:w="1805" w:type="dxa"/>
            <w:tcBorders>
              <w:bottom w:val="single" w:sz="12" w:space="0" w:color="BDD7EE"/>
            </w:tcBorders>
          </w:tcPr>
          <w:p w14:paraId="10C41C56" w14:textId="3E6A433B" w:rsidR="00BB4ECB" w:rsidRDefault="00BB4ECB">
            <w:pPr>
              <w:rPr>
                <w:rFonts w:ascii="Calibri" w:eastAsia="Calibri" w:hAnsi="Calibri" w:cs="Calibri"/>
                <w:b/>
                <w:sz w:val="24"/>
                <w:szCs w:val="24"/>
              </w:rPr>
            </w:pPr>
          </w:p>
        </w:tc>
        <w:tc>
          <w:tcPr>
            <w:tcW w:w="6120" w:type="dxa"/>
            <w:tcBorders>
              <w:bottom w:val="single" w:sz="12" w:space="0" w:color="BDD7EE"/>
            </w:tcBorders>
          </w:tcPr>
          <w:p w14:paraId="4E7FCC3C" w14:textId="5143EE09" w:rsidR="00BB4ECB" w:rsidRDefault="00BB4ECB">
            <w:pPr>
              <w:rPr>
                <w:rFonts w:ascii="Calibri" w:eastAsia="Calibri" w:hAnsi="Calibri" w:cs="Calibri"/>
                <w:b/>
                <w:sz w:val="24"/>
                <w:szCs w:val="24"/>
              </w:rPr>
            </w:pPr>
          </w:p>
        </w:tc>
        <w:tc>
          <w:tcPr>
            <w:tcW w:w="260" w:type="dxa"/>
            <w:tcBorders>
              <w:bottom w:val="single" w:sz="12" w:space="0" w:color="BDD7EE"/>
            </w:tcBorders>
          </w:tcPr>
          <w:p w14:paraId="17CAEE18" w14:textId="63363C58" w:rsidR="00BB4ECB" w:rsidRDefault="00BB4ECB">
            <w:pPr>
              <w:rPr>
                <w:rFonts w:ascii="Calibri" w:eastAsia="Calibri" w:hAnsi="Calibri" w:cs="Calibri"/>
                <w:b/>
                <w:sz w:val="24"/>
                <w:szCs w:val="24"/>
              </w:rPr>
            </w:pPr>
          </w:p>
        </w:tc>
      </w:tr>
      <w:tr w:rsidR="00BB4ECB" w:rsidRPr="004B7653" w14:paraId="24D58B84" w14:textId="77777777" w:rsidTr="00B62EAD">
        <w:tc>
          <w:tcPr>
            <w:tcW w:w="1165" w:type="dxa"/>
            <w:tcBorders>
              <w:top w:val="single" w:sz="12" w:space="0" w:color="BDD7EE"/>
              <w:left w:val="single" w:sz="4" w:space="0" w:color="BDD7EE"/>
              <w:bottom w:val="single" w:sz="4" w:space="0" w:color="BDD7EE"/>
              <w:right w:val="single" w:sz="4" w:space="0" w:color="BDD7EE"/>
            </w:tcBorders>
            <w:shd w:val="clear" w:color="auto" w:fill="DEEBF6"/>
          </w:tcPr>
          <w:p w14:paraId="6F4F92F1" w14:textId="0C48F20A" w:rsidR="00BB4ECB" w:rsidRPr="004B7653" w:rsidRDefault="00E72100">
            <w:pPr>
              <w:rPr>
                <w:rFonts w:asciiTheme="minorHAnsi" w:eastAsia="Calibri" w:hAnsiTheme="minorHAnsi" w:cstheme="minorHAnsi"/>
                <w:b/>
                <w:sz w:val="24"/>
                <w:szCs w:val="24"/>
              </w:rPr>
            </w:pPr>
            <w:r w:rsidRPr="004B7653">
              <w:rPr>
                <w:rFonts w:asciiTheme="minorHAnsi" w:eastAsia="Calibri" w:hAnsiTheme="minorHAnsi" w:cstheme="minorHAnsi"/>
                <w:b/>
                <w:sz w:val="24"/>
                <w:szCs w:val="24"/>
              </w:rPr>
              <w:t>Week</w:t>
            </w:r>
          </w:p>
        </w:tc>
        <w:tc>
          <w:tcPr>
            <w:tcW w:w="1805" w:type="dxa"/>
            <w:tcBorders>
              <w:top w:val="single" w:sz="12" w:space="0" w:color="BDD7EE"/>
              <w:left w:val="single" w:sz="4" w:space="0" w:color="BDD7EE"/>
              <w:bottom w:val="single" w:sz="4" w:space="0" w:color="BDD7EE"/>
              <w:right w:val="single" w:sz="4" w:space="0" w:color="BDD7EE"/>
            </w:tcBorders>
            <w:shd w:val="clear" w:color="auto" w:fill="DEEBF6"/>
          </w:tcPr>
          <w:p w14:paraId="5AC526C7" w14:textId="674732D7" w:rsidR="00BB4ECB" w:rsidRPr="00843EE7" w:rsidRDefault="00E72100">
            <w:pPr>
              <w:rPr>
                <w:rFonts w:asciiTheme="minorHAnsi" w:eastAsia="Calibri" w:hAnsiTheme="minorHAnsi" w:cstheme="minorHAnsi"/>
                <w:b/>
                <w:bCs/>
                <w:sz w:val="24"/>
                <w:szCs w:val="24"/>
              </w:rPr>
            </w:pPr>
            <w:r w:rsidRPr="00843EE7">
              <w:rPr>
                <w:rFonts w:asciiTheme="minorHAnsi" w:eastAsia="Calibri" w:hAnsiTheme="minorHAnsi" w:cstheme="minorHAnsi"/>
                <w:b/>
                <w:bCs/>
                <w:sz w:val="24"/>
                <w:szCs w:val="24"/>
              </w:rPr>
              <w:t>Date</w:t>
            </w:r>
          </w:p>
        </w:tc>
        <w:tc>
          <w:tcPr>
            <w:tcW w:w="6120" w:type="dxa"/>
            <w:tcBorders>
              <w:top w:val="single" w:sz="12" w:space="0" w:color="BDD7EE"/>
              <w:left w:val="single" w:sz="4" w:space="0" w:color="BDD7EE"/>
              <w:bottom w:val="single" w:sz="4" w:space="0" w:color="BDD7EE"/>
              <w:right w:val="single" w:sz="4" w:space="0" w:color="BDD7EE"/>
            </w:tcBorders>
            <w:shd w:val="clear" w:color="auto" w:fill="DEEBF6"/>
          </w:tcPr>
          <w:p w14:paraId="586D8A9D" w14:textId="2244B90B" w:rsidR="00BB4ECB" w:rsidRPr="00843EE7" w:rsidRDefault="00E72100">
            <w:pPr>
              <w:rPr>
                <w:rFonts w:asciiTheme="minorHAnsi" w:eastAsia="Calibri" w:hAnsiTheme="minorHAnsi" w:cstheme="minorHAnsi"/>
                <w:b/>
                <w:bCs/>
                <w:sz w:val="24"/>
                <w:szCs w:val="24"/>
              </w:rPr>
            </w:pPr>
            <w:r w:rsidRPr="00843EE7">
              <w:rPr>
                <w:rFonts w:asciiTheme="minorHAnsi" w:eastAsia="Calibri" w:hAnsiTheme="minorHAnsi" w:cstheme="minorHAnsi"/>
                <w:b/>
                <w:bCs/>
                <w:sz w:val="24"/>
                <w:szCs w:val="24"/>
              </w:rPr>
              <w:t xml:space="preserve">Assignments &amp; </w:t>
            </w:r>
            <w:r w:rsidR="00B62EAD" w:rsidRPr="00843EE7">
              <w:rPr>
                <w:rFonts w:asciiTheme="minorHAnsi" w:eastAsia="Calibri" w:hAnsiTheme="minorHAnsi" w:cstheme="minorHAnsi"/>
                <w:b/>
                <w:bCs/>
                <w:sz w:val="24"/>
                <w:szCs w:val="24"/>
              </w:rPr>
              <w:t>Activities</w:t>
            </w:r>
          </w:p>
        </w:tc>
        <w:tc>
          <w:tcPr>
            <w:tcW w:w="260" w:type="dxa"/>
            <w:tcBorders>
              <w:top w:val="single" w:sz="12" w:space="0" w:color="BDD7EE"/>
              <w:left w:val="single" w:sz="4" w:space="0" w:color="BDD7EE"/>
              <w:bottom w:val="single" w:sz="4" w:space="0" w:color="BDD7EE"/>
              <w:right w:val="single" w:sz="4" w:space="0" w:color="BDD7EE"/>
            </w:tcBorders>
            <w:shd w:val="clear" w:color="auto" w:fill="DEEBF6"/>
          </w:tcPr>
          <w:p w14:paraId="7D6B9F91" w14:textId="77777777" w:rsidR="00BB4ECB" w:rsidRPr="004B7653" w:rsidRDefault="00BB4ECB">
            <w:pPr>
              <w:rPr>
                <w:rFonts w:asciiTheme="minorHAnsi" w:eastAsia="Calibri" w:hAnsiTheme="minorHAnsi" w:cstheme="minorHAnsi"/>
                <w:sz w:val="24"/>
                <w:szCs w:val="24"/>
              </w:rPr>
            </w:pPr>
          </w:p>
        </w:tc>
      </w:tr>
      <w:tr w:rsidR="00BB4ECB" w:rsidRPr="004B7653" w14:paraId="6EB522CB" w14:textId="77777777" w:rsidTr="00B62EAD">
        <w:tc>
          <w:tcPr>
            <w:tcW w:w="1165" w:type="dxa"/>
            <w:tcBorders>
              <w:top w:val="single" w:sz="4" w:space="0" w:color="BDD7EE"/>
              <w:left w:val="single" w:sz="4" w:space="0" w:color="BDD7EE"/>
              <w:bottom w:val="single" w:sz="4" w:space="0" w:color="BDD7EE"/>
              <w:right w:val="single" w:sz="4" w:space="0" w:color="BDD7EE"/>
            </w:tcBorders>
            <w:shd w:val="clear" w:color="auto" w:fill="F2F2F2"/>
          </w:tcPr>
          <w:p w14:paraId="2F561AF3" w14:textId="3AC57118" w:rsidR="00BB4ECB" w:rsidRPr="004B7653" w:rsidRDefault="00B65F52">
            <w:pPr>
              <w:rPr>
                <w:rFonts w:asciiTheme="minorHAnsi" w:eastAsia="Calibri" w:hAnsiTheme="minorHAnsi" w:cstheme="minorHAnsi"/>
                <w:b/>
                <w:sz w:val="24"/>
                <w:szCs w:val="24"/>
              </w:rPr>
            </w:pPr>
            <w:r w:rsidRPr="004B7653">
              <w:rPr>
                <w:rFonts w:asciiTheme="minorHAnsi" w:eastAsia="Calibri" w:hAnsiTheme="minorHAnsi" w:cstheme="minorHAnsi"/>
                <w:b/>
                <w:sz w:val="24"/>
                <w:szCs w:val="24"/>
              </w:rPr>
              <w:t>1</w:t>
            </w:r>
          </w:p>
        </w:tc>
        <w:tc>
          <w:tcPr>
            <w:tcW w:w="1805" w:type="dxa"/>
            <w:tcBorders>
              <w:top w:val="single" w:sz="4" w:space="0" w:color="BDD7EE"/>
              <w:left w:val="single" w:sz="4" w:space="0" w:color="BDD7EE"/>
              <w:bottom w:val="single" w:sz="4" w:space="0" w:color="BDD7EE"/>
              <w:right w:val="single" w:sz="4" w:space="0" w:color="BDD7EE"/>
            </w:tcBorders>
            <w:shd w:val="clear" w:color="auto" w:fill="F2F2F2"/>
          </w:tcPr>
          <w:p w14:paraId="1554A782" w14:textId="0CBE58B0" w:rsidR="00BB4ECB" w:rsidRPr="004B7653" w:rsidRDefault="002754DF">
            <w:pPr>
              <w:rPr>
                <w:rFonts w:asciiTheme="minorHAnsi" w:eastAsia="Calibri" w:hAnsiTheme="minorHAnsi" w:cstheme="minorHAnsi"/>
                <w:sz w:val="24"/>
                <w:szCs w:val="24"/>
              </w:rPr>
            </w:pPr>
            <w:r w:rsidRPr="004B7653">
              <w:rPr>
                <w:rFonts w:asciiTheme="minorHAnsi" w:eastAsia="Calibri" w:hAnsiTheme="minorHAnsi" w:cstheme="minorHAnsi"/>
                <w:sz w:val="24"/>
                <w:szCs w:val="24"/>
              </w:rPr>
              <w:t>10/</w:t>
            </w:r>
            <w:r w:rsidR="00176313">
              <w:rPr>
                <w:rFonts w:asciiTheme="minorHAnsi" w:eastAsia="Calibri" w:hAnsiTheme="minorHAnsi" w:cstheme="minorHAnsi"/>
                <w:sz w:val="24"/>
                <w:szCs w:val="24"/>
              </w:rPr>
              <w:t>9</w:t>
            </w:r>
          </w:p>
        </w:tc>
        <w:tc>
          <w:tcPr>
            <w:tcW w:w="6120" w:type="dxa"/>
            <w:tcBorders>
              <w:top w:val="single" w:sz="4" w:space="0" w:color="BDD7EE"/>
              <w:left w:val="single" w:sz="4" w:space="0" w:color="BDD7EE"/>
              <w:bottom w:val="single" w:sz="4" w:space="0" w:color="BDD7EE"/>
              <w:right w:val="single" w:sz="4" w:space="0" w:color="BDD7EE"/>
            </w:tcBorders>
            <w:shd w:val="clear" w:color="auto" w:fill="F2F2F2"/>
          </w:tcPr>
          <w:p w14:paraId="60B417C2" w14:textId="77777777" w:rsidR="00D82CB1" w:rsidRPr="004B7653" w:rsidRDefault="00D82CB1">
            <w:pPr>
              <w:rPr>
                <w:rFonts w:asciiTheme="minorHAnsi" w:eastAsia="Calibri" w:hAnsiTheme="minorHAnsi" w:cstheme="minorHAnsi"/>
                <w:sz w:val="24"/>
                <w:szCs w:val="24"/>
              </w:rPr>
            </w:pPr>
            <w:r w:rsidRPr="004B7653">
              <w:rPr>
                <w:rFonts w:asciiTheme="minorHAnsi" w:eastAsia="Calibri" w:hAnsiTheme="minorHAnsi" w:cstheme="minorHAnsi"/>
                <w:sz w:val="24"/>
                <w:szCs w:val="24"/>
              </w:rPr>
              <w:t>Introduction: Overview of Course; Syllabus Review</w:t>
            </w:r>
          </w:p>
          <w:p w14:paraId="6BAAE7C9" w14:textId="32EB8809" w:rsidR="00D82CB1" w:rsidRPr="004B7653" w:rsidRDefault="00D82CB1">
            <w:pPr>
              <w:rPr>
                <w:rFonts w:asciiTheme="minorHAnsi" w:eastAsia="Calibri" w:hAnsiTheme="minorHAnsi" w:cstheme="minorHAnsi"/>
                <w:sz w:val="24"/>
                <w:szCs w:val="24"/>
              </w:rPr>
            </w:pPr>
          </w:p>
        </w:tc>
        <w:tc>
          <w:tcPr>
            <w:tcW w:w="260" w:type="dxa"/>
            <w:tcBorders>
              <w:top w:val="single" w:sz="4" w:space="0" w:color="BDD7EE"/>
              <w:left w:val="single" w:sz="4" w:space="0" w:color="BDD7EE"/>
              <w:bottom w:val="single" w:sz="4" w:space="0" w:color="BDD7EE"/>
              <w:right w:val="single" w:sz="4" w:space="0" w:color="BDD7EE"/>
            </w:tcBorders>
            <w:shd w:val="clear" w:color="auto" w:fill="F2F2F2"/>
          </w:tcPr>
          <w:p w14:paraId="168B07C1" w14:textId="77777777" w:rsidR="00BB4ECB" w:rsidRPr="004B7653" w:rsidRDefault="00BB4ECB">
            <w:pPr>
              <w:rPr>
                <w:rFonts w:asciiTheme="minorHAnsi" w:eastAsia="Calibri" w:hAnsiTheme="minorHAnsi" w:cstheme="minorHAnsi"/>
                <w:sz w:val="24"/>
                <w:szCs w:val="24"/>
              </w:rPr>
            </w:pPr>
          </w:p>
        </w:tc>
      </w:tr>
      <w:tr w:rsidR="00BB4ECB" w:rsidRPr="004B7653" w14:paraId="4D1078AD" w14:textId="77777777" w:rsidTr="00B62EAD">
        <w:tc>
          <w:tcPr>
            <w:tcW w:w="1165" w:type="dxa"/>
            <w:tcBorders>
              <w:top w:val="single" w:sz="4" w:space="0" w:color="BDD7EE"/>
              <w:left w:val="single" w:sz="4" w:space="0" w:color="BDD7EE"/>
              <w:bottom w:val="single" w:sz="4" w:space="0" w:color="BDD7EE"/>
              <w:right w:val="single" w:sz="4" w:space="0" w:color="BDD7EE"/>
            </w:tcBorders>
            <w:shd w:val="clear" w:color="auto" w:fill="DEEBF6"/>
          </w:tcPr>
          <w:p w14:paraId="3604C1FA" w14:textId="178BF8DE" w:rsidR="00BB4ECB" w:rsidRPr="004B7653" w:rsidRDefault="00B65F52">
            <w:pPr>
              <w:rPr>
                <w:rFonts w:asciiTheme="minorHAnsi" w:eastAsia="Calibri" w:hAnsiTheme="minorHAnsi" w:cstheme="minorHAnsi"/>
                <w:b/>
                <w:sz w:val="24"/>
                <w:szCs w:val="24"/>
              </w:rPr>
            </w:pPr>
            <w:r w:rsidRPr="004B7653">
              <w:rPr>
                <w:rFonts w:asciiTheme="minorHAnsi" w:eastAsia="Calibri" w:hAnsiTheme="minorHAnsi" w:cstheme="minorHAnsi"/>
                <w:b/>
                <w:sz w:val="24"/>
                <w:szCs w:val="24"/>
              </w:rPr>
              <w:t>2</w:t>
            </w:r>
          </w:p>
        </w:tc>
        <w:tc>
          <w:tcPr>
            <w:tcW w:w="1805" w:type="dxa"/>
            <w:tcBorders>
              <w:top w:val="single" w:sz="4" w:space="0" w:color="BDD7EE"/>
              <w:left w:val="single" w:sz="4" w:space="0" w:color="BDD7EE"/>
              <w:bottom w:val="single" w:sz="4" w:space="0" w:color="BDD7EE"/>
              <w:right w:val="single" w:sz="4" w:space="0" w:color="BDD7EE"/>
            </w:tcBorders>
            <w:shd w:val="clear" w:color="auto" w:fill="DEEBF6"/>
          </w:tcPr>
          <w:p w14:paraId="6F9273F3" w14:textId="75F60E64" w:rsidR="00BB4ECB" w:rsidRPr="004B7653" w:rsidRDefault="00EB7030">
            <w:pPr>
              <w:rPr>
                <w:rFonts w:asciiTheme="minorHAnsi" w:eastAsia="Calibri" w:hAnsiTheme="minorHAnsi" w:cstheme="minorHAnsi"/>
                <w:sz w:val="24"/>
                <w:szCs w:val="24"/>
              </w:rPr>
            </w:pPr>
            <w:r w:rsidRPr="004B7653">
              <w:rPr>
                <w:rFonts w:asciiTheme="minorHAnsi" w:eastAsia="Calibri" w:hAnsiTheme="minorHAnsi" w:cstheme="minorHAnsi"/>
                <w:sz w:val="24"/>
                <w:szCs w:val="24"/>
              </w:rPr>
              <w:t>10/1</w:t>
            </w:r>
            <w:r w:rsidR="00176313">
              <w:rPr>
                <w:rFonts w:asciiTheme="minorHAnsi" w:eastAsia="Calibri" w:hAnsiTheme="minorHAnsi" w:cstheme="minorHAnsi"/>
                <w:sz w:val="24"/>
                <w:szCs w:val="24"/>
              </w:rPr>
              <w:t>6</w:t>
            </w:r>
          </w:p>
        </w:tc>
        <w:tc>
          <w:tcPr>
            <w:tcW w:w="6120" w:type="dxa"/>
            <w:tcBorders>
              <w:top w:val="single" w:sz="4" w:space="0" w:color="BDD7EE"/>
              <w:left w:val="single" w:sz="4" w:space="0" w:color="BDD7EE"/>
              <w:bottom w:val="single" w:sz="4" w:space="0" w:color="BDD7EE"/>
              <w:right w:val="single" w:sz="4" w:space="0" w:color="BDD7EE"/>
            </w:tcBorders>
            <w:shd w:val="clear" w:color="auto" w:fill="DEEBF6"/>
          </w:tcPr>
          <w:p w14:paraId="490C9979" w14:textId="1AB8A8FC" w:rsidR="00E7433E" w:rsidRPr="004B7653" w:rsidRDefault="00E7433E" w:rsidP="00E7433E">
            <w:pPr>
              <w:rPr>
                <w:rFonts w:asciiTheme="minorHAnsi" w:hAnsiTheme="minorHAnsi" w:cstheme="minorHAnsi"/>
                <w:sz w:val="24"/>
                <w:szCs w:val="24"/>
              </w:rPr>
            </w:pPr>
            <w:r w:rsidRPr="004B7653">
              <w:rPr>
                <w:rFonts w:asciiTheme="minorHAnsi" w:hAnsiTheme="minorHAnsi" w:cstheme="minorHAnsi"/>
                <w:sz w:val="24"/>
                <w:szCs w:val="24"/>
              </w:rPr>
              <w:t>Reflection paper due; Chapter 1 &amp; 2 Presentations; Quiz</w:t>
            </w:r>
            <w:r w:rsidR="001C47CB" w:rsidRPr="004B7653">
              <w:rPr>
                <w:rFonts w:asciiTheme="minorHAnsi" w:hAnsiTheme="minorHAnsi" w:cstheme="minorHAnsi"/>
                <w:sz w:val="24"/>
                <w:szCs w:val="24"/>
              </w:rPr>
              <w:t xml:space="preserve">; </w:t>
            </w:r>
            <w:r w:rsidRPr="004B7653">
              <w:rPr>
                <w:rFonts w:asciiTheme="minorHAnsi" w:hAnsiTheme="minorHAnsi" w:cstheme="minorHAnsi"/>
                <w:sz w:val="24"/>
                <w:szCs w:val="24"/>
              </w:rPr>
              <w:t>Instructor to facilitate a Group session</w:t>
            </w:r>
          </w:p>
          <w:p w14:paraId="60773334" w14:textId="77777777" w:rsidR="00BB4ECB" w:rsidRPr="004B7653" w:rsidRDefault="00BB4ECB">
            <w:pPr>
              <w:rPr>
                <w:rFonts w:asciiTheme="minorHAnsi" w:eastAsia="Calibri" w:hAnsiTheme="minorHAnsi" w:cstheme="minorHAnsi"/>
                <w:sz w:val="24"/>
                <w:szCs w:val="24"/>
              </w:rPr>
            </w:pPr>
          </w:p>
        </w:tc>
        <w:tc>
          <w:tcPr>
            <w:tcW w:w="260" w:type="dxa"/>
            <w:tcBorders>
              <w:top w:val="single" w:sz="4" w:space="0" w:color="BDD7EE"/>
              <w:left w:val="single" w:sz="4" w:space="0" w:color="BDD7EE"/>
              <w:bottom w:val="single" w:sz="4" w:space="0" w:color="BDD7EE"/>
              <w:right w:val="single" w:sz="4" w:space="0" w:color="BDD7EE"/>
            </w:tcBorders>
            <w:shd w:val="clear" w:color="auto" w:fill="DEEBF6"/>
          </w:tcPr>
          <w:p w14:paraId="57F42A88" w14:textId="77777777" w:rsidR="00BB4ECB" w:rsidRPr="004B7653" w:rsidRDefault="00BB4ECB">
            <w:pPr>
              <w:rPr>
                <w:rFonts w:asciiTheme="minorHAnsi" w:eastAsia="Calibri" w:hAnsiTheme="minorHAnsi" w:cstheme="minorHAnsi"/>
                <w:sz w:val="24"/>
                <w:szCs w:val="24"/>
              </w:rPr>
            </w:pPr>
          </w:p>
        </w:tc>
      </w:tr>
      <w:tr w:rsidR="00BB4ECB" w:rsidRPr="004B7653" w14:paraId="310E3B0A" w14:textId="77777777" w:rsidTr="00B62EAD">
        <w:tc>
          <w:tcPr>
            <w:tcW w:w="1165" w:type="dxa"/>
            <w:tcBorders>
              <w:top w:val="single" w:sz="4" w:space="0" w:color="BDD7EE"/>
              <w:left w:val="single" w:sz="4" w:space="0" w:color="BDD7EE"/>
              <w:bottom w:val="single" w:sz="4" w:space="0" w:color="BDD7EE"/>
              <w:right w:val="single" w:sz="4" w:space="0" w:color="BDD7EE"/>
            </w:tcBorders>
            <w:shd w:val="clear" w:color="auto" w:fill="F2F2F2"/>
          </w:tcPr>
          <w:p w14:paraId="0BF25373" w14:textId="2B3E8E85" w:rsidR="00BB4ECB" w:rsidRPr="004B7653" w:rsidRDefault="00B65F52">
            <w:pPr>
              <w:rPr>
                <w:rFonts w:asciiTheme="minorHAnsi" w:eastAsia="Calibri" w:hAnsiTheme="minorHAnsi" w:cstheme="minorHAnsi"/>
                <w:b/>
                <w:sz w:val="24"/>
                <w:szCs w:val="24"/>
              </w:rPr>
            </w:pPr>
            <w:r w:rsidRPr="004B7653">
              <w:rPr>
                <w:rFonts w:asciiTheme="minorHAnsi" w:eastAsia="Calibri" w:hAnsiTheme="minorHAnsi" w:cstheme="minorHAnsi"/>
                <w:b/>
                <w:sz w:val="24"/>
                <w:szCs w:val="24"/>
              </w:rPr>
              <w:t>3</w:t>
            </w:r>
          </w:p>
        </w:tc>
        <w:tc>
          <w:tcPr>
            <w:tcW w:w="1805" w:type="dxa"/>
            <w:tcBorders>
              <w:top w:val="single" w:sz="4" w:space="0" w:color="BDD7EE"/>
              <w:left w:val="single" w:sz="4" w:space="0" w:color="BDD7EE"/>
              <w:bottom w:val="single" w:sz="4" w:space="0" w:color="BDD7EE"/>
              <w:right w:val="single" w:sz="4" w:space="0" w:color="BDD7EE"/>
            </w:tcBorders>
            <w:shd w:val="clear" w:color="auto" w:fill="F2F2F2"/>
          </w:tcPr>
          <w:p w14:paraId="6A782B02" w14:textId="5451BC1E" w:rsidR="00BB4ECB" w:rsidRPr="004B7653" w:rsidRDefault="00EB7030">
            <w:pPr>
              <w:rPr>
                <w:rFonts w:asciiTheme="minorHAnsi" w:eastAsia="Calibri" w:hAnsiTheme="minorHAnsi" w:cstheme="minorHAnsi"/>
                <w:sz w:val="24"/>
                <w:szCs w:val="24"/>
              </w:rPr>
            </w:pPr>
            <w:r w:rsidRPr="004B7653">
              <w:rPr>
                <w:rFonts w:asciiTheme="minorHAnsi" w:eastAsia="Calibri" w:hAnsiTheme="minorHAnsi" w:cstheme="minorHAnsi"/>
                <w:sz w:val="24"/>
                <w:szCs w:val="24"/>
              </w:rPr>
              <w:t>10/2</w:t>
            </w:r>
            <w:r w:rsidR="00176313">
              <w:rPr>
                <w:rFonts w:asciiTheme="minorHAnsi" w:eastAsia="Calibri" w:hAnsiTheme="minorHAnsi" w:cstheme="minorHAnsi"/>
                <w:sz w:val="24"/>
                <w:szCs w:val="24"/>
              </w:rPr>
              <w:t>3</w:t>
            </w:r>
          </w:p>
        </w:tc>
        <w:tc>
          <w:tcPr>
            <w:tcW w:w="6120" w:type="dxa"/>
            <w:tcBorders>
              <w:top w:val="single" w:sz="4" w:space="0" w:color="BDD7EE"/>
              <w:left w:val="single" w:sz="4" w:space="0" w:color="BDD7EE"/>
              <w:bottom w:val="single" w:sz="4" w:space="0" w:color="BDD7EE"/>
              <w:right w:val="single" w:sz="4" w:space="0" w:color="BDD7EE"/>
            </w:tcBorders>
            <w:shd w:val="clear" w:color="auto" w:fill="F2F2F2"/>
          </w:tcPr>
          <w:p w14:paraId="255B6A00" w14:textId="77777777" w:rsidR="00E34122" w:rsidRPr="004B7653" w:rsidRDefault="00E34122" w:rsidP="00E34122">
            <w:pPr>
              <w:rPr>
                <w:rFonts w:asciiTheme="minorHAnsi" w:hAnsiTheme="minorHAnsi" w:cstheme="minorHAnsi"/>
                <w:sz w:val="24"/>
                <w:szCs w:val="24"/>
              </w:rPr>
            </w:pPr>
            <w:r w:rsidRPr="004B7653">
              <w:rPr>
                <w:rFonts w:asciiTheme="minorHAnsi" w:hAnsiTheme="minorHAnsi" w:cstheme="minorHAnsi"/>
                <w:sz w:val="24"/>
                <w:szCs w:val="24"/>
              </w:rPr>
              <w:t>Reflection paper due; Chapter 3 &amp; 4 Presentations; Quiz;</w:t>
            </w:r>
          </w:p>
          <w:p w14:paraId="3EFE3ADF" w14:textId="4F24A684" w:rsidR="00E34122" w:rsidRPr="004B7653" w:rsidRDefault="00E34122" w:rsidP="00E34122">
            <w:pPr>
              <w:rPr>
                <w:rFonts w:asciiTheme="minorHAnsi" w:hAnsiTheme="minorHAnsi" w:cstheme="minorHAnsi"/>
                <w:sz w:val="24"/>
                <w:szCs w:val="24"/>
              </w:rPr>
            </w:pPr>
            <w:r w:rsidRPr="004B7653">
              <w:rPr>
                <w:rFonts w:asciiTheme="minorHAnsi" w:hAnsiTheme="minorHAnsi" w:cstheme="minorHAnsi"/>
                <w:sz w:val="24"/>
                <w:szCs w:val="24"/>
              </w:rPr>
              <w:t>Student facilitation of Group</w:t>
            </w:r>
          </w:p>
          <w:p w14:paraId="1F16C977" w14:textId="77777777" w:rsidR="00BB4ECB" w:rsidRPr="004B7653" w:rsidRDefault="00BB4ECB">
            <w:pPr>
              <w:rPr>
                <w:rFonts w:asciiTheme="minorHAnsi" w:eastAsia="Calibri" w:hAnsiTheme="minorHAnsi" w:cstheme="minorHAnsi"/>
                <w:sz w:val="24"/>
                <w:szCs w:val="24"/>
              </w:rPr>
            </w:pPr>
          </w:p>
        </w:tc>
        <w:tc>
          <w:tcPr>
            <w:tcW w:w="260" w:type="dxa"/>
            <w:tcBorders>
              <w:top w:val="single" w:sz="4" w:space="0" w:color="BDD7EE"/>
              <w:left w:val="single" w:sz="4" w:space="0" w:color="BDD7EE"/>
              <w:bottom w:val="single" w:sz="4" w:space="0" w:color="BDD7EE"/>
              <w:right w:val="single" w:sz="4" w:space="0" w:color="BDD7EE"/>
            </w:tcBorders>
            <w:shd w:val="clear" w:color="auto" w:fill="F2F2F2"/>
          </w:tcPr>
          <w:p w14:paraId="483B969F" w14:textId="77777777" w:rsidR="00BB4ECB" w:rsidRPr="004B7653" w:rsidRDefault="00BB4ECB">
            <w:pPr>
              <w:rPr>
                <w:rFonts w:asciiTheme="minorHAnsi" w:eastAsia="Calibri" w:hAnsiTheme="minorHAnsi" w:cstheme="minorHAnsi"/>
                <w:sz w:val="24"/>
                <w:szCs w:val="24"/>
              </w:rPr>
            </w:pPr>
          </w:p>
        </w:tc>
      </w:tr>
      <w:tr w:rsidR="00BB4ECB" w:rsidRPr="004B7653" w14:paraId="2E75414E" w14:textId="77777777" w:rsidTr="00B62EAD">
        <w:tc>
          <w:tcPr>
            <w:tcW w:w="1165" w:type="dxa"/>
            <w:tcBorders>
              <w:top w:val="single" w:sz="4" w:space="0" w:color="BDD7EE"/>
              <w:left w:val="single" w:sz="4" w:space="0" w:color="BDD7EE"/>
              <w:bottom w:val="single" w:sz="4" w:space="0" w:color="BDD7EE"/>
              <w:right w:val="single" w:sz="4" w:space="0" w:color="BDD7EE"/>
            </w:tcBorders>
            <w:shd w:val="clear" w:color="auto" w:fill="DEEBF6"/>
          </w:tcPr>
          <w:p w14:paraId="09FBA9FB" w14:textId="654C1C7B" w:rsidR="00BB4ECB" w:rsidRPr="004B7653" w:rsidRDefault="00B65F52">
            <w:pPr>
              <w:rPr>
                <w:rFonts w:asciiTheme="minorHAnsi" w:eastAsia="Calibri" w:hAnsiTheme="minorHAnsi" w:cstheme="minorHAnsi"/>
                <w:b/>
                <w:sz w:val="24"/>
                <w:szCs w:val="24"/>
              </w:rPr>
            </w:pPr>
            <w:r w:rsidRPr="004B7653">
              <w:rPr>
                <w:rFonts w:asciiTheme="minorHAnsi" w:eastAsia="Calibri" w:hAnsiTheme="minorHAnsi" w:cstheme="minorHAnsi"/>
                <w:b/>
                <w:sz w:val="24"/>
                <w:szCs w:val="24"/>
              </w:rPr>
              <w:t>4</w:t>
            </w:r>
          </w:p>
        </w:tc>
        <w:tc>
          <w:tcPr>
            <w:tcW w:w="1805" w:type="dxa"/>
            <w:tcBorders>
              <w:top w:val="single" w:sz="4" w:space="0" w:color="BDD7EE"/>
              <w:left w:val="single" w:sz="4" w:space="0" w:color="BDD7EE"/>
              <w:bottom w:val="single" w:sz="4" w:space="0" w:color="BDD7EE"/>
              <w:right w:val="single" w:sz="4" w:space="0" w:color="BDD7EE"/>
            </w:tcBorders>
            <w:shd w:val="clear" w:color="auto" w:fill="DEEBF6"/>
          </w:tcPr>
          <w:p w14:paraId="16B4B044" w14:textId="0553734F" w:rsidR="00BB4ECB" w:rsidRPr="004B7653" w:rsidRDefault="00EB7030">
            <w:pPr>
              <w:rPr>
                <w:rFonts w:asciiTheme="minorHAnsi" w:eastAsia="Calibri" w:hAnsiTheme="minorHAnsi" w:cstheme="minorHAnsi"/>
                <w:sz w:val="24"/>
                <w:szCs w:val="24"/>
              </w:rPr>
            </w:pPr>
            <w:r w:rsidRPr="004B7653">
              <w:rPr>
                <w:rFonts w:asciiTheme="minorHAnsi" w:eastAsia="Calibri" w:hAnsiTheme="minorHAnsi" w:cstheme="minorHAnsi"/>
                <w:sz w:val="24"/>
                <w:szCs w:val="24"/>
              </w:rPr>
              <w:t>10/</w:t>
            </w:r>
            <w:r w:rsidR="00002C3C">
              <w:rPr>
                <w:rFonts w:asciiTheme="minorHAnsi" w:eastAsia="Calibri" w:hAnsiTheme="minorHAnsi" w:cstheme="minorHAnsi"/>
                <w:sz w:val="24"/>
                <w:szCs w:val="24"/>
              </w:rPr>
              <w:t>30</w:t>
            </w:r>
          </w:p>
        </w:tc>
        <w:tc>
          <w:tcPr>
            <w:tcW w:w="6120" w:type="dxa"/>
            <w:tcBorders>
              <w:top w:val="single" w:sz="4" w:space="0" w:color="BDD7EE"/>
              <w:left w:val="single" w:sz="4" w:space="0" w:color="BDD7EE"/>
              <w:bottom w:val="single" w:sz="4" w:space="0" w:color="BDD7EE"/>
              <w:right w:val="single" w:sz="4" w:space="0" w:color="BDD7EE"/>
            </w:tcBorders>
            <w:shd w:val="clear" w:color="auto" w:fill="DEEBF6"/>
          </w:tcPr>
          <w:p w14:paraId="4D3A1C64" w14:textId="2AD33C91" w:rsidR="003216EF" w:rsidRPr="004B7653" w:rsidRDefault="003216EF" w:rsidP="003216EF">
            <w:pPr>
              <w:rPr>
                <w:rFonts w:asciiTheme="minorHAnsi" w:hAnsiTheme="minorHAnsi" w:cstheme="minorHAnsi"/>
                <w:sz w:val="24"/>
                <w:szCs w:val="24"/>
              </w:rPr>
            </w:pPr>
            <w:r w:rsidRPr="004B7653">
              <w:rPr>
                <w:rFonts w:asciiTheme="minorHAnsi" w:hAnsiTheme="minorHAnsi" w:cstheme="minorHAnsi"/>
                <w:sz w:val="24"/>
                <w:szCs w:val="24"/>
              </w:rPr>
              <w:t>Reflection paper due; Chapter 5 &amp; 6 Presentations; Quiz; Student facilitation of Group</w:t>
            </w:r>
          </w:p>
          <w:p w14:paraId="2CDAEF61" w14:textId="77777777" w:rsidR="00BB4ECB" w:rsidRPr="004B7653" w:rsidRDefault="00BB4ECB">
            <w:pPr>
              <w:rPr>
                <w:rFonts w:asciiTheme="minorHAnsi" w:eastAsia="Calibri" w:hAnsiTheme="minorHAnsi" w:cstheme="minorHAnsi"/>
                <w:sz w:val="24"/>
                <w:szCs w:val="24"/>
              </w:rPr>
            </w:pPr>
          </w:p>
        </w:tc>
        <w:tc>
          <w:tcPr>
            <w:tcW w:w="260" w:type="dxa"/>
            <w:tcBorders>
              <w:top w:val="single" w:sz="4" w:space="0" w:color="BDD7EE"/>
              <w:left w:val="single" w:sz="4" w:space="0" w:color="BDD7EE"/>
              <w:bottom w:val="single" w:sz="4" w:space="0" w:color="BDD7EE"/>
              <w:right w:val="single" w:sz="4" w:space="0" w:color="BDD7EE"/>
            </w:tcBorders>
            <w:shd w:val="clear" w:color="auto" w:fill="DEEBF6"/>
          </w:tcPr>
          <w:p w14:paraId="661E2B6F" w14:textId="77777777" w:rsidR="00BB4ECB" w:rsidRPr="004B7653" w:rsidRDefault="00BB4ECB">
            <w:pPr>
              <w:rPr>
                <w:rFonts w:asciiTheme="minorHAnsi" w:eastAsia="Calibri" w:hAnsiTheme="minorHAnsi" w:cstheme="minorHAnsi"/>
                <w:sz w:val="24"/>
                <w:szCs w:val="24"/>
              </w:rPr>
            </w:pPr>
          </w:p>
        </w:tc>
      </w:tr>
      <w:tr w:rsidR="00BB4ECB" w:rsidRPr="004B7653" w14:paraId="7397FA43" w14:textId="77777777" w:rsidTr="00B62EAD">
        <w:tc>
          <w:tcPr>
            <w:tcW w:w="1165" w:type="dxa"/>
            <w:tcBorders>
              <w:top w:val="single" w:sz="4" w:space="0" w:color="BDD7EE"/>
              <w:left w:val="single" w:sz="4" w:space="0" w:color="BDD7EE"/>
              <w:bottom w:val="single" w:sz="4" w:space="0" w:color="BDD7EE"/>
              <w:right w:val="single" w:sz="4" w:space="0" w:color="BDD7EE"/>
            </w:tcBorders>
            <w:shd w:val="clear" w:color="auto" w:fill="F2F2F2"/>
          </w:tcPr>
          <w:p w14:paraId="63570A1A" w14:textId="3C1F965D" w:rsidR="00BB4ECB" w:rsidRPr="004B7653" w:rsidRDefault="00B65F52">
            <w:pPr>
              <w:rPr>
                <w:rFonts w:asciiTheme="minorHAnsi" w:eastAsia="Calibri" w:hAnsiTheme="minorHAnsi" w:cstheme="minorHAnsi"/>
                <w:b/>
                <w:sz w:val="24"/>
                <w:szCs w:val="24"/>
              </w:rPr>
            </w:pPr>
            <w:r w:rsidRPr="004B7653">
              <w:rPr>
                <w:rFonts w:asciiTheme="minorHAnsi" w:eastAsia="Calibri" w:hAnsiTheme="minorHAnsi" w:cstheme="minorHAnsi"/>
                <w:b/>
                <w:sz w:val="24"/>
                <w:szCs w:val="24"/>
              </w:rPr>
              <w:t>5</w:t>
            </w:r>
          </w:p>
        </w:tc>
        <w:tc>
          <w:tcPr>
            <w:tcW w:w="1805" w:type="dxa"/>
            <w:tcBorders>
              <w:top w:val="single" w:sz="4" w:space="0" w:color="BDD7EE"/>
              <w:left w:val="single" w:sz="4" w:space="0" w:color="BDD7EE"/>
              <w:bottom w:val="single" w:sz="4" w:space="0" w:color="BDD7EE"/>
              <w:right w:val="single" w:sz="4" w:space="0" w:color="BDD7EE"/>
            </w:tcBorders>
            <w:shd w:val="clear" w:color="auto" w:fill="F2F2F2"/>
          </w:tcPr>
          <w:p w14:paraId="1D2B6D33" w14:textId="2FAF33F8" w:rsidR="00BB4ECB" w:rsidRPr="004B7653" w:rsidRDefault="00EB7030">
            <w:pPr>
              <w:rPr>
                <w:rFonts w:asciiTheme="minorHAnsi" w:eastAsia="Calibri" w:hAnsiTheme="minorHAnsi" w:cstheme="minorHAnsi"/>
                <w:sz w:val="24"/>
                <w:szCs w:val="24"/>
              </w:rPr>
            </w:pPr>
            <w:r w:rsidRPr="004B7653">
              <w:rPr>
                <w:rFonts w:asciiTheme="minorHAnsi" w:eastAsia="Calibri" w:hAnsiTheme="minorHAnsi" w:cstheme="minorHAnsi"/>
                <w:sz w:val="24"/>
                <w:szCs w:val="24"/>
              </w:rPr>
              <w:t>11/</w:t>
            </w:r>
            <w:r w:rsidR="00002C3C">
              <w:rPr>
                <w:rFonts w:asciiTheme="minorHAnsi" w:eastAsia="Calibri" w:hAnsiTheme="minorHAnsi" w:cstheme="minorHAnsi"/>
                <w:sz w:val="24"/>
                <w:szCs w:val="24"/>
              </w:rPr>
              <w:t>6</w:t>
            </w:r>
          </w:p>
        </w:tc>
        <w:tc>
          <w:tcPr>
            <w:tcW w:w="6120" w:type="dxa"/>
            <w:tcBorders>
              <w:top w:val="single" w:sz="4" w:space="0" w:color="BDD7EE"/>
              <w:left w:val="single" w:sz="4" w:space="0" w:color="BDD7EE"/>
              <w:bottom w:val="single" w:sz="4" w:space="0" w:color="BDD7EE"/>
              <w:right w:val="single" w:sz="4" w:space="0" w:color="BDD7EE"/>
            </w:tcBorders>
            <w:shd w:val="clear" w:color="auto" w:fill="F2F2F2"/>
          </w:tcPr>
          <w:p w14:paraId="2060A6EE" w14:textId="77777777" w:rsidR="00DB3309" w:rsidRPr="004B7653" w:rsidRDefault="00DB3309" w:rsidP="00DB3309">
            <w:pPr>
              <w:rPr>
                <w:rFonts w:asciiTheme="minorHAnsi" w:hAnsiTheme="minorHAnsi" w:cstheme="minorHAnsi"/>
                <w:sz w:val="24"/>
                <w:szCs w:val="24"/>
              </w:rPr>
            </w:pPr>
            <w:r w:rsidRPr="004B7653">
              <w:rPr>
                <w:rFonts w:asciiTheme="minorHAnsi" w:hAnsiTheme="minorHAnsi" w:cstheme="minorHAnsi"/>
                <w:sz w:val="24"/>
                <w:szCs w:val="24"/>
              </w:rPr>
              <w:t>Reflection paper due; Chapter 7 &amp; 8 Presentations; Quiz;</w:t>
            </w:r>
          </w:p>
          <w:p w14:paraId="36F0AD49" w14:textId="3D98CD9C" w:rsidR="00DB3309" w:rsidRPr="004B7653" w:rsidRDefault="00DB3309" w:rsidP="00DB3309">
            <w:pPr>
              <w:rPr>
                <w:rFonts w:asciiTheme="minorHAnsi" w:hAnsiTheme="minorHAnsi" w:cstheme="minorHAnsi"/>
                <w:sz w:val="24"/>
                <w:szCs w:val="24"/>
              </w:rPr>
            </w:pPr>
            <w:r w:rsidRPr="004B7653">
              <w:rPr>
                <w:rFonts w:asciiTheme="minorHAnsi" w:hAnsiTheme="minorHAnsi" w:cstheme="minorHAnsi"/>
                <w:sz w:val="24"/>
                <w:szCs w:val="24"/>
              </w:rPr>
              <w:t>Student facilitation of Group</w:t>
            </w:r>
          </w:p>
          <w:p w14:paraId="26090AA1" w14:textId="77777777" w:rsidR="00BB4ECB" w:rsidRPr="004B7653" w:rsidRDefault="00BB4ECB">
            <w:pPr>
              <w:rPr>
                <w:rFonts w:asciiTheme="minorHAnsi" w:eastAsia="Calibri" w:hAnsiTheme="minorHAnsi" w:cstheme="minorHAnsi"/>
                <w:sz w:val="24"/>
                <w:szCs w:val="24"/>
              </w:rPr>
            </w:pPr>
          </w:p>
        </w:tc>
        <w:tc>
          <w:tcPr>
            <w:tcW w:w="260" w:type="dxa"/>
            <w:tcBorders>
              <w:top w:val="single" w:sz="4" w:space="0" w:color="BDD7EE"/>
              <w:left w:val="single" w:sz="4" w:space="0" w:color="BDD7EE"/>
              <w:bottom w:val="single" w:sz="4" w:space="0" w:color="BDD7EE"/>
              <w:right w:val="single" w:sz="4" w:space="0" w:color="BDD7EE"/>
            </w:tcBorders>
            <w:shd w:val="clear" w:color="auto" w:fill="F2F2F2"/>
          </w:tcPr>
          <w:p w14:paraId="43E998CE" w14:textId="77777777" w:rsidR="00BB4ECB" w:rsidRPr="004B7653" w:rsidRDefault="00BB4ECB">
            <w:pPr>
              <w:rPr>
                <w:rFonts w:asciiTheme="minorHAnsi" w:eastAsia="Calibri" w:hAnsiTheme="minorHAnsi" w:cstheme="minorHAnsi"/>
                <w:sz w:val="24"/>
                <w:szCs w:val="24"/>
              </w:rPr>
            </w:pPr>
          </w:p>
        </w:tc>
      </w:tr>
      <w:tr w:rsidR="00BB4ECB" w:rsidRPr="004B7653" w14:paraId="3214E5AC" w14:textId="77777777" w:rsidTr="00B62EAD">
        <w:tc>
          <w:tcPr>
            <w:tcW w:w="1165" w:type="dxa"/>
            <w:tcBorders>
              <w:top w:val="single" w:sz="4" w:space="0" w:color="BDD7EE"/>
              <w:left w:val="single" w:sz="4" w:space="0" w:color="BDD7EE"/>
              <w:bottom w:val="single" w:sz="4" w:space="0" w:color="BDD7EE"/>
              <w:right w:val="single" w:sz="4" w:space="0" w:color="BDD7EE"/>
            </w:tcBorders>
            <w:shd w:val="clear" w:color="auto" w:fill="DEEBF6"/>
          </w:tcPr>
          <w:p w14:paraId="2868DDF8" w14:textId="5D2123BA" w:rsidR="00BB4ECB" w:rsidRPr="004B7653" w:rsidRDefault="00B65F52">
            <w:pPr>
              <w:rPr>
                <w:rFonts w:asciiTheme="minorHAnsi" w:eastAsia="Calibri" w:hAnsiTheme="minorHAnsi" w:cstheme="minorHAnsi"/>
                <w:b/>
                <w:sz w:val="24"/>
                <w:szCs w:val="24"/>
              </w:rPr>
            </w:pPr>
            <w:r w:rsidRPr="004B7653">
              <w:rPr>
                <w:rFonts w:asciiTheme="minorHAnsi" w:eastAsia="Calibri" w:hAnsiTheme="minorHAnsi" w:cstheme="minorHAnsi"/>
                <w:b/>
                <w:sz w:val="24"/>
                <w:szCs w:val="24"/>
              </w:rPr>
              <w:t>6</w:t>
            </w:r>
          </w:p>
        </w:tc>
        <w:tc>
          <w:tcPr>
            <w:tcW w:w="1805" w:type="dxa"/>
            <w:tcBorders>
              <w:top w:val="single" w:sz="4" w:space="0" w:color="BDD7EE"/>
              <w:left w:val="single" w:sz="4" w:space="0" w:color="BDD7EE"/>
              <w:bottom w:val="single" w:sz="4" w:space="0" w:color="BDD7EE"/>
              <w:right w:val="single" w:sz="4" w:space="0" w:color="BDD7EE"/>
            </w:tcBorders>
            <w:shd w:val="clear" w:color="auto" w:fill="DEEBF6"/>
          </w:tcPr>
          <w:p w14:paraId="5A182FDC" w14:textId="3BF5E7AC" w:rsidR="00BB4ECB" w:rsidRPr="004B7653" w:rsidRDefault="007B17FE">
            <w:pPr>
              <w:rPr>
                <w:rFonts w:asciiTheme="minorHAnsi" w:eastAsia="Calibri" w:hAnsiTheme="minorHAnsi" w:cstheme="minorHAnsi"/>
                <w:sz w:val="24"/>
                <w:szCs w:val="24"/>
              </w:rPr>
            </w:pPr>
            <w:r w:rsidRPr="004B7653">
              <w:rPr>
                <w:rFonts w:asciiTheme="minorHAnsi" w:eastAsia="Calibri" w:hAnsiTheme="minorHAnsi" w:cstheme="minorHAnsi"/>
                <w:sz w:val="24"/>
                <w:szCs w:val="24"/>
              </w:rPr>
              <w:t>11/1</w:t>
            </w:r>
            <w:r w:rsidR="00002C3C">
              <w:rPr>
                <w:rFonts w:asciiTheme="minorHAnsi" w:eastAsia="Calibri" w:hAnsiTheme="minorHAnsi" w:cstheme="minorHAnsi"/>
                <w:sz w:val="24"/>
                <w:szCs w:val="24"/>
              </w:rPr>
              <w:t>3</w:t>
            </w:r>
          </w:p>
        </w:tc>
        <w:tc>
          <w:tcPr>
            <w:tcW w:w="6120" w:type="dxa"/>
            <w:tcBorders>
              <w:top w:val="single" w:sz="4" w:space="0" w:color="BDD7EE"/>
              <w:left w:val="single" w:sz="4" w:space="0" w:color="BDD7EE"/>
              <w:bottom w:val="single" w:sz="4" w:space="0" w:color="BDD7EE"/>
              <w:right w:val="single" w:sz="4" w:space="0" w:color="BDD7EE"/>
            </w:tcBorders>
            <w:shd w:val="clear" w:color="auto" w:fill="DEEBF6"/>
          </w:tcPr>
          <w:p w14:paraId="1D721F57" w14:textId="7BB7A97A" w:rsidR="00806D01" w:rsidRPr="004B7653" w:rsidRDefault="00806D01" w:rsidP="00806D01">
            <w:pPr>
              <w:rPr>
                <w:rFonts w:asciiTheme="minorHAnsi" w:hAnsiTheme="minorHAnsi" w:cstheme="minorHAnsi"/>
                <w:sz w:val="24"/>
                <w:szCs w:val="24"/>
              </w:rPr>
            </w:pPr>
            <w:r w:rsidRPr="004B7653">
              <w:rPr>
                <w:rFonts w:asciiTheme="minorHAnsi" w:hAnsiTheme="minorHAnsi" w:cstheme="minorHAnsi"/>
                <w:sz w:val="24"/>
                <w:szCs w:val="24"/>
              </w:rPr>
              <w:t>Reflection paper due; Chapter 9 &amp; 10 Presentations; Quiz; Student facilitation of Group</w:t>
            </w:r>
          </w:p>
          <w:p w14:paraId="6CF0F0AC" w14:textId="77777777" w:rsidR="00BB4ECB" w:rsidRPr="004B7653" w:rsidRDefault="00BB4ECB">
            <w:pPr>
              <w:rPr>
                <w:rFonts w:asciiTheme="minorHAnsi" w:eastAsia="Calibri" w:hAnsiTheme="minorHAnsi" w:cstheme="minorHAnsi"/>
                <w:sz w:val="24"/>
                <w:szCs w:val="24"/>
              </w:rPr>
            </w:pPr>
          </w:p>
        </w:tc>
        <w:tc>
          <w:tcPr>
            <w:tcW w:w="260" w:type="dxa"/>
            <w:tcBorders>
              <w:top w:val="single" w:sz="4" w:space="0" w:color="BDD7EE"/>
              <w:left w:val="single" w:sz="4" w:space="0" w:color="BDD7EE"/>
              <w:bottom w:val="single" w:sz="4" w:space="0" w:color="BDD7EE"/>
              <w:right w:val="single" w:sz="4" w:space="0" w:color="BDD7EE"/>
            </w:tcBorders>
            <w:shd w:val="clear" w:color="auto" w:fill="DEEBF6"/>
          </w:tcPr>
          <w:p w14:paraId="724DE9F2" w14:textId="77777777" w:rsidR="00BB4ECB" w:rsidRPr="004B7653" w:rsidRDefault="00BB4ECB">
            <w:pPr>
              <w:rPr>
                <w:rFonts w:asciiTheme="minorHAnsi" w:eastAsia="Calibri" w:hAnsiTheme="minorHAnsi" w:cstheme="minorHAnsi"/>
                <w:sz w:val="24"/>
                <w:szCs w:val="24"/>
              </w:rPr>
            </w:pPr>
          </w:p>
        </w:tc>
      </w:tr>
      <w:tr w:rsidR="00BB4ECB" w:rsidRPr="004B7653" w14:paraId="2A8E9F74" w14:textId="77777777" w:rsidTr="00B62EAD">
        <w:tc>
          <w:tcPr>
            <w:tcW w:w="1165" w:type="dxa"/>
            <w:tcBorders>
              <w:top w:val="single" w:sz="4" w:space="0" w:color="BDD7EE"/>
              <w:left w:val="single" w:sz="4" w:space="0" w:color="BDD7EE"/>
              <w:bottom w:val="single" w:sz="4" w:space="0" w:color="BDD7EE"/>
              <w:right w:val="single" w:sz="4" w:space="0" w:color="BDD7EE"/>
            </w:tcBorders>
            <w:shd w:val="clear" w:color="auto" w:fill="F2F2F2"/>
          </w:tcPr>
          <w:p w14:paraId="66BBBB98" w14:textId="6F28F76C" w:rsidR="00BB4ECB" w:rsidRPr="004B7653" w:rsidRDefault="00B65F52">
            <w:pPr>
              <w:rPr>
                <w:rFonts w:asciiTheme="minorHAnsi" w:eastAsia="Calibri" w:hAnsiTheme="minorHAnsi" w:cstheme="minorHAnsi"/>
                <w:b/>
                <w:sz w:val="24"/>
                <w:szCs w:val="24"/>
              </w:rPr>
            </w:pPr>
            <w:r w:rsidRPr="004B7653">
              <w:rPr>
                <w:rFonts w:asciiTheme="minorHAnsi" w:eastAsia="Calibri" w:hAnsiTheme="minorHAnsi" w:cstheme="minorHAnsi"/>
                <w:b/>
                <w:sz w:val="24"/>
                <w:szCs w:val="24"/>
              </w:rPr>
              <w:t>7</w:t>
            </w:r>
          </w:p>
        </w:tc>
        <w:tc>
          <w:tcPr>
            <w:tcW w:w="1805" w:type="dxa"/>
            <w:tcBorders>
              <w:top w:val="single" w:sz="4" w:space="0" w:color="BDD7EE"/>
              <w:left w:val="single" w:sz="4" w:space="0" w:color="BDD7EE"/>
              <w:bottom w:val="single" w:sz="4" w:space="0" w:color="BDD7EE"/>
              <w:right w:val="single" w:sz="4" w:space="0" w:color="BDD7EE"/>
            </w:tcBorders>
            <w:shd w:val="clear" w:color="auto" w:fill="F2F2F2"/>
          </w:tcPr>
          <w:p w14:paraId="4B189454" w14:textId="3B7CA21F" w:rsidR="00BB4ECB" w:rsidRPr="004B7653" w:rsidRDefault="007B17FE">
            <w:pPr>
              <w:rPr>
                <w:rFonts w:asciiTheme="minorHAnsi" w:eastAsia="Calibri" w:hAnsiTheme="minorHAnsi" w:cstheme="minorHAnsi"/>
                <w:sz w:val="24"/>
                <w:szCs w:val="24"/>
              </w:rPr>
            </w:pPr>
            <w:r w:rsidRPr="004B7653">
              <w:rPr>
                <w:rFonts w:asciiTheme="minorHAnsi" w:eastAsia="Calibri" w:hAnsiTheme="minorHAnsi" w:cstheme="minorHAnsi"/>
                <w:sz w:val="24"/>
                <w:szCs w:val="24"/>
              </w:rPr>
              <w:t>11/</w:t>
            </w:r>
            <w:r w:rsidR="00002C3C">
              <w:rPr>
                <w:rFonts w:asciiTheme="minorHAnsi" w:eastAsia="Calibri" w:hAnsiTheme="minorHAnsi" w:cstheme="minorHAnsi"/>
                <w:sz w:val="24"/>
                <w:szCs w:val="24"/>
              </w:rPr>
              <w:t>20</w:t>
            </w:r>
          </w:p>
        </w:tc>
        <w:tc>
          <w:tcPr>
            <w:tcW w:w="6120" w:type="dxa"/>
            <w:tcBorders>
              <w:top w:val="single" w:sz="4" w:space="0" w:color="BDD7EE"/>
              <w:left w:val="single" w:sz="4" w:space="0" w:color="BDD7EE"/>
              <w:bottom w:val="single" w:sz="4" w:space="0" w:color="BDD7EE"/>
              <w:right w:val="single" w:sz="4" w:space="0" w:color="BDD7EE"/>
            </w:tcBorders>
            <w:shd w:val="clear" w:color="auto" w:fill="F2F2F2"/>
          </w:tcPr>
          <w:p w14:paraId="50A399BA" w14:textId="77777777" w:rsidR="00AF4078" w:rsidRPr="004B7653" w:rsidRDefault="00AF4078" w:rsidP="00AF4078">
            <w:pPr>
              <w:rPr>
                <w:rFonts w:asciiTheme="minorHAnsi" w:hAnsiTheme="minorHAnsi" w:cstheme="minorHAnsi"/>
                <w:sz w:val="24"/>
                <w:szCs w:val="24"/>
              </w:rPr>
            </w:pPr>
            <w:r w:rsidRPr="004B7653">
              <w:rPr>
                <w:rFonts w:asciiTheme="minorHAnsi" w:hAnsiTheme="minorHAnsi" w:cstheme="minorHAnsi"/>
                <w:sz w:val="24"/>
                <w:szCs w:val="24"/>
              </w:rPr>
              <w:t>Reflection paper due; Chapter 11 &amp; 12 presentations; Quiz</w:t>
            </w:r>
          </w:p>
          <w:p w14:paraId="2F4D5AA0" w14:textId="20E8874C" w:rsidR="00AF4078" w:rsidRPr="004B7653" w:rsidRDefault="00AF4078" w:rsidP="00AF4078">
            <w:pPr>
              <w:rPr>
                <w:rFonts w:asciiTheme="minorHAnsi" w:hAnsiTheme="minorHAnsi" w:cstheme="minorHAnsi"/>
                <w:sz w:val="24"/>
                <w:szCs w:val="24"/>
              </w:rPr>
            </w:pPr>
            <w:r w:rsidRPr="004B7653">
              <w:rPr>
                <w:rFonts w:asciiTheme="minorHAnsi" w:hAnsiTheme="minorHAnsi" w:cstheme="minorHAnsi"/>
                <w:sz w:val="24"/>
                <w:szCs w:val="24"/>
              </w:rPr>
              <w:t>Student facilitation of Group</w:t>
            </w:r>
          </w:p>
          <w:p w14:paraId="08FF39C1" w14:textId="77777777" w:rsidR="00BB4ECB" w:rsidRPr="004B7653" w:rsidRDefault="00BB4ECB">
            <w:pPr>
              <w:rPr>
                <w:rFonts w:asciiTheme="minorHAnsi" w:eastAsia="Calibri" w:hAnsiTheme="minorHAnsi" w:cstheme="minorHAnsi"/>
                <w:sz w:val="24"/>
                <w:szCs w:val="24"/>
              </w:rPr>
            </w:pPr>
          </w:p>
        </w:tc>
        <w:tc>
          <w:tcPr>
            <w:tcW w:w="260" w:type="dxa"/>
            <w:tcBorders>
              <w:top w:val="single" w:sz="4" w:space="0" w:color="BDD7EE"/>
              <w:left w:val="single" w:sz="4" w:space="0" w:color="BDD7EE"/>
              <w:bottom w:val="single" w:sz="4" w:space="0" w:color="BDD7EE"/>
              <w:right w:val="single" w:sz="4" w:space="0" w:color="BDD7EE"/>
            </w:tcBorders>
            <w:shd w:val="clear" w:color="auto" w:fill="F2F2F2"/>
          </w:tcPr>
          <w:p w14:paraId="42574F6B" w14:textId="77777777" w:rsidR="00BB4ECB" w:rsidRPr="004B7653" w:rsidRDefault="00BB4ECB">
            <w:pPr>
              <w:rPr>
                <w:rFonts w:asciiTheme="minorHAnsi" w:eastAsia="Calibri" w:hAnsiTheme="minorHAnsi" w:cstheme="minorHAnsi"/>
                <w:sz w:val="24"/>
                <w:szCs w:val="24"/>
              </w:rPr>
            </w:pPr>
          </w:p>
        </w:tc>
      </w:tr>
      <w:tr w:rsidR="00BB4ECB" w:rsidRPr="004B7653" w14:paraId="34F03056" w14:textId="77777777" w:rsidTr="00B62EAD">
        <w:tc>
          <w:tcPr>
            <w:tcW w:w="1165" w:type="dxa"/>
            <w:tcBorders>
              <w:top w:val="single" w:sz="4" w:space="0" w:color="BDD7EE"/>
              <w:left w:val="single" w:sz="4" w:space="0" w:color="BDD7EE"/>
              <w:bottom w:val="single" w:sz="4" w:space="0" w:color="BDD7EE"/>
              <w:right w:val="single" w:sz="4" w:space="0" w:color="BDD7EE"/>
            </w:tcBorders>
            <w:shd w:val="clear" w:color="auto" w:fill="DEEBF6"/>
          </w:tcPr>
          <w:p w14:paraId="3C87E7FA" w14:textId="10EF136D" w:rsidR="00BB4ECB" w:rsidRPr="004B7653" w:rsidRDefault="00B65F52">
            <w:pPr>
              <w:rPr>
                <w:rFonts w:asciiTheme="minorHAnsi" w:eastAsia="Calibri" w:hAnsiTheme="minorHAnsi" w:cstheme="minorHAnsi"/>
                <w:b/>
                <w:sz w:val="24"/>
                <w:szCs w:val="24"/>
              </w:rPr>
            </w:pPr>
            <w:r w:rsidRPr="004B7653">
              <w:rPr>
                <w:rFonts w:asciiTheme="minorHAnsi" w:eastAsia="Calibri" w:hAnsiTheme="minorHAnsi" w:cstheme="minorHAnsi"/>
                <w:b/>
                <w:sz w:val="24"/>
                <w:szCs w:val="24"/>
              </w:rPr>
              <w:t>8</w:t>
            </w:r>
          </w:p>
        </w:tc>
        <w:tc>
          <w:tcPr>
            <w:tcW w:w="1805" w:type="dxa"/>
            <w:tcBorders>
              <w:top w:val="single" w:sz="4" w:space="0" w:color="BDD7EE"/>
              <w:left w:val="single" w:sz="4" w:space="0" w:color="BDD7EE"/>
              <w:bottom w:val="single" w:sz="4" w:space="0" w:color="BDD7EE"/>
              <w:right w:val="single" w:sz="4" w:space="0" w:color="BDD7EE"/>
            </w:tcBorders>
            <w:shd w:val="clear" w:color="auto" w:fill="DEEBF6"/>
          </w:tcPr>
          <w:p w14:paraId="44DB3C8F" w14:textId="3D58F56A" w:rsidR="00BB4ECB" w:rsidRPr="004B7653" w:rsidRDefault="007B17FE">
            <w:pPr>
              <w:rPr>
                <w:rFonts w:asciiTheme="minorHAnsi" w:eastAsia="Calibri" w:hAnsiTheme="minorHAnsi" w:cstheme="minorHAnsi"/>
                <w:sz w:val="24"/>
                <w:szCs w:val="24"/>
              </w:rPr>
            </w:pPr>
            <w:r w:rsidRPr="004B7653">
              <w:rPr>
                <w:rFonts w:asciiTheme="minorHAnsi" w:eastAsia="Calibri" w:hAnsiTheme="minorHAnsi" w:cstheme="minorHAnsi"/>
                <w:sz w:val="24"/>
                <w:szCs w:val="24"/>
              </w:rPr>
              <w:t>11/2</w:t>
            </w:r>
            <w:r w:rsidR="004839BE">
              <w:rPr>
                <w:rFonts w:asciiTheme="minorHAnsi" w:eastAsia="Calibri" w:hAnsiTheme="minorHAnsi" w:cstheme="minorHAnsi"/>
                <w:sz w:val="24"/>
                <w:szCs w:val="24"/>
              </w:rPr>
              <w:t>7</w:t>
            </w:r>
          </w:p>
        </w:tc>
        <w:tc>
          <w:tcPr>
            <w:tcW w:w="6120" w:type="dxa"/>
            <w:tcBorders>
              <w:top w:val="single" w:sz="4" w:space="0" w:color="BDD7EE"/>
              <w:left w:val="single" w:sz="4" w:space="0" w:color="BDD7EE"/>
              <w:bottom w:val="single" w:sz="4" w:space="0" w:color="BDD7EE"/>
              <w:right w:val="single" w:sz="4" w:space="0" w:color="BDD7EE"/>
            </w:tcBorders>
            <w:shd w:val="clear" w:color="auto" w:fill="DEEBF6"/>
          </w:tcPr>
          <w:p w14:paraId="0B186920" w14:textId="77777777" w:rsidR="0030250D" w:rsidRPr="004B7653" w:rsidRDefault="0030250D" w:rsidP="0030250D">
            <w:pPr>
              <w:rPr>
                <w:rFonts w:asciiTheme="minorHAnsi" w:hAnsiTheme="minorHAnsi" w:cstheme="minorHAnsi"/>
                <w:sz w:val="24"/>
                <w:szCs w:val="24"/>
              </w:rPr>
            </w:pPr>
            <w:r w:rsidRPr="004B7653">
              <w:rPr>
                <w:rFonts w:asciiTheme="minorHAnsi" w:hAnsiTheme="minorHAnsi" w:cstheme="minorHAnsi"/>
                <w:sz w:val="24"/>
                <w:szCs w:val="24"/>
              </w:rPr>
              <w:t>Reflection paper due; Chapter 13 &amp;14 Presentations; Quiz;</w:t>
            </w:r>
          </w:p>
          <w:p w14:paraId="42859591" w14:textId="1BD019BB" w:rsidR="0030250D" w:rsidRPr="004B7653" w:rsidRDefault="0030250D" w:rsidP="0030250D">
            <w:pPr>
              <w:rPr>
                <w:rFonts w:asciiTheme="minorHAnsi" w:hAnsiTheme="minorHAnsi" w:cstheme="minorHAnsi"/>
                <w:sz w:val="24"/>
                <w:szCs w:val="24"/>
              </w:rPr>
            </w:pPr>
            <w:r w:rsidRPr="004B7653">
              <w:rPr>
                <w:rFonts w:asciiTheme="minorHAnsi" w:hAnsiTheme="minorHAnsi" w:cstheme="minorHAnsi"/>
                <w:sz w:val="24"/>
                <w:szCs w:val="24"/>
              </w:rPr>
              <w:t>Student facilitation of Group</w:t>
            </w:r>
          </w:p>
          <w:p w14:paraId="29AF1284" w14:textId="77777777" w:rsidR="00BB4ECB" w:rsidRPr="004B7653" w:rsidRDefault="00BB4ECB">
            <w:pPr>
              <w:rPr>
                <w:rFonts w:asciiTheme="minorHAnsi" w:eastAsia="Calibri" w:hAnsiTheme="minorHAnsi" w:cstheme="minorHAnsi"/>
                <w:sz w:val="24"/>
                <w:szCs w:val="24"/>
              </w:rPr>
            </w:pPr>
          </w:p>
        </w:tc>
        <w:tc>
          <w:tcPr>
            <w:tcW w:w="260" w:type="dxa"/>
            <w:tcBorders>
              <w:top w:val="single" w:sz="4" w:space="0" w:color="BDD7EE"/>
              <w:left w:val="single" w:sz="4" w:space="0" w:color="BDD7EE"/>
              <w:bottom w:val="single" w:sz="4" w:space="0" w:color="BDD7EE"/>
              <w:right w:val="single" w:sz="4" w:space="0" w:color="BDD7EE"/>
            </w:tcBorders>
            <w:shd w:val="clear" w:color="auto" w:fill="DEEBF6"/>
          </w:tcPr>
          <w:p w14:paraId="3C662041" w14:textId="77777777" w:rsidR="00BB4ECB" w:rsidRPr="004B7653" w:rsidRDefault="00BB4ECB">
            <w:pPr>
              <w:rPr>
                <w:rFonts w:asciiTheme="minorHAnsi" w:eastAsia="Calibri" w:hAnsiTheme="minorHAnsi" w:cstheme="minorHAnsi"/>
                <w:sz w:val="24"/>
                <w:szCs w:val="24"/>
              </w:rPr>
            </w:pPr>
          </w:p>
        </w:tc>
      </w:tr>
      <w:tr w:rsidR="00BB4ECB" w:rsidRPr="004B7653" w14:paraId="6BED5B02" w14:textId="77777777" w:rsidTr="00B62EAD">
        <w:tc>
          <w:tcPr>
            <w:tcW w:w="1165" w:type="dxa"/>
            <w:tcBorders>
              <w:top w:val="single" w:sz="4" w:space="0" w:color="BDD7EE"/>
              <w:left w:val="single" w:sz="4" w:space="0" w:color="BDD7EE"/>
              <w:bottom w:val="single" w:sz="4" w:space="0" w:color="BDD7EE"/>
              <w:right w:val="single" w:sz="4" w:space="0" w:color="BDD7EE"/>
            </w:tcBorders>
            <w:shd w:val="clear" w:color="auto" w:fill="F2F2F2"/>
          </w:tcPr>
          <w:p w14:paraId="7D7B1B18" w14:textId="1514007A" w:rsidR="00BB4ECB" w:rsidRPr="004B7653" w:rsidRDefault="001C5018">
            <w:pPr>
              <w:rPr>
                <w:rFonts w:asciiTheme="minorHAnsi" w:eastAsia="Calibri" w:hAnsiTheme="minorHAnsi" w:cstheme="minorHAnsi"/>
                <w:b/>
                <w:sz w:val="24"/>
                <w:szCs w:val="24"/>
              </w:rPr>
            </w:pPr>
            <w:r w:rsidRPr="004B7653">
              <w:rPr>
                <w:rFonts w:asciiTheme="minorHAnsi" w:eastAsia="Calibri" w:hAnsiTheme="minorHAnsi" w:cstheme="minorHAnsi"/>
                <w:b/>
                <w:sz w:val="24"/>
                <w:szCs w:val="24"/>
              </w:rPr>
              <w:t>9</w:t>
            </w:r>
          </w:p>
        </w:tc>
        <w:tc>
          <w:tcPr>
            <w:tcW w:w="1805" w:type="dxa"/>
            <w:tcBorders>
              <w:top w:val="single" w:sz="4" w:space="0" w:color="BDD7EE"/>
              <w:left w:val="single" w:sz="4" w:space="0" w:color="BDD7EE"/>
              <w:bottom w:val="single" w:sz="4" w:space="0" w:color="BDD7EE"/>
              <w:right w:val="single" w:sz="4" w:space="0" w:color="BDD7EE"/>
            </w:tcBorders>
            <w:shd w:val="clear" w:color="auto" w:fill="F2F2F2"/>
          </w:tcPr>
          <w:p w14:paraId="76CB6F56" w14:textId="7879869B" w:rsidR="00BB4ECB" w:rsidRPr="004B7653" w:rsidRDefault="007B17FE">
            <w:pPr>
              <w:rPr>
                <w:rFonts w:asciiTheme="minorHAnsi" w:eastAsia="Calibri" w:hAnsiTheme="minorHAnsi" w:cstheme="minorHAnsi"/>
                <w:sz w:val="24"/>
                <w:szCs w:val="24"/>
              </w:rPr>
            </w:pPr>
            <w:r w:rsidRPr="004B7653">
              <w:rPr>
                <w:rFonts w:asciiTheme="minorHAnsi" w:eastAsia="Calibri" w:hAnsiTheme="minorHAnsi" w:cstheme="minorHAnsi"/>
                <w:sz w:val="24"/>
                <w:szCs w:val="24"/>
              </w:rPr>
              <w:t>12/</w:t>
            </w:r>
            <w:r w:rsidR="00837FAE">
              <w:rPr>
                <w:rFonts w:asciiTheme="minorHAnsi" w:eastAsia="Calibri" w:hAnsiTheme="minorHAnsi" w:cstheme="minorHAnsi"/>
                <w:sz w:val="24"/>
                <w:szCs w:val="24"/>
              </w:rPr>
              <w:t>4</w:t>
            </w:r>
          </w:p>
        </w:tc>
        <w:tc>
          <w:tcPr>
            <w:tcW w:w="6120" w:type="dxa"/>
            <w:tcBorders>
              <w:top w:val="single" w:sz="4" w:space="0" w:color="BDD7EE"/>
              <w:left w:val="single" w:sz="4" w:space="0" w:color="BDD7EE"/>
              <w:bottom w:val="single" w:sz="4" w:space="0" w:color="BDD7EE"/>
              <w:right w:val="single" w:sz="4" w:space="0" w:color="BDD7EE"/>
            </w:tcBorders>
            <w:shd w:val="clear" w:color="auto" w:fill="F2F2F2"/>
          </w:tcPr>
          <w:p w14:paraId="037ED9DE" w14:textId="77777777" w:rsidR="00A614E3" w:rsidRPr="004B7653" w:rsidRDefault="00A614E3" w:rsidP="00A614E3">
            <w:pPr>
              <w:rPr>
                <w:rFonts w:asciiTheme="minorHAnsi" w:hAnsiTheme="minorHAnsi" w:cstheme="minorHAnsi"/>
                <w:sz w:val="24"/>
                <w:szCs w:val="24"/>
              </w:rPr>
            </w:pPr>
            <w:r w:rsidRPr="004B7653">
              <w:rPr>
                <w:rFonts w:asciiTheme="minorHAnsi" w:hAnsiTheme="minorHAnsi" w:cstheme="minorHAnsi"/>
                <w:sz w:val="24"/>
                <w:szCs w:val="24"/>
              </w:rPr>
              <w:t>Reflection paper due; Chapter 15 &amp; 16 Presentations; Quiz;</w:t>
            </w:r>
          </w:p>
          <w:p w14:paraId="3478BEAA" w14:textId="5F3C7C76" w:rsidR="00A614E3" w:rsidRPr="004B7653" w:rsidRDefault="00A614E3" w:rsidP="00A614E3">
            <w:pPr>
              <w:rPr>
                <w:rFonts w:asciiTheme="minorHAnsi" w:hAnsiTheme="minorHAnsi" w:cstheme="minorHAnsi"/>
                <w:sz w:val="24"/>
                <w:szCs w:val="24"/>
              </w:rPr>
            </w:pPr>
            <w:r w:rsidRPr="004B7653">
              <w:rPr>
                <w:rFonts w:asciiTheme="minorHAnsi" w:hAnsiTheme="minorHAnsi" w:cstheme="minorHAnsi"/>
                <w:sz w:val="24"/>
                <w:szCs w:val="24"/>
              </w:rPr>
              <w:t>Student facilitation of Group</w:t>
            </w:r>
          </w:p>
          <w:p w14:paraId="757B2DC0" w14:textId="77777777" w:rsidR="00BB4ECB" w:rsidRPr="004B7653" w:rsidRDefault="00BB4ECB">
            <w:pPr>
              <w:rPr>
                <w:rFonts w:asciiTheme="minorHAnsi" w:eastAsia="Calibri" w:hAnsiTheme="minorHAnsi" w:cstheme="minorHAnsi"/>
                <w:sz w:val="24"/>
                <w:szCs w:val="24"/>
              </w:rPr>
            </w:pPr>
          </w:p>
        </w:tc>
        <w:tc>
          <w:tcPr>
            <w:tcW w:w="260" w:type="dxa"/>
            <w:tcBorders>
              <w:top w:val="single" w:sz="4" w:space="0" w:color="BDD7EE"/>
              <w:left w:val="single" w:sz="4" w:space="0" w:color="BDD7EE"/>
              <w:bottom w:val="single" w:sz="4" w:space="0" w:color="BDD7EE"/>
              <w:right w:val="single" w:sz="4" w:space="0" w:color="BDD7EE"/>
            </w:tcBorders>
            <w:shd w:val="clear" w:color="auto" w:fill="F2F2F2"/>
          </w:tcPr>
          <w:p w14:paraId="1197142A" w14:textId="77777777" w:rsidR="00BB4ECB" w:rsidRPr="004B7653" w:rsidRDefault="00BB4ECB">
            <w:pPr>
              <w:rPr>
                <w:rFonts w:asciiTheme="minorHAnsi" w:eastAsia="Calibri" w:hAnsiTheme="minorHAnsi" w:cstheme="minorHAnsi"/>
                <w:sz w:val="24"/>
                <w:szCs w:val="24"/>
              </w:rPr>
            </w:pPr>
          </w:p>
        </w:tc>
      </w:tr>
      <w:tr w:rsidR="00BB4ECB" w:rsidRPr="004B7653" w14:paraId="44D21B25" w14:textId="77777777" w:rsidTr="00B62EAD">
        <w:tc>
          <w:tcPr>
            <w:tcW w:w="1165" w:type="dxa"/>
            <w:tcBorders>
              <w:top w:val="single" w:sz="4" w:space="0" w:color="BDD7EE"/>
              <w:left w:val="single" w:sz="4" w:space="0" w:color="BDD7EE"/>
              <w:bottom w:val="single" w:sz="4" w:space="0" w:color="BDD7EE"/>
              <w:right w:val="single" w:sz="4" w:space="0" w:color="BDD7EE"/>
            </w:tcBorders>
            <w:shd w:val="clear" w:color="auto" w:fill="DEEBF6"/>
          </w:tcPr>
          <w:p w14:paraId="0BC94E12" w14:textId="68503AC9" w:rsidR="00BB4ECB" w:rsidRPr="004B7653" w:rsidRDefault="001C5018">
            <w:pPr>
              <w:rPr>
                <w:rFonts w:asciiTheme="minorHAnsi" w:eastAsia="Calibri" w:hAnsiTheme="minorHAnsi" w:cstheme="minorHAnsi"/>
                <w:b/>
                <w:sz w:val="24"/>
                <w:szCs w:val="24"/>
              </w:rPr>
            </w:pPr>
            <w:r w:rsidRPr="004B7653">
              <w:rPr>
                <w:rFonts w:asciiTheme="minorHAnsi" w:eastAsia="Calibri" w:hAnsiTheme="minorHAnsi" w:cstheme="minorHAnsi"/>
                <w:b/>
                <w:sz w:val="24"/>
                <w:szCs w:val="24"/>
              </w:rPr>
              <w:t>10</w:t>
            </w:r>
          </w:p>
        </w:tc>
        <w:tc>
          <w:tcPr>
            <w:tcW w:w="1805" w:type="dxa"/>
            <w:tcBorders>
              <w:top w:val="single" w:sz="4" w:space="0" w:color="BDD7EE"/>
              <w:left w:val="single" w:sz="4" w:space="0" w:color="BDD7EE"/>
              <w:bottom w:val="single" w:sz="4" w:space="0" w:color="BDD7EE"/>
              <w:right w:val="single" w:sz="4" w:space="0" w:color="BDD7EE"/>
            </w:tcBorders>
            <w:shd w:val="clear" w:color="auto" w:fill="DEEBF6"/>
          </w:tcPr>
          <w:p w14:paraId="44C4C335" w14:textId="28980BC4" w:rsidR="00BB4ECB" w:rsidRPr="004B7653" w:rsidRDefault="00083DAD">
            <w:pPr>
              <w:rPr>
                <w:rFonts w:asciiTheme="minorHAnsi" w:eastAsia="Calibri" w:hAnsiTheme="minorHAnsi" w:cstheme="minorHAnsi"/>
                <w:sz w:val="24"/>
                <w:szCs w:val="24"/>
              </w:rPr>
            </w:pPr>
            <w:r w:rsidRPr="004B7653">
              <w:rPr>
                <w:rFonts w:asciiTheme="minorHAnsi" w:eastAsia="Calibri" w:hAnsiTheme="minorHAnsi" w:cstheme="minorHAnsi"/>
                <w:sz w:val="24"/>
                <w:szCs w:val="24"/>
              </w:rPr>
              <w:t>12/1</w:t>
            </w:r>
            <w:r w:rsidR="00837FAE">
              <w:rPr>
                <w:rFonts w:asciiTheme="minorHAnsi" w:eastAsia="Calibri" w:hAnsiTheme="minorHAnsi" w:cstheme="minorHAnsi"/>
                <w:sz w:val="24"/>
                <w:szCs w:val="24"/>
              </w:rPr>
              <w:t>1</w:t>
            </w:r>
          </w:p>
        </w:tc>
        <w:tc>
          <w:tcPr>
            <w:tcW w:w="6120" w:type="dxa"/>
            <w:tcBorders>
              <w:top w:val="single" w:sz="4" w:space="0" w:color="BDD7EE"/>
              <w:left w:val="single" w:sz="4" w:space="0" w:color="BDD7EE"/>
              <w:bottom w:val="single" w:sz="4" w:space="0" w:color="BDD7EE"/>
              <w:right w:val="single" w:sz="4" w:space="0" w:color="BDD7EE"/>
            </w:tcBorders>
            <w:shd w:val="clear" w:color="auto" w:fill="DEEBF6"/>
          </w:tcPr>
          <w:p w14:paraId="12E2E2FD" w14:textId="2A81D33C" w:rsidR="009604A4" w:rsidRPr="004B7653" w:rsidRDefault="009604A4" w:rsidP="009604A4">
            <w:pPr>
              <w:rPr>
                <w:rFonts w:asciiTheme="minorHAnsi" w:hAnsiTheme="minorHAnsi" w:cstheme="minorHAnsi"/>
                <w:sz w:val="24"/>
                <w:szCs w:val="24"/>
              </w:rPr>
            </w:pPr>
            <w:r w:rsidRPr="004B7653">
              <w:rPr>
                <w:rFonts w:asciiTheme="minorHAnsi" w:hAnsiTheme="minorHAnsi" w:cstheme="minorHAnsi"/>
                <w:sz w:val="24"/>
                <w:szCs w:val="24"/>
              </w:rPr>
              <w:t>Reflection paper due</w:t>
            </w:r>
          </w:p>
          <w:p w14:paraId="50CF8946" w14:textId="4A0091B7" w:rsidR="009604A4" w:rsidRPr="004B7653" w:rsidRDefault="009604A4" w:rsidP="009604A4">
            <w:pPr>
              <w:rPr>
                <w:rFonts w:asciiTheme="minorHAnsi" w:hAnsiTheme="minorHAnsi" w:cstheme="minorHAnsi"/>
                <w:sz w:val="24"/>
                <w:szCs w:val="24"/>
              </w:rPr>
            </w:pPr>
            <w:r w:rsidRPr="004B7653">
              <w:rPr>
                <w:rFonts w:asciiTheme="minorHAnsi" w:hAnsiTheme="minorHAnsi" w:cstheme="minorHAnsi"/>
                <w:sz w:val="24"/>
                <w:szCs w:val="24"/>
              </w:rPr>
              <w:t xml:space="preserve">Student facilitation of Group </w:t>
            </w:r>
          </w:p>
          <w:p w14:paraId="651BA983" w14:textId="7028303D" w:rsidR="009604A4" w:rsidRPr="004B7653" w:rsidRDefault="009604A4" w:rsidP="009604A4">
            <w:pPr>
              <w:rPr>
                <w:rFonts w:asciiTheme="minorHAnsi" w:hAnsiTheme="minorHAnsi" w:cstheme="minorHAnsi"/>
                <w:sz w:val="24"/>
                <w:szCs w:val="24"/>
              </w:rPr>
            </w:pPr>
            <w:r w:rsidRPr="004B7653">
              <w:rPr>
                <w:rFonts w:asciiTheme="minorHAnsi" w:hAnsiTheme="minorHAnsi" w:cstheme="minorHAnsi"/>
                <w:sz w:val="24"/>
                <w:szCs w:val="24"/>
              </w:rPr>
              <w:t>Group manual and Theory Research Paper Due</w:t>
            </w:r>
          </w:p>
          <w:p w14:paraId="7142E5F9" w14:textId="3E34C452" w:rsidR="009604A4" w:rsidRPr="004B7653" w:rsidRDefault="009604A4" w:rsidP="009604A4">
            <w:pPr>
              <w:rPr>
                <w:rFonts w:asciiTheme="minorHAnsi" w:hAnsiTheme="minorHAnsi" w:cstheme="minorHAnsi"/>
                <w:sz w:val="24"/>
                <w:szCs w:val="24"/>
              </w:rPr>
            </w:pPr>
            <w:r w:rsidRPr="004B7653">
              <w:rPr>
                <w:rFonts w:asciiTheme="minorHAnsi" w:hAnsiTheme="minorHAnsi" w:cstheme="minorHAnsi"/>
                <w:sz w:val="24"/>
                <w:szCs w:val="24"/>
              </w:rPr>
              <w:t>Final Exam</w:t>
            </w:r>
          </w:p>
          <w:p w14:paraId="628ABCC0" w14:textId="7ADE2464" w:rsidR="009604A4" w:rsidRPr="00843EE7" w:rsidRDefault="009604A4" w:rsidP="00843EE7">
            <w:pPr>
              <w:rPr>
                <w:rFonts w:asciiTheme="minorHAnsi" w:hAnsiTheme="minorHAnsi" w:cstheme="minorHAnsi"/>
                <w:sz w:val="24"/>
                <w:szCs w:val="24"/>
              </w:rPr>
            </w:pPr>
            <w:r w:rsidRPr="004B7653">
              <w:rPr>
                <w:rFonts w:asciiTheme="minorHAnsi" w:hAnsiTheme="minorHAnsi" w:cstheme="minorHAnsi"/>
                <w:sz w:val="24"/>
                <w:szCs w:val="24"/>
              </w:rPr>
              <w:t xml:space="preserve">Termination of Class as a Group   </w:t>
            </w:r>
          </w:p>
          <w:p w14:paraId="4B81AAB6" w14:textId="77777777" w:rsidR="00BB4ECB" w:rsidRPr="004B7653" w:rsidRDefault="00BB4ECB">
            <w:pPr>
              <w:rPr>
                <w:rFonts w:asciiTheme="minorHAnsi" w:eastAsia="Calibri" w:hAnsiTheme="minorHAnsi" w:cstheme="minorHAnsi"/>
                <w:sz w:val="24"/>
                <w:szCs w:val="24"/>
              </w:rPr>
            </w:pPr>
          </w:p>
        </w:tc>
        <w:tc>
          <w:tcPr>
            <w:tcW w:w="260" w:type="dxa"/>
            <w:tcBorders>
              <w:top w:val="single" w:sz="4" w:space="0" w:color="BDD7EE"/>
              <w:left w:val="single" w:sz="4" w:space="0" w:color="BDD7EE"/>
              <w:bottom w:val="single" w:sz="4" w:space="0" w:color="BDD7EE"/>
              <w:right w:val="single" w:sz="4" w:space="0" w:color="BDD7EE"/>
            </w:tcBorders>
            <w:shd w:val="clear" w:color="auto" w:fill="DEEBF6"/>
          </w:tcPr>
          <w:p w14:paraId="487ED585" w14:textId="77777777" w:rsidR="00BB4ECB" w:rsidRPr="004B7653" w:rsidRDefault="00BB4ECB">
            <w:pPr>
              <w:rPr>
                <w:rFonts w:asciiTheme="minorHAnsi" w:eastAsia="Calibri" w:hAnsiTheme="minorHAnsi" w:cstheme="minorHAnsi"/>
                <w:sz w:val="24"/>
                <w:szCs w:val="24"/>
              </w:rPr>
            </w:pPr>
          </w:p>
        </w:tc>
      </w:tr>
    </w:tbl>
    <w:p w14:paraId="6CB9C9D0" w14:textId="77777777" w:rsidR="00BB4ECB" w:rsidRPr="004B7653" w:rsidRDefault="00BB4ECB">
      <w:pPr>
        <w:rPr>
          <w:rFonts w:asciiTheme="minorHAnsi" w:eastAsia="Calibri" w:hAnsiTheme="minorHAnsi" w:cstheme="minorHAnsi"/>
          <w:sz w:val="24"/>
          <w:szCs w:val="24"/>
        </w:rPr>
      </w:pPr>
    </w:p>
    <w:p w14:paraId="2E802A06" w14:textId="77777777" w:rsidR="00BB4ECB" w:rsidRDefault="00BB4ECB">
      <w:pPr>
        <w:rPr>
          <w:rFonts w:asciiTheme="minorHAnsi" w:eastAsia="Calibri" w:hAnsiTheme="minorHAnsi" w:cstheme="minorHAnsi"/>
          <w:sz w:val="24"/>
          <w:szCs w:val="24"/>
        </w:rPr>
      </w:pPr>
    </w:p>
    <w:p w14:paraId="08F5FB3A" w14:textId="77777777" w:rsidR="00DF6650" w:rsidRDefault="00DF6650">
      <w:pPr>
        <w:rPr>
          <w:rFonts w:asciiTheme="minorHAnsi" w:eastAsia="Calibri" w:hAnsiTheme="minorHAnsi" w:cstheme="minorHAnsi"/>
          <w:sz w:val="24"/>
          <w:szCs w:val="24"/>
        </w:rPr>
      </w:pPr>
    </w:p>
    <w:p w14:paraId="04F14D66" w14:textId="77777777" w:rsidR="00DF6650" w:rsidRDefault="00DF6650">
      <w:pPr>
        <w:rPr>
          <w:rFonts w:asciiTheme="minorHAnsi" w:eastAsia="Calibri" w:hAnsiTheme="minorHAnsi" w:cstheme="minorHAnsi"/>
          <w:sz w:val="24"/>
          <w:szCs w:val="24"/>
        </w:rPr>
      </w:pPr>
    </w:p>
    <w:p w14:paraId="18B9D4C9" w14:textId="77777777" w:rsidR="00DF6650" w:rsidRDefault="00DF6650">
      <w:pPr>
        <w:rPr>
          <w:rFonts w:asciiTheme="minorHAnsi" w:eastAsia="Calibri" w:hAnsiTheme="minorHAnsi" w:cstheme="minorHAnsi"/>
          <w:sz w:val="24"/>
          <w:szCs w:val="24"/>
        </w:rPr>
      </w:pPr>
    </w:p>
    <w:p w14:paraId="1DAF434B" w14:textId="77777777" w:rsidR="00DA3D65" w:rsidRDefault="00DA3D65" w:rsidP="00DA3D65">
      <w:pPr>
        <w:pStyle w:val="Title"/>
        <w:rPr>
          <w:b/>
          <w:bCs/>
          <w:sz w:val="24"/>
          <w:szCs w:val="24"/>
          <w:u w:val="single"/>
        </w:rPr>
      </w:pPr>
    </w:p>
    <w:p w14:paraId="4742D173" w14:textId="7CEF7334" w:rsidR="000829E4" w:rsidRPr="00AA797D" w:rsidRDefault="00B435F1" w:rsidP="00AA797D">
      <w:pPr>
        <w:pStyle w:val="Title"/>
        <w:ind w:left="1440" w:firstLine="1440"/>
        <w:rPr>
          <w:rFonts w:asciiTheme="minorHAnsi" w:hAnsiTheme="minorHAnsi" w:cstheme="minorHAnsi"/>
          <w:b/>
          <w:bCs/>
          <w:sz w:val="24"/>
          <w:szCs w:val="24"/>
          <w:u w:val="single"/>
        </w:rPr>
      </w:pPr>
      <w:r>
        <w:rPr>
          <w:rFonts w:asciiTheme="minorHAnsi" w:hAnsiTheme="minorHAnsi" w:cstheme="minorHAnsi"/>
          <w:b/>
          <w:bCs/>
          <w:sz w:val="24"/>
          <w:szCs w:val="24"/>
          <w:u w:val="single"/>
        </w:rPr>
        <w:lastRenderedPageBreak/>
        <w:t xml:space="preserve"> </w:t>
      </w:r>
      <w:r w:rsidR="000829E4" w:rsidRPr="00AA797D">
        <w:rPr>
          <w:rFonts w:asciiTheme="minorHAnsi" w:hAnsiTheme="minorHAnsi" w:cstheme="minorHAnsi"/>
          <w:b/>
          <w:bCs/>
          <w:sz w:val="24"/>
          <w:szCs w:val="24"/>
          <w:u w:val="single"/>
        </w:rPr>
        <w:t>Chapter Presentation Sign-ups</w:t>
      </w:r>
    </w:p>
    <w:p w14:paraId="24F8A1CB" w14:textId="1DFA54AE" w:rsidR="000829E4" w:rsidRPr="00AA797D" w:rsidRDefault="00B435F1" w:rsidP="00B435F1">
      <w:pPr>
        <w:pStyle w:val="Title"/>
        <w:ind w:left="2160" w:firstLine="720"/>
        <w:rPr>
          <w:rFonts w:asciiTheme="minorHAnsi" w:hAnsiTheme="minorHAnsi" w:cstheme="minorHAnsi"/>
          <w:b/>
          <w:bCs/>
          <w:sz w:val="24"/>
          <w:szCs w:val="24"/>
          <w:u w:val="single"/>
        </w:rPr>
      </w:pPr>
      <w:r w:rsidRPr="00B435F1">
        <w:rPr>
          <w:rFonts w:asciiTheme="minorHAnsi" w:hAnsiTheme="minorHAnsi" w:cstheme="minorHAnsi"/>
          <w:b/>
          <w:bCs/>
          <w:sz w:val="24"/>
          <w:szCs w:val="24"/>
        </w:rPr>
        <w:t xml:space="preserve">      </w:t>
      </w:r>
      <w:r w:rsidR="00962301">
        <w:rPr>
          <w:rFonts w:asciiTheme="minorHAnsi" w:hAnsiTheme="minorHAnsi" w:cstheme="minorHAnsi"/>
          <w:b/>
          <w:bCs/>
          <w:sz w:val="24"/>
          <w:szCs w:val="24"/>
        </w:rPr>
        <w:t xml:space="preserve"> </w:t>
      </w:r>
      <w:r w:rsidR="000829E4" w:rsidRPr="00AA797D">
        <w:rPr>
          <w:rFonts w:asciiTheme="minorHAnsi" w:hAnsiTheme="minorHAnsi" w:cstheme="minorHAnsi"/>
          <w:b/>
          <w:bCs/>
          <w:sz w:val="24"/>
          <w:szCs w:val="24"/>
          <w:u w:val="single"/>
        </w:rPr>
        <w:t>(Sign up for 2 chapters)</w:t>
      </w:r>
    </w:p>
    <w:p w14:paraId="6C7C5713" w14:textId="77777777" w:rsidR="00AA797D" w:rsidRPr="00AA797D" w:rsidRDefault="00AA797D" w:rsidP="00AA797D">
      <w:pPr>
        <w:pStyle w:val="Title"/>
        <w:rPr>
          <w:rFonts w:asciiTheme="minorHAnsi" w:hAnsiTheme="minorHAnsi" w:cstheme="minorHAnsi"/>
          <w:b/>
          <w:bCs/>
          <w:sz w:val="24"/>
          <w:szCs w:val="24"/>
        </w:rPr>
      </w:pPr>
    </w:p>
    <w:p w14:paraId="19385488" w14:textId="77777777" w:rsidR="00AA797D" w:rsidRDefault="00AA797D" w:rsidP="00AA797D">
      <w:pPr>
        <w:pStyle w:val="Title"/>
        <w:rPr>
          <w:rFonts w:asciiTheme="minorHAnsi" w:hAnsiTheme="minorHAnsi" w:cstheme="minorHAnsi"/>
          <w:b/>
          <w:bCs/>
          <w:sz w:val="24"/>
          <w:szCs w:val="24"/>
        </w:rPr>
      </w:pPr>
    </w:p>
    <w:p w14:paraId="192D1D30" w14:textId="089A0ED9" w:rsidR="000829E4" w:rsidRPr="00AA797D" w:rsidRDefault="000829E4" w:rsidP="00AA797D">
      <w:pPr>
        <w:pStyle w:val="Title"/>
        <w:rPr>
          <w:rFonts w:asciiTheme="minorHAnsi" w:hAnsiTheme="minorHAnsi" w:cstheme="minorHAnsi"/>
          <w:b/>
          <w:bCs/>
          <w:sz w:val="24"/>
          <w:szCs w:val="24"/>
        </w:rPr>
      </w:pPr>
      <w:r w:rsidRPr="00AA797D">
        <w:rPr>
          <w:rFonts w:asciiTheme="minorHAnsi" w:hAnsiTheme="minorHAnsi" w:cstheme="minorHAnsi"/>
          <w:b/>
          <w:bCs/>
          <w:sz w:val="24"/>
          <w:szCs w:val="24"/>
        </w:rPr>
        <w:t xml:space="preserve">Chapter 1 – </w:t>
      </w:r>
      <w:r w:rsidRPr="00AA797D">
        <w:rPr>
          <w:rFonts w:asciiTheme="minorHAnsi" w:hAnsiTheme="minorHAnsi" w:cstheme="minorHAnsi"/>
          <w:b/>
          <w:bCs/>
          <w:sz w:val="24"/>
          <w:szCs w:val="24"/>
        </w:rPr>
        <w:tab/>
      </w:r>
      <w:r w:rsidRPr="00AA797D">
        <w:rPr>
          <w:rFonts w:asciiTheme="minorHAnsi" w:hAnsiTheme="minorHAnsi" w:cstheme="minorHAnsi"/>
          <w:b/>
          <w:bCs/>
          <w:sz w:val="24"/>
          <w:szCs w:val="24"/>
        </w:rPr>
        <w:tab/>
      </w:r>
      <w:r w:rsidRPr="00AA797D">
        <w:rPr>
          <w:rFonts w:asciiTheme="minorHAnsi" w:hAnsiTheme="minorHAnsi" w:cstheme="minorHAnsi"/>
          <w:b/>
          <w:bCs/>
          <w:sz w:val="24"/>
          <w:szCs w:val="24"/>
        </w:rPr>
        <w:tab/>
      </w:r>
      <w:r w:rsidRPr="00AA797D">
        <w:rPr>
          <w:rFonts w:asciiTheme="minorHAnsi" w:hAnsiTheme="minorHAnsi" w:cstheme="minorHAnsi"/>
          <w:b/>
          <w:bCs/>
          <w:sz w:val="24"/>
          <w:szCs w:val="24"/>
        </w:rPr>
        <w:tab/>
      </w:r>
      <w:r w:rsidRPr="00AA797D">
        <w:rPr>
          <w:rFonts w:asciiTheme="minorHAnsi" w:hAnsiTheme="minorHAnsi" w:cstheme="minorHAnsi"/>
          <w:b/>
          <w:bCs/>
          <w:sz w:val="24"/>
          <w:szCs w:val="24"/>
        </w:rPr>
        <w:tab/>
      </w:r>
      <w:r w:rsidRPr="00AA797D">
        <w:rPr>
          <w:rFonts w:asciiTheme="minorHAnsi" w:hAnsiTheme="minorHAnsi" w:cstheme="minorHAnsi"/>
          <w:b/>
          <w:bCs/>
          <w:sz w:val="24"/>
          <w:szCs w:val="24"/>
        </w:rPr>
        <w:tab/>
      </w:r>
    </w:p>
    <w:p w14:paraId="72C5721B" w14:textId="77777777" w:rsidR="000829E4" w:rsidRPr="00AA797D" w:rsidRDefault="000829E4" w:rsidP="00AA797D">
      <w:pPr>
        <w:pStyle w:val="Title"/>
        <w:rPr>
          <w:rFonts w:asciiTheme="minorHAnsi" w:hAnsiTheme="minorHAnsi" w:cstheme="minorHAnsi"/>
          <w:b/>
          <w:bCs/>
          <w:sz w:val="24"/>
          <w:szCs w:val="24"/>
        </w:rPr>
      </w:pPr>
      <w:r w:rsidRPr="00AA797D">
        <w:rPr>
          <w:rFonts w:asciiTheme="minorHAnsi" w:hAnsiTheme="minorHAnsi" w:cstheme="minorHAnsi"/>
          <w:b/>
          <w:bCs/>
          <w:sz w:val="24"/>
          <w:szCs w:val="24"/>
        </w:rPr>
        <w:tab/>
      </w:r>
      <w:r w:rsidRPr="00AA797D">
        <w:rPr>
          <w:rFonts w:asciiTheme="minorHAnsi" w:hAnsiTheme="minorHAnsi" w:cstheme="minorHAnsi"/>
          <w:b/>
          <w:bCs/>
          <w:sz w:val="24"/>
          <w:szCs w:val="24"/>
        </w:rPr>
        <w:tab/>
      </w:r>
      <w:r w:rsidRPr="00AA797D">
        <w:rPr>
          <w:rFonts w:asciiTheme="minorHAnsi" w:hAnsiTheme="minorHAnsi" w:cstheme="minorHAnsi"/>
          <w:b/>
          <w:bCs/>
          <w:sz w:val="24"/>
          <w:szCs w:val="24"/>
        </w:rPr>
        <w:tab/>
      </w:r>
      <w:r w:rsidRPr="00AA797D">
        <w:rPr>
          <w:rFonts w:asciiTheme="minorHAnsi" w:hAnsiTheme="minorHAnsi" w:cstheme="minorHAnsi"/>
          <w:b/>
          <w:bCs/>
          <w:sz w:val="24"/>
          <w:szCs w:val="24"/>
        </w:rPr>
        <w:tab/>
      </w:r>
      <w:r w:rsidRPr="00AA797D">
        <w:rPr>
          <w:rFonts w:asciiTheme="minorHAnsi" w:hAnsiTheme="minorHAnsi" w:cstheme="minorHAnsi"/>
          <w:b/>
          <w:bCs/>
          <w:sz w:val="24"/>
          <w:szCs w:val="24"/>
        </w:rPr>
        <w:tab/>
      </w:r>
      <w:r w:rsidRPr="00AA797D">
        <w:rPr>
          <w:rFonts w:asciiTheme="minorHAnsi" w:hAnsiTheme="minorHAnsi" w:cstheme="minorHAnsi"/>
          <w:b/>
          <w:bCs/>
          <w:sz w:val="24"/>
          <w:szCs w:val="24"/>
        </w:rPr>
        <w:tab/>
      </w:r>
      <w:r w:rsidRPr="00AA797D">
        <w:rPr>
          <w:rFonts w:asciiTheme="minorHAnsi" w:hAnsiTheme="minorHAnsi" w:cstheme="minorHAnsi"/>
          <w:b/>
          <w:bCs/>
          <w:sz w:val="24"/>
          <w:szCs w:val="24"/>
        </w:rPr>
        <w:tab/>
      </w:r>
    </w:p>
    <w:p w14:paraId="1BB77471" w14:textId="77777777" w:rsidR="000829E4" w:rsidRPr="00AA797D" w:rsidRDefault="000829E4" w:rsidP="00AA797D">
      <w:pPr>
        <w:pStyle w:val="Title"/>
        <w:rPr>
          <w:rFonts w:asciiTheme="minorHAnsi" w:hAnsiTheme="minorHAnsi" w:cstheme="minorHAnsi"/>
          <w:b/>
          <w:bCs/>
          <w:sz w:val="24"/>
          <w:szCs w:val="24"/>
        </w:rPr>
      </w:pPr>
    </w:p>
    <w:p w14:paraId="67FAC5A0" w14:textId="77777777" w:rsidR="000829E4" w:rsidRPr="00AA797D" w:rsidRDefault="000829E4" w:rsidP="00AA797D">
      <w:pPr>
        <w:pStyle w:val="Title"/>
        <w:rPr>
          <w:rFonts w:asciiTheme="minorHAnsi" w:hAnsiTheme="minorHAnsi" w:cstheme="minorHAnsi"/>
          <w:b/>
          <w:bCs/>
          <w:sz w:val="24"/>
          <w:szCs w:val="24"/>
        </w:rPr>
      </w:pPr>
      <w:r w:rsidRPr="00AA797D">
        <w:rPr>
          <w:rFonts w:asciiTheme="minorHAnsi" w:hAnsiTheme="minorHAnsi" w:cstheme="minorHAnsi"/>
          <w:b/>
          <w:bCs/>
          <w:sz w:val="24"/>
          <w:szCs w:val="24"/>
        </w:rPr>
        <w:t>Chapter 2 –</w:t>
      </w:r>
      <w:r w:rsidRPr="00AA797D">
        <w:rPr>
          <w:rFonts w:asciiTheme="minorHAnsi" w:hAnsiTheme="minorHAnsi" w:cstheme="minorHAnsi"/>
          <w:b/>
          <w:bCs/>
          <w:sz w:val="24"/>
          <w:szCs w:val="24"/>
        </w:rPr>
        <w:tab/>
      </w:r>
      <w:r w:rsidRPr="00AA797D">
        <w:rPr>
          <w:rFonts w:asciiTheme="minorHAnsi" w:hAnsiTheme="minorHAnsi" w:cstheme="minorHAnsi"/>
          <w:b/>
          <w:bCs/>
          <w:sz w:val="24"/>
          <w:szCs w:val="24"/>
        </w:rPr>
        <w:tab/>
      </w:r>
      <w:r w:rsidRPr="00AA797D">
        <w:rPr>
          <w:rFonts w:asciiTheme="minorHAnsi" w:hAnsiTheme="minorHAnsi" w:cstheme="minorHAnsi"/>
          <w:b/>
          <w:bCs/>
          <w:sz w:val="24"/>
          <w:szCs w:val="24"/>
        </w:rPr>
        <w:tab/>
      </w:r>
      <w:r w:rsidRPr="00AA797D">
        <w:rPr>
          <w:rFonts w:asciiTheme="minorHAnsi" w:hAnsiTheme="minorHAnsi" w:cstheme="minorHAnsi"/>
          <w:b/>
          <w:bCs/>
          <w:sz w:val="24"/>
          <w:szCs w:val="24"/>
        </w:rPr>
        <w:tab/>
      </w:r>
      <w:r w:rsidRPr="00AA797D">
        <w:rPr>
          <w:rFonts w:asciiTheme="minorHAnsi" w:hAnsiTheme="minorHAnsi" w:cstheme="minorHAnsi"/>
          <w:b/>
          <w:bCs/>
          <w:sz w:val="24"/>
          <w:szCs w:val="24"/>
        </w:rPr>
        <w:tab/>
      </w:r>
    </w:p>
    <w:p w14:paraId="1A7C7C45" w14:textId="77777777" w:rsidR="000829E4" w:rsidRPr="00AA797D" w:rsidRDefault="000829E4" w:rsidP="00AA797D">
      <w:pPr>
        <w:pStyle w:val="Title"/>
        <w:rPr>
          <w:rFonts w:asciiTheme="minorHAnsi" w:hAnsiTheme="minorHAnsi" w:cstheme="minorHAnsi"/>
          <w:b/>
          <w:bCs/>
          <w:sz w:val="24"/>
          <w:szCs w:val="24"/>
        </w:rPr>
      </w:pPr>
    </w:p>
    <w:p w14:paraId="34B8212F" w14:textId="77777777" w:rsidR="000829E4" w:rsidRPr="00AA797D" w:rsidRDefault="000829E4" w:rsidP="00AA797D">
      <w:pPr>
        <w:pStyle w:val="Title"/>
        <w:rPr>
          <w:rFonts w:asciiTheme="minorHAnsi" w:hAnsiTheme="minorHAnsi" w:cstheme="minorHAnsi"/>
          <w:b/>
          <w:bCs/>
          <w:sz w:val="24"/>
          <w:szCs w:val="24"/>
        </w:rPr>
      </w:pPr>
    </w:p>
    <w:p w14:paraId="16DDD1CE" w14:textId="77777777" w:rsidR="000829E4" w:rsidRPr="00AA797D" w:rsidRDefault="000829E4" w:rsidP="00AA797D">
      <w:pPr>
        <w:pStyle w:val="Title"/>
        <w:rPr>
          <w:rFonts w:asciiTheme="minorHAnsi" w:hAnsiTheme="minorHAnsi" w:cstheme="minorHAnsi"/>
          <w:b/>
          <w:bCs/>
          <w:sz w:val="24"/>
          <w:szCs w:val="24"/>
        </w:rPr>
      </w:pPr>
      <w:r w:rsidRPr="00AA797D">
        <w:rPr>
          <w:rFonts w:asciiTheme="minorHAnsi" w:hAnsiTheme="minorHAnsi" w:cstheme="minorHAnsi"/>
          <w:b/>
          <w:bCs/>
          <w:sz w:val="24"/>
          <w:szCs w:val="24"/>
        </w:rPr>
        <w:t>Chapter 3 –</w:t>
      </w:r>
      <w:r w:rsidRPr="00AA797D">
        <w:rPr>
          <w:rFonts w:asciiTheme="minorHAnsi" w:hAnsiTheme="minorHAnsi" w:cstheme="minorHAnsi"/>
          <w:b/>
          <w:bCs/>
          <w:sz w:val="24"/>
          <w:szCs w:val="24"/>
        </w:rPr>
        <w:tab/>
      </w:r>
      <w:r w:rsidRPr="00AA797D">
        <w:rPr>
          <w:rFonts w:asciiTheme="minorHAnsi" w:hAnsiTheme="minorHAnsi" w:cstheme="minorHAnsi"/>
          <w:b/>
          <w:bCs/>
          <w:sz w:val="24"/>
          <w:szCs w:val="24"/>
        </w:rPr>
        <w:tab/>
      </w:r>
      <w:r w:rsidRPr="00AA797D">
        <w:rPr>
          <w:rFonts w:asciiTheme="minorHAnsi" w:hAnsiTheme="minorHAnsi" w:cstheme="minorHAnsi"/>
          <w:b/>
          <w:bCs/>
          <w:sz w:val="24"/>
          <w:szCs w:val="24"/>
        </w:rPr>
        <w:tab/>
      </w:r>
      <w:r w:rsidRPr="00AA797D">
        <w:rPr>
          <w:rFonts w:asciiTheme="minorHAnsi" w:hAnsiTheme="minorHAnsi" w:cstheme="minorHAnsi"/>
          <w:b/>
          <w:bCs/>
          <w:sz w:val="24"/>
          <w:szCs w:val="24"/>
        </w:rPr>
        <w:tab/>
      </w:r>
      <w:r w:rsidRPr="00AA797D">
        <w:rPr>
          <w:rFonts w:asciiTheme="minorHAnsi" w:hAnsiTheme="minorHAnsi" w:cstheme="minorHAnsi"/>
          <w:b/>
          <w:bCs/>
          <w:sz w:val="24"/>
          <w:szCs w:val="24"/>
        </w:rPr>
        <w:tab/>
      </w:r>
      <w:r w:rsidRPr="00AA797D">
        <w:rPr>
          <w:rFonts w:asciiTheme="minorHAnsi" w:hAnsiTheme="minorHAnsi" w:cstheme="minorHAnsi"/>
          <w:b/>
          <w:bCs/>
          <w:sz w:val="24"/>
          <w:szCs w:val="24"/>
        </w:rPr>
        <w:tab/>
      </w:r>
    </w:p>
    <w:p w14:paraId="56C69B7C" w14:textId="77777777" w:rsidR="000829E4" w:rsidRPr="00AA797D" w:rsidRDefault="000829E4" w:rsidP="00AA797D">
      <w:pPr>
        <w:pStyle w:val="Title"/>
        <w:rPr>
          <w:rFonts w:asciiTheme="minorHAnsi" w:hAnsiTheme="minorHAnsi" w:cstheme="minorHAnsi"/>
          <w:b/>
          <w:bCs/>
          <w:sz w:val="24"/>
          <w:szCs w:val="24"/>
        </w:rPr>
      </w:pPr>
    </w:p>
    <w:p w14:paraId="1C47C11C" w14:textId="77777777" w:rsidR="000829E4" w:rsidRPr="00AA797D" w:rsidRDefault="000829E4" w:rsidP="00AA797D">
      <w:pPr>
        <w:pStyle w:val="Title"/>
        <w:rPr>
          <w:rFonts w:asciiTheme="minorHAnsi" w:hAnsiTheme="minorHAnsi" w:cstheme="minorHAnsi"/>
          <w:b/>
          <w:bCs/>
          <w:sz w:val="24"/>
          <w:szCs w:val="24"/>
        </w:rPr>
      </w:pPr>
    </w:p>
    <w:p w14:paraId="07C81994" w14:textId="77777777" w:rsidR="000829E4" w:rsidRPr="00AA797D" w:rsidRDefault="000829E4" w:rsidP="00AA797D">
      <w:pPr>
        <w:pStyle w:val="Title"/>
        <w:rPr>
          <w:rFonts w:asciiTheme="minorHAnsi" w:hAnsiTheme="minorHAnsi" w:cstheme="minorHAnsi"/>
          <w:b/>
          <w:bCs/>
          <w:sz w:val="24"/>
          <w:szCs w:val="24"/>
        </w:rPr>
      </w:pPr>
      <w:r w:rsidRPr="00AA797D">
        <w:rPr>
          <w:rFonts w:asciiTheme="minorHAnsi" w:hAnsiTheme="minorHAnsi" w:cstheme="minorHAnsi"/>
          <w:b/>
          <w:bCs/>
          <w:sz w:val="24"/>
          <w:szCs w:val="24"/>
        </w:rPr>
        <w:t>Chapter 4 –</w:t>
      </w:r>
      <w:r w:rsidRPr="00AA797D">
        <w:rPr>
          <w:rFonts w:asciiTheme="minorHAnsi" w:hAnsiTheme="minorHAnsi" w:cstheme="minorHAnsi"/>
          <w:b/>
          <w:bCs/>
          <w:sz w:val="24"/>
          <w:szCs w:val="24"/>
        </w:rPr>
        <w:tab/>
      </w:r>
      <w:r w:rsidRPr="00AA797D">
        <w:rPr>
          <w:rFonts w:asciiTheme="minorHAnsi" w:hAnsiTheme="minorHAnsi" w:cstheme="minorHAnsi"/>
          <w:b/>
          <w:bCs/>
          <w:sz w:val="24"/>
          <w:szCs w:val="24"/>
        </w:rPr>
        <w:tab/>
      </w:r>
      <w:r w:rsidRPr="00AA797D">
        <w:rPr>
          <w:rFonts w:asciiTheme="minorHAnsi" w:hAnsiTheme="minorHAnsi" w:cstheme="minorHAnsi"/>
          <w:b/>
          <w:bCs/>
          <w:sz w:val="24"/>
          <w:szCs w:val="24"/>
        </w:rPr>
        <w:tab/>
      </w:r>
      <w:r w:rsidRPr="00AA797D">
        <w:rPr>
          <w:rFonts w:asciiTheme="minorHAnsi" w:hAnsiTheme="minorHAnsi" w:cstheme="minorHAnsi"/>
          <w:b/>
          <w:bCs/>
          <w:sz w:val="24"/>
          <w:szCs w:val="24"/>
        </w:rPr>
        <w:tab/>
      </w:r>
      <w:r w:rsidRPr="00AA797D">
        <w:rPr>
          <w:rFonts w:asciiTheme="minorHAnsi" w:hAnsiTheme="minorHAnsi" w:cstheme="minorHAnsi"/>
          <w:b/>
          <w:bCs/>
          <w:sz w:val="24"/>
          <w:szCs w:val="24"/>
        </w:rPr>
        <w:tab/>
      </w:r>
    </w:p>
    <w:p w14:paraId="228A0468" w14:textId="77777777" w:rsidR="000829E4" w:rsidRPr="00AA797D" w:rsidRDefault="000829E4" w:rsidP="00AA797D">
      <w:pPr>
        <w:pStyle w:val="Title"/>
        <w:rPr>
          <w:rFonts w:asciiTheme="minorHAnsi" w:hAnsiTheme="minorHAnsi" w:cstheme="minorHAnsi"/>
          <w:b/>
          <w:bCs/>
          <w:sz w:val="24"/>
          <w:szCs w:val="24"/>
        </w:rPr>
      </w:pPr>
    </w:p>
    <w:p w14:paraId="23D7C1C1" w14:textId="77777777" w:rsidR="000829E4" w:rsidRPr="00AA797D" w:rsidRDefault="000829E4" w:rsidP="00AA797D">
      <w:pPr>
        <w:pStyle w:val="Title"/>
        <w:rPr>
          <w:rFonts w:asciiTheme="minorHAnsi" w:hAnsiTheme="minorHAnsi" w:cstheme="minorHAnsi"/>
          <w:b/>
          <w:bCs/>
          <w:sz w:val="24"/>
          <w:szCs w:val="24"/>
        </w:rPr>
      </w:pPr>
    </w:p>
    <w:p w14:paraId="2730D6E4" w14:textId="77777777" w:rsidR="000829E4" w:rsidRPr="00AA797D" w:rsidRDefault="000829E4" w:rsidP="00AA797D">
      <w:pPr>
        <w:pStyle w:val="Title"/>
        <w:rPr>
          <w:rFonts w:asciiTheme="minorHAnsi" w:hAnsiTheme="minorHAnsi" w:cstheme="minorHAnsi"/>
          <w:b/>
          <w:bCs/>
          <w:sz w:val="24"/>
          <w:szCs w:val="24"/>
        </w:rPr>
      </w:pPr>
      <w:r w:rsidRPr="00AA797D">
        <w:rPr>
          <w:rFonts w:asciiTheme="minorHAnsi" w:hAnsiTheme="minorHAnsi" w:cstheme="minorHAnsi"/>
          <w:b/>
          <w:bCs/>
          <w:sz w:val="24"/>
          <w:szCs w:val="24"/>
        </w:rPr>
        <w:t>Chapter 5 –</w:t>
      </w:r>
      <w:r w:rsidRPr="00AA797D">
        <w:rPr>
          <w:rFonts w:asciiTheme="minorHAnsi" w:hAnsiTheme="minorHAnsi" w:cstheme="minorHAnsi"/>
          <w:b/>
          <w:bCs/>
          <w:sz w:val="24"/>
          <w:szCs w:val="24"/>
        </w:rPr>
        <w:tab/>
      </w:r>
      <w:r w:rsidRPr="00AA797D">
        <w:rPr>
          <w:rFonts w:asciiTheme="minorHAnsi" w:hAnsiTheme="minorHAnsi" w:cstheme="minorHAnsi"/>
          <w:b/>
          <w:bCs/>
          <w:sz w:val="24"/>
          <w:szCs w:val="24"/>
        </w:rPr>
        <w:tab/>
      </w:r>
      <w:r w:rsidRPr="00AA797D">
        <w:rPr>
          <w:rFonts w:asciiTheme="minorHAnsi" w:hAnsiTheme="minorHAnsi" w:cstheme="minorHAnsi"/>
          <w:b/>
          <w:bCs/>
          <w:sz w:val="24"/>
          <w:szCs w:val="24"/>
        </w:rPr>
        <w:tab/>
      </w:r>
      <w:r w:rsidRPr="00AA797D">
        <w:rPr>
          <w:rFonts w:asciiTheme="minorHAnsi" w:hAnsiTheme="minorHAnsi" w:cstheme="minorHAnsi"/>
          <w:b/>
          <w:bCs/>
          <w:sz w:val="24"/>
          <w:szCs w:val="24"/>
        </w:rPr>
        <w:tab/>
      </w:r>
      <w:r w:rsidRPr="00AA797D">
        <w:rPr>
          <w:rFonts w:asciiTheme="minorHAnsi" w:hAnsiTheme="minorHAnsi" w:cstheme="minorHAnsi"/>
          <w:b/>
          <w:bCs/>
          <w:sz w:val="24"/>
          <w:szCs w:val="24"/>
        </w:rPr>
        <w:tab/>
      </w:r>
    </w:p>
    <w:p w14:paraId="17B0B123" w14:textId="77777777" w:rsidR="000829E4" w:rsidRPr="00AA797D" w:rsidRDefault="000829E4" w:rsidP="00AA797D">
      <w:pPr>
        <w:pStyle w:val="Title"/>
        <w:rPr>
          <w:rFonts w:asciiTheme="minorHAnsi" w:hAnsiTheme="minorHAnsi" w:cstheme="minorHAnsi"/>
          <w:b/>
          <w:bCs/>
          <w:sz w:val="24"/>
          <w:szCs w:val="24"/>
        </w:rPr>
      </w:pPr>
    </w:p>
    <w:p w14:paraId="70884A0D" w14:textId="77777777" w:rsidR="000829E4" w:rsidRPr="00AA797D" w:rsidRDefault="000829E4" w:rsidP="00AA797D">
      <w:pPr>
        <w:pStyle w:val="Title"/>
        <w:rPr>
          <w:rFonts w:asciiTheme="minorHAnsi" w:hAnsiTheme="minorHAnsi" w:cstheme="minorHAnsi"/>
          <w:b/>
          <w:bCs/>
          <w:sz w:val="24"/>
          <w:szCs w:val="24"/>
        </w:rPr>
      </w:pPr>
    </w:p>
    <w:p w14:paraId="378DD9B9" w14:textId="77777777" w:rsidR="000829E4" w:rsidRPr="00AA797D" w:rsidRDefault="000829E4" w:rsidP="00AA797D">
      <w:pPr>
        <w:pStyle w:val="Title"/>
        <w:rPr>
          <w:rFonts w:asciiTheme="minorHAnsi" w:hAnsiTheme="minorHAnsi" w:cstheme="minorHAnsi"/>
          <w:b/>
          <w:bCs/>
          <w:sz w:val="24"/>
          <w:szCs w:val="24"/>
        </w:rPr>
      </w:pPr>
      <w:r w:rsidRPr="00AA797D">
        <w:rPr>
          <w:rFonts w:asciiTheme="minorHAnsi" w:hAnsiTheme="minorHAnsi" w:cstheme="minorHAnsi"/>
          <w:b/>
          <w:bCs/>
          <w:sz w:val="24"/>
          <w:szCs w:val="24"/>
        </w:rPr>
        <w:t xml:space="preserve">Chapter 6 – </w:t>
      </w:r>
      <w:r w:rsidRPr="00AA797D">
        <w:rPr>
          <w:rFonts w:asciiTheme="minorHAnsi" w:hAnsiTheme="minorHAnsi" w:cstheme="minorHAnsi"/>
          <w:b/>
          <w:bCs/>
          <w:sz w:val="24"/>
          <w:szCs w:val="24"/>
        </w:rPr>
        <w:tab/>
      </w:r>
      <w:r w:rsidRPr="00AA797D">
        <w:rPr>
          <w:rFonts w:asciiTheme="minorHAnsi" w:hAnsiTheme="minorHAnsi" w:cstheme="minorHAnsi"/>
          <w:b/>
          <w:bCs/>
          <w:sz w:val="24"/>
          <w:szCs w:val="24"/>
        </w:rPr>
        <w:tab/>
      </w:r>
      <w:r w:rsidRPr="00AA797D">
        <w:rPr>
          <w:rFonts w:asciiTheme="minorHAnsi" w:hAnsiTheme="minorHAnsi" w:cstheme="minorHAnsi"/>
          <w:b/>
          <w:bCs/>
          <w:sz w:val="24"/>
          <w:szCs w:val="24"/>
        </w:rPr>
        <w:tab/>
      </w:r>
      <w:r w:rsidRPr="00AA797D">
        <w:rPr>
          <w:rFonts w:asciiTheme="minorHAnsi" w:hAnsiTheme="minorHAnsi" w:cstheme="minorHAnsi"/>
          <w:b/>
          <w:bCs/>
          <w:sz w:val="24"/>
          <w:szCs w:val="24"/>
        </w:rPr>
        <w:tab/>
      </w:r>
      <w:r w:rsidRPr="00AA797D">
        <w:rPr>
          <w:rFonts w:asciiTheme="minorHAnsi" w:hAnsiTheme="minorHAnsi" w:cstheme="minorHAnsi"/>
          <w:b/>
          <w:bCs/>
          <w:sz w:val="24"/>
          <w:szCs w:val="24"/>
        </w:rPr>
        <w:tab/>
      </w:r>
    </w:p>
    <w:p w14:paraId="57E65191" w14:textId="77777777" w:rsidR="000829E4" w:rsidRPr="00AA797D" w:rsidRDefault="000829E4" w:rsidP="00AA797D">
      <w:pPr>
        <w:pStyle w:val="Title"/>
        <w:rPr>
          <w:rFonts w:asciiTheme="minorHAnsi" w:hAnsiTheme="minorHAnsi" w:cstheme="minorHAnsi"/>
          <w:b/>
          <w:bCs/>
          <w:sz w:val="24"/>
          <w:szCs w:val="24"/>
        </w:rPr>
      </w:pPr>
    </w:p>
    <w:p w14:paraId="39D40CD4" w14:textId="77777777" w:rsidR="000829E4" w:rsidRPr="00AA797D" w:rsidRDefault="000829E4" w:rsidP="00AA797D">
      <w:pPr>
        <w:pStyle w:val="Title"/>
        <w:rPr>
          <w:rFonts w:asciiTheme="minorHAnsi" w:hAnsiTheme="minorHAnsi" w:cstheme="minorHAnsi"/>
          <w:b/>
          <w:bCs/>
          <w:sz w:val="24"/>
          <w:szCs w:val="24"/>
        </w:rPr>
      </w:pPr>
    </w:p>
    <w:p w14:paraId="16FD0319" w14:textId="77777777" w:rsidR="000829E4" w:rsidRPr="00AA797D" w:rsidRDefault="000829E4" w:rsidP="00AA797D">
      <w:pPr>
        <w:pStyle w:val="Title"/>
        <w:rPr>
          <w:rFonts w:asciiTheme="minorHAnsi" w:hAnsiTheme="minorHAnsi" w:cstheme="minorHAnsi"/>
          <w:b/>
          <w:bCs/>
          <w:sz w:val="24"/>
          <w:szCs w:val="24"/>
        </w:rPr>
      </w:pPr>
      <w:r w:rsidRPr="00AA797D">
        <w:rPr>
          <w:rFonts w:asciiTheme="minorHAnsi" w:hAnsiTheme="minorHAnsi" w:cstheme="minorHAnsi"/>
          <w:b/>
          <w:bCs/>
          <w:sz w:val="24"/>
          <w:szCs w:val="24"/>
        </w:rPr>
        <w:t>Chapter 7 –</w:t>
      </w:r>
      <w:r w:rsidRPr="00AA797D">
        <w:rPr>
          <w:rFonts w:asciiTheme="minorHAnsi" w:hAnsiTheme="minorHAnsi" w:cstheme="minorHAnsi"/>
          <w:b/>
          <w:bCs/>
          <w:sz w:val="24"/>
          <w:szCs w:val="24"/>
        </w:rPr>
        <w:tab/>
      </w:r>
      <w:r w:rsidRPr="00AA797D">
        <w:rPr>
          <w:rFonts w:asciiTheme="minorHAnsi" w:hAnsiTheme="minorHAnsi" w:cstheme="minorHAnsi"/>
          <w:b/>
          <w:bCs/>
          <w:sz w:val="24"/>
          <w:szCs w:val="24"/>
        </w:rPr>
        <w:tab/>
      </w:r>
      <w:r w:rsidRPr="00AA797D">
        <w:rPr>
          <w:rFonts w:asciiTheme="minorHAnsi" w:hAnsiTheme="minorHAnsi" w:cstheme="minorHAnsi"/>
          <w:b/>
          <w:bCs/>
          <w:sz w:val="24"/>
          <w:szCs w:val="24"/>
        </w:rPr>
        <w:tab/>
      </w:r>
      <w:r w:rsidRPr="00AA797D">
        <w:rPr>
          <w:rFonts w:asciiTheme="minorHAnsi" w:hAnsiTheme="minorHAnsi" w:cstheme="minorHAnsi"/>
          <w:b/>
          <w:bCs/>
          <w:sz w:val="24"/>
          <w:szCs w:val="24"/>
        </w:rPr>
        <w:tab/>
      </w:r>
      <w:r w:rsidRPr="00AA797D">
        <w:rPr>
          <w:rFonts w:asciiTheme="minorHAnsi" w:hAnsiTheme="minorHAnsi" w:cstheme="minorHAnsi"/>
          <w:b/>
          <w:bCs/>
          <w:sz w:val="24"/>
          <w:szCs w:val="24"/>
        </w:rPr>
        <w:tab/>
      </w:r>
    </w:p>
    <w:p w14:paraId="036CA702" w14:textId="77777777" w:rsidR="000829E4" w:rsidRPr="00AA797D" w:rsidRDefault="000829E4" w:rsidP="00AA797D">
      <w:pPr>
        <w:pStyle w:val="Title"/>
        <w:rPr>
          <w:rFonts w:asciiTheme="minorHAnsi" w:hAnsiTheme="minorHAnsi" w:cstheme="minorHAnsi"/>
          <w:b/>
          <w:bCs/>
          <w:sz w:val="24"/>
          <w:szCs w:val="24"/>
        </w:rPr>
      </w:pPr>
    </w:p>
    <w:p w14:paraId="7A4FB1CB" w14:textId="77777777" w:rsidR="000829E4" w:rsidRPr="00AA797D" w:rsidRDefault="000829E4" w:rsidP="00AA797D">
      <w:pPr>
        <w:pStyle w:val="Title"/>
        <w:rPr>
          <w:rFonts w:asciiTheme="minorHAnsi" w:hAnsiTheme="minorHAnsi" w:cstheme="minorHAnsi"/>
          <w:b/>
          <w:bCs/>
          <w:sz w:val="24"/>
          <w:szCs w:val="24"/>
        </w:rPr>
      </w:pPr>
    </w:p>
    <w:p w14:paraId="5E64B02E" w14:textId="77777777" w:rsidR="000829E4" w:rsidRPr="00AA797D" w:rsidRDefault="000829E4" w:rsidP="00AA797D">
      <w:pPr>
        <w:pStyle w:val="Title"/>
        <w:ind w:left="5040" w:hanging="5040"/>
        <w:rPr>
          <w:rFonts w:asciiTheme="minorHAnsi" w:hAnsiTheme="minorHAnsi" w:cstheme="minorHAnsi"/>
          <w:b/>
          <w:bCs/>
          <w:sz w:val="24"/>
          <w:szCs w:val="24"/>
        </w:rPr>
      </w:pPr>
      <w:r w:rsidRPr="00AA797D">
        <w:rPr>
          <w:rFonts w:asciiTheme="minorHAnsi" w:hAnsiTheme="minorHAnsi" w:cstheme="minorHAnsi"/>
          <w:b/>
          <w:bCs/>
          <w:sz w:val="24"/>
          <w:szCs w:val="24"/>
        </w:rPr>
        <w:t>Chapter 8 –</w:t>
      </w:r>
      <w:r w:rsidRPr="00AA797D">
        <w:rPr>
          <w:rFonts w:asciiTheme="minorHAnsi" w:hAnsiTheme="minorHAnsi" w:cstheme="minorHAnsi"/>
          <w:b/>
          <w:bCs/>
          <w:sz w:val="24"/>
          <w:szCs w:val="24"/>
        </w:rPr>
        <w:tab/>
      </w:r>
    </w:p>
    <w:p w14:paraId="57C7C33B" w14:textId="77777777" w:rsidR="000829E4" w:rsidRPr="00AA797D" w:rsidRDefault="000829E4" w:rsidP="00AA797D">
      <w:pPr>
        <w:pStyle w:val="Title"/>
        <w:rPr>
          <w:rFonts w:asciiTheme="minorHAnsi" w:hAnsiTheme="minorHAnsi" w:cstheme="minorHAnsi"/>
          <w:b/>
          <w:bCs/>
          <w:sz w:val="24"/>
          <w:szCs w:val="24"/>
        </w:rPr>
      </w:pPr>
    </w:p>
    <w:p w14:paraId="25998534" w14:textId="77777777" w:rsidR="000829E4" w:rsidRPr="00AA797D" w:rsidRDefault="000829E4" w:rsidP="00AA797D">
      <w:pPr>
        <w:pStyle w:val="Title"/>
        <w:rPr>
          <w:rFonts w:asciiTheme="minorHAnsi" w:hAnsiTheme="minorHAnsi" w:cstheme="minorHAnsi"/>
          <w:b/>
          <w:bCs/>
          <w:sz w:val="24"/>
          <w:szCs w:val="24"/>
        </w:rPr>
      </w:pPr>
    </w:p>
    <w:p w14:paraId="0D97DC68" w14:textId="77777777" w:rsidR="000829E4" w:rsidRPr="00AA797D" w:rsidRDefault="000829E4" w:rsidP="00AA797D">
      <w:pPr>
        <w:pStyle w:val="Title"/>
        <w:rPr>
          <w:rFonts w:asciiTheme="minorHAnsi" w:hAnsiTheme="minorHAnsi" w:cstheme="minorHAnsi"/>
          <w:b/>
          <w:bCs/>
          <w:sz w:val="24"/>
          <w:szCs w:val="24"/>
        </w:rPr>
      </w:pPr>
      <w:r w:rsidRPr="00AA797D">
        <w:rPr>
          <w:rFonts w:asciiTheme="minorHAnsi" w:hAnsiTheme="minorHAnsi" w:cstheme="minorHAnsi"/>
          <w:b/>
          <w:bCs/>
          <w:sz w:val="24"/>
          <w:szCs w:val="24"/>
        </w:rPr>
        <w:t>Chapter 9 –</w:t>
      </w:r>
    </w:p>
    <w:p w14:paraId="15EF4452" w14:textId="77777777" w:rsidR="000829E4" w:rsidRPr="00AA797D" w:rsidRDefault="000829E4" w:rsidP="00AA797D">
      <w:pPr>
        <w:pStyle w:val="Title"/>
        <w:rPr>
          <w:rFonts w:asciiTheme="minorHAnsi" w:hAnsiTheme="minorHAnsi" w:cstheme="minorHAnsi"/>
          <w:b/>
          <w:bCs/>
          <w:sz w:val="24"/>
          <w:szCs w:val="24"/>
        </w:rPr>
      </w:pPr>
    </w:p>
    <w:p w14:paraId="171CBCA8" w14:textId="77777777" w:rsidR="000829E4" w:rsidRPr="00AA797D" w:rsidRDefault="000829E4" w:rsidP="00AA797D">
      <w:pPr>
        <w:pStyle w:val="Title"/>
        <w:rPr>
          <w:rFonts w:asciiTheme="minorHAnsi" w:hAnsiTheme="minorHAnsi" w:cstheme="minorHAnsi"/>
          <w:b/>
          <w:bCs/>
          <w:sz w:val="24"/>
          <w:szCs w:val="24"/>
        </w:rPr>
      </w:pPr>
    </w:p>
    <w:p w14:paraId="447E3BB8" w14:textId="77777777" w:rsidR="000829E4" w:rsidRPr="00AA797D" w:rsidRDefault="000829E4" w:rsidP="00AA797D">
      <w:pPr>
        <w:pStyle w:val="Title"/>
        <w:rPr>
          <w:rFonts w:asciiTheme="minorHAnsi" w:hAnsiTheme="minorHAnsi" w:cstheme="minorHAnsi"/>
          <w:b/>
          <w:bCs/>
          <w:sz w:val="24"/>
          <w:szCs w:val="24"/>
        </w:rPr>
      </w:pPr>
      <w:r w:rsidRPr="00AA797D">
        <w:rPr>
          <w:rFonts w:asciiTheme="minorHAnsi" w:hAnsiTheme="minorHAnsi" w:cstheme="minorHAnsi"/>
          <w:b/>
          <w:bCs/>
          <w:sz w:val="24"/>
          <w:szCs w:val="24"/>
        </w:rPr>
        <w:t>Chapter 10 –</w:t>
      </w:r>
    </w:p>
    <w:p w14:paraId="39C5CEA5" w14:textId="77777777" w:rsidR="000829E4" w:rsidRPr="00AA797D" w:rsidRDefault="000829E4" w:rsidP="00AA797D">
      <w:pPr>
        <w:pStyle w:val="Title"/>
        <w:rPr>
          <w:rFonts w:asciiTheme="minorHAnsi" w:hAnsiTheme="minorHAnsi" w:cstheme="minorHAnsi"/>
          <w:b/>
          <w:bCs/>
          <w:sz w:val="24"/>
          <w:szCs w:val="24"/>
        </w:rPr>
      </w:pPr>
    </w:p>
    <w:p w14:paraId="749570BF" w14:textId="77777777" w:rsidR="000829E4" w:rsidRPr="00AA797D" w:rsidRDefault="000829E4" w:rsidP="00AA797D">
      <w:pPr>
        <w:pStyle w:val="Title"/>
        <w:rPr>
          <w:rFonts w:asciiTheme="minorHAnsi" w:hAnsiTheme="minorHAnsi" w:cstheme="minorHAnsi"/>
          <w:b/>
          <w:bCs/>
          <w:sz w:val="24"/>
          <w:szCs w:val="24"/>
        </w:rPr>
      </w:pPr>
    </w:p>
    <w:p w14:paraId="2413434E" w14:textId="77777777" w:rsidR="000829E4" w:rsidRPr="00AA797D" w:rsidRDefault="000829E4" w:rsidP="00AA797D">
      <w:pPr>
        <w:pStyle w:val="Title"/>
        <w:rPr>
          <w:rFonts w:asciiTheme="minorHAnsi" w:hAnsiTheme="minorHAnsi" w:cstheme="minorHAnsi"/>
          <w:b/>
          <w:bCs/>
          <w:sz w:val="24"/>
          <w:szCs w:val="24"/>
        </w:rPr>
      </w:pPr>
      <w:r w:rsidRPr="00AA797D">
        <w:rPr>
          <w:rFonts w:asciiTheme="minorHAnsi" w:hAnsiTheme="minorHAnsi" w:cstheme="minorHAnsi"/>
          <w:b/>
          <w:bCs/>
          <w:sz w:val="24"/>
          <w:szCs w:val="24"/>
        </w:rPr>
        <w:t>Chapter 11 –</w:t>
      </w:r>
    </w:p>
    <w:p w14:paraId="1209BAD1" w14:textId="77777777" w:rsidR="000829E4" w:rsidRPr="00AA797D" w:rsidRDefault="000829E4" w:rsidP="00AA797D">
      <w:pPr>
        <w:pStyle w:val="Title"/>
        <w:rPr>
          <w:rFonts w:asciiTheme="minorHAnsi" w:hAnsiTheme="minorHAnsi" w:cstheme="minorHAnsi"/>
          <w:b/>
          <w:bCs/>
          <w:sz w:val="24"/>
          <w:szCs w:val="24"/>
        </w:rPr>
      </w:pPr>
    </w:p>
    <w:p w14:paraId="1A508F3D" w14:textId="77777777" w:rsidR="000829E4" w:rsidRPr="00AA797D" w:rsidRDefault="000829E4" w:rsidP="00AA797D">
      <w:pPr>
        <w:pStyle w:val="Title"/>
        <w:rPr>
          <w:rFonts w:asciiTheme="minorHAnsi" w:hAnsiTheme="minorHAnsi" w:cstheme="minorHAnsi"/>
          <w:b/>
          <w:bCs/>
          <w:sz w:val="24"/>
          <w:szCs w:val="24"/>
        </w:rPr>
      </w:pPr>
    </w:p>
    <w:p w14:paraId="1F93CA30" w14:textId="77777777" w:rsidR="000829E4" w:rsidRPr="00AA797D" w:rsidRDefault="000829E4" w:rsidP="00AA797D">
      <w:pPr>
        <w:pStyle w:val="Title"/>
        <w:rPr>
          <w:rFonts w:asciiTheme="minorHAnsi" w:hAnsiTheme="minorHAnsi" w:cstheme="minorHAnsi"/>
          <w:b/>
          <w:bCs/>
          <w:sz w:val="24"/>
          <w:szCs w:val="24"/>
        </w:rPr>
      </w:pPr>
      <w:r w:rsidRPr="00AA797D">
        <w:rPr>
          <w:rFonts w:asciiTheme="minorHAnsi" w:hAnsiTheme="minorHAnsi" w:cstheme="minorHAnsi"/>
          <w:b/>
          <w:bCs/>
          <w:sz w:val="24"/>
          <w:szCs w:val="24"/>
        </w:rPr>
        <w:t xml:space="preserve">Chapter 12 – </w:t>
      </w:r>
    </w:p>
    <w:p w14:paraId="03C061AB" w14:textId="77777777" w:rsidR="000829E4" w:rsidRPr="00AA797D" w:rsidRDefault="000829E4" w:rsidP="00AA797D">
      <w:pPr>
        <w:pStyle w:val="Title"/>
        <w:rPr>
          <w:rFonts w:asciiTheme="minorHAnsi" w:hAnsiTheme="minorHAnsi" w:cstheme="minorHAnsi"/>
          <w:b/>
          <w:bCs/>
          <w:sz w:val="24"/>
          <w:szCs w:val="24"/>
        </w:rPr>
      </w:pPr>
    </w:p>
    <w:p w14:paraId="066F8284" w14:textId="77777777" w:rsidR="000829E4" w:rsidRPr="00AA797D" w:rsidRDefault="000829E4" w:rsidP="00AA797D">
      <w:pPr>
        <w:pStyle w:val="Title"/>
        <w:rPr>
          <w:rFonts w:asciiTheme="minorHAnsi" w:hAnsiTheme="minorHAnsi" w:cstheme="minorHAnsi"/>
          <w:b/>
          <w:bCs/>
          <w:sz w:val="24"/>
          <w:szCs w:val="24"/>
        </w:rPr>
      </w:pPr>
    </w:p>
    <w:p w14:paraId="7EEEA790" w14:textId="77777777" w:rsidR="000829E4" w:rsidRPr="00AA797D" w:rsidRDefault="000829E4" w:rsidP="00AA797D">
      <w:pPr>
        <w:pStyle w:val="Title"/>
        <w:rPr>
          <w:rFonts w:asciiTheme="minorHAnsi" w:hAnsiTheme="minorHAnsi" w:cstheme="minorHAnsi"/>
          <w:b/>
          <w:bCs/>
          <w:sz w:val="24"/>
          <w:szCs w:val="24"/>
        </w:rPr>
      </w:pPr>
      <w:r w:rsidRPr="00AA797D">
        <w:rPr>
          <w:rFonts w:asciiTheme="minorHAnsi" w:hAnsiTheme="minorHAnsi" w:cstheme="minorHAnsi"/>
          <w:b/>
          <w:bCs/>
          <w:sz w:val="24"/>
          <w:szCs w:val="24"/>
        </w:rPr>
        <w:t xml:space="preserve">Chapter 13 – </w:t>
      </w:r>
    </w:p>
    <w:p w14:paraId="249F468F" w14:textId="77777777" w:rsidR="000829E4" w:rsidRPr="00AA797D" w:rsidRDefault="000829E4" w:rsidP="00AA797D">
      <w:pPr>
        <w:pStyle w:val="Title"/>
        <w:rPr>
          <w:rFonts w:asciiTheme="minorHAnsi" w:hAnsiTheme="minorHAnsi" w:cstheme="minorHAnsi"/>
          <w:b/>
          <w:bCs/>
          <w:sz w:val="24"/>
          <w:szCs w:val="24"/>
        </w:rPr>
      </w:pPr>
    </w:p>
    <w:p w14:paraId="0D62B08C" w14:textId="77777777" w:rsidR="000829E4" w:rsidRPr="00AA797D" w:rsidRDefault="000829E4" w:rsidP="00AA797D">
      <w:pPr>
        <w:pStyle w:val="Title"/>
        <w:rPr>
          <w:rFonts w:asciiTheme="minorHAnsi" w:hAnsiTheme="minorHAnsi" w:cstheme="minorHAnsi"/>
          <w:b/>
          <w:bCs/>
          <w:sz w:val="24"/>
          <w:szCs w:val="24"/>
        </w:rPr>
      </w:pPr>
    </w:p>
    <w:p w14:paraId="1DC0AA5B" w14:textId="72E28150" w:rsidR="000829E4" w:rsidRPr="00AA797D" w:rsidRDefault="000829E4" w:rsidP="00AA797D">
      <w:pPr>
        <w:pStyle w:val="Title"/>
        <w:rPr>
          <w:rFonts w:asciiTheme="minorHAnsi" w:hAnsiTheme="minorHAnsi" w:cstheme="minorHAnsi"/>
          <w:b/>
          <w:bCs/>
          <w:sz w:val="24"/>
          <w:szCs w:val="24"/>
        </w:rPr>
      </w:pPr>
      <w:r w:rsidRPr="00AA797D">
        <w:rPr>
          <w:rFonts w:asciiTheme="minorHAnsi" w:hAnsiTheme="minorHAnsi" w:cstheme="minorHAnsi"/>
          <w:b/>
          <w:bCs/>
          <w:sz w:val="24"/>
          <w:szCs w:val="24"/>
        </w:rPr>
        <w:t xml:space="preserve">Chapter 14 </w:t>
      </w:r>
    </w:p>
    <w:p w14:paraId="0CB62AF6" w14:textId="77777777" w:rsidR="00DA3D65" w:rsidRPr="00AA797D" w:rsidRDefault="00DA3D65" w:rsidP="00AA797D">
      <w:pPr>
        <w:spacing w:line="240" w:lineRule="auto"/>
        <w:rPr>
          <w:rFonts w:asciiTheme="minorHAnsi" w:hAnsiTheme="minorHAnsi" w:cstheme="minorHAnsi"/>
          <w:sz w:val="24"/>
          <w:szCs w:val="24"/>
        </w:rPr>
      </w:pPr>
    </w:p>
    <w:p w14:paraId="03541AC9" w14:textId="77777777" w:rsidR="000829E4" w:rsidRPr="00AA797D" w:rsidRDefault="000829E4" w:rsidP="00AA797D">
      <w:pPr>
        <w:pStyle w:val="Title"/>
        <w:rPr>
          <w:rFonts w:asciiTheme="minorHAnsi" w:hAnsiTheme="minorHAnsi" w:cstheme="minorHAnsi"/>
          <w:b/>
          <w:bCs/>
          <w:sz w:val="24"/>
          <w:szCs w:val="24"/>
        </w:rPr>
      </w:pPr>
      <w:r w:rsidRPr="00AA797D">
        <w:rPr>
          <w:rFonts w:asciiTheme="minorHAnsi" w:hAnsiTheme="minorHAnsi" w:cstheme="minorHAnsi"/>
          <w:b/>
          <w:bCs/>
          <w:sz w:val="24"/>
          <w:szCs w:val="24"/>
        </w:rPr>
        <w:t>Chapter 15 –</w:t>
      </w:r>
      <w:r w:rsidRPr="00AA797D">
        <w:rPr>
          <w:rFonts w:asciiTheme="minorHAnsi" w:hAnsiTheme="minorHAnsi" w:cstheme="minorHAnsi"/>
          <w:b/>
          <w:bCs/>
          <w:sz w:val="24"/>
          <w:szCs w:val="24"/>
        </w:rPr>
        <w:tab/>
      </w:r>
      <w:r w:rsidRPr="00AA797D">
        <w:rPr>
          <w:rFonts w:asciiTheme="minorHAnsi" w:hAnsiTheme="minorHAnsi" w:cstheme="minorHAnsi"/>
          <w:b/>
          <w:bCs/>
          <w:sz w:val="24"/>
          <w:szCs w:val="24"/>
        </w:rPr>
        <w:tab/>
      </w:r>
      <w:r w:rsidRPr="00AA797D">
        <w:rPr>
          <w:rFonts w:asciiTheme="minorHAnsi" w:hAnsiTheme="minorHAnsi" w:cstheme="minorHAnsi"/>
          <w:b/>
          <w:bCs/>
          <w:sz w:val="24"/>
          <w:szCs w:val="24"/>
        </w:rPr>
        <w:tab/>
      </w:r>
      <w:r w:rsidRPr="00AA797D">
        <w:rPr>
          <w:rFonts w:asciiTheme="minorHAnsi" w:hAnsiTheme="minorHAnsi" w:cstheme="minorHAnsi"/>
          <w:b/>
          <w:bCs/>
          <w:sz w:val="24"/>
          <w:szCs w:val="24"/>
        </w:rPr>
        <w:tab/>
      </w:r>
      <w:r w:rsidRPr="00AA797D">
        <w:rPr>
          <w:rFonts w:asciiTheme="minorHAnsi" w:hAnsiTheme="minorHAnsi" w:cstheme="minorHAnsi"/>
          <w:b/>
          <w:bCs/>
          <w:sz w:val="24"/>
          <w:szCs w:val="24"/>
        </w:rPr>
        <w:tab/>
      </w:r>
      <w:r w:rsidRPr="00AA797D">
        <w:rPr>
          <w:rFonts w:asciiTheme="minorHAnsi" w:hAnsiTheme="minorHAnsi" w:cstheme="minorHAnsi"/>
          <w:b/>
          <w:bCs/>
          <w:sz w:val="24"/>
          <w:szCs w:val="24"/>
        </w:rPr>
        <w:tab/>
      </w:r>
      <w:r w:rsidRPr="00AA797D">
        <w:rPr>
          <w:rFonts w:asciiTheme="minorHAnsi" w:hAnsiTheme="minorHAnsi" w:cstheme="minorHAnsi"/>
          <w:b/>
          <w:bCs/>
          <w:sz w:val="24"/>
          <w:szCs w:val="24"/>
        </w:rPr>
        <w:tab/>
      </w:r>
    </w:p>
    <w:p w14:paraId="4C944D90" w14:textId="77777777" w:rsidR="000829E4" w:rsidRPr="00AA797D" w:rsidRDefault="000829E4" w:rsidP="00AA797D">
      <w:pPr>
        <w:pStyle w:val="Title"/>
        <w:rPr>
          <w:rFonts w:asciiTheme="minorHAnsi" w:hAnsiTheme="minorHAnsi" w:cstheme="minorHAnsi"/>
          <w:b/>
          <w:bCs/>
          <w:sz w:val="24"/>
          <w:szCs w:val="24"/>
        </w:rPr>
      </w:pPr>
    </w:p>
    <w:p w14:paraId="70705E29" w14:textId="77777777" w:rsidR="000829E4" w:rsidRPr="00AA797D" w:rsidRDefault="000829E4" w:rsidP="00AA797D">
      <w:pPr>
        <w:pStyle w:val="Title"/>
        <w:rPr>
          <w:rFonts w:asciiTheme="minorHAnsi" w:hAnsiTheme="minorHAnsi" w:cstheme="minorHAnsi"/>
          <w:b/>
          <w:bCs/>
          <w:sz w:val="24"/>
          <w:szCs w:val="24"/>
        </w:rPr>
      </w:pPr>
    </w:p>
    <w:p w14:paraId="21D93B5D" w14:textId="77777777" w:rsidR="000829E4" w:rsidRPr="00AA797D" w:rsidRDefault="000829E4" w:rsidP="00AA797D">
      <w:pPr>
        <w:pStyle w:val="Title"/>
        <w:rPr>
          <w:rFonts w:asciiTheme="minorHAnsi" w:hAnsiTheme="minorHAnsi" w:cstheme="minorHAnsi"/>
          <w:b/>
          <w:bCs/>
          <w:sz w:val="24"/>
          <w:szCs w:val="24"/>
        </w:rPr>
      </w:pPr>
      <w:r w:rsidRPr="00AA797D">
        <w:rPr>
          <w:rFonts w:asciiTheme="minorHAnsi" w:hAnsiTheme="minorHAnsi" w:cstheme="minorHAnsi"/>
          <w:b/>
          <w:bCs/>
          <w:sz w:val="24"/>
          <w:szCs w:val="24"/>
        </w:rPr>
        <w:t xml:space="preserve">Chapter 16 – </w:t>
      </w:r>
    </w:p>
    <w:p w14:paraId="12DA8F28" w14:textId="77777777" w:rsidR="00DA3D65" w:rsidRPr="00AA797D" w:rsidRDefault="00DA3D65" w:rsidP="000829E4">
      <w:pPr>
        <w:pStyle w:val="Title"/>
        <w:ind w:left="2880" w:firstLine="720"/>
        <w:rPr>
          <w:rFonts w:asciiTheme="minorHAnsi" w:hAnsiTheme="minorHAnsi" w:cstheme="minorHAnsi"/>
          <w:sz w:val="24"/>
          <w:szCs w:val="24"/>
          <w:u w:val="single"/>
        </w:rPr>
      </w:pPr>
    </w:p>
    <w:p w14:paraId="10CD36C6" w14:textId="77777777" w:rsidR="00DA3D65" w:rsidRPr="00AA797D" w:rsidRDefault="00DA3D65" w:rsidP="000829E4">
      <w:pPr>
        <w:pStyle w:val="Title"/>
        <w:ind w:left="2880" w:firstLine="720"/>
        <w:rPr>
          <w:rFonts w:asciiTheme="minorHAnsi" w:hAnsiTheme="minorHAnsi" w:cstheme="minorHAnsi"/>
          <w:sz w:val="24"/>
          <w:szCs w:val="24"/>
          <w:u w:val="single"/>
        </w:rPr>
      </w:pPr>
    </w:p>
    <w:p w14:paraId="403C2915" w14:textId="77777777" w:rsidR="00DA3D65" w:rsidRPr="00AA797D" w:rsidRDefault="00DA3D65" w:rsidP="000829E4">
      <w:pPr>
        <w:pStyle w:val="Title"/>
        <w:ind w:left="2880" w:firstLine="720"/>
        <w:rPr>
          <w:rFonts w:asciiTheme="minorHAnsi" w:hAnsiTheme="minorHAnsi" w:cstheme="minorHAnsi"/>
          <w:sz w:val="24"/>
          <w:szCs w:val="24"/>
          <w:u w:val="single"/>
        </w:rPr>
      </w:pPr>
    </w:p>
    <w:p w14:paraId="3F834A30" w14:textId="77777777" w:rsidR="00DA3D65" w:rsidRPr="00AA797D" w:rsidRDefault="00DA3D65" w:rsidP="000829E4">
      <w:pPr>
        <w:pStyle w:val="Title"/>
        <w:ind w:left="2880" w:firstLine="720"/>
        <w:rPr>
          <w:rFonts w:asciiTheme="minorHAnsi" w:hAnsiTheme="minorHAnsi" w:cstheme="minorHAnsi"/>
          <w:sz w:val="24"/>
          <w:szCs w:val="24"/>
          <w:u w:val="single"/>
        </w:rPr>
      </w:pPr>
    </w:p>
    <w:p w14:paraId="6F05D3F3" w14:textId="77777777" w:rsidR="00DA3D65" w:rsidRPr="00AA797D" w:rsidRDefault="00DA3D65" w:rsidP="000829E4">
      <w:pPr>
        <w:pStyle w:val="Title"/>
        <w:ind w:left="2880" w:firstLine="720"/>
        <w:rPr>
          <w:rFonts w:asciiTheme="minorHAnsi" w:hAnsiTheme="minorHAnsi" w:cstheme="minorHAnsi"/>
          <w:sz w:val="24"/>
          <w:szCs w:val="24"/>
          <w:u w:val="single"/>
        </w:rPr>
      </w:pPr>
    </w:p>
    <w:p w14:paraId="36F78FB4" w14:textId="77777777" w:rsidR="00DA3D65" w:rsidRPr="00AA797D" w:rsidRDefault="00DA3D65" w:rsidP="000829E4">
      <w:pPr>
        <w:pStyle w:val="Title"/>
        <w:ind w:left="2880" w:firstLine="720"/>
        <w:rPr>
          <w:rFonts w:asciiTheme="minorHAnsi" w:hAnsiTheme="minorHAnsi" w:cstheme="minorHAnsi"/>
          <w:sz w:val="24"/>
          <w:szCs w:val="24"/>
          <w:u w:val="single"/>
        </w:rPr>
      </w:pPr>
    </w:p>
    <w:p w14:paraId="00D72B57" w14:textId="77777777" w:rsidR="00DA3D65" w:rsidRPr="00AA797D" w:rsidRDefault="00DA3D65" w:rsidP="000829E4">
      <w:pPr>
        <w:pStyle w:val="Title"/>
        <w:ind w:left="2880" w:firstLine="720"/>
        <w:rPr>
          <w:rFonts w:asciiTheme="minorHAnsi" w:hAnsiTheme="minorHAnsi" w:cstheme="minorHAnsi"/>
          <w:sz w:val="24"/>
          <w:szCs w:val="24"/>
          <w:u w:val="single"/>
        </w:rPr>
      </w:pPr>
    </w:p>
    <w:p w14:paraId="5F60B534" w14:textId="77777777" w:rsidR="00DA3D65" w:rsidRPr="00AA797D" w:rsidRDefault="00DA3D65" w:rsidP="000829E4">
      <w:pPr>
        <w:pStyle w:val="Title"/>
        <w:ind w:left="2880" w:firstLine="720"/>
        <w:rPr>
          <w:rFonts w:asciiTheme="minorHAnsi" w:hAnsiTheme="minorHAnsi" w:cstheme="minorHAnsi"/>
          <w:sz w:val="24"/>
          <w:szCs w:val="24"/>
          <w:u w:val="single"/>
        </w:rPr>
      </w:pPr>
    </w:p>
    <w:p w14:paraId="58E26253" w14:textId="77777777" w:rsidR="00DA3D65" w:rsidRPr="00AA797D" w:rsidRDefault="00DA3D65" w:rsidP="000829E4">
      <w:pPr>
        <w:pStyle w:val="Title"/>
        <w:ind w:left="2880" w:firstLine="720"/>
        <w:rPr>
          <w:rFonts w:asciiTheme="minorHAnsi" w:hAnsiTheme="minorHAnsi" w:cstheme="minorHAnsi"/>
          <w:sz w:val="24"/>
          <w:szCs w:val="24"/>
          <w:u w:val="single"/>
        </w:rPr>
      </w:pPr>
    </w:p>
    <w:p w14:paraId="3F6B0C46" w14:textId="77777777" w:rsidR="00DA3D65" w:rsidRPr="00AA797D" w:rsidRDefault="00DA3D65" w:rsidP="000829E4">
      <w:pPr>
        <w:pStyle w:val="Title"/>
        <w:ind w:left="2880" w:firstLine="720"/>
        <w:rPr>
          <w:rFonts w:asciiTheme="minorHAnsi" w:hAnsiTheme="minorHAnsi" w:cstheme="minorHAnsi"/>
          <w:sz w:val="24"/>
          <w:szCs w:val="24"/>
          <w:u w:val="single"/>
        </w:rPr>
      </w:pPr>
    </w:p>
    <w:p w14:paraId="2D4AD36F" w14:textId="77777777" w:rsidR="00DA3D65" w:rsidRPr="00AA797D" w:rsidRDefault="00DA3D65" w:rsidP="000829E4">
      <w:pPr>
        <w:pStyle w:val="Title"/>
        <w:ind w:left="2880" w:firstLine="720"/>
        <w:rPr>
          <w:rFonts w:asciiTheme="minorHAnsi" w:hAnsiTheme="minorHAnsi" w:cstheme="minorHAnsi"/>
          <w:sz w:val="24"/>
          <w:szCs w:val="24"/>
          <w:u w:val="single"/>
        </w:rPr>
      </w:pPr>
    </w:p>
    <w:p w14:paraId="0DA12BFD" w14:textId="77777777" w:rsidR="00DA3D65" w:rsidRPr="00AA797D" w:rsidRDefault="00DA3D65" w:rsidP="000829E4">
      <w:pPr>
        <w:pStyle w:val="Title"/>
        <w:ind w:left="2880" w:firstLine="720"/>
        <w:rPr>
          <w:rFonts w:asciiTheme="minorHAnsi" w:hAnsiTheme="minorHAnsi" w:cstheme="minorHAnsi"/>
          <w:sz w:val="24"/>
          <w:szCs w:val="24"/>
          <w:u w:val="single"/>
        </w:rPr>
      </w:pPr>
    </w:p>
    <w:p w14:paraId="44E875B5" w14:textId="77777777" w:rsidR="00DA3D65" w:rsidRPr="00AA797D" w:rsidRDefault="00DA3D65" w:rsidP="000829E4">
      <w:pPr>
        <w:pStyle w:val="Title"/>
        <w:ind w:left="2880" w:firstLine="720"/>
        <w:rPr>
          <w:rFonts w:asciiTheme="minorHAnsi" w:hAnsiTheme="minorHAnsi" w:cstheme="minorHAnsi"/>
          <w:sz w:val="24"/>
          <w:szCs w:val="24"/>
          <w:u w:val="single"/>
        </w:rPr>
      </w:pPr>
    </w:p>
    <w:p w14:paraId="69DA7E07" w14:textId="77777777" w:rsidR="00DA3D65" w:rsidRPr="00AA797D" w:rsidRDefault="00DA3D65" w:rsidP="000829E4">
      <w:pPr>
        <w:pStyle w:val="Title"/>
        <w:ind w:left="2880" w:firstLine="720"/>
        <w:rPr>
          <w:rFonts w:asciiTheme="minorHAnsi" w:hAnsiTheme="minorHAnsi" w:cstheme="minorHAnsi"/>
          <w:sz w:val="24"/>
          <w:szCs w:val="24"/>
          <w:u w:val="single"/>
        </w:rPr>
      </w:pPr>
    </w:p>
    <w:p w14:paraId="71F8028F" w14:textId="77777777" w:rsidR="00DA3D65" w:rsidRPr="00AA797D" w:rsidRDefault="00DA3D65" w:rsidP="000829E4">
      <w:pPr>
        <w:pStyle w:val="Title"/>
        <w:ind w:left="2880" w:firstLine="720"/>
        <w:rPr>
          <w:rFonts w:asciiTheme="minorHAnsi" w:hAnsiTheme="minorHAnsi" w:cstheme="minorHAnsi"/>
          <w:sz w:val="24"/>
          <w:szCs w:val="24"/>
          <w:u w:val="single"/>
        </w:rPr>
      </w:pPr>
    </w:p>
    <w:p w14:paraId="219E65A6" w14:textId="77777777" w:rsidR="00DA3D65" w:rsidRPr="00AA797D" w:rsidRDefault="00DA3D65" w:rsidP="000829E4">
      <w:pPr>
        <w:pStyle w:val="Title"/>
        <w:ind w:left="2880" w:firstLine="720"/>
        <w:rPr>
          <w:rFonts w:asciiTheme="minorHAnsi" w:hAnsiTheme="minorHAnsi" w:cstheme="minorHAnsi"/>
          <w:sz w:val="24"/>
          <w:szCs w:val="24"/>
          <w:u w:val="single"/>
        </w:rPr>
      </w:pPr>
    </w:p>
    <w:p w14:paraId="3D5D9525" w14:textId="77777777" w:rsidR="00DA3D65" w:rsidRPr="00AA797D" w:rsidRDefault="00DA3D65" w:rsidP="000829E4">
      <w:pPr>
        <w:pStyle w:val="Title"/>
        <w:ind w:left="2880" w:firstLine="720"/>
        <w:rPr>
          <w:rFonts w:asciiTheme="minorHAnsi" w:hAnsiTheme="minorHAnsi" w:cstheme="minorHAnsi"/>
          <w:sz w:val="24"/>
          <w:szCs w:val="24"/>
          <w:u w:val="single"/>
        </w:rPr>
      </w:pPr>
    </w:p>
    <w:p w14:paraId="1E5311E8" w14:textId="77777777" w:rsidR="00DA3D65" w:rsidRDefault="00DA3D65" w:rsidP="000829E4">
      <w:pPr>
        <w:pStyle w:val="Title"/>
        <w:ind w:left="2880" w:firstLine="720"/>
        <w:rPr>
          <w:rFonts w:asciiTheme="minorHAnsi" w:hAnsiTheme="minorHAnsi" w:cstheme="minorHAnsi"/>
          <w:sz w:val="24"/>
          <w:szCs w:val="24"/>
          <w:u w:val="single"/>
        </w:rPr>
      </w:pPr>
    </w:p>
    <w:p w14:paraId="59811084" w14:textId="77777777" w:rsidR="00DA3D65" w:rsidRDefault="00DA3D65" w:rsidP="000829E4">
      <w:pPr>
        <w:pStyle w:val="Title"/>
        <w:ind w:left="2880" w:firstLine="720"/>
        <w:rPr>
          <w:rFonts w:asciiTheme="minorHAnsi" w:hAnsiTheme="minorHAnsi" w:cstheme="minorHAnsi"/>
          <w:sz w:val="24"/>
          <w:szCs w:val="24"/>
          <w:u w:val="single"/>
        </w:rPr>
      </w:pPr>
    </w:p>
    <w:p w14:paraId="50D15F39" w14:textId="77777777" w:rsidR="00DA3D65" w:rsidRDefault="00DA3D65" w:rsidP="000829E4">
      <w:pPr>
        <w:pStyle w:val="Title"/>
        <w:ind w:left="2880" w:firstLine="720"/>
        <w:rPr>
          <w:rFonts w:asciiTheme="minorHAnsi" w:hAnsiTheme="minorHAnsi" w:cstheme="minorHAnsi"/>
          <w:sz w:val="24"/>
          <w:szCs w:val="24"/>
          <w:u w:val="single"/>
        </w:rPr>
      </w:pPr>
    </w:p>
    <w:p w14:paraId="07E6B04B" w14:textId="77777777" w:rsidR="00DA3D65" w:rsidRDefault="00DA3D65" w:rsidP="000829E4">
      <w:pPr>
        <w:pStyle w:val="Title"/>
        <w:ind w:left="2880" w:firstLine="720"/>
        <w:rPr>
          <w:rFonts w:asciiTheme="minorHAnsi" w:hAnsiTheme="minorHAnsi" w:cstheme="minorHAnsi"/>
          <w:sz w:val="24"/>
          <w:szCs w:val="24"/>
          <w:u w:val="single"/>
        </w:rPr>
      </w:pPr>
    </w:p>
    <w:p w14:paraId="5462ACB0" w14:textId="77777777" w:rsidR="00DA3D65" w:rsidRDefault="00DA3D65" w:rsidP="000829E4">
      <w:pPr>
        <w:pStyle w:val="Title"/>
        <w:ind w:left="2880" w:firstLine="720"/>
        <w:rPr>
          <w:rFonts w:asciiTheme="minorHAnsi" w:hAnsiTheme="minorHAnsi" w:cstheme="minorHAnsi"/>
          <w:sz w:val="24"/>
          <w:szCs w:val="24"/>
          <w:u w:val="single"/>
        </w:rPr>
      </w:pPr>
    </w:p>
    <w:p w14:paraId="3C29C460" w14:textId="77777777" w:rsidR="00DA3D65" w:rsidRDefault="00DA3D65" w:rsidP="000829E4">
      <w:pPr>
        <w:pStyle w:val="Title"/>
        <w:ind w:left="2880" w:firstLine="720"/>
        <w:rPr>
          <w:rFonts w:asciiTheme="minorHAnsi" w:hAnsiTheme="minorHAnsi" w:cstheme="minorHAnsi"/>
          <w:sz w:val="24"/>
          <w:szCs w:val="24"/>
          <w:u w:val="single"/>
        </w:rPr>
      </w:pPr>
    </w:p>
    <w:p w14:paraId="4CFB3395" w14:textId="77777777" w:rsidR="00DA3D65" w:rsidRDefault="00DA3D65" w:rsidP="000829E4">
      <w:pPr>
        <w:pStyle w:val="Title"/>
        <w:ind w:left="2880" w:firstLine="720"/>
        <w:rPr>
          <w:rFonts w:asciiTheme="minorHAnsi" w:hAnsiTheme="minorHAnsi" w:cstheme="minorHAnsi"/>
          <w:sz w:val="24"/>
          <w:szCs w:val="24"/>
          <w:u w:val="single"/>
        </w:rPr>
      </w:pPr>
    </w:p>
    <w:p w14:paraId="25693EA9" w14:textId="77777777" w:rsidR="00DA3D65" w:rsidRDefault="00DA3D65" w:rsidP="000829E4">
      <w:pPr>
        <w:pStyle w:val="Title"/>
        <w:ind w:left="2880" w:firstLine="720"/>
        <w:rPr>
          <w:rFonts w:asciiTheme="minorHAnsi" w:hAnsiTheme="minorHAnsi" w:cstheme="minorHAnsi"/>
          <w:sz w:val="24"/>
          <w:szCs w:val="24"/>
          <w:u w:val="single"/>
        </w:rPr>
      </w:pPr>
    </w:p>
    <w:p w14:paraId="7418B859" w14:textId="77777777" w:rsidR="00DA3D65" w:rsidRDefault="00DA3D65" w:rsidP="000829E4">
      <w:pPr>
        <w:pStyle w:val="Title"/>
        <w:ind w:left="2880" w:firstLine="720"/>
        <w:rPr>
          <w:rFonts w:asciiTheme="minorHAnsi" w:hAnsiTheme="minorHAnsi" w:cstheme="minorHAnsi"/>
          <w:sz w:val="24"/>
          <w:szCs w:val="24"/>
          <w:u w:val="single"/>
        </w:rPr>
      </w:pPr>
    </w:p>
    <w:p w14:paraId="0C7A86BA" w14:textId="77777777" w:rsidR="00DA3D65" w:rsidRDefault="00DA3D65" w:rsidP="000829E4">
      <w:pPr>
        <w:pStyle w:val="Title"/>
        <w:ind w:left="2880" w:firstLine="720"/>
        <w:rPr>
          <w:rFonts w:asciiTheme="minorHAnsi" w:hAnsiTheme="minorHAnsi" w:cstheme="minorHAnsi"/>
          <w:sz w:val="24"/>
          <w:szCs w:val="24"/>
          <w:u w:val="single"/>
        </w:rPr>
      </w:pPr>
    </w:p>
    <w:p w14:paraId="38FBC3D3" w14:textId="77777777" w:rsidR="00DA3D65" w:rsidRDefault="00DA3D65" w:rsidP="000829E4">
      <w:pPr>
        <w:pStyle w:val="Title"/>
        <w:ind w:left="2880" w:firstLine="720"/>
        <w:rPr>
          <w:rFonts w:asciiTheme="minorHAnsi" w:hAnsiTheme="minorHAnsi" w:cstheme="minorHAnsi"/>
          <w:sz w:val="24"/>
          <w:szCs w:val="24"/>
          <w:u w:val="single"/>
        </w:rPr>
      </w:pPr>
    </w:p>
    <w:p w14:paraId="2F69930C" w14:textId="77777777" w:rsidR="00DA3D65" w:rsidRDefault="00DA3D65" w:rsidP="000829E4">
      <w:pPr>
        <w:pStyle w:val="Title"/>
        <w:ind w:left="2880" w:firstLine="720"/>
        <w:rPr>
          <w:rFonts w:asciiTheme="minorHAnsi" w:hAnsiTheme="minorHAnsi" w:cstheme="minorHAnsi"/>
          <w:sz w:val="24"/>
          <w:szCs w:val="24"/>
          <w:u w:val="single"/>
        </w:rPr>
      </w:pPr>
    </w:p>
    <w:p w14:paraId="73BE3779" w14:textId="77777777" w:rsidR="00DA3D65" w:rsidRDefault="00DA3D65" w:rsidP="000829E4">
      <w:pPr>
        <w:pStyle w:val="Title"/>
        <w:ind w:left="2880" w:firstLine="720"/>
        <w:rPr>
          <w:rFonts w:asciiTheme="minorHAnsi" w:hAnsiTheme="minorHAnsi" w:cstheme="minorHAnsi"/>
          <w:sz w:val="24"/>
          <w:szCs w:val="24"/>
          <w:u w:val="single"/>
        </w:rPr>
      </w:pPr>
    </w:p>
    <w:p w14:paraId="6B995714" w14:textId="77777777" w:rsidR="00DA3D65" w:rsidRDefault="00DA3D65" w:rsidP="000829E4">
      <w:pPr>
        <w:pStyle w:val="Title"/>
        <w:ind w:left="2880" w:firstLine="720"/>
        <w:rPr>
          <w:rFonts w:asciiTheme="minorHAnsi" w:hAnsiTheme="minorHAnsi" w:cstheme="minorHAnsi"/>
          <w:sz w:val="24"/>
          <w:szCs w:val="24"/>
          <w:u w:val="single"/>
        </w:rPr>
      </w:pPr>
    </w:p>
    <w:p w14:paraId="66E7BC1A" w14:textId="77777777" w:rsidR="00DA3D65" w:rsidRDefault="00DA3D65" w:rsidP="000829E4">
      <w:pPr>
        <w:pStyle w:val="Title"/>
        <w:ind w:left="2880" w:firstLine="720"/>
        <w:rPr>
          <w:rFonts w:asciiTheme="minorHAnsi" w:hAnsiTheme="minorHAnsi" w:cstheme="minorHAnsi"/>
          <w:sz w:val="24"/>
          <w:szCs w:val="24"/>
          <w:u w:val="single"/>
        </w:rPr>
      </w:pPr>
    </w:p>
    <w:p w14:paraId="17B5029A" w14:textId="77777777" w:rsidR="00DA3D65" w:rsidRDefault="00DA3D65" w:rsidP="000829E4">
      <w:pPr>
        <w:pStyle w:val="Title"/>
        <w:ind w:left="2880" w:firstLine="720"/>
        <w:rPr>
          <w:rFonts w:asciiTheme="minorHAnsi" w:hAnsiTheme="minorHAnsi" w:cstheme="minorHAnsi"/>
          <w:sz w:val="24"/>
          <w:szCs w:val="24"/>
          <w:u w:val="single"/>
        </w:rPr>
      </w:pPr>
    </w:p>
    <w:p w14:paraId="04391E2B" w14:textId="77777777" w:rsidR="00DA3D65" w:rsidRDefault="00DA3D65" w:rsidP="000829E4">
      <w:pPr>
        <w:pStyle w:val="Title"/>
        <w:ind w:left="2880" w:firstLine="720"/>
        <w:rPr>
          <w:rFonts w:asciiTheme="minorHAnsi" w:hAnsiTheme="minorHAnsi" w:cstheme="minorHAnsi"/>
          <w:sz w:val="24"/>
          <w:szCs w:val="24"/>
          <w:u w:val="single"/>
        </w:rPr>
      </w:pPr>
    </w:p>
    <w:p w14:paraId="27AC824E" w14:textId="77777777" w:rsidR="00DA3D65" w:rsidRDefault="00DA3D65" w:rsidP="000829E4">
      <w:pPr>
        <w:pStyle w:val="Title"/>
        <w:ind w:left="2880" w:firstLine="720"/>
        <w:rPr>
          <w:rFonts w:asciiTheme="minorHAnsi" w:hAnsiTheme="minorHAnsi" w:cstheme="minorHAnsi"/>
          <w:sz w:val="24"/>
          <w:szCs w:val="24"/>
          <w:u w:val="single"/>
        </w:rPr>
      </w:pPr>
    </w:p>
    <w:p w14:paraId="7E8DBEC8" w14:textId="77777777" w:rsidR="002D19DF" w:rsidRDefault="002D19DF" w:rsidP="000829E4">
      <w:pPr>
        <w:pStyle w:val="Title"/>
        <w:ind w:left="2880" w:firstLine="720"/>
        <w:rPr>
          <w:rFonts w:asciiTheme="minorHAnsi" w:hAnsiTheme="minorHAnsi" w:cstheme="minorHAnsi"/>
          <w:sz w:val="24"/>
          <w:szCs w:val="24"/>
          <w:u w:val="single"/>
        </w:rPr>
      </w:pPr>
    </w:p>
    <w:p w14:paraId="202FA3FA" w14:textId="77777777" w:rsidR="002D19DF" w:rsidRDefault="002D19DF" w:rsidP="000829E4">
      <w:pPr>
        <w:pStyle w:val="Title"/>
        <w:ind w:left="2880" w:firstLine="720"/>
        <w:rPr>
          <w:rFonts w:asciiTheme="minorHAnsi" w:hAnsiTheme="minorHAnsi" w:cstheme="minorHAnsi"/>
          <w:sz w:val="24"/>
          <w:szCs w:val="24"/>
          <w:u w:val="single"/>
        </w:rPr>
      </w:pPr>
    </w:p>
    <w:p w14:paraId="7F9B6C20" w14:textId="77777777" w:rsidR="002D19DF" w:rsidRDefault="002D19DF" w:rsidP="000829E4">
      <w:pPr>
        <w:pStyle w:val="Title"/>
        <w:ind w:left="2880" w:firstLine="720"/>
        <w:rPr>
          <w:rFonts w:asciiTheme="minorHAnsi" w:hAnsiTheme="minorHAnsi" w:cstheme="minorHAnsi"/>
          <w:sz w:val="24"/>
          <w:szCs w:val="24"/>
          <w:u w:val="single"/>
        </w:rPr>
      </w:pPr>
    </w:p>
    <w:p w14:paraId="1A40EDE7" w14:textId="77777777" w:rsidR="002D19DF" w:rsidRDefault="002D19DF" w:rsidP="000829E4">
      <w:pPr>
        <w:pStyle w:val="Title"/>
        <w:ind w:left="2880" w:firstLine="720"/>
        <w:rPr>
          <w:rFonts w:asciiTheme="minorHAnsi" w:hAnsiTheme="minorHAnsi" w:cstheme="minorHAnsi"/>
          <w:sz w:val="24"/>
          <w:szCs w:val="24"/>
          <w:u w:val="single"/>
        </w:rPr>
      </w:pPr>
    </w:p>
    <w:p w14:paraId="25C72AFD" w14:textId="47F37F99" w:rsidR="000829E4" w:rsidRPr="002D19DF" w:rsidRDefault="000829E4" w:rsidP="002D19DF">
      <w:pPr>
        <w:pStyle w:val="Title"/>
        <w:ind w:left="2880" w:firstLine="720"/>
        <w:rPr>
          <w:rFonts w:asciiTheme="minorHAnsi" w:hAnsiTheme="minorHAnsi" w:cstheme="minorHAnsi"/>
          <w:b/>
          <w:bCs/>
          <w:sz w:val="24"/>
          <w:szCs w:val="24"/>
        </w:rPr>
      </w:pPr>
      <w:r w:rsidRPr="002D19DF">
        <w:rPr>
          <w:rFonts w:asciiTheme="minorHAnsi" w:hAnsiTheme="minorHAnsi" w:cstheme="minorHAnsi"/>
          <w:b/>
          <w:bCs/>
          <w:sz w:val="24"/>
          <w:szCs w:val="24"/>
          <w:u w:val="single"/>
        </w:rPr>
        <w:lastRenderedPageBreak/>
        <w:t>Leading a Group</w:t>
      </w:r>
    </w:p>
    <w:p w14:paraId="64C8FB55" w14:textId="77777777" w:rsidR="000829E4" w:rsidRDefault="000829E4" w:rsidP="002D19DF">
      <w:pPr>
        <w:pStyle w:val="Title"/>
        <w:rPr>
          <w:rFonts w:asciiTheme="minorHAnsi" w:hAnsiTheme="minorHAnsi" w:cstheme="minorHAnsi"/>
          <w:b/>
          <w:bCs/>
          <w:sz w:val="24"/>
          <w:szCs w:val="24"/>
        </w:rPr>
      </w:pPr>
    </w:p>
    <w:p w14:paraId="00148509" w14:textId="77777777" w:rsidR="00B720C8" w:rsidRPr="00B720C8" w:rsidRDefault="00B720C8" w:rsidP="00B720C8"/>
    <w:p w14:paraId="0D5EDA67" w14:textId="77777777" w:rsidR="000829E4" w:rsidRPr="002D19DF" w:rsidRDefault="000829E4" w:rsidP="002D19DF">
      <w:pPr>
        <w:pStyle w:val="Title"/>
        <w:rPr>
          <w:rFonts w:asciiTheme="minorHAnsi" w:hAnsiTheme="minorHAnsi" w:cstheme="minorHAnsi"/>
          <w:b/>
          <w:bCs/>
          <w:sz w:val="24"/>
          <w:szCs w:val="24"/>
        </w:rPr>
      </w:pPr>
      <w:r w:rsidRPr="002D19DF">
        <w:rPr>
          <w:rFonts w:asciiTheme="minorHAnsi" w:hAnsiTheme="minorHAnsi" w:cstheme="minorHAnsi"/>
          <w:b/>
          <w:bCs/>
          <w:sz w:val="24"/>
          <w:szCs w:val="24"/>
        </w:rPr>
        <w:t>Week 3</w:t>
      </w:r>
    </w:p>
    <w:p w14:paraId="0AED51D3" w14:textId="77777777" w:rsidR="000829E4" w:rsidRPr="002D19DF" w:rsidRDefault="000829E4" w:rsidP="002D19DF">
      <w:pPr>
        <w:pStyle w:val="Title"/>
        <w:rPr>
          <w:rFonts w:asciiTheme="minorHAnsi" w:hAnsiTheme="minorHAnsi" w:cstheme="minorHAnsi"/>
          <w:b/>
          <w:bCs/>
          <w:sz w:val="24"/>
          <w:szCs w:val="24"/>
        </w:rPr>
      </w:pPr>
    </w:p>
    <w:p w14:paraId="4D68CC2A" w14:textId="77777777" w:rsidR="000829E4" w:rsidRPr="002D19DF" w:rsidRDefault="000829E4" w:rsidP="002D19DF">
      <w:pPr>
        <w:pStyle w:val="Title"/>
        <w:rPr>
          <w:b/>
          <w:bCs/>
          <w:sz w:val="24"/>
          <w:szCs w:val="24"/>
        </w:rPr>
      </w:pPr>
    </w:p>
    <w:p w14:paraId="486D5028" w14:textId="77777777" w:rsidR="000829E4" w:rsidRPr="002D19DF" w:rsidRDefault="000829E4" w:rsidP="002D19DF">
      <w:pPr>
        <w:pStyle w:val="Title"/>
        <w:rPr>
          <w:b/>
          <w:bCs/>
          <w:sz w:val="24"/>
          <w:szCs w:val="24"/>
        </w:rPr>
      </w:pPr>
    </w:p>
    <w:p w14:paraId="24A8F3C3" w14:textId="77777777" w:rsidR="000829E4" w:rsidRPr="002D19DF" w:rsidRDefault="000829E4" w:rsidP="002D19DF">
      <w:pPr>
        <w:pStyle w:val="Title"/>
        <w:rPr>
          <w:b/>
          <w:bCs/>
          <w:sz w:val="24"/>
          <w:szCs w:val="24"/>
        </w:rPr>
      </w:pPr>
      <w:r w:rsidRPr="002D19DF">
        <w:rPr>
          <w:b/>
          <w:bCs/>
          <w:sz w:val="24"/>
          <w:szCs w:val="24"/>
        </w:rPr>
        <w:t>Week 4</w:t>
      </w:r>
    </w:p>
    <w:p w14:paraId="009C4288" w14:textId="77777777" w:rsidR="000829E4" w:rsidRPr="002D19DF" w:rsidRDefault="000829E4" w:rsidP="002D19DF">
      <w:pPr>
        <w:pStyle w:val="Title"/>
        <w:rPr>
          <w:b/>
          <w:bCs/>
          <w:sz w:val="24"/>
          <w:szCs w:val="24"/>
        </w:rPr>
      </w:pPr>
    </w:p>
    <w:p w14:paraId="05B101D9" w14:textId="77777777" w:rsidR="000829E4" w:rsidRPr="002D19DF" w:rsidRDefault="000829E4" w:rsidP="002D19DF">
      <w:pPr>
        <w:pStyle w:val="Title"/>
        <w:rPr>
          <w:b/>
          <w:bCs/>
          <w:sz w:val="24"/>
          <w:szCs w:val="24"/>
        </w:rPr>
      </w:pPr>
    </w:p>
    <w:p w14:paraId="72A09C46" w14:textId="77777777" w:rsidR="000829E4" w:rsidRPr="002D19DF" w:rsidRDefault="000829E4" w:rsidP="002D19DF">
      <w:pPr>
        <w:pStyle w:val="Title"/>
        <w:rPr>
          <w:b/>
          <w:bCs/>
          <w:sz w:val="24"/>
          <w:szCs w:val="24"/>
        </w:rPr>
      </w:pPr>
    </w:p>
    <w:p w14:paraId="169828D8" w14:textId="77777777" w:rsidR="000829E4" w:rsidRPr="002D19DF" w:rsidRDefault="000829E4" w:rsidP="002D19DF">
      <w:pPr>
        <w:pStyle w:val="Title"/>
        <w:rPr>
          <w:b/>
          <w:bCs/>
          <w:sz w:val="24"/>
          <w:szCs w:val="24"/>
        </w:rPr>
      </w:pPr>
      <w:r w:rsidRPr="002D19DF">
        <w:rPr>
          <w:b/>
          <w:bCs/>
          <w:sz w:val="24"/>
          <w:szCs w:val="24"/>
        </w:rPr>
        <w:t>Week 5</w:t>
      </w:r>
    </w:p>
    <w:p w14:paraId="6663A0FC" w14:textId="77777777" w:rsidR="000829E4" w:rsidRPr="002D19DF" w:rsidRDefault="000829E4" w:rsidP="002D19DF">
      <w:pPr>
        <w:pStyle w:val="Title"/>
        <w:rPr>
          <w:b/>
          <w:bCs/>
          <w:sz w:val="24"/>
          <w:szCs w:val="24"/>
        </w:rPr>
      </w:pPr>
    </w:p>
    <w:p w14:paraId="1723DE6F" w14:textId="77777777" w:rsidR="000829E4" w:rsidRPr="002D19DF" w:rsidRDefault="000829E4" w:rsidP="002D19DF">
      <w:pPr>
        <w:pStyle w:val="Title"/>
        <w:rPr>
          <w:b/>
          <w:bCs/>
          <w:sz w:val="24"/>
          <w:szCs w:val="24"/>
        </w:rPr>
      </w:pPr>
    </w:p>
    <w:p w14:paraId="5618F79A" w14:textId="77777777" w:rsidR="000829E4" w:rsidRPr="002D19DF" w:rsidRDefault="000829E4" w:rsidP="002D19DF">
      <w:pPr>
        <w:pStyle w:val="Title"/>
        <w:rPr>
          <w:b/>
          <w:bCs/>
          <w:sz w:val="24"/>
          <w:szCs w:val="24"/>
        </w:rPr>
      </w:pPr>
    </w:p>
    <w:p w14:paraId="16DFC064" w14:textId="77777777" w:rsidR="000829E4" w:rsidRPr="002D19DF" w:rsidRDefault="000829E4" w:rsidP="002D19DF">
      <w:pPr>
        <w:pStyle w:val="Title"/>
        <w:rPr>
          <w:b/>
          <w:bCs/>
          <w:sz w:val="24"/>
          <w:szCs w:val="24"/>
        </w:rPr>
      </w:pPr>
      <w:r w:rsidRPr="002D19DF">
        <w:rPr>
          <w:b/>
          <w:bCs/>
          <w:sz w:val="24"/>
          <w:szCs w:val="24"/>
        </w:rPr>
        <w:t>Week 6</w:t>
      </w:r>
    </w:p>
    <w:p w14:paraId="20E46FF5" w14:textId="77777777" w:rsidR="000829E4" w:rsidRPr="002D19DF" w:rsidRDefault="000829E4" w:rsidP="002D19DF">
      <w:pPr>
        <w:pStyle w:val="Title"/>
        <w:rPr>
          <w:b/>
          <w:bCs/>
          <w:sz w:val="24"/>
          <w:szCs w:val="24"/>
        </w:rPr>
      </w:pPr>
    </w:p>
    <w:p w14:paraId="76A7C33F" w14:textId="77777777" w:rsidR="000829E4" w:rsidRPr="002D19DF" w:rsidRDefault="000829E4" w:rsidP="002D19DF">
      <w:pPr>
        <w:pStyle w:val="Title"/>
        <w:rPr>
          <w:b/>
          <w:bCs/>
          <w:sz w:val="24"/>
          <w:szCs w:val="24"/>
        </w:rPr>
      </w:pPr>
    </w:p>
    <w:p w14:paraId="1CFA3F66" w14:textId="77777777" w:rsidR="000829E4" w:rsidRPr="002D19DF" w:rsidRDefault="000829E4" w:rsidP="002D19DF">
      <w:pPr>
        <w:pStyle w:val="Title"/>
        <w:rPr>
          <w:b/>
          <w:bCs/>
          <w:sz w:val="24"/>
          <w:szCs w:val="24"/>
        </w:rPr>
      </w:pPr>
    </w:p>
    <w:p w14:paraId="475EFB1B" w14:textId="77777777" w:rsidR="000829E4" w:rsidRPr="002D19DF" w:rsidRDefault="000829E4" w:rsidP="002D19DF">
      <w:pPr>
        <w:pStyle w:val="Title"/>
        <w:rPr>
          <w:b/>
          <w:bCs/>
          <w:sz w:val="24"/>
          <w:szCs w:val="24"/>
        </w:rPr>
      </w:pPr>
      <w:r w:rsidRPr="002D19DF">
        <w:rPr>
          <w:b/>
          <w:bCs/>
          <w:sz w:val="24"/>
          <w:szCs w:val="24"/>
        </w:rPr>
        <w:t>Week 7</w:t>
      </w:r>
    </w:p>
    <w:p w14:paraId="21D4067D" w14:textId="77777777" w:rsidR="000829E4" w:rsidRPr="002D19DF" w:rsidRDefault="000829E4" w:rsidP="002D19DF">
      <w:pPr>
        <w:pStyle w:val="Title"/>
        <w:rPr>
          <w:b/>
          <w:bCs/>
          <w:sz w:val="24"/>
          <w:szCs w:val="24"/>
        </w:rPr>
      </w:pPr>
    </w:p>
    <w:p w14:paraId="5E09AE6B" w14:textId="77777777" w:rsidR="000829E4" w:rsidRPr="002D19DF" w:rsidRDefault="000829E4" w:rsidP="002D19DF">
      <w:pPr>
        <w:pStyle w:val="Title"/>
        <w:rPr>
          <w:b/>
          <w:bCs/>
          <w:sz w:val="24"/>
          <w:szCs w:val="24"/>
        </w:rPr>
      </w:pPr>
    </w:p>
    <w:p w14:paraId="347523E0" w14:textId="77777777" w:rsidR="000829E4" w:rsidRPr="002D19DF" w:rsidRDefault="000829E4" w:rsidP="002D19DF">
      <w:pPr>
        <w:pStyle w:val="Title"/>
        <w:rPr>
          <w:b/>
          <w:bCs/>
          <w:sz w:val="24"/>
          <w:szCs w:val="24"/>
        </w:rPr>
      </w:pPr>
    </w:p>
    <w:p w14:paraId="0CEE1C86" w14:textId="77777777" w:rsidR="000829E4" w:rsidRPr="002D19DF" w:rsidRDefault="000829E4" w:rsidP="002D19DF">
      <w:pPr>
        <w:pStyle w:val="Title"/>
        <w:rPr>
          <w:b/>
          <w:bCs/>
          <w:sz w:val="24"/>
          <w:szCs w:val="24"/>
        </w:rPr>
      </w:pPr>
      <w:r w:rsidRPr="002D19DF">
        <w:rPr>
          <w:b/>
          <w:bCs/>
          <w:sz w:val="24"/>
          <w:szCs w:val="24"/>
        </w:rPr>
        <w:t>Week 8</w:t>
      </w:r>
    </w:p>
    <w:p w14:paraId="25C8F37C" w14:textId="77777777" w:rsidR="000829E4" w:rsidRPr="002D19DF" w:rsidRDefault="000829E4" w:rsidP="002D19DF">
      <w:pPr>
        <w:pStyle w:val="Title"/>
        <w:rPr>
          <w:b/>
          <w:bCs/>
          <w:sz w:val="24"/>
          <w:szCs w:val="24"/>
        </w:rPr>
      </w:pPr>
    </w:p>
    <w:p w14:paraId="2931955E" w14:textId="77777777" w:rsidR="000829E4" w:rsidRPr="002D19DF" w:rsidRDefault="000829E4" w:rsidP="002D19DF">
      <w:pPr>
        <w:pStyle w:val="Title"/>
        <w:rPr>
          <w:b/>
          <w:bCs/>
          <w:sz w:val="24"/>
          <w:szCs w:val="24"/>
        </w:rPr>
      </w:pPr>
    </w:p>
    <w:p w14:paraId="6E3C0F43" w14:textId="77777777" w:rsidR="000829E4" w:rsidRPr="002D19DF" w:rsidRDefault="000829E4" w:rsidP="002D19DF">
      <w:pPr>
        <w:pStyle w:val="Title"/>
        <w:rPr>
          <w:b/>
          <w:bCs/>
          <w:sz w:val="24"/>
          <w:szCs w:val="24"/>
        </w:rPr>
      </w:pPr>
    </w:p>
    <w:p w14:paraId="11226E8F" w14:textId="77777777" w:rsidR="000829E4" w:rsidRPr="002D19DF" w:rsidRDefault="000829E4" w:rsidP="002D19DF">
      <w:pPr>
        <w:pStyle w:val="Title"/>
        <w:rPr>
          <w:b/>
          <w:bCs/>
          <w:sz w:val="24"/>
          <w:szCs w:val="24"/>
        </w:rPr>
      </w:pPr>
      <w:r w:rsidRPr="002D19DF">
        <w:rPr>
          <w:b/>
          <w:bCs/>
          <w:sz w:val="24"/>
          <w:szCs w:val="24"/>
        </w:rPr>
        <w:t>Week 9</w:t>
      </w:r>
    </w:p>
    <w:p w14:paraId="70F8291B" w14:textId="77777777" w:rsidR="000829E4" w:rsidRPr="002D19DF" w:rsidRDefault="000829E4" w:rsidP="002D19DF">
      <w:pPr>
        <w:pStyle w:val="Title"/>
        <w:rPr>
          <w:b/>
          <w:bCs/>
          <w:sz w:val="24"/>
          <w:szCs w:val="24"/>
        </w:rPr>
      </w:pPr>
    </w:p>
    <w:p w14:paraId="7B4DE3BF" w14:textId="77777777" w:rsidR="000829E4" w:rsidRPr="002D19DF" w:rsidRDefault="000829E4" w:rsidP="002D19DF">
      <w:pPr>
        <w:pStyle w:val="Title"/>
        <w:rPr>
          <w:b/>
          <w:bCs/>
          <w:sz w:val="24"/>
          <w:szCs w:val="24"/>
        </w:rPr>
      </w:pPr>
    </w:p>
    <w:p w14:paraId="762708CD" w14:textId="77777777" w:rsidR="000829E4" w:rsidRPr="002D19DF" w:rsidRDefault="000829E4" w:rsidP="002D19DF">
      <w:pPr>
        <w:pStyle w:val="Title"/>
        <w:rPr>
          <w:bCs/>
          <w:sz w:val="24"/>
          <w:szCs w:val="24"/>
        </w:rPr>
      </w:pPr>
    </w:p>
    <w:p w14:paraId="52898866" w14:textId="77777777" w:rsidR="000829E4" w:rsidRPr="002D19DF" w:rsidRDefault="000829E4" w:rsidP="002D19DF">
      <w:pPr>
        <w:pStyle w:val="Title"/>
        <w:rPr>
          <w:bCs/>
          <w:sz w:val="24"/>
          <w:szCs w:val="24"/>
        </w:rPr>
      </w:pPr>
    </w:p>
    <w:p w14:paraId="01428880" w14:textId="77777777" w:rsidR="000829E4" w:rsidRPr="002D19DF" w:rsidRDefault="000829E4" w:rsidP="002D19DF">
      <w:pPr>
        <w:pStyle w:val="Title"/>
        <w:rPr>
          <w:bCs/>
          <w:sz w:val="24"/>
          <w:szCs w:val="24"/>
        </w:rPr>
      </w:pPr>
    </w:p>
    <w:p w14:paraId="707B4900" w14:textId="77777777" w:rsidR="000829E4" w:rsidRDefault="000829E4" w:rsidP="000829E4">
      <w:pPr>
        <w:pStyle w:val="Title"/>
        <w:rPr>
          <w:b/>
        </w:rPr>
      </w:pPr>
    </w:p>
    <w:p w14:paraId="44AC6F2D" w14:textId="77777777" w:rsidR="000829E4" w:rsidRDefault="000829E4" w:rsidP="000829E4">
      <w:pPr>
        <w:pStyle w:val="Title"/>
        <w:rPr>
          <w:b/>
        </w:rPr>
      </w:pPr>
    </w:p>
    <w:p w14:paraId="2631DF33" w14:textId="77777777" w:rsidR="000829E4" w:rsidRDefault="000829E4" w:rsidP="000829E4">
      <w:pPr>
        <w:pStyle w:val="Title"/>
        <w:rPr>
          <w:b/>
        </w:rPr>
      </w:pPr>
    </w:p>
    <w:p w14:paraId="2A76770F" w14:textId="77777777" w:rsidR="000829E4" w:rsidRDefault="000829E4" w:rsidP="000829E4">
      <w:pPr>
        <w:pStyle w:val="Title"/>
        <w:rPr>
          <w:b/>
        </w:rPr>
      </w:pPr>
    </w:p>
    <w:p w14:paraId="1DC23319" w14:textId="77777777" w:rsidR="000829E4" w:rsidRPr="00E0361E" w:rsidRDefault="000829E4" w:rsidP="000829E4">
      <w:pPr>
        <w:pStyle w:val="Title"/>
        <w:rPr>
          <w:b/>
          <w:sz w:val="24"/>
          <w:szCs w:val="24"/>
        </w:rPr>
      </w:pPr>
    </w:p>
    <w:p w14:paraId="7EB8B998" w14:textId="77777777" w:rsidR="00E0361E" w:rsidRDefault="00E0361E" w:rsidP="00E0361E">
      <w:pPr>
        <w:rPr>
          <w:b/>
          <w:sz w:val="28"/>
        </w:rPr>
      </w:pPr>
      <w:r>
        <w:rPr>
          <w:b/>
          <w:sz w:val="28"/>
          <w:u w:val="thick"/>
        </w:rPr>
        <w:lastRenderedPageBreak/>
        <w:t>Chaminade</w:t>
      </w:r>
      <w:r>
        <w:rPr>
          <w:b/>
          <w:spacing w:val="-8"/>
          <w:sz w:val="28"/>
          <w:u w:val="thick"/>
        </w:rPr>
        <w:t xml:space="preserve"> </w:t>
      </w:r>
      <w:r>
        <w:rPr>
          <w:b/>
          <w:sz w:val="28"/>
          <w:u w:val="thick"/>
        </w:rPr>
        <w:t>MSCP</w:t>
      </w:r>
      <w:r>
        <w:rPr>
          <w:b/>
          <w:spacing w:val="-8"/>
          <w:sz w:val="28"/>
          <w:u w:val="thick"/>
        </w:rPr>
        <w:t xml:space="preserve"> </w:t>
      </w:r>
      <w:r>
        <w:rPr>
          <w:b/>
          <w:sz w:val="28"/>
          <w:u w:val="thick"/>
        </w:rPr>
        <w:t>PSY</w:t>
      </w:r>
      <w:r>
        <w:rPr>
          <w:b/>
          <w:spacing w:val="-7"/>
          <w:sz w:val="28"/>
          <w:u w:val="thick"/>
        </w:rPr>
        <w:t xml:space="preserve"> </w:t>
      </w:r>
      <w:r>
        <w:rPr>
          <w:b/>
          <w:sz w:val="28"/>
          <w:u w:val="thick"/>
        </w:rPr>
        <w:t>611</w:t>
      </w:r>
      <w:r>
        <w:rPr>
          <w:b/>
          <w:spacing w:val="-8"/>
          <w:sz w:val="28"/>
          <w:u w:val="thick"/>
        </w:rPr>
        <w:t xml:space="preserve"> </w:t>
      </w:r>
      <w:r>
        <w:rPr>
          <w:b/>
          <w:sz w:val="28"/>
          <w:u w:val="thick"/>
        </w:rPr>
        <w:t>Group</w:t>
      </w:r>
      <w:r>
        <w:rPr>
          <w:b/>
          <w:spacing w:val="-8"/>
          <w:sz w:val="28"/>
          <w:u w:val="thick"/>
        </w:rPr>
        <w:t xml:space="preserve"> </w:t>
      </w:r>
      <w:r>
        <w:rPr>
          <w:b/>
          <w:sz w:val="28"/>
          <w:u w:val="thick"/>
        </w:rPr>
        <w:t>Process</w:t>
      </w:r>
      <w:r>
        <w:rPr>
          <w:b/>
          <w:spacing w:val="-8"/>
          <w:sz w:val="28"/>
          <w:u w:val="thick"/>
        </w:rPr>
        <w:t xml:space="preserve"> </w:t>
      </w:r>
      <w:r>
        <w:rPr>
          <w:b/>
          <w:sz w:val="28"/>
          <w:u w:val="thick"/>
        </w:rPr>
        <w:t>Skills</w:t>
      </w:r>
      <w:r>
        <w:rPr>
          <w:b/>
          <w:spacing w:val="-8"/>
          <w:sz w:val="28"/>
          <w:u w:val="thick"/>
        </w:rPr>
        <w:t xml:space="preserve"> </w:t>
      </w:r>
      <w:r>
        <w:rPr>
          <w:b/>
          <w:sz w:val="28"/>
          <w:u w:val="thick"/>
        </w:rPr>
        <w:t>Proficiency</w:t>
      </w:r>
      <w:r>
        <w:rPr>
          <w:b/>
          <w:spacing w:val="-8"/>
          <w:sz w:val="28"/>
          <w:u w:val="thick"/>
        </w:rPr>
        <w:t xml:space="preserve"> </w:t>
      </w:r>
      <w:r>
        <w:rPr>
          <w:b/>
          <w:spacing w:val="-2"/>
          <w:sz w:val="28"/>
          <w:u w:val="thick"/>
        </w:rPr>
        <w:t>Record</w:t>
      </w:r>
    </w:p>
    <w:p w14:paraId="0FB50710" w14:textId="77777777" w:rsidR="00E0361E" w:rsidRDefault="00E0361E" w:rsidP="00E0361E">
      <w:pPr>
        <w:pStyle w:val="BodyText"/>
        <w:spacing w:before="1"/>
        <w:rPr>
          <w:b/>
          <w:sz w:val="20"/>
        </w:rPr>
      </w:pPr>
    </w:p>
    <w:p w14:paraId="2EDCBA9E" w14:textId="77777777" w:rsidR="00E0361E" w:rsidRDefault="00E0361E" w:rsidP="00E0361E">
      <w:pPr>
        <w:spacing w:before="92"/>
        <w:ind w:left="480"/>
        <w:rPr>
          <w:sz w:val="16"/>
        </w:rPr>
      </w:pPr>
      <w:r>
        <w:rPr>
          <w:sz w:val="16"/>
        </w:rPr>
        <w:t>Please</w:t>
      </w:r>
      <w:r>
        <w:rPr>
          <w:spacing w:val="-4"/>
          <w:sz w:val="16"/>
        </w:rPr>
        <w:t xml:space="preserve"> </w:t>
      </w:r>
      <w:r>
        <w:rPr>
          <w:sz w:val="16"/>
        </w:rPr>
        <w:t>rate</w:t>
      </w:r>
      <w:r>
        <w:rPr>
          <w:spacing w:val="-3"/>
          <w:sz w:val="16"/>
        </w:rPr>
        <w:t xml:space="preserve"> </w:t>
      </w:r>
      <w:r>
        <w:rPr>
          <w:sz w:val="16"/>
        </w:rPr>
        <w:t>the</w:t>
      </w:r>
      <w:r>
        <w:rPr>
          <w:spacing w:val="-3"/>
          <w:sz w:val="16"/>
        </w:rPr>
        <w:t xml:space="preserve"> </w:t>
      </w:r>
      <w:r>
        <w:rPr>
          <w:sz w:val="16"/>
        </w:rPr>
        <w:t>degree</w:t>
      </w:r>
      <w:r>
        <w:rPr>
          <w:spacing w:val="-3"/>
          <w:sz w:val="16"/>
        </w:rPr>
        <w:t xml:space="preserve"> </w:t>
      </w:r>
      <w:r>
        <w:rPr>
          <w:sz w:val="16"/>
        </w:rPr>
        <w:t>to</w:t>
      </w:r>
      <w:r>
        <w:rPr>
          <w:spacing w:val="-3"/>
          <w:sz w:val="16"/>
        </w:rPr>
        <w:t xml:space="preserve"> </w:t>
      </w:r>
      <w:r>
        <w:rPr>
          <w:sz w:val="16"/>
        </w:rPr>
        <w:t>which</w:t>
      </w:r>
      <w:r>
        <w:rPr>
          <w:spacing w:val="-3"/>
          <w:sz w:val="16"/>
        </w:rPr>
        <w:t xml:space="preserve"> </w:t>
      </w:r>
      <w:r>
        <w:rPr>
          <w:sz w:val="16"/>
        </w:rPr>
        <w:t>the</w:t>
      </w:r>
      <w:r>
        <w:rPr>
          <w:spacing w:val="-3"/>
          <w:sz w:val="16"/>
        </w:rPr>
        <w:t xml:space="preserve"> </w:t>
      </w:r>
      <w:r>
        <w:rPr>
          <w:sz w:val="16"/>
        </w:rPr>
        <w:t>student</w:t>
      </w:r>
      <w:r>
        <w:rPr>
          <w:spacing w:val="-3"/>
          <w:sz w:val="16"/>
        </w:rPr>
        <w:t xml:space="preserve"> </w:t>
      </w:r>
      <w:r>
        <w:rPr>
          <w:sz w:val="16"/>
        </w:rPr>
        <w:t>has</w:t>
      </w:r>
      <w:r>
        <w:rPr>
          <w:spacing w:val="-3"/>
          <w:sz w:val="16"/>
        </w:rPr>
        <w:t xml:space="preserve"> </w:t>
      </w:r>
      <w:r>
        <w:rPr>
          <w:sz w:val="16"/>
        </w:rPr>
        <w:t>demonstrated</w:t>
      </w:r>
      <w:r>
        <w:rPr>
          <w:spacing w:val="-4"/>
          <w:sz w:val="16"/>
        </w:rPr>
        <w:t xml:space="preserve"> </w:t>
      </w:r>
      <w:r>
        <w:rPr>
          <w:sz w:val="16"/>
        </w:rPr>
        <w:t>each</w:t>
      </w:r>
      <w:r>
        <w:rPr>
          <w:spacing w:val="-3"/>
          <w:sz w:val="16"/>
        </w:rPr>
        <w:t xml:space="preserve"> </w:t>
      </w:r>
      <w:r>
        <w:rPr>
          <w:sz w:val="16"/>
        </w:rPr>
        <w:t>of</w:t>
      </w:r>
      <w:r>
        <w:rPr>
          <w:spacing w:val="-3"/>
          <w:sz w:val="16"/>
        </w:rPr>
        <w:t xml:space="preserve"> </w:t>
      </w:r>
      <w:r>
        <w:rPr>
          <w:sz w:val="16"/>
        </w:rPr>
        <w:t>the</w:t>
      </w:r>
      <w:r>
        <w:rPr>
          <w:spacing w:val="-3"/>
          <w:sz w:val="16"/>
        </w:rPr>
        <w:t xml:space="preserve"> </w:t>
      </w:r>
      <w:r>
        <w:rPr>
          <w:sz w:val="16"/>
        </w:rPr>
        <w:t>following</w:t>
      </w:r>
      <w:r>
        <w:rPr>
          <w:spacing w:val="-3"/>
          <w:sz w:val="16"/>
        </w:rPr>
        <w:t xml:space="preserve"> </w:t>
      </w:r>
      <w:r>
        <w:rPr>
          <w:sz w:val="16"/>
        </w:rPr>
        <w:t>as</w:t>
      </w:r>
      <w:r>
        <w:rPr>
          <w:spacing w:val="-3"/>
          <w:sz w:val="16"/>
        </w:rPr>
        <w:t xml:space="preserve"> </w:t>
      </w:r>
      <w:r>
        <w:rPr>
          <w:sz w:val="16"/>
        </w:rPr>
        <w:t>observed</w:t>
      </w:r>
      <w:r>
        <w:rPr>
          <w:spacing w:val="-3"/>
          <w:sz w:val="16"/>
        </w:rPr>
        <w:t xml:space="preserve"> </w:t>
      </w:r>
      <w:r>
        <w:rPr>
          <w:sz w:val="16"/>
        </w:rPr>
        <w:t>in</w:t>
      </w:r>
      <w:r>
        <w:rPr>
          <w:spacing w:val="-3"/>
          <w:sz w:val="16"/>
        </w:rPr>
        <w:t xml:space="preserve"> </w:t>
      </w:r>
      <w:r>
        <w:rPr>
          <w:sz w:val="16"/>
        </w:rPr>
        <w:t>your</w:t>
      </w:r>
      <w:r>
        <w:rPr>
          <w:spacing w:val="-3"/>
          <w:sz w:val="16"/>
        </w:rPr>
        <w:t xml:space="preserve"> </w:t>
      </w:r>
      <w:r>
        <w:rPr>
          <w:spacing w:val="-2"/>
          <w:sz w:val="16"/>
        </w:rPr>
        <w:t>class.</w:t>
      </w:r>
    </w:p>
    <w:p w14:paraId="64F01603" w14:textId="77777777" w:rsidR="00E0361E" w:rsidRDefault="00E0361E" w:rsidP="00E0361E">
      <w:pPr>
        <w:spacing w:before="18"/>
        <w:ind w:left="480"/>
        <w:rPr>
          <w:b/>
          <w:sz w:val="16"/>
        </w:rPr>
      </w:pPr>
      <w:r>
        <w:rPr>
          <w:b/>
          <w:sz w:val="16"/>
        </w:rPr>
        <w:t>1</w:t>
      </w:r>
      <w:r>
        <w:rPr>
          <w:b/>
          <w:spacing w:val="-4"/>
          <w:sz w:val="16"/>
        </w:rPr>
        <w:t xml:space="preserve"> </w:t>
      </w:r>
      <w:r>
        <w:rPr>
          <w:b/>
          <w:sz w:val="16"/>
        </w:rPr>
        <w:t>=</w:t>
      </w:r>
      <w:r>
        <w:rPr>
          <w:b/>
          <w:spacing w:val="-3"/>
          <w:sz w:val="16"/>
        </w:rPr>
        <w:t xml:space="preserve"> </w:t>
      </w:r>
      <w:r>
        <w:rPr>
          <w:b/>
          <w:sz w:val="16"/>
        </w:rPr>
        <w:t>Much</w:t>
      </w:r>
      <w:r>
        <w:rPr>
          <w:b/>
          <w:spacing w:val="-4"/>
          <w:sz w:val="16"/>
        </w:rPr>
        <w:t xml:space="preserve"> </w:t>
      </w:r>
      <w:r>
        <w:rPr>
          <w:b/>
          <w:sz w:val="16"/>
        </w:rPr>
        <w:t>Improvement</w:t>
      </w:r>
      <w:r>
        <w:rPr>
          <w:b/>
          <w:spacing w:val="-3"/>
          <w:sz w:val="16"/>
        </w:rPr>
        <w:t xml:space="preserve"> </w:t>
      </w:r>
      <w:r>
        <w:rPr>
          <w:b/>
          <w:sz w:val="16"/>
        </w:rPr>
        <w:t>Needed</w:t>
      </w:r>
      <w:r>
        <w:rPr>
          <w:b/>
          <w:spacing w:val="-4"/>
          <w:sz w:val="16"/>
        </w:rPr>
        <w:t xml:space="preserve"> </w:t>
      </w:r>
      <w:r>
        <w:rPr>
          <w:b/>
          <w:sz w:val="16"/>
        </w:rPr>
        <w:t>or</w:t>
      </w:r>
      <w:r>
        <w:rPr>
          <w:b/>
          <w:spacing w:val="-3"/>
          <w:sz w:val="16"/>
        </w:rPr>
        <w:t xml:space="preserve"> </w:t>
      </w:r>
      <w:r>
        <w:rPr>
          <w:b/>
          <w:sz w:val="16"/>
        </w:rPr>
        <w:t>Not</w:t>
      </w:r>
      <w:r>
        <w:rPr>
          <w:b/>
          <w:spacing w:val="-4"/>
          <w:sz w:val="16"/>
        </w:rPr>
        <w:t xml:space="preserve"> </w:t>
      </w:r>
      <w:r>
        <w:rPr>
          <w:b/>
          <w:sz w:val="16"/>
        </w:rPr>
        <w:t>Demonstrated,</w:t>
      </w:r>
      <w:r>
        <w:rPr>
          <w:b/>
          <w:spacing w:val="-3"/>
          <w:sz w:val="16"/>
        </w:rPr>
        <w:t xml:space="preserve"> </w:t>
      </w:r>
      <w:r>
        <w:rPr>
          <w:b/>
          <w:sz w:val="16"/>
        </w:rPr>
        <w:t>2</w:t>
      </w:r>
      <w:r>
        <w:rPr>
          <w:b/>
          <w:spacing w:val="-3"/>
          <w:sz w:val="16"/>
        </w:rPr>
        <w:t xml:space="preserve"> </w:t>
      </w:r>
      <w:r>
        <w:rPr>
          <w:b/>
          <w:sz w:val="16"/>
        </w:rPr>
        <w:t>=</w:t>
      </w:r>
      <w:r>
        <w:rPr>
          <w:b/>
          <w:spacing w:val="-4"/>
          <w:sz w:val="16"/>
        </w:rPr>
        <w:t xml:space="preserve"> </w:t>
      </w:r>
      <w:r>
        <w:rPr>
          <w:b/>
          <w:sz w:val="16"/>
        </w:rPr>
        <w:t>Meets</w:t>
      </w:r>
      <w:r>
        <w:rPr>
          <w:b/>
          <w:spacing w:val="-3"/>
          <w:sz w:val="16"/>
        </w:rPr>
        <w:t xml:space="preserve"> </w:t>
      </w:r>
      <w:r>
        <w:rPr>
          <w:b/>
          <w:sz w:val="16"/>
        </w:rPr>
        <w:t>Minimal</w:t>
      </w:r>
      <w:r>
        <w:rPr>
          <w:b/>
          <w:spacing w:val="-4"/>
          <w:sz w:val="16"/>
        </w:rPr>
        <w:t xml:space="preserve"> </w:t>
      </w:r>
      <w:r>
        <w:rPr>
          <w:b/>
          <w:sz w:val="16"/>
        </w:rPr>
        <w:t>Expectations,</w:t>
      </w:r>
      <w:r>
        <w:rPr>
          <w:b/>
          <w:spacing w:val="-3"/>
          <w:sz w:val="16"/>
        </w:rPr>
        <w:t xml:space="preserve"> </w:t>
      </w:r>
      <w:r>
        <w:rPr>
          <w:b/>
          <w:sz w:val="16"/>
        </w:rPr>
        <w:t>3</w:t>
      </w:r>
      <w:r>
        <w:rPr>
          <w:b/>
          <w:spacing w:val="-4"/>
          <w:sz w:val="16"/>
        </w:rPr>
        <w:t xml:space="preserve"> </w:t>
      </w:r>
      <w:r>
        <w:rPr>
          <w:b/>
          <w:sz w:val="16"/>
        </w:rPr>
        <w:t>=</w:t>
      </w:r>
      <w:r>
        <w:rPr>
          <w:b/>
          <w:spacing w:val="-3"/>
          <w:sz w:val="16"/>
        </w:rPr>
        <w:t xml:space="preserve"> </w:t>
      </w:r>
      <w:r>
        <w:rPr>
          <w:b/>
          <w:sz w:val="16"/>
        </w:rPr>
        <w:t>Superior</w:t>
      </w:r>
      <w:r>
        <w:rPr>
          <w:b/>
          <w:spacing w:val="-3"/>
          <w:sz w:val="16"/>
        </w:rPr>
        <w:t xml:space="preserve"> </w:t>
      </w:r>
      <w:r>
        <w:rPr>
          <w:b/>
          <w:sz w:val="16"/>
        </w:rPr>
        <w:t>Skills-Above</w:t>
      </w:r>
      <w:r>
        <w:rPr>
          <w:b/>
          <w:spacing w:val="-4"/>
          <w:sz w:val="16"/>
        </w:rPr>
        <w:t xml:space="preserve"> </w:t>
      </w:r>
      <w:r>
        <w:rPr>
          <w:b/>
          <w:spacing w:val="-2"/>
          <w:sz w:val="16"/>
        </w:rPr>
        <w:t>Expectations</w:t>
      </w:r>
    </w:p>
    <w:p w14:paraId="69897064" w14:textId="77777777" w:rsidR="00E0361E" w:rsidRDefault="00E0361E" w:rsidP="00E0361E">
      <w:pPr>
        <w:pStyle w:val="BodyText"/>
        <w:spacing w:before="8"/>
        <w:rPr>
          <w:b/>
          <w:sz w:val="28"/>
        </w:rPr>
      </w:pPr>
    </w:p>
    <w:tbl>
      <w:tblPr>
        <w:tblW w:w="0" w:type="auto"/>
        <w:tblInd w:w="494" w:type="dxa"/>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Layout w:type="fixed"/>
        <w:tblCellMar>
          <w:left w:w="0" w:type="dxa"/>
          <w:right w:w="0" w:type="dxa"/>
        </w:tblCellMar>
        <w:tblLook w:val="01E0" w:firstRow="1" w:lastRow="1" w:firstColumn="1" w:lastColumn="1" w:noHBand="0" w:noVBand="0"/>
      </w:tblPr>
      <w:tblGrid>
        <w:gridCol w:w="442"/>
        <w:gridCol w:w="1527"/>
        <w:gridCol w:w="3385"/>
        <w:gridCol w:w="337"/>
        <w:gridCol w:w="342"/>
        <w:gridCol w:w="332"/>
        <w:gridCol w:w="3548"/>
      </w:tblGrid>
      <w:tr w:rsidR="00E0361E" w14:paraId="014A06B8" w14:textId="77777777" w:rsidTr="00857C4D">
        <w:trPr>
          <w:trHeight w:val="306"/>
        </w:trPr>
        <w:tc>
          <w:tcPr>
            <w:tcW w:w="442" w:type="dxa"/>
            <w:tcBorders>
              <w:top w:val="single" w:sz="4" w:space="0" w:color="000080"/>
              <w:left w:val="single" w:sz="4" w:space="0" w:color="000080"/>
              <w:bottom w:val="single" w:sz="4" w:space="0" w:color="000080"/>
              <w:right w:val="single" w:sz="4" w:space="0" w:color="000080"/>
            </w:tcBorders>
          </w:tcPr>
          <w:p w14:paraId="58A99D78" w14:textId="77777777" w:rsidR="00E0361E" w:rsidRDefault="00E0361E" w:rsidP="00857C4D">
            <w:pPr>
              <w:pStyle w:val="TableParagraph"/>
              <w:rPr>
                <w:kern w:val="2"/>
                <w:sz w:val="18"/>
                <w14:ligatures w14:val="standardContextual"/>
              </w:rPr>
            </w:pPr>
          </w:p>
        </w:tc>
        <w:tc>
          <w:tcPr>
            <w:tcW w:w="1527" w:type="dxa"/>
            <w:tcBorders>
              <w:top w:val="single" w:sz="4" w:space="0" w:color="000080"/>
              <w:left w:val="single" w:sz="4" w:space="0" w:color="000080"/>
              <w:bottom w:val="single" w:sz="4" w:space="0" w:color="000080"/>
              <w:right w:val="single" w:sz="4" w:space="0" w:color="000080"/>
            </w:tcBorders>
            <w:hideMark/>
          </w:tcPr>
          <w:p w14:paraId="7E0AE912" w14:textId="77777777" w:rsidR="00E0361E" w:rsidRDefault="00E0361E" w:rsidP="00857C4D">
            <w:pPr>
              <w:pStyle w:val="TableParagraph"/>
              <w:spacing w:before="9"/>
              <w:ind w:left="106"/>
              <w:rPr>
                <w:b/>
                <w:kern w:val="2"/>
                <w:sz w:val="16"/>
                <w14:ligatures w14:val="standardContextual"/>
              </w:rPr>
            </w:pPr>
            <w:r>
              <w:rPr>
                <w:b/>
                <w:spacing w:val="-4"/>
                <w:kern w:val="2"/>
                <w:sz w:val="16"/>
                <w14:ligatures w14:val="standardContextual"/>
              </w:rPr>
              <w:t>Skill</w:t>
            </w:r>
          </w:p>
        </w:tc>
        <w:tc>
          <w:tcPr>
            <w:tcW w:w="3385" w:type="dxa"/>
            <w:tcBorders>
              <w:top w:val="single" w:sz="4" w:space="0" w:color="000080"/>
              <w:left w:val="single" w:sz="4" w:space="0" w:color="000080"/>
              <w:bottom w:val="single" w:sz="4" w:space="0" w:color="000080"/>
              <w:right w:val="single" w:sz="4" w:space="0" w:color="000080"/>
            </w:tcBorders>
            <w:hideMark/>
          </w:tcPr>
          <w:p w14:paraId="039C47A3" w14:textId="77777777" w:rsidR="00E0361E" w:rsidRDefault="00E0361E" w:rsidP="00857C4D">
            <w:pPr>
              <w:pStyle w:val="TableParagraph"/>
              <w:spacing w:before="9"/>
              <w:ind w:left="100"/>
              <w:rPr>
                <w:b/>
                <w:kern w:val="2"/>
                <w:sz w:val="16"/>
                <w14:ligatures w14:val="standardContextual"/>
              </w:rPr>
            </w:pPr>
            <w:r>
              <w:rPr>
                <w:b/>
                <w:spacing w:val="-2"/>
                <w:kern w:val="2"/>
                <w:sz w:val="16"/>
                <w14:ligatures w14:val="standardContextual"/>
              </w:rPr>
              <w:t>Description</w:t>
            </w:r>
          </w:p>
        </w:tc>
        <w:tc>
          <w:tcPr>
            <w:tcW w:w="1011" w:type="dxa"/>
            <w:gridSpan w:val="3"/>
            <w:tcBorders>
              <w:top w:val="single" w:sz="4" w:space="0" w:color="000080"/>
              <w:left w:val="single" w:sz="4" w:space="0" w:color="000080"/>
              <w:bottom w:val="single" w:sz="4" w:space="0" w:color="000080"/>
              <w:right w:val="single" w:sz="4" w:space="0" w:color="000080"/>
            </w:tcBorders>
            <w:hideMark/>
          </w:tcPr>
          <w:p w14:paraId="1D74E181" w14:textId="77777777" w:rsidR="00E0361E" w:rsidRDefault="00E0361E" w:rsidP="00857C4D">
            <w:pPr>
              <w:pStyle w:val="TableParagraph"/>
              <w:spacing w:before="9"/>
              <w:ind w:left="102"/>
              <w:rPr>
                <w:b/>
                <w:kern w:val="2"/>
                <w:sz w:val="16"/>
                <w14:ligatures w14:val="standardContextual"/>
              </w:rPr>
            </w:pPr>
            <w:r>
              <w:rPr>
                <w:b/>
                <w:spacing w:val="-2"/>
                <w:kern w:val="2"/>
                <w:sz w:val="16"/>
                <w14:ligatures w14:val="standardContextual"/>
              </w:rPr>
              <w:t>Proficiency</w:t>
            </w:r>
          </w:p>
        </w:tc>
        <w:tc>
          <w:tcPr>
            <w:tcW w:w="3548" w:type="dxa"/>
            <w:tcBorders>
              <w:top w:val="single" w:sz="4" w:space="0" w:color="000080"/>
              <w:left w:val="single" w:sz="4" w:space="0" w:color="000080"/>
              <w:bottom w:val="single" w:sz="4" w:space="0" w:color="000080"/>
              <w:right w:val="single" w:sz="4" w:space="0" w:color="000080"/>
            </w:tcBorders>
            <w:hideMark/>
          </w:tcPr>
          <w:p w14:paraId="27FBC890" w14:textId="77777777" w:rsidR="00E0361E" w:rsidRDefault="00E0361E" w:rsidP="00857C4D">
            <w:pPr>
              <w:pStyle w:val="TableParagraph"/>
              <w:spacing w:before="9"/>
              <w:ind w:left="100"/>
              <w:rPr>
                <w:b/>
                <w:kern w:val="2"/>
                <w:sz w:val="16"/>
                <w14:ligatures w14:val="standardContextual"/>
              </w:rPr>
            </w:pPr>
            <w:r>
              <w:rPr>
                <w:b/>
                <w:spacing w:val="-2"/>
                <w:kern w:val="2"/>
                <w:sz w:val="16"/>
                <w14:ligatures w14:val="standardContextual"/>
              </w:rPr>
              <w:t>Comments</w:t>
            </w:r>
          </w:p>
        </w:tc>
      </w:tr>
      <w:tr w:rsidR="00E0361E" w14:paraId="6B8F6879" w14:textId="77777777" w:rsidTr="00857C4D">
        <w:trPr>
          <w:trHeight w:val="1521"/>
        </w:trPr>
        <w:tc>
          <w:tcPr>
            <w:tcW w:w="442" w:type="dxa"/>
            <w:tcBorders>
              <w:top w:val="single" w:sz="4" w:space="0" w:color="000080"/>
              <w:left w:val="single" w:sz="4" w:space="0" w:color="000080"/>
              <w:bottom w:val="single" w:sz="4" w:space="0" w:color="000080"/>
              <w:right w:val="single" w:sz="4" w:space="0" w:color="000080"/>
            </w:tcBorders>
          </w:tcPr>
          <w:p w14:paraId="0FF0827C" w14:textId="77777777" w:rsidR="00E0361E" w:rsidRDefault="00E0361E" w:rsidP="00857C4D">
            <w:pPr>
              <w:pStyle w:val="TableParagraph"/>
              <w:rPr>
                <w:b/>
                <w:kern w:val="2"/>
                <w:sz w:val="18"/>
                <w14:ligatures w14:val="standardContextual"/>
              </w:rPr>
            </w:pPr>
          </w:p>
          <w:p w14:paraId="18CA8706" w14:textId="77777777" w:rsidR="00E0361E" w:rsidRDefault="00E0361E" w:rsidP="00857C4D">
            <w:pPr>
              <w:pStyle w:val="TableParagraph"/>
              <w:rPr>
                <w:b/>
                <w:kern w:val="2"/>
                <w:sz w:val="18"/>
                <w14:ligatures w14:val="standardContextual"/>
              </w:rPr>
            </w:pPr>
          </w:p>
          <w:p w14:paraId="2CAAA418" w14:textId="77777777" w:rsidR="00E0361E" w:rsidRDefault="00E0361E" w:rsidP="00857C4D">
            <w:pPr>
              <w:pStyle w:val="TableParagraph"/>
              <w:spacing w:before="10"/>
              <w:rPr>
                <w:b/>
                <w:kern w:val="2"/>
                <w:sz w:val="21"/>
                <w14:ligatures w14:val="standardContextual"/>
              </w:rPr>
            </w:pPr>
          </w:p>
          <w:p w14:paraId="296603AD" w14:textId="77777777" w:rsidR="00E0361E" w:rsidRDefault="00E0361E" w:rsidP="00857C4D">
            <w:pPr>
              <w:pStyle w:val="TableParagraph"/>
              <w:spacing w:before="1"/>
              <w:ind w:left="109"/>
              <w:rPr>
                <w:kern w:val="2"/>
                <w:sz w:val="16"/>
                <w14:ligatures w14:val="standardContextual"/>
              </w:rPr>
            </w:pPr>
            <w:r>
              <w:rPr>
                <w:w w:val="99"/>
                <w:kern w:val="2"/>
                <w:sz w:val="16"/>
                <w14:ligatures w14:val="standardContextual"/>
              </w:rPr>
              <w:t>1</w:t>
            </w:r>
          </w:p>
        </w:tc>
        <w:tc>
          <w:tcPr>
            <w:tcW w:w="1527" w:type="dxa"/>
            <w:tcBorders>
              <w:top w:val="single" w:sz="4" w:space="0" w:color="000080"/>
              <w:left w:val="single" w:sz="4" w:space="0" w:color="000080"/>
              <w:bottom w:val="single" w:sz="4" w:space="0" w:color="000080"/>
              <w:right w:val="single" w:sz="4" w:space="0" w:color="000080"/>
            </w:tcBorders>
          </w:tcPr>
          <w:p w14:paraId="49A7C29A" w14:textId="77777777" w:rsidR="00E0361E" w:rsidRDefault="00E0361E" w:rsidP="00857C4D">
            <w:pPr>
              <w:pStyle w:val="TableParagraph"/>
              <w:rPr>
                <w:b/>
                <w:kern w:val="2"/>
                <w:sz w:val="18"/>
                <w14:ligatures w14:val="standardContextual"/>
              </w:rPr>
            </w:pPr>
          </w:p>
          <w:p w14:paraId="43E1595C" w14:textId="77777777" w:rsidR="00E0361E" w:rsidRDefault="00E0361E" w:rsidP="00857C4D">
            <w:pPr>
              <w:pStyle w:val="TableParagraph"/>
              <w:spacing w:before="9"/>
              <w:rPr>
                <w:b/>
                <w:kern w:val="2"/>
                <w14:ligatures w14:val="standardContextual"/>
              </w:rPr>
            </w:pPr>
          </w:p>
          <w:p w14:paraId="372E04A0" w14:textId="77777777" w:rsidR="00E0361E" w:rsidRDefault="00E0361E" w:rsidP="00857C4D">
            <w:pPr>
              <w:pStyle w:val="TableParagraph"/>
              <w:spacing w:line="256" w:lineRule="auto"/>
              <w:ind w:left="106" w:right="285"/>
              <w:rPr>
                <w:b/>
                <w:kern w:val="2"/>
                <w:sz w:val="16"/>
                <w14:ligatures w14:val="standardContextual"/>
              </w:rPr>
            </w:pPr>
            <w:r>
              <w:rPr>
                <w:b/>
                <w:kern w:val="2"/>
                <w:sz w:val="16"/>
                <w14:ligatures w14:val="standardContextual"/>
              </w:rPr>
              <w:t>Active</w:t>
            </w:r>
            <w:r>
              <w:rPr>
                <w:b/>
                <w:spacing w:val="-10"/>
                <w:kern w:val="2"/>
                <w:sz w:val="16"/>
                <w14:ligatures w14:val="standardContextual"/>
              </w:rPr>
              <w:t xml:space="preserve"> </w:t>
            </w:r>
            <w:r>
              <w:rPr>
                <w:b/>
                <w:kern w:val="2"/>
                <w:sz w:val="16"/>
                <w14:ligatures w14:val="standardContextual"/>
              </w:rPr>
              <w:t>Listening</w:t>
            </w:r>
            <w:r>
              <w:rPr>
                <w:b/>
                <w:spacing w:val="40"/>
                <w:kern w:val="2"/>
                <w:sz w:val="16"/>
                <w14:ligatures w14:val="standardContextual"/>
              </w:rPr>
              <w:t xml:space="preserve"> </w:t>
            </w:r>
            <w:r>
              <w:rPr>
                <w:b/>
                <w:kern w:val="2"/>
                <w:sz w:val="16"/>
                <w14:ligatures w14:val="standardContextual"/>
              </w:rPr>
              <w:t>Skills in Group</w:t>
            </w:r>
            <w:r>
              <w:rPr>
                <w:b/>
                <w:spacing w:val="40"/>
                <w:kern w:val="2"/>
                <w:sz w:val="16"/>
                <w14:ligatures w14:val="standardContextual"/>
              </w:rPr>
              <w:t xml:space="preserve"> </w:t>
            </w:r>
            <w:r>
              <w:rPr>
                <w:b/>
                <w:spacing w:val="-2"/>
                <w:kern w:val="2"/>
                <w:sz w:val="16"/>
                <w14:ligatures w14:val="standardContextual"/>
              </w:rPr>
              <w:t>Setting</w:t>
            </w:r>
          </w:p>
        </w:tc>
        <w:tc>
          <w:tcPr>
            <w:tcW w:w="3385" w:type="dxa"/>
            <w:tcBorders>
              <w:top w:val="single" w:sz="4" w:space="0" w:color="000080"/>
              <w:left w:val="single" w:sz="4" w:space="0" w:color="000080"/>
              <w:bottom w:val="single" w:sz="4" w:space="0" w:color="000080"/>
              <w:right w:val="single" w:sz="4" w:space="0" w:color="000080"/>
            </w:tcBorders>
          </w:tcPr>
          <w:p w14:paraId="7B743EAB" w14:textId="77777777" w:rsidR="00E0361E" w:rsidRDefault="00E0361E" w:rsidP="00857C4D">
            <w:pPr>
              <w:pStyle w:val="TableParagraph"/>
              <w:rPr>
                <w:b/>
                <w:kern w:val="2"/>
                <w:sz w:val="18"/>
                <w14:ligatures w14:val="standardContextual"/>
              </w:rPr>
            </w:pPr>
          </w:p>
          <w:p w14:paraId="35953071" w14:textId="77777777" w:rsidR="00E0361E" w:rsidRDefault="00E0361E" w:rsidP="00857C4D">
            <w:pPr>
              <w:pStyle w:val="TableParagraph"/>
              <w:spacing w:before="104"/>
              <w:ind w:left="100" w:right="90"/>
              <w:rPr>
                <w:kern w:val="2"/>
                <w:sz w:val="16"/>
                <w14:ligatures w14:val="standardContextual"/>
              </w:rPr>
            </w:pPr>
            <w:r>
              <w:rPr>
                <w:kern w:val="2"/>
                <w:sz w:val="16"/>
                <w14:ligatures w14:val="standardContextual"/>
              </w:rPr>
              <w:t>Appropriate eye contact, vocal qualities, verbal</w:t>
            </w:r>
            <w:r>
              <w:rPr>
                <w:spacing w:val="40"/>
                <w:kern w:val="2"/>
                <w:sz w:val="16"/>
                <w14:ligatures w14:val="standardContextual"/>
              </w:rPr>
              <w:t xml:space="preserve"> </w:t>
            </w:r>
            <w:r>
              <w:rPr>
                <w:kern w:val="2"/>
                <w:sz w:val="16"/>
                <w14:ligatures w14:val="standardContextual"/>
              </w:rPr>
              <w:t>tracking and body language</w:t>
            </w:r>
            <w:r>
              <w:rPr>
                <w:spacing w:val="40"/>
                <w:kern w:val="2"/>
                <w:sz w:val="16"/>
                <w14:ligatures w14:val="standardContextual"/>
              </w:rPr>
              <w:t xml:space="preserve"> </w:t>
            </w:r>
            <w:r>
              <w:rPr>
                <w:kern w:val="2"/>
                <w:sz w:val="16"/>
                <w14:ligatures w14:val="standardContextual"/>
              </w:rPr>
              <w:t>(Individually/culturally</w:t>
            </w:r>
            <w:r>
              <w:rPr>
                <w:spacing w:val="-8"/>
                <w:kern w:val="2"/>
                <w:sz w:val="16"/>
                <w14:ligatures w14:val="standardContextual"/>
              </w:rPr>
              <w:t xml:space="preserve"> </w:t>
            </w:r>
            <w:r>
              <w:rPr>
                <w:kern w:val="2"/>
                <w:sz w:val="16"/>
                <w14:ligatures w14:val="standardContextual"/>
              </w:rPr>
              <w:t>appropriate).</w:t>
            </w:r>
            <w:r>
              <w:rPr>
                <w:spacing w:val="24"/>
                <w:kern w:val="2"/>
                <w:sz w:val="16"/>
                <w14:ligatures w14:val="standardContextual"/>
              </w:rPr>
              <w:t xml:space="preserve"> </w:t>
            </w:r>
            <w:r>
              <w:rPr>
                <w:kern w:val="2"/>
                <w:sz w:val="16"/>
                <w14:ligatures w14:val="standardContextual"/>
              </w:rPr>
              <w:t>Able</w:t>
            </w:r>
            <w:r>
              <w:rPr>
                <w:spacing w:val="-8"/>
                <w:kern w:val="2"/>
                <w:sz w:val="16"/>
                <w14:ligatures w14:val="standardContextual"/>
              </w:rPr>
              <w:t xml:space="preserve"> </w:t>
            </w:r>
            <w:r>
              <w:rPr>
                <w:kern w:val="2"/>
                <w:sz w:val="16"/>
                <w14:ligatures w14:val="standardContextual"/>
              </w:rPr>
              <w:t>to</w:t>
            </w:r>
            <w:r>
              <w:rPr>
                <w:spacing w:val="-8"/>
                <w:kern w:val="2"/>
                <w:sz w:val="16"/>
                <w14:ligatures w14:val="standardContextual"/>
              </w:rPr>
              <w:t xml:space="preserve"> </w:t>
            </w:r>
            <w:r>
              <w:rPr>
                <w:kern w:val="2"/>
                <w:sz w:val="16"/>
                <w14:ligatures w14:val="standardContextual"/>
              </w:rPr>
              <w:t>ask</w:t>
            </w:r>
            <w:r>
              <w:rPr>
                <w:spacing w:val="40"/>
                <w:kern w:val="2"/>
                <w:sz w:val="16"/>
                <w14:ligatures w14:val="standardContextual"/>
              </w:rPr>
              <w:t xml:space="preserve"> </w:t>
            </w:r>
            <w:r>
              <w:rPr>
                <w:kern w:val="2"/>
                <w:sz w:val="16"/>
                <w14:ligatures w14:val="standardContextual"/>
              </w:rPr>
              <w:t>appropriate questions and identify discrepancies</w:t>
            </w:r>
            <w:r>
              <w:rPr>
                <w:spacing w:val="40"/>
                <w:kern w:val="2"/>
                <w:sz w:val="16"/>
                <w14:ligatures w14:val="standardContextual"/>
              </w:rPr>
              <w:t xml:space="preserve"> </w:t>
            </w:r>
            <w:r>
              <w:rPr>
                <w:kern w:val="2"/>
                <w:sz w:val="16"/>
                <w14:ligatures w14:val="standardContextual"/>
              </w:rPr>
              <w:t>in client communications</w:t>
            </w:r>
          </w:p>
        </w:tc>
        <w:tc>
          <w:tcPr>
            <w:tcW w:w="337" w:type="dxa"/>
            <w:tcBorders>
              <w:top w:val="single" w:sz="4" w:space="0" w:color="000080"/>
              <w:left w:val="single" w:sz="4" w:space="0" w:color="000080"/>
              <w:bottom w:val="single" w:sz="4" w:space="0" w:color="000080"/>
              <w:right w:val="single" w:sz="4" w:space="0" w:color="000000"/>
            </w:tcBorders>
          </w:tcPr>
          <w:p w14:paraId="37701E84" w14:textId="77777777" w:rsidR="00E0361E" w:rsidRDefault="00E0361E" w:rsidP="00857C4D">
            <w:pPr>
              <w:pStyle w:val="TableParagraph"/>
              <w:rPr>
                <w:b/>
                <w:kern w:val="2"/>
                <w:sz w:val="18"/>
                <w14:ligatures w14:val="standardContextual"/>
              </w:rPr>
            </w:pPr>
          </w:p>
          <w:p w14:paraId="634F8205" w14:textId="77777777" w:rsidR="00E0361E" w:rsidRDefault="00E0361E" w:rsidP="00857C4D">
            <w:pPr>
              <w:pStyle w:val="TableParagraph"/>
              <w:rPr>
                <w:b/>
                <w:kern w:val="2"/>
                <w:sz w:val="18"/>
                <w14:ligatures w14:val="standardContextual"/>
              </w:rPr>
            </w:pPr>
          </w:p>
          <w:p w14:paraId="7C3BF25F" w14:textId="77777777" w:rsidR="00E0361E" w:rsidRDefault="00E0361E" w:rsidP="00857C4D">
            <w:pPr>
              <w:pStyle w:val="TableParagraph"/>
              <w:spacing w:before="10"/>
              <w:rPr>
                <w:b/>
                <w:kern w:val="2"/>
                <w:sz w:val="21"/>
                <w14:ligatures w14:val="standardContextual"/>
              </w:rPr>
            </w:pPr>
          </w:p>
          <w:p w14:paraId="22CE30AE" w14:textId="77777777" w:rsidR="00E0361E" w:rsidRDefault="00E0361E" w:rsidP="00857C4D">
            <w:pPr>
              <w:pStyle w:val="TableParagraph"/>
              <w:spacing w:before="1"/>
              <w:ind w:right="122"/>
              <w:jc w:val="right"/>
              <w:rPr>
                <w:kern w:val="2"/>
                <w:sz w:val="16"/>
                <w14:ligatures w14:val="standardContextual"/>
              </w:rPr>
            </w:pPr>
            <w:r>
              <w:rPr>
                <w:w w:val="99"/>
                <w:kern w:val="2"/>
                <w:sz w:val="16"/>
                <w14:ligatures w14:val="standardContextual"/>
              </w:rPr>
              <w:t>1</w:t>
            </w:r>
          </w:p>
        </w:tc>
        <w:tc>
          <w:tcPr>
            <w:tcW w:w="342" w:type="dxa"/>
            <w:tcBorders>
              <w:top w:val="single" w:sz="4" w:space="0" w:color="000080"/>
              <w:left w:val="single" w:sz="4" w:space="0" w:color="000000"/>
              <w:bottom w:val="single" w:sz="4" w:space="0" w:color="000080"/>
              <w:right w:val="single" w:sz="4" w:space="0" w:color="000000"/>
            </w:tcBorders>
          </w:tcPr>
          <w:p w14:paraId="5B2E5AF3" w14:textId="77777777" w:rsidR="00E0361E" w:rsidRDefault="00E0361E" w:rsidP="00857C4D">
            <w:pPr>
              <w:pStyle w:val="TableParagraph"/>
              <w:rPr>
                <w:b/>
                <w:kern w:val="2"/>
                <w:sz w:val="18"/>
                <w14:ligatures w14:val="standardContextual"/>
              </w:rPr>
            </w:pPr>
          </w:p>
          <w:p w14:paraId="1C641105" w14:textId="77777777" w:rsidR="00E0361E" w:rsidRDefault="00E0361E" w:rsidP="00857C4D">
            <w:pPr>
              <w:pStyle w:val="TableParagraph"/>
              <w:rPr>
                <w:b/>
                <w:kern w:val="2"/>
                <w:sz w:val="18"/>
                <w14:ligatures w14:val="standardContextual"/>
              </w:rPr>
            </w:pPr>
          </w:p>
          <w:p w14:paraId="45EDA024" w14:textId="77777777" w:rsidR="00E0361E" w:rsidRDefault="00E0361E" w:rsidP="00857C4D">
            <w:pPr>
              <w:pStyle w:val="TableParagraph"/>
              <w:spacing w:before="10"/>
              <w:rPr>
                <w:b/>
                <w:kern w:val="2"/>
                <w:sz w:val="21"/>
                <w14:ligatures w14:val="standardContextual"/>
              </w:rPr>
            </w:pPr>
          </w:p>
          <w:p w14:paraId="48256F2D" w14:textId="77777777" w:rsidR="00E0361E" w:rsidRDefault="00E0361E" w:rsidP="00857C4D">
            <w:pPr>
              <w:pStyle w:val="TableParagraph"/>
              <w:spacing w:before="1"/>
              <w:ind w:right="123"/>
              <w:jc w:val="right"/>
              <w:rPr>
                <w:kern w:val="2"/>
                <w:sz w:val="16"/>
                <w14:ligatures w14:val="standardContextual"/>
              </w:rPr>
            </w:pPr>
            <w:r>
              <w:rPr>
                <w:w w:val="99"/>
                <w:kern w:val="2"/>
                <w:sz w:val="16"/>
                <w14:ligatures w14:val="standardContextual"/>
              </w:rPr>
              <w:t>2</w:t>
            </w:r>
          </w:p>
        </w:tc>
        <w:tc>
          <w:tcPr>
            <w:tcW w:w="332" w:type="dxa"/>
            <w:tcBorders>
              <w:top w:val="single" w:sz="4" w:space="0" w:color="000080"/>
              <w:left w:val="single" w:sz="4" w:space="0" w:color="000000"/>
              <w:bottom w:val="single" w:sz="4" w:space="0" w:color="000080"/>
              <w:right w:val="single" w:sz="4" w:space="0" w:color="000000"/>
            </w:tcBorders>
          </w:tcPr>
          <w:p w14:paraId="5F26F2FA" w14:textId="77777777" w:rsidR="00E0361E" w:rsidRDefault="00E0361E" w:rsidP="00857C4D">
            <w:pPr>
              <w:pStyle w:val="TableParagraph"/>
              <w:rPr>
                <w:b/>
                <w:kern w:val="2"/>
                <w:sz w:val="18"/>
                <w14:ligatures w14:val="standardContextual"/>
              </w:rPr>
            </w:pPr>
          </w:p>
          <w:p w14:paraId="744454A8" w14:textId="77777777" w:rsidR="00E0361E" w:rsidRDefault="00E0361E" w:rsidP="00857C4D">
            <w:pPr>
              <w:pStyle w:val="TableParagraph"/>
              <w:rPr>
                <w:b/>
                <w:kern w:val="2"/>
                <w:sz w:val="18"/>
                <w14:ligatures w14:val="standardContextual"/>
              </w:rPr>
            </w:pPr>
          </w:p>
          <w:p w14:paraId="7C70AA30" w14:textId="77777777" w:rsidR="00E0361E" w:rsidRDefault="00E0361E" w:rsidP="00857C4D">
            <w:pPr>
              <w:pStyle w:val="TableParagraph"/>
              <w:spacing w:before="10"/>
              <w:rPr>
                <w:b/>
                <w:kern w:val="2"/>
                <w:sz w:val="21"/>
                <w14:ligatures w14:val="standardContextual"/>
              </w:rPr>
            </w:pPr>
          </w:p>
          <w:p w14:paraId="093DE8B4" w14:textId="77777777" w:rsidR="00E0361E" w:rsidRDefault="00E0361E" w:rsidP="00857C4D">
            <w:pPr>
              <w:pStyle w:val="TableParagraph"/>
              <w:spacing w:before="1"/>
              <w:ind w:right="1"/>
              <w:jc w:val="center"/>
              <w:rPr>
                <w:kern w:val="2"/>
                <w:sz w:val="16"/>
                <w14:ligatures w14:val="standardContextual"/>
              </w:rPr>
            </w:pPr>
            <w:r>
              <w:rPr>
                <w:w w:val="99"/>
                <w:kern w:val="2"/>
                <w:sz w:val="16"/>
                <w14:ligatures w14:val="standardContextual"/>
              </w:rPr>
              <w:t>3</w:t>
            </w:r>
          </w:p>
        </w:tc>
        <w:tc>
          <w:tcPr>
            <w:tcW w:w="3548" w:type="dxa"/>
            <w:tcBorders>
              <w:top w:val="single" w:sz="4" w:space="0" w:color="000080"/>
              <w:left w:val="single" w:sz="4" w:space="0" w:color="000000"/>
              <w:bottom w:val="single" w:sz="4" w:space="0" w:color="000080"/>
              <w:right w:val="single" w:sz="4" w:space="0" w:color="000080"/>
            </w:tcBorders>
          </w:tcPr>
          <w:p w14:paraId="2714FF35" w14:textId="77777777" w:rsidR="00E0361E" w:rsidRDefault="00E0361E" w:rsidP="00857C4D">
            <w:pPr>
              <w:pStyle w:val="TableParagraph"/>
              <w:rPr>
                <w:kern w:val="2"/>
                <w:sz w:val="18"/>
                <w14:ligatures w14:val="standardContextual"/>
              </w:rPr>
            </w:pPr>
          </w:p>
        </w:tc>
      </w:tr>
      <w:tr w:rsidR="00E0361E" w14:paraId="0211C6A0" w14:textId="77777777" w:rsidTr="00857C4D">
        <w:trPr>
          <w:trHeight w:val="1151"/>
        </w:trPr>
        <w:tc>
          <w:tcPr>
            <w:tcW w:w="442" w:type="dxa"/>
            <w:tcBorders>
              <w:top w:val="single" w:sz="4" w:space="0" w:color="000080"/>
              <w:left w:val="single" w:sz="4" w:space="0" w:color="000080"/>
              <w:bottom w:val="single" w:sz="4" w:space="0" w:color="000080"/>
              <w:right w:val="single" w:sz="4" w:space="0" w:color="000080"/>
            </w:tcBorders>
          </w:tcPr>
          <w:p w14:paraId="77A7CA16" w14:textId="77777777" w:rsidR="00E0361E" w:rsidRDefault="00E0361E" w:rsidP="00857C4D">
            <w:pPr>
              <w:pStyle w:val="TableParagraph"/>
              <w:rPr>
                <w:b/>
                <w:kern w:val="2"/>
                <w:sz w:val="18"/>
                <w14:ligatures w14:val="standardContextual"/>
              </w:rPr>
            </w:pPr>
          </w:p>
          <w:p w14:paraId="7B00AFFD" w14:textId="77777777" w:rsidR="00E0361E" w:rsidRDefault="00E0361E" w:rsidP="00857C4D">
            <w:pPr>
              <w:pStyle w:val="TableParagraph"/>
              <w:spacing w:before="1"/>
              <w:rPr>
                <w:b/>
                <w:kern w:val="2"/>
                <w:sz w:val="24"/>
                <w14:ligatures w14:val="standardContextual"/>
              </w:rPr>
            </w:pPr>
          </w:p>
          <w:p w14:paraId="646C82CE" w14:textId="77777777" w:rsidR="00E0361E" w:rsidRDefault="00E0361E" w:rsidP="00857C4D">
            <w:pPr>
              <w:pStyle w:val="TableParagraph"/>
              <w:ind w:left="109"/>
              <w:rPr>
                <w:kern w:val="2"/>
                <w:sz w:val="16"/>
                <w14:ligatures w14:val="standardContextual"/>
              </w:rPr>
            </w:pPr>
            <w:r>
              <w:rPr>
                <w:w w:val="99"/>
                <w:kern w:val="2"/>
                <w:sz w:val="16"/>
                <w14:ligatures w14:val="standardContextual"/>
              </w:rPr>
              <w:t>2</w:t>
            </w:r>
          </w:p>
        </w:tc>
        <w:tc>
          <w:tcPr>
            <w:tcW w:w="1527" w:type="dxa"/>
            <w:tcBorders>
              <w:top w:val="single" w:sz="4" w:space="0" w:color="000080"/>
              <w:left w:val="single" w:sz="4" w:space="0" w:color="000080"/>
              <w:bottom w:val="single" w:sz="4" w:space="0" w:color="000080"/>
              <w:right w:val="single" w:sz="4" w:space="0" w:color="000080"/>
            </w:tcBorders>
          </w:tcPr>
          <w:p w14:paraId="31E30974" w14:textId="77777777" w:rsidR="00E0361E" w:rsidRDefault="00E0361E" w:rsidP="00857C4D">
            <w:pPr>
              <w:pStyle w:val="TableParagraph"/>
              <w:rPr>
                <w:b/>
                <w:kern w:val="2"/>
                <w:sz w:val="18"/>
                <w14:ligatures w14:val="standardContextual"/>
              </w:rPr>
            </w:pPr>
          </w:p>
          <w:p w14:paraId="6DEE8134" w14:textId="77777777" w:rsidR="00E0361E" w:rsidRDefault="00E0361E" w:rsidP="00857C4D">
            <w:pPr>
              <w:pStyle w:val="TableParagraph"/>
              <w:spacing w:before="3"/>
              <w:rPr>
                <w:b/>
                <w:kern w:val="2"/>
                <w:sz w:val="15"/>
                <w14:ligatures w14:val="standardContextual"/>
              </w:rPr>
            </w:pPr>
          </w:p>
          <w:p w14:paraId="71DF8E77" w14:textId="77777777" w:rsidR="00E0361E" w:rsidRDefault="00E0361E" w:rsidP="00857C4D">
            <w:pPr>
              <w:pStyle w:val="TableParagraph"/>
              <w:spacing w:line="254" w:lineRule="auto"/>
              <w:ind w:left="106"/>
              <w:rPr>
                <w:b/>
                <w:kern w:val="2"/>
                <w:sz w:val="16"/>
                <w14:ligatures w14:val="standardContextual"/>
              </w:rPr>
            </w:pPr>
            <w:r>
              <w:rPr>
                <w:b/>
                <w:kern w:val="2"/>
                <w:sz w:val="16"/>
                <w14:ligatures w14:val="standardContextual"/>
              </w:rPr>
              <w:t>Restating</w:t>
            </w:r>
            <w:r>
              <w:rPr>
                <w:b/>
                <w:spacing w:val="-10"/>
                <w:kern w:val="2"/>
                <w:sz w:val="16"/>
                <w14:ligatures w14:val="standardContextual"/>
              </w:rPr>
              <w:t xml:space="preserve"> </w:t>
            </w:r>
            <w:r>
              <w:rPr>
                <w:b/>
                <w:kern w:val="2"/>
                <w:sz w:val="16"/>
                <w14:ligatures w14:val="standardContextual"/>
              </w:rPr>
              <w:t>Skills</w:t>
            </w:r>
            <w:r>
              <w:rPr>
                <w:b/>
                <w:spacing w:val="-10"/>
                <w:kern w:val="2"/>
                <w:sz w:val="16"/>
                <w14:ligatures w14:val="standardContextual"/>
              </w:rPr>
              <w:t xml:space="preserve"> </w:t>
            </w:r>
            <w:r>
              <w:rPr>
                <w:b/>
                <w:kern w:val="2"/>
                <w:sz w:val="16"/>
                <w14:ligatures w14:val="standardContextual"/>
              </w:rPr>
              <w:t>in</w:t>
            </w:r>
            <w:r>
              <w:rPr>
                <w:b/>
                <w:spacing w:val="40"/>
                <w:kern w:val="2"/>
                <w:sz w:val="16"/>
                <w14:ligatures w14:val="standardContextual"/>
              </w:rPr>
              <w:t xml:space="preserve"> </w:t>
            </w:r>
            <w:r>
              <w:rPr>
                <w:b/>
                <w:kern w:val="2"/>
                <w:sz w:val="16"/>
                <w14:ligatures w14:val="standardContextual"/>
              </w:rPr>
              <w:t>Group</w:t>
            </w:r>
            <w:r>
              <w:rPr>
                <w:b/>
                <w:spacing w:val="-1"/>
                <w:kern w:val="2"/>
                <w:sz w:val="16"/>
                <w14:ligatures w14:val="standardContextual"/>
              </w:rPr>
              <w:t xml:space="preserve"> </w:t>
            </w:r>
            <w:r>
              <w:rPr>
                <w:b/>
                <w:kern w:val="2"/>
                <w:sz w:val="16"/>
                <w14:ligatures w14:val="standardContextual"/>
              </w:rPr>
              <w:t>Setting</w:t>
            </w:r>
          </w:p>
        </w:tc>
        <w:tc>
          <w:tcPr>
            <w:tcW w:w="3385" w:type="dxa"/>
            <w:tcBorders>
              <w:top w:val="single" w:sz="4" w:space="0" w:color="000080"/>
              <w:left w:val="single" w:sz="4" w:space="0" w:color="000080"/>
              <w:bottom w:val="single" w:sz="4" w:space="0" w:color="000080"/>
              <w:right w:val="single" w:sz="4" w:space="0" w:color="000080"/>
            </w:tcBorders>
          </w:tcPr>
          <w:p w14:paraId="28695EB2" w14:textId="77777777" w:rsidR="00E0361E" w:rsidRDefault="00E0361E" w:rsidP="00857C4D">
            <w:pPr>
              <w:pStyle w:val="TableParagraph"/>
              <w:spacing w:before="7"/>
              <w:rPr>
                <w:b/>
                <w:kern w:val="2"/>
                <w:sz w:val="26"/>
                <w14:ligatures w14:val="standardContextual"/>
              </w:rPr>
            </w:pPr>
          </w:p>
          <w:p w14:paraId="6D62A90E" w14:textId="77777777" w:rsidR="00E0361E" w:rsidRDefault="00E0361E" w:rsidP="00857C4D">
            <w:pPr>
              <w:pStyle w:val="TableParagraph"/>
              <w:ind w:left="100" w:right="90"/>
              <w:rPr>
                <w:kern w:val="2"/>
                <w:sz w:val="16"/>
                <w14:ligatures w14:val="standardContextual"/>
              </w:rPr>
            </w:pPr>
            <w:r>
              <w:rPr>
                <w:kern w:val="2"/>
                <w:sz w:val="16"/>
                <w14:ligatures w14:val="standardContextual"/>
              </w:rPr>
              <w:t>Able to restate client communications for</w:t>
            </w:r>
            <w:r>
              <w:rPr>
                <w:spacing w:val="40"/>
                <w:kern w:val="2"/>
                <w:sz w:val="16"/>
                <w14:ligatures w14:val="standardContextual"/>
              </w:rPr>
              <w:t xml:space="preserve"> </w:t>
            </w:r>
            <w:r>
              <w:rPr>
                <w:kern w:val="2"/>
                <w:sz w:val="16"/>
                <w14:ligatures w14:val="standardContextual"/>
              </w:rPr>
              <w:t>concreteness</w:t>
            </w:r>
            <w:r>
              <w:rPr>
                <w:spacing w:val="-8"/>
                <w:kern w:val="2"/>
                <w:sz w:val="16"/>
                <w14:ligatures w14:val="standardContextual"/>
              </w:rPr>
              <w:t xml:space="preserve"> </w:t>
            </w:r>
            <w:r>
              <w:rPr>
                <w:kern w:val="2"/>
                <w:sz w:val="16"/>
                <w14:ligatures w14:val="standardContextual"/>
              </w:rPr>
              <w:t>and</w:t>
            </w:r>
            <w:r>
              <w:rPr>
                <w:spacing w:val="-8"/>
                <w:kern w:val="2"/>
                <w:sz w:val="16"/>
                <w14:ligatures w14:val="standardContextual"/>
              </w:rPr>
              <w:t xml:space="preserve"> </w:t>
            </w:r>
            <w:r>
              <w:rPr>
                <w:kern w:val="2"/>
                <w:sz w:val="16"/>
                <w14:ligatures w14:val="standardContextual"/>
              </w:rPr>
              <w:t>specificity.</w:t>
            </w:r>
            <w:r>
              <w:rPr>
                <w:spacing w:val="25"/>
                <w:kern w:val="2"/>
                <w:sz w:val="16"/>
                <w14:ligatures w14:val="standardContextual"/>
              </w:rPr>
              <w:t xml:space="preserve"> </w:t>
            </w:r>
            <w:r>
              <w:rPr>
                <w:kern w:val="2"/>
                <w:sz w:val="16"/>
                <w14:ligatures w14:val="standardContextual"/>
              </w:rPr>
              <w:t>Solicits</w:t>
            </w:r>
            <w:r>
              <w:rPr>
                <w:spacing w:val="-8"/>
                <w:kern w:val="2"/>
                <w:sz w:val="16"/>
                <w14:ligatures w14:val="standardContextual"/>
              </w:rPr>
              <w:t xml:space="preserve"> </w:t>
            </w:r>
            <w:r>
              <w:rPr>
                <w:kern w:val="2"/>
                <w:sz w:val="16"/>
                <w14:ligatures w14:val="standardContextual"/>
              </w:rPr>
              <w:t>feedback</w:t>
            </w:r>
            <w:r>
              <w:rPr>
                <w:spacing w:val="40"/>
                <w:kern w:val="2"/>
                <w:sz w:val="16"/>
                <w14:ligatures w14:val="standardContextual"/>
              </w:rPr>
              <w:t xml:space="preserve"> </w:t>
            </w:r>
            <w:r>
              <w:rPr>
                <w:kern w:val="2"/>
                <w:sz w:val="16"/>
                <w14:ligatures w14:val="standardContextual"/>
              </w:rPr>
              <w:t>from client as to accuracy of restatement.</w:t>
            </w:r>
          </w:p>
        </w:tc>
        <w:tc>
          <w:tcPr>
            <w:tcW w:w="337" w:type="dxa"/>
            <w:tcBorders>
              <w:top w:val="single" w:sz="4" w:space="0" w:color="000080"/>
              <w:left w:val="single" w:sz="4" w:space="0" w:color="000080"/>
              <w:bottom w:val="single" w:sz="4" w:space="0" w:color="000080"/>
              <w:right w:val="single" w:sz="4" w:space="0" w:color="000000"/>
            </w:tcBorders>
          </w:tcPr>
          <w:p w14:paraId="7CFC687B" w14:textId="77777777" w:rsidR="00E0361E" w:rsidRDefault="00E0361E" w:rsidP="00857C4D">
            <w:pPr>
              <w:pStyle w:val="TableParagraph"/>
              <w:rPr>
                <w:b/>
                <w:kern w:val="2"/>
                <w:sz w:val="18"/>
                <w14:ligatures w14:val="standardContextual"/>
              </w:rPr>
            </w:pPr>
          </w:p>
          <w:p w14:paraId="7A41342F" w14:textId="77777777" w:rsidR="00E0361E" w:rsidRDefault="00E0361E" w:rsidP="00857C4D">
            <w:pPr>
              <w:pStyle w:val="TableParagraph"/>
              <w:spacing w:before="1"/>
              <w:rPr>
                <w:b/>
                <w:kern w:val="2"/>
                <w:sz w:val="24"/>
                <w14:ligatures w14:val="standardContextual"/>
              </w:rPr>
            </w:pPr>
          </w:p>
          <w:p w14:paraId="327BF8DE" w14:textId="77777777" w:rsidR="00E0361E" w:rsidRDefault="00E0361E" w:rsidP="00857C4D">
            <w:pPr>
              <w:pStyle w:val="TableParagraph"/>
              <w:ind w:right="122"/>
              <w:jc w:val="right"/>
              <w:rPr>
                <w:kern w:val="2"/>
                <w:sz w:val="16"/>
                <w14:ligatures w14:val="standardContextual"/>
              </w:rPr>
            </w:pPr>
            <w:r>
              <w:rPr>
                <w:w w:val="99"/>
                <w:kern w:val="2"/>
                <w:sz w:val="16"/>
                <w14:ligatures w14:val="standardContextual"/>
              </w:rPr>
              <w:t>1</w:t>
            </w:r>
          </w:p>
        </w:tc>
        <w:tc>
          <w:tcPr>
            <w:tcW w:w="342" w:type="dxa"/>
            <w:tcBorders>
              <w:top w:val="single" w:sz="4" w:space="0" w:color="000080"/>
              <w:left w:val="single" w:sz="4" w:space="0" w:color="000000"/>
              <w:bottom w:val="single" w:sz="4" w:space="0" w:color="000080"/>
              <w:right w:val="single" w:sz="4" w:space="0" w:color="000000"/>
            </w:tcBorders>
          </w:tcPr>
          <w:p w14:paraId="590737FC" w14:textId="77777777" w:rsidR="00E0361E" w:rsidRDefault="00E0361E" w:rsidP="00857C4D">
            <w:pPr>
              <w:pStyle w:val="TableParagraph"/>
              <w:rPr>
                <w:b/>
                <w:kern w:val="2"/>
                <w:sz w:val="18"/>
                <w14:ligatures w14:val="standardContextual"/>
              </w:rPr>
            </w:pPr>
          </w:p>
          <w:p w14:paraId="04FBA880" w14:textId="77777777" w:rsidR="00E0361E" w:rsidRDefault="00E0361E" w:rsidP="00857C4D">
            <w:pPr>
              <w:pStyle w:val="TableParagraph"/>
              <w:spacing w:before="1"/>
              <w:rPr>
                <w:b/>
                <w:kern w:val="2"/>
                <w:sz w:val="24"/>
                <w14:ligatures w14:val="standardContextual"/>
              </w:rPr>
            </w:pPr>
          </w:p>
          <w:p w14:paraId="457BE3D5" w14:textId="77777777" w:rsidR="00E0361E" w:rsidRDefault="00E0361E" w:rsidP="00857C4D">
            <w:pPr>
              <w:pStyle w:val="TableParagraph"/>
              <w:ind w:right="123"/>
              <w:jc w:val="right"/>
              <w:rPr>
                <w:kern w:val="2"/>
                <w:sz w:val="16"/>
                <w14:ligatures w14:val="standardContextual"/>
              </w:rPr>
            </w:pPr>
            <w:r>
              <w:rPr>
                <w:w w:val="99"/>
                <w:kern w:val="2"/>
                <w:sz w:val="16"/>
                <w14:ligatures w14:val="standardContextual"/>
              </w:rPr>
              <w:t>2</w:t>
            </w:r>
          </w:p>
        </w:tc>
        <w:tc>
          <w:tcPr>
            <w:tcW w:w="332" w:type="dxa"/>
            <w:tcBorders>
              <w:top w:val="single" w:sz="4" w:space="0" w:color="000080"/>
              <w:left w:val="single" w:sz="4" w:space="0" w:color="000000"/>
              <w:bottom w:val="single" w:sz="4" w:space="0" w:color="000080"/>
              <w:right w:val="single" w:sz="4" w:space="0" w:color="000000"/>
            </w:tcBorders>
          </w:tcPr>
          <w:p w14:paraId="3CE03819" w14:textId="77777777" w:rsidR="00E0361E" w:rsidRDefault="00E0361E" w:rsidP="00857C4D">
            <w:pPr>
              <w:pStyle w:val="TableParagraph"/>
              <w:rPr>
                <w:b/>
                <w:kern w:val="2"/>
                <w:sz w:val="18"/>
                <w14:ligatures w14:val="standardContextual"/>
              </w:rPr>
            </w:pPr>
          </w:p>
          <w:p w14:paraId="00D4E922" w14:textId="77777777" w:rsidR="00E0361E" w:rsidRDefault="00E0361E" w:rsidP="00857C4D">
            <w:pPr>
              <w:pStyle w:val="TableParagraph"/>
              <w:spacing w:before="1"/>
              <w:rPr>
                <w:b/>
                <w:kern w:val="2"/>
                <w:sz w:val="24"/>
                <w14:ligatures w14:val="standardContextual"/>
              </w:rPr>
            </w:pPr>
          </w:p>
          <w:p w14:paraId="03006CDC" w14:textId="77777777" w:rsidR="00E0361E" w:rsidRDefault="00E0361E" w:rsidP="00857C4D">
            <w:pPr>
              <w:pStyle w:val="TableParagraph"/>
              <w:ind w:right="1"/>
              <w:jc w:val="center"/>
              <w:rPr>
                <w:kern w:val="2"/>
                <w:sz w:val="16"/>
                <w14:ligatures w14:val="standardContextual"/>
              </w:rPr>
            </w:pPr>
            <w:r>
              <w:rPr>
                <w:w w:val="99"/>
                <w:kern w:val="2"/>
                <w:sz w:val="16"/>
                <w14:ligatures w14:val="standardContextual"/>
              </w:rPr>
              <w:t>3</w:t>
            </w:r>
          </w:p>
        </w:tc>
        <w:tc>
          <w:tcPr>
            <w:tcW w:w="3548" w:type="dxa"/>
            <w:tcBorders>
              <w:top w:val="single" w:sz="4" w:space="0" w:color="000080"/>
              <w:left w:val="single" w:sz="4" w:space="0" w:color="000000"/>
              <w:bottom w:val="single" w:sz="4" w:space="0" w:color="000080"/>
              <w:right w:val="single" w:sz="4" w:space="0" w:color="000080"/>
            </w:tcBorders>
          </w:tcPr>
          <w:p w14:paraId="425CED8B" w14:textId="77777777" w:rsidR="00E0361E" w:rsidRDefault="00E0361E" w:rsidP="00857C4D">
            <w:pPr>
              <w:pStyle w:val="TableParagraph"/>
              <w:rPr>
                <w:kern w:val="2"/>
                <w:sz w:val="18"/>
                <w14:ligatures w14:val="standardContextual"/>
              </w:rPr>
            </w:pPr>
          </w:p>
        </w:tc>
      </w:tr>
      <w:tr w:rsidR="00E0361E" w14:paraId="1B4B7582" w14:textId="77777777" w:rsidTr="00857C4D">
        <w:trPr>
          <w:trHeight w:val="1338"/>
        </w:trPr>
        <w:tc>
          <w:tcPr>
            <w:tcW w:w="442" w:type="dxa"/>
            <w:tcBorders>
              <w:top w:val="single" w:sz="4" w:space="0" w:color="000080"/>
              <w:left w:val="single" w:sz="4" w:space="0" w:color="000080"/>
              <w:bottom w:val="single" w:sz="4" w:space="0" w:color="000080"/>
              <w:right w:val="single" w:sz="4" w:space="0" w:color="000080"/>
            </w:tcBorders>
          </w:tcPr>
          <w:p w14:paraId="7EFD9A2C" w14:textId="77777777" w:rsidR="00E0361E" w:rsidRDefault="00E0361E" w:rsidP="00857C4D">
            <w:pPr>
              <w:pStyle w:val="TableParagraph"/>
              <w:rPr>
                <w:b/>
                <w:kern w:val="2"/>
                <w:sz w:val="18"/>
                <w14:ligatures w14:val="standardContextual"/>
              </w:rPr>
            </w:pPr>
          </w:p>
          <w:p w14:paraId="62109713" w14:textId="77777777" w:rsidR="00E0361E" w:rsidRDefault="00E0361E" w:rsidP="00857C4D">
            <w:pPr>
              <w:pStyle w:val="TableParagraph"/>
              <w:rPr>
                <w:b/>
                <w:kern w:val="2"/>
                <w:sz w:val="18"/>
                <w14:ligatures w14:val="standardContextual"/>
              </w:rPr>
            </w:pPr>
          </w:p>
          <w:p w14:paraId="3180A5DF" w14:textId="77777777" w:rsidR="00E0361E" w:rsidRDefault="00E0361E" w:rsidP="00857C4D">
            <w:pPr>
              <w:pStyle w:val="TableParagraph"/>
              <w:spacing w:before="161"/>
              <w:ind w:left="109"/>
              <w:rPr>
                <w:kern w:val="2"/>
                <w:sz w:val="16"/>
                <w14:ligatures w14:val="standardContextual"/>
              </w:rPr>
            </w:pPr>
            <w:r>
              <w:rPr>
                <w:w w:val="99"/>
                <w:kern w:val="2"/>
                <w:sz w:val="16"/>
                <w14:ligatures w14:val="standardContextual"/>
              </w:rPr>
              <w:t>3</w:t>
            </w:r>
          </w:p>
        </w:tc>
        <w:tc>
          <w:tcPr>
            <w:tcW w:w="1527" w:type="dxa"/>
            <w:tcBorders>
              <w:top w:val="single" w:sz="4" w:space="0" w:color="000080"/>
              <w:left w:val="single" w:sz="4" w:space="0" w:color="000080"/>
              <w:bottom w:val="single" w:sz="4" w:space="0" w:color="000080"/>
              <w:right w:val="single" w:sz="4" w:space="0" w:color="000080"/>
            </w:tcBorders>
          </w:tcPr>
          <w:p w14:paraId="2F681A0E" w14:textId="77777777" w:rsidR="00E0361E" w:rsidRDefault="00E0361E" w:rsidP="00857C4D">
            <w:pPr>
              <w:pStyle w:val="TableParagraph"/>
              <w:rPr>
                <w:b/>
                <w:kern w:val="2"/>
                <w:sz w:val="18"/>
                <w14:ligatures w14:val="standardContextual"/>
              </w:rPr>
            </w:pPr>
          </w:p>
          <w:p w14:paraId="47BC4DD9" w14:textId="77777777" w:rsidR="00E0361E" w:rsidRDefault="00E0361E" w:rsidP="00857C4D">
            <w:pPr>
              <w:pStyle w:val="TableParagraph"/>
              <w:spacing w:before="10"/>
              <w:rPr>
                <w:b/>
                <w:kern w:val="2"/>
                <w:sz w:val="14"/>
                <w14:ligatures w14:val="standardContextual"/>
              </w:rPr>
            </w:pPr>
          </w:p>
          <w:p w14:paraId="1E03519B" w14:textId="77777777" w:rsidR="00E0361E" w:rsidRDefault="00E0361E" w:rsidP="00857C4D">
            <w:pPr>
              <w:pStyle w:val="TableParagraph"/>
              <w:spacing w:line="256" w:lineRule="auto"/>
              <w:ind w:left="106" w:right="285"/>
              <w:rPr>
                <w:b/>
                <w:kern w:val="2"/>
                <w:sz w:val="16"/>
                <w14:ligatures w14:val="standardContextual"/>
              </w:rPr>
            </w:pPr>
            <w:r>
              <w:rPr>
                <w:b/>
                <w:spacing w:val="-2"/>
                <w:kern w:val="2"/>
                <w:sz w:val="16"/>
                <w14:ligatures w14:val="standardContextual"/>
              </w:rPr>
              <w:t>Summarization</w:t>
            </w:r>
            <w:r>
              <w:rPr>
                <w:b/>
                <w:spacing w:val="40"/>
                <w:kern w:val="2"/>
                <w:sz w:val="16"/>
                <w14:ligatures w14:val="standardContextual"/>
              </w:rPr>
              <w:t xml:space="preserve"> </w:t>
            </w:r>
            <w:r>
              <w:rPr>
                <w:b/>
                <w:kern w:val="2"/>
                <w:sz w:val="16"/>
                <w14:ligatures w14:val="standardContextual"/>
              </w:rPr>
              <w:t>Skills at end of</w:t>
            </w:r>
            <w:r>
              <w:rPr>
                <w:b/>
                <w:spacing w:val="40"/>
                <w:kern w:val="2"/>
                <w:sz w:val="16"/>
                <w14:ligatures w14:val="standardContextual"/>
              </w:rPr>
              <w:t xml:space="preserve"> </w:t>
            </w:r>
            <w:r>
              <w:rPr>
                <w:b/>
                <w:kern w:val="2"/>
                <w:sz w:val="16"/>
                <w14:ligatures w14:val="standardContextual"/>
              </w:rPr>
              <w:t>Group</w:t>
            </w:r>
            <w:r>
              <w:rPr>
                <w:b/>
                <w:spacing w:val="-1"/>
                <w:kern w:val="2"/>
                <w:sz w:val="16"/>
                <w14:ligatures w14:val="standardContextual"/>
              </w:rPr>
              <w:t xml:space="preserve"> </w:t>
            </w:r>
            <w:r>
              <w:rPr>
                <w:b/>
                <w:kern w:val="2"/>
                <w:sz w:val="16"/>
                <w14:ligatures w14:val="standardContextual"/>
              </w:rPr>
              <w:t>Session</w:t>
            </w:r>
          </w:p>
        </w:tc>
        <w:tc>
          <w:tcPr>
            <w:tcW w:w="3385" w:type="dxa"/>
            <w:tcBorders>
              <w:top w:val="single" w:sz="4" w:space="0" w:color="000080"/>
              <w:left w:val="single" w:sz="4" w:space="0" w:color="000080"/>
              <w:bottom w:val="single" w:sz="4" w:space="0" w:color="000080"/>
              <w:right w:val="single" w:sz="4" w:space="0" w:color="000080"/>
            </w:tcBorders>
          </w:tcPr>
          <w:p w14:paraId="005E5DA3" w14:textId="77777777" w:rsidR="00E0361E" w:rsidRDefault="00E0361E" w:rsidP="00857C4D">
            <w:pPr>
              <w:pStyle w:val="TableParagraph"/>
              <w:rPr>
                <w:b/>
                <w:kern w:val="2"/>
                <w:sz w:val="18"/>
                <w14:ligatures w14:val="standardContextual"/>
              </w:rPr>
            </w:pPr>
          </w:p>
          <w:p w14:paraId="3F3ADDC7" w14:textId="77777777" w:rsidR="00E0361E" w:rsidRDefault="00E0361E" w:rsidP="00857C4D">
            <w:pPr>
              <w:pStyle w:val="TableParagraph"/>
              <w:spacing w:before="104"/>
              <w:ind w:left="100" w:right="86"/>
              <w:rPr>
                <w:kern w:val="2"/>
                <w:sz w:val="16"/>
                <w14:ligatures w14:val="standardContextual"/>
              </w:rPr>
            </w:pPr>
            <w:r>
              <w:rPr>
                <w:kern w:val="2"/>
                <w:sz w:val="16"/>
                <w14:ligatures w14:val="standardContextual"/>
              </w:rPr>
              <w:t>Integration of key elements and themes to</w:t>
            </w:r>
            <w:r>
              <w:rPr>
                <w:spacing w:val="40"/>
                <w:kern w:val="2"/>
                <w:sz w:val="16"/>
                <w14:ligatures w14:val="standardContextual"/>
              </w:rPr>
              <w:t xml:space="preserve"> </w:t>
            </w:r>
            <w:r>
              <w:rPr>
                <w:kern w:val="2"/>
                <w:sz w:val="16"/>
                <w14:ligatures w14:val="standardContextual"/>
              </w:rPr>
              <w:t>provide direction and encouragement.</w:t>
            </w:r>
            <w:r>
              <w:rPr>
                <w:spacing w:val="40"/>
                <w:kern w:val="2"/>
                <w:sz w:val="16"/>
                <w14:ligatures w14:val="standardContextual"/>
              </w:rPr>
              <w:t xml:space="preserve"> </w:t>
            </w:r>
            <w:r>
              <w:rPr>
                <w:kern w:val="2"/>
                <w:sz w:val="16"/>
                <w14:ligatures w14:val="standardContextual"/>
              </w:rPr>
              <w:t>Asks</w:t>
            </w:r>
            <w:r>
              <w:rPr>
                <w:spacing w:val="40"/>
                <w:kern w:val="2"/>
                <w:sz w:val="16"/>
                <w14:ligatures w14:val="standardContextual"/>
              </w:rPr>
              <w:t xml:space="preserve"> </w:t>
            </w:r>
            <w:r>
              <w:rPr>
                <w:kern w:val="2"/>
                <w:sz w:val="16"/>
                <w14:ligatures w14:val="standardContextual"/>
              </w:rPr>
              <w:t>group</w:t>
            </w:r>
            <w:r>
              <w:rPr>
                <w:spacing w:val="-7"/>
                <w:kern w:val="2"/>
                <w:sz w:val="16"/>
                <w14:ligatures w14:val="standardContextual"/>
              </w:rPr>
              <w:t xml:space="preserve"> </w:t>
            </w:r>
            <w:r>
              <w:rPr>
                <w:kern w:val="2"/>
                <w:sz w:val="16"/>
                <w14:ligatures w14:val="standardContextual"/>
              </w:rPr>
              <w:t>members</w:t>
            </w:r>
            <w:r>
              <w:rPr>
                <w:spacing w:val="-7"/>
                <w:kern w:val="2"/>
                <w:sz w:val="16"/>
                <w14:ligatures w14:val="standardContextual"/>
              </w:rPr>
              <w:t xml:space="preserve"> </w:t>
            </w:r>
            <w:r>
              <w:rPr>
                <w:kern w:val="2"/>
                <w:sz w:val="16"/>
                <w14:ligatures w14:val="standardContextual"/>
              </w:rPr>
              <w:t>to</w:t>
            </w:r>
            <w:r>
              <w:rPr>
                <w:spacing w:val="-7"/>
                <w:kern w:val="2"/>
                <w:sz w:val="16"/>
                <w14:ligatures w14:val="standardContextual"/>
              </w:rPr>
              <w:t xml:space="preserve"> </w:t>
            </w:r>
            <w:r>
              <w:rPr>
                <w:kern w:val="2"/>
                <w:sz w:val="16"/>
                <w14:ligatures w14:val="standardContextual"/>
              </w:rPr>
              <w:t>summarize</w:t>
            </w:r>
            <w:r>
              <w:rPr>
                <w:spacing w:val="-7"/>
                <w:kern w:val="2"/>
                <w:sz w:val="16"/>
                <w14:ligatures w14:val="standardContextual"/>
              </w:rPr>
              <w:t xml:space="preserve"> </w:t>
            </w:r>
            <w:r>
              <w:rPr>
                <w:kern w:val="2"/>
                <w:sz w:val="16"/>
                <w14:ligatures w14:val="standardContextual"/>
              </w:rPr>
              <w:t>and</w:t>
            </w:r>
            <w:r>
              <w:rPr>
                <w:spacing w:val="-7"/>
                <w:kern w:val="2"/>
                <w:sz w:val="16"/>
                <w14:ligatures w14:val="standardContextual"/>
              </w:rPr>
              <w:t xml:space="preserve"> </w:t>
            </w:r>
            <w:r>
              <w:rPr>
                <w:kern w:val="2"/>
                <w:sz w:val="16"/>
                <w14:ligatures w14:val="standardContextual"/>
              </w:rPr>
              <w:t>assess</w:t>
            </w:r>
            <w:r>
              <w:rPr>
                <w:spacing w:val="-7"/>
                <w:kern w:val="2"/>
                <w:sz w:val="16"/>
                <w14:ligatures w14:val="standardContextual"/>
              </w:rPr>
              <w:t xml:space="preserve"> </w:t>
            </w:r>
            <w:r>
              <w:rPr>
                <w:kern w:val="2"/>
                <w:sz w:val="16"/>
                <w14:ligatures w14:val="standardContextual"/>
              </w:rPr>
              <w:t>progress</w:t>
            </w:r>
            <w:r>
              <w:rPr>
                <w:spacing w:val="40"/>
                <w:kern w:val="2"/>
                <w:sz w:val="16"/>
                <w14:ligatures w14:val="standardContextual"/>
              </w:rPr>
              <w:t xml:space="preserve"> </w:t>
            </w:r>
            <w:r>
              <w:rPr>
                <w:kern w:val="2"/>
                <w:sz w:val="16"/>
                <w14:ligatures w14:val="standardContextual"/>
              </w:rPr>
              <w:t>toward group goals.</w:t>
            </w:r>
          </w:p>
        </w:tc>
        <w:tc>
          <w:tcPr>
            <w:tcW w:w="337" w:type="dxa"/>
            <w:tcBorders>
              <w:top w:val="single" w:sz="4" w:space="0" w:color="000080"/>
              <w:left w:val="single" w:sz="4" w:space="0" w:color="000080"/>
              <w:bottom w:val="single" w:sz="4" w:space="0" w:color="000080"/>
              <w:right w:val="single" w:sz="4" w:space="0" w:color="000000"/>
            </w:tcBorders>
          </w:tcPr>
          <w:p w14:paraId="505AF189" w14:textId="77777777" w:rsidR="00E0361E" w:rsidRDefault="00E0361E" w:rsidP="00857C4D">
            <w:pPr>
              <w:pStyle w:val="TableParagraph"/>
              <w:rPr>
                <w:b/>
                <w:kern w:val="2"/>
                <w:sz w:val="18"/>
                <w14:ligatures w14:val="standardContextual"/>
              </w:rPr>
            </w:pPr>
          </w:p>
          <w:p w14:paraId="4BF0FF9E" w14:textId="77777777" w:rsidR="00E0361E" w:rsidRDefault="00E0361E" w:rsidP="00857C4D">
            <w:pPr>
              <w:pStyle w:val="TableParagraph"/>
              <w:rPr>
                <w:b/>
                <w:kern w:val="2"/>
                <w:sz w:val="18"/>
                <w14:ligatures w14:val="standardContextual"/>
              </w:rPr>
            </w:pPr>
          </w:p>
          <w:p w14:paraId="778B2AFC" w14:textId="77777777" w:rsidR="00E0361E" w:rsidRDefault="00E0361E" w:rsidP="00857C4D">
            <w:pPr>
              <w:pStyle w:val="TableParagraph"/>
              <w:spacing w:before="161"/>
              <w:ind w:right="122"/>
              <w:jc w:val="right"/>
              <w:rPr>
                <w:kern w:val="2"/>
                <w:sz w:val="16"/>
                <w14:ligatures w14:val="standardContextual"/>
              </w:rPr>
            </w:pPr>
            <w:r>
              <w:rPr>
                <w:w w:val="99"/>
                <w:kern w:val="2"/>
                <w:sz w:val="16"/>
                <w14:ligatures w14:val="standardContextual"/>
              </w:rPr>
              <w:t>1</w:t>
            </w:r>
          </w:p>
        </w:tc>
        <w:tc>
          <w:tcPr>
            <w:tcW w:w="342" w:type="dxa"/>
            <w:tcBorders>
              <w:top w:val="single" w:sz="4" w:space="0" w:color="000080"/>
              <w:left w:val="single" w:sz="4" w:space="0" w:color="000000"/>
              <w:bottom w:val="single" w:sz="4" w:space="0" w:color="000080"/>
              <w:right w:val="single" w:sz="4" w:space="0" w:color="000000"/>
            </w:tcBorders>
          </w:tcPr>
          <w:p w14:paraId="30FCF68A" w14:textId="77777777" w:rsidR="00E0361E" w:rsidRDefault="00E0361E" w:rsidP="00857C4D">
            <w:pPr>
              <w:pStyle w:val="TableParagraph"/>
              <w:rPr>
                <w:b/>
                <w:kern w:val="2"/>
                <w:sz w:val="18"/>
                <w14:ligatures w14:val="standardContextual"/>
              </w:rPr>
            </w:pPr>
          </w:p>
          <w:p w14:paraId="738AE2AC" w14:textId="77777777" w:rsidR="00E0361E" w:rsidRDefault="00E0361E" w:rsidP="00857C4D">
            <w:pPr>
              <w:pStyle w:val="TableParagraph"/>
              <w:rPr>
                <w:b/>
                <w:kern w:val="2"/>
                <w:sz w:val="18"/>
                <w14:ligatures w14:val="standardContextual"/>
              </w:rPr>
            </w:pPr>
          </w:p>
          <w:p w14:paraId="3226D8D2" w14:textId="77777777" w:rsidR="00E0361E" w:rsidRDefault="00E0361E" w:rsidP="00857C4D">
            <w:pPr>
              <w:pStyle w:val="TableParagraph"/>
              <w:spacing w:before="161"/>
              <w:ind w:right="123"/>
              <w:jc w:val="right"/>
              <w:rPr>
                <w:kern w:val="2"/>
                <w:sz w:val="16"/>
                <w14:ligatures w14:val="standardContextual"/>
              </w:rPr>
            </w:pPr>
            <w:r>
              <w:rPr>
                <w:w w:val="99"/>
                <w:kern w:val="2"/>
                <w:sz w:val="16"/>
                <w14:ligatures w14:val="standardContextual"/>
              </w:rPr>
              <w:t>2</w:t>
            </w:r>
          </w:p>
        </w:tc>
        <w:tc>
          <w:tcPr>
            <w:tcW w:w="332" w:type="dxa"/>
            <w:tcBorders>
              <w:top w:val="single" w:sz="4" w:space="0" w:color="000080"/>
              <w:left w:val="single" w:sz="4" w:space="0" w:color="000000"/>
              <w:bottom w:val="single" w:sz="4" w:space="0" w:color="000080"/>
              <w:right w:val="single" w:sz="4" w:space="0" w:color="000000"/>
            </w:tcBorders>
          </w:tcPr>
          <w:p w14:paraId="1758BF57" w14:textId="77777777" w:rsidR="00E0361E" w:rsidRDefault="00E0361E" w:rsidP="00857C4D">
            <w:pPr>
              <w:pStyle w:val="TableParagraph"/>
              <w:rPr>
                <w:b/>
                <w:kern w:val="2"/>
                <w:sz w:val="18"/>
                <w14:ligatures w14:val="standardContextual"/>
              </w:rPr>
            </w:pPr>
          </w:p>
          <w:p w14:paraId="42B13849" w14:textId="77777777" w:rsidR="00E0361E" w:rsidRDefault="00E0361E" w:rsidP="00857C4D">
            <w:pPr>
              <w:pStyle w:val="TableParagraph"/>
              <w:rPr>
                <w:b/>
                <w:kern w:val="2"/>
                <w:sz w:val="18"/>
                <w14:ligatures w14:val="standardContextual"/>
              </w:rPr>
            </w:pPr>
          </w:p>
          <w:p w14:paraId="23C90D88" w14:textId="77777777" w:rsidR="00E0361E" w:rsidRDefault="00E0361E" w:rsidP="00857C4D">
            <w:pPr>
              <w:pStyle w:val="TableParagraph"/>
              <w:spacing w:before="161"/>
              <w:ind w:right="1"/>
              <w:jc w:val="center"/>
              <w:rPr>
                <w:kern w:val="2"/>
                <w:sz w:val="16"/>
                <w14:ligatures w14:val="standardContextual"/>
              </w:rPr>
            </w:pPr>
            <w:r>
              <w:rPr>
                <w:w w:val="99"/>
                <w:kern w:val="2"/>
                <w:sz w:val="16"/>
                <w14:ligatures w14:val="standardContextual"/>
              </w:rPr>
              <w:t>3</w:t>
            </w:r>
          </w:p>
        </w:tc>
        <w:tc>
          <w:tcPr>
            <w:tcW w:w="3548" w:type="dxa"/>
            <w:tcBorders>
              <w:top w:val="single" w:sz="4" w:space="0" w:color="000080"/>
              <w:left w:val="single" w:sz="4" w:space="0" w:color="000000"/>
              <w:bottom w:val="single" w:sz="4" w:space="0" w:color="000080"/>
              <w:right w:val="single" w:sz="4" w:space="0" w:color="000080"/>
            </w:tcBorders>
          </w:tcPr>
          <w:p w14:paraId="7318D90B" w14:textId="77777777" w:rsidR="00E0361E" w:rsidRDefault="00E0361E" w:rsidP="00857C4D">
            <w:pPr>
              <w:pStyle w:val="TableParagraph"/>
              <w:rPr>
                <w:kern w:val="2"/>
                <w:sz w:val="18"/>
                <w14:ligatures w14:val="standardContextual"/>
              </w:rPr>
            </w:pPr>
          </w:p>
        </w:tc>
      </w:tr>
      <w:tr w:rsidR="00E0361E" w14:paraId="032D3C29" w14:textId="77777777" w:rsidTr="00857C4D">
        <w:trPr>
          <w:trHeight w:val="1151"/>
        </w:trPr>
        <w:tc>
          <w:tcPr>
            <w:tcW w:w="442" w:type="dxa"/>
            <w:tcBorders>
              <w:top w:val="single" w:sz="4" w:space="0" w:color="000080"/>
              <w:left w:val="single" w:sz="4" w:space="0" w:color="000080"/>
              <w:bottom w:val="single" w:sz="4" w:space="0" w:color="000080"/>
              <w:right w:val="single" w:sz="4" w:space="0" w:color="000080"/>
            </w:tcBorders>
          </w:tcPr>
          <w:p w14:paraId="38E7AF1B" w14:textId="77777777" w:rsidR="00E0361E" w:rsidRDefault="00E0361E" w:rsidP="00857C4D">
            <w:pPr>
              <w:pStyle w:val="TableParagraph"/>
              <w:rPr>
                <w:b/>
                <w:kern w:val="2"/>
                <w:sz w:val="18"/>
                <w14:ligatures w14:val="standardContextual"/>
              </w:rPr>
            </w:pPr>
          </w:p>
          <w:p w14:paraId="2B355F19" w14:textId="77777777" w:rsidR="00E0361E" w:rsidRDefault="00E0361E" w:rsidP="00857C4D">
            <w:pPr>
              <w:pStyle w:val="TableParagraph"/>
              <w:spacing w:before="1"/>
              <w:rPr>
                <w:b/>
                <w:kern w:val="2"/>
                <w:sz w:val="24"/>
                <w14:ligatures w14:val="standardContextual"/>
              </w:rPr>
            </w:pPr>
          </w:p>
          <w:p w14:paraId="398E1614" w14:textId="77777777" w:rsidR="00E0361E" w:rsidRDefault="00E0361E" w:rsidP="00857C4D">
            <w:pPr>
              <w:pStyle w:val="TableParagraph"/>
              <w:ind w:left="109"/>
              <w:rPr>
                <w:kern w:val="2"/>
                <w:sz w:val="16"/>
                <w14:ligatures w14:val="standardContextual"/>
              </w:rPr>
            </w:pPr>
            <w:r>
              <w:rPr>
                <w:w w:val="99"/>
                <w:kern w:val="2"/>
                <w:sz w:val="16"/>
                <w14:ligatures w14:val="standardContextual"/>
              </w:rPr>
              <w:t>4</w:t>
            </w:r>
          </w:p>
        </w:tc>
        <w:tc>
          <w:tcPr>
            <w:tcW w:w="1527" w:type="dxa"/>
            <w:tcBorders>
              <w:top w:val="single" w:sz="4" w:space="0" w:color="000080"/>
              <w:left w:val="single" w:sz="4" w:space="0" w:color="000080"/>
              <w:bottom w:val="single" w:sz="4" w:space="0" w:color="000080"/>
              <w:right w:val="single" w:sz="4" w:space="0" w:color="000080"/>
            </w:tcBorders>
          </w:tcPr>
          <w:p w14:paraId="1AF1C87F" w14:textId="77777777" w:rsidR="00E0361E" w:rsidRDefault="00E0361E" w:rsidP="00857C4D">
            <w:pPr>
              <w:pStyle w:val="TableParagraph"/>
              <w:rPr>
                <w:b/>
                <w:kern w:val="2"/>
                <w:sz w:val="18"/>
                <w14:ligatures w14:val="standardContextual"/>
              </w:rPr>
            </w:pPr>
          </w:p>
          <w:p w14:paraId="48A571B3" w14:textId="77777777" w:rsidR="00E0361E" w:rsidRDefault="00E0361E" w:rsidP="00857C4D">
            <w:pPr>
              <w:pStyle w:val="TableParagraph"/>
              <w:spacing w:before="3"/>
              <w:rPr>
                <w:b/>
                <w:kern w:val="2"/>
                <w:sz w:val="15"/>
                <w14:ligatures w14:val="standardContextual"/>
              </w:rPr>
            </w:pPr>
          </w:p>
          <w:p w14:paraId="0E07B766" w14:textId="77777777" w:rsidR="00E0361E" w:rsidRDefault="00E0361E" w:rsidP="00857C4D">
            <w:pPr>
              <w:pStyle w:val="TableParagraph"/>
              <w:spacing w:line="254" w:lineRule="auto"/>
              <w:ind w:left="106" w:right="107"/>
              <w:rPr>
                <w:b/>
                <w:kern w:val="2"/>
                <w:sz w:val="16"/>
                <w14:ligatures w14:val="standardContextual"/>
              </w:rPr>
            </w:pPr>
            <w:r>
              <w:rPr>
                <w:b/>
                <w:kern w:val="2"/>
                <w:sz w:val="16"/>
                <w14:ligatures w14:val="standardContextual"/>
              </w:rPr>
              <w:t>Provides</w:t>
            </w:r>
            <w:r>
              <w:rPr>
                <w:b/>
                <w:spacing w:val="-10"/>
                <w:kern w:val="2"/>
                <w:sz w:val="16"/>
                <w14:ligatures w14:val="standardContextual"/>
              </w:rPr>
              <w:t xml:space="preserve"> </w:t>
            </w:r>
            <w:r>
              <w:rPr>
                <w:b/>
                <w:kern w:val="2"/>
                <w:sz w:val="16"/>
                <w14:ligatures w14:val="standardContextual"/>
              </w:rPr>
              <w:t>Feedback</w:t>
            </w:r>
            <w:r>
              <w:rPr>
                <w:b/>
                <w:spacing w:val="40"/>
                <w:kern w:val="2"/>
                <w:sz w:val="16"/>
                <w14:ligatures w14:val="standardContextual"/>
              </w:rPr>
              <w:t xml:space="preserve"> </w:t>
            </w:r>
            <w:r>
              <w:rPr>
                <w:b/>
                <w:kern w:val="2"/>
                <w:sz w:val="16"/>
                <w14:ligatures w14:val="standardContextual"/>
              </w:rPr>
              <w:t>in Group Setting</w:t>
            </w:r>
          </w:p>
        </w:tc>
        <w:tc>
          <w:tcPr>
            <w:tcW w:w="3385" w:type="dxa"/>
            <w:tcBorders>
              <w:top w:val="single" w:sz="4" w:space="0" w:color="000080"/>
              <w:left w:val="single" w:sz="4" w:space="0" w:color="000080"/>
              <w:bottom w:val="single" w:sz="4" w:space="0" w:color="000080"/>
              <w:right w:val="single" w:sz="4" w:space="0" w:color="000080"/>
            </w:tcBorders>
          </w:tcPr>
          <w:p w14:paraId="59136F96" w14:textId="77777777" w:rsidR="00E0361E" w:rsidRDefault="00E0361E" w:rsidP="00857C4D">
            <w:pPr>
              <w:pStyle w:val="TableParagraph"/>
              <w:spacing w:before="7"/>
              <w:rPr>
                <w:b/>
                <w:kern w:val="2"/>
                <w:sz w:val="26"/>
                <w14:ligatures w14:val="standardContextual"/>
              </w:rPr>
            </w:pPr>
          </w:p>
          <w:p w14:paraId="59ACBBC9" w14:textId="77777777" w:rsidR="00E0361E" w:rsidRDefault="00E0361E" w:rsidP="00857C4D">
            <w:pPr>
              <w:pStyle w:val="TableParagraph"/>
              <w:ind w:left="100" w:right="90"/>
              <w:rPr>
                <w:kern w:val="2"/>
                <w:sz w:val="16"/>
                <w14:ligatures w14:val="standardContextual"/>
              </w:rPr>
            </w:pPr>
            <w:r>
              <w:rPr>
                <w:kern w:val="2"/>
                <w:sz w:val="16"/>
                <w14:ligatures w14:val="standardContextual"/>
              </w:rPr>
              <w:t>Ability</w:t>
            </w:r>
            <w:r>
              <w:rPr>
                <w:spacing w:val="-7"/>
                <w:kern w:val="2"/>
                <w:sz w:val="16"/>
                <w14:ligatures w14:val="standardContextual"/>
              </w:rPr>
              <w:t xml:space="preserve"> </w:t>
            </w:r>
            <w:r>
              <w:rPr>
                <w:kern w:val="2"/>
                <w:sz w:val="16"/>
                <w14:ligatures w14:val="standardContextual"/>
              </w:rPr>
              <w:t>to</w:t>
            </w:r>
            <w:r>
              <w:rPr>
                <w:spacing w:val="-7"/>
                <w:kern w:val="2"/>
                <w:sz w:val="16"/>
                <w14:ligatures w14:val="standardContextual"/>
              </w:rPr>
              <w:t xml:space="preserve"> </w:t>
            </w:r>
            <w:r>
              <w:rPr>
                <w:kern w:val="2"/>
                <w:sz w:val="16"/>
                <w14:ligatures w14:val="standardContextual"/>
              </w:rPr>
              <w:t>state</w:t>
            </w:r>
            <w:r>
              <w:rPr>
                <w:spacing w:val="-7"/>
                <w:kern w:val="2"/>
                <w:sz w:val="16"/>
                <w14:ligatures w14:val="standardContextual"/>
              </w:rPr>
              <w:t xml:space="preserve"> </w:t>
            </w:r>
            <w:r>
              <w:rPr>
                <w:kern w:val="2"/>
                <w:sz w:val="16"/>
                <w14:ligatures w14:val="standardContextual"/>
              </w:rPr>
              <w:t>client</w:t>
            </w:r>
            <w:r>
              <w:rPr>
                <w:spacing w:val="-7"/>
                <w:kern w:val="2"/>
                <w:sz w:val="16"/>
                <w14:ligatures w14:val="standardContextual"/>
              </w:rPr>
              <w:t xml:space="preserve"> </w:t>
            </w:r>
            <w:r>
              <w:rPr>
                <w:kern w:val="2"/>
                <w:sz w:val="16"/>
                <w14:ligatures w14:val="standardContextual"/>
              </w:rPr>
              <w:t>strengths</w:t>
            </w:r>
            <w:r>
              <w:rPr>
                <w:spacing w:val="-7"/>
                <w:kern w:val="2"/>
                <w:sz w:val="16"/>
                <w14:ligatures w14:val="standardContextual"/>
              </w:rPr>
              <w:t xml:space="preserve"> </w:t>
            </w:r>
            <w:r>
              <w:rPr>
                <w:kern w:val="2"/>
                <w:sz w:val="16"/>
                <w14:ligatures w14:val="standardContextual"/>
              </w:rPr>
              <w:t>and</w:t>
            </w:r>
            <w:r>
              <w:rPr>
                <w:spacing w:val="-7"/>
                <w:kern w:val="2"/>
                <w:sz w:val="16"/>
                <w14:ligatures w14:val="standardContextual"/>
              </w:rPr>
              <w:t xml:space="preserve"> </w:t>
            </w:r>
            <w:r>
              <w:rPr>
                <w:kern w:val="2"/>
                <w:sz w:val="16"/>
                <w14:ligatures w14:val="standardContextual"/>
              </w:rPr>
              <w:t>weaknesses</w:t>
            </w:r>
            <w:r>
              <w:rPr>
                <w:spacing w:val="40"/>
                <w:kern w:val="2"/>
                <w:sz w:val="16"/>
                <w14:ligatures w14:val="standardContextual"/>
              </w:rPr>
              <w:t xml:space="preserve"> </w:t>
            </w:r>
            <w:r>
              <w:rPr>
                <w:kern w:val="2"/>
                <w:sz w:val="16"/>
                <w14:ligatures w14:val="standardContextual"/>
              </w:rPr>
              <w:t>and to encourage feedback from other group</w:t>
            </w:r>
            <w:r>
              <w:rPr>
                <w:spacing w:val="40"/>
                <w:kern w:val="2"/>
                <w:sz w:val="16"/>
                <w14:ligatures w14:val="standardContextual"/>
              </w:rPr>
              <w:t xml:space="preserve"> </w:t>
            </w:r>
            <w:r>
              <w:rPr>
                <w:kern w:val="2"/>
                <w:sz w:val="16"/>
                <w14:ligatures w14:val="standardContextual"/>
              </w:rPr>
              <w:t>members as well.</w:t>
            </w:r>
          </w:p>
        </w:tc>
        <w:tc>
          <w:tcPr>
            <w:tcW w:w="337" w:type="dxa"/>
            <w:tcBorders>
              <w:top w:val="single" w:sz="4" w:space="0" w:color="000080"/>
              <w:left w:val="single" w:sz="4" w:space="0" w:color="000080"/>
              <w:bottom w:val="single" w:sz="4" w:space="0" w:color="000080"/>
              <w:right w:val="single" w:sz="4" w:space="0" w:color="000000"/>
            </w:tcBorders>
          </w:tcPr>
          <w:p w14:paraId="52ACF63E" w14:textId="77777777" w:rsidR="00E0361E" w:rsidRDefault="00E0361E" w:rsidP="00857C4D">
            <w:pPr>
              <w:pStyle w:val="TableParagraph"/>
              <w:rPr>
                <w:b/>
                <w:kern w:val="2"/>
                <w:sz w:val="18"/>
                <w14:ligatures w14:val="standardContextual"/>
              </w:rPr>
            </w:pPr>
          </w:p>
          <w:p w14:paraId="506F9BC3" w14:textId="77777777" w:rsidR="00E0361E" w:rsidRDefault="00E0361E" w:rsidP="00857C4D">
            <w:pPr>
              <w:pStyle w:val="TableParagraph"/>
              <w:spacing w:before="1"/>
              <w:rPr>
                <w:b/>
                <w:kern w:val="2"/>
                <w:sz w:val="24"/>
                <w14:ligatures w14:val="standardContextual"/>
              </w:rPr>
            </w:pPr>
          </w:p>
          <w:p w14:paraId="64B76F9D" w14:textId="77777777" w:rsidR="00E0361E" w:rsidRDefault="00E0361E" w:rsidP="00857C4D">
            <w:pPr>
              <w:pStyle w:val="TableParagraph"/>
              <w:ind w:right="122"/>
              <w:jc w:val="right"/>
              <w:rPr>
                <w:kern w:val="2"/>
                <w:sz w:val="16"/>
                <w14:ligatures w14:val="standardContextual"/>
              </w:rPr>
            </w:pPr>
            <w:r>
              <w:rPr>
                <w:w w:val="99"/>
                <w:kern w:val="2"/>
                <w:sz w:val="16"/>
                <w14:ligatures w14:val="standardContextual"/>
              </w:rPr>
              <w:t>1</w:t>
            </w:r>
          </w:p>
        </w:tc>
        <w:tc>
          <w:tcPr>
            <w:tcW w:w="342" w:type="dxa"/>
            <w:tcBorders>
              <w:top w:val="single" w:sz="4" w:space="0" w:color="000080"/>
              <w:left w:val="single" w:sz="4" w:space="0" w:color="000000"/>
              <w:bottom w:val="single" w:sz="4" w:space="0" w:color="000080"/>
              <w:right w:val="single" w:sz="4" w:space="0" w:color="000000"/>
            </w:tcBorders>
          </w:tcPr>
          <w:p w14:paraId="6C41C9D3" w14:textId="77777777" w:rsidR="00E0361E" w:rsidRDefault="00E0361E" w:rsidP="00857C4D">
            <w:pPr>
              <w:pStyle w:val="TableParagraph"/>
              <w:rPr>
                <w:b/>
                <w:kern w:val="2"/>
                <w:sz w:val="18"/>
                <w14:ligatures w14:val="standardContextual"/>
              </w:rPr>
            </w:pPr>
          </w:p>
          <w:p w14:paraId="32E8A428" w14:textId="77777777" w:rsidR="00E0361E" w:rsidRDefault="00E0361E" w:rsidP="00857C4D">
            <w:pPr>
              <w:pStyle w:val="TableParagraph"/>
              <w:spacing w:before="1"/>
              <w:rPr>
                <w:b/>
                <w:kern w:val="2"/>
                <w:sz w:val="24"/>
                <w14:ligatures w14:val="standardContextual"/>
              </w:rPr>
            </w:pPr>
          </w:p>
          <w:p w14:paraId="21EE59CA" w14:textId="77777777" w:rsidR="00E0361E" w:rsidRDefault="00E0361E" w:rsidP="00857C4D">
            <w:pPr>
              <w:pStyle w:val="TableParagraph"/>
              <w:ind w:right="123"/>
              <w:jc w:val="right"/>
              <w:rPr>
                <w:kern w:val="2"/>
                <w:sz w:val="16"/>
                <w14:ligatures w14:val="standardContextual"/>
              </w:rPr>
            </w:pPr>
            <w:r>
              <w:rPr>
                <w:w w:val="99"/>
                <w:kern w:val="2"/>
                <w:sz w:val="16"/>
                <w14:ligatures w14:val="standardContextual"/>
              </w:rPr>
              <w:t>2</w:t>
            </w:r>
          </w:p>
        </w:tc>
        <w:tc>
          <w:tcPr>
            <w:tcW w:w="332" w:type="dxa"/>
            <w:tcBorders>
              <w:top w:val="single" w:sz="4" w:space="0" w:color="000080"/>
              <w:left w:val="single" w:sz="4" w:space="0" w:color="000000"/>
              <w:bottom w:val="single" w:sz="4" w:space="0" w:color="000080"/>
              <w:right w:val="single" w:sz="4" w:space="0" w:color="000000"/>
            </w:tcBorders>
          </w:tcPr>
          <w:p w14:paraId="4FF76A41" w14:textId="77777777" w:rsidR="00E0361E" w:rsidRDefault="00E0361E" w:rsidP="00857C4D">
            <w:pPr>
              <w:pStyle w:val="TableParagraph"/>
              <w:rPr>
                <w:b/>
                <w:kern w:val="2"/>
                <w:sz w:val="18"/>
                <w14:ligatures w14:val="standardContextual"/>
              </w:rPr>
            </w:pPr>
          </w:p>
          <w:p w14:paraId="61B43194" w14:textId="77777777" w:rsidR="00E0361E" w:rsidRDefault="00E0361E" w:rsidP="00857C4D">
            <w:pPr>
              <w:pStyle w:val="TableParagraph"/>
              <w:spacing w:before="1"/>
              <w:rPr>
                <w:b/>
                <w:kern w:val="2"/>
                <w:sz w:val="24"/>
                <w14:ligatures w14:val="standardContextual"/>
              </w:rPr>
            </w:pPr>
          </w:p>
          <w:p w14:paraId="58DEDF2B" w14:textId="77777777" w:rsidR="00E0361E" w:rsidRDefault="00E0361E" w:rsidP="00857C4D">
            <w:pPr>
              <w:pStyle w:val="TableParagraph"/>
              <w:ind w:right="1"/>
              <w:jc w:val="center"/>
              <w:rPr>
                <w:kern w:val="2"/>
                <w:sz w:val="16"/>
                <w14:ligatures w14:val="standardContextual"/>
              </w:rPr>
            </w:pPr>
            <w:r>
              <w:rPr>
                <w:w w:val="99"/>
                <w:kern w:val="2"/>
                <w:sz w:val="16"/>
                <w14:ligatures w14:val="standardContextual"/>
              </w:rPr>
              <w:t>3</w:t>
            </w:r>
          </w:p>
        </w:tc>
        <w:tc>
          <w:tcPr>
            <w:tcW w:w="3548" w:type="dxa"/>
            <w:tcBorders>
              <w:top w:val="single" w:sz="4" w:space="0" w:color="000080"/>
              <w:left w:val="single" w:sz="4" w:space="0" w:color="000000"/>
              <w:bottom w:val="single" w:sz="4" w:space="0" w:color="000080"/>
              <w:right w:val="single" w:sz="4" w:space="0" w:color="000080"/>
            </w:tcBorders>
          </w:tcPr>
          <w:p w14:paraId="79245DBE" w14:textId="77777777" w:rsidR="00E0361E" w:rsidRDefault="00E0361E" w:rsidP="00857C4D">
            <w:pPr>
              <w:pStyle w:val="TableParagraph"/>
              <w:rPr>
                <w:kern w:val="2"/>
                <w:sz w:val="18"/>
                <w14:ligatures w14:val="standardContextual"/>
              </w:rPr>
            </w:pPr>
          </w:p>
        </w:tc>
      </w:tr>
      <w:tr w:rsidR="00E0361E" w14:paraId="5B9F18CA" w14:textId="77777777" w:rsidTr="00857C4D">
        <w:trPr>
          <w:trHeight w:val="1257"/>
        </w:trPr>
        <w:tc>
          <w:tcPr>
            <w:tcW w:w="442" w:type="dxa"/>
            <w:tcBorders>
              <w:top w:val="single" w:sz="4" w:space="0" w:color="000080"/>
              <w:left w:val="single" w:sz="4" w:space="0" w:color="000080"/>
              <w:bottom w:val="single" w:sz="4" w:space="0" w:color="000080"/>
              <w:right w:val="single" w:sz="4" w:space="0" w:color="000080"/>
            </w:tcBorders>
          </w:tcPr>
          <w:p w14:paraId="7969A75D" w14:textId="77777777" w:rsidR="00E0361E" w:rsidRDefault="00E0361E" w:rsidP="00857C4D">
            <w:pPr>
              <w:pStyle w:val="TableParagraph"/>
              <w:rPr>
                <w:b/>
                <w:kern w:val="2"/>
                <w:sz w:val="18"/>
                <w14:ligatures w14:val="standardContextual"/>
              </w:rPr>
            </w:pPr>
          </w:p>
          <w:p w14:paraId="65469D03" w14:textId="77777777" w:rsidR="00E0361E" w:rsidRDefault="00E0361E" w:rsidP="00857C4D">
            <w:pPr>
              <w:pStyle w:val="TableParagraph"/>
              <w:rPr>
                <w:b/>
                <w:kern w:val="2"/>
                <w:sz w:val="18"/>
                <w14:ligatures w14:val="standardContextual"/>
              </w:rPr>
            </w:pPr>
          </w:p>
          <w:p w14:paraId="6102612B" w14:textId="77777777" w:rsidR="00E0361E" w:rsidRDefault="00E0361E" w:rsidP="00857C4D">
            <w:pPr>
              <w:pStyle w:val="TableParagraph"/>
              <w:spacing w:before="123"/>
              <w:ind w:left="109"/>
              <w:rPr>
                <w:kern w:val="2"/>
                <w:sz w:val="16"/>
                <w14:ligatures w14:val="standardContextual"/>
              </w:rPr>
            </w:pPr>
            <w:r>
              <w:rPr>
                <w:w w:val="99"/>
                <w:kern w:val="2"/>
                <w:sz w:val="16"/>
                <w14:ligatures w14:val="standardContextual"/>
              </w:rPr>
              <w:t>5</w:t>
            </w:r>
          </w:p>
        </w:tc>
        <w:tc>
          <w:tcPr>
            <w:tcW w:w="1527" w:type="dxa"/>
            <w:tcBorders>
              <w:top w:val="single" w:sz="4" w:space="0" w:color="000080"/>
              <w:left w:val="single" w:sz="4" w:space="0" w:color="000080"/>
              <w:bottom w:val="single" w:sz="4" w:space="0" w:color="000080"/>
              <w:right w:val="single" w:sz="4" w:space="0" w:color="000080"/>
            </w:tcBorders>
          </w:tcPr>
          <w:p w14:paraId="335689BC" w14:textId="77777777" w:rsidR="00E0361E" w:rsidRDefault="00E0361E" w:rsidP="00857C4D">
            <w:pPr>
              <w:pStyle w:val="TableParagraph"/>
              <w:rPr>
                <w:b/>
                <w:kern w:val="2"/>
                <w:sz w:val="18"/>
                <w14:ligatures w14:val="standardContextual"/>
              </w:rPr>
            </w:pPr>
          </w:p>
          <w:p w14:paraId="19EEC658" w14:textId="77777777" w:rsidR="00E0361E" w:rsidRDefault="00E0361E" w:rsidP="00857C4D">
            <w:pPr>
              <w:pStyle w:val="TableParagraph"/>
              <w:spacing w:before="128" w:line="256" w:lineRule="auto"/>
              <w:ind w:left="106" w:right="258"/>
              <w:rPr>
                <w:b/>
                <w:kern w:val="2"/>
                <w:sz w:val="16"/>
                <w14:ligatures w14:val="standardContextual"/>
              </w:rPr>
            </w:pPr>
            <w:r>
              <w:rPr>
                <w:b/>
                <w:kern w:val="2"/>
                <w:sz w:val="16"/>
                <w14:ligatures w14:val="standardContextual"/>
              </w:rPr>
              <w:t>Acceptance</w:t>
            </w:r>
            <w:r>
              <w:rPr>
                <w:b/>
                <w:spacing w:val="-1"/>
                <w:kern w:val="2"/>
                <w:sz w:val="16"/>
                <w14:ligatures w14:val="standardContextual"/>
              </w:rPr>
              <w:t xml:space="preserve"> </w:t>
            </w:r>
            <w:r>
              <w:rPr>
                <w:b/>
                <w:kern w:val="2"/>
                <w:sz w:val="16"/>
                <w14:ligatures w14:val="standardContextual"/>
              </w:rPr>
              <w:t>of</w:t>
            </w:r>
            <w:r>
              <w:rPr>
                <w:b/>
                <w:spacing w:val="40"/>
                <w:kern w:val="2"/>
                <w:sz w:val="16"/>
                <w14:ligatures w14:val="standardContextual"/>
              </w:rPr>
              <w:t xml:space="preserve"> </w:t>
            </w:r>
            <w:r>
              <w:rPr>
                <w:b/>
                <w:kern w:val="2"/>
                <w:sz w:val="16"/>
                <w14:ligatures w14:val="standardContextual"/>
              </w:rPr>
              <w:t>Feedback</w:t>
            </w:r>
            <w:r>
              <w:rPr>
                <w:b/>
                <w:spacing w:val="-1"/>
                <w:kern w:val="2"/>
                <w:sz w:val="16"/>
                <w14:ligatures w14:val="standardContextual"/>
              </w:rPr>
              <w:t xml:space="preserve"> </w:t>
            </w:r>
            <w:r>
              <w:rPr>
                <w:b/>
                <w:kern w:val="2"/>
                <w:sz w:val="16"/>
                <w14:ligatures w14:val="standardContextual"/>
              </w:rPr>
              <w:t>from</w:t>
            </w:r>
            <w:r>
              <w:rPr>
                <w:b/>
                <w:spacing w:val="40"/>
                <w:kern w:val="2"/>
                <w:sz w:val="16"/>
                <w14:ligatures w14:val="standardContextual"/>
              </w:rPr>
              <w:t xml:space="preserve"> </w:t>
            </w:r>
            <w:r>
              <w:rPr>
                <w:b/>
                <w:kern w:val="2"/>
                <w:sz w:val="16"/>
                <w14:ligatures w14:val="standardContextual"/>
              </w:rPr>
              <w:t>Group</w:t>
            </w:r>
            <w:r>
              <w:rPr>
                <w:b/>
                <w:spacing w:val="-10"/>
                <w:kern w:val="2"/>
                <w:sz w:val="16"/>
                <w14:ligatures w14:val="standardContextual"/>
              </w:rPr>
              <w:t xml:space="preserve"> </w:t>
            </w:r>
            <w:r>
              <w:rPr>
                <w:b/>
                <w:kern w:val="2"/>
                <w:sz w:val="16"/>
                <w14:ligatures w14:val="standardContextual"/>
              </w:rPr>
              <w:t>Members</w:t>
            </w:r>
          </w:p>
        </w:tc>
        <w:tc>
          <w:tcPr>
            <w:tcW w:w="3385" w:type="dxa"/>
            <w:tcBorders>
              <w:top w:val="single" w:sz="4" w:space="0" w:color="000080"/>
              <w:left w:val="single" w:sz="4" w:space="0" w:color="000080"/>
              <w:bottom w:val="single" w:sz="4" w:space="0" w:color="000080"/>
              <w:right w:val="single" w:sz="4" w:space="0" w:color="000080"/>
            </w:tcBorders>
            <w:hideMark/>
          </w:tcPr>
          <w:p w14:paraId="783BD7A9" w14:textId="77777777" w:rsidR="00E0361E" w:rsidRDefault="00E0361E" w:rsidP="00857C4D">
            <w:pPr>
              <w:pStyle w:val="TableParagraph"/>
              <w:spacing w:before="13" w:line="247" w:lineRule="auto"/>
              <w:ind w:left="100"/>
              <w:rPr>
                <w:kern w:val="2"/>
                <w:sz w:val="16"/>
                <w14:ligatures w14:val="standardContextual"/>
              </w:rPr>
            </w:pPr>
            <w:r>
              <w:rPr>
                <w:kern w:val="2"/>
                <w:sz w:val="16"/>
                <w14:ligatures w14:val="standardContextual"/>
              </w:rPr>
              <w:t>Thanks group members for feedback received.</w:t>
            </w:r>
            <w:r>
              <w:rPr>
                <w:spacing w:val="40"/>
                <w:kern w:val="2"/>
                <w:sz w:val="16"/>
                <w14:ligatures w14:val="standardContextual"/>
              </w:rPr>
              <w:t xml:space="preserve"> </w:t>
            </w:r>
            <w:r>
              <w:rPr>
                <w:kern w:val="2"/>
                <w:sz w:val="16"/>
                <w14:ligatures w14:val="standardContextual"/>
              </w:rPr>
              <w:t>Accepts feedback in non-defensive manner.</w:t>
            </w:r>
            <w:r>
              <w:rPr>
                <w:spacing w:val="40"/>
                <w:kern w:val="2"/>
                <w:sz w:val="16"/>
                <w14:ligatures w14:val="standardContextual"/>
              </w:rPr>
              <w:t xml:space="preserve"> </w:t>
            </w:r>
            <w:r>
              <w:rPr>
                <w:kern w:val="2"/>
                <w:sz w:val="16"/>
                <w14:ligatures w14:val="standardContextual"/>
              </w:rPr>
              <w:t>Verbally</w:t>
            </w:r>
            <w:r>
              <w:rPr>
                <w:spacing w:val="-8"/>
                <w:kern w:val="2"/>
                <w:sz w:val="16"/>
                <w14:ligatures w14:val="standardContextual"/>
              </w:rPr>
              <w:t xml:space="preserve"> </w:t>
            </w:r>
            <w:r>
              <w:rPr>
                <w:kern w:val="2"/>
                <w:sz w:val="16"/>
                <w14:ligatures w14:val="standardContextual"/>
              </w:rPr>
              <w:t>reflects</w:t>
            </w:r>
            <w:r>
              <w:rPr>
                <w:spacing w:val="-8"/>
                <w:kern w:val="2"/>
                <w:sz w:val="16"/>
                <w14:ligatures w14:val="standardContextual"/>
              </w:rPr>
              <w:t xml:space="preserve"> </w:t>
            </w:r>
            <w:r>
              <w:rPr>
                <w:kern w:val="2"/>
                <w:sz w:val="16"/>
                <w14:ligatures w14:val="standardContextual"/>
              </w:rPr>
              <w:t>upon</w:t>
            </w:r>
            <w:r>
              <w:rPr>
                <w:spacing w:val="-8"/>
                <w:kern w:val="2"/>
                <w:sz w:val="16"/>
                <w14:ligatures w14:val="standardContextual"/>
              </w:rPr>
              <w:t xml:space="preserve"> </w:t>
            </w:r>
            <w:r>
              <w:rPr>
                <w:kern w:val="2"/>
                <w:sz w:val="16"/>
                <w14:ligatures w14:val="standardContextual"/>
              </w:rPr>
              <w:t>feedback</w:t>
            </w:r>
            <w:r>
              <w:rPr>
                <w:spacing w:val="-8"/>
                <w:kern w:val="2"/>
                <w:sz w:val="16"/>
                <w14:ligatures w14:val="standardContextual"/>
              </w:rPr>
              <w:t xml:space="preserve"> </w:t>
            </w:r>
            <w:r>
              <w:rPr>
                <w:kern w:val="2"/>
                <w:sz w:val="16"/>
                <w14:ligatures w14:val="standardContextual"/>
              </w:rPr>
              <w:t>for</w:t>
            </w:r>
            <w:r>
              <w:rPr>
                <w:spacing w:val="-8"/>
                <w:kern w:val="2"/>
                <w:sz w:val="16"/>
                <w14:ligatures w14:val="standardContextual"/>
              </w:rPr>
              <w:t xml:space="preserve"> </w:t>
            </w:r>
            <w:r>
              <w:rPr>
                <w:kern w:val="2"/>
                <w:sz w:val="16"/>
                <w14:ligatures w14:val="standardContextual"/>
              </w:rPr>
              <w:t>clarification</w:t>
            </w:r>
            <w:r>
              <w:rPr>
                <w:spacing w:val="40"/>
                <w:kern w:val="2"/>
                <w:sz w:val="16"/>
                <w14:ligatures w14:val="standardContextual"/>
              </w:rPr>
              <w:t xml:space="preserve"> </w:t>
            </w:r>
            <w:r>
              <w:rPr>
                <w:kern w:val="2"/>
                <w:sz w:val="16"/>
                <w14:ligatures w14:val="standardContextual"/>
              </w:rPr>
              <w:t>Indicates how feedback may be used for</w:t>
            </w:r>
            <w:r>
              <w:rPr>
                <w:spacing w:val="40"/>
                <w:kern w:val="2"/>
                <w:sz w:val="16"/>
                <w14:ligatures w14:val="standardContextual"/>
              </w:rPr>
              <w:t xml:space="preserve"> </w:t>
            </w:r>
            <w:r>
              <w:rPr>
                <w:spacing w:val="-2"/>
                <w:kern w:val="2"/>
                <w:sz w:val="16"/>
                <w14:ligatures w14:val="standardContextual"/>
              </w:rPr>
              <w:t>improvement.</w:t>
            </w:r>
          </w:p>
        </w:tc>
        <w:tc>
          <w:tcPr>
            <w:tcW w:w="337" w:type="dxa"/>
            <w:tcBorders>
              <w:top w:val="single" w:sz="4" w:space="0" w:color="000080"/>
              <w:left w:val="single" w:sz="4" w:space="0" w:color="000080"/>
              <w:bottom w:val="single" w:sz="4" w:space="0" w:color="000080"/>
              <w:right w:val="single" w:sz="4" w:space="0" w:color="000000"/>
            </w:tcBorders>
          </w:tcPr>
          <w:p w14:paraId="2ACD695A" w14:textId="77777777" w:rsidR="00E0361E" w:rsidRDefault="00E0361E" w:rsidP="00857C4D">
            <w:pPr>
              <w:pStyle w:val="TableParagraph"/>
              <w:rPr>
                <w:b/>
                <w:kern w:val="2"/>
                <w:sz w:val="18"/>
                <w14:ligatures w14:val="standardContextual"/>
              </w:rPr>
            </w:pPr>
          </w:p>
          <w:p w14:paraId="254F7E62" w14:textId="77777777" w:rsidR="00E0361E" w:rsidRDefault="00E0361E" w:rsidP="00857C4D">
            <w:pPr>
              <w:pStyle w:val="TableParagraph"/>
              <w:rPr>
                <w:b/>
                <w:kern w:val="2"/>
                <w:sz w:val="18"/>
                <w14:ligatures w14:val="standardContextual"/>
              </w:rPr>
            </w:pPr>
          </w:p>
          <w:p w14:paraId="75B04386" w14:textId="77777777" w:rsidR="00E0361E" w:rsidRDefault="00E0361E" w:rsidP="00857C4D">
            <w:pPr>
              <w:pStyle w:val="TableParagraph"/>
              <w:spacing w:before="123"/>
              <w:ind w:right="122"/>
              <w:jc w:val="right"/>
              <w:rPr>
                <w:kern w:val="2"/>
                <w:sz w:val="16"/>
                <w14:ligatures w14:val="standardContextual"/>
              </w:rPr>
            </w:pPr>
            <w:r>
              <w:rPr>
                <w:w w:val="99"/>
                <w:kern w:val="2"/>
                <w:sz w:val="16"/>
                <w14:ligatures w14:val="standardContextual"/>
              </w:rPr>
              <w:t>1</w:t>
            </w:r>
          </w:p>
        </w:tc>
        <w:tc>
          <w:tcPr>
            <w:tcW w:w="342" w:type="dxa"/>
            <w:tcBorders>
              <w:top w:val="single" w:sz="4" w:space="0" w:color="000080"/>
              <w:left w:val="single" w:sz="4" w:space="0" w:color="000000"/>
              <w:bottom w:val="single" w:sz="4" w:space="0" w:color="000080"/>
              <w:right w:val="single" w:sz="4" w:space="0" w:color="000000"/>
            </w:tcBorders>
          </w:tcPr>
          <w:p w14:paraId="061B684A" w14:textId="77777777" w:rsidR="00E0361E" w:rsidRDefault="00E0361E" w:rsidP="00857C4D">
            <w:pPr>
              <w:pStyle w:val="TableParagraph"/>
              <w:rPr>
                <w:b/>
                <w:kern w:val="2"/>
                <w:sz w:val="18"/>
                <w14:ligatures w14:val="standardContextual"/>
              </w:rPr>
            </w:pPr>
          </w:p>
          <w:p w14:paraId="647C950E" w14:textId="77777777" w:rsidR="00E0361E" w:rsidRDefault="00E0361E" w:rsidP="00857C4D">
            <w:pPr>
              <w:pStyle w:val="TableParagraph"/>
              <w:rPr>
                <w:b/>
                <w:kern w:val="2"/>
                <w:sz w:val="18"/>
                <w14:ligatures w14:val="standardContextual"/>
              </w:rPr>
            </w:pPr>
          </w:p>
          <w:p w14:paraId="1A6F2071" w14:textId="77777777" w:rsidR="00E0361E" w:rsidRDefault="00E0361E" w:rsidP="00857C4D">
            <w:pPr>
              <w:pStyle w:val="TableParagraph"/>
              <w:spacing w:before="123"/>
              <w:ind w:right="123"/>
              <w:jc w:val="right"/>
              <w:rPr>
                <w:kern w:val="2"/>
                <w:sz w:val="16"/>
                <w14:ligatures w14:val="standardContextual"/>
              </w:rPr>
            </w:pPr>
            <w:r>
              <w:rPr>
                <w:w w:val="99"/>
                <w:kern w:val="2"/>
                <w:sz w:val="16"/>
                <w14:ligatures w14:val="standardContextual"/>
              </w:rPr>
              <w:t>2</w:t>
            </w:r>
          </w:p>
        </w:tc>
        <w:tc>
          <w:tcPr>
            <w:tcW w:w="332" w:type="dxa"/>
            <w:tcBorders>
              <w:top w:val="single" w:sz="4" w:space="0" w:color="000080"/>
              <w:left w:val="single" w:sz="4" w:space="0" w:color="000000"/>
              <w:bottom w:val="single" w:sz="4" w:space="0" w:color="000080"/>
              <w:right w:val="single" w:sz="4" w:space="0" w:color="000000"/>
            </w:tcBorders>
          </w:tcPr>
          <w:p w14:paraId="343C472C" w14:textId="77777777" w:rsidR="00E0361E" w:rsidRDefault="00E0361E" w:rsidP="00857C4D">
            <w:pPr>
              <w:pStyle w:val="TableParagraph"/>
              <w:rPr>
                <w:b/>
                <w:kern w:val="2"/>
                <w:sz w:val="18"/>
                <w14:ligatures w14:val="standardContextual"/>
              </w:rPr>
            </w:pPr>
          </w:p>
          <w:p w14:paraId="07833EB3" w14:textId="77777777" w:rsidR="00E0361E" w:rsidRDefault="00E0361E" w:rsidP="00857C4D">
            <w:pPr>
              <w:pStyle w:val="TableParagraph"/>
              <w:rPr>
                <w:b/>
                <w:kern w:val="2"/>
                <w:sz w:val="18"/>
                <w14:ligatures w14:val="standardContextual"/>
              </w:rPr>
            </w:pPr>
          </w:p>
          <w:p w14:paraId="51091917" w14:textId="77777777" w:rsidR="00E0361E" w:rsidRDefault="00E0361E" w:rsidP="00857C4D">
            <w:pPr>
              <w:pStyle w:val="TableParagraph"/>
              <w:spacing w:before="123"/>
              <w:ind w:right="1"/>
              <w:jc w:val="center"/>
              <w:rPr>
                <w:kern w:val="2"/>
                <w:sz w:val="16"/>
                <w14:ligatures w14:val="standardContextual"/>
              </w:rPr>
            </w:pPr>
            <w:r>
              <w:rPr>
                <w:w w:val="99"/>
                <w:kern w:val="2"/>
                <w:sz w:val="16"/>
                <w14:ligatures w14:val="standardContextual"/>
              </w:rPr>
              <w:t>3</w:t>
            </w:r>
          </w:p>
        </w:tc>
        <w:tc>
          <w:tcPr>
            <w:tcW w:w="3548" w:type="dxa"/>
            <w:tcBorders>
              <w:top w:val="single" w:sz="4" w:space="0" w:color="000080"/>
              <w:left w:val="single" w:sz="4" w:space="0" w:color="000000"/>
              <w:bottom w:val="single" w:sz="4" w:space="0" w:color="000080"/>
              <w:right w:val="single" w:sz="4" w:space="0" w:color="000080"/>
            </w:tcBorders>
          </w:tcPr>
          <w:p w14:paraId="65146CCE" w14:textId="77777777" w:rsidR="00E0361E" w:rsidRDefault="00E0361E" w:rsidP="00857C4D">
            <w:pPr>
              <w:pStyle w:val="TableParagraph"/>
              <w:rPr>
                <w:kern w:val="2"/>
                <w:sz w:val="18"/>
                <w14:ligatures w14:val="standardContextual"/>
              </w:rPr>
            </w:pPr>
          </w:p>
        </w:tc>
      </w:tr>
      <w:tr w:rsidR="00E0361E" w14:paraId="23870184" w14:textId="77777777" w:rsidTr="00857C4D">
        <w:trPr>
          <w:trHeight w:val="1036"/>
        </w:trPr>
        <w:tc>
          <w:tcPr>
            <w:tcW w:w="442" w:type="dxa"/>
            <w:tcBorders>
              <w:top w:val="single" w:sz="4" w:space="0" w:color="000080"/>
              <w:left w:val="single" w:sz="4" w:space="0" w:color="000080"/>
              <w:bottom w:val="single" w:sz="4" w:space="0" w:color="000080"/>
              <w:right w:val="single" w:sz="4" w:space="0" w:color="000080"/>
            </w:tcBorders>
          </w:tcPr>
          <w:p w14:paraId="0186E430" w14:textId="77777777" w:rsidR="00E0361E" w:rsidRDefault="00E0361E" w:rsidP="00857C4D">
            <w:pPr>
              <w:pStyle w:val="TableParagraph"/>
              <w:rPr>
                <w:b/>
                <w:kern w:val="2"/>
                <w:sz w:val="18"/>
                <w14:ligatures w14:val="standardContextual"/>
              </w:rPr>
            </w:pPr>
          </w:p>
          <w:p w14:paraId="2EECC102" w14:textId="77777777" w:rsidR="00E0361E" w:rsidRDefault="00E0361E" w:rsidP="00857C4D">
            <w:pPr>
              <w:pStyle w:val="TableParagraph"/>
              <w:rPr>
                <w:b/>
                <w:kern w:val="2"/>
                <w:sz w:val="19"/>
                <w14:ligatures w14:val="standardContextual"/>
              </w:rPr>
            </w:pPr>
          </w:p>
          <w:p w14:paraId="4BB52CB7" w14:textId="77777777" w:rsidR="00E0361E" w:rsidRDefault="00E0361E" w:rsidP="00857C4D">
            <w:pPr>
              <w:pStyle w:val="TableParagraph"/>
              <w:spacing w:before="1"/>
              <w:ind w:left="109"/>
              <w:rPr>
                <w:kern w:val="2"/>
                <w:sz w:val="16"/>
                <w14:ligatures w14:val="standardContextual"/>
              </w:rPr>
            </w:pPr>
            <w:r>
              <w:rPr>
                <w:w w:val="99"/>
                <w:kern w:val="2"/>
                <w:sz w:val="16"/>
                <w14:ligatures w14:val="standardContextual"/>
              </w:rPr>
              <w:t>6</w:t>
            </w:r>
          </w:p>
        </w:tc>
        <w:tc>
          <w:tcPr>
            <w:tcW w:w="1527" w:type="dxa"/>
            <w:tcBorders>
              <w:top w:val="single" w:sz="4" w:space="0" w:color="000080"/>
              <w:left w:val="single" w:sz="4" w:space="0" w:color="000080"/>
              <w:bottom w:val="single" w:sz="4" w:space="0" w:color="000080"/>
              <w:right w:val="single" w:sz="4" w:space="0" w:color="000080"/>
            </w:tcBorders>
          </w:tcPr>
          <w:p w14:paraId="0081364C" w14:textId="77777777" w:rsidR="00E0361E" w:rsidRDefault="00E0361E" w:rsidP="00857C4D">
            <w:pPr>
              <w:pStyle w:val="TableParagraph"/>
              <w:spacing w:before="6"/>
              <w:rPr>
                <w:b/>
                <w:kern w:val="2"/>
                <w:sz w:val="19"/>
                <w14:ligatures w14:val="standardContextual"/>
              </w:rPr>
            </w:pPr>
          </w:p>
          <w:p w14:paraId="780CBA41" w14:textId="77777777" w:rsidR="00E0361E" w:rsidRDefault="00E0361E" w:rsidP="00857C4D">
            <w:pPr>
              <w:pStyle w:val="TableParagraph"/>
              <w:spacing w:line="256" w:lineRule="auto"/>
              <w:ind w:left="106" w:right="104"/>
              <w:rPr>
                <w:b/>
                <w:kern w:val="2"/>
                <w:sz w:val="16"/>
                <w14:ligatures w14:val="standardContextual"/>
              </w:rPr>
            </w:pPr>
            <w:r>
              <w:rPr>
                <w:b/>
                <w:kern w:val="2"/>
                <w:sz w:val="16"/>
                <w14:ligatures w14:val="standardContextual"/>
              </w:rPr>
              <w:t>Appropriate</w:t>
            </w:r>
            <w:r>
              <w:rPr>
                <w:b/>
                <w:spacing w:val="-10"/>
                <w:kern w:val="2"/>
                <w:sz w:val="16"/>
                <w14:ligatures w14:val="standardContextual"/>
              </w:rPr>
              <w:t xml:space="preserve"> </w:t>
            </w:r>
            <w:r>
              <w:rPr>
                <w:b/>
                <w:kern w:val="2"/>
                <w:sz w:val="16"/>
                <w14:ligatures w14:val="standardContextual"/>
              </w:rPr>
              <w:t>Social</w:t>
            </w:r>
            <w:r>
              <w:rPr>
                <w:b/>
                <w:spacing w:val="40"/>
                <w:kern w:val="2"/>
                <w:sz w:val="16"/>
                <w14:ligatures w14:val="standardContextual"/>
              </w:rPr>
              <w:t xml:space="preserve"> </w:t>
            </w:r>
            <w:r>
              <w:rPr>
                <w:b/>
                <w:spacing w:val="-2"/>
                <w:kern w:val="2"/>
                <w:sz w:val="16"/>
                <w14:ligatures w14:val="standardContextual"/>
              </w:rPr>
              <w:t>Skills</w:t>
            </w:r>
            <w:r>
              <w:rPr>
                <w:b/>
                <w:spacing w:val="40"/>
                <w:kern w:val="2"/>
                <w:sz w:val="16"/>
                <w14:ligatures w14:val="standardContextual"/>
              </w:rPr>
              <w:t xml:space="preserve"> </w:t>
            </w:r>
            <w:r>
              <w:rPr>
                <w:b/>
                <w:spacing w:val="-2"/>
                <w:kern w:val="2"/>
                <w:sz w:val="16"/>
                <w14:ligatures w14:val="standardContextual"/>
              </w:rPr>
              <w:t>Demonstrated</w:t>
            </w:r>
          </w:p>
        </w:tc>
        <w:tc>
          <w:tcPr>
            <w:tcW w:w="3385" w:type="dxa"/>
            <w:tcBorders>
              <w:top w:val="single" w:sz="4" w:space="0" w:color="000080"/>
              <w:left w:val="single" w:sz="4" w:space="0" w:color="000080"/>
              <w:bottom w:val="single" w:sz="4" w:space="0" w:color="000080"/>
              <w:right w:val="single" w:sz="4" w:space="0" w:color="000080"/>
            </w:tcBorders>
          </w:tcPr>
          <w:p w14:paraId="1B5235BF" w14:textId="77777777" w:rsidR="00E0361E" w:rsidRDefault="00E0361E" w:rsidP="00857C4D">
            <w:pPr>
              <w:pStyle w:val="TableParagraph"/>
              <w:rPr>
                <w:b/>
                <w:kern w:val="2"/>
                <w:sz w:val="25"/>
                <w14:ligatures w14:val="standardContextual"/>
              </w:rPr>
            </w:pPr>
          </w:p>
          <w:p w14:paraId="3BE48F38" w14:textId="77777777" w:rsidR="00E0361E" w:rsidRDefault="00E0361E" w:rsidP="00857C4D">
            <w:pPr>
              <w:pStyle w:val="TableParagraph"/>
              <w:spacing w:before="1" w:line="182" w:lineRule="exact"/>
              <w:ind w:left="100" w:right="140"/>
              <w:rPr>
                <w:kern w:val="2"/>
                <w:sz w:val="16"/>
                <w14:ligatures w14:val="standardContextual"/>
              </w:rPr>
            </w:pPr>
            <w:r>
              <w:rPr>
                <w:kern w:val="2"/>
                <w:sz w:val="16"/>
                <w14:ligatures w14:val="standardContextual"/>
              </w:rPr>
              <w:t>Accepting of diversity, demonstrating</w:t>
            </w:r>
            <w:r>
              <w:rPr>
                <w:spacing w:val="40"/>
                <w:kern w:val="2"/>
                <w:sz w:val="16"/>
                <w14:ligatures w14:val="standardContextual"/>
              </w:rPr>
              <w:t xml:space="preserve"> </w:t>
            </w:r>
            <w:r>
              <w:rPr>
                <w:kern w:val="2"/>
                <w:sz w:val="16"/>
                <w14:ligatures w14:val="standardContextual"/>
              </w:rPr>
              <w:t>appropriate</w:t>
            </w:r>
            <w:r>
              <w:rPr>
                <w:spacing w:val="-2"/>
                <w:kern w:val="2"/>
                <w:sz w:val="16"/>
                <w14:ligatures w14:val="standardContextual"/>
              </w:rPr>
              <w:t xml:space="preserve"> </w:t>
            </w:r>
            <w:r>
              <w:rPr>
                <w:kern w:val="2"/>
                <w:sz w:val="16"/>
                <w14:ligatures w14:val="standardContextual"/>
              </w:rPr>
              <w:t>levels</w:t>
            </w:r>
            <w:r>
              <w:rPr>
                <w:spacing w:val="-2"/>
                <w:kern w:val="2"/>
                <w:sz w:val="16"/>
                <w14:ligatures w14:val="standardContextual"/>
              </w:rPr>
              <w:t xml:space="preserve"> </w:t>
            </w:r>
            <w:r>
              <w:rPr>
                <w:kern w:val="2"/>
                <w:sz w:val="16"/>
                <w14:ligatures w14:val="standardContextual"/>
              </w:rPr>
              <w:t>of</w:t>
            </w:r>
            <w:r>
              <w:rPr>
                <w:spacing w:val="-2"/>
                <w:kern w:val="2"/>
                <w:sz w:val="16"/>
                <w14:ligatures w14:val="standardContextual"/>
              </w:rPr>
              <w:t xml:space="preserve"> </w:t>
            </w:r>
            <w:r>
              <w:rPr>
                <w:kern w:val="2"/>
                <w:sz w:val="16"/>
                <w14:ligatures w14:val="standardContextual"/>
              </w:rPr>
              <w:t>participation,</w:t>
            </w:r>
            <w:r>
              <w:rPr>
                <w:spacing w:val="-2"/>
                <w:kern w:val="2"/>
                <w:sz w:val="16"/>
                <w14:ligatures w14:val="standardContextual"/>
              </w:rPr>
              <w:t xml:space="preserve"> </w:t>
            </w:r>
            <w:r>
              <w:rPr>
                <w:kern w:val="2"/>
                <w:sz w:val="16"/>
                <w14:ligatures w14:val="standardContextual"/>
              </w:rPr>
              <w:t>ability</w:t>
            </w:r>
            <w:r>
              <w:rPr>
                <w:spacing w:val="-2"/>
                <w:kern w:val="2"/>
                <w:sz w:val="16"/>
                <w14:ligatures w14:val="standardContextual"/>
              </w:rPr>
              <w:t xml:space="preserve"> </w:t>
            </w:r>
            <w:r>
              <w:rPr>
                <w:kern w:val="2"/>
                <w:sz w:val="16"/>
                <w14:ligatures w14:val="standardContextual"/>
              </w:rPr>
              <w:t>to</w:t>
            </w:r>
            <w:r>
              <w:rPr>
                <w:spacing w:val="40"/>
                <w:kern w:val="2"/>
                <w:sz w:val="16"/>
                <w14:ligatures w14:val="standardContextual"/>
              </w:rPr>
              <w:t xml:space="preserve"> </w:t>
            </w:r>
            <w:r>
              <w:rPr>
                <w:kern w:val="2"/>
                <w:sz w:val="16"/>
                <w14:ligatures w14:val="standardContextual"/>
              </w:rPr>
              <w:t>interact</w:t>
            </w:r>
            <w:r>
              <w:rPr>
                <w:spacing w:val="-6"/>
                <w:kern w:val="2"/>
                <w:sz w:val="16"/>
                <w14:ligatures w14:val="standardContextual"/>
              </w:rPr>
              <w:t xml:space="preserve"> </w:t>
            </w:r>
            <w:r>
              <w:rPr>
                <w:kern w:val="2"/>
                <w:sz w:val="16"/>
                <w14:ligatures w14:val="standardContextual"/>
              </w:rPr>
              <w:t>with</w:t>
            </w:r>
            <w:r>
              <w:rPr>
                <w:spacing w:val="-6"/>
                <w:kern w:val="2"/>
                <w:sz w:val="16"/>
                <w14:ligatures w14:val="standardContextual"/>
              </w:rPr>
              <w:t xml:space="preserve"> </w:t>
            </w:r>
            <w:r>
              <w:rPr>
                <w:kern w:val="2"/>
                <w:sz w:val="16"/>
                <w14:ligatures w14:val="standardContextual"/>
              </w:rPr>
              <w:t>others</w:t>
            </w:r>
            <w:r>
              <w:rPr>
                <w:spacing w:val="-6"/>
                <w:kern w:val="2"/>
                <w:sz w:val="16"/>
                <w14:ligatures w14:val="standardContextual"/>
              </w:rPr>
              <w:t xml:space="preserve"> </w:t>
            </w:r>
            <w:r>
              <w:rPr>
                <w:kern w:val="2"/>
                <w:sz w:val="16"/>
                <w14:ligatures w14:val="standardContextual"/>
              </w:rPr>
              <w:t>in</w:t>
            </w:r>
            <w:r>
              <w:rPr>
                <w:spacing w:val="-6"/>
                <w:kern w:val="2"/>
                <w:sz w:val="16"/>
                <w14:ligatures w14:val="standardContextual"/>
              </w:rPr>
              <w:t xml:space="preserve"> </w:t>
            </w:r>
            <w:r>
              <w:rPr>
                <w:kern w:val="2"/>
                <w:sz w:val="16"/>
                <w14:ligatures w14:val="standardContextual"/>
              </w:rPr>
              <w:t>a</w:t>
            </w:r>
            <w:r>
              <w:rPr>
                <w:spacing w:val="-6"/>
                <w:kern w:val="2"/>
                <w:sz w:val="16"/>
                <w14:ligatures w14:val="standardContextual"/>
              </w:rPr>
              <w:t xml:space="preserve"> </w:t>
            </w:r>
            <w:r>
              <w:rPr>
                <w:kern w:val="2"/>
                <w:sz w:val="16"/>
                <w14:ligatures w14:val="standardContextual"/>
              </w:rPr>
              <w:t>positive</w:t>
            </w:r>
            <w:r>
              <w:rPr>
                <w:spacing w:val="-6"/>
                <w:kern w:val="2"/>
                <w:sz w:val="16"/>
                <w14:ligatures w14:val="standardContextual"/>
              </w:rPr>
              <w:t xml:space="preserve"> </w:t>
            </w:r>
            <w:r>
              <w:rPr>
                <w:kern w:val="2"/>
                <w:sz w:val="16"/>
                <w14:ligatures w14:val="standardContextual"/>
              </w:rPr>
              <w:t>manner</w:t>
            </w:r>
            <w:r>
              <w:rPr>
                <w:spacing w:val="-6"/>
                <w:kern w:val="2"/>
                <w:sz w:val="16"/>
                <w14:ligatures w14:val="standardContextual"/>
              </w:rPr>
              <w:t xml:space="preserve"> </w:t>
            </w:r>
            <w:r>
              <w:rPr>
                <w:kern w:val="2"/>
                <w:sz w:val="16"/>
                <w14:ligatures w14:val="standardContextual"/>
              </w:rPr>
              <w:t>and</w:t>
            </w:r>
            <w:r>
              <w:rPr>
                <w:spacing w:val="40"/>
                <w:kern w:val="2"/>
                <w:sz w:val="16"/>
                <w14:ligatures w14:val="standardContextual"/>
              </w:rPr>
              <w:t xml:space="preserve"> </w:t>
            </w:r>
            <w:r>
              <w:rPr>
                <w:kern w:val="2"/>
                <w:sz w:val="16"/>
                <w14:ligatures w14:val="standardContextual"/>
              </w:rPr>
              <w:t>attentive of and regulating own feelings.</w:t>
            </w:r>
          </w:p>
        </w:tc>
        <w:tc>
          <w:tcPr>
            <w:tcW w:w="337" w:type="dxa"/>
            <w:tcBorders>
              <w:top w:val="single" w:sz="4" w:space="0" w:color="000080"/>
              <w:left w:val="single" w:sz="4" w:space="0" w:color="000080"/>
              <w:bottom w:val="single" w:sz="4" w:space="0" w:color="000080"/>
              <w:right w:val="single" w:sz="4" w:space="0" w:color="000000"/>
            </w:tcBorders>
          </w:tcPr>
          <w:p w14:paraId="4A571EFA" w14:textId="77777777" w:rsidR="00E0361E" w:rsidRDefault="00E0361E" w:rsidP="00857C4D">
            <w:pPr>
              <w:pStyle w:val="TableParagraph"/>
              <w:rPr>
                <w:b/>
                <w:kern w:val="2"/>
                <w:sz w:val="18"/>
                <w14:ligatures w14:val="standardContextual"/>
              </w:rPr>
            </w:pPr>
          </w:p>
          <w:p w14:paraId="0B4C292D" w14:textId="77777777" w:rsidR="00E0361E" w:rsidRDefault="00E0361E" w:rsidP="00857C4D">
            <w:pPr>
              <w:pStyle w:val="TableParagraph"/>
              <w:rPr>
                <w:b/>
                <w:kern w:val="2"/>
                <w:sz w:val="19"/>
                <w14:ligatures w14:val="standardContextual"/>
              </w:rPr>
            </w:pPr>
          </w:p>
          <w:p w14:paraId="03D45A59" w14:textId="77777777" w:rsidR="00E0361E" w:rsidRDefault="00E0361E" w:rsidP="00857C4D">
            <w:pPr>
              <w:pStyle w:val="TableParagraph"/>
              <w:spacing w:before="1"/>
              <w:ind w:right="122"/>
              <w:jc w:val="right"/>
              <w:rPr>
                <w:kern w:val="2"/>
                <w:sz w:val="16"/>
                <w14:ligatures w14:val="standardContextual"/>
              </w:rPr>
            </w:pPr>
            <w:r>
              <w:rPr>
                <w:w w:val="99"/>
                <w:kern w:val="2"/>
                <w:sz w:val="16"/>
                <w14:ligatures w14:val="standardContextual"/>
              </w:rPr>
              <w:t>1</w:t>
            </w:r>
          </w:p>
        </w:tc>
        <w:tc>
          <w:tcPr>
            <w:tcW w:w="342" w:type="dxa"/>
            <w:tcBorders>
              <w:top w:val="single" w:sz="4" w:space="0" w:color="000080"/>
              <w:left w:val="single" w:sz="4" w:space="0" w:color="000000"/>
              <w:bottom w:val="single" w:sz="4" w:space="0" w:color="000080"/>
              <w:right w:val="single" w:sz="4" w:space="0" w:color="000000"/>
            </w:tcBorders>
          </w:tcPr>
          <w:p w14:paraId="049AC840" w14:textId="77777777" w:rsidR="00E0361E" w:rsidRDefault="00E0361E" w:rsidP="00857C4D">
            <w:pPr>
              <w:pStyle w:val="TableParagraph"/>
              <w:rPr>
                <w:b/>
                <w:kern w:val="2"/>
                <w:sz w:val="18"/>
                <w14:ligatures w14:val="standardContextual"/>
              </w:rPr>
            </w:pPr>
          </w:p>
          <w:p w14:paraId="4100F067" w14:textId="77777777" w:rsidR="00E0361E" w:rsidRDefault="00E0361E" w:rsidP="00857C4D">
            <w:pPr>
              <w:pStyle w:val="TableParagraph"/>
              <w:rPr>
                <w:b/>
                <w:kern w:val="2"/>
                <w:sz w:val="19"/>
                <w14:ligatures w14:val="standardContextual"/>
              </w:rPr>
            </w:pPr>
          </w:p>
          <w:p w14:paraId="5C137F40" w14:textId="77777777" w:rsidR="00E0361E" w:rsidRDefault="00E0361E" w:rsidP="00857C4D">
            <w:pPr>
              <w:pStyle w:val="TableParagraph"/>
              <w:spacing w:before="1"/>
              <w:ind w:right="123"/>
              <w:jc w:val="right"/>
              <w:rPr>
                <w:kern w:val="2"/>
                <w:sz w:val="16"/>
                <w14:ligatures w14:val="standardContextual"/>
              </w:rPr>
            </w:pPr>
            <w:r>
              <w:rPr>
                <w:w w:val="99"/>
                <w:kern w:val="2"/>
                <w:sz w:val="16"/>
                <w14:ligatures w14:val="standardContextual"/>
              </w:rPr>
              <w:t>2</w:t>
            </w:r>
          </w:p>
        </w:tc>
        <w:tc>
          <w:tcPr>
            <w:tcW w:w="332" w:type="dxa"/>
            <w:tcBorders>
              <w:top w:val="single" w:sz="4" w:space="0" w:color="000080"/>
              <w:left w:val="single" w:sz="4" w:space="0" w:color="000000"/>
              <w:bottom w:val="single" w:sz="4" w:space="0" w:color="000080"/>
              <w:right w:val="single" w:sz="4" w:space="0" w:color="000000"/>
            </w:tcBorders>
          </w:tcPr>
          <w:p w14:paraId="7305A04D" w14:textId="77777777" w:rsidR="00E0361E" w:rsidRDefault="00E0361E" w:rsidP="00857C4D">
            <w:pPr>
              <w:pStyle w:val="TableParagraph"/>
              <w:rPr>
                <w:b/>
                <w:kern w:val="2"/>
                <w:sz w:val="18"/>
                <w14:ligatures w14:val="standardContextual"/>
              </w:rPr>
            </w:pPr>
          </w:p>
          <w:p w14:paraId="39E392F3" w14:textId="77777777" w:rsidR="00E0361E" w:rsidRDefault="00E0361E" w:rsidP="00857C4D">
            <w:pPr>
              <w:pStyle w:val="TableParagraph"/>
              <w:rPr>
                <w:b/>
                <w:kern w:val="2"/>
                <w:sz w:val="19"/>
                <w14:ligatures w14:val="standardContextual"/>
              </w:rPr>
            </w:pPr>
          </w:p>
          <w:p w14:paraId="6A893A2F" w14:textId="77777777" w:rsidR="00E0361E" w:rsidRDefault="00E0361E" w:rsidP="00857C4D">
            <w:pPr>
              <w:pStyle w:val="TableParagraph"/>
              <w:spacing w:before="1"/>
              <w:ind w:right="1"/>
              <w:jc w:val="center"/>
              <w:rPr>
                <w:kern w:val="2"/>
                <w:sz w:val="16"/>
                <w14:ligatures w14:val="standardContextual"/>
              </w:rPr>
            </w:pPr>
            <w:r>
              <w:rPr>
                <w:w w:val="99"/>
                <w:kern w:val="2"/>
                <w:sz w:val="16"/>
                <w14:ligatures w14:val="standardContextual"/>
              </w:rPr>
              <w:t>3</w:t>
            </w:r>
          </w:p>
        </w:tc>
        <w:tc>
          <w:tcPr>
            <w:tcW w:w="3548" w:type="dxa"/>
            <w:tcBorders>
              <w:top w:val="single" w:sz="4" w:space="0" w:color="000080"/>
              <w:left w:val="single" w:sz="4" w:space="0" w:color="000000"/>
              <w:bottom w:val="single" w:sz="4" w:space="0" w:color="000080"/>
              <w:right w:val="single" w:sz="4" w:space="0" w:color="000080"/>
            </w:tcBorders>
          </w:tcPr>
          <w:p w14:paraId="2D8A08F9" w14:textId="77777777" w:rsidR="00E0361E" w:rsidRDefault="00E0361E" w:rsidP="00857C4D">
            <w:pPr>
              <w:pStyle w:val="TableParagraph"/>
              <w:rPr>
                <w:kern w:val="2"/>
                <w:sz w:val="18"/>
                <w14:ligatures w14:val="standardContextual"/>
              </w:rPr>
            </w:pPr>
          </w:p>
        </w:tc>
      </w:tr>
    </w:tbl>
    <w:p w14:paraId="0D51DC41" w14:textId="77777777" w:rsidR="00E0361E" w:rsidRDefault="00E0361E" w:rsidP="00E0361E">
      <w:pPr>
        <w:rPr>
          <w:sz w:val="18"/>
        </w:rPr>
        <w:sectPr w:rsidR="00E0361E" w:rsidSect="00E0361E">
          <w:headerReference w:type="even" r:id="rId31"/>
          <w:headerReference w:type="default" r:id="rId32"/>
          <w:footerReference w:type="even" r:id="rId33"/>
          <w:footerReference w:type="default" r:id="rId34"/>
          <w:headerReference w:type="first" r:id="rId35"/>
          <w:footerReference w:type="first" r:id="rId36"/>
          <w:pgSz w:w="12240" w:h="15840"/>
          <w:pgMar w:top="1440" w:right="1440" w:bottom="1440" w:left="1440" w:header="720" w:footer="720" w:gutter="0"/>
          <w:cols w:space="720"/>
          <w:docGrid w:linePitch="326"/>
        </w:sectPr>
      </w:pPr>
    </w:p>
    <w:tbl>
      <w:tblPr>
        <w:tblW w:w="0" w:type="auto"/>
        <w:tblInd w:w="494" w:type="dxa"/>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Layout w:type="fixed"/>
        <w:tblCellMar>
          <w:left w:w="0" w:type="dxa"/>
          <w:right w:w="0" w:type="dxa"/>
        </w:tblCellMar>
        <w:tblLook w:val="01E0" w:firstRow="1" w:lastRow="1" w:firstColumn="1" w:lastColumn="1" w:noHBand="0" w:noVBand="0"/>
      </w:tblPr>
      <w:tblGrid>
        <w:gridCol w:w="442"/>
        <w:gridCol w:w="1527"/>
        <w:gridCol w:w="3385"/>
        <w:gridCol w:w="337"/>
        <w:gridCol w:w="342"/>
        <w:gridCol w:w="332"/>
        <w:gridCol w:w="3548"/>
      </w:tblGrid>
      <w:tr w:rsidR="00E0361E" w14:paraId="47E0794B" w14:textId="77777777" w:rsidTr="00857C4D">
        <w:trPr>
          <w:trHeight w:val="1017"/>
        </w:trPr>
        <w:tc>
          <w:tcPr>
            <w:tcW w:w="442" w:type="dxa"/>
            <w:tcBorders>
              <w:top w:val="single" w:sz="4" w:space="0" w:color="000080"/>
              <w:left w:val="single" w:sz="4" w:space="0" w:color="000080"/>
              <w:bottom w:val="single" w:sz="4" w:space="0" w:color="000080"/>
              <w:right w:val="single" w:sz="4" w:space="0" w:color="000080"/>
            </w:tcBorders>
          </w:tcPr>
          <w:p w14:paraId="187B5F0A" w14:textId="77777777" w:rsidR="00E0361E" w:rsidRDefault="00E0361E" w:rsidP="00857C4D">
            <w:pPr>
              <w:pStyle w:val="TableParagraph"/>
              <w:rPr>
                <w:kern w:val="2"/>
                <w:sz w:val="14"/>
                <w14:ligatures w14:val="standardContextual"/>
              </w:rPr>
            </w:pPr>
          </w:p>
        </w:tc>
        <w:tc>
          <w:tcPr>
            <w:tcW w:w="1527" w:type="dxa"/>
            <w:tcBorders>
              <w:top w:val="single" w:sz="4" w:space="0" w:color="000080"/>
              <w:left w:val="single" w:sz="4" w:space="0" w:color="000080"/>
              <w:bottom w:val="single" w:sz="4" w:space="0" w:color="000080"/>
              <w:right w:val="single" w:sz="4" w:space="0" w:color="000080"/>
            </w:tcBorders>
          </w:tcPr>
          <w:p w14:paraId="4FF9C9AA" w14:textId="77777777" w:rsidR="00E0361E" w:rsidRDefault="00E0361E" w:rsidP="00857C4D">
            <w:pPr>
              <w:pStyle w:val="TableParagraph"/>
              <w:rPr>
                <w:kern w:val="2"/>
                <w:sz w:val="14"/>
                <w14:ligatures w14:val="standardContextual"/>
              </w:rPr>
            </w:pPr>
          </w:p>
        </w:tc>
        <w:tc>
          <w:tcPr>
            <w:tcW w:w="3385" w:type="dxa"/>
            <w:tcBorders>
              <w:top w:val="single" w:sz="4" w:space="0" w:color="000080"/>
              <w:left w:val="single" w:sz="4" w:space="0" w:color="000080"/>
              <w:bottom w:val="single" w:sz="4" w:space="0" w:color="000080"/>
              <w:right w:val="single" w:sz="4" w:space="0" w:color="000080"/>
            </w:tcBorders>
          </w:tcPr>
          <w:p w14:paraId="3CBA6017" w14:textId="77777777" w:rsidR="00E0361E" w:rsidRDefault="00E0361E" w:rsidP="00857C4D">
            <w:pPr>
              <w:pStyle w:val="TableParagraph"/>
              <w:rPr>
                <w:kern w:val="2"/>
                <w:sz w:val="14"/>
                <w14:ligatures w14:val="standardContextual"/>
              </w:rPr>
            </w:pPr>
          </w:p>
        </w:tc>
        <w:tc>
          <w:tcPr>
            <w:tcW w:w="337" w:type="dxa"/>
            <w:tcBorders>
              <w:top w:val="single" w:sz="4" w:space="0" w:color="000080"/>
              <w:left w:val="single" w:sz="4" w:space="0" w:color="000080"/>
              <w:bottom w:val="single" w:sz="4" w:space="0" w:color="000080"/>
              <w:right w:val="single" w:sz="4" w:space="0" w:color="000000"/>
            </w:tcBorders>
          </w:tcPr>
          <w:p w14:paraId="55052A52" w14:textId="77777777" w:rsidR="00E0361E" w:rsidRDefault="00E0361E" w:rsidP="00857C4D">
            <w:pPr>
              <w:pStyle w:val="TableParagraph"/>
              <w:rPr>
                <w:kern w:val="2"/>
                <w:sz w:val="14"/>
                <w14:ligatures w14:val="standardContextual"/>
              </w:rPr>
            </w:pPr>
          </w:p>
        </w:tc>
        <w:tc>
          <w:tcPr>
            <w:tcW w:w="342" w:type="dxa"/>
            <w:tcBorders>
              <w:top w:val="single" w:sz="4" w:space="0" w:color="000080"/>
              <w:left w:val="single" w:sz="4" w:space="0" w:color="000000"/>
              <w:bottom w:val="single" w:sz="4" w:space="0" w:color="000080"/>
              <w:right w:val="single" w:sz="4" w:space="0" w:color="000000"/>
            </w:tcBorders>
          </w:tcPr>
          <w:p w14:paraId="42356F12" w14:textId="77777777" w:rsidR="00E0361E" w:rsidRDefault="00E0361E" w:rsidP="00857C4D">
            <w:pPr>
              <w:pStyle w:val="TableParagraph"/>
              <w:rPr>
                <w:kern w:val="2"/>
                <w:sz w:val="14"/>
                <w14:ligatures w14:val="standardContextual"/>
              </w:rPr>
            </w:pPr>
          </w:p>
        </w:tc>
        <w:tc>
          <w:tcPr>
            <w:tcW w:w="332" w:type="dxa"/>
            <w:tcBorders>
              <w:top w:val="single" w:sz="4" w:space="0" w:color="000080"/>
              <w:left w:val="single" w:sz="4" w:space="0" w:color="000000"/>
              <w:bottom w:val="single" w:sz="4" w:space="0" w:color="000080"/>
              <w:right w:val="single" w:sz="4" w:space="0" w:color="000000"/>
            </w:tcBorders>
          </w:tcPr>
          <w:p w14:paraId="16F2D2DE" w14:textId="77777777" w:rsidR="00E0361E" w:rsidRDefault="00E0361E" w:rsidP="00857C4D">
            <w:pPr>
              <w:pStyle w:val="TableParagraph"/>
              <w:rPr>
                <w:kern w:val="2"/>
                <w:sz w:val="14"/>
                <w14:ligatures w14:val="standardContextual"/>
              </w:rPr>
            </w:pPr>
          </w:p>
        </w:tc>
        <w:tc>
          <w:tcPr>
            <w:tcW w:w="3548" w:type="dxa"/>
            <w:tcBorders>
              <w:top w:val="single" w:sz="4" w:space="0" w:color="000080"/>
              <w:left w:val="single" w:sz="4" w:space="0" w:color="000000"/>
              <w:bottom w:val="single" w:sz="4" w:space="0" w:color="000080"/>
              <w:right w:val="single" w:sz="4" w:space="0" w:color="000080"/>
            </w:tcBorders>
          </w:tcPr>
          <w:p w14:paraId="7C905381" w14:textId="77777777" w:rsidR="00E0361E" w:rsidRDefault="00E0361E" w:rsidP="00857C4D">
            <w:pPr>
              <w:pStyle w:val="TableParagraph"/>
              <w:rPr>
                <w:kern w:val="2"/>
                <w:sz w:val="14"/>
                <w14:ligatures w14:val="standardContextual"/>
              </w:rPr>
            </w:pPr>
          </w:p>
        </w:tc>
      </w:tr>
      <w:tr w:rsidR="00E0361E" w14:paraId="5A317CA7" w14:textId="77777777" w:rsidTr="00857C4D">
        <w:trPr>
          <w:trHeight w:val="1218"/>
        </w:trPr>
        <w:tc>
          <w:tcPr>
            <w:tcW w:w="442" w:type="dxa"/>
            <w:tcBorders>
              <w:top w:val="single" w:sz="4" w:space="0" w:color="000080"/>
              <w:left w:val="single" w:sz="4" w:space="0" w:color="000080"/>
              <w:bottom w:val="single" w:sz="4" w:space="0" w:color="000080"/>
              <w:right w:val="single" w:sz="4" w:space="0" w:color="000080"/>
            </w:tcBorders>
          </w:tcPr>
          <w:p w14:paraId="099A0EC9" w14:textId="77777777" w:rsidR="00E0361E" w:rsidRDefault="00E0361E" w:rsidP="00857C4D">
            <w:pPr>
              <w:pStyle w:val="TableParagraph"/>
              <w:rPr>
                <w:b/>
                <w:kern w:val="2"/>
                <w:sz w:val="18"/>
                <w14:ligatures w14:val="standardContextual"/>
              </w:rPr>
            </w:pPr>
          </w:p>
          <w:p w14:paraId="7635F501" w14:textId="77777777" w:rsidR="00E0361E" w:rsidRDefault="00E0361E" w:rsidP="00857C4D">
            <w:pPr>
              <w:pStyle w:val="TableParagraph"/>
              <w:rPr>
                <w:b/>
                <w:kern w:val="2"/>
                <w:sz w:val="18"/>
                <w14:ligatures w14:val="standardContextual"/>
              </w:rPr>
            </w:pPr>
          </w:p>
          <w:p w14:paraId="0F052C37" w14:textId="77777777" w:rsidR="00E0361E" w:rsidRDefault="00E0361E" w:rsidP="00857C4D">
            <w:pPr>
              <w:pStyle w:val="TableParagraph"/>
              <w:spacing w:before="103"/>
              <w:ind w:left="109"/>
              <w:rPr>
                <w:kern w:val="2"/>
                <w:sz w:val="16"/>
                <w14:ligatures w14:val="standardContextual"/>
              </w:rPr>
            </w:pPr>
            <w:r>
              <w:rPr>
                <w:w w:val="99"/>
                <w:kern w:val="2"/>
                <w:sz w:val="16"/>
                <w14:ligatures w14:val="standardContextual"/>
              </w:rPr>
              <w:t>7</w:t>
            </w:r>
          </w:p>
        </w:tc>
        <w:tc>
          <w:tcPr>
            <w:tcW w:w="1527" w:type="dxa"/>
            <w:tcBorders>
              <w:top w:val="single" w:sz="4" w:space="0" w:color="000080"/>
              <w:left w:val="single" w:sz="4" w:space="0" w:color="000080"/>
              <w:bottom w:val="single" w:sz="4" w:space="0" w:color="000080"/>
              <w:right w:val="single" w:sz="4" w:space="0" w:color="000080"/>
            </w:tcBorders>
          </w:tcPr>
          <w:p w14:paraId="547DEF67" w14:textId="77777777" w:rsidR="00E0361E" w:rsidRDefault="00E0361E" w:rsidP="00857C4D">
            <w:pPr>
              <w:pStyle w:val="TableParagraph"/>
              <w:rPr>
                <w:b/>
                <w:kern w:val="2"/>
                <w:sz w:val="18"/>
                <w14:ligatures w14:val="standardContextual"/>
              </w:rPr>
            </w:pPr>
          </w:p>
          <w:p w14:paraId="7E562FCF" w14:textId="77777777" w:rsidR="00E0361E" w:rsidRDefault="00E0361E" w:rsidP="00857C4D">
            <w:pPr>
              <w:pStyle w:val="TableParagraph"/>
              <w:spacing w:before="2"/>
              <w:rPr>
                <w:b/>
                <w:kern w:val="2"/>
                <w:sz w:val="18"/>
                <w14:ligatures w14:val="standardContextual"/>
              </w:rPr>
            </w:pPr>
          </w:p>
          <w:p w14:paraId="4B751FE5" w14:textId="77777777" w:rsidR="00E0361E" w:rsidRDefault="00E0361E" w:rsidP="00857C4D">
            <w:pPr>
              <w:pStyle w:val="TableParagraph"/>
              <w:spacing w:before="1" w:line="264" w:lineRule="auto"/>
              <w:ind w:left="106"/>
              <w:rPr>
                <w:b/>
                <w:kern w:val="2"/>
                <w:sz w:val="16"/>
                <w14:ligatures w14:val="standardContextual"/>
              </w:rPr>
            </w:pPr>
            <w:r>
              <w:rPr>
                <w:b/>
                <w:kern w:val="2"/>
                <w:sz w:val="16"/>
                <w14:ligatures w14:val="standardContextual"/>
              </w:rPr>
              <w:t>Opening</w:t>
            </w:r>
            <w:r>
              <w:rPr>
                <w:b/>
                <w:spacing w:val="-10"/>
                <w:kern w:val="2"/>
                <w:sz w:val="16"/>
                <w14:ligatures w14:val="standardContextual"/>
              </w:rPr>
              <w:t xml:space="preserve"> </w:t>
            </w:r>
            <w:r>
              <w:rPr>
                <w:b/>
                <w:kern w:val="2"/>
                <w:sz w:val="16"/>
                <w14:ligatures w14:val="standardContextual"/>
              </w:rPr>
              <w:t>of</w:t>
            </w:r>
            <w:r>
              <w:rPr>
                <w:b/>
                <w:spacing w:val="-10"/>
                <w:kern w:val="2"/>
                <w:sz w:val="16"/>
                <w14:ligatures w14:val="standardContextual"/>
              </w:rPr>
              <w:t xml:space="preserve"> </w:t>
            </w:r>
            <w:r>
              <w:rPr>
                <w:b/>
                <w:kern w:val="2"/>
                <w:sz w:val="16"/>
                <w14:ligatures w14:val="standardContextual"/>
              </w:rPr>
              <w:t>Initial</w:t>
            </w:r>
            <w:r>
              <w:rPr>
                <w:b/>
                <w:spacing w:val="40"/>
                <w:kern w:val="2"/>
                <w:sz w:val="16"/>
                <w14:ligatures w14:val="standardContextual"/>
              </w:rPr>
              <w:t xml:space="preserve"> </w:t>
            </w:r>
            <w:r>
              <w:rPr>
                <w:b/>
                <w:kern w:val="2"/>
                <w:sz w:val="16"/>
                <w14:ligatures w14:val="standardContextual"/>
              </w:rPr>
              <w:t>Group</w:t>
            </w:r>
            <w:r>
              <w:rPr>
                <w:b/>
                <w:spacing w:val="-1"/>
                <w:kern w:val="2"/>
                <w:sz w:val="16"/>
                <w14:ligatures w14:val="standardContextual"/>
              </w:rPr>
              <w:t xml:space="preserve"> </w:t>
            </w:r>
            <w:r>
              <w:rPr>
                <w:b/>
                <w:kern w:val="2"/>
                <w:sz w:val="16"/>
                <w14:ligatures w14:val="standardContextual"/>
              </w:rPr>
              <w:t>Session</w:t>
            </w:r>
          </w:p>
        </w:tc>
        <w:tc>
          <w:tcPr>
            <w:tcW w:w="3385" w:type="dxa"/>
            <w:tcBorders>
              <w:top w:val="single" w:sz="4" w:space="0" w:color="000080"/>
              <w:left w:val="single" w:sz="4" w:space="0" w:color="000080"/>
              <w:bottom w:val="single" w:sz="4" w:space="0" w:color="000080"/>
              <w:right w:val="single" w:sz="4" w:space="0" w:color="000080"/>
            </w:tcBorders>
            <w:hideMark/>
          </w:tcPr>
          <w:p w14:paraId="67556C3B" w14:textId="77777777" w:rsidR="00E0361E" w:rsidRDefault="00E0361E" w:rsidP="00857C4D">
            <w:pPr>
              <w:pStyle w:val="TableParagraph"/>
              <w:spacing w:before="16" w:line="232" w:lineRule="auto"/>
              <w:ind w:left="100" w:right="90"/>
              <w:rPr>
                <w:kern w:val="2"/>
                <w:sz w:val="16"/>
                <w14:ligatures w14:val="standardContextual"/>
              </w:rPr>
            </w:pPr>
            <w:r>
              <w:rPr>
                <w:kern w:val="2"/>
                <w:sz w:val="16"/>
                <w14:ligatures w14:val="standardContextual"/>
              </w:rPr>
              <w:t>Ability to lead and explain format and</w:t>
            </w:r>
            <w:r>
              <w:rPr>
                <w:spacing w:val="40"/>
                <w:kern w:val="2"/>
                <w:sz w:val="16"/>
                <w14:ligatures w14:val="standardContextual"/>
              </w:rPr>
              <w:t xml:space="preserve"> </w:t>
            </w:r>
            <w:r>
              <w:rPr>
                <w:kern w:val="2"/>
                <w:sz w:val="16"/>
                <w14:ligatures w14:val="standardContextual"/>
              </w:rPr>
              <w:t>expectations,</w:t>
            </w:r>
            <w:r>
              <w:rPr>
                <w:spacing w:val="-3"/>
                <w:kern w:val="2"/>
                <w:sz w:val="16"/>
                <w14:ligatures w14:val="standardContextual"/>
              </w:rPr>
              <w:t xml:space="preserve"> </w:t>
            </w:r>
            <w:r>
              <w:rPr>
                <w:kern w:val="2"/>
                <w:sz w:val="16"/>
                <w14:ligatures w14:val="standardContextual"/>
              </w:rPr>
              <w:t>ethics,</w:t>
            </w:r>
            <w:r>
              <w:rPr>
                <w:spacing w:val="-3"/>
                <w:kern w:val="2"/>
                <w:sz w:val="16"/>
                <w14:ligatures w14:val="standardContextual"/>
              </w:rPr>
              <w:t xml:space="preserve"> </w:t>
            </w:r>
            <w:r>
              <w:rPr>
                <w:kern w:val="2"/>
                <w:sz w:val="16"/>
                <w14:ligatures w14:val="standardContextual"/>
              </w:rPr>
              <w:t>sets</w:t>
            </w:r>
            <w:r>
              <w:rPr>
                <w:spacing w:val="-3"/>
                <w:kern w:val="2"/>
                <w:sz w:val="16"/>
                <w14:ligatures w14:val="standardContextual"/>
              </w:rPr>
              <w:t xml:space="preserve"> </w:t>
            </w:r>
            <w:r>
              <w:rPr>
                <w:kern w:val="2"/>
                <w:sz w:val="16"/>
                <w14:ligatures w14:val="standardContextual"/>
              </w:rPr>
              <w:t>time</w:t>
            </w:r>
            <w:r>
              <w:rPr>
                <w:spacing w:val="-3"/>
                <w:kern w:val="2"/>
                <w:sz w:val="16"/>
                <w14:ligatures w14:val="standardContextual"/>
              </w:rPr>
              <w:t xml:space="preserve"> </w:t>
            </w:r>
            <w:r>
              <w:rPr>
                <w:kern w:val="2"/>
                <w:sz w:val="16"/>
                <w14:ligatures w14:val="standardContextual"/>
              </w:rPr>
              <w:t>frame</w:t>
            </w:r>
            <w:r>
              <w:rPr>
                <w:spacing w:val="-3"/>
                <w:kern w:val="2"/>
                <w:sz w:val="16"/>
                <w14:ligatures w14:val="standardContextual"/>
              </w:rPr>
              <w:t xml:space="preserve"> </w:t>
            </w:r>
            <w:r>
              <w:rPr>
                <w:kern w:val="2"/>
                <w:sz w:val="16"/>
                <w14:ligatures w14:val="standardContextual"/>
              </w:rPr>
              <w:t>and</w:t>
            </w:r>
            <w:r>
              <w:rPr>
                <w:spacing w:val="-3"/>
                <w:kern w:val="2"/>
                <w:sz w:val="16"/>
                <w14:ligatures w14:val="standardContextual"/>
              </w:rPr>
              <w:t xml:space="preserve"> </w:t>
            </w:r>
            <w:r>
              <w:rPr>
                <w:kern w:val="2"/>
                <w:sz w:val="16"/>
                <w14:ligatures w14:val="standardContextual"/>
              </w:rPr>
              <w:t>group</w:t>
            </w:r>
            <w:r>
              <w:rPr>
                <w:spacing w:val="40"/>
                <w:kern w:val="2"/>
                <w:sz w:val="16"/>
                <w14:ligatures w14:val="standardContextual"/>
              </w:rPr>
              <w:t xml:space="preserve"> </w:t>
            </w:r>
            <w:r>
              <w:rPr>
                <w:kern w:val="2"/>
                <w:sz w:val="16"/>
                <w14:ligatures w14:val="standardContextual"/>
              </w:rPr>
              <w:t>membership</w:t>
            </w:r>
            <w:r>
              <w:rPr>
                <w:spacing w:val="-8"/>
                <w:kern w:val="2"/>
                <w:sz w:val="16"/>
                <w14:ligatures w14:val="standardContextual"/>
              </w:rPr>
              <w:t xml:space="preserve"> </w:t>
            </w:r>
            <w:r>
              <w:rPr>
                <w:kern w:val="2"/>
                <w:sz w:val="16"/>
                <w14:ligatures w14:val="standardContextual"/>
              </w:rPr>
              <w:t>characteristics</w:t>
            </w:r>
            <w:r>
              <w:rPr>
                <w:spacing w:val="-8"/>
                <w:kern w:val="2"/>
                <w:sz w:val="16"/>
                <w14:ligatures w14:val="standardContextual"/>
              </w:rPr>
              <w:t xml:space="preserve"> </w:t>
            </w:r>
            <w:r>
              <w:rPr>
                <w:kern w:val="2"/>
                <w:sz w:val="16"/>
                <w14:ligatures w14:val="standardContextual"/>
              </w:rPr>
              <w:t>and</w:t>
            </w:r>
            <w:r>
              <w:rPr>
                <w:spacing w:val="-8"/>
                <w:kern w:val="2"/>
                <w:sz w:val="16"/>
                <w14:ligatures w14:val="standardContextual"/>
              </w:rPr>
              <w:t xml:space="preserve"> </w:t>
            </w:r>
            <w:r>
              <w:rPr>
                <w:kern w:val="2"/>
                <w:sz w:val="16"/>
                <w14:ligatures w14:val="standardContextual"/>
              </w:rPr>
              <w:t>ability</w:t>
            </w:r>
            <w:r>
              <w:rPr>
                <w:spacing w:val="-8"/>
                <w:kern w:val="2"/>
                <w:sz w:val="16"/>
                <w14:ligatures w14:val="standardContextual"/>
              </w:rPr>
              <w:t xml:space="preserve"> </w:t>
            </w:r>
            <w:r>
              <w:rPr>
                <w:kern w:val="2"/>
                <w:sz w:val="16"/>
                <w14:ligatures w14:val="standardContextual"/>
              </w:rPr>
              <w:t>to</w:t>
            </w:r>
            <w:r>
              <w:rPr>
                <w:spacing w:val="-8"/>
                <w:kern w:val="2"/>
                <w:sz w:val="16"/>
                <w14:ligatures w14:val="standardContextual"/>
              </w:rPr>
              <w:t xml:space="preserve"> </w:t>
            </w:r>
            <w:r>
              <w:rPr>
                <w:kern w:val="2"/>
                <w:sz w:val="16"/>
                <w14:ligatures w14:val="standardContextual"/>
              </w:rPr>
              <w:t>assist</w:t>
            </w:r>
            <w:r>
              <w:rPr>
                <w:spacing w:val="40"/>
                <w:kern w:val="2"/>
                <w:sz w:val="16"/>
                <w14:ligatures w14:val="standardContextual"/>
              </w:rPr>
              <w:t xml:space="preserve"> </w:t>
            </w:r>
            <w:r>
              <w:rPr>
                <w:kern w:val="2"/>
                <w:sz w:val="16"/>
                <w14:ligatures w14:val="standardContextual"/>
              </w:rPr>
              <w:t>members</w:t>
            </w:r>
            <w:r>
              <w:rPr>
                <w:spacing w:val="-4"/>
                <w:kern w:val="2"/>
                <w:sz w:val="16"/>
                <w14:ligatures w14:val="standardContextual"/>
              </w:rPr>
              <w:t xml:space="preserve"> </w:t>
            </w:r>
            <w:r>
              <w:rPr>
                <w:kern w:val="2"/>
                <w:sz w:val="16"/>
                <w14:ligatures w14:val="standardContextual"/>
              </w:rPr>
              <w:t>in</w:t>
            </w:r>
            <w:r>
              <w:rPr>
                <w:spacing w:val="-4"/>
                <w:kern w:val="2"/>
                <w:sz w:val="16"/>
                <w14:ligatures w14:val="standardContextual"/>
              </w:rPr>
              <w:t xml:space="preserve"> </w:t>
            </w:r>
            <w:r>
              <w:rPr>
                <w:kern w:val="2"/>
                <w:sz w:val="16"/>
                <w14:ligatures w14:val="standardContextual"/>
              </w:rPr>
              <w:t>setting</w:t>
            </w:r>
            <w:r>
              <w:rPr>
                <w:spacing w:val="-4"/>
                <w:kern w:val="2"/>
                <w:sz w:val="16"/>
                <w14:ligatures w14:val="standardContextual"/>
              </w:rPr>
              <w:t xml:space="preserve"> </w:t>
            </w:r>
            <w:r>
              <w:rPr>
                <w:kern w:val="2"/>
                <w:sz w:val="16"/>
                <w14:ligatures w14:val="standardContextual"/>
              </w:rPr>
              <w:t>appropriate</w:t>
            </w:r>
            <w:r>
              <w:rPr>
                <w:spacing w:val="-4"/>
                <w:kern w:val="2"/>
                <w:sz w:val="16"/>
                <w14:ligatures w14:val="standardContextual"/>
              </w:rPr>
              <w:t xml:space="preserve"> </w:t>
            </w:r>
            <w:r>
              <w:rPr>
                <w:kern w:val="2"/>
                <w:sz w:val="16"/>
                <w14:ligatures w14:val="standardContextual"/>
              </w:rPr>
              <w:t>goals</w:t>
            </w:r>
            <w:r>
              <w:rPr>
                <w:spacing w:val="-4"/>
                <w:kern w:val="2"/>
                <w:sz w:val="16"/>
                <w14:ligatures w14:val="standardContextual"/>
              </w:rPr>
              <w:t xml:space="preserve"> </w:t>
            </w:r>
            <w:r>
              <w:rPr>
                <w:kern w:val="2"/>
                <w:sz w:val="16"/>
                <w14:ligatures w14:val="standardContextual"/>
              </w:rPr>
              <w:t>for</w:t>
            </w:r>
            <w:r>
              <w:rPr>
                <w:spacing w:val="-4"/>
                <w:kern w:val="2"/>
                <w:sz w:val="16"/>
                <w14:ligatures w14:val="standardContextual"/>
              </w:rPr>
              <w:t xml:space="preserve"> </w:t>
            </w:r>
            <w:r>
              <w:rPr>
                <w:kern w:val="2"/>
                <w:sz w:val="16"/>
                <w14:ligatures w14:val="standardContextual"/>
              </w:rPr>
              <w:t>group</w:t>
            </w:r>
            <w:r>
              <w:rPr>
                <w:spacing w:val="40"/>
                <w:kern w:val="2"/>
                <w:sz w:val="16"/>
                <w14:ligatures w14:val="standardContextual"/>
              </w:rPr>
              <w:t xml:space="preserve"> </w:t>
            </w:r>
            <w:r>
              <w:rPr>
                <w:spacing w:val="-2"/>
                <w:kern w:val="2"/>
                <w:sz w:val="16"/>
                <w14:ligatures w14:val="standardContextual"/>
              </w:rPr>
              <w:t>process.</w:t>
            </w:r>
          </w:p>
        </w:tc>
        <w:tc>
          <w:tcPr>
            <w:tcW w:w="337" w:type="dxa"/>
            <w:tcBorders>
              <w:top w:val="single" w:sz="4" w:space="0" w:color="000080"/>
              <w:left w:val="single" w:sz="4" w:space="0" w:color="000080"/>
              <w:bottom w:val="single" w:sz="4" w:space="0" w:color="000080"/>
              <w:right w:val="single" w:sz="4" w:space="0" w:color="000000"/>
            </w:tcBorders>
          </w:tcPr>
          <w:p w14:paraId="5325FDAE" w14:textId="77777777" w:rsidR="00E0361E" w:rsidRDefault="00E0361E" w:rsidP="00857C4D">
            <w:pPr>
              <w:pStyle w:val="TableParagraph"/>
              <w:rPr>
                <w:b/>
                <w:kern w:val="2"/>
                <w:sz w:val="18"/>
                <w14:ligatures w14:val="standardContextual"/>
              </w:rPr>
            </w:pPr>
          </w:p>
          <w:p w14:paraId="7381EBC7" w14:textId="77777777" w:rsidR="00E0361E" w:rsidRDefault="00E0361E" w:rsidP="00857C4D">
            <w:pPr>
              <w:pStyle w:val="TableParagraph"/>
              <w:rPr>
                <w:b/>
                <w:kern w:val="2"/>
                <w:sz w:val="18"/>
                <w14:ligatures w14:val="standardContextual"/>
              </w:rPr>
            </w:pPr>
          </w:p>
          <w:p w14:paraId="5A3F1CE4" w14:textId="77777777" w:rsidR="00E0361E" w:rsidRDefault="00E0361E" w:rsidP="00857C4D">
            <w:pPr>
              <w:pStyle w:val="TableParagraph"/>
              <w:spacing w:before="103"/>
              <w:ind w:right="122"/>
              <w:jc w:val="right"/>
              <w:rPr>
                <w:kern w:val="2"/>
                <w:sz w:val="16"/>
                <w14:ligatures w14:val="standardContextual"/>
              </w:rPr>
            </w:pPr>
            <w:r>
              <w:rPr>
                <w:w w:val="99"/>
                <w:kern w:val="2"/>
                <w:sz w:val="16"/>
                <w14:ligatures w14:val="standardContextual"/>
              </w:rPr>
              <w:t>1</w:t>
            </w:r>
          </w:p>
        </w:tc>
        <w:tc>
          <w:tcPr>
            <w:tcW w:w="342" w:type="dxa"/>
            <w:tcBorders>
              <w:top w:val="single" w:sz="4" w:space="0" w:color="000080"/>
              <w:left w:val="single" w:sz="4" w:space="0" w:color="000000"/>
              <w:bottom w:val="single" w:sz="4" w:space="0" w:color="000080"/>
              <w:right w:val="single" w:sz="4" w:space="0" w:color="000000"/>
            </w:tcBorders>
          </w:tcPr>
          <w:p w14:paraId="42442A60" w14:textId="77777777" w:rsidR="00E0361E" w:rsidRDefault="00E0361E" w:rsidP="00857C4D">
            <w:pPr>
              <w:pStyle w:val="TableParagraph"/>
              <w:rPr>
                <w:b/>
                <w:kern w:val="2"/>
                <w:sz w:val="18"/>
                <w14:ligatures w14:val="standardContextual"/>
              </w:rPr>
            </w:pPr>
          </w:p>
          <w:p w14:paraId="4C1A6CA8" w14:textId="77777777" w:rsidR="00E0361E" w:rsidRDefault="00E0361E" w:rsidP="00857C4D">
            <w:pPr>
              <w:pStyle w:val="TableParagraph"/>
              <w:rPr>
                <w:b/>
                <w:kern w:val="2"/>
                <w:sz w:val="18"/>
                <w14:ligatures w14:val="standardContextual"/>
              </w:rPr>
            </w:pPr>
          </w:p>
          <w:p w14:paraId="2CC74352" w14:textId="77777777" w:rsidR="00E0361E" w:rsidRDefault="00E0361E" w:rsidP="00857C4D">
            <w:pPr>
              <w:pStyle w:val="TableParagraph"/>
              <w:spacing w:before="103"/>
              <w:ind w:right="123"/>
              <w:jc w:val="right"/>
              <w:rPr>
                <w:kern w:val="2"/>
                <w:sz w:val="16"/>
                <w14:ligatures w14:val="standardContextual"/>
              </w:rPr>
            </w:pPr>
            <w:r>
              <w:rPr>
                <w:w w:val="99"/>
                <w:kern w:val="2"/>
                <w:sz w:val="16"/>
                <w14:ligatures w14:val="standardContextual"/>
              </w:rPr>
              <w:t>2</w:t>
            </w:r>
          </w:p>
        </w:tc>
        <w:tc>
          <w:tcPr>
            <w:tcW w:w="332" w:type="dxa"/>
            <w:tcBorders>
              <w:top w:val="single" w:sz="4" w:space="0" w:color="000080"/>
              <w:left w:val="single" w:sz="4" w:space="0" w:color="000000"/>
              <w:bottom w:val="single" w:sz="4" w:space="0" w:color="000080"/>
              <w:right w:val="single" w:sz="4" w:space="0" w:color="000000"/>
            </w:tcBorders>
          </w:tcPr>
          <w:p w14:paraId="736E75E8" w14:textId="77777777" w:rsidR="00E0361E" w:rsidRDefault="00E0361E" w:rsidP="00857C4D">
            <w:pPr>
              <w:pStyle w:val="TableParagraph"/>
              <w:rPr>
                <w:b/>
                <w:kern w:val="2"/>
                <w:sz w:val="18"/>
                <w14:ligatures w14:val="standardContextual"/>
              </w:rPr>
            </w:pPr>
          </w:p>
          <w:p w14:paraId="6FAE2C4E" w14:textId="77777777" w:rsidR="00E0361E" w:rsidRDefault="00E0361E" w:rsidP="00857C4D">
            <w:pPr>
              <w:pStyle w:val="TableParagraph"/>
              <w:rPr>
                <w:b/>
                <w:kern w:val="2"/>
                <w:sz w:val="18"/>
                <w14:ligatures w14:val="standardContextual"/>
              </w:rPr>
            </w:pPr>
          </w:p>
          <w:p w14:paraId="07E6A340" w14:textId="77777777" w:rsidR="00E0361E" w:rsidRDefault="00E0361E" w:rsidP="00857C4D">
            <w:pPr>
              <w:pStyle w:val="TableParagraph"/>
              <w:spacing w:before="103"/>
              <w:ind w:right="1"/>
              <w:jc w:val="center"/>
              <w:rPr>
                <w:kern w:val="2"/>
                <w:sz w:val="16"/>
                <w14:ligatures w14:val="standardContextual"/>
              </w:rPr>
            </w:pPr>
            <w:r>
              <w:rPr>
                <w:w w:val="99"/>
                <w:kern w:val="2"/>
                <w:sz w:val="16"/>
                <w14:ligatures w14:val="standardContextual"/>
              </w:rPr>
              <w:t>3</w:t>
            </w:r>
          </w:p>
        </w:tc>
        <w:tc>
          <w:tcPr>
            <w:tcW w:w="3548" w:type="dxa"/>
            <w:tcBorders>
              <w:top w:val="single" w:sz="4" w:space="0" w:color="000080"/>
              <w:left w:val="single" w:sz="4" w:space="0" w:color="000000"/>
              <w:bottom w:val="single" w:sz="4" w:space="0" w:color="000080"/>
              <w:right w:val="single" w:sz="4" w:space="0" w:color="000080"/>
            </w:tcBorders>
          </w:tcPr>
          <w:p w14:paraId="36118BEB" w14:textId="77777777" w:rsidR="00E0361E" w:rsidRDefault="00E0361E" w:rsidP="00857C4D">
            <w:pPr>
              <w:pStyle w:val="TableParagraph"/>
              <w:rPr>
                <w:kern w:val="2"/>
                <w:sz w:val="14"/>
                <w14:ligatures w14:val="standardContextual"/>
              </w:rPr>
            </w:pPr>
          </w:p>
        </w:tc>
      </w:tr>
      <w:tr w:rsidR="00E0361E" w14:paraId="22E4A84A" w14:textId="77777777" w:rsidTr="00857C4D">
        <w:trPr>
          <w:trHeight w:val="1521"/>
        </w:trPr>
        <w:tc>
          <w:tcPr>
            <w:tcW w:w="442" w:type="dxa"/>
            <w:tcBorders>
              <w:top w:val="single" w:sz="4" w:space="0" w:color="000080"/>
              <w:left w:val="single" w:sz="4" w:space="0" w:color="000080"/>
              <w:bottom w:val="single" w:sz="4" w:space="0" w:color="000080"/>
              <w:right w:val="single" w:sz="4" w:space="0" w:color="000080"/>
            </w:tcBorders>
          </w:tcPr>
          <w:p w14:paraId="3787FB0B" w14:textId="77777777" w:rsidR="00E0361E" w:rsidRDefault="00E0361E" w:rsidP="00857C4D">
            <w:pPr>
              <w:pStyle w:val="TableParagraph"/>
              <w:rPr>
                <w:b/>
                <w:kern w:val="2"/>
                <w:sz w:val="18"/>
                <w14:ligatures w14:val="standardContextual"/>
              </w:rPr>
            </w:pPr>
          </w:p>
          <w:p w14:paraId="76B6AFCE" w14:textId="77777777" w:rsidR="00E0361E" w:rsidRDefault="00E0361E" w:rsidP="00857C4D">
            <w:pPr>
              <w:pStyle w:val="TableParagraph"/>
              <w:rPr>
                <w:b/>
                <w:kern w:val="2"/>
                <w:sz w:val="18"/>
                <w14:ligatures w14:val="standardContextual"/>
              </w:rPr>
            </w:pPr>
          </w:p>
          <w:p w14:paraId="598377BB" w14:textId="77777777" w:rsidR="00E0361E" w:rsidRDefault="00E0361E" w:rsidP="00857C4D">
            <w:pPr>
              <w:pStyle w:val="TableParagraph"/>
              <w:spacing w:before="10"/>
              <w:rPr>
                <w:b/>
                <w:kern w:val="2"/>
                <w:sz w:val="21"/>
                <w14:ligatures w14:val="standardContextual"/>
              </w:rPr>
            </w:pPr>
          </w:p>
          <w:p w14:paraId="2395318E" w14:textId="77777777" w:rsidR="00E0361E" w:rsidRDefault="00E0361E" w:rsidP="00857C4D">
            <w:pPr>
              <w:pStyle w:val="TableParagraph"/>
              <w:spacing w:before="1"/>
              <w:ind w:left="109"/>
              <w:rPr>
                <w:kern w:val="2"/>
                <w:sz w:val="16"/>
                <w14:ligatures w14:val="standardContextual"/>
              </w:rPr>
            </w:pPr>
            <w:r>
              <w:rPr>
                <w:w w:val="99"/>
                <w:kern w:val="2"/>
                <w:sz w:val="16"/>
                <w14:ligatures w14:val="standardContextual"/>
              </w:rPr>
              <w:t>8</w:t>
            </w:r>
          </w:p>
        </w:tc>
        <w:tc>
          <w:tcPr>
            <w:tcW w:w="1527" w:type="dxa"/>
            <w:tcBorders>
              <w:top w:val="single" w:sz="4" w:space="0" w:color="000080"/>
              <w:left w:val="single" w:sz="4" w:space="0" w:color="000080"/>
              <w:bottom w:val="single" w:sz="4" w:space="0" w:color="000080"/>
              <w:right w:val="single" w:sz="4" w:space="0" w:color="000080"/>
            </w:tcBorders>
          </w:tcPr>
          <w:p w14:paraId="2D9AC84A" w14:textId="77777777" w:rsidR="00E0361E" w:rsidRDefault="00E0361E" w:rsidP="00857C4D">
            <w:pPr>
              <w:pStyle w:val="TableParagraph"/>
              <w:rPr>
                <w:b/>
                <w:kern w:val="2"/>
                <w:sz w:val="18"/>
                <w14:ligatures w14:val="standardContextual"/>
              </w:rPr>
            </w:pPr>
          </w:p>
          <w:p w14:paraId="26027F19" w14:textId="77777777" w:rsidR="00E0361E" w:rsidRDefault="00E0361E" w:rsidP="00857C4D">
            <w:pPr>
              <w:pStyle w:val="TableParagraph"/>
              <w:spacing w:before="1"/>
              <w:rPr>
                <w:b/>
                <w:kern w:val="2"/>
                <w:sz w:val="24"/>
                <w14:ligatures w14:val="standardContextual"/>
              </w:rPr>
            </w:pPr>
          </w:p>
          <w:p w14:paraId="48D2AF1C" w14:textId="77777777" w:rsidR="00E0361E" w:rsidRDefault="00E0361E" w:rsidP="00857C4D">
            <w:pPr>
              <w:pStyle w:val="TableParagraph"/>
              <w:ind w:left="106" w:right="142"/>
              <w:rPr>
                <w:b/>
                <w:kern w:val="2"/>
                <w:sz w:val="16"/>
                <w14:ligatures w14:val="standardContextual"/>
              </w:rPr>
            </w:pPr>
            <w:r>
              <w:rPr>
                <w:b/>
                <w:kern w:val="2"/>
                <w:sz w:val="16"/>
                <w14:ligatures w14:val="standardContextual"/>
              </w:rPr>
              <w:t>Opening</w:t>
            </w:r>
            <w:r>
              <w:rPr>
                <w:b/>
                <w:spacing w:val="-1"/>
                <w:kern w:val="2"/>
                <w:sz w:val="16"/>
                <w14:ligatures w14:val="standardContextual"/>
              </w:rPr>
              <w:t xml:space="preserve"> </w:t>
            </w:r>
            <w:r>
              <w:rPr>
                <w:b/>
                <w:kern w:val="2"/>
                <w:sz w:val="16"/>
                <w14:ligatures w14:val="standardContextual"/>
              </w:rPr>
              <w:t>of</w:t>
            </w:r>
            <w:r>
              <w:rPr>
                <w:b/>
                <w:spacing w:val="40"/>
                <w:kern w:val="2"/>
                <w:sz w:val="16"/>
                <w14:ligatures w14:val="standardContextual"/>
              </w:rPr>
              <w:t xml:space="preserve"> </w:t>
            </w:r>
            <w:r>
              <w:rPr>
                <w:b/>
                <w:kern w:val="2"/>
                <w:sz w:val="16"/>
                <w14:ligatures w14:val="standardContextual"/>
              </w:rPr>
              <w:t>subsequent</w:t>
            </w:r>
            <w:r>
              <w:rPr>
                <w:b/>
                <w:spacing w:val="-10"/>
                <w:kern w:val="2"/>
                <w:sz w:val="16"/>
                <w14:ligatures w14:val="standardContextual"/>
              </w:rPr>
              <w:t xml:space="preserve"> </w:t>
            </w:r>
            <w:r>
              <w:rPr>
                <w:b/>
                <w:kern w:val="2"/>
                <w:sz w:val="16"/>
                <w14:ligatures w14:val="standardContextual"/>
              </w:rPr>
              <w:t>Group</w:t>
            </w:r>
            <w:r>
              <w:rPr>
                <w:b/>
                <w:spacing w:val="40"/>
                <w:kern w:val="2"/>
                <w:sz w:val="16"/>
                <w14:ligatures w14:val="standardContextual"/>
              </w:rPr>
              <w:t xml:space="preserve"> </w:t>
            </w:r>
            <w:r>
              <w:rPr>
                <w:b/>
                <w:spacing w:val="-2"/>
                <w:kern w:val="2"/>
                <w:sz w:val="16"/>
                <w14:ligatures w14:val="standardContextual"/>
              </w:rPr>
              <w:t>Sessions</w:t>
            </w:r>
          </w:p>
        </w:tc>
        <w:tc>
          <w:tcPr>
            <w:tcW w:w="3385" w:type="dxa"/>
            <w:tcBorders>
              <w:top w:val="single" w:sz="4" w:space="0" w:color="000080"/>
              <w:left w:val="single" w:sz="4" w:space="0" w:color="000080"/>
              <w:bottom w:val="single" w:sz="4" w:space="0" w:color="000080"/>
              <w:right w:val="single" w:sz="4" w:space="0" w:color="000080"/>
            </w:tcBorders>
          </w:tcPr>
          <w:p w14:paraId="55949485" w14:textId="77777777" w:rsidR="00E0361E" w:rsidRDefault="00E0361E" w:rsidP="00857C4D">
            <w:pPr>
              <w:pStyle w:val="TableParagraph"/>
              <w:rPr>
                <w:b/>
                <w:kern w:val="2"/>
                <w:sz w:val="18"/>
                <w14:ligatures w14:val="standardContextual"/>
              </w:rPr>
            </w:pPr>
          </w:p>
          <w:p w14:paraId="401299DE" w14:textId="77777777" w:rsidR="00E0361E" w:rsidRDefault="00E0361E" w:rsidP="00857C4D">
            <w:pPr>
              <w:pStyle w:val="TableParagraph"/>
              <w:spacing w:before="104"/>
              <w:ind w:left="100" w:right="90"/>
              <w:rPr>
                <w:kern w:val="2"/>
                <w:sz w:val="16"/>
                <w14:ligatures w14:val="standardContextual"/>
              </w:rPr>
            </w:pPr>
            <w:r>
              <w:rPr>
                <w:kern w:val="2"/>
                <w:sz w:val="16"/>
                <w14:ligatures w14:val="standardContextual"/>
              </w:rPr>
              <w:t>Ability to lead group members in progressing</w:t>
            </w:r>
            <w:r>
              <w:rPr>
                <w:spacing w:val="40"/>
                <w:kern w:val="2"/>
                <w:sz w:val="16"/>
                <w14:ligatures w14:val="standardContextual"/>
              </w:rPr>
              <w:t xml:space="preserve"> </w:t>
            </w:r>
            <w:r>
              <w:rPr>
                <w:kern w:val="2"/>
                <w:sz w:val="16"/>
                <w14:ligatures w14:val="standardContextual"/>
              </w:rPr>
              <w:t>toward completion of unfinished business,</w:t>
            </w:r>
            <w:r>
              <w:rPr>
                <w:spacing w:val="40"/>
                <w:kern w:val="2"/>
                <w:sz w:val="16"/>
                <w14:ligatures w14:val="standardContextual"/>
              </w:rPr>
              <w:t xml:space="preserve"> </w:t>
            </w:r>
            <w:r>
              <w:rPr>
                <w:kern w:val="2"/>
                <w:sz w:val="16"/>
                <w14:ligatures w14:val="standardContextual"/>
              </w:rPr>
              <w:t>focusing</w:t>
            </w:r>
            <w:r>
              <w:rPr>
                <w:spacing w:val="-8"/>
                <w:kern w:val="2"/>
                <w:sz w:val="16"/>
                <w14:ligatures w14:val="standardContextual"/>
              </w:rPr>
              <w:t xml:space="preserve"> </w:t>
            </w:r>
            <w:r>
              <w:rPr>
                <w:kern w:val="2"/>
                <w:sz w:val="16"/>
                <w14:ligatures w14:val="standardContextual"/>
              </w:rPr>
              <w:t>skills,</w:t>
            </w:r>
            <w:r>
              <w:rPr>
                <w:spacing w:val="-8"/>
                <w:kern w:val="2"/>
                <w:sz w:val="16"/>
                <w14:ligatures w14:val="standardContextual"/>
              </w:rPr>
              <w:t xml:space="preserve"> </w:t>
            </w:r>
            <w:r>
              <w:rPr>
                <w:kern w:val="2"/>
                <w:sz w:val="16"/>
                <w14:ligatures w14:val="standardContextual"/>
              </w:rPr>
              <w:t>linking</w:t>
            </w:r>
            <w:r>
              <w:rPr>
                <w:spacing w:val="-8"/>
                <w:kern w:val="2"/>
                <w:sz w:val="16"/>
                <w14:ligatures w14:val="standardContextual"/>
              </w:rPr>
              <w:t xml:space="preserve"> </w:t>
            </w:r>
            <w:r>
              <w:rPr>
                <w:kern w:val="2"/>
                <w:sz w:val="16"/>
                <w14:ligatures w14:val="standardContextual"/>
              </w:rPr>
              <w:t>previous</w:t>
            </w:r>
            <w:r>
              <w:rPr>
                <w:spacing w:val="-8"/>
                <w:kern w:val="2"/>
                <w:sz w:val="16"/>
                <w14:ligatures w14:val="standardContextual"/>
              </w:rPr>
              <w:t xml:space="preserve"> </w:t>
            </w:r>
            <w:r>
              <w:rPr>
                <w:kern w:val="2"/>
                <w:sz w:val="16"/>
                <w14:ligatures w14:val="standardContextual"/>
              </w:rPr>
              <w:t>session</w:t>
            </w:r>
            <w:r>
              <w:rPr>
                <w:spacing w:val="-8"/>
                <w:kern w:val="2"/>
                <w:sz w:val="16"/>
                <w14:ligatures w14:val="standardContextual"/>
              </w:rPr>
              <w:t xml:space="preserve"> </w:t>
            </w:r>
            <w:r>
              <w:rPr>
                <w:kern w:val="2"/>
                <w:sz w:val="16"/>
                <w14:ligatures w14:val="standardContextual"/>
              </w:rPr>
              <w:t>material</w:t>
            </w:r>
            <w:r>
              <w:rPr>
                <w:spacing w:val="40"/>
                <w:kern w:val="2"/>
                <w:sz w:val="16"/>
                <w14:ligatures w14:val="standardContextual"/>
              </w:rPr>
              <w:t xml:space="preserve"> </w:t>
            </w:r>
            <w:r>
              <w:rPr>
                <w:kern w:val="2"/>
                <w:sz w:val="16"/>
                <w14:ligatures w14:val="standardContextual"/>
              </w:rPr>
              <w:t>to current session material and setting current</w:t>
            </w:r>
            <w:r>
              <w:rPr>
                <w:spacing w:val="40"/>
                <w:kern w:val="2"/>
                <w:sz w:val="16"/>
                <w14:ligatures w14:val="standardContextual"/>
              </w:rPr>
              <w:t xml:space="preserve"> </w:t>
            </w:r>
            <w:r>
              <w:rPr>
                <w:kern w:val="2"/>
                <w:sz w:val="16"/>
                <w14:ligatures w14:val="standardContextual"/>
              </w:rPr>
              <w:t>session</w:t>
            </w:r>
            <w:r>
              <w:rPr>
                <w:spacing w:val="-1"/>
                <w:kern w:val="2"/>
                <w:sz w:val="16"/>
                <w14:ligatures w14:val="standardContextual"/>
              </w:rPr>
              <w:t xml:space="preserve"> </w:t>
            </w:r>
            <w:r>
              <w:rPr>
                <w:kern w:val="2"/>
                <w:sz w:val="16"/>
                <w14:ligatures w14:val="standardContextual"/>
              </w:rPr>
              <w:t>agenda.</w:t>
            </w:r>
          </w:p>
        </w:tc>
        <w:tc>
          <w:tcPr>
            <w:tcW w:w="337" w:type="dxa"/>
            <w:tcBorders>
              <w:top w:val="single" w:sz="4" w:space="0" w:color="000080"/>
              <w:left w:val="single" w:sz="4" w:space="0" w:color="000080"/>
              <w:bottom w:val="single" w:sz="4" w:space="0" w:color="000080"/>
              <w:right w:val="single" w:sz="4" w:space="0" w:color="000000"/>
            </w:tcBorders>
          </w:tcPr>
          <w:p w14:paraId="24A5B48A" w14:textId="77777777" w:rsidR="00E0361E" w:rsidRDefault="00E0361E" w:rsidP="00857C4D">
            <w:pPr>
              <w:pStyle w:val="TableParagraph"/>
              <w:rPr>
                <w:b/>
                <w:kern w:val="2"/>
                <w:sz w:val="18"/>
                <w14:ligatures w14:val="standardContextual"/>
              </w:rPr>
            </w:pPr>
          </w:p>
          <w:p w14:paraId="040BD247" w14:textId="77777777" w:rsidR="00E0361E" w:rsidRDefault="00E0361E" w:rsidP="00857C4D">
            <w:pPr>
              <w:pStyle w:val="TableParagraph"/>
              <w:rPr>
                <w:b/>
                <w:kern w:val="2"/>
                <w:sz w:val="18"/>
                <w14:ligatures w14:val="standardContextual"/>
              </w:rPr>
            </w:pPr>
          </w:p>
          <w:p w14:paraId="548E8D7D" w14:textId="77777777" w:rsidR="00E0361E" w:rsidRDefault="00E0361E" w:rsidP="00857C4D">
            <w:pPr>
              <w:pStyle w:val="TableParagraph"/>
              <w:spacing w:before="10"/>
              <w:rPr>
                <w:b/>
                <w:kern w:val="2"/>
                <w:sz w:val="21"/>
                <w14:ligatures w14:val="standardContextual"/>
              </w:rPr>
            </w:pPr>
          </w:p>
          <w:p w14:paraId="7BD6C7E0" w14:textId="77777777" w:rsidR="00E0361E" w:rsidRDefault="00E0361E" w:rsidP="00857C4D">
            <w:pPr>
              <w:pStyle w:val="TableParagraph"/>
              <w:spacing w:before="1"/>
              <w:ind w:right="122"/>
              <w:jc w:val="right"/>
              <w:rPr>
                <w:kern w:val="2"/>
                <w:sz w:val="16"/>
                <w14:ligatures w14:val="standardContextual"/>
              </w:rPr>
            </w:pPr>
            <w:r>
              <w:rPr>
                <w:w w:val="99"/>
                <w:kern w:val="2"/>
                <w:sz w:val="16"/>
                <w14:ligatures w14:val="standardContextual"/>
              </w:rPr>
              <w:t>1</w:t>
            </w:r>
          </w:p>
        </w:tc>
        <w:tc>
          <w:tcPr>
            <w:tcW w:w="342" w:type="dxa"/>
            <w:tcBorders>
              <w:top w:val="single" w:sz="4" w:space="0" w:color="000080"/>
              <w:left w:val="single" w:sz="4" w:space="0" w:color="000000"/>
              <w:bottom w:val="single" w:sz="4" w:space="0" w:color="000080"/>
              <w:right w:val="single" w:sz="4" w:space="0" w:color="000000"/>
            </w:tcBorders>
          </w:tcPr>
          <w:p w14:paraId="79BEE9E9" w14:textId="77777777" w:rsidR="00E0361E" w:rsidRDefault="00E0361E" w:rsidP="00857C4D">
            <w:pPr>
              <w:pStyle w:val="TableParagraph"/>
              <w:rPr>
                <w:b/>
                <w:kern w:val="2"/>
                <w:sz w:val="18"/>
                <w14:ligatures w14:val="standardContextual"/>
              </w:rPr>
            </w:pPr>
          </w:p>
          <w:p w14:paraId="2C20947E" w14:textId="77777777" w:rsidR="00E0361E" w:rsidRDefault="00E0361E" w:rsidP="00857C4D">
            <w:pPr>
              <w:pStyle w:val="TableParagraph"/>
              <w:rPr>
                <w:b/>
                <w:kern w:val="2"/>
                <w:sz w:val="18"/>
                <w14:ligatures w14:val="standardContextual"/>
              </w:rPr>
            </w:pPr>
          </w:p>
          <w:p w14:paraId="78ED818F" w14:textId="77777777" w:rsidR="00E0361E" w:rsidRDefault="00E0361E" w:rsidP="00857C4D">
            <w:pPr>
              <w:pStyle w:val="TableParagraph"/>
              <w:spacing w:before="10"/>
              <w:rPr>
                <w:b/>
                <w:kern w:val="2"/>
                <w:sz w:val="21"/>
                <w14:ligatures w14:val="standardContextual"/>
              </w:rPr>
            </w:pPr>
          </w:p>
          <w:p w14:paraId="4A903858" w14:textId="77777777" w:rsidR="00E0361E" w:rsidRDefault="00E0361E" w:rsidP="00857C4D">
            <w:pPr>
              <w:pStyle w:val="TableParagraph"/>
              <w:spacing w:before="1"/>
              <w:ind w:right="123"/>
              <w:jc w:val="right"/>
              <w:rPr>
                <w:kern w:val="2"/>
                <w:sz w:val="16"/>
                <w14:ligatures w14:val="standardContextual"/>
              </w:rPr>
            </w:pPr>
            <w:r>
              <w:rPr>
                <w:w w:val="99"/>
                <w:kern w:val="2"/>
                <w:sz w:val="16"/>
                <w14:ligatures w14:val="standardContextual"/>
              </w:rPr>
              <w:t>2</w:t>
            </w:r>
          </w:p>
        </w:tc>
        <w:tc>
          <w:tcPr>
            <w:tcW w:w="332" w:type="dxa"/>
            <w:tcBorders>
              <w:top w:val="single" w:sz="4" w:space="0" w:color="000080"/>
              <w:left w:val="single" w:sz="4" w:space="0" w:color="000000"/>
              <w:bottom w:val="single" w:sz="4" w:space="0" w:color="000080"/>
              <w:right w:val="single" w:sz="4" w:space="0" w:color="000000"/>
            </w:tcBorders>
          </w:tcPr>
          <w:p w14:paraId="19CE694E" w14:textId="77777777" w:rsidR="00E0361E" w:rsidRDefault="00E0361E" w:rsidP="00857C4D">
            <w:pPr>
              <w:pStyle w:val="TableParagraph"/>
              <w:rPr>
                <w:b/>
                <w:kern w:val="2"/>
                <w:sz w:val="18"/>
                <w14:ligatures w14:val="standardContextual"/>
              </w:rPr>
            </w:pPr>
          </w:p>
          <w:p w14:paraId="1EAA86F1" w14:textId="77777777" w:rsidR="00E0361E" w:rsidRDefault="00E0361E" w:rsidP="00857C4D">
            <w:pPr>
              <w:pStyle w:val="TableParagraph"/>
              <w:rPr>
                <w:b/>
                <w:kern w:val="2"/>
                <w:sz w:val="18"/>
                <w14:ligatures w14:val="standardContextual"/>
              </w:rPr>
            </w:pPr>
          </w:p>
          <w:p w14:paraId="0F078879" w14:textId="77777777" w:rsidR="00E0361E" w:rsidRDefault="00E0361E" w:rsidP="00857C4D">
            <w:pPr>
              <w:pStyle w:val="TableParagraph"/>
              <w:spacing w:before="10"/>
              <w:rPr>
                <w:b/>
                <w:kern w:val="2"/>
                <w:sz w:val="21"/>
                <w14:ligatures w14:val="standardContextual"/>
              </w:rPr>
            </w:pPr>
          </w:p>
          <w:p w14:paraId="2F0B30EC" w14:textId="77777777" w:rsidR="00E0361E" w:rsidRDefault="00E0361E" w:rsidP="00857C4D">
            <w:pPr>
              <w:pStyle w:val="TableParagraph"/>
              <w:spacing w:before="1"/>
              <w:ind w:right="1"/>
              <w:jc w:val="center"/>
              <w:rPr>
                <w:kern w:val="2"/>
                <w:sz w:val="16"/>
                <w14:ligatures w14:val="standardContextual"/>
              </w:rPr>
            </w:pPr>
            <w:r>
              <w:rPr>
                <w:w w:val="99"/>
                <w:kern w:val="2"/>
                <w:sz w:val="16"/>
                <w14:ligatures w14:val="standardContextual"/>
              </w:rPr>
              <w:t>3</w:t>
            </w:r>
          </w:p>
        </w:tc>
        <w:tc>
          <w:tcPr>
            <w:tcW w:w="3548" w:type="dxa"/>
            <w:tcBorders>
              <w:top w:val="single" w:sz="4" w:space="0" w:color="000080"/>
              <w:left w:val="single" w:sz="4" w:space="0" w:color="000000"/>
              <w:bottom w:val="single" w:sz="4" w:space="0" w:color="000080"/>
              <w:right w:val="single" w:sz="4" w:space="0" w:color="000080"/>
            </w:tcBorders>
          </w:tcPr>
          <w:p w14:paraId="5B609298" w14:textId="77777777" w:rsidR="00E0361E" w:rsidRDefault="00E0361E" w:rsidP="00857C4D">
            <w:pPr>
              <w:pStyle w:val="TableParagraph"/>
              <w:rPr>
                <w:kern w:val="2"/>
                <w:sz w:val="14"/>
                <w14:ligatures w14:val="standardContextual"/>
              </w:rPr>
            </w:pPr>
          </w:p>
        </w:tc>
      </w:tr>
      <w:tr w:rsidR="00E0361E" w14:paraId="10815E1C" w14:textId="77777777" w:rsidTr="00857C4D">
        <w:trPr>
          <w:trHeight w:val="1218"/>
        </w:trPr>
        <w:tc>
          <w:tcPr>
            <w:tcW w:w="442" w:type="dxa"/>
            <w:tcBorders>
              <w:top w:val="single" w:sz="4" w:space="0" w:color="000080"/>
              <w:left w:val="single" w:sz="4" w:space="0" w:color="000080"/>
              <w:bottom w:val="single" w:sz="4" w:space="0" w:color="000080"/>
              <w:right w:val="single" w:sz="4" w:space="0" w:color="000080"/>
            </w:tcBorders>
          </w:tcPr>
          <w:p w14:paraId="3918D4E8" w14:textId="77777777" w:rsidR="00E0361E" w:rsidRDefault="00E0361E" w:rsidP="00857C4D">
            <w:pPr>
              <w:pStyle w:val="TableParagraph"/>
              <w:rPr>
                <w:b/>
                <w:kern w:val="2"/>
                <w:sz w:val="18"/>
                <w14:ligatures w14:val="standardContextual"/>
              </w:rPr>
            </w:pPr>
          </w:p>
          <w:p w14:paraId="08ACA0B3" w14:textId="77777777" w:rsidR="00E0361E" w:rsidRDefault="00E0361E" w:rsidP="00857C4D">
            <w:pPr>
              <w:pStyle w:val="TableParagraph"/>
              <w:spacing w:before="6"/>
              <w:rPr>
                <w:b/>
                <w:kern w:val="2"/>
                <w:sz w:val="26"/>
                <w14:ligatures w14:val="standardContextual"/>
              </w:rPr>
            </w:pPr>
          </w:p>
          <w:p w14:paraId="619DB364" w14:textId="77777777" w:rsidR="00E0361E" w:rsidRDefault="00E0361E" w:rsidP="00857C4D">
            <w:pPr>
              <w:pStyle w:val="TableParagraph"/>
              <w:spacing w:before="1"/>
              <w:ind w:left="109"/>
              <w:rPr>
                <w:kern w:val="2"/>
                <w:sz w:val="16"/>
                <w14:ligatures w14:val="standardContextual"/>
              </w:rPr>
            </w:pPr>
            <w:r>
              <w:rPr>
                <w:w w:val="99"/>
                <w:kern w:val="2"/>
                <w:sz w:val="16"/>
                <w14:ligatures w14:val="standardContextual"/>
              </w:rPr>
              <w:t>9</w:t>
            </w:r>
          </w:p>
        </w:tc>
        <w:tc>
          <w:tcPr>
            <w:tcW w:w="1527" w:type="dxa"/>
            <w:tcBorders>
              <w:top w:val="single" w:sz="4" w:space="0" w:color="000080"/>
              <w:left w:val="single" w:sz="4" w:space="0" w:color="000080"/>
              <w:bottom w:val="single" w:sz="4" w:space="0" w:color="000080"/>
              <w:right w:val="single" w:sz="4" w:space="0" w:color="000080"/>
            </w:tcBorders>
          </w:tcPr>
          <w:p w14:paraId="79F7DE4A" w14:textId="77777777" w:rsidR="00E0361E" w:rsidRDefault="00E0361E" w:rsidP="00857C4D">
            <w:pPr>
              <w:pStyle w:val="TableParagraph"/>
              <w:rPr>
                <w:b/>
                <w:kern w:val="2"/>
                <w:sz w:val="18"/>
                <w14:ligatures w14:val="standardContextual"/>
              </w:rPr>
            </w:pPr>
          </w:p>
          <w:p w14:paraId="3517AA5B" w14:textId="77777777" w:rsidR="00E0361E" w:rsidRDefault="00E0361E" w:rsidP="00857C4D">
            <w:pPr>
              <w:pStyle w:val="TableParagraph"/>
              <w:spacing w:before="2"/>
              <w:rPr>
                <w:b/>
                <w:kern w:val="2"/>
                <w:sz w:val="18"/>
                <w14:ligatures w14:val="standardContextual"/>
              </w:rPr>
            </w:pPr>
          </w:p>
          <w:p w14:paraId="67EF2711" w14:textId="77777777" w:rsidR="00E0361E" w:rsidRDefault="00E0361E" w:rsidP="00857C4D">
            <w:pPr>
              <w:pStyle w:val="TableParagraph"/>
              <w:spacing w:before="1" w:line="254" w:lineRule="auto"/>
              <w:ind w:left="106" w:right="143"/>
              <w:rPr>
                <w:b/>
                <w:kern w:val="2"/>
                <w:sz w:val="16"/>
                <w14:ligatures w14:val="standardContextual"/>
              </w:rPr>
            </w:pPr>
            <w:proofErr w:type="gramStart"/>
            <w:r>
              <w:rPr>
                <w:b/>
                <w:kern w:val="2"/>
                <w:sz w:val="16"/>
                <w14:ligatures w14:val="standardContextual"/>
              </w:rPr>
              <w:t>Facilitates</w:t>
            </w:r>
            <w:proofErr w:type="gramEnd"/>
            <w:r>
              <w:rPr>
                <w:b/>
                <w:spacing w:val="-10"/>
                <w:kern w:val="2"/>
                <w:sz w:val="16"/>
                <w14:ligatures w14:val="standardContextual"/>
              </w:rPr>
              <w:t xml:space="preserve"> </w:t>
            </w:r>
            <w:r>
              <w:rPr>
                <w:b/>
                <w:kern w:val="2"/>
                <w:sz w:val="16"/>
                <w14:ligatures w14:val="standardContextual"/>
              </w:rPr>
              <w:t>Overall</w:t>
            </w:r>
            <w:r>
              <w:rPr>
                <w:b/>
                <w:spacing w:val="40"/>
                <w:kern w:val="2"/>
                <w:sz w:val="16"/>
                <w14:ligatures w14:val="standardContextual"/>
              </w:rPr>
              <w:t xml:space="preserve"> </w:t>
            </w:r>
            <w:r>
              <w:rPr>
                <w:b/>
                <w:kern w:val="2"/>
                <w:sz w:val="16"/>
                <w14:ligatures w14:val="standardContextual"/>
              </w:rPr>
              <w:t>Group</w:t>
            </w:r>
            <w:r>
              <w:rPr>
                <w:b/>
                <w:spacing w:val="-1"/>
                <w:kern w:val="2"/>
                <w:sz w:val="16"/>
                <w14:ligatures w14:val="standardContextual"/>
              </w:rPr>
              <w:t xml:space="preserve"> </w:t>
            </w:r>
            <w:r>
              <w:rPr>
                <w:b/>
                <w:kern w:val="2"/>
                <w:sz w:val="16"/>
                <w14:ligatures w14:val="standardContextual"/>
              </w:rPr>
              <w:t>Progress</w:t>
            </w:r>
          </w:p>
        </w:tc>
        <w:tc>
          <w:tcPr>
            <w:tcW w:w="3385" w:type="dxa"/>
            <w:tcBorders>
              <w:top w:val="single" w:sz="4" w:space="0" w:color="000080"/>
              <w:left w:val="single" w:sz="4" w:space="0" w:color="000080"/>
              <w:bottom w:val="single" w:sz="4" w:space="0" w:color="000080"/>
              <w:right w:val="single" w:sz="4" w:space="0" w:color="000080"/>
            </w:tcBorders>
            <w:hideMark/>
          </w:tcPr>
          <w:p w14:paraId="5CBAB85A" w14:textId="77777777" w:rsidR="00E0361E" w:rsidRDefault="00E0361E" w:rsidP="00857C4D">
            <w:pPr>
              <w:pStyle w:val="TableParagraph"/>
              <w:spacing w:before="9"/>
              <w:ind w:left="100" w:right="90"/>
              <w:rPr>
                <w:kern w:val="2"/>
                <w:sz w:val="16"/>
                <w14:ligatures w14:val="standardContextual"/>
              </w:rPr>
            </w:pPr>
            <w:r>
              <w:rPr>
                <w:kern w:val="2"/>
                <w:sz w:val="16"/>
                <w14:ligatures w14:val="standardContextual"/>
              </w:rPr>
              <w:t>Provides encouragement, feedback and</w:t>
            </w:r>
            <w:r>
              <w:rPr>
                <w:spacing w:val="40"/>
                <w:kern w:val="2"/>
                <w:sz w:val="16"/>
                <w14:ligatures w14:val="standardContextual"/>
              </w:rPr>
              <w:t xml:space="preserve"> </w:t>
            </w:r>
            <w:r>
              <w:rPr>
                <w:kern w:val="2"/>
                <w:sz w:val="16"/>
                <w14:ligatures w14:val="standardContextual"/>
              </w:rPr>
              <w:t>reinforcement to group members, assists in</w:t>
            </w:r>
            <w:r>
              <w:rPr>
                <w:spacing w:val="40"/>
                <w:kern w:val="2"/>
                <w:sz w:val="16"/>
                <w14:ligatures w14:val="standardContextual"/>
              </w:rPr>
              <w:t xml:space="preserve"> </w:t>
            </w:r>
            <w:r>
              <w:rPr>
                <w:kern w:val="2"/>
                <w:sz w:val="16"/>
                <w14:ligatures w14:val="standardContextual"/>
              </w:rPr>
              <w:t>monitoring and revising as necessary goal-</w:t>
            </w:r>
            <w:r>
              <w:rPr>
                <w:spacing w:val="40"/>
                <w:kern w:val="2"/>
                <w:sz w:val="16"/>
                <w14:ligatures w14:val="standardContextual"/>
              </w:rPr>
              <w:t xml:space="preserve"> </w:t>
            </w:r>
            <w:r>
              <w:rPr>
                <w:kern w:val="2"/>
                <w:sz w:val="16"/>
                <w14:ligatures w14:val="standardContextual"/>
              </w:rPr>
              <w:t>oriented</w:t>
            </w:r>
            <w:r>
              <w:rPr>
                <w:spacing w:val="-8"/>
                <w:kern w:val="2"/>
                <w:sz w:val="16"/>
                <w14:ligatures w14:val="standardContextual"/>
              </w:rPr>
              <w:t xml:space="preserve"> </w:t>
            </w:r>
            <w:r>
              <w:rPr>
                <w:kern w:val="2"/>
                <w:sz w:val="16"/>
                <w14:ligatures w14:val="standardContextual"/>
              </w:rPr>
              <w:t>progress.</w:t>
            </w:r>
            <w:r>
              <w:rPr>
                <w:spacing w:val="24"/>
                <w:kern w:val="2"/>
                <w:sz w:val="16"/>
                <w14:ligatures w14:val="standardContextual"/>
              </w:rPr>
              <w:t xml:space="preserve"> </w:t>
            </w:r>
            <w:r>
              <w:rPr>
                <w:kern w:val="2"/>
                <w:sz w:val="16"/>
                <w14:ligatures w14:val="standardContextual"/>
              </w:rPr>
              <w:t>Appropriate</w:t>
            </w:r>
            <w:r>
              <w:rPr>
                <w:spacing w:val="-8"/>
                <w:kern w:val="2"/>
                <w:sz w:val="16"/>
                <w14:ligatures w14:val="standardContextual"/>
              </w:rPr>
              <w:t xml:space="preserve"> </w:t>
            </w:r>
            <w:r>
              <w:rPr>
                <w:kern w:val="2"/>
                <w:sz w:val="16"/>
                <w14:ligatures w14:val="standardContextual"/>
              </w:rPr>
              <w:t>active</w:t>
            </w:r>
            <w:r>
              <w:rPr>
                <w:spacing w:val="-8"/>
                <w:kern w:val="2"/>
                <w:sz w:val="16"/>
                <w14:ligatures w14:val="standardContextual"/>
              </w:rPr>
              <w:t xml:space="preserve"> </w:t>
            </w:r>
            <w:r>
              <w:rPr>
                <w:kern w:val="2"/>
                <w:sz w:val="16"/>
                <w14:ligatures w14:val="standardContextual"/>
              </w:rPr>
              <w:t>listening</w:t>
            </w:r>
            <w:r>
              <w:rPr>
                <w:spacing w:val="40"/>
                <w:kern w:val="2"/>
                <w:sz w:val="16"/>
                <w14:ligatures w14:val="standardContextual"/>
              </w:rPr>
              <w:t xml:space="preserve"> </w:t>
            </w:r>
            <w:r>
              <w:rPr>
                <w:kern w:val="2"/>
                <w:sz w:val="16"/>
                <w14:ligatures w14:val="standardContextual"/>
              </w:rPr>
              <w:t>skills</w:t>
            </w:r>
            <w:r>
              <w:rPr>
                <w:spacing w:val="-1"/>
                <w:kern w:val="2"/>
                <w:sz w:val="16"/>
                <w14:ligatures w14:val="standardContextual"/>
              </w:rPr>
              <w:t xml:space="preserve"> </w:t>
            </w:r>
            <w:r>
              <w:rPr>
                <w:kern w:val="2"/>
                <w:sz w:val="16"/>
                <w14:ligatures w14:val="standardContextual"/>
              </w:rPr>
              <w:t>utilization.</w:t>
            </w:r>
          </w:p>
        </w:tc>
        <w:tc>
          <w:tcPr>
            <w:tcW w:w="337" w:type="dxa"/>
            <w:tcBorders>
              <w:top w:val="single" w:sz="4" w:space="0" w:color="000080"/>
              <w:left w:val="single" w:sz="4" w:space="0" w:color="000080"/>
              <w:bottom w:val="single" w:sz="4" w:space="0" w:color="000080"/>
              <w:right w:val="single" w:sz="4" w:space="0" w:color="000000"/>
            </w:tcBorders>
          </w:tcPr>
          <w:p w14:paraId="023F343C" w14:textId="77777777" w:rsidR="00E0361E" w:rsidRDefault="00E0361E" w:rsidP="00857C4D">
            <w:pPr>
              <w:pStyle w:val="TableParagraph"/>
              <w:rPr>
                <w:b/>
                <w:kern w:val="2"/>
                <w:sz w:val="18"/>
                <w14:ligatures w14:val="standardContextual"/>
              </w:rPr>
            </w:pPr>
          </w:p>
          <w:p w14:paraId="4DC3859D" w14:textId="77777777" w:rsidR="00E0361E" w:rsidRDefault="00E0361E" w:rsidP="00857C4D">
            <w:pPr>
              <w:pStyle w:val="TableParagraph"/>
              <w:spacing w:before="6"/>
              <w:rPr>
                <w:b/>
                <w:kern w:val="2"/>
                <w:sz w:val="26"/>
                <w14:ligatures w14:val="standardContextual"/>
              </w:rPr>
            </w:pPr>
          </w:p>
          <w:p w14:paraId="60E9AB22" w14:textId="77777777" w:rsidR="00E0361E" w:rsidRDefault="00E0361E" w:rsidP="00857C4D">
            <w:pPr>
              <w:pStyle w:val="TableParagraph"/>
              <w:spacing w:before="1"/>
              <w:ind w:right="122"/>
              <w:jc w:val="right"/>
              <w:rPr>
                <w:kern w:val="2"/>
                <w:sz w:val="16"/>
                <w14:ligatures w14:val="standardContextual"/>
              </w:rPr>
            </w:pPr>
            <w:r>
              <w:rPr>
                <w:w w:val="99"/>
                <w:kern w:val="2"/>
                <w:sz w:val="16"/>
                <w14:ligatures w14:val="standardContextual"/>
              </w:rPr>
              <w:t>1</w:t>
            </w:r>
          </w:p>
        </w:tc>
        <w:tc>
          <w:tcPr>
            <w:tcW w:w="342" w:type="dxa"/>
            <w:tcBorders>
              <w:top w:val="single" w:sz="4" w:space="0" w:color="000080"/>
              <w:left w:val="single" w:sz="4" w:space="0" w:color="000000"/>
              <w:bottom w:val="single" w:sz="4" w:space="0" w:color="000080"/>
              <w:right w:val="single" w:sz="4" w:space="0" w:color="000000"/>
            </w:tcBorders>
          </w:tcPr>
          <w:p w14:paraId="7F5712B0" w14:textId="77777777" w:rsidR="00E0361E" w:rsidRDefault="00E0361E" w:rsidP="00857C4D">
            <w:pPr>
              <w:pStyle w:val="TableParagraph"/>
              <w:rPr>
                <w:b/>
                <w:kern w:val="2"/>
                <w:sz w:val="18"/>
                <w14:ligatures w14:val="standardContextual"/>
              </w:rPr>
            </w:pPr>
          </w:p>
          <w:p w14:paraId="4A74D3E3" w14:textId="77777777" w:rsidR="00E0361E" w:rsidRDefault="00E0361E" w:rsidP="00857C4D">
            <w:pPr>
              <w:pStyle w:val="TableParagraph"/>
              <w:spacing w:before="6"/>
              <w:rPr>
                <w:b/>
                <w:kern w:val="2"/>
                <w:sz w:val="26"/>
                <w14:ligatures w14:val="standardContextual"/>
              </w:rPr>
            </w:pPr>
          </w:p>
          <w:p w14:paraId="7EF17F4E" w14:textId="77777777" w:rsidR="00E0361E" w:rsidRDefault="00E0361E" w:rsidP="00857C4D">
            <w:pPr>
              <w:pStyle w:val="TableParagraph"/>
              <w:spacing w:before="1"/>
              <w:ind w:right="123"/>
              <w:jc w:val="right"/>
              <w:rPr>
                <w:kern w:val="2"/>
                <w:sz w:val="16"/>
                <w14:ligatures w14:val="standardContextual"/>
              </w:rPr>
            </w:pPr>
            <w:r>
              <w:rPr>
                <w:w w:val="99"/>
                <w:kern w:val="2"/>
                <w:sz w:val="16"/>
                <w14:ligatures w14:val="standardContextual"/>
              </w:rPr>
              <w:t>2</w:t>
            </w:r>
          </w:p>
        </w:tc>
        <w:tc>
          <w:tcPr>
            <w:tcW w:w="332" w:type="dxa"/>
            <w:tcBorders>
              <w:top w:val="single" w:sz="4" w:space="0" w:color="000080"/>
              <w:left w:val="single" w:sz="4" w:space="0" w:color="000000"/>
              <w:bottom w:val="single" w:sz="4" w:space="0" w:color="000080"/>
              <w:right w:val="single" w:sz="4" w:space="0" w:color="000000"/>
            </w:tcBorders>
          </w:tcPr>
          <w:p w14:paraId="11ADDD5B" w14:textId="77777777" w:rsidR="00E0361E" w:rsidRDefault="00E0361E" w:rsidP="00857C4D">
            <w:pPr>
              <w:pStyle w:val="TableParagraph"/>
              <w:rPr>
                <w:b/>
                <w:kern w:val="2"/>
                <w:sz w:val="18"/>
                <w14:ligatures w14:val="standardContextual"/>
              </w:rPr>
            </w:pPr>
          </w:p>
          <w:p w14:paraId="5611B603" w14:textId="77777777" w:rsidR="00E0361E" w:rsidRDefault="00E0361E" w:rsidP="00857C4D">
            <w:pPr>
              <w:pStyle w:val="TableParagraph"/>
              <w:spacing w:before="6"/>
              <w:rPr>
                <w:b/>
                <w:kern w:val="2"/>
                <w:sz w:val="26"/>
                <w14:ligatures w14:val="standardContextual"/>
              </w:rPr>
            </w:pPr>
          </w:p>
          <w:p w14:paraId="008075A6" w14:textId="77777777" w:rsidR="00E0361E" w:rsidRDefault="00E0361E" w:rsidP="00857C4D">
            <w:pPr>
              <w:pStyle w:val="TableParagraph"/>
              <w:spacing w:before="1"/>
              <w:ind w:right="1"/>
              <w:jc w:val="center"/>
              <w:rPr>
                <w:kern w:val="2"/>
                <w:sz w:val="16"/>
                <w14:ligatures w14:val="standardContextual"/>
              </w:rPr>
            </w:pPr>
            <w:r>
              <w:rPr>
                <w:w w:val="99"/>
                <w:kern w:val="2"/>
                <w:sz w:val="16"/>
                <w14:ligatures w14:val="standardContextual"/>
              </w:rPr>
              <w:t>3</w:t>
            </w:r>
          </w:p>
        </w:tc>
        <w:tc>
          <w:tcPr>
            <w:tcW w:w="3548" w:type="dxa"/>
            <w:tcBorders>
              <w:top w:val="single" w:sz="4" w:space="0" w:color="000080"/>
              <w:left w:val="single" w:sz="4" w:space="0" w:color="000000"/>
              <w:bottom w:val="single" w:sz="4" w:space="0" w:color="000080"/>
              <w:right w:val="single" w:sz="4" w:space="0" w:color="000080"/>
            </w:tcBorders>
          </w:tcPr>
          <w:p w14:paraId="5B2E0BA3" w14:textId="77777777" w:rsidR="00E0361E" w:rsidRDefault="00E0361E" w:rsidP="00857C4D">
            <w:pPr>
              <w:pStyle w:val="TableParagraph"/>
              <w:rPr>
                <w:kern w:val="2"/>
                <w:sz w:val="14"/>
                <w14:ligatures w14:val="standardContextual"/>
              </w:rPr>
            </w:pPr>
          </w:p>
        </w:tc>
      </w:tr>
      <w:tr w:rsidR="00E0361E" w14:paraId="0DB0B97E" w14:textId="77777777" w:rsidTr="00857C4D">
        <w:trPr>
          <w:trHeight w:val="1036"/>
        </w:trPr>
        <w:tc>
          <w:tcPr>
            <w:tcW w:w="442" w:type="dxa"/>
            <w:tcBorders>
              <w:top w:val="single" w:sz="4" w:space="0" w:color="000080"/>
              <w:left w:val="single" w:sz="4" w:space="0" w:color="000080"/>
              <w:bottom w:val="single" w:sz="4" w:space="0" w:color="000080"/>
              <w:right w:val="single" w:sz="4" w:space="0" w:color="000080"/>
            </w:tcBorders>
          </w:tcPr>
          <w:p w14:paraId="4E041AB5" w14:textId="77777777" w:rsidR="00E0361E" w:rsidRDefault="00E0361E" w:rsidP="00857C4D">
            <w:pPr>
              <w:pStyle w:val="TableParagraph"/>
              <w:rPr>
                <w:b/>
                <w:kern w:val="2"/>
                <w:sz w:val="18"/>
                <w14:ligatures w14:val="standardContextual"/>
              </w:rPr>
            </w:pPr>
          </w:p>
          <w:p w14:paraId="0E8176FC" w14:textId="77777777" w:rsidR="00E0361E" w:rsidRDefault="00E0361E" w:rsidP="00857C4D">
            <w:pPr>
              <w:pStyle w:val="TableParagraph"/>
              <w:rPr>
                <w:b/>
                <w:kern w:val="2"/>
                <w:sz w:val="19"/>
                <w14:ligatures w14:val="standardContextual"/>
              </w:rPr>
            </w:pPr>
          </w:p>
          <w:p w14:paraId="17BE643C" w14:textId="77777777" w:rsidR="00E0361E" w:rsidRDefault="00E0361E" w:rsidP="00857C4D">
            <w:pPr>
              <w:pStyle w:val="TableParagraph"/>
              <w:spacing w:before="1"/>
              <w:ind w:left="109"/>
              <w:rPr>
                <w:kern w:val="2"/>
                <w:sz w:val="16"/>
                <w14:ligatures w14:val="standardContextual"/>
              </w:rPr>
            </w:pPr>
            <w:r>
              <w:rPr>
                <w:spacing w:val="-5"/>
                <w:kern w:val="2"/>
                <w:sz w:val="16"/>
                <w14:ligatures w14:val="standardContextual"/>
              </w:rPr>
              <w:t>10</w:t>
            </w:r>
          </w:p>
        </w:tc>
        <w:tc>
          <w:tcPr>
            <w:tcW w:w="1527" w:type="dxa"/>
            <w:tcBorders>
              <w:top w:val="single" w:sz="4" w:space="0" w:color="000080"/>
              <w:left w:val="single" w:sz="4" w:space="0" w:color="000080"/>
              <w:bottom w:val="single" w:sz="4" w:space="0" w:color="000080"/>
              <w:right w:val="single" w:sz="4" w:space="0" w:color="000080"/>
            </w:tcBorders>
          </w:tcPr>
          <w:p w14:paraId="7E181E98" w14:textId="77777777" w:rsidR="00E0361E" w:rsidRDefault="00E0361E" w:rsidP="00857C4D">
            <w:pPr>
              <w:pStyle w:val="TableParagraph"/>
              <w:rPr>
                <w:b/>
                <w:kern w:val="2"/>
                <w:sz w:val="18"/>
                <w14:ligatures w14:val="standardContextual"/>
              </w:rPr>
            </w:pPr>
          </w:p>
          <w:p w14:paraId="7E5AB463" w14:textId="77777777" w:rsidR="00E0361E" w:rsidRDefault="00E0361E" w:rsidP="00857C4D">
            <w:pPr>
              <w:pStyle w:val="TableParagraph"/>
              <w:rPr>
                <w:b/>
                <w:kern w:val="2"/>
                <w:sz w:val="19"/>
                <w14:ligatures w14:val="standardContextual"/>
              </w:rPr>
            </w:pPr>
          </w:p>
          <w:p w14:paraId="78C72DE0" w14:textId="77777777" w:rsidR="00E0361E" w:rsidRDefault="00E0361E" w:rsidP="00857C4D">
            <w:pPr>
              <w:pStyle w:val="TableParagraph"/>
              <w:spacing w:before="1"/>
              <w:ind w:left="106"/>
              <w:rPr>
                <w:b/>
                <w:kern w:val="2"/>
                <w:sz w:val="16"/>
                <w14:ligatures w14:val="standardContextual"/>
              </w:rPr>
            </w:pPr>
            <w:r>
              <w:rPr>
                <w:b/>
                <w:kern w:val="2"/>
                <w:sz w:val="16"/>
                <w14:ligatures w14:val="standardContextual"/>
              </w:rPr>
              <w:t>Termination</w:t>
            </w:r>
            <w:r>
              <w:rPr>
                <w:b/>
                <w:spacing w:val="-7"/>
                <w:kern w:val="2"/>
                <w:sz w:val="16"/>
                <w14:ligatures w14:val="standardContextual"/>
              </w:rPr>
              <w:t xml:space="preserve"> </w:t>
            </w:r>
            <w:r>
              <w:rPr>
                <w:b/>
                <w:spacing w:val="-2"/>
                <w:kern w:val="2"/>
                <w:sz w:val="16"/>
                <w14:ligatures w14:val="standardContextual"/>
              </w:rPr>
              <w:t>Skills</w:t>
            </w:r>
          </w:p>
        </w:tc>
        <w:tc>
          <w:tcPr>
            <w:tcW w:w="3385" w:type="dxa"/>
            <w:tcBorders>
              <w:top w:val="single" w:sz="4" w:space="0" w:color="000080"/>
              <w:left w:val="single" w:sz="4" w:space="0" w:color="000080"/>
              <w:bottom w:val="single" w:sz="4" w:space="0" w:color="000080"/>
              <w:right w:val="single" w:sz="4" w:space="0" w:color="000080"/>
            </w:tcBorders>
            <w:hideMark/>
          </w:tcPr>
          <w:p w14:paraId="0C37EA95" w14:textId="77777777" w:rsidR="00E0361E" w:rsidRDefault="00E0361E" w:rsidP="00857C4D">
            <w:pPr>
              <w:pStyle w:val="TableParagraph"/>
              <w:spacing w:before="18" w:line="230" w:lineRule="auto"/>
              <w:ind w:left="100"/>
              <w:rPr>
                <w:kern w:val="2"/>
                <w:sz w:val="16"/>
                <w14:ligatures w14:val="standardContextual"/>
              </w:rPr>
            </w:pPr>
            <w:r>
              <w:rPr>
                <w:kern w:val="2"/>
                <w:sz w:val="16"/>
                <w14:ligatures w14:val="standardContextual"/>
              </w:rPr>
              <w:t>Ability</w:t>
            </w:r>
            <w:r>
              <w:rPr>
                <w:spacing w:val="-7"/>
                <w:kern w:val="2"/>
                <w:sz w:val="16"/>
                <w14:ligatures w14:val="standardContextual"/>
              </w:rPr>
              <w:t xml:space="preserve"> </w:t>
            </w:r>
            <w:r>
              <w:rPr>
                <w:kern w:val="2"/>
                <w:sz w:val="16"/>
                <w14:ligatures w14:val="standardContextual"/>
              </w:rPr>
              <w:t>to</w:t>
            </w:r>
            <w:r>
              <w:rPr>
                <w:spacing w:val="-7"/>
                <w:kern w:val="2"/>
                <w:sz w:val="16"/>
                <w14:ligatures w14:val="standardContextual"/>
              </w:rPr>
              <w:t xml:space="preserve"> </w:t>
            </w:r>
            <w:r>
              <w:rPr>
                <w:kern w:val="2"/>
                <w:sz w:val="16"/>
                <w14:ligatures w14:val="standardContextual"/>
              </w:rPr>
              <w:t>summarize</w:t>
            </w:r>
            <w:r>
              <w:rPr>
                <w:spacing w:val="-7"/>
                <w:kern w:val="2"/>
                <w:sz w:val="16"/>
                <w14:ligatures w14:val="standardContextual"/>
              </w:rPr>
              <w:t xml:space="preserve"> </w:t>
            </w:r>
            <w:r>
              <w:rPr>
                <w:kern w:val="2"/>
                <w:sz w:val="16"/>
                <w14:ligatures w14:val="standardContextual"/>
              </w:rPr>
              <w:t>and</w:t>
            </w:r>
            <w:r>
              <w:rPr>
                <w:spacing w:val="-7"/>
                <w:kern w:val="2"/>
                <w:sz w:val="16"/>
                <w14:ligatures w14:val="standardContextual"/>
              </w:rPr>
              <w:t xml:space="preserve"> </w:t>
            </w:r>
            <w:r>
              <w:rPr>
                <w:kern w:val="2"/>
                <w:sz w:val="16"/>
                <w14:ligatures w14:val="standardContextual"/>
              </w:rPr>
              <w:t>terminate</w:t>
            </w:r>
            <w:r>
              <w:rPr>
                <w:spacing w:val="-7"/>
                <w:kern w:val="2"/>
                <w:sz w:val="16"/>
                <w14:ligatures w14:val="standardContextual"/>
              </w:rPr>
              <w:t xml:space="preserve"> </w:t>
            </w:r>
            <w:r>
              <w:rPr>
                <w:kern w:val="2"/>
                <w:sz w:val="16"/>
                <w14:ligatures w14:val="standardContextual"/>
              </w:rPr>
              <w:t>each</w:t>
            </w:r>
            <w:r>
              <w:rPr>
                <w:spacing w:val="-7"/>
                <w:kern w:val="2"/>
                <w:sz w:val="16"/>
                <w14:ligatures w14:val="standardContextual"/>
              </w:rPr>
              <w:t xml:space="preserve"> </w:t>
            </w:r>
            <w:r>
              <w:rPr>
                <w:kern w:val="2"/>
                <w:sz w:val="16"/>
                <w14:ligatures w14:val="standardContextual"/>
              </w:rPr>
              <w:t>group</w:t>
            </w:r>
            <w:r>
              <w:rPr>
                <w:spacing w:val="40"/>
                <w:kern w:val="2"/>
                <w:sz w:val="16"/>
                <w14:ligatures w14:val="standardContextual"/>
              </w:rPr>
              <w:t xml:space="preserve"> </w:t>
            </w:r>
            <w:r>
              <w:rPr>
                <w:kern w:val="2"/>
                <w:sz w:val="16"/>
                <w14:ligatures w14:val="standardContextual"/>
              </w:rPr>
              <w:t>session in a timely and appropriate manner.</w:t>
            </w:r>
          </w:p>
          <w:p w14:paraId="582F0183" w14:textId="77777777" w:rsidR="00E0361E" w:rsidRDefault="00E0361E" w:rsidP="00857C4D">
            <w:pPr>
              <w:pStyle w:val="TableParagraph"/>
              <w:ind w:left="100" w:right="90"/>
              <w:rPr>
                <w:kern w:val="2"/>
                <w:sz w:val="16"/>
                <w14:ligatures w14:val="standardContextual"/>
              </w:rPr>
            </w:pPr>
            <w:r>
              <w:rPr>
                <w:kern w:val="2"/>
                <w:sz w:val="16"/>
                <w14:ligatures w14:val="standardContextual"/>
              </w:rPr>
              <w:t>Provides</w:t>
            </w:r>
            <w:r>
              <w:rPr>
                <w:spacing w:val="-8"/>
                <w:kern w:val="2"/>
                <w:sz w:val="16"/>
                <w14:ligatures w14:val="standardContextual"/>
              </w:rPr>
              <w:t xml:space="preserve"> </w:t>
            </w:r>
            <w:proofErr w:type="gramStart"/>
            <w:r>
              <w:rPr>
                <w:kern w:val="2"/>
                <w:sz w:val="16"/>
                <w14:ligatures w14:val="standardContextual"/>
              </w:rPr>
              <w:t>members</w:t>
            </w:r>
            <w:proofErr w:type="gramEnd"/>
            <w:r>
              <w:rPr>
                <w:spacing w:val="-8"/>
                <w:kern w:val="2"/>
                <w:sz w:val="16"/>
                <w14:ligatures w14:val="standardContextual"/>
              </w:rPr>
              <w:t xml:space="preserve"> </w:t>
            </w:r>
            <w:r>
              <w:rPr>
                <w:kern w:val="2"/>
                <w:sz w:val="16"/>
                <w14:ligatures w14:val="standardContextual"/>
              </w:rPr>
              <w:t>information</w:t>
            </w:r>
            <w:r>
              <w:rPr>
                <w:spacing w:val="-8"/>
                <w:kern w:val="2"/>
                <w:sz w:val="16"/>
                <w14:ligatures w14:val="standardContextual"/>
              </w:rPr>
              <w:t xml:space="preserve"> </w:t>
            </w:r>
            <w:r>
              <w:rPr>
                <w:kern w:val="2"/>
                <w:sz w:val="16"/>
                <w14:ligatures w14:val="standardContextual"/>
              </w:rPr>
              <w:t>on</w:t>
            </w:r>
            <w:r>
              <w:rPr>
                <w:spacing w:val="-8"/>
                <w:kern w:val="2"/>
                <w:sz w:val="16"/>
                <w14:ligatures w14:val="standardContextual"/>
              </w:rPr>
              <w:t xml:space="preserve"> </w:t>
            </w:r>
            <w:r>
              <w:rPr>
                <w:kern w:val="2"/>
                <w:sz w:val="16"/>
                <w14:ligatures w14:val="standardContextual"/>
              </w:rPr>
              <w:t>time</w:t>
            </w:r>
            <w:r>
              <w:rPr>
                <w:spacing w:val="-8"/>
                <w:kern w:val="2"/>
                <w:sz w:val="16"/>
                <w14:ligatures w14:val="standardContextual"/>
              </w:rPr>
              <w:t xml:space="preserve"> </w:t>
            </w:r>
            <w:r>
              <w:rPr>
                <w:kern w:val="2"/>
                <w:sz w:val="16"/>
                <w14:ligatures w14:val="standardContextual"/>
              </w:rPr>
              <w:t>and</w:t>
            </w:r>
            <w:r>
              <w:rPr>
                <w:spacing w:val="40"/>
                <w:kern w:val="2"/>
                <w:sz w:val="16"/>
                <w14:ligatures w14:val="standardContextual"/>
              </w:rPr>
              <w:t xml:space="preserve"> </w:t>
            </w:r>
            <w:r>
              <w:rPr>
                <w:kern w:val="2"/>
                <w:sz w:val="16"/>
                <w14:ligatures w14:val="standardContextual"/>
              </w:rPr>
              <w:t>number of sessions remaining.</w:t>
            </w:r>
          </w:p>
        </w:tc>
        <w:tc>
          <w:tcPr>
            <w:tcW w:w="337" w:type="dxa"/>
            <w:tcBorders>
              <w:top w:val="single" w:sz="4" w:space="0" w:color="000080"/>
              <w:left w:val="single" w:sz="4" w:space="0" w:color="000080"/>
              <w:bottom w:val="single" w:sz="4" w:space="0" w:color="000080"/>
              <w:right w:val="single" w:sz="4" w:space="0" w:color="000000"/>
            </w:tcBorders>
          </w:tcPr>
          <w:p w14:paraId="1E59DEF3" w14:textId="77777777" w:rsidR="00E0361E" w:rsidRDefault="00E0361E" w:rsidP="00857C4D">
            <w:pPr>
              <w:pStyle w:val="TableParagraph"/>
              <w:rPr>
                <w:b/>
                <w:kern w:val="2"/>
                <w:sz w:val="18"/>
                <w14:ligatures w14:val="standardContextual"/>
              </w:rPr>
            </w:pPr>
          </w:p>
          <w:p w14:paraId="78CADA61" w14:textId="77777777" w:rsidR="00E0361E" w:rsidRDefault="00E0361E" w:rsidP="00857C4D">
            <w:pPr>
              <w:pStyle w:val="TableParagraph"/>
              <w:rPr>
                <w:b/>
                <w:kern w:val="2"/>
                <w:sz w:val="19"/>
                <w14:ligatures w14:val="standardContextual"/>
              </w:rPr>
            </w:pPr>
          </w:p>
          <w:p w14:paraId="1928ADBB" w14:textId="77777777" w:rsidR="00E0361E" w:rsidRDefault="00E0361E" w:rsidP="00857C4D">
            <w:pPr>
              <w:pStyle w:val="TableParagraph"/>
              <w:spacing w:before="1"/>
              <w:ind w:right="122"/>
              <w:jc w:val="right"/>
              <w:rPr>
                <w:kern w:val="2"/>
                <w:sz w:val="16"/>
                <w14:ligatures w14:val="standardContextual"/>
              </w:rPr>
            </w:pPr>
            <w:r>
              <w:rPr>
                <w:w w:val="99"/>
                <w:kern w:val="2"/>
                <w:sz w:val="16"/>
                <w14:ligatures w14:val="standardContextual"/>
              </w:rPr>
              <w:t>1</w:t>
            </w:r>
          </w:p>
        </w:tc>
        <w:tc>
          <w:tcPr>
            <w:tcW w:w="342" w:type="dxa"/>
            <w:tcBorders>
              <w:top w:val="single" w:sz="4" w:space="0" w:color="000080"/>
              <w:left w:val="single" w:sz="4" w:space="0" w:color="000000"/>
              <w:bottom w:val="single" w:sz="4" w:space="0" w:color="000080"/>
              <w:right w:val="single" w:sz="4" w:space="0" w:color="000000"/>
            </w:tcBorders>
          </w:tcPr>
          <w:p w14:paraId="489DA764" w14:textId="77777777" w:rsidR="00E0361E" w:rsidRDefault="00E0361E" w:rsidP="00857C4D">
            <w:pPr>
              <w:pStyle w:val="TableParagraph"/>
              <w:rPr>
                <w:b/>
                <w:kern w:val="2"/>
                <w:sz w:val="18"/>
                <w14:ligatures w14:val="standardContextual"/>
              </w:rPr>
            </w:pPr>
          </w:p>
          <w:p w14:paraId="632B739A" w14:textId="77777777" w:rsidR="00E0361E" w:rsidRDefault="00E0361E" w:rsidP="00857C4D">
            <w:pPr>
              <w:pStyle w:val="TableParagraph"/>
              <w:rPr>
                <w:b/>
                <w:kern w:val="2"/>
                <w:sz w:val="19"/>
                <w14:ligatures w14:val="standardContextual"/>
              </w:rPr>
            </w:pPr>
          </w:p>
          <w:p w14:paraId="14FED7B4" w14:textId="77777777" w:rsidR="00E0361E" w:rsidRDefault="00E0361E" w:rsidP="00857C4D">
            <w:pPr>
              <w:pStyle w:val="TableParagraph"/>
              <w:spacing w:before="1"/>
              <w:ind w:right="123"/>
              <w:jc w:val="right"/>
              <w:rPr>
                <w:kern w:val="2"/>
                <w:sz w:val="16"/>
                <w14:ligatures w14:val="standardContextual"/>
              </w:rPr>
            </w:pPr>
            <w:r>
              <w:rPr>
                <w:w w:val="99"/>
                <w:kern w:val="2"/>
                <w:sz w:val="16"/>
                <w14:ligatures w14:val="standardContextual"/>
              </w:rPr>
              <w:t>2</w:t>
            </w:r>
          </w:p>
        </w:tc>
        <w:tc>
          <w:tcPr>
            <w:tcW w:w="332" w:type="dxa"/>
            <w:tcBorders>
              <w:top w:val="single" w:sz="4" w:space="0" w:color="000080"/>
              <w:left w:val="single" w:sz="4" w:space="0" w:color="000000"/>
              <w:bottom w:val="single" w:sz="4" w:space="0" w:color="000080"/>
              <w:right w:val="single" w:sz="4" w:space="0" w:color="000000"/>
            </w:tcBorders>
          </w:tcPr>
          <w:p w14:paraId="0FA5D86E" w14:textId="77777777" w:rsidR="00E0361E" w:rsidRDefault="00E0361E" w:rsidP="00857C4D">
            <w:pPr>
              <w:pStyle w:val="TableParagraph"/>
              <w:rPr>
                <w:b/>
                <w:kern w:val="2"/>
                <w:sz w:val="18"/>
                <w14:ligatures w14:val="standardContextual"/>
              </w:rPr>
            </w:pPr>
          </w:p>
          <w:p w14:paraId="686CA4BD" w14:textId="77777777" w:rsidR="00E0361E" w:rsidRDefault="00E0361E" w:rsidP="00857C4D">
            <w:pPr>
              <w:pStyle w:val="TableParagraph"/>
              <w:rPr>
                <w:b/>
                <w:kern w:val="2"/>
                <w:sz w:val="19"/>
                <w14:ligatures w14:val="standardContextual"/>
              </w:rPr>
            </w:pPr>
          </w:p>
          <w:p w14:paraId="2AF8CA04" w14:textId="77777777" w:rsidR="00E0361E" w:rsidRDefault="00E0361E" w:rsidP="00857C4D">
            <w:pPr>
              <w:pStyle w:val="TableParagraph"/>
              <w:spacing w:before="1"/>
              <w:ind w:right="1"/>
              <w:jc w:val="center"/>
              <w:rPr>
                <w:kern w:val="2"/>
                <w:sz w:val="16"/>
                <w14:ligatures w14:val="standardContextual"/>
              </w:rPr>
            </w:pPr>
            <w:r>
              <w:rPr>
                <w:w w:val="99"/>
                <w:kern w:val="2"/>
                <w:sz w:val="16"/>
                <w14:ligatures w14:val="standardContextual"/>
              </w:rPr>
              <w:t>3</w:t>
            </w:r>
          </w:p>
        </w:tc>
        <w:tc>
          <w:tcPr>
            <w:tcW w:w="3548" w:type="dxa"/>
            <w:tcBorders>
              <w:top w:val="single" w:sz="4" w:space="0" w:color="000080"/>
              <w:left w:val="single" w:sz="4" w:space="0" w:color="000000"/>
              <w:bottom w:val="single" w:sz="4" w:space="0" w:color="000080"/>
              <w:right w:val="single" w:sz="4" w:space="0" w:color="000080"/>
            </w:tcBorders>
          </w:tcPr>
          <w:p w14:paraId="256ACFC0" w14:textId="77777777" w:rsidR="00E0361E" w:rsidRDefault="00E0361E" w:rsidP="00857C4D">
            <w:pPr>
              <w:pStyle w:val="TableParagraph"/>
              <w:rPr>
                <w:kern w:val="2"/>
                <w:sz w:val="14"/>
                <w14:ligatures w14:val="standardContextual"/>
              </w:rPr>
            </w:pPr>
          </w:p>
        </w:tc>
      </w:tr>
    </w:tbl>
    <w:p w14:paraId="4FC8C7DA" w14:textId="77777777" w:rsidR="00E0361E" w:rsidRDefault="00E0361E" w:rsidP="00E0361E">
      <w:pPr>
        <w:pStyle w:val="ListParagraph"/>
        <w:widowControl w:val="0"/>
        <w:tabs>
          <w:tab w:val="left" w:pos="1200"/>
        </w:tabs>
        <w:autoSpaceDE w:val="0"/>
        <w:autoSpaceDN w:val="0"/>
        <w:ind w:left="1200" w:right="1339"/>
        <w:contextualSpacing w:val="0"/>
      </w:pPr>
    </w:p>
    <w:p w14:paraId="64A7CF0F" w14:textId="77777777" w:rsidR="00E0361E" w:rsidRDefault="00E0361E" w:rsidP="00E0361E"/>
    <w:p w14:paraId="14BF5CA0" w14:textId="77777777" w:rsidR="00E0361E" w:rsidRDefault="00E0361E" w:rsidP="00E0361E">
      <w:pPr>
        <w:pStyle w:val="Title"/>
        <w:rPr>
          <w:b/>
        </w:rPr>
      </w:pPr>
    </w:p>
    <w:p w14:paraId="0C51285D" w14:textId="77777777" w:rsidR="00E0361E" w:rsidRDefault="00E0361E" w:rsidP="00E0361E">
      <w:pPr>
        <w:rPr>
          <w:b/>
          <w:sz w:val="28"/>
          <w:u w:val="thick"/>
        </w:rPr>
      </w:pPr>
    </w:p>
    <w:p w14:paraId="20864124" w14:textId="77777777" w:rsidR="00E0361E" w:rsidRDefault="00E0361E" w:rsidP="00E0361E">
      <w:pPr>
        <w:rPr>
          <w:b/>
          <w:sz w:val="28"/>
          <w:u w:val="thick"/>
        </w:rPr>
      </w:pPr>
    </w:p>
    <w:p w14:paraId="597DD53F" w14:textId="77777777" w:rsidR="00E0361E" w:rsidRDefault="00E0361E" w:rsidP="00E0361E">
      <w:pPr>
        <w:rPr>
          <w:b/>
          <w:sz w:val="28"/>
          <w:u w:val="thick"/>
        </w:rPr>
      </w:pPr>
    </w:p>
    <w:p w14:paraId="4B6AC38D" w14:textId="77777777" w:rsidR="00E0361E" w:rsidRDefault="00E0361E" w:rsidP="00E0361E">
      <w:pPr>
        <w:rPr>
          <w:b/>
          <w:sz w:val="28"/>
          <w:u w:val="thick"/>
        </w:rPr>
      </w:pPr>
    </w:p>
    <w:p w14:paraId="59DCE71E" w14:textId="77777777" w:rsidR="00E0361E" w:rsidRDefault="00E0361E" w:rsidP="00E0361E">
      <w:pPr>
        <w:rPr>
          <w:b/>
          <w:sz w:val="28"/>
          <w:u w:val="thick"/>
        </w:rPr>
      </w:pPr>
    </w:p>
    <w:p w14:paraId="0A9B3D26" w14:textId="77777777" w:rsidR="00E0361E" w:rsidRDefault="00E0361E" w:rsidP="00E0361E">
      <w:pPr>
        <w:rPr>
          <w:b/>
          <w:sz w:val="28"/>
          <w:u w:val="thick"/>
        </w:rPr>
      </w:pPr>
    </w:p>
    <w:p w14:paraId="008586B8" w14:textId="77777777" w:rsidR="00E0361E" w:rsidRDefault="00E0361E" w:rsidP="00E0361E">
      <w:pPr>
        <w:rPr>
          <w:b/>
          <w:sz w:val="28"/>
          <w:u w:val="thick"/>
        </w:rPr>
      </w:pPr>
    </w:p>
    <w:p w14:paraId="1D8DDEE4" w14:textId="77777777" w:rsidR="00E0361E" w:rsidRDefault="00E0361E" w:rsidP="00E0361E">
      <w:pPr>
        <w:rPr>
          <w:b/>
          <w:sz w:val="28"/>
          <w:u w:val="thick"/>
        </w:rPr>
      </w:pPr>
    </w:p>
    <w:p w14:paraId="66ACA472" w14:textId="77777777" w:rsidR="00E0361E" w:rsidRDefault="00E0361E" w:rsidP="00E0361E">
      <w:pPr>
        <w:rPr>
          <w:b/>
          <w:sz w:val="28"/>
          <w:u w:val="thick"/>
        </w:rPr>
      </w:pPr>
    </w:p>
    <w:p w14:paraId="082DAA08" w14:textId="77777777" w:rsidR="00E0361E" w:rsidRDefault="00E0361E" w:rsidP="00E0361E">
      <w:pPr>
        <w:rPr>
          <w:b/>
          <w:sz w:val="28"/>
          <w:u w:val="thick"/>
        </w:rPr>
      </w:pPr>
    </w:p>
    <w:p w14:paraId="3E2F05D9" w14:textId="77777777" w:rsidR="000829E4" w:rsidRDefault="000829E4" w:rsidP="000829E4">
      <w:pPr>
        <w:pStyle w:val="Title"/>
        <w:rPr>
          <w:b/>
        </w:rPr>
      </w:pPr>
    </w:p>
    <w:p w14:paraId="2D001F6A" w14:textId="77777777" w:rsidR="000829E4" w:rsidRDefault="000829E4" w:rsidP="000829E4">
      <w:pPr>
        <w:pStyle w:val="Title"/>
        <w:rPr>
          <w:b/>
        </w:rPr>
      </w:pPr>
    </w:p>
    <w:p w14:paraId="78C1E737" w14:textId="77777777" w:rsidR="000829E4" w:rsidRDefault="000829E4" w:rsidP="000829E4">
      <w:pPr>
        <w:pStyle w:val="Title"/>
        <w:rPr>
          <w:b/>
        </w:rPr>
      </w:pPr>
    </w:p>
    <w:p w14:paraId="41D034A6" w14:textId="77777777" w:rsidR="000829E4" w:rsidRDefault="000829E4" w:rsidP="000829E4">
      <w:pPr>
        <w:pStyle w:val="Title"/>
        <w:rPr>
          <w:b/>
        </w:rPr>
      </w:pPr>
    </w:p>
    <w:p w14:paraId="6B808DF5" w14:textId="77777777" w:rsidR="000829E4" w:rsidRDefault="000829E4" w:rsidP="000829E4">
      <w:pPr>
        <w:pStyle w:val="Title"/>
        <w:rPr>
          <w:b/>
        </w:rPr>
      </w:pPr>
    </w:p>
    <w:p w14:paraId="3DD2DF0C" w14:textId="77777777" w:rsidR="000829E4" w:rsidRDefault="000829E4" w:rsidP="000829E4">
      <w:pPr>
        <w:pStyle w:val="Title"/>
        <w:rPr>
          <w:b/>
        </w:rPr>
      </w:pPr>
    </w:p>
    <w:p w14:paraId="5DC3B0B1" w14:textId="77777777" w:rsidR="000829E4" w:rsidRDefault="000829E4" w:rsidP="000829E4">
      <w:pPr>
        <w:pStyle w:val="Title"/>
        <w:rPr>
          <w:b/>
        </w:rPr>
      </w:pPr>
    </w:p>
    <w:p w14:paraId="375E4E44" w14:textId="77777777" w:rsidR="000829E4" w:rsidRDefault="000829E4" w:rsidP="000829E4">
      <w:pPr>
        <w:rPr>
          <w:b/>
          <w:sz w:val="28"/>
          <w:u w:val="thick"/>
        </w:rPr>
      </w:pPr>
    </w:p>
    <w:p w14:paraId="2BF46345" w14:textId="77777777" w:rsidR="00DF6650" w:rsidRPr="004B7653" w:rsidRDefault="00DF6650">
      <w:pPr>
        <w:rPr>
          <w:rFonts w:asciiTheme="minorHAnsi" w:eastAsia="Calibri" w:hAnsiTheme="minorHAnsi" w:cstheme="minorHAnsi"/>
          <w:sz w:val="24"/>
          <w:szCs w:val="24"/>
        </w:rPr>
      </w:pPr>
    </w:p>
    <w:sectPr w:rsidR="00DF6650" w:rsidRPr="004B7653">
      <w:headerReference w:type="default" r:id="rId37"/>
      <w:headerReference w:type="first" r:id="rId3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DB9338" w14:textId="77777777" w:rsidR="00FF5230" w:rsidRDefault="00FF5230">
      <w:pPr>
        <w:spacing w:line="240" w:lineRule="auto"/>
      </w:pPr>
      <w:r>
        <w:separator/>
      </w:r>
    </w:p>
  </w:endnote>
  <w:endnote w:type="continuationSeparator" w:id="0">
    <w:p w14:paraId="18BD2085" w14:textId="77777777" w:rsidR="00FF5230" w:rsidRDefault="00FF523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543AFA" w14:textId="77777777" w:rsidR="00E0361E" w:rsidRDefault="00E0361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576704" w14:textId="77777777" w:rsidR="00E0361E" w:rsidRDefault="00E0361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B6C3CC" w14:textId="77777777" w:rsidR="00E0361E" w:rsidRDefault="00E036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B9BC7C" w14:textId="77777777" w:rsidR="00FF5230" w:rsidRDefault="00FF5230">
      <w:pPr>
        <w:spacing w:line="240" w:lineRule="auto"/>
      </w:pPr>
      <w:r>
        <w:separator/>
      </w:r>
    </w:p>
  </w:footnote>
  <w:footnote w:type="continuationSeparator" w:id="0">
    <w:p w14:paraId="69B903AA" w14:textId="77777777" w:rsidR="00FF5230" w:rsidRDefault="00FF523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0B365" w14:textId="77777777" w:rsidR="00E0361E" w:rsidRDefault="00E0361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6825096"/>
      <w:docPartObj>
        <w:docPartGallery w:val="Page Numbers (Top of Page)"/>
        <w:docPartUnique/>
      </w:docPartObj>
    </w:sdtPr>
    <w:sdtEndPr>
      <w:rPr>
        <w:noProof/>
      </w:rPr>
    </w:sdtEndPr>
    <w:sdtContent>
      <w:p w14:paraId="6A15E9BF" w14:textId="77777777" w:rsidR="00E0361E" w:rsidRDefault="00E0361E">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5B52352" w14:textId="20DD8AC5" w:rsidR="00E0361E" w:rsidRDefault="00E0361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03769D" w14:textId="77777777" w:rsidR="00E0361E" w:rsidRDefault="00E0361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77693171"/>
      <w:docPartObj>
        <w:docPartGallery w:val="Page Numbers (Top of Page)"/>
        <w:docPartUnique/>
      </w:docPartObj>
    </w:sdtPr>
    <w:sdtEndPr>
      <w:rPr>
        <w:noProof/>
      </w:rPr>
    </w:sdtEndPr>
    <w:sdtContent>
      <w:p w14:paraId="07D7A1A3" w14:textId="5EE42747" w:rsidR="004F3B5F" w:rsidRDefault="004F3B5F">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E1A4B42" w14:textId="77777777" w:rsidR="004F3B5F" w:rsidRDefault="004F3B5F">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CBA22" w14:textId="4D4CF233" w:rsidR="00BB4ECB" w:rsidRDefault="00BB4ECB">
    <w:pPr>
      <w:pBdr>
        <w:top w:val="nil"/>
        <w:left w:val="nil"/>
        <w:bottom w:val="nil"/>
        <w:right w:val="nil"/>
        <w:between w:val="nil"/>
      </w:pBdr>
      <w:tabs>
        <w:tab w:val="center" w:pos="4680"/>
        <w:tab w:val="right" w:pos="9360"/>
      </w:tabs>
      <w:spacing w:line="240" w:lineRule="auto"/>
      <w:jc w:val="center"/>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0C735D"/>
    <w:multiLevelType w:val="multilevel"/>
    <w:tmpl w:val="D5D4D4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3DB6613"/>
    <w:multiLevelType w:val="multilevel"/>
    <w:tmpl w:val="8A74280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7A600B04"/>
    <w:multiLevelType w:val="multilevel"/>
    <w:tmpl w:val="AE767AC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7DD23CD6"/>
    <w:multiLevelType w:val="multilevel"/>
    <w:tmpl w:val="5CE8BFB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91478576">
    <w:abstractNumId w:val="0"/>
  </w:num>
  <w:num w:numId="2" w16cid:durableId="1779331474">
    <w:abstractNumId w:val="2"/>
  </w:num>
  <w:num w:numId="3" w16cid:durableId="1962416058">
    <w:abstractNumId w:val="1"/>
  </w:num>
  <w:num w:numId="4" w16cid:durableId="70144106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4ECB"/>
    <w:rsid w:val="00002C3C"/>
    <w:rsid w:val="000125E6"/>
    <w:rsid w:val="00040B8B"/>
    <w:rsid w:val="00053EE1"/>
    <w:rsid w:val="00062AC7"/>
    <w:rsid w:val="000829E4"/>
    <w:rsid w:val="00083DAD"/>
    <w:rsid w:val="000C1A0F"/>
    <w:rsid w:val="000E6E35"/>
    <w:rsid w:val="000F276E"/>
    <w:rsid w:val="00100D53"/>
    <w:rsid w:val="0011548C"/>
    <w:rsid w:val="0012132A"/>
    <w:rsid w:val="001263A6"/>
    <w:rsid w:val="0015369B"/>
    <w:rsid w:val="00176313"/>
    <w:rsid w:val="00195C8C"/>
    <w:rsid w:val="001A21B1"/>
    <w:rsid w:val="001B4A57"/>
    <w:rsid w:val="001B7049"/>
    <w:rsid w:val="001C47CB"/>
    <w:rsid w:val="001C5018"/>
    <w:rsid w:val="001D0657"/>
    <w:rsid w:val="00214E09"/>
    <w:rsid w:val="002221C3"/>
    <w:rsid w:val="00230699"/>
    <w:rsid w:val="00246F80"/>
    <w:rsid w:val="002754DF"/>
    <w:rsid w:val="002B796A"/>
    <w:rsid w:val="002C429C"/>
    <w:rsid w:val="002C4427"/>
    <w:rsid w:val="002C4A15"/>
    <w:rsid w:val="002C5B37"/>
    <w:rsid w:val="002C77DD"/>
    <w:rsid w:val="002D1218"/>
    <w:rsid w:val="002D19DF"/>
    <w:rsid w:val="002F2334"/>
    <w:rsid w:val="002F4042"/>
    <w:rsid w:val="0030250D"/>
    <w:rsid w:val="00305384"/>
    <w:rsid w:val="00320779"/>
    <w:rsid w:val="003216EF"/>
    <w:rsid w:val="003425B6"/>
    <w:rsid w:val="00364C8A"/>
    <w:rsid w:val="00366E55"/>
    <w:rsid w:val="00383237"/>
    <w:rsid w:val="003A3B5C"/>
    <w:rsid w:val="003C5ADF"/>
    <w:rsid w:val="003F4DC1"/>
    <w:rsid w:val="004055A8"/>
    <w:rsid w:val="00430096"/>
    <w:rsid w:val="0044201C"/>
    <w:rsid w:val="00444EC9"/>
    <w:rsid w:val="004707A8"/>
    <w:rsid w:val="00480F51"/>
    <w:rsid w:val="004839BE"/>
    <w:rsid w:val="00490672"/>
    <w:rsid w:val="00490A93"/>
    <w:rsid w:val="00493D21"/>
    <w:rsid w:val="004A4AEC"/>
    <w:rsid w:val="004B7653"/>
    <w:rsid w:val="004C0231"/>
    <w:rsid w:val="004C6F5A"/>
    <w:rsid w:val="004D0DAF"/>
    <w:rsid w:val="004D5B23"/>
    <w:rsid w:val="004E0A79"/>
    <w:rsid w:val="004E7E56"/>
    <w:rsid w:val="004F3B5F"/>
    <w:rsid w:val="00500C77"/>
    <w:rsid w:val="00510F75"/>
    <w:rsid w:val="00527C1F"/>
    <w:rsid w:val="005308EA"/>
    <w:rsid w:val="00532B16"/>
    <w:rsid w:val="00540D59"/>
    <w:rsid w:val="00565E5F"/>
    <w:rsid w:val="00592C19"/>
    <w:rsid w:val="005B376B"/>
    <w:rsid w:val="005E3D3D"/>
    <w:rsid w:val="005E46C0"/>
    <w:rsid w:val="0060200A"/>
    <w:rsid w:val="0062074B"/>
    <w:rsid w:val="00632527"/>
    <w:rsid w:val="00646AB3"/>
    <w:rsid w:val="0067076D"/>
    <w:rsid w:val="0067676D"/>
    <w:rsid w:val="0069531B"/>
    <w:rsid w:val="006A4C9D"/>
    <w:rsid w:val="006E3904"/>
    <w:rsid w:val="006E40EE"/>
    <w:rsid w:val="006F4022"/>
    <w:rsid w:val="00723820"/>
    <w:rsid w:val="007447CE"/>
    <w:rsid w:val="0074693C"/>
    <w:rsid w:val="00762F9B"/>
    <w:rsid w:val="007662A3"/>
    <w:rsid w:val="007A3687"/>
    <w:rsid w:val="007B17FE"/>
    <w:rsid w:val="007C5269"/>
    <w:rsid w:val="007D738D"/>
    <w:rsid w:val="007F22CF"/>
    <w:rsid w:val="00805AE7"/>
    <w:rsid w:val="00806D01"/>
    <w:rsid w:val="00812BE6"/>
    <w:rsid w:val="008259D4"/>
    <w:rsid w:val="00837FAE"/>
    <w:rsid w:val="00843EE7"/>
    <w:rsid w:val="00844EB4"/>
    <w:rsid w:val="008715D8"/>
    <w:rsid w:val="008A2587"/>
    <w:rsid w:val="008B719D"/>
    <w:rsid w:val="008D2D01"/>
    <w:rsid w:val="008F4A52"/>
    <w:rsid w:val="00935248"/>
    <w:rsid w:val="00941477"/>
    <w:rsid w:val="009604A4"/>
    <w:rsid w:val="00962301"/>
    <w:rsid w:val="00992575"/>
    <w:rsid w:val="009B2E7B"/>
    <w:rsid w:val="009F2F7E"/>
    <w:rsid w:val="00A06B9D"/>
    <w:rsid w:val="00A105F9"/>
    <w:rsid w:val="00A15802"/>
    <w:rsid w:val="00A16CBC"/>
    <w:rsid w:val="00A216F8"/>
    <w:rsid w:val="00A35EE6"/>
    <w:rsid w:val="00A555B8"/>
    <w:rsid w:val="00A614E3"/>
    <w:rsid w:val="00A66D72"/>
    <w:rsid w:val="00AA076A"/>
    <w:rsid w:val="00AA797D"/>
    <w:rsid w:val="00AB28C3"/>
    <w:rsid w:val="00AB5357"/>
    <w:rsid w:val="00AC363B"/>
    <w:rsid w:val="00AD1382"/>
    <w:rsid w:val="00AF4078"/>
    <w:rsid w:val="00B03181"/>
    <w:rsid w:val="00B0424D"/>
    <w:rsid w:val="00B435F1"/>
    <w:rsid w:val="00B45D75"/>
    <w:rsid w:val="00B62EAD"/>
    <w:rsid w:val="00B65F52"/>
    <w:rsid w:val="00B720C8"/>
    <w:rsid w:val="00B76537"/>
    <w:rsid w:val="00B85DCE"/>
    <w:rsid w:val="00BA4751"/>
    <w:rsid w:val="00BB0442"/>
    <w:rsid w:val="00BB4ECB"/>
    <w:rsid w:val="00BC643A"/>
    <w:rsid w:val="00BE3804"/>
    <w:rsid w:val="00BE41F9"/>
    <w:rsid w:val="00C2108E"/>
    <w:rsid w:val="00C22154"/>
    <w:rsid w:val="00C414F9"/>
    <w:rsid w:val="00C457B0"/>
    <w:rsid w:val="00C575F5"/>
    <w:rsid w:val="00C60E11"/>
    <w:rsid w:val="00C65AEC"/>
    <w:rsid w:val="00C70D81"/>
    <w:rsid w:val="00C87B2A"/>
    <w:rsid w:val="00C90FBD"/>
    <w:rsid w:val="00CB1BE2"/>
    <w:rsid w:val="00CE5406"/>
    <w:rsid w:val="00CF10FF"/>
    <w:rsid w:val="00D13310"/>
    <w:rsid w:val="00D2643B"/>
    <w:rsid w:val="00D348C9"/>
    <w:rsid w:val="00D43A42"/>
    <w:rsid w:val="00D5094A"/>
    <w:rsid w:val="00D82CB1"/>
    <w:rsid w:val="00D916D1"/>
    <w:rsid w:val="00DA3D65"/>
    <w:rsid w:val="00DB3309"/>
    <w:rsid w:val="00DD546A"/>
    <w:rsid w:val="00DE3FE6"/>
    <w:rsid w:val="00DF6650"/>
    <w:rsid w:val="00DF7042"/>
    <w:rsid w:val="00E0361E"/>
    <w:rsid w:val="00E0521C"/>
    <w:rsid w:val="00E05AC5"/>
    <w:rsid w:val="00E22544"/>
    <w:rsid w:val="00E34122"/>
    <w:rsid w:val="00E41CE0"/>
    <w:rsid w:val="00E72100"/>
    <w:rsid w:val="00E7433E"/>
    <w:rsid w:val="00E75F01"/>
    <w:rsid w:val="00E83337"/>
    <w:rsid w:val="00EB7030"/>
    <w:rsid w:val="00EB7253"/>
    <w:rsid w:val="00EC64A5"/>
    <w:rsid w:val="00ED4810"/>
    <w:rsid w:val="00EF0EED"/>
    <w:rsid w:val="00F011DE"/>
    <w:rsid w:val="00F400C0"/>
    <w:rsid w:val="00F42785"/>
    <w:rsid w:val="00F53849"/>
    <w:rsid w:val="00F65935"/>
    <w:rsid w:val="00F97A19"/>
    <w:rsid w:val="00FB47BD"/>
    <w:rsid w:val="00FC10D2"/>
    <w:rsid w:val="00FC4C47"/>
    <w:rsid w:val="00FE1D36"/>
    <w:rsid w:val="00FF52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75787A"/>
  <w15:docId w15:val="{5601C654-18F4-4669-8332-B07B8291A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outlineLvl w:val="0"/>
    </w:pPr>
    <w:rPr>
      <w:rFonts w:ascii="Calibri" w:eastAsia="Calibri" w:hAnsi="Calibri" w:cs="Calibri"/>
      <w:color w:val="2F5496"/>
      <w:sz w:val="32"/>
      <w:szCs w:val="32"/>
    </w:rPr>
  </w:style>
  <w:style w:type="paragraph" w:styleId="Heading2">
    <w:name w:val="heading 2"/>
    <w:basedOn w:val="Normal"/>
    <w:next w:val="Normal"/>
    <w:link w:val="Heading2Char"/>
    <w:uiPriority w:val="9"/>
    <w:semiHidden/>
    <w:unhideWhenUsed/>
    <w:qFormat/>
    <w:pPr>
      <w:keepNext/>
      <w:keepLines/>
      <w:spacing w:before="40"/>
      <w:outlineLvl w:val="1"/>
    </w:pPr>
    <w:rPr>
      <w:rFonts w:ascii="Calibri" w:eastAsia="Calibri" w:hAnsi="Calibri" w:cs="Calibri"/>
      <w:color w:val="2F5496"/>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link w:val="TitleChar"/>
    <w:qFormat/>
    <w:pPr>
      <w:spacing w:line="240" w:lineRule="auto"/>
    </w:pPr>
    <w:rPr>
      <w:rFonts w:ascii="Calibri" w:eastAsia="Calibri" w:hAnsi="Calibri" w:cs="Calibri"/>
      <w:sz w:val="56"/>
      <w:szCs w:val="56"/>
    </w:rPr>
  </w:style>
  <w:style w:type="paragraph" w:styleId="Header">
    <w:name w:val="header"/>
    <w:basedOn w:val="Normal"/>
    <w:link w:val="HeaderChar"/>
    <w:uiPriority w:val="99"/>
    <w:unhideWhenUsed/>
    <w:rsid w:val="003E29D9"/>
    <w:pPr>
      <w:tabs>
        <w:tab w:val="center" w:pos="4680"/>
        <w:tab w:val="right" w:pos="9360"/>
      </w:tabs>
      <w:spacing w:line="240" w:lineRule="auto"/>
    </w:pPr>
  </w:style>
  <w:style w:type="character" w:customStyle="1" w:styleId="HeaderChar">
    <w:name w:val="Header Char"/>
    <w:basedOn w:val="DefaultParagraphFont"/>
    <w:link w:val="Header"/>
    <w:uiPriority w:val="99"/>
    <w:rsid w:val="003E29D9"/>
  </w:style>
  <w:style w:type="paragraph" w:styleId="Footer">
    <w:name w:val="footer"/>
    <w:basedOn w:val="Normal"/>
    <w:link w:val="FooterChar"/>
    <w:unhideWhenUsed/>
    <w:rsid w:val="003E29D9"/>
    <w:pPr>
      <w:tabs>
        <w:tab w:val="center" w:pos="4680"/>
        <w:tab w:val="right" w:pos="9360"/>
      </w:tabs>
      <w:spacing w:line="240" w:lineRule="auto"/>
    </w:pPr>
  </w:style>
  <w:style w:type="character" w:customStyle="1" w:styleId="FooterChar">
    <w:name w:val="Footer Char"/>
    <w:basedOn w:val="DefaultParagraphFont"/>
    <w:link w:val="Footer"/>
    <w:rsid w:val="003E29D9"/>
  </w:style>
  <w:style w:type="character" w:styleId="Hyperlink">
    <w:name w:val="Hyperlink"/>
    <w:basedOn w:val="DefaultParagraphFont"/>
    <w:uiPriority w:val="99"/>
    <w:unhideWhenUsed/>
    <w:rsid w:val="003E29D9"/>
    <w:rPr>
      <w:color w:val="0563C1" w:themeColor="hyperlink"/>
      <w:u w:val="single"/>
    </w:rPr>
  </w:style>
  <w:style w:type="character" w:customStyle="1" w:styleId="UnresolvedMention1">
    <w:name w:val="Unresolved Mention1"/>
    <w:basedOn w:val="DefaultParagraphFont"/>
    <w:uiPriority w:val="99"/>
    <w:semiHidden/>
    <w:unhideWhenUsed/>
    <w:rsid w:val="003E29D9"/>
    <w:rPr>
      <w:color w:val="605E5C"/>
      <w:shd w:val="clear" w:color="auto" w:fill="E1DFDD"/>
    </w:rPr>
  </w:style>
  <w:style w:type="paragraph" w:styleId="ListParagraph">
    <w:name w:val="List Paragraph"/>
    <w:basedOn w:val="Normal"/>
    <w:uiPriority w:val="1"/>
    <w:qFormat/>
    <w:rsid w:val="00C637A4"/>
    <w:pPr>
      <w:ind w:left="720"/>
      <w:contextualSpacing/>
    </w:pPr>
  </w:style>
  <w:style w:type="table" w:styleId="TableGrid">
    <w:name w:val="Table Grid"/>
    <w:basedOn w:val="TableNormal"/>
    <w:uiPriority w:val="39"/>
    <w:rsid w:val="008A595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5C6F48"/>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3-Accent5">
    <w:name w:val="Grid Table 3 Accent 5"/>
    <w:basedOn w:val="TableNormal"/>
    <w:uiPriority w:val="48"/>
    <w:rsid w:val="005C6F48"/>
    <w:pPr>
      <w:spacing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ListTable3-Accent5">
    <w:name w:val="List Table 3 Accent 5"/>
    <w:basedOn w:val="TableNormal"/>
    <w:uiPriority w:val="48"/>
    <w:rsid w:val="005C6F48"/>
    <w:pPr>
      <w:spacing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GridTable2-Accent5">
    <w:name w:val="Grid Table 2 Accent 5"/>
    <w:basedOn w:val="TableNormal"/>
    <w:uiPriority w:val="47"/>
    <w:rsid w:val="005C6F48"/>
    <w:pPr>
      <w:spacing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TitleChar">
    <w:name w:val="Title Char"/>
    <w:basedOn w:val="DefaultParagraphFont"/>
    <w:link w:val="Title"/>
    <w:rsid w:val="008D3DA5"/>
    <w:rPr>
      <w:rFonts w:asciiTheme="majorHAnsi" w:eastAsiaTheme="majorEastAsia" w:hAnsiTheme="majorHAnsi" w:cstheme="majorBidi"/>
      <w:spacing w:val="-10"/>
      <w:kern w:val="28"/>
      <w:sz w:val="56"/>
      <w:szCs w:val="56"/>
      <w:lang w:val="en"/>
    </w:rPr>
  </w:style>
  <w:style w:type="character" w:customStyle="1" w:styleId="Heading1Char">
    <w:name w:val="Heading 1 Char"/>
    <w:basedOn w:val="DefaultParagraphFont"/>
    <w:link w:val="Heading1"/>
    <w:uiPriority w:val="9"/>
    <w:rsid w:val="008D3DA5"/>
    <w:rPr>
      <w:rFonts w:asciiTheme="majorHAnsi" w:eastAsiaTheme="majorEastAsia" w:hAnsiTheme="majorHAnsi" w:cstheme="majorBidi"/>
      <w:color w:val="2F5496" w:themeColor="accent1" w:themeShade="BF"/>
      <w:kern w:val="0"/>
      <w:sz w:val="32"/>
      <w:szCs w:val="32"/>
      <w:lang w:val="en"/>
    </w:rPr>
  </w:style>
  <w:style w:type="paragraph" w:customStyle="1" w:styleId="SyllabusBlueHeading1">
    <w:name w:val="SyllabusBlue Heading 1"/>
    <w:basedOn w:val="Heading1"/>
    <w:link w:val="SyllabusBlueHeading1Char"/>
    <w:qFormat/>
    <w:rsid w:val="00792171"/>
    <w:pPr>
      <w:pBdr>
        <w:top w:val="thickThinSmallGap" w:sz="24" w:space="1" w:color="0054A6"/>
        <w:bottom w:val="thinThickSmallGap" w:sz="24" w:space="1" w:color="0054A6"/>
      </w:pBdr>
      <w:shd w:val="clear" w:color="auto" w:fill="0054A6"/>
    </w:pPr>
    <w:rPr>
      <w:b/>
      <w:bCs/>
      <w:color w:val="FFFFFF" w:themeColor="background1"/>
      <w:sz w:val="26"/>
    </w:rPr>
  </w:style>
  <w:style w:type="character" w:customStyle="1" w:styleId="SyllabusBlueHeading1Char">
    <w:name w:val="SyllabusBlue Heading 1 Char"/>
    <w:basedOn w:val="Heading1Char"/>
    <w:link w:val="SyllabusBlueHeading1"/>
    <w:rsid w:val="00792171"/>
    <w:rPr>
      <w:rFonts w:asciiTheme="majorHAnsi" w:eastAsia="Calibri" w:hAnsiTheme="majorHAnsi" w:cstheme="majorBidi"/>
      <w:b/>
      <w:bCs/>
      <w:color w:val="FFFFFF" w:themeColor="background1"/>
      <w:kern w:val="0"/>
      <w:sz w:val="26"/>
      <w:szCs w:val="32"/>
      <w:shd w:val="clear" w:color="auto" w:fill="0054A6"/>
      <w:lang w:val="en"/>
    </w:rPr>
  </w:style>
  <w:style w:type="paragraph" w:customStyle="1" w:styleId="SyllabusBlueTitle">
    <w:name w:val="SyllabusBlue Title"/>
    <w:basedOn w:val="Title"/>
    <w:link w:val="SyllabusBlueTitleChar"/>
    <w:qFormat/>
    <w:rsid w:val="00792171"/>
    <w:pPr>
      <w:jc w:val="center"/>
    </w:pPr>
    <w:rPr>
      <w:b/>
      <w:bCs/>
      <w:color w:val="0054A6"/>
      <w:sz w:val="36"/>
      <w:szCs w:val="44"/>
    </w:rPr>
  </w:style>
  <w:style w:type="character" w:customStyle="1" w:styleId="SyllabusBlueTitleChar">
    <w:name w:val="SyllabusBlue Title Char"/>
    <w:basedOn w:val="TitleChar"/>
    <w:link w:val="SyllabusBlueTitle"/>
    <w:rsid w:val="00792171"/>
    <w:rPr>
      <w:rFonts w:asciiTheme="majorHAnsi" w:eastAsia="Calibri" w:hAnsiTheme="majorHAnsi" w:cstheme="majorBidi"/>
      <w:b/>
      <w:bCs/>
      <w:color w:val="0054A6"/>
      <w:spacing w:val="-10"/>
      <w:kern w:val="28"/>
      <w:sz w:val="36"/>
      <w:szCs w:val="44"/>
      <w:lang w:val="en"/>
    </w:rPr>
  </w:style>
  <w:style w:type="character" w:customStyle="1" w:styleId="Heading2Char">
    <w:name w:val="Heading 2 Char"/>
    <w:basedOn w:val="DefaultParagraphFont"/>
    <w:link w:val="Heading2"/>
    <w:uiPriority w:val="9"/>
    <w:rsid w:val="0047605D"/>
    <w:rPr>
      <w:rFonts w:asciiTheme="majorHAnsi" w:eastAsiaTheme="majorEastAsia" w:hAnsiTheme="majorHAnsi" w:cstheme="majorBidi"/>
      <w:color w:val="2F5496" w:themeColor="accent1" w:themeShade="BF"/>
      <w:kern w:val="0"/>
      <w:sz w:val="26"/>
      <w:szCs w:val="26"/>
      <w:lang w:val="en"/>
    </w:rPr>
  </w:style>
  <w:style w:type="paragraph" w:customStyle="1" w:styleId="SyllabusBlueHeading2">
    <w:name w:val="SyllabusBlue Heading 2"/>
    <w:basedOn w:val="Heading2"/>
    <w:link w:val="SyllabusBlueHeading2Char"/>
    <w:qFormat/>
    <w:rsid w:val="00792171"/>
    <w:rPr>
      <w:b/>
      <w:bCs/>
      <w:color w:val="0054A6"/>
      <w:sz w:val="24"/>
    </w:rPr>
  </w:style>
  <w:style w:type="character" w:customStyle="1" w:styleId="SyllabusBlueHeading2Char">
    <w:name w:val="SyllabusBlue Heading 2 Char"/>
    <w:basedOn w:val="Heading2Char"/>
    <w:link w:val="SyllabusBlueHeading2"/>
    <w:rsid w:val="00792171"/>
    <w:rPr>
      <w:rFonts w:asciiTheme="majorHAnsi" w:eastAsiaTheme="majorEastAsia" w:hAnsiTheme="majorHAnsi" w:cstheme="majorBidi"/>
      <w:b/>
      <w:bCs/>
      <w:color w:val="0054A6"/>
      <w:kern w:val="0"/>
      <w:sz w:val="24"/>
      <w:szCs w:val="26"/>
      <w:lang w:val="en"/>
    </w:rPr>
  </w:style>
  <w:style w:type="character" w:styleId="CommentReference">
    <w:name w:val="annotation reference"/>
    <w:basedOn w:val="DefaultParagraphFont"/>
    <w:uiPriority w:val="99"/>
    <w:semiHidden/>
    <w:unhideWhenUsed/>
    <w:rsid w:val="007A4A80"/>
    <w:rPr>
      <w:sz w:val="16"/>
      <w:szCs w:val="16"/>
    </w:rPr>
  </w:style>
  <w:style w:type="paragraph" w:styleId="CommentText">
    <w:name w:val="annotation text"/>
    <w:basedOn w:val="Normal"/>
    <w:link w:val="CommentTextChar"/>
    <w:uiPriority w:val="99"/>
    <w:unhideWhenUsed/>
    <w:rsid w:val="007A4A80"/>
    <w:pPr>
      <w:spacing w:line="240" w:lineRule="auto"/>
    </w:pPr>
    <w:rPr>
      <w:sz w:val="20"/>
      <w:szCs w:val="20"/>
    </w:rPr>
  </w:style>
  <w:style w:type="character" w:customStyle="1" w:styleId="CommentTextChar">
    <w:name w:val="Comment Text Char"/>
    <w:basedOn w:val="DefaultParagraphFont"/>
    <w:link w:val="CommentText"/>
    <w:uiPriority w:val="99"/>
    <w:rsid w:val="007A4A80"/>
    <w:rPr>
      <w:rFonts w:ascii="Arial" w:eastAsia="Arial" w:hAnsi="Arial" w:cs="Arial"/>
      <w:kern w:val="0"/>
      <w:sz w:val="20"/>
      <w:szCs w:val="20"/>
      <w:lang w:val="en"/>
    </w:rPr>
  </w:style>
  <w:style w:type="paragraph" w:styleId="CommentSubject">
    <w:name w:val="annotation subject"/>
    <w:basedOn w:val="CommentText"/>
    <w:next w:val="CommentText"/>
    <w:link w:val="CommentSubjectChar"/>
    <w:uiPriority w:val="99"/>
    <w:semiHidden/>
    <w:unhideWhenUsed/>
    <w:rsid w:val="007A4A80"/>
    <w:rPr>
      <w:b/>
      <w:bCs/>
    </w:rPr>
  </w:style>
  <w:style w:type="character" w:customStyle="1" w:styleId="CommentSubjectChar">
    <w:name w:val="Comment Subject Char"/>
    <w:basedOn w:val="CommentTextChar"/>
    <w:link w:val="CommentSubject"/>
    <w:uiPriority w:val="99"/>
    <w:semiHidden/>
    <w:rsid w:val="007A4A80"/>
    <w:rPr>
      <w:rFonts w:ascii="Arial" w:eastAsia="Arial" w:hAnsi="Arial" w:cs="Arial"/>
      <w:b/>
      <w:bCs/>
      <w:kern w:val="0"/>
      <w:sz w:val="20"/>
      <w:szCs w:val="20"/>
      <w:lang w:val="en"/>
    </w:rPr>
  </w:style>
  <w:style w:type="character" w:styleId="UnresolvedMention">
    <w:name w:val="Unresolved Mention"/>
    <w:basedOn w:val="DefaultParagraphFont"/>
    <w:uiPriority w:val="99"/>
    <w:semiHidden/>
    <w:unhideWhenUsed/>
    <w:rsid w:val="0071256B"/>
    <w:rPr>
      <w:color w:val="605E5C"/>
      <w:shd w:val="clear" w:color="auto" w:fill="E1DFDD"/>
    </w:rPr>
  </w:style>
  <w:style w:type="character" w:styleId="FollowedHyperlink">
    <w:name w:val="FollowedHyperlink"/>
    <w:basedOn w:val="DefaultParagraphFont"/>
    <w:uiPriority w:val="99"/>
    <w:semiHidden/>
    <w:unhideWhenUsed/>
    <w:rsid w:val="006B0623"/>
    <w:rPr>
      <w:color w:val="954F72" w:themeColor="followed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Pr>
    <w:tblStylePr w:type="firstRow">
      <w:rPr>
        <w:b/>
      </w:rPr>
      <w:tblPr/>
      <w:tcPr>
        <w:tcBorders>
          <w:top w:val="nil"/>
          <w:bottom w:val="single" w:sz="12" w:space="0" w:color="9CC3E5"/>
          <w:insideH w:val="nil"/>
          <w:insideV w:val="nil"/>
        </w:tcBorders>
        <w:shd w:val="clear" w:color="auto" w:fill="FFFFFF"/>
      </w:tcPr>
    </w:tblStylePr>
    <w:tblStylePr w:type="lastRow">
      <w:rPr>
        <w:b/>
      </w:rPr>
      <w:tblPr/>
      <w:tcPr>
        <w:tcBorders>
          <w:top w:val="single" w:sz="4" w:space="0" w:color="9CC3E5"/>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DEEBF6"/>
      </w:tcPr>
    </w:tblStylePr>
    <w:tblStylePr w:type="band1Horz">
      <w:tblPr/>
      <w:tcPr>
        <w:shd w:val="clear" w:color="auto" w:fill="DEEBF6"/>
      </w:tcPr>
    </w:tblStylePr>
  </w:style>
  <w:style w:type="table" w:customStyle="1" w:styleId="a0">
    <w:basedOn w:val="TableNormal"/>
    <w:pPr>
      <w:spacing w:line="240" w:lineRule="auto"/>
    </w:pPr>
    <w:tblPr>
      <w:tblStyleRowBandSize w:val="1"/>
      <w:tblStyleColBandSize w:val="1"/>
    </w:tblPr>
  </w:style>
  <w:style w:type="paragraph" w:styleId="BodyText">
    <w:name w:val="Body Text"/>
    <w:basedOn w:val="Normal"/>
    <w:link w:val="BodyTextChar"/>
    <w:rsid w:val="00E0361E"/>
    <w:pPr>
      <w:widowControl w:val="0"/>
      <w:spacing w:line="240" w:lineRule="auto"/>
    </w:pPr>
    <w:rPr>
      <w:rFonts w:ascii="Times New Roman" w:eastAsia="Times New Roman" w:hAnsi="Times New Roman" w:cs="Times New Roman"/>
      <w:i/>
      <w:iCs/>
      <w:snapToGrid w:val="0"/>
      <w:sz w:val="24"/>
      <w:szCs w:val="20"/>
      <w:lang w:val="en-US"/>
    </w:rPr>
  </w:style>
  <w:style w:type="character" w:customStyle="1" w:styleId="BodyTextChar">
    <w:name w:val="Body Text Char"/>
    <w:basedOn w:val="DefaultParagraphFont"/>
    <w:link w:val="BodyText"/>
    <w:rsid w:val="00E0361E"/>
    <w:rPr>
      <w:rFonts w:ascii="Times New Roman" w:eastAsia="Times New Roman" w:hAnsi="Times New Roman" w:cs="Times New Roman"/>
      <w:i/>
      <w:iCs/>
      <w:snapToGrid w:val="0"/>
      <w:sz w:val="24"/>
      <w:szCs w:val="20"/>
      <w:lang w:val="en-US"/>
    </w:rPr>
  </w:style>
  <w:style w:type="paragraph" w:customStyle="1" w:styleId="TableParagraph">
    <w:name w:val="Table Paragraph"/>
    <w:basedOn w:val="Normal"/>
    <w:uiPriority w:val="1"/>
    <w:qFormat/>
    <w:rsid w:val="00E0361E"/>
    <w:pPr>
      <w:widowControl w:val="0"/>
      <w:autoSpaceDE w:val="0"/>
      <w:autoSpaceDN w:val="0"/>
      <w:spacing w:line="240" w:lineRule="auto"/>
    </w:pPr>
    <w:rPr>
      <w:rFonts w:ascii="Times New Roman" w:eastAsia="Times New Roman" w:hAnsi="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chaminade.instructure.com" TargetMode="External"/><Relationship Id="rId18" Type="http://schemas.openxmlformats.org/officeDocument/2006/relationships/hyperlink" Target="https://chaminade.edu/compliance/title-ix-nondiscrimination-policies-procedures/" TargetMode="External"/><Relationship Id="rId26" Type="http://schemas.openxmlformats.org/officeDocument/2006/relationships/hyperlink" Target="mailto:ada@chaminade.edu" TargetMode="External"/><Relationship Id="rId39" Type="http://schemas.openxmlformats.org/officeDocument/2006/relationships/fontTable" Target="fontTable.xml"/><Relationship Id="rId21" Type="http://schemas.openxmlformats.org/officeDocument/2006/relationships/hyperlink" Target="https://catalog.chaminade.edu/studenthandbook/codeofconduct" TargetMode="External"/><Relationship Id="rId34"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mailto:silvia.koch@chaminade.edu" TargetMode="External"/><Relationship Id="rId17" Type="http://schemas.openxmlformats.org/officeDocument/2006/relationships/hyperlink" Target="https://chaminade.edu/titleix/resources-and-support/" TargetMode="External"/><Relationship Id="rId25" Type="http://schemas.openxmlformats.org/officeDocument/2006/relationships/hyperlink" Target="https://chaminade.edu/student-life/security/campus-safeswords-program/" TargetMode="External"/><Relationship Id="rId33" Type="http://schemas.openxmlformats.org/officeDocument/2006/relationships/footer" Target="footer1.xml"/><Relationship Id="rId38"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yperlink" Target="https://chaminade.edu/titleix/nondiscrimination/" TargetMode="External"/><Relationship Id="rId20" Type="http://schemas.openxmlformats.org/officeDocument/2006/relationships/hyperlink" Target="https://chaminade.edu/compliance/title-ix-nondiscrimination-policy/" TargetMode="External"/><Relationship Id="rId29" Type="http://schemas.openxmlformats.org/officeDocument/2006/relationships/hyperlink" Target="https://chaminade.edu/student-life/counseling%20center/counseling-service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24" Type="http://schemas.openxmlformats.org/officeDocument/2006/relationships/hyperlink" Target="https://chaminade.edu/basic-needs/" TargetMode="External"/><Relationship Id="rId32" Type="http://schemas.openxmlformats.org/officeDocument/2006/relationships/header" Target="header2.xml"/><Relationship Id="rId37" Type="http://schemas.openxmlformats.org/officeDocument/2006/relationships/header" Target="header4.xm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catalog.chaminade.edu/academicaffairs/policies/academichonesty" TargetMode="External"/><Relationship Id="rId23" Type="http://schemas.openxmlformats.org/officeDocument/2006/relationships/hyperlink" Target="https://hazingpreventionnetwork.org/how-to-report-hazing/" TargetMode="External"/><Relationship Id="rId28" Type="http://schemas.openxmlformats.org/officeDocument/2006/relationships/hyperlink" Target="mailto:tutoring@chaminade.edu" TargetMode="External"/><Relationship Id="rId36" Type="http://schemas.openxmlformats.org/officeDocument/2006/relationships/footer" Target="footer3.xml"/><Relationship Id="rId10" Type="http://schemas.openxmlformats.org/officeDocument/2006/relationships/image" Target="media/image2.jpeg"/><Relationship Id="rId19" Type="http://schemas.openxmlformats.org/officeDocument/2006/relationships/hyperlink" Target="https://cm.maxient.com/reportingform.php?ChaminadeUniv&amp;layout_id=0" TargetMode="External"/><Relationship Id="rId31"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selfservice.chaminade.edu/Student/Account/Login" TargetMode="External"/><Relationship Id="rId22" Type="http://schemas.openxmlformats.org/officeDocument/2006/relationships/hyperlink" Target="https://hazingpreventionnetwork.org/athlete-helpline/" TargetMode="External"/><Relationship Id="rId27" Type="http://schemas.openxmlformats.org/officeDocument/2006/relationships/hyperlink" Target="https://chaminade.edu/student-success/kokua-ike/" TargetMode="External"/><Relationship Id="rId30" Type="http://schemas.openxmlformats.org/officeDocument/2006/relationships/hyperlink" Target="mailto:counselingcenter@chaminade.edu" TargetMode="External"/><Relationship Id="rId35" Type="http://schemas.openxmlformats.org/officeDocument/2006/relationships/header" Target="header3.xml"/><Relationship Id="rId8" Type="http://schemas.openxmlformats.org/officeDocument/2006/relationships/endnotes" Target="endnotes.xml"/><Relationship Id="rId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jv6ia6IFhSfFGvsAQhlCeXS8UiA==">CgMxLjA4AHIhMUh6ZndMNjJjUkZ1ZENyaW5BNFhUdGRVQ1lFclFXa0x5</go:docsCustomData>
</go:gDocsCustomXmlDataStorage>
</file>

<file path=customXml/itemProps1.xml><?xml version="1.0" encoding="utf-8"?>
<ds:datastoreItem xmlns:ds="http://schemas.openxmlformats.org/officeDocument/2006/customXml" ds:itemID="{B5FBA142-1ADD-41F0-A07B-919AB6057B19}">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20</Pages>
  <Words>5115</Words>
  <Characters>29160</Characters>
  <Application>Microsoft Office Word</Application>
  <DocSecurity>0</DocSecurity>
  <Lines>243</Lines>
  <Paragraphs>68</Paragraphs>
  <ScaleCrop>false</ScaleCrop>
  <Company/>
  <LinksUpToDate>false</LinksUpToDate>
  <CharactersWithSpaces>34207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Silvia Koch</cp:lastModifiedBy>
  <cp:revision>11</cp:revision>
  <dcterms:created xsi:type="dcterms:W3CDTF">2025-09-18T20:32:00Z</dcterms:created>
  <dcterms:modified xsi:type="dcterms:W3CDTF">2025-09-18T20:41:00Z</dcterms:modified>
</cp:coreProperties>
</file>