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0DDAA11" w14:textId="77777777" w:rsidR="00283AA4" w:rsidRPr="002544BE" w:rsidRDefault="00283AA4">
      <w:pPr>
        <w:pStyle w:val="Heading1"/>
        <w:keepNext w:val="0"/>
        <w:keepLines w:val="0"/>
        <w:spacing w:before="0" w:after="0" w:line="240" w:lineRule="auto"/>
        <w:rPr>
          <w:rFonts w:asciiTheme="majorHAnsi" w:eastAsia="Times New Roman" w:hAnsiTheme="majorHAnsi" w:cstheme="majorHAnsi"/>
          <w:b/>
          <w:sz w:val="22"/>
          <w:szCs w:val="22"/>
        </w:rPr>
      </w:pPr>
    </w:p>
    <w:tbl>
      <w:tblPr>
        <w:tblStyle w:val="a4"/>
        <w:tblW w:w="9576" w:type="dxa"/>
        <w:tblLayout w:type="fixed"/>
        <w:tblLook w:val="0000" w:firstRow="0" w:lastRow="0" w:firstColumn="0" w:lastColumn="0" w:noHBand="0" w:noVBand="0"/>
      </w:tblPr>
      <w:tblGrid>
        <w:gridCol w:w="3708"/>
        <w:gridCol w:w="5868"/>
      </w:tblGrid>
      <w:tr w:rsidR="00DA659F" w:rsidRPr="002544BE" w14:paraId="0E1D7DD4" w14:textId="77777777" w:rsidTr="007B302F">
        <w:trPr>
          <w:trHeight w:val="2420"/>
        </w:trPr>
        <w:tc>
          <w:tcPr>
            <w:tcW w:w="3708" w:type="dxa"/>
            <w:shd w:val="clear" w:color="auto" w:fill="auto"/>
          </w:tcPr>
          <w:p w14:paraId="02D24098" w14:textId="77777777" w:rsidR="00283AA4" w:rsidRPr="002544BE" w:rsidRDefault="00EE0C48">
            <w:pPr>
              <w:rPr>
                <w:rFonts w:asciiTheme="majorHAnsi" w:eastAsia="Times New Roman" w:hAnsiTheme="majorHAnsi" w:cstheme="majorHAnsi"/>
              </w:rPr>
            </w:pPr>
            <w:r w:rsidRPr="002544BE">
              <w:rPr>
                <w:rFonts w:asciiTheme="majorHAnsi" w:eastAsia="Calibri" w:hAnsiTheme="majorHAnsi" w:cstheme="majorHAnsi"/>
                <w:noProof/>
                <w:lang w:val="en-US"/>
              </w:rPr>
              <w:drawing>
                <wp:inline distT="114300" distB="114300" distL="114300" distR="114300" wp14:anchorId="4D291C4C" wp14:editId="3D2F70F1">
                  <wp:extent cx="1511617" cy="123215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11617" cy="1232158"/>
                          </a:xfrm>
                          <a:prstGeom prst="rect">
                            <a:avLst/>
                          </a:prstGeom>
                          <a:ln/>
                        </pic:spPr>
                      </pic:pic>
                    </a:graphicData>
                  </a:graphic>
                </wp:inline>
              </w:drawing>
            </w:r>
          </w:p>
        </w:tc>
        <w:tc>
          <w:tcPr>
            <w:tcW w:w="5868" w:type="dxa"/>
            <w:shd w:val="clear" w:color="auto" w:fill="auto"/>
          </w:tcPr>
          <w:p w14:paraId="5704C8C8" w14:textId="77777777" w:rsidR="00283AA4" w:rsidRPr="00965F2C" w:rsidRDefault="00EE0C48">
            <w:pPr>
              <w:rPr>
                <w:rFonts w:ascii="Tw Cen MT Condensed" w:eastAsia="Times New Roman" w:hAnsi="Tw Cen MT Condensed" w:cstheme="majorHAnsi"/>
                <w:sz w:val="52"/>
                <w:szCs w:val="52"/>
              </w:rPr>
            </w:pPr>
            <w:r w:rsidRPr="00965F2C">
              <w:rPr>
                <w:rFonts w:ascii="Tw Cen MT Condensed" w:eastAsia="Times New Roman" w:hAnsi="Tw Cen MT Condensed" w:cstheme="majorHAnsi"/>
                <w:sz w:val="52"/>
                <w:szCs w:val="52"/>
              </w:rPr>
              <w:t>Course Syllabus</w:t>
            </w:r>
          </w:p>
          <w:p w14:paraId="6D977806" w14:textId="77777777" w:rsidR="00283AA4" w:rsidRPr="00965F2C" w:rsidRDefault="007433A5">
            <w:pPr>
              <w:widowControl w:val="0"/>
              <w:rPr>
                <w:rFonts w:ascii="Segoe UI Semilight" w:eastAsia="Times New Roman" w:hAnsi="Segoe UI Semilight" w:cs="Segoe UI Semilight"/>
                <w:sz w:val="24"/>
                <w:szCs w:val="24"/>
              </w:rPr>
            </w:pPr>
            <w:hyperlink r:id="rId9">
              <w:proofErr w:type="spellStart"/>
              <w:r w:rsidR="00EE0C48" w:rsidRPr="00965F2C">
                <w:rPr>
                  <w:rFonts w:ascii="Segoe UI Semilight" w:eastAsia="Times New Roman" w:hAnsi="Segoe UI Semilight" w:cs="Segoe UI Semilight"/>
                  <w:sz w:val="24"/>
                  <w:szCs w:val="24"/>
                </w:rPr>
                <w:t>Chaminade</w:t>
              </w:r>
              <w:proofErr w:type="spellEnd"/>
              <w:r w:rsidR="00EE0C48" w:rsidRPr="00965F2C">
                <w:rPr>
                  <w:rFonts w:ascii="Segoe UI Semilight" w:eastAsia="Times New Roman" w:hAnsi="Segoe UI Semilight" w:cs="Segoe UI Semilight"/>
                  <w:sz w:val="24"/>
                  <w:szCs w:val="24"/>
                </w:rPr>
                <w:t xml:space="preserve"> University Honolulu</w:t>
              </w:r>
            </w:hyperlink>
          </w:p>
          <w:p w14:paraId="66E46714" w14:textId="77777777" w:rsidR="00283AA4" w:rsidRPr="00965F2C" w:rsidRDefault="00EE0C48">
            <w:pPr>
              <w:widowControl w:val="0"/>
              <w:rPr>
                <w:rFonts w:ascii="Segoe UI Semilight" w:eastAsia="Times New Roman" w:hAnsi="Segoe UI Semilight" w:cs="Segoe UI Semilight"/>
                <w:sz w:val="24"/>
                <w:szCs w:val="24"/>
              </w:rPr>
            </w:pPr>
            <w:r w:rsidRPr="00965F2C">
              <w:rPr>
                <w:rFonts w:ascii="Segoe UI Semilight" w:eastAsia="Times New Roman" w:hAnsi="Segoe UI Semilight" w:cs="Segoe UI Semilight"/>
                <w:sz w:val="24"/>
                <w:szCs w:val="24"/>
              </w:rPr>
              <w:t xml:space="preserve">3140 </w:t>
            </w:r>
            <w:proofErr w:type="spellStart"/>
            <w:r w:rsidRPr="00965F2C">
              <w:rPr>
                <w:rFonts w:ascii="Segoe UI Semilight" w:eastAsia="Times New Roman" w:hAnsi="Segoe UI Semilight" w:cs="Segoe UI Semilight"/>
                <w:sz w:val="24"/>
                <w:szCs w:val="24"/>
              </w:rPr>
              <w:t>Waialae</w:t>
            </w:r>
            <w:proofErr w:type="spellEnd"/>
            <w:r w:rsidRPr="00965F2C">
              <w:rPr>
                <w:rFonts w:ascii="Segoe UI Semilight" w:eastAsia="Times New Roman" w:hAnsi="Segoe UI Semilight" w:cs="Segoe UI Semilight"/>
                <w:sz w:val="24"/>
                <w:szCs w:val="24"/>
              </w:rPr>
              <w:t xml:space="preserve"> Avenue - Honolulu, HI 96816</w:t>
            </w:r>
          </w:p>
          <w:p w14:paraId="63534F7E" w14:textId="77777777" w:rsidR="00283AA4" w:rsidRPr="002544BE" w:rsidRDefault="007433A5">
            <w:pPr>
              <w:rPr>
                <w:rFonts w:asciiTheme="majorHAnsi" w:eastAsia="Times New Roman" w:hAnsiTheme="majorHAnsi" w:cstheme="majorHAnsi"/>
              </w:rPr>
            </w:pPr>
            <w:hyperlink r:id="rId10">
              <w:r w:rsidR="00EE0C48" w:rsidRPr="00965F2C">
                <w:rPr>
                  <w:rFonts w:ascii="Segoe UI Semilight" w:eastAsia="Times New Roman" w:hAnsi="Segoe UI Semilight" w:cs="Segoe UI Semilight"/>
                  <w:sz w:val="24"/>
                  <w:szCs w:val="24"/>
                </w:rPr>
                <w:t>www.chaminade.edu</w:t>
              </w:r>
            </w:hyperlink>
            <w:r w:rsidR="00EE0C48" w:rsidRPr="00965F2C">
              <w:rPr>
                <w:rFonts w:ascii="Segoe UI Semilight" w:eastAsia="Times New Roman" w:hAnsi="Segoe UI Semilight" w:cs="Segoe UI Semilight"/>
                <w:sz w:val="24"/>
                <w:szCs w:val="24"/>
              </w:rPr>
              <w:t xml:space="preserve"> </w:t>
            </w:r>
          </w:p>
        </w:tc>
      </w:tr>
    </w:tbl>
    <w:p w14:paraId="1E52B093" w14:textId="77777777" w:rsidR="009D668B" w:rsidRPr="009D668B" w:rsidRDefault="00EE0C48" w:rsidP="009D668B">
      <w:pPr>
        <w:spacing w:line="240" w:lineRule="auto"/>
        <w:rPr>
          <w:rFonts w:asciiTheme="majorHAnsi" w:eastAsia="Times New Roman" w:hAnsiTheme="majorHAnsi" w:cstheme="majorHAnsi"/>
          <w:color w:val="000000"/>
        </w:rPr>
      </w:pPr>
      <w:r w:rsidRPr="002544BE">
        <w:rPr>
          <w:rFonts w:asciiTheme="majorHAnsi" w:eastAsia="Times New Roman" w:hAnsiTheme="majorHAnsi" w:cstheme="majorHAnsi"/>
          <w:b/>
        </w:rPr>
        <w:br/>
      </w:r>
      <w:r w:rsidR="009D668B" w:rsidRPr="009D668B">
        <w:rPr>
          <w:rFonts w:asciiTheme="majorHAnsi" w:eastAsia="Times New Roman" w:hAnsiTheme="majorHAnsi" w:cstheme="majorHAnsi"/>
          <w:b/>
          <w:color w:val="000000"/>
        </w:rPr>
        <w:t>Course Number</w:t>
      </w:r>
      <w:r w:rsidR="009D668B" w:rsidRPr="009D668B">
        <w:rPr>
          <w:rFonts w:asciiTheme="majorHAnsi" w:eastAsia="Times New Roman" w:hAnsiTheme="majorHAnsi" w:cstheme="majorHAnsi"/>
          <w:color w:val="000000"/>
        </w:rPr>
        <w:t>: FS 333L</w:t>
      </w:r>
      <w:r w:rsidR="009D668B" w:rsidRPr="009D668B">
        <w:rPr>
          <w:rFonts w:asciiTheme="majorHAnsi" w:hAnsiTheme="majorHAnsi" w:cstheme="majorHAnsi"/>
          <w:noProof/>
          <w:lang w:val="en-US"/>
        </w:rPr>
        <w:drawing>
          <wp:anchor distT="0" distB="0" distL="0" distR="0" simplePos="0" relativeHeight="251659264" behindDoc="0" locked="0" layoutInCell="1" hidden="0" allowOverlap="1" wp14:anchorId="31568928" wp14:editId="5FD87F2C">
            <wp:simplePos x="0" y="0"/>
            <wp:positionH relativeFrom="column">
              <wp:posOffset>4533900</wp:posOffset>
            </wp:positionH>
            <wp:positionV relativeFrom="paragraph">
              <wp:posOffset>321310</wp:posOffset>
            </wp:positionV>
            <wp:extent cx="1563624" cy="1563624"/>
            <wp:effectExtent l="0" t="0" r="0" b="0"/>
            <wp:wrapSquare wrapText="bothSides" distT="0" distB="0" distL="0" distR="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563624" cy="1563624"/>
                    </a:xfrm>
                    <a:prstGeom prst="rect">
                      <a:avLst/>
                    </a:prstGeom>
                    <a:ln/>
                  </pic:spPr>
                </pic:pic>
              </a:graphicData>
            </a:graphic>
          </wp:anchor>
        </w:drawing>
      </w:r>
    </w:p>
    <w:p w14:paraId="654CB045"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Course Title</w:t>
      </w:r>
      <w:r w:rsidRPr="009D668B">
        <w:rPr>
          <w:rFonts w:asciiTheme="majorHAnsi" w:eastAsia="Times New Roman" w:hAnsiTheme="majorHAnsi" w:cstheme="majorHAnsi"/>
          <w:color w:val="000000"/>
        </w:rPr>
        <w:t>: Physical Forensic Sciences Laboratory</w:t>
      </w:r>
    </w:p>
    <w:p w14:paraId="4A134219"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Department Name</w:t>
      </w:r>
      <w:r w:rsidRPr="009D668B">
        <w:rPr>
          <w:rFonts w:asciiTheme="majorHAnsi" w:eastAsia="Times New Roman" w:hAnsiTheme="majorHAnsi" w:cstheme="majorHAnsi"/>
          <w:color w:val="000000"/>
        </w:rPr>
        <w:t>: Forensic Sciences</w:t>
      </w:r>
    </w:p>
    <w:p w14:paraId="5FDB9CA9"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School Name</w:t>
      </w:r>
      <w:r w:rsidRPr="009D668B">
        <w:rPr>
          <w:rFonts w:asciiTheme="majorHAnsi" w:eastAsia="Times New Roman" w:hAnsiTheme="majorHAnsi" w:cstheme="majorHAnsi"/>
          <w:color w:val="000000"/>
        </w:rPr>
        <w:t>: Natural Sciences and Mathematics</w:t>
      </w:r>
    </w:p>
    <w:p w14:paraId="0715E899"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Term</w:t>
      </w:r>
      <w:r w:rsidRPr="009D668B">
        <w:rPr>
          <w:rFonts w:asciiTheme="majorHAnsi" w:eastAsia="Times New Roman" w:hAnsiTheme="majorHAnsi" w:cstheme="majorHAnsi"/>
          <w:color w:val="000000"/>
        </w:rPr>
        <w:t>: Spring 2022</w:t>
      </w:r>
    </w:p>
    <w:p w14:paraId="6E88E9F4"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Course Credits</w:t>
      </w:r>
      <w:r w:rsidRPr="009D668B">
        <w:rPr>
          <w:rFonts w:asciiTheme="majorHAnsi" w:eastAsia="Times New Roman" w:hAnsiTheme="majorHAnsi" w:cstheme="majorHAnsi"/>
          <w:color w:val="000000"/>
        </w:rPr>
        <w:t>: 1</w:t>
      </w:r>
    </w:p>
    <w:p w14:paraId="15843492"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Class Meeting Days</w:t>
      </w:r>
      <w:r w:rsidRPr="009D668B">
        <w:rPr>
          <w:rFonts w:asciiTheme="majorHAnsi" w:eastAsia="Times New Roman" w:hAnsiTheme="majorHAnsi" w:cstheme="majorHAnsi"/>
          <w:color w:val="000000"/>
        </w:rPr>
        <w:t xml:space="preserve">: Thursday </w:t>
      </w:r>
    </w:p>
    <w:p w14:paraId="0BE1937E"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Class Meeting Hours</w:t>
      </w:r>
      <w:r w:rsidRPr="009D668B">
        <w:rPr>
          <w:rFonts w:asciiTheme="majorHAnsi" w:eastAsia="Times New Roman" w:hAnsiTheme="majorHAnsi" w:cstheme="majorHAnsi"/>
          <w:color w:val="000000"/>
        </w:rPr>
        <w:t xml:space="preserve">: </w:t>
      </w:r>
      <w:r w:rsidRPr="009D668B">
        <w:rPr>
          <w:rFonts w:asciiTheme="majorHAnsi" w:eastAsia="Times New Roman" w:hAnsiTheme="majorHAnsi" w:cstheme="majorHAnsi"/>
        </w:rPr>
        <w:t xml:space="preserve">11:30-2:20 </w:t>
      </w:r>
      <w:r w:rsidRPr="009D668B">
        <w:rPr>
          <w:rFonts w:asciiTheme="majorHAnsi" w:eastAsia="Times New Roman" w:hAnsiTheme="majorHAnsi" w:cstheme="majorHAnsi"/>
          <w:color w:val="000000"/>
        </w:rPr>
        <w:t>PM</w:t>
      </w:r>
    </w:p>
    <w:p w14:paraId="67E40311"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b/>
          <w:color w:val="000000"/>
        </w:rPr>
        <w:t>Class Location</w:t>
      </w:r>
      <w:r w:rsidRPr="009D668B">
        <w:rPr>
          <w:rFonts w:asciiTheme="majorHAnsi" w:eastAsia="Times New Roman" w:hAnsiTheme="majorHAnsi" w:cstheme="majorHAnsi"/>
          <w:color w:val="000000"/>
        </w:rPr>
        <w:t>: L6 Henry Hall/Crime Scene House</w:t>
      </w:r>
    </w:p>
    <w:p w14:paraId="3F694C35" w14:textId="243848EF" w:rsidR="0043703F" w:rsidRPr="00F259A3" w:rsidRDefault="0043703F" w:rsidP="009D668B">
      <w:pPr>
        <w:spacing w:line="240" w:lineRule="auto"/>
        <w:rPr>
          <w:rFonts w:asciiTheme="majorHAnsi" w:eastAsia="Times New Roman" w:hAnsiTheme="majorHAnsi" w:cstheme="majorHAnsi"/>
          <w:color w:val="000000"/>
        </w:rPr>
      </w:pPr>
    </w:p>
    <w:p w14:paraId="459D5928" w14:textId="77777777" w:rsidR="0043703F" w:rsidRPr="00F259A3" w:rsidRDefault="0043703F" w:rsidP="0043703F">
      <w:pPr>
        <w:tabs>
          <w:tab w:val="right" w:pos="10080"/>
        </w:tabs>
        <w:spacing w:line="240" w:lineRule="auto"/>
        <w:rPr>
          <w:rFonts w:asciiTheme="majorHAnsi" w:eastAsia="Times New Roman" w:hAnsiTheme="majorHAnsi" w:cstheme="majorHAnsi"/>
          <w:color w:val="000000"/>
        </w:rPr>
      </w:pPr>
      <w:r w:rsidRPr="00F259A3">
        <w:rPr>
          <w:rFonts w:asciiTheme="majorHAnsi" w:eastAsia="Times New Roman" w:hAnsiTheme="majorHAnsi" w:cstheme="majorHAnsi"/>
          <w:b/>
          <w:color w:val="000000"/>
        </w:rPr>
        <w:t>Instructor Name</w:t>
      </w:r>
      <w:r w:rsidRPr="00F259A3">
        <w:rPr>
          <w:rFonts w:asciiTheme="majorHAnsi" w:eastAsia="Times New Roman" w:hAnsiTheme="majorHAnsi" w:cstheme="majorHAnsi"/>
          <w:color w:val="000000"/>
        </w:rPr>
        <w:t xml:space="preserve">: </w:t>
      </w:r>
      <w:r w:rsidRPr="00F259A3">
        <w:rPr>
          <w:rFonts w:asciiTheme="majorHAnsi" w:eastAsia="Times New Roman" w:hAnsiTheme="majorHAnsi" w:cstheme="majorHAnsi"/>
        </w:rPr>
        <w:t>Kari Inda</w:t>
      </w:r>
      <w:r w:rsidRPr="00F259A3">
        <w:rPr>
          <w:rFonts w:asciiTheme="majorHAnsi" w:eastAsia="Times New Roman" w:hAnsiTheme="majorHAnsi" w:cstheme="majorHAnsi"/>
        </w:rPr>
        <w:tab/>
      </w:r>
    </w:p>
    <w:p w14:paraId="40722D72" w14:textId="77777777" w:rsidR="0043703F" w:rsidRPr="00F259A3" w:rsidRDefault="0043703F" w:rsidP="0043703F">
      <w:pPr>
        <w:spacing w:line="240" w:lineRule="auto"/>
        <w:rPr>
          <w:rFonts w:asciiTheme="majorHAnsi" w:eastAsia="Times New Roman" w:hAnsiTheme="majorHAnsi" w:cstheme="majorHAnsi"/>
          <w:color w:val="000000"/>
        </w:rPr>
      </w:pPr>
      <w:r w:rsidRPr="00F259A3">
        <w:rPr>
          <w:rFonts w:asciiTheme="majorHAnsi" w:eastAsia="Times New Roman" w:hAnsiTheme="majorHAnsi" w:cstheme="majorHAnsi"/>
          <w:b/>
          <w:color w:val="000000"/>
        </w:rPr>
        <w:t>Email</w:t>
      </w:r>
      <w:r w:rsidRPr="00F259A3">
        <w:rPr>
          <w:rFonts w:asciiTheme="majorHAnsi" w:eastAsia="Times New Roman" w:hAnsiTheme="majorHAnsi" w:cstheme="majorHAnsi"/>
          <w:color w:val="000000"/>
        </w:rPr>
        <w:t xml:space="preserve">: </w:t>
      </w:r>
      <w:r w:rsidRPr="00F259A3">
        <w:rPr>
          <w:rFonts w:asciiTheme="majorHAnsi" w:eastAsia="Times New Roman" w:hAnsiTheme="majorHAnsi" w:cstheme="majorHAnsi"/>
        </w:rPr>
        <w:t>kari.inda</w:t>
      </w:r>
      <w:r w:rsidRPr="00F259A3">
        <w:rPr>
          <w:rFonts w:asciiTheme="majorHAnsi" w:eastAsia="Times New Roman" w:hAnsiTheme="majorHAnsi" w:cstheme="majorHAnsi"/>
          <w:color w:val="000000"/>
        </w:rPr>
        <w:t>@chaminade.edu</w:t>
      </w:r>
    </w:p>
    <w:p w14:paraId="7746470D" w14:textId="77777777" w:rsidR="0043703F" w:rsidRPr="00F259A3" w:rsidRDefault="0043703F" w:rsidP="0043703F">
      <w:pPr>
        <w:spacing w:line="240" w:lineRule="auto"/>
        <w:rPr>
          <w:rFonts w:asciiTheme="majorHAnsi" w:eastAsia="Times New Roman" w:hAnsiTheme="majorHAnsi" w:cstheme="majorHAnsi"/>
          <w:color w:val="000000"/>
        </w:rPr>
      </w:pPr>
      <w:r w:rsidRPr="00F259A3">
        <w:rPr>
          <w:rFonts w:asciiTheme="majorHAnsi" w:eastAsia="Times New Roman" w:hAnsiTheme="majorHAnsi" w:cstheme="majorHAnsi"/>
          <w:b/>
          <w:color w:val="000000"/>
        </w:rPr>
        <w:t>Phone</w:t>
      </w:r>
      <w:r w:rsidRPr="00F259A3">
        <w:rPr>
          <w:rFonts w:asciiTheme="majorHAnsi" w:eastAsia="Times New Roman" w:hAnsiTheme="majorHAnsi" w:cstheme="majorHAnsi"/>
          <w:color w:val="000000"/>
        </w:rPr>
        <w:t>: (808) 739-7451</w:t>
      </w:r>
    </w:p>
    <w:p w14:paraId="5E20B95A" w14:textId="77777777" w:rsidR="0043703F" w:rsidRPr="00F259A3" w:rsidRDefault="0043703F" w:rsidP="0043703F">
      <w:pPr>
        <w:spacing w:line="240" w:lineRule="auto"/>
        <w:rPr>
          <w:rFonts w:asciiTheme="majorHAnsi" w:eastAsia="Times New Roman" w:hAnsiTheme="majorHAnsi" w:cstheme="majorHAnsi"/>
          <w:color w:val="000000"/>
        </w:rPr>
      </w:pPr>
      <w:r w:rsidRPr="00F259A3">
        <w:rPr>
          <w:rFonts w:asciiTheme="majorHAnsi" w:eastAsia="Times New Roman" w:hAnsiTheme="majorHAnsi" w:cstheme="majorHAnsi"/>
          <w:b/>
          <w:color w:val="000000"/>
        </w:rPr>
        <w:t>Office Location</w:t>
      </w:r>
      <w:r w:rsidRPr="00F259A3">
        <w:rPr>
          <w:rFonts w:asciiTheme="majorHAnsi" w:eastAsia="Times New Roman" w:hAnsiTheme="majorHAnsi" w:cstheme="majorHAnsi"/>
          <w:color w:val="000000"/>
        </w:rPr>
        <w:t>: 207</w:t>
      </w:r>
      <w:r w:rsidRPr="00F259A3">
        <w:rPr>
          <w:rFonts w:asciiTheme="majorHAnsi" w:eastAsia="Times New Roman" w:hAnsiTheme="majorHAnsi" w:cstheme="majorHAnsi"/>
        </w:rPr>
        <w:t>B</w:t>
      </w:r>
      <w:r w:rsidRPr="00F259A3">
        <w:rPr>
          <w:rFonts w:asciiTheme="majorHAnsi" w:eastAsia="Times New Roman" w:hAnsiTheme="majorHAnsi" w:cstheme="majorHAnsi"/>
          <w:color w:val="000000"/>
        </w:rPr>
        <w:t xml:space="preserve"> </w:t>
      </w:r>
      <w:proofErr w:type="spellStart"/>
      <w:r w:rsidRPr="00F259A3">
        <w:rPr>
          <w:rFonts w:asciiTheme="majorHAnsi" w:eastAsia="Times New Roman" w:hAnsiTheme="majorHAnsi" w:cstheme="majorHAnsi"/>
          <w:color w:val="000000"/>
        </w:rPr>
        <w:t>Eiben</w:t>
      </w:r>
      <w:proofErr w:type="spellEnd"/>
      <w:r w:rsidRPr="00F259A3">
        <w:rPr>
          <w:rFonts w:asciiTheme="majorHAnsi" w:eastAsia="Times New Roman" w:hAnsiTheme="majorHAnsi" w:cstheme="majorHAnsi"/>
          <w:color w:val="000000"/>
        </w:rPr>
        <w:t xml:space="preserve"> Hall</w:t>
      </w:r>
    </w:p>
    <w:p w14:paraId="38F5AB26" w14:textId="097020D8" w:rsidR="007329B0" w:rsidRPr="00F259A3" w:rsidRDefault="007329B0" w:rsidP="007329B0">
      <w:pPr>
        <w:spacing w:line="240" w:lineRule="auto"/>
        <w:rPr>
          <w:rFonts w:asciiTheme="majorHAnsi" w:eastAsia="Times New Roman" w:hAnsiTheme="majorHAnsi" w:cstheme="majorHAnsi"/>
        </w:rPr>
      </w:pPr>
      <w:bookmarkStart w:id="0" w:name="_heading=h.gjdgxs" w:colFirst="0" w:colLast="0"/>
      <w:bookmarkEnd w:id="0"/>
      <w:r w:rsidRPr="00F259A3">
        <w:rPr>
          <w:rFonts w:asciiTheme="majorHAnsi" w:eastAsia="Times New Roman" w:hAnsiTheme="majorHAnsi" w:cstheme="majorHAnsi"/>
          <w:b/>
        </w:rPr>
        <w:t>Office Hours</w:t>
      </w:r>
      <w:r w:rsidR="00964381">
        <w:rPr>
          <w:rFonts w:asciiTheme="majorHAnsi" w:eastAsia="Times New Roman" w:hAnsiTheme="majorHAnsi" w:cstheme="majorHAnsi"/>
        </w:rPr>
        <w:t>:  M 11:30-2:30    W 11:30-12:30    F 11:30-1:30</w:t>
      </w:r>
    </w:p>
    <w:p w14:paraId="7AE6D0A3" w14:textId="1EC11742" w:rsidR="0043703F" w:rsidRPr="00F259A3" w:rsidRDefault="0043703F" w:rsidP="0043703F">
      <w:pPr>
        <w:rPr>
          <w:rFonts w:asciiTheme="majorHAnsi" w:hAnsiTheme="majorHAnsi" w:cstheme="majorHAnsi"/>
        </w:rPr>
      </w:pPr>
    </w:p>
    <w:p w14:paraId="03DF0729" w14:textId="77777777" w:rsidR="0043703F" w:rsidRPr="00F259A3" w:rsidRDefault="0043703F" w:rsidP="0043703F">
      <w:pPr>
        <w:pStyle w:val="Heading3"/>
        <w:spacing w:before="0" w:after="0"/>
        <w:rPr>
          <w:rFonts w:asciiTheme="majorHAnsi" w:eastAsia="Times New Roman" w:hAnsiTheme="majorHAnsi" w:cstheme="majorHAnsi"/>
          <w:color w:val="000000"/>
          <w:sz w:val="22"/>
          <w:szCs w:val="22"/>
        </w:rPr>
      </w:pPr>
      <w:bookmarkStart w:id="1" w:name="_heading=h.30j0zll" w:colFirst="0" w:colLast="0"/>
      <w:bookmarkEnd w:id="1"/>
      <w:r w:rsidRPr="00F259A3">
        <w:rPr>
          <w:rFonts w:asciiTheme="majorHAnsi" w:eastAsia="Times New Roman" w:hAnsiTheme="majorHAnsi" w:cstheme="majorHAnsi"/>
          <w:color w:val="000000"/>
          <w:sz w:val="22"/>
          <w:szCs w:val="22"/>
        </w:rPr>
        <w:t xml:space="preserve">University Course Catalog Description </w:t>
      </w:r>
    </w:p>
    <w:p w14:paraId="1E2272CF" w14:textId="77777777" w:rsidR="0043703F" w:rsidRPr="00F259A3" w:rsidRDefault="0043703F" w:rsidP="0043703F">
      <w:pPr>
        <w:rPr>
          <w:rFonts w:asciiTheme="majorHAnsi" w:hAnsiTheme="majorHAnsi" w:cstheme="majorHAnsi"/>
        </w:rPr>
      </w:pPr>
    </w:p>
    <w:p w14:paraId="579F3AFE" w14:textId="77777777" w:rsidR="009D668B" w:rsidRPr="009D668B" w:rsidRDefault="009D668B" w:rsidP="009D668B">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 xml:space="preserve">FS 333L Physical Forensic Sciences Laboratory (1) </w:t>
      </w:r>
    </w:p>
    <w:p w14:paraId="12A7149E" w14:textId="64210A63" w:rsidR="009D668B" w:rsidRPr="009D668B" w:rsidRDefault="009D668B" w:rsidP="009D668B">
      <w:pPr>
        <w:pStyle w:val="Heading3"/>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 xml:space="preserve">Laboratory exercises to analyze various forms of physical evidence. Explores the underlying theory, protocols, and relevance for the examination and interpretation of physical evidence. </w:t>
      </w:r>
    </w:p>
    <w:p w14:paraId="4D30EE3A" w14:textId="77777777" w:rsidR="0043703F" w:rsidRPr="00F259A3" w:rsidRDefault="0043703F" w:rsidP="0043703F">
      <w:pPr>
        <w:pStyle w:val="Heading3"/>
        <w:spacing w:before="0" w:after="0"/>
        <w:rPr>
          <w:rFonts w:asciiTheme="majorHAnsi" w:eastAsia="Times New Roman" w:hAnsiTheme="majorHAnsi" w:cstheme="majorHAnsi"/>
          <w:b w:val="0"/>
          <w:color w:val="000000"/>
          <w:sz w:val="22"/>
          <w:szCs w:val="22"/>
        </w:rPr>
      </w:pPr>
    </w:p>
    <w:p w14:paraId="00BAC121" w14:textId="77777777" w:rsidR="009D668B" w:rsidRPr="009D668B" w:rsidRDefault="009D668B" w:rsidP="009D668B">
      <w:pPr>
        <w:spacing w:line="240" w:lineRule="auto"/>
        <w:rPr>
          <w:rFonts w:asciiTheme="majorHAnsi" w:eastAsia="Times New Roman" w:hAnsiTheme="majorHAnsi" w:cstheme="majorHAnsi"/>
          <w:b/>
          <w:color w:val="000000"/>
        </w:rPr>
      </w:pPr>
      <w:r w:rsidRPr="009D668B">
        <w:rPr>
          <w:rFonts w:asciiTheme="majorHAnsi" w:eastAsia="Times New Roman" w:hAnsiTheme="majorHAnsi" w:cstheme="majorHAnsi"/>
          <w:b/>
          <w:color w:val="000000"/>
        </w:rPr>
        <w:t>Course Learning Outcomes (CLO)</w:t>
      </w:r>
    </w:p>
    <w:p w14:paraId="178FBD4C" w14:textId="77777777" w:rsidR="009D668B" w:rsidRPr="009D668B" w:rsidRDefault="009D668B" w:rsidP="009D668B">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color w:val="000000"/>
        </w:rPr>
        <w:t>Upon completion of this course, students will:</w:t>
      </w:r>
    </w:p>
    <w:p w14:paraId="005DC9D5" w14:textId="77777777" w:rsidR="009D668B" w:rsidRPr="009D668B" w:rsidRDefault="009D668B" w:rsidP="009D668B">
      <w:pPr>
        <w:spacing w:line="240" w:lineRule="auto"/>
        <w:rPr>
          <w:rFonts w:asciiTheme="majorHAnsi" w:eastAsia="Times New Roman" w:hAnsiTheme="majorHAnsi" w:cstheme="majorHAnsi"/>
          <w:color w:val="000000"/>
        </w:rPr>
      </w:pPr>
    </w:p>
    <w:p w14:paraId="2914985B" w14:textId="211F050C" w:rsidR="009D668B" w:rsidRPr="009D668B" w:rsidRDefault="009D668B" w:rsidP="009D668B">
      <w:pPr>
        <w:numPr>
          <w:ilvl w:val="0"/>
          <w:numId w:val="13"/>
        </w:numPr>
        <w:spacing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Learn</w:t>
      </w:r>
      <w:r w:rsidRPr="009D668B">
        <w:rPr>
          <w:rFonts w:asciiTheme="majorHAnsi" w:eastAsia="Times New Roman" w:hAnsiTheme="majorHAnsi" w:cstheme="majorHAnsi"/>
          <w:color w:val="000000"/>
        </w:rPr>
        <w:t xml:space="preserve"> practical techniques from various forensic disciplines.</w:t>
      </w:r>
    </w:p>
    <w:p w14:paraId="16259E16" w14:textId="77777777" w:rsidR="009D668B" w:rsidRPr="009D668B" w:rsidRDefault="009D668B" w:rsidP="009D668B">
      <w:pPr>
        <w:numPr>
          <w:ilvl w:val="0"/>
          <w:numId w:val="13"/>
        </w:num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color w:val="000000"/>
        </w:rPr>
        <w:t>Identify, collect, and preserve various forms of physical evidence.</w:t>
      </w:r>
    </w:p>
    <w:p w14:paraId="3C2E72FE" w14:textId="77777777" w:rsidR="009D668B" w:rsidRPr="009D668B" w:rsidRDefault="009D668B" w:rsidP="009D668B">
      <w:pPr>
        <w:numPr>
          <w:ilvl w:val="0"/>
          <w:numId w:val="13"/>
        </w:num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color w:val="000000"/>
        </w:rPr>
        <w:t>Follow protocols for processing various types of evidence.</w:t>
      </w:r>
    </w:p>
    <w:p w14:paraId="5CFE56EC" w14:textId="77777777" w:rsidR="009D668B" w:rsidRPr="009D668B" w:rsidRDefault="009D668B" w:rsidP="009D668B">
      <w:pPr>
        <w:numPr>
          <w:ilvl w:val="0"/>
          <w:numId w:val="13"/>
        </w:num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color w:val="000000"/>
        </w:rPr>
        <w:t>Communicate investigative and analytical results.</w:t>
      </w:r>
    </w:p>
    <w:p w14:paraId="24597966" w14:textId="77777777" w:rsidR="009D668B" w:rsidRPr="009D668B" w:rsidRDefault="009D668B" w:rsidP="009D668B">
      <w:pPr>
        <w:spacing w:line="240" w:lineRule="auto"/>
        <w:rPr>
          <w:rFonts w:asciiTheme="majorHAnsi" w:eastAsia="Times New Roman" w:hAnsiTheme="majorHAnsi" w:cstheme="majorHAnsi"/>
          <w:color w:val="000000"/>
        </w:rPr>
      </w:pPr>
    </w:p>
    <w:p w14:paraId="1792F37B" w14:textId="77777777" w:rsidR="009D668B" w:rsidRPr="009D668B" w:rsidRDefault="009D668B" w:rsidP="009D668B">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lastRenderedPageBreak/>
        <w:t xml:space="preserve">Program Learning Outcomes (PLO) </w:t>
      </w:r>
    </w:p>
    <w:p w14:paraId="7B937CB6" w14:textId="77777777" w:rsidR="009D668B" w:rsidRPr="009D668B" w:rsidRDefault="009D668B" w:rsidP="009D668B">
      <w:pPr>
        <w:pStyle w:val="Heading3"/>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Upon completion of the degree program in Forensic Sciences, students will:</w:t>
      </w:r>
    </w:p>
    <w:p w14:paraId="642459CF" w14:textId="77777777" w:rsidR="009D668B" w:rsidRPr="009D668B" w:rsidRDefault="009D668B" w:rsidP="009D668B">
      <w:pPr>
        <w:pStyle w:val="Heading3"/>
        <w:spacing w:before="0" w:after="0"/>
        <w:rPr>
          <w:rFonts w:asciiTheme="majorHAnsi" w:eastAsia="Times New Roman" w:hAnsiTheme="majorHAnsi" w:cstheme="majorHAnsi"/>
          <w:b w:val="0"/>
          <w:color w:val="000000"/>
          <w:sz w:val="22"/>
          <w:szCs w:val="22"/>
        </w:rPr>
      </w:pPr>
    </w:p>
    <w:p w14:paraId="6196589A" w14:textId="77777777" w:rsidR="009D668B" w:rsidRPr="009D668B" w:rsidRDefault="009D668B" w:rsidP="009D668B">
      <w:pPr>
        <w:pStyle w:val="Heading3"/>
        <w:numPr>
          <w:ilvl w:val="0"/>
          <w:numId w:val="14"/>
        </w:numPr>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Apply the scientific method in an adaptive and mindful manner</w:t>
      </w:r>
    </w:p>
    <w:p w14:paraId="5FD1F631" w14:textId="77777777" w:rsidR="009D668B" w:rsidRPr="009D668B" w:rsidRDefault="009D668B" w:rsidP="009D668B">
      <w:pPr>
        <w:pStyle w:val="Heading3"/>
        <w:numPr>
          <w:ilvl w:val="0"/>
          <w:numId w:val="14"/>
        </w:numPr>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 xml:space="preserve">Use techniques for recognition, documentation, analysis, and interpretation of physical evidence </w:t>
      </w:r>
    </w:p>
    <w:p w14:paraId="14DEA55F" w14:textId="77777777" w:rsidR="009D668B" w:rsidRPr="009D668B" w:rsidRDefault="009D668B" w:rsidP="009D668B">
      <w:pPr>
        <w:pStyle w:val="Heading3"/>
        <w:numPr>
          <w:ilvl w:val="0"/>
          <w:numId w:val="14"/>
        </w:numPr>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Implement quality assurance programs, incorporating ethics and professional practice, to act as stewards of justice and peace throughout the broader community</w:t>
      </w:r>
    </w:p>
    <w:p w14:paraId="3C7AF2BF" w14:textId="77777777" w:rsidR="009D668B" w:rsidRPr="009D668B" w:rsidRDefault="009D668B" w:rsidP="009D668B">
      <w:pPr>
        <w:pStyle w:val="Heading3"/>
        <w:numPr>
          <w:ilvl w:val="0"/>
          <w:numId w:val="14"/>
        </w:numPr>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Communicate disciplinary knowledge to diverse audiences</w:t>
      </w:r>
    </w:p>
    <w:p w14:paraId="53BF5CEE" w14:textId="77777777" w:rsidR="009D668B" w:rsidRPr="009D668B" w:rsidRDefault="009D668B" w:rsidP="009D668B">
      <w:pPr>
        <w:pStyle w:val="Heading3"/>
        <w:spacing w:before="0" w:after="0"/>
        <w:rPr>
          <w:rFonts w:asciiTheme="majorHAnsi" w:eastAsia="Times New Roman" w:hAnsiTheme="majorHAnsi" w:cstheme="majorHAnsi"/>
          <w:color w:val="000000"/>
          <w:sz w:val="22"/>
          <w:szCs w:val="22"/>
        </w:rPr>
      </w:pPr>
    </w:p>
    <w:p w14:paraId="6F5D049A" w14:textId="77777777" w:rsidR="009D668B" w:rsidRPr="009D668B" w:rsidRDefault="009D668B" w:rsidP="009D668B">
      <w:pPr>
        <w:pStyle w:val="Heading3"/>
        <w:spacing w:before="0" w:after="0"/>
        <w:rPr>
          <w:rFonts w:asciiTheme="majorHAnsi" w:eastAsia="Times New Roman" w:hAnsiTheme="majorHAnsi" w:cstheme="majorHAnsi"/>
          <w:color w:val="000000"/>
          <w:sz w:val="22"/>
          <w:szCs w:val="22"/>
        </w:rPr>
      </w:pPr>
    </w:p>
    <w:p w14:paraId="5E868898" w14:textId="77777777" w:rsidR="009D668B" w:rsidRPr="009D668B" w:rsidRDefault="009D668B" w:rsidP="009D668B">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Alignment of Learning Outcomes</w:t>
      </w:r>
    </w:p>
    <w:p w14:paraId="6A332AC6" w14:textId="77777777" w:rsidR="009D668B" w:rsidRPr="009D668B" w:rsidRDefault="009D668B" w:rsidP="009D668B">
      <w:pPr>
        <w:jc w:val="center"/>
        <w:rPr>
          <w:rFonts w:asciiTheme="majorHAnsi" w:hAnsiTheme="majorHAnsi" w:cstheme="majorHAnsi"/>
        </w:rPr>
      </w:pPr>
    </w:p>
    <w:tbl>
      <w:tblPr>
        <w:tblW w:w="5490"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939"/>
        <w:gridCol w:w="1137"/>
        <w:gridCol w:w="1138"/>
        <w:gridCol w:w="1138"/>
        <w:gridCol w:w="1138"/>
      </w:tblGrid>
      <w:tr w:rsidR="009D668B" w:rsidRPr="009D668B" w14:paraId="056FE038" w14:textId="77777777" w:rsidTr="003D25B3">
        <w:trPr>
          <w:jc w:val="center"/>
        </w:trPr>
        <w:tc>
          <w:tcPr>
            <w:tcW w:w="939" w:type="dxa"/>
            <w:shd w:val="clear" w:color="auto" w:fill="auto"/>
          </w:tcPr>
          <w:p w14:paraId="47FCDBED"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c>
          <w:tcPr>
            <w:tcW w:w="1137" w:type="dxa"/>
            <w:shd w:val="clear" w:color="auto" w:fill="auto"/>
          </w:tcPr>
          <w:p w14:paraId="4A8DDF73"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PLO 1</w:t>
            </w:r>
          </w:p>
        </w:tc>
        <w:tc>
          <w:tcPr>
            <w:tcW w:w="1138" w:type="dxa"/>
            <w:shd w:val="clear" w:color="auto" w:fill="auto"/>
          </w:tcPr>
          <w:p w14:paraId="3FC21C23"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PLO 2</w:t>
            </w:r>
          </w:p>
        </w:tc>
        <w:tc>
          <w:tcPr>
            <w:tcW w:w="1138" w:type="dxa"/>
            <w:shd w:val="clear" w:color="auto" w:fill="auto"/>
          </w:tcPr>
          <w:p w14:paraId="14BE50FF"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PLO 3</w:t>
            </w:r>
          </w:p>
        </w:tc>
        <w:tc>
          <w:tcPr>
            <w:tcW w:w="1138" w:type="dxa"/>
            <w:shd w:val="clear" w:color="auto" w:fill="auto"/>
          </w:tcPr>
          <w:p w14:paraId="6435F7CA"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PLO 4</w:t>
            </w:r>
          </w:p>
        </w:tc>
      </w:tr>
      <w:tr w:rsidR="009D668B" w:rsidRPr="009D668B" w14:paraId="5726B42B" w14:textId="77777777" w:rsidTr="003D25B3">
        <w:trPr>
          <w:trHeight w:val="144"/>
          <w:jc w:val="center"/>
        </w:trPr>
        <w:tc>
          <w:tcPr>
            <w:tcW w:w="939" w:type="dxa"/>
            <w:shd w:val="clear" w:color="auto" w:fill="auto"/>
          </w:tcPr>
          <w:p w14:paraId="2FF98409"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c>
          <w:tcPr>
            <w:tcW w:w="1137" w:type="dxa"/>
            <w:shd w:val="clear" w:color="auto" w:fill="auto"/>
          </w:tcPr>
          <w:p w14:paraId="124B0FE2"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c>
          <w:tcPr>
            <w:tcW w:w="1138" w:type="dxa"/>
            <w:shd w:val="clear" w:color="auto" w:fill="auto"/>
          </w:tcPr>
          <w:p w14:paraId="64AD16EF"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c>
          <w:tcPr>
            <w:tcW w:w="1138" w:type="dxa"/>
            <w:shd w:val="clear" w:color="auto" w:fill="auto"/>
          </w:tcPr>
          <w:p w14:paraId="5F55B3C0"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c>
          <w:tcPr>
            <w:tcW w:w="1138" w:type="dxa"/>
            <w:shd w:val="clear" w:color="auto" w:fill="auto"/>
          </w:tcPr>
          <w:p w14:paraId="75DDC049"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r>
      <w:tr w:rsidR="009D668B" w:rsidRPr="009D668B" w14:paraId="7EDF60C1" w14:textId="77777777" w:rsidTr="003D25B3">
        <w:trPr>
          <w:jc w:val="center"/>
        </w:trPr>
        <w:tc>
          <w:tcPr>
            <w:tcW w:w="939" w:type="dxa"/>
            <w:shd w:val="clear" w:color="auto" w:fill="auto"/>
          </w:tcPr>
          <w:p w14:paraId="02DAB502"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CLO 1</w:t>
            </w:r>
          </w:p>
        </w:tc>
        <w:tc>
          <w:tcPr>
            <w:tcW w:w="1137" w:type="dxa"/>
            <w:shd w:val="clear" w:color="auto" w:fill="auto"/>
          </w:tcPr>
          <w:p w14:paraId="1B5EC9F9"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1E770A70"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57D81EE9"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c>
          <w:tcPr>
            <w:tcW w:w="1138" w:type="dxa"/>
            <w:shd w:val="clear" w:color="auto" w:fill="auto"/>
          </w:tcPr>
          <w:p w14:paraId="1926C1A4"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r>
      <w:tr w:rsidR="009D668B" w:rsidRPr="009D668B" w14:paraId="19E5D58F" w14:textId="77777777" w:rsidTr="003D25B3">
        <w:trPr>
          <w:jc w:val="center"/>
        </w:trPr>
        <w:tc>
          <w:tcPr>
            <w:tcW w:w="939" w:type="dxa"/>
            <w:shd w:val="clear" w:color="auto" w:fill="auto"/>
          </w:tcPr>
          <w:p w14:paraId="5A8FC472"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CLO 2</w:t>
            </w:r>
          </w:p>
        </w:tc>
        <w:tc>
          <w:tcPr>
            <w:tcW w:w="1137" w:type="dxa"/>
            <w:shd w:val="clear" w:color="auto" w:fill="auto"/>
          </w:tcPr>
          <w:p w14:paraId="58703ED3"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652716B1"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279E6FAD"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042EFE7E"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r>
      <w:tr w:rsidR="009D668B" w:rsidRPr="009D668B" w14:paraId="538065C2" w14:textId="77777777" w:rsidTr="003D25B3">
        <w:trPr>
          <w:jc w:val="center"/>
        </w:trPr>
        <w:tc>
          <w:tcPr>
            <w:tcW w:w="939" w:type="dxa"/>
            <w:shd w:val="clear" w:color="auto" w:fill="auto"/>
          </w:tcPr>
          <w:p w14:paraId="213E81C1"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CLO 3</w:t>
            </w:r>
          </w:p>
        </w:tc>
        <w:tc>
          <w:tcPr>
            <w:tcW w:w="1137" w:type="dxa"/>
            <w:shd w:val="clear" w:color="auto" w:fill="auto"/>
          </w:tcPr>
          <w:p w14:paraId="7604826E"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260CB471"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50731DE7"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6B4F125D"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r>
      <w:tr w:rsidR="009D668B" w:rsidRPr="009D668B" w14:paraId="2B711B3B" w14:textId="77777777" w:rsidTr="003D25B3">
        <w:trPr>
          <w:jc w:val="center"/>
        </w:trPr>
        <w:tc>
          <w:tcPr>
            <w:tcW w:w="939" w:type="dxa"/>
            <w:shd w:val="clear" w:color="auto" w:fill="auto"/>
          </w:tcPr>
          <w:p w14:paraId="7FCC9392"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CLO 4</w:t>
            </w:r>
          </w:p>
        </w:tc>
        <w:tc>
          <w:tcPr>
            <w:tcW w:w="1137" w:type="dxa"/>
            <w:shd w:val="clear" w:color="auto" w:fill="auto"/>
          </w:tcPr>
          <w:p w14:paraId="66464EE8"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c>
          <w:tcPr>
            <w:tcW w:w="1138" w:type="dxa"/>
            <w:shd w:val="clear" w:color="auto" w:fill="auto"/>
          </w:tcPr>
          <w:p w14:paraId="324E18B0"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c>
          <w:tcPr>
            <w:tcW w:w="1138" w:type="dxa"/>
            <w:shd w:val="clear" w:color="auto" w:fill="auto"/>
          </w:tcPr>
          <w:p w14:paraId="7915DBD2"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p>
        </w:tc>
        <w:tc>
          <w:tcPr>
            <w:tcW w:w="1138" w:type="dxa"/>
            <w:shd w:val="clear" w:color="auto" w:fill="auto"/>
          </w:tcPr>
          <w:p w14:paraId="569EF6DB" w14:textId="77777777" w:rsidR="009D668B" w:rsidRPr="009D668B" w:rsidRDefault="009D668B" w:rsidP="003D25B3">
            <w:pPr>
              <w:pStyle w:val="Heading3"/>
              <w:spacing w:before="0" w:after="0"/>
              <w:jc w:val="center"/>
              <w:rPr>
                <w:rFonts w:asciiTheme="majorHAnsi" w:eastAsia="Times New Roman" w:hAnsiTheme="majorHAnsi" w:cstheme="majorHAnsi"/>
                <w:color w:val="000000"/>
                <w:sz w:val="22"/>
                <w:szCs w:val="22"/>
              </w:rPr>
            </w:pPr>
            <w:r w:rsidRPr="009D668B">
              <w:rPr>
                <w:rFonts w:asciiTheme="majorHAnsi" w:eastAsia="Times New Roman" w:hAnsiTheme="majorHAnsi" w:cstheme="majorHAnsi"/>
                <w:color w:val="000000"/>
                <w:sz w:val="22"/>
                <w:szCs w:val="22"/>
              </w:rPr>
              <w:t>X</w:t>
            </w:r>
          </w:p>
        </w:tc>
      </w:tr>
      <w:tr w:rsidR="009D668B" w:rsidRPr="009D668B" w14:paraId="35554BC0" w14:textId="77777777" w:rsidTr="003D25B3">
        <w:trPr>
          <w:trHeight w:val="144"/>
          <w:jc w:val="center"/>
        </w:trPr>
        <w:tc>
          <w:tcPr>
            <w:tcW w:w="939" w:type="dxa"/>
            <w:shd w:val="clear" w:color="auto" w:fill="auto"/>
          </w:tcPr>
          <w:p w14:paraId="2D2E80F3"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c>
          <w:tcPr>
            <w:tcW w:w="1137" w:type="dxa"/>
            <w:shd w:val="clear" w:color="auto" w:fill="auto"/>
          </w:tcPr>
          <w:p w14:paraId="6C15ADEF"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c>
          <w:tcPr>
            <w:tcW w:w="1138" w:type="dxa"/>
            <w:shd w:val="clear" w:color="auto" w:fill="auto"/>
          </w:tcPr>
          <w:p w14:paraId="16BEAADB"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c>
          <w:tcPr>
            <w:tcW w:w="1138" w:type="dxa"/>
            <w:shd w:val="clear" w:color="auto" w:fill="auto"/>
          </w:tcPr>
          <w:p w14:paraId="2BAD3EF2"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c>
          <w:tcPr>
            <w:tcW w:w="1138" w:type="dxa"/>
            <w:shd w:val="clear" w:color="auto" w:fill="auto"/>
          </w:tcPr>
          <w:p w14:paraId="305483E9" w14:textId="77777777" w:rsidR="009D668B" w:rsidRPr="009D668B" w:rsidRDefault="009D668B" w:rsidP="003D25B3">
            <w:pPr>
              <w:pStyle w:val="Heading3"/>
              <w:spacing w:before="0" w:after="0"/>
              <w:rPr>
                <w:rFonts w:asciiTheme="majorHAnsi" w:eastAsia="Times New Roman" w:hAnsiTheme="majorHAnsi" w:cstheme="majorHAnsi"/>
                <w:color w:val="000000"/>
                <w:sz w:val="22"/>
                <w:szCs w:val="22"/>
              </w:rPr>
            </w:pPr>
          </w:p>
        </w:tc>
      </w:tr>
    </w:tbl>
    <w:p w14:paraId="2447D0E1" w14:textId="77777777" w:rsidR="009D668B" w:rsidRPr="009D668B" w:rsidRDefault="009D668B" w:rsidP="009D668B">
      <w:pPr>
        <w:pStyle w:val="Heading3"/>
        <w:rPr>
          <w:rFonts w:asciiTheme="majorHAnsi" w:hAnsiTheme="majorHAnsi" w:cstheme="majorHAnsi"/>
          <w:color w:val="auto"/>
          <w:sz w:val="22"/>
          <w:szCs w:val="22"/>
        </w:rPr>
      </w:pPr>
    </w:p>
    <w:p w14:paraId="74EF17FB" w14:textId="77777777" w:rsidR="007329B0" w:rsidRPr="00F259A3" w:rsidRDefault="007329B0" w:rsidP="0043703F">
      <w:pPr>
        <w:spacing w:line="240" w:lineRule="auto"/>
        <w:rPr>
          <w:rFonts w:asciiTheme="majorHAnsi" w:hAnsiTheme="majorHAnsi" w:cstheme="majorHAnsi"/>
          <w:b/>
        </w:rPr>
      </w:pPr>
    </w:p>
    <w:p w14:paraId="3C333A74" w14:textId="77777777" w:rsidR="007329B0" w:rsidRPr="00F259A3" w:rsidRDefault="007329B0" w:rsidP="0043703F">
      <w:pPr>
        <w:spacing w:line="240" w:lineRule="auto"/>
        <w:rPr>
          <w:rFonts w:asciiTheme="majorHAnsi" w:hAnsiTheme="majorHAnsi" w:cstheme="majorHAnsi"/>
          <w:b/>
        </w:rPr>
      </w:pPr>
    </w:p>
    <w:p w14:paraId="2D573864" w14:textId="2F03B493" w:rsidR="00DA659F" w:rsidRPr="002544BE" w:rsidRDefault="00DA659F" w:rsidP="0043703F">
      <w:pPr>
        <w:spacing w:line="240" w:lineRule="auto"/>
        <w:rPr>
          <w:rFonts w:asciiTheme="majorHAnsi" w:hAnsiTheme="majorHAnsi" w:cstheme="majorHAnsi"/>
          <w:b/>
        </w:rPr>
      </w:pPr>
      <w:r w:rsidRPr="007329B0">
        <w:rPr>
          <w:rFonts w:asciiTheme="majorHAnsi" w:hAnsiTheme="majorHAnsi" w:cstheme="majorHAnsi"/>
          <w:b/>
        </w:rPr>
        <w:t>Marianist Values</w:t>
      </w:r>
      <w:r w:rsidRPr="002544BE">
        <w:rPr>
          <w:rFonts w:asciiTheme="majorHAnsi" w:hAnsiTheme="majorHAnsi" w:cstheme="majorHAnsi"/>
        </w:rPr>
        <w:br/>
      </w:r>
      <w:proofErr w:type="gramStart"/>
      <w:r w:rsidRPr="002544BE">
        <w:rPr>
          <w:rFonts w:asciiTheme="majorHAnsi" w:hAnsiTheme="majorHAnsi" w:cstheme="majorHAnsi"/>
        </w:rPr>
        <w:t>This</w:t>
      </w:r>
      <w:proofErr w:type="gramEnd"/>
      <w:r w:rsidRPr="002544BE">
        <w:rPr>
          <w:rFonts w:asciiTheme="majorHAnsi" w:hAnsiTheme="majorHAnsi" w:cstheme="majorHAnsi"/>
        </w:rPr>
        <w:t xml:space="preserve"> class represents one component of your education at </w:t>
      </w:r>
      <w:proofErr w:type="spellStart"/>
      <w:r w:rsidRPr="002544BE">
        <w:rPr>
          <w:rFonts w:asciiTheme="majorHAnsi" w:hAnsiTheme="majorHAnsi" w:cstheme="majorHAnsi"/>
        </w:rPr>
        <w:t>Chaminade</w:t>
      </w:r>
      <w:proofErr w:type="spellEnd"/>
      <w:r w:rsidRPr="002544BE">
        <w:rPr>
          <w:rFonts w:asciiTheme="majorHAnsi" w:hAnsiTheme="majorHAnsi" w:cstheme="majorHAnsi"/>
        </w:rPr>
        <w:t xml:space="preserve"> University of Honolulu. An education in the Marianist Tradition is marked by five principles and you should take every opportunity possible to reflect upon the role of these characteristics in your education and development:</w:t>
      </w:r>
    </w:p>
    <w:p w14:paraId="061B251B" w14:textId="77777777" w:rsidR="00DA659F" w:rsidRPr="002544BE" w:rsidRDefault="00DA659F" w:rsidP="00DA659F">
      <w:pPr>
        <w:pStyle w:val="NormalWeb"/>
        <w:numPr>
          <w:ilvl w:val="0"/>
          <w:numId w:val="7"/>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Education for formation in faith</w:t>
      </w:r>
    </w:p>
    <w:p w14:paraId="5A6B28F1" w14:textId="77777777" w:rsidR="00DA659F" w:rsidRPr="002544BE" w:rsidRDefault="00DA659F" w:rsidP="00DA659F">
      <w:pPr>
        <w:pStyle w:val="NormalWeb"/>
        <w:numPr>
          <w:ilvl w:val="0"/>
          <w:numId w:val="7"/>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Provide an integral, quality education</w:t>
      </w:r>
    </w:p>
    <w:p w14:paraId="5C0E7EDD" w14:textId="77777777" w:rsidR="00DA659F" w:rsidRPr="002544BE" w:rsidRDefault="00DA659F" w:rsidP="00DA659F">
      <w:pPr>
        <w:pStyle w:val="NormalWeb"/>
        <w:numPr>
          <w:ilvl w:val="0"/>
          <w:numId w:val="7"/>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Educate in family spirit</w:t>
      </w:r>
    </w:p>
    <w:p w14:paraId="3325D1E8" w14:textId="77777777" w:rsidR="00DA659F" w:rsidRPr="002544BE" w:rsidRDefault="00DA659F" w:rsidP="00DA659F">
      <w:pPr>
        <w:pStyle w:val="NormalWeb"/>
        <w:numPr>
          <w:ilvl w:val="0"/>
          <w:numId w:val="7"/>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Educate for service, justice and peace</w:t>
      </w:r>
    </w:p>
    <w:p w14:paraId="4CF28128" w14:textId="77777777" w:rsidR="00DA659F" w:rsidRPr="002544BE" w:rsidRDefault="00DA659F" w:rsidP="00DA659F">
      <w:pPr>
        <w:pStyle w:val="NormalWeb"/>
        <w:numPr>
          <w:ilvl w:val="0"/>
          <w:numId w:val="7"/>
        </w:numPr>
        <w:spacing w:before="0" w:beforeAutospacing="0" w:after="0" w:afterAutospacing="0"/>
        <w:ind w:right="180"/>
        <w:textAlignment w:val="baseline"/>
        <w:rPr>
          <w:rFonts w:asciiTheme="majorHAnsi" w:eastAsia="Calibri" w:hAnsiTheme="majorHAnsi" w:cstheme="majorHAnsi"/>
          <w:sz w:val="22"/>
          <w:szCs w:val="22"/>
        </w:rPr>
      </w:pPr>
      <w:r w:rsidRPr="002544BE">
        <w:rPr>
          <w:rFonts w:asciiTheme="majorHAnsi" w:hAnsiTheme="majorHAnsi" w:cstheme="majorHAnsi"/>
          <w:sz w:val="22"/>
          <w:szCs w:val="22"/>
        </w:rPr>
        <w:t>Educate for adaptation and change</w:t>
      </w:r>
    </w:p>
    <w:p w14:paraId="0E51A723" w14:textId="77777777" w:rsidR="00DA659F" w:rsidRPr="002544BE" w:rsidRDefault="00DA659F" w:rsidP="00DA659F">
      <w:pPr>
        <w:pStyle w:val="Heading3"/>
        <w:rPr>
          <w:rFonts w:asciiTheme="majorHAnsi" w:hAnsiTheme="majorHAnsi" w:cstheme="majorHAnsi"/>
          <w:color w:val="auto"/>
          <w:sz w:val="22"/>
          <w:szCs w:val="22"/>
        </w:rPr>
      </w:pPr>
      <w:bookmarkStart w:id="2" w:name="_o4c5gflkntpt" w:colFirst="0" w:colLast="0"/>
      <w:bookmarkEnd w:id="2"/>
      <w:r w:rsidRPr="002544BE">
        <w:rPr>
          <w:rFonts w:asciiTheme="majorHAnsi" w:hAnsiTheme="majorHAnsi" w:cstheme="majorHAnsi"/>
          <w:color w:val="auto"/>
          <w:sz w:val="22"/>
          <w:szCs w:val="22"/>
        </w:rPr>
        <w:t>Native Hawaiian Values</w:t>
      </w:r>
    </w:p>
    <w:p w14:paraId="6D85A7C1" w14:textId="77777777" w:rsidR="00DA659F" w:rsidRPr="002544BE" w:rsidRDefault="00DA659F" w:rsidP="00DA659F">
      <w:pPr>
        <w:spacing w:line="240" w:lineRule="auto"/>
        <w:rPr>
          <w:rFonts w:asciiTheme="majorHAnsi" w:eastAsia="Calibri" w:hAnsiTheme="majorHAnsi" w:cstheme="majorHAnsi"/>
        </w:rPr>
      </w:pPr>
      <w:r w:rsidRPr="002544BE">
        <w:rPr>
          <w:rFonts w:asciiTheme="majorHAnsi" w:eastAsia="Calibri" w:hAnsiTheme="majorHAnsi" w:cstheme="maj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544BE">
        <w:rPr>
          <w:rFonts w:asciiTheme="majorHAnsi" w:eastAsia="Calibri" w:hAnsiTheme="majorHAnsi" w:cstheme="majorHAnsi"/>
        </w:rPr>
        <w:t>Ke</w:t>
      </w:r>
      <w:proofErr w:type="spellEnd"/>
      <w:r w:rsidRPr="002544BE">
        <w:rPr>
          <w:rFonts w:asciiTheme="majorHAnsi" w:eastAsia="Calibri" w:hAnsiTheme="majorHAnsi" w:cstheme="majorHAnsi"/>
        </w:rPr>
        <w:t xml:space="preserve"> </w:t>
      </w:r>
      <w:proofErr w:type="spellStart"/>
      <w:r w:rsidRPr="002544BE">
        <w:rPr>
          <w:rFonts w:asciiTheme="majorHAnsi" w:eastAsia="Calibri" w:hAnsiTheme="majorHAnsi" w:cstheme="majorHAnsi"/>
        </w:rPr>
        <w:t>Akua</w:t>
      </w:r>
      <w:proofErr w:type="spellEnd"/>
      <w:r w:rsidRPr="002544BE">
        <w:rPr>
          <w:rFonts w:asciiTheme="majorHAnsi" w:eastAsia="Calibri" w:hAnsiTheme="majorHAnsi" w:cstheme="majorHAnsi"/>
        </w:rPr>
        <w:t>). This is reflected in the ‘</w:t>
      </w:r>
      <w:proofErr w:type="spellStart"/>
      <w:r w:rsidRPr="002544BE">
        <w:rPr>
          <w:rFonts w:asciiTheme="majorHAnsi" w:eastAsia="Calibri" w:hAnsiTheme="majorHAnsi" w:cstheme="majorHAnsi"/>
        </w:rPr>
        <w:t>Olelo</w:t>
      </w:r>
      <w:proofErr w:type="spellEnd"/>
      <w:r w:rsidRPr="002544BE">
        <w:rPr>
          <w:rFonts w:asciiTheme="majorHAnsi" w:eastAsia="Calibri" w:hAnsiTheme="majorHAnsi" w:cstheme="majorHAnsi"/>
        </w:rPr>
        <w:t xml:space="preserve"> </w:t>
      </w:r>
      <w:proofErr w:type="spellStart"/>
      <w:r w:rsidRPr="002544BE">
        <w:rPr>
          <w:rFonts w:asciiTheme="majorHAnsi" w:eastAsia="Calibri" w:hAnsiTheme="majorHAnsi" w:cstheme="majorHAnsi"/>
        </w:rPr>
        <w:t>No’eau</w:t>
      </w:r>
      <w:proofErr w:type="spellEnd"/>
      <w:r w:rsidRPr="002544BE">
        <w:rPr>
          <w:rFonts w:asciiTheme="majorHAnsi" w:eastAsia="Calibri" w:hAnsiTheme="majorHAnsi" w:cstheme="majorHAnsi"/>
        </w:rPr>
        <w:t xml:space="preserve"> (Hawaiian proverbs) and Marianist core beliefs:</w:t>
      </w:r>
    </w:p>
    <w:p w14:paraId="3B81803D" w14:textId="77777777" w:rsidR="00DA659F" w:rsidRPr="002544BE" w:rsidRDefault="00DA659F" w:rsidP="00DA659F">
      <w:pPr>
        <w:pStyle w:val="NormalWeb"/>
        <w:numPr>
          <w:ilvl w:val="0"/>
          <w:numId w:val="8"/>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 xml:space="preserve">Educate for Formation in Faith (Mana) E </w:t>
      </w:r>
      <w:proofErr w:type="spellStart"/>
      <w:r w:rsidRPr="002544BE">
        <w:rPr>
          <w:rFonts w:asciiTheme="majorHAnsi" w:hAnsiTheme="majorHAnsi" w:cstheme="majorHAnsi"/>
          <w:sz w:val="22"/>
          <w:szCs w:val="22"/>
        </w:rPr>
        <w:t>ola</w:t>
      </w:r>
      <w:proofErr w:type="spellEnd"/>
      <w:r w:rsidRPr="002544BE">
        <w:rPr>
          <w:rFonts w:asciiTheme="majorHAnsi" w:hAnsiTheme="majorHAnsi" w:cstheme="majorHAnsi"/>
          <w:sz w:val="22"/>
          <w:szCs w:val="22"/>
        </w:rPr>
        <w:t xml:space="preserve"> au </w:t>
      </w:r>
      <w:proofErr w:type="spellStart"/>
      <w:r w:rsidRPr="002544BE">
        <w:rPr>
          <w:rFonts w:asciiTheme="majorHAnsi" w:hAnsiTheme="majorHAnsi" w:cstheme="majorHAnsi"/>
          <w:sz w:val="22"/>
          <w:szCs w:val="22"/>
        </w:rPr>
        <w:t>i</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ke</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akua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ʻŌlelo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Noʻeau</w:t>
      </w:r>
      <w:proofErr w:type="spellEnd"/>
      <w:r w:rsidRPr="002544BE">
        <w:rPr>
          <w:rFonts w:asciiTheme="majorHAnsi" w:hAnsiTheme="majorHAnsi" w:cstheme="majorHAnsi"/>
          <w:sz w:val="22"/>
          <w:szCs w:val="22"/>
        </w:rPr>
        <w:t xml:space="preserve"> 364) May I live by God</w:t>
      </w:r>
    </w:p>
    <w:p w14:paraId="72217801" w14:textId="77777777" w:rsidR="00DA659F" w:rsidRPr="002544BE" w:rsidRDefault="00DA659F" w:rsidP="00DA659F">
      <w:pPr>
        <w:pStyle w:val="NormalWeb"/>
        <w:numPr>
          <w:ilvl w:val="0"/>
          <w:numId w:val="8"/>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Provide an Integral, Quality Education (</w:t>
      </w:r>
      <w:proofErr w:type="spellStart"/>
      <w:r w:rsidRPr="002544BE">
        <w:rPr>
          <w:rFonts w:asciiTheme="majorHAnsi" w:hAnsiTheme="majorHAnsi" w:cstheme="majorHAnsi"/>
          <w:sz w:val="22"/>
          <w:szCs w:val="22"/>
        </w:rPr>
        <w:t>Na’auao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Lawe</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i</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ka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maʻalea</w:t>
      </w:r>
      <w:proofErr w:type="spellEnd"/>
      <w:r w:rsidRPr="002544BE">
        <w:rPr>
          <w:rFonts w:asciiTheme="majorHAnsi" w:hAnsiTheme="majorHAnsi" w:cstheme="majorHAnsi"/>
          <w:sz w:val="22"/>
          <w:szCs w:val="22"/>
        </w:rPr>
        <w:t xml:space="preserve"> a </w:t>
      </w:r>
      <w:proofErr w:type="spellStart"/>
      <w:r w:rsidRPr="002544BE">
        <w:rPr>
          <w:rFonts w:asciiTheme="majorHAnsi" w:hAnsiTheme="majorHAnsi" w:cstheme="majorHAnsi"/>
          <w:sz w:val="22"/>
          <w:szCs w:val="22"/>
        </w:rPr>
        <w:t>kūʻonoʻono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ʻŌlelo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Noʻeau</w:t>
      </w:r>
      <w:proofErr w:type="spellEnd"/>
      <w:r w:rsidRPr="002544BE">
        <w:rPr>
          <w:rFonts w:asciiTheme="majorHAnsi" w:hAnsiTheme="majorHAnsi" w:cstheme="majorHAnsi"/>
          <w:sz w:val="22"/>
          <w:szCs w:val="22"/>
        </w:rPr>
        <w:t xml:space="preserve"> 1957) Acquire skill and make it deep</w:t>
      </w:r>
    </w:p>
    <w:p w14:paraId="0905A206" w14:textId="77777777" w:rsidR="00DA659F" w:rsidRPr="002544BE" w:rsidRDefault="00DA659F" w:rsidP="00DA659F">
      <w:pPr>
        <w:pStyle w:val="NormalWeb"/>
        <w:numPr>
          <w:ilvl w:val="0"/>
          <w:numId w:val="8"/>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Educate in Family Spirit (‘</w:t>
      </w:r>
      <w:proofErr w:type="spellStart"/>
      <w:r w:rsidRPr="002544BE">
        <w:rPr>
          <w:rFonts w:asciiTheme="majorHAnsi" w:hAnsiTheme="majorHAnsi" w:cstheme="majorHAnsi"/>
          <w:sz w:val="22"/>
          <w:szCs w:val="22"/>
        </w:rPr>
        <w:t>Ohana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ʻIke</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aku</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ʻike</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mai</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kōkua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aku</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kōkua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mai</w:t>
      </w:r>
      <w:proofErr w:type="spellEnd"/>
      <w:r w:rsidRPr="002544BE">
        <w:rPr>
          <w:rFonts w:asciiTheme="majorHAnsi" w:hAnsiTheme="majorHAnsi" w:cstheme="majorHAnsi"/>
          <w:sz w:val="22"/>
          <w:szCs w:val="22"/>
        </w:rPr>
        <w:t xml:space="preserve">; pela </w:t>
      </w:r>
      <w:proofErr w:type="spellStart"/>
      <w:r w:rsidRPr="002544BE">
        <w:rPr>
          <w:rFonts w:asciiTheme="majorHAnsi" w:hAnsiTheme="majorHAnsi" w:cstheme="majorHAnsi"/>
          <w:sz w:val="22"/>
          <w:szCs w:val="22"/>
        </w:rPr>
        <w:t>iho</w:t>
      </w:r>
      <w:proofErr w:type="spellEnd"/>
      <w:r w:rsidRPr="002544BE">
        <w:rPr>
          <w:rFonts w:asciiTheme="majorHAnsi" w:hAnsiTheme="majorHAnsi" w:cstheme="majorHAnsi"/>
          <w:sz w:val="22"/>
          <w:szCs w:val="22"/>
        </w:rPr>
        <w:t xml:space="preserve"> la </w:t>
      </w:r>
      <w:proofErr w:type="spellStart"/>
      <w:r w:rsidRPr="002544BE">
        <w:rPr>
          <w:rFonts w:asciiTheme="majorHAnsi" w:hAnsiTheme="majorHAnsi" w:cstheme="majorHAnsi"/>
          <w:sz w:val="22"/>
          <w:szCs w:val="22"/>
        </w:rPr>
        <w:t>ka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nohana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ʻohana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Ōlelo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Noʻeau</w:t>
      </w:r>
      <w:proofErr w:type="spellEnd"/>
      <w:r w:rsidRPr="002544BE">
        <w:rPr>
          <w:rFonts w:asciiTheme="majorHAnsi" w:hAnsiTheme="majorHAnsi" w:cstheme="majorHAnsi"/>
          <w:sz w:val="22"/>
          <w:szCs w:val="22"/>
        </w:rPr>
        <w:t xml:space="preserve"> 1200) Recognize others, be recognized, help others, be helped; such is a family relationship</w:t>
      </w:r>
    </w:p>
    <w:p w14:paraId="382563C5" w14:textId="77777777" w:rsidR="00DA659F" w:rsidRPr="002544BE" w:rsidRDefault="00DA659F" w:rsidP="00DA659F">
      <w:pPr>
        <w:pStyle w:val="NormalWeb"/>
        <w:numPr>
          <w:ilvl w:val="0"/>
          <w:numId w:val="8"/>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 xml:space="preserve">Educate for Service, Justice and Peace (Aloha) </w:t>
      </w:r>
      <w:proofErr w:type="spellStart"/>
      <w:r w:rsidRPr="002544BE">
        <w:rPr>
          <w:rFonts w:asciiTheme="majorHAnsi" w:hAnsiTheme="majorHAnsi" w:cstheme="majorHAnsi"/>
          <w:sz w:val="22"/>
          <w:szCs w:val="22"/>
        </w:rPr>
        <w:t>Ka</w:t>
      </w:r>
      <w:proofErr w:type="spellEnd"/>
      <w:r w:rsidRPr="002544BE">
        <w:rPr>
          <w:rFonts w:asciiTheme="majorHAnsi" w:hAnsiTheme="majorHAnsi" w:cstheme="majorHAnsi"/>
          <w:sz w:val="22"/>
          <w:szCs w:val="22"/>
        </w:rPr>
        <w:t xml:space="preserve"> lama </w:t>
      </w:r>
      <w:proofErr w:type="spellStart"/>
      <w:r w:rsidRPr="002544BE">
        <w:rPr>
          <w:rFonts w:asciiTheme="majorHAnsi" w:hAnsiTheme="majorHAnsi" w:cstheme="majorHAnsi"/>
          <w:sz w:val="22"/>
          <w:szCs w:val="22"/>
        </w:rPr>
        <w:t>kū</w:t>
      </w:r>
      <w:proofErr w:type="spellEnd"/>
      <w:r w:rsidRPr="002544BE">
        <w:rPr>
          <w:rFonts w:asciiTheme="majorHAnsi" w:hAnsiTheme="majorHAnsi" w:cstheme="majorHAnsi"/>
          <w:sz w:val="22"/>
          <w:szCs w:val="22"/>
        </w:rPr>
        <w:t xml:space="preserve"> o </w:t>
      </w:r>
      <w:proofErr w:type="spellStart"/>
      <w:r w:rsidRPr="002544BE">
        <w:rPr>
          <w:rFonts w:asciiTheme="majorHAnsi" w:hAnsiTheme="majorHAnsi" w:cstheme="majorHAnsi"/>
          <w:sz w:val="22"/>
          <w:szCs w:val="22"/>
        </w:rPr>
        <w:t>ka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noʻeau</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ʻŌlelo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Noʻeau</w:t>
      </w:r>
      <w:proofErr w:type="spellEnd"/>
      <w:r w:rsidRPr="002544BE">
        <w:rPr>
          <w:rFonts w:asciiTheme="majorHAnsi" w:hAnsiTheme="majorHAnsi" w:cstheme="majorHAnsi"/>
          <w:sz w:val="22"/>
          <w:szCs w:val="22"/>
        </w:rPr>
        <w:t xml:space="preserve"> 1430) Education is the standing torch of wisdom</w:t>
      </w:r>
    </w:p>
    <w:p w14:paraId="0D716120" w14:textId="77777777" w:rsidR="00DA659F" w:rsidRPr="002544BE" w:rsidRDefault="00DA659F" w:rsidP="00DA659F">
      <w:pPr>
        <w:pStyle w:val="NormalWeb"/>
        <w:numPr>
          <w:ilvl w:val="0"/>
          <w:numId w:val="8"/>
        </w:numPr>
        <w:spacing w:before="0" w:beforeAutospacing="0" w:after="0" w:afterAutospacing="0"/>
        <w:ind w:right="180"/>
        <w:textAlignment w:val="baseline"/>
        <w:rPr>
          <w:rFonts w:asciiTheme="majorHAnsi" w:hAnsiTheme="majorHAnsi" w:cstheme="majorHAnsi"/>
          <w:sz w:val="22"/>
          <w:szCs w:val="22"/>
        </w:rPr>
      </w:pPr>
      <w:r w:rsidRPr="002544BE">
        <w:rPr>
          <w:rFonts w:asciiTheme="majorHAnsi" w:hAnsiTheme="majorHAnsi" w:cstheme="majorHAnsi"/>
          <w:sz w:val="22"/>
          <w:szCs w:val="22"/>
        </w:rPr>
        <w:t>Educate for Adaptation and Change (</w:t>
      </w:r>
      <w:proofErr w:type="spellStart"/>
      <w:r w:rsidRPr="002544BE">
        <w:rPr>
          <w:rFonts w:asciiTheme="majorHAnsi" w:hAnsiTheme="majorHAnsi" w:cstheme="majorHAnsi"/>
          <w:sz w:val="22"/>
          <w:szCs w:val="22"/>
        </w:rPr>
        <w:t>Aina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ʻAʻohe</w:t>
      </w:r>
      <w:proofErr w:type="spellEnd"/>
      <w:r w:rsidRPr="002544BE">
        <w:rPr>
          <w:rFonts w:asciiTheme="majorHAnsi" w:hAnsiTheme="majorHAnsi" w:cstheme="majorHAnsi"/>
          <w:sz w:val="22"/>
          <w:szCs w:val="22"/>
        </w:rPr>
        <w:t xml:space="preserve"> pau </w:t>
      </w:r>
      <w:proofErr w:type="spellStart"/>
      <w:r w:rsidRPr="002544BE">
        <w:rPr>
          <w:rFonts w:asciiTheme="majorHAnsi" w:hAnsiTheme="majorHAnsi" w:cstheme="majorHAnsi"/>
          <w:sz w:val="22"/>
          <w:szCs w:val="22"/>
        </w:rPr>
        <w:t>ka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ike</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i</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ka</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hālau</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hoʻokahi</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ʻŌlelo</w:t>
      </w:r>
      <w:proofErr w:type="spellEnd"/>
      <w:r w:rsidRPr="002544BE">
        <w:rPr>
          <w:rFonts w:asciiTheme="majorHAnsi" w:hAnsiTheme="majorHAnsi" w:cstheme="majorHAnsi"/>
          <w:sz w:val="22"/>
          <w:szCs w:val="22"/>
        </w:rPr>
        <w:t xml:space="preserve"> </w:t>
      </w:r>
      <w:proofErr w:type="spellStart"/>
      <w:r w:rsidRPr="002544BE">
        <w:rPr>
          <w:rFonts w:asciiTheme="majorHAnsi" w:hAnsiTheme="majorHAnsi" w:cstheme="majorHAnsi"/>
          <w:sz w:val="22"/>
          <w:szCs w:val="22"/>
        </w:rPr>
        <w:t>Noʻeau</w:t>
      </w:r>
      <w:proofErr w:type="spellEnd"/>
      <w:r w:rsidRPr="002544BE">
        <w:rPr>
          <w:rFonts w:asciiTheme="majorHAnsi" w:hAnsiTheme="majorHAnsi" w:cstheme="majorHAnsi"/>
          <w:sz w:val="22"/>
          <w:szCs w:val="22"/>
        </w:rPr>
        <w:t xml:space="preserve"> 203) All knowledge is not taught in the same school</w:t>
      </w:r>
    </w:p>
    <w:p w14:paraId="1774D763" w14:textId="77777777" w:rsidR="00DA659F" w:rsidRPr="002544BE" w:rsidRDefault="00DA659F">
      <w:pPr>
        <w:rPr>
          <w:rFonts w:asciiTheme="majorHAnsi" w:hAnsiTheme="majorHAnsi" w:cstheme="majorHAnsi"/>
        </w:rPr>
      </w:pPr>
    </w:p>
    <w:p w14:paraId="151F8726" w14:textId="77777777" w:rsidR="00283AA4" w:rsidRPr="002544BE" w:rsidRDefault="00283AA4">
      <w:pPr>
        <w:spacing w:line="240" w:lineRule="auto"/>
        <w:rPr>
          <w:rFonts w:asciiTheme="majorHAnsi" w:eastAsia="Times New Roman" w:hAnsiTheme="majorHAnsi" w:cstheme="majorHAnsi"/>
        </w:rPr>
      </w:pPr>
      <w:bookmarkStart w:id="3" w:name="_heading=h.1fob9te" w:colFirst="0" w:colLast="0"/>
      <w:bookmarkEnd w:id="3"/>
    </w:p>
    <w:p w14:paraId="50EF91A4" w14:textId="614F2488" w:rsidR="00DA659F" w:rsidRPr="002544BE" w:rsidRDefault="00DA659F" w:rsidP="00DA659F">
      <w:pPr>
        <w:pStyle w:val="Heading3"/>
        <w:rPr>
          <w:rFonts w:asciiTheme="majorHAnsi" w:hAnsiTheme="majorHAnsi" w:cstheme="majorHAnsi"/>
          <w:color w:val="auto"/>
          <w:sz w:val="22"/>
          <w:szCs w:val="22"/>
        </w:rPr>
      </w:pPr>
      <w:r w:rsidRPr="002544BE">
        <w:rPr>
          <w:rFonts w:asciiTheme="majorHAnsi" w:hAnsiTheme="majorHAnsi" w:cstheme="majorHAnsi"/>
          <w:color w:val="auto"/>
          <w:sz w:val="22"/>
          <w:szCs w:val="22"/>
        </w:rPr>
        <w:lastRenderedPageBreak/>
        <w:t>Course Prerequisites</w:t>
      </w:r>
      <w:bookmarkStart w:id="4" w:name="_z8rlxh31wh96" w:colFirst="0" w:colLast="0"/>
      <w:bookmarkEnd w:id="4"/>
    </w:p>
    <w:p w14:paraId="76F614FC" w14:textId="61081110" w:rsidR="009D668B" w:rsidRPr="009D668B" w:rsidRDefault="009D668B" w:rsidP="009D668B">
      <w:pPr>
        <w:pStyle w:val="Heading3"/>
        <w:spacing w:before="0" w:after="0"/>
        <w:rPr>
          <w:rFonts w:asciiTheme="majorHAnsi" w:eastAsia="Times New Roman" w:hAnsiTheme="majorHAnsi" w:cstheme="majorHAnsi"/>
          <w:b w:val="0"/>
          <w:color w:val="000000"/>
          <w:sz w:val="22"/>
          <w:szCs w:val="22"/>
        </w:rPr>
      </w:pPr>
      <w:r w:rsidRPr="009D668B">
        <w:rPr>
          <w:rFonts w:asciiTheme="majorHAnsi" w:eastAsia="Times New Roman" w:hAnsiTheme="majorHAnsi" w:cstheme="majorHAnsi"/>
          <w:b w:val="0"/>
          <w:color w:val="000000"/>
          <w:sz w:val="22"/>
          <w:szCs w:val="22"/>
        </w:rPr>
        <w:t>Prerequisites: FS 230 or CJ 220</w:t>
      </w:r>
    </w:p>
    <w:p w14:paraId="76E61E21" w14:textId="04C6C37D" w:rsidR="00DA659F" w:rsidRDefault="00DA659F" w:rsidP="00DA659F">
      <w:pPr>
        <w:pStyle w:val="Heading3"/>
        <w:rPr>
          <w:rFonts w:asciiTheme="majorHAnsi" w:hAnsiTheme="majorHAnsi" w:cstheme="majorHAnsi"/>
          <w:color w:val="auto"/>
          <w:sz w:val="22"/>
          <w:szCs w:val="22"/>
        </w:rPr>
      </w:pPr>
      <w:r w:rsidRPr="002544BE">
        <w:rPr>
          <w:rFonts w:asciiTheme="majorHAnsi" w:hAnsiTheme="majorHAnsi" w:cstheme="majorHAnsi"/>
          <w:color w:val="auto"/>
          <w:sz w:val="22"/>
          <w:szCs w:val="22"/>
        </w:rPr>
        <w:t xml:space="preserve">Required Learning Materials </w:t>
      </w:r>
    </w:p>
    <w:p w14:paraId="58465120" w14:textId="610C3945" w:rsidR="007329B0" w:rsidRDefault="007329B0" w:rsidP="007329B0"/>
    <w:p w14:paraId="7E41C36E" w14:textId="453C8D9B" w:rsidR="007329B0" w:rsidRDefault="007329B0" w:rsidP="00F259A3">
      <w:pPr>
        <w:spacing w:line="240" w:lineRule="auto"/>
        <w:rPr>
          <w:rFonts w:asciiTheme="majorHAnsi" w:eastAsia="Times New Roman" w:hAnsiTheme="majorHAnsi" w:cstheme="majorHAnsi"/>
          <w:sz w:val="24"/>
          <w:szCs w:val="24"/>
        </w:rPr>
      </w:pPr>
      <w:r w:rsidRPr="00D64B5A">
        <w:rPr>
          <w:rFonts w:asciiTheme="majorHAnsi" w:eastAsia="Times New Roman" w:hAnsiTheme="majorHAnsi" w:cstheme="majorHAnsi"/>
          <w:sz w:val="24"/>
          <w:szCs w:val="24"/>
        </w:rPr>
        <w:t>This class requires the use of several learning materia</w:t>
      </w:r>
      <w:r w:rsidR="009D668B">
        <w:rPr>
          <w:rFonts w:asciiTheme="majorHAnsi" w:eastAsia="Times New Roman" w:hAnsiTheme="majorHAnsi" w:cstheme="majorHAnsi"/>
          <w:sz w:val="24"/>
          <w:szCs w:val="24"/>
        </w:rPr>
        <w:t>ls</w:t>
      </w:r>
      <w:r w:rsidRPr="00D64B5A">
        <w:rPr>
          <w:rFonts w:asciiTheme="majorHAnsi" w:eastAsia="Times New Roman" w:hAnsiTheme="majorHAnsi" w:cstheme="majorHAnsi"/>
          <w:sz w:val="24"/>
          <w:szCs w:val="24"/>
        </w:rPr>
        <w:t xml:space="preserve">. This class will be managed electronically through Canvas and Google. </w:t>
      </w:r>
    </w:p>
    <w:p w14:paraId="73B3A023" w14:textId="3C1AC707" w:rsidR="00F259A3" w:rsidRDefault="00F259A3" w:rsidP="00F259A3">
      <w:pPr>
        <w:spacing w:line="240" w:lineRule="auto"/>
        <w:rPr>
          <w:rFonts w:asciiTheme="majorHAnsi" w:eastAsia="Times New Roman" w:hAnsiTheme="majorHAnsi" w:cstheme="majorHAnsi"/>
          <w:sz w:val="24"/>
          <w:szCs w:val="24"/>
        </w:rPr>
      </w:pPr>
    </w:p>
    <w:p w14:paraId="3BF3509E" w14:textId="77777777" w:rsidR="007329B0" w:rsidRPr="00D64B5A" w:rsidRDefault="007329B0" w:rsidP="007329B0">
      <w:pPr>
        <w:spacing w:line="240" w:lineRule="auto"/>
        <w:rPr>
          <w:rFonts w:asciiTheme="majorHAnsi" w:eastAsia="Times New Roman" w:hAnsiTheme="majorHAnsi" w:cstheme="majorHAnsi"/>
          <w:i/>
          <w:sz w:val="24"/>
          <w:szCs w:val="24"/>
        </w:rPr>
      </w:pPr>
      <w:r w:rsidRPr="00D64B5A">
        <w:rPr>
          <w:rFonts w:asciiTheme="majorHAnsi" w:eastAsia="Times New Roman" w:hAnsiTheme="majorHAnsi" w:cstheme="majorHAnsi"/>
          <w:i/>
          <w:sz w:val="24"/>
          <w:szCs w:val="24"/>
        </w:rPr>
        <w:t>Canvas</w:t>
      </w:r>
    </w:p>
    <w:p w14:paraId="00689F55" w14:textId="77777777" w:rsidR="007329B0" w:rsidRPr="00D64B5A" w:rsidRDefault="007329B0" w:rsidP="007329B0">
      <w:pPr>
        <w:spacing w:line="240" w:lineRule="auto"/>
        <w:rPr>
          <w:rFonts w:asciiTheme="majorHAnsi" w:eastAsia="Times New Roman" w:hAnsiTheme="majorHAnsi" w:cstheme="majorHAnsi"/>
          <w:sz w:val="24"/>
          <w:szCs w:val="24"/>
        </w:rPr>
      </w:pPr>
      <w:r w:rsidRPr="00D64B5A">
        <w:rPr>
          <w:rFonts w:asciiTheme="majorHAnsi" w:eastAsia="Times New Roman" w:hAnsiTheme="majorHAnsi" w:cstheme="majorHAnsi"/>
          <w:sz w:val="24"/>
          <w:szCs w:val="24"/>
        </w:rPr>
        <w:t>Canvas will serve as the repository for documents, smaller files, and your grade.  Canvas can also be used for email communication.</w:t>
      </w:r>
    </w:p>
    <w:p w14:paraId="6CD300F6" w14:textId="706F9285" w:rsidR="007329B0" w:rsidRPr="00D64B5A" w:rsidRDefault="007329B0" w:rsidP="00F259A3">
      <w:pPr>
        <w:spacing w:line="240" w:lineRule="auto"/>
        <w:rPr>
          <w:rFonts w:asciiTheme="majorHAnsi" w:eastAsia="Times New Roman" w:hAnsiTheme="majorHAnsi" w:cstheme="majorHAnsi"/>
          <w:sz w:val="24"/>
          <w:szCs w:val="24"/>
        </w:rPr>
      </w:pPr>
    </w:p>
    <w:p w14:paraId="75D8BC13" w14:textId="77777777" w:rsidR="007329B0" w:rsidRPr="00D64B5A" w:rsidRDefault="007329B0" w:rsidP="007329B0">
      <w:pPr>
        <w:spacing w:line="240" w:lineRule="auto"/>
        <w:rPr>
          <w:rFonts w:asciiTheme="majorHAnsi" w:eastAsia="Times New Roman" w:hAnsiTheme="majorHAnsi" w:cstheme="majorHAnsi"/>
          <w:i/>
          <w:sz w:val="24"/>
          <w:szCs w:val="24"/>
        </w:rPr>
      </w:pPr>
      <w:r w:rsidRPr="00D64B5A">
        <w:rPr>
          <w:rFonts w:asciiTheme="majorHAnsi" w:eastAsia="Times New Roman" w:hAnsiTheme="majorHAnsi" w:cstheme="majorHAnsi"/>
          <w:i/>
          <w:sz w:val="24"/>
          <w:szCs w:val="24"/>
        </w:rPr>
        <w:t>Google Drive</w:t>
      </w:r>
    </w:p>
    <w:p w14:paraId="16B41586" w14:textId="63DBF4CC" w:rsidR="007329B0" w:rsidRDefault="007329B0" w:rsidP="007329B0">
      <w:pPr>
        <w:spacing w:line="240" w:lineRule="auto"/>
        <w:rPr>
          <w:rFonts w:asciiTheme="majorHAnsi" w:eastAsia="Times New Roman" w:hAnsiTheme="majorHAnsi" w:cstheme="majorHAnsi"/>
          <w:sz w:val="24"/>
          <w:szCs w:val="24"/>
        </w:rPr>
      </w:pPr>
      <w:r w:rsidRPr="00D64B5A">
        <w:rPr>
          <w:rFonts w:asciiTheme="majorHAnsi" w:eastAsia="Times New Roman" w:hAnsiTheme="majorHAnsi" w:cstheme="majorHAnsi"/>
          <w:sz w:val="24"/>
          <w:szCs w:val="24"/>
        </w:rPr>
        <w:t>We may utilize Google Drive to house larger files such as presentation files, tutorial videos, etc.</w:t>
      </w:r>
    </w:p>
    <w:p w14:paraId="084B308C" w14:textId="58C17FD9" w:rsidR="00784710" w:rsidRDefault="00784710" w:rsidP="007329B0">
      <w:pPr>
        <w:spacing w:line="240" w:lineRule="auto"/>
        <w:rPr>
          <w:rFonts w:asciiTheme="majorHAnsi" w:eastAsia="Times New Roman" w:hAnsiTheme="majorHAnsi" w:cstheme="majorHAnsi"/>
          <w:sz w:val="24"/>
          <w:szCs w:val="24"/>
        </w:rPr>
      </w:pPr>
    </w:p>
    <w:p w14:paraId="3EBE789D" w14:textId="77777777" w:rsidR="00784710" w:rsidRPr="009D668B" w:rsidRDefault="00784710" w:rsidP="00784710">
      <w:pPr>
        <w:spacing w:line="240" w:lineRule="auto"/>
        <w:ind w:left="360" w:hanging="360"/>
        <w:rPr>
          <w:rFonts w:asciiTheme="majorHAnsi" w:eastAsia="Times New Roman" w:hAnsiTheme="majorHAnsi" w:cstheme="majorHAnsi"/>
          <w:i/>
          <w:color w:val="000000"/>
          <w:sz w:val="24"/>
          <w:szCs w:val="24"/>
        </w:rPr>
      </w:pPr>
      <w:r w:rsidRPr="009D668B">
        <w:rPr>
          <w:rFonts w:asciiTheme="majorHAnsi" w:eastAsia="Times New Roman" w:hAnsiTheme="majorHAnsi" w:cstheme="majorHAnsi"/>
          <w:i/>
          <w:color w:val="000000"/>
          <w:sz w:val="24"/>
          <w:szCs w:val="24"/>
        </w:rPr>
        <w:t>Crime Scene Kit – Practical Assignments</w:t>
      </w:r>
    </w:p>
    <w:p w14:paraId="2C25FBCC" w14:textId="77777777" w:rsidR="00784710" w:rsidRPr="009D668B" w:rsidRDefault="00784710" w:rsidP="00784710">
      <w:pPr>
        <w:spacing w:line="240" w:lineRule="auto"/>
        <w:rPr>
          <w:rFonts w:asciiTheme="majorHAnsi" w:eastAsia="Times New Roman" w:hAnsiTheme="majorHAnsi" w:cstheme="majorHAnsi"/>
          <w:color w:val="000000"/>
          <w:sz w:val="24"/>
          <w:szCs w:val="24"/>
        </w:rPr>
      </w:pPr>
      <w:r w:rsidRPr="009D668B">
        <w:rPr>
          <w:rFonts w:asciiTheme="majorHAnsi" w:eastAsia="Times New Roman" w:hAnsiTheme="majorHAnsi" w:cstheme="majorHAnsi"/>
          <w:color w:val="000000"/>
          <w:sz w:val="24"/>
          <w:szCs w:val="24"/>
        </w:rPr>
        <w:t>Crime scene investigation materials and supplies will be provided to complete your assignments.  Certain assignments may require you to bring items from home.</w:t>
      </w:r>
    </w:p>
    <w:p w14:paraId="2CFDFCFC" w14:textId="3E931A34" w:rsidR="007329B0" w:rsidRPr="007329B0" w:rsidRDefault="007329B0" w:rsidP="007329B0">
      <w:pPr>
        <w:spacing w:line="240" w:lineRule="auto"/>
        <w:rPr>
          <w:rFonts w:asciiTheme="majorHAnsi" w:eastAsia="Times New Roman" w:hAnsiTheme="majorHAnsi" w:cstheme="majorHAnsi"/>
          <w:sz w:val="24"/>
          <w:szCs w:val="24"/>
        </w:rPr>
      </w:pPr>
    </w:p>
    <w:p w14:paraId="7A1D776E" w14:textId="6CD77395" w:rsidR="003E2B48" w:rsidRDefault="00DA659F" w:rsidP="00DA659F">
      <w:pPr>
        <w:pStyle w:val="Heading3"/>
        <w:rPr>
          <w:rFonts w:asciiTheme="majorHAnsi" w:hAnsiTheme="majorHAnsi" w:cstheme="majorHAnsi"/>
          <w:color w:val="auto"/>
          <w:sz w:val="22"/>
          <w:szCs w:val="22"/>
        </w:rPr>
      </w:pPr>
      <w:r w:rsidRPr="002544BE">
        <w:rPr>
          <w:rFonts w:asciiTheme="majorHAnsi" w:hAnsiTheme="majorHAnsi" w:cstheme="majorHAnsi"/>
          <w:color w:val="auto"/>
          <w:sz w:val="22"/>
          <w:szCs w:val="22"/>
        </w:rPr>
        <w:t>Course Website:</w:t>
      </w:r>
    </w:p>
    <w:p w14:paraId="207A0A1A" w14:textId="5224AFDF" w:rsidR="00784710" w:rsidRDefault="007433A5" w:rsidP="00784710">
      <w:pPr>
        <w:rPr>
          <w:rFonts w:asciiTheme="majorHAnsi" w:hAnsiTheme="majorHAnsi" w:cstheme="majorHAnsi"/>
        </w:rPr>
      </w:pPr>
      <w:hyperlink r:id="rId12" w:history="1">
        <w:r w:rsidR="00D3754C" w:rsidRPr="009B4EE1">
          <w:rPr>
            <w:rStyle w:val="Hyperlink"/>
            <w:rFonts w:asciiTheme="majorHAnsi" w:hAnsiTheme="majorHAnsi" w:cstheme="majorHAnsi"/>
          </w:rPr>
          <w:t>https://chaminade.instructure.com/courses/21133</w:t>
        </w:r>
      </w:hyperlink>
    </w:p>
    <w:p w14:paraId="654BDFA7" w14:textId="30619900" w:rsidR="00DA659F" w:rsidRPr="002544BE" w:rsidRDefault="00DA659F" w:rsidP="00DA659F">
      <w:pPr>
        <w:pStyle w:val="Heading3"/>
        <w:rPr>
          <w:rFonts w:asciiTheme="majorHAnsi" w:hAnsiTheme="majorHAnsi" w:cstheme="majorHAnsi"/>
          <w:color w:val="auto"/>
          <w:sz w:val="22"/>
          <w:szCs w:val="22"/>
        </w:rPr>
      </w:pPr>
      <w:r w:rsidRPr="002544BE">
        <w:rPr>
          <w:rFonts w:asciiTheme="majorHAnsi" w:hAnsiTheme="majorHAnsi" w:cstheme="majorHAnsi"/>
          <w:color w:val="auto"/>
          <w:sz w:val="22"/>
          <w:szCs w:val="22"/>
        </w:rPr>
        <w:t>Technical Assistance for Canvas Users:</w:t>
      </w:r>
    </w:p>
    <w:p w14:paraId="0CD7B836" w14:textId="77777777" w:rsidR="0093048E" w:rsidRPr="002544BE" w:rsidRDefault="0093048E" w:rsidP="0093048E">
      <w:pPr>
        <w:pStyle w:val="NoSpacing"/>
        <w:numPr>
          <w:ilvl w:val="0"/>
          <w:numId w:val="9"/>
        </w:numPr>
        <w:rPr>
          <w:rFonts w:asciiTheme="majorHAnsi" w:hAnsiTheme="majorHAnsi" w:cstheme="majorHAnsi"/>
        </w:rPr>
      </w:pPr>
      <w:r w:rsidRPr="002544BE">
        <w:rPr>
          <w:rFonts w:asciiTheme="majorHAnsi" w:hAnsiTheme="majorHAnsi" w:cstheme="majorHAnsi"/>
          <w:color w:val="222222"/>
          <w:shd w:val="clear" w:color="auto" w:fill="FFFFFF"/>
        </w:rPr>
        <w:t xml:space="preserve">Search for help on specific topics or get tips in </w:t>
      </w:r>
      <w:hyperlink r:id="rId13" w:history="1">
        <w:r w:rsidRPr="002544BE">
          <w:rPr>
            <w:rStyle w:val="Hyperlink"/>
            <w:rFonts w:asciiTheme="majorHAnsi" w:hAnsiTheme="majorHAnsi" w:cstheme="majorHAnsi"/>
            <w:shd w:val="clear" w:color="auto" w:fill="FFFFFF"/>
          </w:rPr>
          <w:t>Canvas Students</w:t>
        </w:r>
      </w:hyperlink>
    </w:p>
    <w:p w14:paraId="4AC2ABA2" w14:textId="77777777" w:rsidR="0093048E" w:rsidRPr="002544BE" w:rsidRDefault="007433A5" w:rsidP="0093048E">
      <w:pPr>
        <w:pStyle w:val="NoSpacing"/>
        <w:numPr>
          <w:ilvl w:val="0"/>
          <w:numId w:val="9"/>
        </w:numPr>
        <w:rPr>
          <w:rFonts w:asciiTheme="majorHAnsi" w:hAnsiTheme="majorHAnsi" w:cstheme="majorHAnsi"/>
        </w:rPr>
      </w:pPr>
      <w:hyperlink r:id="rId14" w:history="1">
        <w:r w:rsidR="0093048E" w:rsidRPr="002544BE">
          <w:rPr>
            <w:rStyle w:val="Hyperlink"/>
            <w:rFonts w:asciiTheme="majorHAnsi" w:hAnsiTheme="majorHAnsi" w:cstheme="majorHAnsi"/>
            <w:shd w:val="clear" w:color="auto" w:fill="FFFFFF"/>
          </w:rPr>
          <w:t>Live chat with Canvas Support for students</w:t>
        </w:r>
      </w:hyperlink>
    </w:p>
    <w:p w14:paraId="7D527A40" w14:textId="71058877" w:rsidR="0093048E" w:rsidRPr="002544BE" w:rsidRDefault="007329B0" w:rsidP="007329B0">
      <w:pPr>
        <w:pStyle w:val="NoSpacing"/>
        <w:numPr>
          <w:ilvl w:val="0"/>
          <w:numId w:val="9"/>
        </w:numPr>
        <w:rPr>
          <w:rFonts w:asciiTheme="majorHAnsi" w:hAnsiTheme="majorHAnsi" w:cstheme="majorHAnsi"/>
          <w:color w:val="222222"/>
          <w:shd w:val="clear" w:color="auto" w:fill="FFFFFF"/>
        </w:rPr>
      </w:pPr>
      <w:r w:rsidRPr="007329B0">
        <w:rPr>
          <w:rFonts w:asciiTheme="majorHAnsi" w:hAnsiTheme="majorHAnsi" w:cstheme="majorHAnsi"/>
          <w:shd w:val="clear" w:color="auto" w:fill="FFFFFF"/>
        </w:rPr>
        <w:t>https://chaminade.instructure.com/courses/21135</w:t>
      </w:r>
      <w:r w:rsidR="0093048E" w:rsidRPr="002544BE">
        <w:rPr>
          <w:rFonts w:asciiTheme="majorHAnsi" w:hAnsiTheme="majorHAnsi" w:cstheme="majorHAnsi"/>
          <w:color w:val="222222"/>
          <w:shd w:val="clear" w:color="auto" w:fill="FFFFFF"/>
        </w:rPr>
        <w:t xml:space="preserve">Watch this </w:t>
      </w:r>
      <w:hyperlink r:id="rId15" w:history="1">
        <w:r w:rsidR="0093048E" w:rsidRPr="002544BE">
          <w:rPr>
            <w:rStyle w:val="Hyperlink"/>
            <w:rFonts w:asciiTheme="majorHAnsi" w:hAnsiTheme="majorHAnsi" w:cstheme="majorHAnsi"/>
            <w:shd w:val="clear" w:color="auto" w:fill="FFFFFF"/>
          </w:rPr>
          <w:t>video to get you started</w:t>
        </w:r>
      </w:hyperlink>
      <w:r w:rsidR="0093048E" w:rsidRPr="002544BE">
        <w:rPr>
          <w:rFonts w:asciiTheme="majorHAnsi" w:hAnsiTheme="majorHAnsi" w:cstheme="majorHAnsi"/>
          <w:color w:val="222222"/>
          <w:shd w:val="clear" w:color="auto" w:fill="FFFFFF"/>
        </w:rPr>
        <w:t xml:space="preserve"> </w:t>
      </w:r>
    </w:p>
    <w:p w14:paraId="6028E22F" w14:textId="77777777" w:rsidR="0093048E" w:rsidRPr="002544BE" w:rsidRDefault="007433A5" w:rsidP="0093048E">
      <w:pPr>
        <w:pStyle w:val="NoSpacing"/>
        <w:numPr>
          <w:ilvl w:val="0"/>
          <w:numId w:val="9"/>
        </w:numPr>
        <w:rPr>
          <w:rFonts w:asciiTheme="majorHAnsi" w:hAnsiTheme="majorHAnsi" w:cstheme="majorHAnsi"/>
          <w:color w:val="222222"/>
          <w:shd w:val="clear" w:color="auto" w:fill="FFFFFF"/>
        </w:rPr>
      </w:pPr>
      <w:hyperlink r:id="rId16" w:anchor="jive_content_id_Students" w:history="1">
        <w:r w:rsidR="0093048E" w:rsidRPr="002544BE">
          <w:rPr>
            <w:rStyle w:val="Hyperlink"/>
            <w:rFonts w:asciiTheme="majorHAnsi" w:hAnsiTheme="majorHAnsi" w:cstheme="majorHAnsi"/>
            <w:shd w:val="clear" w:color="auto" w:fill="FFFFFF"/>
          </w:rPr>
          <w:t>Online tutorials</w:t>
        </w:r>
      </w:hyperlink>
      <w:r w:rsidR="0093048E" w:rsidRPr="002544BE">
        <w:rPr>
          <w:rFonts w:asciiTheme="majorHAnsi" w:hAnsiTheme="majorHAnsi" w:cstheme="majorHAnsi"/>
          <w:color w:val="222222"/>
          <w:shd w:val="clear" w:color="auto" w:fill="FFFFFF"/>
        </w:rPr>
        <w:t>:  click on “Students” role to access tutorials</w:t>
      </w:r>
    </w:p>
    <w:p w14:paraId="7848B395" w14:textId="7FFA723A" w:rsidR="003E2B48" w:rsidRPr="003E2B48" w:rsidRDefault="0093048E" w:rsidP="00DA659F">
      <w:pPr>
        <w:pStyle w:val="NoSpacing"/>
        <w:numPr>
          <w:ilvl w:val="0"/>
          <w:numId w:val="9"/>
        </w:numPr>
        <w:spacing w:after="120"/>
        <w:rPr>
          <w:rFonts w:asciiTheme="majorHAnsi" w:hAnsiTheme="majorHAnsi" w:cstheme="majorHAnsi"/>
        </w:rPr>
      </w:pPr>
      <w:r w:rsidRPr="002544BE">
        <w:rPr>
          <w:rFonts w:asciiTheme="majorHAnsi" w:hAnsiTheme="majorHAnsi" w:cstheme="majorHAnsi"/>
        </w:rPr>
        <w:t xml:space="preserve">Contact the </w:t>
      </w:r>
      <w:proofErr w:type="spellStart"/>
      <w:r w:rsidRPr="002544BE">
        <w:rPr>
          <w:rFonts w:asciiTheme="majorHAnsi" w:hAnsiTheme="majorHAnsi" w:cstheme="majorHAnsi"/>
        </w:rPr>
        <w:t>Chaminade</w:t>
      </w:r>
      <w:proofErr w:type="spellEnd"/>
      <w:r w:rsidRPr="002544BE">
        <w:rPr>
          <w:rFonts w:asciiTheme="majorHAnsi" w:hAnsiTheme="majorHAnsi" w:cstheme="majorHAnsi"/>
        </w:rPr>
        <w:t xml:space="preserve"> IT Helpdesk for technical issues:  </w:t>
      </w:r>
      <w:hyperlink r:id="rId17" w:history="1">
        <w:r w:rsidRPr="002544BE">
          <w:rPr>
            <w:rStyle w:val="Hyperlink"/>
            <w:rFonts w:asciiTheme="majorHAnsi" w:hAnsiTheme="majorHAnsi" w:cstheme="majorHAnsi"/>
          </w:rPr>
          <w:t>helpdesk@chaminade.edu</w:t>
        </w:r>
      </w:hyperlink>
      <w:r w:rsidRPr="002544BE">
        <w:rPr>
          <w:rFonts w:asciiTheme="majorHAnsi" w:hAnsiTheme="majorHAnsi" w:cstheme="majorHAnsi"/>
        </w:rPr>
        <w:t xml:space="preserve"> or</w:t>
      </w:r>
      <w:r w:rsidRPr="002544BE">
        <w:rPr>
          <w:rFonts w:asciiTheme="majorHAnsi" w:hAnsiTheme="majorHAnsi" w:cstheme="majorHAnsi"/>
          <w:color w:val="222222"/>
          <w:shd w:val="clear" w:color="auto" w:fill="FFFFFF"/>
        </w:rPr>
        <w:t xml:space="preserve"> (808) 735-4855</w:t>
      </w:r>
    </w:p>
    <w:p w14:paraId="04527859" w14:textId="5207E2DE" w:rsidR="00DA659F" w:rsidRPr="002544BE" w:rsidRDefault="00DA659F" w:rsidP="00DA659F">
      <w:pPr>
        <w:pStyle w:val="Heading3"/>
        <w:rPr>
          <w:rFonts w:asciiTheme="majorHAnsi" w:hAnsiTheme="majorHAnsi" w:cstheme="majorHAnsi"/>
          <w:color w:val="auto"/>
          <w:sz w:val="22"/>
          <w:szCs w:val="22"/>
        </w:rPr>
      </w:pPr>
      <w:r w:rsidRPr="002544BE">
        <w:rPr>
          <w:rFonts w:asciiTheme="majorHAnsi" w:hAnsiTheme="majorHAnsi" w:cstheme="majorHAnsi"/>
          <w:color w:val="auto"/>
          <w:sz w:val="22"/>
          <w:szCs w:val="22"/>
        </w:rPr>
        <w:t xml:space="preserve">Tutoring and Writing Services </w:t>
      </w:r>
    </w:p>
    <w:p w14:paraId="167EE32D" w14:textId="77777777" w:rsidR="0093048E" w:rsidRPr="002544BE" w:rsidRDefault="0093048E" w:rsidP="0093048E">
      <w:pPr>
        <w:spacing w:after="120"/>
        <w:rPr>
          <w:rFonts w:asciiTheme="majorHAnsi" w:hAnsiTheme="majorHAnsi" w:cstheme="majorHAnsi"/>
        </w:rPr>
      </w:pPr>
      <w:proofErr w:type="spellStart"/>
      <w:r w:rsidRPr="002544BE">
        <w:rPr>
          <w:rFonts w:asciiTheme="majorHAnsi" w:hAnsiTheme="majorHAnsi" w:cstheme="majorHAnsi"/>
        </w:rPr>
        <w:t>Chaminade</w:t>
      </w:r>
      <w:proofErr w:type="spellEnd"/>
      <w:r w:rsidRPr="002544BE">
        <w:rPr>
          <w:rFonts w:asciiTheme="majorHAnsi" w:hAnsiTheme="majorHAnsi" w:cstheme="majorHAnsi"/>
        </w:rPr>
        <w:t xml:space="preserve"> is proud to offer free, one-on-one tutoring and writing assistance to all students. Tutoring and writing help is available on campus at </w:t>
      </w:r>
      <w:proofErr w:type="spellStart"/>
      <w:r w:rsidRPr="002544BE">
        <w:rPr>
          <w:rFonts w:asciiTheme="majorHAnsi" w:hAnsiTheme="majorHAnsi" w:cstheme="majorHAnsi"/>
        </w:rPr>
        <w:t>Kōkua</w:t>
      </w:r>
      <w:proofErr w:type="spellEnd"/>
      <w:r w:rsidRPr="002544BE">
        <w:rPr>
          <w:rFonts w:asciiTheme="majorHAnsi" w:hAnsiTheme="majorHAnsi" w:cstheme="majorHAnsi"/>
        </w:rPr>
        <w:t xml:space="preserve"> </w:t>
      </w:r>
      <w:proofErr w:type="spellStart"/>
      <w:r w:rsidRPr="002544BE">
        <w:rPr>
          <w:rFonts w:asciiTheme="majorHAnsi" w:hAnsiTheme="majorHAnsi" w:cstheme="majorHAnsi"/>
        </w:rPr>
        <w:t>ʻIke</w:t>
      </w:r>
      <w:proofErr w:type="spellEnd"/>
      <w:r w:rsidRPr="002544BE">
        <w:rPr>
          <w:rFonts w:asciiTheme="majorHAnsi" w:hAnsiTheme="majorHAnsi" w:cstheme="majorHAnsi"/>
        </w:rPr>
        <w:t xml:space="preserve">: Center for Student Learning in a variety of subjects (including, but are not limited to: biology, chemistry, math, nursing, English, etc.) from trained Peer and Professional Tutors. Please check </w:t>
      </w:r>
      <w:proofErr w:type="spellStart"/>
      <w:r w:rsidRPr="002544BE">
        <w:rPr>
          <w:rFonts w:asciiTheme="majorHAnsi" w:hAnsiTheme="majorHAnsi" w:cstheme="majorHAnsi"/>
        </w:rPr>
        <w:t>Kōkua</w:t>
      </w:r>
      <w:proofErr w:type="spellEnd"/>
      <w:r w:rsidRPr="002544BE">
        <w:rPr>
          <w:rFonts w:asciiTheme="majorHAnsi" w:hAnsiTheme="majorHAnsi" w:cstheme="majorHAnsi"/>
        </w:rPr>
        <w:t xml:space="preserve"> </w:t>
      </w:r>
      <w:proofErr w:type="spellStart"/>
      <w:r w:rsidRPr="002544BE">
        <w:rPr>
          <w:rFonts w:asciiTheme="majorHAnsi" w:hAnsiTheme="majorHAnsi" w:cstheme="majorHAnsi"/>
        </w:rPr>
        <w:t>ʻIke’s</w:t>
      </w:r>
      <w:proofErr w:type="spellEnd"/>
      <w:r w:rsidRPr="002544BE">
        <w:rPr>
          <w:rFonts w:asciiTheme="majorHAnsi" w:hAnsiTheme="majorHAnsi" w:cstheme="majorHAnsi"/>
        </w:rPr>
        <w:t xml:space="preserve"> website (</w:t>
      </w:r>
      <w:hyperlink r:id="rId18" w:tgtFrame="_blank" w:history="1">
        <w:r w:rsidRPr="002544BE">
          <w:rPr>
            <w:rStyle w:val="Hyperlink"/>
            <w:rFonts w:asciiTheme="majorHAnsi" w:hAnsiTheme="majorHAnsi" w:cstheme="majorHAnsi"/>
          </w:rPr>
          <w:t>https://chaminade.edu/advising/kokua-ike/</w:t>
        </w:r>
      </w:hyperlink>
      <w:r w:rsidRPr="002544BE">
        <w:rPr>
          <w:rFonts w:asciiTheme="majorHAnsi" w:hAnsiTheme="majorHAnsi" w:cstheme="majorHAnsi"/>
        </w:rPr>
        <w:t xml:space="preserve">) for the latest times, list of drop-in hours, and information on scheduling an appointment. Free online tutoring is also available via </w:t>
      </w:r>
      <w:r w:rsidRPr="002544BE">
        <w:rPr>
          <w:rFonts w:asciiTheme="majorHAnsi" w:hAnsiTheme="majorHAnsi" w:cstheme="majorHAnsi"/>
          <w:lang w:val="haw-US"/>
        </w:rPr>
        <w:t>TutorMe</w:t>
      </w:r>
      <w:r w:rsidRPr="002544BE">
        <w:rPr>
          <w:rFonts w:asciiTheme="majorHAnsi" w:hAnsiTheme="majorHAnsi" w:cstheme="majorHAnsi"/>
        </w:rPr>
        <w:t xml:space="preserve">. </w:t>
      </w:r>
      <w:r w:rsidRPr="002544BE">
        <w:rPr>
          <w:rFonts w:asciiTheme="majorHAnsi" w:hAnsiTheme="majorHAnsi" w:cstheme="majorHAnsi"/>
          <w:lang w:val="haw-US"/>
        </w:rPr>
        <w:t xml:space="preserve">Tutor Me </w:t>
      </w:r>
      <w:r w:rsidRPr="002544BE">
        <w:rPr>
          <w:rFonts w:asciiTheme="majorHAnsi" w:hAnsiTheme="majorHAnsi" w:cstheme="majorHAnsi"/>
        </w:rPr>
        <w:t xml:space="preserve">can be accessed 24/7 from your Canvas account. Simply click Account – Notifications – </w:t>
      </w:r>
      <w:r w:rsidRPr="002544BE">
        <w:rPr>
          <w:rFonts w:asciiTheme="majorHAnsi" w:hAnsiTheme="majorHAnsi" w:cstheme="majorHAnsi"/>
          <w:lang w:val="haw-US"/>
        </w:rPr>
        <w:t>TutorMe</w:t>
      </w:r>
      <w:r w:rsidRPr="002544BE">
        <w:rPr>
          <w:rFonts w:asciiTheme="majorHAnsi" w:hAnsiTheme="majorHAnsi" w:cstheme="majorHAnsi"/>
        </w:rPr>
        <w:t xml:space="preserve">. For more information, please contact </w:t>
      </w:r>
      <w:proofErr w:type="spellStart"/>
      <w:r w:rsidRPr="002544BE">
        <w:rPr>
          <w:rFonts w:asciiTheme="majorHAnsi" w:hAnsiTheme="majorHAnsi" w:cstheme="majorHAnsi"/>
        </w:rPr>
        <w:t>Kōkua</w:t>
      </w:r>
      <w:proofErr w:type="spellEnd"/>
      <w:r w:rsidRPr="002544BE">
        <w:rPr>
          <w:rFonts w:asciiTheme="majorHAnsi" w:hAnsiTheme="majorHAnsi" w:cstheme="majorHAnsi"/>
        </w:rPr>
        <w:t xml:space="preserve"> </w:t>
      </w:r>
      <w:proofErr w:type="spellStart"/>
      <w:r w:rsidRPr="002544BE">
        <w:rPr>
          <w:rFonts w:asciiTheme="majorHAnsi" w:hAnsiTheme="majorHAnsi" w:cstheme="majorHAnsi"/>
        </w:rPr>
        <w:t>ʻIke</w:t>
      </w:r>
      <w:proofErr w:type="spellEnd"/>
      <w:r w:rsidRPr="002544BE">
        <w:rPr>
          <w:rFonts w:asciiTheme="majorHAnsi" w:hAnsiTheme="majorHAnsi" w:cstheme="majorHAnsi"/>
        </w:rPr>
        <w:t xml:space="preserve"> at </w:t>
      </w:r>
      <w:hyperlink r:id="rId19" w:tgtFrame="_blank" w:history="1">
        <w:r w:rsidRPr="002544BE">
          <w:rPr>
            <w:rStyle w:val="Hyperlink"/>
            <w:rFonts w:asciiTheme="majorHAnsi" w:hAnsiTheme="majorHAnsi" w:cstheme="majorHAnsi"/>
          </w:rPr>
          <w:t>tutoring@chaminade.edu</w:t>
        </w:r>
      </w:hyperlink>
      <w:r w:rsidRPr="002544BE">
        <w:rPr>
          <w:rFonts w:asciiTheme="majorHAnsi" w:hAnsiTheme="majorHAnsi" w:cstheme="majorHAnsi"/>
        </w:rPr>
        <w:t> or 808-739-8305.</w:t>
      </w:r>
    </w:p>
    <w:p w14:paraId="4F829691" w14:textId="7939D692" w:rsidR="00DA659F" w:rsidRPr="002544BE" w:rsidRDefault="00DA659F" w:rsidP="00DA659F">
      <w:pPr>
        <w:pStyle w:val="Heading3"/>
        <w:rPr>
          <w:rFonts w:asciiTheme="majorHAnsi" w:hAnsiTheme="majorHAnsi" w:cstheme="majorHAnsi"/>
          <w:color w:val="auto"/>
          <w:sz w:val="22"/>
          <w:szCs w:val="22"/>
        </w:rPr>
      </w:pPr>
      <w:bookmarkStart w:id="5" w:name="_2vpuyyb1rzpk" w:colFirst="0" w:colLast="0"/>
      <w:bookmarkEnd w:id="5"/>
      <w:r w:rsidRPr="002544BE">
        <w:rPr>
          <w:rFonts w:asciiTheme="majorHAnsi" w:hAnsiTheme="majorHAnsi" w:cstheme="majorHAnsi"/>
          <w:color w:val="auto"/>
          <w:sz w:val="22"/>
          <w:szCs w:val="22"/>
        </w:rPr>
        <w:t>Grading Scale</w:t>
      </w:r>
    </w:p>
    <w:p w14:paraId="5FD72565" w14:textId="77777777" w:rsidR="00DA659F" w:rsidRPr="002544BE" w:rsidRDefault="00DA659F" w:rsidP="00DA659F">
      <w:pPr>
        <w:spacing w:line="240" w:lineRule="auto"/>
        <w:rPr>
          <w:rFonts w:asciiTheme="majorHAnsi" w:eastAsia="Calibri" w:hAnsiTheme="majorHAnsi" w:cstheme="majorHAnsi"/>
        </w:rPr>
      </w:pPr>
      <w:r w:rsidRPr="002544BE">
        <w:rPr>
          <w:rFonts w:asciiTheme="majorHAnsi" w:eastAsia="Calibri" w:hAnsiTheme="majorHAnsi" w:cstheme="majorHAns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440BF6F2" w14:textId="77777777" w:rsidR="0093048E" w:rsidRPr="002544BE" w:rsidRDefault="0093048E" w:rsidP="00DA659F">
      <w:pPr>
        <w:pStyle w:val="Heading2"/>
        <w:keepNext w:val="0"/>
        <w:keepLines w:val="0"/>
        <w:spacing w:before="0" w:after="0"/>
        <w:rPr>
          <w:rFonts w:asciiTheme="majorHAnsi" w:hAnsiTheme="majorHAnsi" w:cstheme="majorHAnsi"/>
          <w:sz w:val="22"/>
          <w:szCs w:val="22"/>
        </w:rPr>
      </w:pPr>
      <w:bookmarkStart w:id="6" w:name="_kxcnphdmd0vo" w:colFirst="0" w:colLast="0"/>
      <w:bookmarkEnd w:id="6"/>
    </w:p>
    <w:p w14:paraId="317F744C" w14:textId="77777777" w:rsidR="00784710" w:rsidRPr="009D668B" w:rsidRDefault="00784710" w:rsidP="00784710">
      <w:pPr>
        <w:spacing w:line="240" w:lineRule="auto"/>
        <w:rPr>
          <w:rFonts w:asciiTheme="majorHAnsi" w:eastAsia="Times New Roman" w:hAnsiTheme="majorHAnsi" w:cstheme="majorHAnsi"/>
          <w:color w:val="000000"/>
        </w:rPr>
      </w:pPr>
      <w:r w:rsidRPr="009D668B">
        <w:rPr>
          <w:rFonts w:asciiTheme="majorHAnsi" w:eastAsia="Times New Roman" w:hAnsiTheme="majorHAnsi" w:cstheme="majorHAnsi"/>
          <w:color w:val="000000"/>
        </w:rPr>
        <w:t xml:space="preserve">All grades will be posted in Canvas. You are encouraged to contact me at </w:t>
      </w:r>
      <w:hyperlink r:id="rId20">
        <w:r w:rsidRPr="009D668B">
          <w:rPr>
            <w:rFonts w:asciiTheme="majorHAnsi" w:eastAsia="Times New Roman" w:hAnsiTheme="majorHAnsi" w:cstheme="majorHAnsi"/>
            <w:color w:val="1155CC"/>
            <w:u w:val="single"/>
          </w:rPr>
          <w:t>kari.inda@chaminade.edu</w:t>
        </w:r>
      </w:hyperlink>
      <w:r w:rsidRPr="009D668B">
        <w:rPr>
          <w:rFonts w:asciiTheme="majorHAnsi" w:eastAsia="Times New Roman" w:hAnsiTheme="majorHAnsi" w:cstheme="majorHAnsi"/>
          <w:color w:val="000000"/>
        </w:rPr>
        <w:t xml:space="preserve"> at any time to discuss your grades. </w:t>
      </w:r>
    </w:p>
    <w:p w14:paraId="019D4B80" w14:textId="77777777" w:rsidR="00784710" w:rsidRPr="009D668B" w:rsidRDefault="00784710" w:rsidP="00784710">
      <w:pPr>
        <w:spacing w:line="240" w:lineRule="auto"/>
        <w:rPr>
          <w:rFonts w:asciiTheme="majorHAnsi" w:eastAsia="Times New Roman" w:hAnsiTheme="majorHAnsi" w:cstheme="majorHAnsi"/>
        </w:rPr>
      </w:pPr>
    </w:p>
    <w:p w14:paraId="0A661058" w14:textId="77777777" w:rsidR="00784710" w:rsidRPr="006D0014" w:rsidRDefault="00784710" w:rsidP="00784710">
      <w:pPr>
        <w:keepNext/>
        <w:spacing w:line="240" w:lineRule="auto"/>
        <w:rPr>
          <w:rFonts w:asciiTheme="majorHAnsi" w:eastAsia="Times New Roman" w:hAnsiTheme="majorHAnsi" w:cstheme="majorHAnsi"/>
          <w:b/>
          <w:i/>
        </w:rPr>
      </w:pPr>
      <w:r w:rsidRPr="006D0014">
        <w:rPr>
          <w:rFonts w:asciiTheme="majorHAnsi" w:eastAsia="Times New Roman" w:hAnsiTheme="majorHAnsi" w:cstheme="majorHAnsi"/>
          <w:b/>
          <w:i/>
        </w:rPr>
        <w:t>Attendance &amp; Participation</w:t>
      </w:r>
    </w:p>
    <w:p w14:paraId="088DC535" w14:textId="77777777" w:rsidR="00784710" w:rsidRPr="009D668B" w:rsidRDefault="00784710" w:rsidP="00784710">
      <w:pPr>
        <w:keepNext/>
        <w:spacing w:line="240" w:lineRule="auto"/>
        <w:rPr>
          <w:rFonts w:asciiTheme="majorHAnsi" w:eastAsia="Times New Roman" w:hAnsiTheme="majorHAnsi" w:cstheme="majorHAnsi"/>
        </w:rPr>
      </w:pPr>
    </w:p>
    <w:p w14:paraId="41D33AF0" w14:textId="155B0D91" w:rsidR="00784710" w:rsidRPr="009D668B" w:rsidRDefault="00784710" w:rsidP="00784710">
      <w:pPr>
        <w:keepNext/>
        <w:spacing w:line="240" w:lineRule="auto"/>
        <w:rPr>
          <w:rFonts w:asciiTheme="majorHAnsi" w:eastAsia="Times New Roman" w:hAnsiTheme="majorHAnsi" w:cstheme="majorHAnsi"/>
        </w:rPr>
      </w:pPr>
      <w:r w:rsidRPr="009D668B">
        <w:rPr>
          <w:rFonts w:asciiTheme="majorHAnsi" w:eastAsia="Times New Roman" w:hAnsiTheme="majorHAnsi" w:cstheme="majorHAnsi"/>
        </w:rPr>
        <w:t>Please be on time.  Late arrivals ma</w:t>
      </w:r>
      <w:r w:rsidR="006D0014">
        <w:rPr>
          <w:rFonts w:asciiTheme="majorHAnsi" w:eastAsia="Times New Roman" w:hAnsiTheme="majorHAnsi" w:cstheme="majorHAnsi"/>
        </w:rPr>
        <w:t>y not be allowed to participate if we are too far into the exercise.</w:t>
      </w:r>
    </w:p>
    <w:p w14:paraId="5F88DF9E" w14:textId="77777777" w:rsidR="00784710" w:rsidRPr="009D668B" w:rsidRDefault="00784710" w:rsidP="00784710">
      <w:pPr>
        <w:keepNext/>
        <w:spacing w:line="240" w:lineRule="auto"/>
        <w:rPr>
          <w:rFonts w:asciiTheme="majorHAnsi" w:eastAsia="Times New Roman" w:hAnsiTheme="majorHAnsi" w:cstheme="majorHAnsi"/>
        </w:rPr>
      </w:pPr>
    </w:p>
    <w:p w14:paraId="070A8D86" w14:textId="6B84E794" w:rsidR="006D0014" w:rsidRDefault="006D0014" w:rsidP="006D0014">
      <w:pPr>
        <w:spacing w:line="240" w:lineRule="auto"/>
        <w:rPr>
          <w:rFonts w:asciiTheme="majorHAnsi" w:eastAsia="Calibri" w:hAnsiTheme="majorHAnsi" w:cstheme="majorHAnsi"/>
        </w:rPr>
      </w:pPr>
      <w:r>
        <w:rPr>
          <w:rFonts w:asciiTheme="majorHAnsi" w:eastAsia="Calibri" w:hAnsiTheme="majorHAnsi" w:cstheme="majorHAnsi"/>
        </w:rPr>
        <w:t xml:space="preserve">If you miss a lab and your absence is deemed “excused”, you will be given a substitute assignment (e.g. </w:t>
      </w:r>
      <w:r w:rsidR="00D3754C">
        <w:rPr>
          <w:rFonts w:asciiTheme="majorHAnsi" w:eastAsia="Calibri" w:hAnsiTheme="majorHAnsi" w:cstheme="majorHAnsi"/>
        </w:rPr>
        <w:t>3-5 page r</w:t>
      </w:r>
      <w:r>
        <w:rPr>
          <w:rFonts w:asciiTheme="majorHAnsi" w:eastAsia="Calibri" w:hAnsiTheme="majorHAnsi" w:cstheme="majorHAnsi"/>
        </w:rPr>
        <w:t>eview of journal articles related to the topic)</w:t>
      </w:r>
      <w:r w:rsidR="00D3754C">
        <w:rPr>
          <w:rFonts w:asciiTheme="majorHAnsi" w:eastAsia="Calibri" w:hAnsiTheme="majorHAnsi" w:cstheme="majorHAnsi"/>
        </w:rPr>
        <w:t>.</w:t>
      </w:r>
      <w:r w:rsidR="00135C8F">
        <w:rPr>
          <w:rFonts w:asciiTheme="majorHAnsi" w:eastAsia="Calibri" w:hAnsiTheme="majorHAnsi" w:cstheme="majorHAnsi"/>
        </w:rPr>
        <w:t xml:space="preserve">  If you are an athlete or military, you shall provide a letter from your coordinator prior to the class session.</w:t>
      </w:r>
    </w:p>
    <w:p w14:paraId="3AE3FDA2" w14:textId="77777777" w:rsidR="006D0014" w:rsidRDefault="006D0014" w:rsidP="006D0014">
      <w:pPr>
        <w:spacing w:line="240" w:lineRule="auto"/>
        <w:rPr>
          <w:rFonts w:asciiTheme="majorHAnsi" w:eastAsia="Calibri" w:hAnsiTheme="majorHAnsi" w:cstheme="majorHAnsi"/>
        </w:rPr>
      </w:pPr>
    </w:p>
    <w:p w14:paraId="57861348" w14:textId="6E1B3682" w:rsidR="006D0014" w:rsidRPr="00F259A3" w:rsidRDefault="006D0014" w:rsidP="006D0014">
      <w:pPr>
        <w:spacing w:line="240" w:lineRule="auto"/>
        <w:rPr>
          <w:rFonts w:asciiTheme="majorHAnsi" w:eastAsia="Calibri" w:hAnsiTheme="majorHAnsi" w:cstheme="majorHAnsi"/>
        </w:rPr>
      </w:pPr>
      <w:r>
        <w:rPr>
          <w:rFonts w:asciiTheme="majorHAnsi" w:eastAsia="Calibri" w:hAnsiTheme="majorHAnsi" w:cstheme="majorHAnsi"/>
        </w:rPr>
        <w:t xml:space="preserve">If you miss a lab and your absence is “unexcused”, you will be given a 0% for attendance </w:t>
      </w:r>
      <w:r w:rsidRPr="00885DCE">
        <w:rPr>
          <w:rFonts w:asciiTheme="majorHAnsi" w:eastAsia="Calibri" w:hAnsiTheme="majorHAnsi" w:cstheme="majorHAnsi"/>
          <w:i/>
        </w:rPr>
        <w:t>and</w:t>
      </w:r>
      <w:r>
        <w:rPr>
          <w:rFonts w:asciiTheme="majorHAnsi" w:eastAsia="Calibri" w:hAnsiTheme="majorHAnsi" w:cstheme="majorHAnsi"/>
        </w:rPr>
        <w:t xml:space="preserve"> work for that lab session.  Unexcused absences </w:t>
      </w:r>
      <w:r w:rsidR="00D3754C">
        <w:rPr>
          <w:rFonts w:asciiTheme="majorHAnsi" w:eastAsia="Calibri" w:hAnsiTheme="majorHAnsi" w:cstheme="majorHAnsi"/>
        </w:rPr>
        <w:t xml:space="preserve">may </w:t>
      </w:r>
      <w:r>
        <w:rPr>
          <w:rFonts w:asciiTheme="majorHAnsi" w:eastAsia="Calibri" w:hAnsiTheme="majorHAnsi" w:cstheme="majorHAnsi"/>
        </w:rPr>
        <w:t xml:space="preserve">include (but </w:t>
      </w:r>
      <w:r w:rsidR="00D3754C">
        <w:rPr>
          <w:rFonts w:asciiTheme="majorHAnsi" w:eastAsia="Calibri" w:hAnsiTheme="majorHAnsi" w:cstheme="majorHAnsi"/>
        </w:rPr>
        <w:t xml:space="preserve">are </w:t>
      </w:r>
      <w:r>
        <w:rPr>
          <w:rFonts w:asciiTheme="majorHAnsi" w:eastAsia="Calibri" w:hAnsiTheme="majorHAnsi" w:cstheme="majorHAnsi"/>
        </w:rPr>
        <w:t>not limite</w:t>
      </w:r>
      <w:r w:rsidR="005159E7">
        <w:rPr>
          <w:rFonts w:asciiTheme="majorHAnsi" w:eastAsia="Calibri" w:hAnsiTheme="majorHAnsi" w:cstheme="majorHAnsi"/>
        </w:rPr>
        <w:t>d to):  work issues</w:t>
      </w:r>
      <w:bookmarkStart w:id="7" w:name="_GoBack"/>
      <w:bookmarkEnd w:id="7"/>
      <w:r>
        <w:rPr>
          <w:rFonts w:asciiTheme="majorHAnsi" w:eastAsia="Calibri" w:hAnsiTheme="majorHAnsi" w:cstheme="majorHAnsi"/>
        </w:rPr>
        <w:t xml:space="preserve">, travel, or illness without a doctor’s note.  </w:t>
      </w:r>
    </w:p>
    <w:p w14:paraId="0252C670" w14:textId="77777777" w:rsidR="006D0014" w:rsidRPr="006D0014" w:rsidRDefault="006D0014" w:rsidP="006D0014">
      <w:pPr>
        <w:keepNext/>
        <w:spacing w:line="240" w:lineRule="auto"/>
        <w:rPr>
          <w:rFonts w:asciiTheme="majorHAnsi" w:eastAsia="Times New Roman" w:hAnsiTheme="majorHAnsi" w:cstheme="majorHAnsi"/>
        </w:rPr>
      </w:pPr>
    </w:p>
    <w:p w14:paraId="0A13F690" w14:textId="000811BE" w:rsidR="00784710" w:rsidRPr="006D0014" w:rsidRDefault="00784710" w:rsidP="00784710">
      <w:pPr>
        <w:spacing w:line="240" w:lineRule="auto"/>
        <w:rPr>
          <w:rFonts w:asciiTheme="majorHAnsi" w:eastAsia="Times New Roman" w:hAnsiTheme="majorHAnsi" w:cstheme="majorHAnsi"/>
          <w:b/>
          <w:i/>
        </w:rPr>
      </w:pPr>
      <w:r w:rsidRPr="006D0014">
        <w:rPr>
          <w:rFonts w:asciiTheme="majorHAnsi" w:eastAsia="Times New Roman" w:hAnsiTheme="majorHAnsi" w:cstheme="majorHAnsi"/>
          <w:b/>
          <w:i/>
        </w:rPr>
        <w:t>Practical Assignments</w:t>
      </w:r>
    </w:p>
    <w:p w14:paraId="509D4618" w14:textId="77777777" w:rsidR="006D0014" w:rsidRPr="006D0014" w:rsidRDefault="006D0014" w:rsidP="00784710">
      <w:pPr>
        <w:spacing w:line="240" w:lineRule="auto"/>
        <w:rPr>
          <w:rFonts w:asciiTheme="majorHAnsi" w:eastAsia="Times New Roman" w:hAnsiTheme="majorHAnsi" w:cstheme="majorHAnsi"/>
        </w:rPr>
      </w:pPr>
    </w:p>
    <w:p w14:paraId="3AE69B73" w14:textId="17834B22" w:rsidR="00784710" w:rsidRPr="009D668B" w:rsidRDefault="00784710" w:rsidP="00784710">
      <w:pPr>
        <w:spacing w:line="240" w:lineRule="auto"/>
        <w:rPr>
          <w:rFonts w:asciiTheme="majorHAnsi" w:eastAsia="Times New Roman" w:hAnsiTheme="majorHAnsi" w:cstheme="majorHAnsi"/>
        </w:rPr>
      </w:pPr>
      <w:r w:rsidRPr="009D668B">
        <w:rPr>
          <w:rFonts w:asciiTheme="majorHAnsi" w:eastAsia="Times New Roman" w:hAnsiTheme="majorHAnsi" w:cstheme="majorHAnsi"/>
        </w:rPr>
        <w:t>You are required to complet</w:t>
      </w:r>
      <w:r w:rsidR="00A01C6F">
        <w:rPr>
          <w:rFonts w:asciiTheme="majorHAnsi" w:eastAsia="Times New Roman" w:hAnsiTheme="majorHAnsi" w:cstheme="majorHAnsi"/>
        </w:rPr>
        <w:t>e weekly laboratory exercises.</w:t>
      </w:r>
    </w:p>
    <w:p w14:paraId="0F13C591" w14:textId="4D690015" w:rsidR="00784710" w:rsidRPr="00636CC2" w:rsidRDefault="00784710" w:rsidP="00784710">
      <w:pPr>
        <w:spacing w:line="240" w:lineRule="auto"/>
        <w:rPr>
          <w:rFonts w:ascii="Segoe UI Semilight" w:eastAsia="Times New Roman" w:hAnsi="Segoe UI Semilight" w:cs="Segoe UI Semilight"/>
          <w:sz w:val="24"/>
          <w:szCs w:val="24"/>
        </w:rPr>
      </w:pPr>
    </w:p>
    <w:p w14:paraId="048F0C91" w14:textId="77777777" w:rsidR="00784710" w:rsidRPr="00636CC2" w:rsidRDefault="00784710" w:rsidP="00784710">
      <w:pPr>
        <w:spacing w:line="240" w:lineRule="auto"/>
        <w:rPr>
          <w:rFonts w:ascii="Segoe UI Semilight" w:eastAsia="Times New Roman" w:hAnsi="Segoe UI Semilight" w:cs="Segoe UI Semilight"/>
          <w:sz w:val="24"/>
          <w:szCs w:val="24"/>
        </w:rPr>
      </w:pPr>
    </w:p>
    <w:tbl>
      <w:tblPr>
        <w:tblStyle w:val="a7"/>
        <w:tblW w:w="711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000" w:firstRow="0" w:lastRow="0" w:firstColumn="0" w:lastColumn="0" w:noHBand="0" w:noVBand="0"/>
      </w:tblPr>
      <w:tblGrid>
        <w:gridCol w:w="3060"/>
        <w:gridCol w:w="4050"/>
      </w:tblGrid>
      <w:tr w:rsidR="00784710" w:rsidRPr="006D0014" w14:paraId="13CFC3A9" w14:textId="77777777" w:rsidTr="003D25B3">
        <w:trPr>
          <w:jc w:val="center"/>
        </w:trPr>
        <w:tc>
          <w:tcPr>
            <w:tcW w:w="3060" w:type="dxa"/>
            <w:shd w:val="clear" w:color="auto" w:fill="auto"/>
          </w:tcPr>
          <w:p w14:paraId="7EE1D5B0" w14:textId="77777777" w:rsidR="00784710" w:rsidRPr="006D0014" w:rsidRDefault="00784710" w:rsidP="003D25B3">
            <w:pPr>
              <w:jc w:val="center"/>
              <w:rPr>
                <w:rFonts w:asciiTheme="majorHAnsi" w:eastAsia="Times New Roman" w:hAnsiTheme="majorHAnsi" w:cstheme="majorHAnsi"/>
                <w:b/>
              </w:rPr>
            </w:pPr>
            <w:r w:rsidRPr="006D0014">
              <w:rPr>
                <w:rFonts w:asciiTheme="majorHAnsi" w:eastAsia="Times New Roman" w:hAnsiTheme="majorHAnsi" w:cstheme="majorHAnsi"/>
                <w:b/>
              </w:rPr>
              <w:t>Activity</w:t>
            </w:r>
          </w:p>
        </w:tc>
        <w:tc>
          <w:tcPr>
            <w:tcW w:w="4050" w:type="dxa"/>
            <w:shd w:val="clear" w:color="auto" w:fill="auto"/>
          </w:tcPr>
          <w:p w14:paraId="38CFB7ED" w14:textId="77777777" w:rsidR="00784710" w:rsidRPr="006D0014" w:rsidRDefault="00784710" w:rsidP="003D25B3">
            <w:pPr>
              <w:jc w:val="center"/>
              <w:rPr>
                <w:rFonts w:asciiTheme="majorHAnsi" w:eastAsia="Times New Roman" w:hAnsiTheme="majorHAnsi" w:cstheme="majorHAnsi"/>
                <w:b/>
              </w:rPr>
            </w:pPr>
            <w:r w:rsidRPr="006D0014">
              <w:rPr>
                <w:rFonts w:asciiTheme="majorHAnsi" w:eastAsia="Times New Roman" w:hAnsiTheme="majorHAnsi" w:cstheme="majorHAnsi"/>
                <w:b/>
              </w:rPr>
              <w:t>Percentage</w:t>
            </w:r>
          </w:p>
        </w:tc>
      </w:tr>
      <w:tr w:rsidR="00784710" w:rsidRPr="006D0014" w14:paraId="7FDEFEB3" w14:textId="77777777" w:rsidTr="003D25B3">
        <w:trPr>
          <w:jc w:val="center"/>
        </w:trPr>
        <w:tc>
          <w:tcPr>
            <w:tcW w:w="3060" w:type="dxa"/>
            <w:shd w:val="clear" w:color="auto" w:fill="auto"/>
          </w:tcPr>
          <w:p w14:paraId="2491E597" w14:textId="77777777" w:rsidR="00784710" w:rsidRPr="006D0014" w:rsidRDefault="00784710" w:rsidP="003D25B3">
            <w:pPr>
              <w:jc w:val="center"/>
              <w:rPr>
                <w:rFonts w:asciiTheme="majorHAnsi" w:eastAsia="Times New Roman" w:hAnsiTheme="majorHAnsi" w:cstheme="majorHAnsi"/>
              </w:rPr>
            </w:pPr>
            <w:r w:rsidRPr="006D0014">
              <w:rPr>
                <w:rFonts w:asciiTheme="majorHAnsi" w:eastAsia="Times New Roman" w:hAnsiTheme="majorHAnsi" w:cstheme="majorHAnsi"/>
              </w:rPr>
              <w:t>Attendance &amp; Participation</w:t>
            </w:r>
          </w:p>
        </w:tc>
        <w:tc>
          <w:tcPr>
            <w:tcW w:w="4050" w:type="dxa"/>
            <w:shd w:val="clear" w:color="auto" w:fill="auto"/>
          </w:tcPr>
          <w:p w14:paraId="0C21985E" w14:textId="77777777" w:rsidR="00784710" w:rsidRPr="006D0014" w:rsidRDefault="00784710" w:rsidP="003D25B3">
            <w:pPr>
              <w:jc w:val="center"/>
              <w:rPr>
                <w:rFonts w:asciiTheme="majorHAnsi" w:eastAsia="Times New Roman" w:hAnsiTheme="majorHAnsi" w:cstheme="majorHAnsi"/>
              </w:rPr>
            </w:pPr>
            <w:r w:rsidRPr="006D0014">
              <w:rPr>
                <w:rFonts w:asciiTheme="majorHAnsi" w:eastAsia="Times New Roman" w:hAnsiTheme="majorHAnsi" w:cstheme="majorHAnsi"/>
              </w:rPr>
              <w:t>50%</w:t>
            </w:r>
          </w:p>
        </w:tc>
      </w:tr>
      <w:tr w:rsidR="00784710" w:rsidRPr="006D0014" w14:paraId="650FEBB0" w14:textId="77777777" w:rsidTr="003D25B3">
        <w:trPr>
          <w:jc w:val="center"/>
        </w:trPr>
        <w:tc>
          <w:tcPr>
            <w:tcW w:w="3060" w:type="dxa"/>
            <w:shd w:val="clear" w:color="auto" w:fill="auto"/>
          </w:tcPr>
          <w:p w14:paraId="28DE0DD8" w14:textId="77777777" w:rsidR="00784710" w:rsidRPr="006D0014" w:rsidRDefault="00784710" w:rsidP="003D25B3">
            <w:pPr>
              <w:jc w:val="center"/>
              <w:rPr>
                <w:rFonts w:asciiTheme="majorHAnsi" w:eastAsia="Times New Roman" w:hAnsiTheme="majorHAnsi" w:cstheme="majorHAnsi"/>
              </w:rPr>
            </w:pPr>
            <w:r w:rsidRPr="006D0014">
              <w:rPr>
                <w:rFonts w:asciiTheme="majorHAnsi" w:eastAsia="Times New Roman" w:hAnsiTheme="majorHAnsi" w:cstheme="majorHAnsi"/>
              </w:rPr>
              <w:t>Practical Assignments</w:t>
            </w:r>
          </w:p>
        </w:tc>
        <w:tc>
          <w:tcPr>
            <w:tcW w:w="4050" w:type="dxa"/>
            <w:shd w:val="clear" w:color="auto" w:fill="auto"/>
          </w:tcPr>
          <w:p w14:paraId="69C5D1D6" w14:textId="77777777" w:rsidR="00784710" w:rsidRPr="006D0014" w:rsidRDefault="00784710" w:rsidP="003D25B3">
            <w:pPr>
              <w:jc w:val="center"/>
              <w:rPr>
                <w:rFonts w:asciiTheme="majorHAnsi" w:eastAsia="Times New Roman" w:hAnsiTheme="majorHAnsi" w:cstheme="majorHAnsi"/>
              </w:rPr>
            </w:pPr>
            <w:r w:rsidRPr="006D0014">
              <w:rPr>
                <w:rFonts w:asciiTheme="majorHAnsi" w:eastAsia="Times New Roman" w:hAnsiTheme="majorHAnsi" w:cstheme="majorHAnsi"/>
              </w:rPr>
              <w:t>50%</w:t>
            </w:r>
          </w:p>
        </w:tc>
      </w:tr>
      <w:tr w:rsidR="00784710" w:rsidRPr="006D0014" w14:paraId="7883C236" w14:textId="77777777" w:rsidTr="003D25B3">
        <w:trPr>
          <w:jc w:val="center"/>
        </w:trPr>
        <w:tc>
          <w:tcPr>
            <w:tcW w:w="3060" w:type="dxa"/>
            <w:shd w:val="clear" w:color="auto" w:fill="auto"/>
          </w:tcPr>
          <w:p w14:paraId="2ED19CD3" w14:textId="77777777" w:rsidR="00784710" w:rsidRPr="006D0014" w:rsidRDefault="00784710" w:rsidP="003D25B3">
            <w:pPr>
              <w:jc w:val="center"/>
              <w:rPr>
                <w:rFonts w:asciiTheme="majorHAnsi" w:eastAsia="Times New Roman" w:hAnsiTheme="majorHAnsi" w:cstheme="majorHAnsi"/>
                <w:b/>
              </w:rPr>
            </w:pPr>
            <w:r w:rsidRPr="006D0014">
              <w:rPr>
                <w:rFonts w:asciiTheme="majorHAnsi" w:eastAsia="Times New Roman" w:hAnsiTheme="majorHAnsi" w:cstheme="majorHAnsi"/>
                <w:b/>
              </w:rPr>
              <w:t>Total</w:t>
            </w:r>
          </w:p>
        </w:tc>
        <w:tc>
          <w:tcPr>
            <w:tcW w:w="4050" w:type="dxa"/>
            <w:shd w:val="clear" w:color="auto" w:fill="auto"/>
          </w:tcPr>
          <w:p w14:paraId="3A7A14FB" w14:textId="3190F1F7" w:rsidR="00784710" w:rsidRPr="006D0014" w:rsidRDefault="00784710" w:rsidP="00784710">
            <w:pPr>
              <w:tabs>
                <w:tab w:val="left" w:pos="612"/>
                <w:tab w:val="center" w:pos="1910"/>
              </w:tabs>
              <w:rPr>
                <w:rFonts w:asciiTheme="majorHAnsi" w:eastAsia="Times New Roman" w:hAnsiTheme="majorHAnsi" w:cstheme="majorHAnsi"/>
                <w:b/>
              </w:rPr>
            </w:pPr>
            <w:r w:rsidRPr="006D0014">
              <w:rPr>
                <w:rFonts w:asciiTheme="majorHAnsi" w:eastAsia="Times New Roman" w:hAnsiTheme="majorHAnsi" w:cstheme="majorHAnsi"/>
                <w:b/>
              </w:rPr>
              <w:tab/>
            </w:r>
            <w:r w:rsidRPr="006D0014">
              <w:rPr>
                <w:rFonts w:asciiTheme="majorHAnsi" w:eastAsia="Times New Roman" w:hAnsiTheme="majorHAnsi" w:cstheme="majorHAnsi"/>
                <w:b/>
              </w:rPr>
              <w:tab/>
              <w:t>100%</w:t>
            </w:r>
          </w:p>
        </w:tc>
      </w:tr>
    </w:tbl>
    <w:p w14:paraId="71BE9A6F" w14:textId="77777777" w:rsidR="00784710" w:rsidRPr="006D0014" w:rsidRDefault="00784710" w:rsidP="00784710">
      <w:pPr>
        <w:spacing w:line="240" w:lineRule="auto"/>
        <w:rPr>
          <w:rFonts w:asciiTheme="majorHAnsi" w:eastAsia="Times New Roman" w:hAnsiTheme="majorHAnsi" w:cstheme="majorHAnsi"/>
          <w:b/>
        </w:rPr>
      </w:pPr>
    </w:p>
    <w:p w14:paraId="3837883D" w14:textId="77777777" w:rsidR="00784710" w:rsidRPr="006D0014" w:rsidRDefault="00784710" w:rsidP="00784710">
      <w:pPr>
        <w:spacing w:line="240" w:lineRule="auto"/>
        <w:rPr>
          <w:rFonts w:asciiTheme="majorHAnsi" w:eastAsia="Times New Roman" w:hAnsiTheme="majorHAnsi" w:cstheme="majorHAnsi"/>
          <w:color w:val="000000"/>
        </w:rPr>
      </w:pPr>
    </w:p>
    <w:tbl>
      <w:tblPr>
        <w:tblStyle w:val="a8"/>
        <w:tblW w:w="927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00" w:firstRow="0" w:lastRow="0" w:firstColumn="0" w:lastColumn="0" w:noHBand="0" w:noVBand="1"/>
      </w:tblPr>
      <w:tblGrid>
        <w:gridCol w:w="1714"/>
        <w:gridCol w:w="7556"/>
      </w:tblGrid>
      <w:tr w:rsidR="00784710" w:rsidRPr="00636CC2" w14:paraId="50BFDFAC" w14:textId="77777777" w:rsidTr="003D25B3">
        <w:trPr>
          <w:jc w:val="center"/>
        </w:trPr>
        <w:tc>
          <w:tcPr>
            <w:tcW w:w="9270" w:type="dxa"/>
            <w:gridSpan w:val="2"/>
            <w:shd w:val="clear" w:color="auto" w:fill="auto"/>
          </w:tcPr>
          <w:p w14:paraId="45726600" w14:textId="77777777" w:rsidR="00784710" w:rsidRPr="006D0014" w:rsidRDefault="00784710" w:rsidP="003D25B3">
            <w:pPr>
              <w:jc w:val="center"/>
              <w:rPr>
                <w:rFonts w:asciiTheme="majorHAnsi" w:eastAsia="Times New Roman" w:hAnsiTheme="majorHAnsi" w:cstheme="majorHAnsi"/>
                <w:b/>
              </w:rPr>
            </w:pPr>
            <w:r w:rsidRPr="006D0014">
              <w:rPr>
                <w:rFonts w:asciiTheme="majorHAnsi" w:eastAsia="Times New Roman" w:hAnsiTheme="majorHAnsi" w:cstheme="majorHAnsi"/>
                <w:b/>
              </w:rPr>
              <w:t>Letter Grade Scale</w:t>
            </w:r>
          </w:p>
        </w:tc>
      </w:tr>
      <w:tr w:rsidR="00784710" w:rsidRPr="00636CC2" w14:paraId="7F2C6300" w14:textId="77777777" w:rsidTr="003D25B3">
        <w:trPr>
          <w:jc w:val="center"/>
        </w:trPr>
        <w:tc>
          <w:tcPr>
            <w:tcW w:w="1714" w:type="dxa"/>
            <w:shd w:val="clear" w:color="auto" w:fill="auto"/>
          </w:tcPr>
          <w:p w14:paraId="6BF4A2DF" w14:textId="7E173A50" w:rsidR="00784710" w:rsidRPr="006D0014" w:rsidRDefault="00784710" w:rsidP="003D25B3">
            <w:pPr>
              <w:jc w:val="right"/>
              <w:rPr>
                <w:rFonts w:asciiTheme="majorHAnsi" w:eastAsia="Times New Roman" w:hAnsiTheme="majorHAnsi" w:cstheme="majorHAnsi"/>
              </w:rPr>
            </w:pPr>
            <w:r w:rsidRPr="006D0014">
              <w:rPr>
                <w:rFonts w:asciiTheme="majorHAnsi" w:eastAsia="Times New Roman" w:hAnsiTheme="majorHAnsi" w:cstheme="majorHAnsi"/>
              </w:rPr>
              <w:t>100% - 90%</w:t>
            </w:r>
          </w:p>
        </w:tc>
        <w:tc>
          <w:tcPr>
            <w:tcW w:w="7556" w:type="dxa"/>
            <w:shd w:val="clear" w:color="auto" w:fill="auto"/>
          </w:tcPr>
          <w:p w14:paraId="2319399A" w14:textId="77777777" w:rsidR="00784710" w:rsidRPr="006D0014" w:rsidRDefault="00784710" w:rsidP="003D25B3">
            <w:pPr>
              <w:rPr>
                <w:rFonts w:asciiTheme="majorHAnsi" w:eastAsia="Times New Roman" w:hAnsiTheme="majorHAnsi" w:cstheme="majorHAnsi"/>
                <w:color w:val="000000"/>
              </w:rPr>
            </w:pPr>
            <w:r w:rsidRPr="006D0014">
              <w:rPr>
                <w:rFonts w:asciiTheme="majorHAnsi" w:eastAsia="Times New Roman" w:hAnsiTheme="majorHAnsi" w:cstheme="majorHAnsi"/>
              </w:rPr>
              <w:t xml:space="preserve">A – </w:t>
            </w:r>
            <w:r w:rsidRPr="006D0014">
              <w:rPr>
                <w:rFonts w:asciiTheme="majorHAnsi" w:eastAsia="Times New Roman" w:hAnsiTheme="majorHAnsi" w:cstheme="majorHAnsi"/>
                <w:color w:val="000000"/>
              </w:rPr>
              <w:t>Outstanding scholarship and an unusual degree of intellectual initiative</w:t>
            </w:r>
          </w:p>
          <w:p w14:paraId="19C394B3" w14:textId="77777777" w:rsidR="00784710" w:rsidRPr="006D0014" w:rsidRDefault="00784710" w:rsidP="003D25B3">
            <w:pPr>
              <w:rPr>
                <w:rFonts w:asciiTheme="majorHAnsi" w:eastAsia="Times New Roman" w:hAnsiTheme="majorHAnsi" w:cstheme="majorHAnsi"/>
              </w:rPr>
            </w:pPr>
          </w:p>
        </w:tc>
      </w:tr>
      <w:tr w:rsidR="00784710" w:rsidRPr="00636CC2" w14:paraId="53D08C91" w14:textId="77777777" w:rsidTr="003D25B3">
        <w:trPr>
          <w:jc w:val="center"/>
        </w:trPr>
        <w:tc>
          <w:tcPr>
            <w:tcW w:w="1714" w:type="dxa"/>
            <w:shd w:val="clear" w:color="auto" w:fill="auto"/>
          </w:tcPr>
          <w:p w14:paraId="64DEFE3E" w14:textId="1FBFFDE9" w:rsidR="00784710" w:rsidRPr="006D0014" w:rsidRDefault="00784710" w:rsidP="003D25B3">
            <w:pPr>
              <w:jc w:val="right"/>
              <w:rPr>
                <w:rFonts w:asciiTheme="majorHAnsi" w:eastAsia="Times New Roman" w:hAnsiTheme="majorHAnsi" w:cstheme="majorHAnsi"/>
              </w:rPr>
            </w:pPr>
            <w:r w:rsidRPr="006D0014">
              <w:rPr>
                <w:rFonts w:asciiTheme="majorHAnsi" w:eastAsia="Times New Roman" w:hAnsiTheme="majorHAnsi" w:cstheme="majorHAnsi"/>
              </w:rPr>
              <w:t>89% - 80%</w:t>
            </w:r>
          </w:p>
        </w:tc>
        <w:tc>
          <w:tcPr>
            <w:tcW w:w="7556" w:type="dxa"/>
            <w:shd w:val="clear" w:color="auto" w:fill="auto"/>
          </w:tcPr>
          <w:p w14:paraId="59CC8B7B" w14:textId="77777777" w:rsidR="00784710" w:rsidRPr="006D0014" w:rsidRDefault="00784710" w:rsidP="003D25B3">
            <w:pPr>
              <w:rPr>
                <w:rFonts w:asciiTheme="majorHAnsi" w:eastAsia="Times New Roman" w:hAnsiTheme="majorHAnsi" w:cstheme="majorHAnsi"/>
                <w:color w:val="000000"/>
              </w:rPr>
            </w:pPr>
            <w:r w:rsidRPr="006D0014">
              <w:rPr>
                <w:rFonts w:asciiTheme="majorHAnsi" w:eastAsia="Times New Roman" w:hAnsiTheme="majorHAnsi" w:cstheme="majorHAnsi"/>
              </w:rPr>
              <w:t xml:space="preserve">B – </w:t>
            </w:r>
            <w:r w:rsidRPr="006D0014">
              <w:rPr>
                <w:rFonts w:asciiTheme="majorHAnsi" w:eastAsia="Times New Roman" w:hAnsiTheme="majorHAnsi" w:cstheme="majorHAnsi"/>
                <w:color w:val="000000"/>
              </w:rPr>
              <w:t>Superior work done in a consistent and intellectual manner</w:t>
            </w:r>
          </w:p>
          <w:p w14:paraId="170FCA4C" w14:textId="77777777" w:rsidR="00784710" w:rsidRPr="006D0014" w:rsidRDefault="00784710" w:rsidP="003D25B3">
            <w:pPr>
              <w:rPr>
                <w:rFonts w:asciiTheme="majorHAnsi" w:eastAsia="Times New Roman" w:hAnsiTheme="majorHAnsi" w:cstheme="majorHAnsi"/>
              </w:rPr>
            </w:pPr>
          </w:p>
        </w:tc>
      </w:tr>
      <w:tr w:rsidR="00784710" w:rsidRPr="00636CC2" w14:paraId="6759D699" w14:textId="77777777" w:rsidTr="003D25B3">
        <w:trPr>
          <w:jc w:val="center"/>
        </w:trPr>
        <w:tc>
          <w:tcPr>
            <w:tcW w:w="1714" w:type="dxa"/>
            <w:shd w:val="clear" w:color="auto" w:fill="auto"/>
          </w:tcPr>
          <w:p w14:paraId="02AD710B" w14:textId="1046068D" w:rsidR="00784710" w:rsidRPr="006D0014" w:rsidRDefault="00784710" w:rsidP="003D25B3">
            <w:pPr>
              <w:jc w:val="right"/>
              <w:rPr>
                <w:rFonts w:asciiTheme="majorHAnsi" w:eastAsia="Times New Roman" w:hAnsiTheme="majorHAnsi" w:cstheme="majorHAnsi"/>
              </w:rPr>
            </w:pPr>
            <w:r w:rsidRPr="006D0014">
              <w:rPr>
                <w:rFonts w:asciiTheme="majorHAnsi" w:eastAsia="Times New Roman" w:hAnsiTheme="majorHAnsi" w:cstheme="majorHAnsi"/>
              </w:rPr>
              <w:t>79% - 70%</w:t>
            </w:r>
          </w:p>
        </w:tc>
        <w:tc>
          <w:tcPr>
            <w:tcW w:w="7556" w:type="dxa"/>
            <w:shd w:val="clear" w:color="auto" w:fill="auto"/>
          </w:tcPr>
          <w:p w14:paraId="52D668B8" w14:textId="77777777" w:rsidR="00784710" w:rsidRPr="006D0014" w:rsidRDefault="00784710" w:rsidP="003D25B3">
            <w:pPr>
              <w:rPr>
                <w:rFonts w:asciiTheme="majorHAnsi" w:eastAsia="Times New Roman" w:hAnsiTheme="majorHAnsi" w:cstheme="majorHAnsi"/>
                <w:color w:val="000000"/>
              </w:rPr>
            </w:pPr>
            <w:r w:rsidRPr="006D0014">
              <w:rPr>
                <w:rFonts w:asciiTheme="majorHAnsi" w:eastAsia="Times New Roman" w:hAnsiTheme="majorHAnsi" w:cstheme="majorHAnsi"/>
              </w:rPr>
              <w:t xml:space="preserve">C – </w:t>
            </w:r>
            <w:r w:rsidRPr="006D0014">
              <w:rPr>
                <w:rFonts w:asciiTheme="majorHAnsi" w:eastAsia="Times New Roman" w:hAnsiTheme="majorHAnsi" w:cstheme="majorHAnsi"/>
                <w:color w:val="000000"/>
              </w:rPr>
              <w:t>Average grade indicating a competent grasp of subject matter</w:t>
            </w:r>
          </w:p>
          <w:p w14:paraId="067C3DC1" w14:textId="77777777" w:rsidR="00784710" w:rsidRPr="006D0014" w:rsidRDefault="00784710" w:rsidP="003D25B3">
            <w:pPr>
              <w:rPr>
                <w:rFonts w:asciiTheme="majorHAnsi" w:eastAsia="Times New Roman" w:hAnsiTheme="majorHAnsi" w:cstheme="majorHAnsi"/>
              </w:rPr>
            </w:pPr>
          </w:p>
        </w:tc>
      </w:tr>
      <w:tr w:rsidR="00784710" w:rsidRPr="00636CC2" w14:paraId="7E33250C" w14:textId="77777777" w:rsidTr="003D25B3">
        <w:trPr>
          <w:trHeight w:val="243"/>
          <w:jc w:val="center"/>
        </w:trPr>
        <w:tc>
          <w:tcPr>
            <w:tcW w:w="1714" w:type="dxa"/>
            <w:shd w:val="clear" w:color="auto" w:fill="auto"/>
          </w:tcPr>
          <w:p w14:paraId="7C8AA257" w14:textId="03028EEE" w:rsidR="00784710" w:rsidRPr="006D0014" w:rsidRDefault="00784710" w:rsidP="003D25B3">
            <w:pPr>
              <w:jc w:val="right"/>
              <w:rPr>
                <w:rFonts w:asciiTheme="majorHAnsi" w:eastAsia="Times New Roman" w:hAnsiTheme="majorHAnsi" w:cstheme="majorHAnsi"/>
              </w:rPr>
            </w:pPr>
            <w:r w:rsidRPr="006D0014">
              <w:rPr>
                <w:rFonts w:asciiTheme="majorHAnsi" w:eastAsia="Times New Roman" w:hAnsiTheme="majorHAnsi" w:cstheme="majorHAnsi"/>
              </w:rPr>
              <w:t>69% - 60%</w:t>
            </w:r>
          </w:p>
        </w:tc>
        <w:tc>
          <w:tcPr>
            <w:tcW w:w="7556" w:type="dxa"/>
            <w:shd w:val="clear" w:color="auto" w:fill="auto"/>
          </w:tcPr>
          <w:p w14:paraId="6D82DFFC" w14:textId="77777777" w:rsidR="00784710" w:rsidRPr="006D0014" w:rsidRDefault="00784710" w:rsidP="003D25B3">
            <w:pPr>
              <w:rPr>
                <w:rFonts w:asciiTheme="majorHAnsi" w:eastAsia="Times New Roman" w:hAnsiTheme="majorHAnsi" w:cstheme="majorHAnsi"/>
                <w:color w:val="000000"/>
              </w:rPr>
            </w:pPr>
            <w:r w:rsidRPr="006D0014">
              <w:rPr>
                <w:rFonts w:asciiTheme="majorHAnsi" w:eastAsia="Times New Roman" w:hAnsiTheme="majorHAnsi" w:cstheme="majorHAnsi"/>
              </w:rPr>
              <w:t xml:space="preserve">D – </w:t>
            </w:r>
            <w:r w:rsidRPr="006D0014">
              <w:rPr>
                <w:rFonts w:asciiTheme="majorHAnsi" w:eastAsia="Times New Roman" w:hAnsiTheme="majorHAnsi" w:cstheme="majorHAnsi"/>
                <w:color w:val="000000"/>
              </w:rPr>
              <w:t xml:space="preserve">Inferior work of the lowest passing grade, not satisfactory for fulfillment of prerequisite course work </w:t>
            </w:r>
          </w:p>
          <w:p w14:paraId="50D7B477" w14:textId="77777777" w:rsidR="00784710" w:rsidRPr="006D0014" w:rsidRDefault="00784710" w:rsidP="003D25B3">
            <w:pPr>
              <w:rPr>
                <w:rFonts w:asciiTheme="majorHAnsi" w:eastAsia="Times New Roman" w:hAnsiTheme="majorHAnsi" w:cstheme="majorHAnsi"/>
                <w:color w:val="000000"/>
              </w:rPr>
            </w:pPr>
          </w:p>
        </w:tc>
      </w:tr>
      <w:tr w:rsidR="00784710" w:rsidRPr="00636CC2" w14:paraId="5B799B5B" w14:textId="77777777" w:rsidTr="003D25B3">
        <w:trPr>
          <w:trHeight w:val="243"/>
          <w:jc w:val="center"/>
        </w:trPr>
        <w:tc>
          <w:tcPr>
            <w:tcW w:w="1714" w:type="dxa"/>
            <w:shd w:val="clear" w:color="auto" w:fill="auto"/>
          </w:tcPr>
          <w:p w14:paraId="0B214C2D" w14:textId="0B22BED9" w:rsidR="00784710" w:rsidRPr="006D0014" w:rsidRDefault="00784710" w:rsidP="003D25B3">
            <w:pPr>
              <w:jc w:val="center"/>
              <w:rPr>
                <w:rFonts w:asciiTheme="majorHAnsi" w:eastAsia="Times New Roman" w:hAnsiTheme="majorHAnsi" w:cstheme="majorHAnsi"/>
              </w:rPr>
            </w:pPr>
            <w:r w:rsidRPr="006D0014">
              <w:rPr>
                <w:rFonts w:asciiTheme="majorHAnsi" w:eastAsia="Times New Roman" w:hAnsiTheme="majorHAnsi" w:cstheme="majorHAnsi"/>
                <w:u w:val="single"/>
              </w:rPr>
              <w:t>&lt;</w:t>
            </w:r>
            <w:r w:rsidRPr="006D0014">
              <w:rPr>
                <w:rFonts w:asciiTheme="majorHAnsi" w:eastAsia="Times New Roman" w:hAnsiTheme="majorHAnsi" w:cstheme="majorHAnsi"/>
              </w:rPr>
              <w:t xml:space="preserve"> 59%</w:t>
            </w:r>
          </w:p>
        </w:tc>
        <w:tc>
          <w:tcPr>
            <w:tcW w:w="7556" w:type="dxa"/>
            <w:shd w:val="clear" w:color="auto" w:fill="auto"/>
          </w:tcPr>
          <w:p w14:paraId="177415EB" w14:textId="77777777" w:rsidR="00784710" w:rsidRPr="006D0014" w:rsidRDefault="00784710" w:rsidP="003D25B3">
            <w:pPr>
              <w:rPr>
                <w:rFonts w:asciiTheme="majorHAnsi" w:eastAsia="Times New Roman" w:hAnsiTheme="majorHAnsi" w:cstheme="majorHAnsi"/>
                <w:color w:val="000000"/>
              </w:rPr>
            </w:pPr>
            <w:r w:rsidRPr="006D0014">
              <w:rPr>
                <w:rFonts w:asciiTheme="majorHAnsi" w:eastAsia="Times New Roman" w:hAnsiTheme="majorHAnsi" w:cstheme="majorHAnsi"/>
              </w:rPr>
              <w:t xml:space="preserve">F – </w:t>
            </w:r>
            <w:r w:rsidRPr="006D0014">
              <w:rPr>
                <w:rFonts w:asciiTheme="majorHAnsi" w:eastAsia="Times New Roman" w:hAnsiTheme="majorHAnsi" w:cstheme="majorHAnsi"/>
                <w:color w:val="000000"/>
              </w:rPr>
              <w:t>Failed to grasp the minimum subject matter; no credit earned.</w:t>
            </w:r>
          </w:p>
        </w:tc>
      </w:tr>
    </w:tbl>
    <w:p w14:paraId="3077115B" w14:textId="3F3F94A7" w:rsidR="006D4C4E" w:rsidRDefault="006D4C4E" w:rsidP="0093048E">
      <w:pPr>
        <w:rPr>
          <w:rFonts w:asciiTheme="majorHAnsi" w:hAnsiTheme="majorHAnsi" w:cstheme="majorHAnsi"/>
        </w:rPr>
      </w:pPr>
    </w:p>
    <w:p w14:paraId="0536A749" w14:textId="1E126049" w:rsidR="006D4C4E" w:rsidRDefault="006D4C4E" w:rsidP="0093048E">
      <w:pPr>
        <w:rPr>
          <w:rFonts w:asciiTheme="majorHAnsi" w:hAnsiTheme="majorHAnsi" w:cstheme="majorHAnsi"/>
        </w:rPr>
      </w:pPr>
    </w:p>
    <w:p w14:paraId="07A8AFF2" w14:textId="44C6D19A" w:rsidR="00162329" w:rsidRPr="003E2B48" w:rsidRDefault="00162329" w:rsidP="00162329">
      <w:pPr>
        <w:pStyle w:val="Heading2"/>
        <w:keepNext w:val="0"/>
        <w:keepLines w:val="0"/>
        <w:spacing w:before="0" w:after="0"/>
        <w:rPr>
          <w:rFonts w:asciiTheme="majorHAnsi" w:hAnsiTheme="majorHAnsi" w:cstheme="majorHAnsi"/>
        </w:rPr>
      </w:pPr>
      <w:bookmarkStart w:id="8" w:name="_1evkuikj1kzc" w:colFirst="0" w:colLast="0"/>
      <w:bookmarkStart w:id="9" w:name="_jjxmwypv5g8j" w:colFirst="0" w:colLast="0"/>
      <w:bookmarkEnd w:id="8"/>
      <w:bookmarkEnd w:id="9"/>
      <w:r w:rsidRPr="003E2B48">
        <w:rPr>
          <w:rFonts w:asciiTheme="majorHAnsi" w:hAnsiTheme="majorHAnsi" w:cstheme="majorHAnsi"/>
        </w:rPr>
        <w:t xml:space="preserve">Course Policies </w:t>
      </w:r>
    </w:p>
    <w:p w14:paraId="311FD6C4" w14:textId="77777777" w:rsidR="003A4062" w:rsidRPr="003A4062" w:rsidRDefault="003A4062" w:rsidP="003A4062">
      <w:pPr>
        <w:pStyle w:val="Heading3"/>
        <w:rPr>
          <w:color w:val="auto"/>
        </w:rPr>
      </w:pPr>
      <w:r w:rsidRPr="003A4062">
        <w:rPr>
          <w:color w:val="auto"/>
        </w:rPr>
        <w:t xml:space="preserve">Late Work Policy </w:t>
      </w:r>
    </w:p>
    <w:p w14:paraId="2D7EFAF1" w14:textId="30CB2970" w:rsidR="003A4062" w:rsidRDefault="003A4062" w:rsidP="003A4062">
      <w:pPr>
        <w:spacing w:line="240" w:lineRule="auto"/>
        <w:rPr>
          <w:rFonts w:ascii="Calibri" w:eastAsia="Calibri" w:hAnsi="Calibri" w:cs="Calibri"/>
        </w:rPr>
      </w:pPr>
      <w:r>
        <w:rPr>
          <w:rFonts w:ascii="Calibri" w:eastAsia="Calibri" w:hAnsi="Calibri" w:cs="Calibri"/>
        </w:rPr>
        <w:t>Work</w:t>
      </w:r>
      <w:r w:rsidR="00DC5572">
        <w:rPr>
          <w:rFonts w:ascii="Calibri" w:eastAsia="Calibri" w:hAnsi="Calibri" w:cs="Calibri"/>
        </w:rPr>
        <w:t xml:space="preserve"> </w:t>
      </w:r>
      <w:r>
        <w:rPr>
          <w:rFonts w:ascii="Calibri" w:eastAsia="Calibri" w:hAnsi="Calibri" w:cs="Calibri"/>
        </w:rPr>
        <w:t xml:space="preserve">submitted after the specified due date will </w:t>
      </w:r>
      <w:r w:rsidR="007329B0">
        <w:rPr>
          <w:rFonts w:ascii="Calibri" w:eastAsia="Calibri" w:hAnsi="Calibri" w:cs="Calibri"/>
        </w:rPr>
        <w:t>be deducted 1</w:t>
      </w:r>
      <w:r w:rsidR="00F259A3">
        <w:rPr>
          <w:rFonts w:ascii="Calibri" w:eastAsia="Calibri" w:hAnsi="Calibri" w:cs="Calibri"/>
        </w:rPr>
        <w:t>0% per day late from the assigned grade.</w:t>
      </w:r>
    </w:p>
    <w:p w14:paraId="0B71ED9B" w14:textId="77777777" w:rsidR="00162329" w:rsidRPr="003A4062" w:rsidRDefault="00162329" w:rsidP="00162329">
      <w:pPr>
        <w:pStyle w:val="Heading3"/>
        <w:rPr>
          <w:color w:val="auto"/>
        </w:rPr>
      </w:pPr>
      <w:r w:rsidRPr="003A4062">
        <w:rPr>
          <w:color w:val="auto"/>
        </w:rPr>
        <w:t>Grades of "Incomplete"</w:t>
      </w:r>
    </w:p>
    <w:p w14:paraId="2CB51699" w14:textId="25A5998A" w:rsidR="00162329" w:rsidRDefault="00162329" w:rsidP="00162329">
      <w:pPr>
        <w:spacing w:line="240" w:lineRule="auto"/>
        <w:rPr>
          <w:rFonts w:ascii="Calibri" w:eastAsia="Calibri" w:hAnsi="Calibri" w:cs="Calibri"/>
        </w:rPr>
      </w:pPr>
      <w:r>
        <w:rPr>
          <w:rFonts w:ascii="Calibri" w:eastAsia="Calibri" w:hAnsi="Calibri" w:cs="Calibri"/>
        </w:rPr>
        <w:t xml:space="preserve"> For information on an </w:t>
      </w:r>
      <w:proofErr w:type="gramStart"/>
      <w:r w:rsidR="00965F2C" w:rsidRPr="003A4062">
        <w:rPr>
          <w:rFonts w:ascii="Calibri" w:eastAsia="Calibri" w:hAnsi="Calibri" w:cs="Calibri"/>
          <w:i/>
        </w:rPr>
        <w:t>Incomplete</w:t>
      </w:r>
      <w:proofErr w:type="gramEnd"/>
      <w:r>
        <w:rPr>
          <w:rFonts w:ascii="Calibri" w:eastAsia="Calibri" w:hAnsi="Calibri" w:cs="Calibri"/>
        </w:rPr>
        <w:t xml:space="preserve"> grade, see page 138 of the current Academic Catalog</w:t>
      </w:r>
      <w:r w:rsidR="003A4062">
        <w:rPr>
          <w:rFonts w:ascii="Calibri" w:eastAsia="Calibri" w:hAnsi="Calibri" w:cs="Calibri"/>
        </w:rPr>
        <w:t xml:space="preserve"> (2022-23)</w:t>
      </w:r>
      <w:r>
        <w:rPr>
          <w:rFonts w:ascii="Calibri" w:eastAsia="Calibri" w:hAnsi="Calibri" w:cs="Calibri"/>
        </w:rPr>
        <w:t>.</w:t>
      </w:r>
    </w:p>
    <w:p w14:paraId="2400F8FD" w14:textId="77777777" w:rsidR="006D0014" w:rsidRDefault="00DA659F" w:rsidP="00DA659F">
      <w:pPr>
        <w:spacing w:line="240" w:lineRule="auto"/>
        <w:rPr>
          <w:rFonts w:asciiTheme="majorHAnsi" w:eastAsia="Calibri" w:hAnsiTheme="majorHAnsi" w:cstheme="majorHAnsi"/>
          <w:b/>
        </w:rPr>
      </w:pPr>
      <w:r w:rsidRPr="002544BE">
        <w:rPr>
          <w:rFonts w:asciiTheme="majorHAnsi" w:eastAsia="Calibri" w:hAnsiTheme="majorHAnsi" w:cstheme="majorHAnsi"/>
        </w:rPr>
        <w:br/>
      </w:r>
    </w:p>
    <w:p w14:paraId="79F5664F" w14:textId="578853BA" w:rsidR="00DD4694" w:rsidRPr="002544BE" w:rsidRDefault="00DA659F" w:rsidP="00DA659F">
      <w:pPr>
        <w:spacing w:line="240" w:lineRule="auto"/>
        <w:rPr>
          <w:rFonts w:asciiTheme="majorHAnsi" w:eastAsia="Calibri" w:hAnsiTheme="majorHAnsi" w:cstheme="majorHAnsi"/>
        </w:rPr>
      </w:pPr>
      <w:r w:rsidRPr="002544BE">
        <w:rPr>
          <w:rFonts w:asciiTheme="majorHAnsi" w:eastAsia="Calibri" w:hAnsiTheme="majorHAnsi" w:cstheme="majorHAnsi"/>
          <w:b/>
        </w:rPr>
        <w:lastRenderedPageBreak/>
        <w:t xml:space="preserve">Instructor and Student Communication </w:t>
      </w:r>
      <w:r w:rsidRPr="002544BE">
        <w:rPr>
          <w:rFonts w:asciiTheme="majorHAnsi" w:eastAsia="Calibri" w:hAnsiTheme="majorHAnsi" w:cstheme="majorHAnsi"/>
        </w:rPr>
        <w:br/>
        <w:t xml:space="preserve">Questions for this course can be emailed to the instructor at </w:t>
      </w:r>
      <w:hyperlink r:id="rId21" w:history="1">
        <w:r w:rsidR="00DD4694" w:rsidRPr="002544BE">
          <w:rPr>
            <w:rStyle w:val="Hyperlink"/>
            <w:rFonts w:asciiTheme="majorHAnsi" w:eastAsia="Calibri" w:hAnsiTheme="majorHAnsi" w:cstheme="majorHAnsi"/>
          </w:rPr>
          <w:t>kari.inda@chaminade.edu</w:t>
        </w:r>
      </w:hyperlink>
      <w:r w:rsidR="00DD4694" w:rsidRPr="002544BE">
        <w:rPr>
          <w:rFonts w:asciiTheme="majorHAnsi" w:eastAsia="Calibri" w:hAnsiTheme="majorHAnsi" w:cstheme="majorHAnsi"/>
        </w:rPr>
        <w:t xml:space="preserve">. </w:t>
      </w:r>
      <w:r w:rsidRPr="002544BE">
        <w:rPr>
          <w:rFonts w:asciiTheme="majorHAnsi" w:eastAsia="Calibri" w:hAnsiTheme="majorHAnsi" w:cstheme="majorHAnsi"/>
        </w:rPr>
        <w:t xml:space="preserve"> Online, in-person </w:t>
      </w:r>
      <w:r w:rsidR="00DD4694" w:rsidRPr="002544BE">
        <w:rPr>
          <w:rFonts w:asciiTheme="majorHAnsi" w:eastAsia="Calibri" w:hAnsiTheme="majorHAnsi" w:cstheme="majorHAnsi"/>
        </w:rPr>
        <w:t>or</w:t>
      </w:r>
      <w:r w:rsidRPr="002544BE">
        <w:rPr>
          <w:rFonts w:asciiTheme="majorHAnsi" w:eastAsia="Calibri" w:hAnsiTheme="majorHAnsi" w:cstheme="majorHAnsi"/>
        </w:rPr>
        <w:t xml:space="preserve"> phone conferences can be arranged. </w:t>
      </w:r>
      <w:r w:rsidR="00DD4694" w:rsidRPr="002544BE">
        <w:rPr>
          <w:rFonts w:asciiTheme="majorHAnsi" w:eastAsia="Calibri" w:hAnsiTheme="majorHAnsi" w:cstheme="majorHAnsi"/>
        </w:rPr>
        <w:t xml:space="preserve"> </w:t>
      </w:r>
      <w:r w:rsidRPr="002544BE">
        <w:rPr>
          <w:rFonts w:asciiTheme="majorHAnsi" w:eastAsia="Calibri" w:hAnsiTheme="majorHAnsi" w:cstheme="majorHAnsi"/>
        </w:rPr>
        <w:t xml:space="preserve">Response time will take place up to </w:t>
      </w:r>
      <w:r w:rsidR="00DD4694" w:rsidRPr="002544BE">
        <w:rPr>
          <w:rFonts w:asciiTheme="majorHAnsi" w:eastAsia="Calibri" w:hAnsiTheme="majorHAnsi" w:cstheme="majorHAnsi"/>
        </w:rPr>
        <w:t>one business day.</w:t>
      </w:r>
    </w:p>
    <w:p w14:paraId="1AC1B02B" w14:textId="77777777" w:rsidR="006D0014" w:rsidRDefault="00DA659F" w:rsidP="00DA659F">
      <w:pPr>
        <w:spacing w:line="240" w:lineRule="auto"/>
        <w:rPr>
          <w:rFonts w:asciiTheme="majorHAnsi" w:eastAsia="Calibri" w:hAnsiTheme="majorHAnsi" w:cstheme="majorHAnsi"/>
          <w:b/>
        </w:rPr>
      </w:pPr>
      <w:r w:rsidRPr="002544BE">
        <w:rPr>
          <w:rFonts w:asciiTheme="majorHAnsi" w:eastAsia="Calibri" w:hAnsiTheme="majorHAnsi" w:cstheme="majorHAnsi"/>
        </w:rPr>
        <w:br/>
      </w:r>
    </w:p>
    <w:p w14:paraId="1E5E6BDF" w14:textId="08F7854E" w:rsidR="00DA659F" w:rsidRPr="002544BE" w:rsidRDefault="00DA659F" w:rsidP="00DA659F">
      <w:pPr>
        <w:spacing w:line="240" w:lineRule="auto"/>
        <w:rPr>
          <w:rFonts w:asciiTheme="majorHAnsi" w:eastAsia="Calibri" w:hAnsiTheme="majorHAnsi" w:cstheme="majorHAnsi"/>
        </w:rPr>
      </w:pPr>
      <w:r w:rsidRPr="002544BE">
        <w:rPr>
          <w:rFonts w:asciiTheme="majorHAnsi" w:eastAsia="Calibri" w:hAnsiTheme="majorHAnsi" w:cstheme="majorHAnsi"/>
          <w:b/>
        </w:rPr>
        <w:t>Cell phones, tablets, and laptops</w:t>
      </w:r>
      <w:r w:rsidRPr="002544BE">
        <w:rPr>
          <w:rFonts w:asciiTheme="majorHAnsi" w:eastAsia="Calibri" w:hAnsiTheme="majorHAnsi" w:cstheme="majorHAns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275D1A30" w14:textId="77777777" w:rsidR="00DA659F" w:rsidRPr="002544BE" w:rsidRDefault="00DA659F" w:rsidP="00DA659F">
      <w:pPr>
        <w:spacing w:before="240" w:line="240" w:lineRule="auto"/>
        <w:rPr>
          <w:rFonts w:asciiTheme="majorHAnsi" w:eastAsia="Calibri" w:hAnsiTheme="majorHAnsi" w:cstheme="majorHAnsi"/>
          <w:b/>
        </w:rPr>
      </w:pPr>
      <w:bookmarkStart w:id="10" w:name="_m58nglkroe1n" w:colFirst="0" w:colLast="0"/>
      <w:bookmarkEnd w:id="10"/>
      <w:r w:rsidRPr="002544BE">
        <w:rPr>
          <w:rFonts w:asciiTheme="majorHAnsi" w:eastAsia="Calibri" w:hAnsiTheme="majorHAnsi" w:cstheme="majorHAnsi"/>
          <w:b/>
        </w:rPr>
        <w:t xml:space="preserve">Disability Access </w:t>
      </w:r>
    </w:p>
    <w:p w14:paraId="3B1091DE" w14:textId="77777777" w:rsidR="0093048E" w:rsidRPr="002544BE" w:rsidRDefault="0093048E" w:rsidP="0093048E">
      <w:pPr>
        <w:pStyle w:val="Heading2"/>
        <w:keepLines w:val="0"/>
        <w:spacing w:before="240" w:after="60"/>
        <w:rPr>
          <w:rFonts w:asciiTheme="majorHAnsi" w:hAnsiTheme="majorHAnsi" w:cstheme="majorHAnsi"/>
          <w:color w:val="000000" w:themeColor="text1"/>
          <w:sz w:val="22"/>
          <w:szCs w:val="22"/>
        </w:rPr>
      </w:pPr>
      <w:bookmarkStart w:id="11" w:name="_l4p9bh6ymaps" w:colFirst="0" w:colLast="0"/>
      <w:bookmarkEnd w:id="11"/>
      <w:r w:rsidRPr="002544BE">
        <w:rPr>
          <w:rFonts w:asciiTheme="majorHAnsi" w:hAnsiTheme="majorHAnsi" w:cstheme="majorHAns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sidRPr="002544BE">
        <w:rPr>
          <w:rFonts w:asciiTheme="majorHAnsi" w:hAnsiTheme="majorHAnsi" w:cstheme="majorHAnsi"/>
          <w:color w:val="000000" w:themeColor="text1"/>
          <w:sz w:val="22"/>
          <w:szCs w:val="22"/>
          <w:lang w:val="haw-US"/>
        </w:rPr>
        <w:t xml:space="preserve">Kōkua ʻIke: Center for Student Learning </w:t>
      </w:r>
      <w:r w:rsidRPr="002544BE">
        <w:rPr>
          <w:rFonts w:asciiTheme="majorHAnsi" w:hAnsiTheme="majorHAnsi" w:cstheme="majorHAnsi"/>
          <w:color w:val="000000" w:themeColor="text1"/>
          <w:sz w:val="22"/>
          <w:szCs w:val="22"/>
        </w:rPr>
        <w:t xml:space="preserve">by the end of week three of the class, in order for instructors to plan accordingly. If a student would like to determine if they meet the criteria for accommodations, they should contact the </w:t>
      </w:r>
      <w:proofErr w:type="spellStart"/>
      <w:r w:rsidRPr="002544BE">
        <w:rPr>
          <w:rFonts w:asciiTheme="majorHAnsi" w:hAnsiTheme="majorHAnsi" w:cstheme="majorHAnsi"/>
          <w:color w:val="000000" w:themeColor="text1"/>
          <w:sz w:val="22"/>
          <w:szCs w:val="22"/>
        </w:rPr>
        <w:t>Kōkua</w:t>
      </w:r>
      <w:proofErr w:type="spellEnd"/>
      <w:r w:rsidRPr="002544BE">
        <w:rPr>
          <w:rFonts w:asciiTheme="majorHAnsi" w:hAnsiTheme="majorHAnsi" w:cstheme="majorHAnsi"/>
          <w:color w:val="000000" w:themeColor="text1"/>
          <w:sz w:val="22"/>
          <w:szCs w:val="22"/>
        </w:rPr>
        <w:t xml:space="preserve"> </w:t>
      </w:r>
      <w:proofErr w:type="spellStart"/>
      <w:r w:rsidRPr="002544BE">
        <w:rPr>
          <w:rFonts w:asciiTheme="majorHAnsi" w:hAnsiTheme="majorHAnsi" w:cstheme="majorHAnsi"/>
          <w:color w:val="000000" w:themeColor="text1"/>
          <w:sz w:val="22"/>
          <w:szCs w:val="22"/>
        </w:rPr>
        <w:t>ʻIke</w:t>
      </w:r>
      <w:proofErr w:type="spellEnd"/>
      <w:r w:rsidRPr="002544BE">
        <w:rPr>
          <w:rFonts w:asciiTheme="majorHAnsi" w:hAnsiTheme="majorHAnsi" w:cstheme="majorHAnsi"/>
          <w:color w:val="000000" w:themeColor="text1"/>
          <w:sz w:val="22"/>
          <w:szCs w:val="22"/>
        </w:rPr>
        <w:t xml:space="preserve"> Coordinator at (808) 739-8305 for further information (</w:t>
      </w:r>
      <w:hyperlink r:id="rId22" w:history="1">
        <w:r w:rsidRPr="002544BE">
          <w:rPr>
            <w:rStyle w:val="Hyperlink"/>
            <w:rFonts w:asciiTheme="majorHAnsi" w:hAnsiTheme="majorHAnsi" w:cstheme="majorHAnsi"/>
            <w:sz w:val="22"/>
            <w:szCs w:val="22"/>
          </w:rPr>
          <w:t>ada@chaminade.edu</w:t>
        </w:r>
      </w:hyperlink>
      <w:r w:rsidRPr="002544BE">
        <w:rPr>
          <w:rFonts w:asciiTheme="majorHAnsi" w:hAnsiTheme="majorHAnsi" w:cstheme="majorHAnsi"/>
          <w:color w:val="000000" w:themeColor="text1"/>
          <w:sz w:val="22"/>
          <w:szCs w:val="22"/>
        </w:rPr>
        <w:t>).</w:t>
      </w:r>
    </w:p>
    <w:p w14:paraId="71984924" w14:textId="77777777" w:rsidR="00DA659F" w:rsidRPr="002544BE" w:rsidRDefault="00DA659F" w:rsidP="00DA659F">
      <w:pPr>
        <w:pStyle w:val="Heading2"/>
        <w:keepLines w:val="0"/>
        <w:spacing w:before="240" w:after="60"/>
        <w:rPr>
          <w:rFonts w:asciiTheme="majorHAnsi" w:hAnsiTheme="majorHAnsi" w:cstheme="majorHAnsi"/>
          <w:sz w:val="22"/>
          <w:szCs w:val="22"/>
        </w:rPr>
      </w:pPr>
      <w:r w:rsidRPr="002544BE">
        <w:rPr>
          <w:rFonts w:asciiTheme="majorHAnsi" w:eastAsia="Calibri" w:hAnsiTheme="majorHAnsi" w:cstheme="majorHAnsi"/>
          <w:b/>
          <w:sz w:val="22"/>
          <w:szCs w:val="22"/>
        </w:rPr>
        <w:t>Title IX Compliance</w:t>
      </w:r>
    </w:p>
    <w:p w14:paraId="7A3AD4B3" w14:textId="77777777" w:rsidR="00DA659F" w:rsidRPr="002544BE" w:rsidRDefault="00DA659F" w:rsidP="00DA659F">
      <w:pPr>
        <w:widowControl w:val="0"/>
        <w:spacing w:line="240" w:lineRule="auto"/>
        <w:ind w:right="340"/>
        <w:rPr>
          <w:rFonts w:asciiTheme="majorHAnsi" w:eastAsia="Calibri" w:hAnsiTheme="majorHAnsi" w:cstheme="majorHAnsi"/>
        </w:rPr>
      </w:pPr>
      <w:proofErr w:type="spellStart"/>
      <w:r w:rsidRPr="002544BE">
        <w:rPr>
          <w:rFonts w:asciiTheme="majorHAnsi" w:eastAsia="Calibri" w:hAnsiTheme="majorHAnsi" w:cstheme="majorHAnsi"/>
        </w:rPr>
        <w:t>Chaminade</w:t>
      </w:r>
      <w:proofErr w:type="spellEnd"/>
      <w:r w:rsidRPr="002544BE">
        <w:rPr>
          <w:rFonts w:asciiTheme="majorHAnsi" w:eastAsia="Calibri" w:hAnsiTheme="majorHAnsi" w:cstheme="majorHAnsi"/>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DFEC326" w14:textId="77777777" w:rsidR="00DA659F" w:rsidRPr="002544BE" w:rsidRDefault="00DA659F" w:rsidP="00DA659F">
      <w:pPr>
        <w:spacing w:line="240" w:lineRule="auto"/>
        <w:rPr>
          <w:rFonts w:asciiTheme="majorHAnsi" w:eastAsia="Calibri" w:hAnsiTheme="majorHAnsi" w:cstheme="majorHAnsi"/>
        </w:rPr>
      </w:pPr>
    </w:p>
    <w:p w14:paraId="719166D6" w14:textId="6DE15535" w:rsidR="00DA659F" w:rsidRPr="002544BE" w:rsidRDefault="00DA659F" w:rsidP="00DA659F">
      <w:pPr>
        <w:spacing w:line="240" w:lineRule="auto"/>
        <w:rPr>
          <w:rFonts w:asciiTheme="majorHAnsi" w:eastAsia="Calibri" w:hAnsiTheme="majorHAnsi" w:cstheme="majorHAnsi"/>
        </w:rPr>
      </w:pPr>
      <w:r w:rsidRPr="002544BE">
        <w:rPr>
          <w:rFonts w:asciiTheme="majorHAnsi" w:eastAsia="Calibri" w:hAnsiTheme="majorHAnsi" w:cstheme="majorHAnsi"/>
          <w:b/>
        </w:rPr>
        <w:t>Attendance Policy</w:t>
      </w:r>
      <w:r w:rsidRPr="002544BE">
        <w:rPr>
          <w:rFonts w:asciiTheme="majorHAnsi" w:eastAsia="Calibri" w:hAnsiTheme="majorHAnsi" w:cstheme="majorHAnsi"/>
        </w:rPr>
        <w:t xml:space="preserve"> </w:t>
      </w:r>
    </w:p>
    <w:p w14:paraId="788EB562" w14:textId="1A9D8B00" w:rsidR="00387EBB" w:rsidRPr="002544BE" w:rsidRDefault="00387EBB" w:rsidP="00DA659F">
      <w:pPr>
        <w:spacing w:line="240" w:lineRule="auto"/>
        <w:rPr>
          <w:rFonts w:asciiTheme="majorHAnsi" w:eastAsia="Calibri" w:hAnsiTheme="majorHAnsi" w:cstheme="majorHAnsi"/>
        </w:rPr>
      </w:pPr>
    </w:p>
    <w:p w14:paraId="2AFE6C0B" w14:textId="05940D76" w:rsidR="003E2B48" w:rsidRDefault="00F259A3" w:rsidP="00DA659F">
      <w:pPr>
        <w:spacing w:line="240" w:lineRule="auto"/>
        <w:rPr>
          <w:rFonts w:asciiTheme="majorHAnsi" w:eastAsia="Calibri" w:hAnsiTheme="majorHAnsi" w:cstheme="majorHAnsi"/>
        </w:rPr>
      </w:pPr>
      <w:r>
        <w:rPr>
          <w:rFonts w:asciiTheme="majorHAnsi" w:eastAsia="Calibri" w:hAnsiTheme="majorHAnsi" w:cstheme="majorHAnsi"/>
        </w:rPr>
        <w:t>Refer to the current Academic Catalog for the Attendance Policy.</w:t>
      </w:r>
    </w:p>
    <w:p w14:paraId="3BB0C92E" w14:textId="131D712A" w:rsidR="003E2B48" w:rsidRDefault="003E2B48" w:rsidP="00DA659F">
      <w:pPr>
        <w:spacing w:line="240" w:lineRule="auto"/>
        <w:rPr>
          <w:rFonts w:asciiTheme="majorHAnsi" w:eastAsia="Calibri" w:hAnsiTheme="majorHAnsi" w:cstheme="majorHAnsi"/>
          <w:b/>
        </w:rPr>
      </w:pPr>
    </w:p>
    <w:p w14:paraId="4DE720B3" w14:textId="7E1C7676" w:rsidR="006449B5" w:rsidRDefault="006449B5" w:rsidP="00DA659F">
      <w:pPr>
        <w:spacing w:line="240" w:lineRule="auto"/>
        <w:rPr>
          <w:rFonts w:asciiTheme="majorHAnsi" w:eastAsia="Calibri" w:hAnsiTheme="majorHAnsi" w:cstheme="majorHAnsi"/>
          <w:b/>
        </w:rPr>
      </w:pPr>
    </w:p>
    <w:p w14:paraId="44554CCF" w14:textId="6EBC6E7A" w:rsidR="00DA659F" w:rsidRDefault="00965F2C" w:rsidP="00DA659F">
      <w:pPr>
        <w:spacing w:line="240" w:lineRule="auto"/>
        <w:rPr>
          <w:rFonts w:asciiTheme="majorHAnsi" w:eastAsia="Calibri" w:hAnsiTheme="majorHAnsi" w:cstheme="majorHAnsi"/>
          <w:b/>
        </w:rPr>
      </w:pPr>
      <w:r>
        <w:rPr>
          <w:rFonts w:asciiTheme="majorHAnsi" w:eastAsia="Calibri" w:hAnsiTheme="majorHAnsi" w:cstheme="majorHAnsi"/>
          <w:b/>
        </w:rPr>
        <w:t>Student</w:t>
      </w:r>
      <w:r w:rsidR="00DA659F" w:rsidRPr="002544BE">
        <w:rPr>
          <w:rFonts w:asciiTheme="majorHAnsi" w:eastAsia="Calibri" w:hAnsiTheme="majorHAnsi" w:cstheme="majorHAnsi"/>
          <w:b/>
        </w:rPr>
        <w:t xml:space="preserve"> Conduct Policy</w:t>
      </w:r>
    </w:p>
    <w:p w14:paraId="2EEB2029" w14:textId="38771621" w:rsidR="00965F2C" w:rsidRDefault="00965F2C" w:rsidP="00DA659F">
      <w:pPr>
        <w:spacing w:line="240" w:lineRule="auto"/>
        <w:rPr>
          <w:rFonts w:asciiTheme="majorHAnsi" w:eastAsia="Calibri" w:hAnsiTheme="majorHAnsi" w:cstheme="majorHAnsi"/>
          <w:b/>
        </w:rPr>
      </w:pPr>
    </w:p>
    <w:p w14:paraId="4B98B3B9" w14:textId="7AA57D97" w:rsidR="00965F2C" w:rsidRPr="00965F2C" w:rsidRDefault="00965F2C" w:rsidP="00DA659F">
      <w:pPr>
        <w:spacing w:line="240" w:lineRule="auto"/>
        <w:rPr>
          <w:rFonts w:asciiTheme="majorHAnsi" w:eastAsia="Calibri" w:hAnsiTheme="majorHAnsi" w:cstheme="majorHAnsi"/>
        </w:rPr>
      </w:pPr>
      <w:r w:rsidRPr="002544BE">
        <w:rPr>
          <w:rFonts w:asciiTheme="majorHAnsi" w:eastAsia="Calibri" w:hAnsiTheme="majorHAnsi" w:cstheme="majorHAnsi"/>
        </w:rPr>
        <w:t>The following policy is from the current Academic Catalog</w:t>
      </w:r>
      <w:r w:rsidR="003E2B48">
        <w:rPr>
          <w:rFonts w:asciiTheme="majorHAnsi" w:eastAsia="Calibri" w:hAnsiTheme="majorHAnsi" w:cstheme="majorHAnsi"/>
        </w:rPr>
        <w:t>, 2022-23</w:t>
      </w:r>
      <w:r w:rsidRPr="002544BE">
        <w:rPr>
          <w:rFonts w:asciiTheme="majorHAnsi" w:eastAsia="Calibri" w:hAnsiTheme="majorHAnsi" w:cstheme="majorHAnsi"/>
        </w:rPr>
        <w:t>:</w:t>
      </w:r>
    </w:p>
    <w:p w14:paraId="76023A7F" w14:textId="77777777" w:rsidR="00414938" w:rsidRPr="002544BE" w:rsidRDefault="00414938" w:rsidP="00DA659F">
      <w:pPr>
        <w:spacing w:line="240" w:lineRule="auto"/>
        <w:rPr>
          <w:rFonts w:asciiTheme="majorHAnsi" w:eastAsia="Calibri" w:hAnsiTheme="majorHAnsi" w:cstheme="majorHAnsi"/>
          <w:b/>
        </w:rPr>
      </w:pPr>
    </w:p>
    <w:p w14:paraId="1032E970" w14:textId="77777777" w:rsidR="00965F2C" w:rsidRPr="00965F2C" w:rsidRDefault="00965F2C" w:rsidP="00DA659F">
      <w:pPr>
        <w:spacing w:line="240" w:lineRule="auto"/>
        <w:rPr>
          <w:rFonts w:asciiTheme="majorHAnsi" w:hAnsiTheme="majorHAnsi" w:cstheme="majorHAnsi"/>
        </w:rPr>
      </w:pPr>
      <w:r w:rsidRPr="00965F2C">
        <w:rPr>
          <w:rFonts w:asciiTheme="majorHAnsi" w:hAnsiTheme="majorHAnsi" w:cstheme="majorHAnsi"/>
        </w:rPr>
        <w:t xml:space="preserve">Campus life is a unique situation requiring the full cooperation of each individual. For many, </w:t>
      </w:r>
      <w:proofErr w:type="spellStart"/>
      <w:r w:rsidRPr="00965F2C">
        <w:rPr>
          <w:rFonts w:asciiTheme="majorHAnsi" w:hAnsiTheme="majorHAnsi" w:cstheme="majorHAnsi"/>
        </w:rPr>
        <w:t>Chaminade</w:t>
      </w:r>
      <w:proofErr w:type="spellEnd"/>
      <w:r w:rsidRPr="00965F2C">
        <w:rPr>
          <w:rFonts w:asciiTheme="majorHAnsi" w:hAnsiTheme="majorHAnsi" w:cstheme="majorHAnsi"/>
        </w:rPr>
        <w:t xml:space="preserv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w:t>
      </w:r>
      <w:proofErr w:type="spellStart"/>
      <w:r w:rsidRPr="00965F2C">
        <w:rPr>
          <w:rFonts w:asciiTheme="majorHAnsi" w:hAnsiTheme="majorHAnsi" w:cstheme="majorHAnsi"/>
        </w:rPr>
        <w:t>Chaminade</w:t>
      </w:r>
      <w:proofErr w:type="spellEnd"/>
      <w:r w:rsidRPr="00965F2C">
        <w:rPr>
          <w:rFonts w:asciiTheme="majorHAnsi" w:hAnsiTheme="majorHAnsi" w:cstheme="majorHAnsi"/>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2BD4D9F5" w14:textId="77777777" w:rsidR="00965F2C" w:rsidRPr="00965F2C" w:rsidRDefault="00965F2C" w:rsidP="00DA659F">
      <w:pPr>
        <w:spacing w:line="240" w:lineRule="auto"/>
        <w:rPr>
          <w:rFonts w:asciiTheme="majorHAnsi" w:hAnsiTheme="majorHAnsi" w:cstheme="majorHAnsi"/>
        </w:rPr>
      </w:pPr>
    </w:p>
    <w:p w14:paraId="3C033191" w14:textId="7C5389A8" w:rsidR="00414938" w:rsidRPr="00965F2C" w:rsidRDefault="00965F2C" w:rsidP="00DA659F">
      <w:pPr>
        <w:spacing w:line="240" w:lineRule="auto"/>
        <w:rPr>
          <w:rFonts w:asciiTheme="majorHAnsi" w:hAnsiTheme="majorHAnsi" w:cstheme="majorHAnsi"/>
        </w:rPr>
      </w:pPr>
      <w:r w:rsidRPr="00965F2C">
        <w:rPr>
          <w:rFonts w:asciiTheme="majorHAnsi" w:hAnsiTheme="majorHAnsi" w:cstheme="majorHAnsi"/>
        </w:rPr>
        <w:lastRenderedPageBreak/>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965F2C">
        <w:rPr>
          <w:rFonts w:asciiTheme="majorHAnsi" w:hAnsiTheme="majorHAnsi" w:cstheme="majorHAnsi"/>
        </w:rPr>
        <w:t>Chaminade</w:t>
      </w:r>
      <w:proofErr w:type="spellEnd"/>
      <w:r w:rsidRPr="00965F2C">
        <w:rPr>
          <w:rFonts w:asciiTheme="majorHAnsi" w:hAnsiTheme="majorHAnsi" w:cstheme="majorHAnsi"/>
        </w:rPr>
        <w:t xml:space="preserve"> website under Student Life.</w:t>
      </w:r>
    </w:p>
    <w:p w14:paraId="23EADAD1" w14:textId="77777777" w:rsidR="00965F2C" w:rsidRPr="00965F2C" w:rsidRDefault="00965F2C" w:rsidP="00DA659F">
      <w:pPr>
        <w:spacing w:line="240" w:lineRule="auto"/>
        <w:rPr>
          <w:rFonts w:asciiTheme="majorHAnsi" w:eastAsia="Calibri" w:hAnsiTheme="majorHAnsi" w:cstheme="majorHAnsi"/>
        </w:rPr>
      </w:pPr>
    </w:p>
    <w:p w14:paraId="5448F07E" w14:textId="77777777" w:rsidR="00DA659F" w:rsidRPr="002544BE" w:rsidRDefault="00DA659F" w:rsidP="00DA659F">
      <w:pPr>
        <w:spacing w:line="240" w:lineRule="auto"/>
        <w:rPr>
          <w:rFonts w:asciiTheme="majorHAnsi" w:eastAsia="Calibri" w:hAnsiTheme="majorHAnsi" w:cstheme="majorHAnsi"/>
        </w:rPr>
      </w:pPr>
    </w:p>
    <w:p w14:paraId="0E599A93" w14:textId="77777777" w:rsidR="0093048E" w:rsidRPr="002544BE" w:rsidRDefault="0093048E" w:rsidP="0093048E">
      <w:pPr>
        <w:spacing w:line="240" w:lineRule="auto"/>
        <w:rPr>
          <w:rFonts w:asciiTheme="majorHAnsi" w:eastAsia="Calibri" w:hAnsiTheme="majorHAnsi" w:cstheme="majorHAnsi"/>
        </w:rPr>
      </w:pPr>
      <w:r w:rsidRPr="002544BE">
        <w:rPr>
          <w:rFonts w:asciiTheme="majorHAnsi" w:eastAsia="Calibri" w:hAnsiTheme="majorHAnsi" w:cstheme="majorHAnsi"/>
        </w:rPr>
        <w:t xml:space="preserve">For further information, please refer to the Student Handbook: </w:t>
      </w:r>
      <w:bookmarkStart w:id="12" w:name="_1da90cgnpluf" w:colFirst="0" w:colLast="0"/>
      <w:bookmarkEnd w:id="12"/>
      <w:r w:rsidRPr="002544BE">
        <w:rPr>
          <w:rFonts w:asciiTheme="majorHAnsi" w:eastAsia="Calibri" w:hAnsiTheme="majorHAnsi" w:cstheme="majorHAnsi"/>
        </w:rPr>
        <w:fldChar w:fldCharType="begin"/>
      </w:r>
      <w:r w:rsidRPr="002544BE">
        <w:rPr>
          <w:rFonts w:asciiTheme="majorHAnsi" w:eastAsia="Calibri" w:hAnsiTheme="majorHAnsi" w:cstheme="majorHAnsi"/>
        </w:rPr>
        <w:instrText xml:space="preserve"> HYPERLINK "https://chaminade.edu/wp-content/uploads/2019/08/NEW-STUDENT-HANDBOOK-19-20-Final-8.20.19.pdf" </w:instrText>
      </w:r>
      <w:r w:rsidRPr="002544BE">
        <w:rPr>
          <w:rFonts w:asciiTheme="majorHAnsi" w:eastAsia="Calibri" w:hAnsiTheme="majorHAnsi" w:cstheme="majorHAnsi"/>
        </w:rPr>
        <w:fldChar w:fldCharType="separate"/>
      </w:r>
      <w:r w:rsidRPr="002544BE">
        <w:rPr>
          <w:rStyle w:val="Hyperlink"/>
          <w:rFonts w:asciiTheme="majorHAnsi" w:eastAsia="Calibri" w:hAnsiTheme="majorHAnsi" w:cstheme="majorHAnsi"/>
        </w:rPr>
        <w:t>https://chaminade.edu/wp-content/uploads/2019/08/NEW-STUDENT-HANDBOOK-19-20-Final-8.20.19.pdf</w:t>
      </w:r>
      <w:r w:rsidRPr="002544BE">
        <w:rPr>
          <w:rFonts w:asciiTheme="majorHAnsi" w:eastAsia="Calibri" w:hAnsiTheme="majorHAnsi" w:cstheme="majorHAnsi"/>
        </w:rPr>
        <w:fldChar w:fldCharType="end"/>
      </w:r>
      <w:r w:rsidRPr="002544BE">
        <w:rPr>
          <w:rFonts w:asciiTheme="majorHAnsi" w:eastAsia="Calibri" w:hAnsiTheme="majorHAnsi" w:cstheme="majorHAnsi"/>
        </w:rPr>
        <w:t xml:space="preserve"> </w:t>
      </w:r>
    </w:p>
    <w:p w14:paraId="42E46C11" w14:textId="77777777" w:rsidR="00DA659F" w:rsidRPr="002544BE" w:rsidRDefault="00DA659F" w:rsidP="00DA659F">
      <w:pPr>
        <w:spacing w:line="240" w:lineRule="auto"/>
        <w:rPr>
          <w:rFonts w:asciiTheme="majorHAnsi" w:eastAsia="Calibri" w:hAnsiTheme="majorHAnsi" w:cstheme="majorHAnsi"/>
        </w:rPr>
      </w:pPr>
    </w:p>
    <w:p w14:paraId="511DB198" w14:textId="77777777" w:rsidR="003E2B48" w:rsidRDefault="003E2B48" w:rsidP="00DA659F">
      <w:pPr>
        <w:spacing w:line="240" w:lineRule="auto"/>
        <w:rPr>
          <w:rFonts w:asciiTheme="majorHAnsi" w:eastAsia="Calibri" w:hAnsiTheme="majorHAnsi" w:cstheme="majorHAnsi"/>
          <w:b/>
        </w:rPr>
      </w:pPr>
    </w:p>
    <w:p w14:paraId="5012AE4D" w14:textId="63F535CC" w:rsidR="00DA659F" w:rsidRPr="002544BE" w:rsidRDefault="00DA659F" w:rsidP="00DA659F">
      <w:pPr>
        <w:spacing w:line="240" w:lineRule="auto"/>
        <w:rPr>
          <w:rFonts w:asciiTheme="majorHAnsi" w:eastAsia="Calibri" w:hAnsiTheme="majorHAnsi" w:cstheme="majorHAnsi"/>
          <w:b/>
        </w:rPr>
      </w:pPr>
      <w:r w:rsidRPr="002544BE">
        <w:rPr>
          <w:rFonts w:asciiTheme="majorHAnsi" w:eastAsia="Calibri" w:hAnsiTheme="majorHAnsi" w:cstheme="majorHAnsi"/>
          <w:b/>
        </w:rPr>
        <w:t>Credit Hour Policy</w:t>
      </w:r>
    </w:p>
    <w:p w14:paraId="77B5AFEA" w14:textId="77777777" w:rsidR="00DA659F" w:rsidRPr="002544BE" w:rsidRDefault="00DA659F" w:rsidP="00DA659F">
      <w:pPr>
        <w:spacing w:after="160" w:line="254" w:lineRule="auto"/>
        <w:rPr>
          <w:rFonts w:asciiTheme="majorHAnsi" w:hAnsiTheme="majorHAnsi" w:cstheme="majorHAnsi"/>
          <w:lang w:val="en-US"/>
        </w:rPr>
      </w:pPr>
      <w:r w:rsidRPr="002544BE">
        <w:rPr>
          <w:rFonts w:asciiTheme="majorHAnsi" w:hAnsiTheme="majorHAnsi" w:cstheme="majorHAns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w:t>
      </w:r>
      <w:proofErr w:type="spellStart"/>
      <w:r w:rsidRPr="002544BE">
        <w:rPr>
          <w:rFonts w:asciiTheme="majorHAnsi" w:hAnsiTheme="majorHAnsi" w:cstheme="majorHAnsi"/>
          <w:lang w:val="en-US"/>
        </w:rPr>
        <w:t>Chaminade</w:t>
      </w:r>
      <w:proofErr w:type="spellEnd"/>
      <w:r w:rsidRPr="002544BE">
        <w:rPr>
          <w:rFonts w:asciiTheme="majorHAnsi" w:hAnsiTheme="majorHAnsi" w:cstheme="majorHAnsi"/>
          <w:lang w:val="en-US"/>
        </w:rPr>
        <w:t xml:space="preserve"> University should result in 45 hours of engagement. This equates to one hour of classroom or direct faculty instruction and a minimum of two hours of out-of-class student work each week for approximately fifteen weeks for one semester, 10 week term, or equivalent amount of work over a different amount of time. Direct instructor engagement and out-of-class work result in total student engagement time of 45 hours for one credit. </w:t>
      </w:r>
    </w:p>
    <w:p w14:paraId="102A8C16" w14:textId="1EB37E2E" w:rsidR="00DA659F" w:rsidRDefault="00DA659F" w:rsidP="00DA659F">
      <w:pPr>
        <w:spacing w:after="160" w:line="254" w:lineRule="auto"/>
        <w:rPr>
          <w:rFonts w:asciiTheme="majorHAnsi" w:hAnsiTheme="majorHAnsi" w:cstheme="majorHAnsi"/>
          <w:lang w:val="en-US"/>
        </w:rPr>
      </w:pPr>
      <w:r w:rsidRPr="002544BE">
        <w:rPr>
          <w:rFonts w:asciiTheme="majorHAnsi" w:hAnsiTheme="majorHAnsi" w:cstheme="majorHAnsi"/>
          <w:lang w:val="en-US"/>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2544BE">
        <w:rPr>
          <w:rFonts w:asciiTheme="majorHAnsi" w:hAnsiTheme="majorHAnsi" w:cstheme="majorHAnsi"/>
          <w:lang w:val="en-US"/>
        </w:rPr>
        <w:t>practica</w:t>
      </w:r>
      <w:proofErr w:type="spellEnd"/>
      <w:r w:rsidRPr="002544BE">
        <w:rPr>
          <w:rFonts w:asciiTheme="majorHAnsi" w:hAnsiTheme="majorHAnsi" w:cstheme="majorHAnsi"/>
          <w:lang w:val="en-US"/>
        </w:rPr>
        <w:t>, studio work, and preparation of papers, presentations, or other forms of assessment. This policy is in accordance with federal regulations and regional accrediting agencies.</w:t>
      </w:r>
    </w:p>
    <w:p w14:paraId="66FC6215" w14:textId="77777777" w:rsidR="003E2B48" w:rsidRPr="002544BE" w:rsidRDefault="003E2B48" w:rsidP="00DA659F">
      <w:pPr>
        <w:spacing w:after="160" w:line="254" w:lineRule="auto"/>
        <w:rPr>
          <w:rFonts w:asciiTheme="majorHAnsi" w:hAnsiTheme="majorHAnsi" w:cstheme="majorHAnsi"/>
          <w:lang w:val="en-US"/>
        </w:rPr>
      </w:pPr>
    </w:p>
    <w:p w14:paraId="5AF86F5F" w14:textId="14B71FA5" w:rsidR="003A4062" w:rsidRDefault="003A4062" w:rsidP="003A4062">
      <w:pPr>
        <w:pStyle w:val="Heading3"/>
        <w:jc w:val="center"/>
        <w:rPr>
          <w:rFonts w:ascii="Tw Cen MT Condensed" w:hAnsi="Tw Cen MT Condensed" w:cstheme="majorHAnsi"/>
          <w:color w:val="auto"/>
          <w:sz w:val="36"/>
          <w:szCs w:val="36"/>
        </w:rPr>
      </w:pPr>
    </w:p>
    <w:p w14:paraId="5045B9C8" w14:textId="59948594" w:rsidR="003A4062" w:rsidRDefault="003A4062" w:rsidP="003A4062"/>
    <w:p w14:paraId="31D563EC" w14:textId="08DB56BA" w:rsidR="006D0014" w:rsidRDefault="006D0014" w:rsidP="003A4062"/>
    <w:p w14:paraId="619AC7E7" w14:textId="6F59FB03" w:rsidR="006D0014" w:rsidRDefault="006D0014" w:rsidP="003A4062"/>
    <w:p w14:paraId="69FFA25D" w14:textId="78BF828B" w:rsidR="006D0014" w:rsidRDefault="006D0014" w:rsidP="003A4062"/>
    <w:p w14:paraId="65FFF838" w14:textId="549B91A4" w:rsidR="006D0014" w:rsidRDefault="006D0014" w:rsidP="003A4062"/>
    <w:p w14:paraId="6F2F183E" w14:textId="2199EA34" w:rsidR="006D0014" w:rsidRDefault="006D0014" w:rsidP="003A4062"/>
    <w:p w14:paraId="28BA950C" w14:textId="1CCF551D" w:rsidR="006D0014" w:rsidRDefault="006D0014" w:rsidP="003A4062"/>
    <w:p w14:paraId="5900FCD2" w14:textId="15CD6936" w:rsidR="006D0014" w:rsidRDefault="006D0014" w:rsidP="003A4062"/>
    <w:p w14:paraId="0449FA36" w14:textId="193A3AE1" w:rsidR="006D0014" w:rsidRDefault="006D0014" w:rsidP="003A4062"/>
    <w:p w14:paraId="69F19963" w14:textId="6DCE57BA" w:rsidR="006D0014" w:rsidRDefault="006D0014" w:rsidP="003A4062"/>
    <w:p w14:paraId="2008783A" w14:textId="5620BF58" w:rsidR="006D0014" w:rsidRDefault="006D0014" w:rsidP="003A4062"/>
    <w:p w14:paraId="41598802" w14:textId="482DADAB" w:rsidR="006D0014" w:rsidRDefault="006D0014" w:rsidP="003A4062"/>
    <w:p w14:paraId="1B6C4E5B" w14:textId="645EBC77" w:rsidR="006D0014" w:rsidRDefault="006D0014" w:rsidP="003A4062"/>
    <w:p w14:paraId="217119A4" w14:textId="77777777" w:rsidR="006D0014" w:rsidRPr="003A4062" w:rsidRDefault="006D0014" w:rsidP="003A4062"/>
    <w:p w14:paraId="5D672904" w14:textId="77777777" w:rsidR="003A4062" w:rsidRPr="003A4062" w:rsidRDefault="003A4062" w:rsidP="003A4062"/>
    <w:p w14:paraId="76ACB174" w14:textId="05594737" w:rsidR="003A4062" w:rsidRPr="00484984" w:rsidRDefault="003A4062" w:rsidP="00484984">
      <w:pPr>
        <w:pStyle w:val="Heading3"/>
        <w:jc w:val="center"/>
        <w:rPr>
          <w:rFonts w:ascii="Tw Cen MT Condensed" w:hAnsi="Tw Cen MT Condensed" w:cstheme="majorHAnsi"/>
          <w:color w:val="auto"/>
          <w:sz w:val="32"/>
          <w:szCs w:val="32"/>
        </w:rPr>
      </w:pPr>
      <w:r w:rsidRPr="00484984">
        <w:rPr>
          <w:rFonts w:ascii="Tw Cen MT Condensed" w:hAnsi="Tw Cen MT Condensed" w:cstheme="majorHAnsi"/>
          <w:i/>
          <w:color w:val="auto"/>
          <w:sz w:val="32"/>
          <w:szCs w:val="32"/>
        </w:rPr>
        <w:lastRenderedPageBreak/>
        <w:t>TENTATIVE</w:t>
      </w:r>
      <w:r w:rsidRPr="00484984">
        <w:rPr>
          <w:rFonts w:ascii="Tw Cen MT Condensed" w:hAnsi="Tw Cen MT Condensed" w:cstheme="majorHAnsi"/>
          <w:color w:val="auto"/>
          <w:sz w:val="32"/>
          <w:szCs w:val="32"/>
        </w:rPr>
        <w:t xml:space="preserve"> SCHEDULE</w:t>
      </w:r>
    </w:p>
    <w:tbl>
      <w:tblPr>
        <w:tblW w:w="10160"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30"/>
        <w:gridCol w:w="1035"/>
        <w:gridCol w:w="8195"/>
      </w:tblGrid>
      <w:tr w:rsidR="009D668B" w:rsidRPr="00C36804" w14:paraId="36E669A7" w14:textId="77777777" w:rsidTr="003D25B3">
        <w:tc>
          <w:tcPr>
            <w:tcW w:w="930" w:type="dxa"/>
            <w:tcBorders>
              <w:bottom w:val="single" w:sz="8" w:space="0" w:color="000000"/>
            </w:tcBorders>
            <w:shd w:val="clear" w:color="auto" w:fill="auto"/>
          </w:tcPr>
          <w:p w14:paraId="037E0AEB" w14:textId="77777777" w:rsidR="009D668B" w:rsidRPr="00C36804" w:rsidRDefault="009D668B" w:rsidP="003D25B3">
            <w:pPr>
              <w:jc w:val="center"/>
              <w:rPr>
                <w:rFonts w:ascii="Segoe UI Semilight" w:eastAsia="Times New Roman" w:hAnsi="Segoe UI Semilight" w:cs="Segoe UI Semilight"/>
                <w:b/>
                <w:color w:val="000000"/>
                <w:sz w:val="24"/>
                <w:szCs w:val="24"/>
              </w:rPr>
            </w:pPr>
            <w:r w:rsidRPr="00C36804">
              <w:rPr>
                <w:rFonts w:ascii="Segoe UI Semilight" w:eastAsia="Times New Roman" w:hAnsi="Segoe UI Semilight" w:cs="Segoe UI Semilight"/>
                <w:b/>
                <w:color w:val="000000"/>
                <w:sz w:val="24"/>
                <w:szCs w:val="24"/>
              </w:rPr>
              <w:t>Week</w:t>
            </w:r>
          </w:p>
        </w:tc>
        <w:tc>
          <w:tcPr>
            <w:tcW w:w="1035" w:type="dxa"/>
            <w:tcBorders>
              <w:bottom w:val="single" w:sz="8" w:space="0" w:color="000000"/>
            </w:tcBorders>
            <w:shd w:val="clear" w:color="auto" w:fill="auto"/>
          </w:tcPr>
          <w:p w14:paraId="15759DB5" w14:textId="77777777" w:rsidR="009D668B" w:rsidRPr="00C36804" w:rsidRDefault="009D668B" w:rsidP="003D25B3">
            <w:pPr>
              <w:jc w:val="center"/>
              <w:rPr>
                <w:rFonts w:ascii="Segoe UI Semilight" w:eastAsia="Times New Roman" w:hAnsi="Segoe UI Semilight" w:cs="Segoe UI Semilight"/>
                <w:b/>
                <w:color w:val="000000"/>
                <w:sz w:val="24"/>
                <w:szCs w:val="24"/>
              </w:rPr>
            </w:pPr>
            <w:r w:rsidRPr="00C36804">
              <w:rPr>
                <w:rFonts w:ascii="Segoe UI Semilight" w:eastAsia="Times New Roman" w:hAnsi="Segoe UI Semilight" w:cs="Segoe UI Semilight"/>
                <w:b/>
                <w:color w:val="000000"/>
                <w:sz w:val="24"/>
                <w:szCs w:val="24"/>
              </w:rPr>
              <w:t>Date</w:t>
            </w:r>
          </w:p>
        </w:tc>
        <w:tc>
          <w:tcPr>
            <w:tcW w:w="8195" w:type="dxa"/>
            <w:tcBorders>
              <w:bottom w:val="single" w:sz="8" w:space="0" w:color="000000"/>
            </w:tcBorders>
            <w:shd w:val="clear" w:color="auto" w:fill="auto"/>
          </w:tcPr>
          <w:p w14:paraId="5C2FF567" w14:textId="77777777" w:rsidR="009D668B" w:rsidRPr="00C36804" w:rsidRDefault="009D668B" w:rsidP="003D25B3">
            <w:pPr>
              <w:rPr>
                <w:rFonts w:ascii="Segoe UI Semilight" w:eastAsia="Times New Roman" w:hAnsi="Segoe UI Semilight" w:cs="Segoe UI Semilight"/>
                <w:b/>
                <w:color w:val="000000"/>
                <w:sz w:val="24"/>
                <w:szCs w:val="24"/>
              </w:rPr>
            </w:pPr>
            <w:r w:rsidRPr="00C36804">
              <w:rPr>
                <w:rFonts w:ascii="Segoe UI Semilight" w:eastAsia="Times New Roman" w:hAnsi="Segoe UI Semilight" w:cs="Segoe UI Semilight"/>
                <w:b/>
                <w:color w:val="000000"/>
                <w:sz w:val="24"/>
                <w:szCs w:val="24"/>
              </w:rPr>
              <w:t>Subject</w:t>
            </w:r>
          </w:p>
        </w:tc>
      </w:tr>
      <w:tr w:rsidR="009D668B" w:rsidRPr="00C36804" w14:paraId="0CB7FC31" w14:textId="77777777" w:rsidTr="003D25B3">
        <w:trPr>
          <w:trHeight w:val="144"/>
        </w:trPr>
        <w:tc>
          <w:tcPr>
            <w:tcW w:w="930" w:type="dxa"/>
            <w:tcBorders>
              <w:top w:val="single" w:sz="8" w:space="0" w:color="000000"/>
            </w:tcBorders>
            <w:shd w:val="clear" w:color="auto" w:fill="auto"/>
          </w:tcPr>
          <w:p w14:paraId="40700176"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tcBorders>
              <w:top w:val="single" w:sz="8" w:space="0" w:color="000000"/>
            </w:tcBorders>
            <w:shd w:val="clear" w:color="auto" w:fill="auto"/>
          </w:tcPr>
          <w:p w14:paraId="23F4E4E2"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tcBorders>
              <w:top w:val="single" w:sz="8" w:space="0" w:color="000000"/>
            </w:tcBorders>
            <w:shd w:val="clear" w:color="auto" w:fill="auto"/>
          </w:tcPr>
          <w:p w14:paraId="04FD83DA"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72854538" w14:textId="77777777" w:rsidTr="003D25B3">
        <w:tc>
          <w:tcPr>
            <w:tcW w:w="930" w:type="dxa"/>
            <w:shd w:val="clear" w:color="auto" w:fill="auto"/>
          </w:tcPr>
          <w:p w14:paraId="0952ADE9"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w:t>
            </w:r>
          </w:p>
        </w:tc>
        <w:tc>
          <w:tcPr>
            <w:tcW w:w="1035" w:type="dxa"/>
            <w:shd w:val="clear" w:color="auto" w:fill="auto"/>
          </w:tcPr>
          <w:p w14:paraId="43E66969"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8/25</w:t>
            </w:r>
          </w:p>
        </w:tc>
        <w:tc>
          <w:tcPr>
            <w:tcW w:w="8195" w:type="dxa"/>
            <w:shd w:val="clear" w:color="auto" w:fill="auto"/>
          </w:tcPr>
          <w:p w14:paraId="7966A999" w14:textId="77777777" w:rsidR="009D668B" w:rsidRPr="00C36804" w:rsidRDefault="009D668B" w:rsidP="003D25B3">
            <w:pPr>
              <w:pStyle w:val="NormalWeb"/>
              <w:spacing w:after="0"/>
              <w:rPr>
                <w:rFonts w:ascii="Segoe UI Semilight" w:hAnsi="Segoe UI Semilight" w:cs="Segoe UI Semilight"/>
              </w:rPr>
            </w:pPr>
            <w:r w:rsidRPr="00C36804">
              <w:rPr>
                <w:rFonts w:ascii="Segoe UI Semilight" w:hAnsi="Segoe UI Semilight" w:cs="Segoe UI Semilight"/>
                <w:color w:val="000000"/>
              </w:rPr>
              <w:t>Introduction, Roster Review, Syllabus Review, Health &amp; Safety</w:t>
            </w:r>
          </w:p>
        </w:tc>
      </w:tr>
      <w:tr w:rsidR="009D668B" w:rsidRPr="00C36804" w14:paraId="1E45682D" w14:textId="77777777" w:rsidTr="003D25B3">
        <w:tc>
          <w:tcPr>
            <w:tcW w:w="930" w:type="dxa"/>
            <w:shd w:val="clear" w:color="auto" w:fill="auto"/>
          </w:tcPr>
          <w:p w14:paraId="7DBD723F"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67D4D34B"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6ABAE08D"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308A5069" w14:textId="77777777" w:rsidTr="003D25B3">
        <w:tc>
          <w:tcPr>
            <w:tcW w:w="930" w:type="dxa"/>
            <w:shd w:val="clear" w:color="auto" w:fill="auto"/>
          </w:tcPr>
          <w:p w14:paraId="67BA4FDA"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2</w:t>
            </w:r>
          </w:p>
        </w:tc>
        <w:tc>
          <w:tcPr>
            <w:tcW w:w="1035" w:type="dxa"/>
            <w:shd w:val="clear" w:color="auto" w:fill="auto"/>
          </w:tcPr>
          <w:p w14:paraId="71963F4D"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9/1</w:t>
            </w:r>
          </w:p>
        </w:tc>
        <w:tc>
          <w:tcPr>
            <w:tcW w:w="8195" w:type="dxa"/>
            <w:shd w:val="clear" w:color="auto" w:fill="auto"/>
          </w:tcPr>
          <w:p w14:paraId="2C075666"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Types of Evidence and Analyses; Virtual Tour of a Crime Lab</w:t>
            </w:r>
          </w:p>
        </w:tc>
      </w:tr>
      <w:tr w:rsidR="009D668B" w:rsidRPr="00C36804" w14:paraId="4330777A" w14:textId="77777777" w:rsidTr="003D25B3">
        <w:tc>
          <w:tcPr>
            <w:tcW w:w="930" w:type="dxa"/>
            <w:shd w:val="clear" w:color="auto" w:fill="auto"/>
          </w:tcPr>
          <w:p w14:paraId="453B9F51"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1B5BB1BB"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27BE1B77"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319A70EC" w14:textId="77777777" w:rsidTr="003D25B3">
        <w:trPr>
          <w:trHeight w:val="358"/>
        </w:trPr>
        <w:tc>
          <w:tcPr>
            <w:tcW w:w="930" w:type="dxa"/>
            <w:shd w:val="clear" w:color="auto" w:fill="auto"/>
          </w:tcPr>
          <w:p w14:paraId="35645598"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3</w:t>
            </w:r>
          </w:p>
        </w:tc>
        <w:tc>
          <w:tcPr>
            <w:tcW w:w="1035" w:type="dxa"/>
            <w:shd w:val="clear" w:color="auto" w:fill="auto"/>
          </w:tcPr>
          <w:p w14:paraId="65346CA0" w14:textId="77777777" w:rsidR="009D668B" w:rsidRPr="00C36804" w:rsidRDefault="009D668B" w:rsidP="003D25B3">
            <w:pPr>
              <w:jc w:val="center"/>
              <w:rPr>
                <w:rFonts w:ascii="Segoe UI Semilight" w:eastAsia="Times New Roman" w:hAnsi="Segoe UI Semilight" w:cs="Segoe UI Semilight"/>
                <w:b/>
                <w:color w:val="0000FF"/>
                <w:sz w:val="24"/>
                <w:szCs w:val="24"/>
              </w:rPr>
            </w:pPr>
            <w:r>
              <w:rPr>
                <w:rFonts w:ascii="Segoe UI Semilight" w:eastAsia="Times New Roman" w:hAnsi="Segoe UI Semilight" w:cs="Segoe UI Semilight"/>
                <w:color w:val="000000"/>
                <w:sz w:val="24"/>
                <w:szCs w:val="24"/>
              </w:rPr>
              <w:t>9/8</w:t>
            </w:r>
          </w:p>
        </w:tc>
        <w:tc>
          <w:tcPr>
            <w:tcW w:w="8195" w:type="dxa"/>
            <w:shd w:val="clear" w:color="auto" w:fill="auto"/>
          </w:tcPr>
          <w:p w14:paraId="2738301C" w14:textId="77777777" w:rsidR="009D668B" w:rsidRPr="00C36804" w:rsidRDefault="009D668B" w:rsidP="003D25B3">
            <w:pPr>
              <w:rPr>
                <w:rFonts w:ascii="Segoe UI Semilight" w:eastAsia="Times New Roman" w:hAnsi="Segoe UI Semilight" w:cs="Segoe UI Semilight"/>
                <w:b/>
                <w:color w:val="0000FF"/>
                <w:sz w:val="24"/>
                <w:szCs w:val="24"/>
              </w:rPr>
            </w:pPr>
            <w:r>
              <w:rPr>
                <w:rFonts w:ascii="Segoe UI Semilight" w:hAnsi="Segoe UI Semilight" w:cs="Segoe UI Semilight"/>
                <w:color w:val="000000"/>
                <w:sz w:val="24"/>
                <w:szCs w:val="24"/>
              </w:rPr>
              <w:t>Documenting Evidence:  Examination at the Lab</w:t>
            </w:r>
          </w:p>
        </w:tc>
      </w:tr>
      <w:tr w:rsidR="009D668B" w:rsidRPr="00C36804" w14:paraId="3C3C3F89" w14:textId="77777777" w:rsidTr="003D25B3">
        <w:tc>
          <w:tcPr>
            <w:tcW w:w="930" w:type="dxa"/>
            <w:shd w:val="clear" w:color="auto" w:fill="auto"/>
          </w:tcPr>
          <w:p w14:paraId="0CEAE3E8"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2A35EA6A"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716EA1A6"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607D802D" w14:textId="77777777" w:rsidTr="003D25B3">
        <w:tc>
          <w:tcPr>
            <w:tcW w:w="930" w:type="dxa"/>
            <w:shd w:val="clear" w:color="auto" w:fill="auto"/>
          </w:tcPr>
          <w:p w14:paraId="6E5E49B4"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4</w:t>
            </w:r>
          </w:p>
        </w:tc>
        <w:tc>
          <w:tcPr>
            <w:tcW w:w="1035" w:type="dxa"/>
            <w:shd w:val="clear" w:color="auto" w:fill="auto"/>
          </w:tcPr>
          <w:p w14:paraId="323E5D8D"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9/15</w:t>
            </w:r>
          </w:p>
        </w:tc>
        <w:tc>
          <w:tcPr>
            <w:tcW w:w="8195" w:type="dxa"/>
            <w:shd w:val="clear" w:color="auto" w:fill="auto"/>
          </w:tcPr>
          <w:p w14:paraId="1D97B813"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 xml:space="preserve">Evidence </w:t>
            </w:r>
            <w:proofErr w:type="spellStart"/>
            <w:r>
              <w:rPr>
                <w:rFonts w:ascii="Segoe UI Semilight" w:eastAsia="Times New Roman" w:hAnsi="Segoe UI Semilight" w:cs="Segoe UI Semilight"/>
                <w:color w:val="000000"/>
                <w:sz w:val="24"/>
                <w:szCs w:val="24"/>
              </w:rPr>
              <w:t>Photodocumentation</w:t>
            </w:r>
            <w:proofErr w:type="spellEnd"/>
          </w:p>
        </w:tc>
      </w:tr>
      <w:tr w:rsidR="009D668B" w:rsidRPr="00C36804" w14:paraId="49CE66C9" w14:textId="77777777" w:rsidTr="003D25B3">
        <w:tc>
          <w:tcPr>
            <w:tcW w:w="930" w:type="dxa"/>
            <w:shd w:val="clear" w:color="auto" w:fill="auto"/>
          </w:tcPr>
          <w:p w14:paraId="49AB1EEE"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44CE6F78"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3E9734B9"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5CF2C46C" w14:textId="77777777" w:rsidTr="003D25B3">
        <w:tc>
          <w:tcPr>
            <w:tcW w:w="930" w:type="dxa"/>
            <w:shd w:val="clear" w:color="auto" w:fill="auto"/>
          </w:tcPr>
          <w:p w14:paraId="0E4A1519"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5</w:t>
            </w:r>
          </w:p>
        </w:tc>
        <w:tc>
          <w:tcPr>
            <w:tcW w:w="1035" w:type="dxa"/>
            <w:shd w:val="clear" w:color="auto" w:fill="auto"/>
          </w:tcPr>
          <w:p w14:paraId="4B181F05"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9/22</w:t>
            </w:r>
          </w:p>
        </w:tc>
        <w:tc>
          <w:tcPr>
            <w:tcW w:w="8195" w:type="dxa"/>
            <w:shd w:val="clear" w:color="auto" w:fill="auto"/>
          </w:tcPr>
          <w:p w14:paraId="776AF2D5" w14:textId="77777777" w:rsidR="009D668B" w:rsidRPr="00C36804" w:rsidRDefault="009D668B" w:rsidP="003D25B3">
            <w:pP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Fingerprints I – Developing Latent Prints</w:t>
            </w:r>
            <w:r>
              <w:rPr>
                <w:rFonts w:ascii="Segoe UI Semilight" w:eastAsia="Times New Roman" w:hAnsi="Segoe UI Semilight" w:cs="Segoe UI Semilight"/>
                <w:color w:val="000000"/>
                <w:sz w:val="24"/>
                <w:szCs w:val="24"/>
              </w:rPr>
              <w:t xml:space="preserve"> (Powder and Chemical Processing)</w:t>
            </w:r>
          </w:p>
        </w:tc>
      </w:tr>
      <w:tr w:rsidR="009D668B" w:rsidRPr="00C36804" w14:paraId="445B993F" w14:textId="77777777" w:rsidTr="003D25B3">
        <w:tc>
          <w:tcPr>
            <w:tcW w:w="930" w:type="dxa"/>
            <w:shd w:val="clear" w:color="auto" w:fill="auto"/>
          </w:tcPr>
          <w:p w14:paraId="68664490"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366146A4"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4CDFE4DC"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5DCB9946" w14:textId="77777777" w:rsidTr="003D25B3">
        <w:tc>
          <w:tcPr>
            <w:tcW w:w="930" w:type="dxa"/>
            <w:shd w:val="clear" w:color="auto" w:fill="auto"/>
          </w:tcPr>
          <w:p w14:paraId="0912F11D"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6</w:t>
            </w:r>
          </w:p>
        </w:tc>
        <w:tc>
          <w:tcPr>
            <w:tcW w:w="1035" w:type="dxa"/>
            <w:shd w:val="clear" w:color="auto" w:fill="auto"/>
          </w:tcPr>
          <w:p w14:paraId="36B8963D"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9/29</w:t>
            </w:r>
          </w:p>
        </w:tc>
        <w:tc>
          <w:tcPr>
            <w:tcW w:w="8195" w:type="dxa"/>
            <w:shd w:val="clear" w:color="auto" w:fill="auto"/>
          </w:tcPr>
          <w:p w14:paraId="62687E8C" w14:textId="77777777" w:rsidR="009D668B" w:rsidRPr="00C36804" w:rsidRDefault="009D668B" w:rsidP="003D25B3">
            <w:pP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Fingerprints II – Comparing Latent and Patent Prints</w:t>
            </w:r>
          </w:p>
        </w:tc>
      </w:tr>
      <w:tr w:rsidR="009D668B" w:rsidRPr="00C36804" w14:paraId="18BBA3D4" w14:textId="77777777" w:rsidTr="003D25B3">
        <w:tc>
          <w:tcPr>
            <w:tcW w:w="930" w:type="dxa"/>
            <w:shd w:val="clear" w:color="auto" w:fill="auto"/>
          </w:tcPr>
          <w:p w14:paraId="66C3F928"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073A4E7F"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62E2253E"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5BF9C894" w14:textId="77777777" w:rsidTr="003D25B3">
        <w:trPr>
          <w:trHeight w:val="288"/>
        </w:trPr>
        <w:tc>
          <w:tcPr>
            <w:tcW w:w="930" w:type="dxa"/>
            <w:shd w:val="clear" w:color="auto" w:fill="auto"/>
          </w:tcPr>
          <w:p w14:paraId="7188A97F"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7</w:t>
            </w:r>
          </w:p>
        </w:tc>
        <w:tc>
          <w:tcPr>
            <w:tcW w:w="1035" w:type="dxa"/>
            <w:shd w:val="clear" w:color="auto" w:fill="auto"/>
          </w:tcPr>
          <w:p w14:paraId="22DB50CB"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10/6</w:t>
            </w:r>
          </w:p>
        </w:tc>
        <w:tc>
          <w:tcPr>
            <w:tcW w:w="8195" w:type="dxa"/>
            <w:shd w:val="clear" w:color="auto" w:fill="auto"/>
          </w:tcPr>
          <w:p w14:paraId="52B745B3" w14:textId="77777777" w:rsidR="009D668B" w:rsidRPr="00C36804" w:rsidRDefault="009D668B" w:rsidP="003D25B3">
            <w:pPr>
              <w:rPr>
                <w:rFonts w:ascii="Segoe UI Semilight" w:eastAsia="Times New Roman" w:hAnsi="Segoe UI Semilight" w:cs="Segoe UI Semilight"/>
                <w:b/>
                <w:color w:val="000000"/>
                <w:sz w:val="24"/>
                <w:szCs w:val="24"/>
              </w:rPr>
            </w:pPr>
            <w:r>
              <w:rPr>
                <w:rFonts w:ascii="Segoe UI Semilight" w:hAnsi="Segoe UI Semilight" w:cs="Segoe UI Semilight"/>
                <w:color w:val="000000"/>
                <w:sz w:val="24"/>
                <w:szCs w:val="24"/>
              </w:rPr>
              <w:t>No Lab This Week</w:t>
            </w:r>
          </w:p>
        </w:tc>
      </w:tr>
      <w:tr w:rsidR="009D668B" w:rsidRPr="00C36804" w14:paraId="6134F0B4" w14:textId="77777777" w:rsidTr="003D25B3">
        <w:tc>
          <w:tcPr>
            <w:tcW w:w="930" w:type="dxa"/>
            <w:shd w:val="clear" w:color="auto" w:fill="auto"/>
          </w:tcPr>
          <w:p w14:paraId="1890CCD4"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060EAC8C"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7BFE2DEE"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04F97A8A" w14:textId="77777777" w:rsidTr="003D25B3">
        <w:tc>
          <w:tcPr>
            <w:tcW w:w="930" w:type="dxa"/>
            <w:shd w:val="clear" w:color="auto" w:fill="auto"/>
          </w:tcPr>
          <w:p w14:paraId="4703234D"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8</w:t>
            </w:r>
          </w:p>
        </w:tc>
        <w:tc>
          <w:tcPr>
            <w:tcW w:w="1035" w:type="dxa"/>
            <w:shd w:val="clear" w:color="auto" w:fill="auto"/>
          </w:tcPr>
          <w:p w14:paraId="5E6E08C1" w14:textId="77777777" w:rsidR="009D668B" w:rsidRPr="00C36804" w:rsidRDefault="009D668B" w:rsidP="003D25B3">
            <w:pPr>
              <w:jc w:val="center"/>
              <w:rPr>
                <w:rFonts w:ascii="Segoe UI Semilight" w:eastAsia="Times New Roman" w:hAnsi="Segoe UI Semilight" w:cs="Segoe UI Semilight"/>
                <w:b/>
                <w:color w:val="0000FF"/>
                <w:sz w:val="24"/>
                <w:szCs w:val="24"/>
              </w:rPr>
            </w:pPr>
            <w:r>
              <w:rPr>
                <w:rFonts w:ascii="Segoe UI Semilight" w:eastAsia="Times New Roman" w:hAnsi="Segoe UI Semilight" w:cs="Segoe UI Semilight"/>
                <w:color w:val="000000"/>
                <w:sz w:val="24"/>
                <w:szCs w:val="24"/>
              </w:rPr>
              <w:t>10/13</w:t>
            </w:r>
          </w:p>
        </w:tc>
        <w:tc>
          <w:tcPr>
            <w:tcW w:w="8195" w:type="dxa"/>
            <w:shd w:val="clear" w:color="auto" w:fill="auto"/>
          </w:tcPr>
          <w:p w14:paraId="3E52AE67"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hAnsi="Segoe UI Semilight" w:cs="Segoe UI Semilight"/>
                <w:bCs/>
                <w:color w:val="000000"/>
                <w:sz w:val="24"/>
                <w:szCs w:val="24"/>
              </w:rPr>
              <w:t>Examination Reports and Case File</w:t>
            </w:r>
          </w:p>
        </w:tc>
      </w:tr>
      <w:tr w:rsidR="009D668B" w:rsidRPr="00C36804" w14:paraId="29E98114" w14:textId="77777777" w:rsidTr="003D25B3">
        <w:tc>
          <w:tcPr>
            <w:tcW w:w="930" w:type="dxa"/>
            <w:shd w:val="clear" w:color="auto" w:fill="auto"/>
          </w:tcPr>
          <w:p w14:paraId="71DEC0CB"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09972296"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06168B45"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6035757B" w14:textId="77777777" w:rsidTr="003D25B3">
        <w:tc>
          <w:tcPr>
            <w:tcW w:w="930" w:type="dxa"/>
            <w:shd w:val="clear" w:color="auto" w:fill="auto"/>
          </w:tcPr>
          <w:p w14:paraId="7E0999C7"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9</w:t>
            </w:r>
          </w:p>
        </w:tc>
        <w:tc>
          <w:tcPr>
            <w:tcW w:w="1035" w:type="dxa"/>
            <w:shd w:val="clear" w:color="auto" w:fill="auto"/>
          </w:tcPr>
          <w:p w14:paraId="515D6C5D"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10/20</w:t>
            </w:r>
          </w:p>
        </w:tc>
        <w:tc>
          <w:tcPr>
            <w:tcW w:w="8195" w:type="dxa"/>
            <w:shd w:val="clear" w:color="auto" w:fill="auto"/>
          </w:tcPr>
          <w:p w14:paraId="08131C68"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Bloodstain Pattern Analysis</w:t>
            </w:r>
          </w:p>
        </w:tc>
      </w:tr>
      <w:tr w:rsidR="009D668B" w:rsidRPr="00C36804" w14:paraId="3B491DB0" w14:textId="77777777" w:rsidTr="003D25B3">
        <w:tc>
          <w:tcPr>
            <w:tcW w:w="930" w:type="dxa"/>
            <w:shd w:val="clear" w:color="auto" w:fill="auto"/>
          </w:tcPr>
          <w:p w14:paraId="7DE8D642"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6870955D"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421F067F"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15A1E467" w14:textId="77777777" w:rsidTr="003D25B3">
        <w:tc>
          <w:tcPr>
            <w:tcW w:w="930" w:type="dxa"/>
            <w:shd w:val="clear" w:color="auto" w:fill="auto"/>
          </w:tcPr>
          <w:p w14:paraId="7F04C3D2"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10</w:t>
            </w:r>
          </w:p>
        </w:tc>
        <w:tc>
          <w:tcPr>
            <w:tcW w:w="1035" w:type="dxa"/>
            <w:shd w:val="clear" w:color="auto" w:fill="auto"/>
          </w:tcPr>
          <w:p w14:paraId="74D95C27"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10/27</w:t>
            </w:r>
          </w:p>
        </w:tc>
        <w:tc>
          <w:tcPr>
            <w:tcW w:w="8195" w:type="dxa"/>
            <w:shd w:val="clear" w:color="auto" w:fill="auto"/>
          </w:tcPr>
          <w:p w14:paraId="51B13097"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Forensic Biology</w:t>
            </w:r>
          </w:p>
        </w:tc>
      </w:tr>
      <w:tr w:rsidR="009D668B" w:rsidRPr="00C36804" w14:paraId="216EBCE5" w14:textId="77777777" w:rsidTr="003D25B3">
        <w:tc>
          <w:tcPr>
            <w:tcW w:w="930" w:type="dxa"/>
            <w:shd w:val="clear" w:color="auto" w:fill="auto"/>
          </w:tcPr>
          <w:p w14:paraId="7EC40B32"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41EE7DD1"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755D901E"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16B26A43" w14:textId="77777777" w:rsidTr="003D25B3">
        <w:tc>
          <w:tcPr>
            <w:tcW w:w="930" w:type="dxa"/>
            <w:shd w:val="clear" w:color="auto" w:fill="auto"/>
          </w:tcPr>
          <w:p w14:paraId="3051698B"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11</w:t>
            </w:r>
          </w:p>
        </w:tc>
        <w:tc>
          <w:tcPr>
            <w:tcW w:w="1035" w:type="dxa"/>
            <w:shd w:val="clear" w:color="auto" w:fill="auto"/>
          </w:tcPr>
          <w:p w14:paraId="3E4AD6DB"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11/3</w:t>
            </w:r>
          </w:p>
        </w:tc>
        <w:tc>
          <w:tcPr>
            <w:tcW w:w="8195" w:type="dxa"/>
            <w:shd w:val="clear" w:color="auto" w:fill="auto"/>
          </w:tcPr>
          <w:p w14:paraId="582175D6"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Trace Evidence</w:t>
            </w:r>
          </w:p>
        </w:tc>
      </w:tr>
      <w:tr w:rsidR="009D668B" w:rsidRPr="00C36804" w14:paraId="7954D2FA" w14:textId="77777777" w:rsidTr="003D25B3">
        <w:tc>
          <w:tcPr>
            <w:tcW w:w="930" w:type="dxa"/>
            <w:shd w:val="clear" w:color="auto" w:fill="auto"/>
          </w:tcPr>
          <w:p w14:paraId="55A345CF"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73B9FC40"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410F0C3A"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1E0CC9C5" w14:textId="77777777" w:rsidTr="003D25B3">
        <w:tc>
          <w:tcPr>
            <w:tcW w:w="930" w:type="dxa"/>
            <w:shd w:val="clear" w:color="auto" w:fill="auto"/>
          </w:tcPr>
          <w:p w14:paraId="462EACB8"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12</w:t>
            </w:r>
          </w:p>
        </w:tc>
        <w:tc>
          <w:tcPr>
            <w:tcW w:w="1035" w:type="dxa"/>
            <w:shd w:val="clear" w:color="auto" w:fill="auto"/>
          </w:tcPr>
          <w:p w14:paraId="07A4D7E7"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11/10</w:t>
            </w:r>
          </w:p>
        </w:tc>
        <w:tc>
          <w:tcPr>
            <w:tcW w:w="8195" w:type="dxa"/>
            <w:shd w:val="clear" w:color="auto" w:fill="auto"/>
          </w:tcPr>
          <w:p w14:paraId="59FB7037"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Shoe Impressions</w:t>
            </w:r>
          </w:p>
        </w:tc>
      </w:tr>
      <w:tr w:rsidR="009D668B" w:rsidRPr="00C36804" w14:paraId="0CC1AE9C" w14:textId="77777777" w:rsidTr="003D25B3">
        <w:tc>
          <w:tcPr>
            <w:tcW w:w="930" w:type="dxa"/>
            <w:shd w:val="clear" w:color="auto" w:fill="auto"/>
          </w:tcPr>
          <w:p w14:paraId="6BA55199"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40383BEA"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485F580C"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44853925" w14:textId="77777777" w:rsidTr="003D25B3">
        <w:tc>
          <w:tcPr>
            <w:tcW w:w="930" w:type="dxa"/>
            <w:shd w:val="clear" w:color="auto" w:fill="auto"/>
          </w:tcPr>
          <w:p w14:paraId="7D545FE0"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13</w:t>
            </w:r>
          </w:p>
        </w:tc>
        <w:tc>
          <w:tcPr>
            <w:tcW w:w="1035" w:type="dxa"/>
            <w:shd w:val="clear" w:color="auto" w:fill="auto"/>
          </w:tcPr>
          <w:p w14:paraId="28EEFFF9"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11/17</w:t>
            </w:r>
          </w:p>
        </w:tc>
        <w:tc>
          <w:tcPr>
            <w:tcW w:w="8195" w:type="dxa"/>
            <w:shd w:val="clear" w:color="auto" w:fill="auto"/>
          </w:tcPr>
          <w:p w14:paraId="73DEC700"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 xml:space="preserve">Firearms and </w:t>
            </w:r>
            <w:proofErr w:type="spellStart"/>
            <w:r>
              <w:rPr>
                <w:rFonts w:ascii="Segoe UI Semilight" w:eastAsia="Times New Roman" w:hAnsi="Segoe UI Semilight" w:cs="Segoe UI Semilight"/>
                <w:color w:val="000000"/>
                <w:sz w:val="24"/>
                <w:szCs w:val="24"/>
              </w:rPr>
              <w:t>Toolmark</w:t>
            </w:r>
            <w:proofErr w:type="spellEnd"/>
            <w:r>
              <w:rPr>
                <w:rFonts w:ascii="Segoe UI Semilight" w:eastAsia="Times New Roman" w:hAnsi="Segoe UI Semilight" w:cs="Segoe UI Semilight"/>
                <w:color w:val="000000"/>
                <w:sz w:val="24"/>
                <w:szCs w:val="24"/>
              </w:rPr>
              <w:t xml:space="preserve"> Analysis</w:t>
            </w:r>
          </w:p>
        </w:tc>
      </w:tr>
      <w:tr w:rsidR="009D668B" w:rsidRPr="00C36804" w14:paraId="5C1680A1" w14:textId="77777777" w:rsidTr="003D25B3">
        <w:tc>
          <w:tcPr>
            <w:tcW w:w="930" w:type="dxa"/>
            <w:shd w:val="clear" w:color="auto" w:fill="auto"/>
          </w:tcPr>
          <w:p w14:paraId="45EE1AE1"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5A8A0CCB"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7D19A687"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1511F4B3" w14:textId="77777777" w:rsidTr="003D25B3">
        <w:tc>
          <w:tcPr>
            <w:tcW w:w="930" w:type="dxa"/>
            <w:shd w:val="clear" w:color="auto" w:fill="auto"/>
          </w:tcPr>
          <w:p w14:paraId="6651766E"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14</w:t>
            </w:r>
          </w:p>
        </w:tc>
        <w:tc>
          <w:tcPr>
            <w:tcW w:w="1035" w:type="dxa"/>
            <w:shd w:val="clear" w:color="auto" w:fill="auto"/>
          </w:tcPr>
          <w:p w14:paraId="5E3940E9"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11/24</w:t>
            </w:r>
          </w:p>
        </w:tc>
        <w:tc>
          <w:tcPr>
            <w:tcW w:w="8195" w:type="dxa"/>
            <w:shd w:val="clear" w:color="auto" w:fill="auto"/>
          </w:tcPr>
          <w:p w14:paraId="557C1A83" w14:textId="77777777" w:rsidR="009D668B" w:rsidRPr="00C36804" w:rsidRDefault="009D668B" w:rsidP="003D25B3">
            <w:pP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NO LAB – THANKSGIVING HOLIDAY</w:t>
            </w:r>
          </w:p>
        </w:tc>
      </w:tr>
      <w:tr w:rsidR="009D668B" w:rsidRPr="00C36804" w14:paraId="4235C209" w14:textId="77777777" w:rsidTr="003D25B3">
        <w:trPr>
          <w:trHeight w:val="144"/>
        </w:trPr>
        <w:tc>
          <w:tcPr>
            <w:tcW w:w="930" w:type="dxa"/>
            <w:shd w:val="clear" w:color="auto" w:fill="auto"/>
          </w:tcPr>
          <w:p w14:paraId="6CE53A16" w14:textId="77777777" w:rsidR="009D668B" w:rsidRPr="00C36804" w:rsidRDefault="009D668B" w:rsidP="003D25B3">
            <w:pPr>
              <w:jc w:val="center"/>
              <w:rPr>
                <w:rFonts w:ascii="Segoe UI Semilight" w:eastAsia="Times New Roman" w:hAnsi="Segoe UI Semilight" w:cs="Segoe UI Semilight"/>
                <w:b/>
                <w:color w:val="000000"/>
                <w:sz w:val="24"/>
                <w:szCs w:val="24"/>
              </w:rPr>
            </w:pPr>
          </w:p>
        </w:tc>
        <w:tc>
          <w:tcPr>
            <w:tcW w:w="1035" w:type="dxa"/>
            <w:shd w:val="clear" w:color="auto" w:fill="auto"/>
          </w:tcPr>
          <w:p w14:paraId="30F24DA3"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8195" w:type="dxa"/>
            <w:shd w:val="clear" w:color="auto" w:fill="auto"/>
          </w:tcPr>
          <w:p w14:paraId="5A993291" w14:textId="77777777" w:rsidR="009D668B" w:rsidRPr="00C36804" w:rsidRDefault="009D668B" w:rsidP="003D25B3">
            <w:pPr>
              <w:rPr>
                <w:rFonts w:ascii="Segoe UI Semilight" w:eastAsia="Times New Roman" w:hAnsi="Segoe UI Semilight" w:cs="Segoe UI Semilight"/>
                <w:color w:val="000000"/>
                <w:sz w:val="24"/>
                <w:szCs w:val="24"/>
              </w:rPr>
            </w:pPr>
          </w:p>
        </w:tc>
      </w:tr>
      <w:tr w:rsidR="009D668B" w:rsidRPr="00C36804" w14:paraId="77E37EE1" w14:textId="77777777" w:rsidTr="003D25B3">
        <w:trPr>
          <w:trHeight w:val="144"/>
        </w:trPr>
        <w:tc>
          <w:tcPr>
            <w:tcW w:w="930" w:type="dxa"/>
            <w:shd w:val="clear" w:color="auto" w:fill="auto"/>
          </w:tcPr>
          <w:p w14:paraId="2361B98C" w14:textId="77777777" w:rsidR="009D668B" w:rsidRPr="00C36804" w:rsidRDefault="009D668B" w:rsidP="003D25B3">
            <w:pPr>
              <w:jc w:val="center"/>
              <w:rPr>
                <w:rFonts w:ascii="Segoe UI Semilight" w:eastAsia="Times New Roman" w:hAnsi="Segoe UI Semilight" w:cs="Segoe UI Semilight"/>
                <w:color w:val="000000"/>
                <w:sz w:val="24"/>
                <w:szCs w:val="24"/>
              </w:rPr>
            </w:pPr>
            <w:r w:rsidRPr="00C36804">
              <w:rPr>
                <w:rFonts w:ascii="Segoe UI Semilight" w:eastAsia="Times New Roman" w:hAnsi="Segoe UI Semilight" w:cs="Segoe UI Semilight"/>
                <w:color w:val="000000"/>
                <w:sz w:val="24"/>
                <w:szCs w:val="24"/>
              </w:rPr>
              <w:t>15</w:t>
            </w:r>
          </w:p>
        </w:tc>
        <w:tc>
          <w:tcPr>
            <w:tcW w:w="1035" w:type="dxa"/>
            <w:shd w:val="clear" w:color="auto" w:fill="auto"/>
          </w:tcPr>
          <w:p w14:paraId="7718075F" w14:textId="77777777" w:rsidR="009D668B" w:rsidRPr="00C36804" w:rsidRDefault="009D668B" w:rsidP="003D25B3">
            <w:pPr>
              <w:jc w:val="center"/>
              <w:rPr>
                <w:rFonts w:ascii="Segoe UI Semilight" w:eastAsia="Times New Roman" w:hAnsi="Segoe UI Semilight" w:cs="Segoe UI Semilight"/>
                <w:sz w:val="24"/>
                <w:szCs w:val="24"/>
              </w:rPr>
            </w:pPr>
            <w:r>
              <w:rPr>
                <w:rFonts w:ascii="Segoe UI Semilight" w:eastAsia="Times New Roman" w:hAnsi="Segoe UI Semilight" w:cs="Segoe UI Semilight"/>
                <w:sz w:val="24"/>
                <w:szCs w:val="24"/>
              </w:rPr>
              <w:t>12/1</w:t>
            </w:r>
          </w:p>
        </w:tc>
        <w:tc>
          <w:tcPr>
            <w:tcW w:w="8195" w:type="dxa"/>
            <w:shd w:val="clear" w:color="auto" w:fill="auto"/>
          </w:tcPr>
          <w:p w14:paraId="6FDFCDB5" w14:textId="77777777" w:rsidR="009D668B" w:rsidRPr="00C36804" w:rsidRDefault="009D668B" w:rsidP="003D25B3">
            <w:pPr>
              <w:rPr>
                <w:rFonts w:ascii="Segoe UI Semilight" w:eastAsia="Times New Roman" w:hAnsi="Segoe UI Semilight" w:cs="Segoe UI Semilight"/>
                <w:sz w:val="24"/>
                <w:szCs w:val="24"/>
              </w:rPr>
            </w:pPr>
            <w:r>
              <w:rPr>
                <w:rFonts w:ascii="Segoe UI Semilight" w:eastAsia="Times New Roman" w:hAnsi="Segoe UI Semilight" w:cs="Segoe UI Semilight"/>
                <w:sz w:val="24"/>
                <w:szCs w:val="24"/>
              </w:rPr>
              <w:t>Questioned Documents</w:t>
            </w:r>
          </w:p>
        </w:tc>
      </w:tr>
      <w:tr w:rsidR="009D668B" w:rsidRPr="00C36804" w14:paraId="13BF9759" w14:textId="77777777" w:rsidTr="003D25B3">
        <w:trPr>
          <w:trHeight w:val="144"/>
        </w:trPr>
        <w:tc>
          <w:tcPr>
            <w:tcW w:w="930" w:type="dxa"/>
            <w:shd w:val="clear" w:color="auto" w:fill="auto"/>
          </w:tcPr>
          <w:p w14:paraId="6D876DC1" w14:textId="77777777" w:rsidR="009D668B" w:rsidRPr="00C36804" w:rsidRDefault="009D668B" w:rsidP="003D25B3">
            <w:pPr>
              <w:jc w:val="center"/>
              <w:rPr>
                <w:rFonts w:ascii="Segoe UI Semilight" w:eastAsia="Times New Roman" w:hAnsi="Segoe UI Semilight" w:cs="Segoe UI Semilight"/>
                <w:color w:val="000000"/>
                <w:sz w:val="24"/>
                <w:szCs w:val="24"/>
              </w:rPr>
            </w:pPr>
          </w:p>
        </w:tc>
        <w:tc>
          <w:tcPr>
            <w:tcW w:w="1035" w:type="dxa"/>
            <w:shd w:val="clear" w:color="auto" w:fill="auto"/>
          </w:tcPr>
          <w:p w14:paraId="7F8A743A" w14:textId="77777777" w:rsidR="009D668B" w:rsidRDefault="009D668B" w:rsidP="003D25B3">
            <w:pPr>
              <w:jc w:val="center"/>
              <w:rPr>
                <w:rFonts w:ascii="Segoe UI Semilight" w:eastAsia="Times New Roman" w:hAnsi="Segoe UI Semilight" w:cs="Segoe UI Semilight"/>
                <w:sz w:val="24"/>
                <w:szCs w:val="24"/>
              </w:rPr>
            </w:pPr>
          </w:p>
        </w:tc>
        <w:tc>
          <w:tcPr>
            <w:tcW w:w="8195" w:type="dxa"/>
            <w:shd w:val="clear" w:color="auto" w:fill="auto"/>
          </w:tcPr>
          <w:p w14:paraId="7D99E3A8" w14:textId="77777777" w:rsidR="009D668B" w:rsidRPr="00C36804" w:rsidRDefault="009D668B" w:rsidP="003D25B3">
            <w:pPr>
              <w:rPr>
                <w:rFonts w:ascii="Segoe UI Semilight" w:eastAsia="Times New Roman" w:hAnsi="Segoe UI Semilight" w:cs="Segoe UI Semilight"/>
                <w:sz w:val="24"/>
                <w:szCs w:val="24"/>
              </w:rPr>
            </w:pPr>
          </w:p>
        </w:tc>
      </w:tr>
      <w:tr w:rsidR="009D668B" w:rsidRPr="00C36804" w14:paraId="2F99247E" w14:textId="77777777" w:rsidTr="003D25B3">
        <w:trPr>
          <w:trHeight w:val="144"/>
        </w:trPr>
        <w:tc>
          <w:tcPr>
            <w:tcW w:w="930" w:type="dxa"/>
            <w:tcBorders>
              <w:bottom w:val="single" w:sz="8" w:space="0" w:color="000000"/>
            </w:tcBorders>
            <w:shd w:val="clear" w:color="auto" w:fill="auto"/>
          </w:tcPr>
          <w:p w14:paraId="381DF9CA" w14:textId="77777777" w:rsidR="009D668B" w:rsidRPr="00C36804" w:rsidRDefault="009D668B" w:rsidP="003D25B3">
            <w:pPr>
              <w:jc w:val="center"/>
              <w:rPr>
                <w:rFonts w:ascii="Segoe UI Semilight" w:eastAsia="Times New Roman" w:hAnsi="Segoe UI Semilight" w:cs="Segoe UI Semilight"/>
                <w:color w:val="000000"/>
                <w:sz w:val="24"/>
                <w:szCs w:val="24"/>
              </w:rPr>
            </w:pPr>
            <w:r>
              <w:rPr>
                <w:rFonts w:ascii="Segoe UI Semilight" w:eastAsia="Times New Roman" w:hAnsi="Segoe UI Semilight" w:cs="Segoe UI Semilight"/>
                <w:color w:val="000000"/>
                <w:sz w:val="24"/>
                <w:szCs w:val="24"/>
              </w:rPr>
              <w:t>16</w:t>
            </w:r>
          </w:p>
        </w:tc>
        <w:tc>
          <w:tcPr>
            <w:tcW w:w="1035" w:type="dxa"/>
            <w:tcBorders>
              <w:bottom w:val="single" w:sz="8" w:space="0" w:color="000000"/>
            </w:tcBorders>
            <w:shd w:val="clear" w:color="auto" w:fill="auto"/>
          </w:tcPr>
          <w:p w14:paraId="710486A8" w14:textId="77777777" w:rsidR="009D668B" w:rsidRDefault="009D668B" w:rsidP="003D25B3">
            <w:pPr>
              <w:jc w:val="center"/>
              <w:rPr>
                <w:rFonts w:ascii="Segoe UI Semilight" w:eastAsia="Times New Roman" w:hAnsi="Segoe UI Semilight" w:cs="Segoe UI Semilight"/>
                <w:sz w:val="24"/>
                <w:szCs w:val="24"/>
              </w:rPr>
            </w:pPr>
            <w:r>
              <w:rPr>
                <w:rFonts w:ascii="Segoe UI Semilight" w:eastAsia="Times New Roman" w:hAnsi="Segoe UI Semilight" w:cs="Segoe UI Semilight"/>
                <w:sz w:val="24"/>
                <w:szCs w:val="24"/>
              </w:rPr>
              <w:t>12/8</w:t>
            </w:r>
          </w:p>
        </w:tc>
        <w:tc>
          <w:tcPr>
            <w:tcW w:w="8195" w:type="dxa"/>
            <w:tcBorders>
              <w:bottom w:val="single" w:sz="8" w:space="0" w:color="000000"/>
            </w:tcBorders>
            <w:shd w:val="clear" w:color="auto" w:fill="auto"/>
          </w:tcPr>
          <w:p w14:paraId="55AED7C9" w14:textId="77777777" w:rsidR="009D668B" w:rsidRPr="001A3F01" w:rsidRDefault="009D668B" w:rsidP="003D25B3">
            <w:pPr>
              <w:rPr>
                <w:rFonts w:ascii="Segoe UI Semilight" w:eastAsia="Times New Roman" w:hAnsi="Segoe UI Semilight" w:cs="Segoe UI Semilight"/>
                <w:b/>
                <w:sz w:val="24"/>
                <w:szCs w:val="24"/>
              </w:rPr>
            </w:pPr>
            <w:r>
              <w:rPr>
                <w:rFonts w:ascii="Segoe UI Semilight" w:eastAsia="Times New Roman" w:hAnsi="Segoe UI Semilight" w:cs="Segoe UI Semilight"/>
                <w:b/>
                <w:color w:val="0070C0"/>
                <w:sz w:val="24"/>
                <w:szCs w:val="24"/>
              </w:rPr>
              <w:t>Finals Week</w:t>
            </w:r>
          </w:p>
        </w:tc>
      </w:tr>
    </w:tbl>
    <w:p w14:paraId="0CC3215E" w14:textId="77777777" w:rsidR="008C7FE3" w:rsidRPr="008C7FE3" w:rsidRDefault="008C7FE3" w:rsidP="008C7FE3"/>
    <w:p w14:paraId="153A27FE" w14:textId="77777777" w:rsidR="008C7FE3" w:rsidRPr="008C7FE3" w:rsidRDefault="008C7FE3" w:rsidP="008C7FE3">
      <w:pPr>
        <w:ind w:left="-1080" w:right="-1080"/>
      </w:pPr>
    </w:p>
    <w:sectPr w:rsidR="008C7FE3" w:rsidRPr="008C7FE3">
      <w:headerReference w:type="even" r:id="rId23"/>
      <w:headerReference w:type="default" r:id="rId24"/>
      <w:footerReference w:type="even" r:id="rId25"/>
      <w:footerReference w:type="default" r:id="rId26"/>
      <w:headerReference w:type="first" r:id="rId27"/>
      <w:footerReference w:type="first" r:id="rId28"/>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F34CA" w14:textId="77777777" w:rsidR="007433A5" w:rsidRDefault="007433A5">
      <w:pPr>
        <w:spacing w:line="240" w:lineRule="auto"/>
      </w:pPr>
      <w:r>
        <w:separator/>
      </w:r>
    </w:p>
  </w:endnote>
  <w:endnote w:type="continuationSeparator" w:id="0">
    <w:p w14:paraId="49E21501" w14:textId="77777777" w:rsidR="007433A5" w:rsidRDefault="007433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Segoe UI Semilight">
    <w:panose1 w:val="020B04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45FA6" w14:textId="77777777" w:rsidR="00283AA4" w:rsidRDefault="00283AA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1A1FF" w14:textId="277B8BBB" w:rsidR="00283AA4" w:rsidRDefault="00EE0C48">
    <w:pPr>
      <w:pBdr>
        <w:top w:val="nil"/>
        <w:left w:val="nil"/>
        <w:bottom w:val="nil"/>
        <w:right w:val="nil"/>
        <w:between w:val="nil"/>
      </w:pBdr>
      <w:tabs>
        <w:tab w:val="center" w:pos="4680"/>
        <w:tab w:val="right" w:pos="9360"/>
      </w:tabs>
      <w:spacing w:line="240" w:lineRule="auto"/>
      <w:jc w:val="right"/>
      <w:rPr>
        <w:color w:val="000000"/>
        <w:sz w:val="20"/>
        <w:szCs w:val="20"/>
      </w:rPr>
    </w:pPr>
    <w:r>
      <w:rPr>
        <w:rFonts w:ascii="Times New Roman" w:eastAsia="Times New Roman" w:hAnsi="Times New Roman" w:cs="Times New Roman"/>
        <w:color w:val="000000"/>
        <w:sz w:val="20"/>
        <w:szCs w:val="20"/>
      </w:rPr>
      <w:t xml:space="preserve">Page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5159E7">
      <w:rPr>
        <w:rFonts w:ascii="Times New Roman" w:eastAsia="Times New Roman" w:hAnsi="Times New Roman" w:cs="Times New Roman"/>
        <w:noProof/>
        <w:color w:val="000000"/>
        <w:sz w:val="20"/>
        <w:szCs w:val="20"/>
      </w:rPr>
      <w:t>7</w:t>
    </w:r>
    <w:r>
      <w:rPr>
        <w:rFonts w:ascii="Times New Roman" w:eastAsia="Times New Roman" w:hAnsi="Times New Roman" w:cs="Times New Roman"/>
        <w:color w:val="000000"/>
        <w:sz w:val="20"/>
        <w:szCs w:val="20"/>
      </w:rPr>
      <w:fldChar w:fldCharType="end"/>
    </w:r>
    <w:r>
      <w:rPr>
        <w:rFonts w:ascii="Times New Roman" w:eastAsia="Times New Roman" w:hAnsi="Times New Roman" w:cs="Times New Roman"/>
        <w:color w:val="000000"/>
        <w:sz w:val="20"/>
        <w:szCs w:val="20"/>
      </w:rPr>
      <w:t xml:space="preserve"> of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NUMPAGES</w:instrText>
    </w:r>
    <w:r>
      <w:rPr>
        <w:rFonts w:ascii="Times New Roman" w:eastAsia="Times New Roman" w:hAnsi="Times New Roman" w:cs="Times New Roman"/>
        <w:color w:val="000000"/>
        <w:sz w:val="20"/>
        <w:szCs w:val="20"/>
      </w:rPr>
      <w:fldChar w:fldCharType="separate"/>
    </w:r>
    <w:r w:rsidR="005159E7">
      <w:rPr>
        <w:rFonts w:ascii="Times New Roman" w:eastAsia="Times New Roman" w:hAnsi="Times New Roman" w:cs="Times New Roman"/>
        <w:noProof/>
        <w:color w:val="000000"/>
        <w:sz w:val="20"/>
        <w:szCs w:val="20"/>
      </w:rPr>
      <w:t>7</w:t>
    </w:r>
    <w:r>
      <w:rPr>
        <w:rFonts w:ascii="Times New Roman" w:eastAsia="Times New Roman" w:hAnsi="Times New Roman" w:cs="Times New Roman"/>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CBA94" w14:textId="77777777" w:rsidR="00283AA4" w:rsidRDefault="00283AA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25503" w14:textId="77777777" w:rsidR="007433A5" w:rsidRDefault="007433A5">
      <w:pPr>
        <w:spacing w:line="240" w:lineRule="auto"/>
      </w:pPr>
      <w:r>
        <w:separator/>
      </w:r>
    </w:p>
  </w:footnote>
  <w:footnote w:type="continuationSeparator" w:id="0">
    <w:p w14:paraId="0C94101C" w14:textId="77777777" w:rsidR="007433A5" w:rsidRDefault="007433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2637D" w14:textId="77777777" w:rsidR="00283AA4" w:rsidRDefault="00283AA4">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EF555" w14:textId="77777777" w:rsidR="00283AA4" w:rsidRDefault="00283AA4">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B4772" w14:textId="77777777" w:rsidR="00283AA4" w:rsidRDefault="00283AA4">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73BB2"/>
    <w:multiLevelType w:val="multilevel"/>
    <w:tmpl w:val="99AE18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D92458"/>
    <w:multiLevelType w:val="multilevel"/>
    <w:tmpl w:val="20802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C05409"/>
    <w:multiLevelType w:val="multilevel"/>
    <w:tmpl w:val="6BDEBC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2629A2"/>
    <w:multiLevelType w:val="multilevel"/>
    <w:tmpl w:val="DCB24D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344CF5"/>
    <w:multiLevelType w:val="multilevel"/>
    <w:tmpl w:val="1A4C20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8AD3FBB"/>
    <w:multiLevelType w:val="multilevel"/>
    <w:tmpl w:val="543044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9A4CB3"/>
    <w:multiLevelType w:val="multilevel"/>
    <w:tmpl w:val="6EAC237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D001B61"/>
    <w:multiLevelType w:val="multilevel"/>
    <w:tmpl w:val="1F38013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C4314AA"/>
    <w:multiLevelType w:val="hybridMultilevel"/>
    <w:tmpl w:val="FB9C5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6768BE"/>
    <w:multiLevelType w:val="multilevel"/>
    <w:tmpl w:val="11D4673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4A411AE"/>
    <w:multiLevelType w:val="multilevel"/>
    <w:tmpl w:val="FAAE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4"/>
  </w:num>
  <w:num w:numId="5">
    <w:abstractNumId w:val="3"/>
  </w:num>
  <w:num w:numId="6">
    <w:abstractNumId w:val="8"/>
  </w:num>
  <w:num w:numId="7">
    <w:abstractNumId w:val="5"/>
  </w:num>
  <w:num w:numId="8">
    <w:abstractNumId w:val="11"/>
  </w:num>
  <w:num w:numId="9">
    <w:abstractNumId w:val="0"/>
  </w:num>
  <w:num w:numId="10">
    <w:abstractNumId w:val="13"/>
  </w:num>
  <w:num w:numId="11">
    <w:abstractNumId w:val="10"/>
  </w:num>
  <w:num w:numId="12">
    <w:abstractNumId w:val="9"/>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AA4"/>
    <w:rsid w:val="00031D85"/>
    <w:rsid w:val="00042C23"/>
    <w:rsid w:val="00070C77"/>
    <w:rsid w:val="000922E0"/>
    <w:rsid w:val="000C4B6B"/>
    <w:rsid w:val="000F4561"/>
    <w:rsid w:val="00100F46"/>
    <w:rsid w:val="00135C8F"/>
    <w:rsid w:val="00162329"/>
    <w:rsid w:val="00167651"/>
    <w:rsid w:val="001C4B8C"/>
    <w:rsid w:val="001D08A1"/>
    <w:rsid w:val="00206DB5"/>
    <w:rsid w:val="002544BE"/>
    <w:rsid w:val="00275B7D"/>
    <w:rsid w:val="00283AA4"/>
    <w:rsid w:val="00295EB2"/>
    <w:rsid w:val="002A4F0C"/>
    <w:rsid w:val="002C1D06"/>
    <w:rsid w:val="002E4F4B"/>
    <w:rsid w:val="00300F3E"/>
    <w:rsid w:val="00310AC4"/>
    <w:rsid w:val="0032006D"/>
    <w:rsid w:val="003551D5"/>
    <w:rsid w:val="00387EBB"/>
    <w:rsid w:val="003A4062"/>
    <w:rsid w:val="003D242E"/>
    <w:rsid w:val="003E2B48"/>
    <w:rsid w:val="003F5F57"/>
    <w:rsid w:val="00405C47"/>
    <w:rsid w:val="0041254B"/>
    <w:rsid w:val="00414938"/>
    <w:rsid w:val="004271DF"/>
    <w:rsid w:val="0043703F"/>
    <w:rsid w:val="0044528C"/>
    <w:rsid w:val="00484984"/>
    <w:rsid w:val="004C7834"/>
    <w:rsid w:val="004C78F1"/>
    <w:rsid w:val="004E59E3"/>
    <w:rsid w:val="005159E7"/>
    <w:rsid w:val="00527DEF"/>
    <w:rsid w:val="00555968"/>
    <w:rsid w:val="00566107"/>
    <w:rsid w:val="0058578E"/>
    <w:rsid w:val="00587B3D"/>
    <w:rsid w:val="005B0E1E"/>
    <w:rsid w:val="005D022D"/>
    <w:rsid w:val="005D75F2"/>
    <w:rsid w:val="00603164"/>
    <w:rsid w:val="00605D50"/>
    <w:rsid w:val="00622047"/>
    <w:rsid w:val="00635C5B"/>
    <w:rsid w:val="006449B5"/>
    <w:rsid w:val="006454F1"/>
    <w:rsid w:val="00677466"/>
    <w:rsid w:val="006B2422"/>
    <w:rsid w:val="006D0014"/>
    <w:rsid w:val="006D4C4E"/>
    <w:rsid w:val="007263DF"/>
    <w:rsid w:val="007329B0"/>
    <w:rsid w:val="007433A5"/>
    <w:rsid w:val="00746B2B"/>
    <w:rsid w:val="00766309"/>
    <w:rsid w:val="00784710"/>
    <w:rsid w:val="007B302F"/>
    <w:rsid w:val="00824D48"/>
    <w:rsid w:val="00846278"/>
    <w:rsid w:val="00885DCE"/>
    <w:rsid w:val="008C07BF"/>
    <w:rsid w:val="008C7FE3"/>
    <w:rsid w:val="008E590E"/>
    <w:rsid w:val="0093048E"/>
    <w:rsid w:val="00940DB9"/>
    <w:rsid w:val="00953724"/>
    <w:rsid w:val="0095796E"/>
    <w:rsid w:val="00964381"/>
    <w:rsid w:val="00965F2C"/>
    <w:rsid w:val="009B1B79"/>
    <w:rsid w:val="009D668B"/>
    <w:rsid w:val="00A01C6F"/>
    <w:rsid w:val="00A608DE"/>
    <w:rsid w:val="00A756FC"/>
    <w:rsid w:val="00AF20DC"/>
    <w:rsid w:val="00B01B82"/>
    <w:rsid w:val="00B03B6A"/>
    <w:rsid w:val="00B166A7"/>
    <w:rsid w:val="00B1722F"/>
    <w:rsid w:val="00B53136"/>
    <w:rsid w:val="00B81F42"/>
    <w:rsid w:val="00BD215F"/>
    <w:rsid w:val="00BE1F99"/>
    <w:rsid w:val="00C2065D"/>
    <w:rsid w:val="00C3137B"/>
    <w:rsid w:val="00C430DE"/>
    <w:rsid w:val="00C43EC3"/>
    <w:rsid w:val="00C60C4D"/>
    <w:rsid w:val="00D25AB8"/>
    <w:rsid w:val="00D3754C"/>
    <w:rsid w:val="00D40661"/>
    <w:rsid w:val="00D91F50"/>
    <w:rsid w:val="00D93141"/>
    <w:rsid w:val="00DA659F"/>
    <w:rsid w:val="00DB543B"/>
    <w:rsid w:val="00DC5572"/>
    <w:rsid w:val="00DD26FD"/>
    <w:rsid w:val="00DD4694"/>
    <w:rsid w:val="00E10071"/>
    <w:rsid w:val="00E61DB5"/>
    <w:rsid w:val="00E939B2"/>
    <w:rsid w:val="00EE0C48"/>
    <w:rsid w:val="00EF4CE0"/>
    <w:rsid w:val="00EF633B"/>
    <w:rsid w:val="00F259A3"/>
    <w:rsid w:val="00F279F4"/>
    <w:rsid w:val="00F53C09"/>
    <w:rsid w:val="00F936FB"/>
    <w:rsid w:val="00FB3A69"/>
    <w:rsid w:val="00FE5ABC"/>
    <w:rsid w:val="00FF35D1"/>
    <w:rsid w:val="00FF4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857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left w:w="115" w:type="dxa"/>
        <w:right w:w="115" w:type="dxa"/>
      </w:tblCellMar>
    </w:tblPr>
    <w:tcPr>
      <w:shd w:val="clear" w:color="auto" w:fill="CCCCCC"/>
    </w:tcPr>
  </w:style>
  <w:style w:type="table" w:customStyle="1" w:styleId="a0">
    <w:basedOn w:val="TableNormal"/>
    <w:pPr>
      <w:spacing w:line="240" w:lineRule="auto"/>
    </w:pPr>
    <w:tblPr>
      <w:tblStyleRowBandSize w:val="1"/>
      <w:tblStyleColBandSize w:val="1"/>
      <w:tblCellMar>
        <w:left w:w="115" w:type="dxa"/>
        <w:right w:w="115" w:type="dxa"/>
      </w:tblCellMar>
    </w:tblPr>
    <w:tcPr>
      <w:shd w:val="clear" w:color="auto" w:fill="CCCCCC"/>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a1">
    <w:basedOn w:val="TableNormal"/>
    <w:pPr>
      <w:spacing w:line="240" w:lineRule="auto"/>
    </w:pPr>
    <w:tblPr>
      <w:tblStyleRowBandSize w:val="1"/>
      <w:tblStyleColBandSize w:val="1"/>
      <w:tblCellMar>
        <w:left w:w="115" w:type="dxa"/>
        <w:right w:w="115" w:type="dxa"/>
      </w:tblCellMar>
    </w:tblPr>
    <w:tcPr>
      <w:shd w:val="clear" w:color="auto" w:fill="CCCCCC"/>
    </w:tc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line="240" w:lineRule="auto"/>
    </w:pPr>
    <w:tblPr>
      <w:tblStyleRowBandSize w:val="1"/>
      <w:tblStyleColBandSize w:val="1"/>
      <w:tblCellMar>
        <w:left w:w="115" w:type="dxa"/>
        <w:right w:w="115" w:type="dxa"/>
      </w:tblCellMar>
    </w:tblPr>
    <w:tcPr>
      <w:shd w:val="clear" w:color="auto" w:fill="CCCCCC"/>
    </w:tcPr>
  </w:style>
  <w:style w:type="table" w:customStyle="1" w:styleId="a4">
    <w:basedOn w:val="TableNormal"/>
    <w:pPr>
      <w:spacing w:line="240" w:lineRule="auto"/>
    </w:pPr>
    <w:tblPr>
      <w:tblStyleRowBandSize w:val="1"/>
      <w:tblStyleColBandSize w:val="1"/>
      <w:tblCellMar>
        <w:left w:w="115" w:type="dxa"/>
        <w:right w:w="115" w:type="dxa"/>
      </w:tblCellMar>
    </w:tblPr>
    <w:tcPr>
      <w:shd w:val="clear" w:color="auto" w:fill="CCCCCC"/>
    </w:tcPr>
  </w:style>
  <w:style w:type="table" w:customStyle="1" w:styleId="a5">
    <w:basedOn w:val="TableNormal"/>
    <w:pPr>
      <w:spacing w:line="240" w:lineRule="auto"/>
    </w:pPr>
    <w:tblPr>
      <w:tblStyleRowBandSize w:val="1"/>
      <w:tblStyleColBandSize w:val="1"/>
      <w:tblCellMar>
        <w:left w:w="115" w:type="dxa"/>
        <w:right w:w="115" w:type="dxa"/>
      </w:tblCellMar>
    </w:tblPr>
    <w:tcPr>
      <w:shd w:val="clear" w:color="auto" w:fill="CCCCCC"/>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a6">
    <w:basedOn w:val="TableNormal"/>
    <w:pPr>
      <w:spacing w:line="240" w:lineRule="auto"/>
    </w:pPr>
    <w:tblPr>
      <w:tblStyleRowBandSize w:val="1"/>
      <w:tblStyleColBandSize w:val="1"/>
      <w:tblCellMar>
        <w:left w:w="115" w:type="dxa"/>
        <w:right w:w="115" w:type="dxa"/>
      </w:tblCellMar>
    </w:tblPr>
    <w:tcPr>
      <w:shd w:val="clear" w:color="auto" w:fill="CCCCCC"/>
    </w:tcPr>
  </w:style>
  <w:style w:type="table" w:customStyle="1" w:styleId="a7">
    <w:basedOn w:val="TableNormal"/>
    <w:pPr>
      <w:spacing w:line="240" w:lineRule="auto"/>
    </w:pPr>
    <w:tblPr>
      <w:tblStyleRowBandSize w:val="1"/>
      <w:tblStyleColBandSize w:val="1"/>
      <w:tblCellMar>
        <w:left w:w="115" w:type="dxa"/>
        <w:right w:w="115" w:type="dxa"/>
      </w:tblCellMar>
    </w:tblPr>
    <w:tcPr>
      <w:shd w:val="clear" w:color="auto" w:fill="CCCCCC"/>
    </w:tcPr>
  </w:style>
  <w:style w:type="table" w:customStyle="1" w:styleId="a8">
    <w:basedOn w:val="TableNormal"/>
    <w:pPr>
      <w:spacing w:line="240" w:lineRule="auto"/>
    </w:pPr>
    <w:tblPr>
      <w:tblStyleRowBandSize w:val="1"/>
      <w:tblStyleColBandSize w:val="1"/>
      <w:tblCellMar>
        <w:left w:w="115" w:type="dxa"/>
        <w:right w:w="115" w:type="dxa"/>
      </w:tblCellMar>
    </w:tblPr>
    <w:tcPr>
      <w:shd w:val="clear" w:color="auto" w:fill="CCCCCC"/>
    </w:tcPr>
  </w:style>
  <w:style w:type="character" w:styleId="CommentReference">
    <w:name w:val="annotation reference"/>
    <w:basedOn w:val="DefaultParagraphFont"/>
    <w:uiPriority w:val="99"/>
    <w:semiHidden/>
    <w:unhideWhenUsed/>
    <w:rsid w:val="00310AC4"/>
    <w:rPr>
      <w:sz w:val="16"/>
      <w:szCs w:val="16"/>
    </w:rPr>
  </w:style>
  <w:style w:type="paragraph" w:styleId="CommentText">
    <w:name w:val="annotation text"/>
    <w:basedOn w:val="Normal"/>
    <w:link w:val="CommentTextChar"/>
    <w:uiPriority w:val="99"/>
    <w:semiHidden/>
    <w:unhideWhenUsed/>
    <w:rsid w:val="00310AC4"/>
    <w:pPr>
      <w:spacing w:line="240" w:lineRule="auto"/>
    </w:pPr>
    <w:rPr>
      <w:sz w:val="20"/>
      <w:szCs w:val="20"/>
    </w:rPr>
  </w:style>
  <w:style w:type="character" w:customStyle="1" w:styleId="CommentTextChar">
    <w:name w:val="Comment Text Char"/>
    <w:basedOn w:val="DefaultParagraphFont"/>
    <w:link w:val="CommentText"/>
    <w:uiPriority w:val="99"/>
    <w:semiHidden/>
    <w:rsid w:val="00310AC4"/>
    <w:rPr>
      <w:sz w:val="20"/>
      <w:szCs w:val="20"/>
    </w:rPr>
  </w:style>
  <w:style w:type="paragraph" w:styleId="CommentSubject">
    <w:name w:val="annotation subject"/>
    <w:basedOn w:val="CommentText"/>
    <w:next w:val="CommentText"/>
    <w:link w:val="CommentSubjectChar"/>
    <w:uiPriority w:val="99"/>
    <w:semiHidden/>
    <w:unhideWhenUsed/>
    <w:rsid w:val="00310AC4"/>
    <w:rPr>
      <w:b/>
      <w:bCs/>
    </w:rPr>
  </w:style>
  <w:style w:type="character" w:customStyle="1" w:styleId="CommentSubjectChar">
    <w:name w:val="Comment Subject Char"/>
    <w:basedOn w:val="CommentTextChar"/>
    <w:link w:val="CommentSubject"/>
    <w:uiPriority w:val="99"/>
    <w:semiHidden/>
    <w:rsid w:val="00310AC4"/>
    <w:rPr>
      <w:b/>
      <w:bCs/>
      <w:sz w:val="20"/>
      <w:szCs w:val="20"/>
    </w:rPr>
  </w:style>
  <w:style w:type="paragraph" w:styleId="BalloonText">
    <w:name w:val="Balloon Text"/>
    <w:basedOn w:val="Normal"/>
    <w:link w:val="BalloonTextChar"/>
    <w:uiPriority w:val="99"/>
    <w:semiHidden/>
    <w:unhideWhenUsed/>
    <w:rsid w:val="00310AC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AC4"/>
    <w:rPr>
      <w:rFonts w:ascii="Segoe UI" w:hAnsi="Segoe UI" w:cs="Segoe UI"/>
      <w:sz w:val="18"/>
      <w:szCs w:val="18"/>
    </w:rPr>
  </w:style>
  <w:style w:type="character" w:customStyle="1" w:styleId="search-meetingtimestext">
    <w:name w:val="search-meetingtimestext"/>
    <w:basedOn w:val="DefaultParagraphFont"/>
    <w:rsid w:val="007B302F"/>
  </w:style>
  <w:style w:type="table" w:styleId="TableGrid">
    <w:name w:val="Table Grid"/>
    <w:basedOn w:val="TableNormal"/>
    <w:uiPriority w:val="59"/>
    <w:rsid w:val="00746B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659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DA659F"/>
    <w:pPr>
      <w:spacing w:line="240" w:lineRule="auto"/>
    </w:pPr>
  </w:style>
  <w:style w:type="character" w:styleId="Hyperlink">
    <w:name w:val="Hyperlink"/>
    <w:basedOn w:val="DefaultParagraphFont"/>
    <w:uiPriority w:val="99"/>
    <w:unhideWhenUsed/>
    <w:rsid w:val="00DA659F"/>
    <w:rPr>
      <w:color w:val="0000FF" w:themeColor="hyperlink"/>
      <w:u w:val="single"/>
    </w:rPr>
  </w:style>
  <w:style w:type="character" w:styleId="Strong">
    <w:name w:val="Strong"/>
    <w:basedOn w:val="DefaultParagraphFont"/>
    <w:uiPriority w:val="22"/>
    <w:qFormat/>
    <w:rsid w:val="00DA659F"/>
    <w:rPr>
      <w:b/>
      <w:bCs/>
    </w:rPr>
  </w:style>
  <w:style w:type="paragraph" w:styleId="ListParagraph">
    <w:name w:val="List Paragraph"/>
    <w:basedOn w:val="Normal"/>
    <w:uiPriority w:val="34"/>
    <w:qFormat/>
    <w:rsid w:val="00387E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70723">
      <w:bodyDiv w:val="1"/>
      <w:marLeft w:val="0"/>
      <w:marRight w:val="0"/>
      <w:marTop w:val="0"/>
      <w:marBottom w:val="0"/>
      <w:divBdr>
        <w:top w:val="none" w:sz="0" w:space="0" w:color="auto"/>
        <w:left w:val="none" w:sz="0" w:space="0" w:color="auto"/>
        <w:bottom w:val="none" w:sz="0" w:space="0" w:color="auto"/>
        <w:right w:val="none" w:sz="0" w:space="0" w:color="auto"/>
      </w:divBdr>
    </w:div>
    <w:div w:id="433020167">
      <w:bodyDiv w:val="1"/>
      <w:marLeft w:val="0"/>
      <w:marRight w:val="0"/>
      <w:marTop w:val="0"/>
      <w:marBottom w:val="0"/>
      <w:divBdr>
        <w:top w:val="none" w:sz="0" w:space="0" w:color="auto"/>
        <w:left w:val="none" w:sz="0" w:space="0" w:color="auto"/>
        <w:bottom w:val="none" w:sz="0" w:space="0" w:color="auto"/>
        <w:right w:val="none" w:sz="0" w:space="0" w:color="auto"/>
      </w:divBdr>
    </w:div>
    <w:div w:id="665326070">
      <w:bodyDiv w:val="1"/>
      <w:marLeft w:val="0"/>
      <w:marRight w:val="0"/>
      <w:marTop w:val="0"/>
      <w:marBottom w:val="0"/>
      <w:divBdr>
        <w:top w:val="none" w:sz="0" w:space="0" w:color="auto"/>
        <w:left w:val="none" w:sz="0" w:space="0" w:color="auto"/>
        <w:bottom w:val="none" w:sz="0" w:space="0" w:color="auto"/>
        <w:right w:val="none" w:sz="0" w:space="0" w:color="auto"/>
      </w:divBdr>
    </w:div>
    <w:div w:id="723136037">
      <w:bodyDiv w:val="1"/>
      <w:marLeft w:val="0"/>
      <w:marRight w:val="0"/>
      <w:marTop w:val="0"/>
      <w:marBottom w:val="0"/>
      <w:divBdr>
        <w:top w:val="none" w:sz="0" w:space="0" w:color="auto"/>
        <w:left w:val="none" w:sz="0" w:space="0" w:color="auto"/>
        <w:bottom w:val="none" w:sz="0" w:space="0" w:color="auto"/>
        <w:right w:val="none" w:sz="0" w:space="0" w:color="auto"/>
      </w:divBdr>
    </w:div>
    <w:div w:id="899100280">
      <w:bodyDiv w:val="1"/>
      <w:marLeft w:val="0"/>
      <w:marRight w:val="0"/>
      <w:marTop w:val="0"/>
      <w:marBottom w:val="0"/>
      <w:divBdr>
        <w:top w:val="none" w:sz="0" w:space="0" w:color="auto"/>
        <w:left w:val="none" w:sz="0" w:space="0" w:color="auto"/>
        <w:bottom w:val="none" w:sz="0" w:space="0" w:color="auto"/>
        <w:right w:val="none" w:sz="0" w:space="0" w:color="auto"/>
      </w:divBdr>
    </w:div>
    <w:div w:id="963541638">
      <w:bodyDiv w:val="1"/>
      <w:marLeft w:val="0"/>
      <w:marRight w:val="0"/>
      <w:marTop w:val="0"/>
      <w:marBottom w:val="0"/>
      <w:divBdr>
        <w:top w:val="none" w:sz="0" w:space="0" w:color="auto"/>
        <w:left w:val="none" w:sz="0" w:space="0" w:color="auto"/>
        <w:bottom w:val="none" w:sz="0" w:space="0" w:color="auto"/>
        <w:right w:val="none" w:sz="0" w:space="0" w:color="auto"/>
      </w:divBdr>
    </w:div>
    <w:div w:id="1078479287">
      <w:bodyDiv w:val="1"/>
      <w:marLeft w:val="0"/>
      <w:marRight w:val="0"/>
      <w:marTop w:val="0"/>
      <w:marBottom w:val="0"/>
      <w:divBdr>
        <w:top w:val="none" w:sz="0" w:space="0" w:color="auto"/>
        <w:left w:val="none" w:sz="0" w:space="0" w:color="auto"/>
        <w:bottom w:val="none" w:sz="0" w:space="0" w:color="auto"/>
        <w:right w:val="none" w:sz="0" w:space="0" w:color="auto"/>
      </w:divBdr>
    </w:div>
    <w:div w:id="1194729492">
      <w:bodyDiv w:val="1"/>
      <w:marLeft w:val="0"/>
      <w:marRight w:val="0"/>
      <w:marTop w:val="0"/>
      <w:marBottom w:val="0"/>
      <w:divBdr>
        <w:top w:val="none" w:sz="0" w:space="0" w:color="auto"/>
        <w:left w:val="none" w:sz="0" w:space="0" w:color="auto"/>
        <w:bottom w:val="none" w:sz="0" w:space="0" w:color="auto"/>
        <w:right w:val="none" w:sz="0" w:space="0" w:color="auto"/>
      </w:divBdr>
    </w:div>
    <w:div w:id="2038847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unity.canvaslms.com/groups/students/pages/home" TargetMode="External"/><Relationship Id="rId18" Type="http://schemas.openxmlformats.org/officeDocument/2006/relationships/hyperlink" Target="https://chaminade.edu/advising/kokua-ik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kari.inda@chaminade.edu" TargetMode="External"/><Relationship Id="rId7" Type="http://schemas.openxmlformats.org/officeDocument/2006/relationships/endnotes" Target="endnotes.xml"/><Relationship Id="rId12" Type="http://schemas.openxmlformats.org/officeDocument/2006/relationships/hyperlink" Target="https://chaminade.instructure.com/courses/21133" TargetMode="External"/><Relationship Id="rId17" Type="http://schemas.openxmlformats.org/officeDocument/2006/relationships/hyperlink" Target="mailto:helpdesk@chaminade.ed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mmunity.canvaslms.com/community/answers/guides/video-guide" TargetMode="External"/><Relationship Id="rId20" Type="http://schemas.openxmlformats.org/officeDocument/2006/relationships/hyperlink" Target="mailto:kari.inda@chaminade.ed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ommunity.canvaslms.com/docs/DOC-18585-getting-started-with-canvas-as-a-studen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chaminade.edu" TargetMode="External"/><Relationship Id="rId19"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ases.canvaslms.com/liveagentchat?chattype=student" TargetMode="External"/><Relationship Id="rId22" Type="http://schemas.openxmlformats.org/officeDocument/2006/relationships/hyperlink" Target="mailto:ada@chaminade.ed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fniyTrwZvD4nuLm0bkTqTLjJAw==">AMUW2mVsDNLHup9qaAmolYTCszTjs9y2X/qbjohhVAFzI5u/wDoKITRf+j7j2AtKmqQvB4hm2F/ry78FqN+ODOK6gev179tUUF6zjBeZ+R57bPlIC6RnTRdIpNKtfiEHd7+fgXuR8R+lHdDBS8ZeAdbaykGkaj704YNnz/zWt0rG7+mHjDrjIQE6g+sh4g7+uGfAbhI6mgu0e8PpSMef/UqvEEYPCR46lA==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2145</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 Inda</dc:creator>
  <cp:lastModifiedBy>Kari Inda</cp:lastModifiedBy>
  <cp:revision>9</cp:revision>
  <cp:lastPrinted>2022-08-22T03:58:00Z</cp:lastPrinted>
  <dcterms:created xsi:type="dcterms:W3CDTF">2022-08-20T08:18:00Z</dcterms:created>
  <dcterms:modified xsi:type="dcterms:W3CDTF">2022-08-25T20:45:00Z</dcterms:modified>
</cp:coreProperties>
</file>