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4860"/>
      </w:tblGrid>
      <w:tr w:rsidR="001E741D" w:rsidRPr="001E741D" w:rsidTr="001E741D">
        <w:tc>
          <w:tcPr>
            <w:tcW w:w="486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EDUC 630 - History and the Profession of Education</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Summer Term  (July 5 - September 13, 2021)</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Credits: 3</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Online</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tc>
      </w:tr>
    </w:tbl>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4767"/>
        <w:gridCol w:w="4593"/>
      </w:tblGrid>
      <w:tr w:rsidR="001E741D" w:rsidRPr="001E741D" w:rsidTr="001E741D">
        <w:tc>
          <w:tcPr>
            <w:tcW w:w="4815"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Instructor: </w:t>
            </w:r>
            <w:r w:rsidRPr="001E741D">
              <w:rPr>
                <w:rFonts w:ascii="Lato" w:eastAsia="Times New Roman" w:hAnsi="Lato" w:cs="Times New Roman"/>
                <w:color w:val="2D3B45"/>
                <w:sz w:val="24"/>
                <w:szCs w:val="24"/>
              </w:rPr>
              <w:t>Dale Fryxell</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Email: </w:t>
            </w:r>
            <w:r w:rsidRPr="001E741D">
              <w:rPr>
                <w:rFonts w:ascii="Lato" w:eastAsia="Times New Roman" w:hAnsi="Lato" w:cs="Times New Roman"/>
                <w:color w:val="2D3B45"/>
                <w:sz w:val="24"/>
                <w:szCs w:val="24"/>
              </w:rPr>
              <w:t>dfryxell@chaminade.edu</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Phone: </w:t>
            </w:r>
            <w:r w:rsidRPr="001E741D">
              <w:rPr>
                <w:rFonts w:ascii="Lato" w:eastAsia="Times New Roman" w:hAnsi="Lato" w:cs="Times New Roman"/>
                <w:color w:val="2D3B45"/>
                <w:sz w:val="24"/>
                <w:szCs w:val="24"/>
              </w:rPr>
              <w:t>808-739-4678 (office); 808-342-8549 (cell)</w:t>
            </w:r>
          </w:p>
        </w:tc>
        <w:tc>
          <w:tcPr>
            <w:tcW w:w="468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Office Hours: </w:t>
            </w:r>
            <w:r w:rsidRPr="001E741D">
              <w:rPr>
                <w:rFonts w:ascii="Lato" w:eastAsia="Times New Roman" w:hAnsi="Lato" w:cs="Times New Roman"/>
                <w:color w:val="2D3B45"/>
                <w:sz w:val="24"/>
                <w:szCs w:val="24"/>
              </w:rPr>
              <w:t>By Appointment</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Office Location: </w:t>
            </w:r>
            <w:r w:rsidRPr="001E741D">
              <w:rPr>
                <w:rFonts w:ascii="Lato" w:eastAsia="Times New Roman" w:hAnsi="Lato" w:cs="Times New Roman"/>
                <w:color w:val="2D3B45"/>
                <w:sz w:val="24"/>
                <w:szCs w:val="24"/>
              </w:rPr>
              <w:t>Brogan Hall, Rm 110</w:t>
            </w:r>
          </w:p>
        </w:tc>
      </w:tr>
    </w:tbl>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Required Texts: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Webb, L.D. &amp; </w:t>
      </w:r>
      <w:proofErr w:type="spellStart"/>
      <w:r w:rsidRPr="001E741D">
        <w:rPr>
          <w:rFonts w:ascii="Lato" w:eastAsia="Times New Roman" w:hAnsi="Lato" w:cs="Times New Roman"/>
          <w:color w:val="2D3B45"/>
          <w:sz w:val="24"/>
          <w:szCs w:val="24"/>
        </w:rPr>
        <w:t>Metha</w:t>
      </w:r>
      <w:proofErr w:type="spellEnd"/>
      <w:r w:rsidRPr="001E741D">
        <w:rPr>
          <w:rFonts w:ascii="Lato" w:eastAsia="Times New Roman" w:hAnsi="Lato" w:cs="Times New Roman"/>
          <w:color w:val="2D3B45"/>
          <w:sz w:val="24"/>
          <w:szCs w:val="24"/>
        </w:rPr>
        <w:t>, A. (2016). Foundations of American Education (</w:t>
      </w:r>
      <w:proofErr w:type="gramStart"/>
      <w:r w:rsidRPr="001E741D">
        <w:rPr>
          <w:rFonts w:ascii="Lato" w:eastAsia="Times New Roman" w:hAnsi="Lato" w:cs="Times New Roman"/>
          <w:color w:val="2D3B45"/>
          <w:sz w:val="24"/>
          <w:szCs w:val="24"/>
        </w:rPr>
        <w:t>8th</w:t>
      </w:r>
      <w:proofErr w:type="gramEnd"/>
      <w:r w:rsidRPr="001E741D">
        <w:rPr>
          <w:rFonts w:ascii="Lato" w:eastAsia="Times New Roman" w:hAnsi="Lato" w:cs="Times New Roman"/>
          <w:color w:val="2D3B45"/>
          <w:sz w:val="24"/>
          <w:szCs w:val="24"/>
        </w:rPr>
        <w:t xml:space="preserve"> edition).</w:t>
      </w:r>
    </w:p>
    <w:p w:rsidR="001E741D" w:rsidRPr="001E741D" w:rsidRDefault="001E741D" w:rsidP="001E741D">
      <w:pPr>
        <w:shd w:val="clear" w:color="auto" w:fill="FFFFFF"/>
        <w:spacing w:after="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ISBN-13: 978-0134026411 </w:t>
      </w:r>
      <w:proofErr w:type="gramStart"/>
      <w:r w:rsidRPr="001E741D">
        <w:rPr>
          <w:rFonts w:ascii="Lato" w:eastAsia="Times New Roman" w:hAnsi="Lato" w:cs="Times New Roman"/>
          <w:color w:val="2D3B45"/>
          <w:sz w:val="24"/>
          <w:szCs w:val="24"/>
        </w:rPr>
        <w:t>You</w:t>
      </w:r>
      <w:proofErr w:type="gramEnd"/>
      <w:r w:rsidRPr="001E741D">
        <w:rPr>
          <w:rFonts w:ascii="Lato" w:eastAsia="Times New Roman" w:hAnsi="Lato" w:cs="Times New Roman"/>
          <w:color w:val="2D3B45"/>
          <w:sz w:val="24"/>
          <w:szCs w:val="24"/>
        </w:rPr>
        <w:t xml:space="preserve"> should be able to purchase the book with an access code for the </w:t>
      </w:r>
      <w:proofErr w:type="spellStart"/>
      <w:r w:rsidRPr="001E741D">
        <w:rPr>
          <w:rFonts w:ascii="Lato" w:eastAsia="Times New Roman" w:hAnsi="Lato" w:cs="Times New Roman"/>
          <w:color w:val="2D3B45"/>
          <w:sz w:val="24"/>
          <w:szCs w:val="24"/>
        </w:rPr>
        <w:t>ebook</w:t>
      </w:r>
      <w:proofErr w:type="spellEnd"/>
      <w:r w:rsidRPr="001E741D">
        <w:rPr>
          <w:rFonts w:ascii="Lato" w:eastAsia="Times New Roman" w:hAnsi="Lato" w:cs="Times New Roman"/>
          <w:color w:val="2D3B45"/>
          <w:sz w:val="24"/>
          <w:szCs w:val="24"/>
        </w:rPr>
        <w:t xml:space="preserve"> at the bookstore or you can go to </w:t>
      </w:r>
      <w:hyperlink r:id="rId5" w:tgtFrame="_blank" w:history="1">
        <w:r w:rsidRPr="001E741D">
          <w:rPr>
            <w:rFonts w:ascii="Lato" w:eastAsia="Times New Roman" w:hAnsi="Lato" w:cs="Times New Roman"/>
            <w:color w:val="0000FF"/>
            <w:sz w:val="24"/>
            <w:szCs w:val="24"/>
            <w:u w:val="single"/>
          </w:rPr>
          <w:t>https://www.vitalsource.com/products/foundations-of-american-education-l-dean-webb-v9780134027524</w:t>
        </w:r>
        <w:r w:rsidRPr="001E741D">
          <w:rPr>
            <w:rFonts w:ascii="Lato" w:eastAsia="Times New Roman" w:hAnsi="Lato" w:cs="Times New Roman"/>
            <w:color w:val="0000FF"/>
            <w:sz w:val="24"/>
            <w:szCs w:val="24"/>
            <w:u w:val="single"/>
            <w:bdr w:val="none" w:sz="0" w:space="0" w:color="auto" w:frame="1"/>
          </w:rPr>
          <w:t> (Links to an external site.)</w:t>
        </w:r>
      </w:hyperlink>
      <w:r w:rsidRPr="001E741D">
        <w:rPr>
          <w:rFonts w:ascii="Lato" w:eastAsia="Times New Roman" w:hAnsi="Lato" w:cs="Times New Roman"/>
          <w:color w:val="2D3B45"/>
          <w:sz w:val="24"/>
          <w:szCs w:val="24"/>
        </w:rPr>
        <w:t> </w:t>
      </w:r>
      <w:proofErr w:type="gramStart"/>
      <w:r w:rsidRPr="001E741D">
        <w:rPr>
          <w:rFonts w:ascii="Lato" w:eastAsia="Times New Roman" w:hAnsi="Lato" w:cs="Times New Roman"/>
          <w:color w:val="2D3B45"/>
          <w:sz w:val="24"/>
          <w:szCs w:val="24"/>
        </w:rPr>
        <w:t>to</w:t>
      </w:r>
      <w:proofErr w:type="gramEnd"/>
      <w:r w:rsidRPr="001E741D">
        <w:rPr>
          <w:rFonts w:ascii="Lato" w:eastAsia="Times New Roman" w:hAnsi="Lato" w:cs="Times New Roman"/>
          <w:color w:val="2D3B45"/>
          <w:sz w:val="24"/>
          <w:szCs w:val="24"/>
        </w:rPr>
        <w:t xml:space="preserve"> purchase access to the </w:t>
      </w:r>
      <w:proofErr w:type="spellStart"/>
      <w:r w:rsidRPr="001E741D">
        <w:rPr>
          <w:rFonts w:ascii="Lato" w:eastAsia="Times New Roman" w:hAnsi="Lato" w:cs="Times New Roman"/>
          <w:color w:val="2D3B45"/>
          <w:sz w:val="24"/>
          <w:szCs w:val="24"/>
        </w:rPr>
        <w:t>ebook</w:t>
      </w:r>
      <w:proofErr w:type="spellEnd"/>
      <w:r w:rsidRPr="001E741D">
        <w:rPr>
          <w:rFonts w:ascii="Lato" w:eastAsia="Times New Roman" w:hAnsi="Lato" w:cs="Times New Roman"/>
          <w:color w:val="2D3B45"/>
          <w:sz w:val="24"/>
          <w:szCs w:val="24"/>
        </w:rPr>
        <w:t xml:space="preserve"> through </w:t>
      </w:r>
      <w:proofErr w:type="spellStart"/>
      <w:r w:rsidRPr="001E741D">
        <w:rPr>
          <w:rFonts w:ascii="Lato" w:eastAsia="Times New Roman" w:hAnsi="Lato" w:cs="Times New Roman"/>
          <w:color w:val="2D3B45"/>
          <w:sz w:val="24"/>
          <w:szCs w:val="24"/>
        </w:rPr>
        <w:t>Vitalsource</w:t>
      </w:r>
      <w:proofErr w:type="spellEnd"/>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Helpful Resources / Supplementary Materials: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2970"/>
        <w:gridCol w:w="6390"/>
      </w:tblGrid>
      <w:tr w:rsidR="001E741D" w:rsidRPr="001E741D" w:rsidTr="001E741D">
        <w:tc>
          <w:tcPr>
            <w:tcW w:w="297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Resource</w:t>
            </w:r>
          </w:p>
        </w:tc>
        <w:tc>
          <w:tcPr>
            <w:tcW w:w="639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Service(s) Provided</w:t>
            </w:r>
          </w:p>
        </w:tc>
      </w:tr>
      <w:tr w:rsidR="001E741D" w:rsidRPr="001E741D" w:rsidTr="001E741D">
        <w:tc>
          <w:tcPr>
            <w:tcW w:w="2970" w:type="dxa"/>
            <w:shd w:val="clear" w:color="auto" w:fill="FFFFFF"/>
            <w:tcMar>
              <w:top w:w="30" w:type="dxa"/>
              <w:left w:w="30" w:type="dxa"/>
              <w:bottom w:w="30" w:type="dxa"/>
              <w:right w:w="30" w:type="dxa"/>
            </w:tcMar>
            <w:vAlign w:val="center"/>
            <w:hideMark/>
          </w:tcPr>
          <w:p w:rsidR="001E741D" w:rsidRPr="001E741D" w:rsidRDefault="001E741D" w:rsidP="001E741D">
            <w:pPr>
              <w:spacing w:after="0" w:line="240" w:lineRule="auto"/>
              <w:rPr>
                <w:rFonts w:ascii="Lato" w:eastAsia="Times New Roman" w:hAnsi="Lato" w:cs="Times New Roman"/>
                <w:color w:val="2D3B45"/>
                <w:sz w:val="24"/>
                <w:szCs w:val="24"/>
              </w:rPr>
            </w:pPr>
            <w:hyperlink r:id="rId6" w:tgtFrame="_blank" w:history="1">
              <w:r w:rsidRPr="001E741D">
                <w:rPr>
                  <w:rFonts w:ascii="Lato" w:eastAsia="Times New Roman" w:hAnsi="Lato" w:cs="Times New Roman"/>
                  <w:color w:val="0000FF"/>
                  <w:sz w:val="24"/>
                  <w:szCs w:val="24"/>
                  <w:u w:val="single"/>
                </w:rPr>
                <w:t>The OWL - Purdue Online Writing Lab</w:t>
              </w:r>
              <w:proofErr w:type="gramStart"/>
              <w:r w:rsidRPr="001E741D">
                <w:rPr>
                  <w:rFonts w:ascii="Lato" w:eastAsia="Times New Roman" w:hAnsi="Lato" w:cs="Times New Roman"/>
                  <w:color w:val="0000FF"/>
                  <w:sz w:val="24"/>
                  <w:szCs w:val="24"/>
                  <w:u w:val="single"/>
                </w:rPr>
                <w:t> </w:t>
              </w:r>
              <w:r w:rsidRPr="001E741D">
                <w:rPr>
                  <w:rFonts w:ascii="Lato" w:eastAsia="Times New Roman" w:hAnsi="Lato" w:cs="Times New Roman"/>
                  <w:color w:val="0000FF"/>
                  <w:sz w:val="24"/>
                  <w:szCs w:val="24"/>
                  <w:u w:val="single"/>
                  <w:bdr w:val="none" w:sz="0" w:space="0" w:color="auto" w:frame="1"/>
                </w:rPr>
                <w:t> (</w:t>
              </w:r>
              <w:proofErr w:type="gramEnd"/>
              <w:r w:rsidRPr="001E741D">
                <w:rPr>
                  <w:rFonts w:ascii="Lato" w:eastAsia="Times New Roman" w:hAnsi="Lato" w:cs="Times New Roman"/>
                  <w:color w:val="0000FF"/>
                  <w:sz w:val="24"/>
                  <w:szCs w:val="24"/>
                  <w:u w:val="single"/>
                  <w:bdr w:val="none" w:sz="0" w:space="0" w:color="auto" w:frame="1"/>
                </w:rPr>
                <w:t>Links to an external site.)</w:t>
              </w:r>
            </w:hyperlink>
          </w:p>
        </w:tc>
        <w:tc>
          <w:tcPr>
            <w:tcW w:w="639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Online resource for writing and citing </w:t>
            </w:r>
            <w:proofErr w:type="gramStart"/>
            <w:r w:rsidRPr="001E741D">
              <w:rPr>
                <w:rFonts w:ascii="Lato" w:eastAsia="Times New Roman" w:hAnsi="Lato" w:cs="Times New Roman"/>
                <w:color w:val="2D3B45"/>
                <w:sz w:val="24"/>
                <w:szCs w:val="24"/>
              </w:rPr>
              <w:t>research using</w:t>
            </w:r>
            <w:proofErr w:type="gramEnd"/>
            <w:r w:rsidRPr="001E741D">
              <w:rPr>
                <w:rFonts w:ascii="Lato" w:eastAsia="Times New Roman" w:hAnsi="Lato" w:cs="Times New Roman"/>
                <w:color w:val="2D3B45"/>
                <w:sz w:val="24"/>
                <w:szCs w:val="24"/>
              </w:rPr>
              <w:t xml:space="preserve"> APA formatting.</w:t>
            </w:r>
          </w:p>
        </w:tc>
      </w:tr>
      <w:tr w:rsidR="001E741D" w:rsidRPr="001E741D" w:rsidTr="001E741D">
        <w:tc>
          <w:tcPr>
            <w:tcW w:w="297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proofErr w:type="spellStart"/>
            <w:r w:rsidRPr="001E741D">
              <w:rPr>
                <w:rFonts w:ascii="Lato" w:eastAsia="Times New Roman" w:hAnsi="Lato" w:cs="Times New Roman"/>
                <w:color w:val="2D3B45"/>
                <w:sz w:val="24"/>
                <w:szCs w:val="24"/>
              </w:rPr>
              <w:t>Smarthinking</w:t>
            </w:r>
            <w:proofErr w:type="spellEnd"/>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Available in Canvas</w:t>
            </w:r>
          </w:p>
        </w:tc>
        <w:tc>
          <w:tcPr>
            <w:tcW w:w="639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Tools to assist with writing including: Main Idea/Thesis, Content Development, Organization, Introduction/Conclusion, Use of </w:t>
            </w:r>
            <w:r w:rsidRPr="001E741D">
              <w:rPr>
                <w:rFonts w:ascii="Lato" w:eastAsia="Times New Roman" w:hAnsi="Lato" w:cs="Times New Roman"/>
                <w:color w:val="2D3B45"/>
                <w:sz w:val="24"/>
                <w:szCs w:val="24"/>
              </w:rPr>
              <w:lastRenderedPageBreak/>
              <w:t>Resources, Transitions, Grammar &amp; Mechanics, Sentence Structure and Word Choice. Also can answer “live questions”</w:t>
            </w:r>
          </w:p>
        </w:tc>
      </w:tr>
    </w:tbl>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lastRenderedPageBreak/>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Course Catalog Description:</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This course covers the general history, standards, and professionalism in education with an overview of the philosophical, legal, current trends in educational theory, and multi-cultural issues in education.</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Mission Statement:</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The mission of the education division is to foster the education of teachers and leaders in education through programs based in the liberal arts tradition, Catholic Marianist's values, current research, and best practices.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4735"/>
        <w:gridCol w:w="4625"/>
      </w:tblGrid>
      <w:tr w:rsidR="001E741D" w:rsidRPr="001E741D" w:rsidTr="001E741D">
        <w:tc>
          <w:tcPr>
            <w:tcW w:w="480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Marianist Values:</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1.      Educate for Formation in Faith</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2.      Provide an Integral Quality Education</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3.      Educate in Family Spirit</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4.      Educate for Service, Justice, and Peace</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5.      Educate for Adaptation and Change</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tc>
        <w:tc>
          <w:tcPr>
            <w:tcW w:w="468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WASC Core Competencies:</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1.      Written Communication</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2.      Oral Communication</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3.      Quantitative reasoning</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4.      Critical Thinking</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5.      Information Literacy</w:t>
            </w:r>
          </w:p>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tc>
      </w:tr>
    </w:tbl>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Program Learning Outcomes (PLOs):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Upon completion of the M.A. in Teaching, students will be able to:</w:t>
      </w:r>
    </w:p>
    <w:p w:rsidR="001E741D" w:rsidRPr="001E741D" w:rsidRDefault="001E741D" w:rsidP="001E741D">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Synthesize knowledge of learner development, learner differences, diverse students and the learning environment to optimize learning for Elementary students.</w:t>
      </w:r>
    </w:p>
    <w:p w:rsidR="001E741D" w:rsidRPr="001E741D" w:rsidRDefault="001E741D" w:rsidP="001E741D">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Evaluate central concepts, tools of inquiry and structures of the subject matter disciplines for Elementary students.</w:t>
      </w:r>
    </w:p>
    <w:p w:rsidR="001E741D" w:rsidRPr="001E741D" w:rsidRDefault="001E741D" w:rsidP="001E741D">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Utilize formative and summative assessments, to determine, select, and implement effective instructional strategies for Elementary students. </w:t>
      </w:r>
    </w:p>
    <w:p w:rsidR="001E741D" w:rsidRPr="001E741D" w:rsidRDefault="001E741D" w:rsidP="001E741D">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Analyze the history, values, commitments, and ethics of the teaching profession within the school community. </w:t>
      </w:r>
    </w:p>
    <w:p w:rsidR="001E741D" w:rsidRPr="001E741D" w:rsidRDefault="001E741D" w:rsidP="001E741D">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lastRenderedPageBreak/>
        <w:t>Explain the Marianist tradition of providing an integral, quality education within diverse learning communities.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Upon completion of the M.A. in Teaching, Secondary Education, students will be able to:</w:t>
      </w:r>
    </w:p>
    <w:p w:rsidR="001E741D" w:rsidRPr="001E741D" w:rsidRDefault="001E741D" w:rsidP="001E741D">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Synthesize knowledge of learner development, learner differences, diverse students and the learning environment to optimize learning for Secondary students. </w:t>
      </w:r>
    </w:p>
    <w:p w:rsidR="001E741D" w:rsidRPr="001E741D" w:rsidRDefault="001E741D" w:rsidP="001E741D">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Evaluate central concepts, tools of inquiry and structures of the subject matter disciplines for Secondary students. </w:t>
      </w:r>
    </w:p>
    <w:p w:rsidR="001E741D" w:rsidRPr="001E741D" w:rsidRDefault="001E741D" w:rsidP="001E741D">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Utilize formative and summative assessments, to determine, select, and implement effective instructional strategies for Secondary students. </w:t>
      </w:r>
    </w:p>
    <w:p w:rsidR="001E741D" w:rsidRPr="001E741D" w:rsidRDefault="001E741D" w:rsidP="001E741D">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Analyze the history, values, commitments, and ethics of the teaching profession within the school community. </w:t>
      </w:r>
    </w:p>
    <w:p w:rsidR="001E741D" w:rsidRPr="001E741D" w:rsidRDefault="001E741D" w:rsidP="001E741D">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Explain the Marianist tradition of providing an integral, quality education within diverse learning communities.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Upon completion of the M.A. in Teaching, Special Education, students will be able to:</w:t>
      </w:r>
    </w:p>
    <w:p w:rsidR="001E741D" w:rsidRPr="001E741D" w:rsidRDefault="001E741D" w:rsidP="001E741D">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Synthesize knowledge of learner development, learner differences, diverse students and the learning environment to optimize learning for SPED students. </w:t>
      </w:r>
    </w:p>
    <w:p w:rsidR="001E741D" w:rsidRPr="001E741D" w:rsidRDefault="001E741D" w:rsidP="001E741D">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Evaluate central concepts, tools of inquiry and structures of the subject matter disciplines for SPED students.</w:t>
      </w:r>
    </w:p>
    <w:p w:rsidR="001E741D" w:rsidRPr="001E741D" w:rsidRDefault="001E741D" w:rsidP="001E741D">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Utilize formative and summative assessments, to determine, select, and implement effective instructional strategies for SPED students. </w:t>
      </w:r>
    </w:p>
    <w:p w:rsidR="001E741D" w:rsidRPr="001E741D" w:rsidRDefault="001E741D" w:rsidP="001E741D">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Analyze the history, values, commitments, and ethics of the teaching profession within the school community. </w:t>
      </w:r>
    </w:p>
    <w:p w:rsidR="001E741D" w:rsidRPr="001E741D" w:rsidRDefault="001E741D" w:rsidP="001E741D">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Explain the Marianist tradition of providing an integral, quality education within diverse learning communities.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Course Learning Outcomes (CLOs):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8280"/>
      </w:tblGrid>
      <w:tr w:rsidR="001E741D" w:rsidRPr="001E741D" w:rsidTr="001E741D">
        <w:tc>
          <w:tcPr>
            <w:tcW w:w="39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1</w:t>
            </w:r>
          </w:p>
        </w:tc>
        <w:tc>
          <w:tcPr>
            <w:tcW w:w="828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Demonstrate an understanding of the inter-relationship between the history of education, educational leaders, and important political, economic, religious, and intellectual movements. (PLO 1)</w:t>
            </w:r>
          </w:p>
        </w:tc>
      </w:tr>
      <w:tr w:rsidR="001E741D" w:rsidRPr="001E741D" w:rsidTr="001E741D">
        <w:tc>
          <w:tcPr>
            <w:tcW w:w="39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2</w:t>
            </w:r>
          </w:p>
        </w:tc>
        <w:tc>
          <w:tcPr>
            <w:tcW w:w="828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Articulate a clear and reasoned professional identity. (PLO 1)</w:t>
            </w:r>
          </w:p>
        </w:tc>
      </w:tr>
      <w:tr w:rsidR="001E741D" w:rsidRPr="001E741D" w:rsidTr="001E741D">
        <w:tc>
          <w:tcPr>
            <w:tcW w:w="39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lastRenderedPageBreak/>
              <w:t>3</w:t>
            </w:r>
          </w:p>
        </w:tc>
        <w:tc>
          <w:tcPr>
            <w:tcW w:w="828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Develop an understanding of the different paradigms of social justice and peace, including the Marianist perspectives, together with their relationship to reform and transformation. (PLO 5)</w:t>
            </w:r>
          </w:p>
        </w:tc>
      </w:tr>
    </w:tbl>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Assessment:</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5130"/>
        <w:gridCol w:w="1440"/>
      </w:tblGrid>
      <w:tr w:rsidR="001E741D" w:rsidRPr="001E741D" w:rsidTr="001E741D">
        <w:tc>
          <w:tcPr>
            <w:tcW w:w="513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Assignments</w:t>
            </w:r>
          </w:p>
        </w:tc>
        <w:tc>
          <w:tcPr>
            <w:tcW w:w="144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Max Points</w:t>
            </w:r>
          </w:p>
        </w:tc>
      </w:tr>
      <w:tr w:rsidR="001E741D" w:rsidRPr="001E741D" w:rsidTr="001E741D">
        <w:tc>
          <w:tcPr>
            <w:tcW w:w="513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Chapter Discussion &amp; Response Posts (7 @ 25 pts)</w:t>
            </w:r>
          </w:p>
        </w:tc>
        <w:tc>
          <w:tcPr>
            <w:tcW w:w="144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175</w:t>
            </w:r>
          </w:p>
        </w:tc>
      </w:tr>
      <w:tr w:rsidR="001E741D" w:rsidRPr="001E741D" w:rsidTr="001E741D">
        <w:tc>
          <w:tcPr>
            <w:tcW w:w="513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Assignment #1 - Educational Theory Comic Strip &amp; Peer Feedback</w:t>
            </w:r>
          </w:p>
        </w:tc>
        <w:tc>
          <w:tcPr>
            <w:tcW w:w="144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100</w:t>
            </w:r>
          </w:p>
        </w:tc>
      </w:tr>
      <w:tr w:rsidR="001E741D" w:rsidRPr="001E741D" w:rsidTr="001E741D">
        <w:tc>
          <w:tcPr>
            <w:tcW w:w="513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Assignment #2 - History of Education Timeline &amp; Peer Feedback</w:t>
            </w:r>
          </w:p>
        </w:tc>
        <w:tc>
          <w:tcPr>
            <w:tcW w:w="144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100</w:t>
            </w:r>
          </w:p>
        </w:tc>
      </w:tr>
      <w:tr w:rsidR="001E741D" w:rsidRPr="001E741D" w:rsidTr="001E741D">
        <w:tc>
          <w:tcPr>
            <w:tcW w:w="513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Assignment #3 - Controversial Educational Issue Annotation &amp; Response</w:t>
            </w:r>
          </w:p>
        </w:tc>
        <w:tc>
          <w:tcPr>
            <w:tcW w:w="144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100</w:t>
            </w:r>
          </w:p>
        </w:tc>
      </w:tr>
      <w:tr w:rsidR="001E741D" w:rsidRPr="001E741D" w:rsidTr="001E741D">
        <w:tc>
          <w:tcPr>
            <w:tcW w:w="513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Total</w:t>
            </w:r>
          </w:p>
        </w:tc>
        <w:tc>
          <w:tcPr>
            <w:tcW w:w="1440" w:type="dxa"/>
            <w:shd w:val="clear" w:color="auto" w:fill="FFFFFF"/>
            <w:tcMar>
              <w:top w:w="30" w:type="dxa"/>
              <w:left w:w="30" w:type="dxa"/>
              <w:bottom w:w="30" w:type="dxa"/>
              <w:right w:w="30" w:type="dxa"/>
            </w:tcMar>
            <w:vAlign w:val="center"/>
            <w:hideMark/>
          </w:tcPr>
          <w:p w:rsidR="001E741D" w:rsidRPr="001E741D" w:rsidRDefault="001E741D" w:rsidP="001E741D">
            <w:pPr>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475</w:t>
            </w:r>
          </w:p>
        </w:tc>
      </w:tr>
    </w:tbl>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Grading: Assignments should be turned in on the due date noted in the syllabus or otherwise indicated in class; late assignments will </w:t>
      </w:r>
      <w:proofErr w:type="gramStart"/>
      <w:r w:rsidRPr="001E741D">
        <w:rPr>
          <w:rFonts w:ascii="Lato" w:eastAsia="Times New Roman" w:hAnsi="Lato" w:cs="Times New Roman"/>
          <w:color w:val="2D3B45"/>
          <w:sz w:val="24"/>
          <w:szCs w:val="24"/>
        </w:rPr>
        <w:t>impact</w:t>
      </w:r>
      <w:proofErr w:type="gramEnd"/>
      <w:r w:rsidRPr="001E741D">
        <w:rPr>
          <w:rFonts w:ascii="Lato" w:eastAsia="Times New Roman" w:hAnsi="Lato" w:cs="Times New Roman"/>
          <w:color w:val="2D3B45"/>
          <w:sz w:val="24"/>
          <w:szCs w:val="24"/>
        </w:rPr>
        <w:t xml:space="preserve"> your grade in the course. Letter grades for the course </w:t>
      </w:r>
      <w:proofErr w:type="gramStart"/>
      <w:r w:rsidRPr="001E741D">
        <w:rPr>
          <w:rFonts w:ascii="Lato" w:eastAsia="Times New Roman" w:hAnsi="Lato" w:cs="Times New Roman"/>
          <w:color w:val="2D3B45"/>
          <w:sz w:val="24"/>
          <w:szCs w:val="24"/>
        </w:rPr>
        <w:t>are based</w:t>
      </w:r>
      <w:proofErr w:type="gramEnd"/>
      <w:r w:rsidRPr="001E741D">
        <w:rPr>
          <w:rFonts w:ascii="Lato" w:eastAsia="Times New Roman" w:hAnsi="Lato" w:cs="Times New Roman"/>
          <w:color w:val="2D3B45"/>
          <w:sz w:val="24"/>
          <w:szCs w:val="24"/>
        </w:rPr>
        <w:t xml:space="preserve"> on the percentage of points earned</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90% - 100%    = A</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80% - 89%      = B</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Below 80%     = C</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Note:  Education majors need to earn a grade of “B” or better.</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 Chapter Discussion &amp; Response Posts</w:t>
      </w:r>
      <w:proofErr w:type="gramStart"/>
      <w:r w:rsidRPr="001E741D">
        <w:rPr>
          <w:rFonts w:ascii="Lato" w:eastAsia="Times New Roman" w:hAnsi="Lato" w:cs="Times New Roman"/>
          <w:color w:val="2D3B45"/>
          <w:sz w:val="24"/>
          <w:szCs w:val="24"/>
        </w:rPr>
        <w:t>  (</w:t>
      </w:r>
      <w:proofErr w:type="gramEnd"/>
      <w:r w:rsidRPr="001E741D">
        <w:rPr>
          <w:rFonts w:ascii="Lato" w:eastAsia="Times New Roman" w:hAnsi="Lato" w:cs="Times New Roman"/>
          <w:color w:val="2D3B45"/>
          <w:sz w:val="24"/>
          <w:szCs w:val="24"/>
        </w:rPr>
        <w:t>10 @ 20 points = 200 Points)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lastRenderedPageBreak/>
        <w:t>These discussions are the central component of the course and participation is required.  The purpose is not to prove that you have completed the reading and they are not simple summarization exercises to earn course credit.  Instead, the discussion boards are our link as a community of scholars.  They are a space to explore the texts, to ask questions, to challenge assumptions – ultimately, they are a place to grow as learners and as teachers.  Please give these discussions the respect they deserve and check in frequently for updates.  The success of the course rests on the quality of these discussions.   Your initial response to each prompt is due by 11:59pm every Thursday.  The initial responses should be a minimum of 200 words, cite the assigned texts (including page numbers), and be free of spelling and grammatical errors.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You are also required to respond to at least two of your classmates by 11:59pm every Sunday. Responses should be a minimum of 100 words and must advance the conversation (e.g. ask a question, challenge a viewpoint, </w:t>
      </w:r>
      <w:proofErr w:type="gramStart"/>
      <w:r w:rsidRPr="001E741D">
        <w:rPr>
          <w:rFonts w:ascii="Lato" w:eastAsia="Times New Roman" w:hAnsi="Lato" w:cs="Times New Roman"/>
          <w:color w:val="2D3B45"/>
          <w:sz w:val="24"/>
          <w:szCs w:val="24"/>
        </w:rPr>
        <w:t>build</w:t>
      </w:r>
      <w:proofErr w:type="gramEnd"/>
      <w:r w:rsidRPr="001E741D">
        <w:rPr>
          <w:rFonts w:ascii="Lato" w:eastAsia="Times New Roman" w:hAnsi="Lato" w:cs="Times New Roman"/>
          <w:color w:val="2D3B45"/>
          <w:sz w:val="24"/>
          <w:szCs w:val="24"/>
        </w:rPr>
        <w:t xml:space="preserve"> on an argument).    Discussion responses </w:t>
      </w:r>
      <w:proofErr w:type="gramStart"/>
      <w:r w:rsidRPr="001E741D">
        <w:rPr>
          <w:rFonts w:ascii="Lato" w:eastAsia="Times New Roman" w:hAnsi="Lato" w:cs="Times New Roman"/>
          <w:color w:val="2D3B45"/>
          <w:sz w:val="24"/>
          <w:szCs w:val="24"/>
        </w:rPr>
        <w:t>will be graded</w:t>
      </w:r>
      <w:proofErr w:type="gramEnd"/>
      <w:r w:rsidRPr="001E741D">
        <w:rPr>
          <w:rFonts w:ascii="Lato" w:eastAsia="Times New Roman" w:hAnsi="Lato" w:cs="Times New Roman"/>
          <w:color w:val="2D3B45"/>
          <w:sz w:val="24"/>
          <w:szCs w:val="24"/>
        </w:rPr>
        <w:t xml:space="preserve"> within one week of submission.  Please check Canvas for feedback on your discussion posts and incorporate this feedback into your future posts.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Assignments </w:t>
      </w:r>
      <w:r w:rsidRPr="001E741D">
        <w:rPr>
          <w:rFonts w:ascii="Lato" w:eastAsia="Times New Roman" w:hAnsi="Lato" w:cs="Times New Roman"/>
          <w:color w:val="2D3B45"/>
          <w:sz w:val="24"/>
          <w:szCs w:val="24"/>
        </w:rPr>
        <w:t xml:space="preserve">– For each of the three assignments, you should post your activity </w:t>
      </w:r>
      <w:proofErr w:type="spellStart"/>
      <w:r w:rsidRPr="001E741D">
        <w:rPr>
          <w:rFonts w:ascii="Lato" w:eastAsia="Times New Roman" w:hAnsi="Lato" w:cs="Times New Roman"/>
          <w:color w:val="2D3B45"/>
          <w:sz w:val="24"/>
          <w:szCs w:val="24"/>
        </w:rPr>
        <w:t>byThursday</w:t>
      </w:r>
      <w:proofErr w:type="spellEnd"/>
      <w:r w:rsidRPr="001E741D">
        <w:rPr>
          <w:rFonts w:ascii="Lato" w:eastAsia="Times New Roman" w:hAnsi="Lato" w:cs="Times New Roman"/>
          <w:color w:val="2D3B45"/>
          <w:sz w:val="24"/>
          <w:szCs w:val="24"/>
        </w:rPr>
        <w:t xml:space="preserve"> at 11:59pm of the week that it </w:t>
      </w:r>
      <w:proofErr w:type="gramStart"/>
      <w:r w:rsidRPr="001E741D">
        <w:rPr>
          <w:rFonts w:ascii="Lato" w:eastAsia="Times New Roman" w:hAnsi="Lato" w:cs="Times New Roman"/>
          <w:color w:val="2D3B45"/>
          <w:sz w:val="24"/>
          <w:szCs w:val="24"/>
        </w:rPr>
        <w:t>is assigned</w:t>
      </w:r>
      <w:proofErr w:type="gramEnd"/>
      <w:r w:rsidRPr="001E741D">
        <w:rPr>
          <w:rFonts w:ascii="Lato" w:eastAsia="Times New Roman" w:hAnsi="Lato" w:cs="Times New Roman"/>
          <w:color w:val="2D3B45"/>
          <w:sz w:val="24"/>
          <w:szCs w:val="24"/>
        </w:rPr>
        <w:t>.  You are also required to respond to at least two of your classmates post by 11:59pm on Sunday of that week.</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Assignment 1 - Educational Theory Comic Strip</w:t>
      </w:r>
      <w:r w:rsidRPr="001E741D">
        <w:rPr>
          <w:rFonts w:ascii="Lato" w:eastAsia="Times New Roman" w:hAnsi="Lato" w:cs="Times New Roman"/>
          <w:color w:val="2D3B45"/>
          <w:sz w:val="24"/>
          <w:szCs w:val="24"/>
        </w:rPr>
        <w:t xml:space="preserve"> Comic strips provide a unique opportunity to present complex concepts in a clear and concise manner.  In this assignment, you will be writing a comic strip based on one of the theories outlined in chapter four. The comic strip should explain the key ideas of your assigned theory and include your response to those ideas.  Be creative!  You could choose </w:t>
      </w:r>
      <w:proofErr w:type="gramStart"/>
      <w:r w:rsidRPr="001E741D">
        <w:rPr>
          <w:rFonts w:ascii="Lato" w:eastAsia="Times New Roman" w:hAnsi="Lato" w:cs="Times New Roman"/>
          <w:color w:val="2D3B45"/>
          <w:sz w:val="24"/>
          <w:szCs w:val="24"/>
        </w:rPr>
        <w:t>to literally represent</w:t>
      </w:r>
      <w:proofErr w:type="gramEnd"/>
      <w:r w:rsidRPr="001E741D">
        <w:rPr>
          <w:rFonts w:ascii="Lato" w:eastAsia="Times New Roman" w:hAnsi="Lato" w:cs="Times New Roman"/>
          <w:color w:val="2D3B45"/>
          <w:sz w:val="24"/>
          <w:szCs w:val="24"/>
        </w:rPr>
        <w:t xml:space="preserve"> the leading educational proponents who supported these theories and put yourself in conversation with them, or you could create a new situation in which you encounter these ideas and respond to them. Whatever you decide, your comic should include both the factual details about the theory and your feelings (agree or disagree) with the theory.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Assignment 2 - History of Education Timeline</w:t>
      </w:r>
      <w:r w:rsidRPr="001E741D">
        <w:rPr>
          <w:rFonts w:ascii="Lato" w:eastAsia="Times New Roman" w:hAnsi="Lato" w:cs="Times New Roman"/>
          <w:color w:val="2D3B45"/>
          <w:sz w:val="24"/>
          <w:szCs w:val="24"/>
        </w:rPr>
        <w:t xml:space="preserve"> In this assignment, you will outline some of the key issues, events, and people described in chapters five, six, and seven.  The purpose of this assignment is not merely to document events in a linear fashion, but rather to show connections between events, develop an argument for a particular interpretation, or show how an idea has developed over time.  Be creative!  You could choose to show how opinions on standardized tests have changed over time, how the curriculum has become increasingly diverse, or any other trend you want to display.  These ideas should be logical and </w:t>
      </w:r>
      <w:proofErr w:type="gramStart"/>
      <w:r w:rsidRPr="001E741D">
        <w:rPr>
          <w:rFonts w:ascii="Lato" w:eastAsia="Times New Roman" w:hAnsi="Lato" w:cs="Times New Roman"/>
          <w:color w:val="2D3B45"/>
          <w:sz w:val="24"/>
          <w:szCs w:val="24"/>
        </w:rPr>
        <w:t>well-supported</w:t>
      </w:r>
      <w:proofErr w:type="gramEnd"/>
      <w:r w:rsidRPr="001E741D">
        <w:rPr>
          <w:rFonts w:ascii="Lato" w:eastAsia="Times New Roman" w:hAnsi="Lato" w:cs="Times New Roman"/>
          <w:color w:val="2D3B45"/>
          <w:sz w:val="24"/>
          <w:szCs w:val="24"/>
        </w:rPr>
        <w:t xml:space="preserve"> by the ideas in the chapter.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lastRenderedPageBreak/>
        <w:t>Assignment 3 - Controversial Educational Issue Annotation and Response</w:t>
      </w:r>
      <w:r w:rsidRPr="001E741D">
        <w:rPr>
          <w:rFonts w:ascii="Lato" w:eastAsia="Times New Roman" w:hAnsi="Lato" w:cs="Times New Roman"/>
          <w:color w:val="2D3B45"/>
          <w:sz w:val="24"/>
          <w:szCs w:val="24"/>
        </w:rPr>
        <w:t xml:space="preserve"> Each chapter in </w:t>
      </w:r>
      <w:proofErr w:type="gramStart"/>
      <w:r w:rsidRPr="001E741D">
        <w:rPr>
          <w:rFonts w:ascii="Lato" w:eastAsia="Times New Roman" w:hAnsi="Lato" w:cs="Times New Roman"/>
          <w:color w:val="2D3B45"/>
          <w:sz w:val="24"/>
          <w:szCs w:val="24"/>
        </w:rPr>
        <w:t>the ​Foundations</w:t>
      </w:r>
      <w:proofErr w:type="gramEnd"/>
      <w:r w:rsidRPr="001E741D">
        <w:rPr>
          <w:rFonts w:ascii="Lato" w:eastAsia="Times New Roman" w:hAnsi="Lato" w:cs="Times New Roman"/>
          <w:color w:val="2D3B45"/>
          <w:sz w:val="24"/>
          <w:szCs w:val="24"/>
        </w:rPr>
        <w:t xml:space="preserve"> textbook has a section titled, “Controversial Issues”.  For this assignment, you will choose one of those issues to explore in </w:t>
      </w:r>
      <w:proofErr w:type="gramStart"/>
      <w:r w:rsidRPr="001E741D">
        <w:rPr>
          <w:rFonts w:ascii="Lato" w:eastAsia="Times New Roman" w:hAnsi="Lato" w:cs="Times New Roman"/>
          <w:color w:val="2D3B45"/>
          <w:sz w:val="24"/>
          <w:szCs w:val="24"/>
        </w:rPr>
        <w:t>greater detail</w:t>
      </w:r>
      <w:proofErr w:type="gramEnd"/>
      <w:r w:rsidRPr="001E741D">
        <w:rPr>
          <w:rFonts w:ascii="Lato" w:eastAsia="Times New Roman" w:hAnsi="Lato" w:cs="Times New Roman"/>
          <w:color w:val="2D3B45"/>
          <w:sz w:val="24"/>
          <w:szCs w:val="24"/>
        </w:rPr>
        <w:t>.  You will then identify three peer-reviewed journal articles on your topic and create an annotated bibliography listing each text. You should write about 200 words for each article.</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Course Policies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Attendance:</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As stated in the </w:t>
      </w:r>
      <w:proofErr w:type="spellStart"/>
      <w:r w:rsidRPr="001E741D">
        <w:rPr>
          <w:rFonts w:ascii="Lato" w:eastAsia="Times New Roman" w:hAnsi="Lato" w:cs="Times New Roman"/>
          <w:color w:val="2D3B45"/>
          <w:sz w:val="24"/>
          <w:szCs w:val="24"/>
        </w:rPr>
        <w:t>Chaminade</w:t>
      </w:r>
      <w:proofErr w:type="spellEnd"/>
      <w:r w:rsidRPr="001E741D">
        <w:rPr>
          <w:rFonts w:ascii="Lato" w:eastAsia="Times New Roman" w:hAnsi="Lato" w:cs="Times New Roman"/>
          <w:color w:val="2D3B45"/>
          <w:sz w:val="24"/>
          <w:szCs w:val="24"/>
        </w:rPr>
        <w:t xml:space="preserve"> University catalog, students </w:t>
      </w:r>
      <w:proofErr w:type="gramStart"/>
      <w:r w:rsidRPr="001E741D">
        <w:rPr>
          <w:rFonts w:ascii="Lato" w:eastAsia="Times New Roman" w:hAnsi="Lato" w:cs="Times New Roman"/>
          <w:color w:val="2D3B45"/>
          <w:sz w:val="24"/>
          <w:szCs w:val="24"/>
        </w:rPr>
        <w:t>are expected</w:t>
      </w:r>
      <w:proofErr w:type="gramEnd"/>
      <w:r w:rsidRPr="001E741D">
        <w:rPr>
          <w:rFonts w:ascii="Lato" w:eastAsia="Times New Roman" w:hAnsi="Lato" w:cs="Times New Roman"/>
          <w:color w:val="2D3B45"/>
          <w:sz w:val="24"/>
          <w:szCs w:val="24"/>
        </w:rPr>
        <w:t xml:space="preserve"> to attend all classes for courses in which they are registered. The instructor will specify and enforce expectations for online participation and receipt of assignments appropriate to the design of the course.</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University Policies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Academic Honesty Statement: </w:t>
      </w:r>
      <w:r w:rsidRPr="001E741D">
        <w:rPr>
          <w:rFonts w:ascii="Lato" w:eastAsia="Times New Roman" w:hAnsi="Lato" w:cs="Times New Roman"/>
          <w:color w:val="2D3B45"/>
          <w:sz w:val="24"/>
          <w:szCs w:val="24"/>
        </w:rPr>
        <w:t xml:space="preserve">Violations of the Honor Code are serious. They harm other students, your professor, and the integrity of the University. Alleged violations </w:t>
      </w:r>
      <w:proofErr w:type="gramStart"/>
      <w:r w:rsidRPr="001E741D">
        <w:rPr>
          <w:rFonts w:ascii="Lato" w:eastAsia="Times New Roman" w:hAnsi="Lato" w:cs="Times New Roman"/>
          <w:color w:val="2D3B45"/>
          <w:sz w:val="24"/>
          <w:szCs w:val="24"/>
        </w:rPr>
        <w:t>will be referred</w:t>
      </w:r>
      <w:proofErr w:type="gramEnd"/>
      <w:r w:rsidRPr="001E741D">
        <w:rPr>
          <w:rFonts w:ascii="Lato" w:eastAsia="Times New Roman" w:hAnsi="Lato" w:cs="Times New Roman"/>
          <w:color w:val="2D3B45"/>
          <w:sz w:val="24"/>
          <w:szCs w:val="24"/>
        </w:rPr>
        <w:t xml:space="preserve"> to the Office of Judicial Affairs. If found guilty of plagiarism, a student might receive a range of penalties, including failure of an assignment, failure of an assignment and withholding of the final course grade until a paper is turned in on the topic of plagiarism, failure of the course, or suspension from the University.</w:t>
      </w:r>
      <w:r w:rsidRPr="001E741D">
        <w:rPr>
          <w:rFonts w:ascii="Lato" w:eastAsia="Times New Roman" w:hAnsi="Lato" w:cs="Times New Roman"/>
          <w:color w:val="2D3B45"/>
          <w:sz w:val="24"/>
          <w:szCs w:val="24"/>
        </w:rPr>
        <w:br/>
      </w:r>
      <w:r w:rsidRPr="001E741D">
        <w:rPr>
          <w:rFonts w:ascii="Lato" w:eastAsia="Times New Roman" w:hAnsi="Lato" w:cs="Times New Roman"/>
          <w:color w:val="2D3B45"/>
          <w:sz w:val="24"/>
          <w:szCs w:val="24"/>
        </w:rPr>
        <w:br/>
        <w:t xml:space="preserve">Violations of Academic Integrity: Violations of the principle include, but are not limited </w:t>
      </w:r>
      <w:proofErr w:type="gramStart"/>
      <w:r w:rsidRPr="001E741D">
        <w:rPr>
          <w:rFonts w:ascii="Lato" w:eastAsia="Times New Roman" w:hAnsi="Lato" w:cs="Times New Roman"/>
          <w:color w:val="2D3B45"/>
          <w:sz w:val="24"/>
          <w:szCs w:val="24"/>
        </w:rPr>
        <w:t>to</w:t>
      </w:r>
      <w:proofErr w:type="gramEnd"/>
      <w:r w:rsidRPr="001E741D">
        <w:rPr>
          <w:rFonts w:ascii="Lato" w:eastAsia="Times New Roman" w:hAnsi="Lato" w:cs="Times New Roman"/>
          <w:color w:val="2D3B45"/>
          <w:sz w:val="24"/>
          <w:szCs w:val="24"/>
        </w:rPr>
        <w:t>:</w:t>
      </w:r>
    </w:p>
    <w:p w:rsidR="001E741D" w:rsidRPr="001E741D" w:rsidRDefault="001E741D" w:rsidP="001E741D">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Cheating: Intentionally using or attempting to use unauthorized materials, information, notes, study aids, or other devices in any academic exercise.</w:t>
      </w:r>
    </w:p>
    <w:p w:rsidR="001E741D" w:rsidRPr="001E741D" w:rsidRDefault="001E741D" w:rsidP="001E741D">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Fabrication and Falsification: Intentional and unauthorized alteration or invention of any information or citation in an academic exercise. Falsification is a matter of inventing or counterfeiting information for use in any academic exercise.</w:t>
      </w:r>
    </w:p>
    <w:p w:rsidR="001E741D" w:rsidRPr="001E741D" w:rsidRDefault="001E741D" w:rsidP="001E741D">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Multiple Submissions: The submission of substantial portions of the same academic work for credit (including oral reports) more than once without authorization.</w:t>
      </w:r>
    </w:p>
    <w:p w:rsidR="001E741D" w:rsidRPr="001E741D" w:rsidRDefault="001E741D" w:rsidP="001E741D">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Plagiarism: Intentionally or knowingly presenting the work of another as one’s own (i.e., without proper acknowledgment of the source).</w:t>
      </w:r>
    </w:p>
    <w:p w:rsidR="001E741D" w:rsidRPr="001E741D" w:rsidRDefault="001E741D" w:rsidP="001E741D">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Abuse of Academic Materials: Intentionally or knowingly destroying, stealing, or making inaccessible library or other academic resource materials.</w:t>
      </w:r>
      <w:r w:rsidRPr="001E741D">
        <w:rPr>
          <w:rFonts w:ascii="Lato" w:eastAsia="Times New Roman" w:hAnsi="Lato" w:cs="Times New Roman"/>
          <w:color w:val="2D3B45"/>
          <w:sz w:val="24"/>
          <w:szCs w:val="24"/>
        </w:rPr>
        <w:br/>
        <w:t>Complicity in Academic Dishonesty: Intentionally or knowingly helping or attempting to help another to commit an act of academic dishonesty.</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Plagiarism includes, but is not limited </w:t>
      </w:r>
      <w:proofErr w:type="gramStart"/>
      <w:r w:rsidRPr="001E741D">
        <w:rPr>
          <w:rFonts w:ascii="Lato" w:eastAsia="Times New Roman" w:hAnsi="Lato" w:cs="Times New Roman"/>
          <w:color w:val="2D3B45"/>
          <w:sz w:val="24"/>
          <w:szCs w:val="24"/>
        </w:rPr>
        <w:t>to</w:t>
      </w:r>
      <w:proofErr w:type="gramEnd"/>
      <w:r w:rsidRPr="001E741D">
        <w:rPr>
          <w:rFonts w:ascii="Lato" w:eastAsia="Times New Roman" w:hAnsi="Lato" w:cs="Times New Roman"/>
          <w:color w:val="2D3B45"/>
          <w:sz w:val="24"/>
          <w:szCs w:val="24"/>
        </w:rPr>
        <w:t>:</w:t>
      </w:r>
    </w:p>
    <w:p w:rsidR="001E741D" w:rsidRPr="001E741D" w:rsidRDefault="001E741D" w:rsidP="001E741D">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lastRenderedPageBreak/>
        <w:t>Copying or borrowing liberally from someone else’s work without his/her knowledge or permission</w:t>
      </w:r>
      <w:proofErr w:type="gramStart"/>
      <w:r w:rsidRPr="001E741D">
        <w:rPr>
          <w:rFonts w:ascii="Lato" w:eastAsia="Times New Roman" w:hAnsi="Lato" w:cs="Times New Roman"/>
          <w:color w:val="2D3B45"/>
          <w:sz w:val="24"/>
          <w:szCs w:val="24"/>
        </w:rPr>
        <w:t>;</w:t>
      </w:r>
      <w:proofErr w:type="gramEnd"/>
      <w:r w:rsidRPr="001E741D">
        <w:rPr>
          <w:rFonts w:ascii="Lato" w:eastAsia="Times New Roman" w:hAnsi="Lato" w:cs="Times New Roman"/>
          <w:color w:val="2D3B45"/>
          <w:sz w:val="24"/>
          <w:szCs w:val="24"/>
        </w:rPr>
        <w:t xml:space="preserve"> or with his/her knowledge or permission and turning it in as your own work.</w:t>
      </w:r>
    </w:p>
    <w:p w:rsidR="001E741D" w:rsidRPr="001E741D" w:rsidRDefault="001E741D" w:rsidP="001E741D">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Copying of someone else’s exam or paper.</w:t>
      </w:r>
    </w:p>
    <w:p w:rsidR="001E741D" w:rsidRPr="001E741D" w:rsidRDefault="001E741D" w:rsidP="001E741D">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Allowing someone to turn in your work as his or her own.</w:t>
      </w:r>
    </w:p>
    <w:p w:rsidR="001E741D" w:rsidRPr="001E741D" w:rsidRDefault="001E741D" w:rsidP="001E741D">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Not providing adequate references for cited work.</w:t>
      </w:r>
    </w:p>
    <w:p w:rsidR="001E741D" w:rsidRPr="001E741D" w:rsidRDefault="001E741D" w:rsidP="001E741D">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Copying and pasting large quotes or passages without properly citing them.</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Title IX Compliance:</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proofErr w:type="spellStart"/>
      <w:r w:rsidRPr="001E741D">
        <w:rPr>
          <w:rFonts w:ascii="Lato" w:eastAsia="Times New Roman" w:hAnsi="Lato" w:cs="Times New Roman"/>
          <w:color w:val="2D3B45"/>
          <w:sz w:val="24"/>
          <w:szCs w:val="24"/>
        </w:rPr>
        <w:t>Chaminade</w:t>
      </w:r>
      <w:proofErr w:type="spellEnd"/>
      <w:r w:rsidRPr="001E741D">
        <w:rPr>
          <w:rFonts w:ascii="Lato" w:eastAsia="Times New Roman" w:hAnsi="Lato" w:cs="Times New Roman"/>
          <w:color w:val="2D3B45"/>
          <w:sz w:val="24"/>
          <w:szCs w:val="24"/>
        </w:rPr>
        <w:t xml:space="preserv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Credit Hour Policy:</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The unit of semester credit </w:t>
      </w:r>
      <w:proofErr w:type="gramStart"/>
      <w:r w:rsidRPr="001E741D">
        <w:rPr>
          <w:rFonts w:ascii="Lato" w:eastAsia="Times New Roman" w:hAnsi="Lato" w:cs="Times New Roman"/>
          <w:color w:val="2D3B45"/>
          <w:sz w:val="24"/>
          <w:szCs w:val="24"/>
        </w:rPr>
        <w:t>is defined</w:t>
      </w:r>
      <w:proofErr w:type="gramEnd"/>
      <w:r w:rsidRPr="001E741D">
        <w:rPr>
          <w:rFonts w:ascii="Lato" w:eastAsia="Times New Roman" w:hAnsi="Lato" w:cs="Times New Roman"/>
          <w:color w:val="2D3B45"/>
          <w:sz w:val="24"/>
          <w:szCs w:val="24"/>
        </w:rPr>
        <w:t xml:space="preserve"> as university-level credit that is awarded for the completion of coursework. One credit hour reflects the amount of work represented in the intended learning outcomes and verified by evidence of student achievement for those learning outcomes. Each credit hour earned at </w:t>
      </w:r>
      <w:proofErr w:type="spellStart"/>
      <w:r w:rsidRPr="001E741D">
        <w:rPr>
          <w:rFonts w:ascii="Lato" w:eastAsia="Times New Roman" w:hAnsi="Lato" w:cs="Times New Roman"/>
          <w:color w:val="2D3B45"/>
          <w:sz w:val="24"/>
          <w:szCs w:val="24"/>
        </w:rPr>
        <w:t>Chaminade</w:t>
      </w:r>
      <w:proofErr w:type="spellEnd"/>
      <w:r w:rsidRPr="001E741D">
        <w:rPr>
          <w:rFonts w:ascii="Lato" w:eastAsia="Times New Roman" w:hAnsi="Lato" w:cs="Times New Roman"/>
          <w:color w:val="2D3B45"/>
          <w:sz w:val="24"/>
          <w:szCs w:val="24"/>
        </w:rPr>
        <w:t xml:space="preserve"> University should result in 37.5 hours of engagement. For example, in a one credit hour traditional </w:t>
      </w:r>
      <w:proofErr w:type="gramStart"/>
      <w:r w:rsidRPr="001E741D">
        <w:rPr>
          <w:rFonts w:ascii="Lato" w:eastAsia="Times New Roman" w:hAnsi="Lato" w:cs="Times New Roman"/>
          <w:color w:val="2D3B45"/>
          <w:sz w:val="24"/>
          <w:szCs w:val="24"/>
        </w:rPr>
        <w:t>face to face</w:t>
      </w:r>
      <w:proofErr w:type="gramEnd"/>
      <w:r w:rsidRPr="001E741D">
        <w:rPr>
          <w:rFonts w:ascii="Lato" w:eastAsia="Times New Roman" w:hAnsi="Lato" w:cs="Times New Roman"/>
          <w:color w:val="2D3B45"/>
          <w:sz w:val="24"/>
          <w:szCs w:val="24"/>
        </w:rPr>
        <w:t xml:space="preserve"> course, students spend 50 minutes in class per week for 15 weeks, resulting in a minimum of 12.5 instructional hours for the semester. Students are expected to engage in reading and other assignments outside of class for at least </w:t>
      </w:r>
      <w:proofErr w:type="gramStart"/>
      <w:r w:rsidRPr="001E741D">
        <w:rPr>
          <w:rFonts w:ascii="Lato" w:eastAsia="Times New Roman" w:hAnsi="Lato" w:cs="Times New Roman"/>
          <w:color w:val="2D3B45"/>
          <w:sz w:val="24"/>
          <w:szCs w:val="24"/>
        </w:rPr>
        <w:t>2</w:t>
      </w:r>
      <w:proofErr w:type="gramEnd"/>
      <w:r w:rsidRPr="001E741D">
        <w:rPr>
          <w:rFonts w:ascii="Lato" w:eastAsia="Times New Roman" w:hAnsi="Lato" w:cs="Times New Roman"/>
          <w:color w:val="2D3B45"/>
          <w:sz w:val="24"/>
          <w:szCs w:val="24"/>
        </w:rPr>
        <w:t xml:space="preserve"> additional hours per week, which equals an additional 25 hours. These two sums result in total student engagement time of 37.5 hours for the course, the total engagement time expected for each </w:t>
      </w:r>
      <w:proofErr w:type="gramStart"/>
      <w:r w:rsidRPr="001E741D">
        <w:rPr>
          <w:rFonts w:ascii="Lato" w:eastAsia="Times New Roman" w:hAnsi="Lato" w:cs="Times New Roman"/>
          <w:color w:val="2D3B45"/>
          <w:sz w:val="24"/>
          <w:szCs w:val="24"/>
        </w:rPr>
        <w:t>one credit</w:t>
      </w:r>
      <w:proofErr w:type="gramEnd"/>
      <w:r w:rsidRPr="001E741D">
        <w:rPr>
          <w:rFonts w:ascii="Lato" w:eastAsia="Times New Roman" w:hAnsi="Lato" w:cs="Times New Roman"/>
          <w:color w:val="2D3B45"/>
          <w:sz w:val="24"/>
          <w:szCs w:val="24"/>
        </w:rPr>
        <w:t xml:space="preserve"> course at </w:t>
      </w:r>
      <w:proofErr w:type="spellStart"/>
      <w:r w:rsidRPr="001E741D">
        <w:rPr>
          <w:rFonts w:ascii="Lato" w:eastAsia="Times New Roman" w:hAnsi="Lato" w:cs="Times New Roman"/>
          <w:color w:val="2D3B45"/>
          <w:sz w:val="24"/>
          <w:szCs w:val="24"/>
        </w:rPr>
        <w:t>Chaminade</w:t>
      </w:r>
      <w:proofErr w:type="spellEnd"/>
      <w:r w:rsidRPr="001E741D">
        <w:rPr>
          <w:rFonts w:ascii="Lato" w:eastAsia="Times New Roman" w:hAnsi="Lato" w:cs="Times New Roman"/>
          <w:color w:val="2D3B45"/>
          <w:sz w:val="24"/>
          <w:szCs w:val="24"/>
        </w:rPr>
        <w:t>.</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proofErr w:type="gramStart"/>
      <w:r w:rsidRPr="001E741D">
        <w:rPr>
          <w:rFonts w:ascii="Lato" w:eastAsia="Times New Roman" w:hAnsi="Lato" w:cs="Times New Roman"/>
          <w:color w:val="2D3B45"/>
          <w:sz w:val="24"/>
          <w:szCs w:val="24"/>
        </w:rPr>
        <w:t xml:space="preserve">The minimum 37.5 hours of engagement per credit hour can be satisfied in fully online, internship, or other specialized courses through several means, including (a) regular online instruction or interaction with the faculty member and fellow students and (b) academic engagement through extensive reading, research, online discussion, online quizzes or exams; instruction, collaborative group work, internships, laboratory work, </w:t>
      </w:r>
      <w:proofErr w:type="spellStart"/>
      <w:r w:rsidRPr="001E741D">
        <w:rPr>
          <w:rFonts w:ascii="Lato" w:eastAsia="Times New Roman" w:hAnsi="Lato" w:cs="Times New Roman"/>
          <w:color w:val="2D3B45"/>
          <w:sz w:val="24"/>
          <w:szCs w:val="24"/>
        </w:rPr>
        <w:t>practica</w:t>
      </w:r>
      <w:proofErr w:type="spellEnd"/>
      <w:r w:rsidRPr="001E741D">
        <w:rPr>
          <w:rFonts w:ascii="Lato" w:eastAsia="Times New Roman" w:hAnsi="Lato" w:cs="Times New Roman"/>
          <w:color w:val="2D3B45"/>
          <w:sz w:val="24"/>
          <w:szCs w:val="24"/>
        </w:rPr>
        <w:t>, studio work, and preparation of papers, presentations, or other forms of assessment.</w:t>
      </w:r>
      <w:proofErr w:type="gramEnd"/>
      <w:r w:rsidRPr="001E741D">
        <w:rPr>
          <w:rFonts w:ascii="Lato" w:eastAsia="Times New Roman" w:hAnsi="Lato" w:cs="Times New Roman"/>
          <w:color w:val="2D3B45"/>
          <w:sz w:val="24"/>
          <w:szCs w:val="24"/>
        </w:rPr>
        <w:t xml:space="preserve"> This policy is in accordance with federal regulations and regional accrediting agencies.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Disability Access: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The University is committed to providing reasonable accommodations for all persons with disabilities. This syllabus is available in alternate formats upon request. Students who need </w:t>
      </w:r>
      <w:r w:rsidRPr="001E741D">
        <w:rPr>
          <w:rFonts w:ascii="Lato" w:eastAsia="Times New Roman" w:hAnsi="Lato" w:cs="Times New Roman"/>
          <w:color w:val="2D3B45"/>
          <w:sz w:val="24"/>
          <w:szCs w:val="24"/>
        </w:rPr>
        <w:lastRenderedPageBreak/>
        <w:t xml:space="preserve">accommodations </w:t>
      </w:r>
      <w:proofErr w:type="gramStart"/>
      <w:r w:rsidRPr="001E741D">
        <w:rPr>
          <w:rFonts w:ascii="Lato" w:eastAsia="Times New Roman" w:hAnsi="Lato" w:cs="Times New Roman"/>
          <w:color w:val="2D3B45"/>
          <w:sz w:val="24"/>
          <w:szCs w:val="24"/>
        </w:rPr>
        <w:t>must be registered</w:t>
      </w:r>
      <w:proofErr w:type="gramEnd"/>
      <w:r w:rsidRPr="001E741D">
        <w:rPr>
          <w:rFonts w:ascii="Lato" w:eastAsia="Times New Roman" w:hAnsi="Lato" w:cs="Times New Roman"/>
          <w:color w:val="2D3B45"/>
          <w:sz w:val="24"/>
          <w:szCs w:val="24"/>
        </w:rPr>
        <w:t xml:space="preserve"> with Student Disability Services. Students with special needs who meet criteria for the Americans with Disabilities Act (ADA) provisions must provide written documentation of the need for accommodations from the Counseling Center by the end of week three of the class, in order for the instructor to plan accordingly. Failure to provide written documentation will prevent your instructor from making the necessary accommodates.  Please refer any questions to the Dean of Students.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Writing Standards: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All work submitted by </w:t>
      </w:r>
      <w:proofErr w:type="spellStart"/>
      <w:r w:rsidRPr="001E741D">
        <w:rPr>
          <w:rFonts w:ascii="Lato" w:eastAsia="Times New Roman" w:hAnsi="Lato" w:cs="Times New Roman"/>
          <w:color w:val="2D3B45"/>
          <w:sz w:val="24"/>
          <w:szCs w:val="24"/>
        </w:rPr>
        <w:t>Chaminade</w:t>
      </w:r>
      <w:proofErr w:type="spellEnd"/>
      <w:r w:rsidRPr="001E741D">
        <w:rPr>
          <w:rFonts w:ascii="Lato" w:eastAsia="Times New Roman" w:hAnsi="Lato" w:cs="Times New Roman"/>
          <w:color w:val="2D3B45"/>
          <w:sz w:val="24"/>
          <w:szCs w:val="24"/>
        </w:rPr>
        <w:t xml:space="preserve"> University students must meet the following writing standards. Written assignments should:</w:t>
      </w:r>
    </w:p>
    <w:p w:rsidR="001E741D" w:rsidRPr="001E741D" w:rsidRDefault="001E741D" w:rsidP="001E741D">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Use correctly the grammar, spelling, punctuation, and sentence structure of Standard Written English.</w:t>
      </w:r>
    </w:p>
    <w:p w:rsidR="001E741D" w:rsidRPr="001E741D" w:rsidRDefault="001E741D" w:rsidP="001E741D">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Develop ideas, themes, and main points coherently and concisely.</w:t>
      </w:r>
    </w:p>
    <w:p w:rsidR="001E741D" w:rsidRPr="001E741D" w:rsidRDefault="001E741D" w:rsidP="001E741D">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Adopt modes and styles appropriate to their purpose and audience.</w:t>
      </w:r>
    </w:p>
    <w:p w:rsidR="001E741D" w:rsidRPr="001E741D" w:rsidRDefault="001E741D" w:rsidP="001E741D">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Be clear, complete, and effective.</w:t>
      </w:r>
    </w:p>
    <w:p w:rsidR="001E741D" w:rsidRPr="001E741D" w:rsidRDefault="001E741D" w:rsidP="001E741D">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Carefully analyze and synthesize material and ideas borrowed from sources. In addition, the sources of the borrowed material </w:t>
      </w:r>
      <w:proofErr w:type="gramStart"/>
      <w:r w:rsidRPr="001E741D">
        <w:rPr>
          <w:rFonts w:ascii="Lato" w:eastAsia="Times New Roman" w:hAnsi="Lato" w:cs="Times New Roman"/>
          <w:color w:val="2D3B45"/>
          <w:sz w:val="24"/>
          <w:szCs w:val="24"/>
        </w:rPr>
        <w:t>should be correctly acknowledged</w:t>
      </w:r>
      <w:proofErr w:type="gramEnd"/>
      <w:r w:rsidRPr="001E741D">
        <w:rPr>
          <w:rFonts w:ascii="Lato" w:eastAsia="Times New Roman" w:hAnsi="Lato" w:cs="Times New Roman"/>
          <w:color w:val="2D3B45"/>
          <w:sz w:val="24"/>
          <w:szCs w:val="24"/>
        </w:rPr>
        <w:t xml:space="preserve"> to avoid plagiarism (see Plagiarism).</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b/>
          <w:bCs/>
          <w:color w:val="2D3B45"/>
          <w:sz w:val="24"/>
          <w:szCs w:val="24"/>
        </w:rPr>
        <w:t>Class Schedule </w:t>
      </w:r>
      <w:r w:rsidRPr="001E741D">
        <w:rPr>
          <w:rFonts w:ascii="Lato" w:eastAsia="Times New Roman" w:hAnsi="Lato" w:cs="Times New Roman"/>
          <w:i/>
          <w:iCs/>
          <w:color w:val="2D3B45"/>
          <w:sz w:val="24"/>
          <w:szCs w:val="24"/>
        </w:rPr>
        <w:t>(please follow the calendar below for completing the assignments for this course)</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Week 1 - July </w:t>
      </w:r>
      <w:proofErr w:type="gramStart"/>
      <w:r w:rsidRPr="001E741D">
        <w:rPr>
          <w:rFonts w:ascii="Lato" w:eastAsia="Times New Roman" w:hAnsi="Lato" w:cs="Times New Roman"/>
          <w:color w:val="2D3B45"/>
          <w:sz w:val="24"/>
          <w:szCs w:val="24"/>
        </w:rPr>
        <w:t>5</w:t>
      </w:r>
      <w:proofErr w:type="gramEnd"/>
      <w:r w:rsidRPr="001E741D">
        <w:rPr>
          <w:rFonts w:ascii="Lato" w:eastAsia="Times New Roman" w:hAnsi="Lato" w:cs="Times New Roman"/>
          <w:color w:val="2D3B45"/>
          <w:sz w:val="24"/>
          <w:szCs w:val="24"/>
        </w:rPr>
        <w:t>           Topic: The Teaching Profession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Assigned Readings:  Chapters 1 &amp; 2</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Discussion 1: Student Introductions Becoming a Teacher Discussion &amp;   Response</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Week 2 – July 12        Topic: Understanding Educational Philosophy</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Assigned Readings:  Chapter 3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Discussion 2:  Educational Philosophy Discussion &amp; Response</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Week 3 – July 19        Topic: Understanding Educational Theory</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Assigned Readings:  ​ Chapter 4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Assignment 1:  Educational Theory Comic Strip and Peer Feedback</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lastRenderedPageBreak/>
        <w:t>Week 4 – July 26        Topic: History of Education</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Assigned Readings:  ​ Chapter 5 &amp; 6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Discussion 3:   History of Education Discussion &amp; Response</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Week 5 – August </w:t>
      </w:r>
      <w:proofErr w:type="gramStart"/>
      <w:r w:rsidRPr="001E741D">
        <w:rPr>
          <w:rFonts w:ascii="Lato" w:eastAsia="Times New Roman" w:hAnsi="Lato" w:cs="Times New Roman"/>
          <w:color w:val="2D3B45"/>
          <w:sz w:val="24"/>
          <w:szCs w:val="24"/>
        </w:rPr>
        <w:t>2</w:t>
      </w:r>
      <w:proofErr w:type="gramEnd"/>
      <w:r w:rsidRPr="001E741D">
        <w:rPr>
          <w:rFonts w:ascii="Lato" w:eastAsia="Times New Roman" w:hAnsi="Lato" w:cs="Times New Roman"/>
          <w:color w:val="2D3B45"/>
          <w:sz w:val="24"/>
          <w:szCs w:val="24"/>
        </w:rPr>
        <w:t>        Topic: History of Education</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Assigned Readings:  ​ Chapter 7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Assignment 2: History of Education Timeline and Feedback</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Week 6 – August </w:t>
      </w:r>
      <w:proofErr w:type="gramStart"/>
      <w:r w:rsidRPr="001E741D">
        <w:rPr>
          <w:rFonts w:ascii="Lato" w:eastAsia="Times New Roman" w:hAnsi="Lato" w:cs="Times New Roman"/>
          <w:color w:val="2D3B45"/>
          <w:sz w:val="24"/>
          <w:szCs w:val="24"/>
        </w:rPr>
        <w:t>9</w:t>
      </w:r>
      <w:proofErr w:type="gramEnd"/>
      <w:r w:rsidRPr="001E741D">
        <w:rPr>
          <w:rFonts w:ascii="Lato" w:eastAsia="Times New Roman" w:hAnsi="Lato" w:cs="Times New Roman"/>
          <w:color w:val="2D3B45"/>
          <w:sz w:val="24"/>
          <w:szCs w:val="24"/>
        </w:rPr>
        <w:t>       Topic: Social and Cultural Contexts of Education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Assigned Readings:  Chapter 8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Discussion 4: Social Justice Discussion &amp; Response</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Week 7 – August 16     Topic: Diversity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Assigned Readings:  ​ Chapter 9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Discussion 5: Educational Diversity Discussion &amp; Response</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Week 8 – August 23   Topic: At Risk Students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Assigned Readings:  ​ Chapter 10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Discussion 6:   At Risk Students Discussion &amp; Response</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Week 9 – August 30       Topic: Legal, Political and Financial Issues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Assigned Readings:  ​Chapters 11 - 13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Discussion 7: Model Code of Ethics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 xml:space="preserve">Week 10 – September </w:t>
      </w:r>
      <w:proofErr w:type="gramStart"/>
      <w:r w:rsidRPr="001E741D">
        <w:rPr>
          <w:rFonts w:ascii="Lato" w:eastAsia="Times New Roman" w:hAnsi="Lato" w:cs="Times New Roman"/>
          <w:color w:val="2D3B45"/>
          <w:sz w:val="24"/>
          <w:szCs w:val="24"/>
        </w:rPr>
        <w:t>6</w:t>
      </w:r>
      <w:proofErr w:type="gramEnd"/>
      <w:r w:rsidRPr="001E741D">
        <w:rPr>
          <w:rFonts w:ascii="Lato" w:eastAsia="Times New Roman" w:hAnsi="Lato" w:cs="Times New Roman"/>
          <w:color w:val="2D3B45"/>
          <w:sz w:val="24"/>
          <w:szCs w:val="24"/>
        </w:rPr>
        <w:t>    Topic: Controversial Educational Issues</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Assigned Readings:  Chapters 14 &amp; 15  </w:t>
      </w:r>
    </w:p>
    <w:p w:rsidR="001E741D" w:rsidRPr="001E741D" w:rsidRDefault="001E741D" w:rsidP="001E741D">
      <w:pPr>
        <w:shd w:val="clear" w:color="auto" w:fill="FFFFFF"/>
        <w:spacing w:before="180" w:after="180" w:line="240" w:lineRule="auto"/>
        <w:rPr>
          <w:rFonts w:ascii="Lato" w:eastAsia="Times New Roman" w:hAnsi="Lato" w:cs="Times New Roman"/>
          <w:color w:val="2D3B45"/>
          <w:sz w:val="24"/>
          <w:szCs w:val="24"/>
        </w:rPr>
      </w:pPr>
      <w:r w:rsidRPr="001E741D">
        <w:rPr>
          <w:rFonts w:ascii="Lato" w:eastAsia="Times New Roman" w:hAnsi="Lato" w:cs="Times New Roman"/>
          <w:color w:val="2D3B45"/>
          <w:sz w:val="24"/>
          <w:szCs w:val="24"/>
        </w:rPr>
        <w:t>Assignment 3: Controversial Educational Issue Annotation and Response</w:t>
      </w:r>
    </w:p>
    <w:p w:rsidR="0075011C" w:rsidRDefault="0075011C">
      <w:bookmarkStart w:id="0" w:name="_GoBack"/>
      <w:bookmarkEnd w:id="0"/>
    </w:p>
    <w:sectPr w:rsidR="0075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0292"/>
    <w:multiLevelType w:val="multilevel"/>
    <w:tmpl w:val="B2EC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3070C"/>
    <w:multiLevelType w:val="multilevel"/>
    <w:tmpl w:val="FEFE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6B42B3"/>
    <w:multiLevelType w:val="multilevel"/>
    <w:tmpl w:val="1BC8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863441"/>
    <w:multiLevelType w:val="multilevel"/>
    <w:tmpl w:val="CE44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A4C2D"/>
    <w:multiLevelType w:val="multilevel"/>
    <w:tmpl w:val="5B7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D303C"/>
    <w:multiLevelType w:val="multilevel"/>
    <w:tmpl w:val="61EE4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1D"/>
    <w:rsid w:val="001E741D"/>
    <w:rsid w:val="0075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F9FAF-E1B4-4848-83ED-0309EA7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4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741D"/>
    <w:rPr>
      <w:b/>
      <w:bCs/>
    </w:rPr>
  </w:style>
  <w:style w:type="character" w:styleId="Hyperlink">
    <w:name w:val="Hyperlink"/>
    <w:basedOn w:val="DefaultParagraphFont"/>
    <w:uiPriority w:val="99"/>
    <w:semiHidden/>
    <w:unhideWhenUsed/>
    <w:rsid w:val="001E741D"/>
    <w:rPr>
      <w:color w:val="0000FF"/>
      <w:u w:val="single"/>
    </w:rPr>
  </w:style>
  <w:style w:type="character" w:customStyle="1" w:styleId="screenreader-only">
    <w:name w:val="screenreader-only"/>
    <w:basedOn w:val="DefaultParagraphFont"/>
    <w:rsid w:val="001E741D"/>
  </w:style>
  <w:style w:type="character" w:styleId="Emphasis">
    <w:name w:val="Emphasis"/>
    <w:basedOn w:val="DefaultParagraphFont"/>
    <w:uiPriority w:val="20"/>
    <w:qFormat/>
    <w:rsid w:val="001E7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 TargetMode="External"/><Relationship Id="rId5" Type="http://schemas.openxmlformats.org/officeDocument/2006/relationships/hyperlink" Target="https://www.vitalsource.com/products/foundations-of-american-education-l-dean-webb-v97801340275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Fryxell</dc:creator>
  <cp:keywords/>
  <dc:description/>
  <cp:lastModifiedBy>Dale Fryxell</cp:lastModifiedBy>
  <cp:revision>1</cp:revision>
  <dcterms:created xsi:type="dcterms:W3CDTF">2021-07-26T23:24:00Z</dcterms:created>
  <dcterms:modified xsi:type="dcterms:W3CDTF">2021-07-26T23:24:00Z</dcterms:modified>
</cp:coreProperties>
</file>