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7FF8C" w14:textId="3BABACA5" w:rsidR="00D748B2" w:rsidRPr="00A173C3" w:rsidRDefault="00D748B2" w:rsidP="00D748B2">
      <w:pPr>
        <w:pStyle w:val="NormalWeb"/>
        <w:spacing w:before="0" w:beforeAutospacing="0" w:after="0" w:afterAutospacing="0"/>
        <w:jc w:val="center"/>
        <w:rPr>
          <w:b/>
          <w:bCs/>
          <w:color w:val="000000"/>
          <w:sz w:val="20"/>
          <w:szCs w:val="20"/>
        </w:rPr>
      </w:pPr>
      <w:r w:rsidRPr="00A173C3">
        <w:rPr>
          <w:b/>
          <w:bCs/>
          <w:sz w:val="20"/>
          <w:szCs w:val="20"/>
        </w:rPr>
        <w:t>CHAMINADE UNIVERSITY OF HONOLULU</w:t>
      </w:r>
    </w:p>
    <w:p w14:paraId="04735144" w14:textId="77777777" w:rsidR="00D748B2" w:rsidRPr="00A173C3" w:rsidRDefault="00D748B2" w:rsidP="00D748B2">
      <w:pPr>
        <w:pStyle w:val="Heading1"/>
        <w:jc w:val="center"/>
        <w:rPr>
          <w:sz w:val="20"/>
          <w:szCs w:val="20"/>
        </w:rPr>
      </w:pPr>
    </w:p>
    <w:p w14:paraId="5701420B" w14:textId="6BDDA5EE" w:rsidR="00D748B2" w:rsidRPr="00A173C3" w:rsidRDefault="00D748B2" w:rsidP="00D748B2">
      <w:pPr>
        <w:pStyle w:val="Heading1"/>
        <w:rPr>
          <w:sz w:val="20"/>
          <w:szCs w:val="20"/>
        </w:rPr>
      </w:pPr>
      <w:r w:rsidRPr="00A173C3">
        <w:rPr>
          <w:sz w:val="20"/>
          <w:szCs w:val="20"/>
        </w:rPr>
        <w:t>PSY 464 Evolutionary Psychology</w:t>
      </w:r>
    </w:p>
    <w:p w14:paraId="664F7D81" w14:textId="12BACE79" w:rsidR="00D748B2" w:rsidRPr="00A173C3" w:rsidRDefault="00F3764D" w:rsidP="00D748B2">
      <w:pPr>
        <w:pStyle w:val="Title"/>
        <w:jc w:val="left"/>
        <w:rPr>
          <w:sz w:val="20"/>
          <w:szCs w:val="20"/>
        </w:rPr>
      </w:pPr>
      <w:r>
        <w:rPr>
          <w:sz w:val="20"/>
          <w:szCs w:val="20"/>
        </w:rPr>
        <w:t>Summer</w:t>
      </w:r>
      <w:r w:rsidR="00D748B2" w:rsidRPr="00A173C3">
        <w:rPr>
          <w:sz w:val="20"/>
          <w:szCs w:val="20"/>
        </w:rPr>
        <w:t xml:space="preserve"> 202</w:t>
      </w:r>
      <w:r w:rsidR="00704801" w:rsidRPr="00A173C3">
        <w:rPr>
          <w:sz w:val="20"/>
          <w:szCs w:val="20"/>
        </w:rPr>
        <w:t>1</w:t>
      </w:r>
      <w:r>
        <w:rPr>
          <w:sz w:val="20"/>
          <w:szCs w:val="20"/>
        </w:rPr>
        <w:t xml:space="preserve"> (AY SSE21</w:t>
      </w:r>
      <w:r w:rsidR="00D748B2" w:rsidRPr="00A173C3">
        <w:rPr>
          <w:sz w:val="20"/>
          <w:szCs w:val="20"/>
        </w:rPr>
        <w:t>)</w:t>
      </w:r>
    </w:p>
    <w:p w14:paraId="128EB215" w14:textId="0F9E39DC" w:rsidR="00D748B2" w:rsidRPr="00A173C3" w:rsidRDefault="00D748B2" w:rsidP="00D748B2">
      <w:pPr>
        <w:rPr>
          <w:sz w:val="20"/>
          <w:szCs w:val="20"/>
        </w:rPr>
      </w:pPr>
      <w:r w:rsidRPr="00A173C3">
        <w:rPr>
          <w:sz w:val="20"/>
          <w:szCs w:val="20"/>
        </w:rPr>
        <w:t>Class Time:</w:t>
      </w:r>
      <w:r w:rsidR="006F2EE2" w:rsidRPr="00A173C3">
        <w:rPr>
          <w:sz w:val="20"/>
          <w:szCs w:val="20"/>
        </w:rPr>
        <w:t xml:space="preserve"> Online</w:t>
      </w:r>
    </w:p>
    <w:p w14:paraId="0752788B" w14:textId="00B94E10" w:rsidR="00D748B2" w:rsidRPr="00A173C3" w:rsidRDefault="00D748B2" w:rsidP="00D748B2">
      <w:pPr>
        <w:rPr>
          <w:sz w:val="20"/>
          <w:szCs w:val="20"/>
        </w:rPr>
      </w:pPr>
      <w:r w:rsidRPr="00A173C3">
        <w:rPr>
          <w:sz w:val="20"/>
          <w:szCs w:val="20"/>
        </w:rPr>
        <w:t xml:space="preserve">Location: </w:t>
      </w:r>
      <w:r w:rsidR="006F2EE2" w:rsidRPr="00A173C3">
        <w:rPr>
          <w:sz w:val="20"/>
          <w:szCs w:val="20"/>
        </w:rPr>
        <w:t>Online</w:t>
      </w:r>
    </w:p>
    <w:p w14:paraId="01E726B8" w14:textId="77777777" w:rsidR="00D748B2" w:rsidRPr="00A173C3" w:rsidRDefault="00D748B2" w:rsidP="00D748B2">
      <w:pPr>
        <w:pStyle w:val="NormalWeb"/>
        <w:spacing w:before="0" w:beforeAutospacing="0" w:after="0" w:afterAutospacing="0"/>
        <w:rPr>
          <w:b/>
          <w:bCs/>
          <w:color w:val="000000"/>
          <w:sz w:val="20"/>
          <w:szCs w:val="20"/>
          <w:u w:val="single"/>
        </w:rPr>
      </w:pPr>
    </w:p>
    <w:p w14:paraId="1BC5197E" w14:textId="77777777" w:rsidR="00D748B2" w:rsidRPr="00A173C3" w:rsidRDefault="00D748B2" w:rsidP="00D748B2">
      <w:pPr>
        <w:pStyle w:val="Title"/>
        <w:jc w:val="left"/>
        <w:rPr>
          <w:b w:val="0"/>
          <w:sz w:val="20"/>
          <w:szCs w:val="20"/>
        </w:rPr>
      </w:pPr>
      <w:r w:rsidRPr="00A173C3">
        <w:rPr>
          <w:sz w:val="20"/>
          <w:szCs w:val="20"/>
        </w:rPr>
        <w:t xml:space="preserve">Email: </w:t>
      </w:r>
      <w:r w:rsidRPr="00A173C3">
        <w:rPr>
          <w:b w:val="0"/>
          <w:sz w:val="20"/>
          <w:szCs w:val="20"/>
        </w:rPr>
        <w:t xml:space="preserve">diwamoto@chaminade.edu               </w:t>
      </w:r>
    </w:p>
    <w:p w14:paraId="736FB689" w14:textId="77777777" w:rsidR="00D748B2" w:rsidRPr="00A173C3" w:rsidRDefault="00D748B2" w:rsidP="00D748B2">
      <w:pPr>
        <w:pStyle w:val="Title"/>
        <w:jc w:val="left"/>
        <w:rPr>
          <w:sz w:val="20"/>
          <w:szCs w:val="20"/>
        </w:rPr>
      </w:pPr>
      <w:r w:rsidRPr="00A173C3">
        <w:rPr>
          <w:sz w:val="20"/>
          <w:szCs w:val="20"/>
        </w:rPr>
        <w:t xml:space="preserve">Office Telephone: </w:t>
      </w:r>
      <w:r w:rsidRPr="00A173C3">
        <w:rPr>
          <w:b w:val="0"/>
          <w:sz w:val="20"/>
          <w:szCs w:val="20"/>
        </w:rPr>
        <w:t>808-739-4604</w:t>
      </w:r>
    </w:p>
    <w:p w14:paraId="1FBAACB8" w14:textId="77777777" w:rsidR="00D748B2" w:rsidRPr="00A173C3" w:rsidRDefault="00D748B2" w:rsidP="00D748B2">
      <w:pPr>
        <w:pStyle w:val="Title"/>
        <w:jc w:val="left"/>
        <w:rPr>
          <w:sz w:val="20"/>
          <w:szCs w:val="20"/>
        </w:rPr>
      </w:pPr>
      <w:r w:rsidRPr="00A173C3">
        <w:rPr>
          <w:sz w:val="20"/>
          <w:szCs w:val="20"/>
        </w:rPr>
        <w:t>Office: BS 111A</w:t>
      </w:r>
    </w:p>
    <w:p w14:paraId="5780C790" w14:textId="77777777" w:rsidR="00D748B2" w:rsidRPr="00A173C3" w:rsidRDefault="00D748B2" w:rsidP="00D748B2">
      <w:pPr>
        <w:pStyle w:val="NormalWeb"/>
        <w:spacing w:before="0" w:beforeAutospacing="0" w:after="0" w:afterAutospacing="0"/>
        <w:rPr>
          <w:b/>
          <w:bCs/>
          <w:color w:val="000000"/>
          <w:sz w:val="20"/>
          <w:szCs w:val="20"/>
          <w:u w:val="single"/>
        </w:rPr>
      </w:pPr>
      <w:r w:rsidRPr="00A173C3">
        <w:rPr>
          <w:sz w:val="20"/>
          <w:szCs w:val="20"/>
        </w:rPr>
        <w:t>Office Hours: MWF 12:30 pm – 1:20 pm and by appointment</w:t>
      </w:r>
    </w:p>
    <w:p w14:paraId="1AF3B22D" w14:textId="77777777" w:rsidR="00704893" w:rsidRPr="00A173C3" w:rsidRDefault="00704893" w:rsidP="00C63987">
      <w:pPr>
        <w:pStyle w:val="NormalWeb"/>
        <w:spacing w:before="0" w:beforeAutospacing="0" w:after="0" w:afterAutospacing="0"/>
        <w:rPr>
          <w:b/>
          <w:bCs/>
          <w:color w:val="000000"/>
          <w:sz w:val="20"/>
          <w:szCs w:val="20"/>
        </w:rPr>
      </w:pPr>
    </w:p>
    <w:p w14:paraId="0E5AC0CF" w14:textId="67E6C3D5"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Catalog Course Description</w:t>
      </w:r>
    </w:p>
    <w:p w14:paraId="4AA376F4"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57D9B6B4" w14:textId="77777777" w:rsidR="00AC636E" w:rsidRPr="00A173C3" w:rsidRDefault="003554A9" w:rsidP="00AC636E">
      <w:pPr>
        <w:pStyle w:val="NormalWeb"/>
        <w:spacing w:before="0" w:beforeAutospacing="0" w:after="0" w:afterAutospacing="0"/>
        <w:rPr>
          <w:sz w:val="20"/>
          <w:szCs w:val="20"/>
        </w:rPr>
      </w:pPr>
      <w:r w:rsidRPr="00A173C3">
        <w:rPr>
          <w:i/>
          <w:iCs/>
          <w:color w:val="000000"/>
          <w:sz w:val="20"/>
          <w:szCs w:val="20"/>
        </w:rPr>
        <w:t>This course focuses on the application of Darwinian and cognitive psychology principles of evolution to the domain of psychology. It will examine how psychological processes have evolved to assist the individual to adapt to the environment.</w:t>
      </w:r>
    </w:p>
    <w:p w14:paraId="653DDE4A" w14:textId="77777777" w:rsidR="00AC636E" w:rsidRPr="00A173C3" w:rsidRDefault="00AC636E" w:rsidP="00AC636E">
      <w:pPr>
        <w:pStyle w:val="NormalWeb"/>
        <w:spacing w:before="0" w:beforeAutospacing="0" w:after="0" w:afterAutospacing="0"/>
        <w:rPr>
          <w:sz w:val="20"/>
          <w:szCs w:val="20"/>
        </w:rPr>
      </w:pPr>
    </w:p>
    <w:p w14:paraId="5E235ADD" w14:textId="2080F9E4" w:rsidR="000D2D47" w:rsidRPr="00A173C3" w:rsidRDefault="000D2D47" w:rsidP="00AC636E">
      <w:pPr>
        <w:pStyle w:val="NormalWeb"/>
        <w:spacing w:before="0" w:beforeAutospacing="0" w:after="0" w:afterAutospacing="0"/>
        <w:rPr>
          <w:b/>
          <w:bCs/>
          <w:color w:val="000000"/>
          <w:sz w:val="20"/>
          <w:szCs w:val="20"/>
        </w:rPr>
      </w:pPr>
      <w:r w:rsidRPr="00A173C3">
        <w:rPr>
          <w:b/>
          <w:bCs/>
          <w:color w:val="000000"/>
          <w:sz w:val="20"/>
          <w:szCs w:val="20"/>
        </w:rPr>
        <w:t>Psychology Program Learning Outcomes (PLO)</w:t>
      </w:r>
    </w:p>
    <w:p w14:paraId="76300626" w14:textId="77777777" w:rsidR="000D2D47" w:rsidRPr="00A173C3" w:rsidRDefault="000D2D47" w:rsidP="00AC636E">
      <w:pPr>
        <w:pStyle w:val="NormalWeb"/>
        <w:spacing w:before="0" w:beforeAutospacing="0" w:after="0" w:afterAutospacing="0"/>
        <w:rPr>
          <w:b/>
          <w:bCs/>
          <w:color w:val="000000"/>
          <w:sz w:val="20"/>
          <w:szCs w:val="20"/>
        </w:rPr>
      </w:pPr>
    </w:p>
    <w:p w14:paraId="64598A72" w14:textId="77777777" w:rsidR="000D2D47" w:rsidRPr="00A173C3" w:rsidRDefault="000D2D47" w:rsidP="000D2D47">
      <w:pPr>
        <w:pStyle w:val="NormalWeb"/>
        <w:numPr>
          <w:ilvl w:val="0"/>
          <w:numId w:val="48"/>
        </w:numPr>
        <w:spacing w:before="0" w:beforeAutospacing="0" w:after="0" w:afterAutospacing="0"/>
        <w:textAlignment w:val="baseline"/>
        <w:rPr>
          <w:b/>
          <w:bCs/>
          <w:color w:val="000000"/>
          <w:sz w:val="20"/>
          <w:szCs w:val="20"/>
        </w:rPr>
      </w:pPr>
      <w:r w:rsidRPr="00A173C3">
        <w:rPr>
          <w:b/>
          <w:bCs/>
          <w:color w:val="000000"/>
          <w:sz w:val="20"/>
          <w:szCs w:val="20"/>
        </w:rPr>
        <w:t>Students will identify key concepts, principles, and overarching themes in psychology.</w:t>
      </w:r>
    </w:p>
    <w:p w14:paraId="5A213478" w14:textId="77777777" w:rsidR="000D2D47" w:rsidRPr="00A173C3" w:rsidRDefault="000D2D47" w:rsidP="000D2D47">
      <w:pPr>
        <w:pStyle w:val="NormalWeb"/>
        <w:numPr>
          <w:ilvl w:val="0"/>
          <w:numId w:val="48"/>
        </w:numPr>
        <w:spacing w:before="0" w:beforeAutospacing="0" w:after="0" w:afterAutospacing="0"/>
        <w:textAlignment w:val="baseline"/>
        <w:rPr>
          <w:b/>
          <w:bCs/>
          <w:color w:val="000000"/>
          <w:sz w:val="20"/>
          <w:szCs w:val="20"/>
        </w:rPr>
      </w:pPr>
      <w:r w:rsidRPr="00A173C3">
        <w:rPr>
          <w:b/>
          <w:bCs/>
          <w:color w:val="000000"/>
          <w:sz w:val="20"/>
          <w:szCs w:val="20"/>
        </w:rPr>
        <w:t>Students will exhibit the value of adaptation and change through the critical thinking process of interpretation, design, and evaluation of psychological research.</w:t>
      </w:r>
    </w:p>
    <w:p w14:paraId="46E6BF80" w14:textId="77777777" w:rsidR="000D2D47" w:rsidRPr="00A173C3" w:rsidRDefault="000D2D47" w:rsidP="000D2D47">
      <w:pPr>
        <w:pStyle w:val="NormalWeb"/>
        <w:numPr>
          <w:ilvl w:val="0"/>
          <w:numId w:val="48"/>
        </w:numPr>
        <w:spacing w:before="0" w:beforeAutospacing="0" w:after="0" w:afterAutospacing="0"/>
        <w:textAlignment w:val="baseline"/>
        <w:rPr>
          <w:b/>
          <w:bCs/>
          <w:color w:val="000000"/>
          <w:sz w:val="20"/>
          <w:szCs w:val="20"/>
        </w:rPr>
      </w:pPr>
      <w:r w:rsidRPr="00A173C3">
        <w:rPr>
          <w:b/>
          <w:bCs/>
          <w:color w:val="000000"/>
          <w:sz w:val="20"/>
          <w:szCs w:val="20"/>
        </w:rPr>
        <w:t>Students will exhibit effective writing and oral communication skills within the context of the field of psychology.</w:t>
      </w:r>
    </w:p>
    <w:p w14:paraId="1D4D7E86" w14:textId="77777777" w:rsidR="000D2D47" w:rsidRPr="00A173C3" w:rsidRDefault="000D2D47" w:rsidP="000D2D47">
      <w:pPr>
        <w:pStyle w:val="NormalWeb"/>
        <w:numPr>
          <w:ilvl w:val="0"/>
          <w:numId w:val="48"/>
        </w:numPr>
        <w:spacing w:before="0" w:beforeAutospacing="0" w:after="0" w:afterAutospacing="0"/>
        <w:textAlignment w:val="baseline"/>
        <w:rPr>
          <w:b/>
          <w:bCs/>
          <w:color w:val="000000"/>
          <w:sz w:val="20"/>
          <w:szCs w:val="20"/>
        </w:rPr>
      </w:pPr>
      <w:r w:rsidRPr="00A173C3">
        <w:rPr>
          <w:b/>
          <w:bCs/>
          <w:color w:val="000000"/>
          <w:sz w:val="20"/>
          <w:szCs w:val="20"/>
        </w:rPr>
        <w:t>Students will exhibit the value of educating the whole person through the description and explanation of the dynamic nature between one's mind, body, and social influences.</w:t>
      </w:r>
    </w:p>
    <w:p w14:paraId="6F91F37A" w14:textId="77777777" w:rsidR="000D2D47" w:rsidRPr="00A173C3" w:rsidRDefault="000D2D47" w:rsidP="00AC636E">
      <w:pPr>
        <w:pStyle w:val="NormalWeb"/>
        <w:spacing w:before="0" w:beforeAutospacing="0" w:after="0" w:afterAutospacing="0"/>
        <w:rPr>
          <w:b/>
          <w:bCs/>
          <w:color w:val="000000"/>
          <w:sz w:val="20"/>
          <w:szCs w:val="20"/>
        </w:rPr>
      </w:pPr>
    </w:p>
    <w:p w14:paraId="22058239" w14:textId="2B68D3CC" w:rsidR="003554A9" w:rsidRPr="00A173C3" w:rsidRDefault="003554A9" w:rsidP="00AC636E">
      <w:pPr>
        <w:pStyle w:val="NormalWeb"/>
        <w:spacing w:before="0" w:beforeAutospacing="0" w:after="0" w:afterAutospacing="0"/>
        <w:rPr>
          <w:sz w:val="20"/>
          <w:szCs w:val="20"/>
        </w:rPr>
      </w:pPr>
      <w:r w:rsidRPr="00A173C3">
        <w:rPr>
          <w:b/>
          <w:bCs/>
          <w:color w:val="000000"/>
          <w:sz w:val="20"/>
          <w:szCs w:val="20"/>
        </w:rPr>
        <w:t>Program Linking Statement</w:t>
      </w:r>
    </w:p>
    <w:p w14:paraId="48618A7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BD9DBE8" w14:textId="3BACC4D3" w:rsidR="005C2DD4" w:rsidRPr="00A173C3" w:rsidRDefault="005C2DD4" w:rsidP="00904129">
      <w:pPr>
        <w:pStyle w:val="NormalWeb"/>
        <w:spacing w:before="0" w:beforeAutospacing="0" w:after="0" w:afterAutospacing="0"/>
        <w:textAlignment w:val="baseline"/>
        <w:rPr>
          <w:color w:val="000000"/>
          <w:sz w:val="20"/>
          <w:szCs w:val="20"/>
        </w:rPr>
      </w:pPr>
      <w:r w:rsidRPr="00A173C3">
        <w:rPr>
          <w:sz w:val="20"/>
          <w:szCs w:val="20"/>
        </w:rPr>
        <w:t>This course develops and assesses the skills and competencies for the Psychology program student learning outcomes 1) Students will identify key concepts, principles, and overarching themes in psychology</w:t>
      </w:r>
      <w:r w:rsidR="000D2D47" w:rsidRPr="00A173C3">
        <w:rPr>
          <w:sz w:val="20"/>
          <w:szCs w:val="20"/>
        </w:rPr>
        <w:t xml:space="preserve"> (PLO 1)</w:t>
      </w:r>
      <w:r w:rsidRPr="00A173C3">
        <w:rPr>
          <w:sz w:val="20"/>
          <w:szCs w:val="20"/>
        </w:rPr>
        <w:t xml:space="preserve">; and 2) </w:t>
      </w:r>
      <w:r w:rsidR="000D2D47" w:rsidRPr="00A173C3">
        <w:rPr>
          <w:color w:val="000000"/>
          <w:sz w:val="20"/>
          <w:szCs w:val="20"/>
        </w:rPr>
        <w:t>Students will exhibit the value of adaptation and change through the critical thinking process of interpretation, design, and evaluation of psychological research (PLO 2), and 3)</w:t>
      </w:r>
      <w:r w:rsidR="00904129" w:rsidRPr="00A173C3">
        <w:rPr>
          <w:color w:val="000000"/>
          <w:sz w:val="20"/>
          <w:szCs w:val="20"/>
        </w:rPr>
        <w:t xml:space="preserve"> </w:t>
      </w:r>
      <w:r w:rsidRPr="00A173C3">
        <w:rPr>
          <w:sz w:val="20"/>
          <w:szCs w:val="20"/>
        </w:rPr>
        <w:t>Students will exhibit effective writing and oral communication skills within the context of the field of psychology</w:t>
      </w:r>
      <w:r w:rsidR="000D2D47" w:rsidRPr="00A173C3">
        <w:rPr>
          <w:sz w:val="20"/>
          <w:szCs w:val="20"/>
        </w:rPr>
        <w:t xml:space="preserve"> (PLO 3)</w:t>
      </w:r>
      <w:r w:rsidRPr="00A173C3">
        <w:rPr>
          <w:sz w:val="20"/>
          <w:szCs w:val="20"/>
        </w:rPr>
        <w:t>.</w:t>
      </w:r>
    </w:p>
    <w:p w14:paraId="204D4F36" w14:textId="77777777" w:rsidR="00AC636E" w:rsidRPr="00A173C3" w:rsidRDefault="00AC636E" w:rsidP="00AC636E">
      <w:pPr>
        <w:pStyle w:val="NormalWeb"/>
        <w:spacing w:before="0" w:beforeAutospacing="0" w:after="0" w:afterAutospacing="0"/>
        <w:rPr>
          <w:color w:val="000000"/>
          <w:sz w:val="20"/>
          <w:szCs w:val="20"/>
        </w:rPr>
      </w:pPr>
    </w:p>
    <w:p w14:paraId="51448A19" w14:textId="6508DE84" w:rsidR="003554A9" w:rsidRPr="00A173C3" w:rsidRDefault="003554A9" w:rsidP="00AC636E">
      <w:pPr>
        <w:pStyle w:val="NormalWeb"/>
        <w:spacing w:before="0" w:beforeAutospacing="0" w:after="0" w:afterAutospacing="0"/>
        <w:rPr>
          <w:sz w:val="20"/>
          <w:szCs w:val="20"/>
        </w:rPr>
      </w:pPr>
      <w:r w:rsidRPr="00A173C3">
        <w:rPr>
          <w:b/>
          <w:bCs/>
          <w:color w:val="000000"/>
          <w:sz w:val="20"/>
          <w:szCs w:val="20"/>
        </w:rPr>
        <w:t>Course Description</w:t>
      </w:r>
    </w:p>
    <w:p w14:paraId="4D72BDFE"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45EF9C1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The scope of this course is the examination of the integration of evolutionary theory into the field of psychology.  The focus of the course is on the evolved psychological mechanisms/designs that assist humans in solving adaptive problems relative to various environmental contexts.  The course will examine the specific human adaptive problems of:  1) survival and growth, 2) mating, 3) parenting, and 4) genetic relations and their respective psychological solutions.  In addition, the course will examine an approach to counseling that integrates Evolutionary theory, Eastern, and Western thought.  It must be pointed out that evolutionary psychology is not so much a specific domain of study as it is a </w:t>
      </w:r>
      <w:r w:rsidRPr="00A173C3">
        <w:rPr>
          <w:i/>
          <w:iCs/>
          <w:color w:val="000000"/>
          <w:sz w:val="20"/>
          <w:szCs w:val="20"/>
        </w:rPr>
        <w:t>new way</w:t>
      </w:r>
      <w:r w:rsidRPr="00A173C3">
        <w:rPr>
          <w:color w:val="000000"/>
          <w:sz w:val="20"/>
          <w:szCs w:val="20"/>
        </w:rPr>
        <w:t xml:space="preserve"> of thinking about all aspects of psychology.</w:t>
      </w:r>
    </w:p>
    <w:p w14:paraId="23301A86" w14:textId="36ED93B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58FE43D" w14:textId="628CDFB9" w:rsidR="00704893" w:rsidRPr="00A173C3" w:rsidRDefault="00704893" w:rsidP="00704893">
      <w:pPr>
        <w:pStyle w:val="NormalWeb"/>
        <w:spacing w:before="0" w:beforeAutospacing="0" w:after="0" w:afterAutospacing="0"/>
        <w:rPr>
          <w:b/>
          <w:bCs/>
          <w:color w:val="000000"/>
          <w:sz w:val="20"/>
          <w:szCs w:val="20"/>
        </w:rPr>
      </w:pPr>
      <w:r w:rsidRPr="00A173C3">
        <w:rPr>
          <w:b/>
          <w:bCs/>
          <w:color w:val="000000"/>
          <w:sz w:val="20"/>
          <w:szCs w:val="20"/>
        </w:rPr>
        <w:t>Articulation of Characteristics and Values</w:t>
      </w:r>
    </w:p>
    <w:p w14:paraId="65A78D5B" w14:textId="77777777" w:rsidR="00704893" w:rsidRPr="00A173C3" w:rsidRDefault="00704893" w:rsidP="00704893">
      <w:pPr>
        <w:rPr>
          <w:color w:val="0E101A"/>
          <w:sz w:val="20"/>
          <w:szCs w:val="20"/>
        </w:rPr>
      </w:pPr>
    </w:p>
    <w:p w14:paraId="605D76C3" w14:textId="0B5F64B8" w:rsidR="00704893" w:rsidRPr="00A173C3" w:rsidRDefault="00704893" w:rsidP="00704893">
      <w:pPr>
        <w:rPr>
          <w:color w:val="0E101A"/>
          <w:sz w:val="20"/>
          <w:szCs w:val="20"/>
        </w:rPr>
      </w:pPr>
      <w:r w:rsidRPr="00A173C3">
        <w:rPr>
          <w:color w:val="0E101A"/>
          <w:sz w:val="20"/>
          <w:szCs w:val="20"/>
        </w:rPr>
        <w:t>PSY 464 Evolutionary Psychology is guided by the Marianist Educational Value of Educate for Adaptation and Change. Father Chaminade said, “new times call for new methods.” This could not be truer for the field of Psychology and, in particular, Evolutionary Psychology. Evolutionary Psychology seeks to identify and understand how human traits (e.g., cognition and behaviors) have adapted to environmental challenges since our earliest ancestors. This value guides this course through its focus on the development of:</w:t>
      </w:r>
    </w:p>
    <w:p w14:paraId="7CA2025C" w14:textId="77777777" w:rsidR="00704893" w:rsidRPr="00A173C3" w:rsidRDefault="00704893" w:rsidP="00704893">
      <w:pPr>
        <w:numPr>
          <w:ilvl w:val="0"/>
          <w:numId w:val="47"/>
        </w:numPr>
        <w:rPr>
          <w:color w:val="0E101A"/>
          <w:sz w:val="20"/>
          <w:szCs w:val="20"/>
        </w:rPr>
      </w:pPr>
      <w:r w:rsidRPr="00A173C3">
        <w:rPr>
          <w:color w:val="0E101A"/>
          <w:sz w:val="20"/>
          <w:szCs w:val="20"/>
        </w:rPr>
        <w:t>Flexible thinking;</w:t>
      </w:r>
    </w:p>
    <w:p w14:paraId="6E41765C" w14:textId="77777777" w:rsidR="00704893" w:rsidRPr="00A173C3" w:rsidRDefault="00704893" w:rsidP="00704893">
      <w:pPr>
        <w:numPr>
          <w:ilvl w:val="0"/>
          <w:numId w:val="47"/>
        </w:numPr>
        <w:rPr>
          <w:color w:val="0E101A"/>
          <w:sz w:val="20"/>
          <w:szCs w:val="20"/>
        </w:rPr>
      </w:pPr>
      <w:r w:rsidRPr="00A173C3">
        <w:rPr>
          <w:color w:val="0E101A"/>
          <w:sz w:val="20"/>
          <w:szCs w:val="20"/>
        </w:rPr>
        <w:t>Being respectful of differences;</w:t>
      </w:r>
    </w:p>
    <w:p w14:paraId="606699D6" w14:textId="77777777" w:rsidR="00704893" w:rsidRPr="00A173C3" w:rsidRDefault="00704893" w:rsidP="00704893">
      <w:pPr>
        <w:numPr>
          <w:ilvl w:val="0"/>
          <w:numId w:val="47"/>
        </w:numPr>
        <w:rPr>
          <w:color w:val="0E101A"/>
          <w:sz w:val="20"/>
          <w:szCs w:val="20"/>
        </w:rPr>
      </w:pPr>
      <w:r w:rsidRPr="00A173C3">
        <w:rPr>
          <w:color w:val="0E101A"/>
          <w:sz w:val="20"/>
          <w:szCs w:val="20"/>
        </w:rPr>
        <w:t>Critical thinking; and</w:t>
      </w:r>
    </w:p>
    <w:p w14:paraId="5B288EAB" w14:textId="77777777" w:rsidR="00704893" w:rsidRPr="00A173C3" w:rsidRDefault="00704893" w:rsidP="00704893">
      <w:pPr>
        <w:numPr>
          <w:ilvl w:val="0"/>
          <w:numId w:val="47"/>
        </w:numPr>
        <w:rPr>
          <w:color w:val="0E101A"/>
          <w:sz w:val="20"/>
          <w:szCs w:val="20"/>
        </w:rPr>
      </w:pPr>
      <w:r w:rsidRPr="00A173C3">
        <w:rPr>
          <w:color w:val="0E101A"/>
          <w:sz w:val="20"/>
          <w:szCs w:val="20"/>
        </w:rPr>
        <w:t>Open-mindedness.</w:t>
      </w:r>
    </w:p>
    <w:p w14:paraId="3DF60D7D" w14:textId="77777777" w:rsidR="00704893" w:rsidRPr="00A173C3" w:rsidRDefault="00704893" w:rsidP="00704893">
      <w:pPr>
        <w:rPr>
          <w:color w:val="0E101A"/>
          <w:sz w:val="20"/>
          <w:szCs w:val="20"/>
        </w:rPr>
      </w:pPr>
      <w:r w:rsidRPr="00A173C3">
        <w:rPr>
          <w:color w:val="0E101A"/>
          <w:sz w:val="20"/>
          <w:szCs w:val="20"/>
        </w:rPr>
        <w:t>This will be found in our weekly discussions and in our capstone project, where we will look at how our ability to adapt to environmental challenges influence our perception of success in our lives.   </w:t>
      </w:r>
    </w:p>
    <w:p w14:paraId="3D1965D2" w14:textId="77777777" w:rsidR="00704893" w:rsidRPr="00A173C3" w:rsidRDefault="00704893" w:rsidP="00C63987">
      <w:pPr>
        <w:pStyle w:val="NormalWeb"/>
        <w:spacing w:before="0" w:beforeAutospacing="0" w:after="0" w:afterAutospacing="0"/>
        <w:rPr>
          <w:b/>
          <w:bCs/>
          <w:color w:val="000000"/>
          <w:sz w:val="20"/>
          <w:szCs w:val="20"/>
        </w:rPr>
      </w:pPr>
    </w:p>
    <w:p w14:paraId="07765B81" w14:textId="11CAB4ED"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Student Learning Outcomes</w:t>
      </w:r>
      <w:r w:rsidR="001E5060" w:rsidRPr="00A173C3">
        <w:rPr>
          <w:b/>
          <w:bCs/>
          <w:color w:val="000000"/>
          <w:sz w:val="20"/>
          <w:szCs w:val="20"/>
        </w:rPr>
        <w:t xml:space="preserve"> (SLO)</w:t>
      </w:r>
    </w:p>
    <w:p w14:paraId="62A108A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56D5CFA0" w14:textId="5A624E28" w:rsidR="003554A9" w:rsidRPr="00A173C3" w:rsidRDefault="000D2D47" w:rsidP="00C63987">
      <w:pPr>
        <w:pStyle w:val="NormalWeb"/>
        <w:spacing w:before="0" w:beforeAutospacing="0" w:after="0" w:afterAutospacing="0"/>
        <w:rPr>
          <w:sz w:val="20"/>
          <w:szCs w:val="20"/>
        </w:rPr>
      </w:pPr>
      <w:r w:rsidRPr="00A173C3">
        <w:rPr>
          <w:color w:val="000000"/>
          <w:sz w:val="20"/>
          <w:szCs w:val="20"/>
        </w:rPr>
        <w:t>Upon completion of this course, students will be able to</w:t>
      </w:r>
      <w:r w:rsidR="003554A9" w:rsidRPr="00A173C3">
        <w:rPr>
          <w:color w:val="000000"/>
          <w:sz w:val="20"/>
          <w:szCs w:val="20"/>
        </w:rPr>
        <w:t>:</w:t>
      </w:r>
    </w:p>
    <w:p w14:paraId="638B089C"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7D6408E" w14:textId="55EA3AF9"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1.     </w:t>
      </w:r>
      <w:r w:rsidRPr="00A173C3">
        <w:rPr>
          <w:rStyle w:val="apple-tab-span"/>
          <w:color w:val="000000"/>
          <w:sz w:val="20"/>
          <w:szCs w:val="20"/>
        </w:rPr>
        <w:tab/>
      </w:r>
      <w:proofErr w:type="gramStart"/>
      <w:r w:rsidR="000D2D47" w:rsidRPr="00A173C3">
        <w:rPr>
          <w:rStyle w:val="apple-tab-span"/>
          <w:color w:val="000000"/>
          <w:sz w:val="20"/>
          <w:szCs w:val="20"/>
        </w:rPr>
        <w:t>explain</w:t>
      </w:r>
      <w:proofErr w:type="gramEnd"/>
      <w:r w:rsidR="007913FE" w:rsidRPr="00A173C3">
        <w:rPr>
          <w:rStyle w:val="apple-tab-span"/>
          <w:color w:val="000000"/>
          <w:sz w:val="20"/>
          <w:szCs w:val="20"/>
        </w:rPr>
        <w:t xml:space="preserve"> </w:t>
      </w:r>
      <w:r w:rsidR="007913FE" w:rsidRPr="00A173C3">
        <w:rPr>
          <w:color w:val="000000"/>
          <w:sz w:val="20"/>
          <w:szCs w:val="20"/>
        </w:rPr>
        <w:t>e</w:t>
      </w:r>
      <w:r w:rsidRPr="00A173C3">
        <w:rPr>
          <w:color w:val="000000"/>
          <w:sz w:val="20"/>
          <w:szCs w:val="20"/>
        </w:rPr>
        <w:t>volutionary theory including:  adaptation, natural selection, and inclusive fitness</w:t>
      </w:r>
      <w:r w:rsidR="000D2D47" w:rsidRPr="00A173C3">
        <w:rPr>
          <w:color w:val="000000"/>
          <w:sz w:val="20"/>
          <w:szCs w:val="20"/>
        </w:rPr>
        <w:t xml:space="preserve"> (PLO 1)</w:t>
      </w:r>
      <w:r w:rsidRPr="00A173C3">
        <w:rPr>
          <w:color w:val="000000"/>
          <w:sz w:val="20"/>
          <w:szCs w:val="20"/>
        </w:rPr>
        <w:t>.</w:t>
      </w:r>
    </w:p>
    <w:p w14:paraId="21777967" w14:textId="1E78D4D3"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2.     </w:t>
      </w:r>
      <w:r w:rsidRPr="00A173C3">
        <w:rPr>
          <w:rStyle w:val="apple-tab-span"/>
          <w:color w:val="000000"/>
          <w:sz w:val="20"/>
          <w:szCs w:val="20"/>
        </w:rPr>
        <w:tab/>
      </w:r>
      <w:r w:rsidR="007913FE" w:rsidRPr="00A173C3">
        <w:rPr>
          <w:rStyle w:val="apple-tab-span"/>
          <w:color w:val="000000"/>
          <w:sz w:val="20"/>
          <w:szCs w:val="20"/>
        </w:rPr>
        <w:t xml:space="preserve">explain </w:t>
      </w:r>
      <w:r w:rsidR="007913FE" w:rsidRPr="00A173C3">
        <w:rPr>
          <w:color w:val="000000"/>
          <w:sz w:val="20"/>
          <w:szCs w:val="20"/>
        </w:rPr>
        <w:t>t</w:t>
      </w:r>
      <w:r w:rsidRPr="00A173C3">
        <w:rPr>
          <w:color w:val="000000"/>
          <w:sz w:val="20"/>
          <w:szCs w:val="20"/>
        </w:rPr>
        <w:t>he integration of the field of psychology within the context of evolutionary psychology</w:t>
      </w:r>
      <w:r w:rsidR="000D2D47" w:rsidRPr="00A173C3">
        <w:rPr>
          <w:color w:val="000000"/>
          <w:sz w:val="20"/>
          <w:szCs w:val="20"/>
        </w:rPr>
        <w:t xml:space="preserve"> (PLO 1).</w:t>
      </w:r>
    </w:p>
    <w:p w14:paraId="7F793AE2" w14:textId="66C87F66" w:rsidR="003554A9" w:rsidRPr="00A173C3" w:rsidRDefault="003554A9" w:rsidP="00C63987">
      <w:pPr>
        <w:pStyle w:val="NormalWeb"/>
        <w:spacing w:before="0" w:beforeAutospacing="0" w:after="0" w:afterAutospacing="0"/>
        <w:rPr>
          <w:sz w:val="20"/>
          <w:szCs w:val="20"/>
        </w:rPr>
      </w:pPr>
      <w:r w:rsidRPr="00A173C3">
        <w:rPr>
          <w:color w:val="000000"/>
          <w:sz w:val="20"/>
          <w:szCs w:val="20"/>
        </w:rPr>
        <w:lastRenderedPageBreak/>
        <w:t xml:space="preserve">3.     </w:t>
      </w:r>
      <w:r w:rsidRPr="00A173C3">
        <w:rPr>
          <w:rStyle w:val="apple-tab-span"/>
          <w:color w:val="000000"/>
          <w:sz w:val="20"/>
          <w:szCs w:val="20"/>
        </w:rPr>
        <w:tab/>
      </w:r>
      <w:r w:rsidR="007913FE" w:rsidRPr="00A173C3">
        <w:rPr>
          <w:rStyle w:val="apple-tab-span"/>
          <w:color w:val="000000"/>
          <w:sz w:val="20"/>
          <w:szCs w:val="20"/>
        </w:rPr>
        <w:t xml:space="preserve">use </w:t>
      </w:r>
      <w:r w:rsidR="007913FE" w:rsidRPr="00A173C3">
        <w:rPr>
          <w:color w:val="000000"/>
          <w:sz w:val="20"/>
          <w:szCs w:val="20"/>
        </w:rPr>
        <w:t>t</w:t>
      </w:r>
      <w:r w:rsidRPr="00A173C3">
        <w:rPr>
          <w:color w:val="000000"/>
          <w:sz w:val="20"/>
          <w:szCs w:val="20"/>
        </w:rPr>
        <w:t>he scientific method relative to evolutionary psychology</w:t>
      </w:r>
      <w:r w:rsidR="000D2D47" w:rsidRPr="00A173C3">
        <w:rPr>
          <w:color w:val="000000"/>
          <w:sz w:val="20"/>
          <w:szCs w:val="20"/>
        </w:rPr>
        <w:t xml:space="preserve"> (PLO 2, PLO 3).</w:t>
      </w:r>
    </w:p>
    <w:p w14:paraId="68D4E177" w14:textId="4D105B21"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4.     </w:t>
      </w:r>
      <w:r w:rsidRPr="00A173C3">
        <w:rPr>
          <w:rStyle w:val="apple-tab-span"/>
          <w:color w:val="000000"/>
          <w:sz w:val="20"/>
          <w:szCs w:val="20"/>
        </w:rPr>
        <w:tab/>
      </w:r>
      <w:r w:rsidR="007913FE" w:rsidRPr="00A173C3">
        <w:rPr>
          <w:rStyle w:val="apple-tab-span"/>
          <w:color w:val="000000"/>
          <w:sz w:val="20"/>
          <w:szCs w:val="20"/>
        </w:rPr>
        <w:t xml:space="preserve">describe </w:t>
      </w:r>
      <w:r w:rsidR="007913FE" w:rsidRPr="00A173C3">
        <w:rPr>
          <w:color w:val="000000"/>
          <w:sz w:val="20"/>
          <w:szCs w:val="20"/>
        </w:rPr>
        <w:t>c</w:t>
      </w:r>
      <w:r w:rsidRPr="00A173C3">
        <w:rPr>
          <w:color w:val="000000"/>
          <w:sz w:val="20"/>
          <w:szCs w:val="20"/>
        </w:rPr>
        <w:t>ulture from the perspective of evolutionary psychology</w:t>
      </w:r>
      <w:r w:rsidR="000D2D47" w:rsidRPr="00A173C3">
        <w:rPr>
          <w:color w:val="000000"/>
          <w:sz w:val="20"/>
          <w:szCs w:val="20"/>
        </w:rPr>
        <w:t xml:space="preserve"> (PLO 1).</w:t>
      </w:r>
    </w:p>
    <w:p w14:paraId="49DA8BB0" w14:textId="3312AF2C"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5.     </w:t>
      </w:r>
      <w:r w:rsidRPr="00A173C3">
        <w:rPr>
          <w:rStyle w:val="apple-tab-span"/>
          <w:color w:val="000000"/>
          <w:sz w:val="20"/>
          <w:szCs w:val="20"/>
        </w:rPr>
        <w:tab/>
      </w:r>
      <w:r w:rsidR="007913FE" w:rsidRPr="00A173C3">
        <w:rPr>
          <w:rStyle w:val="apple-tab-span"/>
          <w:color w:val="000000"/>
          <w:sz w:val="20"/>
          <w:szCs w:val="20"/>
        </w:rPr>
        <w:t xml:space="preserve">identify </w:t>
      </w:r>
      <w:r w:rsidR="007913FE" w:rsidRPr="00A173C3">
        <w:rPr>
          <w:color w:val="000000"/>
          <w:sz w:val="20"/>
          <w:szCs w:val="20"/>
        </w:rPr>
        <w:t>a</w:t>
      </w:r>
      <w:r w:rsidRPr="00A173C3">
        <w:rPr>
          <w:color w:val="000000"/>
          <w:sz w:val="20"/>
          <w:szCs w:val="20"/>
        </w:rPr>
        <w:t>daptation problems of survival/growth and psychological solutions</w:t>
      </w:r>
      <w:r w:rsidR="000D2D47" w:rsidRPr="00A173C3">
        <w:rPr>
          <w:color w:val="000000"/>
          <w:sz w:val="20"/>
          <w:szCs w:val="20"/>
        </w:rPr>
        <w:t xml:space="preserve"> (PLO 1).</w:t>
      </w:r>
    </w:p>
    <w:p w14:paraId="602DC9A2" w14:textId="38F65D69"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6.     </w:t>
      </w:r>
      <w:r w:rsidRPr="00A173C3">
        <w:rPr>
          <w:rStyle w:val="apple-tab-span"/>
          <w:color w:val="000000"/>
          <w:sz w:val="20"/>
          <w:szCs w:val="20"/>
        </w:rPr>
        <w:tab/>
      </w:r>
      <w:r w:rsidR="007913FE" w:rsidRPr="00A173C3">
        <w:rPr>
          <w:rStyle w:val="apple-tab-span"/>
          <w:color w:val="000000"/>
          <w:sz w:val="20"/>
          <w:szCs w:val="20"/>
        </w:rPr>
        <w:t xml:space="preserve">identify </w:t>
      </w:r>
      <w:r w:rsidR="007913FE" w:rsidRPr="00A173C3">
        <w:rPr>
          <w:color w:val="000000"/>
          <w:sz w:val="20"/>
          <w:szCs w:val="20"/>
        </w:rPr>
        <w:t>a</w:t>
      </w:r>
      <w:r w:rsidRPr="00A173C3">
        <w:rPr>
          <w:color w:val="000000"/>
          <w:sz w:val="20"/>
          <w:szCs w:val="20"/>
        </w:rPr>
        <w:t>daptation problems of mating and psychological solutions</w:t>
      </w:r>
      <w:r w:rsidR="000D2D47" w:rsidRPr="00A173C3">
        <w:rPr>
          <w:color w:val="000000"/>
          <w:sz w:val="20"/>
          <w:szCs w:val="20"/>
        </w:rPr>
        <w:t xml:space="preserve"> (PLO 1).</w:t>
      </w:r>
    </w:p>
    <w:p w14:paraId="579D3EDE" w14:textId="5452F681"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7.     </w:t>
      </w:r>
      <w:r w:rsidRPr="00A173C3">
        <w:rPr>
          <w:rStyle w:val="apple-tab-span"/>
          <w:color w:val="000000"/>
          <w:sz w:val="20"/>
          <w:szCs w:val="20"/>
        </w:rPr>
        <w:tab/>
      </w:r>
      <w:r w:rsidR="007913FE" w:rsidRPr="00A173C3">
        <w:rPr>
          <w:rStyle w:val="apple-tab-span"/>
          <w:color w:val="000000"/>
          <w:sz w:val="20"/>
          <w:szCs w:val="20"/>
        </w:rPr>
        <w:t xml:space="preserve">identify </w:t>
      </w:r>
      <w:r w:rsidR="007913FE" w:rsidRPr="00A173C3">
        <w:rPr>
          <w:color w:val="000000"/>
          <w:sz w:val="20"/>
          <w:szCs w:val="20"/>
        </w:rPr>
        <w:t>a</w:t>
      </w:r>
      <w:r w:rsidRPr="00A173C3">
        <w:rPr>
          <w:color w:val="000000"/>
          <w:sz w:val="20"/>
          <w:szCs w:val="20"/>
        </w:rPr>
        <w:t>daptation problems of parenting and psychological solutions</w:t>
      </w:r>
      <w:r w:rsidR="000D2D47" w:rsidRPr="00A173C3">
        <w:rPr>
          <w:color w:val="000000"/>
          <w:sz w:val="20"/>
          <w:szCs w:val="20"/>
        </w:rPr>
        <w:t xml:space="preserve"> (PLO 1).</w:t>
      </w:r>
    </w:p>
    <w:p w14:paraId="7584CD1B" w14:textId="71E5E769"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8.     </w:t>
      </w:r>
      <w:r w:rsidRPr="00A173C3">
        <w:rPr>
          <w:rStyle w:val="apple-tab-span"/>
          <w:color w:val="000000"/>
          <w:sz w:val="20"/>
          <w:szCs w:val="20"/>
        </w:rPr>
        <w:tab/>
      </w:r>
      <w:r w:rsidR="007913FE" w:rsidRPr="00A173C3">
        <w:rPr>
          <w:rStyle w:val="apple-tab-span"/>
          <w:color w:val="000000"/>
          <w:sz w:val="20"/>
          <w:szCs w:val="20"/>
        </w:rPr>
        <w:t xml:space="preserve">identify </w:t>
      </w:r>
      <w:r w:rsidR="007913FE" w:rsidRPr="00A173C3">
        <w:rPr>
          <w:color w:val="000000"/>
          <w:sz w:val="20"/>
          <w:szCs w:val="20"/>
        </w:rPr>
        <w:t>a</w:t>
      </w:r>
      <w:r w:rsidRPr="00A173C3">
        <w:rPr>
          <w:color w:val="000000"/>
          <w:sz w:val="20"/>
          <w:szCs w:val="20"/>
        </w:rPr>
        <w:t>daptation problems of genetic relations and psychological solutions</w:t>
      </w:r>
      <w:r w:rsidR="000D2D47" w:rsidRPr="00A173C3">
        <w:rPr>
          <w:color w:val="000000"/>
          <w:sz w:val="20"/>
          <w:szCs w:val="20"/>
        </w:rPr>
        <w:t xml:space="preserve"> (PLO 1).</w:t>
      </w:r>
    </w:p>
    <w:p w14:paraId="02BD8431" w14:textId="7A488194" w:rsidR="003554A9" w:rsidRPr="00A173C3" w:rsidRDefault="000D2D47" w:rsidP="00C63987">
      <w:pPr>
        <w:pStyle w:val="NormalWeb"/>
        <w:spacing w:before="0" w:beforeAutospacing="0" w:after="0" w:afterAutospacing="0"/>
        <w:rPr>
          <w:sz w:val="20"/>
          <w:szCs w:val="20"/>
        </w:rPr>
      </w:pPr>
      <w:r w:rsidRPr="00A173C3">
        <w:rPr>
          <w:color w:val="000000"/>
          <w:sz w:val="20"/>
          <w:szCs w:val="20"/>
        </w:rPr>
        <w:t>9</w:t>
      </w:r>
      <w:r w:rsidR="003554A9" w:rsidRPr="00A173C3">
        <w:rPr>
          <w:color w:val="000000"/>
          <w:sz w:val="20"/>
          <w:szCs w:val="20"/>
        </w:rPr>
        <w:t xml:space="preserve">.   </w:t>
      </w:r>
      <w:r w:rsidR="003554A9" w:rsidRPr="00A173C3">
        <w:rPr>
          <w:rStyle w:val="apple-tab-span"/>
          <w:color w:val="000000"/>
          <w:sz w:val="20"/>
          <w:szCs w:val="20"/>
        </w:rPr>
        <w:tab/>
      </w:r>
      <w:r w:rsidR="007913FE" w:rsidRPr="00A173C3">
        <w:rPr>
          <w:rStyle w:val="apple-tab-span"/>
          <w:color w:val="000000"/>
          <w:sz w:val="20"/>
          <w:szCs w:val="20"/>
        </w:rPr>
        <w:t xml:space="preserve">explain </w:t>
      </w:r>
      <w:r w:rsidR="007913FE" w:rsidRPr="00A173C3">
        <w:rPr>
          <w:color w:val="000000"/>
          <w:sz w:val="20"/>
          <w:szCs w:val="20"/>
        </w:rPr>
        <w:t>h</w:t>
      </w:r>
      <w:r w:rsidR="003554A9" w:rsidRPr="00A173C3">
        <w:rPr>
          <w:color w:val="000000"/>
          <w:sz w:val="20"/>
          <w:szCs w:val="20"/>
        </w:rPr>
        <w:t>ow the Five Marianist Educational Values are integrated into the course</w:t>
      </w:r>
      <w:r w:rsidRPr="00A173C3">
        <w:rPr>
          <w:color w:val="000000"/>
          <w:sz w:val="20"/>
          <w:szCs w:val="20"/>
        </w:rPr>
        <w:t xml:space="preserve"> (PLO 2).</w:t>
      </w:r>
    </w:p>
    <w:p w14:paraId="3B84F72F"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770BA66E"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Required Text</w:t>
      </w:r>
    </w:p>
    <w:p w14:paraId="14FCD16F"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u w:val="single"/>
        </w:rPr>
        <w:t> </w:t>
      </w:r>
    </w:p>
    <w:p w14:paraId="41FB526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Buss, David M. (2015). Evolutionary psychology: The new science of the mind (5th ed.). Boston: Allyn &amp; Bacon.</w:t>
      </w:r>
    </w:p>
    <w:p w14:paraId="6194693E"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1596621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b/>
          <w:bCs/>
          <w:color w:val="000000"/>
          <w:sz w:val="20"/>
          <w:szCs w:val="20"/>
          <w:u w:val="single"/>
        </w:rPr>
        <w:t>Assessment</w:t>
      </w:r>
    </w:p>
    <w:p w14:paraId="453DDBC8"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00350D3" w14:textId="77777777" w:rsidR="00704801" w:rsidRPr="00A173C3" w:rsidRDefault="00704801" w:rsidP="00704801">
      <w:pPr>
        <w:rPr>
          <w:sz w:val="20"/>
          <w:szCs w:val="20"/>
        </w:rPr>
      </w:pPr>
      <w:r w:rsidRPr="00A173C3">
        <w:rPr>
          <w:color w:val="000000"/>
          <w:sz w:val="20"/>
          <w:szCs w:val="20"/>
        </w:rPr>
        <w:t xml:space="preserve">Assignments:                                                                      </w:t>
      </w:r>
      <w:r w:rsidRPr="00A173C3">
        <w:rPr>
          <w:rStyle w:val="apple-tab-span"/>
          <w:color w:val="000000"/>
          <w:sz w:val="20"/>
          <w:szCs w:val="20"/>
        </w:rPr>
        <w:tab/>
      </w:r>
      <w:r w:rsidRPr="00A173C3">
        <w:rPr>
          <w:rStyle w:val="apple-tab-span"/>
          <w:color w:val="000000"/>
          <w:sz w:val="20"/>
          <w:szCs w:val="20"/>
        </w:rPr>
        <w:tab/>
      </w:r>
      <w:r w:rsidRPr="00A173C3">
        <w:rPr>
          <w:rStyle w:val="apple-tab-span"/>
          <w:color w:val="000000"/>
          <w:sz w:val="20"/>
          <w:szCs w:val="20"/>
        </w:rPr>
        <w:tab/>
      </w:r>
      <w:r w:rsidRPr="00A173C3">
        <w:rPr>
          <w:color w:val="000000"/>
          <w:sz w:val="20"/>
          <w:szCs w:val="20"/>
        </w:rPr>
        <w:t>Points:</w:t>
      </w:r>
    </w:p>
    <w:p w14:paraId="0A407AA2" w14:textId="77777777" w:rsidR="00704801" w:rsidRPr="00A173C3" w:rsidRDefault="00704801" w:rsidP="00704801">
      <w:pPr>
        <w:pStyle w:val="NormalWeb"/>
        <w:spacing w:before="0" w:beforeAutospacing="0" w:after="0" w:afterAutospacing="0"/>
        <w:rPr>
          <w:sz w:val="20"/>
          <w:szCs w:val="20"/>
        </w:rPr>
      </w:pPr>
      <w:r w:rsidRPr="00A173C3">
        <w:rPr>
          <w:color w:val="000000"/>
          <w:sz w:val="20"/>
          <w:szCs w:val="20"/>
        </w:rPr>
        <w:t>Final Exam (SLO 1, 2, 3, 4, 5, 6, 7, 8, 9)</w:t>
      </w:r>
      <w:r w:rsidRPr="00A173C3">
        <w:rPr>
          <w:color w:val="000000"/>
          <w:sz w:val="20"/>
          <w:szCs w:val="20"/>
        </w:rPr>
        <w:tab/>
        <w:t xml:space="preserve">                                                         </w:t>
      </w:r>
      <w:r w:rsidRPr="00A173C3">
        <w:rPr>
          <w:color w:val="000000"/>
          <w:sz w:val="20"/>
          <w:szCs w:val="20"/>
        </w:rPr>
        <w:tab/>
        <w:t>200 points</w:t>
      </w:r>
    </w:p>
    <w:p w14:paraId="66AD535E" w14:textId="77777777" w:rsidR="00704801" w:rsidRPr="00A173C3" w:rsidRDefault="00704801" w:rsidP="00704801">
      <w:pPr>
        <w:pStyle w:val="NormalWeb"/>
        <w:spacing w:before="0" w:beforeAutospacing="0" w:after="0" w:afterAutospacing="0"/>
        <w:rPr>
          <w:sz w:val="20"/>
          <w:szCs w:val="20"/>
        </w:rPr>
      </w:pPr>
      <w:r w:rsidRPr="00A173C3">
        <w:rPr>
          <w:color w:val="000000"/>
          <w:sz w:val="20"/>
          <w:szCs w:val="20"/>
        </w:rPr>
        <w:t xml:space="preserve">Mid-Term Exam (SLO 1, 2, 5, 6)                                                       </w:t>
      </w:r>
      <w:r w:rsidRPr="00A173C3">
        <w:rPr>
          <w:rStyle w:val="apple-tab-span"/>
          <w:color w:val="000000"/>
          <w:sz w:val="20"/>
          <w:szCs w:val="20"/>
        </w:rPr>
        <w:tab/>
      </w:r>
      <w:r w:rsidRPr="00A173C3">
        <w:rPr>
          <w:rStyle w:val="apple-tab-span"/>
          <w:color w:val="000000"/>
          <w:sz w:val="20"/>
          <w:szCs w:val="20"/>
        </w:rPr>
        <w:tab/>
      </w:r>
      <w:r w:rsidRPr="00A173C3">
        <w:rPr>
          <w:color w:val="000000"/>
          <w:sz w:val="20"/>
          <w:szCs w:val="20"/>
        </w:rPr>
        <w:t>100 points</w:t>
      </w:r>
    </w:p>
    <w:p w14:paraId="22643808" w14:textId="77777777" w:rsidR="00704801" w:rsidRPr="00A173C3" w:rsidRDefault="00704801" w:rsidP="00704801">
      <w:pPr>
        <w:pStyle w:val="NormalWeb"/>
        <w:spacing w:before="0" w:beforeAutospacing="0" w:after="0" w:afterAutospacing="0"/>
        <w:rPr>
          <w:color w:val="000000"/>
          <w:sz w:val="20"/>
          <w:szCs w:val="20"/>
        </w:rPr>
      </w:pPr>
      <w:r w:rsidRPr="00A173C3">
        <w:rPr>
          <w:color w:val="000000"/>
          <w:sz w:val="20"/>
          <w:szCs w:val="20"/>
        </w:rPr>
        <w:t>Capstone Paper (SLO 1, 2, 3, 4, 9)</w:t>
      </w:r>
      <w:r w:rsidRPr="00A173C3">
        <w:rPr>
          <w:color w:val="000000"/>
          <w:sz w:val="20"/>
          <w:szCs w:val="20"/>
        </w:rPr>
        <w:tab/>
      </w:r>
      <w:r w:rsidRPr="00A173C3">
        <w:rPr>
          <w:color w:val="000000"/>
          <w:sz w:val="20"/>
          <w:szCs w:val="20"/>
        </w:rPr>
        <w:tab/>
      </w:r>
      <w:r w:rsidRPr="00A173C3">
        <w:rPr>
          <w:color w:val="000000"/>
          <w:sz w:val="20"/>
          <w:szCs w:val="20"/>
        </w:rPr>
        <w:tab/>
      </w:r>
      <w:r w:rsidRPr="00A173C3">
        <w:rPr>
          <w:color w:val="000000"/>
          <w:sz w:val="20"/>
          <w:szCs w:val="20"/>
        </w:rPr>
        <w:tab/>
      </w:r>
      <w:r w:rsidRPr="00A173C3">
        <w:rPr>
          <w:color w:val="000000"/>
          <w:sz w:val="20"/>
          <w:szCs w:val="20"/>
        </w:rPr>
        <w:tab/>
      </w:r>
      <w:r w:rsidRPr="00A173C3">
        <w:rPr>
          <w:color w:val="000000"/>
          <w:sz w:val="20"/>
          <w:szCs w:val="20"/>
        </w:rPr>
        <w:tab/>
        <w:t>50 points</w:t>
      </w:r>
      <w:r w:rsidRPr="00A173C3">
        <w:rPr>
          <w:color w:val="000000"/>
          <w:sz w:val="20"/>
          <w:szCs w:val="20"/>
        </w:rPr>
        <w:tab/>
      </w:r>
    </w:p>
    <w:p w14:paraId="79C6608C" w14:textId="5BC15E2C" w:rsidR="00704801" w:rsidRDefault="00704801" w:rsidP="00704801">
      <w:pPr>
        <w:pStyle w:val="NormalWeb"/>
        <w:spacing w:before="0" w:beforeAutospacing="0" w:after="0" w:afterAutospacing="0"/>
        <w:rPr>
          <w:color w:val="000000"/>
          <w:sz w:val="20"/>
          <w:szCs w:val="20"/>
        </w:rPr>
      </w:pPr>
      <w:r w:rsidRPr="00A173C3">
        <w:rPr>
          <w:color w:val="000000"/>
          <w:sz w:val="20"/>
          <w:szCs w:val="20"/>
        </w:rPr>
        <w:t xml:space="preserve">Discussion </w:t>
      </w:r>
      <w:r w:rsidR="00F91182">
        <w:rPr>
          <w:color w:val="000000"/>
          <w:sz w:val="20"/>
          <w:szCs w:val="20"/>
        </w:rPr>
        <w:t xml:space="preserve">Responses </w:t>
      </w:r>
      <w:r w:rsidRPr="00A173C3">
        <w:rPr>
          <w:color w:val="000000"/>
          <w:sz w:val="20"/>
          <w:szCs w:val="20"/>
        </w:rPr>
        <w:t xml:space="preserve">(SLO 1, 2, 4, </w:t>
      </w:r>
      <w:r w:rsidR="00F3764D">
        <w:rPr>
          <w:color w:val="000000"/>
          <w:sz w:val="20"/>
          <w:szCs w:val="20"/>
        </w:rPr>
        <w:t>5, 6, 7, 8)</w:t>
      </w:r>
      <w:r w:rsidR="00F3764D">
        <w:rPr>
          <w:color w:val="000000"/>
          <w:sz w:val="20"/>
          <w:szCs w:val="20"/>
        </w:rPr>
        <w:tab/>
      </w:r>
      <w:r w:rsidR="00F3764D">
        <w:rPr>
          <w:color w:val="000000"/>
          <w:sz w:val="20"/>
          <w:szCs w:val="20"/>
        </w:rPr>
        <w:tab/>
      </w:r>
      <w:r w:rsidR="00F3764D">
        <w:rPr>
          <w:color w:val="000000"/>
          <w:sz w:val="20"/>
          <w:szCs w:val="20"/>
        </w:rPr>
        <w:tab/>
      </w:r>
      <w:r w:rsidR="00F91182">
        <w:rPr>
          <w:color w:val="000000"/>
          <w:sz w:val="20"/>
          <w:szCs w:val="20"/>
        </w:rPr>
        <w:tab/>
      </w:r>
      <w:r w:rsidR="00F3764D">
        <w:rPr>
          <w:color w:val="000000"/>
          <w:sz w:val="20"/>
          <w:szCs w:val="20"/>
        </w:rPr>
        <w:t>60 points (</w:t>
      </w:r>
      <w:r w:rsidRPr="00A173C3">
        <w:rPr>
          <w:color w:val="000000"/>
          <w:sz w:val="20"/>
          <w:szCs w:val="20"/>
        </w:rPr>
        <w:t>5 points each)</w:t>
      </w:r>
    </w:p>
    <w:p w14:paraId="2446B486" w14:textId="4820A325" w:rsidR="00F91182" w:rsidRPr="00A173C3" w:rsidRDefault="00F91182" w:rsidP="00704801">
      <w:pPr>
        <w:pStyle w:val="NormalWeb"/>
        <w:spacing w:before="0" w:beforeAutospacing="0" w:after="0" w:afterAutospacing="0"/>
        <w:rPr>
          <w:sz w:val="20"/>
          <w:szCs w:val="20"/>
        </w:rPr>
      </w:pPr>
      <w:r>
        <w:rPr>
          <w:color w:val="000000"/>
          <w:sz w:val="20"/>
          <w:szCs w:val="20"/>
        </w:rPr>
        <w:t>Communities of Practice (</w:t>
      </w:r>
      <w:r w:rsidRPr="00A173C3">
        <w:rPr>
          <w:color w:val="000000"/>
          <w:sz w:val="20"/>
          <w:szCs w:val="20"/>
        </w:rPr>
        <w:t xml:space="preserve">SLO 1, 2, 4, </w:t>
      </w:r>
      <w:r>
        <w:rPr>
          <w:color w:val="000000"/>
          <w:sz w:val="20"/>
          <w:szCs w:val="20"/>
        </w:rPr>
        <w:t>5, 6, 7, 8</w:t>
      </w: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t>20 points (10 points each)</w:t>
      </w:r>
    </w:p>
    <w:p w14:paraId="4A72CC4D" w14:textId="77777777" w:rsidR="00704801" w:rsidRPr="00A173C3" w:rsidRDefault="00704801" w:rsidP="00704801">
      <w:pPr>
        <w:rPr>
          <w:color w:val="000000"/>
          <w:sz w:val="20"/>
          <w:szCs w:val="20"/>
        </w:rPr>
      </w:pPr>
      <w:bookmarkStart w:id="0" w:name="_GoBack"/>
      <w:bookmarkEnd w:id="0"/>
    </w:p>
    <w:p w14:paraId="3114801D" w14:textId="1EF26DE8" w:rsidR="00704801" w:rsidRPr="00A173C3" w:rsidRDefault="00704801" w:rsidP="00704801">
      <w:pPr>
        <w:rPr>
          <w:b/>
          <w:bCs/>
          <w:sz w:val="20"/>
          <w:szCs w:val="20"/>
        </w:rPr>
      </w:pPr>
      <w:r w:rsidRPr="00A173C3">
        <w:rPr>
          <w:b/>
          <w:bCs/>
          <w:color w:val="000000"/>
          <w:sz w:val="20"/>
          <w:szCs w:val="20"/>
        </w:rPr>
        <w:t xml:space="preserve">Total Possible Points                                                         </w:t>
      </w:r>
      <w:r w:rsidRPr="00A173C3">
        <w:rPr>
          <w:rStyle w:val="apple-tab-span"/>
          <w:b/>
          <w:bCs/>
          <w:color w:val="000000"/>
          <w:sz w:val="20"/>
          <w:szCs w:val="20"/>
        </w:rPr>
        <w:tab/>
      </w:r>
      <w:r w:rsidRPr="00A173C3">
        <w:rPr>
          <w:rStyle w:val="apple-tab-span"/>
          <w:b/>
          <w:bCs/>
          <w:color w:val="000000"/>
          <w:sz w:val="20"/>
          <w:szCs w:val="20"/>
        </w:rPr>
        <w:tab/>
      </w:r>
      <w:r w:rsidRPr="00A173C3">
        <w:rPr>
          <w:rStyle w:val="apple-tab-span"/>
          <w:b/>
          <w:bCs/>
          <w:color w:val="000000"/>
          <w:sz w:val="20"/>
          <w:szCs w:val="20"/>
        </w:rPr>
        <w:tab/>
      </w:r>
      <w:r w:rsidR="00F91182">
        <w:rPr>
          <w:b/>
          <w:bCs/>
          <w:color w:val="000000"/>
          <w:sz w:val="20"/>
          <w:szCs w:val="20"/>
        </w:rPr>
        <w:t>43</w:t>
      </w:r>
      <w:r w:rsidRPr="00A173C3">
        <w:rPr>
          <w:b/>
          <w:bCs/>
          <w:color w:val="000000"/>
          <w:sz w:val="20"/>
          <w:szCs w:val="20"/>
        </w:rPr>
        <w:t>0 points</w:t>
      </w:r>
    </w:p>
    <w:p w14:paraId="08CC47F0"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u w:val="single"/>
        </w:rPr>
        <w:t> </w:t>
      </w:r>
    </w:p>
    <w:p w14:paraId="1FF079C9"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Grading Scale</w:t>
      </w:r>
    </w:p>
    <w:p w14:paraId="677CE551" w14:textId="5ED5C6D5"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A = </w:t>
      </w:r>
      <w:r w:rsidR="00BF5562" w:rsidRPr="00A173C3">
        <w:rPr>
          <w:color w:val="000000"/>
          <w:sz w:val="20"/>
          <w:szCs w:val="20"/>
        </w:rPr>
        <w:t>90 – 100%</w:t>
      </w:r>
    </w:p>
    <w:p w14:paraId="3D763156" w14:textId="5BEBDE8C" w:rsidR="003554A9" w:rsidRPr="00A173C3" w:rsidRDefault="00BF5562" w:rsidP="00C63987">
      <w:pPr>
        <w:pStyle w:val="NormalWeb"/>
        <w:spacing w:before="0" w:beforeAutospacing="0" w:after="0" w:afterAutospacing="0"/>
        <w:rPr>
          <w:sz w:val="20"/>
          <w:szCs w:val="20"/>
        </w:rPr>
      </w:pPr>
      <w:r w:rsidRPr="00A173C3">
        <w:rPr>
          <w:color w:val="000000"/>
          <w:sz w:val="20"/>
          <w:szCs w:val="20"/>
        </w:rPr>
        <w:t>B = 80 – 89%</w:t>
      </w:r>
    </w:p>
    <w:p w14:paraId="7A4F9312" w14:textId="76C10DED"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C = </w:t>
      </w:r>
      <w:r w:rsidR="00BF5562" w:rsidRPr="00A173C3">
        <w:rPr>
          <w:color w:val="000000"/>
          <w:sz w:val="20"/>
          <w:szCs w:val="20"/>
        </w:rPr>
        <w:t>70 – 79%</w:t>
      </w:r>
    </w:p>
    <w:p w14:paraId="59CA09C8" w14:textId="287FEFC6" w:rsidR="003554A9" w:rsidRPr="00A173C3" w:rsidRDefault="00BF5562" w:rsidP="00C63987">
      <w:pPr>
        <w:pStyle w:val="NormalWeb"/>
        <w:spacing w:before="0" w:beforeAutospacing="0" w:after="0" w:afterAutospacing="0"/>
        <w:rPr>
          <w:sz w:val="20"/>
          <w:szCs w:val="20"/>
        </w:rPr>
      </w:pPr>
      <w:r w:rsidRPr="00A173C3">
        <w:rPr>
          <w:color w:val="000000"/>
          <w:sz w:val="20"/>
          <w:szCs w:val="20"/>
        </w:rPr>
        <w:t>D = 60 – 69%</w:t>
      </w:r>
    </w:p>
    <w:p w14:paraId="36E61B64" w14:textId="3939D55B" w:rsidR="003554A9" w:rsidRPr="00A173C3" w:rsidRDefault="00BF5562" w:rsidP="00C63987">
      <w:pPr>
        <w:pStyle w:val="NormalWeb"/>
        <w:spacing w:before="0" w:beforeAutospacing="0" w:after="0" w:afterAutospacing="0"/>
        <w:rPr>
          <w:sz w:val="20"/>
          <w:szCs w:val="20"/>
        </w:rPr>
      </w:pPr>
      <w:r w:rsidRPr="00A173C3">
        <w:rPr>
          <w:color w:val="000000"/>
          <w:sz w:val="20"/>
          <w:szCs w:val="20"/>
        </w:rPr>
        <w:t>F = 59%</w:t>
      </w:r>
      <w:r w:rsidR="003554A9" w:rsidRPr="00A173C3">
        <w:rPr>
          <w:color w:val="000000"/>
          <w:sz w:val="20"/>
          <w:szCs w:val="20"/>
        </w:rPr>
        <w:t xml:space="preserve"> and below</w:t>
      </w:r>
    </w:p>
    <w:p w14:paraId="34B5AE16"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51C8F001" w14:textId="77777777" w:rsidR="00704801" w:rsidRPr="00A173C3" w:rsidRDefault="00704801" w:rsidP="00704801">
      <w:pPr>
        <w:pStyle w:val="NormalWeb"/>
        <w:spacing w:before="0" w:beforeAutospacing="0" w:after="0" w:afterAutospacing="0"/>
        <w:rPr>
          <w:sz w:val="20"/>
          <w:szCs w:val="20"/>
        </w:rPr>
      </w:pPr>
      <w:r w:rsidRPr="00A173C3">
        <w:rPr>
          <w:color w:val="000000"/>
          <w:sz w:val="20"/>
          <w:szCs w:val="20"/>
        </w:rPr>
        <w:t>The instructor will determine the final grade for all students based on the above Grading Scale.  The instructor will enforce the following class policies:</w:t>
      </w:r>
    </w:p>
    <w:p w14:paraId="24AC409D" w14:textId="77777777" w:rsidR="00704801" w:rsidRPr="00A173C3" w:rsidRDefault="00704801" w:rsidP="00704801">
      <w:pPr>
        <w:pStyle w:val="NormalWeb"/>
        <w:spacing w:before="0" w:beforeAutospacing="0" w:after="0" w:afterAutospacing="0"/>
        <w:rPr>
          <w:color w:val="000000"/>
          <w:sz w:val="20"/>
          <w:szCs w:val="20"/>
        </w:rPr>
      </w:pPr>
    </w:p>
    <w:p w14:paraId="7F37903D" w14:textId="77777777" w:rsidR="00704801" w:rsidRPr="00A173C3" w:rsidRDefault="00704801" w:rsidP="00704801">
      <w:pPr>
        <w:pStyle w:val="Title"/>
        <w:jc w:val="left"/>
        <w:rPr>
          <w:b w:val="0"/>
          <w:iCs/>
          <w:sz w:val="20"/>
        </w:rPr>
      </w:pPr>
      <w:r w:rsidRPr="00A173C3">
        <w:rPr>
          <w:b w:val="0"/>
          <w:iCs/>
          <w:sz w:val="20"/>
          <w:u w:val="single"/>
        </w:rPr>
        <w:t>All assignments</w:t>
      </w:r>
      <w:r w:rsidRPr="00A173C3">
        <w:rPr>
          <w:b w:val="0"/>
          <w:iCs/>
          <w:sz w:val="20"/>
        </w:rPr>
        <w:t xml:space="preserve"> will be due in Canvas by 11:59 pm on the due date as specified in this syllabus.   </w:t>
      </w:r>
    </w:p>
    <w:p w14:paraId="11A55FC3" w14:textId="77777777" w:rsidR="00704801" w:rsidRPr="00A173C3" w:rsidRDefault="00704801" w:rsidP="00704801">
      <w:pPr>
        <w:pStyle w:val="Title"/>
        <w:jc w:val="left"/>
        <w:rPr>
          <w:b w:val="0"/>
          <w:iCs/>
          <w:sz w:val="20"/>
        </w:rPr>
      </w:pPr>
    </w:p>
    <w:p w14:paraId="10576906" w14:textId="77777777" w:rsidR="00704801" w:rsidRPr="00A173C3" w:rsidRDefault="00704801" w:rsidP="00704801">
      <w:pPr>
        <w:pStyle w:val="Title"/>
        <w:jc w:val="left"/>
        <w:rPr>
          <w:b w:val="0"/>
          <w:iCs/>
          <w:sz w:val="20"/>
        </w:rPr>
      </w:pPr>
      <w:r w:rsidRPr="00A173C3">
        <w:rPr>
          <w:b w:val="0"/>
          <w:iCs/>
          <w:sz w:val="20"/>
        </w:rPr>
        <w:t xml:space="preserve">Discussion responses will be allowed to be submitted up to one week late with a 50% point deduction.  Discussion Participation will not be accepted after the due date specified in Canvas.  The reason is because Responses and Participation assignments are designed to engage the class with your thoughts and feelings about the topics being covered for that week.  Once the class has moved on to the next topic, late submissions will not be read by your peers.  </w:t>
      </w:r>
      <w:r w:rsidRPr="00A173C3">
        <w:rPr>
          <w:bCs w:val="0"/>
          <w:iCs/>
          <w:sz w:val="20"/>
          <w:u w:val="single"/>
        </w:rPr>
        <w:t xml:space="preserve">The Responses and Participation adds value and depth to the class discussion during its respective week and that is why no exceptions, regardless of the reason provided, will be accepted. </w:t>
      </w:r>
    </w:p>
    <w:p w14:paraId="0464D2F7" w14:textId="77777777" w:rsidR="00704801" w:rsidRPr="00A173C3" w:rsidRDefault="00704801" w:rsidP="00704801">
      <w:pPr>
        <w:pStyle w:val="Title"/>
        <w:jc w:val="left"/>
        <w:rPr>
          <w:b w:val="0"/>
          <w:iCs/>
          <w:sz w:val="20"/>
        </w:rPr>
      </w:pPr>
    </w:p>
    <w:p w14:paraId="2AFE01A8" w14:textId="77777777" w:rsidR="00704801" w:rsidRPr="00A173C3" w:rsidRDefault="00704801" w:rsidP="00704801">
      <w:pPr>
        <w:pStyle w:val="Title"/>
        <w:jc w:val="left"/>
        <w:rPr>
          <w:b w:val="0"/>
          <w:iCs/>
          <w:sz w:val="20"/>
        </w:rPr>
      </w:pPr>
      <w:r w:rsidRPr="00A173C3">
        <w:rPr>
          <w:b w:val="0"/>
          <w:iCs/>
          <w:sz w:val="20"/>
        </w:rPr>
        <w:t xml:space="preserve"> The Capstone paper will be accepted late up until the last day of class.  If submitted late, regardless of reason and/or how late it is submitted, will be given a 50% point deduction. </w:t>
      </w:r>
    </w:p>
    <w:p w14:paraId="6D925F26" w14:textId="77777777" w:rsidR="00704801" w:rsidRPr="00A173C3" w:rsidRDefault="00704801" w:rsidP="00704801">
      <w:pPr>
        <w:pStyle w:val="Title"/>
        <w:jc w:val="left"/>
        <w:rPr>
          <w:b w:val="0"/>
          <w:iCs/>
          <w:sz w:val="20"/>
        </w:rPr>
      </w:pPr>
    </w:p>
    <w:p w14:paraId="23591BD5" w14:textId="77777777" w:rsidR="00704801" w:rsidRPr="00A173C3" w:rsidRDefault="00704801" w:rsidP="00704801">
      <w:pPr>
        <w:pStyle w:val="Title"/>
        <w:jc w:val="left"/>
        <w:rPr>
          <w:b w:val="0"/>
          <w:iCs/>
          <w:sz w:val="20"/>
        </w:rPr>
      </w:pPr>
      <w:r w:rsidRPr="00A173C3">
        <w:rPr>
          <w:b w:val="0"/>
          <w:iCs/>
          <w:sz w:val="20"/>
        </w:rPr>
        <w:t>No extensions past 11:59 pm on the respective due date specified in Canvas, regardless of reason, will be given for the Mid-Term and Final Exam.</w:t>
      </w:r>
    </w:p>
    <w:p w14:paraId="1892D2B2" w14:textId="77777777" w:rsidR="00704801" w:rsidRPr="00A173C3" w:rsidRDefault="00704801" w:rsidP="00C63987">
      <w:pPr>
        <w:pStyle w:val="NormalWeb"/>
        <w:spacing w:before="0" w:beforeAutospacing="0" w:after="0" w:afterAutospacing="0"/>
        <w:rPr>
          <w:b/>
          <w:bCs/>
          <w:color w:val="000000"/>
          <w:sz w:val="20"/>
          <w:szCs w:val="20"/>
          <w:u w:val="single"/>
        </w:rPr>
      </w:pPr>
    </w:p>
    <w:p w14:paraId="525E5ED0" w14:textId="2B7A942A"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Attendance</w:t>
      </w:r>
    </w:p>
    <w:p w14:paraId="09683DF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7F1EC00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Student is expected to attend regularly all courses for which they are registered. Student should notify their instructor when illness prevents them from attending class and make arrangements to complete missed assignments. Notification may be done by calling the instructor’s campus extension or the Psychology program office (735-4751 or 739-8393).  It is the instructor’s prerogative to modify deadlines of course requirements accordingly. Any student who stops attending a course will receive a failing grade.</w:t>
      </w:r>
    </w:p>
    <w:p w14:paraId="59B940A1"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2F13EF9"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Unexcused absences equivalent to more than three days of classes may lead to a grade reduction for the course. Any absence exceeding three days or more must be reported to the Associate Provost and the Records Office by the instructor.</w:t>
      </w:r>
    </w:p>
    <w:p w14:paraId="6C09B22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4B05020C"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Federal regulations require continued attendance for continuing payment of financial aid. If attendance is not continuous, financial aid may be terminated. When illness or personal reasons necessitate continued absence, the student should officially withdraw from all affected courses. Anyone who stops attending a course without official withdrawal may receive a failing grade.</w:t>
      </w:r>
    </w:p>
    <w:p w14:paraId="1A2C6BE4"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533C206"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b/>
          <w:bCs/>
          <w:color w:val="222222"/>
          <w:sz w:val="20"/>
          <w:szCs w:val="20"/>
          <w:u w:val="single"/>
        </w:rPr>
        <w:lastRenderedPageBreak/>
        <w:t>Academic Honesty</w:t>
      </w:r>
    </w:p>
    <w:p w14:paraId="1DA742DD"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sz w:val="20"/>
          <w:szCs w:val="20"/>
        </w:rPr>
        <w:t> </w:t>
      </w:r>
    </w:p>
    <w:p w14:paraId="34BCD43B"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Academic honesty is an essential aspect of all learning, scholarship, and research. It is one of the values regarded most highly by academic communities throughout the world. Violations of the principle of academic honesty are extremely serious and will not be tolerated.</w:t>
      </w:r>
    </w:p>
    <w:p w14:paraId="4B269AE6"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 </w:t>
      </w:r>
    </w:p>
    <w:p w14:paraId="23113DA0"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6775F552"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 </w:t>
      </w:r>
    </w:p>
    <w:p w14:paraId="33512E98" w14:textId="77777777"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4C492FBE" w14:textId="4F436E9F" w:rsidR="003554A9" w:rsidRPr="00A173C3" w:rsidRDefault="003554A9" w:rsidP="00C63987">
      <w:pPr>
        <w:pStyle w:val="NormalWeb"/>
        <w:shd w:val="clear" w:color="auto" w:fill="FFFFFF"/>
        <w:spacing w:before="0" w:beforeAutospacing="0" w:after="0" w:afterAutospacing="0"/>
        <w:rPr>
          <w:sz w:val="20"/>
          <w:szCs w:val="20"/>
        </w:rPr>
      </w:pPr>
      <w:r w:rsidRPr="00A173C3">
        <w:rPr>
          <w:color w:val="222222"/>
          <w:sz w:val="20"/>
          <w:szCs w:val="20"/>
        </w:rPr>
        <w:t>                                                </w:t>
      </w:r>
      <w:r w:rsidRPr="00A173C3">
        <w:rPr>
          <w:i/>
          <w:iCs/>
          <w:color w:val="222222"/>
          <w:sz w:val="20"/>
          <w:szCs w:val="20"/>
        </w:rPr>
        <w:t>Chaminade University Undergraduate Catalog 2018/2019, pg. 55</w:t>
      </w:r>
    </w:p>
    <w:p w14:paraId="2456CD2A" w14:textId="77777777" w:rsidR="00704801" w:rsidRPr="00A173C3" w:rsidRDefault="00704801" w:rsidP="00704801">
      <w:pPr>
        <w:pStyle w:val="NormalWeb"/>
        <w:spacing w:before="0" w:beforeAutospacing="0" w:after="0" w:afterAutospacing="0"/>
        <w:rPr>
          <w:b/>
          <w:bCs/>
          <w:color w:val="000000"/>
          <w:sz w:val="20"/>
          <w:szCs w:val="20"/>
        </w:rPr>
      </w:pPr>
    </w:p>
    <w:p w14:paraId="734D0F98" w14:textId="29E72A84" w:rsidR="00704801" w:rsidRPr="00A173C3" w:rsidRDefault="00704801" w:rsidP="00704801">
      <w:pPr>
        <w:pStyle w:val="NormalWeb"/>
        <w:spacing w:before="0" w:beforeAutospacing="0" w:after="0" w:afterAutospacing="0"/>
        <w:rPr>
          <w:sz w:val="20"/>
          <w:szCs w:val="20"/>
        </w:rPr>
      </w:pPr>
      <w:r w:rsidRPr="00A173C3">
        <w:rPr>
          <w:b/>
          <w:bCs/>
          <w:color w:val="000000"/>
          <w:sz w:val="20"/>
          <w:szCs w:val="20"/>
        </w:rPr>
        <w:t>Disability Access</w:t>
      </w:r>
    </w:p>
    <w:p w14:paraId="6E5C2BBC" w14:textId="77777777" w:rsidR="00704801" w:rsidRPr="00A173C3" w:rsidRDefault="00704801" w:rsidP="00704801">
      <w:pPr>
        <w:pStyle w:val="NormalWeb"/>
        <w:spacing w:before="0" w:beforeAutospacing="0" w:after="0" w:afterAutospacing="0"/>
        <w:rPr>
          <w:sz w:val="20"/>
          <w:szCs w:val="20"/>
        </w:rPr>
      </w:pPr>
      <w:r w:rsidRPr="00A173C3">
        <w:rPr>
          <w:color w:val="000000"/>
          <w:sz w:val="20"/>
          <w:szCs w:val="20"/>
        </w:rPr>
        <w:t xml:space="preserve"> </w:t>
      </w:r>
    </w:p>
    <w:p w14:paraId="6106AC54" w14:textId="77777777" w:rsidR="00704801" w:rsidRPr="00A173C3" w:rsidRDefault="00704801" w:rsidP="00704801">
      <w:pPr>
        <w:pStyle w:val="NormalWeb"/>
        <w:spacing w:before="0" w:beforeAutospacing="0" w:after="0" w:afterAutospacing="0"/>
        <w:rPr>
          <w:sz w:val="20"/>
          <w:szCs w:val="20"/>
        </w:rPr>
      </w:pPr>
      <w:r w:rsidRPr="00A173C3">
        <w:rPr>
          <w:color w:val="2D3B45"/>
          <w:sz w:val="20"/>
          <w:szCs w:val="20"/>
          <w:shd w:val="clear" w:color="auto" w:fill="FFFFFF"/>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A173C3">
        <w:rPr>
          <w:color w:val="2D3B45"/>
          <w:sz w:val="20"/>
          <w:szCs w:val="20"/>
          <w:shd w:val="clear" w:color="auto" w:fill="FFFFFF"/>
        </w:rPr>
        <w:t>Kōkua</w:t>
      </w:r>
      <w:proofErr w:type="spellEnd"/>
      <w:r w:rsidRPr="00A173C3">
        <w:rPr>
          <w:color w:val="2D3B45"/>
          <w:sz w:val="20"/>
          <w:szCs w:val="20"/>
          <w:shd w:val="clear" w:color="auto" w:fill="FFFFFF"/>
        </w:rPr>
        <w:t xml:space="preserve"> </w:t>
      </w:r>
      <w:proofErr w:type="spellStart"/>
      <w:r w:rsidRPr="00A173C3">
        <w:rPr>
          <w:color w:val="2D3B45"/>
          <w:sz w:val="20"/>
          <w:szCs w:val="20"/>
          <w:shd w:val="clear" w:color="auto" w:fill="FFFFFF"/>
        </w:rPr>
        <w:t>ʻIke</w:t>
      </w:r>
      <w:proofErr w:type="spellEnd"/>
      <w:r w:rsidRPr="00A173C3">
        <w:rPr>
          <w:color w:val="2D3B45"/>
          <w:sz w:val="20"/>
          <w:szCs w:val="20"/>
          <w:shd w:val="clear" w:color="auto" w:fill="FFFFFF"/>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A173C3">
        <w:rPr>
          <w:color w:val="2D3B45"/>
          <w:sz w:val="20"/>
          <w:szCs w:val="20"/>
          <w:shd w:val="clear" w:color="auto" w:fill="FFFFFF"/>
        </w:rPr>
        <w:t>Kōkua</w:t>
      </w:r>
      <w:proofErr w:type="spellEnd"/>
      <w:r w:rsidRPr="00A173C3">
        <w:rPr>
          <w:color w:val="2D3B45"/>
          <w:sz w:val="20"/>
          <w:szCs w:val="20"/>
          <w:shd w:val="clear" w:color="auto" w:fill="FFFFFF"/>
        </w:rPr>
        <w:t xml:space="preserve"> </w:t>
      </w:r>
      <w:proofErr w:type="spellStart"/>
      <w:r w:rsidRPr="00A173C3">
        <w:rPr>
          <w:color w:val="2D3B45"/>
          <w:sz w:val="20"/>
          <w:szCs w:val="20"/>
          <w:shd w:val="clear" w:color="auto" w:fill="FFFFFF"/>
        </w:rPr>
        <w:t>ʻIke</w:t>
      </w:r>
      <w:proofErr w:type="spellEnd"/>
      <w:r w:rsidRPr="00A173C3">
        <w:rPr>
          <w:color w:val="2D3B45"/>
          <w:sz w:val="20"/>
          <w:szCs w:val="20"/>
          <w:shd w:val="clear" w:color="auto" w:fill="FFFFFF"/>
        </w:rPr>
        <w:t xml:space="preserve"> Coordinator at (808) 739-8305 for further information (ada@chaminade.edu).</w:t>
      </w:r>
      <w:r w:rsidRPr="00A173C3">
        <w:rPr>
          <w:color w:val="000000"/>
          <w:sz w:val="20"/>
          <w:szCs w:val="20"/>
        </w:rPr>
        <w:t xml:space="preserve"> </w:t>
      </w:r>
    </w:p>
    <w:p w14:paraId="580DF50C" w14:textId="77777777" w:rsidR="00704801" w:rsidRPr="00A173C3" w:rsidRDefault="00704801" w:rsidP="00704801">
      <w:pPr>
        <w:rPr>
          <w:b/>
          <w:bCs/>
          <w:color w:val="000000"/>
          <w:sz w:val="20"/>
          <w:szCs w:val="20"/>
        </w:rPr>
      </w:pPr>
    </w:p>
    <w:p w14:paraId="2A7EA1BB" w14:textId="77777777" w:rsidR="00704801" w:rsidRPr="00A173C3" w:rsidRDefault="00704801" w:rsidP="00704801">
      <w:pPr>
        <w:pStyle w:val="Heading1"/>
        <w:shd w:val="clear" w:color="auto" w:fill="FFFFFF"/>
        <w:rPr>
          <w:color w:val="666666"/>
          <w:sz w:val="20"/>
        </w:rPr>
      </w:pPr>
      <w:r w:rsidRPr="00A173C3">
        <w:rPr>
          <w:bCs w:val="0"/>
          <w:color w:val="666666"/>
          <w:sz w:val="20"/>
        </w:rPr>
        <w:t>Title IX Compliance</w:t>
      </w:r>
    </w:p>
    <w:p w14:paraId="570F4AA4" w14:textId="77777777" w:rsidR="00704801" w:rsidRPr="00A173C3" w:rsidRDefault="00704801" w:rsidP="00704801"/>
    <w:p w14:paraId="00AF48E7" w14:textId="77777777" w:rsidR="00704801" w:rsidRPr="00A173C3" w:rsidRDefault="00704801" w:rsidP="00704801">
      <w:pPr>
        <w:pStyle w:val="NormalWeb"/>
        <w:shd w:val="clear" w:color="auto" w:fill="FFFFFF"/>
        <w:spacing w:before="0" w:beforeAutospacing="0" w:after="0" w:afterAutospacing="0"/>
        <w:rPr>
          <w:color w:val="2D3B45"/>
          <w:sz w:val="20"/>
          <w:szCs w:val="20"/>
        </w:rPr>
      </w:pPr>
      <w:r w:rsidRPr="00A173C3">
        <w:rPr>
          <w:color w:val="2D3B45"/>
          <w:sz w:val="20"/>
          <w:szCs w:val="20"/>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3AB180F8"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46AD7060"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Description of the Assessments:</w:t>
      </w:r>
    </w:p>
    <w:p w14:paraId="06BCFB41"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1AFFA111" w14:textId="4A672912"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Exams</w:t>
      </w:r>
    </w:p>
    <w:p w14:paraId="5BD2C258"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F769A83" w14:textId="5170BBE1"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You will be given </w:t>
      </w:r>
      <w:r w:rsidR="00704801" w:rsidRPr="00A173C3">
        <w:rPr>
          <w:color w:val="000000"/>
          <w:sz w:val="20"/>
          <w:szCs w:val="20"/>
        </w:rPr>
        <w:t xml:space="preserve">a </w:t>
      </w:r>
      <w:r w:rsidRPr="00A173C3">
        <w:rPr>
          <w:color w:val="000000"/>
          <w:sz w:val="20"/>
          <w:szCs w:val="20"/>
        </w:rPr>
        <w:t>mid-term and</w:t>
      </w:r>
      <w:r w:rsidR="00704801" w:rsidRPr="00A173C3">
        <w:rPr>
          <w:color w:val="000000"/>
          <w:sz w:val="20"/>
          <w:szCs w:val="20"/>
        </w:rPr>
        <w:t xml:space="preserve"> </w:t>
      </w:r>
      <w:r w:rsidRPr="00A173C3">
        <w:rPr>
          <w:color w:val="000000"/>
          <w:sz w:val="20"/>
          <w:szCs w:val="20"/>
        </w:rPr>
        <w:t xml:space="preserve">final exam.  The mid-term </w:t>
      </w:r>
      <w:r w:rsidR="00704801" w:rsidRPr="00A173C3">
        <w:rPr>
          <w:color w:val="000000"/>
          <w:sz w:val="20"/>
          <w:szCs w:val="20"/>
        </w:rPr>
        <w:t>exam</w:t>
      </w:r>
      <w:r w:rsidRPr="00A173C3">
        <w:rPr>
          <w:color w:val="000000"/>
          <w:sz w:val="20"/>
          <w:szCs w:val="20"/>
        </w:rPr>
        <w:t xml:space="preserve"> will cover chapters 1 – 6 and it will be worth 100 points.  The final </w:t>
      </w:r>
      <w:r w:rsidR="00704801" w:rsidRPr="00A173C3">
        <w:rPr>
          <w:color w:val="000000"/>
          <w:sz w:val="20"/>
          <w:szCs w:val="20"/>
        </w:rPr>
        <w:t>exam</w:t>
      </w:r>
      <w:r w:rsidRPr="00A173C3">
        <w:rPr>
          <w:color w:val="000000"/>
          <w:sz w:val="20"/>
          <w:szCs w:val="20"/>
        </w:rPr>
        <w:t xml:space="preserve"> will be a comprehensive </w:t>
      </w:r>
      <w:r w:rsidR="00704801" w:rsidRPr="00A173C3">
        <w:rPr>
          <w:color w:val="000000"/>
          <w:sz w:val="20"/>
          <w:szCs w:val="20"/>
        </w:rPr>
        <w:t>exam</w:t>
      </w:r>
      <w:r w:rsidRPr="00A173C3">
        <w:rPr>
          <w:color w:val="000000"/>
          <w:sz w:val="20"/>
          <w:szCs w:val="20"/>
        </w:rPr>
        <w:t xml:space="preserve"> covering the entire text worth 200 points.  All of the questions on the final </w:t>
      </w:r>
      <w:r w:rsidR="00704801" w:rsidRPr="00A173C3">
        <w:rPr>
          <w:color w:val="000000"/>
          <w:sz w:val="20"/>
          <w:szCs w:val="20"/>
        </w:rPr>
        <w:t>exam</w:t>
      </w:r>
      <w:r w:rsidRPr="00A173C3">
        <w:rPr>
          <w:color w:val="000000"/>
          <w:sz w:val="20"/>
          <w:szCs w:val="20"/>
        </w:rPr>
        <w:t xml:space="preserve"> is either multiple-choice or true/false.</w:t>
      </w:r>
    </w:p>
    <w:p w14:paraId="441266AF"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10FA3246" w14:textId="17E9B744" w:rsidR="003554A9" w:rsidRPr="00A173C3" w:rsidRDefault="003554A9" w:rsidP="00C63987">
      <w:pPr>
        <w:pStyle w:val="NormalWeb"/>
        <w:spacing w:before="0" w:beforeAutospacing="0" w:after="0" w:afterAutospacing="0"/>
        <w:rPr>
          <w:color w:val="000000"/>
          <w:sz w:val="20"/>
          <w:szCs w:val="20"/>
        </w:rPr>
      </w:pPr>
      <w:r w:rsidRPr="00A173C3">
        <w:rPr>
          <w:color w:val="000000"/>
          <w:sz w:val="20"/>
          <w:szCs w:val="20"/>
        </w:rPr>
        <w:t xml:space="preserve">The Final </w:t>
      </w:r>
      <w:r w:rsidR="00704801" w:rsidRPr="00A173C3">
        <w:rPr>
          <w:color w:val="000000"/>
          <w:sz w:val="20"/>
          <w:szCs w:val="20"/>
        </w:rPr>
        <w:t>exam</w:t>
      </w:r>
      <w:r w:rsidRPr="00A173C3">
        <w:rPr>
          <w:color w:val="000000"/>
          <w:sz w:val="20"/>
          <w:szCs w:val="20"/>
        </w:rPr>
        <w:t xml:space="preserve"> will include questions pertaining to the Marianist Educational Values.</w:t>
      </w:r>
    </w:p>
    <w:p w14:paraId="0B79DF3A" w14:textId="5D7575BE" w:rsidR="00704801" w:rsidRPr="00A173C3" w:rsidRDefault="00704801" w:rsidP="00C63987">
      <w:pPr>
        <w:pStyle w:val="NormalWeb"/>
        <w:spacing w:before="0" w:beforeAutospacing="0" w:after="0" w:afterAutospacing="0"/>
        <w:rPr>
          <w:color w:val="000000"/>
          <w:sz w:val="20"/>
          <w:szCs w:val="20"/>
        </w:rPr>
      </w:pPr>
    </w:p>
    <w:p w14:paraId="7E32EF05" w14:textId="3AD8EB25" w:rsidR="00704801" w:rsidRPr="00A173C3" w:rsidRDefault="00704801" w:rsidP="00704801">
      <w:pPr>
        <w:rPr>
          <w:sz w:val="20"/>
          <w:szCs w:val="20"/>
        </w:rPr>
      </w:pPr>
      <w:r w:rsidRPr="00A173C3">
        <w:rPr>
          <w:sz w:val="20"/>
          <w:szCs w:val="20"/>
        </w:rPr>
        <w:t xml:space="preserve">Please note that Canvas will shut down the Mid-Term and Final Exam at 11:59 pm on the due date as specified in Canvas, regardless of how far you are into the exam.  Subsequently, please plan ahead and give yourself ample time so this does not become an issue for you.   </w:t>
      </w:r>
    </w:p>
    <w:p w14:paraId="69677414"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 </w:t>
      </w:r>
    </w:p>
    <w:p w14:paraId="45D235F8" w14:textId="3031BF8C" w:rsidR="00704801" w:rsidRPr="00A173C3" w:rsidRDefault="00230296" w:rsidP="00704801">
      <w:pPr>
        <w:rPr>
          <w:color w:val="000000"/>
          <w:sz w:val="20"/>
          <w:szCs w:val="20"/>
        </w:rPr>
      </w:pPr>
      <w:r>
        <w:rPr>
          <w:b/>
          <w:bCs/>
          <w:color w:val="000000"/>
          <w:sz w:val="20"/>
          <w:szCs w:val="20"/>
        </w:rPr>
        <w:t>Discussion Responses</w:t>
      </w:r>
      <w:r>
        <w:rPr>
          <w:color w:val="000000"/>
          <w:sz w:val="20"/>
          <w:szCs w:val="20"/>
        </w:rPr>
        <w:t xml:space="preserve"> (60</w:t>
      </w:r>
      <w:r w:rsidR="00704801" w:rsidRPr="00A173C3">
        <w:rPr>
          <w:color w:val="000000"/>
          <w:sz w:val="20"/>
          <w:szCs w:val="20"/>
        </w:rPr>
        <w:t xml:space="preserve"> poi</w:t>
      </w:r>
      <w:r>
        <w:rPr>
          <w:color w:val="000000"/>
          <w:sz w:val="20"/>
          <w:szCs w:val="20"/>
        </w:rPr>
        <w:t xml:space="preserve">nts [12 discussion questions * </w:t>
      </w:r>
      <w:r w:rsidR="00704801" w:rsidRPr="00A173C3">
        <w:rPr>
          <w:color w:val="000000"/>
          <w:sz w:val="20"/>
          <w:szCs w:val="20"/>
        </w:rPr>
        <w:t>5 points each]):</w:t>
      </w:r>
    </w:p>
    <w:p w14:paraId="2C6D4D8D" w14:textId="77777777" w:rsidR="00704801" w:rsidRPr="00A173C3" w:rsidRDefault="00704801" w:rsidP="00704801">
      <w:pPr>
        <w:rPr>
          <w:sz w:val="20"/>
          <w:szCs w:val="20"/>
        </w:rPr>
      </w:pPr>
    </w:p>
    <w:p w14:paraId="7844E79F" w14:textId="77777777" w:rsidR="00704801" w:rsidRPr="00A173C3" w:rsidRDefault="00704801" w:rsidP="00704801">
      <w:pPr>
        <w:rPr>
          <w:sz w:val="20"/>
          <w:szCs w:val="20"/>
        </w:rPr>
      </w:pPr>
      <w:r w:rsidRPr="00A173C3">
        <w:rPr>
          <w:i/>
          <w:iCs/>
          <w:sz w:val="20"/>
          <w:szCs w:val="20"/>
        </w:rPr>
        <w:t>Discussion Question Response</w:t>
      </w:r>
      <w:r w:rsidRPr="00A173C3">
        <w:rPr>
          <w:sz w:val="20"/>
          <w:szCs w:val="20"/>
        </w:rPr>
        <w:t xml:space="preserve"> - Based on the video (if applicable), your readings, and your thoughts on the subject, please respond to the discussion question in no less than 200 words in length.  Post your discussion response directly to Canvas.  Do not post as an attachment.  This will make it easier for everyone to see your response.  List your sources at the bottom of your post using APA formatting.</w:t>
      </w:r>
    </w:p>
    <w:p w14:paraId="53E67E41" w14:textId="2DFF3625" w:rsidR="00704801" w:rsidRPr="00A173C3" w:rsidRDefault="00704801" w:rsidP="00704801">
      <w:pPr>
        <w:rPr>
          <w:color w:val="000000"/>
          <w:sz w:val="20"/>
          <w:szCs w:val="20"/>
        </w:rPr>
      </w:pPr>
    </w:p>
    <w:p w14:paraId="4C865882" w14:textId="77777777" w:rsidR="00704801" w:rsidRPr="00A173C3" w:rsidRDefault="00704801" w:rsidP="00704801">
      <w:pPr>
        <w:rPr>
          <w:rFonts w:eastAsia="Calibri"/>
          <w:i/>
          <w:sz w:val="20"/>
          <w:szCs w:val="20"/>
        </w:rPr>
      </w:pPr>
      <w:r w:rsidRPr="00A173C3">
        <w:rPr>
          <w:rFonts w:eastAsia="Calibri"/>
          <w:i/>
          <w:sz w:val="20"/>
          <w:szCs w:val="20"/>
        </w:rPr>
        <w:t xml:space="preserve">Following are guidelines for weekly discussion response grades: </w:t>
      </w:r>
    </w:p>
    <w:p w14:paraId="58FE4559" w14:textId="77777777" w:rsidR="00704801" w:rsidRPr="00A173C3" w:rsidRDefault="00704801" w:rsidP="00704801">
      <w:pPr>
        <w:ind w:left="360"/>
        <w:rPr>
          <w:rFonts w:eastAsia="Calibri"/>
          <w:i/>
          <w:sz w:val="20"/>
          <w:szCs w:val="20"/>
        </w:rPr>
      </w:pPr>
    </w:p>
    <w:p w14:paraId="2DB7442B" w14:textId="77777777" w:rsidR="00704801" w:rsidRPr="00A173C3" w:rsidRDefault="00704801" w:rsidP="00704801">
      <w:pPr>
        <w:numPr>
          <w:ilvl w:val="2"/>
          <w:numId w:val="50"/>
        </w:numPr>
        <w:ind w:left="1080"/>
        <w:rPr>
          <w:rFonts w:eastAsia="Calibri"/>
          <w:sz w:val="20"/>
          <w:szCs w:val="20"/>
        </w:rPr>
      </w:pPr>
      <w:r w:rsidRPr="00A173C3">
        <w:rPr>
          <w:rFonts w:eastAsia="Calibri"/>
          <w:i/>
          <w:sz w:val="20"/>
          <w:szCs w:val="20"/>
        </w:rPr>
        <w:t>Excellent</w:t>
      </w:r>
      <w:r w:rsidRPr="00A173C3">
        <w:rPr>
          <w:rFonts w:eastAsia="Calibri"/>
          <w:sz w:val="20"/>
          <w:szCs w:val="20"/>
        </w:rPr>
        <w:t xml:space="preserve"> = The posting and comments are accurate, original, relevant, well supported, teaches us something new or offers a new perspective, and is </w:t>
      </w:r>
      <w:r w:rsidRPr="00A173C3">
        <w:rPr>
          <w:rFonts w:eastAsia="Calibri"/>
          <w:b/>
          <w:i/>
          <w:sz w:val="20"/>
          <w:szCs w:val="20"/>
          <w:u w:val="single"/>
        </w:rPr>
        <w:t>well written</w:t>
      </w:r>
      <w:r w:rsidRPr="00A173C3">
        <w:rPr>
          <w:rFonts w:eastAsia="Calibri"/>
          <w:sz w:val="20"/>
          <w:szCs w:val="20"/>
        </w:rPr>
        <w:t>.  Grade of 5 indicate substantial learning presence to the course and the stimulation of additional thought about the issue under discussion.</w:t>
      </w:r>
    </w:p>
    <w:p w14:paraId="6ABF017B" w14:textId="77777777" w:rsidR="00704801" w:rsidRPr="00A173C3" w:rsidRDefault="00704801" w:rsidP="00704801">
      <w:pPr>
        <w:numPr>
          <w:ilvl w:val="2"/>
          <w:numId w:val="50"/>
        </w:numPr>
        <w:ind w:left="1080"/>
        <w:rPr>
          <w:rFonts w:eastAsia="Calibri"/>
          <w:sz w:val="20"/>
          <w:szCs w:val="20"/>
        </w:rPr>
      </w:pPr>
      <w:r w:rsidRPr="00A173C3">
        <w:rPr>
          <w:rFonts w:eastAsia="Calibri"/>
          <w:i/>
          <w:sz w:val="20"/>
          <w:szCs w:val="20"/>
        </w:rPr>
        <w:lastRenderedPageBreak/>
        <w:t>Above Average</w:t>
      </w:r>
      <w:r w:rsidRPr="00A173C3">
        <w:rPr>
          <w:rFonts w:eastAsia="Calibri"/>
          <w:sz w:val="20"/>
          <w:szCs w:val="20"/>
        </w:rPr>
        <w:t xml:space="preserve"> = The posting and comments lack at least one of the above qualities but is above average in quality.  Grade of 4 here indicate that the comments make reasonable contributions to our understanding of the issue being discussed. </w:t>
      </w:r>
    </w:p>
    <w:p w14:paraId="3CA8C00C" w14:textId="77777777" w:rsidR="00704801" w:rsidRPr="00A173C3" w:rsidRDefault="00704801" w:rsidP="00704801">
      <w:pPr>
        <w:numPr>
          <w:ilvl w:val="2"/>
          <w:numId w:val="50"/>
        </w:numPr>
        <w:ind w:left="1080"/>
        <w:rPr>
          <w:rFonts w:eastAsia="Calibri"/>
          <w:sz w:val="20"/>
          <w:szCs w:val="20"/>
        </w:rPr>
      </w:pPr>
      <w:r w:rsidRPr="00A173C3">
        <w:rPr>
          <w:rFonts w:eastAsia="Calibri"/>
          <w:i/>
          <w:sz w:val="20"/>
          <w:szCs w:val="20"/>
        </w:rPr>
        <w:t>Average</w:t>
      </w:r>
      <w:r w:rsidRPr="00A173C3">
        <w:rPr>
          <w:rFonts w:eastAsia="Calibri"/>
          <w:sz w:val="20"/>
          <w:szCs w:val="20"/>
        </w:rPr>
        <w:t xml:space="preserve"> = The posting and comments lack 2 or 3 of the required qualities. Comments which are based upon personal opinion or personal experience often fall within this category. These comments typically receive a grade of 3. (Note: some discussion postings will specifically ask for personal opinion or experience and, thus, do not fall into this category). These postings may not fully address the discussion question at hand. </w:t>
      </w:r>
    </w:p>
    <w:p w14:paraId="30DC6992" w14:textId="77777777" w:rsidR="00704801" w:rsidRPr="00A173C3" w:rsidRDefault="00704801" w:rsidP="00704801">
      <w:pPr>
        <w:numPr>
          <w:ilvl w:val="2"/>
          <w:numId w:val="50"/>
        </w:numPr>
        <w:ind w:left="1080"/>
        <w:rPr>
          <w:rFonts w:eastAsia="Calibri"/>
          <w:sz w:val="20"/>
          <w:szCs w:val="20"/>
        </w:rPr>
      </w:pPr>
      <w:r w:rsidRPr="00A173C3">
        <w:rPr>
          <w:rFonts w:eastAsia="Calibri"/>
          <w:i/>
          <w:sz w:val="20"/>
          <w:szCs w:val="20"/>
        </w:rPr>
        <w:t>Minimal</w:t>
      </w:r>
      <w:r w:rsidRPr="00A173C3">
        <w:rPr>
          <w:rFonts w:eastAsia="Calibri"/>
          <w:sz w:val="20"/>
          <w:szCs w:val="20"/>
        </w:rPr>
        <w:t xml:space="preserve"> = The posting and comments present little or no new information or does not contribute to the overall discussion board. Postings may not be complete and/or are poorly written. However, grade of 2 here indicate that the comments may provide some social presence to a collegial atmosphere.</w:t>
      </w:r>
    </w:p>
    <w:p w14:paraId="12CADE62" w14:textId="77777777" w:rsidR="00704801" w:rsidRPr="00A173C3" w:rsidRDefault="00704801" w:rsidP="00704801">
      <w:pPr>
        <w:numPr>
          <w:ilvl w:val="2"/>
          <w:numId w:val="50"/>
        </w:numPr>
        <w:ind w:left="1080"/>
        <w:rPr>
          <w:rFonts w:eastAsia="Calibri"/>
          <w:sz w:val="20"/>
          <w:szCs w:val="20"/>
        </w:rPr>
      </w:pPr>
      <w:r w:rsidRPr="00A173C3">
        <w:rPr>
          <w:rFonts w:eastAsia="Calibri"/>
          <w:i/>
          <w:sz w:val="20"/>
          <w:szCs w:val="20"/>
        </w:rPr>
        <w:t>Unacceptable</w:t>
      </w:r>
      <w:r w:rsidRPr="00A173C3">
        <w:rPr>
          <w:rFonts w:eastAsia="Calibri"/>
          <w:sz w:val="20"/>
          <w:szCs w:val="20"/>
        </w:rPr>
        <w:t xml:space="preserve"> = The posting or comments add no value or meaningless value to the discussion, are poorly written, or do not address the question at hand. Grade of 1 will be provided. </w:t>
      </w:r>
    </w:p>
    <w:p w14:paraId="55676394" w14:textId="77777777" w:rsidR="002E6B8F" w:rsidRPr="00A173C3" w:rsidRDefault="002E6B8F" w:rsidP="00C63987">
      <w:pPr>
        <w:pStyle w:val="NormalWeb"/>
        <w:spacing w:before="0" w:beforeAutospacing="0" w:after="0" w:afterAutospacing="0"/>
        <w:rPr>
          <w:b/>
          <w:bCs/>
          <w:color w:val="000000"/>
          <w:sz w:val="20"/>
          <w:szCs w:val="20"/>
        </w:rPr>
      </w:pPr>
    </w:p>
    <w:p w14:paraId="08CB7494" w14:textId="67E5FC87" w:rsidR="00230296" w:rsidRDefault="00230296" w:rsidP="00C63987">
      <w:pPr>
        <w:pStyle w:val="NormalWeb"/>
        <w:spacing w:before="0" w:beforeAutospacing="0" w:after="0" w:afterAutospacing="0"/>
        <w:rPr>
          <w:b/>
          <w:bCs/>
          <w:color w:val="000000"/>
          <w:sz w:val="20"/>
          <w:szCs w:val="20"/>
        </w:rPr>
      </w:pPr>
      <w:r>
        <w:rPr>
          <w:b/>
          <w:bCs/>
          <w:color w:val="000000"/>
          <w:sz w:val="20"/>
          <w:szCs w:val="20"/>
        </w:rPr>
        <w:t xml:space="preserve">Communities of Practice </w:t>
      </w:r>
      <w:r>
        <w:rPr>
          <w:color w:val="000000"/>
          <w:sz w:val="20"/>
          <w:szCs w:val="20"/>
        </w:rPr>
        <w:t>(</w:t>
      </w:r>
      <w:r>
        <w:rPr>
          <w:color w:val="000000"/>
          <w:sz w:val="20"/>
          <w:szCs w:val="20"/>
        </w:rPr>
        <w:t>2</w:t>
      </w:r>
      <w:r>
        <w:rPr>
          <w:color w:val="000000"/>
          <w:sz w:val="20"/>
          <w:szCs w:val="20"/>
        </w:rPr>
        <w:t>0</w:t>
      </w:r>
      <w:r w:rsidRPr="00A173C3">
        <w:rPr>
          <w:color w:val="000000"/>
          <w:sz w:val="20"/>
          <w:szCs w:val="20"/>
        </w:rPr>
        <w:t xml:space="preserve"> poi</w:t>
      </w:r>
      <w:r>
        <w:rPr>
          <w:color w:val="000000"/>
          <w:sz w:val="20"/>
          <w:szCs w:val="20"/>
        </w:rPr>
        <w:t>nts [2 posts</w:t>
      </w:r>
      <w:r>
        <w:rPr>
          <w:color w:val="000000"/>
          <w:sz w:val="20"/>
          <w:szCs w:val="20"/>
        </w:rPr>
        <w:t xml:space="preserve"> * </w:t>
      </w:r>
      <w:r>
        <w:rPr>
          <w:color w:val="000000"/>
          <w:sz w:val="20"/>
          <w:szCs w:val="20"/>
        </w:rPr>
        <w:t>10</w:t>
      </w:r>
      <w:r w:rsidRPr="00A173C3">
        <w:rPr>
          <w:color w:val="000000"/>
          <w:sz w:val="20"/>
          <w:szCs w:val="20"/>
        </w:rPr>
        <w:t xml:space="preserve"> points each]):</w:t>
      </w:r>
    </w:p>
    <w:p w14:paraId="69B6F6E0" w14:textId="77777777" w:rsidR="00230296" w:rsidRPr="00230296" w:rsidRDefault="00230296" w:rsidP="00230296">
      <w:pPr>
        <w:pStyle w:val="NormalWeb"/>
        <w:rPr>
          <w:sz w:val="20"/>
          <w:szCs w:val="20"/>
        </w:rPr>
      </w:pPr>
      <w:r w:rsidRPr="00230296">
        <w:rPr>
          <w:sz w:val="20"/>
          <w:szCs w:val="20"/>
        </w:rPr>
        <w:t xml:space="preserve">To access the Psychology communities of practice use this link: </w:t>
      </w:r>
      <w:hyperlink r:id="rId8" w:history="1">
        <w:r w:rsidRPr="00230296">
          <w:rPr>
            <w:rStyle w:val="Hyperlink"/>
            <w:sz w:val="20"/>
            <w:szCs w:val="20"/>
          </w:rPr>
          <w:t>https://fb.me/g/8h1Xorl1P/5dOL01wM</w:t>
        </w:r>
      </w:hyperlink>
    </w:p>
    <w:p w14:paraId="2B29D188" w14:textId="77777777" w:rsidR="00230296" w:rsidRPr="00230296" w:rsidRDefault="00230296" w:rsidP="00230296">
      <w:pPr>
        <w:pStyle w:val="NormalWeb"/>
        <w:rPr>
          <w:sz w:val="20"/>
          <w:szCs w:val="20"/>
        </w:rPr>
      </w:pPr>
      <w:r w:rsidRPr="00230296">
        <w:rPr>
          <w:sz w:val="20"/>
          <w:szCs w:val="20"/>
        </w:rPr>
        <w:t xml:space="preserve">If you need assistance with navigating the communities of practice please watch this video: </w:t>
      </w:r>
      <w:hyperlink r:id="rId9" w:history="1">
        <w:r w:rsidRPr="00230296">
          <w:rPr>
            <w:rStyle w:val="Hyperlink"/>
            <w:sz w:val="20"/>
            <w:szCs w:val="20"/>
          </w:rPr>
          <w:t>https://youtu.be/-PZXxpYt0mE</w:t>
        </w:r>
      </w:hyperlink>
    </w:p>
    <w:p w14:paraId="7E58264B" w14:textId="77777777" w:rsidR="00230296" w:rsidRPr="00230296" w:rsidRDefault="00230296" w:rsidP="00230296">
      <w:pPr>
        <w:pStyle w:val="NormalWeb"/>
        <w:rPr>
          <w:sz w:val="20"/>
          <w:szCs w:val="20"/>
        </w:rPr>
      </w:pPr>
      <w:r w:rsidRPr="00230296">
        <w:rPr>
          <w:sz w:val="20"/>
          <w:szCs w:val="20"/>
        </w:rPr>
        <w:t>You will need to provide evidence of your participation in one of the communities of practice.  You are enrolled in two separate communities, the Psychology Community and the larger Chaminade University Community.  Throughout your time in the course, the moderators of those communities will post discussion questions, share news articles, and/or post their thoughts on current events related to our field. </w:t>
      </w:r>
    </w:p>
    <w:p w14:paraId="16C20DED" w14:textId="77777777" w:rsidR="00230296" w:rsidRPr="00230296" w:rsidRDefault="00230296" w:rsidP="00230296">
      <w:pPr>
        <w:pStyle w:val="NormalWeb"/>
        <w:rPr>
          <w:sz w:val="20"/>
          <w:szCs w:val="20"/>
        </w:rPr>
      </w:pPr>
      <w:r w:rsidRPr="00230296">
        <w:rPr>
          <w:sz w:val="20"/>
          <w:szCs w:val="20"/>
        </w:rPr>
        <w:t>The purpose of these communities is to provide you with a space to join in discussion with fellow students, faculty, and Chaminade alumni.  You can participate by commenting on their posts or by sharing your own relevant materials.  In order to earn credit for this assignment, you need to provide the following:</w:t>
      </w:r>
    </w:p>
    <w:p w14:paraId="4ACF86EE" w14:textId="01D09323" w:rsidR="00230296" w:rsidRPr="00230296" w:rsidRDefault="00230296" w:rsidP="00230296">
      <w:pPr>
        <w:pStyle w:val="NormalWeb"/>
        <w:rPr>
          <w:sz w:val="20"/>
          <w:szCs w:val="20"/>
        </w:rPr>
      </w:pPr>
      <w:r w:rsidRPr="00230296">
        <w:rPr>
          <w:sz w:val="20"/>
          <w:szCs w:val="20"/>
        </w:rPr>
        <w:t xml:space="preserve">- One or more screenshots demonstrating significant, meaningful participation in at least one of the communities of practice.  </w:t>
      </w:r>
      <w:r w:rsidRPr="00230296">
        <w:rPr>
          <w:rStyle w:val="Strong"/>
          <w:b w:val="0"/>
          <w:iCs/>
          <w:sz w:val="20"/>
          <w:szCs w:val="20"/>
        </w:rPr>
        <w:t>Please note: multiple screenshots may be required to capture your participation, but please do not upload more than five images.</w:t>
      </w:r>
    </w:p>
    <w:p w14:paraId="40DD1C80" w14:textId="399909F5" w:rsidR="003554A9" w:rsidRPr="00A173C3" w:rsidRDefault="00704801" w:rsidP="00C63987">
      <w:pPr>
        <w:pStyle w:val="NormalWeb"/>
        <w:spacing w:before="0" w:beforeAutospacing="0" w:after="0" w:afterAutospacing="0"/>
        <w:rPr>
          <w:sz w:val="20"/>
          <w:szCs w:val="20"/>
        </w:rPr>
      </w:pPr>
      <w:r w:rsidRPr="00A173C3">
        <w:rPr>
          <w:b/>
          <w:bCs/>
          <w:color w:val="000000"/>
          <w:sz w:val="20"/>
          <w:szCs w:val="20"/>
        </w:rPr>
        <w:t>Capstone</w:t>
      </w:r>
      <w:r w:rsidR="00757BE6" w:rsidRPr="00A173C3">
        <w:rPr>
          <w:b/>
          <w:bCs/>
          <w:color w:val="000000"/>
          <w:sz w:val="20"/>
          <w:szCs w:val="20"/>
        </w:rPr>
        <w:t xml:space="preserve"> </w:t>
      </w:r>
      <w:r w:rsidRPr="00A173C3">
        <w:rPr>
          <w:b/>
          <w:bCs/>
          <w:color w:val="000000"/>
          <w:sz w:val="20"/>
          <w:szCs w:val="20"/>
        </w:rPr>
        <w:t>Paper</w:t>
      </w:r>
      <w:r w:rsidR="00BF5562" w:rsidRPr="00A173C3">
        <w:rPr>
          <w:b/>
          <w:bCs/>
          <w:color w:val="000000"/>
          <w:sz w:val="20"/>
          <w:szCs w:val="20"/>
        </w:rPr>
        <w:t xml:space="preserve"> (</w:t>
      </w:r>
      <w:r w:rsidRPr="00A173C3">
        <w:rPr>
          <w:b/>
          <w:bCs/>
          <w:color w:val="000000"/>
          <w:sz w:val="20"/>
          <w:szCs w:val="20"/>
        </w:rPr>
        <w:t>50</w:t>
      </w:r>
      <w:r w:rsidR="003554A9" w:rsidRPr="00A173C3">
        <w:rPr>
          <w:b/>
          <w:bCs/>
          <w:color w:val="000000"/>
          <w:sz w:val="20"/>
          <w:szCs w:val="20"/>
        </w:rPr>
        <w:t xml:space="preserve"> points):</w:t>
      </w:r>
    </w:p>
    <w:p w14:paraId="7D9B304A"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 </w:t>
      </w:r>
    </w:p>
    <w:p w14:paraId="745E99C6" w14:textId="52B27151" w:rsidR="003554A9" w:rsidRPr="00A173C3" w:rsidRDefault="00757BE6" w:rsidP="00C63987">
      <w:pPr>
        <w:pStyle w:val="NormalWeb"/>
        <w:spacing w:before="0" w:beforeAutospacing="0" w:after="0" w:afterAutospacing="0"/>
        <w:rPr>
          <w:color w:val="000000"/>
          <w:sz w:val="20"/>
          <w:szCs w:val="20"/>
        </w:rPr>
      </w:pPr>
      <w:r w:rsidRPr="00A173C3">
        <w:rPr>
          <w:color w:val="000000"/>
          <w:sz w:val="20"/>
          <w:szCs w:val="20"/>
        </w:rPr>
        <w:t>During th</w:t>
      </w:r>
      <w:r w:rsidR="00704801" w:rsidRPr="00A173C3">
        <w:rPr>
          <w:color w:val="000000"/>
          <w:sz w:val="20"/>
          <w:szCs w:val="20"/>
        </w:rPr>
        <w:t xml:space="preserve">is </w:t>
      </w:r>
      <w:r w:rsidRPr="00A173C3">
        <w:rPr>
          <w:color w:val="000000"/>
          <w:sz w:val="20"/>
          <w:szCs w:val="20"/>
        </w:rPr>
        <w:t xml:space="preserve">class, you read about the foundational theories of Evolutionary Psychology, survival adaptations, and the complexities and survival importance of </w:t>
      </w:r>
      <w:r w:rsidR="00704801" w:rsidRPr="00A173C3">
        <w:rPr>
          <w:color w:val="000000"/>
          <w:sz w:val="20"/>
          <w:szCs w:val="20"/>
        </w:rPr>
        <w:t>reproductive</w:t>
      </w:r>
      <w:r w:rsidRPr="00A173C3">
        <w:rPr>
          <w:color w:val="000000"/>
          <w:sz w:val="20"/>
          <w:szCs w:val="20"/>
        </w:rPr>
        <w:t xml:space="preserve"> strategies.  </w:t>
      </w:r>
    </w:p>
    <w:p w14:paraId="102A6D44" w14:textId="46AE789C" w:rsidR="00757BE6" w:rsidRPr="00A173C3" w:rsidRDefault="00757BE6" w:rsidP="00C63987">
      <w:pPr>
        <w:pStyle w:val="NormalWeb"/>
        <w:spacing w:before="0" w:beforeAutospacing="0" w:after="0" w:afterAutospacing="0"/>
        <w:rPr>
          <w:color w:val="000000"/>
          <w:sz w:val="20"/>
          <w:szCs w:val="20"/>
        </w:rPr>
      </w:pPr>
    </w:p>
    <w:p w14:paraId="77FC75B5" w14:textId="61780DD0" w:rsidR="00757BE6" w:rsidRPr="00A173C3" w:rsidRDefault="00757BE6" w:rsidP="00C63987">
      <w:pPr>
        <w:pStyle w:val="NormalWeb"/>
        <w:spacing w:before="0" w:beforeAutospacing="0" w:after="0" w:afterAutospacing="0"/>
        <w:rPr>
          <w:color w:val="000000"/>
          <w:sz w:val="20"/>
          <w:szCs w:val="20"/>
        </w:rPr>
      </w:pPr>
      <w:r w:rsidRPr="00A173C3">
        <w:rPr>
          <w:color w:val="000000"/>
          <w:sz w:val="20"/>
          <w:szCs w:val="20"/>
        </w:rPr>
        <w:t xml:space="preserve">You will pick </w:t>
      </w:r>
      <w:r w:rsidRPr="00A173C3">
        <w:rPr>
          <w:b/>
          <w:bCs/>
          <w:color w:val="000000"/>
          <w:sz w:val="20"/>
          <w:szCs w:val="20"/>
        </w:rPr>
        <w:t>one</w:t>
      </w:r>
      <w:r w:rsidRPr="00A173C3">
        <w:rPr>
          <w:color w:val="000000"/>
          <w:sz w:val="20"/>
          <w:szCs w:val="20"/>
        </w:rPr>
        <w:t xml:space="preserve"> of the following </w:t>
      </w:r>
      <w:r w:rsidR="00965624" w:rsidRPr="00A173C3">
        <w:rPr>
          <w:color w:val="000000"/>
          <w:sz w:val="20"/>
          <w:szCs w:val="20"/>
        </w:rPr>
        <w:t xml:space="preserve">topics </w:t>
      </w:r>
      <w:r w:rsidRPr="00A173C3">
        <w:rPr>
          <w:color w:val="000000"/>
          <w:sz w:val="20"/>
          <w:szCs w:val="20"/>
        </w:rPr>
        <w:t>to focus on:</w:t>
      </w:r>
    </w:p>
    <w:p w14:paraId="496928B7" w14:textId="624BE10D" w:rsidR="00757BE6" w:rsidRPr="00A173C3" w:rsidRDefault="00757BE6" w:rsidP="00C63987">
      <w:pPr>
        <w:pStyle w:val="NormalWeb"/>
        <w:spacing w:before="0" w:beforeAutospacing="0" w:after="0" w:afterAutospacing="0"/>
        <w:rPr>
          <w:color w:val="000000"/>
          <w:sz w:val="20"/>
          <w:szCs w:val="20"/>
        </w:rPr>
      </w:pPr>
    </w:p>
    <w:p w14:paraId="0CE07A37" w14:textId="5435FF4A" w:rsidR="00757BE6" w:rsidRPr="00A173C3" w:rsidRDefault="00757BE6" w:rsidP="00C63987">
      <w:pPr>
        <w:pStyle w:val="NormalWeb"/>
        <w:numPr>
          <w:ilvl w:val="0"/>
          <w:numId w:val="44"/>
        </w:numPr>
        <w:spacing w:before="0" w:beforeAutospacing="0" w:after="0" w:afterAutospacing="0"/>
        <w:rPr>
          <w:color w:val="000000"/>
          <w:sz w:val="20"/>
          <w:szCs w:val="20"/>
        </w:rPr>
      </w:pPr>
      <w:r w:rsidRPr="00A173C3">
        <w:rPr>
          <w:b/>
          <w:bCs/>
          <w:color w:val="000000"/>
          <w:sz w:val="20"/>
          <w:szCs w:val="20"/>
        </w:rPr>
        <w:t xml:space="preserve">disease-avoidance hypothesis </w:t>
      </w:r>
    </w:p>
    <w:p w14:paraId="6693B31C" w14:textId="2824B0C4" w:rsidR="00757BE6" w:rsidRPr="00A173C3" w:rsidRDefault="00757BE6" w:rsidP="00C63987">
      <w:pPr>
        <w:pStyle w:val="NormalWeb"/>
        <w:numPr>
          <w:ilvl w:val="0"/>
          <w:numId w:val="44"/>
        </w:numPr>
        <w:spacing w:before="0" w:beforeAutospacing="0" w:after="0" w:afterAutospacing="0"/>
        <w:rPr>
          <w:color w:val="000000"/>
          <w:sz w:val="20"/>
          <w:szCs w:val="20"/>
        </w:rPr>
      </w:pPr>
      <w:r w:rsidRPr="00A173C3">
        <w:rPr>
          <w:b/>
          <w:bCs/>
          <w:color w:val="000000"/>
          <w:sz w:val="20"/>
          <w:szCs w:val="20"/>
        </w:rPr>
        <w:t>hunting &amp; gathering hypothes</w:t>
      </w:r>
      <w:r w:rsidR="0051682A" w:rsidRPr="00A173C3">
        <w:rPr>
          <w:b/>
          <w:bCs/>
          <w:color w:val="000000"/>
          <w:sz w:val="20"/>
          <w:szCs w:val="20"/>
        </w:rPr>
        <w:t>is</w:t>
      </w:r>
    </w:p>
    <w:p w14:paraId="14059122" w14:textId="1D8F0473" w:rsidR="00757BE6" w:rsidRPr="00A173C3" w:rsidRDefault="00757BE6" w:rsidP="00C63987">
      <w:pPr>
        <w:pStyle w:val="NormalWeb"/>
        <w:numPr>
          <w:ilvl w:val="0"/>
          <w:numId w:val="44"/>
        </w:numPr>
        <w:spacing w:before="0" w:beforeAutospacing="0" w:after="0" w:afterAutospacing="0"/>
        <w:rPr>
          <w:color w:val="000000"/>
          <w:sz w:val="20"/>
          <w:szCs w:val="20"/>
        </w:rPr>
      </w:pPr>
      <w:r w:rsidRPr="00A173C3">
        <w:rPr>
          <w:b/>
          <w:bCs/>
          <w:color w:val="000000"/>
          <w:sz w:val="20"/>
          <w:szCs w:val="20"/>
        </w:rPr>
        <w:t>children’s antipredator adaptations</w:t>
      </w:r>
      <w:r w:rsidRPr="00A173C3">
        <w:rPr>
          <w:color w:val="000000"/>
          <w:sz w:val="20"/>
          <w:szCs w:val="20"/>
        </w:rPr>
        <w:t> </w:t>
      </w:r>
    </w:p>
    <w:p w14:paraId="12AA6FFE" w14:textId="67343657" w:rsidR="00757BE6" w:rsidRPr="00A173C3" w:rsidRDefault="00965624" w:rsidP="00C63987">
      <w:pPr>
        <w:pStyle w:val="NormalWeb"/>
        <w:numPr>
          <w:ilvl w:val="0"/>
          <w:numId w:val="44"/>
        </w:numPr>
        <w:spacing w:before="0" w:beforeAutospacing="0" w:after="0" w:afterAutospacing="0"/>
        <w:rPr>
          <w:b/>
          <w:bCs/>
          <w:color w:val="000000"/>
          <w:sz w:val="20"/>
          <w:szCs w:val="20"/>
        </w:rPr>
      </w:pPr>
      <w:r w:rsidRPr="00A173C3">
        <w:rPr>
          <w:b/>
          <w:bCs/>
          <w:color w:val="000000"/>
          <w:sz w:val="20"/>
          <w:szCs w:val="20"/>
        </w:rPr>
        <w:t>mating preferences (male, female, &amp; adaptive benefits for short term relationships)</w:t>
      </w:r>
    </w:p>
    <w:p w14:paraId="591582DE" w14:textId="681EE28B" w:rsidR="00303DFE" w:rsidRPr="00A173C3" w:rsidRDefault="00303DFE" w:rsidP="00C63987">
      <w:pPr>
        <w:pStyle w:val="NormalWeb"/>
        <w:numPr>
          <w:ilvl w:val="0"/>
          <w:numId w:val="44"/>
        </w:numPr>
        <w:spacing w:before="0" w:beforeAutospacing="0" w:after="0" w:afterAutospacing="0"/>
        <w:rPr>
          <w:b/>
          <w:bCs/>
          <w:color w:val="000000"/>
          <w:sz w:val="20"/>
          <w:szCs w:val="20"/>
        </w:rPr>
      </w:pPr>
      <w:r w:rsidRPr="00A173C3">
        <w:rPr>
          <w:b/>
          <w:bCs/>
          <w:color w:val="000000"/>
          <w:sz w:val="20"/>
          <w:szCs w:val="20"/>
        </w:rPr>
        <w:t>Inclusive Fitness Theory (Altruism)</w:t>
      </w:r>
    </w:p>
    <w:p w14:paraId="12D433B7" w14:textId="03E5EABB" w:rsidR="00303DFE" w:rsidRPr="00A173C3" w:rsidRDefault="00303DFE" w:rsidP="00C63987">
      <w:pPr>
        <w:pStyle w:val="NormalWeb"/>
        <w:numPr>
          <w:ilvl w:val="0"/>
          <w:numId w:val="44"/>
        </w:numPr>
        <w:spacing w:before="0" w:beforeAutospacing="0" w:after="0" w:afterAutospacing="0"/>
        <w:rPr>
          <w:b/>
          <w:bCs/>
          <w:color w:val="000000"/>
          <w:sz w:val="20"/>
          <w:szCs w:val="20"/>
        </w:rPr>
      </w:pPr>
      <w:r w:rsidRPr="00A173C3">
        <w:rPr>
          <w:b/>
          <w:bCs/>
          <w:color w:val="000000"/>
          <w:sz w:val="20"/>
          <w:szCs w:val="20"/>
        </w:rPr>
        <w:t>Strategic Interference Theory</w:t>
      </w:r>
    </w:p>
    <w:p w14:paraId="266AC18E" w14:textId="31A35406" w:rsidR="00303DFE" w:rsidRPr="00A173C3" w:rsidRDefault="00303DFE" w:rsidP="00C63987">
      <w:pPr>
        <w:pStyle w:val="NormalWeb"/>
        <w:numPr>
          <w:ilvl w:val="0"/>
          <w:numId w:val="44"/>
        </w:numPr>
        <w:spacing w:before="0" w:beforeAutospacing="0" w:after="0" w:afterAutospacing="0"/>
        <w:rPr>
          <w:b/>
          <w:bCs/>
          <w:color w:val="000000"/>
          <w:sz w:val="20"/>
          <w:szCs w:val="20"/>
        </w:rPr>
      </w:pPr>
      <w:r w:rsidRPr="00A173C3">
        <w:rPr>
          <w:b/>
          <w:bCs/>
          <w:color w:val="000000"/>
          <w:sz w:val="20"/>
          <w:szCs w:val="20"/>
        </w:rPr>
        <w:t>Theories on Aggression</w:t>
      </w:r>
    </w:p>
    <w:p w14:paraId="6C3E26AE"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3314DC0" w14:textId="56B6E367" w:rsidR="00965624" w:rsidRPr="00A173C3" w:rsidRDefault="00965624" w:rsidP="00C63987">
      <w:pPr>
        <w:pStyle w:val="NormalWeb"/>
        <w:spacing w:before="0" w:beforeAutospacing="0" w:after="0" w:afterAutospacing="0"/>
        <w:rPr>
          <w:color w:val="000000"/>
          <w:sz w:val="20"/>
          <w:szCs w:val="20"/>
        </w:rPr>
      </w:pPr>
      <w:r w:rsidRPr="00A173C3">
        <w:rPr>
          <w:color w:val="000000"/>
          <w:sz w:val="20"/>
          <w:szCs w:val="20"/>
        </w:rPr>
        <w:t xml:space="preserve">For this </w:t>
      </w:r>
      <w:r w:rsidR="00303DFE" w:rsidRPr="00A173C3">
        <w:rPr>
          <w:color w:val="000000"/>
          <w:sz w:val="20"/>
          <w:szCs w:val="20"/>
        </w:rPr>
        <w:t>paper</w:t>
      </w:r>
      <w:r w:rsidRPr="00A173C3">
        <w:rPr>
          <w:color w:val="000000"/>
          <w:sz w:val="20"/>
          <w:szCs w:val="20"/>
        </w:rPr>
        <w:t xml:space="preserve"> you will answer the following prompts in essay format using APA style.</w:t>
      </w:r>
    </w:p>
    <w:p w14:paraId="5ACE2950" w14:textId="3213C86A" w:rsidR="00965624" w:rsidRPr="00A173C3" w:rsidRDefault="00965624" w:rsidP="00C63987">
      <w:pPr>
        <w:pStyle w:val="NormalWeb"/>
        <w:spacing w:before="0" w:beforeAutospacing="0" w:after="0" w:afterAutospacing="0"/>
        <w:rPr>
          <w:color w:val="000000"/>
          <w:sz w:val="20"/>
          <w:szCs w:val="20"/>
        </w:rPr>
      </w:pPr>
    </w:p>
    <w:p w14:paraId="3BFC68FE" w14:textId="72AEE45E" w:rsidR="00965624" w:rsidRPr="00A173C3" w:rsidRDefault="00303DFE" w:rsidP="00C63987">
      <w:pPr>
        <w:pStyle w:val="NormalWeb"/>
        <w:numPr>
          <w:ilvl w:val="0"/>
          <w:numId w:val="45"/>
        </w:numPr>
        <w:spacing w:before="0" w:beforeAutospacing="0" w:after="0" w:afterAutospacing="0"/>
        <w:rPr>
          <w:color w:val="000000"/>
          <w:sz w:val="20"/>
          <w:szCs w:val="20"/>
        </w:rPr>
      </w:pPr>
      <w:r w:rsidRPr="00A173C3">
        <w:rPr>
          <w:color w:val="000000"/>
          <w:sz w:val="20"/>
          <w:szCs w:val="20"/>
        </w:rPr>
        <w:t>T</w:t>
      </w:r>
      <w:r w:rsidR="00965624" w:rsidRPr="00A173C3">
        <w:rPr>
          <w:color w:val="000000"/>
          <w:sz w:val="20"/>
          <w:szCs w:val="20"/>
        </w:rPr>
        <w:t>horoughly explain your topic</w:t>
      </w:r>
      <w:r w:rsidRPr="00A173C3">
        <w:rPr>
          <w:color w:val="000000"/>
          <w:sz w:val="20"/>
          <w:szCs w:val="20"/>
        </w:rPr>
        <w:t xml:space="preserve"> as defined by Buss (the author of your text)</w:t>
      </w:r>
    </w:p>
    <w:p w14:paraId="6232DEF7" w14:textId="195B03AE" w:rsidR="00965624" w:rsidRPr="00A173C3" w:rsidRDefault="00965624" w:rsidP="00C63987">
      <w:pPr>
        <w:pStyle w:val="NormalWeb"/>
        <w:numPr>
          <w:ilvl w:val="0"/>
          <w:numId w:val="45"/>
        </w:numPr>
        <w:spacing w:before="0" w:beforeAutospacing="0" w:after="0" w:afterAutospacing="0"/>
        <w:rPr>
          <w:color w:val="000000"/>
          <w:sz w:val="20"/>
          <w:szCs w:val="20"/>
        </w:rPr>
      </w:pPr>
      <w:r w:rsidRPr="00A173C3">
        <w:rPr>
          <w:color w:val="000000"/>
          <w:sz w:val="20"/>
          <w:szCs w:val="20"/>
        </w:rPr>
        <w:t xml:space="preserve">Gather evidence that supports </w:t>
      </w:r>
      <w:r w:rsidRPr="00A173C3">
        <w:rPr>
          <w:b/>
          <w:bCs/>
          <w:color w:val="000000"/>
          <w:sz w:val="20"/>
          <w:szCs w:val="20"/>
        </w:rPr>
        <w:t>and</w:t>
      </w:r>
      <w:r w:rsidRPr="00A173C3">
        <w:rPr>
          <w:color w:val="000000"/>
          <w:sz w:val="20"/>
          <w:szCs w:val="20"/>
        </w:rPr>
        <w:t xml:space="preserve"> discredits</w:t>
      </w:r>
      <w:r w:rsidR="00303DFE" w:rsidRPr="00A173C3">
        <w:rPr>
          <w:color w:val="000000"/>
          <w:sz w:val="20"/>
          <w:szCs w:val="20"/>
        </w:rPr>
        <w:t xml:space="preserve"> (shows evidence as to why it is not true or creates questions)</w:t>
      </w:r>
      <w:r w:rsidRPr="00A173C3">
        <w:rPr>
          <w:color w:val="000000"/>
          <w:sz w:val="20"/>
          <w:szCs w:val="20"/>
        </w:rPr>
        <w:t xml:space="preserve"> your topic (e.g., journal articles, credible Internet sources, mainstream media, interviews, and </w:t>
      </w:r>
      <w:r w:rsidR="00303DFE" w:rsidRPr="00A173C3">
        <w:rPr>
          <w:color w:val="000000"/>
          <w:sz w:val="20"/>
          <w:szCs w:val="20"/>
        </w:rPr>
        <w:t xml:space="preserve">personal </w:t>
      </w:r>
      <w:r w:rsidRPr="00A173C3">
        <w:rPr>
          <w:color w:val="000000"/>
          <w:sz w:val="20"/>
          <w:szCs w:val="20"/>
        </w:rPr>
        <w:t>observations)</w:t>
      </w:r>
      <w:r w:rsidR="00EF378D" w:rsidRPr="00A173C3">
        <w:rPr>
          <w:color w:val="000000"/>
          <w:sz w:val="20"/>
          <w:szCs w:val="20"/>
        </w:rPr>
        <w:t>.</w:t>
      </w:r>
    </w:p>
    <w:p w14:paraId="5BA54D8A" w14:textId="5FEFC7EB" w:rsidR="00965624" w:rsidRPr="00A173C3" w:rsidRDefault="00965624" w:rsidP="00C63987">
      <w:pPr>
        <w:pStyle w:val="NormalWeb"/>
        <w:numPr>
          <w:ilvl w:val="0"/>
          <w:numId w:val="45"/>
        </w:numPr>
        <w:spacing w:before="0" w:beforeAutospacing="0" w:after="0" w:afterAutospacing="0"/>
        <w:rPr>
          <w:color w:val="000000"/>
          <w:sz w:val="20"/>
          <w:szCs w:val="20"/>
        </w:rPr>
      </w:pPr>
      <w:r w:rsidRPr="00A173C3">
        <w:rPr>
          <w:color w:val="000000"/>
          <w:sz w:val="20"/>
          <w:szCs w:val="20"/>
        </w:rPr>
        <w:t xml:space="preserve">Based on the extensive data that you collected, explain if you believe your topic is accurate as explained </w:t>
      </w:r>
      <w:r w:rsidR="00303DFE" w:rsidRPr="00A173C3">
        <w:rPr>
          <w:color w:val="000000"/>
          <w:sz w:val="20"/>
          <w:szCs w:val="20"/>
        </w:rPr>
        <w:t>by Buss</w:t>
      </w:r>
      <w:r w:rsidRPr="00A173C3">
        <w:rPr>
          <w:color w:val="000000"/>
          <w:sz w:val="20"/>
          <w:szCs w:val="20"/>
        </w:rPr>
        <w:t xml:space="preserve"> your text or not.  You will need to make a </w:t>
      </w:r>
      <w:r w:rsidRPr="00A173C3">
        <w:rPr>
          <w:b/>
          <w:bCs/>
          <w:color w:val="000000"/>
          <w:sz w:val="20"/>
          <w:szCs w:val="20"/>
        </w:rPr>
        <w:t>data-driven</w:t>
      </w:r>
      <w:r w:rsidRPr="00A173C3">
        <w:rPr>
          <w:color w:val="000000"/>
          <w:sz w:val="20"/>
          <w:szCs w:val="20"/>
        </w:rPr>
        <w:t xml:space="preserve"> argument as to why you feel the way that you do.</w:t>
      </w:r>
    </w:p>
    <w:p w14:paraId="07980B36" w14:textId="77777777" w:rsidR="00965624" w:rsidRPr="00A173C3" w:rsidRDefault="00965624" w:rsidP="00C63987">
      <w:pPr>
        <w:pStyle w:val="NormalWeb"/>
        <w:spacing w:before="0" w:beforeAutospacing="0" w:after="0" w:afterAutospacing="0"/>
        <w:rPr>
          <w:color w:val="000000"/>
          <w:sz w:val="20"/>
          <w:szCs w:val="20"/>
        </w:rPr>
      </w:pPr>
    </w:p>
    <w:p w14:paraId="275ED4D4" w14:textId="67AEA4B2"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This </w:t>
      </w:r>
      <w:r w:rsidR="00965624" w:rsidRPr="00A173C3">
        <w:rPr>
          <w:color w:val="000000"/>
          <w:sz w:val="20"/>
          <w:szCs w:val="20"/>
        </w:rPr>
        <w:t>5</w:t>
      </w:r>
      <w:r w:rsidRPr="00A173C3">
        <w:rPr>
          <w:color w:val="000000"/>
          <w:sz w:val="20"/>
          <w:szCs w:val="20"/>
        </w:rPr>
        <w:t xml:space="preserve"> page</w:t>
      </w:r>
      <w:r w:rsidR="00965624" w:rsidRPr="00A173C3">
        <w:rPr>
          <w:color w:val="000000"/>
          <w:sz w:val="20"/>
          <w:szCs w:val="20"/>
        </w:rPr>
        <w:t xml:space="preserve"> (minimum) </w:t>
      </w:r>
      <w:r w:rsidRPr="00A173C3">
        <w:rPr>
          <w:color w:val="000000"/>
          <w:sz w:val="20"/>
          <w:szCs w:val="20"/>
        </w:rPr>
        <w:t>paper is double spaced, one inch margins on all sides, no spaces between paragraphs,</w:t>
      </w:r>
      <w:r w:rsidRPr="00A173C3">
        <w:rPr>
          <w:b/>
          <w:bCs/>
          <w:color w:val="000000"/>
          <w:sz w:val="20"/>
          <w:szCs w:val="20"/>
        </w:rPr>
        <w:t xml:space="preserve"> </w:t>
      </w:r>
      <w:r w:rsidRPr="00A173C3">
        <w:rPr>
          <w:color w:val="000000"/>
          <w:sz w:val="20"/>
          <w:szCs w:val="20"/>
        </w:rPr>
        <w:t>and a size 12 font.</w:t>
      </w:r>
    </w:p>
    <w:p w14:paraId="7C1786FA"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2DA22D57" w14:textId="4B3914D9"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The paper must have a cover page (name, course, </w:t>
      </w:r>
      <w:r w:rsidR="00965624" w:rsidRPr="00A173C3">
        <w:rPr>
          <w:color w:val="000000"/>
          <w:sz w:val="20"/>
          <w:szCs w:val="20"/>
        </w:rPr>
        <w:t xml:space="preserve">and </w:t>
      </w:r>
      <w:r w:rsidRPr="00A173C3">
        <w:rPr>
          <w:color w:val="000000"/>
          <w:sz w:val="20"/>
          <w:szCs w:val="20"/>
        </w:rPr>
        <w:t>title of paper)</w:t>
      </w:r>
      <w:r w:rsidR="00965624" w:rsidRPr="00A173C3">
        <w:rPr>
          <w:color w:val="000000"/>
          <w:sz w:val="20"/>
          <w:szCs w:val="20"/>
        </w:rPr>
        <w:t xml:space="preserve">, in-text citations, </w:t>
      </w:r>
      <w:r w:rsidR="00303DFE" w:rsidRPr="00A173C3">
        <w:rPr>
          <w:color w:val="000000"/>
          <w:sz w:val="20"/>
          <w:szCs w:val="20"/>
        </w:rPr>
        <w:t xml:space="preserve">headers (Introduction, Evidence For, Evidence Against, Conclusion), </w:t>
      </w:r>
      <w:r w:rsidR="00965624" w:rsidRPr="00A173C3">
        <w:rPr>
          <w:color w:val="000000"/>
          <w:sz w:val="20"/>
          <w:szCs w:val="20"/>
        </w:rPr>
        <w:t>and a reference page.  The cover page and reference page do not count towards your minimum page number requirement.</w:t>
      </w:r>
    </w:p>
    <w:p w14:paraId="41B23AA5"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D80B630" w14:textId="3694DD52" w:rsidR="003554A9" w:rsidRPr="00A173C3" w:rsidRDefault="003554A9" w:rsidP="00C63987">
      <w:pPr>
        <w:pStyle w:val="NormalWeb"/>
        <w:spacing w:before="0" w:beforeAutospacing="0" w:after="0" w:afterAutospacing="0"/>
        <w:rPr>
          <w:sz w:val="20"/>
          <w:szCs w:val="20"/>
        </w:rPr>
      </w:pPr>
      <w:r w:rsidRPr="00A173C3">
        <w:rPr>
          <w:color w:val="000000"/>
          <w:sz w:val="20"/>
          <w:szCs w:val="20"/>
        </w:rPr>
        <w:lastRenderedPageBreak/>
        <w:t xml:space="preserve">You must use a minimum of </w:t>
      </w:r>
      <w:r w:rsidR="0012625B" w:rsidRPr="00A173C3">
        <w:rPr>
          <w:color w:val="000000"/>
          <w:sz w:val="20"/>
          <w:szCs w:val="20"/>
        </w:rPr>
        <w:t>5</w:t>
      </w:r>
      <w:r w:rsidRPr="00A173C3">
        <w:rPr>
          <w:color w:val="000000"/>
          <w:sz w:val="20"/>
          <w:szCs w:val="20"/>
        </w:rPr>
        <w:t xml:space="preserve"> credible resources.  In-text citations and your reference page must follow APA style 6</w:t>
      </w:r>
      <w:r w:rsidRPr="00A173C3">
        <w:rPr>
          <w:color w:val="000000"/>
          <w:sz w:val="20"/>
          <w:szCs w:val="20"/>
          <w:vertAlign w:val="superscript"/>
        </w:rPr>
        <w:t>th</w:t>
      </w:r>
      <w:r w:rsidRPr="00A173C3">
        <w:rPr>
          <w:color w:val="000000"/>
          <w:sz w:val="20"/>
          <w:szCs w:val="20"/>
        </w:rPr>
        <w:t xml:space="preserve"> edition.</w:t>
      </w:r>
    </w:p>
    <w:p w14:paraId="39754CBD" w14:textId="58F08A4C" w:rsidR="00176B4C" w:rsidRPr="00A173C3" w:rsidRDefault="003554A9" w:rsidP="00303DFE">
      <w:pPr>
        <w:pStyle w:val="NormalWeb"/>
        <w:spacing w:before="0" w:beforeAutospacing="0" w:after="0" w:afterAutospacing="0"/>
        <w:rPr>
          <w:color w:val="000000"/>
          <w:sz w:val="20"/>
          <w:szCs w:val="20"/>
        </w:rPr>
      </w:pPr>
      <w:r w:rsidRPr="00A173C3">
        <w:rPr>
          <w:color w:val="000000"/>
          <w:sz w:val="20"/>
          <w:szCs w:val="20"/>
        </w:rPr>
        <w:t> </w:t>
      </w:r>
    </w:p>
    <w:p w14:paraId="70C08205" w14:textId="77777777" w:rsidR="00303DFE" w:rsidRPr="00A173C3" w:rsidRDefault="00303DFE" w:rsidP="00303DFE">
      <w:pPr>
        <w:rPr>
          <w:bCs/>
          <w:i/>
          <w:iCs/>
          <w:sz w:val="20"/>
          <w:szCs w:val="20"/>
          <w:u w:val="single"/>
        </w:rPr>
      </w:pPr>
      <w:r w:rsidRPr="00A173C3">
        <w:rPr>
          <w:bCs/>
          <w:i/>
          <w:iCs/>
          <w:sz w:val="20"/>
          <w:szCs w:val="20"/>
          <w:u w:val="single"/>
        </w:rPr>
        <w:t>Assignment Characteristics:</w:t>
      </w:r>
    </w:p>
    <w:p w14:paraId="2448E3EB" w14:textId="77777777" w:rsidR="00303DFE" w:rsidRPr="00A173C3" w:rsidRDefault="00303DFE" w:rsidP="00303DFE">
      <w:pPr>
        <w:rPr>
          <w:bCs/>
          <w:i/>
          <w:iCs/>
          <w:sz w:val="20"/>
          <w:szCs w:val="20"/>
          <w:u w:val="single"/>
        </w:rPr>
      </w:pPr>
    </w:p>
    <w:p w14:paraId="1B5C69A4" w14:textId="77777777" w:rsidR="00303DFE" w:rsidRPr="00A173C3" w:rsidRDefault="00303DFE" w:rsidP="00303DFE">
      <w:pPr>
        <w:rPr>
          <w:bCs/>
          <w:sz w:val="20"/>
          <w:szCs w:val="20"/>
        </w:rPr>
      </w:pPr>
      <w:r w:rsidRPr="00A173C3">
        <w:rPr>
          <w:bCs/>
          <w:sz w:val="20"/>
          <w:szCs w:val="20"/>
        </w:rPr>
        <w:t>Pedagogical Method - Project-based learning: Students will be placed in the context of a researcher attempting to determine the accuracy of a hypothesis related to student adaptability and their success in higher education.</w:t>
      </w:r>
    </w:p>
    <w:p w14:paraId="434D860E" w14:textId="77777777" w:rsidR="00303DFE" w:rsidRPr="00A173C3" w:rsidRDefault="00303DFE" w:rsidP="00303DFE">
      <w:pPr>
        <w:rPr>
          <w:bCs/>
          <w:sz w:val="20"/>
          <w:szCs w:val="20"/>
        </w:rPr>
      </w:pPr>
    </w:p>
    <w:p w14:paraId="101C99E3" w14:textId="77777777" w:rsidR="00303DFE" w:rsidRPr="00A173C3" w:rsidRDefault="00303DFE" w:rsidP="00303DFE">
      <w:pPr>
        <w:rPr>
          <w:bCs/>
          <w:sz w:val="20"/>
          <w:szCs w:val="20"/>
        </w:rPr>
      </w:pPr>
      <w:r w:rsidRPr="00A173C3">
        <w:rPr>
          <w:bCs/>
          <w:sz w:val="20"/>
          <w:szCs w:val="20"/>
        </w:rPr>
        <w:t xml:space="preserve">X Factor Element – Finding Happiness: Students will develop a deeper understanding on what it takes to be successful student in higher education.  This will have personal implications as their findings will inform them on qualities, traits, and dispositions that have been empirically found to have a positive relationship with student (and life) success.  This will have an influence on their sense of being a student (academic), person (self-concept), and as a professional (informing them of desired and effective qualities).   </w:t>
      </w:r>
    </w:p>
    <w:p w14:paraId="344841ED" w14:textId="77777777" w:rsidR="00303DFE" w:rsidRPr="00A173C3" w:rsidRDefault="00303DFE" w:rsidP="00303DFE">
      <w:pPr>
        <w:rPr>
          <w:bCs/>
          <w:sz w:val="20"/>
          <w:szCs w:val="20"/>
        </w:rPr>
      </w:pPr>
    </w:p>
    <w:p w14:paraId="5315FE3C" w14:textId="77777777" w:rsidR="00303DFE" w:rsidRPr="00A173C3" w:rsidRDefault="00303DFE" w:rsidP="00303DFE">
      <w:pPr>
        <w:rPr>
          <w:bCs/>
          <w:sz w:val="20"/>
          <w:szCs w:val="20"/>
        </w:rPr>
      </w:pPr>
      <w:r w:rsidRPr="00A173C3">
        <w:rPr>
          <w:bCs/>
          <w:sz w:val="20"/>
          <w:szCs w:val="20"/>
        </w:rPr>
        <w:t xml:space="preserve">Student Ideas – Long-Term Project: This capstone project is introduced early in the semester and the concepts and themes learned throughout this course will be implemented in the delivery of this capstone project 2 paper and presentation. </w:t>
      </w:r>
    </w:p>
    <w:p w14:paraId="1EF67A5A" w14:textId="77777777" w:rsidR="00303DFE" w:rsidRPr="00A173C3" w:rsidRDefault="00303DFE" w:rsidP="00303DFE">
      <w:pPr>
        <w:pStyle w:val="NormalWeb"/>
        <w:spacing w:before="0" w:beforeAutospacing="0" w:after="0" w:afterAutospacing="0"/>
        <w:rPr>
          <w:color w:val="000000"/>
          <w:sz w:val="20"/>
          <w:szCs w:val="20"/>
        </w:rPr>
      </w:pPr>
    </w:p>
    <w:p w14:paraId="77D82429"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Scientific Method Definitions</w:t>
      </w:r>
    </w:p>
    <w:p w14:paraId="39F022D8" w14:textId="77777777" w:rsidR="003554A9" w:rsidRPr="00A173C3" w:rsidRDefault="003554A9" w:rsidP="00C63987">
      <w:pPr>
        <w:pStyle w:val="NormalWeb"/>
        <w:spacing w:before="0" w:beforeAutospacing="0" w:after="0" w:afterAutospacing="0"/>
        <w:jc w:val="center"/>
        <w:rPr>
          <w:sz w:val="20"/>
          <w:szCs w:val="20"/>
        </w:rPr>
      </w:pPr>
      <w:r w:rsidRPr="00A173C3">
        <w:rPr>
          <w:color w:val="000000"/>
          <w:sz w:val="20"/>
          <w:szCs w:val="20"/>
        </w:rPr>
        <w:t> </w:t>
      </w:r>
    </w:p>
    <w:p w14:paraId="4C758C50"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The </w:t>
      </w:r>
      <w:r w:rsidRPr="00A173C3">
        <w:rPr>
          <w:b/>
          <w:bCs/>
          <w:color w:val="000000"/>
          <w:sz w:val="20"/>
          <w:szCs w:val="20"/>
        </w:rPr>
        <w:t>METHODS OF SCIENCE</w:t>
      </w:r>
      <w:r w:rsidRPr="00A173C3">
        <w:rPr>
          <w:color w:val="000000"/>
          <w:sz w:val="20"/>
          <w:szCs w:val="20"/>
        </w:rPr>
        <w:t xml:space="preserve"> are only tools, tools that we use to obtain knowledge about phenomena.</w:t>
      </w:r>
    </w:p>
    <w:p w14:paraId="5494BCB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918A8A5"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The </w:t>
      </w:r>
      <w:r w:rsidRPr="00A173C3">
        <w:rPr>
          <w:b/>
          <w:bCs/>
          <w:color w:val="000000"/>
          <w:sz w:val="20"/>
          <w:szCs w:val="20"/>
        </w:rPr>
        <w:t>SCIENTIFIC METHOD</w:t>
      </w:r>
      <w:r w:rsidRPr="00A173C3">
        <w:rPr>
          <w:color w:val="000000"/>
          <w:sz w:val="20"/>
          <w:szCs w:val="20"/>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A173C3">
        <w:rPr>
          <w:b/>
          <w:bCs/>
          <w:color w:val="000000"/>
          <w:sz w:val="20"/>
          <w:szCs w:val="20"/>
        </w:rPr>
        <w:t>THAN A WAY OF LIMITING FALSE CONCLUSIONS ABOUT NATURAL EVENTS.</w:t>
      </w:r>
    </w:p>
    <w:p w14:paraId="720ABEE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214B3CA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Knowledge of which the credibility of a profession is based must be objective and verifiable (testable) rather than subjective and untestable.</w:t>
      </w:r>
    </w:p>
    <w:p w14:paraId="5E6383B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2AC0557A"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SCIENCE</w:t>
      </w:r>
      <w:r w:rsidRPr="00A173C3">
        <w:rPr>
          <w:color w:val="000000"/>
          <w:sz w:val="20"/>
          <w:szCs w:val="20"/>
        </w:rPr>
        <w:t xml:space="preserve"> is a mode of controlled inquiry to develop an objective, effective, and credible way of knowing.</w:t>
      </w:r>
    </w:p>
    <w:p w14:paraId="2F9BEEEE"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0C29F07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The assumptions one makes regarding the basic qualities of human nature (that is, cognitive, affective, behavioral, and physiological processes) affect how one conceptualizes human behavior.</w:t>
      </w:r>
    </w:p>
    <w:p w14:paraId="3FFB9E96"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2FFBCA8"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17F53C8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6206D39"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rStyle w:val="apple-tab-span"/>
          <w:color w:val="000000"/>
          <w:sz w:val="20"/>
          <w:szCs w:val="20"/>
        </w:rPr>
        <w:tab/>
      </w:r>
      <w:r w:rsidRPr="00A173C3">
        <w:rPr>
          <w:color w:val="000000"/>
          <w:sz w:val="20"/>
          <w:szCs w:val="20"/>
          <w:u w:val="single"/>
        </w:rPr>
        <w:t>Research Design in Counseling</w:t>
      </w:r>
    </w:p>
    <w:p w14:paraId="150AFD8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rStyle w:val="apple-tab-span"/>
          <w:color w:val="000000"/>
          <w:sz w:val="20"/>
          <w:szCs w:val="20"/>
        </w:rPr>
        <w:tab/>
      </w:r>
      <w:r w:rsidRPr="00A173C3">
        <w:rPr>
          <w:color w:val="000000"/>
          <w:sz w:val="20"/>
          <w:szCs w:val="20"/>
        </w:rPr>
        <w:t xml:space="preserve">Heppner, Kivlighan, and </w:t>
      </w:r>
      <w:proofErr w:type="spellStart"/>
      <w:r w:rsidRPr="00A173C3">
        <w:rPr>
          <w:color w:val="000000"/>
          <w:sz w:val="20"/>
          <w:szCs w:val="20"/>
        </w:rPr>
        <w:t>Wampold</w:t>
      </w:r>
      <w:proofErr w:type="spellEnd"/>
    </w:p>
    <w:p w14:paraId="61ADB588"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6019FBC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A </w:t>
      </w:r>
      <w:r w:rsidRPr="00A173C3">
        <w:rPr>
          <w:b/>
          <w:bCs/>
          <w:color w:val="000000"/>
          <w:sz w:val="20"/>
          <w:szCs w:val="20"/>
        </w:rPr>
        <w:t>THEORY</w:t>
      </w:r>
      <w:r w:rsidRPr="00A173C3">
        <w:rPr>
          <w:color w:val="000000"/>
          <w:sz w:val="20"/>
          <w:szCs w:val="20"/>
        </w:rPr>
        <w:t xml:space="preserve"> is a large body of interconnected propositions about how some portion of the world operates; a </w:t>
      </w:r>
      <w:r w:rsidRPr="00A173C3">
        <w:rPr>
          <w:b/>
          <w:bCs/>
          <w:color w:val="000000"/>
          <w:sz w:val="20"/>
          <w:szCs w:val="20"/>
        </w:rPr>
        <w:t>HYPOTHESIS</w:t>
      </w:r>
      <w:r w:rsidRPr="00A173C3">
        <w:rPr>
          <w:color w:val="000000"/>
          <w:sz w:val="20"/>
          <w:szCs w:val="20"/>
        </w:rPr>
        <w:t xml:space="preserve"> is a smaller body of propositions.  </w:t>
      </w:r>
      <w:r w:rsidRPr="00A173C3">
        <w:rPr>
          <w:b/>
          <w:bCs/>
          <w:color w:val="000000"/>
          <w:sz w:val="20"/>
          <w:szCs w:val="20"/>
        </w:rPr>
        <w:t>HYPOTHESES</w:t>
      </w:r>
      <w:r w:rsidRPr="00A173C3">
        <w:rPr>
          <w:color w:val="000000"/>
          <w:sz w:val="20"/>
          <w:szCs w:val="20"/>
        </w:rPr>
        <w:t xml:space="preserve"> are smaller versions of theories.  Some are derived or born from theories.  Others begin as researchers’ hunches and develop into theories.</w:t>
      </w:r>
    </w:p>
    <w:p w14:paraId="5FDD8F55"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51D0A1FE"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The </w:t>
      </w:r>
      <w:r w:rsidRPr="00A173C3">
        <w:rPr>
          <w:b/>
          <w:bCs/>
          <w:color w:val="000000"/>
          <w:sz w:val="20"/>
          <w:szCs w:val="20"/>
        </w:rPr>
        <w:t>PHILOSOPHY OF SCIENCE</w:t>
      </w:r>
      <w:r w:rsidRPr="00A173C3">
        <w:rPr>
          <w:color w:val="000000"/>
          <w:sz w:val="20"/>
          <w:szCs w:val="20"/>
        </w:rPr>
        <w:t xml:space="preserve"> decrees we can only falsify, not verify (prove), theories because we can never be sure that any given theory provides the best explanation for a set of observations.</w:t>
      </w:r>
    </w:p>
    <w:p w14:paraId="4BE37F9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71A38AEA"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rStyle w:val="apple-tab-span"/>
          <w:color w:val="000000"/>
          <w:sz w:val="20"/>
          <w:szCs w:val="20"/>
        </w:rPr>
        <w:tab/>
      </w:r>
      <w:r w:rsidRPr="00A173C3">
        <w:rPr>
          <w:color w:val="000000"/>
          <w:sz w:val="20"/>
          <w:szCs w:val="20"/>
          <w:u w:val="single"/>
        </w:rPr>
        <w:t xml:space="preserve">Research Method </w:t>
      </w:r>
      <w:proofErr w:type="gramStart"/>
      <w:r w:rsidRPr="00A173C3">
        <w:rPr>
          <w:color w:val="000000"/>
          <w:sz w:val="20"/>
          <w:szCs w:val="20"/>
          <w:u w:val="single"/>
        </w:rPr>
        <w:t>In</w:t>
      </w:r>
      <w:proofErr w:type="gramEnd"/>
      <w:r w:rsidRPr="00A173C3">
        <w:rPr>
          <w:color w:val="000000"/>
          <w:sz w:val="20"/>
          <w:szCs w:val="20"/>
          <w:u w:val="single"/>
        </w:rPr>
        <w:t xml:space="preserve"> Social Relations</w:t>
      </w:r>
    </w:p>
    <w:p w14:paraId="2A152DE4"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rStyle w:val="apple-tab-span"/>
          <w:color w:val="000000"/>
          <w:sz w:val="20"/>
          <w:szCs w:val="20"/>
        </w:rPr>
        <w:tab/>
      </w:r>
      <w:r w:rsidRPr="00A173C3">
        <w:rPr>
          <w:color w:val="000000"/>
          <w:sz w:val="20"/>
          <w:szCs w:val="20"/>
        </w:rPr>
        <w:t>Kidder</w:t>
      </w:r>
    </w:p>
    <w:p w14:paraId="098E597A"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50B4209"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THEORIES</w:t>
      </w:r>
      <w:r w:rsidRPr="00A173C3">
        <w:rPr>
          <w:color w:val="000000"/>
          <w:sz w:val="20"/>
          <w:szCs w:val="20"/>
        </w:rPr>
        <w:t xml:space="preserve"> are not themselves directly proved or disproved by research.  Even </w:t>
      </w:r>
      <w:r w:rsidRPr="00A173C3">
        <w:rPr>
          <w:b/>
          <w:bCs/>
          <w:color w:val="000000"/>
          <w:sz w:val="20"/>
          <w:szCs w:val="20"/>
        </w:rPr>
        <w:t>HYPOTHESES</w:t>
      </w:r>
      <w:r w:rsidRPr="00A173C3">
        <w:rPr>
          <w:color w:val="000000"/>
          <w:sz w:val="20"/>
          <w:szCs w:val="20"/>
        </w:rPr>
        <w:t xml:space="preserve"> cannot be proved or disproved directly.  Rather, research may either support or fail to support a particular hypothesis derived from a theory.</w:t>
      </w:r>
    </w:p>
    <w:p w14:paraId="0BF12D4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E621C96"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Scientific research has four general goals: (1) to describe behavior, (2) to predict behavior, (3) to determine the causes of behavior, and (4) to understand or explain behavior.</w:t>
      </w:r>
    </w:p>
    <w:p w14:paraId="54EF77A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01CD9D8F"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r w:rsidRPr="00A173C3">
        <w:rPr>
          <w:rStyle w:val="apple-tab-span"/>
          <w:color w:val="000000"/>
          <w:sz w:val="20"/>
          <w:szCs w:val="20"/>
        </w:rPr>
        <w:tab/>
      </w:r>
      <w:r w:rsidRPr="00A173C3">
        <w:rPr>
          <w:color w:val="000000"/>
          <w:sz w:val="20"/>
          <w:szCs w:val="20"/>
          <w:u w:val="single"/>
        </w:rPr>
        <w:t xml:space="preserve">Methods </w:t>
      </w:r>
      <w:proofErr w:type="gramStart"/>
      <w:r w:rsidRPr="00A173C3">
        <w:rPr>
          <w:color w:val="000000"/>
          <w:sz w:val="20"/>
          <w:szCs w:val="20"/>
          <w:u w:val="single"/>
        </w:rPr>
        <w:t>In</w:t>
      </w:r>
      <w:proofErr w:type="gramEnd"/>
      <w:r w:rsidRPr="00A173C3">
        <w:rPr>
          <w:color w:val="000000"/>
          <w:sz w:val="20"/>
          <w:szCs w:val="20"/>
          <w:u w:val="single"/>
        </w:rPr>
        <w:t xml:space="preserve"> Behavioral Research</w:t>
      </w:r>
      <w:r w:rsidRPr="00A173C3">
        <w:rPr>
          <w:color w:val="000000"/>
          <w:sz w:val="20"/>
          <w:szCs w:val="20"/>
        </w:rPr>
        <w:t xml:space="preserve">; </w:t>
      </w:r>
      <w:proofErr w:type="spellStart"/>
      <w:r w:rsidRPr="00A173C3">
        <w:rPr>
          <w:color w:val="000000"/>
          <w:sz w:val="20"/>
          <w:szCs w:val="20"/>
        </w:rPr>
        <w:t>Cozby</w:t>
      </w:r>
      <w:proofErr w:type="spellEnd"/>
    </w:p>
    <w:p w14:paraId="4822154C"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5E97CDB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In order to verify the reliability and validity of scientific research it is important to replicate the results.  It is the preponderance of evidence that establishes/supports the theory.</w:t>
      </w:r>
    </w:p>
    <w:p w14:paraId="00BCC74C" w14:textId="77777777" w:rsidR="003554A9" w:rsidRPr="00A173C3" w:rsidRDefault="00740B33" w:rsidP="00C63987">
      <w:pPr>
        <w:pStyle w:val="NormalWeb"/>
        <w:spacing w:before="0" w:beforeAutospacing="0" w:after="0" w:afterAutospacing="0"/>
        <w:rPr>
          <w:sz w:val="20"/>
          <w:szCs w:val="20"/>
        </w:rPr>
      </w:pPr>
      <w:hyperlink r:id="rId10" w:history="1">
        <w:r w:rsidR="003554A9" w:rsidRPr="00A173C3">
          <w:rPr>
            <w:rStyle w:val="Hyperlink"/>
            <w:color w:val="1155CC"/>
            <w:sz w:val="20"/>
            <w:szCs w:val="20"/>
          </w:rPr>
          <w:t>http://allpsych.com/researchmethods/replication.html</w:t>
        </w:r>
      </w:hyperlink>
      <w:r w:rsidR="003554A9" w:rsidRPr="00A173C3">
        <w:rPr>
          <w:color w:val="000000"/>
          <w:sz w:val="20"/>
          <w:szCs w:val="20"/>
        </w:rPr>
        <w:t>  </w:t>
      </w:r>
    </w:p>
    <w:p w14:paraId="7319CE02" w14:textId="248600C0" w:rsidR="003554A9" w:rsidRPr="00A173C3" w:rsidRDefault="003554A9" w:rsidP="004933D9">
      <w:pPr>
        <w:pStyle w:val="NormalWeb"/>
        <w:spacing w:before="0" w:beforeAutospacing="0" w:after="0" w:afterAutospacing="0"/>
        <w:rPr>
          <w:sz w:val="20"/>
          <w:szCs w:val="20"/>
        </w:rPr>
      </w:pPr>
    </w:p>
    <w:p w14:paraId="400123D4" w14:textId="77777777" w:rsidR="003554A9" w:rsidRPr="00A173C3" w:rsidRDefault="003554A9" w:rsidP="00C63987">
      <w:pPr>
        <w:pStyle w:val="NormalWeb"/>
        <w:spacing w:before="0" w:beforeAutospacing="0" w:after="0" w:afterAutospacing="0"/>
        <w:rPr>
          <w:sz w:val="20"/>
          <w:szCs w:val="20"/>
        </w:rPr>
      </w:pPr>
      <w:r w:rsidRPr="00A173C3">
        <w:rPr>
          <w:b/>
          <w:bCs/>
          <w:i/>
          <w:iCs/>
          <w:color w:val="000000"/>
          <w:sz w:val="20"/>
          <w:szCs w:val="20"/>
          <w:u w:val="single"/>
        </w:rPr>
        <w:t>Marianist Educational Values</w:t>
      </w:r>
    </w:p>
    <w:p w14:paraId="06C854A9"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4E64864D"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Chaminade University is a Catholic, Marianist University.  The five characteristics of a Marianist education are: </w:t>
      </w:r>
    </w:p>
    <w:p w14:paraId="01810694"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4DE5FDA2"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Educate for Formation in Faith</w:t>
      </w:r>
    </w:p>
    <w:p w14:paraId="0B400D9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3F7FF325" w14:textId="77777777" w:rsidR="004933D9" w:rsidRPr="00A173C3" w:rsidRDefault="004933D9" w:rsidP="00C63987">
      <w:pPr>
        <w:pStyle w:val="NormalWeb"/>
        <w:spacing w:before="0" w:beforeAutospacing="0" w:after="0" w:afterAutospacing="0"/>
        <w:rPr>
          <w:b/>
          <w:bCs/>
          <w:color w:val="000000"/>
          <w:sz w:val="20"/>
          <w:szCs w:val="20"/>
        </w:rPr>
      </w:pPr>
    </w:p>
    <w:p w14:paraId="335621B6" w14:textId="43D78E6E"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Provide an Excellent Education</w:t>
      </w:r>
    </w:p>
    <w:p w14:paraId="0A582461"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4842931E" w14:textId="77777777" w:rsidR="004933D9" w:rsidRPr="00A173C3" w:rsidRDefault="004933D9" w:rsidP="00C63987">
      <w:pPr>
        <w:pStyle w:val="NormalWeb"/>
        <w:spacing w:before="0" w:beforeAutospacing="0" w:after="0" w:afterAutospacing="0"/>
        <w:rPr>
          <w:b/>
          <w:bCs/>
          <w:color w:val="000000"/>
          <w:sz w:val="20"/>
          <w:szCs w:val="20"/>
        </w:rPr>
      </w:pPr>
    </w:p>
    <w:p w14:paraId="727847DF" w14:textId="2A9F9C79"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Educate in Family Spirit</w:t>
      </w:r>
    </w:p>
    <w:p w14:paraId="0B6A1D6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14:paraId="1155BE3A" w14:textId="77777777" w:rsidR="004933D9" w:rsidRPr="00A173C3" w:rsidRDefault="004933D9" w:rsidP="00C63987">
      <w:pPr>
        <w:pStyle w:val="NormalWeb"/>
        <w:spacing w:before="0" w:beforeAutospacing="0" w:after="0" w:afterAutospacing="0"/>
        <w:rPr>
          <w:b/>
          <w:bCs/>
          <w:color w:val="000000"/>
          <w:sz w:val="20"/>
          <w:szCs w:val="20"/>
        </w:rPr>
      </w:pPr>
    </w:p>
    <w:p w14:paraId="00F73877" w14:textId="3D12B27A"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Educate for Service, Justice, and Peace</w:t>
      </w:r>
    </w:p>
    <w:p w14:paraId="273DCF40"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4A5A2E67" w14:textId="77777777" w:rsidR="004933D9" w:rsidRPr="00A173C3" w:rsidRDefault="004933D9" w:rsidP="00C63987">
      <w:pPr>
        <w:pStyle w:val="NormalWeb"/>
        <w:spacing w:before="0" w:beforeAutospacing="0" w:after="0" w:afterAutospacing="0"/>
        <w:rPr>
          <w:b/>
          <w:bCs/>
          <w:color w:val="000000"/>
          <w:sz w:val="20"/>
          <w:szCs w:val="20"/>
        </w:rPr>
      </w:pPr>
    </w:p>
    <w:p w14:paraId="09448F90" w14:textId="216F6AA0" w:rsidR="003554A9" w:rsidRPr="00A173C3" w:rsidRDefault="003554A9" w:rsidP="00C63987">
      <w:pPr>
        <w:pStyle w:val="NormalWeb"/>
        <w:spacing w:before="0" w:beforeAutospacing="0" w:after="0" w:afterAutospacing="0"/>
        <w:rPr>
          <w:sz w:val="20"/>
          <w:szCs w:val="20"/>
        </w:rPr>
      </w:pPr>
      <w:r w:rsidRPr="00A173C3">
        <w:rPr>
          <w:b/>
          <w:bCs/>
          <w:color w:val="000000"/>
          <w:sz w:val="20"/>
          <w:szCs w:val="20"/>
        </w:rPr>
        <w:t>Educate for Adaptation to Change</w:t>
      </w:r>
    </w:p>
    <w:p w14:paraId="264446F7"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A173C3">
        <w:rPr>
          <w:b/>
          <w:bCs/>
          <w:color w:val="FF00FF"/>
          <w:sz w:val="20"/>
          <w:szCs w:val="20"/>
        </w:rPr>
        <w:t xml:space="preserve"> </w:t>
      </w:r>
      <w:r w:rsidRPr="00A173C3">
        <w:rPr>
          <w:color w:val="000000"/>
          <w:sz w:val="20"/>
          <w:szCs w:val="20"/>
        </w:rPr>
        <w:t>philosophy to remain vibrant in changing times, adaptations need to be made.</w:t>
      </w:r>
    </w:p>
    <w:p w14:paraId="2463440B"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0F360EB6"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xml:space="preserve">Selected from </w:t>
      </w:r>
      <w:r w:rsidRPr="00A173C3">
        <w:rPr>
          <w:i/>
          <w:iCs/>
          <w:color w:val="000000"/>
          <w:sz w:val="20"/>
          <w:szCs w:val="20"/>
        </w:rPr>
        <w:t>Characteristics of Marianist Universities: A Resource Paper</w:t>
      </w:r>
      <w:r w:rsidRPr="00A173C3">
        <w:rPr>
          <w:color w:val="000000"/>
          <w:sz w:val="20"/>
          <w:szCs w:val="20"/>
        </w:rPr>
        <w:t>, Published in 1999 by Chaminade University of Honolulu, St. Mary’s University and University of Dayton</w:t>
      </w:r>
    </w:p>
    <w:p w14:paraId="27DF1A7F"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 </w:t>
      </w:r>
    </w:p>
    <w:p w14:paraId="35084913"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Each of these characteristics is integrated, to varying degrees, in this course.</w:t>
      </w:r>
    </w:p>
    <w:p w14:paraId="302099FB" w14:textId="77777777" w:rsidR="003554A9" w:rsidRPr="00A173C3" w:rsidRDefault="003554A9" w:rsidP="00C63987">
      <w:pPr>
        <w:rPr>
          <w:sz w:val="20"/>
          <w:szCs w:val="20"/>
        </w:rPr>
      </w:pPr>
    </w:p>
    <w:p w14:paraId="6DC00BB8" w14:textId="235CB45A" w:rsidR="003554A9" w:rsidRPr="00A173C3" w:rsidRDefault="003554A9" w:rsidP="00AC636E">
      <w:pPr>
        <w:rPr>
          <w:b/>
          <w:bCs/>
          <w:color w:val="000000"/>
          <w:sz w:val="20"/>
          <w:szCs w:val="20"/>
          <w:u w:val="single"/>
        </w:rPr>
      </w:pPr>
      <w:r w:rsidRPr="00A173C3">
        <w:rPr>
          <w:b/>
          <w:bCs/>
          <w:color w:val="000000"/>
          <w:sz w:val="20"/>
          <w:szCs w:val="20"/>
          <w:u w:val="single"/>
        </w:rPr>
        <w:t>Tentative Course Schedule</w:t>
      </w:r>
    </w:p>
    <w:p w14:paraId="7B8E945E" w14:textId="77777777" w:rsidR="003554A9" w:rsidRPr="00A173C3" w:rsidRDefault="003554A9" w:rsidP="00C63987">
      <w:pPr>
        <w:pStyle w:val="NormalWeb"/>
        <w:spacing w:before="0" w:beforeAutospacing="0" w:after="0" w:afterAutospacing="0"/>
        <w:rPr>
          <w:sz w:val="20"/>
          <w:szCs w:val="20"/>
        </w:rPr>
      </w:pPr>
      <w:r w:rsidRPr="00A173C3">
        <w:rPr>
          <w:b/>
          <w:bCs/>
          <w:color w:val="000000"/>
          <w:sz w:val="20"/>
          <w:szCs w:val="20"/>
          <w:u w:val="single"/>
        </w:rPr>
        <w:t> </w:t>
      </w:r>
    </w:p>
    <w:tbl>
      <w:tblPr>
        <w:tblW w:w="0" w:type="auto"/>
        <w:tblCellMar>
          <w:top w:w="15" w:type="dxa"/>
          <w:left w:w="15" w:type="dxa"/>
          <w:bottom w:w="15" w:type="dxa"/>
          <w:right w:w="15" w:type="dxa"/>
        </w:tblCellMar>
        <w:tblLook w:val="04A0" w:firstRow="1" w:lastRow="0" w:firstColumn="1" w:lastColumn="0" w:noHBand="0" w:noVBand="1"/>
      </w:tblPr>
      <w:tblGrid>
        <w:gridCol w:w="1133"/>
        <w:gridCol w:w="5580"/>
        <w:gridCol w:w="1080"/>
        <w:gridCol w:w="2762"/>
      </w:tblGrid>
      <w:tr w:rsidR="004E7A8D" w:rsidRPr="00A173C3" w14:paraId="18B21328"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EC42C" w14:textId="77777777" w:rsidR="003554A9" w:rsidRPr="00A173C3" w:rsidRDefault="003554A9" w:rsidP="00C63987">
            <w:pPr>
              <w:pStyle w:val="NormalWeb"/>
              <w:spacing w:before="0" w:beforeAutospacing="0" w:after="0" w:afterAutospacing="0"/>
              <w:jc w:val="center"/>
              <w:rPr>
                <w:sz w:val="20"/>
                <w:szCs w:val="20"/>
              </w:rPr>
            </w:pPr>
            <w:r w:rsidRPr="00A173C3">
              <w:rPr>
                <w:b/>
                <w:bCs/>
                <w:color w:val="000000"/>
                <w:sz w:val="20"/>
                <w:szCs w:val="20"/>
              </w:rPr>
              <w:t>Date</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A6B9" w14:textId="77777777" w:rsidR="003554A9" w:rsidRPr="00A173C3" w:rsidRDefault="003554A9" w:rsidP="00C63987">
            <w:pPr>
              <w:pStyle w:val="NormalWeb"/>
              <w:spacing w:before="0" w:beforeAutospacing="0" w:after="0" w:afterAutospacing="0"/>
              <w:jc w:val="center"/>
              <w:rPr>
                <w:sz w:val="20"/>
                <w:szCs w:val="20"/>
              </w:rPr>
            </w:pPr>
            <w:r w:rsidRPr="00A173C3">
              <w:rPr>
                <w:b/>
                <w:bCs/>
                <w:color w:val="000000"/>
                <w:sz w:val="20"/>
                <w:szCs w:val="20"/>
              </w:rPr>
              <w:t>Class Activity</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0DFC5" w14:textId="77777777" w:rsidR="003554A9" w:rsidRPr="00A173C3" w:rsidRDefault="003554A9" w:rsidP="00C63987">
            <w:pPr>
              <w:pStyle w:val="NormalWeb"/>
              <w:spacing w:before="0" w:beforeAutospacing="0" w:after="0" w:afterAutospacing="0"/>
              <w:jc w:val="center"/>
              <w:rPr>
                <w:sz w:val="20"/>
                <w:szCs w:val="20"/>
              </w:rPr>
            </w:pPr>
            <w:r w:rsidRPr="00A173C3">
              <w:rPr>
                <w:b/>
                <w:bCs/>
                <w:color w:val="000000"/>
                <w:sz w:val="20"/>
                <w:szCs w:val="20"/>
              </w:rPr>
              <w:t>Readings Due:</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57D3C" w14:textId="77777777" w:rsidR="003554A9" w:rsidRPr="00A173C3" w:rsidRDefault="003554A9" w:rsidP="00C63987">
            <w:pPr>
              <w:pStyle w:val="NormalWeb"/>
              <w:spacing w:before="0" w:beforeAutospacing="0" w:after="0" w:afterAutospacing="0"/>
              <w:jc w:val="center"/>
              <w:rPr>
                <w:sz w:val="20"/>
                <w:szCs w:val="20"/>
              </w:rPr>
            </w:pPr>
            <w:r w:rsidRPr="00A173C3">
              <w:rPr>
                <w:b/>
                <w:bCs/>
                <w:color w:val="000000"/>
                <w:sz w:val="20"/>
                <w:szCs w:val="20"/>
              </w:rPr>
              <w:t>Assignments Due:</w:t>
            </w:r>
          </w:p>
        </w:tc>
      </w:tr>
      <w:tr w:rsidR="004E7A8D" w:rsidRPr="00A173C3" w14:paraId="4960B172"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AD64" w14:textId="45E60677" w:rsidR="003554A9" w:rsidRPr="00A173C3" w:rsidRDefault="003554A9" w:rsidP="00C63987">
            <w:pPr>
              <w:pStyle w:val="NormalWeb"/>
              <w:spacing w:before="0" w:beforeAutospacing="0" w:after="0" w:afterAutospacing="0"/>
              <w:rPr>
                <w:color w:val="000000"/>
                <w:sz w:val="20"/>
                <w:szCs w:val="20"/>
              </w:rPr>
            </w:pPr>
            <w:r w:rsidRPr="00A173C3">
              <w:rPr>
                <w:color w:val="000000"/>
                <w:sz w:val="20"/>
                <w:szCs w:val="20"/>
              </w:rPr>
              <w:t>Week 1:</w:t>
            </w:r>
          </w:p>
          <w:p w14:paraId="43299039" w14:textId="49F57806" w:rsidR="003554A9" w:rsidRPr="00A173C3" w:rsidRDefault="003554A9" w:rsidP="00A7286D">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EABB5" w14:textId="77777777" w:rsidR="003554A9" w:rsidRPr="00A173C3" w:rsidRDefault="003554A9" w:rsidP="00C63987">
            <w:pPr>
              <w:pStyle w:val="NormalWeb"/>
              <w:spacing w:before="0" w:beforeAutospacing="0" w:after="0" w:afterAutospacing="0"/>
              <w:rPr>
                <w:sz w:val="20"/>
                <w:szCs w:val="20"/>
              </w:rPr>
            </w:pPr>
            <w:r w:rsidRPr="00A173C3">
              <w:rPr>
                <w:color w:val="000000"/>
                <w:sz w:val="20"/>
                <w:szCs w:val="20"/>
              </w:rPr>
              <w:t>Welcome</w:t>
            </w:r>
          </w:p>
          <w:p w14:paraId="17F38973" w14:textId="77777777" w:rsidR="003554A9" w:rsidRPr="00A173C3" w:rsidRDefault="003554A9" w:rsidP="00C63987">
            <w:pPr>
              <w:pStyle w:val="NormalWeb"/>
              <w:spacing w:before="0" w:beforeAutospacing="0" w:after="0" w:afterAutospacing="0"/>
              <w:rPr>
                <w:color w:val="000000"/>
                <w:sz w:val="20"/>
                <w:szCs w:val="20"/>
              </w:rPr>
            </w:pPr>
            <w:r w:rsidRPr="00A173C3">
              <w:rPr>
                <w:color w:val="000000"/>
                <w:sz w:val="20"/>
                <w:szCs w:val="20"/>
              </w:rPr>
              <w:t>Review Syllabus</w:t>
            </w:r>
          </w:p>
          <w:p w14:paraId="37225AEB" w14:textId="77777777" w:rsidR="00C00F2D" w:rsidRPr="00A173C3" w:rsidRDefault="00C00F2D" w:rsidP="00C63987">
            <w:pPr>
              <w:pStyle w:val="NormalWeb"/>
              <w:spacing w:before="0" w:beforeAutospacing="0" w:after="0" w:afterAutospacing="0"/>
              <w:rPr>
                <w:color w:val="000000"/>
                <w:sz w:val="20"/>
                <w:szCs w:val="20"/>
              </w:rPr>
            </w:pPr>
          </w:p>
          <w:p w14:paraId="3C06A96F" w14:textId="77777777" w:rsidR="00C00F2D" w:rsidRPr="00A173C3" w:rsidRDefault="00C00F2D" w:rsidP="00C63987">
            <w:pPr>
              <w:pStyle w:val="NormalWeb"/>
              <w:spacing w:before="0" w:beforeAutospacing="0" w:after="0" w:afterAutospacing="0"/>
              <w:rPr>
                <w:sz w:val="20"/>
                <w:szCs w:val="20"/>
              </w:rPr>
            </w:pPr>
            <w:r w:rsidRPr="00A173C3">
              <w:rPr>
                <w:color w:val="000000"/>
                <w:sz w:val="20"/>
                <w:szCs w:val="20"/>
              </w:rPr>
              <w:t>Overview of Evolutionary Psychology</w:t>
            </w:r>
          </w:p>
          <w:p w14:paraId="669EECC6" w14:textId="77777777" w:rsidR="00C00F2D" w:rsidRPr="00A173C3" w:rsidRDefault="00C00F2D" w:rsidP="00C63987">
            <w:pPr>
              <w:pStyle w:val="NormalWeb"/>
              <w:spacing w:before="0" w:beforeAutospacing="0" w:after="0" w:afterAutospacing="0"/>
              <w:rPr>
                <w:sz w:val="20"/>
                <w:szCs w:val="20"/>
              </w:rPr>
            </w:pPr>
            <w:r w:rsidRPr="00A173C3">
              <w:rPr>
                <w:color w:val="000000"/>
                <w:sz w:val="20"/>
                <w:szCs w:val="20"/>
              </w:rPr>
              <w:t> </w:t>
            </w:r>
          </w:p>
          <w:p w14:paraId="79EE65E2" w14:textId="0D78A291" w:rsidR="00C00F2D" w:rsidRPr="00A173C3" w:rsidRDefault="00C00F2D" w:rsidP="00C63987">
            <w:pPr>
              <w:pStyle w:val="NormalWeb"/>
              <w:spacing w:before="0" w:beforeAutospacing="0" w:after="0" w:afterAutospacing="0"/>
              <w:rPr>
                <w:color w:val="000000"/>
                <w:sz w:val="20"/>
                <w:szCs w:val="20"/>
              </w:rPr>
            </w:pPr>
            <w:r w:rsidRPr="00A173C3">
              <w:rPr>
                <w:color w:val="000000"/>
                <w:sz w:val="20"/>
                <w:szCs w:val="20"/>
              </w:rPr>
              <w:t>Chapter 1 The Scientific Movements Leading to Evolutionary Psychology</w:t>
            </w:r>
          </w:p>
          <w:p w14:paraId="49C775E7" w14:textId="1C21581B" w:rsidR="00C00F2D" w:rsidRPr="00A173C3" w:rsidRDefault="00C00F2D" w:rsidP="00C63987">
            <w:pPr>
              <w:rPr>
                <w:sz w:val="20"/>
                <w:szCs w:val="20"/>
              </w:rPr>
            </w:pPr>
          </w:p>
          <w:p w14:paraId="785E16CB" w14:textId="744207B1" w:rsidR="00C00F2D" w:rsidRPr="00A173C3" w:rsidRDefault="00C00F2D" w:rsidP="00C63987">
            <w:pPr>
              <w:pStyle w:val="NormalWeb"/>
              <w:spacing w:before="0" w:beforeAutospacing="0" w:after="0" w:afterAutospacing="0"/>
              <w:rPr>
                <w:sz w:val="20"/>
                <w:szCs w:val="20"/>
              </w:rPr>
            </w:pPr>
            <w:r w:rsidRPr="00A173C3">
              <w:rPr>
                <w:b/>
                <w:bCs/>
                <w:color w:val="000000"/>
                <w:sz w:val="20"/>
                <w:szCs w:val="20"/>
              </w:rPr>
              <w:t>Key Concepts</w:t>
            </w:r>
            <w:r w:rsidR="00A7286D" w:rsidRPr="00A173C3">
              <w:rPr>
                <w:b/>
                <w:bCs/>
                <w:color w:val="000000"/>
                <w:sz w:val="20"/>
                <w:szCs w:val="20"/>
              </w:rPr>
              <w:t xml:space="preserve"> Chapter 1</w:t>
            </w:r>
            <w:r w:rsidRPr="00A173C3">
              <w:rPr>
                <w:b/>
                <w:bCs/>
                <w:color w:val="000000"/>
                <w:sz w:val="20"/>
                <w:szCs w:val="20"/>
              </w:rPr>
              <w:t>: natural selection &amp; sexual selection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53FE" w14:textId="0DF265F0" w:rsidR="003554A9" w:rsidRPr="00A173C3" w:rsidRDefault="003554A9" w:rsidP="00C63987">
            <w:pPr>
              <w:pStyle w:val="NormalWeb"/>
              <w:spacing w:before="0" w:beforeAutospacing="0" w:after="0" w:afterAutospacing="0"/>
              <w:rPr>
                <w:sz w:val="20"/>
                <w:szCs w:val="20"/>
              </w:rPr>
            </w:pPr>
            <w:r w:rsidRPr="00A173C3">
              <w:rPr>
                <w:color w:val="000000"/>
                <w:sz w:val="20"/>
                <w:szCs w:val="20"/>
              </w:rPr>
              <w:lastRenderedPageBreak/>
              <w:t> </w:t>
            </w:r>
            <w:r w:rsidR="00C00F2D" w:rsidRPr="00A173C3">
              <w:rPr>
                <w:color w:val="000000"/>
                <w:sz w:val="20"/>
                <w:szCs w:val="20"/>
              </w:rPr>
              <w:t>Chapter 1</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751B7" w14:textId="5ABD619D" w:rsidR="00A7286D" w:rsidRPr="00A173C3" w:rsidRDefault="00A7286D" w:rsidP="00A7286D">
            <w:pPr>
              <w:pStyle w:val="NormalWeb"/>
              <w:spacing w:before="0" w:beforeAutospacing="0" w:after="0" w:afterAutospacing="0"/>
              <w:rPr>
                <w:color w:val="000000"/>
                <w:sz w:val="20"/>
                <w:szCs w:val="20"/>
              </w:rPr>
            </w:pPr>
            <w:r w:rsidRPr="00A173C3">
              <w:rPr>
                <w:color w:val="000000"/>
                <w:sz w:val="20"/>
                <w:szCs w:val="20"/>
              </w:rPr>
              <w:t xml:space="preserve">Discussion Question 1 </w:t>
            </w:r>
            <w:r w:rsidRPr="00A173C3">
              <w:rPr>
                <w:b/>
                <w:bCs/>
                <w:color w:val="000000"/>
                <w:sz w:val="20"/>
                <w:szCs w:val="20"/>
              </w:rPr>
              <w:t>Response</w:t>
            </w:r>
          </w:p>
          <w:p w14:paraId="4AAC26FE" w14:textId="6836DE40" w:rsidR="003554A9" w:rsidRPr="00A173C3" w:rsidRDefault="003554A9" w:rsidP="00C63987">
            <w:pPr>
              <w:pStyle w:val="NormalWeb"/>
              <w:spacing w:before="0" w:beforeAutospacing="0" w:after="0" w:afterAutospacing="0"/>
              <w:rPr>
                <w:sz w:val="20"/>
                <w:szCs w:val="20"/>
              </w:rPr>
            </w:pPr>
          </w:p>
        </w:tc>
      </w:tr>
      <w:tr w:rsidR="004E7A8D" w:rsidRPr="00A173C3" w14:paraId="424C716B"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65151" w14:textId="452EAA3B" w:rsidR="00333EE4" w:rsidRPr="00A173C3" w:rsidRDefault="00333EE4" w:rsidP="00C63987">
            <w:pPr>
              <w:pStyle w:val="NormalWeb"/>
              <w:spacing w:before="0" w:beforeAutospacing="0" w:after="0" w:afterAutospacing="0"/>
              <w:rPr>
                <w:sz w:val="20"/>
                <w:szCs w:val="20"/>
              </w:rPr>
            </w:pPr>
            <w:r w:rsidRPr="00A173C3">
              <w:rPr>
                <w:color w:val="000000"/>
                <w:sz w:val="20"/>
                <w:szCs w:val="20"/>
              </w:rPr>
              <w:t xml:space="preserve">Week 2: </w:t>
            </w: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4A2CA" w14:textId="77777777" w:rsidR="00A7286D" w:rsidRPr="00A173C3" w:rsidRDefault="00A7286D" w:rsidP="00A7286D">
            <w:pPr>
              <w:pStyle w:val="NormalWeb"/>
              <w:spacing w:before="0" w:beforeAutospacing="0" w:after="0" w:afterAutospacing="0"/>
              <w:rPr>
                <w:color w:val="000000"/>
                <w:sz w:val="20"/>
                <w:szCs w:val="20"/>
              </w:rPr>
            </w:pPr>
            <w:r w:rsidRPr="00A173C3">
              <w:rPr>
                <w:color w:val="000000"/>
                <w:sz w:val="20"/>
                <w:szCs w:val="20"/>
              </w:rPr>
              <w:t>Introduction to Chapter 2 The New Science of Evolutionary Psychology</w:t>
            </w:r>
          </w:p>
          <w:p w14:paraId="53F5DED9" w14:textId="77777777" w:rsidR="00A7286D" w:rsidRPr="00A173C3" w:rsidRDefault="00A7286D" w:rsidP="00A7286D">
            <w:pPr>
              <w:pStyle w:val="NormalWeb"/>
              <w:spacing w:before="0" w:beforeAutospacing="0" w:after="0" w:afterAutospacing="0"/>
              <w:rPr>
                <w:color w:val="000000"/>
                <w:sz w:val="20"/>
                <w:szCs w:val="20"/>
              </w:rPr>
            </w:pPr>
          </w:p>
          <w:p w14:paraId="1A72FEE7" w14:textId="46B644C4" w:rsidR="00A7286D" w:rsidRPr="00A173C3" w:rsidRDefault="00A7286D" w:rsidP="00A7286D">
            <w:pPr>
              <w:pStyle w:val="NormalWeb"/>
              <w:spacing w:before="0" w:beforeAutospacing="0" w:after="0" w:afterAutospacing="0"/>
              <w:rPr>
                <w:color w:val="000000"/>
                <w:sz w:val="20"/>
                <w:szCs w:val="20"/>
              </w:rPr>
            </w:pPr>
            <w:r w:rsidRPr="00A173C3">
              <w:rPr>
                <w:color w:val="000000"/>
                <w:sz w:val="20"/>
                <w:szCs w:val="20"/>
              </w:rPr>
              <w:t>Introduction to Chapter 3 Combating the Hostile Forces of Nature: Human Survival Problems</w:t>
            </w:r>
          </w:p>
          <w:p w14:paraId="44B4DB32" w14:textId="0BD58CA7" w:rsidR="00333EE4" w:rsidRPr="00A173C3" w:rsidRDefault="00333EE4" w:rsidP="00C63987">
            <w:pPr>
              <w:rPr>
                <w:sz w:val="20"/>
                <w:szCs w:val="20"/>
              </w:rPr>
            </w:pPr>
          </w:p>
          <w:p w14:paraId="6949DC83" w14:textId="1352F926" w:rsidR="00A7286D" w:rsidRPr="00A173C3" w:rsidRDefault="00A7286D" w:rsidP="00A7286D">
            <w:pPr>
              <w:pStyle w:val="NormalWeb"/>
              <w:spacing w:before="0" w:beforeAutospacing="0" w:after="0" w:afterAutospacing="0"/>
              <w:rPr>
                <w:b/>
                <w:bCs/>
                <w:color w:val="000000"/>
                <w:sz w:val="20"/>
                <w:szCs w:val="20"/>
              </w:rPr>
            </w:pPr>
            <w:r w:rsidRPr="00A173C3">
              <w:rPr>
                <w:b/>
                <w:bCs/>
                <w:color w:val="000000"/>
                <w:sz w:val="20"/>
                <w:szCs w:val="20"/>
              </w:rPr>
              <w:t>Key Concepts Chapter 2: adaptation, by-products, &amp; noise </w:t>
            </w:r>
          </w:p>
          <w:p w14:paraId="519D7524" w14:textId="77777777" w:rsidR="00A7286D" w:rsidRPr="00A173C3" w:rsidRDefault="00A7286D" w:rsidP="00A7286D">
            <w:pPr>
              <w:pStyle w:val="NormalWeb"/>
              <w:spacing w:before="0" w:beforeAutospacing="0" w:after="0" w:afterAutospacing="0"/>
              <w:rPr>
                <w:b/>
                <w:bCs/>
                <w:color w:val="000000"/>
                <w:sz w:val="20"/>
                <w:szCs w:val="20"/>
              </w:rPr>
            </w:pPr>
          </w:p>
          <w:p w14:paraId="292A7CEC" w14:textId="55F8F852" w:rsidR="00A7286D" w:rsidRPr="00A173C3" w:rsidRDefault="00A7286D" w:rsidP="00A7286D">
            <w:pPr>
              <w:rPr>
                <w:sz w:val="20"/>
                <w:szCs w:val="20"/>
              </w:rPr>
            </w:pPr>
            <w:r w:rsidRPr="00A173C3">
              <w:rPr>
                <w:b/>
                <w:bCs/>
                <w:color w:val="000000"/>
                <w:sz w:val="20"/>
                <w:szCs w:val="20"/>
              </w:rPr>
              <w:t>Key Concepts Chapter 3: disease-avoidance hypothesis, hunting hypothesis, gathering hypothesis, savanna hypothesis, common human fears, &amp; children’s antipredator adaptations</w:t>
            </w:r>
            <w:r w:rsidRPr="00A173C3">
              <w:rPr>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F647A" w14:textId="77777777" w:rsidR="00531C7C" w:rsidRPr="00A173C3" w:rsidRDefault="00333EE4" w:rsidP="00C63987">
            <w:pPr>
              <w:pStyle w:val="NormalWeb"/>
              <w:spacing w:before="0" w:beforeAutospacing="0" w:after="0" w:afterAutospacing="0"/>
              <w:rPr>
                <w:color w:val="000000"/>
                <w:sz w:val="20"/>
                <w:szCs w:val="20"/>
              </w:rPr>
            </w:pPr>
            <w:r w:rsidRPr="00A173C3">
              <w:rPr>
                <w:color w:val="000000"/>
                <w:sz w:val="20"/>
                <w:szCs w:val="20"/>
              </w:rPr>
              <w:t> </w:t>
            </w:r>
            <w:r w:rsidR="00531C7C" w:rsidRPr="00A173C3">
              <w:rPr>
                <w:color w:val="000000"/>
                <w:sz w:val="20"/>
                <w:szCs w:val="20"/>
              </w:rPr>
              <w:t>Chapter 2</w:t>
            </w:r>
          </w:p>
          <w:p w14:paraId="000E5233" w14:textId="77777777" w:rsidR="00531C7C" w:rsidRPr="00A173C3" w:rsidRDefault="00531C7C" w:rsidP="00C63987">
            <w:pPr>
              <w:pStyle w:val="NormalWeb"/>
              <w:spacing w:before="0" w:beforeAutospacing="0" w:after="0" w:afterAutospacing="0"/>
              <w:rPr>
                <w:color w:val="000000"/>
                <w:sz w:val="20"/>
                <w:szCs w:val="20"/>
              </w:rPr>
            </w:pPr>
          </w:p>
          <w:p w14:paraId="5E07442C" w14:textId="43C49C84" w:rsidR="00333EE4" w:rsidRPr="00A173C3" w:rsidRDefault="00531C7C" w:rsidP="00C63987">
            <w:pPr>
              <w:pStyle w:val="NormalWeb"/>
              <w:spacing w:before="0" w:beforeAutospacing="0" w:after="0" w:afterAutospacing="0"/>
              <w:rPr>
                <w:sz w:val="20"/>
                <w:szCs w:val="20"/>
              </w:rPr>
            </w:pPr>
            <w:r w:rsidRPr="00A173C3">
              <w:rPr>
                <w:color w:val="000000"/>
                <w:sz w:val="20"/>
                <w:szCs w:val="20"/>
              </w:rPr>
              <w:t>Chapter 3</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3C0E" w14:textId="5C3C1466" w:rsidR="00A7286D" w:rsidRPr="00A173C3" w:rsidRDefault="00A7286D" w:rsidP="00A7286D">
            <w:pPr>
              <w:pStyle w:val="NormalWeb"/>
              <w:spacing w:before="0" w:beforeAutospacing="0" w:after="0" w:afterAutospacing="0"/>
              <w:rPr>
                <w:sz w:val="20"/>
                <w:szCs w:val="20"/>
              </w:rPr>
            </w:pPr>
            <w:r w:rsidRPr="00A173C3">
              <w:rPr>
                <w:color w:val="000000"/>
                <w:sz w:val="20"/>
                <w:szCs w:val="20"/>
              </w:rPr>
              <w:t xml:space="preserve">Discussion Question 2 </w:t>
            </w:r>
            <w:r w:rsidRPr="00A173C3">
              <w:rPr>
                <w:b/>
                <w:bCs/>
                <w:color w:val="000000"/>
                <w:sz w:val="20"/>
                <w:szCs w:val="20"/>
              </w:rPr>
              <w:t>Response</w:t>
            </w:r>
          </w:p>
          <w:p w14:paraId="52EDB3E9" w14:textId="77777777" w:rsidR="00A7286D" w:rsidRPr="00A173C3" w:rsidRDefault="00A7286D" w:rsidP="00A7286D">
            <w:pPr>
              <w:pStyle w:val="NormalWeb"/>
              <w:spacing w:before="0" w:beforeAutospacing="0" w:after="0" w:afterAutospacing="0"/>
              <w:rPr>
                <w:color w:val="000000"/>
                <w:sz w:val="20"/>
                <w:szCs w:val="20"/>
              </w:rPr>
            </w:pPr>
          </w:p>
          <w:p w14:paraId="444FF14F" w14:textId="77777777" w:rsidR="00333EE4" w:rsidRPr="00A173C3" w:rsidRDefault="00A7286D" w:rsidP="00A7286D">
            <w:pPr>
              <w:pStyle w:val="NormalWeb"/>
              <w:spacing w:before="0" w:beforeAutospacing="0" w:after="0" w:afterAutospacing="0"/>
              <w:rPr>
                <w:color w:val="000000"/>
                <w:sz w:val="20"/>
                <w:szCs w:val="20"/>
              </w:rPr>
            </w:pPr>
            <w:r w:rsidRPr="00A173C3">
              <w:rPr>
                <w:color w:val="000000"/>
                <w:sz w:val="20"/>
                <w:szCs w:val="20"/>
              </w:rPr>
              <w:t xml:space="preserve">Discussion Question 3 </w:t>
            </w:r>
            <w:r w:rsidRPr="00A173C3">
              <w:rPr>
                <w:b/>
                <w:bCs/>
                <w:color w:val="000000"/>
                <w:sz w:val="20"/>
                <w:szCs w:val="20"/>
              </w:rPr>
              <w:t>Response</w:t>
            </w:r>
          </w:p>
          <w:p w14:paraId="14D93E13" w14:textId="77777777" w:rsidR="00A7286D" w:rsidRPr="00A173C3" w:rsidRDefault="00A7286D" w:rsidP="00A7286D">
            <w:pPr>
              <w:pStyle w:val="NormalWeb"/>
              <w:spacing w:before="0" w:beforeAutospacing="0" w:after="0" w:afterAutospacing="0"/>
              <w:rPr>
                <w:b/>
                <w:bCs/>
                <w:sz w:val="20"/>
                <w:szCs w:val="20"/>
              </w:rPr>
            </w:pPr>
          </w:p>
          <w:p w14:paraId="57CF2F0A" w14:textId="49E943C2" w:rsidR="00A7286D" w:rsidRPr="00A173C3" w:rsidRDefault="00A7286D" w:rsidP="00A7286D">
            <w:pPr>
              <w:pStyle w:val="NormalWeb"/>
              <w:spacing w:before="0" w:beforeAutospacing="0" w:after="0" w:afterAutospacing="0"/>
              <w:rPr>
                <w:b/>
                <w:bCs/>
                <w:sz w:val="20"/>
                <w:szCs w:val="20"/>
              </w:rPr>
            </w:pPr>
          </w:p>
        </w:tc>
      </w:tr>
      <w:tr w:rsidR="004E7A8D" w:rsidRPr="00A173C3" w14:paraId="0FBB4507"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095B3" w14:textId="35859BE7" w:rsidR="00C00F2D" w:rsidRPr="00A173C3" w:rsidRDefault="00C00F2D" w:rsidP="00C63987">
            <w:pPr>
              <w:pStyle w:val="NormalWeb"/>
              <w:spacing w:before="0" w:beforeAutospacing="0" w:after="0" w:afterAutospacing="0"/>
              <w:rPr>
                <w:sz w:val="20"/>
                <w:szCs w:val="20"/>
              </w:rPr>
            </w:pPr>
            <w:r w:rsidRPr="00A173C3">
              <w:rPr>
                <w:color w:val="000000"/>
                <w:sz w:val="20"/>
                <w:szCs w:val="20"/>
              </w:rPr>
              <w:t xml:space="preserve">Week 3: </w:t>
            </w:r>
          </w:p>
          <w:p w14:paraId="0142E255" w14:textId="18EBC2EE" w:rsidR="00C00F2D" w:rsidRPr="00A173C3" w:rsidRDefault="00C00F2D" w:rsidP="00C63987">
            <w:pPr>
              <w:pStyle w:val="NormalWeb"/>
              <w:spacing w:before="0" w:beforeAutospacing="0" w:after="0" w:afterAutospacing="0"/>
              <w:rPr>
                <w:sz w:val="20"/>
                <w:szCs w:val="20"/>
              </w:rPr>
            </w:pPr>
          </w:p>
          <w:p w14:paraId="095959AA" w14:textId="78831515" w:rsidR="00C00F2D" w:rsidRPr="00A173C3" w:rsidRDefault="00C00F2D" w:rsidP="00C63987">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97359" w14:textId="48D81217" w:rsidR="00C00F2D" w:rsidRPr="00A173C3" w:rsidRDefault="00C00F2D" w:rsidP="00C63987">
            <w:pPr>
              <w:pStyle w:val="NormalWeb"/>
              <w:spacing w:before="0" w:beforeAutospacing="0" w:after="0" w:afterAutospacing="0"/>
              <w:rPr>
                <w:color w:val="000000"/>
                <w:sz w:val="20"/>
                <w:szCs w:val="20"/>
              </w:rPr>
            </w:pPr>
            <w:r w:rsidRPr="00A173C3">
              <w:rPr>
                <w:color w:val="000000"/>
                <w:sz w:val="20"/>
                <w:szCs w:val="20"/>
              </w:rPr>
              <w:t>Chapter 4 Women’s Long-Term Mating Strategies</w:t>
            </w:r>
          </w:p>
          <w:p w14:paraId="243AC796" w14:textId="7E07870D" w:rsidR="00A7286D" w:rsidRPr="00A173C3" w:rsidRDefault="00A7286D" w:rsidP="00C63987">
            <w:pPr>
              <w:pStyle w:val="NormalWeb"/>
              <w:spacing w:before="0" w:beforeAutospacing="0" w:after="0" w:afterAutospacing="0"/>
              <w:rPr>
                <w:sz w:val="20"/>
                <w:szCs w:val="20"/>
              </w:rPr>
            </w:pPr>
          </w:p>
          <w:p w14:paraId="62BF632F" w14:textId="77777777" w:rsidR="00A7286D" w:rsidRPr="00A173C3" w:rsidRDefault="00A7286D" w:rsidP="00A7286D">
            <w:pPr>
              <w:pStyle w:val="NormalWeb"/>
              <w:spacing w:before="0" w:beforeAutospacing="0" w:after="0" w:afterAutospacing="0"/>
              <w:rPr>
                <w:sz w:val="20"/>
                <w:szCs w:val="20"/>
              </w:rPr>
            </w:pPr>
            <w:r w:rsidRPr="00A173C3">
              <w:rPr>
                <w:color w:val="000000"/>
                <w:sz w:val="20"/>
                <w:szCs w:val="20"/>
              </w:rPr>
              <w:t>Chapter 5 Men’s Long-Term Mating Strategies</w:t>
            </w:r>
          </w:p>
          <w:p w14:paraId="01D4FB75" w14:textId="07194676" w:rsidR="00A7286D" w:rsidRPr="00A173C3" w:rsidRDefault="00A7286D" w:rsidP="00C63987">
            <w:pPr>
              <w:pStyle w:val="NormalWeb"/>
              <w:spacing w:before="0" w:beforeAutospacing="0" w:after="0" w:afterAutospacing="0"/>
              <w:rPr>
                <w:sz w:val="20"/>
                <w:szCs w:val="20"/>
              </w:rPr>
            </w:pPr>
          </w:p>
          <w:p w14:paraId="6EA2A137" w14:textId="5BDA97AB" w:rsidR="00A7286D" w:rsidRPr="00A173C3" w:rsidRDefault="00A7286D" w:rsidP="00A7286D">
            <w:pPr>
              <w:pStyle w:val="NormalWeb"/>
              <w:spacing w:before="0" w:beforeAutospacing="0" w:after="0" w:afterAutospacing="0"/>
              <w:rPr>
                <w:color w:val="000000"/>
                <w:sz w:val="20"/>
                <w:szCs w:val="20"/>
              </w:rPr>
            </w:pPr>
            <w:r w:rsidRPr="00A173C3">
              <w:rPr>
                <w:color w:val="000000"/>
                <w:sz w:val="20"/>
                <w:szCs w:val="20"/>
              </w:rPr>
              <w:t>Chapter 6 Short-Term Sexual Strategies</w:t>
            </w:r>
          </w:p>
          <w:p w14:paraId="378B270D" w14:textId="48653846" w:rsidR="00C00F2D" w:rsidRPr="00A173C3" w:rsidRDefault="00C00F2D" w:rsidP="00C63987">
            <w:pPr>
              <w:rPr>
                <w:sz w:val="20"/>
                <w:szCs w:val="20"/>
              </w:rPr>
            </w:pPr>
          </w:p>
          <w:p w14:paraId="349F20AD" w14:textId="7595941A" w:rsidR="00C00F2D" w:rsidRPr="00A173C3" w:rsidRDefault="00C00F2D" w:rsidP="00C63987">
            <w:pPr>
              <w:pStyle w:val="NormalWeb"/>
              <w:spacing w:before="0" w:beforeAutospacing="0" w:after="0" w:afterAutospacing="0"/>
              <w:rPr>
                <w:b/>
                <w:bCs/>
                <w:color w:val="000000"/>
                <w:sz w:val="20"/>
                <w:szCs w:val="20"/>
              </w:rPr>
            </w:pPr>
            <w:r w:rsidRPr="00A173C3">
              <w:rPr>
                <w:b/>
                <w:bCs/>
                <w:color w:val="000000"/>
                <w:sz w:val="20"/>
                <w:szCs w:val="20"/>
              </w:rPr>
              <w:t>Key Concepts</w:t>
            </w:r>
            <w:r w:rsidR="00A7286D" w:rsidRPr="00A173C3">
              <w:rPr>
                <w:b/>
                <w:bCs/>
                <w:color w:val="000000"/>
                <w:sz w:val="20"/>
                <w:szCs w:val="20"/>
              </w:rPr>
              <w:t xml:space="preserve"> Chapter 4</w:t>
            </w:r>
            <w:r w:rsidRPr="00A173C3">
              <w:rPr>
                <w:b/>
                <w:bCs/>
                <w:color w:val="000000"/>
                <w:sz w:val="20"/>
                <w:szCs w:val="20"/>
              </w:rPr>
              <w:t>: parental investment, sexual selection, &amp; female mating preferences </w:t>
            </w:r>
          </w:p>
          <w:p w14:paraId="625160B7" w14:textId="77777777" w:rsidR="00A7286D" w:rsidRPr="00A173C3" w:rsidRDefault="00A7286D" w:rsidP="00C63987">
            <w:pPr>
              <w:pStyle w:val="NormalWeb"/>
              <w:spacing w:before="0" w:beforeAutospacing="0" w:after="0" w:afterAutospacing="0"/>
              <w:rPr>
                <w:b/>
                <w:bCs/>
                <w:sz w:val="20"/>
                <w:szCs w:val="20"/>
              </w:rPr>
            </w:pPr>
          </w:p>
          <w:p w14:paraId="6D2E418E" w14:textId="5F9A3329" w:rsidR="00A7286D" w:rsidRPr="00A173C3" w:rsidRDefault="00A7286D" w:rsidP="00C63987">
            <w:pPr>
              <w:pStyle w:val="NormalWeb"/>
              <w:spacing w:before="0" w:beforeAutospacing="0" w:after="0" w:afterAutospacing="0"/>
              <w:rPr>
                <w:b/>
                <w:bCs/>
                <w:color w:val="000000"/>
                <w:sz w:val="20"/>
                <w:szCs w:val="20"/>
              </w:rPr>
            </w:pPr>
            <w:r w:rsidRPr="00A173C3">
              <w:rPr>
                <w:b/>
                <w:bCs/>
                <w:color w:val="000000"/>
                <w:sz w:val="20"/>
                <w:szCs w:val="20"/>
              </w:rPr>
              <w:t>Key Concepts Chapter 5: parental investment, sexual selection, paternity uncertainty, &amp; male mating preferences </w:t>
            </w:r>
          </w:p>
          <w:p w14:paraId="66D6A069" w14:textId="77777777" w:rsidR="00A7286D" w:rsidRPr="00A173C3" w:rsidRDefault="00A7286D" w:rsidP="00C63987">
            <w:pPr>
              <w:pStyle w:val="NormalWeb"/>
              <w:spacing w:before="0" w:beforeAutospacing="0" w:after="0" w:afterAutospacing="0"/>
              <w:rPr>
                <w:b/>
                <w:bCs/>
                <w:sz w:val="20"/>
                <w:szCs w:val="20"/>
              </w:rPr>
            </w:pPr>
          </w:p>
          <w:p w14:paraId="3FA27A42" w14:textId="4600F281" w:rsidR="00A7286D" w:rsidRPr="00A173C3" w:rsidRDefault="00A7286D" w:rsidP="00C63987">
            <w:pPr>
              <w:pStyle w:val="NormalWeb"/>
              <w:spacing w:before="0" w:beforeAutospacing="0" w:after="0" w:afterAutospacing="0"/>
              <w:rPr>
                <w:sz w:val="20"/>
                <w:szCs w:val="20"/>
              </w:rPr>
            </w:pPr>
            <w:r w:rsidRPr="00A173C3">
              <w:rPr>
                <w:b/>
                <w:bCs/>
                <w:color w:val="000000"/>
                <w:sz w:val="20"/>
                <w:szCs w:val="20"/>
              </w:rPr>
              <w:t>Key Concepts Chapter 6: adaptive benefits for short-term mating &amp; risks for short-term mating</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2A4D" w14:textId="4EF1D3F3" w:rsidR="00C00F2D" w:rsidRPr="00A173C3" w:rsidRDefault="00C00F2D" w:rsidP="00C63987">
            <w:pPr>
              <w:pStyle w:val="NormalWeb"/>
              <w:spacing w:before="0" w:beforeAutospacing="0" w:after="0" w:afterAutospacing="0"/>
              <w:rPr>
                <w:sz w:val="20"/>
                <w:szCs w:val="20"/>
              </w:rPr>
            </w:pPr>
            <w:r w:rsidRPr="00A173C3">
              <w:rPr>
                <w:color w:val="000000"/>
                <w:sz w:val="20"/>
                <w:szCs w:val="20"/>
              </w:rPr>
              <w:t>Chapter 4</w:t>
            </w:r>
            <w:r w:rsidR="00A7286D" w:rsidRPr="00A173C3">
              <w:rPr>
                <w:color w:val="000000"/>
                <w:sz w:val="20"/>
                <w:szCs w:val="20"/>
              </w:rPr>
              <w:t>, 5, &amp; 6</w:t>
            </w:r>
          </w:p>
          <w:p w14:paraId="5E4B74F5" w14:textId="77777777" w:rsidR="00C00F2D" w:rsidRPr="00A173C3" w:rsidRDefault="00C00F2D" w:rsidP="00C63987">
            <w:pPr>
              <w:pStyle w:val="NormalWeb"/>
              <w:spacing w:before="0" w:beforeAutospacing="0" w:after="0" w:afterAutospacing="0"/>
              <w:rPr>
                <w:sz w:val="20"/>
                <w:szCs w:val="20"/>
              </w:rPr>
            </w:pPr>
            <w:r w:rsidRPr="00A173C3">
              <w:rPr>
                <w:color w:val="000000"/>
                <w:sz w:val="20"/>
                <w:szCs w:val="20"/>
              </w:rPr>
              <w:t> </w:t>
            </w:r>
          </w:p>
          <w:p w14:paraId="5738FF55" w14:textId="0FD2C28F" w:rsidR="00C00F2D" w:rsidRPr="00A173C3" w:rsidRDefault="00C00F2D" w:rsidP="00C63987">
            <w:pPr>
              <w:pStyle w:val="NormalWeb"/>
              <w:spacing w:before="0" w:beforeAutospacing="0" w:after="0" w:afterAutospacing="0"/>
              <w:rPr>
                <w:sz w:val="20"/>
                <w:szCs w:val="20"/>
              </w:rPr>
            </w:pPr>
            <w:r w:rsidRPr="00A173C3">
              <w:rPr>
                <w:color w:val="000000"/>
                <w:sz w:val="20"/>
                <w:szCs w:val="20"/>
              </w:rPr>
              <w:t> </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C34D" w14:textId="06C29922" w:rsidR="00C00F2D" w:rsidRPr="00A173C3" w:rsidRDefault="00A7286D" w:rsidP="00A7286D">
            <w:pPr>
              <w:spacing w:after="240"/>
              <w:rPr>
                <w:color w:val="000000"/>
                <w:sz w:val="20"/>
                <w:szCs w:val="20"/>
              </w:rPr>
            </w:pPr>
            <w:r w:rsidRPr="00A173C3">
              <w:rPr>
                <w:color w:val="000000"/>
                <w:sz w:val="20"/>
                <w:szCs w:val="20"/>
              </w:rPr>
              <w:t xml:space="preserve">Discussion Question 4 </w:t>
            </w:r>
            <w:r w:rsidRPr="00A173C3">
              <w:rPr>
                <w:b/>
                <w:bCs/>
                <w:color w:val="000000"/>
                <w:sz w:val="20"/>
                <w:szCs w:val="20"/>
              </w:rPr>
              <w:t>Response</w:t>
            </w:r>
          </w:p>
          <w:p w14:paraId="43659ED0" w14:textId="77777777" w:rsidR="00A7286D" w:rsidRPr="00A173C3" w:rsidRDefault="00A7286D" w:rsidP="00A7286D">
            <w:pPr>
              <w:spacing w:after="240"/>
              <w:rPr>
                <w:color w:val="000000"/>
                <w:sz w:val="20"/>
                <w:szCs w:val="20"/>
              </w:rPr>
            </w:pPr>
            <w:r w:rsidRPr="00A173C3">
              <w:rPr>
                <w:color w:val="000000"/>
                <w:sz w:val="20"/>
                <w:szCs w:val="20"/>
              </w:rPr>
              <w:t xml:space="preserve">Discussion Question 5 </w:t>
            </w:r>
            <w:r w:rsidRPr="00A173C3">
              <w:rPr>
                <w:b/>
                <w:bCs/>
                <w:color w:val="000000"/>
                <w:sz w:val="20"/>
                <w:szCs w:val="20"/>
              </w:rPr>
              <w:t>Response</w:t>
            </w:r>
          </w:p>
          <w:p w14:paraId="40A8330D" w14:textId="1048021C" w:rsidR="00A7286D" w:rsidRPr="00A173C3" w:rsidRDefault="00A7286D" w:rsidP="00A7286D">
            <w:pPr>
              <w:pStyle w:val="NormalWeb"/>
              <w:spacing w:before="0" w:beforeAutospacing="0" w:after="0" w:afterAutospacing="0"/>
              <w:rPr>
                <w:color w:val="000000"/>
                <w:sz w:val="20"/>
                <w:szCs w:val="20"/>
              </w:rPr>
            </w:pPr>
            <w:r w:rsidRPr="00A173C3">
              <w:rPr>
                <w:color w:val="000000"/>
                <w:sz w:val="20"/>
                <w:szCs w:val="20"/>
              </w:rPr>
              <w:t xml:space="preserve">Discussion Question 6 </w:t>
            </w:r>
            <w:r w:rsidRPr="00A173C3">
              <w:rPr>
                <w:b/>
                <w:bCs/>
                <w:color w:val="000000"/>
                <w:sz w:val="20"/>
                <w:szCs w:val="20"/>
              </w:rPr>
              <w:t>Response</w:t>
            </w:r>
          </w:p>
        </w:tc>
      </w:tr>
      <w:tr w:rsidR="004E7A8D" w:rsidRPr="00A173C3" w14:paraId="681FDD34"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FB225" w14:textId="61BABB71" w:rsidR="00C00F2D" w:rsidRPr="00A173C3" w:rsidRDefault="00C00F2D" w:rsidP="00C63987">
            <w:pPr>
              <w:pStyle w:val="NormalWeb"/>
              <w:spacing w:before="0" w:beforeAutospacing="0" w:after="0" w:afterAutospacing="0"/>
              <w:rPr>
                <w:sz w:val="20"/>
                <w:szCs w:val="20"/>
              </w:rPr>
            </w:pPr>
            <w:r w:rsidRPr="00A173C3">
              <w:rPr>
                <w:color w:val="000000"/>
                <w:sz w:val="20"/>
                <w:szCs w:val="20"/>
              </w:rPr>
              <w:t xml:space="preserve">Week 4: </w:t>
            </w:r>
          </w:p>
          <w:p w14:paraId="69366D36" w14:textId="4011F355" w:rsidR="00C00F2D" w:rsidRPr="00A173C3" w:rsidRDefault="00C00F2D" w:rsidP="00C63987">
            <w:pPr>
              <w:pStyle w:val="NormalWeb"/>
              <w:spacing w:before="0" w:beforeAutospacing="0" w:after="0" w:afterAutospacing="0"/>
              <w:rPr>
                <w:sz w:val="20"/>
                <w:szCs w:val="20"/>
              </w:rPr>
            </w:pPr>
          </w:p>
          <w:p w14:paraId="68088D14" w14:textId="083C891F" w:rsidR="00C00F2D" w:rsidRPr="00A173C3" w:rsidRDefault="00C00F2D" w:rsidP="00C63987">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917A7" w14:textId="20921F38" w:rsidR="00A7286D" w:rsidRPr="00A173C3" w:rsidRDefault="00A7286D" w:rsidP="00A7286D">
            <w:pPr>
              <w:rPr>
                <w:sz w:val="20"/>
                <w:szCs w:val="20"/>
              </w:rPr>
            </w:pPr>
            <w:r w:rsidRPr="00A173C3">
              <w:rPr>
                <w:sz w:val="20"/>
                <w:szCs w:val="20"/>
              </w:rPr>
              <w:t>Review Chapters 1 – 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D1DE8" w14:textId="17FAD2D1" w:rsidR="00C00F2D" w:rsidRPr="00A173C3" w:rsidRDefault="00C00F2D" w:rsidP="008B0AA5">
            <w:pPr>
              <w:pStyle w:val="NormalWeb"/>
              <w:spacing w:before="0" w:beforeAutospacing="0" w:after="0" w:afterAutospacing="0"/>
              <w:rPr>
                <w:sz w:val="20"/>
                <w:szCs w:val="20"/>
              </w:rPr>
            </w:pP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4EFC" w14:textId="410F90A3" w:rsidR="00A7286D" w:rsidRPr="00A173C3" w:rsidRDefault="00230296" w:rsidP="00A7286D">
            <w:pPr>
              <w:pStyle w:val="NormalWeb"/>
              <w:spacing w:before="0" w:beforeAutospacing="0" w:after="0" w:afterAutospacing="0"/>
              <w:rPr>
                <w:color w:val="000000"/>
                <w:sz w:val="20"/>
                <w:szCs w:val="20"/>
              </w:rPr>
            </w:pPr>
            <w:r>
              <w:rPr>
                <w:color w:val="000000"/>
                <w:sz w:val="20"/>
                <w:szCs w:val="20"/>
              </w:rPr>
              <w:t>Mid-Point Psychology Communities of Practice</w:t>
            </w:r>
          </w:p>
        </w:tc>
      </w:tr>
      <w:tr w:rsidR="004E7A8D" w:rsidRPr="00A173C3" w14:paraId="74C0950E"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A6B31" w14:textId="3BFC293D" w:rsidR="00C00F2D" w:rsidRPr="00A173C3" w:rsidRDefault="00C00F2D" w:rsidP="00C63987">
            <w:pPr>
              <w:pStyle w:val="NormalWeb"/>
              <w:spacing w:before="0" w:beforeAutospacing="0" w:after="0" w:afterAutospacing="0"/>
              <w:rPr>
                <w:sz w:val="20"/>
                <w:szCs w:val="20"/>
              </w:rPr>
            </w:pPr>
            <w:r w:rsidRPr="00A173C3">
              <w:rPr>
                <w:color w:val="000000"/>
                <w:sz w:val="20"/>
                <w:szCs w:val="20"/>
              </w:rPr>
              <w:t xml:space="preserve">Week 5: </w:t>
            </w:r>
          </w:p>
          <w:p w14:paraId="4234C325" w14:textId="5C9EEC60" w:rsidR="00C00F2D" w:rsidRPr="00A173C3" w:rsidRDefault="00C00F2D" w:rsidP="00C63987">
            <w:pPr>
              <w:pStyle w:val="NormalWeb"/>
              <w:spacing w:before="0" w:beforeAutospacing="0" w:after="0" w:afterAutospacing="0"/>
              <w:rPr>
                <w:sz w:val="20"/>
                <w:szCs w:val="20"/>
              </w:rPr>
            </w:pPr>
          </w:p>
          <w:p w14:paraId="1D18D1C5" w14:textId="7AC1ADEC" w:rsidR="00C00F2D" w:rsidRPr="00A173C3" w:rsidRDefault="00C00F2D" w:rsidP="00C63987">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96713" w14:textId="5D129A1B" w:rsidR="009A6197" w:rsidRPr="00A173C3" w:rsidRDefault="009A6197" w:rsidP="009A6197">
            <w:pPr>
              <w:pStyle w:val="NormalWeb"/>
              <w:spacing w:before="0" w:beforeAutospacing="0" w:after="0" w:afterAutospacing="0"/>
              <w:rPr>
                <w:b/>
                <w:bCs/>
                <w:color w:val="000000"/>
                <w:sz w:val="20"/>
                <w:szCs w:val="20"/>
              </w:rPr>
            </w:pPr>
            <w:r w:rsidRPr="00A173C3">
              <w:rPr>
                <w:b/>
                <w:bCs/>
                <w:color w:val="000000"/>
                <w:sz w:val="20"/>
                <w:szCs w:val="20"/>
              </w:rPr>
              <w:t>Mid-Term Exam</w:t>
            </w:r>
            <w:r>
              <w:rPr>
                <w:b/>
                <w:bCs/>
                <w:color w:val="000000"/>
                <w:sz w:val="20"/>
                <w:szCs w:val="20"/>
              </w:rPr>
              <w:t xml:space="preserve"> (Chapters 1 – 6)</w:t>
            </w:r>
          </w:p>
          <w:p w14:paraId="33CFBE13" w14:textId="77777777" w:rsidR="00C00F2D" w:rsidRPr="00A173C3" w:rsidRDefault="00C00F2D" w:rsidP="00C63987">
            <w:pPr>
              <w:rPr>
                <w:sz w:val="20"/>
                <w:szCs w:val="20"/>
              </w:rPr>
            </w:pPr>
          </w:p>
          <w:p w14:paraId="5C34273D" w14:textId="22CCB705" w:rsidR="00C00F2D" w:rsidRPr="00A173C3" w:rsidRDefault="00C00F2D" w:rsidP="00C63987">
            <w:pPr>
              <w:pStyle w:val="NormalWeb"/>
              <w:spacing w:before="0" w:beforeAutospacing="0" w:after="0" w:afterAutospacing="0"/>
              <w:rPr>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D1F5B" w14:textId="77777777" w:rsidR="00C00F2D" w:rsidRPr="00A173C3" w:rsidRDefault="00C00F2D" w:rsidP="00C63987">
            <w:pPr>
              <w:pStyle w:val="NormalWeb"/>
              <w:spacing w:before="0" w:beforeAutospacing="0" w:after="0" w:afterAutospacing="0"/>
              <w:rPr>
                <w:sz w:val="20"/>
                <w:szCs w:val="20"/>
              </w:rPr>
            </w:pPr>
            <w:r w:rsidRPr="00A173C3">
              <w:rPr>
                <w:color w:val="000000"/>
                <w:sz w:val="20"/>
                <w:szCs w:val="20"/>
              </w:rPr>
              <w:t> </w:t>
            </w:r>
          </w:p>
          <w:p w14:paraId="57D24399" w14:textId="22C8A334" w:rsidR="00C00F2D" w:rsidRPr="00A173C3" w:rsidRDefault="00C00F2D" w:rsidP="00C63987">
            <w:pPr>
              <w:pStyle w:val="NormalWeb"/>
              <w:spacing w:before="0" w:beforeAutospacing="0" w:after="0" w:afterAutospacing="0"/>
              <w:rPr>
                <w:sz w:val="20"/>
                <w:szCs w:val="20"/>
              </w:rPr>
            </w:pPr>
            <w:r w:rsidRPr="00A173C3">
              <w:rPr>
                <w:color w:val="000000"/>
                <w:sz w:val="20"/>
                <w:szCs w:val="20"/>
              </w:rPr>
              <w:t> </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A5D14" w14:textId="4DA839A7" w:rsidR="00A7286D" w:rsidRPr="00A173C3" w:rsidRDefault="00A7286D" w:rsidP="00A7286D">
            <w:pPr>
              <w:pStyle w:val="NormalWeb"/>
              <w:spacing w:before="0" w:beforeAutospacing="0" w:after="0" w:afterAutospacing="0"/>
              <w:rPr>
                <w:b/>
                <w:bCs/>
                <w:color w:val="000000"/>
                <w:sz w:val="20"/>
                <w:szCs w:val="20"/>
              </w:rPr>
            </w:pPr>
            <w:r w:rsidRPr="00A173C3">
              <w:rPr>
                <w:b/>
                <w:bCs/>
                <w:color w:val="000000"/>
                <w:sz w:val="20"/>
                <w:szCs w:val="20"/>
              </w:rPr>
              <w:t>Mid-Term Exam</w:t>
            </w:r>
          </w:p>
          <w:p w14:paraId="387828C3" w14:textId="77777777" w:rsidR="00C00F2D" w:rsidRPr="00A173C3" w:rsidRDefault="00C00F2D" w:rsidP="00C63987">
            <w:pPr>
              <w:rPr>
                <w:sz w:val="20"/>
                <w:szCs w:val="20"/>
              </w:rPr>
            </w:pPr>
          </w:p>
        </w:tc>
      </w:tr>
      <w:tr w:rsidR="00983C8D" w:rsidRPr="00A173C3" w14:paraId="5041F722"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AC286" w14:textId="77777777" w:rsidR="00983C8D" w:rsidRPr="00A173C3" w:rsidRDefault="00983C8D" w:rsidP="00983C8D">
            <w:pPr>
              <w:pStyle w:val="NormalWeb"/>
              <w:spacing w:before="0" w:beforeAutospacing="0" w:after="0" w:afterAutospacing="0"/>
              <w:rPr>
                <w:color w:val="000000"/>
                <w:sz w:val="20"/>
                <w:szCs w:val="20"/>
              </w:rPr>
            </w:pPr>
            <w:r w:rsidRPr="00A173C3">
              <w:rPr>
                <w:color w:val="000000"/>
                <w:sz w:val="20"/>
                <w:szCs w:val="20"/>
              </w:rPr>
              <w:t xml:space="preserve">Week 6: </w:t>
            </w:r>
          </w:p>
          <w:p w14:paraId="466D203F" w14:textId="53C6D2E4" w:rsidR="00983C8D" w:rsidRPr="00A173C3" w:rsidRDefault="00983C8D" w:rsidP="00983C8D">
            <w:pPr>
              <w:pStyle w:val="NormalWeb"/>
              <w:spacing w:before="0" w:beforeAutospacing="0" w:after="0" w:afterAutospacing="0"/>
              <w:rPr>
                <w:color w:val="000000"/>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952C4" w14:textId="4AF30E3D" w:rsidR="00983C8D" w:rsidRPr="00A173C3" w:rsidRDefault="00983C8D" w:rsidP="00983C8D">
            <w:pPr>
              <w:pStyle w:val="NormalWeb"/>
              <w:spacing w:before="0" w:beforeAutospacing="0" w:after="0" w:afterAutospacing="0"/>
              <w:rPr>
                <w:color w:val="000000"/>
                <w:sz w:val="20"/>
                <w:szCs w:val="20"/>
              </w:rPr>
            </w:pPr>
            <w:r w:rsidRPr="00A173C3">
              <w:rPr>
                <w:color w:val="000000"/>
                <w:sz w:val="20"/>
                <w:szCs w:val="20"/>
              </w:rPr>
              <w:t>Chapter 7 Problems of Parenting</w:t>
            </w:r>
          </w:p>
          <w:p w14:paraId="69762A67" w14:textId="75458F00" w:rsidR="00983C8D" w:rsidRPr="00A173C3" w:rsidRDefault="00983C8D" w:rsidP="00983C8D">
            <w:pPr>
              <w:pStyle w:val="NormalWeb"/>
              <w:spacing w:before="0" w:beforeAutospacing="0" w:after="0" w:afterAutospacing="0"/>
              <w:rPr>
                <w:color w:val="000000"/>
                <w:sz w:val="20"/>
                <w:szCs w:val="20"/>
              </w:rPr>
            </w:pPr>
          </w:p>
          <w:p w14:paraId="7B3D4C39" w14:textId="77777777" w:rsidR="00983C8D" w:rsidRPr="00A173C3" w:rsidRDefault="00983C8D" w:rsidP="00983C8D">
            <w:pPr>
              <w:pStyle w:val="NormalWeb"/>
              <w:spacing w:before="0" w:beforeAutospacing="0" w:after="0" w:afterAutospacing="0"/>
              <w:rPr>
                <w:color w:val="000000"/>
                <w:sz w:val="20"/>
                <w:szCs w:val="20"/>
              </w:rPr>
            </w:pPr>
            <w:r w:rsidRPr="00A173C3">
              <w:rPr>
                <w:color w:val="000000"/>
                <w:sz w:val="20"/>
                <w:szCs w:val="20"/>
              </w:rPr>
              <w:t>Chapter 8 Problems of Kinship</w:t>
            </w:r>
          </w:p>
          <w:p w14:paraId="55319AF2" w14:textId="790312BE" w:rsidR="00983C8D" w:rsidRPr="00A173C3" w:rsidRDefault="00983C8D" w:rsidP="00983C8D">
            <w:pPr>
              <w:rPr>
                <w:sz w:val="20"/>
                <w:szCs w:val="20"/>
              </w:rPr>
            </w:pPr>
          </w:p>
          <w:p w14:paraId="22730F8C" w14:textId="77777777" w:rsidR="00983C8D" w:rsidRPr="00A173C3" w:rsidRDefault="00983C8D" w:rsidP="00983C8D">
            <w:pPr>
              <w:pStyle w:val="NormalWeb"/>
              <w:spacing w:before="0" w:beforeAutospacing="0" w:after="0" w:afterAutospacing="0"/>
              <w:rPr>
                <w:b/>
                <w:bCs/>
                <w:color w:val="000000"/>
                <w:sz w:val="20"/>
                <w:szCs w:val="20"/>
              </w:rPr>
            </w:pPr>
            <w:r w:rsidRPr="00A173C3">
              <w:rPr>
                <w:b/>
                <w:bCs/>
                <w:color w:val="000000"/>
                <w:sz w:val="20"/>
                <w:szCs w:val="20"/>
              </w:rPr>
              <w:t>Key Concepts Chapter 7: paternity uncertainty hypothesis, genetic relatedness to offspring, &amp; parent-offspring conflict  </w:t>
            </w:r>
          </w:p>
          <w:p w14:paraId="2A67BA4E" w14:textId="77777777" w:rsidR="00983C8D" w:rsidRPr="00A173C3" w:rsidRDefault="00983C8D" w:rsidP="00983C8D">
            <w:pPr>
              <w:pStyle w:val="NormalWeb"/>
              <w:spacing w:before="0" w:beforeAutospacing="0" w:after="0" w:afterAutospacing="0"/>
              <w:rPr>
                <w:b/>
                <w:bCs/>
                <w:color w:val="000000"/>
                <w:sz w:val="20"/>
                <w:szCs w:val="20"/>
              </w:rPr>
            </w:pPr>
          </w:p>
          <w:p w14:paraId="46E97EDD" w14:textId="77777777" w:rsidR="00983C8D" w:rsidRPr="00A173C3" w:rsidRDefault="00983C8D" w:rsidP="00983C8D">
            <w:pPr>
              <w:pStyle w:val="NormalWeb"/>
              <w:spacing w:before="0" w:beforeAutospacing="0" w:after="0" w:afterAutospacing="0"/>
              <w:rPr>
                <w:b/>
                <w:bCs/>
                <w:color w:val="000000"/>
                <w:sz w:val="20"/>
                <w:szCs w:val="20"/>
              </w:rPr>
            </w:pPr>
            <w:r w:rsidRPr="00A173C3">
              <w:rPr>
                <w:b/>
                <w:bCs/>
                <w:color w:val="000000"/>
                <w:sz w:val="20"/>
                <w:szCs w:val="20"/>
              </w:rPr>
              <w:t>Key Concepts Chapter 8: altruism, Hamilton’s rule &amp; inclusive fitness theory</w:t>
            </w:r>
          </w:p>
          <w:p w14:paraId="5DBB1122" w14:textId="77777777" w:rsidR="00303DFE" w:rsidRPr="00A173C3" w:rsidRDefault="00303DFE" w:rsidP="00983C8D">
            <w:pPr>
              <w:pStyle w:val="NormalWeb"/>
              <w:spacing w:before="0" w:beforeAutospacing="0" w:after="0" w:afterAutospacing="0"/>
              <w:rPr>
                <w:b/>
                <w:bCs/>
                <w:color w:val="000000"/>
                <w:sz w:val="20"/>
                <w:szCs w:val="20"/>
              </w:rPr>
            </w:pPr>
          </w:p>
          <w:p w14:paraId="637ADB24" w14:textId="7FB86C87" w:rsidR="00303DFE" w:rsidRPr="00A173C3" w:rsidRDefault="00303DFE" w:rsidP="00983C8D">
            <w:pPr>
              <w:pStyle w:val="NormalWeb"/>
              <w:spacing w:before="0" w:beforeAutospacing="0" w:after="0" w:afterAutospacing="0"/>
              <w:rPr>
                <w:sz w:val="20"/>
                <w:szCs w:val="20"/>
              </w:rPr>
            </w:pPr>
            <w:r w:rsidRPr="00A173C3">
              <w:rPr>
                <w:sz w:val="20"/>
                <w:szCs w:val="20"/>
              </w:rPr>
              <w:t>Work on Capstone Paper</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EC2D7" w14:textId="1C50C3F7" w:rsidR="00983C8D" w:rsidRPr="00A173C3" w:rsidRDefault="00983C8D" w:rsidP="00983C8D">
            <w:pPr>
              <w:pStyle w:val="NormalWeb"/>
              <w:spacing w:before="0" w:beforeAutospacing="0" w:after="0" w:afterAutospacing="0"/>
              <w:rPr>
                <w:sz w:val="20"/>
                <w:szCs w:val="20"/>
              </w:rPr>
            </w:pPr>
            <w:r w:rsidRPr="00A173C3">
              <w:rPr>
                <w:color w:val="000000"/>
                <w:sz w:val="20"/>
                <w:szCs w:val="20"/>
              </w:rPr>
              <w:t>Chapter 7 &amp; 8</w:t>
            </w:r>
          </w:p>
          <w:p w14:paraId="7B35CE23" w14:textId="07E55C38" w:rsidR="00983C8D" w:rsidRPr="00A173C3" w:rsidRDefault="00983C8D" w:rsidP="00983C8D">
            <w:pPr>
              <w:pStyle w:val="NormalWeb"/>
              <w:spacing w:before="0" w:beforeAutospacing="0" w:after="0" w:afterAutospacing="0"/>
              <w:rPr>
                <w:sz w:val="20"/>
                <w:szCs w:val="20"/>
              </w:rPr>
            </w:pPr>
            <w:r w:rsidRPr="00A173C3">
              <w:rPr>
                <w:color w:val="000000"/>
                <w:sz w:val="20"/>
                <w:szCs w:val="20"/>
              </w:rPr>
              <w:t> </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8684" w14:textId="77777777" w:rsidR="00983C8D" w:rsidRPr="00A173C3" w:rsidRDefault="00983C8D" w:rsidP="00983C8D">
            <w:pPr>
              <w:rPr>
                <w:color w:val="000000"/>
                <w:sz w:val="20"/>
                <w:szCs w:val="20"/>
              </w:rPr>
            </w:pPr>
            <w:r w:rsidRPr="00A173C3">
              <w:rPr>
                <w:color w:val="000000"/>
                <w:sz w:val="20"/>
                <w:szCs w:val="20"/>
              </w:rPr>
              <w:t xml:space="preserve">Discussion Question 7 </w:t>
            </w:r>
            <w:r w:rsidRPr="00A173C3">
              <w:rPr>
                <w:b/>
                <w:bCs/>
                <w:color w:val="000000"/>
                <w:sz w:val="20"/>
                <w:szCs w:val="20"/>
              </w:rPr>
              <w:t>Response</w:t>
            </w:r>
          </w:p>
          <w:p w14:paraId="21223809" w14:textId="77777777" w:rsidR="00983C8D" w:rsidRPr="00A173C3" w:rsidRDefault="00983C8D" w:rsidP="00983C8D">
            <w:pPr>
              <w:rPr>
                <w:color w:val="000000"/>
                <w:sz w:val="20"/>
                <w:szCs w:val="20"/>
              </w:rPr>
            </w:pPr>
          </w:p>
          <w:p w14:paraId="5A3221A7" w14:textId="38CC6A97" w:rsidR="00983C8D" w:rsidRPr="00A173C3" w:rsidRDefault="00983C8D" w:rsidP="00983C8D">
            <w:pPr>
              <w:rPr>
                <w:b/>
                <w:bCs/>
                <w:sz w:val="20"/>
                <w:szCs w:val="20"/>
              </w:rPr>
            </w:pPr>
            <w:r w:rsidRPr="00A173C3">
              <w:rPr>
                <w:color w:val="000000"/>
                <w:sz w:val="20"/>
                <w:szCs w:val="20"/>
              </w:rPr>
              <w:t xml:space="preserve">Discussion Question 8 </w:t>
            </w:r>
            <w:r w:rsidRPr="00A173C3">
              <w:rPr>
                <w:b/>
                <w:bCs/>
                <w:color w:val="000000"/>
                <w:sz w:val="20"/>
                <w:szCs w:val="20"/>
              </w:rPr>
              <w:t>Response</w:t>
            </w:r>
          </w:p>
        </w:tc>
      </w:tr>
      <w:tr w:rsidR="004E7A8D" w:rsidRPr="00A173C3" w14:paraId="3E652F73"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84E1D" w14:textId="3AB1D2C9" w:rsidR="00C00F2D" w:rsidRPr="00A173C3" w:rsidRDefault="00C00F2D" w:rsidP="00C63987">
            <w:pPr>
              <w:pStyle w:val="NormalWeb"/>
              <w:spacing w:before="0" w:beforeAutospacing="0" w:after="0" w:afterAutospacing="0"/>
              <w:rPr>
                <w:sz w:val="20"/>
                <w:szCs w:val="20"/>
              </w:rPr>
            </w:pPr>
            <w:r w:rsidRPr="00A173C3">
              <w:rPr>
                <w:color w:val="000000"/>
                <w:sz w:val="20"/>
                <w:szCs w:val="20"/>
              </w:rPr>
              <w:t xml:space="preserve">Week 7: </w:t>
            </w:r>
          </w:p>
          <w:p w14:paraId="40C8590F" w14:textId="16D99DA8" w:rsidR="00C00F2D" w:rsidRPr="00A173C3" w:rsidRDefault="00C00F2D" w:rsidP="00C63987">
            <w:pPr>
              <w:pStyle w:val="NormalWeb"/>
              <w:spacing w:before="0" w:beforeAutospacing="0" w:after="0" w:afterAutospacing="0"/>
              <w:rPr>
                <w:sz w:val="20"/>
                <w:szCs w:val="20"/>
              </w:rPr>
            </w:pPr>
          </w:p>
          <w:p w14:paraId="610D648C" w14:textId="434C3D74" w:rsidR="00C00F2D" w:rsidRPr="00A173C3" w:rsidRDefault="00C00F2D" w:rsidP="00C63987">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2B10F" w14:textId="77777777" w:rsidR="00983C8D" w:rsidRPr="00A173C3" w:rsidRDefault="00983C8D" w:rsidP="00983C8D">
            <w:pPr>
              <w:pStyle w:val="NormalWeb"/>
              <w:spacing w:before="0" w:beforeAutospacing="0" w:after="0" w:afterAutospacing="0"/>
              <w:rPr>
                <w:sz w:val="20"/>
                <w:szCs w:val="20"/>
              </w:rPr>
            </w:pPr>
            <w:r w:rsidRPr="00A173C3">
              <w:rPr>
                <w:color w:val="000000"/>
                <w:sz w:val="20"/>
                <w:szCs w:val="20"/>
              </w:rPr>
              <w:t>Chapter 9 Cooperative Alliances</w:t>
            </w:r>
          </w:p>
          <w:p w14:paraId="36CF5E32" w14:textId="79C505DB" w:rsidR="00983C8D" w:rsidRPr="00A173C3" w:rsidRDefault="00983C8D" w:rsidP="00983C8D">
            <w:pPr>
              <w:rPr>
                <w:sz w:val="20"/>
                <w:szCs w:val="20"/>
              </w:rPr>
            </w:pPr>
          </w:p>
          <w:p w14:paraId="137BE17C" w14:textId="77777777" w:rsidR="00983C8D" w:rsidRPr="00A173C3" w:rsidRDefault="00983C8D" w:rsidP="00983C8D">
            <w:pPr>
              <w:pStyle w:val="NormalWeb"/>
              <w:spacing w:before="0" w:beforeAutospacing="0" w:after="0" w:afterAutospacing="0"/>
              <w:rPr>
                <w:sz w:val="20"/>
                <w:szCs w:val="20"/>
              </w:rPr>
            </w:pPr>
            <w:r w:rsidRPr="00A173C3">
              <w:rPr>
                <w:color w:val="000000"/>
                <w:sz w:val="20"/>
                <w:szCs w:val="20"/>
              </w:rPr>
              <w:t>Chapter 10 Aggression and Warfare</w:t>
            </w:r>
          </w:p>
          <w:p w14:paraId="77CCDCCA" w14:textId="5CC88B4E" w:rsidR="00983C8D" w:rsidRPr="00A173C3" w:rsidRDefault="00983C8D" w:rsidP="00983C8D">
            <w:pPr>
              <w:rPr>
                <w:sz w:val="20"/>
                <w:szCs w:val="20"/>
              </w:rPr>
            </w:pPr>
          </w:p>
          <w:p w14:paraId="23E0F4A8" w14:textId="77777777" w:rsidR="00C00F2D" w:rsidRPr="00A173C3" w:rsidRDefault="00983C8D" w:rsidP="00983C8D">
            <w:pPr>
              <w:pStyle w:val="NormalWeb"/>
              <w:spacing w:before="0" w:beforeAutospacing="0" w:after="0" w:afterAutospacing="0"/>
              <w:rPr>
                <w:b/>
                <w:bCs/>
                <w:color w:val="000000"/>
                <w:sz w:val="20"/>
                <w:szCs w:val="20"/>
              </w:rPr>
            </w:pPr>
            <w:r w:rsidRPr="00A173C3">
              <w:rPr>
                <w:b/>
                <w:bCs/>
                <w:color w:val="000000"/>
                <w:sz w:val="20"/>
                <w:szCs w:val="20"/>
              </w:rPr>
              <w:t>Key Concepts Chapter 9: reciprocal altruism, tit for tat, &amp; social contract theory</w:t>
            </w:r>
          </w:p>
          <w:p w14:paraId="679AAAB5" w14:textId="77777777" w:rsidR="00983C8D" w:rsidRPr="00A173C3" w:rsidRDefault="00983C8D" w:rsidP="00983C8D">
            <w:pPr>
              <w:pStyle w:val="NormalWeb"/>
              <w:spacing w:before="0" w:beforeAutospacing="0" w:after="0" w:afterAutospacing="0"/>
              <w:rPr>
                <w:b/>
                <w:bCs/>
                <w:color w:val="000000"/>
                <w:sz w:val="20"/>
                <w:szCs w:val="20"/>
              </w:rPr>
            </w:pPr>
          </w:p>
          <w:p w14:paraId="6E506483" w14:textId="77777777" w:rsidR="00983C8D" w:rsidRPr="00A173C3" w:rsidRDefault="00983C8D" w:rsidP="00983C8D">
            <w:pPr>
              <w:pStyle w:val="NormalWeb"/>
              <w:spacing w:before="0" w:beforeAutospacing="0" w:after="0" w:afterAutospacing="0"/>
              <w:rPr>
                <w:b/>
                <w:bCs/>
                <w:color w:val="000000"/>
                <w:sz w:val="20"/>
                <w:szCs w:val="20"/>
              </w:rPr>
            </w:pPr>
            <w:r w:rsidRPr="00A173C3">
              <w:rPr>
                <w:b/>
                <w:bCs/>
                <w:color w:val="000000"/>
                <w:sz w:val="20"/>
                <w:szCs w:val="20"/>
              </w:rPr>
              <w:t xml:space="preserve">Key Concepts Chapter 10: adaptive patterns of aggression, men’s aggression against men, women’s aggression against </w:t>
            </w:r>
            <w:r w:rsidRPr="00A173C3">
              <w:rPr>
                <w:b/>
                <w:bCs/>
                <w:color w:val="000000"/>
                <w:sz w:val="20"/>
                <w:szCs w:val="20"/>
              </w:rPr>
              <w:lastRenderedPageBreak/>
              <w:t>women, men’s aggression against women, &amp; women’s aggression against men</w:t>
            </w:r>
          </w:p>
          <w:p w14:paraId="6A9C9049" w14:textId="77777777" w:rsidR="00303DFE" w:rsidRPr="00A173C3" w:rsidRDefault="00303DFE" w:rsidP="00303DFE">
            <w:pPr>
              <w:pStyle w:val="NormalWeb"/>
              <w:spacing w:before="0" w:beforeAutospacing="0" w:after="0" w:afterAutospacing="0"/>
              <w:rPr>
                <w:sz w:val="20"/>
                <w:szCs w:val="20"/>
              </w:rPr>
            </w:pPr>
          </w:p>
          <w:p w14:paraId="10276DC1" w14:textId="135822C1" w:rsidR="00303DFE" w:rsidRPr="00A173C3" w:rsidRDefault="00303DFE" w:rsidP="00983C8D">
            <w:pPr>
              <w:pStyle w:val="NormalWeb"/>
              <w:spacing w:before="0" w:beforeAutospacing="0" w:after="0" w:afterAutospacing="0"/>
              <w:rPr>
                <w:sz w:val="20"/>
                <w:szCs w:val="20"/>
              </w:rPr>
            </w:pPr>
            <w:r w:rsidRPr="00A173C3">
              <w:rPr>
                <w:sz w:val="20"/>
                <w:szCs w:val="20"/>
              </w:rPr>
              <w:t>Work on Capstone Paper</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E89A0" w14:textId="70B319F7" w:rsidR="00983C8D" w:rsidRPr="00A173C3" w:rsidRDefault="00983C8D" w:rsidP="00983C8D">
            <w:pPr>
              <w:pStyle w:val="NormalWeb"/>
              <w:spacing w:before="0" w:beforeAutospacing="0" w:after="0" w:afterAutospacing="0"/>
              <w:rPr>
                <w:sz w:val="20"/>
                <w:szCs w:val="20"/>
              </w:rPr>
            </w:pPr>
            <w:r w:rsidRPr="00A173C3">
              <w:rPr>
                <w:color w:val="000000"/>
                <w:sz w:val="20"/>
                <w:szCs w:val="20"/>
              </w:rPr>
              <w:lastRenderedPageBreak/>
              <w:t>Chapter 9 &amp; 10</w:t>
            </w:r>
          </w:p>
          <w:p w14:paraId="53AA3943" w14:textId="6CF75C3F" w:rsidR="00C00F2D" w:rsidRPr="00A173C3" w:rsidRDefault="00C00F2D" w:rsidP="00C63987">
            <w:pPr>
              <w:pStyle w:val="NormalWeb"/>
              <w:spacing w:before="0" w:beforeAutospacing="0" w:after="0" w:afterAutospacing="0"/>
              <w:rPr>
                <w:sz w:val="20"/>
                <w:szCs w:val="20"/>
              </w:rPr>
            </w:pP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A2B10" w14:textId="096717CF" w:rsidR="00983C8D" w:rsidRPr="00A173C3" w:rsidRDefault="00983C8D" w:rsidP="00C63987">
            <w:pPr>
              <w:rPr>
                <w:color w:val="000000"/>
                <w:sz w:val="20"/>
                <w:szCs w:val="20"/>
              </w:rPr>
            </w:pPr>
            <w:r w:rsidRPr="00A173C3">
              <w:rPr>
                <w:color w:val="000000"/>
                <w:sz w:val="20"/>
                <w:szCs w:val="20"/>
              </w:rPr>
              <w:t xml:space="preserve">Discussion Question 9 </w:t>
            </w:r>
            <w:r w:rsidRPr="00A173C3">
              <w:rPr>
                <w:b/>
                <w:bCs/>
                <w:color w:val="000000"/>
                <w:sz w:val="20"/>
                <w:szCs w:val="20"/>
              </w:rPr>
              <w:t>Response</w:t>
            </w:r>
          </w:p>
          <w:p w14:paraId="1C1C8078" w14:textId="77777777" w:rsidR="00983C8D" w:rsidRPr="00A173C3" w:rsidRDefault="00983C8D" w:rsidP="00C63987">
            <w:pPr>
              <w:rPr>
                <w:sz w:val="20"/>
                <w:szCs w:val="20"/>
              </w:rPr>
            </w:pPr>
          </w:p>
          <w:p w14:paraId="4463A95D" w14:textId="0C7935BE" w:rsidR="00983C8D" w:rsidRPr="00A173C3" w:rsidRDefault="00983C8D" w:rsidP="00C63987">
            <w:pPr>
              <w:rPr>
                <w:sz w:val="20"/>
                <w:szCs w:val="20"/>
              </w:rPr>
            </w:pPr>
            <w:r w:rsidRPr="00A173C3">
              <w:rPr>
                <w:color w:val="000000"/>
                <w:sz w:val="20"/>
                <w:szCs w:val="20"/>
              </w:rPr>
              <w:t xml:space="preserve">Discussion Question 10 </w:t>
            </w:r>
            <w:r w:rsidRPr="00A173C3">
              <w:rPr>
                <w:b/>
                <w:bCs/>
                <w:color w:val="000000"/>
                <w:sz w:val="20"/>
                <w:szCs w:val="20"/>
              </w:rPr>
              <w:t>Response</w:t>
            </w:r>
          </w:p>
        </w:tc>
      </w:tr>
      <w:tr w:rsidR="00983C8D" w:rsidRPr="00A173C3" w14:paraId="676DCA7E"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66FB9" w14:textId="77777777" w:rsidR="00983C8D" w:rsidRPr="00A173C3" w:rsidRDefault="00983C8D" w:rsidP="00983C8D">
            <w:pPr>
              <w:pStyle w:val="NormalWeb"/>
              <w:spacing w:before="0" w:beforeAutospacing="0" w:after="0" w:afterAutospacing="0"/>
              <w:rPr>
                <w:color w:val="000000"/>
                <w:sz w:val="20"/>
                <w:szCs w:val="20"/>
              </w:rPr>
            </w:pPr>
            <w:r w:rsidRPr="00A173C3">
              <w:rPr>
                <w:color w:val="000000"/>
                <w:sz w:val="20"/>
                <w:szCs w:val="20"/>
              </w:rPr>
              <w:lastRenderedPageBreak/>
              <w:t xml:space="preserve">Week 8: </w:t>
            </w:r>
          </w:p>
          <w:p w14:paraId="123BB52D" w14:textId="093F26B9" w:rsidR="00983C8D" w:rsidRPr="00A173C3" w:rsidRDefault="00983C8D" w:rsidP="00983C8D">
            <w:pPr>
              <w:pStyle w:val="NormalWeb"/>
              <w:spacing w:before="0" w:beforeAutospacing="0" w:after="0" w:afterAutospacing="0"/>
              <w:rPr>
                <w:color w:val="000000"/>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8ED60" w14:textId="77777777" w:rsidR="00983C8D" w:rsidRPr="00A173C3" w:rsidRDefault="00983C8D" w:rsidP="00983C8D">
            <w:pPr>
              <w:pStyle w:val="NormalWeb"/>
              <w:spacing w:before="0" w:beforeAutospacing="0" w:after="0" w:afterAutospacing="0"/>
              <w:rPr>
                <w:sz w:val="20"/>
                <w:szCs w:val="20"/>
              </w:rPr>
            </w:pPr>
            <w:r w:rsidRPr="00A173C3">
              <w:rPr>
                <w:color w:val="000000"/>
                <w:sz w:val="20"/>
                <w:szCs w:val="20"/>
              </w:rPr>
              <w:t>Chapter 11 Conflict Between the Sexes</w:t>
            </w:r>
          </w:p>
          <w:p w14:paraId="5DC769B8" w14:textId="17E7847D" w:rsidR="00983C8D" w:rsidRPr="00A173C3" w:rsidRDefault="00983C8D" w:rsidP="00983C8D">
            <w:pPr>
              <w:rPr>
                <w:sz w:val="20"/>
                <w:szCs w:val="20"/>
              </w:rPr>
            </w:pPr>
          </w:p>
          <w:p w14:paraId="504A6C0E" w14:textId="77777777" w:rsidR="00983C8D" w:rsidRPr="00A173C3" w:rsidRDefault="00983C8D" w:rsidP="00983C8D">
            <w:pPr>
              <w:pStyle w:val="NormalWeb"/>
              <w:spacing w:before="0" w:beforeAutospacing="0" w:after="0" w:afterAutospacing="0"/>
              <w:rPr>
                <w:sz w:val="20"/>
                <w:szCs w:val="20"/>
              </w:rPr>
            </w:pPr>
            <w:r w:rsidRPr="00A173C3">
              <w:rPr>
                <w:color w:val="000000"/>
                <w:sz w:val="20"/>
                <w:szCs w:val="20"/>
              </w:rPr>
              <w:t>Chapter 12 Status, Prestige, and Social Dominance</w:t>
            </w:r>
          </w:p>
          <w:p w14:paraId="52202F99" w14:textId="77777777" w:rsidR="00983C8D" w:rsidRPr="00A173C3" w:rsidRDefault="00983C8D" w:rsidP="00983C8D">
            <w:pPr>
              <w:rPr>
                <w:sz w:val="20"/>
                <w:szCs w:val="20"/>
              </w:rPr>
            </w:pPr>
          </w:p>
          <w:p w14:paraId="37CEEA9B" w14:textId="77777777" w:rsidR="00983C8D" w:rsidRPr="00A173C3" w:rsidRDefault="00983C8D" w:rsidP="00983C8D">
            <w:pPr>
              <w:rPr>
                <w:sz w:val="20"/>
                <w:szCs w:val="20"/>
              </w:rPr>
            </w:pPr>
            <w:r w:rsidRPr="00A173C3">
              <w:rPr>
                <w:sz w:val="20"/>
                <w:szCs w:val="20"/>
              </w:rPr>
              <w:t>Chapter 13 Toward a Unified Evolutionary Psychology</w:t>
            </w:r>
          </w:p>
          <w:p w14:paraId="12514944" w14:textId="4BFFA765" w:rsidR="00983C8D" w:rsidRPr="00A173C3" w:rsidRDefault="00983C8D" w:rsidP="00983C8D">
            <w:pPr>
              <w:rPr>
                <w:sz w:val="20"/>
                <w:szCs w:val="20"/>
              </w:rPr>
            </w:pPr>
          </w:p>
          <w:p w14:paraId="141C3E28" w14:textId="08FDFC95" w:rsidR="00983C8D" w:rsidRPr="00A173C3" w:rsidRDefault="00983C8D" w:rsidP="00983C8D">
            <w:pPr>
              <w:pStyle w:val="NormalWeb"/>
              <w:spacing w:before="0" w:beforeAutospacing="0" w:after="0" w:afterAutospacing="0"/>
              <w:rPr>
                <w:b/>
                <w:bCs/>
                <w:color w:val="000000"/>
                <w:sz w:val="20"/>
                <w:szCs w:val="20"/>
              </w:rPr>
            </w:pPr>
            <w:r w:rsidRPr="00A173C3">
              <w:rPr>
                <w:b/>
                <w:bCs/>
                <w:color w:val="000000"/>
                <w:sz w:val="20"/>
                <w:szCs w:val="20"/>
              </w:rPr>
              <w:t>Key Concepts Chapter 11: strategic interference theory, jealousy, &amp; tactics for mate retention  </w:t>
            </w:r>
          </w:p>
          <w:p w14:paraId="40E7A219" w14:textId="77777777" w:rsidR="00983C8D" w:rsidRPr="00A173C3" w:rsidRDefault="00983C8D" w:rsidP="00983C8D">
            <w:pPr>
              <w:rPr>
                <w:b/>
                <w:bCs/>
                <w:color w:val="000000"/>
                <w:sz w:val="20"/>
                <w:szCs w:val="20"/>
              </w:rPr>
            </w:pPr>
          </w:p>
          <w:p w14:paraId="1A8953A8" w14:textId="1F195877" w:rsidR="00983C8D" w:rsidRPr="00A173C3" w:rsidRDefault="00983C8D" w:rsidP="00983C8D">
            <w:pPr>
              <w:rPr>
                <w:b/>
                <w:bCs/>
                <w:color w:val="000000"/>
                <w:sz w:val="20"/>
                <w:szCs w:val="20"/>
              </w:rPr>
            </w:pPr>
            <w:r w:rsidRPr="00A173C3">
              <w:rPr>
                <w:b/>
                <w:bCs/>
                <w:color w:val="000000"/>
                <w:sz w:val="20"/>
                <w:szCs w:val="20"/>
              </w:rPr>
              <w:t>Key Concepts Chapter 12: dominance hierarchies, prestige, status, determinants of dominance, &amp; strategies of submissiveness</w:t>
            </w:r>
          </w:p>
          <w:p w14:paraId="2A637E16" w14:textId="45E8D5F4" w:rsidR="00303DFE" w:rsidRPr="00A173C3" w:rsidRDefault="00303DFE" w:rsidP="00983C8D">
            <w:pPr>
              <w:rPr>
                <w:sz w:val="20"/>
                <w:szCs w:val="20"/>
              </w:rPr>
            </w:pPr>
          </w:p>
          <w:p w14:paraId="17A247CE" w14:textId="457BC38D" w:rsidR="00983C8D" w:rsidRPr="00A173C3" w:rsidRDefault="00303DFE" w:rsidP="00983C8D">
            <w:pPr>
              <w:pStyle w:val="NormalWeb"/>
              <w:spacing w:before="0" w:beforeAutospacing="0" w:after="0" w:afterAutospacing="0"/>
              <w:rPr>
                <w:sz w:val="20"/>
                <w:szCs w:val="20"/>
              </w:rPr>
            </w:pPr>
            <w:r w:rsidRPr="00A173C3">
              <w:rPr>
                <w:sz w:val="20"/>
                <w:szCs w:val="20"/>
              </w:rPr>
              <w:t>Work on Capstone Paper</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9761D" w14:textId="700E584F" w:rsidR="00983C8D" w:rsidRPr="00A173C3" w:rsidRDefault="00983C8D" w:rsidP="00983C8D">
            <w:pPr>
              <w:rPr>
                <w:sz w:val="20"/>
                <w:szCs w:val="20"/>
              </w:rPr>
            </w:pPr>
            <w:r w:rsidRPr="00A173C3">
              <w:rPr>
                <w:color w:val="000000"/>
                <w:sz w:val="20"/>
                <w:szCs w:val="20"/>
              </w:rPr>
              <w:t xml:space="preserve"> Chapter 11, 12, &amp; 13</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DCB3A" w14:textId="1ED8801E" w:rsidR="00983C8D" w:rsidRPr="00A173C3" w:rsidRDefault="00983C8D" w:rsidP="00983C8D">
            <w:pPr>
              <w:pStyle w:val="NormalWeb"/>
              <w:spacing w:before="0" w:beforeAutospacing="0" w:after="0" w:afterAutospacing="0"/>
              <w:rPr>
                <w:color w:val="000000"/>
                <w:sz w:val="20"/>
                <w:szCs w:val="20"/>
              </w:rPr>
            </w:pPr>
            <w:r w:rsidRPr="00A173C3">
              <w:rPr>
                <w:color w:val="000000"/>
                <w:sz w:val="20"/>
                <w:szCs w:val="20"/>
              </w:rPr>
              <w:t xml:space="preserve">Discussion Question 11 </w:t>
            </w:r>
            <w:r w:rsidRPr="00A173C3">
              <w:rPr>
                <w:b/>
                <w:bCs/>
                <w:color w:val="000000"/>
                <w:sz w:val="20"/>
                <w:szCs w:val="20"/>
              </w:rPr>
              <w:t>Response</w:t>
            </w:r>
          </w:p>
          <w:p w14:paraId="5DE85056" w14:textId="77777777" w:rsidR="00983C8D" w:rsidRPr="00A173C3" w:rsidRDefault="00983C8D" w:rsidP="00983C8D">
            <w:pPr>
              <w:pStyle w:val="NormalWeb"/>
              <w:spacing w:before="0" w:beforeAutospacing="0" w:after="0" w:afterAutospacing="0"/>
              <w:rPr>
                <w:color w:val="000000"/>
                <w:sz w:val="20"/>
                <w:szCs w:val="20"/>
              </w:rPr>
            </w:pPr>
          </w:p>
          <w:p w14:paraId="4B250CED" w14:textId="1ED9044F" w:rsidR="00983C8D" w:rsidRPr="00A173C3" w:rsidRDefault="00983C8D" w:rsidP="00983C8D">
            <w:pPr>
              <w:pStyle w:val="NormalWeb"/>
              <w:spacing w:before="0" w:beforeAutospacing="0" w:after="0" w:afterAutospacing="0"/>
              <w:rPr>
                <w:sz w:val="20"/>
                <w:szCs w:val="20"/>
              </w:rPr>
            </w:pPr>
            <w:r w:rsidRPr="00A173C3">
              <w:rPr>
                <w:color w:val="000000"/>
                <w:sz w:val="20"/>
                <w:szCs w:val="20"/>
              </w:rPr>
              <w:t xml:space="preserve">Discussion Question 12 </w:t>
            </w:r>
            <w:r w:rsidRPr="00A173C3">
              <w:rPr>
                <w:b/>
                <w:bCs/>
                <w:color w:val="000000"/>
                <w:sz w:val="20"/>
                <w:szCs w:val="20"/>
              </w:rPr>
              <w:t>Response</w:t>
            </w:r>
          </w:p>
        </w:tc>
      </w:tr>
      <w:tr w:rsidR="004E7A8D" w:rsidRPr="00A173C3" w14:paraId="799A2935"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8C6AE" w14:textId="19E0070D" w:rsidR="00C00F2D" w:rsidRPr="00A173C3" w:rsidRDefault="00C00F2D" w:rsidP="00C63987">
            <w:pPr>
              <w:pStyle w:val="NormalWeb"/>
              <w:spacing w:before="0" w:beforeAutospacing="0" w:after="0" w:afterAutospacing="0"/>
              <w:rPr>
                <w:sz w:val="20"/>
                <w:szCs w:val="20"/>
              </w:rPr>
            </w:pPr>
            <w:r w:rsidRPr="00A173C3">
              <w:rPr>
                <w:color w:val="000000"/>
                <w:sz w:val="20"/>
                <w:szCs w:val="20"/>
              </w:rPr>
              <w:t xml:space="preserve">Week 9: </w:t>
            </w:r>
          </w:p>
          <w:p w14:paraId="232BB07E" w14:textId="532AC864" w:rsidR="00C00F2D" w:rsidRPr="00A173C3" w:rsidRDefault="00C00F2D" w:rsidP="00C63987">
            <w:pPr>
              <w:pStyle w:val="NormalWeb"/>
              <w:spacing w:before="0" w:beforeAutospacing="0" w:after="0" w:afterAutospacing="0"/>
              <w:rPr>
                <w:sz w:val="20"/>
                <w:szCs w:val="20"/>
              </w:rPr>
            </w:pPr>
          </w:p>
          <w:p w14:paraId="5E1E8519" w14:textId="09B29665" w:rsidR="00C00F2D" w:rsidRPr="00A173C3" w:rsidRDefault="00C00F2D" w:rsidP="00C63987">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645D2" w14:textId="77777777" w:rsidR="00983C8D" w:rsidRPr="00A173C3" w:rsidRDefault="00983C8D" w:rsidP="00983C8D">
            <w:pPr>
              <w:rPr>
                <w:sz w:val="20"/>
                <w:szCs w:val="20"/>
              </w:rPr>
            </w:pPr>
            <w:r w:rsidRPr="00A173C3">
              <w:rPr>
                <w:sz w:val="20"/>
                <w:szCs w:val="20"/>
              </w:rPr>
              <w:t>Project 2</w:t>
            </w:r>
          </w:p>
          <w:p w14:paraId="0CA13F51" w14:textId="77777777" w:rsidR="00983C8D" w:rsidRPr="00A173C3" w:rsidRDefault="00983C8D" w:rsidP="00983C8D">
            <w:pPr>
              <w:rPr>
                <w:sz w:val="20"/>
                <w:szCs w:val="20"/>
              </w:rPr>
            </w:pPr>
          </w:p>
          <w:p w14:paraId="4DA03ACB" w14:textId="5259337B" w:rsidR="00303DFE" w:rsidRPr="00A173C3" w:rsidRDefault="00303DFE" w:rsidP="00983C8D">
            <w:pPr>
              <w:pStyle w:val="NormalWeb"/>
              <w:spacing w:before="0" w:beforeAutospacing="0" w:after="0" w:afterAutospacing="0"/>
              <w:rPr>
                <w:sz w:val="20"/>
                <w:szCs w:val="20"/>
              </w:rPr>
            </w:pPr>
            <w:r w:rsidRPr="00A173C3">
              <w:rPr>
                <w:sz w:val="20"/>
                <w:szCs w:val="20"/>
              </w:rPr>
              <w:t>Work on Capstone Paper</w:t>
            </w:r>
          </w:p>
          <w:p w14:paraId="4318D152" w14:textId="77777777" w:rsidR="00303DFE" w:rsidRPr="00A173C3" w:rsidRDefault="00303DFE" w:rsidP="00983C8D">
            <w:pPr>
              <w:pStyle w:val="NormalWeb"/>
              <w:spacing w:before="0" w:beforeAutospacing="0" w:after="0" w:afterAutospacing="0"/>
              <w:rPr>
                <w:sz w:val="20"/>
                <w:szCs w:val="20"/>
              </w:rPr>
            </w:pPr>
          </w:p>
          <w:p w14:paraId="2B9F45C7" w14:textId="2F0AD528" w:rsidR="00C00F2D" w:rsidRPr="00A173C3" w:rsidRDefault="00983C8D" w:rsidP="00983C8D">
            <w:pPr>
              <w:pStyle w:val="NormalWeb"/>
              <w:spacing w:before="0" w:beforeAutospacing="0" w:after="0" w:afterAutospacing="0"/>
              <w:rPr>
                <w:sz w:val="20"/>
                <w:szCs w:val="20"/>
              </w:rPr>
            </w:pPr>
            <w:r w:rsidRPr="00A173C3">
              <w:rPr>
                <w:sz w:val="20"/>
                <w:szCs w:val="20"/>
              </w:rPr>
              <w:t>Prepare for Final Exam</w:t>
            </w:r>
          </w:p>
          <w:p w14:paraId="1E2FE903" w14:textId="77777777" w:rsidR="00303DFE" w:rsidRPr="00A173C3" w:rsidRDefault="00303DFE" w:rsidP="00983C8D">
            <w:pPr>
              <w:pStyle w:val="NormalWeb"/>
              <w:spacing w:before="0" w:beforeAutospacing="0" w:after="0" w:afterAutospacing="0"/>
              <w:rPr>
                <w:sz w:val="20"/>
                <w:szCs w:val="20"/>
              </w:rPr>
            </w:pPr>
          </w:p>
          <w:p w14:paraId="53E4FA2E" w14:textId="1844B066" w:rsidR="00303DFE" w:rsidRPr="00A173C3" w:rsidRDefault="00303DFE" w:rsidP="00983C8D">
            <w:pPr>
              <w:pStyle w:val="NormalWeb"/>
              <w:spacing w:before="0" w:beforeAutospacing="0" w:after="0" w:afterAutospacing="0"/>
              <w:rPr>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E9858" w14:textId="4FEF3905" w:rsidR="00C00F2D" w:rsidRPr="00A173C3" w:rsidRDefault="00C00F2D" w:rsidP="00C63987">
            <w:pPr>
              <w:rPr>
                <w:sz w:val="20"/>
                <w:szCs w:val="20"/>
              </w:rPr>
            </w:pPr>
            <w:r w:rsidRPr="00A173C3">
              <w:rPr>
                <w:color w:val="000000"/>
                <w:sz w:val="20"/>
                <w:szCs w:val="20"/>
              </w:rPr>
              <w:t> </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3572" w14:textId="5B4BAD63" w:rsidR="00983C8D" w:rsidRPr="00A173C3" w:rsidRDefault="00303DFE" w:rsidP="00983C8D">
            <w:pPr>
              <w:pStyle w:val="NormalWeb"/>
              <w:spacing w:before="0" w:beforeAutospacing="0" w:after="0" w:afterAutospacing="0"/>
              <w:rPr>
                <w:b/>
                <w:bCs/>
                <w:color w:val="000000"/>
                <w:sz w:val="20"/>
                <w:szCs w:val="20"/>
              </w:rPr>
            </w:pPr>
            <w:r w:rsidRPr="00A173C3">
              <w:rPr>
                <w:b/>
                <w:bCs/>
                <w:color w:val="000000"/>
                <w:sz w:val="20"/>
                <w:szCs w:val="20"/>
              </w:rPr>
              <w:t>Capstone Paper</w:t>
            </w:r>
          </w:p>
        </w:tc>
      </w:tr>
      <w:tr w:rsidR="00983C8D" w:rsidRPr="00A173C3" w14:paraId="3FDF4F38" w14:textId="77777777" w:rsidTr="00A7286D">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244F" w14:textId="14703E3B" w:rsidR="00983C8D" w:rsidRPr="00A173C3" w:rsidRDefault="00983C8D" w:rsidP="00983C8D">
            <w:pPr>
              <w:pStyle w:val="NormalWeb"/>
              <w:spacing w:before="0" w:beforeAutospacing="0" w:after="0" w:afterAutospacing="0"/>
              <w:rPr>
                <w:sz w:val="20"/>
                <w:szCs w:val="20"/>
              </w:rPr>
            </w:pPr>
            <w:r w:rsidRPr="00A173C3">
              <w:rPr>
                <w:color w:val="000000"/>
                <w:sz w:val="20"/>
                <w:szCs w:val="20"/>
              </w:rPr>
              <w:t xml:space="preserve">Week 10: </w:t>
            </w:r>
          </w:p>
          <w:p w14:paraId="3DB0ED8A" w14:textId="63A2A85D" w:rsidR="00983C8D" w:rsidRPr="00A173C3" w:rsidRDefault="00983C8D" w:rsidP="00983C8D">
            <w:pPr>
              <w:pStyle w:val="NormalWeb"/>
              <w:spacing w:before="0" w:beforeAutospacing="0" w:after="0" w:afterAutospacing="0"/>
              <w:rPr>
                <w:sz w:val="20"/>
                <w:szCs w:val="20"/>
              </w:rPr>
            </w:pPr>
          </w:p>
          <w:p w14:paraId="47959A3A" w14:textId="778D277F" w:rsidR="00983C8D" w:rsidRPr="00A173C3" w:rsidRDefault="00983C8D" w:rsidP="00983C8D">
            <w:pPr>
              <w:pStyle w:val="NormalWeb"/>
              <w:spacing w:before="0" w:beforeAutospacing="0" w:after="0" w:afterAutospacing="0"/>
              <w:rPr>
                <w:sz w:val="20"/>
                <w:szCs w:val="20"/>
              </w:rPr>
            </w:pPr>
          </w:p>
        </w:tc>
        <w:tc>
          <w:tcPr>
            <w:tcW w:w="5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1FEE8" w14:textId="493C48B7" w:rsidR="00983C8D" w:rsidRPr="00A173C3" w:rsidRDefault="00983C8D" w:rsidP="00983C8D">
            <w:pPr>
              <w:pStyle w:val="NormalWeb"/>
              <w:spacing w:before="0" w:beforeAutospacing="0" w:after="0" w:afterAutospacing="0"/>
              <w:rPr>
                <w:sz w:val="20"/>
                <w:szCs w:val="20"/>
              </w:rPr>
            </w:pPr>
            <w:r w:rsidRPr="00A173C3">
              <w:rPr>
                <w:b/>
                <w:bCs/>
                <w:color w:val="000000"/>
                <w:sz w:val="20"/>
                <w:szCs w:val="20"/>
              </w:rPr>
              <w:t>Final Exam (Chapters 1 through 13) </w:t>
            </w:r>
          </w:p>
          <w:p w14:paraId="645531C5" w14:textId="3DF5B02B" w:rsidR="00983C8D" w:rsidRPr="00A173C3" w:rsidRDefault="00983C8D" w:rsidP="00983C8D">
            <w:pPr>
              <w:pStyle w:val="NormalWeb"/>
              <w:spacing w:before="0" w:beforeAutospacing="0" w:after="0" w:afterAutospacing="0"/>
              <w:rPr>
                <w:b/>
                <w:bCs/>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B82AA" w14:textId="444CAC3F" w:rsidR="00983C8D" w:rsidRPr="00A173C3" w:rsidRDefault="00983C8D" w:rsidP="00983C8D">
            <w:pPr>
              <w:pStyle w:val="NormalWeb"/>
              <w:spacing w:before="0" w:beforeAutospacing="0" w:after="0" w:afterAutospacing="0"/>
              <w:rPr>
                <w:sz w:val="20"/>
                <w:szCs w:val="20"/>
              </w:rPr>
            </w:pPr>
            <w:r w:rsidRPr="00A173C3">
              <w:rPr>
                <w:b/>
                <w:bCs/>
                <w:color w:val="000000"/>
                <w:sz w:val="20"/>
                <w:szCs w:val="20"/>
              </w:rPr>
              <w:t> </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87B0" w14:textId="7E370391" w:rsidR="00230296" w:rsidRDefault="00230296" w:rsidP="00983C8D">
            <w:pPr>
              <w:pStyle w:val="NormalWeb"/>
              <w:spacing w:before="0" w:beforeAutospacing="0" w:after="0" w:afterAutospacing="0"/>
              <w:rPr>
                <w:color w:val="000000"/>
                <w:sz w:val="20"/>
                <w:szCs w:val="20"/>
              </w:rPr>
            </w:pPr>
            <w:r>
              <w:rPr>
                <w:color w:val="000000"/>
                <w:sz w:val="20"/>
                <w:szCs w:val="20"/>
              </w:rPr>
              <w:t>Mid-Point Psychology Communities of Practice</w:t>
            </w:r>
          </w:p>
          <w:p w14:paraId="1F90D8C6" w14:textId="77777777" w:rsidR="00230296" w:rsidRDefault="00230296" w:rsidP="00983C8D">
            <w:pPr>
              <w:pStyle w:val="NormalWeb"/>
              <w:spacing w:before="0" w:beforeAutospacing="0" w:after="0" w:afterAutospacing="0"/>
              <w:rPr>
                <w:b/>
                <w:bCs/>
                <w:color w:val="000000"/>
                <w:sz w:val="20"/>
                <w:szCs w:val="20"/>
              </w:rPr>
            </w:pPr>
          </w:p>
          <w:p w14:paraId="5FE06DC0" w14:textId="2B2FFF72" w:rsidR="00983C8D" w:rsidRPr="00A173C3" w:rsidRDefault="00983C8D" w:rsidP="00983C8D">
            <w:pPr>
              <w:pStyle w:val="NormalWeb"/>
              <w:spacing w:before="0" w:beforeAutospacing="0" w:after="0" w:afterAutospacing="0"/>
              <w:rPr>
                <w:sz w:val="20"/>
                <w:szCs w:val="20"/>
              </w:rPr>
            </w:pPr>
            <w:r w:rsidRPr="00A173C3">
              <w:rPr>
                <w:b/>
                <w:bCs/>
                <w:color w:val="000000"/>
                <w:sz w:val="20"/>
                <w:szCs w:val="20"/>
              </w:rPr>
              <w:t>Final Exam</w:t>
            </w:r>
          </w:p>
        </w:tc>
      </w:tr>
    </w:tbl>
    <w:p w14:paraId="49A9DB5C" w14:textId="1DDA40C5" w:rsidR="0025341B" w:rsidRPr="00A173C3" w:rsidRDefault="0025341B" w:rsidP="00AC636E">
      <w:pPr>
        <w:pStyle w:val="NormalWeb"/>
        <w:spacing w:before="0" w:beforeAutospacing="0" w:after="0" w:afterAutospacing="0"/>
        <w:rPr>
          <w:color w:val="000000"/>
          <w:sz w:val="20"/>
          <w:szCs w:val="20"/>
        </w:rPr>
      </w:pPr>
    </w:p>
    <w:sectPr w:rsidR="0025341B" w:rsidRPr="00A173C3" w:rsidSect="00D748B2">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5C31" w14:textId="77777777" w:rsidR="00740B33" w:rsidRDefault="00740B33">
      <w:r>
        <w:separator/>
      </w:r>
    </w:p>
  </w:endnote>
  <w:endnote w:type="continuationSeparator" w:id="0">
    <w:p w14:paraId="21F63628" w14:textId="77777777" w:rsidR="00740B33" w:rsidRDefault="007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PS">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8C72" w14:textId="77777777" w:rsidR="00A7286D" w:rsidRDefault="00A7286D" w:rsidP="0028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0C961" w14:textId="77777777" w:rsidR="00A7286D" w:rsidRDefault="00A7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C8A5" w14:textId="1ECE93B6" w:rsidR="00A7286D" w:rsidRDefault="00A7286D" w:rsidP="0028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182">
      <w:rPr>
        <w:rStyle w:val="PageNumber"/>
        <w:noProof/>
      </w:rPr>
      <w:t>8</w:t>
    </w:r>
    <w:r>
      <w:rPr>
        <w:rStyle w:val="PageNumber"/>
      </w:rPr>
      <w:fldChar w:fldCharType="end"/>
    </w:r>
  </w:p>
  <w:p w14:paraId="23FB26CD" w14:textId="77777777" w:rsidR="00A7286D" w:rsidRDefault="00A7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8BC9" w14:textId="77777777" w:rsidR="00740B33" w:rsidRDefault="00740B33">
      <w:r>
        <w:separator/>
      </w:r>
    </w:p>
  </w:footnote>
  <w:footnote w:type="continuationSeparator" w:id="0">
    <w:p w14:paraId="3D2C1314" w14:textId="77777777" w:rsidR="00740B33" w:rsidRDefault="0074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84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5753B"/>
    <w:multiLevelType w:val="hybridMultilevel"/>
    <w:tmpl w:val="40C2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005901"/>
    <w:multiLevelType w:val="hybridMultilevel"/>
    <w:tmpl w:val="91A03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B9"/>
    <w:multiLevelType w:val="hybridMultilevel"/>
    <w:tmpl w:val="9350C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520F5"/>
    <w:multiLevelType w:val="multilevel"/>
    <w:tmpl w:val="0A8E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1708CE"/>
    <w:multiLevelType w:val="hybridMultilevel"/>
    <w:tmpl w:val="CD107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703F2"/>
    <w:multiLevelType w:val="hybridMultilevel"/>
    <w:tmpl w:val="2C2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61DF"/>
    <w:multiLevelType w:val="hybridMultilevel"/>
    <w:tmpl w:val="CE4C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540D7"/>
    <w:multiLevelType w:val="hybridMultilevel"/>
    <w:tmpl w:val="67E6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87643"/>
    <w:multiLevelType w:val="hybridMultilevel"/>
    <w:tmpl w:val="CD86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3ECC"/>
    <w:multiLevelType w:val="hybridMultilevel"/>
    <w:tmpl w:val="C1EE3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32962"/>
    <w:multiLevelType w:val="hybridMultilevel"/>
    <w:tmpl w:val="C368E33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2096454C"/>
    <w:multiLevelType w:val="hybridMultilevel"/>
    <w:tmpl w:val="8C5A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258BA"/>
    <w:multiLevelType w:val="hybridMultilevel"/>
    <w:tmpl w:val="499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46AB5"/>
    <w:multiLevelType w:val="hybridMultilevel"/>
    <w:tmpl w:val="04B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C2091"/>
    <w:multiLevelType w:val="hybridMultilevel"/>
    <w:tmpl w:val="7392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944B2"/>
    <w:multiLevelType w:val="multilevel"/>
    <w:tmpl w:val="5C1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C5141"/>
    <w:multiLevelType w:val="hybridMultilevel"/>
    <w:tmpl w:val="91060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1D18B2"/>
    <w:multiLevelType w:val="hybridMultilevel"/>
    <w:tmpl w:val="482E8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06114E"/>
    <w:multiLevelType w:val="hybridMultilevel"/>
    <w:tmpl w:val="E4C0211A"/>
    <w:lvl w:ilvl="0" w:tplc="3CDC31D4">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722BC"/>
    <w:multiLevelType w:val="hybridMultilevel"/>
    <w:tmpl w:val="6DA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D7B49"/>
    <w:multiLevelType w:val="hybridMultilevel"/>
    <w:tmpl w:val="02E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96244"/>
    <w:multiLevelType w:val="hybridMultilevel"/>
    <w:tmpl w:val="1D5C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E4AE3"/>
    <w:multiLevelType w:val="hybridMultilevel"/>
    <w:tmpl w:val="573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4505D"/>
    <w:multiLevelType w:val="hybridMultilevel"/>
    <w:tmpl w:val="A830BDC4"/>
    <w:lvl w:ilvl="0" w:tplc="7DFEE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EEF0DC8"/>
    <w:multiLevelType w:val="hybridMultilevel"/>
    <w:tmpl w:val="D5B2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F32AEE"/>
    <w:multiLevelType w:val="multilevel"/>
    <w:tmpl w:val="438A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167FFB"/>
    <w:multiLevelType w:val="hybridMultilevel"/>
    <w:tmpl w:val="48488320"/>
    <w:lvl w:ilvl="0" w:tplc="573607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ED80389"/>
    <w:multiLevelType w:val="multilevel"/>
    <w:tmpl w:val="9C8A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B4A87"/>
    <w:multiLevelType w:val="hybridMultilevel"/>
    <w:tmpl w:val="D708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875E58"/>
    <w:multiLevelType w:val="hybridMultilevel"/>
    <w:tmpl w:val="28E09A5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561F24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ED7FBA"/>
    <w:multiLevelType w:val="hybridMultilevel"/>
    <w:tmpl w:val="F01CEC0C"/>
    <w:lvl w:ilvl="0" w:tplc="04090015">
      <w:start w:val="1"/>
      <w:numFmt w:val="upperLetter"/>
      <w:lvlText w:val="%1."/>
      <w:lvlJc w:val="left"/>
      <w:pPr>
        <w:ind w:left="720" w:hanging="360"/>
      </w:pPr>
      <w:rPr>
        <w:rFonts w:hint="default"/>
      </w:rPr>
    </w:lvl>
    <w:lvl w:ilvl="1" w:tplc="E35CD5A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D4B0E"/>
    <w:multiLevelType w:val="hybridMultilevel"/>
    <w:tmpl w:val="44F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66D53"/>
    <w:multiLevelType w:val="hybridMultilevel"/>
    <w:tmpl w:val="C090D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80038"/>
    <w:multiLevelType w:val="hybridMultilevel"/>
    <w:tmpl w:val="1284B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F42FE"/>
    <w:multiLevelType w:val="hybridMultilevel"/>
    <w:tmpl w:val="84DA0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7" w15:restartNumberingAfterBreak="0">
    <w:nsid w:val="65495F63"/>
    <w:multiLevelType w:val="hybridMultilevel"/>
    <w:tmpl w:val="5466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42F71"/>
    <w:multiLevelType w:val="hybridMultilevel"/>
    <w:tmpl w:val="CD86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A64BD"/>
    <w:multiLevelType w:val="hybridMultilevel"/>
    <w:tmpl w:val="02C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06660"/>
    <w:multiLevelType w:val="hybridMultilevel"/>
    <w:tmpl w:val="39C81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75EF7"/>
    <w:multiLevelType w:val="hybridMultilevel"/>
    <w:tmpl w:val="D5A4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56E82"/>
    <w:multiLevelType w:val="hybridMultilevel"/>
    <w:tmpl w:val="2C2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96595"/>
    <w:multiLevelType w:val="hybridMultilevel"/>
    <w:tmpl w:val="82D82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5614D"/>
    <w:multiLevelType w:val="hybridMultilevel"/>
    <w:tmpl w:val="77F21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F4533"/>
    <w:multiLevelType w:val="hybridMultilevel"/>
    <w:tmpl w:val="0D48F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D27F7"/>
    <w:multiLevelType w:val="hybridMultilevel"/>
    <w:tmpl w:val="C8F8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890FD6"/>
    <w:multiLevelType w:val="hybridMultilevel"/>
    <w:tmpl w:val="744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7127B"/>
    <w:multiLevelType w:val="hybridMultilevel"/>
    <w:tmpl w:val="C4E880A4"/>
    <w:lvl w:ilvl="0" w:tplc="5736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48"/>
  </w:num>
  <w:num w:numId="3">
    <w:abstractNumId w:val="27"/>
  </w:num>
  <w:num w:numId="4">
    <w:abstractNumId w:val="17"/>
  </w:num>
  <w:num w:numId="5">
    <w:abstractNumId w:val="25"/>
  </w:num>
  <w:num w:numId="6">
    <w:abstractNumId w:val="2"/>
  </w:num>
  <w:num w:numId="7">
    <w:abstractNumId w:val="10"/>
  </w:num>
  <w:num w:numId="8">
    <w:abstractNumId w:val="35"/>
  </w:num>
  <w:num w:numId="9">
    <w:abstractNumId w:val="45"/>
  </w:num>
  <w:num w:numId="10">
    <w:abstractNumId w:val="37"/>
  </w:num>
  <w:num w:numId="11">
    <w:abstractNumId w:val="3"/>
  </w:num>
  <w:num w:numId="12">
    <w:abstractNumId w:val="43"/>
  </w:num>
  <w:num w:numId="13">
    <w:abstractNumId w:val="39"/>
  </w:num>
  <w:num w:numId="14">
    <w:abstractNumId w:val="20"/>
  </w:num>
  <w:num w:numId="15">
    <w:abstractNumId w:val="21"/>
  </w:num>
  <w:num w:numId="16">
    <w:abstractNumId w:val="47"/>
  </w:num>
  <w:num w:numId="17">
    <w:abstractNumId w:val="11"/>
  </w:num>
  <w:num w:numId="18">
    <w:abstractNumId w:val="0"/>
  </w:num>
  <w:num w:numId="19">
    <w:abstractNumId w:val="13"/>
  </w:num>
  <w:num w:numId="20">
    <w:abstractNumId w:val="41"/>
  </w:num>
  <w:num w:numId="21">
    <w:abstractNumId w:val="12"/>
  </w:num>
  <w:num w:numId="22">
    <w:abstractNumId w:val="1"/>
  </w:num>
  <w:num w:numId="23">
    <w:abstractNumId w:val="46"/>
  </w:num>
  <w:num w:numId="24">
    <w:abstractNumId w:val="29"/>
  </w:num>
  <w:num w:numId="25">
    <w:abstractNumId w:val="33"/>
  </w:num>
  <w:num w:numId="26">
    <w:abstractNumId w:val="28"/>
  </w:num>
  <w:num w:numId="27">
    <w:abstractNumId w:val="26"/>
  </w:num>
  <w:num w:numId="28">
    <w:abstractNumId w:val="1"/>
  </w:num>
  <w:num w:numId="29">
    <w:abstractNumId w:val="30"/>
  </w:num>
  <w:num w:numId="30">
    <w:abstractNumId w:val="36"/>
  </w:num>
  <w:num w:numId="31">
    <w:abstractNumId w:val="8"/>
  </w:num>
  <w:num w:numId="32">
    <w:abstractNumId w:val="23"/>
  </w:num>
  <w:num w:numId="33">
    <w:abstractNumId w:val="22"/>
  </w:num>
  <w:num w:numId="34">
    <w:abstractNumId w:val="32"/>
  </w:num>
  <w:num w:numId="35">
    <w:abstractNumId w:val="24"/>
  </w:num>
  <w:num w:numId="36">
    <w:abstractNumId w:val="14"/>
  </w:num>
  <w:num w:numId="37">
    <w:abstractNumId w:val="7"/>
  </w:num>
  <w:num w:numId="38">
    <w:abstractNumId w:val="15"/>
  </w:num>
  <w:num w:numId="39">
    <w:abstractNumId w:val="44"/>
  </w:num>
  <w:num w:numId="40">
    <w:abstractNumId w:val="31"/>
  </w:num>
  <w:num w:numId="41">
    <w:abstractNumId w:val="5"/>
  </w:num>
  <w:num w:numId="42">
    <w:abstractNumId w:val="40"/>
  </w:num>
  <w:num w:numId="43">
    <w:abstractNumId w:val="34"/>
  </w:num>
  <w:num w:numId="44">
    <w:abstractNumId w:val="19"/>
  </w:num>
  <w:num w:numId="45">
    <w:abstractNumId w:val="9"/>
  </w:num>
  <w:num w:numId="46">
    <w:abstractNumId w:val="38"/>
  </w:num>
  <w:num w:numId="47">
    <w:abstractNumId w:val="16"/>
  </w:num>
  <w:num w:numId="48">
    <w:abstractNumId w:val="6"/>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MjM0sTAwNDQzMDRQ0lEKTi0uzszPAykwrwUA55TSdSwAAAA="/>
  </w:docVars>
  <w:rsids>
    <w:rsidRoot w:val="00123F5E"/>
    <w:rsid w:val="00000F71"/>
    <w:rsid w:val="000125F1"/>
    <w:rsid w:val="00016852"/>
    <w:rsid w:val="00027F0D"/>
    <w:rsid w:val="00035530"/>
    <w:rsid w:val="00041E13"/>
    <w:rsid w:val="000526A6"/>
    <w:rsid w:val="000613BA"/>
    <w:rsid w:val="00070E05"/>
    <w:rsid w:val="00072A19"/>
    <w:rsid w:val="0008695A"/>
    <w:rsid w:val="00090E55"/>
    <w:rsid w:val="000A55EC"/>
    <w:rsid w:val="000B11CE"/>
    <w:rsid w:val="000C18C2"/>
    <w:rsid w:val="000D2C1C"/>
    <w:rsid w:val="000D2D47"/>
    <w:rsid w:val="000D517A"/>
    <w:rsid w:val="000E263B"/>
    <w:rsid w:val="000F2C80"/>
    <w:rsid w:val="001069DC"/>
    <w:rsid w:val="00112827"/>
    <w:rsid w:val="001131FF"/>
    <w:rsid w:val="00123F5E"/>
    <w:rsid w:val="0012625B"/>
    <w:rsid w:val="001306B2"/>
    <w:rsid w:val="00157E4D"/>
    <w:rsid w:val="00164A0F"/>
    <w:rsid w:val="00166558"/>
    <w:rsid w:val="00176B4C"/>
    <w:rsid w:val="0018171B"/>
    <w:rsid w:val="0019049E"/>
    <w:rsid w:val="0019726B"/>
    <w:rsid w:val="001B128F"/>
    <w:rsid w:val="001B64BB"/>
    <w:rsid w:val="001C4307"/>
    <w:rsid w:val="001C58FB"/>
    <w:rsid w:val="001E256C"/>
    <w:rsid w:val="001E5060"/>
    <w:rsid w:val="001E5ECE"/>
    <w:rsid w:val="001E79B5"/>
    <w:rsid w:val="0020038F"/>
    <w:rsid w:val="002101F4"/>
    <w:rsid w:val="00213AC4"/>
    <w:rsid w:val="00214B37"/>
    <w:rsid w:val="00223500"/>
    <w:rsid w:val="002241CE"/>
    <w:rsid w:val="00230296"/>
    <w:rsid w:val="00233CB0"/>
    <w:rsid w:val="00243CDF"/>
    <w:rsid w:val="0024438D"/>
    <w:rsid w:val="0025341B"/>
    <w:rsid w:val="0026237A"/>
    <w:rsid w:val="00263209"/>
    <w:rsid w:val="00265D6A"/>
    <w:rsid w:val="002805D8"/>
    <w:rsid w:val="00280DB0"/>
    <w:rsid w:val="00282666"/>
    <w:rsid w:val="002837FB"/>
    <w:rsid w:val="00297F65"/>
    <w:rsid w:val="002A20AB"/>
    <w:rsid w:val="002A20EE"/>
    <w:rsid w:val="002B20C3"/>
    <w:rsid w:val="002B20F7"/>
    <w:rsid w:val="002B2583"/>
    <w:rsid w:val="002B3B60"/>
    <w:rsid w:val="002C31DC"/>
    <w:rsid w:val="002E1287"/>
    <w:rsid w:val="002E2A95"/>
    <w:rsid w:val="002E6B8F"/>
    <w:rsid w:val="002F6665"/>
    <w:rsid w:val="003007D8"/>
    <w:rsid w:val="00303DFE"/>
    <w:rsid w:val="003040E8"/>
    <w:rsid w:val="00312165"/>
    <w:rsid w:val="0032654B"/>
    <w:rsid w:val="003312E8"/>
    <w:rsid w:val="00333EE4"/>
    <w:rsid w:val="003554A9"/>
    <w:rsid w:val="00366EB6"/>
    <w:rsid w:val="00370239"/>
    <w:rsid w:val="00375936"/>
    <w:rsid w:val="00383009"/>
    <w:rsid w:val="00385697"/>
    <w:rsid w:val="003856FA"/>
    <w:rsid w:val="00392C03"/>
    <w:rsid w:val="003A0489"/>
    <w:rsid w:val="003A2287"/>
    <w:rsid w:val="003B527B"/>
    <w:rsid w:val="003C67C0"/>
    <w:rsid w:val="003C7E34"/>
    <w:rsid w:val="003D1FC8"/>
    <w:rsid w:val="003E21CC"/>
    <w:rsid w:val="003F39D1"/>
    <w:rsid w:val="003F5B4F"/>
    <w:rsid w:val="00401474"/>
    <w:rsid w:val="0041311C"/>
    <w:rsid w:val="0041714D"/>
    <w:rsid w:val="0042094F"/>
    <w:rsid w:val="00444E07"/>
    <w:rsid w:val="004515C6"/>
    <w:rsid w:val="0045519C"/>
    <w:rsid w:val="00465688"/>
    <w:rsid w:val="00465BE2"/>
    <w:rsid w:val="0047478B"/>
    <w:rsid w:val="00480250"/>
    <w:rsid w:val="004933D9"/>
    <w:rsid w:val="004A0CB5"/>
    <w:rsid w:val="004B0615"/>
    <w:rsid w:val="004B24D0"/>
    <w:rsid w:val="004B45B8"/>
    <w:rsid w:val="004D15E3"/>
    <w:rsid w:val="004D1F17"/>
    <w:rsid w:val="004D27B5"/>
    <w:rsid w:val="004E096C"/>
    <w:rsid w:val="004E1ECD"/>
    <w:rsid w:val="004E652A"/>
    <w:rsid w:val="004E7A8D"/>
    <w:rsid w:val="004F0002"/>
    <w:rsid w:val="00502938"/>
    <w:rsid w:val="00513B03"/>
    <w:rsid w:val="00515573"/>
    <w:rsid w:val="0051682A"/>
    <w:rsid w:val="005232F0"/>
    <w:rsid w:val="005233B4"/>
    <w:rsid w:val="00531C7C"/>
    <w:rsid w:val="0054435B"/>
    <w:rsid w:val="00551B34"/>
    <w:rsid w:val="00557F34"/>
    <w:rsid w:val="0057495F"/>
    <w:rsid w:val="00582D97"/>
    <w:rsid w:val="00594CD4"/>
    <w:rsid w:val="005959FE"/>
    <w:rsid w:val="005A2A41"/>
    <w:rsid w:val="005B1703"/>
    <w:rsid w:val="005B3267"/>
    <w:rsid w:val="005B7C05"/>
    <w:rsid w:val="005C2409"/>
    <w:rsid w:val="005C2DD4"/>
    <w:rsid w:val="005C719A"/>
    <w:rsid w:val="005D58F5"/>
    <w:rsid w:val="005F13C1"/>
    <w:rsid w:val="005F1951"/>
    <w:rsid w:val="005F3B71"/>
    <w:rsid w:val="0060513E"/>
    <w:rsid w:val="006053DA"/>
    <w:rsid w:val="006127C3"/>
    <w:rsid w:val="00615645"/>
    <w:rsid w:val="00617150"/>
    <w:rsid w:val="00625283"/>
    <w:rsid w:val="00630453"/>
    <w:rsid w:val="00635F7E"/>
    <w:rsid w:val="006415C3"/>
    <w:rsid w:val="00644AE2"/>
    <w:rsid w:val="00645311"/>
    <w:rsid w:val="00652BF5"/>
    <w:rsid w:val="006631DA"/>
    <w:rsid w:val="00667362"/>
    <w:rsid w:val="00682026"/>
    <w:rsid w:val="00687093"/>
    <w:rsid w:val="006918BE"/>
    <w:rsid w:val="006928CA"/>
    <w:rsid w:val="0069780B"/>
    <w:rsid w:val="006A1E27"/>
    <w:rsid w:val="006A33C7"/>
    <w:rsid w:val="006A5424"/>
    <w:rsid w:val="006B421D"/>
    <w:rsid w:val="006B7894"/>
    <w:rsid w:val="006C47A1"/>
    <w:rsid w:val="006D00A9"/>
    <w:rsid w:val="006D1608"/>
    <w:rsid w:val="006E472F"/>
    <w:rsid w:val="006E4AE0"/>
    <w:rsid w:val="006F2EE2"/>
    <w:rsid w:val="00700E76"/>
    <w:rsid w:val="00704801"/>
    <w:rsid w:val="00704893"/>
    <w:rsid w:val="00710D01"/>
    <w:rsid w:val="00727BBC"/>
    <w:rsid w:val="00730C7D"/>
    <w:rsid w:val="00740B33"/>
    <w:rsid w:val="007471E0"/>
    <w:rsid w:val="00750B14"/>
    <w:rsid w:val="00754551"/>
    <w:rsid w:val="0075713C"/>
    <w:rsid w:val="00757BE6"/>
    <w:rsid w:val="0076259A"/>
    <w:rsid w:val="00774667"/>
    <w:rsid w:val="007913FE"/>
    <w:rsid w:val="00794910"/>
    <w:rsid w:val="007C009E"/>
    <w:rsid w:val="007C3130"/>
    <w:rsid w:val="007C39C7"/>
    <w:rsid w:val="007C63E0"/>
    <w:rsid w:val="007D1418"/>
    <w:rsid w:val="007D5449"/>
    <w:rsid w:val="007D6F77"/>
    <w:rsid w:val="007E4453"/>
    <w:rsid w:val="007E45DF"/>
    <w:rsid w:val="00812527"/>
    <w:rsid w:val="00816063"/>
    <w:rsid w:val="008167C8"/>
    <w:rsid w:val="00831FA4"/>
    <w:rsid w:val="0084779B"/>
    <w:rsid w:val="0085069E"/>
    <w:rsid w:val="0086575F"/>
    <w:rsid w:val="008868B1"/>
    <w:rsid w:val="008873E3"/>
    <w:rsid w:val="00887837"/>
    <w:rsid w:val="008A2B2D"/>
    <w:rsid w:val="008B0AA5"/>
    <w:rsid w:val="008B1F8C"/>
    <w:rsid w:val="008B3D25"/>
    <w:rsid w:val="008D0003"/>
    <w:rsid w:val="008D6663"/>
    <w:rsid w:val="008E0813"/>
    <w:rsid w:val="008E1871"/>
    <w:rsid w:val="008E5B7F"/>
    <w:rsid w:val="008E6585"/>
    <w:rsid w:val="008E6B94"/>
    <w:rsid w:val="008F5692"/>
    <w:rsid w:val="00902743"/>
    <w:rsid w:val="0090322F"/>
    <w:rsid w:val="00904129"/>
    <w:rsid w:val="00923CD4"/>
    <w:rsid w:val="00934A5D"/>
    <w:rsid w:val="00952129"/>
    <w:rsid w:val="00952C80"/>
    <w:rsid w:val="00952DE3"/>
    <w:rsid w:val="00952F72"/>
    <w:rsid w:val="00955C8D"/>
    <w:rsid w:val="009578CB"/>
    <w:rsid w:val="009601E0"/>
    <w:rsid w:val="00965624"/>
    <w:rsid w:val="00966F24"/>
    <w:rsid w:val="0097272E"/>
    <w:rsid w:val="00983C8D"/>
    <w:rsid w:val="00991BBF"/>
    <w:rsid w:val="00994205"/>
    <w:rsid w:val="009A6197"/>
    <w:rsid w:val="009B0FA0"/>
    <w:rsid w:val="009B5A6D"/>
    <w:rsid w:val="009C07FD"/>
    <w:rsid w:val="009C6D94"/>
    <w:rsid w:val="009E358C"/>
    <w:rsid w:val="009F0727"/>
    <w:rsid w:val="009F0FCE"/>
    <w:rsid w:val="009F1DF2"/>
    <w:rsid w:val="00A173C3"/>
    <w:rsid w:val="00A2135F"/>
    <w:rsid w:val="00A23C7B"/>
    <w:rsid w:val="00A32B6B"/>
    <w:rsid w:val="00A4495A"/>
    <w:rsid w:val="00A56962"/>
    <w:rsid w:val="00A6517C"/>
    <w:rsid w:val="00A72158"/>
    <w:rsid w:val="00A7286D"/>
    <w:rsid w:val="00A73D0C"/>
    <w:rsid w:val="00A84124"/>
    <w:rsid w:val="00AA10B6"/>
    <w:rsid w:val="00AA5B31"/>
    <w:rsid w:val="00AC452C"/>
    <w:rsid w:val="00AC636E"/>
    <w:rsid w:val="00AD6B7C"/>
    <w:rsid w:val="00AE3902"/>
    <w:rsid w:val="00B002F6"/>
    <w:rsid w:val="00B01239"/>
    <w:rsid w:val="00B016C8"/>
    <w:rsid w:val="00B16437"/>
    <w:rsid w:val="00B17143"/>
    <w:rsid w:val="00B35272"/>
    <w:rsid w:val="00B57134"/>
    <w:rsid w:val="00B6701F"/>
    <w:rsid w:val="00B72E9E"/>
    <w:rsid w:val="00B80AB1"/>
    <w:rsid w:val="00B91B7C"/>
    <w:rsid w:val="00B96A43"/>
    <w:rsid w:val="00BA0CB6"/>
    <w:rsid w:val="00BA21CF"/>
    <w:rsid w:val="00BA7E50"/>
    <w:rsid w:val="00BB0382"/>
    <w:rsid w:val="00BB05BD"/>
    <w:rsid w:val="00BB3837"/>
    <w:rsid w:val="00BB60D6"/>
    <w:rsid w:val="00BB76D7"/>
    <w:rsid w:val="00BC7F83"/>
    <w:rsid w:val="00BD1DA2"/>
    <w:rsid w:val="00BD47FD"/>
    <w:rsid w:val="00BD4B99"/>
    <w:rsid w:val="00BF5562"/>
    <w:rsid w:val="00C00F2D"/>
    <w:rsid w:val="00C0124F"/>
    <w:rsid w:val="00C07809"/>
    <w:rsid w:val="00C12364"/>
    <w:rsid w:val="00C13FD5"/>
    <w:rsid w:val="00C147C3"/>
    <w:rsid w:val="00C14DFC"/>
    <w:rsid w:val="00C16FD5"/>
    <w:rsid w:val="00C34AA0"/>
    <w:rsid w:val="00C43480"/>
    <w:rsid w:val="00C43F71"/>
    <w:rsid w:val="00C52569"/>
    <w:rsid w:val="00C63810"/>
    <w:rsid w:val="00C63987"/>
    <w:rsid w:val="00C65C5D"/>
    <w:rsid w:val="00C706DA"/>
    <w:rsid w:val="00C73DB7"/>
    <w:rsid w:val="00C75631"/>
    <w:rsid w:val="00C806AE"/>
    <w:rsid w:val="00C81843"/>
    <w:rsid w:val="00C82F73"/>
    <w:rsid w:val="00C835C4"/>
    <w:rsid w:val="00C96300"/>
    <w:rsid w:val="00C968E2"/>
    <w:rsid w:val="00CA0DD3"/>
    <w:rsid w:val="00CA2F94"/>
    <w:rsid w:val="00CA372A"/>
    <w:rsid w:val="00CD21C7"/>
    <w:rsid w:val="00CD304E"/>
    <w:rsid w:val="00CD3E41"/>
    <w:rsid w:val="00CE3F16"/>
    <w:rsid w:val="00CE6EE9"/>
    <w:rsid w:val="00CF485E"/>
    <w:rsid w:val="00CF752F"/>
    <w:rsid w:val="00D13E53"/>
    <w:rsid w:val="00D153E3"/>
    <w:rsid w:val="00D242F2"/>
    <w:rsid w:val="00D5427E"/>
    <w:rsid w:val="00D65020"/>
    <w:rsid w:val="00D676B0"/>
    <w:rsid w:val="00D748B2"/>
    <w:rsid w:val="00D92311"/>
    <w:rsid w:val="00DA2C75"/>
    <w:rsid w:val="00DA36D5"/>
    <w:rsid w:val="00DA69AB"/>
    <w:rsid w:val="00DB05AA"/>
    <w:rsid w:val="00DB1BCF"/>
    <w:rsid w:val="00DB68C7"/>
    <w:rsid w:val="00DB745C"/>
    <w:rsid w:val="00DE1DAB"/>
    <w:rsid w:val="00DE25A1"/>
    <w:rsid w:val="00DF1C22"/>
    <w:rsid w:val="00E002A6"/>
    <w:rsid w:val="00E04CD7"/>
    <w:rsid w:val="00E3142E"/>
    <w:rsid w:val="00E3284D"/>
    <w:rsid w:val="00E37B23"/>
    <w:rsid w:val="00E4728E"/>
    <w:rsid w:val="00E52DEC"/>
    <w:rsid w:val="00E60D5C"/>
    <w:rsid w:val="00E80400"/>
    <w:rsid w:val="00E806BE"/>
    <w:rsid w:val="00E8184E"/>
    <w:rsid w:val="00E874DD"/>
    <w:rsid w:val="00E907FC"/>
    <w:rsid w:val="00E90FC9"/>
    <w:rsid w:val="00EA0FAA"/>
    <w:rsid w:val="00EA5E59"/>
    <w:rsid w:val="00EB4E13"/>
    <w:rsid w:val="00EB5448"/>
    <w:rsid w:val="00EB599D"/>
    <w:rsid w:val="00ED4C87"/>
    <w:rsid w:val="00EE62EE"/>
    <w:rsid w:val="00EF378D"/>
    <w:rsid w:val="00EF4287"/>
    <w:rsid w:val="00EF7288"/>
    <w:rsid w:val="00F11BD8"/>
    <w:rsid w:val="00F26CF4"/>
    <w:rsid w:val="00F27D9B"/>
    <w:rsid w:val="00F30290"/>
    <w:rsid w:val="00F33463"/>
    <w:rsid w:val="00F355B8"/>
    <w:rsid w:val="00F3764D"/>
    <w:rsid w:val="00F42E8A"/>
    <w:rsid w:val="00F44BBC"/>
    <w:rsid w:val="00F52946"/>
    <w:rsid w:val="00F640CC"/>
    <w:rsid w:val="00F72648"/>
    <w:rsid w:val="00F80970"/>
    <w:rsid w:val="00F82DB6"/>
    <w:rsid w:val="00F860B5"/>
    <w:rsid w:val="00F91182"/>
    <w:rsid w:val="00F95C33"/>
    <w:rsid w:val="00FA1C22"/>
    <w:rsid w:val="00FA7438"/>
    <w:rsid w:val="00FB02D0"/>
    <w:rsid w:val="00FD5031"/>
    <w:rsid w:val="00FE0F51"/>
    <w:rsid w:val="00FE1748"/>
    <w:rsid w:val="00FF631E"/>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4E59A"/>
  <w15:chartTrackingRefBased/>
  <w15:docId w15:val="{96EFFDBC-7632-4830-A60A-3C108FC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0F2C80"/>
    <w:rPr>
      <w:sz w:val="24"/>
      <w:szCs w:val="24"/>
    </w:rPr>
  </w:style>
  <w:style w:type="paragraph" w:styleId="Heading1">
    <w:name w:val="heading 1"/>
    <w:basedOn w:val="Normal"/>
    <w:next w:val="Normal"/>
    <w:link w:val="Heading1Char"/>
    <w:qFormat/>
    <w:rsid w:val="00383009"/>
    <w:pPr>
      <w:keepNext/>
      <w:outlineLvl w:val="0"/>
    </w:pPr>
    <w:rPr>
      <w:b/>
      <w:bCs/>
      <w:u w:val="single"/>
    </w:rPr>
  </w:style>
  <w:style w:type="paragraph" w:styleId="Heading2">
    <w:name w:val="heading 2"/>
    <w:basedOn w:val="Normal"/>
    <w:next w:val="Normal"/>
    <w:link w:val="Heading2Char"/>
    <w:qFormat/>
    <w:rsid w:val="003A0489"/>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794910"/>
    <w:pPr>
      <w:spacing w:before="240" w:after="60"/>
      <w:outlineLvl w:val="5"/>
    </w:pPr>
    <w:rPr>
      <w:b/>
      <w:bCs/>
      <w:sz w:val="22"/>
      <w:szCs w:val="22"/>
    </w:rPr>
  </w:style>
  <w:style w:type="paragraph" w:styleId="Heading8">
    <w:name w:val="heading 8"/>
    <w:basedOn w:val="Normal"/>
    <w:next w:val="Normal"/>
    <w:qFormat/>
    <w:rsid w:val="00123F5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0489"/>
    <w:rPr>
      <w:b/>
      <w:bCs/>
      <w:sz w:val="24"/>
      <w:szCs w:val="24"/>
      <w:u w:val="single"/>
    </w:rPr>
  </w:style>
  <w:style w:type="character" w:customStyle="1" w:styleId="Heading2Char">
    <w:name w:val="Heading 2 Char"/>
    <w:link w:val="Heading2"/>
    <w:semiHidden/>
    <w:rsid w:val="003A0489"/>
    <w:rPr>
      <w:rFonts w:ascii="Calibri Light" w:eastAsia="Times New Roman" w:hAnsi="Calibri Light" w:cs="Times New Roman"/>
      <w:b/>
      <w:bCs/>
      <w:i/>
      <w:iCs/>
      <w:sz w:val="28"/>
      <w:szCs w:val="28"/>
    </w:rPr>
  </w:style>
  <w:style w:type="paragraph" w:styleId="Title">
    <w:name w:val="Title"/>
    <w:basedOn w:val="Normal"/>
    <w:link w:val="TitleChar"/>
    <w:qFormat/>
    <w:rsid w:val="00383009"/>
    <w:pPr>
      <w:jc w:val="center"/>
    </w:pPr>
    <w:rPr>
      <w:b/>
      <w:bCs/>
    </w:rPr>
  </w:style>
  <w:style w:type="character" w:customStyle="1" w:styleId="TitleChar">
    <w:name w:val="Title Char"/>
    <w:link w:val="Title"/>
    <w:rsid w:val="0041714D"/>
    <w:rPr>
      <w:b/>
      <w:bCs/>
      <w:sz w:val="24"/>
      <w:szCs w:val="24"/>
    </w:rPr>
  </w:style>
  <w:style w:type="paragraph" w:styleId="Subtitle">
    <w:name w:val="Subtitle"/>
    <w:basedOn w:val="Normal"/>
    <w:qFormat/>
    <w:rsid w:val="00383009"/>
    <w:rPr>
      <w:b/>
      <w:bCs/>
      <w:u w:val="single"/>
    </w:rPr>
  </w:style>
  <w:style w:type="paragraph" w:styleId="BodyText">
    <w:name w:val="Body Text"/>
    <w:basedOn w:val="Normal"/>
    <w:rsid w:val="00383009"/>
    <w:rPr>
      <w:szCs w:val="20"/>
    </w:rPr>
  </w:style>
  <w:style w:type="paragraph" w:styleId="BodyText2">
    <w:name w:val="Body Text 2"/>
    <w:basedOn w:val="Normal"/>
    <w:rsid w:val="00383009"/>
    <w:rPr>
      <w:b/>
      <w:bCs/>
      <w:i/>
      <w:iCs/>
      <w:szCs w:val="20"/>
    </w:rPr>
  </w:style>
  <w:style w:type="paragraph" w:styleId="Header">
    <w:name w:val="header"/>
    <w:basedOn w:val="Normal"/>
    <w:rsid w:val="00383009"/>
    <w:pPr>
      <w:tabs>
        <w:tab w:val="center" w:pos="4320"/>
        <w:tab w:val="right" w:pos="8640"/>
      </w:tabs>
    </w:pPr>
  </w:style>
  <w:style w:type="paragraph" w:styleId="Footer">
    <w:name w:val="footer"/>
    <w:basedOn w:val="Normal"/>
    <w:rsid w:val="00383009"/>
    <w:pPr>
      <w:tabs>
        <w:tab w:val="center" w:pos="4320"/>
        <w:tab w:val="right" w:pos="8640"/>
      </w:tabs>
    </w:pPr>
  </w:style>
  <w:style w:type="table" w:styleId="TableGrid">
    <w:name w:val="Table Grid"/>
    <w:basedOn w:val="TableNormal"/>
    <w:uiPriority w:val="59"/>
    <w:rsid w:val="007949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2C75"/>
    <w:rPr>
      <w:rFonts w:ascii="Tahoma" w:hAnsi="Tahoma" w:cs="Tahoma"/>
      <w:sz w:val="16"/>
      <w:szCs w:val="16"/>
    </w:rPr>
  </w:style>
  <w:style w:type="character" w:styleId="PageNumber">
    <w:name w:val="page number"/>
    <w:basedOn w:val="DefaultParagraphFont"/>
    <w:rsid w:val="00263209"/>
  </w:style>
  <w:style w:type="character" w:styleId="Hyperlink">
    <w:name w:val="Hyperlink"/>
    <w:rsid w:val="00955C8D"/>
    <w:rPr>
      <w:color w:val="0000FF"/>
      <w:u w:val="single"/>
    </w:rPr>
  </w:style>
  <w:style w:type="paragraph" w:styleId="NormalWeb">
    <w:name w:val="Normal (Web)"/>
    <w:basedOn w:val="Normal"/>
    <w:uiPriority w:val="99"/>
    <w:unhideWhenUsed/>
    <w:rsid w:val="003A0489"/>
    <w:pPr>
      <w:spacing w:before="100" w:beforeAutospacing="1" w:after="100" w:afterAutospacing="1"/>
    </w:pPr>
  </w:style>
  <w:style w:type="paragraph" w:styleId="ListParagraph">
    <w:name w:val="List Paragraph"/>
    <w:basedOn w:val="Normal"/>
    <w:uiPriority w:val="34"/>
    <w:qFormat/>
    <w:rsid w:val="006127C3"/>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5C2409"/>
  </w:style>
  <w:style w:type="paragraph" w:styleId="BodyTextIndent">
    <w:name w:val="Body Text Indent"/>
    <w:basedOn w:val="Normal"/>
    <w:link w:val="BodyTextIndentChar"/>
    <w:rsid w:val="006631DA"/>
    <w:pPr>
      <w:spacing w:after="120"/>
      <w:ind w:left="360"/>
    </w:pPr>
  </w:style>
  <w:style w:type="character" w:customStyle="1" w:styleId="BodyTextIndentChar">
    <w:name w:val="Body Text Indent Char"/>
    <w:basedOn w:val="DefaultParagraphFont"/>
    <w:link w:val="BodyTextIndent"/>
    <w:rsid w:val="006631DA"/>
    <w:rPr>
      <w:sz w:val="24"/>
      <w:szCs w:val="24"/>
    </w:rPr>
  </w:style>
  <w:style w:type="paragraph" w:styleId="BodyText3">
    <w:name w:val="Body Text 3"/>
    <w:basedOn w:val="Normal"/>
    <w:link w:val="BodyText3Char"/>
    <w:rsid w:val="006631DA"/>
    <w:pPr>
      <w:spacing w:after="120"/>
    </w:pPr>
    <w:rPr>
      <w:sz w:val="16"/>
      <w:szCs w:val="16"/>
    </w:rPr>
  </w:style>
  <w:style w:type="character" w:customStyle="1" w:styleId="BodyText3Char">
    <w:name w:val="Body Text 3 Char"/>
    <w:basedOn w:val="DefaultParagraphFont"/>
    <w:link w:val="BodyText3"/>
    <w:rsid w:val="006631DA"/>
    <w:rPr>
      <w:sz w:val="16"/>
      <w:szCs w:val="16"/>
    </w:rPr>
  </w:style>
  <w:style w:type="paragraph" w:customStyle="1" w:styleId="Default">
    <w:name w:val="Default"/>
    <w:rsid w:val="006631DA"/>
    <w:pPr>
      <w:autoSpaceDE w:val="0"/>
      <w:autoSpaceDN w:val="0"/>
      <w:adjustRightInd w:val="0"/>
    </w:pPr>
    <w:rPr>
      <w:rFonts w:ascii="Courier New PS" w:hAnsi="Courier New PS"/>
      <w:color w:val="000000"/>
      <w:sz w:val="24"/>
      <w:szCs w:val="24"/>
    </w:rPr>
  </w:style>
  <w:style w:type="paragraph" w:styleId="PlainText">
    <w:name w:val="Plain Text"/>
    <w:basedOn w:val="Normal"/>
    <w:link w:val="PlainTextChar"/>
    <w:unhideWhenUsed/>
    <w:rsid w:val="006631DA"/>
    <w:rPr>
      <w:rFonts w:ascii="Comic Sans MS" w:eastAsia="Calibri" w:hAnsi="Comic Sans MS"/>
      <w:sz w:val="20"/>
      <w:szCs w:val="20"/>
    </w:rPr>
  </w:style>
  <w:style w:type="character" w:customStyle="1" w:styleId="PlainTextChar">
    <w:name w:val="Plain Text Char"/>
    <w:basedOn w:val="DefaultParagraphFont"/>
    <w:link w:val="PlainText"/>
    <w:uiPriority w:val="99"/>
    <w:rsid w:val="006631DA"/>
    <w:rPr>
      <w:rFonts w:ascii="Comic Sans MS" w:eastAsia="Calibri" w:hAnsi="Comic Sans MS"/>
    </w:rPr>
  </w:style>
  <w:style w:type="character" w:customStyle="1" w:styleId="apple-tab-span">
    <w:name w:val="apple-tab-span"/>
    <w:basedOn w:val="DefaultParagraphFont"/>
    <w:rsid w:val="003554A9"/>
  </w:style>
  <w:style w:type="character" w:customStyle="1" w:styleId="UnresolvedMention1">
    <w:name w:val="Unresolved Mention1"/>
    <w:basedOn w:val="DefaultParagraphFont"/>
    <w:uiPriority w:val="99"/>
    <w:semiHidden/>
    <w:unhideWhenUsed/>
    <w:rsid w:val="00630453"/>
    <w:rPr>
      <w:color w:val="605E5C"/>
      <w:shd w:val="clear" w:color="auto" w:fill="E1DFDD"/>
    </w:rPr>
  </w:style>
  <w:style w:type="character" w:customStyle="1" w:styleId="screenreader-only">
    <w:name w:val="screenreader-only"/>
    <w:basedOn w:val="DefaultParagraphFont"/>
    <w:rsid w:val="009E358C"/>
  </w:style>
  <w:style w:type="character" w:styleId="Strong">
    <w:name w:val="Strong"/>
    <w:basedOn w:val="DefaultParagraphFont"/>
    <w:uiPriority w:val="22"/>
    <w:qFormat/>
    <w:rsid w:val="0023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7190">
      <w:bodyDiv w:val="1"/>
      <w:marLeft w:val="0"/>
      <w:marRight w:val="0"/>
      <w:marTop w:val="0"/>
      <w:marBottom w:val="0"/>
      <w:divBdr>
        <w:top w:val="none" w:sz="0" w:space="0" w:color="auto"/>
        <w:left w:val="none" w:sz="0" w:space="0" w:color="auto"/>
        <w:bottom w:val="none" w:sz="0" w:space="0" w:color="auto"/>
        <w:right w:val="none" w:sz="0" w:space="0" w:color="auto"/>
      </w:divBdr>
      <w:divsChild>
        <w:div w:id="210921423">
          <w:marLeft w:val="0"/>
          <w:marRight w:val="0"/>
          <w:marTop w:val="0"/>
          <w:marBottom w:val="0"/>
          <w:divBdr>
            <w:top w:val="none" w:sz="0" w:space="0" w:color="auto"/>
            <w:left w:val="none" w:sz="0" w:space="0" w:color="auto"/>
            <w:bottom w:val="none" w:sz="0" w:space="0" w:color="auto"/>
            <w:right w:val="none" w:sz="0" w:space="0" w:color="auto"/>
          </w:divBdr>
        </w:div>
      </w:divsChild>
    </w:div>
    <w:div w:id="705331194">
      <w:bodyDiv w:val="1"/>
      <w:marLeft w:val="0"/>
      <w:marRight w:val="0"/>
      <w:marTop w:val="0"/>
      <w:marBottom w:val="0"/>
      <w:divBdr>
        <w:top w:val="none" w:sz="0" w:space="0" w:color="auto"/>
        <w:left w:val="none" w:sz="0" w:space="0" w:color="auto"/>
        <w:bottom w:val="none" w:sz="0" w:space="0" w:color="auto"/>
        <w:right w:val="none" w:sz="0" w:space="0" w:color="auto"/>
      </w:divBdr>
    </w:div>
    <w:div w:id="13501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b.me/g/8h1Xorl1P/5dOL01w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lpsych.com/researchmethods/replication.html" TargetMode="External"/><Relationship Id="rId4" Type="http://schemas.openxmlformats.org/officeDocument/2006/relationships/settings" Target="settings.xml"/><Relationship Id="rId9" Type="http://schemas.openxmlformats.org/officeDocument/2006/relationships/hyperlink" Target="https://youtu.be/-PZXxpYt0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B577-255C-4EE9-8126-38E7B07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PSY 776 Crisis Counseling</vt:lpstr>
    </vt:vector>
  </TitlesOfParts>
  <Company>Chaminade University</Company>
  <LinksUpToDate>false</LinksUpToDate>
  <CharactersWithSpaces>27098</CharactersWithSpaces>
  <SharedDoc>false</SharedDoc>
  <HLinks>
    <vt:vector size="12" baseType="variant">
      <vt:variant>
        <vt:i4>4390916</vt:i4>
      </vt:variant>
      <vt:variant>
        <vt:i4>3</vt:i4>
      </vt:variant>
      <vt:variant>
        <vt:i4>0</vt:i4>
      </vt:variant>
      <vt:variant>
        <vt:i4>5</vt:i4>
      </vt:variant>
      <vt:variant>
        <vt:lpwstr>http://allpsych.com/researchmethods/replication.html</vt:lpwstr>
      </vt:variant>
      <vt:variant>
        <vt:lpwstr/>
      </vt:variant>
      <vt:variant>
        <vt:i4>5308442</vt:i4>
      </vt:variant>
      <vt:variant>
        <vt:i4>0</vt:i4>
      </vt:variant>
      <vt:variant>
        <vt:i4>0</vt:i4>
      </vt:variant>
      <vt:variant>
        <vt:i4>5</vt:i4>
      </vt:variant>
      <vt:variant>
        <vt:lpwstr>tel:808.735.4845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776 Crisis Counseling</dc:title>
  <dc:subject/>
  <dc:creator>Jan Martin</dc:creator>
  <cp:keywords/>
  <cp:lastModifiedBy>Darren Iwamoto</cp:lastModifiedBy>
  <cp:revision>10</cp:revision>
  <cp:lastPrinted>2019-08-22T18:53:00Z</cp:lastPrinted>
  <dcterms:created xsi:type="dcterms:W3CDTF">2021-07-01T21:40:00Z</dcterms:created>
  <dcterms:modified xsi:type="dcterms:W3CDTF">2021-07-02T02:06:00Z</dcterms:modified>
</cp:coreProperties>
</file>