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AE08" w14:textId="77777777" w:rsidR="00391623" w:rsidRDefault="00391623" w:rsidP="00662D5B">
      <w:pPr>
        <w:jc w:val="center"/>
        <w:rPr>
          <w:b/>
          <w:bCs/>
        </w:rPr>
      </w:pPr>
      <w:r>
        <w:rPr>
          <w:b/>
          <w:bCs/>
          <w:noProof/>
        </w:rPr>
        <w:drawing>
          <wp:anchor distT="0" distB="0" distL="114300" distR="114300" simplePos="0" relativeHeight="251659264" behindDoc="0" locked="0" layoutInCell="1" allowOverlap="1" wp14:anchorId="16B243CF" wp14:editId="4FE00988">
            <wp:simplePos x="0" y="0"/>
            <wp:positionH relativeFrom="column">
              <wp:posOffset>0</wp:posOffset>
            </wp:positionH>
            <wp:positionV relativeFrom="page">
              <wp:posOffset>1086485</wp:posOffset>
            </wp:positionV>
            <wp:extent cx="1469390" cy="1161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1161415"/>
                    </a:xfrm>
                    <a:prstGeom prst="rect">
                      <a:avLst/>
                    </a:prstGeom>
                    <a:noFill/>
                  </pic:spPr>
                </pic:pic>
              </a:graphicData>
            </a:graphic>
            <wp14:sizeRelH relativeFrom="margin">
              <wp14:pctWidth>0</wp14:pctWidth>
            </wp14:sizeRelH>
            <wp14:sizeRelV relativeFrom="margin">
              <wp14:pctHeight>0</wp14:pctHeight>
            </wp14:sizeRelV>
          </wp:anchor>
        </w:drawing>
      </w:r>
    </w:p>
    <w:p w14:paraId="577F0CA5" w14:textId="3357D860" w:rsidR="00662D5B" w:rsidRDefault="00391623" w:rsidP="00662D5B">
      <w:pPr>
        <w:jc w:val="center"/>
        <w:rPr>
          <w:b/>
          <w:bCs/>
        </w:rPr>
      </w:pPr>
      <w:r>
        <w:rPr>
          <w:b/>
          <w:bCs/>
        </w:rPr>
        <w:t>COURSE SYLLABUS – PSY 2</w:t>
      </w:r>
      <w:r w:rsidR="004262F5">
        <w:rPr>
          <w:b/>
          <w:bCs/>
        </w:rPr>
        <w:t>02 Child</w:t>
      </w:r>
      <w:r>
        <w:rPr>
          <w:b/>
          <w:bCs/>
        </w:rPr>
        <w:t xml:space="preserve"> Development</w:t>
      </w:r>
    </w:p>
    <w:p w14:paraId="4015086F" w14:textId="4F707B8A" w:rsidR="00662D5B" w:rsidRDefault="00774687" w:rsidP="00662D5B">
      <w:pPr>
        <w:jc w:val="center"/>
        <w:rPr>
          <w:b/>
          <w:bCs/>
        </w:rPr>
      </w:pPr>
      <w:r>
        <w:rPr>
          <w:b/>
          <w:bCs/>
        </w:rPr>
        <w:t>Online &amp; Military s</w:t>
      </w:r>
      <w:r w:rsidR="00443099">
        <w:rPr>
          <w:b/>
          <w:bCs/>
        </w:rPr>
        <w:t>pring</w:t>
      </w:r>
      <w:r w:rsidR="00391623">
        <w:rPr>
          <w:b/>
          <w:bCs/>
        </w:rPr>
        <w:t xml:space="preserve"> 202</w:t>
      </w:r>
      <w:r>
        <w:rPr>
          <w:b/>
          <w:bCs/>
        </w:rPr>
        <w:t>0-2021</w:t>
      </w:r>
    </w:p>
    <w:p w14:paraId="01F152C9" w14:textId="77777777" w:rsidR="00662D5B" w:rsidRDefault="00662D5B" w:rsidP="00662D5B">
      <w:pPr>
        <w:jc w:val="center"/>
        <w:rPr>
          <w:b/>
          <w:bCs/>
        </w:rPr>
      </w:pPr>
    </w:p>
    <w:p w14:paraId="22018EEF" w14:textId="77777777" w:rsidR="00662D5B" w:rsidRDefault="00662D5B" w:rsidP="00662D5B">
      <w:pPr>
        <w:rPr>
          <w:b/>
          <w:bCs/>
        </w:rPr>
      </w:pPr>
      <w:r>
        <w:rPr>
          <w:b/>
          <w:bCs/>
        </w:rPr>
        <w:t>Instructor: Deneen Wong</w:t>
      </w:r>
      <w:r w:rsidR="00391623">
        <w:rPr>
          <w:b/>
          <w:bCs/>
        </w:rPr>
        <w:t xml:space="preserve">   </w:t>
      </w:r>
      <w:r>
        <w:rPr>
          <w:b/>
          <w:bCs/>
        </w:rPr>
        <w:t>Location: ONLINE</w:t>
      </w:r>
    </w:p>
    <w:p w14:paraId="30D53D38" w14:textId="0D11CADB" w:rsidR="00662D5B" w:rsidRDefault="00662D5B" w:rsidP="00662D5B">
      <w:pPr>
        <w:rPr>
          <w:b/>
          <w:bCs/>
        </w:rPr>
      </w:pPr>
      <w:r>
        <w:rPr>
          <w:b/>
          <w:bCs/>
        </w:rPr>
        <w:t>Phone:</w:t>
      </w:r>
      <w:r w:rsidR="00391623">
        <w:rPr>
          <w:b/>
          <w:bCs/>
        </w:rPr>
        <w:t xml:space="preserve"> </w:t>
      </w:r>
      <w:r>
        <w:rPr>
          <w:b/>
          <w:bCs/>
        </w:rPr>
        <w:t>(808)739-7450</w:t>
      </w:r>
      <w:r>
        <w:rPr>
          <w:b/>
          <w:bCs/>
        </w:rPr>
        <w:tab/>
      </w:r>
      <w:r w:rsidR="00391623">
        <w:rPr>
          <w:b/>
          <w:bCs/>
        </w:rPr>
        <w:t>E</w:t>
      </w:r>
      <w:r>
        <w:rPr>
          <w:b/>
          <w:bCs/>
        </w:rPr>
        <w:t>mail:</w:t>
      </w:r>
      <w:r>
        <w:rPr>
          <w:b/>
          <w:bCs/>
        </w:rPr>
        <w:tab/>
      </w:r>
      <w:hyperlink r:id="rId8" w:history="1">
        <w:r>
          <w:rPr>
            <w:rStyle w:val="Hyperlink"/>
            <w:b/>
            <w:bCs/>
            <w:color w:val="0000FF"/>
          </w:rPr>
          <w:t>deneen.wong@chaminade.edu</w:t>
        </w:r>
      </w:hyperlink>
      <w:r>
        <w:rPr>
          <w:b/>
          <w:bCs/>
        </w:rPr>
        <w:tab/>
      </w:r>
    </w:p>
    <w:p w14:paraId="7F9A6861" w14:textId="3ED73ED9" w:rsidR="00662D5B" w:rsidRDefault="00662D5B" w:rsidP="00662D5B">
      <w:pPr>
        <w:rPr>
          <w:b/>
          <w:bCs/>
        </w:rPr>
      </w:pPr>
      <w:r>
        <w:rPr>
          <w:b/>
          <w:bCs/>
        </w:rPr>
        <w:t xml:space="preserve">Office Hours: </w:t>
      </w:r>
      <w:r w:rsidR="00446F5B">
        <w:rPr>
          <w:b/>
          <w:bCs/>
        </w:rPr>
        <w:t xml:space="preserve">W&amp;F, 10:00AM – 12:00NOON, and </w:t>
      </w:r>
      <w:r>
        <w:rPr>
          <w:b/>
          <w:bCs/>
        </w:rPr>
        <w:t>by appointment</w:t>
      </w:r>
      <w:r w:rsidR="003C015F">
        <w:rPr>
          <w:b/>
          <w:bCs/>
        </w:rPr>
        <w:t xml:space="preserve">, please </w:t>
      </w:r>
      <w:r w:rsidR="00446F5B">
        <w:rPr>
          <w:b/>
          <w:bCs/>
        </w:rPr>
        <w:t xml:space="preserve">call or </w:t>
      </w:r>
      <w:r>
        <w:rPr>
          <w:b/>
          <w:bCs/>
        </w:rPr>
        <w:t>email</w:t>
      </w:r>
      <w:r w:rsidR="00446F5B">
        <w:rPr>
          <w:b/>
          <w:bCs/>
        </w:rPr>
        <w:t>, Behavioral Sciences #117</w:t>
      </w:r>
    </w:p>
    <w:p w14:paraId="60387426" w14:textId="77777777" w:rsidR="004262F5" w:rsidRDefault="004262F5" w:rsidP="00662D5B">
      <w:pPr>
        <w:rPr>
          <w:b/>
          <w:bCs/>
        </w:rPr>
      </w:pPr>
    </w:p>
    <w:p w14:paraId="61A345AD" w14:textId="77777777" w:rsidR="00662D5B" w:rsidRDefault="00662D5B" w:rsidP="00662D5B">
      <w:pPr>
        <w:rPr>
          <w:b/>
          <w:bCs/>
        </w:rPr>
      </w:pPr>
      <w:r>
        <w:rPr>
          <w:b/>
          <w:bCs/>
        </w:rPr>
        <w:tab/>
      </w:r>
      <w:r>
        <w:rPr>
          <w:b/>
          <w:bCs/>
        </w:rPr>
        <w:tab/>
      </w:r>
      <w:r>
        <w:rPr>
          <w:b/>
          <w:bCs/>
        </w:rPr>
        <w:tab/>
      </w:r>
      <w:r>
        <w:rPr>
          <w:b/>
          <w:bCs/>
        </w:rPr>
        <w:tab/>
      </w:r>
      <w:r>
        <w:rPr>
          <w:b/>
          <w:bCs/>
        </w:rPr>
        <w:tab/>
      </w:r>
    </w:p>
    <w:p w14:paraId="3964DFA4" w14:textId="36FB560D" w:rsidR="00443099" w:rsidRPr="00443099" w:rsidRDefault="00774687" w:rsidP="00443099">
      <w:pPr>
        <w:rPr>
          <w:bCs/>
          <w:i/>
          <w:kern w:val="0"/>
        </w:rPr>
      </w:pPr>
      <w:r>
        <w:rPr>
          <w:b/>
          <w:bCs/>
          <w:u w:val="single"/>
        </w:rPr>
        <w:t>Text</w:t>
      </w:r>
      <w:r>
        <w:rPr>
          <w:bCs/>
        </w:rPr>
        <w:t>:</w:t>
      </w:r>
      <w:r>
        <w:t xml:space="preserve">   </w:t>
      </w:r>
      <w:r w:rsidR="00443099" w:rsidRPr="00443099">
        <w:rPr>
          <w:bCs/>
          <w:kern w:val="0"/>
        </w:rPr>
        <w:t xml:space="preserve">Berk, L. E. (2019). </w:t>
      </w:r>
      <w:r w:rsidR="00443099" w:rsidRPr="00443099">
        <w:rPr>
          <w:bCs/>
          <w:i/>
          <w:kern w:val="0"/>
        </w:rPr>
        <w:t>Exploring child and adolescent development</w:t>
      </w:r>
      <w:r w:rsidR="00443099" w:rsidRPr="00443099">
        <w:rPr>
          <w:bCs/>
          <w:kern w:val="0"/>
        </w:rPr>
        <w:t xml:space="preserve"> (1</w:t>
      </w:r>
      <w:r w:rsidR="00443099" w:rsidRPr="00443099">
        <w:rPr>
          <w:bCs/>
          <w:kern w:val="0"/>
          <w:vertAlign w:val="superscript"/>
        </w:rPr>
        <w:t>st</w:t>
      </w:r>
      <w:r w:rsidR="00443099" w:rsidRPr="00443099">
        <w:rPr>
          <w:bCs/>
          <w:kern w:val="0"/>
        </w:rPr>
        <w:t xml:space="preserve"> ed.)</w:t>
      </w:r>
      <w:r w:rsidR="00443099" w:rsidRPr="00443099">
        <w:rPr>
          <w:bCs/>
          <w:i/>
          <w:kern w:val="0"/>
        </w:rPr>
        <w:t xml:space="preserve">. </w:t>
      </w:r>
    </w:p>
    <w:p w14:paraId="6DE464BA" w14:textId="77777777" w:rsidR="00443099" w:rsidRPr="00443099" w:rsidRDefault="00443099" w:rsidP="00443099">
      <w:pPr>
        <w:widowControl/>
        <w:overflowPunct/>
        <w:adjustRightInd/>
        <w:ind w:firstLine="720"/>
        <w:rPr>
          <w:bCs/>
          <w:i/>
          <w:kern w:val="0"/>
        </w:rPr>
      </w:pPr>
      <w:r w:rsidRPr="00443099">
        <w:rPr>
          <w:bCs/>
          <w:kern w:val="0"/>
        </w:rPr>
        <w:t>Boston, MA: Pearson.</w:t>
      </w:r>
      <w:r w:rsidRPr="00443099">
        <w:rPr>
          <w:bCs/>
          <w:i/>
          <w:kern w:val="0"/>
        </w:rPr>
        <w:t xml:space="preserve"> </w:t>
      </w:r>
    </w:p>
    <w:p w14:paraId="6955BA80" w14:textId="77777777" w:rsidR="00662D5B" w:rsidRDefault="00662D5B" w:rsidP="00662D5B"/>
    <w:p w14:paraId="4C9F919D" w14:textId="77777777" w:rsidR="00443099" w:rsidRPr="00443099" w:rsidRDefault="00443099" w:rsidP="00443099">
      <w:pPr>
        <w:widowControl/>
        <w:overflowPunct/>
        <w:adjustRightInd/>
        <w:rPr>
          <w:kern w:val="0"/>
          <w:u w:val="single"/>
        </w:rPr>
      </w:pPr>
      <w:r w:rsidRPr="00443099">
        <w:rPr>
          <w:b/>
          <w:bCs/>
          <w:kern w:val="0"/>
          <w:u w:val="single"/>
        </w:rPr>
        <w:t>Catalog Course Description</w:t>
      </w:r>
      <w:r w:rsidRPr="00443099">
        <w:rPr>
          <w:kern w:val="0"/>
          <w:u w:val="single"/>
        </w:rPr>
        <w:t xml:space="preserve"> </w:t>
      </w:r>
    </w:p>
    <w:p w14:paraId="20A2240E" w14:textId="77777777" w:rsidR="00443099" w:rsidRPr="00443099" w:rsidRDefault="00443099" w:rsidP="00443099">
      <w:pPr>
        <w:widowControl/>
        <w:overflowPunct/>
        <w:adjustRightInd/>
        <w:rPr>
          <w:i/>
          <w:kern w:val="0"/>
        </w:rPr>
      </w:pPr>
      <w:r w:rsidRPr="00443099">
        <w:rPr>
          <w:kern w:val="0"/>
        </w:rPr>
        <w:t xml:space="preserve">Psychological implications of human growth and behavior from infancy to adolescence, stressing affective and cognitive development. </w:t>
      </w:r>
    </w:p>
    <w:p w14:paraId="074DF5C5" w14:textId="77777777" w:rsidR="00443099" w:rsidRPr="00443099" w:rsidRDefault="00443099" w:rsidP="00443099">
      <w:pPr>
        <w:widowControl/>
        <w:overflowPunct/>
        <w:adjustRightInd/>
        <w:rPr>
          <w:b/>
          <w:bCs/>
          <w:kern w:val="0"/>
          <w:u w:val="single"/>
        </w:rPr>
      </w:pPr>
    </w:p>
    <w:p w14:paraId="54DA4162" w14:textId="77777777" w:rsidR="00443099" w:rsidRPr="00443099" w:rsidRDefault="00443099" w:rsidP="00443099">
      <w:pPr>
        <w:widowControl/>
        <w:overflowPunct/>
        <w:adjustRightInd/>
        <w:rPr>
          <w:b/>
          <w:bCs/>
          <w:kern w:val="0"/>
          <w:u w:val="single"/>
        </w:rPr>
      </w:pPr>
      <w:r w:rsidRPr="00443099">
        <w:rPr>
          <w:b/>
          <w:bCs/>
          <w:kern w:val="0"/>
          <w:u w:val="single"/>
        </w:rPr>
        <w:t>Program Linking Statement</w:t>
      </w:r>
    </w:p>
    <w:p w14:paraId="540B3CFE" w14:textId="77777777" w:rsidR="00443099" w:rsidRPr="00443099" w:rsidRDefault="00443099" w:rsidP="00443099">
      <w:pPr>
        <w:widowControl/>
        <w:overflowPunct/>
        <w:adjustRightInd/>
        <w:rPr>
          <w:bCs/>
          <w:kern w:val="0"/>
        </w:rPr>
      </w:pPr>
      <w:r w:rsidRPr="00443099">
        <w:rPr>
          <w:bCs/>
          <w:kern w:val="0"/>
        </w:rPr>
        <w:t xml:space="preserve">This course develops and assesses the skills and competencies for the program student learning outcomes of Life Span Development. In addition, this course also assesses the program student learning outcomes of 1) Scientific Methods and its Application in the Field of Psychology and 2) Cross-Cultural Psychology. </w:t>
      </w:r>
    </w:p>
    <w:p w14:paraId="4E2FC7CC" w14:textId="77777777" w:rsidR="00443099" w:rsidRPr="00443099" w:rsidRDefault="00443099" w:rsidP="00443099">
      <w:pPr>
        <w:widowControl/>
        <w:overflowPunct/>
        <w:adjustRightInd/>
        <w:rPr>
          <w:b/>
          <w:bCs/>
          <w:kern w:val="0"/>
          <w:u w:val="single"/>
        </w:rPr>
      </w:pPr>
    </w:p>
    <w:p w14:paraId="1A10A9B0" w14:textId="77777777" w:rsidR="00443099" w:rsidRPr="00443099" w:rsidRDefault="00443099" w:rsidP="00443099">
      <w:pPr>
        <w:widowControl/>
        <w:overflowPunct/>
        <w:adjustRightInd/>
        <w:rPr>
          <w:kern w:val="0"/>
        </w:rPr>
      </w:pPr>
      <w:r w:rsidRPr="00443099">
        <w:rPr>
          <w:b/>
          <w:bCs/>
          <w:kern w:val="0"/>
          <w:u w:val="single"/>
        </w:rPr>
        <w:t>Student Learning Outcomes</w:t>
      </w:r>
      <w:r w:rsidRPr="00443099">
        <w:rPr>
          <w:kern w:val="0"/>
          <w:u w:val="single"/>
        </w:rPr>
        <w:t xml:space="preserve">: </w:t>
      </w:r>
    </w:p>
    <w:p w14:paraId="0C4A90D8" w14:textId="77777777" w:rsidR="00443099" w:rsidRPr="00443099" w:rsidRDefault="00443099" w:rsidP="00443099">
      <w:pPr>
        <w:widowControl/>
        <w:overflowPunct/>
        <w:adjustRightInd/>
        <w:rPr>
          <w:rFonts w:ascii="LatoWeb" w:hAnsi="LatoWeb" w:cstheme="minorBidi"/>
          <w:kern w:val="0"/>
        </w:rPr>
      </w:pPr>
      <w:r w:rsidRPr="00443099">
        <w:rPr>
          <w:rFonts w:ascii="LatoWeb" w:hAnsi="LatoWeb" w:cstheme="minorBidi"/>
          <w:kern w:val="0"/>
        </w:rPr>
        <w:t>Upon completion of this course, students will be able to: </w:t>
      </w:r>
    </w:p>
    <w:p w14:paraId="23A36205" w14:textId="77777777" w:rsidR="00443099" w:rsidRPr="00443099" w:rsidRDefault="00443099" w:rsidP="00443099">
      <w:pPr>
        <w:widowControl/>
        <w:overflowPunct/>
        <w:adjustRightInd/>
        <w:ind w:left="720"/>
        <w:rPr>
          <w:rFonts w:ascii="LatoWeb" w:hAnsi="LatoWeb" w:cstheme="minorBidi"/>
          <w:kern w:val="0"/>
        </w:rPr>
      </w:pPr>
      <w:r w:rsidRPr="00443099">
        <w:rPr>
          <w:rFonts w:ascii="LatoWeb" w:hAnsi="LatoWeb" w:cstheme="minorBidi"/>
          <w:kern w:val="0"/>
        </w:rPr>
        <w:t xml:space="preserve">1. </w:t>
      </w:r>
      <w:r w:rsidRPr="00443099">
        <w:rPr>
          <w:rFonts w:ascii="LatoWeb" w:hAnsi="LatoWeb" w:cstheme="minorBidi"/>
          <w:kern w:val="0"/>
        </w:rPr>
        <w:tab/>
        <w:t>understand the historical and cultural roles that children have played. </w:t>
      </w:r>
      <w:r w:rsidRPr="00443099">
        <w:rPr>
          <w:rFonts w:ascii="LatoWeb" w:hAnsi="LatoWeb" w:cstheme="minorBidi"/>
          <w:kern w:val="0"/>
        </w:rPr>
        <w:br/>
        <w:t xml:space="preserve">2. </w:t>
      </w:r>
      <w:r w:rsidRPr="00443099">
        <w:rPr>
          <w:rFonts w:ascii="LatoWeb" w:hAnsi="LatoWeb" w:cstheme="minorBidi"/>
          <w:kern w:val="0"/>
        </w:rPr>
        <w:tab/>
        <w:t>apply a variety of theoretical approaches to the study of children. </w:t>
      </w:r>
      <w:r w:rsidRPr="00443099">
        <w:rPr>
          <w:rFonts w:ascii="LatoWeb" w:hAnsi="LatoWeb" w:cstheme="minorBidi"/>
          <w:kern w:val="0"/>
        </w:rPr>
        <w:br/>
        <w:t xml:space="preserve">3. </w:t>
      </w:r>
      <w:r w:rsidRPr="00443099">
        <w:rPr>
          <w:rFonts w:ascii="LatoWeb" w:hAnsi="LatoWeb" w:cstheme="minorBidi"/>
          <w:kern w:val="0"/>
        </w:rPr>
        <w:tab/>
        <w:t xml:space="preserve">discuss developmental aspects of growth including physical, cognitive, cultural,      </w:t>
      </w:r>
    </w:p>
    <w:p w14:paraId="4DF43275" w14:textId="77777777" w:rsidR="00443099" w:rsidRPr="00443099" w:rsidRDefault="00443099" w:rsidP="00443099">
      <w:pPr>
        <w:widowControl/>
        <w:overflowPunct/>
        <w:adjustRightInd/>
        <w:ind w:left="720"/>
        <w:rPr>
          <w:rFonts w:ascii="LatoWeb" w:hAnsi="LatoWeb" w:cstheme="minorBidi"/>
          <w:kern w:val="0"/>
        </w:rPr>
      </w:pPr>
      <w:r w:rsidRPr="00443099">
        <w:rPr>
          <w:rFonts w:ascii="LatoWeb" w:hAnsi="LatoWeb" w:cstheme="minorBidi"/>
          <w:kern w:val="0"/>
        </w:rPr>
        <w:t xml:space="preserve">            social, emotional, language, and moral development. </w:t>
      </w:r>
      <w:r w:rsidRPr="00443099">
        <w:rPr>
          <w:rFonts w:ascii="LatoWeb" w:hAnsi="LatoWeb" w:cstheme="minorBidi"/>
          <w:kern w:val="0"/>
        </w:rPr>
        <w:br/>
        <w:t xml:space="preserve">4. </w:t>
      </w:r>
      <w:r w:rsidRPr="00443099">
        <w:rPr>
          <w:rFonts w:ascii="LatoWeb" w:hAnsi="LatoWeb" w:cstheme="minorBidi"/>
          <w:kern w:val="0"/>
        </w:rPr>
        <w:tab/>
        <w:t>discuss conditions necessary for optimal child development. </w:t>
      </w:r>
      <w:r w:rsidRPr="00443099">
        <w:rPr>
          <w:rFonts w:ascii="LatoWeb" w:hAnsi="LatoWeb" w:cstheme="minorBidi"/>
          <w:kern w:val="0"/>
        </w:rPr>
        <w:br/>
        <w:t xml:space="preserve">5. </w:t>
      </w:r>
      <w:r w:rsidRPr="00443099">
        <w:rPr>
          <w:rFonts w:ascii="LatoWeb" w:hAnsi="LatoWeb" w:cstheme="minorBidi"/>
          <w:kern w:val="0"/>
        </w:rPr>
        <w:tab/>
        <w:t xml:space="preserve">express well-informed views including ethical concerns on topical issues such as </w:t>
      </w:r>
    </w:p>
    <w:p w14:paraId="2C4087C6" w14:textId="77777777" w:rsidR="00443099" w:rsidRPr="00443099" w:rsidRDefault="00443099" w:rsidP="00443099">
      <w:pPr>
        <w:widowControl/>
        <w:overflowPunct/>
        <w:adjustRightInd/>
        <w:ind w:left="720"/>
        <w:rPr>
          <w:b/>
          <w:bCs/>
          <w:kern w:val="0"/>
          <w:u w:val="single"/>
        </w:rPr>
      </w:pPr>
      <w:r w:rsidRPr="00443099">
        <w:rPr>
          <w:rFonts w:ascii="LatoWeb" w:hAnsi="LatoWeb" w:cstheme="minorBidi"/>
          <w:kern w:val="0"/>
        </w:rPr>
        <w:t xml:space="preserve">            resiliency, effects of television, early intervention, parenting styles, child abuse. </w:t>
      </w:r>
      <w:r w:rsidRPr="00443099">
        <w:rPr>
          <w:rFonts w:ascii="LatoWeb" w:hAnsi="LatoWeb" w:cstheme="minorBidi"/>
          <w:kern w:val="0"/>
        </w:rPr>
        <w:br/>
        <w:t xml:space="preserve">6. </w:t>
      </w:r>
      <w:r w:rsidRPr="00443099">
        <w:rPr>
          <w:rFonts w:ascii="LatoWeb" w:hAnsi="LatoWeb" w:cstheme="minorBidi"/>
          <w:kern w:val="0"/>
        </w:rPr>
        <w:tab/>
        <w:t>locate current information and research related to child development. </w:t>
      </w:r>
      <w:r w:rsidRPr="00443099">
        <w:rPr>
          <w:rFonts w:ascii="LatoWeb" w:hAnsi="LatoWeb" w:cstheme="minorBidi"/>
          <w:kern w:val="0"/>
        </w:rPr>
        <w:br/>
        <w:t xml:space="preserve">7. </w:t>
      </w:r>
      <w:r w:rsidRPr="00443099">
        <w:rPr>
          <w:rFonts w:ascii="LatoWeb" w:hAnsi="LatoWeb" w:cstheme="minorBidi"/>
          <w:kern w:val="0"/>
        </w:rPr>
        <w:tab/>
        <w:t>apply the scientific method to the study of child development.</w:t>
      </w:r>
    </w:p>
    <w:p w14:paraId="42A58588" w14:textId="77777777" w:rsidR="00443099" w:rsidRPr="00443099" w:rsidRDefault="00443099" w:rsidP="00443099">
      <w:pPr>
        <w:widowControl/>
        <w:overflowPunct/>
        <w:adjustRightInd/>
        <w:rPr>
          <w:b/>
          <w:bCs/>
          <w:kern w:val="0"/>
          <w:u w:val="single"/>
        </w:rPr>
      </w:pPr>
    </w:p>
    <w:p w14:paraId="63007AA3" w14:textId="77777777" w:rsidR="00443099" w:rsidRPr="00443099" w:rsidRDefault="00443099" w:rsidP="00443099">
      <w:pPr>
        <w:rPr>
          <w:b/>
          <w:bCs/>
          <w:u w:val="single"/>
        </w:rPr>
      </w:pPr>
      <w:r w:rsidRPr="00443099">
        <w:rPr>
          <w:b/>
          <w:bCs/>
          <w:u w:val="single"/>
        </w:rPr>
        <w:t>COURSE REQUIREMENTS</w:t>
      </w:r>
      <w:r w:rsidRPr="00443099">
        <w:tab/>
      </w:r>
      <w:r w:rsidRPr="00443099">
        <w:tab/>
      </w:r>
      <w:r w:rsidRPr="00443099">
        <w:rPr>
          <w:b/>
          <w:bCs/>
          <w:u w:val="single"/>
        </w:rPr>
        <w:t>POINTS</w:t>
      </w:r>
      <w:r w:rsidRPr="00443099">
        <w:tab/>
      </w:r>
      <w:r w:rsidRPr="00443099">
        <w:tab/>
      </w:r>
      <w:r w:rsidRPr="00443099">
        <w:rPr>
          <w:b/>
          <w:bCs/>
          <w:u w:val="single"/>
        </w:rPr>
        <w:t>GRADING</w:t>
      </w:r>
    </w:p>
    <w:p w14:paraId="246D9CF4" w14:textId="1EA9BF4A" w:rsidR="00443099" w:rsidRPr="00443099" w:rsidRDefault="00443099" w:rsidP="00443099">
      <w:r w:rsidRPr="00443099">
        <w:t>5 Quizzes (20 pts each)</w:t>
      </w:r>
      <w:r w:rsidRPr="00443099">
        <w:tab/>
      </w:r>
      <w:r w:rsidRPr="00443099">
        <w:tab/>
      </w:r>
      <w:r w:rsidRPr="00443099">
        <w:tab/>
        <w:t>100 (</w:t>
      </w:r>
      <w:r w:rsidR="00077F5F">
        <w:t>~3</w:t>
      </w:r>
      <w:r w:rsidR="003C015F">
        <w:t>1</w:t>
      </w:r>
      <w:r w:rsidRPr="00443099">
        <w:t>%)</w:t>
      </w:r>
      <w:r w:rsidRPr="00443099">
        <w:tab/>
      </w:r>
      <w:r w:rsidRPr="00443099">
        <w:tab/>
      </w:r>
      <w:r w:rsidR="003C015F">
        <w:t>287 - 320</w:t>
      </w:r>
      <w:r w:rsidRPr="00443099">
        <w:t xml:space="preserve">      </w:t>
      </w:r>
      <w:r w:rsidRPr="00443099">
        <w:tab/>
        <w:t>A</w:t>
      </w:r>
    </w:p>
    <w:p w14:paraId="1C2AF909" w14:textId="1A198A62" w:rsidR="00443099" w:rsidRPr="00443099" w:rsidRDefault="003C015F" w:rsidP="00443099">
      <w:r>
        <w:t>6</w:t>
      </w:r>
      <w:r w:rsidR="00443099" w:rsidRPr="00443099">
        <w:t xml:space="preserve"> Discussion Topics (20 points each)</w:t>
      </w:r>
      <w:r w:rsidR="00443099" w:rsidRPr="00443099">
        <w:tab/>
      </w:r>
      <w:r w:rsidR="00443099" w:rsidRPr="00443099">
        <w:tab/>
        <w:t>1</w:t>
      </w:r>
      <w:r>
        <w:t>2</w:t>
      </w:r>
      <w:r w:rsidR="00443099" w:rsidRPr="00443099">
        <w:t>0 (</w:t>
      </w:r>
      <w:r w:rsidR="00077F5F">
        <w:t>~</w:t>
      </w:r>
      <w:r>
        <w:t>38</w:t>
      </w:r>
      <w:r w:rsidR="00443099" w:rsidRPr="00443099">
        <w:t>%)</w:t>
      </w:r>
      <w:r w:rsidR="00443099" w:rsidRPr="00443099">
        <w:tab/>
      </w:r>
      <w:r w:rsidR="00443099" w:rsidRPr="00443099">
        <w:tab/>
      </w:r>
      <w:r>
        <w:t>255 - 286</w:t>
      </w:r>
      <w:r w:rsidR="00443099" w:rsidRPr="00443099">
        <w:t xml:space="preserve">      </w:t>
      </w:r>
      <w:r w:rsidR="00443099" w:rsidRPr="00443099">
        <w:tab/>
        <w:t>B</w:t>
      </w:r>
    </w:p>
    <w:p w14:paraId="37A0912E" w14:textId="53146867" w:rsidR="00443099" w:rsidRPr="00443099" w:rsidRDefault="00077F5F" w:rsidP="00443099">
      <w:r>
        <w:t xml:space="preserve">Child Observation Paper </w:t>
      </w:r>
      <w:bookmarkStart w:id="0" w:name="_GoBack"/>
      <w:bookmarkEnd w:id="0"/>
      <w:r>
        <w:t>(Movie option)</w:t>
      </w:r>
      <w:r w:rsidR="00443099" w:rsidRPr="00443099">
        <w:tab/>
        <w:t>100 (</w:t>
      </w:r>
      <w:r>
        <w:t>~3</w:t>
      </w:r>
      <w:r w:rsidR="003C015F">
        <w:t>1</w:t>
      </w:r>
      <w:r w:rsidR="00443099" w:rsidRPr="00443099">
        <w:t>%)</w:t>
      </w:r>
      <w:r w:rsidR="00443099" w:rsidRPr="00443099">
        <w:tab/>
      </w:r>
      <w:r w:rsidR="00443099" w:rsidRPr="00443099">
        <w:tab/>
      </w:r>
      <w:r w:rsidR="003C015F">
        <w:t>223 - 254</w:t>
      </w:r>
      <w:r w:rsidR="00443099" w:rsidRPr="00443099">
        <w:t xml:space="preserve">      </w:t>
      </w:r>
      <w:r w:rsidR="00443099" w:rsidRPr="00443099">
        <w:tab/>
        <w:t>C</w:t>
      </w:r>
    </w:p>
    <w:p w14:paraId="25EE736B" w14:textId="4B660BE0" w:rsidR="00443099" w:rsidRPr="00443099" w:rsidRDefault="00443099" w:rsidP="00443099">
      <w:r w:rsidRPr="00443099">
        <w:t>Personal Introduction</w:t>
      </w:r>
      <w:r w:rsidRPr="00443099">
        <w:tab/>
        <w:t>(mandatory to pass)</w:t>
      </w:r>
      <w:r w:rsidRPr="00443099">
        <w:tab/>
        <w:t xml:space="preserve"> </w:t>
      </w:r>
      <w:r w:rsidRPr="00443099">
        <w:rPr>
          <w:u w:val="single"/>
        </w:rPr>
        <w:t xml:space="preserve">   0</w:t>
      </w:r>
      <w:r w:rsidRPr="00443099">
        <w:tab/>
      </w:r>
      <w:r w:rsidRPr="00443099">
        <w:tab/>
      </w:r>
      <w:r w:rsidRPr="00443099">
        <w:tab/>
      </w:r>
      <w:r w:rsidR="003C015F">
        <w:t>191 - 222</w:t>
      </w:r>
      <w:r w:rsidRPr="00443099">
        <w:t xml:space="preserve"> </w:t>
      </w:r>
      <w:r w:rsidRPr="00443099">
        <w:tab/>
        <w:t>D</w:t>
      </w:r>
    </w:p>
    <w:p w14:paraId="47CEA451" w14:textId="2A318737" w:rsidR="00443099" w:rsidRPr="00443099" w:rsidRDefault="00443099" w:rsidP="00443099">
      <w:r w:rsidRPr="00443099">
        <w:tab/>
      </w:r>
      <w:r w:rsidRPr="00443099">
        <w:tab/>
      </w:r>
      <w:r w:rsidRPr="00443099">
        <w:tab/>
      </w:r>
      <w:r w:rsidRPr="00443099">
        <w:tab/>
      </w:r>
      <w:r w:rsidRPr="00443099">
        <w:tab/>
      </w:r>
      <w:r w:rsidRPr="00443099">
        <w:tab/>
      </w:r>
      <w:r w:rsidR="00077F5F">
        <w:t>3</w:t>
      </w:r>
      <w:r w:rsidR="003C015F">
        <w:t>2</w:t>
      </w:r>
      <w:r w:rsidR="00077F5F">
        <w:t>0</w:t>
      </w:r>
      <w:r w:rsidRPr="00443099">
        <w:t xml:space="preserve"> (100%)</w:t>
      </w:r>
      <w:r w:rsidRPr="00443099">
        <w:tab/>
      </w:r>
      <w:r w:rsidRPr="00443099">
        <w:tab/>
      </w:r>
      <w:r w:rsidRPr="00443099">
        <w:tab/>
      </w:r>
      <w:r w:rsidRPr="00443099">
        <w:tab/>
      </w:r>
    </w:p>
    <w:p w14:paraId="7C2B1126" w14:textId="2D582D8F" w:rsidR="00662D5B" w:rsidRDefault="00662D5B" w:rsidP="00662D5B">
      <w:pPr>
        <w:rPr>
          <w:b/>
          <w:bCs/>
          <w:u w:val="single"/>
        </w:rPr>
      </w:pPr>
    </w:p>
    <w:p w14:paraId="2AD883B8" w14:textId="4F41E93C" w:rsidR="00443099" w:rsidRDefault="00443099" w:rsidP="00662D5B">
      <w:pPr>
        <w:rPr>
          <w:b/>
          <w:bCs/>
          <w:u w:val="single"/>
        </w:rPr>
      </w:pPr>
    </w:p>
    <w:p w14:paraId="2E9D6FE6" w14:textId="68DAA0DF" w:rsidR="00443099" w:rsidRDefault="00443099" w:rsidP="00662D5B">
      <w:pPr>
        <w:rPr>
          <w:b/>
          <w:bCs/>
          <w:u w:val="single"/>
        </w:rPr>
      </w:pPr>
    </w:p>
    <w:p w14:paraId="265A6E72" w14:textId="764BC04F" w:rsidR="00443099" w:rsidRDefault="00443099" w:rsidP="00662D5B">
      <w:pPr>
        <w:rPr>
          <w:b/>
          <w:bCs/>
          <w:u w:val="single"/>
        </w:rPr>
      </w:pPr>
    </w:p>
    <w:p w14:paraId="531DA00B" w14:textId="32919DE3" w:rsidR="00443099" w:rsidRDefault="00443099" w:rsidP="00662D5B">
      <w:pPr>
        <w:rPr>
          <w:b/>
          <w:bCs/>
          <w:u w:val="single"/>
        </w:rPr>
      </w:pPr>
    </w:p>
    <w:p w14:paraId="1762E9C8" w14:textId="77777777" w:rsidR="00443099" w:rsidRDefault="00443099" w:rsidP="00662D5B">
      <w:pPr>
        <w:rPr>
          <w:b/>
          <w:bCs/>
          <w:u w:val="single"/>
        </w:rPr>
      </w:pPr>
    </w:p>
    <w:p w14:paraId="1B3DD1AC" w14:textId="77777777" w:rsidR="00662D5B" w:rsidRDefault="00662D5B" w:rsidP="00662D5B">
      <w:pPr>
        <w:rPr>
          <w:b/>
          <w:bCs/>
          <w:u w:val="single"/>
        </w:rPr>
      </w:pPr>
      <w:r>
        <w:rPr>
          <w:b/>
          <w:bCs/>
          <w:u w:val="single"/>
        </w:rPr>
        <w:lastRenderedPageBreak/>
        <w:t>COURSE REQUIREMENT DESCRIPTIONS</w:t>
      </w:r>
    </w:p>
    <w:p w14:paraId="2DA1787F" w14:textId="77777777" w:rsidR="00662D5B" w:rsidRDefault="00662D5B" w:rsidP="00662D5B">
      <w:pPr>
        <w:rPr>
          <w:b/>
          <w:bCs/>
          <w:u w:val="single"/>
        </w:rPr>
      </w:pPr>
    </w:p>
    <w:p w14:paraId="26985EC7" w14:textId="604081C4" w:rsidR="00662D5B" w:rsidRDefault="00662D5B" w:rsidP="00662D5B">
      <w:pPr>
        <w:ind w:left="360" w:hanging="360"/>
        <w:rPr>
          <w:b/>
          <w:i/>
        </w:rPr>
      </w:pPr>
      <w:r>
        <w:t xml:space="preserve">1.  </w:t>
      </w:r>
      <w:r>
        <w:rPr>
          <w:b/>
        </w:rPr>
        <w:t xml:space="preserve">QUIZZES (20 points each), </w:t>
      </w:r>
      <w:r>
        <w:rPr>
          <w:b/>
          <w:color w:val="FF0000"/>
        </w:rPr>
        <w:t xml:space="preserve">DUE </w:t>
      </w:r>
      <w:r w:rsidR="00391623">
        <w:rPr>
          <w:b/>
          <w:color w:val="FF0000"/>
        </w:rPr>
        <w:t>S</w:t>
      </w:r>
      <w:r w:rsidR="009548C6">
        <w:rPr>
          <w:b/>
          <w:color w:val="FF0000"/>
        </w:rPr>
        <w:t>ATUR</w:t>
      </w:r>
      <w:r w:rsidR="00391623">
        <w:rPr>
          <w:b/>
          <w:color w:val="FF0000"/>
        </w:rPr>
        <w:t>DAYS</w:t>
      </w:r>
      <w:r>
        <w:rPr>
          <w:b/>
        </w:rPr>
        <w:t>:</w:t>
      </w:r>
      <w:r w:rsidR="00391623">
        <w:rPr>
          <w:b/>
        </w:rPr>
        <w:t xml:space="preserve"> </w:t>
      </w:r>
      <w:r>
        <w:t xml:space="preserve">There are </w:t>
      </w:r>
      <w:r w:rsidR="00077F5F">
        <w:t>five (5)</w:t>
      </w:r>
      <w:r>
        <w:t xml:space="preserve"> quizzes and you will have 60 minutes to complete each quiz. You will have </w:t>
      </w:r>
      <w:r w:rsidRPr="00391623">
        <w:rPr>
          <w:b/>
          <w:i/>
        </w:rPr>
        <w:t>one</w:t>
      </w:r>
      <w:r>
        <w:t xml:space="preserve"> attempt for each quiz. Quizzes will be available for about two weeks from Monday at 12AM, through S</w:t>
      </w:r>
      <w:r w:rsidR="009548C6">
        <w:t>aturday</w:t>
      </w:r>
      <w:r>
        <w:t xml:space="preserve">, 11:59PM </w:t>
      </w:r>
      <w:r>
        <w:rPr>
          <w:b/>
        </w:rPr>
        <w:t>(</w:t>
      </w:r>
      <w:r>
        <w:rPr>
          <w:b/>
          <w:i/>
        </w:rPr>
        <w:t>Hawaii Standard Time</w:t>
      </w:r>
      <w:r>
        <w:rPr>
          <w:b/>
        </w:rPr>
        <w:t>)</w:t>
      </w:r>
      <w:r>
        <w:t xml:space="preserve">. As these are timed quizzes, make sure you are prepared to start each quiz. Once the time is up, or you manually submit your quiz, you will </w:t>
      </w:r>
      <w:r>
        <w:rPr>
          <w:b/>
        </w:rPr>
        <w:t>NOT</w:t>
      </w:r>
      <w:r>
        <w:t xml:space="preserve"> be able to edit or change any answers. No exceptions. </w:t>
      </w:r>
      <w:r>
        <w:rPr>
          <w:b/>
          <w:i/>
        </w:rPr>
        <w:t>This is an online course and you are responsible for logging in and being mindful of due dates.</w:t>
      </w:r>
      <w:r w:rsidR="00077F5F">
        <w:rPr>
          <w:b/>
          <w:i/>
        </w:rPr>
        <w:t xml:space="preserve"> You are also responsible for ensuring reliable internet connection.</w:t>
      </w:r>
      <w:r>
        <w:rPr>
          <w:b/>
          <w:i/>
        </w:rPr>
        <w:t xml:space="preserve"> </w:t>
      </w:r>
    </w:p>
    <w:p w14:paraId="3E78CC70" w14:textId="77777777" w:rsidR="00662D5B" w:rsidRDefault="00662D5B" w:rsidP="00662D5B">
      <w:pPr>
        <w:ind w:left="720" w:hanging="360"/>
        <w:rPr>
          <w:b/>
          <w:i/>
        </w:rPr>
      </w:pPr>
    </w:p>
    <w:p w14:paraId="3B47BDDA" w14:textId="2744F23D" w:rsidR="00662D5B" w:rsidRDefault="00662D5B" w:rsidP="00662D5B">
      <w:pPr>
        <w:ind w:left="360" w:hanging="360"/>
        <w:rPr>
          <w:b/>
          <w:i/>
        </w:rPr>
      </w:pPr>
      <w:r>
        <w:t xml:space="preserve">2.  </w:t>
      </w:r>
      <w:r>
        <w:rPr>
          <w:b/>
          <w:kern w:val="0"/>
        </w:rPr>
        <w:t>DISCUSSIONS (1</w:t>
      </w:r>
      <w:r w:rsidR="00443099">
        <w:rPr>
          <w:b/>
          <w:kern w:val="0"/>
        </w:rPr>
        <w:t>5</w:t>
      </w:r>
      <w:r>
        <w:rPr>
          <w:b/>
          <w:kern w:val="0"/>
        </w:rPr>
        <w:t xml:space="preserve"> points for </w:t>
      </w:r>
      <w:r w:rsidR="00443099">
        <w:rPr>
          <w:b/>
          <w:kern w:val="0"/>
        </w:rPr>
        <w:t>your</w:t>
      </w:r>
      <w:r>
        <w:rPr>
          <w:b/>
          <w:kern w:val="0"/>
        </w:rPr>
        <w:t xml:space="preserve"> </w:t>
      </w:r>
      <w:r w:rsidR="00077F5F">
        <w:rPr>
          <w:b/>
          <w:kern w:val="0"/>
        </w:rPr>
        <w:t xml:space="preserve">initial </w:t>
      </w:r>
      <w:r>
        <w:rPr>
          <w:b/>
          <w:kern w:val="0"/>
        </w:rPr>
        <w:t xml:space="preserve">response to the prompt: </w:t>
      </w:r>
      <w:r>
        <w:rPr>
          <w:b/>
          <w:color w:val="FF0000"/>
          <w:kern w:val="0"/>
        </w:rPr>
        <w:t xml:space="preserve">DUE </w:t>
      </w:r>
      <w:r w:rsidR="00391623">
        <w:rPr>
          <w:b/>
          <w:color w:val="FF0000"/>
          <w:kern w:val="0"/>
        </w:rPr>
        <w:t>THURSDAYS</w:t>
      </w:r>
      <w:r>
        <w:rPr>
          <w:b/>
          <w:color w:val="FF0000"/>
          <w:kern w:val="0"/>
        </w:rPr>
        <w:t xml:space="preserve">, </w:t>
      </w:r>
      <w:r>
        <w:rPr>
          <w:b/>
          <w:kern w:val="0"/>
        </w:rPr>
        <w:t xml:space="preserve">and </w:t>
      </w:r>
      <w:r w:rsidR="00443099">
        <w:rPr>
          <w:b/>
          <w:kern w:val="0"/>
        </w:rPr>
        <w:t>5</w:t>
      </w:r>
      <w:r>
        <w:rPr>
          <w:b/>
          <w:kern w:val="0"/>
        </w:rPr>
        <w:t xml:space="preserve"> points for your reply to a peer: </w:t>
      </w:r>
      <w:r>
        <w:rPr>
          <w:b/>
          <w:color w:val="FF0000"/>
          <w:kern w:val="0"/>
        </w:rPr>
        <w:t>DUE S</w:t>
      </w:r>
      <w:r w:rsidR="009548C6">
        <w:rPr>
          <w:b/>
          <w:color w:val="FF0000"/>
          <w:kern w:val="0"/>
        </w:rPr>
        <w:t>ATUR</w:t>
      </w:r>
      <w:r w:rsidR="00391623">
        <w:rPr>
          <w:b/>
          <w:color w:val="FF0000"/>
          <w:kern w:val="0"/>
        </w:rPr>
        <w:t>DA</w:t>
      </w:r>
      <w:r>
        <w:rPr>
          <w:b/>
          <w:color w:val="FF0000"/>
          <w:kern w:val="0"/>
        </w:rPr>
        <w:t>YS</w:t>
      </w:r>
      <w:r>
        <w:rPr>
          <w:b/>
          <w:kern w:val="0"/>
        </w:rPr>
        <w:t>)</w:t>
      </w:r>
    </w:p>
    <w:p w14:paraId="4A4B33E1" w14:textId="77777777" w:rsidR="00662D5B" w:rsidRDefault="00662D5B" w:rsidP="00662D5B">
      <w:pPr>
        <w:widowControl/>
        <w:overflowPunct/>
        <w:adjustRightInd/>
        <w:ind w:left="360"/>
        <w:rPr>
          <w:kern w:val="0"/>
        </w:rPr>
      </w:pPr>
      <w:r>
        <w:rPr>
          <w:i/>
          <w:kern w:val="0"/>
        </w:rPr>
        <w:t>*</w:t>
      </w:r>
      <w:r>
        <w:rPr>
          <w:b/>
          <w:i/>
          <w:kern w:val="0"/>
        </w:rPr>
        <w:t>Two points per calendar day may be deducted for late discussion posts</w:t>
      </w:r>
      <w:r>
        <w:rPr>
          <w:kern w:val="0"/>
        </w:rPr>
        <w:t xml:space="preserve"> </w:t>
      </w:r>
    </w:p>
    <w:p w14:paraId="421216DB" w14:textId="25F86BB7" w:rsidR="00662D5B" w:rsidRDefault="00662D5B" w:rsidP="00662D5B">
      <w:pPr>
        <w:widowControl/>
        <w:overflowPunct/>
        <w:adjustRightInd/>
        <w:ind w:left="360"/>
        <w:rPr>
          <w:b/>
          <w:i/>
          <w:kern w:val="0"/>
        </w:rPr>
      </w:pPr>
      <w:r>
        <w:rPr>
          <w:kern w:val="0"/>
        </w:rPr>
        <w:t xml:space="preserve">There are </w:t>
      </w:r>
      <w:r w:rsidR="00443099">
        <w:rPr>
          <w:kern w:val="0"/>
        </w:rPr>
        <w:t>s</w:t>
      </w:r>
      <w:r w:rsidR="003C015F">
        <w:rPr>
          <w:kern w:val="0"/>
        </w:rPr>
        <w:t>ix</w:t>
      </w:r>
      <w:r>
        <w:rPr>
          <w:kern w:val="0"/>
        </w:rPr>
        <w:t xml:space="preserve"> discussion topics</w:t>
      </w:r>
      <w:r w:rsidR="00443099">
        <w:rPr>
          <w:kern w:val="0"/>
        </w:rPr>
        <w:t>.</w:t>
      </w:r>
      <w:r>
        <w:rPr>
          <w:kern w:val="0"/>
        </w:rPr>
        <w:t xml:space="preserve"> The subject matter will be related to the textbook chapters and any additional articles or videos I may post in FILES</w:t>
      </w:r>
      <w:r w:rsidR="00077F5F">
        <w:rPr>
          <w:kern w:val="0"/>
        </w:rPr>
        <w:t xml:space="preserve"> in Canvas</w:t>
      </w:r>
      <w:r>
        <w:rPr>
          <w:kern w:val="0"/>
        </w:rPr>
        <w:t xml:space="preserve">. You must post your response to the prompt before you can view other posts. </w:t>
      </w:r>
      <w:r>
        <w:rPr>
          <w:b/>
          <w:kern w:val="0"/>
        </w:rPr>
        <w:t xml:space="preserve">Please reflect on and display what you are learning from the readings. You </w:t>
      </w:r>
      <w:r w:rsidRPr="00662D5B">
        <w:rPr>
          <w:b/>
          <w:i/>
          <w:kern w:val="0"/>
        </w:rPr>
        <w:t xml:space="preserve">must </w:t>
      </w:r>
      <w:r>
        <w:rPr>
          <w:b/>
          <w:kern w:val="0"/>
        </w:rPr>
        <w:t xml:space="preserve">include concepts, theories, and ideas from the textbook in addressing the discussion prompt. Please read the prompt thoroughly and address all required content. </w:t>
      </w:r>
      <w:r>
        <w:rPr>
          <w:kern w:val="0"/>
        </w:rPr>
        <w:t>You must respond in a meaningful and substantive way to at least ONE classmate. Respond by using critical thinking skills. Do not just agree with a post</w:t>
      </w:r>
      <w:r w:rsidR="00391623">
        <w:rPr>
          <w:kern w:val="0"/>
        </w:rPr>
        <w:t>. You must</w:t>
      </w:r>
      <w:r>
        <w:rPr>
          <w:kern w:val="0"/>
        </w:rPr>
        <w:t xml:space="preserve"> elaborate on your peer’s thoughts. State why you agree</w:t>
      </w:r>
      <w:r w:rsidR="00391623">
        <w:rPr>
          <w:kern w:val="0"/>
        </w:rPr>
        <w:t xml:space="preserve"> </w:t>
      </w:r>
      <w:r>
        <w:rPr>
          <w:kern w:val="0"/>
        </w:rPr>
        <w:t xml:space="preserve">by referencing concepts from our textbook or consider why you might disagree. Apply the material from all resources, including your own observed personal experiences as they relate to the topic. This is a significant part of the learning experience as we are all learners and teachers in this classroom, and in life. Everyone’s input is valuable and facilitates learning. </w:t>
      </w:r>
      <w:r>
        <w:rPr>
          <w:b/>
          <w:i/>
          <w:kern w:val="0"/>
        </w:rPr>
        <w:t xml:space="preserve">I expect everyone to be responsible and accountable for all content posted to our online community. Please maintain ethical standards expected in a collaborative collegial environment. Please show respect for all. </w:t>
      </w:r>
    </w:p>
    <w:p w14:paraId="4B039A69" w14:textId="77777777" w:rsidR="00662D5B" w:rsidRDefault="00662D5B" w:rsidP="00662D5B">
      <w:pPr>
        <w:ind w:left="720" w:hanging="360"/>
      </w:pPr>
    </w:p>
    <w:p w14:paraId="64479997" w14:textId="056F1C8D" w:rsidR="00662D5B" w:rsidRDefault="00662D5B" w:rsidP="00662D5B">
      <w:pPr>
        <w:ind w:left="360" w:hanging="360"/>
        <w:rPr>
          <w:b/>
          <w:color w:val="FF0000"/>
        </w:rPr>
      </w:pPr>
      <w:r>
        <w:t xml:space="preserve"> 3. </w:t>
      </w:r>
      <w:r w:rsidR="00077F5F">
        <w:rPr>
          <w:b/>
        </w:rPr>
        <w:t xml:space="preserve">CHILD OBSERVATION </w:t>
      </w:r>
      <w:r>
        <w:rPr>
          <w:b/>
        </w:rPr>
        <w:t xml:space="preserve">PAPER (100 points), </w:t>
      </w:r>
      <w:r>
        <w:rPr>
          <w:b/>
          <w:color w:val="FF0000"/>
        </w:rPr>
        <w:t>DUE S</w:t>
      </w:r>
      <w:r w:rsidR="009548C6">
        <w:rPr>
          <w:b/>
          <w:color w:val="FF0000"/>
        </w:rPr>
        <w:t>ATUR</w:t>
      </w:r>
      <w:r w:rsidR="00391623">
        <w:rPr>
          <w:b/>
          <w:color w:val="FF0000"/>
        </w:rPr>
        <w:t>D</w:t>
      </w:r>
      <w:r>
        <w:rPr>
          <w:b/>
          <w:color w:val="FF0000"/>
        </w:rPr>
        <w:t>AY, WEEK 9</w:t>
      </w:r>
    </w:p>
    <w:p w14:paraId="29DC21D4" w14:textId="769ACCA9" w:rsidR="00662D5B" w:rsidRDefault="002A4DE3" w:rsidP="00662D5B">
      <w:pPr>
        <w:ind w:left="360" w:hanging="360"/>
      </w:pPr>
      <w:r>
        <w:tab/>
        <w:t xml:space="preserve">You will select a standard-length movie that </w:t>
      </w:r>
      <w:r w:rsidR="003C015F">
        <w:t>features</w:t>
      </w:r>
      <w:r>
        <w:t xml:space="preserve"> a child between the ages of</w:t>
      </w:r>
      <w:r w:rsidRPr="002A4DE3">
        <w:t xml:space="preserve"> </w:t>
      </w:r>
      <w:r>
        <w:t>2</w:t>
      </w:r>
      <w:r w:rsidRPr="002A4DE3">
        <w:t>-1</w:t>
      </w:r>
      <w:r>
        <w:t>6</w:t>
      </w:r>
      <w:r w:rsidRPr="002A4DE3">
        <w:t xml:space="preserve"> years of age </w:t>
      </w:r>
      <w:r>
        <w:t xml:space="preserve">as the protagonist (main character). You will be collecting data from the observations made on this child’s development in the physical, cognitive, and social/emotional domains and complete a </w:t>
      </w:r>
      <w:r w:rsidR="009A16E9">
        <w:t>four</w:t>
      </w:r>
      <w:r>
        <w:t xml:space="preserve">-page write-up. </w:t>
      </w:r>
      <w:r w:rsidRPr="002A4DE3">
        <w:t>Details</w:t>
      </w:r>
      <w:r w:rsidR="009A16E9">
        <w:t xml:space="preserve"> </w:t>
      </w:r>
      <w:r w:rsidRPr="002A4DE3">
        <w:t>wil</w:t>
      </w:r>
      <w:r w:rsidR="009A16E9">
        <w:t>l be available in Canvas Files</w:t>
      </w:r>
      <w:r w:rsidRPr="002A4DE3">
        <w:t xml:space="preserve">. You will submit your paper to a designated dropbox in Canvas. </w:t>
      </w:r>
      <w:r w:rsidR="009548C6">
        <w:t>A draft can be submitted at the end of Week 7 for review. There are no points for a draft submission, however, students who submit a draft for feedback consistently score higher on their final draft.</w:t>
      </w:r>
    </w:p>
    <w:p w14:paraId="7D0A9209" w14:textId="77777777" w:rsidR="00662D5B" w:rsidRDefault="00662D5B" w:rsidP="00662D5B">
      <w:pPr>
        <w:ind w:left="720" w:hanging="360"/>
      </w:pPr>
    </w:p>
    <w:p w14:paraId="1991632D" w14:textId="64F22A46" w:rsidR="00662D5B" w:rsidRDefault="00662D5B" w:rsidP="00662D5B">
      <w:pPr>
        <w:ind w:left="360" w:hanging="360"/>
        <w:rPr>
          <w:b/>
        </w:rPr>
      </w:pPr>
      <w:r>
        <w:t xml:space="preserve">4. </w:t>
      </w:r>
      <w:r>
        <w:rPr>
          <w:b/>
        </w:rPr>
        <w:t xml:space="preserve">PERSONAL INTRODUCTION, </w:t>
      </w:r>
      <w:r>
        <w:rPr>
          <w:b/>
          <w:color w:val="FF0000"/>
        </w:rPr>
        <w:t>DUE S</w:t>
      </w:r>
      <w:r w:rsidR="009548C6">
        <w:rPr>
          <w:b/>
          <w:color w:val="FF0000"/>
        </w:rPr>
        <w:t>ATUR</w:t>
      </w:r>
      <w:r>
        <w:rPr>
          <w:b/>
          <w:color w:val="FF0000"/>
        </w:rPr>
        <w:t xml:space="preserve">DAY, </w:t>
      </w:r>
      <w:r w:rsidR="00391623">
        <w:rPr>
          <w:b/>
          <w:color w:val="FF0000"/>
        </w:rPr>
        <w:t xml:space="preserve">after </w:t>
      </w:r>
      <w:r>
        <w:rPr>
          <w:b/>
          <w:color w:val="FF0000"/>
        </w:rPr>
        <w:t>WEEK 1</w:t>
      </w:r>
    </w:p>
    <w:p w14:paraId="79966B38" w14:textId="77777777" w:rsidR="00662D5B" w:rsidRDefault="00662D5B" w:rsidP="00662D5B">
      <w:pPr>
        <w:ind w:left="360" w:hanging="360"/>
      </w:pPr>
      <w:r>
        <w:tab/>
        <w:t xml:space="preserve">Your personal introduction is due at the end of Week 1. There are no points, but completion is </w:t>
      </w:r>
      <w:r w:rsidRPr="00391623">
        <w:rPr>
          <w:b/>
          <w:i/>
        </w:rPr>
        <w:t>mandatory</w:t>
      </w:r>
      <w:r>
        <w:rPr>
          <w:i/>
        </w:rPr>
        <w:t xml:space="preserve"> </w:t>
      </w:r>
      <w:r>
        <w:t>to pass the course. Details will be in CANVAS when you open the assignment.</w:t>
      </w:r>
    </w:p>
    <w:p w14:paraId="1A9C3430" w14:textId="77777777" w:rsidR="00662D5B" w:rsidRDefault="00662D5B" w:rsidP="00662D5B">
      <w:pPr>
        <w:ind w:left="360" w:hanging="360"/>
      </w:pPr>
    </w:p>
    <w:p w14:paraId="758ADE31" w14:textId="77777777" w:rsidR="00662D5B" w:rsidRDefault="00662D5B" w:rsidP="00662D5B">
      <w:pPr>
        <w:ind w:left="360" w:hanging="360"/>
        <w:rPr>
          <w:b/>
        </w:rPr>
      </w:pPr>
      <w:r>
        <w:t>*</w:t>
      </w:r>
      <w:r>
        <w:rPr>
          <w:b/>
          <w:i/>
          <w:kern w:val="0"/>
        </w:rPr>
        <w:t>Our syllabus and course schedule is tentative and may be adjusted according to class needs.</w:t>
      </w:r>
    </w:p>
    <w:p w14:paraId="6B7AE5F3" w14:textId="77777777" w:rsidR="00662D5B" w:rsidRDefault="00662D5B" w:rsidP="00662D5B">
      <w:pPr>
        <w:rPr>
          <w:b/>
          <w:bCs/>
          <w:sz w:val="22"/>
          <w:szCs w:val="22"/>
          <w:u w:val="single"/>
        </w:rPr>
      </w:pPr>
    </w:p>
    <w:p w14:paraId="64D487B2" w14:textId="77777777" w:rsidR="00662D5B" w:rsidRDefault="00662D5B" w:rsidP="00662D5B">
      <w:pPr>
        <w:rPr>
          <w:b/>
          <w:bCs/>
          <w:sz w:val="22"/>
          <w:szCs w:val="22"/>
          <w:u w:val="single"/>
        </w:rPr>
      </w:pPr>
    </w:p>
    <w:p w14:paraId="65B48059" w14:textId="77777777" w:rsidR="00446F5B" w:rsidRPr="006256CF" w:rsidRDefault="00446F5B" w:rsidP="00446F5B">
      <w:pPr>
        <w:rPr>
          <w:sz w:val="21"/>
          <w:szCs w:val="21"/>
        </w:rPr>
      </w:pPr>
      <w:r w:rsidRPr="006256CF">
        <w:rPr>
          <w:b/>
          <w:bCs/>
          <w:sz w:val="21"/>
          <w:szCs w:val="21"/>
          <w:u w:val="single"/>
        </w:rPr>
        <w:t>Attendance</w:t>
      </w:r>
      <w:r w:rsidRPr="006256CF">
        <w:rPr>
          <w:sz w:val="21"/>
          <w:szCs w:val="21"/>
        </w:rPr>
        <w:t xml:space="preserve"> </w:t>
      </w:r>
    </w:p>
    <w:p w14:paraId="58ACB950" w14:textId="77777777" w:rsidR="00446F5B" w:rsidRPr="006256CF" w:rsidRDefault="00446F5B" w:rsidP="00446F5B">
      <w:pPr>
        <w:rPr>
          <w:rFonts w:eastAsia="Courier New PS"/>
          <w:sz w:val="21"/>
          <w:szCs w:val="21"/>
        </w:rPr>
      </w:pPr>
      <w:r w:rsidRPr="006256CF">
        <w:rPr>
          <w:rFonts w:eastAsia="Courier New PS"/>
          <w:sz w:val="21"/>
          <w:szCs w:val="21"/>
        </w:rPr>
        <w:t xml:space="preserve">Students are expected to attend regularly all courses for which they are registered. Students should notify their instructors when illness prevents them from attending class and make arrangements to complete missed assignments. Notification may be done by calling the instructor’s campus extension or the Psychology program office (735-4751 or 739-8393).  It is the instructor’s prerogative to modify deadlines of course requirements accordingly. Any student who stops attending a course without officially withdrawing may receive a failing grade. </w:t>
      </w:r>
    </w:p>
    <w:p w14:paraId="754E09E0" w14:textId="77777777" w:rsidR="00446F5B" w:rsidRPr="006256CF" w:rsidRDefault="00446F5B" w:rsidP="00446F5B">
      <w:pPr>
        <w:rPr>
          <w:rFonts w:eastAsia="Courier New PS"/>
          <w:sz w:val="21"/>
          <w:szCs w:val="21"/>
        </w:rPr>
      </w:pPr>
    </w:p>
    <w:p w14:paraId="4DDDD215" w14:textId="77777777" w:rsidR="00446F5B" w:rsidRPr="006256CF" w:rsidRDefault="00446F5B" w:rsidP="00446F5B">
      <w:pPr>
        <w:rPr>
          <w:rFonts w:eastAsia="Courier New PS"/>
          <w:sz w:val="21"/>
          <w:szCs w:val="21"/>
        </w:rPr>
      </w:pPr>
      <w:r w:rsidRPr="006256CF">
        <w:rPr>
          <w:rFonts w:eastAsia="Courier New PS"/>
          <w:sz w:val="21"/>
          <w:szCs w:val="21"/>
        </w:rPr>
        <w:t xml:space="preserve">Unexcused absences equivalent to more than a week of classes may lead to a grade reduction for the course. Any absence of two weeks or more must be reported to the Associate Provost and the Records Office by the instructor. </w:t>
      </w:r>
    </w:p>
    <w:p w14:paraId="51D14545" w14:textId="77777777" w:rsidR="00446F5B" w:rsidRPr="006256CF" w:rsidRDefault="00446F5B" w:rsidP="00446F5B">
      <w:pPr>
        <w:rPr>
          <w:rFonts w:eastAsia="Courier New PS"/>
          <w:sz w:val="21"/>
          <w:szCs w:val="21"/>
        </w:rPr>
      </w:pPr>
    </w:p>
    <w:p w14:paraId="645B5982" w14:textId="77777777" w:rsidR="00446F5B" w:rsidRPr="006256CF" w:rsidRDefault="00446F5B" w:rsidP="00446F5B">
      <w:pPr>
        <w:rPr>
          <w:rFonts w:eastAsia="Courier New PS"/>
          <w:sz w:val="21"/>
          <w:szCs w:val="21"/>
        </w:rPr>
      </w:pPr>
      <w:r w:rsidRPr="006256CF">
        <w:rPr>
          <w:rFonts w:eastAsia="Courier New PS"/>
          <w:sz w:val="21"/>
          <w:szCs w:val="21"/>
        </w:rPr>
        <w:t xml:space="preserve">Federal regulations require continued attendance for continuing payment of financial aid. If attendance is not continuous, financial aid may be terminated. When illness or personal reasons necessitate continued absence, the student should officially withdraw from all affected courses. Anyone who stops attending a course without official withdrawal may receive a failing grade. </w:t>
      </w:r>
    </w:p>
    <w:p w14:paraId="1F85AA38" w14:textId="77777777" w:rsidR="00446F5B" w:rsidRPr="006256CF" w:rsidRDefault="00446F5B" w:rsidP="00446F5B">
      <w:pPr>
        <w:rPr>
          <w:sz w:val="21"/>
          <w:szCs w:val="21"/>
        </w:rPr>
      </w:pPr>
    </w:p>
    <w:p w14:paraId="65DFDF96" w14:textId="77777777" w:rsidR="00446F5B" w:rsidRPr="006256CF" w:rsidRDefault="00446F5B" w:rsidP="00446F5B">
      <w:pPr>
        <w:keepNext/>
        <w:rPr>
          <w:b/>
          <w:bCs/>
          <w:sz w:val="21"/>
          <w:szCs w:val="21"/>
          <w:u w:val="single"/>
        </w:rPr>
      </w:pPr>
      <w:r w:rsidRPr="006256CF">
        <w:rPr>
          <w:b/>
          <w:bCs/>
          <w:sz w:val="21"/>
          <w:szCs w:val="21"/>
          <w:u w:val="single"/>
        </w:rPr>
        <w:t>Disabilities</w:t>
      </w:r>
    </w:p>
    <w:p w14:paraId="58917500" w14:textId="77777777" w:rsidR="00446F5B" w:rsidRPr="006256CF" w:rsidRDefault="00446F5B" w:rsidP="00446F5B">
      <w:pPr>
        <w:rPr>
          <w:sz w:val="21"/>
          <w:szCs w:val="21"/>
        </w:rPr>
      </w:pPr>
      <w:r w:rsidRPr="006256CF">
        <w:rPr>
          <w:sz w:val="21"/>
          <w:szCs w:val="21"/>
          <w:shd w:val="clear" w:color="auto" w:fill="FFFFFF"/>
        </w:rPr>
        <w:t>If you need individual accommodations to meet course outcomes because of a documented disability, please speak with me to discuss your needs as soon as possible so that we can ensure your full participation in class and fair assessment of your work. Students who meet criteria for the Americans with Disabilities Act (ADA) provisions must provide written documentation of the need for accommodations from Kōkua ʻIke: Center for Student Learning by the end of week three of the class, in order for instructors to plan accordingly. If a student would like to determine if they meet the criteria for accommodations, they should contact the Kōkua ʻIke Coordinator at (808) 739-8305 for further information (ada@chaminade.edu).</w:t>
      </w:r>
      <w:r w:rsidRPr="006256CF">
        <w:rPr>
          <w:sz w:val="21"/>
          <w:szCs w:val="21"/>
        </w:rPr>
        <w:t xml:space="preserve"> </w:t>
      </w:r>
    </w:p>
    <w:p w14:paraId="5F427656" w14:textId="77777777" w:rsidR="00446F5B" w:rsidRPr="006256CF" w:rsidRDefault="00446F5B" w:rsidP="00446F5B">
      <w:pPr>
        <w:rPr>
          <w:b/>
          <w:bCs/>
          <w:sz w:val="21"/>
          <w:szCs w:val="21"/>
          <w:u w:val="single"/>
        </w:rPr>
      </w:pPr>
    </w:p>
    <w:p w14:paraId="13C2AC51" w14:textId="77777777" w:rsidR="00446F5B" w:rsidRPr="006256CF" w:rsidRDefault="00446F5B" w:rsidP="00446F5B">
      <w:pPr>
        <w:rPr>
          <w:b/>
          <w:bCs/>
          <w:sz w:val="21"/>
          <w:szCs w:val="21"/>
          <w:u w:val="single"/>
        </w:rPr>
      </w:pPr>
      <w:r w:rsidRPr="006256CF">
        <w:rPr>
          <w:b/>
          <w:bCs/>
          <w:sz w:val="21"/>
          <w:szCs w:val="21"/>
          <w:u w:val="single"/>
        </w:rPr>
        <w:t>Academic Honesty</w:t>
      </w:r>
    </w:p>
    <w:p w14:paraId="2E59688F" w14:textId="77777777" w:rsidR="00446F5B" w:rsidRPr="006256CF" w:rsidRDefault="00446F5B" w:rsidP="00446F5B">
      <w:pPr>
        <w:rPr>
          <w:sz w:val="21"/>
          <w:szCs w:val="21"/>
        </w:rPr>
      </w:pPr>
      <w:r w:rsidRPr="006256CF">
        <w:rPr>
          <w:sz w:val="21"/>
          <w:szCs w:val="21"/>
        </w:rPr>
        <w:t xml:space="preserve">Academic honesty is an essential aspect of all learning, scholarship, and research. It is one of the values regarded most highly by academic communities throughout the world. Violations of the principle of academic honesty are extremely serious and will not be tolerated. </w:t>
      </w:r>
    </w:p>
    <w:p w14:paraId="370CF437" w14:textId="77777777" w:rsidR="00446F5B" w:rsidRPr="006256CF" w:rsidRDefault="00446F5B" w:rsidP="00446F5B">
      <w:pPr>
        <w:rPr>
          <w:sz w:val="21"/>
          <w:szCs w:val="21"/>
        </w:rPr>
      </w:pPr>
    </w:p>
    <w:p w14:paraId="0701B9A6" w14:textId="77777777" w:rsidR="00446F5B" w:rsidRPr="006256CF" w:rsidRDefault="00446F5B" w:rsidP="00446F5B">
      <w:pPr>
        <w:rPr>
          <w:sz w:val="21"/>
          <w:szCs w:val="21"/>
        </w:rPr>
      </w:pPr>
      <w:r w:rsidRPr="006256CF">
        <w:rPr>
          <w:sz w:val="21"/>
          <w:szCs w:val="21"/>
        </w:rPr>
        <w:t>Students are responsible for promoting academic honesty at Chaminade by not participating in any act of dishonesty and by reporting any incidence of academic dishonesty to an instructor or to a University official. Academic dishonesty may include theft of records or examinations, alteration of grades, and plagiarism.</w:t>
      </w:r>
    </w:p>
    <w:p w14:paraId="683BDCB6" w14:textId="77777777" w:rsidR="00446F5B" w:rsidRPr="006256CF" w:rsidRDefault="00446F5B" w:rsidP="00446F5B">
      <w:pPr>
        <w:rPr>
          <w:sz w:val="21"/>
          <w:szCs w:val="21"/>
        </w:rPr>
      </w:pPr>
    </w:p>
    <w:p w14:paraId="5B8F0FED" w14:textId="77777777" w:rsidR="00446F5B" w:rsidRPr="006256CF" w:rsidRDefault="00446F5B" w:rsidP="00446F5B">
      <w:pPr>
        <w:rPr>
          <w:sz w:val="21"/>
          <w:szCs w:val="21"/>
        </w:rPr>
      </w:pPr>
      <w:r w:rsidRPr="006256CF">
        <w:rPr>
          <w:sz w:val="21"/>
          <w:szCs w:val="21"/>
        </w:rPr>
        <w:t>Questions of academic dishonesty in a particular class are first reviewed by the instructor, who must make a report with recommendations to the Dean of the Academic Division. Punishment for academic dishonesty will be determined by the instructor and the Dean of the Academic Division and may range from an 'F' grade for the work in question to an 'F' for the course to suspension or dismissal from the University.</w:t>
      </w:r>
    </w:p>
    <w:p w14:paraId="1A62E0D3" w14:textId="77777777" w:rsidR="00446F5B" w:rsidRPr="006256CF" w:rsidRDefault="00446F5B" w:rsidP="00446F5B">
      <w:pPr>
        <w:rPr>
          <w:b/>
          <w:bCs/>
          <w:sz w:val="21"/>
          <w:szCs w:val="21"/>
          <w:u w:val="single"/>
        </w:rPr>
      </w:pPr>
    </w:p>
    <w:p w14:paraId="5E57BD71" w14:textId="77777777" w:rsidR="00446F5B" w:rsidRPr="006256CF" w:rsidRDefault="00446F5B" w:rsidP="00446F5B">
      <w:pPr>
        <w:rPr>
          <w:b/>
          <w:bCs/>
          <w:sz w:val="21"/>
          <w:szCs w:val="21"/>
        </w:rPr>
      </w:pPr>
      <w:r w:rsidRPr="006256CF">
        <w:rPr>
          <w:b/>
          <w:bCs/>
          <w:sz w:val="21"/>
          <w:szCs w:val="21"/>
          <w:u w:val="single"/>
        </w:rPr>
        <w:t>Plagiarism</w:t>
      </w:r>
      <w:r w:rsidRPr="006256CF">
        <w:rPr>
          <w:b/>
          <w:bCs/>
          <w:sz w:val="21"/>
          <w:szCs w:val="21"/>
        </w:rPr>
        <w:t>:</w:t>
      </w:r>
    </w:p>
    <w:p w14:paraId="670B7A21" w14:textId="77777777" w:rsidR="00446F5B" w:rsidRPr="006256CF" w:rsidRDefault="00446F5B" w:rsidP="00446F5B">
      <w:pPr>
        <w:rPr>
          <w:sz w:val="21"/>
          <w:szCs w:val="21"/>
        </w:rPr>
      </w:pPr>
      <w:r w:rsidRPr="006256CF">
        <w:rPr>
          <w:sz w:val="21"/>
          <w:szCs w:val="21"/>
        </w:rPr>
        <w:t xml:space="preserve">Any source that you use must be cited.  Plagiarism will not be tolerated and may result in a failing grade. </w:t>
      </w:r>
    </w:p>
    <w:p w14:paraId="3E593B46" w14:textId="77777777" w:rsidR="00446F5B" w:rsidRPr="006256CF" w:rsidRDefault="00446F5B" w:rsidP="00446F5B">
      <w:pPr>
        <w:widowControl/>
        <w:overflowPunct/>
        <w:adjustRightInd/>
        <w:spacing w:before="100" w:beforeAutospacing="1"/>
        <w:rPr>
          <w:kern w:val="0"/>
          <w:sz w:val="21"/>
          <w:szCs w:val="21"/>
        </w:rPr>
      </w:pPr>
      <w:r w:rsidRPr="006256CF">
        <w:rPr>
          <w:b/>
          <w:bCs/>
          <w:kern w:val="0"/>
          <w:sz w:val="21"/>
          <w:szCs w:val="21"/>
          <w:u w:val="single"/>
        </w:rPr>
        <w:t>Title IX</w:t>
      </w:r>
    </w:p>
    <w:p w14:paraId="0043CCDE" w14:textId="77777777" w:rsidR="00446F5B" w:rsidRPr="006256CF" w:rsidRDefault="00446F5B" w:rsidP="00446F5B">
      <w:pPr>
        <w:widowControl/>
        <w:overflowPunct/>
        <w:adjustRightInd/>
        <w:rPr>
          <w:color w:val="222222"/>
          <w:sz w:val="21"/>
          <w:szCs w:val="21"/>
        </w:rPr>
      </w:pPr>
      <w:r w:rsidRPr="006256CF">
        <w:rPr>
          <w:color w:val="222222"/>
          <w:sz w:val="21"/>
          <w:szCs w:val="21"/>
        </w:rPr>
        <w:t>Chaminade University of Honolulu (CUH)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Should you want to speak to a confidential source you may contact the following:</w:t>
      </w:r>
    </w:p>
    <w:p w14:paraId="44170B5C" w14:textId="77777777" w:rsidR="00446F5B" w:rsidRPr="006256CF" w:rsidRDefault="00446F5B" w:rsidP="00446F5B">
      <w:pPr>
        <w:widowControl/>
        <w:overflowPunct/>
        <w:adjustRightInd/>
        <w:rPr>
          <w:color w:val="222222"/>
          <w:sz w:val="21"/>
          <w:szCs w:val="21"/>
        </w:rPr>
      </w:pPr>
      <w:r w:rsidRPr="006256CF">
        <w:rPr>
          <w:color w:val="222222"/>
          <w:sz w:val="21"/>
          <w:szCs w:val="21"/>
        </w:rPr>
        <w:t>• Chaminade Counseling Center (808)735-4845</w:t>
      </w:r>
    </w:p>
    <w:p w14:paraId="26B71C2F" w14:textId="77777777" w:rsidR="00662D5B" w:rsidRDefault="00662D5B" w:rsidP="00662D5B">
      <w:pPr>
        <w:rPr>
          <w:b/>
          <w:bCs/>
          <w:sz w:val="22"/>
          <w:szCs w:val="22"/>
          <w:u w:val="single"/>
        </w:rPr>
      </w:pPr>
    </w:p>
    <w:p w14:paraId="09053B05" w14:textId="77777777" w:rsidR="00662D5B" w:rsidRDefault="00662D5B" w:rsidP="00662D5B">
      <w:pPr>
        <w:widowControl/>
        <w:overflowPunct/>
        <w:adjustRightInd/>
        <w:jc w:val="center"/>
        <w:rPr>
          <w:b/>
          <w:bCs/>
          <w:kern w:val="0"/>
          <w:sz w:val="22"/>
          <w:szCs w:val="22"/>
          <w:u w:val="single"/>
        </w:rPr>
      </w:pPr>
      <w:r>
        <w:rPr>
          <w:b/>
          <w:bCs/>
          <w:kern w:val="0"/>
          <w:sz w:val="22"/>
          <w:szCs w:val="22"/>
          <w:u w:val="single"/>
        </w:rPr>
        <w:lastRenderedPageBreak/>
        <w:t>SCIENTIFIC METHODS DEFINITIONS</w:t>
      </w:r>
    </w:p>
    <w:p w14:paraId="28B5E404" w14:textId="77777777" w:rsidR="00662D5B" w:rsidRDefault="00662D5B" w:rsidP="00662D5B">
      <w:pPr>
        <w:widowControl/>
        <w:overflowPunct/>
        <w:adjustRightInd/>
        <w:rPr>
          <w:b/>
          <w:bCs/>
          <w:kern w:val="0"/>
          <w:sz w:val="22"/>
          <w:szCs w:val="22"/>
          <w:u w:val="single"/>
        </w:rPr>
      </w:pPr>
    </w:p>
    <w:p w14:paraId="64F945F1" w14:textId="77777777" w:rsidR="00662D5B" w:rsidRDefault="00662D5B" w:rsidP="00662D5B">
      <w:pPr>
        <w:widowControl/>
        <w:overflowPunct/>
        <w:adjustRightInd/>
        <w:rPr>
          <w:rFonts w:eastAsia="Batang"/>
          <w:kern w:val="0"/>
          <w:sz w:val="22"/>
          <w:szCs w:val="22"/>
        </w:rPr>
      </w:pPr>
      <w:r>
        <w:rPr>
          <w:rFonts w:eastAsia="Batang"/>
          <w:kern w:val="0"/>
          <w:sz w:val="22"/>
          <w:szCs w:val="22"/>
        </w:rPr>
        <w:t xml:space="preserve">The </w:t>
      </w:r>
      <w:r>
        <w:rPr>
          <w:rFonts w:eastAsia="Batang"/>
          <w:b/>
          <w:bCs/>
          <w:kern w:val="0"/>
          <w:sz w:val="22"/>
          <w:szCs w:val="22"/>
        </w:rPr>
        <w:t>METHODS OF SCIENCE</w:t>
      </w:r>
      <w:r>
        <w:rPr>
          <w:rFonts w:eastAsia="Batang"/>
          <w:kern w:val="0"/>
          <w:sz w:val="22"/>
          <w:szCs w:val="22"/>
        </w:rPr>
        <w:t xml:space="preserve"> are only tools, tools that we use to obtain knowledge about phenomena.</w:t>
      </w:r>
    </w:p>
    <w:p w14:paraId="49FD1C3F" w14:textId="77777777" w:rsidR="00662D5B" w:rsidRDefault="00662D5B" w:rsidP="00662D5B">
      <w:pPr>
        <w:widowControl/>
        <w:overflowPunct/>
        <w:adjustRightInd/>
        <w:rPr>
          <w:rFonts w:eastAsia="Batang"/>
          <w:kern w:val="0"/>
          <w:sz w:val="22"/>
          <w:szCs w:val="22"/>
        </w:rPr>
      </w:pPr>
      <w:r>
        <w:rPr>
          <w:rFonts w:eastAsia="Batang"/>
          <w:kern w:val="0"/>
          <w:sz w:val="22"/>
          <w:szCs w:val="22"/>
        </w:rPr>
        <w:t xml:space="preserve">The </w:t>
      </w:r>
      <w:r>
        <w:rPr>
          <w:rFonts w:eastAsia="Batang"/>
          <w:b/>
          <w:bCs/>
          <w:kern w:val="0"/>
          <w:sz w:val="22"/>
          <w:szCs w:val="22"/>
        </w:rPr>
        <w:t>SCIENTIFIC METHOD</w:t>
      </w:r>
      <w:r>
        <w:rPr>
          <w:rFonts w:eastAsia="Batang"/>
          <w:kern w:val="0"/>
          <w:sz w:val="22"/>
          <w:szCs w:val="22"/>
        </w:rPr>
        <w:t xml:space="preserve">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Pr>
          <w:rFonts w:eastAsia="Batang"/>
          <w:b/>
          <w:bCs/>
          <w:kern w:val="0"/>
          <w:sz w:val="22"/>
          <w:szCs w:val="22"/>
        </w:rPr>
        <w:t>THAN A WAY OF LIMITING FALSE CONCLUSIONS ABOUT NATURAL EVENTS.</w:t>
      </w:r>
    </w:p>
    <w:p w14:paraId="0E3173BB" w14:textId="77777777" w:rsidR="00662D5B" w:rsidRDefault="00662D5B" w:rsidP="00662D5B">
      <w:pPr>
        <w:widowControl/>
        <w:overflowPunct/>
        <w:adjustRightInd/>
        <w:rPr>
          <w:rFonts w:eastAsia="Batang"/>
          <w:kern w:val="0"/>
          <w:sz w:val="22"/>
          <w:szCs w:val="22"/>
        </w:rPr>
      </w:pPr>
      <w:r>
        <w:rPr>
          <w:rFonts w:eastAsia="Batang"/>
          <w:kern w:val="0"/>
          <w:sz w:val="22"/>
          <w:szCs w:val="22"/>
        </w:rPr>
        <w:t>Knowledge of which the credibility of a profession is based must be objective and verifiable (testable) rather than subjective and untestable.</w:t>
      </w:r>
    </w:p>
    <w:p w14:paraId="1A31946B" w14:textId="77777777" w:rsidR="00662D5B" w:rsidRDefault="00662D5B" w:rsidP="00662D5B">
      <w:pPr>
        <w:widowControl/>
        <w:overflowPunct/>
        <w:adjustRightInd/>
        <w:rPr>
          <w:rFonts w:eastAsia="Batang"/>
          <w:kern w:val="0"/>
          <w:sz w:val="22"/>
          <w:szCs w:val="22"/>
        </w:rPr>
      </w:pPr>
      <w:r>
        <w:rPr>
          <w:rFonts w:eastAsia="Batang"/>
          <w:b/>
          <w:bCs/>
          <w:kern w:val="0"/>
          <w:sz w:val="22"/>
          <w:szCs w:val="22"/>
        </w:rPr>
        <w:t>SCIENCE</w:t>
      </w:r>
      <w:r>
        <w:rPr>
          <w:rFonts w:eastAsia="Batang"/>
          <w:kern w:val="0"/>
          <w:sz w:val="22"/>
          <w:szCs w:val="22"/>
        </w:rPr>
        <w:t xml:space="preserve"> is a mode of controlled inquiry to develop an objective, effective, and credible way of knowing.</w:t>
      </w:r>
    </w:p>
    <w:p w14:paraId="7B178B48" w14:textId="77777777" w:rsidR="00662D5B" w:rsidRDefault="00662D5B" w:rsidP="00662D5B">
      <w:pPr>
        <w:widowControl/>
        <w:overflowPunct/>
        <w:adjustRightInd/>
        <w:rPr>
          <w:rFonts w:eastAsia="Batang"/>
          <w:kern w:val="0"/>
          <w:sz w:val="22"/>
          <w:szCs w:val="22"/>
        </w:rPr>
      </w:pPr>
      <w:r>
        <w:rPr>
          <w:rFonts w:eastAsia="Batang"/>
          <w:kern w:val="0"/>
          <w:sz w:val="22"/>
          <w:szCs w:val="22"/>
        </w:rPr>
        <w:t>The assumptions one makes regarding the basic qualities of human nature (that is, cognitive, affective, behavioral, and physiological processes) affect how one conceptualizes human behavior.</w:t>
      </w:r>
    </w:p>
    <w:p w14:paraId="5147551F" w14:textId="77777777" w:rsidR="00662D5B" w:rsidRDefault="00662D5B" w:rsidP="00662D5B">
      <w:pPr>
        <w:widowControl/>
        <w:overflowPunct/>
        <w:adjustRightInd/>
        <w:rPr>
          <w:rFonts w:eastAsia="Batang"/>
          <w:kern w:val="0"/>
          <w:sz w:val="22"/>
          <w:szCs w:val="22"/>
        </w:rPr>
      </w:pPr>
      <w:r>
        <w:rPr>
          <w:rFonts w:eastAsia="Batang"/>
          <w:kern w:val="0"/>
          <w:sz w:val="22"/>
          <w:szCs w:val="22"/>
        </w:rPr>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14:paraId="38996BCA" w14:textId="77777777" w:rsidR="00662D5B" w:rsidRDefault="00662D5B" w:rsidP="00662D5B">
      <w:pPr>
        <w:widowControl/>
        <w:overflowPunct/>
        <w:adjustRightInd/>
        <w:ind w:left="4320" w:firstLine="720"/>
        <w:rPr>
          <w:rFonts w:eastAsia="Batang"/>
          <w:kern w:val="0"/>
          <w:sz w:val="22"/>
          <w:szCs w:val="22"/>
        </w:rPr>
      </w:pPr>
      <w:r>
        <w:rPr>
          <w:rFonts w:eastAsia="Batang"/>
          <w:kern w:val="0"/>
          <w:sz w:val="22"/>
          <w:szCs w:val="22"/>
          <w:u w:val="single"/>
        </w:rPr>
        <w:t>Research Design And Counseling</w:t>
      </w:r>
    </w:p>
    <w:p w14:paraId="70C902F1" w14:textId="77777777" w:rsidR="00662D5B" w:rsidRDefault="00662D5B" w:rsidP="00662D5B">
      <w:pPr>
        <w:widowControl/>
        <w:overflowPunct/>
        <w:adjustRightInd/>
        <w:rPr>
          <w:rFonts w:eastAsia="Batang"/>
          <w:kern w:val="0"/>
          <w:sz w:val="22"/>
          <w:szCs w:val="22"/>
        </w:rPr>
      </w:pPr>
      <w:r>
        <w:rPr>
          <w:rFonts w:eastAsia="Batang"/>
          <w:kern w:val="0"/>
          <w:sz w:val="22"/>
          <w:szCs w:val="22"/>
        </w:rPr>
        <w:tab/>
      </w:r>
      <w:r>
        <w:rPr>
          <w:rFonts w:eastAsia="Batang"/>
          <w:kern w:val="0"/>
          <w:sz w:val="22"/>
          <w:szCs w:val="22"/>
        </w:rPr>
        <w:tab/>
      </w:r>
      <w:r>
        <w:rPr>
          <w:rFonts w:eastAsia="Batang"/>
          <w:kern w:val="0"/>
          <w:sz w:val="22"/>
          <w:szCs w:val="22"/>
        </w:rPr>
        <w:tab/>
      </w:r>
      <w:r>
        <w:rPr>
          <w:rFonts w:eastAsia="Batang"/>
          <w:kern w:val="0"/>
          <w:sz w:val="22"/>
          <w:szCs w:val="22"/>
        </w:rPr>
        <w:tab/>
      </w:r>
      <w:r>
        <w:rPr>
          <w:rFonts w:eastAsia="Batang"/>
          <w:kern w:val="0"/>
          <w:sz w:val="22"/>
          <w:szCs w:val="22"/>
        </w:rPr>
        <w:tab/>
      </w:r>
      <w:r>
        <w:rPr>
          <w:rFonts w:eastAsia="Batang"/>
          <w:kern w:val="0"/>
          <w:sz w:val="22"/>
          <w:szCs w:val="22"/>
        </w:rPr>
        <w:tab/>
      </w:r>
      <w:r>
        <w:rPr>
          <w:rFonts w:eastAsia="Batang"/>
          <w:kern w:val="0"/>
          <w:sz w:val="22"/>
          <w:szCs w:val="22"/>
        </w:rPr>
        <w:tab/>
        <w:t>Heppner, Kivlighan, and Wampold</w:t>
      </w:r>
    </w:p>
    <w:p w14:paraId="6A82BA3B" w14:textId="77777777" w:rsidR="00662D5B" w:rsidRDefault="00662D5B" w:rsidP="00662D5B">
      <w:pPr>
        <w:widowControl/>
        <w:overflowPunct/>
        <w:adjustRightInd/>
        <w:rPr>
          <w:rFonts w:eastAsia="Batang"/>
          <w:kern w:val="0"/>
          <w:sz w:val="22"/>
          <w:szCs w:val="22"/>
        </w:rPr>
      </w:pPr>
    </w:p>
    <w:p w14:paraId="342F4BD1" w14:textId="77777777" w:rsidR="00662D5B" w:rsidRDefault="00662D5B" w:rsidP="00662D5B">
      <w:pPr>
        <w:widowControl/>
        <w:overflowPunct/>
        <w:adjustRightInd/>
        <w:rPr>
          <w:rFonts w:eastAsia="Batang"/>
          <w:kern w:val="0"/>
          <w:sz w:val="22"/>
          <w:szCs w:val="22"/>
        </w:rPr>
      </w:pPr>
      <w:r>
        <w:rPr>
          <w:rFonts w:eastAsia="Batang"/>
          <w:kern w:val="0"/>
          <w:sz w:val="22"/>
          <w:szCs w:val="22"/>
        </w:rPr>
        <w:t xml:space="preserve">A </w:t>
      </w:r>
      <w:r>
        <w:rPr>
          <w:rFonts w:eastAsia="Batang"/>
          <w:b/>
          <w:bCs/>
          <w:kern w:val="0"/>
          <w:sz w:val="22"/>
          <w:szCs w:val="22"/>
        </w:rPr>
        <w:t>THEORY</w:t>
      </w:r>
      <w:r>
        <w:rPr>
          <w:rFonts w:eastAsia="Batang"/>
          <w:kern w:val="0"/>
          <w:sz w:val="22"/>
          <w:szCs w:val="22"/>
        </w:rPr>
        <w:t xml:space="preserve"> is a large body of interconnected propositions about how some portion of the world operates; a </w:t>
      </w:r>
      <w:r>
        <w:rPr>
          <w:rFonts w:eastAsia="Batang"/>
          <w:b/>
          <w:bCs/>
          <w:kern w:val="0"/>
          <w:sz w:val="22"/>
          <w:szCs w:val="22"/>
        </w:rPr>
        <w:t>HYPOTHESIS</w:t>
      </w:r>
      <w:r>
        <w:rPr>
          <w:rFonts w:eastAsia="Batang"/>
          <w:kern w:val="0"/>
          <w:sz w:val="22"/>
          <w:szCs w:val="22"/>
        </w:rPr>
        <w:t xml:space="preserve"> is a smaller body of propositions.  </w:t>
      </w:r>
      <w:r>
        <w:rPr>
          <w:rFonts w:eastAsia="Batang"/>
          <w:b/>
          <w:bCs/>
          <w:kern w:val="0"/>
          <w:sz w:val="22"/>
          <w:szCs w:val="22"/>
        </w:rPr>
        <w:t>HYPOTHESES</w:t>
      </w:r>
      <w:r>
        <w:rPr>
          <w:rFonts w:eastAsia="Batang"/>
          <w:kern w:val="0"/>
          <w:sz w:val="22"/>
          <w:szCs w:val="22"/>
        </w:rPr>
        <w:t xml:space="preserve"> are smaller versions of theories.  Some are derived or born from theories.  Others begin as researchers’ hunches and develop into theories.</w:t>
      </w:r>
    </w:p>
    <w:p w14:paraId="157C575C" w14:textId="77777777" w:rsidR="00662D5B" w:rsidRDefault="00662D5B" w:rsidP="00662D5B">
      <w:pPr>
        <w:widowControl/>
        <w:overflowPunct/>
        <w:adjustRightInd/>
        <w:rPr>
          <w:rFonts w:eastAsia="Batang"/>
          <w:kern w:val="0"/>
          <w:sz w:val="22"/>
          <w:szCs w:val="22"/>
        </w:rPr>
      </w:pPr>
      <w:r>
        <w:rPr>
          <w:rFonts w:eastAsia="Batang"/>
          <w:kern w:val="0"/>
          <w:sz w:val="22"/>
          <w:szCs w:val="22"/>
        </w:rPr>
        <w:t xml:space="preserve">The </w:t>
      </w:r>
      <w:r>
        <w:rPr>
          <w:rFonts w:eastAsia="Batang"/>
          <w:b/>
          <w:bCs/>
          <w:kern w:val="0"/>
          <w:sz w:val="22"/>
          <w:szCs w:val="22"/>
        </w:rPr>
        <w:t>PHILOSOPHY OF SCIENCE</w:t>
      </w:r>
      <w:r>
        <w:rPr>
          <w:rFonts w:eastAsia="Batang"/>
          <w:kern w:val="0"/>
          <w:sz w:val="22"/>
          <w:szCs w:val="22"/>
        </w:rPr>
        <w:t xml:space="preserve"> decrees we can only falsify, not verify (prove), theories because we can never be sure that any given theory provides the best explanation for a set of observations.</w:t>
      </w:r>
    </w:p>
    <w:p w14:paraId="5E30345E" w14:textId="77777777" w:rsidR="00662D5B" w:rsidRDefault="00662D5B" w:rsidP="00662D5B">
      <w:pPr>
        <w:widowControl/>
        <w:overflowPunct/>
        <w:adjustRightInd/>
        <w:ind w:left="4320" w:firstLine="720"/>
        <w:rPr>
          <w:rFonts w:eastAsia="Batang"/>
          <w:kern w:val="0"/>
          <w:sz w:val="22"/>
          <w:szCs w:val="22"/>
        </w:rPr>
      </w:pPr>
      <w:r>
        <w:rPr>
          <w:rFonts w:eastAsia="Batang"/>
          <w:kern w:val="0"/>
          <w:sz w:val="22"/>
          <w:szCs w:val="22"/>
          <w:u w:val="single"/>
        </w:rPr>
        <w:t>Research Method In Social Relations</w:t>
      </w:r>
    </w:p>
    <w:p w14:paraId="7A55F314" w14:textId="77777777" w:rsidR="00662D5B" w:rsidRDefault="00662D5B" w:rsidP="00662D5B">
      <w:pPr>
        <w:widowControl/>
        <w:overflowPunct/>
        <w:adjustRightInd/>
        <w:rPr>
          <w:rFonts w:eastAsia="Batang"/>
          <w:kern w:val="0"/>
          <w:sz w:val="22"/>
          <w:szCs w:val="22"/>
        </w:rPr>
      </w:pPr>
      <w:r>
        <w:rPr>
          <w:rFonts w:eastAsia="Batang"/>
          <w:kern w:val="0"/>
          <w:sz w:val="22"/>
          <w:szCs w:val="22"/>
        </w:rPr>
        <w:tab/>
      </w:r>
      <w:r>
        <w:rPr>
          <w:rFonts w:eastAsia="Batang"/>
          <w:kern w:val="0"/>
          <w:sz w:val="22"/>
          <w:szCs w:val="22"/>
        </w:rPr>
        <w:tab/>
      </w:r>
      <w:r>
        <w:rPr>
          <w:rFonts w:eastAsia="Batang"/>
          <w:kern w:val="0"/>
          <w:sz w:val="22"/>
          <w:szCs w:val="22"/>
        </w:rPr>
        <w:tab/>
      </w:r>
      <w:r>
        <w:rPr>
          <w:rFonts w:eastAsia="Batang"/>
          <w:kern w:val="0"/>
          <w:sz w:val="22"/>
          <w:szCs w:val="22"/>
        </w:rPr>
        <w:tab/>
      </w:r>
      <w:r>
        <w:rPr>
          <w:rFonts w:eastAsia="Batang"/>
          <w:kern w:val="0"/>
          <w:sz w:val="22"/>
          <w:szCs w:val="22"/>
        </w:rPr>
        <w:tab/>
      </w:r>
      <w:r>
        <w:rPr>
          <w:rFonts w:eastAsia="Batang"/>
          <w:kern w:val="0"/>
          <w:sz w:val="22"/>
          <w:szCs w:val="22"/>
        </w:rPr>
        <w:tab/>
      </w:r>
      <w:r>
        <w:rPr>
          <w:rFonts w:eastAsia="Batang"/>
          <w:kern w:val="0"/>
          <w:sz w:val="22"/>
          <w:szCs w:val="22"/>
        </w:rPr>
        <w:tab/>
        <w:t>Kidder</w:t>
      </w:r>
    </w:p>
    <w:p w14:paraId="4E5B4CE9" w14:textId="77777777" w:rsidR="00662D5B" w:rsidRDefault="00662D5B" w:rsidP="00662D5B">
      <w:pPr>
        <w:widowControl/>
        <w:overflowPunct/>
        <w:adjustRightInd/>
        <w:rPr>
          <w:rFonts w:eastAsia="Batang"/>
          <w:kern w:val="0"/>
          <w:sz w:val="22"/>
          <w:szCs w:val="22"/>
        </w:rPr>
      </w:pPr>
    </w:p>
    <w:p w14:paraId="1FA27039" w14:textId="77777777" w:rsidR="00662D5B" w:rsidRDefault="00662D5B" w:rsidP="00662D5B">
      <w:pPr>
        <w:widowControl/>
        <w:overflowPunct/>
        <w:adjustRightInd/>
        <w:rPr>
          <w:rFonts w:eastAsia="Batang"/>
          <w:kern w:val="0"/>
          <w:sz w:val="22"/>
          <w:szCs w:val="22"/>
        </w:rPr>
      </w:pPr>
      <w:r>
        <w:rPr>
          <w:rFonts w:eastAsia="Batang"/>
          <w:b/>
          <w:bCs/>
          <w:kern w:val="0"/>
          <w:sz w:val="22"/>
          <w:szCs w:val="22"/>
        </w:rPr>
        <w:t>THEORIES</w:t>
      </w:r>
      <w:r>
        <w:rPr>
          <w:rFonts w:eastAsia="Batang"/>
          <w:kern w:val="0"/>
          <w:sz w:val="22"/>
          <w:szCs w:val="22"/>
        </w:rPr>
        <w:t xml:space="preserve"> are not themselves directly proved or disproved by research.  Even </w:t>
      </w:r>
      <w:r>
        <w:rPr>
          <w:rFonts w:eastAsia="Batang"/>
          <w:b/>
          <w:bCs/>
          <w:kern w:val="0"/>
          <w:sz w:val="22"/>
          <w:szCs w:val="22"/>
        </w:rPr>
        <w:t>HYPOTHESES</w:t>
      </w:r>
      <w:r>
        <w:rPr>
          <w:rFonts w:eastAsia="Batang"/>
          <w:kern w:val="0"/>
          <w:sz w:val="22"/>
          <w:szCs w:val="22"/>
        </w:rPr>
        <w:t xml:space="preserve"> cannot be proved or disproved directly.  Rather, research may either support or fail to support a particular hypothesis derived from a theory. </w:t>
      </w:r>
    </w:p>
    <w:p w14:paraId="35B7EB90" w14:textId="77777777" w:rsidR="00662D5B" w:rsidRDefault="00662D5B" w:rsidP="00662D5B">
      <w:pPr>
        <w:widowControl/>
        <w:overflowPunct/>
        <w:adjustRightInd/>
        <w:rPr>
          <w:rFonts w:eastAsia="Batang"/>
          <w:kern w:val="0"/>
          <w:sz w:val="22"/>
          <w:szCs w:val="22"/>
        </w:rPr>
      </w:pPr>
    </w:p>
    <w:p w14:paraId="6BD4B745" w14:textId="77777777" w:rsidR="00662D5B" w:rsidRDefault="00662D5B" w:rsidP="00662D5B">
      <w:pPr>
        <w:widowControl/>
        <w:overflowPunct/>
        <w:adjustRightInd/>
        <w:rPr>
          <w:rFonts w:eastAsia="Batang"/>
          <w:kern w:val="0"/>
          <w:sz w:val="22"/>
          <w:szCs w:val="22"/>
        </w:rPr>
      </w:pPr>
      <w:r>
        <w:rPr>
          <w:rFonts w:eastAsia="Batang"/>
          <w:kern w:val="0"/>
          <w:sz w:val="22"/>
          <w:szCs w:val="22"/>
        </w:rPr>
        <w:t>Scientific research has four general goals: (1) to describe behavior, (2) to predict behavior, (3) to determine the causes of behavior, and (4) to understand or explain behavior.</w:t>
      </w:r>
    </w:p>
    <w:p w14:paraId="5A87C89A" w14:textId="77777777" w:rsidR="00662D5B" w:rsidRDefault="00662D5B" w:rsidP="00662D5B">
      <w:pPr>
        <w:widowControl/>
        <w:overflowPunct/>
        <w:adjustRightInd/>
        <w:ind w:left="4320" w:firstLine="720"/>
        <w:rPr>
          <w:rFonts w:eastAsia="Batang"/>
          <w:kern w:val="0"/>
          <w:sz w:val="22"/>
          <w:szCs w:val="22"/>
        </w:rPr>
      </w:pPr>
      <w:r>
        <w:rPr>
          <w:rFonts w:eastAsia="Batang"/>
          <w:kern w:val="0"/>
          <w:sz w:val="22"/>
          <w:szCs w:val="22"/>
          <w:u w:val="single"/>
        </w:rPr>
        <w:t>Methods In Behavioral Research</w:t>
      </w:r>
      <w:r>
        <w:rPr>
          <w:rFonts w:eastAsia="Batang"/>
          <w:kern w:val="0"/>
          <w:sz w:val="22"/>
          <w:szCs w:val="22"/>
        </w:rPr>
        <w:t>; Cozby</w:t>
      </w:r>
    </w:p>
    <w:p w14:paraId="2627A393" w14:textId="77777777" w:rsidR="00662D5B" w:rsidRDefault="00662D5B" w:rsidP="00662D5B">
      <w:pPr>
        <w:widowControl/>
        <w:overflowPunct/>
        <w:adjustRightInd/>
        <w:rPr>
          <w:rFonts w:eastAsia="Batang"/>
          <w:kern w:val="0"/>
          <w:sz w:val="22"/>
          <w:szCs w:val="22"/>
        </w:rPr>
      </w:pPr>
    </w:p>
    <w:p w14:paraId="59BAF9E5" w14:textId="77777777" w:rsidR="00662D5B" w:rsidRDefault="00662D5B" w:rsidP="00662D5B">
      <w:pPr>
        <w:widowControl/>
        <w:overflowPunct/>
        <w:adjustRightInd/>
        <w:rPr>
          <w:rFonts w:eastAsia="Batang"/>
          <w:kern w:val="0"/>
          <w:sz w:val="22"/>
          <w:szCs w:val="22"/>
        </w:rPr>
      </w:pPr>
      <w:r>
        <w:rPr>
          <w:rFonts w:eastAsia="Batang"/>
          <w:kern w:val="0"/>
          <w:sz w:val="22"/>
          <w:szCs w:val="22"/>
        </w:rPr>
        <w:t>In order to verify the reliability and validity of scientific research it is important to replicate the results.  It is the preponderance of evidence that establishes/supports the theory.</w:t>
      </w:r>
    </w:p>
    <w:p w14:paraId="7511A892" w14:textId="77777777" w:rsidR="00662D5B" w:rsidRDefault="009548C6" w:rsidP="00662D5B">
      <w:pPr>
        <w:widowControl/>
        <w:overflowPunct/>
        <w:adjustRightInd/>
        <w:ind w:left="3600"/>
        <w:rPr>
          <w:rFonts w:eastAsia="Batang"/>
          <w:kern w:val="0"/>
          <w:sz w:val="22"/>
          <w:szCs w:val="22"/>
        </w:rPr>
      </w:pPr>
      <w:hyperlink r:id="rId9" w:history="1">
        <w:r w:rsidR="00662D5B">
          <w:rPr>
            <w:rStyle w:val="Hyperlink"/>
            <w:rFonts w:eastAsia="Batang"/>
            <w:color w:val="auto"/>
            <w:kern w:val="0"/>
            <w:sz w:val="22"/>
            <w:szCs w:val="22"/>
          </w:rPr>
          <w:t>http://allpsych.com/researchmethods/replication.html</w:t>
        </w:r>
      </w:hyperlink>
      <w:r w:rsidR="00662D5B">
        <w:rPr>
          <w:rFonts w:eastAsia="Batang"/>
          <w:kern w:val="0"/>
          <w:sz w:val="22"/>
          <w:szCs w:val="22"/>
        </w:rPr>
        <w:t xml:space="preserve">   </w:t>
      </w:r>
    </w:p>
    <w:p w14:paraId="417CD5D6" w14:textId="77777777" w:rsidR="00662D5B" w:rsidRDefault="00662D5B" w:rsidP="00662D5B">
      <w:pPr>
        <w:widowControl/>
        <w:overflowPunct/>
        <w:adjustRightInd/>
        <w:rPr>
          <w:b/>
          <w:bCs/>
          <w:kern w:val="0"/>
          <w:sz w:val="22"/>
          <w:szCs w:val="22"/>
          <w:u w:val="single"/>
        </w:rPr>
      </w:pPr>
    </w:p>
    <w:p w14:paraId="6D2442B0" w14:textId="77777777" w:rsidR="00662D5B" w:rsidRDefault="00662D5B" w:rsidP="00662D5B">
      <w:pPr>
        <w:widowControl/>
        <w:overflowPunct/>
        <w:adjustRightInd/>
        <w:rPr>
          <w:b/>
          <w:bCs/>
          <w:kern w:val="0"/>
          <w:sz w:val="22"/>
          <w:szCs w:val="22"/>
          <w:u w:val="single"/>
        </w:rPr>
      </w:pPr>
    </w:p>
    <w:p w14:paraId="231F52E0" w14:textId="77777777" w:rsidR="00662D5B" w:rsidRDefault="00662D5B" w:rsidP="00662D5B">
      <w:pPr>
        <w:widowControl/>
        <w:overflowPunct/>
        <w:adjustRightInd/>
        <w:rPr>
          <w:b/>
          <w:bCs/>
          <w:kern w:val="0"/>
          <w:sz w:val="22"/>
          <w:szCs w:val="22"/>
          <w:u w:val="single"/>
        </w:rPr>
      </w:pPr>
    </w:p>
    <w:p w14:paraId="03BB1573" w14:textId="77777777" w:rsidR="00662D5B" w:rsidRDefault="00662D5B" w:rsidP="00662D5B">
      <w:pPr>
        <w:widowControl/>
        <w:overflowPunct/>
        <w:adjustRightInd/>
        <w:rPr>
          <w:b/>
          <w:bCs/>
          <w:kern w:val="0"/>
          <w:sz w:val="22"/>
          <w:szCs w:val="22"/>
          <w:u w:val="single"/>
        </w:rPr>
      </w:pPr>
    </w:p>
    <w:p w14:paraId="3B32877D" w14:textId="77777777" w:rsidR="00662D5B" w:rsidRDefault="00662D5B" w:rsidP="00662D5B">
      <w:pPr>
        <w:widowControl/>
        <w:overflowPunct/>
        <w:adjustRightInd/>
        <w:rPr>
          <w:b/>
          <w:bCs/>
          <w:kern w:val="0"/>
          <w:sz w:val="22"/>
          <w:szCs w:val="22"/>
          <w:u w:val="single"/>
        </w:rPr>
      </w:pPr>
    </w:p>
    <w:p w14:paraId="1C848E6B" w14:textId="77777777" w:rsidR="00662D5B" w:rsidRDefault="00662D5B" w:rsidP="00662D5B">
      <w:pPr>
        <w:widowControl/>
        <w:overflowPunct/>
        <w:adjustRightInd/>
        <w:rPr>
          <w:b/>
          <w:bCs/>
          <w:kern w:val="0"/>
          <w:sz w:val="22"/>
          <w:szCs w:val="22"/>
          <w:u w:val="single"/>
        </w:rPr>
      </w:pPr>
    </w:p>
    <w:p w14:paraId="245867B4" w14:textId="77777777" w:rsidR="00662D5B" w:rsidRDefault="00662D5B" w:rsidP="00662D5B">
      <w:pPr>
        <w:widowControl/>
        <w:overflowPunct/>
        <w:adjustRightInd/>
        <w:rPr>
          <w:b/>
          <w:bCs/>
          <w:kern w:val="0"/>
          <w:sz w:val="22"/>
          <w:szCs w:val="22"/>
          <w:u w:val="single"/>
        </w:rPr>
      </w:pPr>
    </w:p>
    <w:p w14:paraId="6E8F2D25" w14:textId="77777777" w:rsidR="00662D5B" w:rsidRDefault="00662D5B" w:rsidP="00662D5B">
      <w:pPr>
        <w:widowControl/>
        <w:overflowPunct/>
        <w:adjustRightInd/>
        <w:rPr>
          <w:b/>
          <w:bCs/>
          <w:kern w:val="0"/>
          <w:sz w:val="22"/>
          <w:szCs w:val="22"/>
          <w:u w:val="single"/>
        </w:rPr>
      </w:pPr>
    </w:p>
    <w:p w14:paraId="05C3CC98" w14:textId="77777777" w:rsidR="00662D5B" w:rsidRDefault="00662D5B" w:rsidP="00662D5B">
      <w:pPr>
        <w:widowControl/>
        <w:overflowPunct/>
        <w:adjustRightInd/>
        <w:rPr>
          <w:b/>
          <w:bCs/>
          <w:kern w:val="0"/>
          <w:sz w:val="22"/>
          <w:szCs w:val="22"/>
          <w:u w:val="single"/>
        </w:rPr>
      </w:pPr>
    </w:p>
    <w:p w14:paraId="438CA947" w14:textId="77777777" w:rsidR="00662D5B" w:rsidRDefault="00662D5B" w:rsidP="00662D5B">
      <w:pPr>
        <w:widowControl/>
        <w:overflowPunct/>
        <w:adjustRightInd/>
        <w:jc w:val="center"/>
        <w:rPr>
          <w:b/>
          <w:bCs/>
          <w:kern w:val="0"/>
          <w:sz w:val="22"/>
          <w:szCs w:val="22"/>
          <w:u w:val="single"/>
        </w:rPr>
      </w:pPr>
    </w:p>
    <w:p w14:paraId="0646DC44" w14:textId="77777777" w:rsidR="00662D5B" w:rsidRDefault="00662D5B" w:rsidP="00662D5B">
      <w:pPr>
        <w:widowControl/>
        <w:overflowPunct/>
        <w:adjustRightInd/>
        <w:jc w:val="center"/>
        <w:rPr>
          <w:b/>
          <w:bCs/>
          <w:kern w:val="0"/>
          <w:sz w:val="22"/>
          <w:szCs w:val="22"/>
          <w:u w:val="single"/>
        </w:rPr>
      </w:pPr>
      <w:r>
        <w:rPr>
          <w:b/>
          <w:bCs/>
          <w:kern w:val="0"/>
          <w:sz w:val="22"/>
          <w:szCs w:val="22"/>
          <w:u w:val="single"/>
        </w:rPr>
        <w:lastRenderedPageBreak/>
        <w:t>MARIANIST EDUCATIONAL VALUES</w:t>
      </w:r>
    </w:p>
    <w:p w14:paraId="677CDD84" w14:textId="77777777" w:rsidR="00662D5B" w:rsidRDefault="00662D5B" w:rsidP="00662D5B">
      <w:pPr>
        <w:widowControl/>
        <w:overflowPunct/>
        <w:adjustRightInd/>
        <w:rPr>
          <w:kern w:val="0"/>
          <w:sz w:val="22"/>
          <w:szCs w:val="22"/>
        </w:rPr>
      </w:pPr>
      <w:r>
        <w:rPr>
          <w:kern w:val="0"/>
          <w:sz w:val="22"/>
          <w:szCs w:val="22"/>
        </w:rPr>
        <w:t xml:space="preserve">Chaminade University is a Catholic, Marianist University.  The five characteristics of a Marianist education are:  </w:t>
      </w:r>
    </w:p>
    <w:p w14:paraId="3C4AEF5D" w14:textId="77777777" w:rsidR="00662D5B" w:rsidRDefault="00662D5B" w:rsidP="00662D5B">
      <w:pPr>
        <w:widowControl/>
        <w:tabs>
          <w:tab w:val="left" w:pos="720"/>
        </w:tabs>
        <w:overflowPunct/>
        <w:adjustRightInd/>
        <w:ind w:left="720" w:hanging="360"/>
        <w:rPr>
          <w:b/>
          <w:bCs/>
          <w:kern w:val="0"/>
          <w:sz w:val="22"/>
          <w:szCs w:val="22"/>
        </w:rPr>
      </w:pPr>
      <w:r>
        <w:rPr>
          <w:b/>
          <w:bCs/>
          <w:kern w:val="0"/>
          <w:sz w:val="22"/>
          <w:szCs w:val="22"/>
        </w:rPr>
        <w:t>1.</w:t>
      </w:r>
      <w:r>
        <w:rPr>
          <w:b/>
          <w:bCs/>
          <w:kern w:val="0"/>
          <w:sz w:val="22"/>
          <w:szCs w:val="22"/>
        </w:rPr>
        <w:tab/>
        <w:t>Educate for Formation in Faith</w:t>
      </w:r>
    </w:p>
    <w:p w14:paraId="21CD9788" w14:textId="77777777" w:rsidR="00391623" w:rsidRPr="00391623" w:rsidRDefault="00391623" w:rsidP="00662D5B">
      <w:pPr>
        <w:widowControl/>
        <w:tabs>
          <w:tab w:val="left" w:pos="720"/>
        </w:tabs>
        <w:overflowPunct/>
        <w:adjustRightInd/>
        <w:ind w:left="720" w:hanging="360"/>
        <w:rPr>
          <w:bCs/>
          <w:kern w:val="0"/>
          <w:sz w:val="22"/>
          <w:szCs w:val="22"/>
        </w:rPr>
      </w:pPr>
      <w:r>
        <w:rPr>
          <w:b/>
          <w:bCs/>
          <w:kern w:val="0"/>
          <w:sz w:val="22"/>
          <w:szCs w:val="22"/>
        </w:rPr>
        <w:tab/>
      </w:r>
      <w:r>
        <w:rPr>
          <w:bCs/>
          <w:kern w:val="0"/>
          <w:sz w:val="22"/>
          <w:szCs w:val="22"/>
        </w:rPr>
        <w:t xml:space="preserve">As higher educational institutions, Marianist universities have kept along with education in the disciplines, a commitment to the development of the whole person, which includes the dimension of religious faith and its personal appropriation and practice. </w:t>
      </w:r>
    </w:p>
    <w:p w14:paraId="673B0097" w14:textId="77777777" w:rsidR="00662D5B" w:rsidRDefault="00662D5B" w:rsidP="00662D5B">
      <w:pPr>
        <w:widowControl/>
        <w:tabs>
          <w:tab w:val="left" w:pos="720"/>
        </w:tabs>
        <w:overflowPunct/>
        <w:adjustRightInd/>
        <w:ind w:left="720" w:hanging="360"/>
        <w:rPr>
          <w:b/>
          <w:bCs/>
          <w:kern w:val="0"/>
          <w:sz w:val="22"/>
          <w:szCs w:val="22"/>
        </w:rPr>
      </w:pPr>
      <w:r>
        <w:rPr>
          <w:b/>
          <w:bCs/>
          <w:kern w:val="0"/>
          <w:sz w:val="22"/>
          <w:szCs w:val="22"/>
        </w:rPr>
        <w:t>2.</w:t>
      </w:r>
      <w:r>
        <w:rPr>
          <w:b/>
          <w:bCs/>
          <w:kern w:val="0"/>
          <w:sz w:val="22"/>
          <w:szCs w:val="22"/>
        </w:rPr>
        <w:tab/>
        <w:t>Provide an Integral, Quality Education</w:t>
      </w:r>
    </w:p>
    <w:p w14:paraId="5D9285EF" w14:textId="77777777" w:rsidR="00662D5B" w:rsidRDefault="00391623" w:rsidP="00662D5B">
      <w:pPr>
        <w:widowControl/>
        <w:overflowPunct/>
        <w:adjustRightInd/>
        <w:ind w:left="720"/>
        <w:rPr>
          <w:kern w:val="0"/>
          <w:sz w:val="22"/>
          <w:szCs w:val="22"/>
        </w:rPr>
      </w:pPr>
      <w:r>
        <w:rPr>
          <w:kern w:val="0"/>
          <w:sz w:val="22"/>
          <w:szCs w:val="22"/>
        </w:rPr>
        <w:t xml:space="preserve">The foundations of excellence in education in the Marianist universities flow from our emphasis on the dialogue between faith and reason in the service of the common good. It is quality education because of faculty, staff, administration and students collaborate in attaining knowledge of the human condition within the larger community of all creation, applying both faith and reason in their quest for human meaning. It is integral or comprehensive because we seek to “humanize” this path of knowledge in such a way that it affirms the full dignity of each member of our learning community in curricular and extra-curricular experiences in the arts and professions. An integral, quality education in the Marianist University calls each member of the community to attentive presence, to participation in genuine community, and to competent and loving service. </w:t>
      </w:r>
    </w:p>
    <w:p w14:paraId="5928FCF0" w14:textId="77777777" w:rsidR="00662D5B" w:rsidRDefault="00662D5B" w:rsidP="00662D5B">
      <w:pPr>
        <w:widowControl/>
        <w:tabs>
          <w:tab w:val="left" w:pos="720"/>
        </w:tabs>
        <w:overflowPunct/>
        <w:adjustRightInd/>
        <w:ind w:left="720" w:hanging="360"/>
        <w:rPr>
          <w:b/>
          <w:bCs/>
          <w:kern w:val="0"/>
          <w:sz w:val="22"/>
          <w:szCs w:val="22"/>
        </w:rPr>
      </w:pPr>
      <w:r>
        <w:rPr>
          <w:b/>
          <w:bCs/>
          <w:kern w:val="0"/>
          <w:sz w:val="22"/>
          <w:szCs w:val="22"/>
        </w:rPr>
        <w:t>3.</w:t>
      </w:r>
      <w:r>
        <w:rPr>
          <w:b/>
          <w:bCs/>
          <w:kern w:val="0"/>
          <w:sz w:val="22"/>
          <w:szCs w:val="22"/>
        </w:rPr>
        <w:tab/>
        <w:t>Educate in Family Spirit</w:t>
      </w:r>
    </w:p>
    <w:p w14:paraId="147C583C" w14:textId="77777777" w:rsidR="00391623" w:rsidRPr="00391623" w:rsidRDefault="00391623" w:rsidP="00662D5B">
      <w:pPr>
        <w:widowControl/>
        <w:tabs>
          <w:tab w:val="left" w:pos="720"/>
        </w:tabs>
        <w:overflowPunct/>
        <w:adjustRightInd/>
        <w:ind w:left="720" w:hanging="360"/>
        <w:rPr>
          <w:bCs/>
          <w:kern w:val="0"/>
          <w:sz w:val="22"/>
          <w:szCs w:val="22"/>
        </w:rPr>
      </w:pPr>
      <w:r>
        <w:rPr>
          <w:b/>
          <w:bCs/>
          <w:kern w:val="0"/>
          <w:sz w:val="22"/>
          <w:szCs w:val="22"/>
        </w:rPr>
        <w:tab/>
      </w:r>
      <w:r>
        <w:rPr>
          <w:bCs/>
          <w:kern w:val="0"/>
          <w:sz w:val="22"/>
          <w:szCs w:val="22"/>
        </w:rPr>
        <w:t>Marianist educational experience fosters the development of a community characterized by a sense of family spirit that accepts each person and invites everyone in the university into the challenge of building community within and beyond our campus. Communal support for scholarship; friendship among faculty, staff, administration and students; active participation; and genuine presence (in the community) embodies the uniqueness of a Marianist educational experience.</w:t>
      </w:r>
    </w:p>
    <w:p w14:paraId="0151AF7F" w14:textId="77777777" w:rsidR="00662D5B" w:rsidRDefault="00662D5B" w:rsidP="00662D5B">
      <w:pPr>
        <w:widowControl/>
        <w:tabs>
          <w:tab w:val="left" w:pos="720"/>
        </w:tabs>
        <w:overflowPunct/>
        <w:adjustRightInd/>
        <w:ind w:left="720" w:hanging="360"/>
        <w:rPr>
          <w:b/>
          <w:bCs/>
          <w:kern w:val="0"/>
          <w:sz w:val="22"/>
          <w:szCs w:val="22"/>
        </w:rPr>
      </w:pPr>
      <w:r>
        <w:rPr>
          <w:b/>
          <w:bCs/>
          <w:kern w:val="0"/>
          <w:sz w:val="22"/>
          <w:szCs w:val="22"/>
        </w:rPr>
        <w:t>4</w:t>
      </w:r>
      <w:r w:rsidR="00391623">
        <w:rPr>
          <w:b/>
          <w:bCs/>
          <w:kern w:val="0"/>
          <w:sz w:val="22"/>
          <w:szCs w:val="22"/>
        </w:rPr>
        <w:t>.</w:t>
      </w:r>
      <w:r w:rsidR="00391623">
        <w:rPr>
          <w:b/>
          <w:bCs/>
          <w:kern w:val="0"/>
          <w:sz w:val="22"/>
          <w:szCs w:val="22"/>
        </w:rPr>
        <w:tab/>
        <w:t xml:space="preserve">Educate for Service, Justice </w:t>
      </w:r>
      <w:r>
        <w:rPr>
          <w:b/>
          <w:bCs/>
          <w:kern w:val="0"/>
          <w:sz w:val="22"/>
          <w:szCs w:val="22"/>
        </w:rPr>
        <w:t>and Peace</w:t>
      </w:r>
      <w:r w:rsidR="00391623">
        <w:rPr>
          <w:b/>
          <w:bCs/>
          <w:kern w:val="0"/>
          <w:sz w:val="22"/>
          <w:szCs w:val="22"/>
        </w:rPr>
        <w:t>, and Integrity of Creation</w:t>
      </w:r>
    </w:p>
    <w:p w14:paraId="35C6495E" w14:textId="77777777" w:rsidR="00662D5B" w:rsidRDefault="00662D5B" w:rsidP="00662D5B">
      <w:pPr>
        <w:widowControl/>
        <w:overflowPunct/>
        <w:adjustRightInd/>
        <w:ind w:left="720"/>
        <w:rPr>
          <w:kern w:val="0"/>
          <w:sz w:val="22"/>
          <w:szCs w:val="22"/>
        </w:rPr>
      </w:pPr>
      <w:r>
        <w:rPr>
          <w:kern w:val="0"/>
          <w:sz w:val="22"/>
          <w:szCs w:val="22"/>
        </w:rPr>
        <w:t>The Marianist approach to higher education is deeply committed to the common good.  The intellectual life itself is undertaken as a form of service in the interest of justice and peace, and the university curriculum is designed to connect the c</w:t>
      </w:r>
      <w:r w:rsidR="00391623">
        <w:rPr>
          <w:kern w:val="0"/>
          <w:sz w:val="22"/>
          <w:szCs w:val="22"/>
        </w:rPr>
        <w:t>lassroom with the wider world. M</w:t>
      </w:r>
      <w:r>
        <w:rPr>
          <w:kern w:val="0"/>
          <w:sz w:val="22"/>
          <w:szCs w:val="22"/>
        </w:rPr>
        <w:t>arianist universities extend a special concern for th</w:t>
      </w:r>
      <w:r w:rsidR="00391623">
        <w:rPr>
          <w:kern w:val="0"/>
          <w:sz w:val="22"/>
          <w:szCs w:val="22"/>
        </w:rPr>
        <w:t>ose who are</w:t>
      </w:r>
      <w:r>
        <w:rPr>
          <w:kern w:val="0"/>
          <w:sz w:val="22"/>
          <w:szCs w:val="22"/>
        </w:rPr>
        <w:t xml:space="preserve"> poor and marginalized</w:t>
      </w:r>
      <w:r w:rsidR="00391623">
        <w:rPr>
          <w:kern w:val="0"/>
          <w:sz w:val="22"/>
          <w:szCs w:val="22"/>
        </w:rPr>
        <w:t>,</w:t>
      </w:r>
      <w:r>
        <w:rPr>
          <w:kern w:val="0"/>
          <w:sz w:val="22"/>
          <w:szCs w:val="22"/>
        </w:rPr>
        <w:t xml:space="preserve"> and promote the dignity, rights and responsibilities of all people</w:t>
      </w:r>
      <w:r w:rsidR="00391623">
        <w:rPr>
          <w:kern w:val="0"/>
          <w:sz w:val="22"/>
          <w:szCs w:val="22"/>
        </w:rPr>
        <w:t>s</w:t>
      </w:r>
      <w:r>
        <w:rPr>
          <w:kern w:val="0"/>
          <w:sz w:val="22"/>
          <w:szCs w:val="22"/>
        </w:rPr>
        <w:t xml:space="preserve">.  </w:t>
      </w:r>
    </w:p>
    <w:p w14:paraId="12F977C4" w14:textId="77777777" w:rsidR="00662D5B" w:rsidRDefault="00662D5B" w:rsidP="00662D5B">
      <w:pPr>
        <w:widowControl/>
        <w:tabs>
          <w:tab w:val="left" w:pos="720"/>
        </w:tabs>
        <w:overflowPunct/>
        <w:adjustRightInd/>
        <w:ind w:left="720" w:hanging="360"/>
        <w:rPr>
          <w:b/>
          <w:bCs/>
          <w:kern w:val="0"/>
          <w:sz w:val="22"/>
          <w:szCs w:val="22"/>
        </w:rPr>
      </w:pPr>
      <w:r>
        <w:rPr>
          <w:b/>
          <w:bCs/>
          <w:kern w:val="0"/>
          <w:sz w:val="22"/>
          <w:szCs w:val="22"/>
        </w:rPr>
        <w:t>5.</w:t>
      </w:r>
      <w:r>
        <w:rPr>
          <w:b/>
          <w:bCs/>
          <w:kern w:val="0"/>
          <w:sz w:val="22"/>
          <w:szCs w:val="22"/>
        </w:rPr>
        <w:tab/>
        <w:t xml:space="preserve">Educate for Adaptation </w:t>
      </w:r>
      <w:r w:rsidR="00391623">
        <w:rPr>
          <w:b/>
          <w:bCs/>
          <w:kern w:val="0"/>
          <w:sz w:val="22"/>
          <w:szCs w:val="22"/>
        </w:rPr>
        <w:t>and</w:t>
      </w:r>
      <w:r>
        <w:rPr>
          <w:b/>
          <w:bCs/>
          <w:kern w:val="0"/>
          <w:sz w:val="22"/>
          <w:szCs w:val="22"/>
        </w:rPr>
        <w:t xml:space="preserve"> Change</w:t>
      </w:r>
    </w:p>
    <w:p w14:paraId="07744644" w14:textId="77777777" w:rsidR="00E11C6F" w:rsidRDefault="00662D5B" w:rsidP="00662D5B">
      <w:pPr>
        <w:widowControl/>
        <w:overflowPunct/>
        <w:adjustRightInd/>
        <w:ind w:left="720"/>
        <w:rPr>
          <w:kern w:val="0"/>
          <w:sz w:val="22"/>
          <w:szCs w:val="22"/>
        </w:rPr>
      </w:pPr>
      <w:r>
        <w:rPr>
          <w:kern w:val="0"/>
          <w:sz w:val="22"/>
          <w:szCs w:val="22"/>
        </w:rPr>
        <w:t xml:space="preserve">In the midst of rapid social and technological </w:t>
      </w:r>
      <w:r w:rsidR="00391623">
        <w:rPr>
          <w:kern w:val="0"/>
          <w:sz w:val="22"/>
          <w:szCs w:val="22"/>
        </w:rPr>
        <w:t>transformation, Marianist</w:t>
      </w:r>
      <w:r>
        <w:rPr>
          <w:kern w:val="0"/>
          <w:sz w:val="22"/>
          <w:szCs w:val="22"/>
        </w:rPr>
        <w:t xml:space="preserve"> universities adapt and change their methods and structures so that the wisdom of their educational philosophy and spirituality may be transmitted even more fully.  </w:t>
      </w:r>
    </w:p>
    <w:p w14:paraId="12B84AB0" w14:textId="77777777" w:rsidR="00E11C6F" w:rsidRDefault="00E11C6F" w:rsidP="00662D5B">
      <w:pPr>
        <w:widowControl/>
        <w:overflowPunct/>
        <w:adjustRightInd/>
        <w:ind w:left="720"/>
        <w:rPr>
          <w:kern w:val="0"/>
          <w:sz w:val="22"/>
          <w:szCs w:val="22"/>
        </w:rPr>
      </w:pPr>
    </w:p>
    <w:p w14:paraId="43160D51" w14:textId="77777777" w:rsidR="00662D5B" w:rsidRDefault="00662D5B" w:rsidP="00662D5B">
      <w:pPr>
        <w:widowControl/>
        <w:overflowPunct/>
        <w:adjustRightInd/>
        <w:ind w:left="720"/>
        <w:rPr>
          <w:kern w:val="0"/>
          <w:sz w:val="22"/>
          <w:szCs w:val="22"/>
        </w:rPr>
      </w:pPr>
      <w:r>
        <w:rPr>
          <w:kern w:val="0"/>
          <w:sz w:val="22"/>
          <w:szCs w:val="22"/>
        </w:rPr>
        <w:t>“New times call for new methods,” Father Chaminade often repeated.  The Marianist University faces the future confidently, on the one hand knowing that it draws on a rich educational philosophy, and on the other fully aware for that</w:t>
      </w:r>
      <w:r>
        <w:rPr>
          <w:b/>
          <w:bCs/>
          <w:kern w:val="0"/>
          <w:sz w:val="22"/>
          <w:szCs w:val="22"/>
        </w:rPr>
        <w:t xml:space="preserve"> </w:t>
      </w:r>
      <w:r>
        <w:rPr>
          <w:kern w:val="0"/>
          <w:sz w:val="22"/>
          <w:szCs w:val="22"/>
        </w:rPr>
        <w:t>philosophy to remain vibrant in changing times, adaptations need to be made.</w:t>
      </w:r>
    </w:p>
    <w:p w14:paraId="4009ABED" w14:textId="77777777" w:rsidR="00662D5B" w:rsidRDefault="00662D5B" w:rsidP="00662D5B">
      <w:pPr>
        <w:widowControl/>
        <w:overflowPunct/>
        <w:adjustRightInd/>
        <w:ind w:left="2160"/>
        <w:rPr>
          <w:kern w:val="0"/>
          <w:sz w:val="22"/>
          <w:szCs w:val="22"/>
        </w:rPr>
      </w:pPr>
      <w:r>
        <w:rPr>
          <w:kern w:val="0"/>
          <w:sz w:val="22"/>
          <w:szCs w:val="22"/>
        </w:rPr>
        <w:t xml:space="preserve">Selected from </w:t>
      </w:r>
      <w:r>
        <w:rPr>
          <w:i/>
          <w:iCs/>
          <w:kern w:val="0"/>
          <w:sz w:val="22"/>
          <w:szCs w:val="22"/>
        </w:rPr>
        <w:t>Characteristics of Marianist Universities: A Resource Paper</w:t>
      </w:r>
      <w:r>
        <w:rPr>
          <w:kern w:val="0"/>
          <w:sz w:val="22"/>
          <w:szCs w:val="22"/>
        </w:rPr>
        <w:t>, Published in 1999 by Chaminade University of Honolulu, St. Mary’s University and University of Dayton</w:t>
      </w:r>
    </w:p>
    <w:p w14:paraId="4E157239" w14:textId="77777777" w:rsidR="00662D5B" w:rsidRDefault="00662D5B" w:rsidP="00662D5B">
      <w:pPr>
        <w:widowControl/>
        <w:overflowPunct/>
        <w:adjustRightInd/>
        <w:rPr>
          <w:kern w:val="0"/>
          <w:sz w:val="22"/>
          <w:szCs w:val="22"/>
        </w:rPr>
      </w:pPr>
    </w:p>
    <w:p w14:paraId="27CBC75B" w14:textId="77777777" w:rsidR="00E11C6F" w:rsidRDefault="00662D5B" w:rsidP="00E11C6F">
      <w:pPr>
        <w:widowControl/>
        <w:overflowPunct/>
        <w:adjustRightInd/>
        <w:rPr>
          <w:kern w:val="0"/>
          <w:sz w:val="22"/>
          <w:szCs w:val="22"/>
        </w:rPr>
      </w:pPr>
      <w:r>
        <w:rPr>
          <w:kern w:val="0"/>
          <w:sz w:val="22"/>
          <w:szCs w:val="22"/>
        </w:rPr>
        <w:t>Each of these characteristics is integrated, to varying degrees, in this course.</w:t>
      </w:r>
    </w:p>
    <w:p w14:paraId="4FABAEF2" w14:textId="77777777" w:rsidR="00E11C6F" w:rsidRDefault="00E11C6F" w:rsidP="00E11C6F">
      <w:pPr>
        <w:widowControl/>
        <w:overflowPunct/>
        <w:adjustRightInd/>
        <w:rPr>
          <w:kern w:val="0"/>
          <w:sz w:val="22"/>
          <w:szCs w:val="22"/>
        </w:rPr>
      </w:pPr>
    </w:p>
    <w:p w14:paraId="08635F4C" w14:textId="77777777" w:rsidR="00E11C6F" w:rsidRDefault="00E11C6F" w:rsidP="00E11C6F">
      <w:pPr>
        <w:widowControl/>
        <w:overflowPunct/>
        <w:adjustRightInd/>
        <w:rPr>
          <w:kern w:val="0"/>
          <w:sz w:val="22"/>
          <w:szCs w:val="22"/>
        </w:rPr>
      </w:pPr>
      <w:r>
        <w:rPr>
          <w:kern w:val="0"/>
          <w:sz w:val="22"/>
          <w:szCs w:val="22"/>
        </w:rPr>
        <w:t xml:space="preserve">Please find a full copy of </w:t>
      </w:r>
      <w:r>
        <w:rPr>
          <w:i/>
          <w:kern w:val="0"/>
          <w:sz w:val="22"/>
          <w:szCs w:val="22"/>
        </w:rPr>
        <w:t xml:space="preserve">Characteristics of Marianist Universities </w:t>
      </w:r>
      <w:r>
        <w:rPr>
          <w:kern w:val="0"/>
          <w:sz w:val="22"/>
          <w:szCs w:val="22"/>
        </w:rPr>
        <w:t xml:space="preserve">here: </w:t>
      </w:r>
      <w:hyperlink r:id="rId10" w:history="1">
        <w:r w:rsidRPr="00FD2AF1">
          <w:rPr>
            <w:rStyle w:val="Hyperlink"/>
            <w:kern w:val="0"/>
            <w:sz w:val="22"/>
            <w:szCs w:val="22"/>
          </w:rPr>
          <w:t>www.marianistuniversities.org</w:t>
        </w:r>
      </w:hyperlink>
    </w:p>
    <w:p w14:paraId="674B90DE" w14:textId="77777777" w:rsidR="00E11C6F" w:rsidRPr="00E11C6F" w:rsidRDefault="00E11C6F" w:rsidP="00E11C6F">
      <w:pPr>
        <w:widowControl/>
        <w:overflowPunct/>
        <w:adjustRightInd/>
        <w:rPr>
          <w:kern w:val="0"/>
          <w:sz w:val="22"/>
          <w:szCs w:val="22"/>
        </w:rPr>
      </w:pPr>
    </w:p>
    <w:p w14:paraId="59017F92" w14:textId="77777777" w:rsidR="00E11C6F" w:rsidRDefault="00E11C6F" w:rsidP="00662D5B">
      <w:pPr>
        <w:widowControl/>
        <w:overflowPunct/>
        <w:adjustRightInd/>
        <w:rPr>
          <w:kern w:val="0"/>
          <w:sz w:val="22"/>
          <w:szCs w:val="22"/>
        </w:rPr>
      </w:pPr>
    </w:p>
    <w:p w14:paraId="2987E599" w14:textId="77777777" w:rsidR="00E11C6F" w:rsidRDefault="00E11C6F" w:rsidP="00662D5B">
      <w:pPr>
        <w:widowControl/>
        <w:overflowPunct/>
        <w:adjustRightInd/>
        <w:rPr>
          <w:kern w:val="0"/>
          <w:sz w:val="22"/>
          <w:szCs w:val="22"/>
        </w:rPr>
      </w:pPr>
    </w:p>
    <w:p w14:paraId="5D7FE517" w14:textId="77777777" w:rsidR="00E11C6F" w:rsidRDefault="00E11C6F" w:rsidP="00662D5B">
      <w:pPr>
        <w:widowControl/>
        <w:overflowPunct/>
        <w:adjustRightInd/>
        <w:rPr>
          <w:kern w:val="0"/>
          <w:sz w:val="22"/>
          <w:szCs w:val="22"/>
        </w:rPr>
      </w:pPr>
    </w:p>
    <w:tbl>
      <w:tblPr>
        <w:tblW w:w="101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142"/>
        <w:gridCol w:w="4379"/>
      </w:tblGrid>
      <w:tr w:rsidR="00662D5B" w14:paraId="282885AC" w14:textId="77777777" w:rsidTr="00B4098D">
        <w:trPr>
          <w:trHeight w:val="262"/>
        </w:trPr>
        <w:tc>
          <w:tcPr>
            <w:tcW w:w="1677" w:type="dxa"/>
            <w:tcBorders>
              <w:top w:val="single" w:sz="4" w:space="0" w:color="auto"/>
              <w:left w:val="single" w:sz="4" w:space="0" w:color="auto"/>
              <w:bottom w:val="single" w:sz="4" w:space="0" w:color="auto"/>
              <w:right w:val="single" w:sz="4" w:space="0" w:color="auto"/>
            </w:tcBorders>
            <w:hideMark/>
          </w:tcPr>
          <w:p w14:paraId="0E847A47" w14:textId="77777777" w:rsidR="00662D5B" w:rsidRDefault="00662D5B">
            <w:pPr>
              <w:widowControl/>
              <w:overflowPunct/>
              <w:adjustRightInd/>
              <w:spacing w:line="276" w:lineRule="auto"/>
              <w:rPr>
                <w:b/>
                <w:kern w:val="0"/>
              </w:rPr>
            </w:pPr>
            <w:r>
              <w:rPr>
                <w:b/>
                <w:kern w:val="0"/>
              </w:rPr>
              <w:lastRenderedPageBreak/>
              <w:t>DATE</w:t>
            </w:r>
          </w:p>
        </w:tc>
        <w:tc>
          <w:tcPr>
            <w:tcW w:w="4142" w:type="dxa"/>
            <w:tcBorders>
              <w:top w:val="single" w:sz="4" w:space="0" w:color="auto"/>
              <w:left w:val="single" w:sz="4" w:space="0" w:color="auto"/>
              <w:bottom w:val="single" w:sz="4" w:space="0" w:color="auto"/>
              <w:right w:val="single" w:sz="4" w:space="0" w:color="auto"/>
            </w:tcBorders>
            <w:hideMark/>
          </w:tcPr>
          <w:p w14:paraId="0B539DE2" w14:textId="77777777" w:rsidR="00662D5B" w:rsidRDefault="00662D5B">
            <w:pPr>
              <w:widowControl/>
              <w:overflowPunct/>
              <w:adjustRightInd/>
              <w:spacing w:line="276" w:lineRule="auto"/>
              <w:rPr>
                <w:b/>
                <w:kern w:val="0"/>
              </w:rPr>
            </w:pPr>
            <w:r>
              <w:rPr>
                <w:b/>
                <w:kern w:val="0"/>
              </w:rPr>
              <w:t>READINGS/ACTIVITY</w:t>
            </w:r>
          </w:p>
        </w:tc>
        <w:tc>
          <w:tcPr>
            <w:tcW w:w="4379" w:type="dxa"/>
            <w:tcBorders>
              <w:top w:val="single" w:sz="4" w:space="0" w:color="auto"/>
              <w:left w:val="single" w:sz="4" w:space="0" w:color="auto"/>
              <w:bottom w:val="single" w:sz="4" w:space="0" w:color="auto"/>
              <w:right w:val="single" w:sz="4" w:space="0" w:color="auto"/>
            </w:tcBorders>
            <w:hideMark/>
          </w:tcPr>
          <w:p w14:paraId="21DCA166" w14:textId="378848F1" w:rsidR="00662D5B" w:rsidRDefault="00662D5B">
            <w:pPr>
              <w:widowControl/>
              <w:overflowPunct/>
              <w:adjustRightInd/>
              <w:spacing w:line="276" w:lineRule="auto"/>
              <w:rPr>
                <w:b/>
                <w:kern w:val="0"/>
              </w:rPr>
            </w:pPr>
            <w:r>
              <w:rPr>
                <w:b/>
                <w:kern w:val="0"/>
              </w:rPr>
              <w:t xml:space="preserve">DUE DATES @ </w:t>
            </w:r>
            <w:r>
              <w:rPr>
                <w:b/>
                <w:color w:val="FF0000"/>
                <w:kern w:val="0"/>
              </w:rPr>
              <w:t>11:59PM</w:t>
            </w:r>
            <w:r w:rsidR="009548C6">
              <w:rPr>
                <w:b/>
                <w:color w:val="FF0000"/>
                <w:kern w:val="0"/>
              </w:rPr>
              <w:t xml:space="preserve"> HST</w:t>
            </w:r>
          </w:p>
        </w:tc>
      </w:tr>
      <w:tr w:rsidR="00662D5B" w14:paraId="791B5E33" w14:textId="77777777" w:rsidTr="00B4098D">
        <w:trPr>
          <w:trHeight w:val="981"/>
        </w:trPr>
        <w:tc>
          <w:tcPr>
            <w:tcW w:w="1677" w:type="dxa"/>
            <w:tcBorders>
              <w:top w:val="single" w:sz="4" w:space="0" w:color="auto"/>
              <w:left w:val="single" w:sz="4" w:space="0" w:color="auto"/>
              <w:bottom w:val="single" w:sz="4" w:space="0" w:color="auto"/>
              <w:right w:val="single" w:sz="4" w:space="0" w:color="auto"/>
            </w:tcBorders>
            <w:hideMark/>
          </w:tcPr>
          <w:p w14:paraId="359CD321" w14:textId="77777777" w:rsidR="00662D5B" w:rsidRDefault="00662D5B">
            <w:pPr>
              <w:widowControl/>
              <w:overflowPunct/>
              <w:adjustRightInd/>
              <w:spacing w:line="276" w:lineRule="auto"/>
              <w:rPr>
                <w:kern w:val="0"/>
              </w:rPr>
            </w:pPr>
            <w:r>
              <w:rPr>
                <w:kern w:val="0"/>
              </w:rPr>
              <w:t>Week 1</w:t>
            </w:r>
          </w:p>
          <w:p w14:paraId="5C5C62F1" w14:textId="3A9512BF" w:rsidR="00662D5B" w:rsidRDefault="002A4DE3" w:rsidP="00CF0481">
            <w:pPr>
              <w:widowControl/>
              <w:overflowPunct/>
              <w:adjustRightInd/>
              <w:spacing w:line="276" w:lineRule="auto"/>
              <w:rPr>
                <w:kern w:val="0"/>
              </w:rPr>
            </w:pPr>
            <w:r>
              <w:rPr>
                <w:kern w:val="0"/>
              </w:rPr>
              <w:t>April 1</w:t>
            </w:r>
            <w:r w:rsidR="00CF0481">
              <w:rPr>
                <w:kern w:val="0"/>
              </w:rPr>
              <w:t>2</w:t>
            </w:r>
          </w:p>
        </w:tc>
        <w:tc>
          <w:tcPr>
            <w:tcW w:w="4142" w:type="dxa"/>
            <w:tcBorders>
              <w:top w:val="single" w:sz="4" w:space="0" w:color="auto"/>
              <w:left w:val="single" w:sz="4" w:space="0" w:color="auto"/>
              <w:bottom w:val="single" w:sz="4" w:space="0" w:color="auto"/>
              <w:right w:val="single" w:sz="4" w:space="0" w:color="auto"/>
            </w:tcBorders>
            <w:hideMark/>
          </w:tcPr>
          <w:p w14:paraId="5F4C9C1A" w14:textId="77777777" w:rsidR="00662D5B" w:rsidRDefault="00662D5B">
            <w:pPr>
              <w:widowControl/>
              <w:overflowPunct/>
              <w:adjustRightInd/>
              <w:spacing w:line="276" w:lineRule="auto"/>
              <w:rPr>
                <w:kern w:val="0"/>
              </w:rPr>
            </w:pPr>
            <w:r>
              <w:rPr>
                <w:kern w:val="0"/>
              </w:rPr>
              <w:t>Introduction/Review Syllabus</w:t>
            </w:r>
          </w:p>
          <w:p w14:paraId="190D8882" w14:textId="229BB5F0" w:rsidR="00662D5B" w:rsidRDefault="00662D5B">
            <w:pPr>
              <w:widowControl/>
              <w:overflowPunct/>
              <w:adjustRightInd/>
              <w:spacing w:line="276" w:lineRule="auto"/>
              <w:rPr>
                <w:kern w:val="0"/>
              </w:rPr>
            </w:pPr>
            <w:r>
              <w:rPr>
                <w:kern w:val="0"/>
              </w:rPr>
              <w:t>Ch.1,2,3</w:t>
            </w:r>
            <w:r w:rsidR="002A4DE3">
              <w:rPr>
                <w:kern w:val="0"/>
              </w:rPr>
              <w:t>, video</w:t>
            </w:r>
            <w:r>
              <w:rPr>
                <w:kern w:val="0"/>
              </w:rPr>
              <w:t xml:space="preserve"> (History, Theory, </w:t>
            </w:r>
            <w:r w:rsidR="00592DAA">
              <w:rPr>
                <w:kern w:val="0"/>
              </w:rPr>
              <w:t>Research</w:t>
            </w:r>
            <w:r>
              <w:rPr>
                <w:kern w:val="0"/>
              </w:rPr>
              <w:t xml:space="preserve">, </w:t>
            </w:r>
            <w:r w:rsidR="00592DAA">
              <w:rPr>
                <w:kern w:val="0"/>
              </w:rPr>
              <w:t xml:space="preserve">Genetic and Environmental Foundations, </w:t>
            </w:r>
            <w:r>
              <w:rPr>
                <w:kern w:val="0"/>
              </w:rPr>
              <w:t>Prenatal &amp; the Newborn)</w:t>
            </w:r>
          </w:p>
        </w:tc>
        <w:tc>
          <w:tcPr>
            <w:tcW w:w="4379" w:type="dxa"/>
            <w:tcBorders>
              <w:top w:val="single" w:sz="4" w:space="0" w:color="auto"/>
              <w:left w:val="single" w:sz="4" w:space="0" w:color="auto"/>
              <w:bottom w:val="single" w:sz="4" w:space="0" w:color="auto"/>
              <w:right w:val="single" w:sz="4" w:space="0" w:color="auto"/>
            </w:tcBorders>
            <w:hideMark/>
          </w:tcPr>
          <w:p w14:paraId="373AAEC1" w14:textId="73D9BF46" w:rsidR="00662D5B" w:rsidRDefault="00662D5B">
            <w:pPr>
              <w:spacing w:line="276" w:lineRule="auto"/>
              <w:rPr>
                <w:sz w:val="22"/>
                <w:szCs w:val="22"/>
              </w:rPr>
            </w:pPr>
            <w:r>
              <w:rPr>
                <w:b/>
                <w:sz w:val="22"/>
                <w:szCs w:val="22"/>
              </w:rPr>
              <w:t>S</w:t>
            </w:r>
            <w:r w:rsidR="00FD224A">
              <w:rPr>
                <w:b/>
                <w:sz w:val="22"/>
                <w:szCs w:val="22"/>
              </w:rPr>
              <w:t>ATURDAY</w:t>
            </w:r>
            <w:r>
              <w:rPr>
                <w:b/>
                <w:sz w:val="22"/>
                <w:szCs w:val="22"/>
              </w:rPr>
              <w:t xml:space="preserve">, </w:t>
            </w:r>
            <w:r w:rsidR="002969C9">
              <w:rPr>
                <w:b/>
                <w:sz w:val="22"/>
                <w:szCs w:val="22"/>
              </w:rPr>
              <w:t>APRIL 1</w:t>
            </w:r>
            <w:r w:rsidR="00FD224A">
              <w:rPr>
                <w:b/>
                <w:sz w:val="22"/>
                <w:szCs w:val="22"/>
              </w:rPr>
              <w:t>7</w:t>
            </w:r>
          </w:p>
          <w:p w14:paraId="614EFF8C" w14:textId="77777777" w:rsidR="00662D5B" w:rsidRDefault="00662D5B" w:rsidP="005B5597">
            <w:pPr>
              <w:pStyle w:val="ListParagraph"/>
              <w:widowControl/>
              <w:numPr>
                <w:ilvl w:val="0"/>
                <w:numId w:val="1"/>
              </w:numPr>
              <w:overflowPunct/>
              <w:adjustRightInd/>
              <w:spacing w:line="276" w:lineRule="auto"/>
              <w:rPr>
                <w:sz w:val="22"/>
                <w:szCs w:val="22"/>
              </w:rPr>
            </w:pPr>
            <w:r>
              <w:rPr>
                <w:sz w:val="22"/>
                <w:szCs w:val="22"/>
              </w:rPr>
              <w:t>Your Personal Introduction</w:t>
            </w:r>
          </w:p>
          <w:p w14:paraId="2EAE8B1B" w14:textId="77777777" w:rsidR="00662D5B" w:rsidRDefault="00662D5B" w:rsidP="005B5597">
            <w:pPr>
              <w:pStyle w:val="ListParagraph"/>
              <w:widowControl/>
              <w:numPr>
                <w:ilvl w:val="0"/>
                <w:numId w:val="1"/>
              </w:numPr>
              <w:overflowPunct/>
              <w:adjustRightInd/>
              <w:spacing w:line="276" w:lineRule="auto"/>
              <w:rPr>
                <w:sz w:val="22"/>
                <w:szCs w:val="22"/>
              </w:rPr>
            </w:pPr>
            <w:r>
              <w:rPr>
                <w:sz w:val="22"/>
                <w:szCs w:val="22"/>
              </w:rPr>
              <w:t>View “Life’s Greatest Miracle”</w:t>
            </w:r>
          </w:p>
        </w:tc>
      </w:tr>
      <w:tr w:rsidR="00662D5B" w14:paraId="2AF39CF3" w14:textId="77777777" w:rsidTr="003D222F">
        <w:trPr>
          <w:trHeight w:val="909"/>
        </w:trPr>
        <w:tc>
          <w:tcPr>
            <w:tcW w:w="1677" w:type="dxa"/>
            <w:tcBorders>
              <w:top w:val="single" w:sz="4" w:space="0" w:color="auto"/>
              <w:left w:val="single" w:sz="4" w:space="0" w:color="auto"/>
              <w:bottom w:val="single" w:sz="4" w:space="0" w:color="auto"/>
              <w:right w:val="single" w:sz="4" w:space="0" w:color="auto"/>
            </w:tcBorders>
            <w:hideMark/>
          </w:tcPr>
          <w:p w14:paraId="29F9D11A" w14:textId="77777777" w:rsidR="00662D5B" w:rsidRDefault="00662D5B">
            <w:pPr>
              <w:widowControl/>
              <w:overflowPunct/>
              <w:adjustRightInd/>
              <w:spacing w:line="276" w:lineRule="auto"/>
              <w:rPr>
                <w:kern w:val="0"/>
              </w:rPr>
            </w:pPr>
            <w:r>
              <w:rPr>
                <w:kern w:val="0"/>
              </w:rPr>
              <w:t>Week 2</w:t>
            </w:r>
          </w:p>
          <w:p w14:paraId="6FD78E9C" w14:textId="5B7314F5" w:rsidR="00662D5B" w:rsidRDefault="00CF0481" w:rsidP="00CF0481">
            <w:pPr>
              <w:widowControl/>
              <w:overflowPunct/>
              <w:adjustRightInd/>
              <w:spacing w:line="276" w:lineRule="auto"/>
              <w:rPr>
                <w:kern w:val="0"/>
              </w:rPr>
            </w:pPr>
            <w:r>
              <w:rPr>
                <w:kern w:val="0"/>
              </w:rPr>
              <w:t>April 19</w:t>
            </w:r>
          </w:p>
        </w:tc>
        <w:tc>
          <w:tcPr>
            <w:tcW w:w="4142" w:type="dxa"/>
            <w:tcBorders>
              <w:top w:val="single" w:sz="4" w:space="0" w:color="auto"/>
              <w:left w:val="single" w:sz="4" w:space="0" w:color="auto"/>
              <w:bottom w:val="single" w:sz="4" w:space="0" w:color="auto"/>
              <w:right w:val="single" w:sz="4" w:space="0" w:color="auto"/>
            </w:tcBorders>
          </w:tcPr>
          <w:p w14:paraId="3B86F168" w14:textId="4E4B7D7F" w:rsidR="00662D5B" w:rsidRDefault="00662D5B">
            <w:pPr>
              <w:widowControl/>
              <w:overflowPunct/>
              <w:adjustRightInd/>
              <w:spacing w:line="276" w:lineRule="auto"/>
              <w:rPr>
                <w:kern w:val="0"/>
              </w:rPr>
            </w:pPr>
          </w:p>
        </w:tc>
        <w:tc>
          <w:tcPr>
            <w:tcW w:w="4379" w:type="dxa"/>
            <w:tcBorders>
              <w:top w:val="single" w:sz="4" w:space="0" w:color="auto"/>
              <w:left w:val="single" w:sz="4" w:space="0" w:color="auto"/>
              <w:bottom w:val="single" w:sz="4" w:space="0" w:color="auto"/>
              <w:right w:val="single" w:sz="4" w:space="0" w:color="auto"/>
            </w:tcBorders>
            <w:hideMark/>
          </w:tcPr>
          <w:p w14:paraId="42E7EAA3" w14:textId="2F3996B1" w:rsidR="00662D5B" w:rsidRDefault="00FD224A">
            <w:pPr>
              <w:spacing w:line="276" w:lineRule="auto"/>
              <w:rPr>
                <w:b/>
                <w:sz w:val="22"/>
                <w:szCs w:val="22"/>
              </w:rPr>
            </w:pPr>
            <w:r>
              <w:rPr>
                <w:b/>
                <w:sz w:val="22"/>
                <w:szCs w:val="22"/>
              </w:rPr>
              <w:t>THUR</w:t>
            </w:r>
            <w:r w:rsidR="00E11C6F">
              <w:rPr>
                <w:b/>
                <w:sz w:val="22"/>
                <w:szCs w:val="22"/>
              </w:rPr>
              <w:t>S</w:t>
            </w:r>
            <w:r w:rsidR="00662D5B">
              <w:rPr>
                <w:b/>
                <w:sz w:val="22"/>
                <w:szCs w:val="22"/>
              </w:rPr>
              <w:t>DAY,</w:t>
            </w:r>
            <w:r w:rsidR="003D222F">
              <w:rPr>
                <w:b/>
                <w:sz w:val="22"/>
                <w:szCs w:val="22"/>
              </w:rPr>
              <w:t xml:space="preserve"> APRIL 2</w:t>
            </w:r>
            <w:r w:rsidR="009548C6">
              <w:rPr>
                <w:b/>
                <w:sz w:val="22"/>
                <w:szCs w:val="22"/>
              </w:rPr>
              <w:t>2</w:t>
            </w:r>
          </w:p>
          <w:p w14:paraId="56215079" w14:textId="77777777" w:rsidR="00662D5B" w:rsidRDefault="00662D5B" w:rsidP="005B5597">
            <w:pPr>
              <w:pStyle w:val="ListParagraph"/>
              <w:widowControl/>
              <w:numPr>
                <w:ilvl w:val="0"/>
                <w:numId w:val="1"/>
              </w:numPr>
              <w:overflowPunct/>
              <w:adjustRightInd/>
              <w:spacing w:line="276" w:lineRule="auto"/>
              <w:rPr>
                <w:sz w:val="22"/>
                <w:szCs w:val="22"/>
              </w:rPr>
            </w:pPr>
            <w:r>
              <w:rPr>
                <w:sz w:val="22"/>
                <w:szCs w:val="22"/>
              </w:rPr>
              <w:t>Discussion Response 1</w:t>
            </w:r>
          </w:p>
          <w:p w14:paraId="571902F4" w14:textId="5D2404EC" w:rsidR="00662D5B" w:rsidRDefault="00662D5B">
            <w:pPr>
              <w:spacing w:line="276" w:lineRule="auto"/>
              <w:rPr>
                <w:sz w:val="22"/>
                <w:szCs w:val="22"/>
              </w:rPr>
            </w:pPr>
            <w:r>
              <w:rPr>
                <w:b/>
                <w:sz w:val="22"/>
                <w:szCs w:val="22"/>
              </w:rPr>
              <w:t>S</w:t>
            </w:r>
            <w:r w:rsidR="00FD224A">
              <w:rPr>
                <w:b/>
                <w:sz w:val="22"/>
                <w:szCs w:val="22"/>
              </w:rPr>
              <w:t>ATUR</w:t>
            </w:r>
            <w:r w:rsidR="00E11C6F">
              <w:rPr>
                <w:b/>
                <w:sz w:val="22"/>
                <w:szCs w:val="22"/>
              </w:rPr>
              <w:t>DAY,</w:t>
            </w:r>
            <w:r w:rsidR="00FD224A">
              <w:rPr>
                <w:b/>
                <w:sz w:val="22"/>
                <w:szCs w:val="22"/>
              </w:rPr>
              <w:t xml:space="preserve"> APRIL 24</w:t>
            </w:r>
          </w:p>
          <w:p w14:paraId="7593320A" w14:textId="77777777" w:rsidR="00662D5B" w:rsidRDefault="00662D5B" w:rsidP="00F74A1D">
            <w:pPr>
              <w:pStyle w:val="ListParagraph"/>
              <w:widowControl/>
              <w:numPr>
                <w:ilvl w:val="0"/>
                <w:numId w:val="1"/>
              </w:numPr>
              <w:overflowPunct/>
              <w:adjustRightInd/>
              <w:spacing w:line="276" w:lineRule="auto"/>
              <w:rPr>
                <w:sz w:val="20"/>
                <w:szCs w:val="20"/>
              </w:rPr>
            </w:pPr>
            <w:r>
              <w:rPr>
                <w:sz w:val="20"/>
                <w:szCs w:val="20"/>
              </w:rPr>
              <w:t>Reply to Peer / QUIZ 1 (Ch 1,2,3, video)</w:t>
            </w:r>
          </w:p>
        </w:tc>
      </w:tr>
      <w:tr w:rsidR="00662D5B" w14:paraId="58E6D599" w14:textId="77777777" w:rsidTr="00B4098D">
        <w:trPr>
          <w:trHeight w:val="909"/>
        </w:trPr>
        <w:tc>
          <w:tcPr>
            <w:tcW w:w="1677" w:type="dxa"/>
            <w:tcBorders>
              <w:top w:val="single" w:sz="4" w:space="0" w:color="auto"/>
              <w:left w:val="single" w:sz="4" w:space="0" w:color="auto"/>
              <w:bottom w:val="single" w:sz="4" w:space="0" w:color="auto"/>
              <w:right w:val="single" w:sz="4" w:space="0" w:color="auto"/>
            </w:tcBorders>
            <w:hideMark/>
          </w:tcPr>
          <w:p w14:paraId="5ED8DEBB" w14:textId="77777777" w:rsidR="00662D5B" w:rsidRDefault="00662D5B">
            <w:pPr>
              <w:widowControl/>
              <w:overflowPunct/>
              <w:adjustRightInd/>
              <w:spacing w:line="276" w:lineRule="auto"/>
              <w:rPr>
                <w:kern w:val="0"/>
              </w:rPr>
            </w:pPr>
            <w:r>
              <w:rPr>
                <w:kern w:val="0"/>
              </w:rPr>
              <w:t>Week 3</w:t>
            </w:r>
          </w:p>
          <w:p w14:paraId="40E59E93" w14:textId="4D086E70" w:rsidR="00662D5B" w:rsidRDefault="002A4DE3" w:rsidP="00CF0481">
            <w:pPr>
              <w:widowControl/>
              <w:overflowPunct/>
              <w:adjustRightInd/>
              <w:spacing w:line="276" w:lineRule="auto"/>
              <w:rPr>
                <w:kern w:val="0"/>
              </w:rPr>
            </w:pPr>
            <w:r>
              <w:rPr>
                <w:kern w:val="0"/>
              </w:rPr>
              <w:t xml:space="preserve">April </w:t>
            </w:r>
            <w:r w:rsidR="00CF0481">
              <w:rPr>
                <w:kern w:val="0"/>
              </w:rPr>
              <w:t>26</w:t>
            </w:r>
          </w:p>
        </w:tc>
        <w:tc>
          <w:tcPr>
            <w:tcW w:w="4142" w:type="dxa"/>
            <w:tcBorders>
              <w:top w:val="single" w:sz="4" w:space="0" w:color="auto"/>
              <w:left w:val="single" w:sz="4" w:space="0" w:color="auto"/>
              <w:bottom w:val="single" w:sz="4" w:space="0" w:color="auto"/>
              <w:right w:val="single" w:sz="4" w:space="0" w:color="auto"/>
            </w:tcBorders>
            <w:hideMark/>
          </w:tcPr>
          <w:p w14:paraId="29F02CA1" w14:textId="21549041" w:rsidR="003D222F" w:rsidRDefault="003D222F">
            <w:pPr>
              <w:widowControl/>
              <w:overflowPunct/>
              <w:adjustRightInd/>
              <w:spacing w:line="276" w:lineRule="auto"/>
              <w:rPr>
                <w:kern w:val="0"/>
              </w:rPr>
            </w:pPr>
            <w:r w:rsidRPr="003D222F">
              <w:rPr>
                <w:kern w:val="0"/>
              </w:rPr>
              <w:t>Ch. 4,5,6 (The First Two Years)</w:t>
            </w:r>
          </w:p>
          <w:p w14:paraId="5DC02370" w14:textId="77777777" w:rsidR="003D222F" w:rsidRDefault="003D222F">
            <w:pPr>
              <w:widowControl/>
              <w:overflowPunct/>
              <w:adjustRightInd/>
              <w:spacing w:line="276" w:lineRule="auto"/>
              <w:rPr>
                <w:kern w:val="0"/>
              </w:rPr>
            </w:pPr>
          </w:p>
          <w:p w14:paraId="440143CB" w14:textId="02254715" w:rsidR="00662D5B" w:rsidRDefault="00662D5B">
            <w:pPr>
              <w:widowControl/>
              <w:overflowPunct/>
              <w:adjustRightInd/>
              <w:spacing w:line="276" w:lineRule="auto"/>
              <w:rPr>
                <w:kern w:val="0"/>
              </w:rPr>
            </w:pPr>
          </w:p>
        </w:tc>
        <w:tc>
          <w:tcPr>
            <w:tcW w:w="4379" w:type="dxa"/>
            <w:tcBorders>
              <w:top w:val="single" w:sz="4" w:space="0" w:color="auto"/>
              <w:left w:val="single" w:sz="4" w:space="0" w:color="auto"/>
              <w:bottom w:val="single" w:sz="4" w:space="0" w:color="auto"/>
              <w:right w:val="single" w:sz="4" w:space="0" w:color="auto"/>
            </w:tcBorders>
            <w:hideMark/>
          </w:tcPr>
          <w:p w14:paraId="4EE59736" w14:textId="007CA2A1" w:rsidR="00662D5B" w:rsidRPr="003D222F" w:rsidRDefault="00662D5B" w:rsidP="003D222F">
            <w:pPr>
              <w:widowControl/>
              <w:overflowPunct/>
              <w:adjustRightInd/>
              <w:spacing w:line="276" w:lineRule="auto"/>
              <w:rPr>
                <w:sz w:val="22"/>
                <w:szCs w:val="22"/>
              </w:rPr>
            </w:pPr>
          </w:p>
        </w:tc>
      </w:tr>
      <w:tr w:rsidR="00662D5B" w14:paraId="61394F6F" w14:textId="77777777" w:rsidTr="00B4098D">
        <w:trPr>
          <w:trHeight w:val="909"/>
        </w:trPr>
        <w:tc>
          <w:tcPr>
            <w:tcW w:w="1677" w:type="dxa"/>
            <w:tcBorders>
              <w:top w:val="single" w:sz="4" w:space="0" w:color="auto"/>
              <w:left w:val="single" w:sz="4" w:space="0" w:color="auto"/>
              <w:bottom w:val="single" w:sz="4" w:space="0" w:color="auto"/>
              <w:right w:val="single" w:sz="4" w:space="0" w:color="auto"/>
            </w:tcBorders>
            <w:hideMark/>
          </w:tcPr>
          <w:p w14:paraId="2A9D2666" w14:textId="77777777" w:rsidR="00662D5B" w:rsidRDefault="00662D5B">
            <w:pPr>
              <w:widowControl/>
              <w:overflowPunct/>
              <w:adjustRightInd/>
              <w:spacing w:line="276" w:lineRule="auto"/>
              <w:rPr>
                <w:kern w:val="0"/>
              </w:rPr>
            </w:pPr>
            <w:r>
              <w:rPr>
                <w:kern w:val="0"/>
              </w:rPr>
              <w:t>Week 4</w:t>
            </w:r>
          </w:p>
          <w:p w14:paraId="69D6EC65" w14:textId="20EACE8C" w:rsidR="00662D5B" w:rsidRDefault="002A4DE3" w:rsidP="00CF0481">
            <w:pPr>
              <w:widowControl/>
              <w:overflowPunct/>
              <w:adjustRightInd/>
              <w:spacing w:line="276" w:lineRule="auto"/>
              <w:rPr>
                <w:kern w:val="0"/>
              </w:rPr>
            </w:pPr>
            <w:r>
              <w:rPr>
                <w:kern w:val="0"/>
              </w:rPr>
              <w:t xml:space="preserve">May </w:t>
            </w:r>
            <w:r w:rsidR="00CF0481">
              <w:rPr>
                <w:kern w:val="0"/>
              </w:rPr>
              <w:t>3</w:t>
            </w:r>
          </w:p>
        </w:tc>
        <w:tc>
          <w:tcPr>
            <w:tcW w:w="4142" w:type="dxa"/>
            <w:tcBorders>
              <w:top w:val="single" w:sz="4" w:space="0" w:color="auto"/>
              <w:left w:val="single" w:sz="4" w:space="0" w:color="auto"/>
              <w:bottom w:val="single" w:sz="4" w:space="0" w:color="auto"/>
              <w:right w:val="single" w:sz="4" w:space="0" w:color="auto"/>
            </w:tcBorders>
            <w:hideMark/>
          </w:tcPr>
          <w:p w14:paraId="5EBDB181" w14:textId="77777777" w:rsidR="003D222F" w:rsidRDefault="003D222F">
            <w:pPr>
              <w:widowControl/>
              <w:overflowPunct/>
              <w:adjustRightInd/>
              <w:spacing w:line="276" w:lineRule="auto"/>
              <w:rPr>
                <w:kern w:val="0"/>
              </w:rPr>
            </w:pPr>
          </w:p>
          <w:p w14:paraId="7537DA9F" w14:textId="05EB55FF" w:rsidR="00662D5B" w:rsidRDefault="00662D5B">
            <w:pPr>
              <w:widowControl/>
              <w:overflowPunct/>
              <w:adjustRightInd/>
              <w:spacing w:line="276" w:lineRule="auto"/>
              <w:rPr>
                <w:kern w:val="0"/>
              </w:rPr>
            </w:pPr>
          </w:p>
        </w:tc>
        <w:tc>
          <w:tcPr>
            <w:tcW w:w="4379" w:type="dxa"/>
            <w:tcBorders>
              <w:top w:val="single" w:sz="4" w:space="0" w:color="auto"/>
              <w:left w:val="single" w:sz="4" w:space="0" w:color="auto"/>
              <w:bottom w:val="single" w:sz="4" w:space="0" w:color="auto"/>
              <w:right w:val="single" w:sz="4" w:space="0" w:color="auto"/>
            </w:tcBorders>
            <w:hideMark/>
          </w:tcPr>
          <w:p w14:paraId="7ACAF03B" w14:textId="6DFE3B72" w:rsidR="00662D5B" w:rsidRDefault="00E11C6F">
            <w:pPr>
              <w:spacing w:line="276" w:lineRule="auto"/>
              <w:rPr>
                <w:b/>
                <w:sz w:val="22"/>
                <w:szCs w:val="22"/>
              </w:rPr>
            </w:pPr>
            <w:r>
              <w:rPr>
                <w:b/>
                <w:sz w:val="22"/>
                <w:szCs w:val="22"/>
              </w:rPr>
              <w:t xml:space="preserve">THURSDAY, </w:t>
            </w:r>
            <w:r w:rsidR="003D222F">
              <w:rPr>
                <w:b/>
                <w:sz w:val="22"/>
                <w:szCs w:val="22"/>
              </w:rPr>
              <w:t xml:space="preserve">MAY </w:t>
            </w:r>
            <w:r w:rsidR="00FD224A">
              <w:rPr>
                <w:b/>
                <w:sz w:val="22"/>
                <w:szCs w:val="22"/>
              </w:rPr>
              <w:t>6</w:t>
            </w:r>
          </w:p>
          <w:p w14:paraId="566F0BFB" w14:textId="60357440" w:rsidR="00662D5B" w:rsidRDefault="00662D5B" w:rsidP="005B5597">
            <w:pPr>
              <w:pStyle w:val="ListParagraph"/>
              <w:widowControl/>
              <w:numPr>
                <w:ilvl w:val="0"/>
                <w:numId w:val="1"/>
              </w:numPr>
              <w:overflowPunct/>
              <w:adjustRightInd/>
              <w:spacing w:line="276" w:lineRule="auto"/>
              <w:rPr>
                <w:sz w:val="22"/>
                <w:szCs w:val="22"/>
              </w:rPr>
            </w:pPr>
            <w:r>
              <w:rPr>
                <w:sz w:val="22"/>
                <w:szCs w:val="22"/>
              </w:rPr>
              <w:t xml:space="preserve">Discussion Response </w:t>
            </w:r>
            <w:r w:rsidR="003D222F">
              <w:rPr>
                <w:sz w:val="22"/>
                <w:szCs w:val="22"/>
              </w:rPr>
              <w:t>2</w:t>
            </w:r>
          </w:p>
          <w:p w14:paraId="7D2B8275" w14:textId="143E6011" w:rsidR="00F74A1D" w:rsidRDefault="00FD224A" w:rsidP="00F74A1D">
            <w:pPr>
              <w:spacing w:line="276" w:lineRule="auto"/>
              <w:rPr>
                <w:b/>
                <w:sz w:val="22"/>
                <w:szCs w:val="22"/>
              </w:rPr>
            </w:pPr>
            <w:r>
              <w:rPr>
                <w:b/>
                <w:sz w:val="22"/>
                <w:szCs w:val="22"/>
              </w:rPr>
              <w:t>SATUR</w:t>
            </w:r>
            <w:r w:rsidR="00E11C6F">
              <w:rPr>
                <w:b/>
                <w:sz w:val="22"/>
                <w:szCs w:val="22"/>
              </w:rPr>
              <w:t xml:space="preserve">DAY, </w:t>
            </w:r>
            <w:r>
              <w:rPr>
                <w:b/>
                <w:sz w:val="22"/>
                <w:szCs w:val="22"/>
              </w:rPr>
              <w:t>MAY 8</w:t>
            </w:r>
          </w:p>
          <w:p w14:paraId="0329FE16" w14:textId="77777777" w:rsidR="00662D5B" w:rsidRPr="00910069" w:rsidRDefault="00662D5B" w:rsidP="00F74A1D">
            <w:pPr>
              <w:pStyle w:val="ListParagraph"/>
              <w:numPr>
                <w:ilvl w:val="0"/>
                <w:numId w:val="1"/>
              </w:numPr>
              <w:spacing w:line="276" w:lineRule="auto"/>
              <w:rPr>
                <w:b/>
                <w:sz w:val="22"/>
                <w:szCs w:val="22"/>
              </w:rPr>
            </w:pPr>
            <w:r w:rsidRPr="00F74A1D">
              <w:rPr>
                <w:sz w:val="22"/>
                <w:szCs w:val="22"/>
              </w:rPr>
              <w:t xml:space="preserve">Reply to Peer </w:t>
            </w:r>
            <w:r w:rsidR="003D222F">
              <w:rPr>
                <w:sz w:val="22"/>
                <w:szCs w:val="22"/>
              </w:rPr>
              <w:t>/ QUIZ 2 (Ch 4,5,6)</w:t>
            </w:r>
          </w:p>
          <w:p w14:paraId="0938C063" w14:textId="6E443162" w:rsidR="00910069" w:rsidRPr="00910069" w:rsidRDefault="00910069" w:rsidP="00F74A1D">
            <w:pPr>
              <w:pStyle w:val="ListParagraph"/>
              <w:numPr>
                <w:ilvl w:val="0"/>
                <w:numId w:val="1"/>
              </w:numPr>
              <w:spacing w:line="276" w:lineRule="auto"/>
              <w:rPr>
                <w:bCs/>
                <w:sz w:val="22"/>
                <w:szCs w:val="22"/>
              </w:rPr>
            </w:pPr>
            <w:r w:rsidRPr="00910069">
              <w:rPr>
                <w:bCs/>
                <w:sz w:val="22"/>
                <w:szCs w:val="22"/>
              </w:rPr>
              <w:t>MOVIE APPROVAL</w:t>
            </w:r>
          </w:p>
        </w:tc>
      </w:tr>
      <w:tr w:rsidR="00662D5B" w14:paraId="0C613699" w14:textId="77777777" w:rsidTr="00B4098D">
        <w:trPr>
          <w:trHeight w:val="981"/>
        </w:trPr>
        <w:tc>
          <w:tcPr>
            <w:tcW w:w="1677" w:type="dxa"/>
            <w:tcBorders>
              <w:top w:val="single" w:sz="4" w:space="0" w:color="auto"/>
              <w:left w:val="single" w:sz="4" w:space="0" w:color="auto"/>
              <w:bottom w:val="single" w:sz="4" w:space="0" w:color="auto"/>
              <w:right w:val="single" w:sz="4" w:space="0" w:color="auto"/>
            </w:tcBorders>
            <w:hideMark/>
          </w:tcPr>
          <w:p w14:paraId="6EA93B60" w14:textId="77777777" w:rsidR="00662D5B" w:rsidRDefault="00662D5B">
            <w:pPr>
              <w:widowControl/>
              <w:overflowPunct/>
              <w:adjustRightInd/>
              <w:spacing w:line="276" w:lineRule="auto"/>
              <w:rPr>
                <w:kern w:val="0"/>
              </w:rPr>
            </w:pPr>
            <w:r>
              <w:rPr>
                <w:kern w:val="0"/>
              </w:rPr>
              <w:t>Week 5</w:t>
            </w:r>
          </w:p>
          <w:p w14:paraId="6D57BAD9" w14:textId="4B6291B1" w:rsidR="00662D5B" w:rsidRDefault="00CF0481">
            <w:pPr>
              <w:widowControl/>
              <w:overflowPunct/>
              <w:adjustRightInd/>
              <w:spacing w:line="276" w:lineRule="auto"/>
              <w:rPr>
                <w:kern w:val="0"/>
              </w:rPr>
            </w:pPr>
            <w:r>
              <w:rPr>
                <w:kern w:val="0"/>
              </w:rPr>
              <w:t>May 10</w:t>
            </w:r>
          </w:p>
        </w:tc>
        <w:tc>
          <w:tcPr>
            <w:tcW w:w="4142" w:type="dxa"/>
            <w:tcBorders>
              <w:top w:val="single" w:sz="4" w:space="0" w:color="auto"/>
              <w:left w:val="single" w:sz="4" w:space="0" w:color="auto"/>
              <w:bottom w:val="single" w:sz="4" w:space="0" w:color="auto"/>
              <w:right w:val="single" w:sz="4" w:space="0" w:color="auto"/>
            </w:tcBorders>
            <w:hideMark/>
          </w:tcPr>
          <w:p w14:paraId="59A8031A" w14:textId="1004C939" w:rsidR="00662D5B" w:rsidRDefault="00662D5B">
            <w:pPr>
              <w:widowControl/>
              <w:overflowPunct/>
              <w:adjustRightInd/>
              <w:spacing w:line="276" w:lineRule="auto"/>
              <w:rPr>
                <w:kern w:val="0"/>
              </w:rPr>
            </w:pPr>
            <w:r>
              <w:rPr>
                <w:kern w:val="0"/>
              </w:rPr>
              <w:t xml:space="preserve">Ch. </w:t>
            </w:r>
            <w:r w:rsidR="003D222F">
              <w:rPr>
                <w:kern w:val="0"/>
              </w:rPr>
              <w:t>7,8 (Early Childhood)</w:t>
            </w:r>
          </w:p>
        </w:tc>
        <w:tc>
          <w:tcPr>
            <w:tcW w:w="4379" w:type="dxa"/>
            <w:tcBorders>
              <w:top w:val="single" w:sz="4" w:space="0" w:color="auto"/>
              <w:left w:val="single" w:sz="4" w:space="0" w:color="auto"/>
              <w:bottom w:val="single" w:sz="4" w:space="0" w:color="auto"/>
              <w:right w:val="single" w:sz="4" w:space="0" w:color="auto"/>
            </w:tcBorders>
            <w:hideMark/>
          </w:tcPr>
          <w:p w14:paraId="1D8BE86B" w14:textId="72A074B2" w:rsidR="00662D5B" w:rsidRDefault="00E11C6F">
            <w:pPr>
              <w:spacing w:line="276" w:lineRule="auto"/>
              <w:rPr>
                <w:b/>
                <w:sz w:val="22"/>
                <w:szCs w:val="22"/>
              </w:rPr>
            </w:pPr>
            <w:r>
              <w:rPr>
                <w:b/>
                <w:sz w:val="22"/>
                <w:szCs w:val="22"/>
              </w:rPr>
              <w:t xml:space="preserve">THURSDAY, </w:t>
            </w:r>
            <w:r w:rsidR="009548C6">
              <w:rPr>
                <w:b/>
                <w:sz w:val="22"/>
                <w:szCs w:val="22"/>
              </w:rPr>
              <w:t>MAY 13</w:t>
            </w:r>
          </w:p>
          <w:p w14:paraId="1B6020E6" w14:textId="3ED08147" w:rsidR="00662D5B" w:rsidRDefault="00662D5B" w:rsidP="005B5597">
            <w:pPr>
              <w:pStyle w:val="ListParagraph"/>
              <w:widowControl/>
              <w:numPr>
                <w:ilvl w:val="0"/>
                <w:numId w:val="1"/>
              </w:numPr>
              <w:overflowPunct/>
              <w:adjustRightInd/>
              <w:spacing w:line="276" w:lineRule="auto"/>
              <w:rPr>
                <w:sz w:val="22"/>
                <w:szCs w:val="22"/>
              </w:rPr>
            </w:pPr>
            <w:r>
              <w:rPr>
                <w:sz w:val="22"/>
                <w:szCs w:val="22"/>
              </w:rPr>
              <w:t xml:space="preserve">Discussion Response </w:t>
            </w:r>
            <w:r w:rsidR="003D222F">
              <w:rPr>
                <w:sz w:val="22"/>
                <w:szCs w:val="22"/>
              </w:rPr>
              <w:t>3</w:t>
            </w:r>
          </w:p>
          <w:p w14:paraId="51DACABB" w14:textId="2F31DCB0" w:rsidR="00662D5B" w:rsidRDefault="00662D5B">
            <w:pPr>
              <w:spacing w:line="276" w:lineRule="auto"/>
              <w:rPr>
                <w:b/>
                <w:sz w:val="22"/>
                <w:szCs w:val="22"/>
              </w:rPr>
            </w:pPr>
            <w:r>
              <w:rPr>
                <w:b/>
                <w:sz w:val="22"/>
                <w:szCs w:val="22"/>
              </w:rPr>
              <w:t>S</w:t>
            </w:r>
            <w:r w:rsidR="009548C6">
              <w:rPr>
                <w:b/>
                <w:sz w:val="22"/>
                <w:szCs w:val="22"/>
              </w:rPr>
              <w:t>ATUR</w:t>
            </w:r>
            <w:r w:rsidR="00E11C6F">
              <w:rPr>
                <w:b/>
                <w:sz w:val="22"/>
                <w:szCs w:val="22"/>
              </w:rPr>
              <w:t xml:space="preserve">DAY, </w:t>
            </w:r>
            <w:r w:rsidR="009548C6">
              <w:rPr>
                <w:b/>
                <w:sz w:val="22"/>
                <w:szCs w:val="22"/>
              </w:rPr>
              <w:t>MAY 15</w:t>
            </w:r>
          </w:p>
          <w:p w14:paraId="51A04418" w14:textId="7A5F5362" w:rsidR="00662D5B" w:rsidRDefault="00662D5B" w:rsidP="00F74A1D">
            <w:pPr>
              <w:pStyle w:val="ListParagraph"/>
              <w:widowControl/>
              <w:numPr>
                <w:ilvl w:val="0"/>
                <w:numId w:val="1"/>
              </w:numPr>
              <w:overflowPunct/>
              <w:adjustRightInd/>
              <w:spacing w:line="276" w:lineRule="auto"/>
              <w:rPr>
                <w:b/>
                <w:sz w:val="22"/>
                <w:szCs w:val="22"/>
              </w:rPr>
            </w:pPr>
            <w:r>
              <w:rPr>
                <w:sz w:val="22"/>
                <w:szCs w:val="22"/>
              </w:rPr>
              <w:t xml:space="preserve">Reply to Peer </w:t>
            </w:r>
          </w:p>
        </w:tc>
      </w:tr>
      <w:tr w:rsidR="00662D5B" w14:paraId="4C94FE3D" w14:textId="77777777" w:rsidTr="00B4098D">
        <w:trPr>
          <w:trHeight w:val="909"/>
        </w:trPr>
        <w:tc>
          <w:tcPr>
            <w:tcW w:w="1677" w:type="dxa"/>
            <w:tcBorders>
              <w:top w:val="single" w:sz="4" w:space="0" w:color="auto"/>
              <w:left w:val="single" w:sz="4" w:space="0" w:color="auto"/>
              <w:bottom w:val="single" w:sz="4" w:space="0" w:color="auto"/>
              <w:right w:val="single" w:sz="4" w:space="0" w:color="auto"/>
            </w:tcBorders>
            <w:hideMark/>
          </w:tcPr>
          <w:p w14:paraId="087831F3" w14:textId="77777777" w:rsidR="00662D5B" w:rsidRDefault="00662D5B">
            <w:pPr>
              <w:widowControl/>
              <w:overflowPunct/>
              <w:adjustRightInd/>
              <w:spacing w:line="276" w:lineRule="auto"/>
              <w:rPr>
                <w:kern w:val="0"/>
              </w:rPr>
            </w:pPr>
            <w:r>
              <w:rPr>
                <w:kern w:val="0"/>
              </w:rPr>
              <w:t>Week 6</w:t>
            </w:r>
          </w:p>
          <w:p w14:paraId="0620EAC2" w14:textId="397A0EAD" w:rsidR="00662D5B" w:rsidRDefault="00CF0481">
            <w:pPr>
              <w:widowControl/>
              <w:overflowPunct/>
              <w:adjustRightInd/>
              <w:spacing w:line="276" w:lineRule="auto"/>
              <w:rPr>
                <w:kern w:val="0"/>
              </w:rPr>
            </w:pPr>
            <w:r>
              <w:rPr>
                <w:kern w:val="0"/>
              </w:rPr>
              <w:t>May 17</w:t>
            </w:r>
          </w:p>
        </w:tc>
        <w:tc>
          <w:tcPr>
            <w:tcW w:w="4142" w:type="dxa"/>
            <w:tcBorders>
              <w:top w:val="single" w:sz="4" w:space="0" w:color="auto"/>
              <w:left w:val="single" w:sz="4" w:space="0" w:color="auto"/>
              <w:bottom w:val="single" w:sz="4" w:space="0" w:color="auto"/>
              <w:right w:val="single" w:sz="4" w:space="0" w:color="auto"/>
            </w:tcBorders>
            <w:hideMark/>
          </w:tcPr>
          <w:p w14:paraId="37DABFC9" w14:textId="22A854F1" w:rsidR="00662D5B" w:rsidRDefault="00662D5B">
            <w:pPr>
              <w:widowControl/>
              <w:overflowPunct/>
              <w:adjustRightInd/>
              <w:spacing w:line="276" w:lineRule="auto"/>
              <w:rPr>
                <w:kern w:val="0"/>
              </w:rPr>
            </w:pPr>
          </w:p>
        </w:tc>
        <w:tc>
          <w:tcPr>
            <w:tcW w:w="4379" w:type="dxa"/>
            <w:tcBorders>
              <w:top w:val="single" w:sz="4" w:space="0" w:color="auto"/>
              <w:left w:val="single" w:sz="4" w:space="0" w:color="auto"/>
              <w:bottom w:val="single" w:sz="4" w:space="0" w:color="auto"/>
              <w:right w:val="single" w:sz="4" w:space="0" w:color="auto"/>
            </w:tcBorders>
            <w:hideMark/>
          </w:tcPr>
          <w:p w14:paraId="5DFC5B68" w14:textId="2A4110D7" w:rsidR="00662D5B" w:rsidRDefault="00E11C6F">
            <w:pPr>
              <w:spacing w:line="276" w:lineRule="auto"/>
              <w:rPr>
                <w:b/>
                <w:sz w:val="22"/>
                <w:szCs w:val="22"/>
              </w:rPr>
            </w:pPr>
            <w:r>
              <w:rPr>
                <w:b/>
                <w:sz w:val="22"/>
                <w:szCs w:val="22"/>
              </w:rPr>
              <w:t xml:space="preserve">THURSDAY, </w:t>
            </w:r>
            <w:r w:rsidR="009548C6">
              <w:rPr>
                <w:b/>
                <w:sz w:val="22"/>
                <w:szCs w:val="22"/>
              </w:rPr>
              <w:t>MAY 20</w:t>
            </w:r>
          </w:p>
          <w:p w14:paraId="354B995F" w14:textId="7D51C088" w:rsidR="00662D5B" w:rsidRDefault="00662D5B" w:rsidP="005B5597">
            <w:pPr>
              <w:pStyle w:val="ListParagraph"/>
              <w:widowControl/>
              <w:numPr>
                <w:ilvl w:val="0"/>
                <w:numId w:val="1"/>
              </w:numPr>
              <w:overflowPunct/>
              <w:adjustRightInd/>
              <w:spacing w:line="276" w:lineRule="auto"/>
              <w:rPr>
                <w:b/>
                <w:sz w:val="22"/>
                <w:szCs w:val="22"/>
              </w:rPr>
            </w:pPr>
            <w:r>
              <w:rPr>
                <w:sz w:val="22"/>
                <w:szCs w:val="22"/>
              </w:rPr>
              <w:t xml:space="preserve">Discussion Response </w:t>
            </w:r>
            <w:r w:rsidR="003D222F">
              <w:rPr>
                <w:sz w:val="22"/>
                <w:szCs w:val="22"/>
              </w:rPr>
              <w:t>4</w:t>
            </w:r>
          </w:p>
          <w:p w14:paraId="30479D44" w14:textId="4493A8FF" w:rsidR="00662D5B" w:rsidRDefault="00662D5B">
            <w:pPr>
              <w:spacing w:line="276" w:lineRule="auto"/>
              <w:rPr>
                <w:b/>
                <w:sz w:val="22"/>
                <w:szCs w:val="22"/>
              </w:rPr>
            </w:pPr>
            <w:r>
              <w:rPr>
                <w:b/>
                <w:sz w:val="22"/>
                <w:szCs w:val="22"/>
              </w:rPr>
              <w:t>S</w:t>
            </w:r>
            <w:r w:rsidR="009548C6">
              <w:rPr>
                <w:b/>
                <w:sz w:val="22"/>
                <w:szCs w:val="22"/>
              </w:rPr>
              <w:t>ATUR</w:t>
            </w:r>
            <w:r w:rsidR="00E11C6F">
              <w:rPr>
                <w:b/>
                <w:sz w:val="22"/>
                <w:szCs w:val="22"/>
              </w:rPr>
              <w:t xml:space="preserve">DAY, </w:t>
            </w:r>
            <w:r w:rsidR="009548C6">
              <w:rPr>
                <w:b/>
                <w:sz w:val="22"/>
                <w:szCs w:val="22"/>
              </w:rPr>
              <w:t>MAY 22</w:t>
            </w:r>
          </w:p>
          <w:p w14:paraId="460BC518" w14:textId="4D8899C6" w:rsidR="00662D5B" w:rsidRPr="003D222F" w:rsidRDefault="00662D5B" w:rsidP="003D222F">
            <w:pPr>
              <w:pStyle w:val="ListParagraph"/>
              <w:widowControl/>
              <w:numPr>
                <w:ilvl w:val="0"/>
                <w:numId w:val="1"/>
              </w:numPr>
              <w:overflowPunct/>
              <w:adjustRightInd/>
              <w:spacing w:line="276" w:lineRule="auto"/>
              <w:rPr>
                <w:b/>
                <w:sz w:val="22"/>
                <w:szCs w:val="22"/>
              </w:rPr>
            </w:pPr>
            <w:r>
              <w:rPr>
                <w:sz w:val="22"/>
                <w:szCs w:val="22"/>
              </w:rPr>
              <w:t xml:space="preserve">Reply to Peer / QUIZ </w:t>
            </w:r>
            <w:r w:rsidR="003D222F">
              <w:rPr>
                <w:sz w:val="22"/>
                <w:szCs w:val="22"/>
              </w:rPr>
              <w:t>3</w:t>
            </w:r>
            <w:r>
              <w:rPr>
                <w:sz w:val="22"/>
                <w:szCs w:val="22"/>
              </w:rPr>
              <w:t xml:space="preserve"> (Ch </w:t>
            </w:r>
            <w:r w:rsidR="003D222F">
              <w:rPr>
                <w:sz w:val="22"/>
                <w:szCs w:val="22"/>
              </w:rPr>
              <w:t>7,8</w:t>
            </w:r>
            <w:r>
              <w:rPr>
                <w:sz w:val="22"/>
                <w:szCs w:val="22"/>
              </w:rPr>
              <w:t>)</w:t>
            </w:r>
          </w:p>
        </w:tc>
      </w:tr>
      <w:tr w:rsidR="00662D5B" w14:paraId="1EB5EDB7" w14:textId="77777777" w:rsidTr="00B4098D">
        <w:trPr>
          <w:trHeight w:val="909"/>
        </w:trPr>
        <w:tc>
          <w:tcPr>
            <w:tcW w:w="1677" w:type="dxa"/>
            <w:tcBorders>
              <w:top w:val="single" w:sz="4" w:space="0" w:color="auto"/>
              <w:left w:val="single" w:sz="4" w:space="0" w:color="auto"/>
              <w:bottom w:val="single" w:sz="4" w:space="0" w:color="auto"/>
              <w:right w:val="single" w:sz="4" w:space="0" w:color="auto"/>
            </w:tcBorders>
            <w:hideMark/>
          </w:tcPr>
          <w:p w14:paraId="0AEA3FCF" w14:textId="77777777" w:rsidR="00662D5B" w:rsidRDefault="00662D5B">
            <w:pPr>
              <w:widowControl/>
              <w:overflowPunct/>
              <w:adjustRightInd/>
              <w:spacing w:line="276" w:lineRule="auto"/>
              <w:rPr>
                <w:kern w:val="0"/>
              </w:rPr>
            </w:pPr>
            <w:r>
              <w:rPr>
                <w:kern w:val="0"/>
              </w:rPr>
              <w:t>Week 7</w:t>
            </w:r>
          </w:p>
          <w:p w14:paraId="579E8CEA" w14:textId="076573F1" w:rsidR="00662D5B" w:rsidRDefault="00CF0481">
            <w:pPr>
              <w:widowControl/>
              <w:overflowPunct/>
              <w:adjustRightInd/>
              <w:spacing w:line="276" w:lineRule="auto"/>
              <w:rPr>
                <w:kern w:val="0"/>
              </w:rPr>
            </w:pPr>
            <w:r>
              <w:rPr>
                <w:kern w:val="0"/>
              </w:rPr>
              <w:t>May 24</w:t>
            </w:r>
          </w:p>
        </w:tc>
        <w:tc>
          <w:tcPr>
            <w:tcW w:w="4142" w:type="dxa"/>
            <w:tcBorders>
              <w:top w:val="single" w:sz="4" w:space="0" w:color="auto"/>
              <w:left w:val="single" w:sz="4" w:space="0" w:color="auto"/>
              <w:bottom w:val="single" w:sz="4" w:space="0" w:color="auto"/>
              <w:right w:val="single" w:sz="4" w:space="0" w:color="auto"/>
            </w:tcBorders>
            <w:hideMark/>
          </w:tcPr>
          <w:p w14:paraId="7890C6FE" w14:textId="2595C1DC" w:rsidR="00662D5B" w:rsidRDefault="003D222F">
            <w:pPr>
              <w:widowControl/>
              <w:overflowPunct/>
              <w:adjustRightInd/>
              <w:spacing w:line="276" w:lineRule="auto"/>
              <w:rPr>
                <w:kern w:val="0"/>
              </w:rPr>
            </w:pPr>
            <w:r>
              <w:rPr>
                <w:kern w:val="0"/>
              </w:rPr>
              <w:t>Ch. 9,10 (Middle Childhood)</w:t>
            </w:r>
          </w:p>
        </w:tc>
        <w:tc>
          <w:tcPr>
            <w:tcW w:w="4379" w:type="dxa"/>
            <w:tcBorders>
              <w:top w:val="single" w:sz="4" w:space="0" w:color="auto"/>
              <w:left w:val="single" w:sz="4" w:space="0" w:color="auto"/>
              <w:bottom w:val="single" w:sz="4" w:space="0" w:color="auto"/>
              <w:right w:val="single" w:sz="4" w:space="0" w:color="auto"/>
            </w:tcBorders>
            <w:hideMark/>
          </w:tcPr>
          <w:p w14:paraId="63CE463E" w14:textId="377575E1" w:rsidR="00662D5B" w:rsidRDefault="00662D5B">
            <w:pPr>
              <w:spacing w:line="276" w:lineRule="auto"/>
              <w:rPr>
                <w:b/>
                <w:sz w:val="22"/>
                <w:szCs w:val="22"/>
              </w:rPr>
            </w:pPr>
            <w:r>
              <w:rPr>
                <w:b/>
                <w:sz w:val="22"/>
                <w:szCs w:val="22"/>
              </w:rPr>
              <w:t>S</w:t>
            </w:r>
            <w:r w:rsidR="009548C6">
              <w:rPr>
                <w:b/>
                <w:sz w:val="22"/>
                <w:szCs w:val="22"/>
              </w:rPr>
              <w:t>ATUR</w:t>
            </w:r>
            <w:r w:rsidR="00E11C6F">
              <w:rPr>
                <w:b/>
                <w:sz w:val="22"/>
                <w:szCs w:val="22"/>
              </w:rPr>
              <w:t xml:space="preserve">DAY, </w:t>
            </w:r>
            <w:r w:rsidR="00910069">
              <w:rPr>
                <w:b/>
                <w:sz w:val="22"/>
                <w:szCs w:val="22"/>
              </w:rPr>
              <w:t xml:space="preserve">MAY </w:t>
            </w:r>
            <w:r w:rsidR="009548C6">
              <w:rPr>
                <w:b/>
                <w:sz w:val="22"/>
                <w:szCs w:val="22"/>
              </w:rPr>
              <w:t>29</w:t>
            </w:r>
          </w:p>
          <w:p w14:paraId="7B69A398" w14:textId="1307A132" w:rsidR="00910069" w:rsidRPr="00910069" w:rsidRDefault="00910069" w:rsidP="00F74A1D">
            <w:pPr>
              <w:pStyle w:val="ListParagraph"/>
              <w:widowControl/>
              <w:numPr>
                <w:ilvl w:val="0"/>
                <w:numId w:val="1"/>
              </w:numPr>
              <w:overflowPunct/>
              <w:adjustRightInd/>
              <w:spacing w:line="276" w:lineRule="auto"/>
              <w:rPr>
                <w:sz w:val="22"/>
                <w:szCs w:val="22"/>
              </w:rPr>
            </w:pPr>
            <w:r w:rsidRPr="00910069">
              <w:rPr>
                <w:sz w:val="22"/>
                <w:szCs w:val="22"/>
              </w:rPr>
              <w:t>DRAFT Child Observation Paper</w:t>
            </w:r>
          </w:p>
        </w:tc>
      </w:tr>
      <w:tr w:rsidR="00662D5B" w14:paraId="5A3BB5DD" w14:textId="77777777" w:rsidTr="003D222F">
        <w:trPr>
          <w:trHeight w:val="981"/>
        </w:trPr>
        <w:tc>
          <w:tcPr>
            <w:tcW w:w="1677" w:type="dxa"/>
            <w:tcBorders>
              <w:top w:val="single" w:sz="4" w:space="0" w:color="auto"/>
              <w:left w:val="single" w:sz="4" w:space="0" w:color="auto"/>
              <w:bottom w:val="single" w:sz="4" w:space="0" w:color="auto"/>
              <w:right w:val="single" w:sz="4" w:space="0" w:color="auto"/>
            </w:tcBorders>
            <w:hideMark/>
          </w:tcPr>
          <w:p w14:paraId="446D43BF" w14:textId="77777777" w:rsidR="00662D5B" w:rsidRDefault="00662D5B">
            <w:pPr>
              <w:widowControl/>
              <w:overflowPunct/>
              <w:adjustRightInd/>
              <w:spacing w:line="276" w:lineRule="auto"/>
              <w:rPr>
                <w:kern w:val="0"/>
              </w:rPr>
            </w:pPr>
            <w:r>
              <w:rPr>
                <w:kern w:val="0"/>
              </w:rPr>
              <w:t>Week 8</w:t>
            </w:r>
          </w:p>
          <w:p w14:paraId="2ECCCE0E" w14:textId="2DEFE401" w:rsidR="00662D5B" w:rsidRDefault="00CF0481">
            <w:pPr>
              <w:widowControl/>
              <w:overflowPunct/>
              <w:adjustRightInd/>
              <w:spacing w:line="276" w:lineRule="auto"/>
              <w:rPr>
                <w:kern w:val="0"/>
              </w:rPr>
            </w:pPr>
            <w:r>
              <w:rPr>
                <w:kern w:val="0"/>
              </w:rPr>
              <w:t>May 31</w:t>
            </w:r>
          </w:p>
        </w:tc>
        <w:tc>
          <w:tcPr>
            <w:tcW w:w="4142" w:type="dxa"/>
            <w:tcBorders>
              <w:top w:val="single" w:sz="4" w:space="0" w:color="auto"/>
              <w:left w:val="single" w:sz="4" w:space="0" w:color="auto"/>
              <w:bottom w:val="single" w:sz="4" w:space="0" w:color="auto"/>
              <w:right w:val="single" w:sz="4" w:space="0" w:color="auto"/>
            </w:tcBorders>
          </w:tcPr>
          <w:p w14:paraId="0209B67F" w14:textId="67CC07DC" w:rsidR="00662D5B" w:rsidRDefault="00662D5B">
            <w:pPr>
              <w:widowControl/>
              <w:overflowPunct/>
              <w:adjustRightInd/>
              <w:spacing w:line="276" w:lineRule="auto"/>
              <w:rPr>
                <w:kern w:val="0"/>
              </w:rPr>
            </w:pPr>
          </w:p>
        </w:tc>
        <w:tc>
          <w:tcPr>
            <w:tcW w:w="4379" w:type="dxa"/>
            <w:tcBorders>
              <w:top w:val="single" w:sz="4" w:space="0" w:color="auto"/>
              <w:left w:val="single" w:sz="4" w:space="0" w:color="auto"/>
              <w:bottom w:val="single" w:sz="4" w:space="0" w:color="auto"/>
              <w:right w:val="single" w:sz="4" w:space="0" w:color="auto"/>
            </w:tcBorders>
            <w:hideMark/>
          </w:tcPr>
          <w:p w14:paraId="49AADD95" w14:textId="6FC0A55F" w:rsidR="00662D5B" w:rsidRDefault="00E11C6F">
            <w:pPr>
              <w:spacing w:line="276" w:lineRule="auto"/>
              <w:rPr>
                <w:b/>
                <w:sz w:val="22"/>
                <w:szCs w:val="22"/>
              </w:rPr>
            </w:pPr>
            <w:r>
              <w:rPr>
                <w:b/>
                <w:sz w:val="22"/>
                <w:szCs w:val="22"/>
              </w:rPr>
              <w:t xml:space="preserve">THURSDAY, </w:t>
            </w:r>
            <w:r w:rsidR="00910069">
              <w:rPr>
                <w:b/>
                <w:sz w:val="22"/>
                <w:szCs w:val="22"/>
              </w:rPr>
              <w:t xml:space="preserve">JUNE </w:t>
            </w:r>
            <w:r w:rsidR="009548C6">
              <w:rPr>
                <w:b/>
                <w:sz w:val="22"/>
                <w:szCs w:val="22"/>
              </w:rPr>
              <w:t>3</w:t>
            </w:r>
          </w:p>
          <w:p w14:paraId="3B0386DB" w14:textId="61BA6E6E" w:rsidR="00662D5B" w:rsidRDefault="00662D5B" w:rsidP="005B5597">
            <w:pPr>
              <w:pStyle w:val="ListParagraph"/>
              <w:widowControl/>
              <w:numPr>
                <w:ilvl w:val="0"/>
                <w:numId w:val="1"/>
              </w:numPr>
              <w:overflowPunct/>
              <w:adjustRightInd/>
              <w:spacing w:line="276" w:lineRule="auto"/>
              <w:rPr>
                <w:sz w:val="22"/>
                <w:szCs w:val="22"/>
              </w:rPr>
            </w:pPr>
            <w:r>
              <w:rPr>
                <w:sz w:val="22"/>
                <w:szCs w:val="22"/>
              </w:rPr>
              <w:t xml:space="preserve">Discussion Response </w:t>
            </w:r>
            <w:r w:rsidR="00910069">
              <w:rPr>
                <w:sz w:val="22"/>
                <w:szCs w:val="22"/>
              </w:rPr>
              <w:t>5</w:t>
            </w:r>
          </w:p>
          <w:p w14:paraId="1159555B" w14:textId="0885CAFF" w:rsidR="00662D5B" w:rsidRDefault="009548C6">
            <w:pPr>
              <w:spacing w:line="276" w:lineRule="auto"/>
              <w:rPr>
                <w:b/>
                <w:sz w:val="22"/>
                <w:szCs w:val="22"/>
              </w:rPr>
            </w:pPr>
            <w:r>
              <w:rPr>
                <w:b/>
                <w:sz w:val="22"/>
                <w:szCs w:val="22"/>
              </w:rPr>
              <w:t>SATUR</w:t>
            </w:r>
            <w:r w:rsidR="00E11C6F">
              <w:rPr>
                <w:b/>
                <w:sz w:val="22"/>
                <w:szCs w:val="22"/>
              </w:rPr>
              <w:t xml:space="preserve">DAY, </w:t>
            </w:r>
            <w:r>
              <w:rPr>
                <w:b/>
                <w:sz w:val="22"/>
                <w:szCs w:val="22"/>
              </w:rPr>
              <w:t>JUNE 5</w:t>
            </w:r>
          </w:p>
          <w:p w14:paraId="2B2C36B6" w14:textId="6C1D0AAC" w:rsidR="00662D5B" w:rsidRDefault="00662D5B" w:rsidP="00F74A1D">
            <w:pPr>
              <w:pStyle w:val="ListParagraph"/>
              <w:widowControl/>
              <w:numPr>
                <w:ilvl w:val="0"/>
                <w:numId w:val="1"/>
              </w:numPr>
              <w:overflowPunct/>
              <w:adjustRightInd/>
              <w:spacing w:line="276" w:lineRule="auto"/>
              <w:rPr>
                <w:sz w:val="22"/>
                <w:szCs w:val="22"/>
              </w:rPr>
            </w:pPr>
            <w:r>
              <w:rPr>
                <w:sz w:val="22"/>
                <w:szCs w:val="22"/>
              </w:rPr>
              <w:t xml:space="preserve">Reply to Peer </w:t>
            </w:r>
            <w:r w:rsidR="00910069">
              <w:rPr>
                <w:sz w:val="22"/>
                <w:szCs w:val="22"/>
              </w:rPr>
              <w:t xml:space="preserve">/ </w:t>
            </w:r>
            <w:r>
              <w:rPr>
                <w:sz w:val="22"/>
                <w:szCs w:val="22"/>
              </w:rPr>
              <w:t xml:space="preserve">QUIZ </w:t>
            </w:r>
            <w:r w:rsidR="00910069">
              <w:rPr>
                <w:sz w:val="22"/>
                <w:szCs w:val="22"/>
              </w:rPr>
              <w:t>4</w:t>
            </w:r>
            <w:r>
              <w:rPr>
                <w:sz w:val="22"/>
                <w:szCs w:val="22"/>
              </w:rPr>
              <w:t xml:space="preserve"> (Ch </w:t>
            </w:r>
            <w:r w:rsidR="00910069">
              <w:rPr>
                <w:sz w:val="22"/>
                <w:szCs w:val="22"/>
              </w:rPr>
              <w:t>9,10</w:t>
            </w:r>
            <w:r>
              <w:rPr>
                <w:sz w:val="22"/>
                <w:szCs w:val="22"/>
              </w:rPr>
              <w:t>)</w:t>
            </w:r>
          </w:p>
        </w:tc>
      </w:tr>
      <w:tr w:rsidR="00662D5B" w14:paraId="4A412154" w14:textId="77777777" w:rsidTr="00B4098D">
        <w:trPr>
          <w:trHeight w:val="909"/>
        </w:trPr>
        <w:tc>
          <w:tcPr>
            <w:tcW w:w="1677" w:type="dxa"/>
            <w:tcBorders>
              <w:top w:val="single" w:sz="4" w:space="0" w:color="auto"/>
              <w:left w:val="single" w:sz="4" w:space="0" w:color="auto"/>
              <w:bottom w:val="single" w:sz="4" w:space="0" w:color="auto"/>
              <w:right w:val="single" w:sz="4" w:space="0" w:color="auto"/>
            </w:tcBorders>
            <w:hideMark/>
          </w:tcPr>
          <w:p w14:paraId="3FBCBFA5" w14:textId="77777777" w:rsidR="00662D5B" w:rsidRDefault="00662D5B">
            <w:pPr>
              <w:widowControl/>
              <w:overflowPunct/>
              <w:adjustRightInd/>
              <w:spacing w:line="276" w:lineRule="auto"/>
              <w:rPr>
                <w:kern w:val="0"/>
              </w:rPr>
            </w:pPr>
            <w:r>
              <w:rPr>
                <w:kern w:val="0"/>
              </w:rPr>
              <w:t>Week 9</w:t>
            </w:r>
          </w:p>
          <w:p w14:paraId="4710E70C" w14:textId="6DEDF1D8" w:rsidR="00662D5B" w:rsidRDefault="00CF0481" w:rsidP="00B32304">
            <w:pPr>
              <w:widowControl/>
              <w:overflowPunct/>
              <w:adjustRightInd/>
              <w:spacing w:line="276" w:lineRule="auto"/>
              <w:rPr>
                <w:kern w:val="0"/>
              </w:rPr>
            </w:pPr>
            <w:r>
              <w:rPr>
                <w:kern w:val="0"/>
              </w:rPr>
              <w:t>June 7</w:t>
            </w:r>
          </w:p>
        </w:tc>
        <w:tc>
          <w:tcPr>
            <w:tcW w:w="4142" w:type="dxa"/>
            <w:tcBorders>
              <w:top w:val="single" w:sz="4" w:space="0" w:color="auto"/>
              <w:left w:val="single" w:sz="4" w:space="0" w:color="auto"/>
              <w:bottom w:val="single" w:sz="4" w:space="0" w:color="auto"/>
              <w:right w:val="single" w:sz="4" w:space="0" w:color="auto"/>
            </w:tcBorders>
            <w:hideMark/>
          </w:tcPr>
          <w:p w14:paraId="6E7C837C" w14:textId="3F415B21" w:rsidR="00662D5B" w:rsidRDefault="003D222F">
            <w:pPr>
              <w:widowControl/>
              <w:overflowPunct/>
              <w:adjustRightInd/>
              <w:spacing w:line="276" w:lineRule="auto"/>
              <w:rPr>
                <w:kern w:val="0"/>
              </w:rPr>
            </w:pPr>
            <w:r>
              <w:rPr>
                <w:kern w:val="0"/>
              </w:rPr>
              <w:t>Ch. 11, 12 (Adolescence)</w:t>
            </w:r>
          </w:p>
        </w:tc>
        <w:tc>
          <w:tcPr>
            <w:tcW w:w="4379" w:type="dxa"/>
            <w:tcBorders>
              <w:top w:val="single" w:sz="4" w:space="0" w:color="auto"/>
              <w:left w:val="single" w:sz="4" w:space="0" w:color="auto"/>
              <w:bottom w:val="single" w:sz="4" w:space="0" w:color="auto"/>
              <w:right w:val="single" w:sz="4" w:space="0" w:color="auto"/>
            </w:tcBorders>
            <w:hideMark/>
          </w:tcPr>
          <w:p w14:paraId="058A745D" w14:textId="77243025" w:rsidR="00662D5B" w:rsidRDefault="009548C6">
            <w:pPr>
              <w:spacing w:line="276" w:lineRule="auto"/>
              <w:rPr>
                <w:b/>
                <w:sz w:val="22"/>
                <w:szCs w:val="22"/>
              </w:rPr>
            </w:pPr>
            <w:r>
              <w:rPr>
                <w:b/>
                <w:sz w:val="22"/>
                <w:szCs w:val="22"/>
              </w:rPr>
              <w:t>SATUR</w:t>
            </w:r>
            <w:r w:rsidR="00E11C6F">
              <w:rPr>
                <w:b/>
                <w:sz w:val="22"/>
                <w:szCs w:val="22"/>
              </w:rPr>
              <w:t xml:space="preserve">DAY, </w:t>
            </w:r>
            <w:r>
              <w:rPr>
                <w:b/>
                <w:sz w:val="22"/>
                <w:szCs w:val="22"/>
              </w:rPr>
              <w:t>JUNE 12</w:t>
            </w:r>
          </w:p>
          <w:p w14:paraId="072C518C" w14:textId="165AA07E" w:rsidR="00662D5B" w:rsidRPr="00910069" w:rsidRDefault="00910069" w:rsidP="005B5597">
            <w:pPr>
              <w:pStyle w:val="ListParagraph"/>
              <w:widowControl/>
              <w:numPr>
                <w:ilvl w:val="0"/>
                <w:numId w:val="1"/>
              </w:numPr>
              <w:overflowPunct/>
              <w:adjustRightInd/>
              <w:spacing w:line="276" w:lineRule="auto"/>
              <w:rPr>
                <w:bCs/>
                <w:sz w:val="22"/>
                <w:szCs w:val="22"/>
              </w:rPr>
            </w:pPr>
            <w:r w:rsidRPr="00910069">
              <w:rPr>
                <w:bCs/>
                <w:sz w:val="22"/>
                <w:szCs w:val="22"/>
              </w:rPr>
              <w:t>FINAL</w:t>
            </w:r>
            <w:r w:rsidR="00662D5B" w:rsidRPr="00910069">
              <w:rPr>
                <w:bCs/>
                <w:sz w:val="22"/>
                <w:szCs w:val="22"/>
              </w:rPr>
              <w:t xml:space="preserve"> </w:t>
            </w:r>
            <w:r w:rsidRPr="00910069">
              <w:rPr>
                <w:bCs/>
                <w:sz w:val="22"/>
                <w:szCs w:val="22"/>
              </w:rPr>
              <w:t xml:space="preserve">Child Observation </w:t>
            </w:r>
            <w:r w:rsidR="00662D5B" w:rsidRPr="00910069">
              <w:rPr>
                <w:bCs/>
                <w:sz w:val="22"/>
                <w:szCs w:val="22"/>
              </w:rPr>
              <w:t>Paper</w:t>
            </w:r>
          </w:p>
        </w:tc>
      </w:tr>
      <w:tr w:rsidR="00662D5B" w14:paraId="17FE3536" w14:textId="77777777" w:rsidTr="00B4098D">
        <w:trPr>
          <w:trHeight w:val="1096"/>
        </w:trPr>
        <w:tc>
          <w:tcPr>
            <w:tcW w:w="1677" w:type="dxa"/>
            <w:tcBorders>
              <w:top w:val="single" w:sz="4" w:space="0" w:color="auto"/>
              <w:left w:val="single" w:sz="4" w:space="0" w:color="auto"/>
              <w:bottom w:val="single" w:sz="4" w:space="0" w:color="auto"/>
              <w:right w:val="single" w:sz="4" w:space="0" w:color="auto"/>
            </w:tcBorders>
            <w:hideMark/>
          </w:tcPr>
          <w:p w14:paraId="3FA87991" w14:textId="77777777" w:rsidR="00662D5B" w:rsidRDefault="00662D5B">
            <w:pPr>
              <w:widowControl/>
              <w:overflowPunct/>
              <w:adjustRightInd/>
              <w:spacing w:line="276" w:lineRule="auto"/>
              <w:rPr>
                <w:kern w:val="0"/>
              </w:rPr>
            </w:pPr>
            <w:r>
              <w:rPr>
                <w:kern w:val="0"/>
              </w:rPr>
              <w:t>Week 10</w:t>
            </w:r>
          </w:p>
          <w:p w14:paraId="3D4C98A7" w14:textId="7F5522D0" w:rsidR="00662D5B" w:rsidRDefault="002A4DE3" w:rsidP="00CF0481">
            <w:pPr>
              <w:widowControl/>
              <w:overflowPunct/>
              <w:adjustRightInd/>
              <w:spacing w:line="276" w:lineRule="auto"/>
              <w:rPr>
                <w:kern w:val="0"/>
              </w:rPr>
            </w:pPr>
            <w:r>
              <w:rPr>
                <w:kern w:val="0"/>
              </w:rPr>
              <w:t>June</w:t>
            </w:r>
            <w:r w:rsidR="00F74A1D">
              <w:rPr>
                <w:kern w:val="0"/>
              </w:rPr>
              <w:t xml:space="preserve"> </w:t>
            </w:r>
            <w:r>
              <w:rPr>
                <w:kern w:val="0"/>
              </w:rPr>
              <w:t>1</w:t>
            </w:r>
            <w:r w:rsidR="00CF0481">
              <w:rPr>
                <w:kern w:val="0"/>
              </w:rPr>
              <w:t>4</w:t>
            </w:r>
          </w:p>
        </w:tc>
        <w:tc>
          <w:tcPr>
            <w:tcW w:w="4142" w:type="dxa"/>
            <w:tcBorders>
              <w:top w:val="single" w:sz="4" w:space="0" w:color="auto"/>
              <w:left w:val="single" w:sz="4" w:space="0" w:color="auto"/>
              <w:bottom w:val="single" w:sz="4" w:space="0" w:color="auto"/>
              <w:right w:val="single" w:sz="4" w:space="0" w:color="auto"/>
            </w:tcBorders>
          </w:tcPr>
          <w:p w14:paraId="3E890480" w14:textId="77777777" w:rsidR="00662D5B" w:rsidRDefault="00662D5B">
            <w:pPr>
              <w:widowControl/>
              <w:overflowPunct/>
              <w:adjustRightInd/>
              <w:spacing w:line="276" w:lineRule="auto"/>
              <w:rPr>
                <w:kern w:val="0"/>
              </w:rPr>
            </w:pPr>
          </w:p>
        </w:tc>
        <w:tc>
          <w:tcPr>
            <w:tcW w:w="4379" w:type="dxa"/>
            <w:tcBorders>
              <w:top w:val="single" w:sz="4" w:space="0" w:color="auto"/>
              <w:left w:val="single" w:sz="4" w:space="0" w:color="auto"/>
              <w:bottom w:val="single" w:sz="4" w:space="0" w:color="auto"/>
              <w:right w:val="single" w:sz="4" w:space="0" w:color="auto"/>
            </w:tcBorders>
            <w:hideMark/>
          </w:tcPr>
          <w:p w14:paraId="297E876E" w14:textId="3D8DC6B2" w:rsidR="00662D5B" w:rsidRDefault="00E11C6F">
            <w:pPr>
              <w:spacing w:line="276" w:lineRule="auto"/>
              <w:rPr>
                <w:b/>
                <w:sz w:val="22"/>
                <w:szCs w:val="22"/>
              </w:rPr>
            </w:pPr>
            <w:r>
              <w:rPr>
                <w:b/>
                <w:sz w:val="22"/>
                <w:szCs w:val="22"/>
              </w:rPr>
              <w:t xml:space="preserve">THURSDAY, </w:t>
            </w:r>
            <w:r w:rsidR="009548C6">
              <w:rPr>
                <w:b/>
                <w:sz w:val="22"/>
                <w:szCs w:val="22"/>
              </w:rPr>
              <w:t>JUNE 17</w:t>
            </w:r>
          </w:p>
          <w:p w14:paraId="761E5422" w14:textId="0B10E043" w:rsidR="00662D5B" w:rsidRDefault="00662D5B" w:rsidP="005B5597">
            <w:pPr>
              <w:pStyle w:val="ListParagraph"/>
              <w:widowControl/>
              <w:numPr>
                <w:ilvl w:val="0"/>
                <w:numId w:val="1"/>
              </w:numPr>
              <w:overflowPunct/>
              <w:adjustRightInd/>
              <w:spacing w:line="276" w:lineRule="auto"/>
              <w:rPr>
                <w:sz w:val="22"/>
                <w:szCs w:val="22"/>
              </w:rPr>
            </w:pPr>
            <w:r>
              <w:rPr>
                <w:sz w:val="22"/>
                <w:szCs w:val="22"/>
              </w:rPr>
              <w:t xml:space="preserve">Discussion Response </w:t>
            </w:r>
            <w:r w:rsidR="00910069">
              <w:rPr>
                <w:sz w:val="22"/>
                <w:szCs w:val="22"/>
              </w:rPr>
              <w:t>6</w:t>
            </w:r>
          </w:p>
          <w:p w14:paraId="048EA001" w14:textId="373881E6" w:rsidR="00662D5B" w:rsidRDefault="009548C6">
            <w:pPr>
              <w:spacing w:line="276" w:lineRule="auto"/>
              <w:rPr>
                <w:b/>
                <w:sz w:val="22"/>
                <w:szCs w:val="22"/>
              </w:rPr>
            </w:pPr>
            <w:r>
              <w:rPr>
                <w:b/>
                <w:sz w:val="22"/>
                <w:szCs w:val="22"/>
              </w:rPr>
              <w:t>SATUR</w:t>
            </w:r>
            <w:r w:rsidR="00E11C6F">
              <w:rPr>
                <w:b/>
                <w:sz w:val="22"/>
                <w:szCs w:val="22"/>
              </w:rPr>
              <w:t xml:space="preserve">DAY, </w:t>
            </w:r>
            <w:r>
              <w:rPr>
                <w:b/>
                <w:sz w:val="22"/>
                <w:szCs w:val="22"/>
              </w:rPr>
              <w:t>JUNE 19</w:t>
            </w:r>
          </w:p>
          <w:p w14:paraId="6E9CFF62" w14:textId="25FD6F8A" w:rsidR="00662D5B" w:rsidRDefault="00662D5B" w:rsidP="00F74A1D">
            <w:pPr>
              <w:pStyle w:val="ListParagraph"/>
              <w:widowControl/>
              <w:numPr>
                <w:ilvl w:val="0"/>
                <w:numId w:val="1"/>
              </w:numPr>
              <w:overflowPunct/>
              <w:adjustRightInd/>
              <w:spacing w:line="276" w:lineRule="auto"/>
              <w:rPr>
                <w:sz w:val="22"/>
                <w:szCs w:val="22"/>
              </w:rPr>
            </w:pPr>
            <w:r>
              <w:rPr>
                <w:sz w:val="22"/>
                <w:szCs w:val="22"/>
              </w:rPr>
              <w:t xml:space="preserve">Reply to Peer / QUIZ </w:t>
            </w:r>
            <w:r w:rsidR="00910069">
              <w:rPr>
                <w:sz w:val="22"/>
                <w:szCs w:val="22"/>
              </w:rPr>
              <w:t>5</w:t>
            </w:r>
            <w:r>
              <w:rPr>
                <w:sz w:val="22"/>
                <w:szCs w:val="22"/>
              </w:rPr>
              <w:t xml:space="preserve"> (Ch </w:t>
            </w:r>
            <w:r w:rsidR="00910069">
              <w:rPr>
                <w:sz w:val="22"/>
                <w:szCs w:val="22"/>
              </w:rPr>
              <w:t>11,12</w:t>
            </w:r>
            <w:r>
              <w:rPr>
                <w:sz w:val="22"/>
                <w:szCs w:val="22"/>
              </w:rPr>
              <w:t>)</w:t>
            </w:r>
          </w:p>
        </w:tc>
      </w:tr>
    </w:tbl>
    <w:p w14:paraId="0E4C0D98" w14:textId="24AA893A" w:rsidR="00E25DAA" w:rsidRPr="00910069" w:rsidRDefault="00910069" w:rsidP="00E11C6F">
      <w:pPr>
        <w:rPr>
          <w:b/>
          <w:bCs/>
          <w:i/>
          <w:iCs/>
        </w:rPr>
      </w:pPr>
      <w:r>
        <w:rPr>
          <w:b/>
          <w:bCs/>
          <w:i/>
          <w:iCs/>
        </w:rPr>
        <w:t>Our course schedule is tentative and change accordingly to class needs.</w:t>
      </w:r>
    </w:p>
    <w:sectPr w:rsidR="00E25DAA" w:rsidRPr="00910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15E9" w14:textId="77777777" w:rsidR="00662D5B" w:rsidRDefault="00662D5B" w:rsidP="00662D5B">
      <w:r>
        <w:separator/>
      </w:r>
    </w:p>
  </w:endnote>
  <w:endnote w:type="continuationSeparator" w:id="0">
    <w:p w14:paraId="7AE8DFCA" w14:textId="77777777" w:rsidR="00662D5B" w:rsidRDefault="00662D5B" w:rsidP="0066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Web">
    <w:altName w:val="Times New Roman"/>
    <w:charset w:val="00"/>
    <w:family w:val="auto"/>
    <w:pitch w:val="default"/>
  </w:font>
  <w:font w:name="Courier New P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7C1F" w14:textId="77777777" w:rsidR="00662D5B" w:rsidRDefault="00662D5B" w:rsidP="00662D5B">
      <w:r>
        <w:separator/>
      </w:r>
    </w:p>
  </w:footnote>
  <w:footnote w:type="continuationSeparator" w:id="0">
    <w:p w14:paraId="6AF2015A" w14:textId="77777777" w:rsidR="00662D5B" w:rsidRDefault="00662D5B" w:rsidP="00662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4FC5"/>
    <w:multiLevelType w:val="hybridMultilevel"/>
    <w:tmpl w:val="104EFA5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42D6C"/>
    <w:multiLevelType w:val="hybridMultilevel"/>
    <w:tmpl w:val="ECE84354"/>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2" w15:restartNumberingAfterBreak="0">
    <w:nsid w:val="6AEB1A6A"/>
    <w:multiLevelType w:val="hybridMultilevel"/>
    <w:tmpl w:val="33CA1A02"/>
    <w:lvl w:ilvl="0" w:tplc="04090001">
      <w:start w:val="3"/>
      <w:numFmt w:val="bullet"/>
      <w:lvlText w:val=""/>
      <w:lvlJc w:val="left"/>
      <w:pPr>
        <w:ind w:left="720" w:hanging="360"/>
      </w:pPr>
      <w:rPr>
        <w:rFonts w:ascii="Symbol" w:eastAsia="Times New Roman" w:hAnsi="Symbol"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B23C5"/>
    <w:multiLevelType w:val="hybridMultilevel"/>
    <w:tmpl w:val="F0822B8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5B"/>
    <w:rsid w:val="00077F5F"/>
    <w:rsid w:val="002969C9"/>
    <w:rsid w:val="002A4DE3"/>
    <w:rsid w:val="00391623"/>
    <w:rsid w:val="003C015F"/>
    <w:rsid w:val="003D222F"/>
    <w:rsid w:val="004262F5"/>
    <w:rsid w:val="00443099"/>
    <w:rsid w:val="00446F5B"/>
    <w:rsid w:val="00592DAA"/>
    <w:rsid w:val="00607B48"/>
    <w:rsid w:val="00662D5B"/>
    <w:rsid w:val="00766F4B"/>
    <w:rsid w:val="00774687"/>
    <w:rsid w:val="00890B81"/>
    <w:rsid w:val="00910069"/>
    <w:rsid w:val="009548C6"/>
    <w:rsid w:val="009A16E9"/>
    <w:rsid w:val="00B32304"/>
    <w:rsid w:val="00B4098D"/>
    <w:rsid w:val="00CF0481"/>
    <w:rsid w:val="00E11C6F"/>
    <w:rsid w:val="00E25DAA"/>
    <w:rsid w:val="00F74A1D"/>
    <w:rsid w:val="00FD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2647"/>
  <w15:chartTrackingRefBased/>
  <w15:docId w15:val="{A19F04A2-1AE5-426F-A8FA-CFD72880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5B"/>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D5B"/>
    <w:rPr>
      <w:color w:val="0563C1" w:themeColor="hyperlink"/>
      <w:u w:val="single"/>
    </w:rPr>
  </w:style>
  <w:style w:type="paragraph" w:styleId="ListParagraph">
    <w:name w:val="List Paragraph"/>
    <w:basedOn w:val="Normal"/>
    <w:uiPriority w:val="34"/>
    <w:qFormat/>
    <w:rsid w:val="00662D5B"/>
    <w:pPr>
      <w:ind w:left="720"/>
      <w:contextualSpacing/>
    </w:pPr>
  </w:style>
  <w:style w:type="paragraph" w:styleId="Header">
    <w:name w:val="header"/>
    <w:basedOn w:val="Normal"/>
    <w:link w:val="HeaderChar"/>
    <w:uiPriority w:val="99"/>
    <w:unhideWhenUsed/>
    <w:rsid w:val="00662D5B"/>
    <w:pPr>
      <w:tabs>
        <w:tab w:val="center" w:pos="4680"/>
        <w:tab w:val="right" w:pos="9360"/>
      </w:tabs>
    </w:pPr>
  </w:style>
  <w:style w:type="character" w:customStyle="1" w:styleId="HeaderChar">
    <w:name w:val="Header Char"/>
    <w:basedOn w:val="DefaultParagraphFont"/>
    <w:link w:val="Header"/>
    <w:uiPriority w:val="99"/>
    <w:rsid w:val="00662D5B"/>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662D5B"/>
    <w:pPr>
      <w:tabs>
        <w:tab w:val="center" w:pos="4680"/>
        <w:tab w:val="right" w:pos="9360"/>
      </w:tabs>
    </w:pPr>
  </w:style>
  <w:style w:type="character" w:customStyle="1" w:styleId="FooterChar">
    <w:name w:val="Footer Char"/>
    <w:basedOn w:val="DefaultParagraphFont"/>
    <w:link w:val="Footer"/>
    <w:uiPriority w:val="99"/>
    <w:rsid w:val="00662D5B"/>
    <w:rPr>
      <w:rFonts w:ascii="Times New Roman" w:eastAsia="Times New Roman" w:hAnsi="Times New Roman" w:cs="Times New Roman"/>
      <w:kern w:val="28"/>
      <w:sz w:val="24"/>
      <w:szCs w:val="24"/>
    </w:rPr>
  </w:style>
  <w:style w:type="paragraph" w:styleId="NoSpacing">
    <w:name w:val="No Spacing"/>
    <w:uiPriority w:val="1"/>
    <w:qFormat/>
    <w:rsid w:val="00B4098D"/>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9A1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E9"/>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een.wong@chaminad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rianistuniversities.org" TargetMode="External"/><Relationship Id="rId4" Type="http://schemas.openxmlformats.org/officeDocument/2006/relationships/webSettings" Target="webSettings.xml"/><Relationship Id="rId9" Type="http://schemas.openxmlformats.org/officeDocument/2006/relationships/hyperlink" Target="http://allpsych.com/researchmethods/re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Wong</dc:creator>
  <cp:keywords/>
  <dc:description/>
  <cp:lastModifiedBy>Deneen Wong</cp:lastModifiedBy>
  <cp:revision>2</cp:revision>
  <cp:lastPrinted>2021-04-08T05:20:00Z</cp:lastPrinted>
  <dcterms:created xsi:type="dcterms:W3CDTF">2021-04-08T06:28:00Z</dcterms:created>
  <dcterms:modified xsi:type="dcterms:W3CDTF">2021-04-08T06:28:00Z</dcterms:modified>
</cp:coreProperties>
</file>