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9A6" w:rsidRPr="00B237CF" w:rsidRDefault="003E69A6" w:rsidP="003E69A6">
      <w:pPr>
        <w:keepNext/>
        <w:ind w:left="720" w:firstLine="720"/>
        <w:jc w:val="both"/>
        <w:outlineLvl w:val="2"/>
        <w:rPr>
          <w:b/>
          <w:bCs/>
          <w:sz w:val="22"/>
          <w:szCs w:val="22"/>
        </w:rPr>
      </w:pPr>
      <w:r w:rsidRPr="00B237CF">
        <w:rPr>
          <w:b/>
          <w:bCs/>
          <w:sz w:val="22"/>
          <w:szCs w:val="22"/>
        </w:rPr>
        <w:t>C H A M I N A D E    U N I V E R S I T Y    S Y L L A B U S</w:t>
      </w:r>
    </w:p>
    <w:p w:rsidR="004129AD" w:rsidRPr="00B237CF" w:rsidRDefault="004129AD" w:rsidP="003E69A6">
      <w:pPr>
        <w:jc w:val="both"/>
        <w:rPr>
          <w:b/>
          <w:bCs/>
          <w:sz w:val="22"/>
          <w:szCs w:val="22"/>
          <w:u w:val="single"/>
        </w:rPr>
      </w:pPr>
    </w:p>
    <w:p w:rsidR="003E69A6" w:rsidRPr="00B237CF" w:rsidRDefault="003E69A6" w:rsidP="003E69A6">
      <w:pPr>
        <w:jc w:val="both"/>
        <w:rPr>
          <w:b/>
          <w:bCs/>
          <w:sz w:val="22"/>
          <w:szCs w:val="22"/>
        </w:rPr>
      </w:pPr>
      <w:r w:rsidRPr="00B237CF">
        <w:rPr>
          <w:b/>
          <w:bCs/>
          <w:sz w:val="22"/>
          <w:szCs w:val="22"/>
          <w:u w:val="single"/>
        </w:rPr>
        <w:t>COURSE TITLE:</w:t>
      </w:r>
      <w:r w:rsidRPr="00B237CF">
        <w:rPr>
          <w:b/>
          <w:bCs/>
          <w:sz w:val="22"/>
          <w:szCs w:val="22"/>
        </w:rPr>
        <w:t xml:space="preserve">  CJ 435 (RE 435) ETHICS AND CRIMINAL JUSTICE.</w:t>
      </w:r>
    </w:p>
    <w:p w:rsidR="003E69A6" w:rsidRPr="00B237CF" w:rsidRDefault="003E69A6" w:rsidP="003E69A6">
      <w:pPr>
        <w:jc w:val="both"/>
        <w:rPr>
          <w:b/>
          <w:bCs/>
          <w:sz w:val="22"/>
          <w:szCs w:val="22"/>
        </w:rPr>
      </w:pPr>
      <w:r w:rsidRPr="00B237CF">
        <w:rPr>
          <w:b/>
          <w:bCs/>
          <w:sz w:val="22"/>
          <w:szCs w:val="22"/>
          <w:u w:val="single"/>
        </w:rPr>
        <w:t>SEMESTER:</w:t>
      </w:r>
      <w:r w:rsidRPr="00B237CF">
        <w:rPr>
          <w:b/>
          <w:bCs/>
          <w:sz w:val="22"/>
          <w:szCs w:val="22"/>
        </w:rPr>
        <w:t xml:space="preserve">  20</w:t>
      </w:r>
      <w:r w:rsidR="007D041C">
        <w:rPr>
          <w:b/>
          <w:bCs/>
          <w:sz w:val="22"/>
          <w:szCs w:val="22"/>
        </w:rPr>
        <w:t>2</w:t>
      </w:r>
      <w:r w:rsidR="00A31082">
        <w:rPr>
          <w:b/>
          <w:bCs/>
          <w:sz w:val="22"/>
          <w:szCs w:val="22"/>
        </w:rPr>
        <w:t>1</w:t>
      </w:r>
      <w:r w:rsidRPr="00B237CF">
        <w:rPr>
          <w:b/>
          <w:bCs/>
          <w:sz w:val="22"/>
          <w:szCs w:val="22"/>
        </w:rPr>
        <w:t xml:space="preserve"> Spring Semester.</w:t>
      </w:r>
    </w:p>
    <w:p w:rsidR="003E69A6" w:rsidRPr="00B237CF" w:rsidRDefault="003E69A6" w:rsidP="003E69A6">
      <w:pPr>
        <w:jc w:val="both"/>
        <w:rPr>
          <w:b/>
          <w:bCs/>
          <w:sz w:val="22"/>
          <w:szCs w:val="22"/>
        </w:rPr>
      </w:pPr>
      <w:r w:rsidRPr="00B237CF">
        <w:rPr>
          <w:b/>
          <w:bCs/>
          <w:sz w:val="22"/>
          <w:szCs w:val="22"/>
          <w:u w:val="single"/>
        </w:rPr>
        <w:t>INSTRUCTOR:</w:t>
      </w:r>
      <w:r w:rsidRPr="00B237CF">
        <w:rPr>
          <w:b/>
          <w:bCs/>
          <w:sz w:val="22"/>
          <w:szCs w:val="22"/>
        </w:rPr>
        <w:t xml:space="preserve">  Collin K. C. Lau, J. D.  </w:t>
      </w:r>
      <w:r w:rsidRPr="00B237CF">
        <w:rPr>
          <w:b/>
          <w:bCs/>
          <w:i/>
          <w:iCs/>
          <w:sz w:val="22"/>
          <w:szCs w:val="22"/>
        </w:rPr>
        <w:t xml:space="preserve">                  </w:t>
      </w:r>
    </w:p>
    <w:p w:rsidR="003E69A6" w:rsidRPr="00B237CF" w:rsidRDefault="003E69A6" w:rsidP="003E69A6">
      <w:pPr>
        <w:jc w:val="both"/>
        <w:rPr>
          <w:b/>
          <w:bCs/>
          <w:sz w:val="22"/>
          <w:szCs w:val="22"/>
        </w:rPr>
      </w:pPr>
      <w:r w:rsidRPr="00B237CF">
        <w:rPr>
          <w:b/>
          <w:bCs/>
          <w:sz w:val="22"/>
          <w:szCs w:val="22"/>
          <w:u w:val="single"/>
        </w:rPr>
        <w:t>DAYS/ TIMES/ LOCATION:</w:t>
      </w:r>
      <w:r w:rsidRPr="00B237CF">
        <w:rPr>
          <w:b/>
          <w:bCs/>
          <w:sz w:val="22"/>
          <w:szCs w:val="22"/>
        </w:rPr>
        <w:t xml:space="preserve"> Tuesdays, Thursdays, 10 </w:t>
      </w:r>
      <w:r w:rsidR="00C4259C">
        <w:rPr>
          <w:b/>
          <w:bCs/>
          <w:sz w:val="22"/>
          <w:szCs w:val="22"/>
        </w:rPr>
        <w:t>to 1</w:t>
      </w:r>
      <w:r w:rsidR="00A31082">
        <w:rPr>
          <w:b/>
          <w:bCs/>
          <w:sz w:val="22"/>
          <w:szCs w:val="22"/>
        </w:rPr>
        <w:t>1</w:t>
      </w:r>
      <w:r w:rsidR="00C4259C">
        <w:rPr>
          <w:b/>
          <w:bCs/>
          <w:sz w:val="22"/>
          <w:szCs w:val="22"/>
        </w:rPr>
        <w:t>:</w:t>
      </w:r>
      <w:r w:rsidR="00A31082">
        <w:rPr>
          <w:b/>
          <w:bCs/>
          <w:sz w:val="22"/>
          <w:szCs w:val="22"/>
        </w:rPr>
        <w:t>2</w:t>
      </w:r>
      <w:r w:rsidR="00C4259C">
        <w:rPr>
          <w:b/>
          <w:bCs/>
          <w:sz w:val="22"/>
          <w:szCs w:val="22"/>
        </w:rPr>
        <w:t>0.</w:t>
      </w:r>
      <w:r w:rsidR="00763691" w:rsidRPr="00B237CF">
        <w:rPr>
          <w:b/>
          <w:bCs/>
          <w:sz w:val="22"/>
          <w:szCs w:val="22"/>
        </w:rPr>
        <w:t xml:space="preserve"> BS 101</w:t>
      </w:r>
      <w:r w:rsidR="00A31082">
        <w:rPr>
          <w:b/>
          <w:bCs/>
          <w:sz w:val="22"/>
          <w:szCs w:val="22"/>
        </w:rPr>
        <w:t xml:space="preserve"> or via the </w:t>
      </w:r>
      <w:r w:rsidR="005B7FC6">
        <w:rPr>
          <w:b/>
          <w:bCs/>
          <w:sz w:val="22"/>
          <w:szCs w:val="22"/>
        </w:rPr>
        <w:t>Canvas platform.</w:t>
      </w:r>
    </w:p>
    <w:p w:rsidR="005B7FC6" w:rsidRDefault="003E69A6" w:rsidP="003E69A6">
      <w:pPr>
        <w:jc w:val="both"/>
        <w:rPr>
          <w:b/>
          <w:bCs/>
          <w:sz w:val="22"/>
          <w:szCs w:val="22"/>
        </w:rPr>
      </w:pPr>
      <w:r w:rsidRPr="00B237CF">
        <w:rPr>
          <w:b/>
          <w:bCs/>
          <w:sz w:val="22"/>
          <w:szCs w:val="22"/>
          <w:u w:val="single"/>
        </w:rPr>
        <w:t>TELEPHONE:</w:t>
      </w:r>
      <w:r w:rsidRPr="00B237CF">
        <w:rPr>
          <w:b/>
          <w:bCs/>
          <w:sz w:val="22"/>
          <w:szCs w:val="22"/>
        </w:rPr>
        <w:t xml:space="preserve">  735</w:t>
      </w:r>
      <w:r w:rsidRPr="00B237CF">
        <w:rPr>
          <w:b/>
          <w:bCs/>
          <w:sz w:val="22"/>
          <w:szCs w:val="22"/>
        </w:rPr>
        <w:noBreakHyphen/>
        <w:t xml:space="preserve">4882. </w:t>
      </w:r>
    </w:p>
    <w:p w:rsidR="003E69A6" w:rsidRPr="00B237CF" w:rsidRDefault="003E69A6" w:rsidP="003E69A6">
      <w:pPr>
        <w:jc w:val="both"/>
        <w:rPr>
          <w:b/>
          <w:bCs/>
          <w:sz w:val="22"/>
          <w:szCs w:val="22"/>
        </w:rPr>
      </w:pPr>
      <w:r w:rsidRPr="00B237CF">
        <w:rPr>
          <w:b/>
          <w:bCs/>
          <w:sz w:val="22"/>
          <w:szCs w:val="22"/>
          <w:u w:val="single"/>
        </w:rPr>
        <w:t>E-MAIL:</w:t>
      </w:r>
      <w:r w:rsidRPr="00B237CF">
        <w:rPr>
          <w:b/>
          <w:bCs/>
          <w:sz w:val="22"/>
          <w:szCs w:val="22"/>
        </w:rPr>
        <w:t xml:space="preserve"> </w:t>
      </w:r>
      <w:hyperlink r:id="rId7" w:history="1">
        <w:r w:rsidRPr="00B237CF">
          <w:rPr>
            <w:b/>
            <w:bCs/>
            <w:sz w:val="22"/>
            <w:szCs w:val="22"/>
            <w:u w:val="single"/>
          </w:rPr>
          <w:t>clau@chaminade.edu</w:t>
        </w:r>
      </w:hyperlink>
      <w:r w:rsidRPr="00B237CF">
        <w:rPr>
          <w:b/>
          <w:bCs/>
          <w:sz w:val="22"/>
          <w:szCs w:val="22"/>
        </w:rPr>
        <w:t>.</w:t>
      </w:r>
    </w:p>
    <w:p w:rsidR="003E69A6" w:rsidRPr="00B237CF" w:rsidRDefault="003E69A6" w:rsidP="003E69A6">
      <w:pPr>
        <w:jc w:val="both"/>
        <w:rPr>
          <w:b/>
          <w:bCs/>
          <w:sz w:val="22"/>
          <w:szCs w:val="22"/>
        </w:rPr>
      </w:pPr>
      <w:r w:rsidRPr="00B237CF">
        <w:rPr>
          <w:b/>
          <w:bCs/>
          <w:sz w:val="22"/>
          <w:szCs w:val="22"/>
          <w:u w:val="single"/>
        </w:rPr>
        <w:t>OFFICE HOURS:</w:t>
      </w:r>
      <w:r w:rsidRPr="00B237CF">
        <w:rPr>
          <w:b/>
          <w:bCs/>
          <w:sz w:val="22"/>
          <w:szCs w:val="22"/>
        </w:rPr>
        <w:t xml:space="preserve">  8:</w:t>
      </w:r>
      <w:r w:rsidR="00C4259C">
        <w:rPr>
          <w:b/>
          <w:bCs/>
          <w:sz w:val="22"/>
          <w:szCs w:val="22"/>
        </w:rPr>
        <w:t>0</w:t>
      </w:r>
      <w:r w:rsidRPr="00B237CF">
        <w:rPr>
          <w:b/>
          <w:bCs/>
          <w:sz w:val="22"/>
          <w:szCs w:val="22"/>
        </w:rPr>
        <w:t>0</w:t>
      </w:r>
      <w:r w:rsidR="00C4259C">
        <w:rPr>
          <w:b/>
          <w:bCs/>
          <w:sz w:val="22"/>
          <w:szCs w:val="22"/>
        </w:rPr>
        <w:t>- 8:45 a.m.</w:t>
      </w:r>
      <w:r w:rsidR="005B7FC6">
        <w:rPr>
          <w:b/>
          <w:bCs/>
          <w:sz w:val="22"/>
          <w:szCs w:val="22"/>
        </w:rPr>
        <w:t xml:space="preserve"> </w:t>
      </w:r>
      <w:r w:rsidRPr="00B237CF">
        <w:rPr>
          <w:b/>
          <w:bCs/>
          <w:sz w:val="22"/>
          <w:szCs w:val="22"/>
        </w:rPr>
        <w:t xml:space="preserve">Mondays, Wednesdays, Fridays or by appointment in </w:t>
      </w:r>
      <w:r w:rsidR="000B1F74">
        <w:rPr>
          <w:b/>
          <w:bCs/>
          <w:sz w:val="22"/>
          <w:szCs w:val="22"/>
        </w:rPr>
        <w:t>Hale Hoaloha 203B</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bCs/>
          <w:sz w:val="22"/>
          <w:szCs w:val="22"/>
          <w:u w:val="single"/>
        </w:rPr>
        <w:t>BIOGRAPHY:</w:t>
      </w:r>
      <w:r w:rsidRPr="00B237CF">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sz w:val="22"/>
          <w:szCs w:val="22"/>
          <w:u w:val="single"/>
        </w:rPr>
        <w:t>COURSE</w:t>
      </w:r>
      <w:r w:rsidRPr="00B237CF">
        <w:rPr>
          <w:b/>
          <w:sz w:val="22"/>
          <w:szCs w:val="22"/>
        </w:rPr>
        <w:t xml:space="preserve"> </w:t>
      </w:r>
      <w:r w:rsidRPr="00B237CF">
        <w:rPr>
          <w:b/>
          <w:sz w:val="22"/>
          <w:szCs w:val="22"/>
          <w:u w:val="single"/>
        </w:rPr>
        <w:t>DESCRIPTION:</w:t>
      </w:r>
      <w:r w:rsidRPr="00B237CF">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B237CF">
        <w:rPr>
          <w:b/>
          <w:bCs/>
          <w:sz w:val="22"/>
          <w:szCs w:val="22"/>
        </w:rPr>
        <w:t>This course can fulfill the interdisciplinary or religion course requirement and is cross-listed as RE 435.]</w:t>
      </w:r>
    </w:p>
    <w:p w:rsidR="00325822" w:rsidRDefault="00325822" w:rsidP="00325822">
      <w:pPr>
        <w:jc w:val="both"/>
        <w:rPr>
          <w:b/>
          <w:bCs/>
          <w:sz w:val="22"/>
          <w:szCs w:val="22"/>
        </w:rPr>
      </w:pPr>
    </w:p>
    <w:p w:rsidR="00A31082" w:rsidRPr="00A31082" w:rsidRDefault="00A31082" w:rsidP="00A31082">
      <w:pPr>
        <w:autoSpaceDE/>
        <w:autoSpaceDN/>
        <w:adjustRightInd/>
        <w:rPr>
          <w:b/>
          <w:bCs/>
          <w:snapToGrid w:val="0"/>
          <w:sz w:val="22"/>
          <w:szCs w:val="22"/>
          <w:u w:val="single"/>
        </w:rPr>
      </w:pPr>
      <w:r w:rsidRPr="00A31082">
        <w:rPr>
          <w:b/>
          <w:bCs/>
          <w:snapToGrid w:val="0"/>
          <w:sz w:val="22"/>
          <w:szCs w:val="22"/>
          <w:u w:val="single"/>
        </w:rPr>
        <w:t>PROGRAM LEARNING OUTCOMES:</w:t>
      </w:r>
    </w:p>
    <w:p w:rsidR="00A31082" w:rsidRPr="00A31082" w:rsidRDefault="00A31082" w:rsidP="00A31082">
      <w:pPr>
        <w:widowControl/>
        <w:autoSpaceDE/>
        <w:autoSpaceDN/>
        <w:adjustRightInd/>
        <w:rPr>
          <w:rFonts w:eastAsiaTheme="minorHAnsi"/>
          <w:b/>
          <w:sz w:val="22"/>
          <w:szCs w:val="22"/>
        </w:rPr>
      </w:pPr>
      <w:r w:rsidRPr="00A31082">
        <w:rPr>
          <w:rFonts w:eastAsiaTheme="minorHAnsi"/>
          <w:b/>
          <w:color w:val="000000"/>
          <w:sz w:val="22"/>
          <w:szCs w:val="22"/>
        </w:rPr>
        <w:t>Upon completion of the B.S. undergraduate program in Criminology &amp; Criminal Justice, students will be able to:</w:t>
      </w:r>
    </w:p>
    <w:p w:rsidR="00A31082" w:rsidRPr="00A31082" w:rsidRDefault="00A31082" w:rsidP="00A31082">
      <w:pPr>
        <w:widowControl/>
        <w:numPr>
          <w:ilvl w:val="0"/>
          <w:numId w:val="2"/>
        </w:numPr>
        <w:autoSpaceDE/>
        <w:autoSpaceDN/>
        <w:adjustRightInd/>
        <w:spacing w:before="240"/>
        <w:textAlignment w:val="baseline"/>
        <w:rPr>
          <w:rFonts w:eastAsiaTheme="minorHAnsi"/>
          <w:b/>
          <w:color w:val="000000"/>
          <w:sz w:val="22"/>
          <w:szCs w:val="22"/>
        </w:rPr>
      </w:pPr>
      <w:r w:rsidRPr="00A31082">
        <w:rPr>
          <w:rFonts w:eastAsiaTheme="minorHAnsi"/>
          <w:b/>
          <w:color w:val="000000"/>
          <w:sz w:val="22"/>
          <w:szCs w:val="22"/>
        </w:rPr>
        <w:t>Describe the interrelated institutions and processes of the criminal justice system, including the basic rights guaranteed to each individual by both state and federal constitutions and laws.</w:t>
      </w:r>
    </w:p>
    <w:p w:rsidR="00A31082" w:rsidRPr="00A31082" w:rsidRDefault="00A31082" w:rsidP="00A31082">
      <w:pPr>
        <w:widowControl/>
        <w:numPr>
          <w:ilvl w:val="0"/>
          <w:numId w:val="2"/>
        </w:numPr>
        <w:autoSpaceDE/>
        <w:autoSpaceDN/>
        <w:adjustRightInd/>
        <w:textAlignment w:val="baseline"/>
        <w:rPr>
          <w:rFonts w:eastAsiaTheme="minorHAnsi"/>
          <w:b/>
          <w:color w:val="000000"/>
          <w:sz w:val="22"/>
          <w:szCs w:val="22"/>
        </w:rPr>
      </w:pPr>
      <w:r w:rsidRPr="00A31082">
        <w:rPr>
          <w:rFonts w:eastAsiaTheme="minorHAnsi"/>
          <w:b/>
          <w:color w:val="000000"/>
          <w:sz w:val="22"/>
          <w:szCs w:val="22"/>
        </w:rPr>
        <w:t>Apply theories of crime and criminal justice to explain actual and hypothetical scenarios, behaviors, and trends.</w:t>
      </w:r>
    </w:p>
    <w:p w:rsidR="00A31082" w:rsidRPr="00A31082" w:rsidRDefault="00A31082" w:rsidP="00A31082">
      <w:pPr>
        <w:widowControl/>
        <w:numPr>
          <w:ilvl w:val="0"/>
          <w:numId w:val="2"/>
        </w:numPr>
        <w:autoSpaceDE/>
        <w:autoSpaceDN/>
        <w:adjustRightInd/>
        <w:textAlignment w:val="baseline"/>
        <w:rPr>
          <w:rFonts w:eastAsiaTheme="minorHAnsi"/>
          <w:b/>
          <w:color w:val="000000"/>
          <w:sz w:val="22"/>
          <w:szCs w:val="22"/>
        </w:rPr>
      </w:pPr>
      <w:r w:rsidRPr="00A31082">
        <w:rPr>
          <w:rFonts w:eastAsiaTheme="minorHAnsi"/>
          <w:b/>
          <w:color w:val="000000"/>
          <w:sz w:val="22"/>
          <w:szCs w:val="22"/>
        </w:rPr>
        <w:t>Evaluate social, cultural, and technological change and its impact on the criminal justice system.</w:t>
      </w:r>
    </w:p>
    <w:p w:rsidR="00A31082" w:rsidRPr="00A31082" w:rsidRDefault="00A31082" w:rsidP="00A31082">
      <w:pPr>
        <w:widowControl/>
        <w:numPr>
          <w:ilvl w:val="0"/>
          <w:numId w:val="2"/>
        </w:numPr>
        <w:autoSpaceDE/>
        <w:autoSpaceDN/>
        <w:adjustRightInd/>
        <w:textAlignment w:val="baseline"/>
        <w:rPr>
          <w:rFonts w:eastAsiaTheme="minorHAnsi"/>
          <w:b/>
          <w:color w:val="000000"/>
          <w:sz w:val="22"/>
          <w:szCs w:val="22"/>
        </w:rPr>
      </w:pPr>
      <w:r w:rsidRPr="00A31082">
        <w:rPr>
          <w:rFonts w:eastAsiaTheme="minorHAnsi"/>
          <w:b/>
          <w:color w:val="000000"/>
          <w:sz w:val="22"/>
          <w:szCs w:val="22"/>
        </w:rPr>
        <w:t>Assess social inequities in crime and criminal justice processes by race, social class, gender, region and age.</w:t>
      </w:r>
    </w:p>
    <w:p w:rsidR="00A31082" w:rsidRPr="00A31082" w:rsidRDefault="00A31082" w:rsidP="00A31082">
      <w:pPr>
        <w:widowControl/>
        <w:numPr>
          <w:ilvl w:val="0"/>
          <w:numId w:val="2"/>
        </w:numPr>
        <w:autoSpaceDE/>
        <w:autoSpaceDN/>
        <w:adjustRightInd/>
        <w:textAlignment w:val="baseline"/>
        <w:rPr>
          <w:rFonts w:eastAsiaTheme="minorHAnsi"/>
          <w:b/>
          <w:color w:val="000000"/>
          <w:sz w:val="22"/>
          <w:szCs w:val="22"/>
        </w:rPr>
      </w:pPr>
      <w:r w:rsidRPr="00A31082">
        <w:rPr>
          <w:rFonts w:eastAsiaTheme="minorHAnsi"/>
          <w:b/>
          <w:color w:val="000000"/>
          <w:sz w:val="22"/>
          <w:szCs w:val="22"/>
        </w:rPr>
        <w:t>Articulate a working knowledge of qualitative and quantitative research methods by explaining the various social science methods of inquiry and use these to test specific criminological research questions.</w:t>
      </w:r>
    </w:p>
    <w:p w:rsidR="00A31082" w:rsidRPr="00A31082" w:rsidRDefault="00A31082" w:rsidP="00A31082">
      <w:pPr>
        <w:widowControl/>
        <w:numPr>
          <w:ilvl w:val="0"/>
          <w:numId w:val="2"/>
        </w:numPr>
        <w:autoSpaceDE/>
        <w:autoSpaceDN/>
        <w:adjustRightInd/>
        <w:textAlignment w:val="baseline"/>
        <w:rPr>
          <w:rFonts w:eastAsiaTheme="minorHAnsi"/>
          <w:b/>
          <w:color w:val="000000"/>
          <w:sz w:val="22"/>
          <w:szCs w:val="22"/>
        </w:rPr>
      </w:pPr>
      <w:r w:rsidRPr="00A31082">
        <w:rPr>
          <w:rFonts w:eastAsiaTheme="minorHAnsi"/>
          <w:b/>
          <w:color w:val="000000"/>
          <w:sz w:val="22"/>
          <w:szCs w:val="22"/>
        </w:rPr>
        <w:t>Engage the Marianist tradition of education for service, peace, and justice as it pertains to local and national social justice, injustices, and inequities in the criminal justice field.</w:t>
      </w:r>
    </w:p>
    <w:p w:rsidR="00A31082" w:rsidRPr="00A31082" w:rsidRDefault="00A31082" w:rsidP="00A31082">
      <w:pPr>
        <w:autoSpaceDE/>
        <w:autoSpaceDN/>
        <w:adjustRightInd/>
        <w:rPr>
          <w:b/>
          <w:bCs/>
          <w:snapToGrid w:val="0"/>
          <w:sz w:val="22"/>
          <w:szCs w:val="22"/>
          <w:u w:val="single"/>
        </w:rPr>
      </w:pPr>
    </w:p>
    <w:p w:rsidR="00A31082" w:rsidRPr="00A31082" w:rsidRDefault="00A31082" w:rsidP="00A31082">
      <w:pPr>
        <w:tabs>
          <w:tab w:val="left" w:pos="720"/>
        </w:tabs>
        <w:autoSpaceDE/>
        <w:autoSpaceDN/>
        <w:adjustRightInd/>
        <w:jc w:val="both"/>
        <w:rPr>
          <w:b/>
          <w:snapToGrid w:val="0"/>
          <w:sz w:val="22"/>
          <w:szCs w:val="22"/>
        </w:rPr>
      </w:pPr>
      <w:r w:rsidRPr="00A31082">
        <w:rPr>
          <w:b/>
          <w:snapToGrid w:val="0"/>
          <w:sz w:val="22"/>
          <w:szCs w:val="22"/>
          <w:u w:val="single"/>
        </w:rPr>
        <w:t>COURSE</w:t>
      </w:r>
      <w:r w:rsidR="00A34CB2">
        <w:rPr>
          <w:b/>
          <w:snapToGrid w:val="0"/>
          <w:sz w:val="22"/>
          <w:szCs w:val="22"/>
          <w:u w:val="single"/>
        </w:rPr>
        <w:t xml:space="preserve"> LEARNING_</w:t>
      </w:r>
      <w:r w:rsidRPr="00A31082">
        <w:rPr>
          <w:b/>
          <w:snapToGrid w:val="0"/>
          <w:sz w:val="22"/>
          <w:szCs w:val="22"/>
          <w:u w:val="single"/>
        </w:rPr>
        <w:t>OBJECTIVES:</w:t>
      </w:r>
      <w:r w:rsidRPr="00A31082">
        <w:rPr>
          <w:b/>
          <w:snapToGrid w:val="0"/>
          <w:sz w:val="22"/>
          <w:szCs w:val="22"/>
        </w:rPr>
        <w:t xml:space="preserve">    Upon completion of the course, the student will be able:</w:t>
      </w:r>
    </w:p>
    <w:p w:rsidR="00A31082" w:rsidRPr="00A31082" w:rsidRDefault="00A31082" w:rsidP="00A31082">
      <w:pPr>
        <w:tabs>
          <w:tab w:val="left" w:pos="720"/>
        </w:tabs>
        <w:autoSpaceDE/>
        <w:autoSpaceDN/>
        <w:adjustRightInd/>
        <w:ind w:left="120"/>
        <w:jc w:val="both"/>
        <w:rPr>
          <w:b/>
          <w:snapToGrid w:val="0"/>
          <w:sz w:val="22"/>
          <w:szCs w:val="22"/>
        </w:rPr>
      </w:pPr>
      <w:r w:rsidRPr="00A31082">
        <w:rPr>
          <w:b/>
          <w:snapToGrid w:val="0"/>
          <w:sz w:val="22"/>
          <w:szCs w:val="22"/>
        </w:rPr>
        <w:t xml:space="preserve">*  to discuss the importance of </w:t>
      </w:r>
      <w:r>
        <w:rPr>
          <w:b/>
          <w:snapToGrid w:val="0"/>
          <w:sz w:val="22"/>
          <w:szCs w:val="22"/>
        </w:rPr>
        <w:t>ethics within the criminal justice system.</w:t>
      </w:r>
    </w:p>
    <w:p w:rsidR="00A31082" w:rsidRPr="00A31082" w:rsidRDefault="00A31082" w:rsidP="00A31082">
      <w:pPr>
        <w:tabs>
          <w:tab w:val="left" w:pos="720"/>
        </w:tabs>
        <w:autoSpaceDE/>
        <w:autoSpaceDN/>
        <w:adjustRightInd/>
        <w:jc w:val="both"/>
        <w:rPr>
          <w:b/>
          <w:snapToGrid w:val="0"/>
          <w:sz w:val="22"/>
          <w:szCs w:val="22"/>
        </w:rPr>
      </w:pPr>
      <w:r w:rsidRPr="00A31082">
        <w:rPr>
          <w:b/>
          <w:snapToGrid w:val="0"/>
          <w:sz w:val="22"/>
          <w:szCs w:val="22"/>
        </w:rPr>
        <w:t xml:space="preserve">  *  to identify the various </w:t>
      </w:r>
      <w:r>
        <w:rPr>
          <w:b/>
          <w:snapToGrid w:val="0"/>
          <w:sz w:val="22"/>
          <w:szCs w:val="22"/>
        </w:rPr>
        <w:t>models of ethical studies</w:t>
      </w:r>
      <w:r w:rsidRPr="00A31082">
        <w:rPr>
          <w:b/>
          <w:snapToGrid w:val="0"/>
          <w:sz w:val="22"/>
          <w:szCs w:val="22"/>
        </w:rPr>
        <w:t>.</w:t>
      </w:r>
    </w:p>
    <w:p w:rsidR="00A34CB2" w:rsidRDefault="00A31082" w:rsidP="00A31082">
      <w:pPr>
        <w:tabs>
          <w:tab w:val="left" w:pos="720"/>
        </w:tabs>
        <w:autoSpaceDE/>
        <w:autoSpaceDN/>
        <w:adjustRightInd/>
        <w:ind w:left="120"/>
        <w:jc w:val="both"/>
        <w:rPr>
          <w:b/>
          <w:snapToGrid w:val="0"/>
          <w:sz w:val="22"/>
          <w:szCs w:val="22"/>
        </w:rPr>
      </w:pPr>
      <w:r w:rsidRPr="00A31082">
        <w:rPr>
          <w:b/>
          <w:snapToGrid w:val="0"/>
          <w:sz w:val="22"/>
          <w:szCs w:val="22"/>
        </w:rPr>
        <w:t xml:space="preserve">* to </w:t>
      </w:r>
      <w:r w:rsidR="00A34CB2">
        <w:rPr>
          <w:b/>
          <w:snapToGrid w:val="0"/>
          <w:sz w:val="22"/>
          <w:szCs w:val="22"/>
        </w:rPr>
        <w:t>describe the impact of ethical violations upon the criminal justice system.</w:t>
      </w:r>
    </w:p>
    <w:p w:rsidR="00A31082" w:rsidRDefault="00A31082" w:rsidP="00A31082">
      <w:pPr>
        <w:tabs>
          <w:tab w:val="left" w:pos="720"/>
        </w:tabs>
        <w:autoSpaceDE/>
        <w:autoSpaceDN/>
        <w:adjustRightInd/>
        <w:ind w:left="120"/>
        <w:jc w:val="both"/>
        <w:rPr>
          <w:b/>
          <w:snapToGrid w:val="0"/>
          <w:sz w:val="22"/>
          <w:szCs w:val="22"/>
        </w:rPr>
      </w:pPr>
      <w:r w:rsidRPr="00A31082">
        <w:rPr>
          <w:b/>
          <w:snapToGrid w:val="0"/>
          <w:sz w:val="22"/>
          <w:szCs w:val="22"/>
        </w:rPr>
        <w:t xml:space="preserve">* to </w:t>
      </w:r>
      <w:r w:rsidR="00A34CB2">
        <w:rPr>
          <w:b/>
          <w:snapToGrid w:val="0"/>
          <w:sz w:val="22"/>
          <w:szCs w:val="22"/>
        </w:rPr>
        <w:t>distinguish between legal and ethical violations</w:t>
      </w:r>
    </w:p>
    <w:p w:rsidR="00A34CB2" w:rsidRPr="00B237CF" w:rsidRDefault="00A34CB2" w:rsidP="00A34CB2">
      <w:pPr>
        <w:tabs>
          <w:tab w:val="left" w:pos="720"/>
        </w:tabs>
        <w:jc w:val="both"/>
        <w:rPr>
          <w:b/>
          <w:sz w:val="22"/>
          <w:szCs w:val="22"/>
        </w:rPr>
      </w:pPr>
      <w:r>
        <w:rPr>
          <w:b/>
          <w:sz w:val="22"/>
          <w:szCs w:val="22"/>
        </w:rPr>
        <w:t xml:space="preserve">  *</w:t>
      </w:r>
      <w:r w:rsidRPr="00B237CF">
        <w:rPr>
          <w:b/>
          <w:sz w:val="22"/>
          <w:szCs w:val="22"/>
        </w:rPr>
        <w:t xml:space="preserve"> </w:t>
      </w:r>
      <w:r>
        <w:rPr>
          <w:b/>
          <w:sz w:val="22"/>
          <w:szCs w:val="22"/>
        </w:rPr>
        <w:t xml:space="preserve">to describe </w:t>
      </w:r>
      <w:r w:rsidRPr="00B237CF">
        <w:rPr>
          <w:b/>
          <w:sz w:val="22"/>
          <w:szCs w:val="22"/>
        </w:rPr>
        <w:t>the impact that race, gender and social class may have on law enforcement.</w:t>
      </w:r>
    </w:p>
    <w:p w:rsidR="00A34CB2" w:rsidRDefault="00A34CB2" w:rsidP="00A31082">
      <w:pPr>
        <w:tabs>
          <w:tab w:val="left" w:pos="720"/>
        </w:tabs>
        <w:autoSpaceDE/>
        <w:autoSpaceDN/>
        <w:adjustRightInd/>
        <w:ind w:left="120"/>
        <w:jc w:val="both"/>
        <w:rPr>
          <w:b/>
          <w:snapToGrid w:val="0"/>
          <w:sz w:val="22"/>
          <w:szCs w:val="22"/>
        </w:rPr>
      </w:pPr>
    </w:p>
    <w:p w:rsidR="00A31082" w:rsidRPr="00A31082" w:rsidRDefault="00A31082" w:rsidP="00A31082">
      <w:pPr>
        <w:autoSpaceDE/>
        <w:autoSpaceDN/>
        <w:adjustRightInd/>
        <w:jc w:val="both"/>
        <w:rPr>
          <w:b/>
          <w:snapToGrid w:val="0"/>
          <w:sz w:val="22"/>
          <w:szCs w:val="22"/>
        </w:rPr>
      </w:pPr>
      <w:r w:rsidRPr="00A31082">
        <w:rPr>
          <w:b/>
          <w:snapToGrid w:val="0"/>
          <w:sz w:val="22"/>
          <w:szCs w:val="22"/>
        </w:rPr>
        <w:t xml:space="preserve">  * </w:t>
      </w:r>
      <w:r w:rsidR="00A34CB2">
        <w:rPr>
          <w:b/>
          <w:snapToGrid w:val="0"/>
          <w:sz w:val="22"/>
          <w:szCs w:val="22"/>
        </w:rPr>
        <w:t xml:space="preserve"> </w:t>
      </w:r>
      <w:r w:rsidRPr="00A31082">
        <w:rPr>
          <w:b/>
          <w:snapToGrid w:val="0"/>
          <w:sz w:val="22"/>
          <w:szCs w:val="22"/>
        </w:rPr>
        <w:t xml:space="preserve">to </w:t>
      </w:r>
      <w:r w:rsidR="00A34CB2">
        <w:rPr>
          <w:b/>
          <w:snapToGrid w:val="0"/>
          <w:sz w:val="22"/>
          <w:szCs w:val="22"/>
        </w:rPr>
        <w:t>explain the importance of departmental rules and regulations upon ethical decision-making.</w:t>
      </w:r>
      <w:r w:rsidRPr="00A31082">
        <w:rPr>
          <w:b/>
          <w:snapToGrid w:val="0"/>
          <w:sz w:val="22"/>
          <w:szCs w:val="22"/>
        </w:rPr>
        <w:t xml:space="preserve">  *  </w:t>
      </w:r>
    </w:p>
    <w:p w:rsidR="00A31082" w:rsidRPr="00A31082" w:rsidRDefault="00A31082" w:rsidP="00A31082">
      <w:pPr>
        <w:tabs>
          <w:tab w:val="left" w:pos="720"/>
        </w:tabs>
        <w:autoSpaceDE/>
        <w:autoSpaceDN/>
        <w:adjustRightInd/>
        <w:jc w:val="both"/>
        <w:rPr>
          <w:b/>
          <w:snapToGrid w:val="0"/>
          <w:sz w:val="22"/>
          <w:szCs w:val="22"/>
        </w:rPr>
      </w:pPr>
      <w:r w:rsidRPr="00A31082">
        <w:rPr>
          <w:b/>
          <w:snapToGrid w:val="0"/>
          <w:sz w:val="22"/>
          <w:szCs w:val="22"/>
        </w:rPr>
        <w:t xml:space="preserve">  *  to explain the different legal standards that apply to criminal cases.</w:t>
      </w:r>
    </w:p>
    <w:p w:rsidR="00A31082" w:rsidRPr="00A31082" w:rsidRDefault="00A31082" w:rsidP="00A31082">
      <w:pPr>
        <w:tabs>
          <w:tab w:val="left" w:pos="720"/>
        </w:tabs>
        <w:autoSpaceDE/>
        <w:autoSpaceDN/>
        <w:adjustRightInd/>
        <w:jc w:val="both"/>
        <w:rPr>
          <w:b/>
          <w:snapToGrid w:val="0"/>
          <w:sz w:val="22"/>
          <w:szCs w:val="22"/>
        </w:rPr>
      </w:pPr>
      <w:r w:rsidRPr="00A31082">
        <w:rPr>
          <w:b/>
          <w:snapToGrid w:val="0"/>
          <w:sz w:val="22"/>
          <w:szCs w:val="22"/>
        </w:rPr>
        <w:t xml:space="preserve">  *  to describe the role and impact that discretion can play in criminal cases.</w:t>
      </w:r>
    </w:p>
    <w:p w:rsidR="00A34CB2" w:rsidRDefault="00A31082" w:rsidP="00A31082">
      <w:pPr>
        <w:tabs>
          <w:tab w:val="left" w:pos="720"/>
        </w:tabs>
        <w:autoSpaceDE/>
        <w:autoSpaceDN/>
        <w:adjustRightInd/>
        <w:jc w:val="both"/>
        <w:rPr>
          <w:b/>
          <w:snapToGrid w:val="0"/>
          <w:sz w:val="22"/>
          <w:szCs w:val="22"/>
        </w:rPr>
      </w:pPr>
      <w:r w:rsidRPr="00A31082">
        <w:rPr>
          <w:b/>
          <w:snapToGrid w:val="0"/>
          <w:sz w:val="22"/>
          <w:szCs w:val="22"/>
        </w:rPr>
        <w:t xml:space="preserve">  *  to </w:t>
      </w:r>
      <w:r w:rsidR="00A34CB2">
        <w:rPr>
          <w:b/>
          <w:snapToGrid w:val="0"/>
          <w:sz w:val="22"/>
          <w:szCs w:val="22"/>
        </w:rPr>
        <w:t xml:space="preserve">identify the different types of specific misconduct that actors within the criminal justice system </w:t>
      </w:r>
    </w:p>
    <w:p w:rsidR="00A34CB2" w:rsidRDefault="00A34CB2" w:rsidP="00A31082">
      <w:pPr>
        <w:tabs>
          <w:tab w:val="left" w:pos="720"/>
        </w:tabs>
        <w:autoSpaceDE/>
        <w:autoSpaceDN/>
        <w:adjustRightInd/>
        <w:jc w:val="both"/>
        <w:rPr>
          <w:b/>
          <w:snapToGrid w:val="0"/>
          <w:sz w:val="22"/>
          <w:szCs w:val="22"/>
        </w:rPr>
      </w:pPr>
      <w:r>
        <w:rPr>
          <w:b/>
          <w:snapToGrid w:val="0"/>
          <w:sz w:val="22"/>
          <w:szCs w:val="22"/>
        </w:rPr>
        <w:t xml:space="preserve">      might engage in.</w:t>
      </w:r>
    </w:p>
    <w:p w:rsidR="00A31082" w:rsidRPr="00A31082" w:rsidRDefault="00A31082" w:rsidP="00A31082">
      <w:pPr>
        <w:tabs>
          <w:tab w:val="left" w:pos="720"/>
        </w:tabs>
        <w:autoSpaceDE/>
        <w:autoSpaceDN/>
        <w:adjustRightInd/>
        <w:jc w:val="both"/>
        <w:rPr>
          <w:b/>
          <w:snapToGrid w:val="0"/>
          <w:sz w:val="22"/>
          <w:szCs w:val="22"/>
        </w:rPr>
      </w:pPr>
      <w:r w:rsidRPr="00A31082">
        <w:rPr>
          <w:b/>
          <w:snapToGrid w:val="0"/>
          <w:sz w:val="22"/>
          <w:szCs w:val="22"/>
        </w:rPr>
        <w:t xml:space="preserve">  *  to </w:t>
      </w:r>
      <w:r w:rsidR="00A34CB2">
        <w:rPr>
          <w:b/>
          <w:snapToGrid w:val="0"/>
          <w:sz w:val="22"/>
          <w:szCs w:val="22"/>
        </w:rPr>
        <w:t>discuss the various developmental factors that impacts or influences ethical lapses.</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u w:val="single"/>
        </w:rPr>
      </w:pPr>
      <w:r w:rsidRPr="00B237CF">
        <w:rPr>
          <w:b/>
          <w:sz w:val="22"/>
          <w:szCs w:val="22"/>
        </w:rPr>
        <w:t>REQUIRED       Pollack, Jocelyn</w:t>
      </w:r>
      <w:r w:rsidR="00316611" w:rsidRPr="00B237CF">
        <w:rPr>
          <w:b/>
          <w:sz w:val="22"/>
          <w:szCs w:val="22"/>
        </w:rPr>
        <w:t xml:space="preserve"> M. </w:t>
      </w:r>
      <w:r w:rsidRPr="00B237CF">
        <w:rPr>
          <w:b/>
          <w:sz w:val="22"/>
          <w:szCs w:val="22"/>
        </w:rPr>
        <w:t xml:space="preserve">, </w:t>
      </w:r>
      <w:r w:rsidRPr="00B237CF">
        <w:rPr>
          <w:b/>
          <w:sz w:val="22"/>
          <w:szCs w:val="22"/>
          <w:u w:val="single"/>
        </w:rPr>
        <w:t xml:space="preserve">Ethics Dilemmas and Decisions in Criminal Justice </w:t>
      </w:r>
    </w:p>
    <w:p w:rsidR="007C4EBF" w:rsidRPr="00B237CF" w:rsidRDefault="003D5AD5" w:rsidP="00325822">
      <w:pPr>
        <w:tabs>
          <w:tab w:val="left" w:pos="720"/>
        </w:tabs>
        <w:jc w:val="both"/>
        <w:rPr>
          <w:b/>
          <w:sz w:val="22"/>
          <w:szCs w:val="22"/>
        </w:rPr>
      </w:pPr>
      <w:r w:rsidRPr="00B237CF">
        <w:rPr>
          <w:b/>
          <w:sz w:val="22"/>
          <w:szCs w:val="22"/>
          <w:u w:val="single"/>
        </w:rPr>
        <w:t>TEXTBOOK</w:t>
      </w:r>
      <w:r w:rsidR="00325822" w:rsidRPr="00B237CF">
        <w:rPr>
          <w:b/>
          <w:sz w:val="22"/>
          <w:szCs w:val="22"/>
          <w:u w:val="single"/>
        </w:rPr>
        <w:t>:</w:t>
      </w:r>
      <w:r w:rsidR="00325822" w:rsidRPr="00B237CF">
        <w:rPr>
          <w:b/>
          <w:sz w:val="22"/>
          <w:szCs w:val="22"/>
        </w:rPr>
        <w:t xml:space="preserve">   </w:t>
      </w:r>
      <w:r w:rsidRPr="00B237CF">
        <w:rPr>
          <w:b/>
          <w:sz w:val="22"/>
          <w:szCs w:val="22"/>
        </w:rPr>
        <w:t xml:space="preserve"> </w:t>
      </w:r>
      <w:r w:rsidR="004129AD" w:rsidRPr="00B237CF">
        <w:rPr>
          <w:b/>
          <w:sz w:val="22"/>
          <w:szCs w:val="22"/>
        </w:rPr>
        <w:t xml:space="preserve"> </w:t>
      </w:r>
      <w:r w:rsidR="00325822" w:rsidRPr="00B237CF">
        <w:rPr>
          <w:b/>
          <w:sz w:val="22"/>
          <w:szCs w:val="22"/>
        </w:rPr>
        <w:t>(</w:t>
      </w:r>
      <w:r w:rsidR="00814C33">
        <w:rPr>
          <w:b/>
          <w:sz w:val="22"/>
          <w:szCs w:val="22"/>
        </w:rPr>
        <w:t>9</w:t>
      </w:r>
      <w:r w:rsidR="00325822" w:rsidRPr="00B237CF">
        <w:rPr>
          <w:b/>
          <w:sz w:val="22"/>
          <w:szCs w:val="22"/>
        </w:rPr>
        <w:t>th edition 20</w:t>
      </w:r>
      <w:r w:rsidR="00316611" w:rsidRPr="00B237CF">
        <w:rPr>
          <w:b/>
          <w:sz w:val="22"/>
          <w:szCs w:val="22"/>
        </w:rPr>
        <w:t>1</w:t>
      </w:r>
      <w:r w:rsidR="00814C33">
        <w:rPr>
          <w:b/>
          <w:sz w:val="22"/>
          <w:szCs w:val="22"/>
        </w:rPr>
        <w:t>7</w:t>
      </w:r>
      <w:r w:rsidR="003E69A6" w:rsidRPr="00B237CF">
        <w:rPr>
          <w:b/>
          <w:sz w:val="22"/>
          <w:szCs w:val="22"/>
        </w:rPr>
        <w:t>, ISBN 13-978-1-</w:t>
      </w:r>
      <w:r w:rsidR="00814C33">
        <w:rPr>
          <w:b/>
          <w:sz w:val="22"/>
          <w:szCs w:val="22"/>
        </w:rPr>
        <w:t>30</w:t>
      </w:r>
      <w:r w:rsidR="003E69A6" w:rsidRPr="00B237CF">
        <w:rPr>
          <w:b/>
          <w:sz w:val="22"/>
          <w:szCs w:val="22"/>
        </w:rPr>
        <w:t>5-6</w:t>
      </w:r>
      <w:r w:rsidR="00814C33">
        <w:rPr>
          <w:b/>
          <w:sz w:val="22"/>
          <w:szCs w:val="22"/>
        </w:rPr>
        <w:t>4045-0</w:t>
      </w:r>
      <w:r w:rsidR="00325822" w:rsidRPr="00B237CF">
        <w:rPr>
          <w:b/>
          <w:sz w:val="22"/>
          <w:szCs w:val="22"/>
        </w:rPr>
        <w:t>).</w:t>
      </w:r>
      <w:r w:rsidRPr="00B237CF">
        <w:rPr>
          <w:b/>
          <w:sz w:val="22"/>
          <w:szCs w:val="22"/>
        </w:rPr>
        <w:t xml:space="preserve"> </w:t>
      </w:r>
    </w:p>
    <w:p w:rsidR="00325822" w:rsidRPr="00B237CF" w:rsidRDefault="00325822" w:rsidP="00325822">
      <w:pPr>
        <w:jc w:val="both"/>
        <w:rPr>
          <w:b/>
          <w:bCs/>
          <w:sz w:val="22"/>
          <w:szCs w:val="22"/>
          <w:u w:val="single"/>
        </w:rPr>
      </w:pPr>
    </w:p>
    <w:p w:rsidR="00325822" w:rsidRPr="00B237CF" w:rsidRDefault="00325822" w:rsidP="00B237CF">
      <w:pPr>
        <w:jc w:val="both"/>
        <w:rPr>
          <w:b/>
          <w:sz w:val="22"/>
          <w:szCs w:val="22"/>
        </w:rPr>
      </w:pPr>
      <w:r w:rsidRPr="00B237CF">
        <w:rPr>
          <w:b/>
          <w:bCs/>
          <w:sz w:val="22"/>
          <w:szCs w:val="22"/>
          <w:u w:val="single"/>
        </w:rPr>
        <w:t>GENERAL CHAMINADE MATTERS:</w:t>
      </w:r>
      <w:r w:rsidR="00B237CF" w:rsidRPr="00B237CF">
        <w:rPr>
          <w:b/>
          <w:bCs/>
          <w:sz w:val="22"/>
          <w:szCs w:val="22"/>
        </w:rPr>
        <w:t xml:space="preserve">   </w:t>
      </w:r>
      <w:r w:rsidRPr="00B237CF">
        <w:rPr>
          <w:b/>
          <w:sz w:val="22"/>
          <w:szCs w:val="22"/>
        </w:rPr>
        <w:t xml:space="preserve">Marianist Educational Values. The five characteristics of a Marianist Education are: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Formation in Faith. </w:t>
      </w:r>
    </w:p>
    <w:p w:rsidR="00325822" w:rsidRPr="00B237CF" w:rsidRDefault="00325822" w:rsidP="00325822">
      <w:pPr>
        <w:pStyle w:val="ListParagraph"/>
        <w:numPr>
          <w:ilvl w:val="0"/>
          <w:numId w:val="1"/>
        </w:numPr>
        <w:ind w:right="-720"/>
        <w:jc w:val="both"/>
        <w:rPr>
          <w:b/>
          <w:bCs/>
          <w:sz w:val="22"/>
          <w:szCs w:val="22"/>
        </w:rPr>
      </w:pPr>
      <w:r w:rsidRPr="00B237CF">
        <w:rPr>
          <w:b/>
          <w:bCs/>
          <w:sz w:val="22"/>
          <w:szCs w:val="22"/>
        </w:rPr>
        <w:t xml:space="preserve">Provide an Excellent Education.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in Family Spirit.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Service, Justice, and Peace.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Adaptation to Change. </w:t>
      </w:r>
    </w:p>
    <w:p w:rsidR="00325822" w:rsidRPr="00B237CF" w:rsidRDefault="00325822" w:rsidP="003D5AD5">
      <w:pPr>
        <w:ind w:right="-720"/>
        <w:jc w:val="both"/>
        <w:rPr>
          <w:b/>
          <w:bCs/>
          <w:sz w:val="22"/>
          <w:szCs w:val="22"/>
        </w:rPr>
      </w:pPr>
      <w:r w:rsidRPr="00B237CF">
        <w:rPr>
          <w:b/>
          <w:bCs/>
          <w:sz w:val="22"/>
          <w:szCs w:val="22"/>
        </w:rPr>
        <w:t xml:space="preserve">Selected from </w:t>
      </w:r>
      <w:r w:rsidRPr="00B237CF">
        <w:rPr>
          <w:b/>
          <w:bCs/>
          <w:i/>
          <w:iCs/>
          <w:sz w:val="22"/>
          <w:szCs w:val="22"/>
        </w:rPr>
        <w:t>Characteristics of Marianist Universities: A Resource Paper</w:t>
      </w:r>
      <w:r w:rsidRPr="00B237CF">
        <w:rPr>
          <w:b/>
          <w:bCs/>
          <w:sz w:val="22"/>
          <w:szCs w:val="22"/>
        </w:rPr>
        <w:t xml:space="preserve">, Published in 1999 by </w:t>
      </w:r>
    </w:p>
    <w:p w:rsidR="00325822" w:rsidRPr="00B237CF" w:rsidRDefault="00325822" w:rsidP="003D5AD5">
      <w:pPr>
        <w:ind w:right="-720"/>
        <w:jc w:val="both"/>
        <w:rPr>
          <w:b/>
          <w:bCs/>
          <w:sz w:val="22"/>
          <w:szCs w:val="22"/>
        </w:rPr>
      </w:pPr>
      <w:r w:rsidRPr="00B237CF">
        <w:rPr>
          <w:b/>
          <w:bCs/>
          <w:sz w:val="22"/>
          <w:szCs w:val="22"/>
        </w:rPr>
        <w:t>Chaminade University of Honolulu, St. Mary’s University and University of Dayton</w:t>
      </w:r>
      <w:r w:rsidR="005B7FC6">
        <w:rPr>
          <w:b/>
          <w:bCs/>
          <w:sz w:val="22"/>
          <w:szCs w:val="22"/>
        </w:rPr>
        <w:t xml:space="preserve">. </w:t>
      </w:r>
    </w:p>
    <w:p w:rsidR="00325822" w:rsidRPr="00B237CF" w:rsidRDefault="00325822" w:rsidP="00325822">
      <w:pPr>
        <w:tabs>
          <w:tab w:val="left" w:pos="720"/>
        </w:tabs>
        <w:jc w:val="both"/>
        <w:rPr>
          <w:b/>
          <w:sz w:val="22"/>
          <w:szCs w:val="22"/>
          <w:u w:val="single"/>
        </w:rPr>
      </w:pPr>
    </w:p>
    <w:p w:rsidR="00C4259C" w:rsidRPr="004D641A" w:rsidRDefault="00325822" w:rsidP="00C4259C">
      <w:pPr>
        <w:rPr>
          <w:b/>
        </w:rPr>
      </w:pPr>
      <w:r w:rsidRPr="00B237CF">
        <w:rPr>
          <w:b/>
          <w:sz w:val="22"/>
          <w:szCs w:val="22"/>
          <w:u w:val="single"/>
        </w:rPr>
        <w:t>ATTENDANCE and PARTICIPATION:</w:t>
      </w:r>
      <w:r w:rsidRPr="00B237CF">
        <w:rPr>
          <w:b/>
          <w:sz w:val="22"/>
          <w:szCs w:val="22"/>
        </w:rPr>
        <w:t xml:space="preserve"> </w:t>
      </w:r>
      <w:r w:rsidR="00C4259C" w:rsidRPr="00520A63">
        <w:rPr>
          <w:b/>
          <w:u w:val="single"/>
        </w:rPr>
        <w:t>Note:</w:t>
      </w:r>
      <w:r w:rsidR="00C4259C">
        <w:rPr>
          <w:b/>
        </w:rPr>
        <w:t xml:space="preserve"> While regular class attendance is important, given current circumstances, if a student is experiencing any symptoms or does not feel fit for class, PLEASE do not attend that class session. Student and classroom health is of paramount importance. Missed classes for health reasons will not count against a student’s overall grade. </w:t>
      </w:r>
    </w:p>
    <w:p w:rsidR="00325822" w:rsidRPr="00B237CF" w:rsidRDefault="00325822" w:rsidP="00325822">
      <w:pPr>
        <w:tabs>
          <w:tab w:val="left" w:pos="720"/>
        </w:tabs>
        <w:jc w:val="both"/>
        <w:rPr>
          <w:b/>
          <w:sz w:val="22"/>
          <w:szCs w:val="22"/>
        </w:rPr>
      </w:pPr>
    </w:p>
    <w:p w:rsidR="003F008D" w:rsidRDefault="00A34CB2" w:rsidP="003F008D">
      <w:pPr>
        <w:jc w:val="both"/>
        <w:rPr>
          <w:b/>
          <w:bCs/>
          <w:sz w:val="22"/>
          <w:szCs w:val="22"/>
        </w:rPr>
      </w:pPr>
      <w:r>
        <w:rPr>
          <w:b/>
          <w:bCs/>
          <w:sz w:val="22"/>
          <w:szCs w:val="22"/>
          <w:u w:val="single"/>
        </w:rPr>
        <w:t>IN-</w:t>
      </w:r>
      <w:r w:rsidR="003F008D" w:rsidRPr="00B237CF">
        <w:rPr>
          <w:b/>
          <w:bCs/>
          <w:sz w:val="22"/>
          <w:szCs w:val="22"/>
          <w:u w:val="single"/>
        </w:rPr>
        <w:t>CLASS DECORUM:</w:t>
      </w:r>
      <w:r w:rsidR="003F008D" w:rsidRPr="00B237CF">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r w:rsidR="00C4259C">
        <w:rPr>
          <w:b/>
          <w:bCs/>
          <w:sz w:val="22"/>
          <w:szCs w:val="22"/>
        </w:rPr>
        <w:t xml:space="preserve"> Face masks and social distancing is required in the classroom.</w:t>
      </w:r>
    </w:p>
    <w:p w:rsidR="006340D2" w:rsidRDefault="006340D2" w:rsidP="003F008D">
      <w:pPr>
        <w:jc w:val="both"/>
        <w:rPr>
          <w:b/>
          <w:bCs/>
          <w:sz w:val="22"/>
          <w:szCs w:val="22"/>
        </w:rPr>
      </w:pPr>
    </w:p>
    <w:p w:rsidR="006340D2" w:rsidRPr="00B237CF" w:rsidRDefault="006340D2" w:rsidP="003F008D">
      <w:pPr>
        <w:jc w:val="both"/>
        <w:rPr>
          <w:b/>
          <w:bCs/>
          <w:sz w:val="22"/>
          <w:szCs w:val="22"/>
        </w:rPr>
      </w:pPr>
      <w:r w:rsidRPr="0043336B">
        <w:rPr>
          <w:b/>
          <w:sz w:val="22"/>
          <w:szCs w:val="22"/>
          <w:u w:val="single"/>
        </w:rPr>
        <w:t>ONLINE OPTION STUDENTS</w:t>
      </w:r>
      <w:r w:rsidRPr="0043336B">
        <w:rPr>
          <w:b/>
          <w:sz w:val="22"/>
          <w:szCs w:val="22"/>
        </w:rPr>
        <w:t>. For students who have opted to take the course online, the class will be conducted via the Canvas platform, Weekly assignments* and discussion will be conducted online. *Note: in-class students will be responsible for the Canvas weekly assignments to insure course uniformity.</w:t>
      </w:r>
    </w:p>
    <w:p w:rsidR="003F008D" w:rsidRPr="00B237CF" w:rsidRDefault="003F008D" w:rsidP="00325822">
      <w:pPr>
        <w:jc w:val="both"/>
        <w:rPr>
          <w:b/>
          <w:bCs/>
          <w:sz w:val="22"/>
          <w:szCs w:val="22"/>
          <w:u w:val="single"/>
        </w:rPr>
      </w:pPr>
    </w:p>
    <w:p w:rsidR="00325822" w:rsidRPr="00B237CF" w:rsidRDefault="00325822" w:rsidP="00325822">
      <w:pPr>
        <w:tabs>
          <w:tab w:val="left" w:pos="720"/>
        </w:tabs>
        <w:jc w:val="both"/>
        <w:rPr>
          <w:b/>
          <w:sz w:val="22"/>
          <w:szCs w:val="22"/>
        </w:rPr>
      </w:pPr>
      <w:r w:rsidRPr="00B237CF">
        <w:rPr>
          <w:b/>
          <w:sz w:val="22"/>
          <w:szCs w:val="22"/>
          <w:u w:val="single"/>
        </w:rPr>
        <w:t>READING ASSIGNMENTS:</w:t>
      </w:r>
      <w:r w:rsidRPr="00B237CF">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WRITING ASSIGNMENTS:</w:t>
      </w:r>
      <w:r w:rsidRPr="00B237CF">
        <w:rPr>
          <w:b/>
          <w:sz w:val="22"/>
          <w:szCs w:val="22"/>
        </w:rPr>
        <w:t xml:space="preserve"> All formal writing assignments must </w:t>
      </w:r>
      <w:r w:rsidR="003E69A6" w:rsidRPr="00B237CF">
        <w:rPr>
          <w:b/>
          <w:sz w:val="22"/>
          <w:szCs w:val="22"/>
        </w:rPr>
        <w:t xml:space="preserve">be turned in class when due and must </w:t>
      </w:r>
      <w:r w:rsidRPr="00B237CF">
        <w:rPr>
          <w:b/>
          <w:sz w:val="22"/>
          <w:szCs w:val="22"/>
        </w:rPr>
        <w:t>seek to adhere to the writing standards that are stated in the Chaminade General Catalog for 20</w:t>
      </w:r>
      <w:r w:rsidR="00A34CB2">
        <w:rPr>
          <w:b/>
          <w:sz w:val="22"/>
          <w:szCs w:val="22"/>
        </w:rPr>
        <w:t>20-2</w:t>
      </w:r>
      <w:r w:rsidR="00316611" w:rsidRPr="00B237CF">
        <w:rPr>
          <w:b/>
          <w:sz w:val="22"/>
          <w:szCs w:val="22"/>
        </w:rPr>
        <w:t>1</w:t>
      </w:r>
      <w:r w:rsidR="003E69A6" w:rsidRPr="00B237CF">
        <w:rPr>
          <w:b/>
          <w:sz w:val="22"/>
          <w:szCs w:val="22"/>
        </w:rPr>
        <w:t>.</w:t>
      </w:r>
      <w:r w:rsidR="003D5AD5" w:rsidRPr="00B237CF">
        <w:rPr>
          <w:b/>
          <w:sz w:val="22"/>
          <w:szCs w:val="22"/>
        </w:rPr>
        <w:t xml:space="preserve"> </w:t>
      </w:r>
      <w:r w:rsidR="003D5AD5" w:rsidRPr="00B237CF">
        <w:rPr>
          <w:b/>
          <w:sz w:val="22"/>
          <w:szCs w:val="22"/>
          <w:u w:val="single"/>
        </w:rPr>
        <w:t>Any assignment turned in after the due date (</w:t>
      </w:r>
      <w:r w:rsidR="003E69A6" w:rsidRPr="00B237CF">
        <w:rPr>
          <w:b/>
          <w:sz w:val="22"/>
          <w:szCs w:val="22"/>
          <w:u w:val="single"/>
        </w:rPr>
        <w:t>acceptable within 72 hours</w:t>
      </w:r>
      <w:r w:rsidR="003D5AD5" w:rsidRPr="00B237CF">
        <w:rPr>
          <w:b/>
          <w:sz w:val="22"/>
          <w:szCs w:val="22"/>
          <w:u w:val="single"/>
        </w:rPr>
        <w:t>) will be graded at 50% of the earned grade.</w:t>
      </w:r>
    </w:p>
    <w:p w:rsidR="00325822" w:rsidRPr="00B237CF" w:rsidRDefault="00325822" w:rsidP="00325822">
      <w:pPr>
        <w:tabs>
          <w:tab w:val="left" w:pos="720"/>
        </w:tabs>
        <w:jc w:val="both"/>
        <w:rPr>
          <w:b/>
          <w:sz w:val="22"/>
          <w:szCs w:val="22"/>
        </w:rPr>
      </w:pPr>
    </w:p>
    <w:p w:rsidR="006340D2" w:rsidRDefault="006340D2" w:rsidP="00325822">
      <w:pPr>
        <w:tabs>
          <w:tab w:val="left" w:pos="720"/>
        </w:tabs>
        <w:jc w:val="both"/>
        <w:rPr>
          <w:b/>
          <w:sz w:val="22"/>
          <w:szCs w:val="22"/>
          <w:u w:val="single"/>
        </w:rPr>
      </w:pPr>
    </w:p>
    <w:p w:rsidR="00325822" w:rsidRPr="00B237CF" w:rsidRDefault="00325822" w:rsidP="00325822">
      <w:pPr>
        <w:tabs>
          <w:tab w:val="left" w:pos="720"/>
        </w:tabs>
        <w:jc w:val="both"/>
        <w:rPr>
          <w:b/>
          <w:bCs/>
          <w:sz w:val="22"/>
          <w:szCs w:val="22"/>
        </w:rPr>
      </w:pPr>
      <w:r w:rsidRPr="00B237CF">
        <w:rPr>
          <w:b/>
          <w:sz w:val="22"/>
          <w:szCs w:val="22"/>
          <w:u w:val="single"/>
        </w:rPr>
        <w:lastRenderedPageBreak/>
        <w:t>ACADEMIC POLICIES:</w:t>
      </w:r>
      <w:r w:rsidRPr="00B237CF">
        <w:rPr>
          <w:b/>
          <w:sz w:val="22"/>
          <w:szCs w:val="22"/>
        </w:rPr>
        <w:t xml:space="preserve">  Please take note of the Academic Honesty and Plagiarism policy </w:t>
      </w:r>
      <w:r w:rsidRPr="00B237CF">
        <w:rPr>
          <w:b/>
          <w:bCs/>
          <w:sz w:val="22"/>
          <w:szCs w:val="22"/>
        </w:rPr>
        <w:t>that are stated in the Chaminade General Catalog for 20</w:t>
      </w:r>
      <w:r w:rsidR="00316611" w:rsidRPr="00B237CF">
        <w:rPr>
          <w:b/>
          <w:bCs/>
          <w:sz w:val="22"/>
          <w:szCs w:val="22"/>
        </w:rPr>
        <w:t>1</w:t>
      </w:r>
      <w:r w:rsidR="000F3DDA">
        <w:rPr>
          <w:b/>
          <w:bCs/>
          <w:sz w:val="22"/>
          <w:szCs w:val="22"/>
        </w:rPr>
        <w:t>9</w:t>
      </w:r>
      <w:r w:rsidRPr="00B237CF">
        <w:rPr>
          <w:b/>
          <w:bCs/>
          <w:sz w:val="22"/>
          <w:szCs w:val="22"/>
        </w:rPr>
        <w:t>.</w:t>
      </w:r>
      <w:r w:rsidR="00316611" w:rsidRPr="00B237CF">
        <w:rPr>
          <w:b/>
          <w:bCs/>
          <w:sz w:val="22"/>
          <w:szCs w:val="22"/>
        </w:rPr>
        <w:t xml:space="preserve"> </w:t>
      </w:r>
      <w:r w:rsidR="003D5AD5" w:rsidRPr="00B237CF">
        <w:rPr>
          <w:b/>
          <w:bCs/>
          <w:sz w:val="22"/>
          <w:szCs w:val="22"/>
        </w:rPr>
        <w:t>P</w:t>
      </w:r>
      <w:r w:rsidR="00316611" w:rsidRPr="00B237CF">
        <w:rPr>
          <w:b/>
          <w:bCs/>
          <w:sz w:val="22"/>
          <w:szCs w:val="22"/>
        </w:rPr>
        <w:t>lagiarism can result in failure of the course.</w:t>
      </w:r>
    </w:p>
    <w:p w:rsidR="003D5AD5" w:rsidRPr="00B237CF" w:rsidRDefault="003D5AD5" w:rsidP="00325822">
      <w:pPr>
        <w:tabs>
          <w:tab w:val="left" w:pos="720"/>
        </w:tabs>
        <w:jc w:val="both"/>
        <w:rPr>
          <w:b/>
          <w:bCs/>
          <w:sz w:val="22"/>
          <w:szCs w:val="22"/>
        </w:rPr>
      </w:pPr>
    </w:p>
    <w:p w:rsidR="003D5AD5" w:rsidRPr="00B237CF" w:rsidRDefault="003D5AD5" w:rsidP="003D5AD5">
      <w:pPr>
        <w:jc w:val="both"/>
        <w:rPr>
          <w:b/>
          <w:sz w:val="22"/>
          <w:szCs w:val="22"/>
        </w:rPr>
      </w:pPr>
      <w:r w:rsidRPr="00B237CF">
        <w:rPr>
          <w:b/>
          <w:bCs/>
          <w:sz w:val="22"/>
          <w:szCs w:val="22"/>
          <w:u w:val="single"/>
        </w:rPr>
        <w:t>ACADEMIC HONESTY:</w:t>
      </w:r>
      <w:r w:rsidRPr="00B237CF">
        <w:rPr>
          <w:b/>
          <w:bCs/>
          <w:sz w:val="22"/>
          <w:szCs w:val="22"/>
        </w:rPr>
        <w:t xml:space="preserve"> </w:t>
      </w:r>
      <w:r w:rsidRPr="00B237CF">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w:t>
      </w:r>
      <w:r w:rsidR="000F3DDA">
        <w:rPr>
          <w:b/>
          <w:sz w:val="22"/>
          <w:szCs w:val="22"/>
        </w:rPr>
        <w:t xml:space="preserve">, </w:t>
      </w:r>
      <w:r w:rsidRPr="00B237CF">
        <w:rPr>
          <w:b/>
          <w:sz w:val="22"/>
          <w:szCs w:val="22"/>
        </w:rPr>
        <w:t>suspension or dismissal from the University.</w:t>
      </w:r>
    </w:p>
    <w:p w:rsidR="00A34CB2" w:rsidRDefault="00A34CB2" w:rsidP="00763691">
      <w:pPr>
        <w:widowControl/>
        <w:autoSpaceDE/>
        <w:autoSpaceDN/>
        <w:adjustRightInd/>
        <w:jc w:val="both"/>
        <w:rPr>
          <w:rFonts w:eastAsia="Arial Unicode MS"/>
          <w:b/>
          <w:color w:val="000000"/>
          <w:sz w:val="22"/>
          <w:szCs w:val="22"/>
          <w:u w:val="single"/>
        </w:rPr>
      </w:pPr>
    </w:p>
    <w:p w:rsidR="00763691" w:rsidRPr="00B237CF" w:rsidRDefault="00763691" w:rsidP="00763691">
      <w:pPr>
        <w:widowControl/>
        <w:autoSpaceDE/>
        <w:autoSpaceDN/>
        <w:adjustRightInd/>
        <w:jc w:val="both"/>
        <w:rPr>
          <w:rFonts w:eastAsia="Arial Unicode MS"/>
          <w:b/>
          <w:color w:val="000000"/>
          <w:sz w:val="22"/>
          <w:szCs w:val="22"/>
        </w:rPr>
      </w:pPr>
      <w:r w:rsidRPr="00763691">
        <w:rPr>
          <w:rFonts w:eastAsia="Arial Unicode MS"/>
          <w:b/>
          <w:color w:val="000000"/>
          <w:sz w:val="22"/>
          <w:szCs w:val="22"/>
          <w:u w:val="single"/>
        </w:rPr>
        <w:t>DISABILITY ACCESS:</w:t>
      </w:r>
      <w:r w:rsidRPr="00763691">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63691" w:rsidRPr="00763691" w:rsidRDefault="00763691" w:rsidP="00763691">
      <w:pPr>
        <w:widowControl/>
        <w:autoSpaceDE/>
        <w:autoSpaceDN/>
        <w:adjustRightInd/>
        <w:jc w:val="both"/>
        <w:rPr>
          <w:rFonts w:eastAsia="Arial Unicode MS"/>
          <w:b/>
          <w:color w:val="000000"/>
          <w:sz w:val="22"/>
          <w:szCs w:val="22"/>
        </w:rPr>
      </w:pPr>
    </w:p>
    <w:p w:rsidR="00763691" w:rsidRPr="00763691" w:rsidRDefault="00763691" w:rsidP="00763691">
      <w:pPr>
        <w:autoSpaceDE/>
        <w:autoSpaceDN/>
        <w:adjustRightInd/>
        <w:jc w:val="both"/>
        <w:rPr>
          <w:b/>
          <w:snapToGrid w:val="0"/>
          <w:color w:val="1A1A1A"/>
          <w:sz w:val="22"/>
          <w:szCs w:val="22"/>
        </w:rPr>
      </w:pPr>
      <w:r w:rsidRPr="00763691">
        <w:rPr>
          <w:b/>
          <w:snapToGrid w:val="0"/>
          <w:sz w:val="22"/>
          <w:szCs w:val="22"/>
          <w:u w:val="single"/>
        </w:rPr>
        <w:t>TITLE IX COMPLIANCE:</w:t>
      </w:r>
      <w:r w:rsidRPr="00763691">
        <w:rPr>
          <w:b/>
          <w:snapToGrid w:val="0"/>
          <w:sz w:val="22"/>
          <w:szCs w:val="22"/>
        </w:rPr>
        <w:t xml:space="preserve"> </w:t>
      </w:r>
      <w:r w:rsidRPr="00763691">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8" w:history="1">
        <w:r w:rsidRPr="00763691">
          <w:rPr>
            <w:b/>
            <w:snapToGrid w:val="0"/>
            <w:color w:val="000000" w:themeColor="text1"/>
            <w:sz w:val="22"/>
            <w:szCs w:val="22"/>
          </w:rPr>
          <w:t>808 735-4845</w:t>
        </w:r>
      </w:hyperlink>
      <w:r w:rsidRPr="00763691">
        <w:rPr>
          <w:b/>
          <w:snapToGrid w:val="0"/>
          <w:color w:val="1A1A1A"/>
          <w:sz w:val="22"/>
          <w:szCs w:val="22"/>
        </w:rPr>
        <w:t xml:space="preserve"> and/or any priest serving as a sacramental confessor or any ordained religious leader serving in the sacred confidence role.</w:t>
      </w:r>
    </w:p>
    <w:p w:rsidR="00763691" w:rsidRPr="00B237CF" w:rsidRDefault="00763691" w:rsidP="003D5AD5">
      <w:pPr>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COURSE EVALUATIONS:</w:t>
      </w:r>
      <w:r w:rsidRPr="00B237CF">
        <w:rPr>
          <w:b/>
          <w:sz w:val="22"/>
          <w:szCs w:val="22"/>
        </w:rPr>
        <w:t xml:space="preserve">  Final grades are based on the following factors:</w:t>
      </w:r>
    </w:p>
    <w:p w:rsidR="00325822" w:rsidRPr="00B237CF" w:rsidRDefault="00325822" w:rsidP="00325822">
      <w:pPr>
        <w:tabs>
          <w:tab w:val="left" w:pos="720"/>
        </w:tabs>
        <w:jc w:val="both"/>
        <w:rPr>
          <w:b/>
          <w:sz w:val="22"/>
          <w:szCs w:val="22"/>
        </w:rPr>
      </w:pPr>
    </w:p>
    <w:p w:rsidR="00B237CF" w:rsidRDefault="00325822" w:rsidP="00805901">
      <w:pPr>
        <w:tabs>
          <w:tab w:val="left" w:pos="720"/>
        </w:tabs>
        <w:jc w:val="both"/>
        <w:rPr>
          <w:b/>
          <w:szCs w:val="22"/>
        </w:rPr>
      </w:pPr>
      <w:r w:rsidRPr="00B237CF">
        <w:rPr>
          <w:b/>
          <w:sz w:val="22"/>
          <w:szCs w:val="22"/>
        </w:rPr>
        <w:tab/>
        <w:t xml:space="preserve">             </w:t>
      </w:r>
      <w:r w:rsidR="00805901">
        <w:rPr>
          <w:b/>
          <w:sz w:val="22"/>
          <w:szCs w:val="22"/>
        </w:rPr>
        <w:t>CLASS ASSIGNMENTS………………………………         360 Points.</w:t>
      </w:r>
    </w:p>
    <w:p w:rsidR="006B0841" w:rsidRDefault="006B0841" w:rsidP="00325822">
      <w:pPr>
        <w:tabs>
          <w:tab w:val="left" w:pos="720"/>
        </w:tabs>
        <w:jc w:val="both"/>
        <w:rPr>
          <w:b/>
          <w:sz w:val="22"/>
          <w:szCs w:val="22"/>
        </w:rPr>
      </w:pPr>
      <w:r>
        <w:rPr>
          <w:b/>
          <w:sz w:val="22"/>
          <w:szCs w:val="22"/>
        </w:rPr>
        <w:t xml:space="preserve">                          FINAL </w:t>
      </w:r>
      <w:r w:rsidR="00805901">
        <w:rPr>
          <w:b/>
          <w:sz w:val="22"/>
          <w:szCs w:val="22"/>
        </w:rPr>
        <w:t>ASSIGNMENT</w:t>
      </w:r>
      <w:r>
        <w:rPr>
          <w:b/>
          <w:sz w:val="22"/>
          <w:szCs w:val="22"/>
        </w:rPr>
        <w:t>……………………</w:t>
      </w:r>
      <w:r w:rsidR="00805901">
        <w:rPr>
          <w:b/>
          <w:sz w:val="22"/>
          <w:szCs w:val="22"/>
        </w:rPr>
        <w:t xml:space="preserve">…………    </w:t>
      </w:r>
      <w:r>
        <w:rPr>
          <w:b/>
          <w:sz w:val="22"/>
          <w:szCs w:val="22"/>
        </w:rPr>
        <w:t xml:space="preserve">       1</w:t>
      </w:r>
      <w:r w:rsidR="00805901">
        <w:rPr>
          <w:b/>
          <w:sz w:val="22"/>
          <w:szCs w:val="22"/>
        </w:rPr>
        <w:t>4</w:t>
      </w:r>
      <w:r>
        <w:rPr>
          <w:b/>
          <w:sz w:val="22"/>
          <w:szCs w:val="22"/>
        </w:rPr>
        <w:t>0 Points.</w:t>
      </w:r>
    </w:p>
    <w:p w:rsidR="00805901" w:rsidRDefault="00805901" w:rsidP="00325822">
      <w:pPr>
        <w:tabs>
          <w:tab w:val="left" w:pos="720"/>
        </w:tabs>
        <w:jc w:val="both"/>
        <w:rPr>
          <w:b/>
          <w:sz w:val="22"/>
          <w:szCs w:val="22"/>
          <w:u w:val="single"/>
        </w:rPr>
      </w:pPr>
    </w:p>
    <w:p w:rsidR="00325822" w:rsidRPr="00B237CF" w:rsidRDefault="00325822" w:rsidP="00325822">
      <w:pPr>
        <w:tabs>
          <w:tab w:val="left" w:pos="720"/>
        </w:tabs>
        <w:jc w:val="both"/>
        <w:rPr>
          <w:b/>
          <w:color w:val="FF0000"/>
          <w:sz w:val="22"/>
          <w:szCs w:val="22"/>
        </w:rPr>
      </w:pPr>
      <w:r w:rsidRPr="00B237CF">
        <w:rPr>
          <w:b/>
          <w:sz w:val="22"/>
          <w:szCs w:val="22"/>
          <w:u w:val="single"/>
        </w:rPr>
        <w:t>GRADING:</w:t>
      </w:r>
      <w:r w:rsidRPr="00B237CF">
        <w:rPr>
          <w:b/>
          <w:sz w:val="22"/>
          <w:szCs w:val="22"/>
        </w:rPr>
        <w:t xml:space="preserve">    A =  90% or more of the possible total </w:t>
      </w:r>
      <w:r w:rsidR="00805901">
        <w:rPr>
          <w:b/>
          <w:sz w:val="22"/>
          <w:szCs w:val="22"/>
        </w:rPr>
        <w:t>500</w:t>
      </w:r>
      <w:r w:rsidRPr="00B237CF">
        <w:rPr>
          <w:b/>
          <w:sz w:val="22"/>
          <w:szCs w:val="22"/>
        </w:rPr>
        <w:t xml:space="preserve"> points (</w:t>
      </w:r>
      <w:r w:rsidR="00805901">
        <w:rPr>
          <w:b/>
          <w:sz w:val="22"/>
          <w:szCs w:val="22"/>
        </w:rPr>
        <w:t>450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B =  80% or more of the possible total </w:t>
      </w:r>
      <w:r w:rsidR="00805901">
        <w:rPr>
          <w:b/>
          <w:sz w:val="22"/>
          <w:szCs w:val="22"/>
        </w:rPr>
        <w:t>500</w:t>
      </w:r>
      <w:r w:rsidRPr="00B237CF">
        <w:rPr>
          <w:b/>
          <w:sz w:val="22"/>
          <w:szCs w:val="22"/>
        </w:rPr>
        <w:t xml:space="preserve"> points (</w:t>
      </w:r>
      <w:r w:rsidR="00805901">
        <w:rPr>
          <w:b/>
          <w:sz w:val="22"/>
          <w:szCs w:val="22"/>
        </w:rPr>
        <w:t>400+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C =  70% or more of the possible total </w:t>
      </w:r>
      <w:r w:rsidR="00805901">
        <w:rPr>
          <w:b/>
          <w:sz w:val="22"/>
          <w:szCs w:val="22"/>
        </w:rPr>
        <w:t>500</w:t>
      </w:r>
      <w:r w:rsidRPr="00B237CF">
        <w:rPr>
          <w:b/>
          <w:sz w:val="22"/>
          <w:szCs w:val="22"/>
        </w:rPr>
        <w:t xml:space="preserve"> points (</w:t>
      </w:r>
      <w:r w:rsidR="00805901">
        <w:rPr>
          <w:b/>
          <w:sz w:val="22"/>
          <w:szCs w:val="22"/>
        </w:rPr>
        <w:t>350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D =  60% or more of the possible total </w:t>
      </w:r>
      <w:r w:rsidR="00805901">
        <w:rPr>
          <w:b/>
          <w:sz w:val="22"/>
          <w:szCs w:val="22"/>
        </w:rPr>
        <w:t>500</w:t>
      </w:r>
      <w:r w:rsidRPr="00B237CF">
        <w:rPr>
          <w:b/>
          <w:sz w:val="22"/>
          <w:szCs w:val="22"/>
        </w:rPr>
        <w:t xml:space="preserve"> points (</w:t>
      </w:r>
      <w:r w:rsidR="006B0841">
        <w:rPr>
          <w:b/>
          <w:sz w:val="22"/>
          <w:szCs w:val="22"/>
        </w:rPr>
        <w:t>3</w:t>
      </w:r>
      <w:r w:rsidR="00805901">
        <w:rPr>
          <w:b/>
          <w:sz w:val="22"/>
          <w:szCs w:val="22"/>
        </w:rPr>
        <w:t>00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 xml:space="preserve">                       F =  less than 60% of the possible points (&lt;3</w:t>
      </w:r>
      <w:r w:rsidR="00805901">
        <w:rPr>
          <w:b/>
          <w:sz w:val="22"/>
          <w:szCs w:val="22"/>
        </w:rPr>
        <w:t>00</w:t>
      </w:r>
      <w:r w:rsidR="00406B5A">
        <w:rPr>
          <w:b/>
          <w:sz w:val="22"/>
          <w:szCs w:val="22"/>
        </w:rPr>
        <w:t xml:space="preserve"> points).</w:t>
      </w:r>
    </w:p>
    <w:p w:rsidR="00325822" w:rsidRPr="00B237CF" w:rsidRDefault="00325822" w:rsidP="00325822">
      <w:pPr>
        <w:tabs>
          <w:tab w:val="left" w:pos="720"/>
        </w:tabs>
        <w:jc w:val="both"/>
        <w:outlineLvl w:val="0"/>
        <w:rPr>
          <w:b/>
          <w:bCs/>
          <w:sz w:val="22"/>
          <w:szCs w:val="22"/>
        </w:rPr>
      </w:pPr>
    </w:p>
    <w:p w:rsidR="00325822" w:rsidRPr="00B237CF" w:rsidRDefault="00325822" w:rsidP="00325822">
      <w:pPr>
        <w:jc w:val="both"/>
        <w:rPr>
          <w:b/>
          <w:bCs/>
          <w:sz w:val="22"/>
          <w:szCs w:val="22"/>
        </w:rPr>
      </w:pPr>
      <w:r w:rsidRPr="00B237CF">
        <w:rPr>
          <w:b/>
          <w:bCs/>
          <w:sz w:val="22"/>
          <w:szCs w:val="22"/>
          <w:u w:val="single"/>
        </w:rPr>
        <w:t>END OF SYLLABUS</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bookmarkStart w:id="0" w:name="_GoBack"/>
      <w:bookmarkEnd w:id="0"/>
    </w:p>
    <w:p w:rsidR="00325822" w:rsidRPr="00B237CF" w:rsidRDefault="00325822" w:rsidP="00325822">
      <w:pPr>
        <w:jc w:val="both"/>
        <w:rPr>
          <w:b/>
          <w:bCs/>
          <w:sz w:val="22"/>
          <w:szCs w:val="22"/>
        </w:rPr>
      </w:pPr>
    </w:p>
    <w:sectPr w:rsidR="00325822" w:rsidRPr="00B237CF" w:rsidSect="00325822">
      <w:footerReference w:type="even" r:id="rId9"/>
      <w:footerReference w:type="default" r:id="rId10"/>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CA7" w:rsidRDefault="007A5CA7" w:rsidP="00916959">
      <w:r>
        <w:separator/>
      </w:r>
    </w:p>
  </w:endnote>
  <w:endnote w:type="continuationSeparator" w:id="0">
    <w:p w:rsidR="007A5CA7" w:rsidRDefault="007A5CA7"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p w:rsidR="00AA7B17" w:rsidRDefault="00AA7B1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6340D2">
      <w:rPr>
        <w:rStyle w:val="PageNumber"/>
        <w:noProof/>
      </w:rPr>
      <w:t>4</w:t>
    </w:r>
    <w:r>
      <w:rPr>
        <w:rStyle w:val="PageNumber"/>
      </w:rPr>
      <w:fldChar w:fldCharType="end"/>
    </w:r>
  </w:p>
  <w:p w:rsidR="00325822" w:rsidRDefault="00325822">
    <w:pPr>
      <w:pStyle w:val="Footer"/>
      <w:ind w:right="360"/>
    </w:pPr>
  </w:p>
  <w:p w:rsidR="00AA7B17" w:rsidRDefault="00AA7B1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CA7" w:rsidRDefault="007A5CA7" w:rsidP="00916959">
      <w:r>
        <w:separator/>
      </w:r>
    </w:p>
  </w:footnote>
  <w:footnote w:type="continuationSeparator" w:id="0">
    <w:p w:rsidR="007A5CA7" w:rsidRDefault="007A5CA7" w:rsidP="00916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DC96CEB"/>
    <w:multiLevelType w:val="multilevel"/>
    <w:tmpl w:val="A498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822"/>
    <w:rsid w:val="00027788"/>
    <w:rsid w:val="0006594A"/>
    <w:rsid w:val="000A1C9F"/>
    <w:rsid w:val="000B1F74"/>
    <w:rsid w:val="000F3DDA"/>
    <w:rsid w:val="001230FE"/>
    <w:rsid w:val="00136CE8"/>
    <w:rsid w:val="001D715E"/>
    <w:rsid w:val="001F1B17"/>
    <w:rsid w:val="00232222"/>
    <w:rsid w:val="002505C4"/>
    <w:rsid w:val="0026010F"/>
    <w:rsid w:val="0026363C"/>
    <w:rsid w:val="002D74D7"/>
    <w:rsid w:val="00311B75"/>
    <w:rsid w:val="00316611"/>
    <w:rsid w:val="00325822"/>
    <w:rsid w:val="003D5AD5"/>
    <w:rsid w:val="003E69A6"/>
    <w:rsid w:val="003F008D"/>
    <w:rsid w:val="00406B5A"/>
    <w:rsid w:val="004129AD"/>
    <w:rsid w:val="00412DC1"/>
    <w:rsid w:val="00421C1D"/>
    <w:rsid w:val="00436803"/>
    <w:rsid w:val="00457018"/>
    <w:rsid w:val="004859BB"/>
    <w:rsid w:val="00505B3A"/>
    <w:rsid w:val="00541DEE"/>
    <w:rsid w:val="00572F9B"/>
    <w:rsid w:val="005B7FC6"/>
    <w:rsid w:val="005D6882"/>
    <w:rsid w:val="006340D2"/>
    <w:rsid w:val="006566D9"/>
    <w:rsid w:val="006B0841"/>
    <w:rsid w:val="00711288"/>
    <w:rsid w:val="00733EF8"/>
    <w:rsid w:val="0075059D"/>
    <w:rsid w:val="00750971"/>
    <w:rsid w:val="00763691"/>
    <w:rsid w:val="007A5CA7"/>
    <w:rsid w:val="007C3344"/>
    <w:rsid w:val="007C4EBF"/>
    <w:rsid w:val="007D041C"/>
    <w:rsid w:val="007F6E03"/>
    <w:rsid w:val="00805901"/>
    <w:rsid w:val="00814C33"/>
    <w:rsid w:val="008473BF"/>
    <w:rsid w:val="00847D96"/>
    <w:rsid w:val="00856E91"/>
    <w:rsid w:val="00890B48"/>
    <w:rsid w:val="008A09FD"/>
    <w:rsid w:val="008D3059"/>
    <w:rsid w:val="008E29E2"/>
    <w:rsid w:val="009B2B54"/>
    <w:rsid w:val="009B446B"/>
    <w:rsid w:val="00A1036F"/>
    <w:rsid w:val="00A31082"/>
    <w:rsid w:val="00A324AC"/>
    <w:rsid w:val="00A34CB2"/>
    <w:rsid w:val="00A90C81"/>
    <w:rsid w:val="00AA7B17"/>
    <w:rsid w:val="00AD053D"/>
    <w:rsid w:val="00B237CF"/>
    <w:rsid w:val="00B35625"/>
    <w:rsid w:val="00B40A63"/>
    <w:rsid w:val="00B501F1"/>
    <w:rsid w:val="00B8110B"/>
    <w:rsid w:val="00B87A74"/>
    <w:rsid w:val="00BB1904"/>
    <w:rsid w:val="00C4259C"/>
    <w:rsid w:val="00C62065"/>
    <w:rsid w:val="00C96DA1"/>
    <w:rsid w:val="00CE6C04"/>
    <w:rsid w:val="00D16F9D"/>
    <w:rsid w:val="00D37C81"/>
    <w:rsid w:val="00D4205E"/>
    <w:rsid w:val="00E407FA"/>
    <w:rsid w:val="00EB70E2"/>
    <w:rsid w:val="00EE2AFC"/>
    <w:rsid w:val="00F26348"/>
    <w:rsid w:val="00F46FDD"/>
    <w:rsid w:val="00F55CFF"/>
    <w:rsid w:val="00F63DC9"/>
    <w:rsid w:val="00FA7D7C"/>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1CD8"/>
  <w15:docId w15:val="{AA2543BA-AAF5-4D82-B4B3-81F26FDD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paragraph" w:styleId="BalloonText">
    <w:name w:val="Balloon Text"/>
    <w:basedOn w:val="Normal"/>
    <w:link w:val="BalloonTextChar"/>
    <w:uiPriority w:val="99"/>
    <w:semiHidden/>
    <w:unhideWhenUsed/>
    <w:rsid w:val="00B40A63"/>
    <w:rPr>
      <w:rFonts w:ascii="Tahoma" w:hAnsi="Tahoma" w:cs="Tahoma"/>
      <w:sz w:val="16"/>
      <w:szCs w:val="16"/>
    </w:rPr>
  </w:style>
  <w:style w:type="character" w:customStyle="1" w:styleId="BalloonTextChar">
    <w:name w:val="Balloon Text Char"/>
    <w:basedOn w:val="DefaultParagraphFont"/>
    <w:link w:val="BalloonText"/>
    <w:uiPriority w:val="99"/>
    <w:semiHidden/>
    <w:rsid w:val="00B40A6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mailto:clau@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1438</Words>
  <Characters>8199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2019-01-04T19:03:00Z</cp:lastPrinted>
  <dcterms:created xsi:type="dcterms:W3CDTF">2020-12-12T01:03:00Z</dcterms:created>
  <dcterms:modified xsi:type="dcterms:W3CDTF">2020-12-29T19:03:00Z</dcterms:modified>
</cp:coreProperties>
</file>