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70CC" w:rsidRDefault="00FF52A6">
      <w:pPr>
        <w:pStyle w:val="Title"/>
        <w:rPr>
          <w:rFonts w:ascii="Arial" w:eastAsia="Arial" w:hAnsi="Arial" w:cs="Arial"/>
          <w:sz w:val="28"/>
          <w:szCs w:val="28"/>
          <w:u w:val="single"/>
        </w:rPr>
      </w:pPr>
      <w:bookmarkStart w:id="0" w:name="_heading=h.gjdgxs" w:colFirst="0" w:colLast="0"/>
      <w:bookmarkStart w:id="1" w:name="_GoBack"/>
      <w:bookmarkEnd w:id="0"/>
      <w:bookmarkEnd w:id="1"/>
      <w:r>
        <w:rPr>
          <w:rFonts w:ascii="Arial" w:eastAsia="Arial" w:hAnsi="Arial" w:cs="Arial"/>
          <w:sz w:val="28"/>
          <w:szCs w:val="28"/>
          <w:u w:val="single"/>
        </w:rPr>
        <w:t>PSY 771 School Counseling- Summer 2020</w:t>
      </w:r>
    </w:p>
    <w:p w:rsidR="00D670CC" w:rsidRDefault="00D670CC">
      <w:pPr>
        <w:rPr>
          <w:rFonts w:ascii="Arial" w:eastAsia="Arial" w:hAnsi="Arial" w:cs="Arial"/>
          <w:b/>
          <w:sz w:val="28"/>
          <w:szCs w:val="28"/>
        </w:rPr>
      </w:pPr>
    </w:p>
    <w:p w:rsidR="00D670CC" w:rsidRDefault="00FF52A6">
      <w:pPr>
        <w:rPr>
          <w:rFonts w:ascii="Arial" w:eastAsia="Arial" w:hAnsi="Arial" w:cs="Arial"/>
        </w:rPr>
      </w:pPr>
      <w:r>
        <w:rPr>
          <w:rFonts w:ascii="Arial" w:eastAsia="Arial" w:hAnsi="Arial" w:cs="Arial"/>
          <w:b/>
        </w:rPr>
        <w:t xml:space="preserve">Instructor:  </w:t>
      </w:r>
      <w:r>
        <w:rPr>
          <w:rFonts w:ascii="Arial" w:eastAsia="Arial" w:hAnsi="Arial" w:cs="Arial"/>
        </w:rPr>
        <w:t>Neal Sakaue</w:t>
      </w:r>
      <w:r>
        <w:rPr>
          <w:rFonts w:ascii="Arial" w:eastAsia="Arial" w:hAnsi="Arial" w:cs="Arial"/>
        </w:rPr>
        <w:tab/>
      </w:r>
      <w:r>
        <w:rPr>
          <w:rFonts w:ascii="Arial" w:eastAsia="Arial" w:hAnsi="Arial" w:cs="Arial"/>
          <w:b/>
        </w:rPr>
        <w:tab/>
      </w:r>
      <w:r>
        <w:rPr>
          <w:rFonts w:ascii="Arial" w:eastAsia="Arial" w:hAnsi="Arial" w:cs="Arial"/>
          <w:b/>
        </w:rPr>
        <w:tab/>
        <w:t xml:space="preserve">Room:  </w:t>
      </w:r>
      <w:r>
        <w:rPr>
          <w:rFonts w:ascii="Arial" w:eastAsia="Arial" w:hAnsi="Arial" w:cs="Arial"/>
        </w:rPr>
        <w:t>HH210 / Zoom Conferences</w:t>
      </w:r>
    </w:p>
    <w:p w:rsidR="00D670CC" w:rsidRDefault="00FF52A6">
      <w:pPr>
        <w:rPr>
          <w:rFonts w:ascii="Arial" w:eastAsia="Arial" w:hAnsi="Arial" w:cs="Arial"/>
        </w:rPr>
      </w:pPr>
      <w:r>
        <w:rPr>
          <w:rFonts w:ascii="Arial" w:eastAsia="Arial" w:hAnsi="Arial" w:cs="Arial"/>
          <w:b/>
        </w:rPr>
        <w:t xml:space="preserve">Class Time:  </w:t>
      </w:r>
      <w:r>
        <w:rPr>
          <w:rFonts w:ascii="Arial" w:eastAsia="Arial" w:hAnsi="Arial" w:cs="Arial"/>
        </w:rPr>
        <w:t>Thursdays 5:30-9:30</w:t>
      </w:r>
      <w:r>
        <w:rPr>
          <w:rFonts w:ascii="Arial" w:eastAsia="Arial" w:hAnsi="Arial" w:cs="Arial"/>
        </w:rPr>
        <w:tab/>
      </w:r>
      <w:r>
        <w:rPr>
          <w:rFonts w:ascii="Arial" w:eastAsia="Arial" w:hAnsi="Arial" w:cs="Arial"/>
          <w:b/>
        </w:rPr>
        <w:t xml:space="preserve">Contact Number:  </w:t>
      </w:r>
      <w:r>
        <w:rPr>
          <w:rFonts w:ascii="Arial" w:eastAsia="Arial" w:hAnsi="Arial" w:cs="Arial"/>
        </w:rPr>
        <w:t>(808) 349-3271</w:t>
      </w:r>
      <w:r>
        <w:rPr>
          <w:rFonts w:ascii="Arial" w:eastAsia="Arial" w:hAnsi="Arial" w:cs="Arial"/>
        </w:rPr>
        <w:tab/>
      </w:r>
      <w:r>
        <w:rPr>
          <w:rFonts w:ascii="Arial" w:eastAsia="Arial" w:hAnsi="Arial" w:cs="Arial"/>
          <w:b/>
        </w:rPr>
        <w:t>Email:</w:t>
      </w:r>
      <w:r>
        <w:rPr>
          <w:rFonts w:ascii="Arial" w:eastAsia="Arial" w:hAnsi="Arial" w:cs="Arial"/>
        </w:rPr>
        <w:t xml:space="preserve">  </w:t>
      </w:r>
      <w:hyperlink r:id="rId8">
        <w:r>
          <w:rPr>
            <w:rFonts w:ascii="Arial" w:eastAsia="Arial" w:hAnsi="Arial" w:cs="Arial"/>
            <w:color w:val="1155CC"/>
            <w:u w:val="single"/>
          </w:rPr>
          <w:t>neal.sakaue@k12.hi.us</w:t>
        </w:r>
      </w:hyperlink>
      <w:r>
        <w:rPr>
          <w:rFonts w:ascii="Arial" w:eastAsia="Arial" w:hAnsi="Arial" w:cs="Arial"/>
        </w:rPr>
        <w:t xml:space="preserve"> / </w:t>
      </w:r>
      <w:hyperlink r:id="rId9">
        <w:r>
          <w:rPr>
            <w:rFonts w:ascii="Arial" w:eastAsia="Arial" w:hAnsi="Arial" w:cs="Arial"/>
            <w:color w:val="1155CC"/>
            <w:u w:val="single"/>
          </w:rPr>
          <w:t>neal.sakaue@chaminade.edu</w:t>
        </w:r>
      </w:hyperlink>
    </w:p>
    <w:p w:rsidR="00D670CC" w:rsidRDefault="00FF52A6">
      <w:pPr>
        <w:rPr>
          <w:rFonts w:ascii="Arial" w:eastAsia="Arial" w:hAnsi="Arial" w:cs="Arial"/>
        </w:rPr>
      </w:pPr>
      <w:r>
        <w:rPr>
          <w:rFonts w:ascii="Arial" w:eastAsia="Arial" w:hAnsi="Arial" w:cs="Arial"/>
          <w:b/>
        </w:rPr>
        <w:t>Office Hours:</w:t>
      </w:r>
      <w:r>
        <w:rPr>
          <w:rFonts w:ascii="Arial" w:eastAsia="Arial" w:hAnsi="Arial" w:cs="Arial"/>
        </w:rPr>
        <w:t xml:space="preserve">  Anytime after class / Scheduled appointment</w:t>
      </w:r>
    </w:p>
    <w:p w:rsidR="00D670CC" w:rsidRDefault="00D670CC">
      <w:pPr>
        <w:pStyle w:val="Subtitle"/>
        <w:rPr>
          <w:rFonts w:ascii="Arial" w:eastAsia="Arial" w:hAnsi="Arial" w:cs="Arial"/>
        </w:rPr>
      </w:pPr>
    </w:p>
    <w:p w:rsidR="00D670CC" w:rsidRDefault="00FF52A6">
      <w:pPr>
        <w:pStyle w:val="Subtitle"/>
        <w:rPr>
          <w:rFonts w:ascii="Arial" w:eastAsia="Arial" w:hAnsi="Arial" w:cs="Arial"/>
          <w:sz w:val="28"/>
          <w:szCs w:val="28"/>
        </w:rPr>
      </w:pPr>
      <w:r>
        <w:rPr>
          <w:rFonts w:ascii="Arial" w:eastAsia="Arial" w:hAnsi="Arial" w:cs="Arial"/>
          <w:sz w:val="28"/>
          <w:szCs w:val="28"/>
        </w:rPr>
        <w:t>Required Textbooks</w:t>
      </w:r>
    </w:p>
    <w:p w:rsidR="00D670CC" w:rsidRDefault="00FF52A6">
      <w:pPr>
        <w:pStyle w:val="Title"/>
        <w:jc w:val="left"/>
        <w:rPr>
          <w:rFonts w:ascii="Arial" w:eastAsia="Arial" w:hAnsi="Arial" w:cs="Arial"/>
          <w:b w:val="0"/>
        </w:rPr>
      </w:pPr>
      <w:r>
        <w:rPr>
          <w:rFonts w:ascii="Arial" w:eastAsia="Arial" w:hAnsi="Arial" w:cs="Arial"/>
          <w:b w:val="0"/>
        </w:rPr>
        <w:t xml:space="preserve">Stone, Carolyn B., and Dahir, Carol A., </w:t>
      </w:r>
      <w:r>
        <w:rPr>
          <w:rFonts w:ascii="Arial" w:eastAsia="Arial" w:hAnsi="Arial" w:cs="Arial"/>
          <w:b w:val="0"/>
          <w:u w:val="single"/>
        </w:rPr>
        <w:t>The Transformed School Counselor</w:t>
      </w:r>
      <w:r>
        <w:rPr>
          <w:rFonts w:ascii="Arial" w:eastAsia="Arial" w:hAnsi="Arial" w:cs="Arial"/>
          <w:b w:val="0"/>
        </w:rPr>
        <w:t>, 2016 (Third Edition).</w:t>
      </w:r>
    </w:p>
    <w:p w:rsidR="00D670CC" w:rsidRDefault="00D670CC">
      <w:pPr>
        <w:pStyle w:val="Title"/>
        <w:jc w:val="left"/>
        <w:rPr>
          <w:rFonts w:ascii="Arial" w:eastAsia="Arial" w:hAnsi="Arial" w:cs="Arial"/>
          <w:b w:val="0"/>
        </w:rPr>
      </w:pPr>
    </w:p>
    <w:p w:rsidR="00D670CC" w:rsidRDefault="00FF52A6">
      <w:pPr>
        <w:pStyle w:val="Title"/>
        <w:jc w:val="left"/>
        <w:rPr>
          <w:rFonts w:ascii="Arial" w:eastAsia="Arial" w:hAnsi="Arial" w:cs="Arial"/>
          <w:sz w:val="28"/>
          <w:szCs w:val="28"/>
          <w:u w:val="single"/>
        </w:rPr>
      </w:pPr>
      <w:r>
        <w:rPr>
          <w:rFonts w:ascii="Arial" w:eastAsia="Arial" w:hAnsi="Arial" w:cs="Arial"/>
          <w:sz w:val="28"/>
          <w:szCs w:val="28"/>
          <w:u w:val="single"/>
        </w:rPr>
        <w:t>Recommended Textbooks</w:t>
      </w:r>
    </w:p>
    <w:p w:rsidR="00D670CC" w:rsidRDefault="00FF52A6">
      <w:pPr>
        <w:pStyle w:val="Title"/>
        <w:jc w:val="left"/>
        <w:rPr>
          <w:rFonts w:ascii="Arial" w:eastAsia="Arial" w:hAnsi="Arial" w:cs="Arial"/>
        </w:rPr>
      </w:pPr>
      <w:r>
        <w:rPr>
          <w:rFonts w:ascii="Arial" w:eastAsia="Arial" w:hAnsi="Arial" w:cs="Arial"/>
          <w:b w:val="0"/>
        </w:rPr>
        <w:t xml:space="preserve">American Psychiatric Association  (2000).  </w:t>
      </w:r>
      <w:r>
        <w:rPr>
          <w:rFonts w:ascii="Arial" w:eastAsia="Arial" w:hAnsi="Arial" w:cs="Arial"/>
          <w:b w:val="0"/>
          <w:i/>
        </w:rPr>
        <w:t>Diagnostic and Statistical Manual of Mental</w:t>
      </w:r>
      <w:r>
        <w:rPr>
          <w:rFonts w:ascii="Arial" w:eastAsia="Arial" w:hAnsi="Arial" w:cs="Arial"/>
        </w:rPr>
        <w:t xml:space="preserve"> </w:t>
      </w:r>
      <w:r>
        <w:rPr>
          <w:rFonts w:ascii="Arial" w:eastAsia="Arial" w:hAnsi="Arial" w:cs="Arial"/>
          <w:b w:val="0"/>
          <w:i/>
        </w:rPr>
        <w:t>Disorders:  text revision (5</w:t>
      </w:r>
      <w:r>
        <w:rPr>
          <w:rFonts w:ascii="Arial" w:eastAsia="Arial" w:hAnsi="Arial" w:cs="Arial"/>
          <w:b w:val="0"/>
          <w:i/>
          <w:vertAlign w:val="superscript"/>
        </w:rPr>
        <w:t>th</w:t>
      </w:r>
      <w:r>
        <w:rPr>
          <w:rFonts w:ascii="Arial" w:eastAsia="Arial" w:hAnsi="Arial" w:cs="Arial"/>
          <w:b w:val="0"/>
          <w:i/>
        </w:rPr>
        <w:t xml:space="preserve"> edition).  </w:t>
      </w:r>
      <w:r>
        <w:rPr>
          <w:rFonts w:ascii="Arial" w:eastAsia="Arial" w:hAnsi="Arial" w:cs="Arial"/>
          <w:b w:val="0"/>
        </w:rPr>
        <w:t>Washington DC:  American Psychiatric Association.</w:t>
      </w:r>
      <w:r>
        <w:rPr>
          <w:rFonts w:ascii="Arial" w:eastAsia="Arial" w:hAnsi="Arial" w:cs="Arial"/>
        </w:rPr>
        <w:t xml:space="preserve"> </w:t>
      </w:r>
    </w:p>
    <w:p w:rsidR="00D670CC" w:rsidRDefault="00D670CC">
      <w:pPr>
        <w:pStyle w:val="Title"/>
        <w:jc w:val="left"/>
        <w:rPr>
          <w:rFonts w:ascii="Arial" w:eastAsia="Arial" w:hAnsi="Arial" w:cs="Arial"/>
        </w:rPr>
      </w:pPr>
    </w:p>
    <w:p w:rsidR="00D670CC" w:rsidRDefault="00FF52A6">
      <w:pPr>
        <w:pStyle w:val="Title"/>
        <w:jc w:val="left"/>
        <w:rPr>
          <w:rFonts w:ascii="Arial" w:eastAsia="Arial" w:hAnsi="Arial" w:cs="Arial"/>
          <w:b w:val="0"/>
        </w:rPr>
      </w:pPr>
      <w:r>
        <w:rPr>
          <w:rFonts w:ascii="Arial" w:eastAsia="Arial" w:hAnsi="Arial" w:cs="Arial"/>
          <w:b w:val="0"/>
        </w:rPr>
        <w:t xml:space="preserve">Knapp, S.E., &amp; Jongsma, A.E. (2002).  </w:t>
      </w:r>
      <w:r>
        <w:rPr>
          <w:rFonts w:ascii="Arial" w:eastAsia="Arial" w:hAnsi="Arial" w:cs="Arial"/>
          <w:b w:val="0"/>
          <w:i/>
        </w:rPr>
        <w:t>The School Coun</w:t>
      </w:r>
      <w:r>
        <w:rPr>
          <w:rFonts w:ascii="Arial" w:eastAsia="Arial" w:hAnsi="Arial" w:cs="Arial"/>
          <w:b w:val="0"/>
          <w:i/>
        </w:rPr>
        <w:t>seling and School Social Work</w:t>
      </w:r>
      <w:r>
        <w:rPr>
          <w:rFonts w:ascii="Arial" w:eastAsia="Arial" w:hAnsi="Arial" w:cs="Arial"/>
        </w:rPr>
        <w:t xml:space="preserve"> </w:t>
      </w:r>
      <w:r>
        <w:rPr>
          <w:rFonts w:ascii="Arial" w:eastAsia="Arial" w:hAnsi="Arial" w:cs="Arial"/>
          <w:b w:val="0"/>
          <w:i/>
        </w:rPr>
        <w:t>Treatment Planner.</w:t>
      </w:r>
      <w:r>
        <w:rPr>
          <w:rFonts w:ascii="Arial" w:eastAsia="Arial" w:hAnsi="Arial" w:cs="Arial"/>
        </w:rPr>
        <w:t xml:space="preserve">  </w:t>
      </w:r>
      <w:r>
        <w:rPr>
          <w:rFonts w:ascii="Arial" w:eastAsia="Arial" w:hAnsi="Arial" w:cs="Arial"/>
          <w:b w:val="0"/>
        </w:rPr>
        <w:t>Hoboken, NJ:</w:t>
      </w:r>
      <w:r>
        <w:rPr>
          <w:rFonts w:ascii="Arial" w:eastAsia="Arial" w:hAnsi="Arial" w:cs="Arial"/>
        </w:rPr>
        <w:t xml:space="preserve">  </w:t>
      </w:r>
      <w:r>
        <w:rPr>
          <w:rFonts w:ascii="Arial" w:eastAsia="Arial" w:hAnsi="Arial" w:cs="Arial"/>
          <w:b w:val="0"/>
        </w:rPr>
        <w:t>John Wiley and Sons Publishing, Inc.</w:t>
      </w:r>
    </w:p>
    <w:p w:rsidR="00D670CC" w:rsidRDefault="00D670CC">
      <w:pPr>
        <w:pStyle w:val="Subtitle"/>
        <w:rPr>
          <w:rFonts w:ascii="Arial" w:eastAsia="Arial" w:hAnsi="Arial" w:cs="Arial"/>
        </w:rPr>
      </w:pPr>
    </w:p>
    <w:p w:rsidR="00D670CC" w:rsidRDefault="00FF52A6">
      <w:pPr>
        <w:pStyle w:val="Subtitle"/>
        <w:rPr>
          <w:rFonts w:ascii="Arial" w:eastAsia="Arial" w:hAnsi="Arial" w:cs="Arial"/>
          <w:b w:val="0"/>
          <w:sz w:val="28"/>
          <w:szCs w:val="28"/>
        </w:rPr>
      </w:pPr>
      <w:r>
        <w:rPr>
          <w:rFonts w:ascii="Arial" w:eastAsia="Arial" w:hAnsi="Arial" w:cs="Arial"/>
          <w:sz w:val="28"/>
          <w:szCs w:val="28"/>
        </w:rPr>
        <w:t>Catalog Course Description</w:t>
      </w:r>
    </w:p>
    <w:p w:rsidR="00D670CC" w:rsidRDefault="00FF52A6">
      <w:pPr>
        <w:rPr>
          <w:rFonts w:ascii="Arial" w:eastAsia="Arial" w:hAnsi="Arial" w:cs="Arial"/>
        </w:rPr>
      </w:pPr>
      <w:r>
        <w:rPr>
          <w:rFonts w:ascii="Arial" w:eastAsia="Arial" w:hAnsi="Arial" w:cs="Arial"/>
        </w:rPr>
        <w:t>Examination of the most important concepts, principles, and techniques of guidance and counseling at different educational leve</w:t>
      </w:r>
      <w:r>
        <w:rPr>
          <w:rFonts w:ascii="Arial" w:eastAsia="Arial" w:hAnsi="Arial" w:cs="Arial"/>
        </w:rPr>
        <w:t xml:space="preserve">ls.  This is a required course for the School Counseling emphasis.  </w:t>
      </w:r>
      <w:r>
        <w:rPr>
          <w:rFonts w:ascii="Arial" w:eastAsia="Arial" w:hAnsi="Arial" w:cs="Arial"/>
          <w:i/>
        </w:rPr>
        <w:t>Prerequisites:  PSY 500, 501</w:t>
      </w:r>
    </w:p>
    <w:p w:rsidR="00D670CC" w:rsidRDefault="00D670CC">
      <w:pPr>
        <w:pStyle w:val="Heading1"/>
        <w:rPr>
          <w:rFonts w:ascii="Arial" w:eastAsia="Arial" w:hAnsi="Arial" w:cs="Arial"/>
        </w:rPr>
      </w:pPr>
    </w:p>
    <w:p w:rsidR="00D670CC" w:rsidRDefault="00FF52A6">
      <w:pPr>
        <w:pStyle w:val="Heading1"/>
        <w:rPr>
          <w:rFonts w:ascii="Arial" w:eastAsia="Arial" w:hAnsi="Arial" w:cs="Arial"/>
          <w:sz w:val="28"/>
          <w:szCs w:val="28"/>
        </w:rPr>
      </w:pPr>
      <w:r>
        <w:rPr>
          <w:rFonts w:ascii="Arial" w:eastAsia="Arial" w:hAnsi="Arial" w:cs="Arial"/>
          <w:sz w:val="28"/>
          <w:szCs w:val="28"/>
        </w:rPr>
        <w:t>Program Linking Statement</w:t>
      </w:r>
    </w:p>
    <w:p w:rsidR="00D670CC" w:rsidRDefault="00FF52A6">
      <w:pPr>
        <w:rPr>
          <w:rFonts w:ascii="Arial" w:eastAsia="Arial" w:hAnsi="Arial" w:cs="Arial"/>
        </w:rPr>
      </w:pPr>
      <w:r>
        <w:rPr>
          <w:rFonts w:ascii="Arial" w:eastAsia="Arial" w:hAnsi="Arial" w:cs="Arial"/>
        </w:rPr>
        <w:t xml:space="preserve">This develops and assesses the skills and competencies for the MSCP program School Counseling emphasis student learning outcomes of: 1) Students will identify core counseling, theories, principles, concepts, techniques, and facts in school counseling, and </w:t>
      </w:r>
      <w:r>
        <w:rPr>
          <w:rFonts w:ascii="Arial" w:eastAsia="Arial" w:hAnsi="Arial" w:cs="Arial"/>
        </w:rPr>
        <w:t>2) Students will demonstrate the ability to facilitate the counseling process with clients in a school setting, and 3) Students will identify the relationship between adaptation and change, and the counseling process in a school setting.</w:t>
      </w:r>
    </w:p>
    <w:p w:rsidR="00D670CC" w:rsidRDefault="00D670CC">
      <w:pPr>
        <w:rPr>
          <w:rFonts w:ascii="Arial" w:eastAsia="Arial" w:hAnsi="Arial" w:cs="Arial"/>
        </w:rPr>
      </w:pPr>
    </w:p>
    <w:p w:rsidR="00D670CC" w:rsidRDefault="00FF52A6">
      <w:pPr>
        <w:rPr>
          <w:rFonts w:ascii="Arial" w:eastAsia="Arial" w:hAnsi="Arial" w:cs="Arial"/>
          <w:b/>
          <w:sz w:val="28"/>
          <w:szCs w:val="28"/>
          <w:u w:val="single"/>
        </w:rPr>
      </w:pPr>
      <w:r>
        <w:rPr>
          <w:rFonts w:ascii="Arial" w:eastAsia="Arial" w:hAnsi="Arial" w:cs="Arial"/>
          <w:b/>
          <w:sz w:val="28"/>
          <w:szCs w:val="28"/>
          <w:u w:val="single"/>
        </w:rPr>
        <w:t>Course Descriptio</w:t>
      </w:r>
      <w:r>
        <w:rPr>
          <w:rFonts w:ascii="Arial" w:eastAsia="Arial" w:hAnsi="Arial" w:cs="Arial"/>
          <w:b/>
          <w:sz w:val="28"/>
          <w:szCs w:val="28"/>
          <w:u w:val="single"/>
        </w:rPr>
        <w:t>n</w:t>
      </w:r>
    </w:p>
    <w:p w:rsidR="00D670CC" w:rsidRDefault="00FF52A6">
      <w:pPr>
        <w:rPr>
          <w:rFonts w:ascii="Arial" w:eastAsia="Arial" w:hAnsi="Arial" w:cs="Arial"/>
        </w:rPr>
      </w:pPr>
      <w:r>
        <w:rPr>
          <w:rFonts w:ascii="Arial" w:eastAsia="Arial" w:hAnsi="Arial" w:cs="Arial"/>
        </w:rPr>
        <w:t>This course is designed to provide students with an overview of the school counseling profession.  Attention will be given to the various roles of the school counselor within the school context at different grade levels and with diverse populations.</w:t>
      </w:r>
    </w:p>
    <w:p w:rsidR="00D670CC" w:rsidRDefault="00D670CC">
      <w:pPr>
        <w:rPr>
          <w:rFonts w:ascii="Arial" w:eastAsia="Arial" w:hAnsi="Arial" w:cs="Arial"/>
        </w:rPr>
      </w:pPr>
    </w:p>
    <w:p w:rsidR="00D670CC" w:rsidRDefault="00FF52A6">
      <w:pPr>
        <w:rPr>
          <w:rFonts w:ascii="Arial" w:eastAsia="Arial" w:hAnsi="Arial" w:cs="Arial"/>
          <w:b/>
          <w:u w:val="single"/>
        </w:rPr>
      </w:pPr>
      <w:r>
        <w:rPr>
          <w:rFonts w:ascii="Arial" w:eastAsia="Arial" w:hAnsi="Arial" w:cs="Arial"/>
        </w:rPr>
        <w:t>Stu</w:t>
      </w:r>
      <w:r>
        <w:rPr>
          <w:rFonts w:ascii="Arial" w:eastAsia="Arial" w:hAnsi="Arial" w:cs="Arial"/>
        </w:rPr>
        <w:t>dents taking this course will synthesize and integrate knowledge and theories of individual and group counseling; consultation models used with students, parents, faculty, and staff; the development of guidance programs; comparisons of different methods of</w:t>
      </w:r>
      <w:r>
        <w:rPr>
          <w:rFonts w:ascii="Arial" w:eastAsia="Arial" w:hAnsi="Arial" w:cs="Arial"/>
        </w:rPr>
        <w:t xml:space="preserve"> assessments; and credit counting.  In addition, students will demonstrate an understanding of the roles of the counselor as an advocate for students, parents, staff, and of the current issues facing school systems.  This </w:t>
      </w:r>
      <w:r>
        <w:rPr>
          <w:rFonts w:ascii="Arial" w:eastAsia="Arial" w:hAnsi="Arial" w:cs="Arial"/>
        </w:rPr>
        <w:lastRenderedPageBreak/>
        <w:t>course will cover professional iss</w:t>
      </w:r>
      <w:r>
        <w:rPr>
          <w:rFonts w:ascii="Arial" w:eastAsia="Arial" w:hAnsi="Arial" w:cs="Arial"/>
        </w:rPr>
        <w:t>ues such as applied ethics, organization and professional affiliations, career counseling, at-risk populations, special education, and multicultural issues as they pertain to school counseling.</w:t>
      </w:r>
    </w:p>
    <w:p w:rsidR="00D670CC" w:rsidRDefault="00D670CC">
      <w:pPr>
        <w:rPr>
          <w:rFonts w:ascii="Arial" w:eastAsia="Arial" w:hAnsi="Arial" w:cs="Arial"/>
          <w:b/>
          <w:u w:val="single"/>
        </w:rPr>
      </w:pPr>
    </w:p>
    <w:p w:rsidR="00D670CC" w:rsidRDefault="00FF52A6">
      <w:pPr>
        <w:spacing w:line="276" w:lineRule="auto"/>
        <w:rPr>
          <w:rFonts w:ascii="Arial" w:eastAsia="Arial" w:hAnsi="Arial" w:cs="Arial"/>
          <w:b/>
          <w:sz w:val="28"/>
          <w:szCs w:val="28"/>
          <w:u w:val="single"/>
        </w:rPr>
      </w:pPr>
      <w:r>
        <w:rPr>
          <w:rFonts w:ascii="Arial" w:eastAsia="Arial" w:hAnsi="Arial" w:cs="Arial"/>
          <w:b/>
          <w:sz w:val="28"/>
          <w:szCs w:val="28"/>
          <w:u w:val="single"/>
        </w:rPr>
        <w:t>MSCP Core Program Learning Outcomes (PLOs)</w:t>
      </w:r>
    </w:p>
    <w:p w:rsidR="00D670CC" w:rsidRDefault="00FF52A6">
      <w:pPr>
        <w:numPr>
          <w:ilvl w:val="0"/>
          <w:numId w:val="4"/>
        </w:numPr>
        <w:spacing w:line="276" w:lineRule="auto"/>
        <w:rPr>
          <w:rFonts w:ascii="Arial" w:eastAsia="Arial" w:hAnsi="Arial" w:cs="Arial"/>
        </w:rPr>
      </w:pPr>
      <w:r>
        <w:rPr>
          <w:rFonts w:ascii="Arial" w:eastAsia="Arial" w:hAnsi="Arial" w:cs="Arial"/>
        </w:rPr>
        <w:t>Students will identify core counseling theories, principles, concepts, techniques and facts.</w:t>
      </w:r>
    </w:p>
    <w:p w:rsidR="00D670CC" w:rsidRDefault="00FF52A6">
      <w:pPr>
        <w:numPr>
          <w:ilvl w:val="0"/>
          <w:numId w:val="4"/>
        </w:numPr>
        <w:spacing w:line="276" w:lineRule="auto"/>
        <w:rPr>
          <w:rFonts w:ascii="Arial" w:eastAsia="Arial" w:hAnsi="Arial" w:cs="Arial"/>
        </w:rPr>
      </w:pPr>
      <w:r>
        <w:rPr>
          <w:rFonts w:ascii="Arial" w:eastAsia="Arial" w:hAnsi="Arial" w:cs="Arial"/>
        </w:rPr>
        <w:t>Students will demonstrate the ability to facilitate the counseling process with clients.</w:t>
      </w:r>
    </w:p>
    <w:p w:rsidR="00D670CC" w:rsidRDefault="00FF52A6">
      <w:pPr>
        <w:numPr>
          <w:ilvl w:val="0"/>
          <w:numId w:val="4"/>
        </w:numPr>
        <w:spacing w:line="276" w:lineRule="auto"/>
        <w:rPr>
          <w:rFonts w:ascii="Arial" w:eastAsia="Arial" w:hAnsi="Arial" w:cs="Arial"/>
        </w:rPr>
      </w:pPr>
      <w:r>
        <w:rPr>
          <w:rFonts w:ascii="Arial" w:eastAsia="Arial" w:hAnsi="Arial" w:cs="Arial"/>
        </w:rPr>
        <w:t xml:space="preserve">Students will identify the relationship between adaptation and change and </w:t>
      </w:r>
      <w:r>
        <w:rPr>
          <w:rFonts w:ascii="Arial" w:eastAsia="Arial" w:hAnsi="Arial" w:cs="Arial"/>
        </w:rPr>
        <w:t>the counseling process.</w:t>
      </w:r>
    </w:p>
    <w:p w:rsidR="00D670CC" w:rsidRDefault="00D670CC">
      <w:pPr>
        <w:rPr>
          <w:rFonts w:ascii="Arial" w:eastAsia="Arial" w:hAnsi="Arial" w:cs="Arial"/>
          <w:b/>
          <w:sz w:val="28"/>
          <w:szCs w:val="28"/>
          <w:u w:val="single"/>
        </w:rPr>
      </w:pPr>
    </w:p>
    <w:p w:rsidR="00D670CC" w:rsidRDefault="00FF52A6">
      <w:pPr>
        <w:rPr>
          <w:rFonts w:ascii="Arial" w:eastAsia="Arial" w:hAnsi="Arial" w:cs="Arial"/>
          <w:sz w:val="28"/>
          <w:szCs w:val="28"/>
        </w:rPr>
      </w:pPr>
      <w:r>
        <w:rPr>
          <w:rFonts w:ascii="Arial" w:eastAsia="Arial" w:hAnsi="Arial" w:cs="Arial"/>
          <w:b/>
          <w:sz w:val="28"/>
          <w:szCs w:val="28"/>
          <w:u w:val="single"/>
        </w:rPr>
        <w:t>Student Learner Outcomes</w:t>
      </w:r>
      <w:r>
        <w:rPr>
          <w:rFonts w:ascii="Arial" w:eastAsia="Arial" w:hAnsi="Arial" w:cs="Arial"/>
          <w:sz w:val="28"/>
          <w:szCs w:val="28"/>
        </w:rPr>
        <w:t xml:space="preserve"> </w:t>
      </w:r>
    </w:p>
    <w:p w:rsidR="00D670CC" w:rsidRDefault="00FF52A6">
      <w:pPr>
        <w:rPr>
          <w:rFonts w:ascii="Arial" w:eastAsia="Arial" w:hAnsi="Arial" w:cs="Arial"/>
        </w:rPr>
      </w:pPr>
      <w:r>
        <w:rPr>
          <w:rFonts w:ascii="Arial" w:eastAsia="Arial" w:hAnsi="Arial" w:cs="Arial"/>
        </w:rPr>
        <w:t>Student will demonstrate an understanding of:</w:t>
      </w:r>
    </w:p>
    <w:p w:rsidR="00D670CC" w:rsidRDefault="00FF52A6">
      <w:pPr>
        <w:ind w:left="1440" w:hanging="720"/>
        <w:rPr>
          <w:rFonts w:ascii="Arial" w:eastAsia="Arial" w:hAnsi="Arial" w:cs="Arial"/>
        </w:rPr>
      </w:pPr>
      <w:r>
        <w:rPr>
          <w:rFonts w:ascii="Arial" w:eastAsia="Arial" w:hAnsi="Arial" w:cs="Arial"/>
        </w:rPr>
        <w:t xml:space="preserve">1.  </w:t>
      </w:r>
      <w:r>
        <w:rPr>
          <w:rFonts w:ascii="Arial" w:eastAsia="Arial" w:hAnsi="Arial" w:cs="Arial"/>
        </w:rPr>
        <w:tab/>
        <w:t>Professional and ethical issues in counseling in the context of school settings (LO 1).</w:t>
      </w:r>
    </w:p>
    <w:p w:rsidR="00D670CC" w:rsidRDefault="00FF52A6">
      <w:pPr>
        <w:ind w:left="1440" w:hanging="720"/>
        <w:rPr>
          <w:rFonts w:ascii="Arial" w:eastAsia="Arial" w:hAnsi="Arial" w:cs="Arial"/>
        </w:rPr>
      </w:pPr>
      <w:r>
        <w:rPr>
          <w:rFonts w:ascii="Arial" w:eastAsia="Arial" w:hAnsi="Arial" w:cs="Arial"/>
        </w:rPr>
        <w:t xml:space="preserve">2.  </w:t>
      </w:r>
      <w:r>
        <w:rPr>
          <w:rFonts w:ascii="Arial" w:eastAsia="Arial" w:hAnsi="Arial" w:cs="Arial"/>
        </w:rPr>
        <w:tab/>
        <w:t>Conducting behavioral assessments in the context of school an</w:t>
      </w:r>
      <w:r>
        <w:rPr>
          <w:rFonts w:ascii="Arial" w:eastAsia="Arial" w:hAnsi="Arial" w:cs="Arial"/>
        </w:rPr>
        <w:t>d home settings (LO 1).</w:t>
      </w:r>
    </w:p>
    <w:p w:rsidR="00D670CC" w:rsidRDefault="00FF52A6">
      <w:pPr>
        <w:ind w:firstLine="720"/>
        <w:rPr>
          <w:rFonts w:ascii="Arial" w:eastAsia="Arial" w:hAnsi="Arial" w:cs="Arial"/>
          <w:b/>
        </w:rPr>
      </w:pPr>
      <w:r>
        <w:rPr>
          <w:rFonts w:ascii="Arial" w:eastAsia="Arial" w:hAnsi="Arial" w:cs="Arial"/>
        </w:rPr>
        <w:t xml:space="preserve">3.  </w:t>
      </w:r>
      <w:r>
        <w:rPr>
          <w:rFonts w:ascii="Arial" w:eastAsia="Arial" w:hAnsi="Arial" w:cs="Arial"/>
        </w:rPr>
        <w:tab/>
        <w:t xml:space="preserve">Developing diagnoses utilizing criteria and coding from the </w:t>
      </w:r>
      <w:r>
        <w:rPr>
          <w:rFonts w:ascii="Arial" w:eastAsia="Arial" w:hAnsi="Arial" w:cs="Arial"/>
          <w:u w:val="single"/>
        </w:rPr>
        <w:t>DSM IV</w:t>
      </w:r>
      <w:r>
        <w:rPr>
          <w:rFonts w:ascii="Arial" w:eastAsia="Arial" w:hAnsi="Arial" w:cs="Arial"/>
        </w:rPr>
        <w:t>.</w:t>
      </w:r>
    </w:p>
    <w:p w:rsidR="00D670CC" w:rsidRDefault="00FF52A6">
      <w:pPr>
        <w:ind w:left="1440" w:hanging="720"/>
        <w:rPr>
          <w:rFonts w:ascii="Arial" w:eastAsia="Arial" w:hAnsi="Arial" w:cs="Arial"/>
        </w:rPr>
      </w:pPr>
      <w:r>
        <w:rPr>
          <w:rFonts w:ascii="Arial" w:eastAsia="Arial" w:hAnsi="Arial" w:cs="Arial"/>
        </w:rPr>
        <w:t xml:space="preserve">4.  </w:t>
      </w:r>
      <w:r>
        <w:rPr>
          <w:rFonts w:ascii="Arial" w:eastAsia="Arial" w:hAnsi="Arial" w:cs="Arial"/>
        </w:rPr>
        <w:tab/>
        <w:t>Developing behavioral interventions and appropriate outcome measures in the context of school and home settings (LO 1, 2, 3).</w:t>
      </w:r>
    </w:p>
    <w:p w:rsidR="00D670CC" w:rsidRDefault="00FF52A6">
      <w:pPr>
        <w:ind w:firstLine="720"/>
        <w:rPr>
          <w:rFonts w:ascii="Arial" w:eastAsia="Arial" w:hAnsi="Arial" w:cs="Arial"/>
        </w:rPr>
      </w:pPr>
      <w:r>
        <w:rPr>
          <w:rFonts w:ascii="Arial" w:eastAsia="Arial" w:hAnsi="Arial" w:cs="Arial"/>
        </w:rPr>
        <w:t xml:space="preserve">5.  </w:t>
      </w:r>
      <w:r>
        <w:rPr>
          <w:rFonts w:ascii="Arial" w:eastAsia="Arial" w:hAnsi="Arial" w:cs="Arial"/>
        </w:rPr>
        <w:tab/>
        <w:t>Writing and maintaining</w:t>
      </w:r>
      <w:r>
        <w:rPr>
          <w:rFonts w:ascii="Arial" w:eastAsia="Arial" w:hAnsi="Arial" w:cs="Arial"/>
        </w:rPr>
        <w:t xml:space="preserve"> clinic notes (LO 1, 2).</w:t>
      </w:r>
    </w:p>
    <w:p w:rsidR="00D670CC" w:rsidRDefault="00FF52A6">
      <w:pPr>
        <w:ind w:firstLine="720"/>
        <w:rPr>
          <w:rFonts w:ascii="Arial" w:eastAsia="Arial" w:hAnsi="Arial" w:cs="Arial"/>
        </w:rPr>
      </w:pPr>
      <w:r>
        <w:rPr>
          <w:rFonts w:ascii="Arial" w:eastAsia="Arial" w:hAnsi="Arial" w:cs="Arial"/>
        </w:rPr>
        <w:t xml:space="preserve">6.  </w:t>
      </w:r>
      <w:r>
        <w:rPr>
          <w:rFonts w:ascii="Arial" w:eastAsia="Arial" w:hAnsi="Arial" w:cs="Arial"/>
        </w:rPr>
        <w:tab/>
        <w:t>Important theoretical perspectives in counseling (LO 1, 2).</w:t>
      </w:r>
    </w:p>
    <w:p w:rsidR="00D670CC" w:rsidRDefault="00FF52A6">
      <w:pPr>
        <w:ind w:left="1440" w:hanging="720"/>
        <w:rPr>
          <w:rFonts w:ascii="Arial" w:eastAsia="Arial" w:hAnsi="Arial" w:cs="Arial"/>
          <w:strike/>
        </w:rPr>
      </w:pPr>
      <w:r>
        <w:rPr>
          <w:rFonts w:ascii="Arial" w:eastAsia="Arial" w:hAnsi="Arial" w:cs="Arial"/>
        </w:rPr>
        <w:t xml:space="preserve">7.  </w:t>
      </w:r>
      <w:r>
        <w:rPr>
          <w:rFonts w:ascii="Arial" w:eastAsia="Arial" w:hAnsi="Arial" w:cs="Arial"/>
        </w:rPr>
        <w:tab/>
        <w:t>Research methodology in thinking critically about applying empirically derived research results to the assessment and treatment of a student’s behavioral problem</w:t>
      </w:r>
      <w:r>
        <w:rPr>
          <w:rFonts w:ascii="Arial" w:eastAsia="Arial" w:hAnsi="Arial" w:cs="Arial"/>
        </w:rPr>
        <w:t>s (LO 1, 2, 3).</w:t>
      </w:r>
    </w:p>
    <w:p w:rsidR="00D670CC" w:rsidRDefault="00FF52A6">
      <w:pPr>
        <w:ind w:left="1440" w:hanging="720"/>
        <w:rPr>
          <w:rFonts w:ascii="Arial" w:eastAsia="Arial" w:hAnsi="Arial" w:cs="Arial"/>
        </w:rPr>
      </w:pPr>
      <w:r>
        <w:rPr>
          <w:rFonts w:ascii="Arial" w:eastAsia="Arial" w:hAnsi="Arial" w:cs="Arial"/>
        </w:rPr>
        <w:t xml:space="preserve">8.  </w:t>
      </w:r>
      <w:r>
        <w:rPr>
          <w:rFonts w:ascii="Arial" w:eastAsia="Arial" w:hAnsi="Arial" w:cs="Arial"/>
        </w:rPr>
        <w:tab/>
        <w:t>Identifying and utilizing empirically supported assessment methods and interventions in developing treatment plans in the context of school and home settings (LO 1, 2 3).</w:t>
      </w:r>
    </w:p>
    <w:p w:rsidR="00D670CC" w:rsidRDefault="00FF52A6">
      <w:pPr>
        <w:ind w:left="1440" w:hanging="720"/>
        <w:rPr>
          <w:rFonts w:ascii="Arial" w:eastAsia="Arial" w:hAnsi="Arial" w:cs="Arial"/>
          <w:strike/>
        </w:rPr>
      </w:pPr>
      <w:r>
        <w:rPr>
          <w:rFonts w:ascii="Arial" w:eastAsia="Arial" w:hAnsi="Arial" w:cs="Arial"/>
        </w:rPr>
        <w:t xml:space="preserve">9.  </w:t>
      </w:r>
      <w:r>
        <w:rPr>
          <w:rFonts w:ascii="Arial" w:eastAsia="Arial" w:hAnsi="Arial" w:cs="Arial"/>
        </w:rPr>
        <w:tab/>
      </w:r>
      <w:r>
        <w:rPr>
          <w:rFonts w:ascii="Arial" w:eastAsia="Arial" w:hAnsi="Arial" w:cs="Arial"/>
        </w:rPr>
        <w:t>Conducting culturally appropriate assessments, formulating diagnostic impressions for learning purposes, and developing treatment plans for students with behavioral and/or learning problems (LO 1, 2, 3).</w:t>
      </w:r>
    </w:p>
    <w:p w:rsidR="00D670CC" w:rsidRDefault="00FF52A6">
      <w:pPr>
        <w:ind w:left="1440" w:hanging="720"/>
        <w:rPr>
          <w:rFonts w:ascii="Arial" w:eastAsia="Arial" w:hAnsi="Arial" w:cs="Arial"/>
        </w:rPr>
      </w:pPr>
      <w:r>
        <w:rPr>
          <w:rFonts w:ascii="Arial" w:eastAsia="Arial" w:hAnsi="Arial" w:cs="Arial"/>
        </w:rPr>
        <w:t xml:space="preserve">10.  </w:t>
      </w:r>
      <w:r>
        <w:rPr>
          <w:rFonts w:ascii="Arial" w:eastAsia="Arial" w:hAnsi="Arial" w:cs="Arial"/>
        </w:rPr>
        <w:tab/>
        <w:t xml:space="preserve">Consultation theories relative to interacting </w:t>
      </w:r>
      <w:r>
        <w:rPr>
          <w:rFonts w:ascii="Arial" w:eastAsia="Arial" w:hAnsi="Arial" w:cs="Arial"/>
        </w:rPr>
        <w:t>with parents, faculty, administrators, and other professionals (LO 1, 2, 3).</w:t>
      </w:r>
    </w:p>
    <w:p w:rsidR="00D670CC" w:rsidRDefault="00FF52A6">
      <w:pPr>
        <w:pBdr>
          <w:top w:val="nil"/>
          <w:left w:val="nil"/>
          <w:bottom w:val="nil"/>
          <w:right w:val="nil"/>
          <w:between w:val="nil"/>
        </w:pBdr>
        <w:ind w:left="1440" w:hanging="720"/>
        <w:rPr>
          <w:rFonts w:ascii="Arial" w:eastAsia="Arial" w:hAnsi="Arial" w:cs="Arial"/>
        </w:rPr>
      </w:pPr>
      <w:r>
        <w:rPr>
          <w:rFonts w:ascii="Arial" w:eastAsia="Arial" w:hAnsi="Arial" w:cs="Arial"/>
        </w:rPr>
        <w:t xml:space="preserve">11.  </w:t>
      </w:r>
      <w:r>
        <w:rPr>
          <w:rFonts w:ascii="Arial" w:eastAsia="Arial" w:hAnsi="Arial" w:cs="Arial"/>
        </w:rPr>
        <w:tab/>
        <w:t xml:space="preserve">The </w:t>
      </w:r>
      <w:r>
        <w:rPr>
          <w:rFonts w:ascii="Arial" w:eastAsia="Arial" w:hAnsi="Arial" w:cs="Arial"/>
        </w:rPr>
        <w:t>Hawaii</w:t>
      </w:r>
      <w:r>
        <w:rPr>
          <w:rFonts w:ascii="Arial" w:eastAsia="Arial" w:hAnsi="Arial" w:cs="Arial"/>
        </w:rPr>
        <w:t xml:space="preserve"> State Department of Education’s Six General Learner Outcomes and the HTSB Counselor’s Handbook (LO 1, 2,3).</w:t>
      </w:r>
    </w:p>
    <w:p w:rsidR="00D670CC" w:rsidRDefault="00D670CC">
      <w:pPr>
        <w:pStyle w:val="Title"/>
        <w:jc w:val="left"/>
        <w:rPr>
          <w:rFonts w:ascii="Arial" w:eastAsia="Arial" w:hAnsi="Arial" w:cs="Arial"/>
          <w:u w:val="single"/>
        </w:rPr>
      </w:pPr>
    </w:p>
    <w:p w:rsidR="00D670CC" w:rsidRDefault="00FF52A6">
      <w:pPr>
        <w:rPr>
          <w:rFonts w:ascii="Arial" w:eastAsia="Arial" w:hAnsi="Arial" w:cs="Arial"/>
          <w:b/>
          <w:sz w:val="28"/>
          <w:szCs w:val="28"/>
          <w:u w:val="single"/>
        </w:rPr>
      </w:pPr>
      <w:r>
        <w:rPr>
          <w:rFonts w:ascii="Arial" w:eastAsia="Arial" w:hAnsi="Arial" w:cs="Arial"/>
          <w:b/>
          <w:sz w:val="28"/>
          <w:szCs w:val="28"/>
          <w:u w:val="single"/>
        </w:rPr>
        <w:t>School Counselor Performance Standards</w:t>
      </w:r>
    </w:p>
    <w:p w:rsidR="00D670CC" w:rsidRDefault="00FF52A6">
      <w:pPr>
        <w:rPr>
          <w:rFonts w:ascii="Arial" w:eastAsia="Arial" w:hAnsi="Arial" w:cs="Arial"/>
        </w:rPr>
      </w:pPr>
      <w:r>
        <w:rPr>
          <w:rFonts w:ascii="Arial" w:eastAsia="Arial" w:hAnsi="Arial" w:cs="Arial"/>
          <w:b/>
        </w:rPr>
        <w:t>Standard I – P</w:t>
      </w:r>
      <w:r>
        <w:rPr>
          <w:rFonts w:ascii="Arial" w:eastAsia="Arial" w:hAnsi="Arial" w:cs="Arial"/>
          <w:b/>
        </w:rPr>
        <w:t>rogram organization</w:t>
      </w:r>
    </w:p>
    <w:p w:rsidR="00D670CC" w:rsidRDefault="00FF52A6">
      <w:pPr>
        <w:rPr>
          <w:rFonts w:ascii="Arial" w:eastAsia="Arial" w:hAnsi="Arial" w:cs="Arial"/>
        </w:rPr>
      </w:pPr>
      <w:r>
        <w:rPr>
          <w:rFonts w:ascii="Arial" w:eastAsia="Arial" w:hAnsi="Arial" w:cs="Arial"/>
        </w:rPr>
        <w:t>The professional school counselor plans, organizes, and delivers the school counseling program.</w:t>
      </w:r>
    </w:p>
    <w:p w:rsidR="00D670CC" w:rsidRDefault="00D670CC">
      <w:pPr>
        <w:rPr>
          <w:rFonts w:ascii="Arial" w:eastAsia="Arial" w:hAnsi="Arial" w:cs="Arial"/>
        </w:rPr>
      </w:pPr>
    </w:p>
    <w:p w:rsidR="00D670CC" w:rsidRDefault="00FF52A6">
      <w:pPr>
        <w:rPr>
          <w:rFonts w:ascii="Arial" w:eastAsia="Arial" w:hAnsi="Arial" w:cs="Arial"/>
        </w:rPr>
      </w:pPr>
      <w:r>
        <w:rPr>
          <w:rFonts w:ascii="Arial" w:eastAsia="Arial" w:hAnsi="Arial" w:cs="Arial"/>
          <w:b/>
        </w:rPr>
        <w:t>Standard II – School guidance curriculum delivered to all students</w:t>
      </w:r>
    </w:p>
    <w:p w:rsidR="00D670CC" w:rsidRDefault="00FF52A6">
      <w:pPr>
        <w:rPr>
          <w:rFonts w:ascii="Arial" w:eastAsia="Arial" w:hAnsi="Arial" w:cs="Arial"/>
          <w:color w:val="343434"/>
          <w:highlight w:val="white"/>
        </w:rPr>
      </w:pPr>
      <w:r>
        <w:rPr>
          <w:rFonts w:ascii="Arial" w:eastAsia="Arial" w:hAnsi="Arial" w:cs="Arial"/>
          <w:color w:val="343434"/>
          <w:highlight w:val="white"/>
        </w:rPr>
        <w:lastRenderedPageBreak/>
        <w:t>The professional school counselor is able to implement a school guidance curriculum through the use of effective instructional skills and careful planning of structured group sessions.</w:t>
      </w:r>
    </w:p>
    <w:p w:rsidR="00D670CC" w:rsidRDefault="00D670CC">
      <w:pPr>
        <w:rPr>
          <w:rFonts w:ascii="Arial" w:eastAsia="Arial" w:hAnsi="Arial" w:cs="Arial"/>
        </w:rPr>
      </w:pPr>
    </w:p>
    <w:p w:rsidR="00D670CC" w:rsidRDefault="00FF52A6">
      <w:pPr>
        <w:rPr>
          <w:rFonts w:ascii="Arial" w:eastAsia="Arial" w:hAnsi="Arial" w:cs="Arial"/>
          <w:b/>
        </w:rPr>
      </w:pPr>
      <w:r>
        <w:rPr>
          <w:rFonts w:ascii="Arial" w:eastAsia="Arial" w:hAnsi="Arial" w:cs="Arial"/>
          <w:b/>
        </w:rPr>
        <w:t xml:space="preserve">Standard III – Individual student planning </w:t>
      </w:r>
    </w:p>
    <w:p w:rsidR="00D670CC" w:rsidRDefault="00FF52A6">
      <w:pPr>
        <w:rPr>
          <w:rFonts w:ascii="Arial" w:eastAsia="Arial" w:hAnsi="Arial" w:cs="Arial"/>
        </w:rPr>
      </w:pPr>
      <w:r>
        <w:rPr>
          <w:rFonts w:ascii="Arial" w:eastAsia="Arial" w:hAnsi="Arial" w:cs="Arial"/>
        </w:rPr>
        <w:t>The professional school co</w:t>
      </w:r>
      <w:r>
        <w:rPr>
          <w:rFonts w:ascii="Arial" w:eastAsia="Arial" w:hAnsi="Arial" w:cs="Arial"/>
        </w:rPr>
        <w:t>unselor implements the individual planning component by guiding individuals and groups of students and their parents or guardians through the development of educational and career plans.</w:t>
      </w:r>
    </w:p>
    <w:p w:rsidR="00D670CC" w:rsidRDefault="00D670CC">
      <w:pPr>
        <w:rPr>
          <w:rFonts w:ascii="Arial" w:eastAsia="Arial" w:hAnsi="Arial" w:cs="Arial"/>
        </w:rPr>
      </w:pPr>
    </w:p>
    <w:p w:rsidR="00D670CC" w:rsidRDefault="00FF52A6">
      <w:pPr>
        <w:rPr>
          <w:rFonts w:ascii="Arial" w:eastAsia="Arial" w:hAnsi="Arial" w:cs="Arial"/>
        </w:rPr>
      </w:pPr>
      <w:r>
        <w:rPr>
          <w:rFonts w:ascii="Arial" w:eastAsia="Arial" w:hAnsi="Arial" w:cs="Arial"/>
          <w:b/>
        </w:rPr>
        <w:t>Standard IV – Responsive services</w:t>
      </w:r>
    </w:p>
    <w:p w:rsidR="00D670CC" w:rsidRDefault="00FF52A6">
      <w:pPr>
        <w:rPr>
          <w:rFonts w:ascii="Arial" w:eastAsia="Arial" w:hAnsi="Arial" w:cs="Arial"/>
        </w:rPr>
      </w:pPr>
      <w:r>
        <w:rPr>
          <w:rFonts w:ascii="Arial" w:eastAsia="Arial" w:hAnsi="Arial" w:cs="Arial"/>
        </w:rPr>
        <w:t xml:space="preserve">The professional school counselor </w:t>
      </w:r>
      <w:r>
        <w:rPr>
          <w:rFonts w:ascii="Arial" w:eastAsia="Arial" w:hAnsi="Arial" w:cs="Arial"/>
        </w:rPr>
        <w:t>provides responsive services through the effective use of individual and small-group counseling, consultation, and referral skills.</w:t>
      </w:r>
    </w:p>
    <w:p w:rsidR="00D670CC" w:rsidRDefault="00D670CC">
      <w:pPr>
        <w:rPr>
          <w:rFonts w:ascii="Arial" w:eastAsia="Arial" w:hAnsi="Arial" w:cs="Arial"/>
        </w:rPr>
      </w:pPr>
    </w:p>
    <w:p w:rsidR="00D670CC" w:rsidRDefault="00FF52A6">
      <w:pPr>
        <w:rPr>
          <w:rFonts w:ascii="Arial" w:eastAsia="Arial" w:hAnsi="Arial" w:cs="Arial"/>
        </w:rPr>
      </w:pPr>
      <w:r>
        <w:rPr>
          <w:rFonts w:ascii="Arial" w:eastAsia="Arial" w:hAnsi="Arial" w:cs="Arial"/>
          <w:b/>
        </w:rPr>
        <w:t>Standard V – Systems support</w:t>
      </w:r>
    </w:p>
    <w:p w:rsidR="00D670CC" w:rsidRDefault="00FF52A6">
      <w:pPr>
        <w:rPr>
          <w:rFonts w:ascii="Arial" w:eastAsia="Arial" w:hAnsi="Arial" w:cs="Arial"/>
        </w:rPr>
      </w:pPr>
      <w:r>
        <w:rPr>
          <w:rFonts w:ascii="Arial" w:eastAsia="Arial" w:hAnsi="Arial" w:cs="Arial"/>
        </w:rPr>
        <w:t xml:space="preserve">The professional school counselor provides system support through effective school counseling </w:t>
      </w:r>
      <w:r>
        <w:rPr>
          <w:rFonts w:ascii="Arial" w:eastAsia="Arial" w:hAnsi="Arial" w:cs="Arial"/>
        </w:rPr>
        <w:t>program management and support for other educational programs.</w:t>
      </w:r>
    </w:p>
    <w:p w:rsidR="00D670CC" w:rsidRDefault="00D670CC">
      <w:pPr>
        <w:rPr>
          <w:rFonts w:ascii="Arial" w:eastAsia="Arial" w:hAnsi="Arial" w:cs="Arial"/>
        </w:rPr>
      </w:pPr>
    </w:p>
    <w:p w:rsidR="00D670CC" w:rsidRDefault="00FF52A6">
      <w:pPr>
        <w:rPr>
          <w:rFonts w:ascii="Arial" w:eastAsia="Arial" w:hAnsi="Arial" w:cs="Arial"/>
          <w:b/>
        </w:rPr>
      </w:pPr>
      <w:r>
        <w:rPr>
          <w:rFonts w:ascii="Arial" w:eastAsia="Arial" w:hAnsi="Arial" w:cs="Arial"/>
          <w:b/>
        </w:rPr>
        <w:t>Standard VI – School counselor and administrator agreement</w:t>
      </w:r>
    </w:p>
    <w:p w:rsidR="00D670CC" w:rsidRDefault="00FF52A6">
      <w:pPr>
        <w:rPr>
          <w:rFonts w:ascii="Arial" w:eastAsia="Arial" w:hAnsi="Arial" w:cs="Arial"/>
        </w:rPr>
      </w:pPr>
      <w:r>
        <w:rPr>
          <w:rFonts w:ascii="Arial" w:eastAsia="Arial" w:hAnsi="Arial" w:cs="Arial"/>
        </w:rPr>
        <w:t>The professional school counselor discusses the counseling department management system and the program action plans with the school administration.</w:t>
      </w:r>
    </w:p>
    <w:p w:rsidR="00D670CC" w:rsidRDefault="00D670CC">
      <w:pPr>
        <w:rPr>
          <w:rFonts w:ascii="Arial" w:eastAsia="Arial" w:hAnsi="Arial" w:cs="Arial"/>
        </w:rPr>
      </w:pPr>
    </w:p>
    <w:p w:rsidR="00D670CC" w:rsidRDefault="00FF52A6">
      <w:pPr>
        <w:rPr>
          <w:rFonts w:ascii="Arial" w:eastAsia="Arial" w:hAnsi="Arial" w:cs="Arial"/>
        </w:rPr>
      </w:pPr>
      <w:r>
        <w:rPr>
          <w:rFonts w:ascii="Arial" w:eastAsia="Arial" w:hAnsi="Arial" w:cs="Arial"/>
          <w:b/>
        </w:rPr>
        <w:t>Standard VII – Use of data</w:t>
      </w:r>
    </w:p>
    <w:p w:rsidR="00D670CC" w:rsidRDefault="00FF52A6">
      <w:pPr>
        <w:rPr>
          <w:rFonts w:ascii="Arial" w:eastAsia="Arial" w:hAnsi="Arial" w:cs="Arial"/>
        </w:rPr>
      </w:pPr>
      <w:r>
        <w:rPr>
          <w:rFonts w:ascii="Arial" w:eastAsia="Arial" w:hAnsi="Arial" w:cs="Arial"/>
        </w:rPr>
        <w:t>The professional school counselor collects and analyzes data to guide program d</w:t>
      </w:r>
      <w:r>
        <w:rPr>
          <w:rFonts w:ascii="Arial" w:eastAsia="Arial" w:hAnsi="Arial" w:cs="Arial"/>
        </w:rPr>
        <w:t>irection and emphasis.</w:t>
      </w:r>
    </w:p>
    <w:p w:rsidR="00D670CC" w:rsidRDefault="00D670CC">
      <w:pPr>
        <w:rPr>
          <w:rFonts w:ascii="Arial" w:eastAsia="Arial" w:hAnsi="Arial" w:cs="Arial"/>
        </w:rPr>
      </w:pPr>
    </w:p>
    <w:p w:rsidR="00D670CC" w:rsidRDefault="00FF52A6">
      <w:pPr>
        <w:rPr>
          <w:rFonts w:ascii="Arial" w:eastAsia="Arial" w:hAnsi="Arial" w:cs="Arial"/>
        </w:rPr>
      </w:pPr>
      <w:r>
        <w:rPr>
          <w:rFonts w:ascii="Arial" w:eastAsia="Arial" w:hAnsi="Arial" w:cs="Arial"/>
          <w:b/>
        </w:rPr>
        <w:t>Standard VIII – Student monitoring</w:t>
      </w:r>
    </w:p>
    <w:p w:rsidR="00D670CC" w:rsidRDefault="00FF52A6">
      <w:pPr>
        <w:rPr>
          <w:rFonts w:ascii="Arial" w:eastAsia="Arial" w:hAnsi="Arial" w:cs="Arial"/>
        </w:rPr>
      </w:pPr>
      <w:r>
        <w:rPr>
          <w:rFonts w:ascii="Arial" w:eastAsia="Arial" w:hAnsi="Arial" w:cs="Arial"/>
        </w:rPr>
        <w:t>The professional school counselor monitors the students on a regular basis as they progress in school.</w:t>
      </w:r>
    </w:p>
    <w:p w:rsidR="00D670CC" w:rsidRDefault="00D670CC">
      <w:pPr>
        <w:rPr>
          <w:rFonts w:ascii="Arial" w:eastAsia="Arial" w:hAnsi="Arial" w:cs="Arial"/>
        </w:rPr>
      </w:pPr>
    </w:p>
    <w:p w:rsidR="00D670CC" w:rsidRDefault="00FF52A6">
      <w:pPr>
        <w:rPr>
          <w:rFonts w:ascii="Arial" w:eastAsia="Arial" w:hAnsi="Arial" w:cs="Arial"/>
          <w:b/>
        </w:rPr>
      </w:pPr>
      <w:r>
        <w:rPr>
          <w:rFonts w:ascii="Arial" w:eastAsia="Arial" w:hAnsi="Arial" w:cs="Arial"/>
          <w:b/>
        </w:rPr>
        <w:t>Standard IX – Results evaluation</w:t>
      </w:r>
    </w:p>
    <w:p w:rsidR="00D670CC" w:rsidRDefault="00FF52A6">
      <w:pPr>
        <w:rPr>
          <w:rFonts w:ascii="Arial" w:eastAsia="Arial" w:hAnsi="Arial" w:cs="Arial"/>
        </w:rPr>
      </w:pPr>
      <w:r>
        <w:rPr>
          <w:rFonts w:ascii="Arial" w:eastAsia="Arial" w:hAnsi="Arial" w:cs="Arial"/>
        </w:rPr>
        <w:t>The professional school counselor develops a system for eval</w:t>
      </w:r>
      <w:r>
        <w:rPr>
          <w:rFonts w:ascii="Arial" w:eastAsia="Arial" w:hAnsi="Arial" w:cs="Arial"/>
        </w:rPr>
        <w:t>uating the results of the counseling program.</w:t>
      </w:r>
    </w:p>
    <w:p w:rsidR="00D670CC" w:rsidRDefault="00D670CC">
      <w:pPr>
        <w:rPr>
          <w:rFonts w:ascii="Arial" w:eastAsia="Arial" w:hAnsi="Arial" w:cs="Arial"/>
        </w:rPr>
      </w:pPr>
    </w:p>
    <w:p w:rsidR="00D670CC" w:rsidRDefault="00FF52A6">
      <w:pPr>
        <w:rPr>
          <w:rFonts w:ascii="Arial" w:eastAsia="Arial" w:hAnsi="Arial" w:cs="Arial"/>
          <w:b/>
        </w:rPr>
      </w:pPr>
      <w:r>
        <w:rPr>
          <w:rFonts w:ascii="Arial" w:eastAsia="Arial" w:hAnsi="Arial" w:cs="Arial"/>
          <w:b/>
        </w:rPr>
        <w:t>Standard X – Infusing themes</w:t>
      </w:r>
    </w:p>
    <w:p w:rsidR="00D670CC" w:rsidRDefault="00FF52A6">
      <w:pPr>
        <w:rPr>
          <w:rFonts w:ascii="Arial" w:eastAsia="Arial" w:hAnsi="Arial" w:cs="Arial"/>
        </w:rPr>
      </w:pPr>
      <w:r>
        <w:rPr>
          <w:rFonts w:ascii="Arial" w:eastAsia="Arial" w:hAnsi="Arial" w:cs="Arial"/>
        </w:rPr>
        <w:t>The professional school counselor is an advocate for students, a leader, collaborator, and a systems change agent.</w:t>
      </w:r>
    </w:p>
    <w:p w:rsidR="00D670CC" w:rsidRDefault="00D670CC">
      <w:pPr>
        <w:pStyle w:val="Title"/>
        <w:jc w:val="left"/>
        <w:rPr>
          <w:rFonts w:ascii="Arial" w:eastAsia="Arial" w:hAnsi="Arial" w:cs="Arial"/>
          <w:u w:val="single"/>
        </w:rPr>
      </w:pPr>
    </w:p>
    <w:p w:rsidR="00D670CC" w:rsidRDefault="00FF52A6">
      <w:pPr>
        <w:pStyle w:val="Title"/>
        <w:jc w:val="left"/>
        <w:rPr>
          <w:rFonts w:ascii="Arial" w:eastAsia="Arial" w:hAnsi="Arial" w:cs="Arial"/>
          <w:u w:val="single"/>
        </w:rPr>
      </w:pPr>
      <w:r>
        <w:rPr>
          <w:rFonts w:ascii="Arial" w:eastAsia="Arial" w:hAnsi="Arial" w:cs="Arial"/>
        </w:rPr>
        <w:t>Source: http://www.htsb.org/standards/counselor/</w:t>
      </w:r>
    </w:p>
    <w:p w:rsidR="00D670CC" w:rsidRDefault="00D670CC">
      <w:pPr>
        <w:pStyle w:val="Title"/>
        <w:jc w:val="left"/>
        <w:rPr>
          <w:rFonts w:ascii="Arial" w:eastAsia="Arial" w:hAnsi="Arial" w:cs="Arial"/>
          <w:u w:val="single"/>
        </w:rPr>
      </w:pPr>
    </w:p>
    <w:p w:rsidR="00D670CC" w:rsidRDefault="00D670CC"/>
    <w:p w:rsidR="00D670CC" w:rsidRDefault="00FF52A6">
      <w:pPr>
        <w:pStyle w:val="Title"/>
        <w:jc w:val="left"/>
        <w:rPr>
          <w:rFonts w:ascii="Arial" w:eastAsia="Arial" w:hAnsi="Arial" w:cs="Arial"/>
          <w:sz w:val="28"/>
          <w:szCs w:val="28"/>
          <w:u w:val="single"/>
        </w:rPr>
      </w:pPr>
      <w:r>
        <w:rPr>
          <w:rFonts w:ascii="Arial" w:eastAsia="Arial" w:hAnsi="Arial" w:cs="Arial"/>
          <w:sz w:val="28"/>
          <w:szCs w:val="28"/>
          <w:u w:val="single"/>
        </w:rPr>
        <w:t>Scientific Method Definitions</w:t>
      </w:r>
    </w:p>
    <w:p w:rsidR="00D670CC" w:rsidRDefault="00FF52A6">
      <w:pPr>
        <w:rPr>
          <w:rFonts w:ascii="Arial" w:eastAsia="Arial" w:hAnsi="Arial" w:cs="Arial"/>
        </w:rPr>
      </w:pPr>
      <w:r>
        <w:rPr>
          <w:rFonts w:ascii="Arial" w:eastAsia="Arial" w:hAnsi="Arial" w:cs="Arial"/>
        </w:rPr>
        <w:t xml:space="preserve">The </w:t>
      </w:r>
      <w:r>
        <w:rPr>
          <w:rFonts w:ascii="Arial" w:eastAsia="Arial" w:hAnsi="Arial" w:cs="Arial"/>
          <w:b/>
        </w:rPr>
        <w:t>METHODS OF SCIENCE</w:t>
      </w:r>
      <w:r>
        <w:rPr>
          <w:rFonts w:ascii="Arial" w:eastAsia="Arial" w:hAnsi="Arial" w:cs="Arial"/>
        </w:rPr>
        <w:t xml:space="preserve"> are only tools, tools that we use to obtain knowledge about phenomena.</w:t>
      </w:r>
    </w:p>
    <w:p w:rsidR="00D670CC" w:rsidRDefault="00D670CC">
      <w:pPr>
        <w:rPr>
          <w:rFonts w:ascii="Arial" w:eastAsia="Arial" w:hAnsi="Arial" w:cs="Arial"/>
        </w:rPr>
      </w:pPr>
    </w:p>
    <w:p w:rsidR="00D670CC" w:rsidRDefault="00FF52A6">
      <w:pPr>
        <w:rPr>
          <w:rFonts w:ascii="Arial" w:eastAsia="Arial" w:hAnsi="Arial" w:cs="Arial"/>
        </w:rPr>
      </w:pPr>
      <w:r>
        <w:rPr>
          <w:rFonts w:ascii="Arial" w:eastAsia="Arial" w:hAnsi="Arial" w:cs="Arial"/>
        </w:rPr>
        <w:t xml:space="preserve">The </w:t>
      </w:r>
      <w:r>
        <w:rPr>
          <w:rFonts w:ascii="Arial" w:eastAsia="Arial" w:hAnsi="Arial" w:cs="Arial"/>
          <w:b/>
        </w:rPr>
        <w:t>SCIENTIFIC METHOD</w:t>
      </w:r>
      <w:r>
        <w:rPr>
          <w:rFonts w:ascii="Arial" w:eastAsia="Arial" w:hAnsi="Arial" w:cs="Arial"/>
        </w:rPr>
        <w:t xml:space="preserve"> is a set of assumptions and rules about collecting and evaluating data.  The explicitly stated assumptions an</w:t>
      </w:r>
      <w:r>
        <w:rPr>
          <w:rFonts w:ascii="Arial" w:eastAsia="Arial" w:hAnsi="Arial" w:cs="Arial"/>
        </w:rPr>
        <w:t>d rules enable a standard, systematic method of investigation that is designed to reduce bias as much as possible.  Central to the scientific method is the collection of data, which allows investigators to put their ideas to an empirical test, outside of o</w:t>
      </w:r>
      <w:r>
        <w:rPr>
          <w:rFonts w:ascii="Arial" w:eastAsia="Arial" w:hAnsi="Arial" w:cs="Arial"/>
        </w:rPr>
        <w:t xml:space="preserve">r apart from their personal biases.  In essence, stripped of all its glamour, scientific inquiry is nothing more </w:t>
      </w:r>
      <w:r>
        <w:rPr>
          <w:rFonts w:ascii="Arial" w:eastAsia="Arial" w:hAnsi="Arial" w:cs="Arial"/>
          <w:b/>
        </w:rPr>
        <w:t>THAN A WAY OF LIMITING FALSE CONCLUSIONS ABOUT NATURAL EVENTS.</w:t>
      </w:r>
    </w:p>
    <w:p w:rsidR="00D670CC" w:rsidRDefault="00D670CC">
      <w:pPr>
        <w:rPr>
          <w:rFonts w:ascii="Arial" w:eastAsia="Arial" w:hAnsi="Arial" w:cs="Arial"/>
        </w:rPr>
      </w:pPr>
    </w:p>
    <w:p w:rsidR="00D670CC" w:rsidRDefault="00FF52A6">
      <w:pPr>
        <w:rPr>
          <w:rFonts w:ascii="Arial" w:eastAsia="Arial" w:hAnsi="Arial" w:cs="Arial"/>
        </w:rPr>
      </w:pPr>
      <w:r>
        <w:rPr>
          <w:rFonts w:ascii="Arial" w:eastAsia="Arial" w:hAnsi="Arial" w:cs="Arial"/>
        </w:rPr>
        <w:t>Knowledge of which the credibility of a profession is based must be objective a</w:t>
      </w:r>
      <w:r>
        <w:rPr>
          <w:rFonts w:ascii="Arial" w:eastAsia="Arial" w:hAnsi="Arial" w:cs="Arial"/>
        </w:rPr>
        <w:t>nd verifiable (testable) rather than subjective and untestable.</w:t>
      </w:r>
    </w:p>
    <w:p w:rsidR="00D670CC" w:rsidRDefault="00D670CC">
      <w:pPr>
        <w:rPr>
          <w:rFonts w:ascii="Arial" w:eastAsia="Arial" w:hAnsi="Arial" w:cs="Arial"/>
        </w:rPr>
      </w:pPr>
    </w:p>
    <w:p w:rsidR="00D670CC" w:rsidRDefault="00FF52A6">
      <w:pPr>
        <w:rPr>
          <w:rFonts w:ascii="Arial" w:eastAsia="Arial" w:hAnsi="Arial" w:cs="Arial"/>
        </w:rPr>
      </w:pPr>
      <w:r>
        <w:rPr>
          <w:rFonts w:ascii="Arial" w:eastAsia="Arial" w:hAnsi="Arial" w:cs="Arial"/>
          <w:b/>
        </w:rPr>
        <w:t>SCIENCE</w:t>
      </w:r>
      <w:r>
        <w:rPr>
          <w:rFonts w:ascii="Arial" w:eastAsia="Arial" w:hAnsi="Arial" w:cs="Arial"/>
        </w:rPr>
        <w:t xml:space="preserve"> is a mode of controlled inquiry to develop an objective, effective, and credible way of knowing.</w:t>
      </w:r>
    </w:p>
    <w:p w:rsidR="00D670CC" w:rsidRDefault="00D670CC">
      <w:pPr>
        <w:rPr>
          <w:rFonts w:ascii="Arial" w:eastAsia="Arial" w:hAnsi="Arial" w:cs="Arial"/>
        </w:rPr>
      </w:pPr>
    </w:p>
    <w:p w:rsidR="00D670CC" w:rsidRDefault="00FF52A6">
      <w:pPr>
        <w:rPr>
          <w:rFonts w:ascii="Arial" w:eastAsia="Arial" w:hAnsi="Arial" w:cs="Arial"/>
        </w:rPr>
      </w:pPr>
      <w:r>
        <w:rPr>
          <w:rFonts w:ascii="Arial" w:eastAsia="Arial" w:hAnsi="Arial" w:cs="Arial"/>
        </w:rPr>
        <w:t>The assumptions one makes regarding the basic qualities of human nature (that is, cog</w:t>
      </w:r>
      <w:r>
        <w:rPr>
          <w:rFonts w:ascii="Arial" w:eastAsia="Arial" w:hAnsi="Arial" w:cs="Arial"/>
        </w:rPr>
        <w:t>nitive, affective, behavioral, and physiological processes) affect how one conceptualizes human behavior.</w:t>
      </w:r>
    </w:p>
    <w:p w:rsidR="00D670CC" w:rsidRDefault="00D670CC">
      <w:pPr>
        <w:rPr>
          <w:rFonts w:ascii="Arial" w:eastAsia="Arial" w:hAnsi="Arial" w:cs="Arial"/>
        </w:rPr>
      </w:pPr>
    </w:p>
    <w:p w:rsidR="00D670CC" w:rsidRDefault="00FF52A6">
      <w:pPr>
        <w:rPr>
          <w:rFonts w:ascii="Arial" w:eastAsia="Arial" w:hAnsi="Arial" w:cs="Arial"/>
        </w:rPr>
      </w:pPr>
      <w:r>
        <w:rPr>
          <w:rFonts w:ascii="Arial" w:eastAsia="Arial" w:hAnsi="Arial" w:cs="Arial"/>
        </w:rPr>
        <w:t>The two basic functions of scientific approach are 1) advance knowledge, to make discoveries, and to learn facts in order to improve some aspect of t</w:t>
      </w:r>
      <w:r>
        <w:rPr>
          <w:rFonts w:ascii="Arial" w:eastAsia="Arial" w:hAnsi="Arial" w:cs="Arial"/>
        </w:rPr>
        <w:t xml:space="preserve">he world, and 2) to establish relations </w:t>
      </w:r>
    </w:p>
    <w:p w:rsidR="00D670CC" w:rsidRDefault="00FF52A6">
      <w:pPr>
        <w:rPr>
          <w:rFonts w:ascii="Arial" w:eastAsia="Arial" w:hAnsi="Arial" w:cs="Arial"/>
        </w:rPr>
      </w:pPr>
      <w:r>
        <w:rPr>
          <w:rFonts w:ascii="Arial" w:eastAsia="Arial" w:hAnsi="Arial" w:cs="Arial"/>
        </w:rPr>
        <w:t>among events, develop theories, and this helps professionals to make predictions of future events.</w:t>
      </w:r>
    </w:p>
    <w:p w:rsidR="00D670CC" w:rsidRDefault="00D670CC">
      <w:pPr>
        <w:rPr>
          <w:rFonts w:ascii="Arial" w:eastAsia="Arial" w:hAnsi="Arial" w:cs="Arial"/>
        </w:rPr>
      </w:pPr>
    </w:p>
    <w:p w:rsidR="00D670CC" w:rsidRDefault="00FF52A6">
      <w:pPr>
        <w:rPr>
          <w:rFonts w:ascii="Arial" w:eastAsia="Arial" w:hAnsi="Arial" w:cs="Arial"/>
        </w:rPr>
      </w:pPr>
      <w:r>
        <w:rPr>
          <w:rFonts w:ascii="Arial" w:eastAsia="Arial" w:hAnsi="Arial" w:cs="Arial"/>
          <w:u w:val="single"/>
        </w:rPr>
        <w:t>Research Design And Counseling;</w:t>
      </w:r>
      <w:r>
        <w:rPr>
          <w:rFonts w:ascii="Arial" w:eastAsia="Arial" w:hAnsi="Arial" w:cs="Arial"/>
        </w:rPr>
        <w:t xml:space="preserve"> Heppner, Kivlighan, and Wampold</w:t>
      </w:r>
    </w:p>
    <w:p w:rsidR="00D670CC" w:rsidRDefault="00FF52A6">
      <w:pPr>
        <w:rPr>
          <w:rFonts w:ascii="Arial" w:eastAsia="Arial" w:hAnsi="Arial" w:cs="Arial"/>
        </w:rPr>
      </w:pPr>
      <w:r>
        <w:rPr>
          <w:rFonts w:ascii="Arial" w:eastAsia="Arial" w:hAnsi="Arial" w:cs="Arial"/>
        </w:rPr>
        <w:t xml:space="preserve">A </w:t>
      </w:r>
      <w:r>
        <w:rPr>
          <w:rFonts w:ascii="Arial" w:eastAsia="Arial" w:hAnsi="Arial" w:cs="Arial"/>
          <w:b/>
        </w:rPr>
        <w:t>THEORY</w:t>
      </w:r>
      <w:r>
        <w:rPr>
          <w:rFonts w:ascii="Arial" w:eastAsia="Arial" w:hAnsi="Arial" w:cs="Arial"/>
        </w:rPr>
        <w:t xml:space="preserve"> is a large body of interconnected proposit</w:t>
      </w:r>
      <w:r>
        <w:rPr>
          <w:rFonts w:ascii="Arial" w:eastAsia="Arial" w:hAnsi="Arial" w:cs="Arial"/>
        </w:rPr>
        <w:t xml:space="preserve">ions about how some portion of the world operates; a </w:t>
      </w:r>
      <w:r>
        <w:rPr>
          <w:rFonts w:ascii="Arial" w:eastAsia="Arial" w:hAnsi="Arial" w:cs="Arial"/>
          <w:b/>
        </w:rPr>
        <w:t>HYPOTHESIS</w:t>
      </w:r>
      <w:r>
        <w:rPr>
          <w:rFonts w:ascii="Arial" w:eastAsia="Arial" w:hAnsi="Arial" w:cs="Arial"/>
        </w:rPr>
        <w:t xml:space="preserve"> is a smaller body of propositions.  </w:t>
      </w:r>
      <w:r>
        <w:rPr>
          <w:rFonts w:ascii="Arial" w:eastAsia="Arial" w:hAnsi="Arial" w:cs="Arial"/>
          <w:b/>
        </w:rPr>
        <w:t>HYPOTHESES</w:t>
      </w:r>
      <w:r>
        <w:rPr>
          <w:rFonts w:ascii="Arial" w:eastAsia="Arial" w:hAnsi="Arial" w:cs="Arial"/>
        </w:rPr>
        <w:t xml:space="preserve"> are smaller versions of theories.  Some are derived or born from theories.  Others begin as researchers’ hunches and develop into theories.</w:t>
      </w:r>
    </w:p>
    <w:p w:rsidR="00D670CC" w:rsidRDefault="00D670CC">
      <w:pPr>
        <w:rPr>
          <w:rFonts w:ascii="Arial" w:eastAsia="Arial" w:hAnsi="Arial" w:cs="Arial"/>
        </w:rPr>
      </w:pPr>
    </w:p>
    <w:p w:rsidR="00D670CC" w:rsidRDefault="00FF52A6">
      <w:pPr>
        <w:rPr>
          <w:rFonts w:ascii="Arial" w:eastAsia="Arial" w:hAnsi="Arial" w:cs="Arial"/>
        </w:rPr>
      </w:pPr>
      <w:r>
        <w:rPr>
          <w:rFonts w:ascii="Arial" w:eastAsia="Arial" w:hAnsi="Arial" w:cs="Arial"/>
        </w:rPr>
        <w:t xml:space="preserve">The </w:t>
      </w:r>
      <w:r>
        <w:rPr>
          <w:rFonts w:ascii="Arial" w:eastAsia="Arial" w:hAnsi="Arial" w:cs="Arial"/>
          <w:b/>
        </w:rPr>
        <w:t>PHILOSOPHY OF SCIENCE</w:t>
      </w:r>
      <w:r>
        <w:rPr>
          <w:rFonts w:ascii="Arial" w:eastAsia="Arial" w:hAnsi="Arial" w:cs="Arial"/>
        </w:rPr>
        <w:t xml:space="preserve"> decrees we can only falsify, not verify (prove), theories because we can never be sure that any given theory provides the best explanation for a set of observations.</w:t>
      </w:r>
    </w:p>
    <w:p w:rsidR="00D670CC" w:rsidRDefault="00D670CC">
      <w:pPr>
        <w:rPr>
          <w:rFonts w:ascii="Arial" w:eastAsia="Arial" w:hAnsi="Arial" w:cs="Arial"/>
        </w:rPr>
      </w:pPr>
    </w:p>
    <w:p w:rsidR="00D670CC" w:rsidRDefault="00FF52A6">
      <w:pPr>
        <w:rPr>
          <w:rFonts w:ascii="Arial" w:eastAsia="Arial" w:hAnsi="Arial" w:cs="Arial"/>
        </w:rPr>
      </w:pPr>
      <w:r>
        <w:rPr>
          <w:rFonts w:ascii="Arial" w:eastAsia="Arial" w:hAnsi="Arial" w:cs="Arial"/>
          <w:u w:val="single"/>
        </w:rPr>
        <w:t>Research Method In Social Relations;</w:t>
      </w:r>
      <w:r>
        <w:rPr>
          <w:rFonts w:ascii="Arial" w:eastAsia="Arial" w:hAnsi="Arial" w:cs="Arial"/>
        </w:rPr>
        <w:t xml:space="preserve"> Kidder</w:t>
      </w:r>
    </w:p>
    <w:p w:rsidR="00D670CC" w:rsidRDefault="00FF52A6">
      <w:pPr>
        <w:rPr>
          <w:rFonts w:ascii="Arial" w:eastAsia="Arial" w:hAnsi="Arial" w:cs="Arial"/>
        </w:rPr>
      </w:pPr>
      <w:r>
        <w:rPr>
          <w:rFonts w:ascii="Arial" w:eastAsia="Arial" w:hAnsi="Arial" w:cs="Arial"/>
          <w:b/>
        </w:rPr>
        <w:t>THEORIES</w:t>
      </w:r>
      <w:r>
        <w:rPr>
          <w:rFonts w:ascii="Arial" w:eastAsia="Arial" w:hAnsi="Arial" w:cs="Arial"/>
        </w:rPr>
        <w:t xml:space="preserve"> are not themse</w:t>
      </w:r>
      <w:r>
        <w:rPr>
          <w:rFonts w:ascii="Arial" w:eastAsia="Arial" w:hAnsi="Arial" w:cs="Arial"/>
        </w:rPr>
        <w:t xml:space="preserve">lves directly proved or disproved by research.  Even </w:t>
      </w:r>
      <w:r>
        <w:rPr>
          <w:rFonts w:ascii="Arial" w:eastAsia="Arial" w:hAnsi="Arial" w:cs="Arial"/>
          <w:b/>
        </w:rPr>
        <w:t>HYPOTHESES</w:t>
      </w:r>
      <w:r>
        <w:rPr>
          <w:rFonts w:ascii="Arial" w:eastAsia="Arial" w:hAnsi="Arial" w:cs="Arial"/>
        </w:rPr>
        <w:t xml:space="preserve"> cannot be proved or disproved directly.  Rather, research may either support or fail to support a particular hypothesis derived from a theory. </w:t>
      </w:r>
    </w:p>
    <w:p w:rsidR="00D670CC" w:rsidRDefault="00D670CC">
      <w:pPr>
        <w:rPr>
          <w:rFonts w:ascii="Arial" w:eastAsia="Arial" w:hAnsi="Arial" w:cs="Arial"/>
        </w:rPr>
      </w:pPr>
    </w:p>
    <w:p w:rsidR="00D670CC" w:rsidRDefault="00FF52A6">
      <w:pPr>
        <w:rPr>
          <w:rFonts w:ascii="Arial" w:eastAsia="Arial" w:hAnsi="Arial" w:cs="Arial"/>
        </w:rPr>
      </w:pPr>
      <w:r>
        <w:rPr>
          <w:rFonts w:ascii="Arial" w:eastAsia="Arial" w:hAnsi="Arial" w:cs="Arial"/>
        </w:rPr>
        <w:t>Scientific research has four general goals: (1)</w:t>
      </w:r>
      <w:r>
        <w:rPr>
          <w:rFonts w:ascii="Arial" w:eastAsia="Arial" w:hAnsi="Arial" w:cs="Arial"/>
        </w:rPr>
        <w:t xml:space="preserve"> to describe behavior, (2) to predict behavior, (3) to determine the causes of behavior, and (4) to understand or explain behavior.</w:t>
      </w:r>
    </w:p>
    <w:p w:rsidR="00D670CC" w:rsidRDefault="00D670CC">
      <w:pPr>
        <w:rPr>
          <w:rFonts w:ascii="Arial" w:eastAsia="Arial" w:hAnsi="Arial" w:cs="Arial"/>
        </w:rPr>
      </w:pPr>
    </w:p>
    <w:p w:rsidR="00D670CC" w:rsidRDefault="00FF52A6">
      <w:pPr>
        <w:rPr>
          <w:rFonts w:ascii="Arial" w:eastAsia="Arial" w:hAnsi="Arial" w:cs="Arial"/>
        </w:rPr>
      </w:pPr>
      <w:r>
        <w:rPr>
          <w:rFonts w:ascii="Arial" w:eastAsia="Arial" w:hAnsi="Arial" w:cs="Arial"/>
          <w:u w:val="single"/>
        </w:rPr>
        <w:t>Methods In Behavioral Research</w:t>
      </w:r>
      <w:r>
        <w:rPr>
          <w:rFonts w:ascii="Arial" w:eastAsia="Arial" w:hAnsi="Arial" w:cs="Arial"/>
        </w:rPr>
        <w:t>; Cozby</w:t>
      </w:r>
    </w:p>
    <w:p w:rsidR="00D670CC" w:rsidRDefault="00FF52A6">
      <w:pPr>
        <w:rPr>
          <w:rFonts w:ascii="Arial" w:eastAsia="Arial" w:hAnsi="Arial" w:cs="Arial"/>
        </w:rPr>
      </w:pPr>
      <w:r>
        <w:rPr>
          <w:rFonts w:ascii="Arial" w:eastAsia="Arial" w:hAnsi="Arial" w:cs="Arial"/>
        </w:rPr>
        <w:lastRenderedPageBreak/>
        <w:t>In order to verify the reliability and validity of scientific research it is important to replicate the results.  It is the preponderance of evidence that establishes/supports the theory.</w:t>
      </w:r>
    </w:p>
    <w:p w:rsidR="00D670CC" w:rsidRDefault="00FF52A6">
      <w:pPr>
        <w:ind w:left="3600"/>
        <w:rPr>
          <w:rFonts w:ascii="Arial" w:eastAsia="Arial" w:hAnsi="Arial" w:cs="Arial"/>
        </w:rPr>
      </w:pPr>
      <w:hyperlink r:id="rId10">
        <w:r>
          <w:rPr>
            <w:rFonts w:ascii="Arial" w:eastAsia="Arial" w:hAnsi="Arial" w:cs="Arial"/>
            <w:u w:val="single"/>
          </w:rPr>
          <w:t>http://allpsych.com/researchmethods/replication.html</w:t>
        </w:r>
      </w:hyperlink>
      <w:r>
        <w:rPr>
          <w:rFonts w:ascii="Arial" w:eastAsia="Arial" w:hAnsi="Arial" w:cs="Arial"/>
        </w:rPr>
        <w:t xml:space="preserve">   </w:t>
      </w:r>
    </w:p>
    <w:p w:rsidR="00D670CC" w:rsidRDefault="00D670CC">
      <w:pPr>
        <w:pBdr>
          <w:top w:val="nil"/>
          <w:left w:val="nil"/>
          <w:bottom w:val="nil"/>
          <w:right w:val="nil"/>
          <w:between w:val="nil"/>
        </w:pBdr>
        <w:rPr>
          <w:rFonts w:ascii="Arial" w:eastAsia="Arial" w:hAnsi="Arial" w:cs="Arial"/>
          <w:i/>
          <w:u w:val="single"/>
        </w:rPr>
      </w:pPr>
    </w:p>
    <w:p w:rsidR="00D670CC" w:rsidRDefault="00FF52A6">
      <w:pPr>
        <w:pBdr>
          <w:top w:val="nil"/>
          <w:left w:val="nil"/>
          <w:bottom w:val="nil"/>
          <w:right w:val="nil"/>
          <w:between w:val="nil"/>
        </w:pBdr>
        <w:rPr>
          <w:rFonts w:ascii="Arial" w:eastAsia="Arial" w:hAnsi="Arial" w:cs="Arial"/>
          <w:b/>
          <w:sz w:val="28"/>
          <w:szCs w:val="28"/>
          <w:u w:val="single"/>
        </w:rPr>
      </w:pPr>
      <w:r>
        <w:rPr>
          <w:rFonts w:ascii="Arial" w:eastAsia="Arial" w:hAnsi="Arial" w:cs="Arial"/>
          <w:b/>
          <w:sz w:val="28"/>
          <w:szCs w:val="28"/>
          <w:u w:val="single"/>
        </w:rPr>
        <w:t>Marianist Educational Values</w:t>
      </w:r>
    </w:p>
    <w:p w:rsidR="00D670CC" w:rsidRDefault="00FF52A6">
      <w:pPr>
        <w:widowControl w:val="0"/>
        <w:pBdr>
          <w:top w:val="nil"/>
          <w:left w:val="nil"/>
          <w:bottom w:val="nil"/>
          <w:right w:val="nil"/>
          <w:between w:val="nil"/>
        </w:pBdr>
        <w:rPr>
          <w:rFonts w:ascii="Arial" w:eastAsia="Arial" w:hAnsi="Arial" w:cs="Arial"/>
        </w:rPr>
      </w:pPr>
      <w:r>
        <w:rPr>
          <w:rFonts w:ascii="Arial" w:eastAsia="Arial" w:hAnsi="Arial" w:cs="Arial"/>
        </w:rPr>
        <w:t xml:space="preserve">Chaminade University is a Catholic, Marianist University.  The five characteristics of a Marianist education are:  </w:t>
      </w:r>
    </w:p>
    <w:p w:rsidR="00D670CC" w:rsidRDefault="00D670CC">
      <w:pPr>
        <w:widowControl w:val="0"/>
        <w:pBdr>
          <w:top w:val="nil"/>
          <w:left w:val="nil"/>
          <w:bottom w:val="nil"/>
          <w:right w:val="nil"/>
          <w:between w:val="nil"/>
        </w:pBdr>
        <w:rPr>
          <w:rFonts w:ascii="Arial" w:eastAsia="Arial" w:hAnsi="Arial" w:cs="Arial"/>
          <w:i/>
        </w:rPr>
      </w:pPr>
    </w:p>
    <w:p w:rsidR="00D670CC" w:rsidRDefault="00FF52A6">
      <w:pPr>
        <w:numPr>
          <w:ilvl w:val="0"/>
          <w:numId w:val="1"/>
        </w:numPr>
        <w:rPr>
          <w:rFonts w:ascii="Arial" w:eastAsia="Arial" w:hAnsi="Arial" w:cs="Arial"/>
          <w:b/>
        </w:rPr>
      </w:pPr>
      <w:r>
        <w:rPr>
          <w:rFonts w:ascii="Arial" w:eastAsia="Arial" w:hAnsi="Arial" w:cs="Arial"/>
          <w:b/>
        </w:rPr>
        <w:t>Educate for Formation in Faith</w:t>
      </w:r>
    </w:p>
    <w:p w:rsidR="00D670CC" w:rsidRDefault="00FF52A6">
      <w:pPr>
        <w:ind w:left="720"/>
        <w:rPr>
          <w:rFonts w:ascii="Arial" w:eastAsia="Arial" w:hAnsi="Arial" w:cs="Arial"/>
        </w:rPr>
      </w:pPr>
      <w:r>
        <w:rPr>
          <w:rFonts w:ascii="Arial" w:eastAsia="Arial" w:hAnsi="Arial" w:cs="Arial"/>
        </w:rPr>
        <w:t>Catholic Universit</w:t>
      </w:r>
      <w:r>
        <w:rPr>
          <w:rFonts w:ascii="Arial" w:eastAsia="Arial" w:hAnsi="Arial" w:cs="Arial"/>
        </w:rPr>
        <w:t>ies affirm an intricate relationship between reason and faith.  As important as discursive and logical formulations and critical thinking are, they are not able to capture all that can be and ought to be learned.  Intellectual rigor coupled with respectful</w:t>
      </w:r>
      <w:r>
        <w:rPr>
          <w:rFonts w:ascii="Arial" w:eastAsia="Arial" w:hAnsi="Arial" w:cs="Arial"/>
        </w:rPr>
        <w:t xml:space="preserve"> humility provide a more profound preparation for both career and life.  Intellectual rigor characterizes the pursuit of all that can be learned.  Respectful humility reminds people of faith that they need to learn from those who are of other faiths and cu</w:t>
      </w:r>
      <w:r>
        <w:rPr>
          <w:rFonts w:ascii="Arial" w:eastAsia="Arial" w:hAnsi="Arial" w:cs="Arial"/>
        </w:rPr>
        <w:t>ltures, as well as from those who may have no religious faith at all.</w:t>
      </w:r>
    </w:p>
    <w:p w:rsidR="00D670CC" w:rsidRDefault="00D670CC">
      <w:pPr>
        <w:ind w:left="720"/>
        <w:rPr>
          <w:rFonts w:ascii="Arial" w:eastAsia="Arial" w:hAnsi="Arial" w:cs="Arial"/>
        </w:rPr>
      </w:pPr>
    </w:p>
    <w:p w:rsidR="00D670CC" w:rsidRDefault="00FF52A6">
      <w:pPr>
        <w:numPr>
          <w:ilvl w:val="0"/>
          <w:numId w:val="1"/>
        </w:numPr>
        <w:rPr>
          <w:rFonts w:ascii="Arial" w:eastAsia="Arial" w:hAnsi="Arial" w:cs="Arial"/>
          <w:b/>
        </w:rPr>
      </w:pPr>
      <w:r>
        <w:rPr>
          <w:rFonts w:ascii="Arial" w:eastAsia="Arial" w:hAnsi="Arial" w:cs="Arial"/>
          <w:b/>
        </w:rPr>
        <w:t>Provide an Excellent Education</w:t>
      </w:r>
    </w:p>
    <w:p w:rsidR="00D670CC" w:rsidRDefault="00FF52A6">
      <w:pPr>
        <w:ind w:left="720"/>
        <w:rPr>
          <w:rFonts w:ascii="Arial" w:eastAsia="Arial" w:hAnsi="Arial" w:cs="Arial"/>
        </w:rPr>
      </w:pPr>
      <w:r>
        <w:rPr>
          <w:rFonts w:ascii="Arial" w:eastAsia="Arial" w:hAnsi="Arial" w:cs="Arial"/>
        </w:rPr>
        <w:t>In the Marianist approach to education, “excellence” includes the whole person, not just the technician or rhetorician.  Marianist universities educate whole persons, developing their physical, psychological, intellectual, moral, spiritual and social quali</w:t>
      </w:r>
      <w:r>
        <w:rPr>
          <w:rFonts w:ascii="Arial" w:eastAsia="Arial" w:hAnsi="Arial" w:cs="Arial"/>
        </w:rPr>
        <w:t>ties.  Faculty and students attend to fundamental moral attitudes, develop their personal talents and acquire skills that will help them learn all their lives.  The Marianist approach to education links theory and practice, liberal and professional educati</w:t>
      </w:r>
      <w:r>
        <w:rPr>
          <w:rFonts w:ascii="Arial" w:eastAsia="Arial" w:hAnsi="Arial" w:cs="Arial"/>
        </w:rPr>
        <w:t>on.  Our age has been deeply shaped by science and technology.  Most recently, information and educational technologies have changed the way faculty and students research and teach.  At Marianist Universities, two goals are pursued simultaneously:  an appr</w:t>
      </w:r>
      <w:r>
        <w:rPr>
          <w:rFonts w:ascii="Arial" w:eastAsia="Arial" w:hAnsi="Arial" w:cs="Arial"/>
        </w:rPr>
        <w:t>opriate use of information technology for learning, and the enhancement of interaction between students and teachers.  As Catholic, Marianist Universities seek to embrace diverse peoples and understand diverse cultures, convinced that ultimately, when such</w:t>
      </w:r>
      <w:r>
        <w:rPr>
          <w:rFonts w:ascii="Arial" w:eastAsia="Arial" w:hAnsi="Arial" w:cs="Arial"/>
        </w:rPr>
        <w:t xml:space="preserve"> people come together, one of the highest purposes of education is realized: a human community that respects every individual within it.</w:t>
      </w:r>
    </w:p>
    <w:p w:rsidR="00D670CC" w:rsidRDefault="00D670CC">
      <w:pPr>
        <w:ind w:left="720"/>
        <w:rPr>
          <w:rFonts w:ascii="Arial" w:eastAsia="Arial" w:hAnsi="Arial" w:cs="Arial"/>
        </w:rPr>
      </w:pPr>
    </w:p>
    <w:p w:rsidR="00D670CC" w:rsidRDefault="00FF52A6">
      <w:pPr>
        <w:numPr>
          <w:ilvl w:val="0"/>
          <w:numId w:val="1"/>
        </w:numPr>
        <w:rPr>
          <w:rFonts w:ascii="Arial" w:eastAsia="Arial" w:hAnsi="Arial" w:cs="Arial"/>
          <w:b/>
        </w:rPr>
      </w:pPr>
      <w:r>
        <w:rPr>
          <w:rFonts w:ascii="Arial" w:eastAsia="Arial" w:hAnsi="Arial" w:cs="Arial"/>
          <w:b/>
        </w:rPr>
        <w:t>Educate in Family Spirit</w:t>
      </w:r>
    </w:p>
    <w:p w:rsidR="00D670CC" w:rsidRDefault="00FF52A6">
      <w:pPr>
        <w:ind w:left="720"/>
        <w:rPr>
          <w:rFonts w:ascii="Arial" w:eastAsia="Arial" w:hAnsi="Arial" w:cs="Arial"/>
        </w:rPr>
      </w:pPr>
      <w:r>
        <w:rPr>
          <w:rFonts w:ascii="Arial" w:eastAsia="Arial" w:hAnsi="Arial" w:cs="Arial"/>
        </w:rPr>
        <w:t>Known for their strong sense of community, Marianists have traditionally spoken of this sense</w:t>
      </w:r>
      <w:r>
        <w:rPr>
          <w:rFonts w:ascii="Arial" w:eastAsia="Arial" w:hAnsi="Arial" w:cs="Arial"/>
        </w:rPr>
        <w:t xml:space="preserve"> as “family spirit.”  Marianist educational experience fosters the development of a community characterized by a sense of family spirit that accepts each person with loving respect, and draws everyone in the university into the challenge of community build</w:t>
      </w:r>
      <w:r>
        <w:rPr>
          <w:rFonts w:ascii="Arial" w:eastAsia="Arial" w:hAnsi="Arial" w:cs="Arial"/>
        </w:rPr>
        <w:t xml:space="preserve">ing.  </w:t>
      </w:r>
      <w:r>
        <w:rPr>
          <w:rFonts w:ascii="Arial" w:eastAsia="Arial" w:hAnsi="Arial" w:cs="Arial"/>
        </w:rPr>
        <w:lastRenderedPageBreak/>
        <w:t>Family spirit also enables Marianist universities to challenge their students, faculty and staff to excellence and maturity, because the acceptance and love of a community gives its members the courage to risk failure and the joy of sharing success.</w:t>
      </w:r>
    </w:p>
    <w:p w:rsidR="00D670CC" w:rsidRDefault="00D670CC">
      <w:pPr>
        <w:ind w:left="720"/>
        <w:rPr>
          <w:rFonts w:ascii="Arial" w:eastAsia="Arial" w:hAnsi="Arial" w:cs="Arial"/>
        </w:rPr>
      </w:pPr>
    </w:p>
    <w:p w:rsidR="00D670CC" w:rsidRDefault="00FF52A6">
      <w:pPr>
        <w:numPr>
          <w:ilvl w:val="0"/>
          <w:numId w:val="1"/>
        </w:numPr>
        <w:rPr>
          <w:rFonts w:ascii="Arial" w:eastAsia="Arial" w:hAnsi="Arial" w:cs="Arial"/>
          <w:b/>
        </w:rPr>
      </w:pPr>
      <w:r>
        <w:rPr>
          <w:rFonts w:ascii="Arial" w:eastAsia="Arial" w:hAnsi="Arial" w:cs="Arial"/>
          <w:b/>
        </w:rPr>
        <w:t>Educate for Service, Justice, and Peace</w:t>
      </w:r>
    </w:p>
    <w:p w:rsidR="00D670CC" w:rsidRDefault="00FF52A6">
      <w:pPr>
        <w:ind w:left="720"/>
        <w:rPr>
          <w:rFonts w:ascii="Arial" w:eastAsia="Arial" w:hAnsi="Arial" w:cs="Arial"/>
        </w:rPr>
      </w:pPr>
      <w:r>
        <w:rPr>
          <w:rFonts w:ascii="Arial" w:eastAsia="Arial" w:hAnsi="Arial" w:cs="Arial"/>
        </w:rPr>
        <w:t>The Marianist approach to higher education is deeply committed to the common good.  The intellectual life itself is undertaken as a form of service in the interest of justice and peace, and the university curriculum is designed to connect the classroom wit</w:t>
      </w:r>
      <w:r>
        <w:rPr>
          <w:rFonts w:ascii="Arial" w:eastAsia="Arial" w:hAnsi="Arial" w:cs="Arial"/>
        </w:rPr>
        <w:t xml:space="preserve">h the wider world.  In addition, Marianist universities extend a special concern for the poor and marginalized and promote the dignity, rights and responsibilities of all people.  </w:t>
      </w:r>
    </w:p>
    <w:p w:rsidR="00D670CC" w:rsidRDefault="00D670CC">
      <w:pPr>
        <w:ind w:left="720"/>
        <w:rPr>
          <w:rFonts w:ascii="Arial" w:eastAsia="Arial" w:hAnsi="Arial" w:cs="Arial"/>
        </w:rPr>
      </w:pPr>
    </w:p>
    <w:p w:rsidR="00D670CC" w:rsidRDefault="00FF52A6">
      <w:pPr>
        <w:numPr>
          <w:ilvl w:val="0"/>
          <w:numId w:val="1"/>
        </w:numPr>
        <w:rPr>
          <w:rFonts w:ascii="Arial" w:eastAsia="Arial" w:hAnsi="Arial" w:cs="Arial"/>
          <w:b/>
        </w:rPr>
      </w:pPr>
      <w:r>
        <w:rPr>
          <w:rFonts w:ascii="Arial" w:eastAsia="Arial" w:hAnsi="Arial" w:cs="Arial"/>
          <w:b/>
        </w:rPr>
        <w:t>Educate for Adaptation to Change</w:t>
      </w:r>
    </w:p>
    <w:p w:rsidR="00D670CC" w:rsidRDefault="00FF52A6">
      <w:pPr>
        <w:ind w:left="720"/>
        <w:rPr>
          <w:rFonts w:ascii="Arial" w:eastAsia="Arial" w:hAnsi="Arial" w:cs="Arial"/>
        </w:rPr>
      </w:pPr>
      <w:r>
        <w:rPr>
          <w:rFonts w:ascii="Arial" w:eastAsia="Arial" w:hAnsi="Arial" w:cs="Arial"/>
        </w:rPr>
        <w:t>In the midst of rapid social and technolo</w:t>
      </w:r>
      <w:r>
        <w:rPr>
          <w:rFonts w:ascii="Arial" w:eastAsia="Arial" w:hAnsi="Arial" w:cs="Arial"/>
        </w:rPr>
        <w:t>gical change, Marianist universities readily adapt and change their methods and structures so that the wisdom of their educational philosophy and spirituality may be transmitted even more fully.  “New times call for new methods,” Father Chaminade often rep</w:t>
      </w:r>
      <w:r>
        <w:rPr>
          <w:rFonts w:ascii="Arial" w:eastAsia="Arial" w:hAnsi="Arial" w:cs="Arial"/>
        </w:rPr>
        <w:t>eated.  The Marianist university faces the future confidently, on the one hand knowing that it draws on a rich educational philosophy, and on the other fully aware for that</w:t>
      </w:r>
      <w:r>
        <w:rPr>
          <w:rFonts w:ascii="Arial" w:eastAsia="Arial" w:hAnsi="Arial" w:cs="Arial"/>
          <w:b/>
        </w:rPr>
        <w:t xml:space="preserve"> </w:t>
      </w:r>
      <w:r>
        <w:rPr>
          <w:rFonts w:ascii="Arial" w:eastAsia="Arial" w:hAnsi="Arial" w:cs="Arial"/>
        </w:rPr>
        <w:t>philosophy to remain vibrant in changing times, adaptations need to be made.</w:t>
      </w:r>
    </w:p>
    <w:p w:rsidR="00D670CC" w:rsidRDefault="00D670CC">
      <w:pPr>
        <w:widowControl w:val="0"/>
        <w:pBdr>
          <w:top w:val="nil"/>
          <w:left w:val="nil"/>
          <w:bottom w:val="nil"/>
          <w:right w:val="nil"/>
          <w:between w:val="nil"/>
        </w:pBdr>
        <w:ind w:left="2160"/>
        <w:rPr>
          <w:rFonts w:ascii="Arial" w:eastAsia="Arial" w:hAnsi="Arial" w:cs="Arial"/>
          <w:i/>
        </w:rPr>
      </w:pPr>
    </w:p>
    <w:p w:rsidR="00D670CC" w:rsidRDefault="00FF52A6">
      <w:pPr>
        <w:widowControl w:val="0"/>
        <w:pBdr>
          <w:top w:val="nil"/>
          <w:left w:val="nil"/>
          <w:bottom w:val="nil"/>
          <w:right w:val="nil"/>
          <w:between w:val="nil"/>
        </w:pBdr>
        <w:ind w:left="2160"/>
        <w:rPr>
          <w:rFonts w:ascii="Arial" w:eastAsia="Arial" w:hAnsi="Arial" w:cs="Arial"/>
        </w:rPr>
      </w:pPr>
      <w:r>
        <w:rPr>
          <w:rFonts w:ascii="Arial" w:eastAsia="Arial" w:hAnsi="Arial" w:cs="Arial"/>
          <w:i/>
        </w:rPr>
        <w:t>Selec</w:t>
      </w:r>
      <w:r>
        <w:rPr>
          <w:rFonts w:ascii="Arial" w:eastAsia="Arial" w:hAnsi="Arial" w:cs="Arial"/>
          <w:i/>
        </w:rPr>
        <w:t>ted from Characteristics of Marianist Universities: A Resource Paper, Published in 1999 by Chaminade University of Honolulu, St. Mary’s University and University of Dayton</w:t>
      </w:r>
    </w:p>
    <w:p w:rsidR="00D670CC" w:rsidRDefault="00D670CC">
      <w:pPr>
        <w:rPr>
          <w:rFonts w:ascii="Arial" w:eastAsia="Arial" w:hAnsi="Arial" w:cs="Arial"/>
        </w:rPr>
      </w:pPr>
    </w:p>
    <w:p w:rsidR="00D670CC" w:rsidRDefault="00FF52A6">
      <w:pPr>
        <w:rPr>
          <w:rFonts w:ascii="Arial" w:eastAsia="Arial" w:hAnsi="Arial" w:cs="Arial"/>
        </w:rPr>
      </w:pPr>
      <w:r>
        <w:rPr>
          <w:rFonts w:ascii="Arial" w:eastAsia="Arial" w:hAnsi="Arial" w:cs="Arial"/>
        </w:rPr>
        <w:t>Each of these characteristics is integrated, to varying degrees, in this course.</w:t>
      </w:r>
    </w:p>
    <w:p w:rsidR="00D670CC" w:rsidRDefault="00D670CC">
      <w:pPr>
        <w:rPr>
          <w:rFonts w:ascii="Arial" w:eastAsia="Arial" w:hAnsi="Arial" w:cs="Arial"/>
          <w:b/>
          <w:u w:val="single"/>
        </w:rPr>
      </w:pPr>
    </w:p>
    <w:p w:rsidR="00D670CC" w:rsidRDefault="00FF52A6">
      <w:pPr>
        <w:rPr>
          <w:rFonts w:ascii="Arial" w:eastAsia="Arial" w:hAnsi="Arial" w:cs="Arial"/>
          <w:b/>
          <w:sz w:val="28"/>
          <w:szCs w:val="28"/>
          <w:u w:val="single"/>
        </w:rPr>
      </w:pPr>
      <w:r>
        <w:rPr>
          <w:rFonts w:ascii="Arial" w:eastAsia="Arial" w:hAnsi="Arial" w:cs="Arial"/>
          <w:b/>
          <w:sz w:val="28"/>
          <w:szCs w:val="28"/>
          <w:u w:val="single"/>
        </w:rPr>
        <w:t>S</w:t>
      </w:r>
      <w:r>
        <w:rPr>
          <w:rFonts w:ascii="Arial" w:eastAsia="Arial" w:hAnsi="Arial" w:cs="Arial"/>
          <w:b/>
          <w:sz w:val="28"/>
          <w:szCs w:val="28"/>
          <w:u w:val="single"/>
        </w:rPr>
        <w:t>tudents with Disabilities</w:t>
      </w:r>
    </w:p>
    <w:p w:rsidR="00D670CC" w:rsidRDefault="00FF52A6">
      <w:pPr>
        <w:rPr>
          <w:rFonts w:ascii="Arial" w:eastAsia="Arial" w:hAnsi="Arial" w:cs="Arial"/>
        </w:rPr>
      </w:pPr>
      <w:r>
        <w:rPr>
          <w:rFonts w:ascii="Arial" w:eastAsia="Arial" w:hAnsi="Arial" w:cs="Arial"/>
        </w:rPr>
        <w:t>In compliance with Section 504 of the Rehabilitation Act of 1973, the Americans with Disabilities Act (ADA) of 1990, and the ADA Amendments Act (2008), Chaminade University of Honolulu offers accommodations for individuals with di</w:t>
      </w:r>
      <w:r>
        <w:rPr>
          <w:rFonts w:ascii="Arial" w:eastAsia="Arial" w:hAnsi="Arial" w:cs="Arial"/>
        </w:rPr>
        <w:t>sabilities. If you would like to determine if you qualify for ADA accommodations, please contact the Counseling Center at (808) 735-4845. Once your documentation is submitted, the assessments will be reviewed and the student will be notified.</w:t>
      </w:r>
    </w:p>
    <w:p w:rsidR="00D670CC" w:rsidRDefault="00FF52A6">
      <w:pPr>
        <w:shd w:val="clear" w:color="auto" w:fill="FFFFFF"/>
        <w:spacing w:before="280" w:after="280"/>
        <w:jc w:val="both"/>
        <w:rPr>
          <w:rFonts w:ascii="Arial" w:eastAsia="Arial" w:hAnsi="Arial" w:cs="Arial"/>
          <w:b/>
          <w:u w:val="single"/>
        </w:rPr>
      </w:pPr>
      <w:r>
        <w:rPr>
          <w:rFonts w:ascii="Arial" w:eastAsia="Arial" w:hAnsi="Arial" w:cs="Arial"/>
        </w:rPr>
        <w:t>If one qualif</w:t>
      </w:r>
      <w:r>
        <w:rPr>
          <w:rFonts w:ascii="Arial" w:eastAsia="Arial" w:hAnsi="Arial" w:cs="Arial"/>
        </w:rPr>
        <w:t>ies for ADA accommodations, an ADA agreement will be signed by the student. Each semester, the student will contact the ADA Coordinator to identify which instructors are to be notified.  Faculty will be sent a letter via email to inform them of the accommo</w:t>
      </w:r>
      <w:r>
        <w:rPr>
          <w:rFonts w:ascii="Arial" w:eastAsia="Arial" w:hAnsi="Arial" w:cs="Arial"/>
        </w:rPr>
        <w:t xml:space="preserve">dations a student is to receive. However, the nature of your disability is confidential.Once the appropriate documentation is received by the ADA Coordinator, please allow two to three weeks to process your paperwork. </w:t>
      </w:r>
      <w:r>
        <w:rPr>
          <w:rFonts w:ascii="Arial" w:eastAsia="Arial" w:hAnsi="Arial" w:cs="Arial"/>
        </w:rPr>
        <w:lastRenderedPageBreak/>
        <w:t>Processing time may vary pending the v</w:t>
      </w:r>
      <w:r>
        <w:rPr>
          <w:rFonts w:ascii="Arial" w:eastAsia="Arial" w:hAnsi="Arial" w:cs="Arial"/>
        </w:rPr>
        <w:t>olume of requests received.  Contact the Counseling Center at (808) 735-4845 or e-mail at </w:t>
      </w:r>
      <w:hyperlink r:id="rId11">
        <w:r>
          <w:rPr>
            <w:rFonts w:ascii="Arial" w:eastAsia="Arial" w:hAnsi="Arial" w:cs="Arial"/>
            <w:u w:val="single"/>
          </w:rPr>
          <w:t>counselingcenter@chaminade.edu</w:t>
        </w:r>
      </w:hyperlink>
      <w:r>
        <w:rPr>
          <w:rFonts w:ascii="Arial" w:eastAsia="Arial" w:hAnsi="Arial" w:cs="Arial"/>
        </w:rPr>
        <w:t>.</w:t>
      </w:r>
    </w:p>
    <w:p w:rsidR="00D670CC" w:rsidRDefault="00FF52A6">
      <w:pPr>
        <w:rPr>
          <w:rFonts w:ascii="Arial" w:eastAsia="Arial" w:hAnsi="Arial" w:cs="Arial"/>
          <w:sz w:val="28"/>
          <w:szCs w:val="28"/>
        </w:rPr>
      </w:pPr>
      <w:r>
        <w:rPr>
          <w:rFonts w:ascii="Arial" w:eastAsia="Arial" w:hAnsi="Arial" w:cs="Arial"/>
          <w:b/>
          <w:sz w:val="28"/>
          <w:szCs w:val="28"/>
          <w:u w:val="single"/>
        </w:rPr>
        <w:t>Professionalism and Classroom Conduct</w:t>
      </w:r>
    </w:p>
    <w:p w:rsidR="00D670CC" w:rsidRDefault="00FF52A6">
      <w:pPr>
        <w:rPr>
          <w:rFonts w:ascii="Arial" w:eastAsia="Arial" w:hAnsi="Arial" w:cs="Arial"/>
        </w:rPr>
      </w:pPr>
      <w:r>
        <w:rPr>
          <w:rFonts w:ascii="Arial" w:eastAsia="Arial" w:hAnsi="Arial" w:cs="Arial"/>
        </w:rPr>
        <w:t>Each student will be expected to be on-time to class, prepared with necessary text and materials, actively engaged in the lesson or activity, and respectful of their peers.  Please refer to the Student Handbook to the policies on plagiarism, classroom resp</w:t>
      </w:r>
      <w:r>
        <w:rPr>
          <w:rFonts w:ascii="Arial" w:eastAsia="Arial" w:hAnsi="Arial" w:cs="Arial"/>
        </w:rPr>
        <w:t xml:space="preserve">ect, student conduct, freedom of speech, and all academic policies regarding grading.  </w:t>
      </w:r>
    </w:p>
    <w:p w:rsidR="00D670CC" w:rsidRDefault="00D670CC">
      <w:pPr>
        <w:rPr>
          <w:rFonts w:ascii="Arial" w:eastAsia="Arial" w:hAnsi="Arial" w:cs="Arial"/>
        </w:rPr>
      </w:pPr>
    </w:p>
    <w:p w:rsidR="00D670CC" w:rsidRDefault="00FF52A6">
      <w:pPr>
        <w:tabs>
          <w:tab w:val="left" w:pos="0"/>
        </w:tabs>
        <w:jc w:val="both"/>
        <w:rPr>
          <w:rFonts w:ascii="Arial" w:eastAsia="Arial" w:hAnsi="Arial" w:cs="Arial"/>
          <w:b/>
          <w:sz w:val="28"/>
          <w:szCs w:val="28"/>
          <w:u w:val="single"/>
        </w:rPr>
      </w:pPr>
      <w:r>
        <w:rPr>
          <w:rFonts w:ascii="Arial" w:eastAsia="Arial" w:hAnsi="Arial" w:cs="Arial"/>
          <w:b/>
          <w:sz w:val="28"/>
          <w:szCs w:val="28"/>
          <w:u w:val="single"/>
        </w:rPr>
        <w:t>Academic Honesty</w:t>
      </w:r>
    </w:p>
    <w:p w:rsidR="00D670CC" w:rsidRDefault="00FF52A6">
      <w:pPr>
        <w:tabs>
          <w:tab w:val="left" w:pos="0"/>
        </w:tabs>
        <w:jc w:val="both"/>
        <w:rPr>
          <w:rFonts w:ascii="Arial" w:eastAsia="Arial" w:hAnsi="Arial" w:cs="Arial"/>
        </w:rPr>
      </w:pPr>
      <w:r>
        <w:rPr>
          <w:rFonts w:ascii="Arial" w:eastAsia="Arial" w:hAnsi="Arial" w:cs="Arial"/>
        </w:rPr>
        <w:t>Examples of dishonesty are records theft, cheating on examinations, altering grades, and</w:t>
      </w:r>
      <w:r>
        <w:rPr>
          <w:rFonts w:ascii="Arial" w:eastAsia="Arial" w:hAnsi="Arial" w:cs="Arial"/>
          <w:b/>
          <w:u w:val="single"/>
        </w:rPr>
        <w:t xml:space="preserve"> </w:t>
      </w:r>
      <w:r>
        <w:rPr>
          <w:rFonts w:ascii="Arial" w:eastAsia="Arial" w:hAnsi="Arial" w:cs="Arial"/>
        </w:rPr>
        <w:t>plagiarism.  Specific instances of dishonesty are investigate</w:t>
      </w:r>
      <w:r>
        <w:rPr>
          <w:rFonts w:ascii="Arial" w:eastAsia="Arial" w:hAnsi="Arial" w:cs="Arial"/>
        </w:rPr>
        <w:t>d first by the instructor, then the program director. The penalty for dishonesty can range from an F grade to expulsion from the University.</w:t>
      </w:r>
    </w:p>
    <w:p w:rsidR="00D670CC" w:rsidRDefault="00D670CC">
      <w:pPr>
        <w:rPr>
          <w:rFonts w:ascii="Arial" w:eastAsia="Arial" w:hAnsi="Arial" w:cs="Arial"/>
          <w:b/>
          <w:u w:val="single"/>
        </w:rPr>
      </w:pPr>
    </w:p>
    <w:p w:rsidR="00D670CC" w:rsidRDefault="00FF52A6">
      <w:pPr>
        <w:tabs>
          <w:tab w:val="left" w:pos="0"/>
        </w:tabs>
        <w:jc w:val="both"/>
        <w:rPr>
          <w:rFonts w:ascii="Arial" w:eastAsia="Arial" w:hAnsi="Arial" w:cs="Arial"/>
          <w:b/>
          <w:sz w:val="28"/>
          <w:szCs w:val="28"/>
          <w:u w:val="single"/>
        </w:rPr>
      </w:pPr>
      <w:r>
        <w:rPr>
          <w:rFonts w:ascii="Arial" w:eastAsia="Arial" w:hAnsi="Arial" w:cs="Arial"/>
          <w:b/>
          <w:sz w:val="28"/>
          <w:szCs w:val="28"/>
          <w:u w:val="single"/>
        </w:rPr>
        <w:t>Attendance Policy and Participation (flexible this term):</w:t>
      </w:r>
    </w:p>
    <w:p w:rsidR="00D670CC" w:rsidRDefault="00FF52A6">
      <w:pPr>
        <w:tabs>
          <w:tab w:val="left" w:pos="0"/>
        </w:tabs>
        <w:jc w:val="both"/>
        <w:rPr>
          <w:rFonts w:ascii="Arial" w:eastAsia="Arial" w:hAnsi="Arial" w:cs="Arial"/>
          <w:shd w:val="clear" w:color="auto" w:fill="FFE599"/>
        </w:rPr>
      </w:pPr>
      <w:r>
        <w:rPr>
          <w:rFonts w:ascii="Arial" w:eastAsia="Arial" w:hAnsi="Arial" w:cs="Arial"/>
          <w:shd w:val="clear" w:color="auto" w:fill="FFE599"/>
        </w:rPr>
        <w:t>Prompt and consistent attendance is expected and will reflect the MSCP program policies. Because of the accelerated semester, a student who misses more than one (1) class has missed a substantial portion of the material presented. Only one absence is allow</w:t>
      </w:r>
      <w:r>
        <w:rPr>
          <w:rFonts w:ascii="Arial" w:eastAsia="Arial" w:hAnsi="Arial" w:cs="Arial"/>
          <w:shd w:val="clear" w:color="auto" w:fill="FFE599"/>
        </w:rPr>
        <w:t>ed. No exceptions. If more than one class is missed, the student will fail the class (will be given a “C”) and must re-take it the next time it is offered.</w:t>
      </w:r>
    </w:p>
    <w:p w:rsidR="00D670CC" w:rsidRDefault="00D670CC">
      <w:pPr>
        <w:tabs>
          <w:tab w:val="left" w:pos="0"/>
        </w:tabs>
        <w:jc w:val="both"/>
        <w:rPr>
          <w:rFonts w:ascii="Arial" w:eastAsia="Arial" w:hAnsi="Arial" w:cs="Arial"/>
          <w:shd w:val="clear" w:color="auto" w:fill="FFE599"/>
        </w:rPr>
      </w:pPr>
    </w:p>
    <w:p w:rsidR="00D670CC" w:rsidRDefault="00FF52A6">
      <w:pPr>
        <w:tabs>
          <w:tab w:val="left" w:pos="0"/>
        </w:tabs>
        <w:jc w:val="both"/>
        <w:rPr>
          <w:rFonts w:ascii="Arial" w:eastAsia="Arial" w:hAnsi="Arial" w:cs="Arial"/>
          <w:shd w:val="clear" w:color="auto" w:fill="FFE599"/>
        </w:rPr>
      </w:pPr>
      <w:r>
        <w:rPr>
          <w:rFonts w:ascii="Arial" w:eastAsia="Arial" w:hAnsi="Arial" w:cs="Arial"/>
          <w:shd w:val="clear" w:color="auto" w:fill="FFE599"/>
        </w:rPr>
        <w:t>Tardies- Two (2) late arrivals (or leaving class early) will be recorded as one absence. If a stude</w:t>
      </w:r>
      <w:r>
        <w:rPr>
          <w:rFonts w:ascii="Arial" w:eastAsia="Arial" w:hAnsi="Arial" w:cs="Arial"/>
          <w:shd w:val="clear" w:color="auto" w:fill="FFE599"/>
        </w:rPr>
        <w:t>nt arrives to class one (1) hour after the start time or leaves one (1) hour prior to the dismissal time, it will be recorded as one absence. If an emergency or severe illness occurs, the student must inform the professor in advance of the class.</w:t>
      </w:r>
    </w:p>
    <w:p w:rsidR="00D670CC" w:rsidRDefault="00D670CC">
      <w:pPr>
        <w:tabs>
          <w:tab w:val="left" w:pos="0"/>
        </w:tabs>
        <w:jc w:val="both"/>
        <w:rPr>
          <w:rFonts w:ascii="Arial" w:eastAsia="Arial" w:hAnsi="Arial" w:cs="Arial"/>
          <w:shd w:val="clear" w:color="auto" w:fill="FFE599"/>
        </w:rPr>
      </w:pPr>
    </w:p>
    <w:p w:rsidR="00D670CC" w:rsidRDefault="00FF52A6">
      <w:pPr>
        <w:tabs>
          <w:tab w:val="left" w:pos="0"/>
        </w:tabs>
        <w:jc w:val="both"/>
        <w:rPr>
          <w:rFonts w:ascii="Arial" w:eastAsia="Arial" w:hAnsi="Arial" w:cs="Arial"/>
          <w:shd w:val="clear" w:color="auto" w:fill="FFE599"/>
        </w:rPr>
      </w:pPr>
      <w:r>
        <w:rPr>
          <w:rFonts w:ascii="Arial" w:eastAsia="Arial" w:hAnsi="Arial" w:cs="Arial"/>
          <w:shd w:val="clear" w:color="auto" w:fill="FFE599"/>
        </w:rPr>
        <w:t>If you a</w:t>
      </w:r>
      <w:r>
        <w:rPr>
          <w:rFonts w:ascii="Arial" w:eastAsia="Arial" w:hAnsi="Arial" w:cs="Arial"/>
          <w:shd w:val="clear" w:color="auto" w:fill="FFE599"/>
        </w:rPr>
        <w:t>re concerned about your progress in this course, please meet with me early, as very little can be done late in the course to address your potential concerns.  Likewise, should you have any concerns regarding your Internship site(s), please inform me of you</w:t>
      </w:r>
      <w:r>
        <w:rPr>
          <w:rFonts w:ascii="Arial" w:eastAsia="Arial" w:hAnsi="Arial" w:cs="Arial"/>
          <w:shd w:val="clear" w:color="auto" w:fill="FFE599"/>
        </w:rPr>
        <w:t xml:space="preserve">r concerns immediately, so corrective action can be taken to ensure a successful internship.  </w:t>
      </w:r>
    </w:p>
    <w:p w:rsidR="00D670CC" w:rsidRDefault="00D670CC">
      <w:pPr>
        <w:tabs>
          <w:tab w:val="left" w:pos="0"/>
        </w:tabs>
        <w:jc w:val="both"/>
        <w:rPr>
          <w:rFonts w:ascii="Arial" w:eastAsia="Arial" w:hAnsi="Arial" w:cs="Arial"/>
          <w:shd w:val="clear" w:color="auto" w:fill="FFE599"/>
        </w:rPr>
      </w:pPr>
    </w:p>
    <w:p w:rsidR="00D670CC" w:rsidRDefault="00D670CC">
      <w:pPr>
        <w:tabs>
          <w:tab w:val="left" w:pos="0"/>
        </w:tabs>
        <w:jc w:val="both"/>
        <w:rPr>
          <w:rFonts w:ascii="Arial" w:eastAsia="Arial" w:hAnsi="Arial" w:cs="Arial"/>
          <w:shd w:val="clear" w:color="auto" w:fill="FFE599"/>
        </w:rPr>
      </w:pPr>
    </w:p>
    <w:p w:rsidR="00D670CC" w:rsidRDefault="00FF52A6">
      <w:pPr>
        <w:rPr>
          <w:rFonts w:ascii="Arial" w:eastAsia="Arial" w:hAnsi="Arial" w:cs="Arial"/>
          <w:b/>
          <w:sz w:val="28"/>
          <w:szCs w:val="28"/>
          <w:u w:val="single"/>
        </w:rPr>
      </w:pPr>
      <w:r>
        <w:rPr>
          <w:rFonts w:ascii="Arial" w:eastAsia="Arial" w:hAnsi="Arial" w:cs="Arial"/>
          <w:b/>
          <w:sz w:val="28"/>
          <w:szCs w:val="28"/>
          <w:u w:val="single"/>
        </w:rPr>
        <w:t>Course Requirements</w:t>
      </w:r>
    </w:p>
    <w:p w:rsidR="00D670CC" w:rsidRDefault="00FF52A6">
      <w:pPr>
        <w:rPr>
          <w:rFonts w:ascii="Arial" w:eastAsia="Arial" w:hAnsi="Arial" w:cs="Arial"/>
          <w:i/>
        </w:rPr>
      </w:pPr>
      <w:r>
        <w:rPr>
          <w:rFonts w:ascii="Arial" w:eastAsia="Arial" w:hAnsi="Arial" w:cs="Arial"/>
        </w:rPr>
        <w:t xml:space="preserve">Assignments are to be handed in to the Instructor on the due dates stated in the syllabus.  </w:t>
      </w:r>
      <w:r>
        <w:rPr>
          <w:rFonts w:ascii="Arial" w:eastAsia="Arial" w:hAnsi="Arial" w:cs="Arial"/>
          <w:b/>
          <w:i/>
        </w:rPr>
        <w:t>No assignment will be accepted after the due da</w:t>
      </w:r>
      <w:r>
        <w:rPr>
          <w:rFonts w:ascii="Arial" w:eastAsia="Arial" w:hAnsi="Arial" w:cs="Arial"/>
          <w:b/>
          <w:i/>
        </w:rPr>
        <w:t>te</w:t>
      </w:r>
      <w:r>
        <w:rPr>
          <w:rFonts w:ascii="Arial" w:eastAsia="Arial" w:hAnsi="Arial" w:cs="Arial"/>
        </w:rPr>
        <w:t xml:space="preserve"> and will result in a zero for the total points of the assignment.  All readings must be done prior to the class meeting.</w:t>
      </w:r>
    </w:p>
    <w:p w:rsidR="00D670CC" w:rsidRDefault="00D670CC">
      <w:pPr>
        <w:widowControl w:val="0"/>
        <w:pBdr>
          <w:top w:val="nil"/>
          <w:left w:val="nil"/>
          <w:bottom w:val="nil"/>
          <w:right w:val="nil"/>
          <w:between w:val="nil"/>
        </w:pBdr>
        <w:rPr>
          <w:rFonts w:ascii="Arial" w:eastAsia="Arial" w:hAnsi="Arial" w:cs="Arial"/>
          <w:b/>
          <w:u w:val="single"/>
        </w:rPr>
      </w:pPr>
    </w:p>
    <w:p w:rsidR="00D670CC" w:rsidRDefault="00FF52A6">
      <w:pPr>
        <w:widowControl w:val="0"/>
        <w:pBdr>
          <w:top w:val="nil"/>
          <w:left w:val="nil"/>
          <w:bottom w:val="nil"/>
          <w:right w:val="nil"/>
          <w:between w:val="nil"/>
        </w:pBdr>
        <w:rPr>
          <w:rFonts w:ascii="Arial" w:eastAsia="Arial" w:hAnsi="Arial" w:cs="Arial"/>
          <w:b/>
          <w:sz w:val="28"/>
          <w:szCs w:val="28"/>
          <w:u w:val="single"/>
        </w:rPr>
      </w:pPr>
      <w:r>
        <w:rPr>
          <w:rFonts w:ascii="Arial" w:eastAsia="Arial" w:hAnsi="Arial" w:cs="Arial"/>
          <w:b/>
          <w:sz w:val="28"/>
          <w:szCs w:val="28"/>
          <w:u w:val="single"/>
        </w:rPr>
        <w:t>Assignments</w:t>
      </w:r>
    </w:p>
    <w:p w:rsidR="00D670CC" w:rsidRDefault="00FF52A6">
      <w:pPr>
        <w:widowControl w:val="0"/>
        <w:pBdr>
          <w:top w:val="nil"/>
          <w:left w:val="nil"/>
          <w:bottom w:val="nil"/>
          <w:right w:val="nil"/>
          <w:between w:val="nil"/>
        </w:pBdr>
        <w:rPr>
          <w:rFonts w:ascii="Arial" w:eastAsia="Arial" w:hAnsi="Arial" w:cs="Arial"/>
        </w:rPr>
      </w:pPr>
      <w:r>
        <w:rPr>
          <w:rFonts w:ascii="Arial" w:eastAsia="Arial" w:hAnsi="Arial" w:cs="Arial"/>
        </w:rPr>
        <w:t>(</w:t>
      </w:r>
      <w:r>
        <w:rPr>
          <w:rFonts w:ascii="Arial" w:eastAsia="Arial" w:hAnsi="Arial" w:cs="Arial"/>
        </w:rPr>
        <w:t>5</w:t>
      </w:r>
      <w:r>
        <w:rPr>
          <w:rFonts w:ascii="Arial" w:eastAsia="Arial" w:hAnsi="Arial" w:cs="Arial"/>
        </w:rPr>
        <w:t>) Chapter Quizzes</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30</w:t>
      </w:r>
      <w:r>
        <w:rPr>
          <w:rFonts w:ascii="Arial" w:eastAsia="Arial" w:hAnsi="Arial" w:cs="Arial"/>
        </w:rPr>
        <w:tab/>
      </w:r>
      <w:r>
        <w:rPr>
          <w:rFonts w:ascii="Arial" w:eastAsia="Arial" w:hAnsi="Arial" w:cs="Arial"/>
        </w:rPr>
        <w:tab/>
      </w:r>
      <w:r>
        <w:rPr>
          <w:rFonts w:ascii="Arial" w:eastAsia="Arial" w:hAnsi="Arial" w:cs="Arial"/>
        </w:rPr>
        <w:t xml:space="preserve">Chapter </w:t>
      </w:r>
      <w:r>
        <w:rPr>
          <w:rFonts w:ascii="Arial" w:eastAsia="Arial" w:hAnsi="Arial" w:cs="Arial"/>
        </w:rPr>
        <w:t xml:space="preserve">Presentation with Outline </w:t>
      </w:r>
      <w:r>
        <w:rPr>
          <w:rFonts w:ascii="Arial" w:eastAsia="Arial" w:hAnsi="Arial" w:cs="Arial"/>
          <w:b/>
        </w:rPr>
        <w:t>or</w:t>
      </w:r>
      <w:r>
        <w:rPr>
          <w:rFonts w:ascii="Arial" w:eastAsia="Arial" w:hAnsi="Arial" w:cs="Arial"/>
          <w:b/>
        </w:rPr>
        <w:tab/>
      </w:r>
      <w:r>
        <w:rPr>
          <w:rFonts w:ascii="Arial" w:eastAsia="Arial" w:hAnsi="Arial" w:cs="Arial"/>
        </w:rPr>
        <w:tab/>
      </w:r>
    </w:p>
    <w:p w:rsidR="00D670CC" w:rsidRDefault="00FF52A6">
      <w:pPr>
        <w:widowControl w:val="0"/>
        <w:pBdr>
          <w:top w:val="nil"/>
          <w:left w:val="nil"/>
          <w:bottom w:val="nil"/>
          <w:right w:val="nil"/>
          <w:between w:val="nil"/>
        </w:pBdr>
        <w:ind w:firstLine="720"/>
        <w:rPr>
          <w:rFonts w:ascii="Arial" w:eastAsia="Arial" w:hAnsi="Arial" w:cs="Arial"/>
        </w:rPr>
      </w:pPr>
      <w:r>
        <w:rPr>
          <w:rFonts w:ascii="Arial" w:eastAsia="Arial" w:hAnsi="Arial" w:cs="Arial"/>
        </w:rPr>
        <w:lastRenderedPageBreak/>
        <w:t>Guidance Lesson Presentation with Lesson Plan</w:t>
      </w:r>
      <w:r>
        <w:rPr>
          <w:rFonts w:ascii="Arial" w:eastAsia="Arial" w:hAnsi="Arial" w:cs="Arial"/>
        </w:rPr>
        <w:tab/>
      </w:r>
      <w:r>
        <w:rPr>
          <w:rFonts w:ascii="Arial" w:eastAsia="Arial" w:hAnsi="Arial" w:cs="Arial"/>
        </w:rPr>
        <w:tab/>
        <w:t>20</w:t>
      </w:r>
      <w:r>
        <w:rPr>
          <w:rFonts w:ascii="Arial" w:eastAsia="Arial" w:hAnsi="Arial" w:cs="Arial"/>
        </w:rPr>
        <w:tab/>
      </w:r>
      <w:r>
        <w:rPr>
          <w:rFonts w:ascii="Arial" w:eastAsia="Arial" w:hAnsi="Arial" w:cs="Arial"/>
        </w:rPr>
        <w:tab/>
      </w:r>
    </w:p>
    <w:p w:rsidR="00D670CC" w:rsidRDefault="00FF52A6">
      <w:pPr>
        <w:widowControl w:val="0"/>
        <w:rPr>
          <w:rFonts w:ascii="Arial" w:eastAsia="Arial" w:hAnsi="Arial" w:cs="Arial"/>
        </w:rPr>
      </w:pPr>
      <w:r>
        <w:rPr>
          <w:rFonts w:ascii="Arial" w:eastAsia="Arial" w:hAnsi="Arial" w:cs="Arial"/>
        </w:rPr>
        <w:t>HSCA Reflective Paper</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20</w:t>
      </w:r>
      <w:r>
        <w:rPr>
          <w:rFonts w:ascii="Arial" w:eastAsia="Arial" w:hAnsi="Arial" w:cs="Arial"/>
        </w:rPr>
        <w:tab/>
      </w:r>
      <w:r>
        <w:rPr>
          <w:rFonts w:ascii="Arial" w:eastAsia="Arial" w:hAnsi="Arial" w:cs="Arial"/>
        </w:rPr>
        <w:tab/>
      </w:r>
      <w:r>
        <w:rPr>
          <w:rFonts w:ascii="Arial" w:eastAsia="Arial" w:hAnsi="Arial" w:cs="Arial"/>
        </w:rPr>
        <w:t>Site Visit Report</w:t>
      </w:r>
      <w:r>
        <w:rPr>
          <w:rFonts w:ascii="Arial" w:eastAsia="Arial" w:hAnsi="Arial" w:cs="Arial"/>
        </w:rPr>
        <w:t xml:space="preserve"> (15 hour site visit requirement)</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20</w:t>
      </w:r>
    </w:p>
    <w:p w:rsidR="00D670CC" w:rsidRDefault="00FF52A6">
      <w:pPr>
        <w:widowControl w:val="0"/>
        <w:pBdr>
          <w:top w:val="nil"/>
          <w:left w:val="nil"/>
          <w:bottom w:val="single" w:sz="12" w:space="1" w:color="000000"/>
          <w:right w:val="nil"/>
          <w:between w:val="nil"/>
        </w:pBdr>
        <w:rPr>
          <w:rFonts w:ascii="Arial" w:eastAsia="Arial" w:hAnsi="Arial" w:cs="Arial"/>
        </w:rPr>
      </w:pPr>
      <w:r>
        <w:rPr>
          <w:rFonts w:ascii="Arial" w:eastAsia="Arial" w:hAnsi="Arial" w:cs="Arial"/>
        </w:rPr>
        <w:t>Weekly Reflections</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10</w:t>
      </w:r>
      <w:r>
        <w:rPr>
          <w:rFonts w:ascii="Arial" w:eastAsia="Arial" w:hAnsi="Arial" w:cs="Arial"/>
        </w:rPr>
        <w:tab/>
      </w:r>
    </w:p>
    <w:p w:rsidR="00D670CC" w:rsidRDefault="00FF52A6">
      <w:pPr>
        <w:widowControl w:val="0"/>
        <w:pBdr>
          <w:top w:val="nil"/>
          <w:left w:val="nil"/>
          <w:bottom w:val="nil"/>
          <w:right w:val="nil"/>
          <w:between w:val="nil"/>
        </w:pBdr>
        <w:rPr>
          <w:rFonts w:ascii="Arial" w:eastAsia="Arial" w:hAnsi="Arial" w:cs="Arial"/>
        </w:rPr>
      </w:pP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Total Points</w:t>
      </w:r>
      <w:r>
        <w:rPr>
          <w:rFonts w:ascii="Arial" w:eastAsia="Arial" w:hAnsi="Arial" w:cs="Arial"/>
        </w:rPr>
        <w:tab/>
      </w:r>
      <w:r>
        <w:rPr>
          <w:rFonts w:ascii="Arial" w:eastAsia="Arial" w:hAnsi="Arial" w:cs="Arial"/>
        </w:rPr>
        <w:tab/>
        <w:t>100</w:t>
      </w:r>
    </w:p>
    <w:p w:rsidR="00D670CC" w:rsidRDefault="00FF52A6">
      <w:pPr>
        <w:widowControl w:val="0"/>
        <w:pBdr>
          <w:top w:val="nil"/>
          <w:left w:val="nil"/>
          <w:bottom w:val="nil"/>
          <w:right w:val="nil"/>
          <w:between w:val="nil"/>
        </w:pBdr>
        <w:rPr>
          <w:rFonts w:ascii="Arial" w:eastAsia="Arial" w:hAnsi="Arial" w:cs="Arial"/>
          <w:b/>
          <w:i/>
          <w:sz w:val="28"/>
          <w:szCs w:val="28"/>
        </w:rPr>
      </w:pPr>
      <w:r>
        <w:rPr>
          <w:rFonts w:ascii="Arial" w:eastAsia="Arial" w:hAnsi="Arial" w:cs="Arial"/>
          <w:b/>
          <w:sz w:val="28"/>
          <w:szCs w:val="28"/>
          <w:u w:val="single"/>
        </w:rPr>
        <w:t>Grading</w:t>
      </w:r>
    </w:p>
    <w:p w:rsidR="00D670CC" w:rsidRDefault="00FF52A6">
      <w:pPr>
        <w:widowControl w:val="0"/>
        <w:pBdr>
          <w:top w:val="nil"/>
          <w:left w:val="nil"/>
          <w:bottom w:val="nil"/>
          <w:right w:val="nil"/>
          <w:between w:val="nil"/>
        </w:pBdr>
        <w:rPr>
          <w:rFonts w:ascii="Arial" w:eastAsia="Arial" w:hAnsi="Arial" w:cs="Arial"/>
        </w:rPr>
      </w:pPr>
      <w:r>
        <w:rPr>
          <w:rFonts w:ascii="Arial" w:eastAsia="Arial" w:hAnsi="Arial" w:cs="Arial"/>
        </w:rPr>
        <w:t>A = 90 – 100</w:t>
      </w:r>
    </w:p>
    <w:p w:rsidR="00D670CC" w:rsidRDefault="00FF52A6">
      <w:pPr>
        <w:widowControl w:val="0"/>
        <w:pBdr>
          <w:top w:val="nil"/>
          <w:left w:val="nil"/>
          <w:bottom w:val="nil"/>
          <w:right w:val="nil"/>
          <w:between w:val="nil"/>
        </w:pBdr>
        <w:rPr>
          <w:rFonts w:ascii="Arial" w:eastAsia="Arial" w:hAnsi="Arial" w:cs="Arial"/>
        </w:rPr>
      </w:pPr>
      <w:r>
        <w:rPr>
          <w:rFonts w:ascii="Arial" w:eastAsia="Arial" w:hAnsi="Arial" w:cs="Arial"/>
        </w:rPr>
        <w:t>B = 80 – 89</w:t>
      </w:r>
    </w:p>
    <w:p w:rsidR="00D670CC" w:rsidRDefault="00FF52A6">
      <w:pPr>
        <w:widowControl w:val="0"/>
        <w:pBdr>
          <w:top w:val="nil"/>
          <w:left w:val="nil"/>
          <w:bottom w:val="nil"/>
          <w:right w:val="nil"/>
          <w:between w:val="nil"/>
        </w:pBdr>
        <w:rPr>
          <w:rFonts w:ascii="Arial" w:eastAsia="Arial" w:hAnsi="Arial" w:cs="Arial"/>
        </w:rPr>
      </w:pPr>
      <w:r>
        <w:rPr>
          <w:rFonts w:ascii="Arial" w:eastAsia="Arial" w:hAnsi="Arial" w:cs="Arial"/>
        </w:rPr>
        <w:t>C= 79 &amp; below (you must retake the class)</w:t>
      </w:r>
    </w:p>
    <w:p w:rsidR="00D670CC" w:rsidRDefault="00D670CC">
      <w:pPr>
        <w:widowControl w:val="0"/>
        <w:pBdr>
          <w:top w:val="nil"/>
          <w:left w:val="nil"/>
          <w:bottom w:val="nil"/>
          <w:right w:val="nil"/>
          <w:between w:val="nil"/>
        </w:pBdr>
        <w:rPr>
          <w:rFonts w:ascii="Arial" w:eastAsia="Arial" w:hAnsi="Arial" w:cs="Arial"/>
          <w:b/>
          <w:u w:val="single"/>
        </w:rPr>
      </w:pPr>
    </w:p>
    <w:p w:rsidR="00D670CC" w:rsidRDefault="00FF52A6">
      <w:pPr>
        <w:widowControl w:val="0"/>
        <w:pBdr>
          <w:top w:val="nil"/>
          <w:left w:val="nil"/>
          <w:bottom w:val="nil"/>
          <w:right w:val="nil"/>
          <w:between w:val="nil"/>
        </w:pBdr>
        <w:rPr>
          <w:rFonts w:ascii="Arial" w:eastAsia="Arial" w:hAnsi="Arial" w:cs="Arial"/>
          <w:sz w:val="28"/>
          <w:szCs w:val="28"/>
        </w:rPr>
      </w:pPr>
      <w:r>
        <w:rPr>
          <w:rFonts w:ascii="Arial" w:eastAsia="Arial" w:hAnsi="Arial" w:cs="Arial"/>
          <w:b/>
          <w:sz w:val="28"/>
          <w:szCs w:val="28"/>
          <w:u w:val="single"/>
        </w:rPr>
        <w:t>Assignment Description</w:t>
      </w:r>
    </w:p>
    <w:p w:rsidR="00D670CC" w:rsidRDefault="00FF52A6">
      <w:pPr>
        <w:numPr>
          <w:ilvl w:val="0"/>
          <w:numId w:val="2"/>
        </w:numPr>
        <w:rPr>
          <w:rFonts w:ascii="Arial" w:eastAsia="Arial" w:hAnsi="Arial" w:cs="Arial"/>
        </w:rPr>
      </w:pPr>
      <w:r>
        <w:rPr>
          <w:rFonts w:ascii="Arial" w:eastAsia="Arial" w:hAnsi="Arial" w:cs="Arial"/>
          <w:b/>
        </w:rPr>
        <w:t xml:space="preserve">(5) Chapter Quiz: </w:t>
      </w:r>
      <w:r>
        <w:rPr>
          <w:rFonts w:ascii="Arial" w:eastAsia="Arial" w:hAnsi="Arial" w:cs="Arial"/>
        </w:rPr>
        <w:t xml:space="preserve"> A chapter quiz will be assigned after each chapter presentation.  The quizzes will range from multiple choice, true/false, and/or short answer questions. </w:t>
      </w:r>
    </w:p>
    <w:p w:rsidR="00D670CC" w:rsidRDefault="00D670CC">
      <w:pPr>
        <w:ind w:left="720"/>
        <w:rPr>
          <w:rFonts w:ascii="Arial" w:eastAsia="Arial" w:hAnsi="Arial" w:cs="Arial"/>
        </w:rPr>
      </w:pPr>
    </w:p>
    <w:p w:rsidR="00D670CC" w:rsidRDefault="00FF52A6">
      <w:pPr>
        <w:numPr>
          <w:ilvl w:val="0"/>
          <w:numId w:val="2"/>
        </w:numPr>
        <w:ind w:left="1440"/>
        <w:rPr>
          <w:rFonts w:ascii="Arial" w:eastAsia="Arial" w:hAnsi="Arial" w:cs="Arial"/>
          <w:shd w:val="clear" w:color="auto" w:fill="CFE2F3"/>
        </w:rPr>
      </w:pPr>
      <w:r>
        <w:rPr>
          <w:rFonts w:ascii="Arial" w:eastAsia="Arial" w:hAnsi="Arial" w:cs="Arial"/>
          <w:b/>
          <w:shd w:val="clear" w:color="auto" w:fill="CFE2F3"/>
        </w:rPr>
        <w:t xml:space="preserve">Chapter Presentation with Outline: </w:t>
      </w:r>
      <w:r>
        <w:rPr>
          <w:rFonts w:ascii="Arial" w:eastAsia="Arial" w:hAnsi="Arial" w:cs="Arial"/>
          <w:shd w:val="clear" w:color="auto" w:fill="CFE2F3"/>
        </w:rPr>
        <w:t xml:space="preserve"> Half of the students in the class will present a chapter from the text in a presentation format.  The presentation should not exceed 15 minutes.  A one-page chapter outline must be shared with each member of the class and Instructor prior to the chapter p</w:t>
      </w:r>
      <w:r>
        <w:rPr>
          <w:rFonts w:ascii="Arial" w:eastAsia="Arial" w:hAnsi="Arial" w:cs="Arial"/>
          <w:shd w:val="clear" w:color="auto" w:fill="CFE2F3"/>
        </w:rPr>
        <w:t>resentation.</w:t>
      </w:r>
    </w:p>
    <w:p w:rsidR="00D670CC" w:rsidRDefault="00D670CC">
      <w:pPr>
        <w:pBdr>
          <w:top w:val="nil"/>
          <w:left w:val="nil"/>
          <w:bottom w:val="nil"/>
          <w:right w:val="nil"/>
          <w:between w:val="nil"/>
        </w:pBdr>
        <w:ind w:left="1440"/>
        <w:jc w:val="center"/>
        <w:rPr>
          <w:rFonts w:ascii="Arial" w:eastAsia="Arial" w:hAnsi="Arial" w:cs="Arial"/>
          <w:b/>
          <w:sz w:val="48"/>
          <w:szCs w:val="48"/>
          <w:shd w:val="clear" w:color="auto" w:fill="CFE2F3"/>
        </w:rPr>
      </w:pPr>
    </w:p>
    <w:p w:rsidR="00D670CC" w:rsidRDefault="00FF52A6">
      <w:pPr>
        <w:numPr>
          <w:ilvl w:val="0"/>
          <w:numId w:val="2"/>
        </w:numPr>
        <w:ind w:left="1440"/>
        <w:rPr>
          <w:rFonts w:ascii="Arial" w:eastAsia="Arial" w:hAnsi="Arial" w:cs="Arial"/>
          <w:shd w:val="clear" w:color="auto" w:fill="CFE2F3"/>
        </w:rPr>
      </w:pPr>
      <w:r>
        <w:rPr>
          <w:rFonts w:ascii="Arial" w:eastAsia="Arial" w:hAnsi="Arial" w:cs="Arial"/>
          <w:b/>
          <w:shd w:val="clear" w:color="auto" w:fill="CFE2F3"/>
        </w:rPr>
        <w:t>Guidance Lesson Presentation with Lesson Plan:</w:t>
      </w:r>
      <w:r>
        <w:rPr>
          <w:rFonts w:ascii="Arial" w:eastAsia="Arial" w:hAnsi="Arial" w:cs="Arial"/>
          <w:shd w:val="clear" w:color="auto" w:fill="CFE2F3"/>
        </w:rPr>
        <w:t xml:space="preserve">  Half of the students in the class will present a Guidance Lesson (K-12) to the class.  Lesson presentation should not exceed 20 minutes.  A copy of the lesson plan must be shared with each member of the class and Instructor prior to the lesson presentati</w:t>
      </w:r>
      <w:r>
        <w:rPr>
          <w:rFonts w:ascii="Arial" w:eastAsia="Arial" w:hAnsi="Arial" w:cs="Arial"/>
          <w:shd w:val="clear" w:color="auto" w:fill="CFE2F3"/>
        </w:rPr>
        <w:t>on (refer to pg. 10).</w:t>
      </w:r>
    </w:p>
    <w:p w:rsidR="00D670CC" w:rsidRDefault="00D670CC">
      <w:pPr>
        <w:ind w:left="720"/>
        <w:rPr>
          <w:rFonts w:ascii="Arial" w:eastAsia="Arial" w:hAnsi="Arial" w:cs="Arial"/>
        </w:rPr>
      </w:pPr>
    </w:p>
    <w:p w:rsidR="00D670CC" w:rsidRDefault="00FF52A6">
      <w:pPr>
        <w:pStyle w:val="Title"/>
        <w:numPr>
          <w:ilvl w:val="0"/>
          <w:numId w:val="2"/>
        </w:numPr>
        <w:jc w:val="left"/>
      </w:pPr>
      <w:r>
        <w:rPr>
          <w:rFonts w:ascii="Arial" w:eastAsia="Arial" w:hAnsi="Arial" w:cs="Arial"/>
        </w:rPr>
        <w:t>HSCA Reflective Paper:</w:t>
      </w:r>
      <w:r>
        <w:rPr>
          <w:rFonts w:ascii="Arial" w:eastAsia="Arial" w:hAnsi="Arial" w:cs="Arial"/>
          <w:b w:val="0"/>
        </w:rPr>
        <w:t xml:space="preserve"> Due Week 9, each student will submit a reflective paper in 500 words or less, that will be submitted to the Hawaii School Counselor Association's newsletter.  This paper should identify a current issue impactin</w:t>
      </w:r>
      <w:r>
        <w:rPr>
          <w:rFonts w:ascii="Arial" w:eastAsia="Arial" w:hAnsi="Arial" w:cs="Arial"/>
          <w:b w:val="0"/>
        </w:rPr>
        <w:t xml:space="preserve">g students and an exploration into its implications it has on school counselors.  Evidence to support your paper should be demonstrated by research of at least </w:t>
      </w:r>
      <w:r>
        <w:rPr>
          <w:rFonts w:ascii="Arial" w:eastAsia="Arial" w:hAnsi="Arial" w:cs="Arial"/>
          <w:b w:val="0"/>
          <w:i/>
        </w:rPr>
        <w:t>two</w:t>
      </w:r>
      <w:r>
        <w:rPr>
          <w:rFonts w:ascii="Arial" w:eastAsia="Arial" w:hAnsi="Arial" w:cs="Arial"/>
          <w:b w:val="0"/>
        </w:rPr>
        <w:t xml:space="preserve"> cited references.  </w:t>
      </w:r>
    </w:p>
    <w:p w:rsidR="00D670CC" w:rsidRDefault="00D670CC">
      <w:pPr>
        <w:pStyle w:val="Title"/>
        <w:ind w:left="720"/>
        <w:jc w:val="left"/>
        <w:rPr>
          <w:rFonts w:ascii="Arial" w:eastAsia="Arial" w:hAnsi="Arial" w:cs="Arial"/>
          <w:b w:val="0"/>
        </w:rPr>
      </w:pPr>
    </w:p>
    <w:p w:rsidR="00D670CC" w:rsidRDefault="00FF52A6">
      <w:pPr>
        <w:pStyle w:val="Title"/>
        <w:ind w:left="720"/>
        <w:jc w:val="left"/>
        <w:rPr>
          <w:rFonts w:ascii="Arial" w:eastAsia="Arial" w:hAnsi="Arial" w:cs="Arial"/>
          <w:i/>
        </w:rPr>
      </w:pPr>
      <w:r>
        <w:rPr>
          <w:rFonts w:ascii="Arial" w:eastAsia="Arial" w:hAnsi="Arial" w:cs="Arial"/>
          <w:b w:val="0"/>
          <w:i/>
        </w:rPr>
        <w:t>Some common issues may be (but not limited to):  gender focus, body ima</w:t>
      </w:r>
      <w:r>
        <w:rPr>
          <w:rFonts w:ascii="Arial" w:eastAsia="Arial" w:hAnsi="Arial" w:cs="Arial"/>
          <w:b w:val="0"/>
          <w:i/>
        </w:rPr>
        <w:t>ge, community partnerships, working with parents and families, career readiness, classroom management, school counselors as leaders, school counselors as advocates, school counselors as consultants, multiculturalism and diversity, working with special need</w:t>
      </w:r>
      <w:r>
        <w:rPr>
          <w:rFonts w:ascii="Arial" w:eastAsia="Arial" w:hAnsi="Arial" w:cs="Arial"/>
          <w:b w:val="0"/>
          <w:i/>
        </w:rPr>
        <w:t>s students, social emotional learning.</w:t>
      </w:r>
    </w:p>
    <w:p w:rsidR="00D670CC" w:rsidRDefault="00D670CC">
      <w:pPr>
        <w:rPr>
          <w:rFonts w:ascii="Arial" w:eastAsia="Arial" w:hAnsi="Arial" w:cs="Arial"/>
          <w:b/>
        </w:rPr>
      </w:pPr>
    </w:p>
    <w:p w:rsidR="00D670CC" w:rsidRDefault="00FF52A6">
      <w:pPr>
        <w:numPr>
          <w:ilvl w:val="0"/>
          <w:numId w:val="2"/>
        </w:numPr>
        <w:rPr>
          <w:rFonts w:ascii="Arial" w:eastAsia="Arial" w:hAnsi="Arial" w:cs="Arial"/>
        </w:rPr>
      </w:pPr>
      <w:r>
        <w:rPr>
          <w:rFonts w:ascii="Arial" w:eastAsia="Arial" w:hAnsi="Arial" w:cs="Arial"/>
          <w:b/>
        </w:rPr>
        <w:t>Site-Visit Paper (15-hour minimum requirement):</w:t>
      </w:r>
      <w:r>
        <w:rPr>
          <w:rFonts w:ascii="Arial" w:eastAsia="Arial" w:hAnsi="Arial" w:cs="Arial"/>
        </w:rPr>
        <w:t xml:space="preserve">  Due Week 10, each student will write a report in 500 words or less, explaining:</w:t>
      </w:r>
    </w:p>
    <w:p w:rsidR="00D670CC" w:rsidRDefault="00FF52A6">
      <w:pPr>
        <w:numPr>
          <w:ilvl w:val="1"/>
          <w:numId w:val="2"/>
        </w:numPr>
        <w:rPr>
          <w:rFonts w:ascii="Arial" w:eastAsia="Arial" w:hAnsi="Arial" w:cs="Arial"/>
        </w:rPr>
      </w:pPr>
      <w:r>
        <w:rPr>
          <w:rFonts w:ascii="Arial" w:eastAsia="Arial" w:hAnsi="Arial" w:cs="Arial"/>
        </w:rPr>
        <w:t>highlights of their school’s COVID “reopening” plan; and</w:t>
      </w:r>
    </w:p>
    <w:p w:rsidR="00D670CC" w:rsidRDefault="00FF52A6">
      <w:pPr>
        <w:numPr>
          <w:ilvl w:val="1"/>
          <w:numId w:val="2"/>
        </w:numPr>
        <w:rPr>
          <w:rFonts w:ascii="Arial" w:eastAsia="Arial" w:hAnsi="Arial" w:cs="Arial"/>
        </w:rPr>
      </w:pPr>
      <w:r>
        <w:rPr>
          <w:rFonts w:ascii="Arial" w:eastAsia="Arial" w:hAnsi="Arial" w:cs="Arial"/>
        </w:rPr>
        <w:lastRenderedPageBreak/>
        <w:t xml:space="preserve">an area of school improvement </w:t>
      </w:r>
      <w:r>
        <w:rPr>
          <w:rFonts w:ascii="Arial" w:eastAsia="Arial" w:hAnsi="Arial" w:cs="Arial"/>
        </w:rPr>
        <w:t>(bullying, attendance, peer conflict, etc.) that will be addressed by the Chaminade student’s development of a Guidance Program in Practicum, and implementation of 5 guidance lessons in Internship A (Action Research Project).</w:t>
      </w:r>
    </w:p>
    <w:p w:rsidR="00D670CC" w:rsidRDefault="00D670CC">
      <w:pPr>
        <w:ind w:left="720"/>
        <w:rPr>
          <w:rFonts w:ascii="Arial" w:eastAsia="Arial" w:hAnsi="Arial" w:cs="Arial"/>
        </w:rPr>
      </w:pPr>
    </w:p>
    <w:p w:rsidR="00D670CC" w:rsidRDefault="00FF52A6">
      <w:pPr>
        <w:ind w:left="1440"/>
        <w:rPr>
          <w:rFonts w:ascii="Arial" w:eastAsia="Arial" w:hAnsi="Arial" w:cs="Arial"/>
        </w:rPr>
      </w:pPr>
      <w:r>
        <w:rPr>
          <w:rFonts w:ascii="Arial" w:eastAsia="Arial" w:hAnsi="Arial" w:cs="Arial"/>
          <w:b/>
          <w:i/>
        </w:rPr>
        <w:t xml:space="preserve">Instructor’s note:  </w:t>
      </w:r>
      <w:r>
        <w:rPr>
          <w:rFonts w:ascii="Arial" w:eastAsia="Arial" w:hAnsi="Arial" w:cs="Arial"/>
          <w:i/>
        </w:rPr>
        <w:t>It is imp</w:t>
      </w:r>
      <w:r>
        <w:rPr>
          <w:rFonts w:ascii="Arial" w:eastAsia="Arial" w:hAnsi="Arial" w:cs="Arial"/>
          <w:i/>
        </w:rPr>
        <w:t>ortant to communicate with your Site-Supervisor which day(s) you will attend your site through the remainder of this School Counseling term.  It is highly encouraged for you to attend to each of your sites at least one-day per week throughout this term, ev</w:t>
      </w:r>
      <w:r>
        <w:rPr>
          <w:rFonts w:ascii="Arial" w:eastAsia="Arial" w:hAnsi="Arial" w:cs="Arial"/>
          <w:i/>
        </w:rPr>
        <w:t>en though you have met the minimum 15-hour requirement.</w:t>
      </w:r>
    </w:p>
    <w:p w:rsidR="00D670CC" w:rsidRDefault="00D670CC">
      <w:pPr>
        <w:rPr>
          <w:rFonts w:ascii="Arial" w:eastAsia="Arial" w:hAnsi="Arial" w:cs="Arial"/>
        </w:rPr>
      </w:pPr>
    </w:p>
    <w:p w:rsidR="00D670CC" w:rsidRDefault="00FF52A6">
      <w:pPr>
        <w:numPr>
          <w:ilvl w:val="0"/>
          <w:numId w:val="2"/>
        </w:numPr>
        <w:rPr>
          <w:rFonts w:ascii="Arial" w:eastAsia="Arial" w:hAnsi="Arial" w:cs="Arial"/>
        </w:rPr>
      </w:pPr>
      <w:r>
        <w:rPr>
          <w:rFonts w:ascii="Arial" w:eastAsia="Arial" w:hAnsi="Arial" w:cs="Arial"/>
          <w:b/>
        </w:rPr>
        <w:t xml:space="preserve">Weekly Reflections: </w:t>
      </w:r>
      <w:r>
        <w:rPr>
          <w:rFonts w:ascii="Arial" w:eastAsia="Arial" w:hAnsi="Arial" w:cs="Arial"/>
        </w:rPr>
        <w:t xml:space="preserve"> Due before the start of class every week, students will submit a reflection via email to the Instructor on an assigned topic in 250 words or less.  </w:t>
      </w:r>
    </w:p>
    <w:p w:rsidR="00D670CC" w:rsidRDefault="00D670CC">
      <w:pPr>
        <w:pBdr>
          <w:top w:val="nil"/>
          <w:left w:val="nil"/>
          <w:bottom w:val="nil"/>
          <w:right w:val="nil"/>
          <w:between w:val="nil"/>
        </w:pBdr>
        <w:ind w:left="720"/>
        <w:rPr>
          <w:rFonts w:ascii="Arial" w:eastAsia="Arial" w:hAnsi="Arial" w:cs="Arial"/>
        </w:rPr>
      </w:pPr>
    </w:p>
    <w:p w:rsidR="00D670CC" w:rsidRDefault="00D670CC">
      <w:pPr>
        <w:rPr>
          <w:rFonts w:ascii="Arial" w:eastAsia="Arial" w:hAnsi="Arial" w:cs="Arial"/>
        </w:rPr>
      </w:pPr>
    </w:p>
    <w:p w:rsidR="00D670CC" w:rsidRDefault="00FF52A6">
      <w:pPr>
        <w:jc w:val="center"/>
        <w:rPr>
          <w:rFonts w:ascii="Arial" w:eastAsia="Arial" w:hAnsi="Arial" w:cs="Arial"/>
          <w:sz w:val="28"/>
          <w:szCs w:val="28"/>
        </w:rPr>
      </w:pPr>
      <w:r>
        <w:br w:type="page"/>
      </w:r>
    </w:p>
    <w:tbl>
      <w:tblPr>
        <w:tblStyle w:val="a2"/>
        <w:tblW w:w="864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640"/>
      </w:tblGrid>
      <w:tr w:rsidR="00D670CC">
        <w:trPr>
          <w:jc w:val="center"/>
        </w:trPr>
        <w:tc>
          <w:tcPr>
            <w:tcW w:w="8640" w:type="dxa"/>
            <w:shd w:val="clear" w:color="auto" w:fill="FFF2CC"/>
            <w:tcMar>
              <w:top w:w="100" w:type="dxa"/>
              <w:left w:w="100" w:type="dxa"/>
              <w:bottom w:w="100" w:type="dxa"/>
              <w:right w:w="100" w:type="dxa"/>
            </w:tcMar>
          </w:tcPr>
          <w:p w:rsidR="00D670CC" w:rsidRDefault="00FF52A6">
            <w:pPr>
              <w:ind w:left="720"/>
              <w:jc w:val="center"/>
              <w:rPr>
                <w:rFonts w:ascii="Arial" w:eastAsia="Arial" w:hAnsi="Arial" w:cs="Arial"/>
                <w:b/>
                <w:sz w:val="28"/>
                <w:szCs w:val="28"/>
                <w:u w:val="single"/>
              </w:rPr>
            </w:pPr>
            <w:r>
              <w:rPr>
                <w:rFonts w:ascii="Arial" w:eastAsia="Arial" w:hAnsi="Arial" w:cs="Arial"/>
                <w:b/>
                <w:sz w:val="36"/>
                <w:szCs w:val="36"/>
              </w:rPr>
              <w:lastRenderedPageBreak/>
              <w:t>Class Schedule and Assignments</w:t>
            </w:r>
          </w:p>
        </w:tc>
      </w:tr>
      <w:tr w:rsidR="00D670CC">
        <w:trPr>
          <w:jc w:val="center"/>
        </w:trPr>
        <w:tc>
          <w:tcPr>
            <w:tcW w:w="8640" w:type="dxa"/>
            <w:shd w:val="clear" w:color="auto" w:fill="auto"/>
            <w:tcMar>
              <w:top w:w="100" w:type="dxa"/>
              <w:left w:w="100" w:type="dxa"/>
              <w:bottom w:w="100" w:type="dxa"/>
              <w:right w:w="100" w:type="dxa"/>
            </w:tcMar>
          </w:tcPr>
          <w:p w:rsidR="00D670CC" w:rsidRDefault="00FF52A6">
            <w:pPr>
              <w:ind w:left="720"/>
              <w:rPr>
                <w:rFonts w:ascii="Arial" w:eastAsia="Arial" w:hAnsi="Arial" w:cs="Arial"/>
              </w:rPr>
            </w:pPr>
            <w:r>
              <w:rPr>
                <w:rFonts w:ascii="Arial" w:eastAsia="Arial" w:hAnsi="Arial" w:cs="Arial"/>
                <w:b/>
              </w:rPr>
              <w:t>7/9</w:t>
            </w:r>
            <w:r>
              <w:rPr>
                <w:rFonts w:ascii="Arial" w:eastAsia="Arial" w:hAnsi="Arial" w:cs="Arial"/>
                <w:b/>
              </w:rPr>
              <w:tab/>
            </w:r>
            <w:r>
              <w:rPr>
                <w:rFonts w:ascii="Arial" w:eastAsia="Arial" w:hAnsi="Arial" w:cs="Arial"/>
                <w:b/>
              </w:rPr>
              <w:tab/>
              <w:t>Week 1</w:t>
            </w:r>
            <w:r>
              <w:rPr>
                <w:rFonts w:ascii="Arial" w:eastAsia="Arial" w:hAnsi="Arial" w:cs="Arial"/>
              </w:rPr>
              <w:t xml:space="preserve">  (ON LINE)</w:t>
            </w:r>
            <w:r>
              <w:rPr>
                <w:rFonts w:ascii="Arial" w:eastAsia="Arial" w:hAnsi="Arial" w:cs="Arial"/>
              </w:rPr>
              <w:tab/>
            </w:r>
          </w:p>
          <w:p w:rsidR="00D670CC" w:rsidRDefault="00FF52A6">
            <w:pPr>
              <w:rPr>
                <w:rFonts w:ascii="Arial" w:eastAsia="Arial" w:hAnsi="Arial" w:cs="Arial"/>
              </w:rPr>
            </w:pPr>
            <w:r>
              <w:rPr>
                <w:rFonts w:ascii="Arial" w:eastAsia="Arial" w:hAnsi="Arial" w:cs="Arial"/>
              </w:rPr>
              <w:t xml:space="preserve">                                Introduction to Internship</w:t>
            </w:r>
          </w:p>
          <w:p w:rsidR="00D670CC" w:rsidRDefault="00FF52A6">
            <w:pPr>
              <w:rPr>
                <w:rFonts w:ascii="Arial" w:eastAsia="Arial" w:hAnsi="Arial" w:cs="Arial"/>
                <w:b/>
                <w:i/>
              </w:rPr>
            </w:pPr>
            <w:r>
              <w:rPr>
                <w:rFonts w:ascii="Arial" w:eastAsia="Arial" w:hAnsi="Arial" w:cs="Arial"/>
              </w:rPr>
              <w:t xml:space="preserve">                                </w:t>
            </w:r>
            <w:r>
              <w:rPr>
                <w:rFonts w:ascii="Arial" w:eastAsia="Arial" w:hAnsi="Arial" w:cs="Arial"/>
                <w:b/>
                <w:i/>
              </w:rPr>
              <w:t>Reflection Assignment 1</w:t>
            </w:r>
          </w:p>
          <w:p w:rsidR="00D670CC" w:rsidRDefault="00D670CC">
            <w:pPr>
              <w:rPr>
                <w:rFonts w:ascii="Arial" w:eastAsia="Arial" w:hAnsi="Arial" w:cs="Arial"/>
              </w:rPr>
            </w:pPr>
          </w:p>
          <w:p w:rsidR="00D670CC" w:rsidRDefault="00FF52A6">
            <w:pPr>
              <w:ind w:left="720"/>
              <w:rPr>
                <w:rFonts w:ascii="Arial" w:eastAsia="Arial" w:hAnsi="Arial" w:cs="Arial"/>
              </w:rPr>
            </w:pPr>
            <w:r>
              <w:rPr>
                <w:rFonts w:ascii="Arial" w:eastAsia="Arial" w:hAnsi="Arial" w:cs="Arial"/>
                <w:b/>
              </w:rPr>
              <w:t>7/16</w:t>
            </w:r>
            <w:r>
              <w:rPr>
                <w:rFonts w:ascii="Arial" w:eastAsia="Arial" w:hAnsi="Arial" w:cs="Arial"/>
                <w:b/>
              </w:rPr>
              <w:tab/>
            </w:r>
            <w:r>
              <w:rPr>
                <w:rFonts w:ascii="Arial" w:eastAsia="Arial" w:hAnsi="Arial" w:cs="Arial"/>
                <w:b/>
              </w:rPr>
              <w:tab/>
              <w:t xml:space="preserve">Week 2  </w:t>
            </w:r>
            <w:r>
              <w:rPr>
                <w:rFonts w:ascii="Arial" w:eastAsia="Arial" w:hAnsi="Arial" w:cs="Arial"/>
              </w:rPr>
              <w:t>(ON LINE)</w:t>
            </w:r>
          </w:p>
          <w:p w:rsidR="00D670CC" w:rsidRDefault="00FF52A6">
            <w:pPr>
              <w:ind w:left="720"/>
              <w:rPr>
                <w:rFonts w:ascii="Arial" w:eastAsia="Arial" w:hAnsi="Arial" w:cs="Arial"/>
              </w:rPr>
            </w:pPr>
            <w:r>
              <w:rPr>
                <w:rFonts w:ascii="Arial" w:eastAsia="Arial" w:hAnsi="Arial" w:cs="Arial"/>
              </w:rPr>
              <w:t xml:space="preserve">                      Hawaii School Counselor Association</w:t>
            </w:r>
          </w:p>
          <w:p w:rsidR="00D670CC" w:rsidRDefault="00FF52A6">
            <w:pPr>
              <w:ind w:left="720"/>
              <w:rPr>
                <w:rFonts w:ascii="Arial" w:eastAsia="Arial" w:hAnsi="Arial" w:cs="Arial"/>
              </w:rPr>
            </w:pPr>
            <w:r>
              <w:rPr>
                <w:rFonts w:ascii="Arial" w:eastAsia="Arial" w:hAnsi="Arial" w:cs="Arial"/>
              </w:rPr>
              <w:t xml:space="preserve">                      “Reopening” of School &amp; Tele-Health Counseling</w:t>
            </w:r>
          </w:p>
          <w:p w:rsidR="00D670CC" w:rsidRDefault="00FF52A6">
            <w:pPr>
              <w:ind w:firstLine="720"/>
              <w:rPr>
                <w:rFonts w:ascii="Arial" w:eastAsia="Arial" w:hAnsi="Arial" w:cs="Arial"/>
                <w:b/>
                <w:i/>
              </w:rPr>
            </w:pPr>
            <w:r>
              <w:rPr>
                <w:rFonts w:ascii="Arial" w:eastAsia="Arial" w:hAnsi="Arial" w:cs="Arial"/>
              </w:rPr>
              <w:tab/>
            </w:r>
            <w:r>
              <w:rPr>
                <w:rFonts w:ascii="Arial" w:eastAsia="Arial" w:hAnsi="Arial" w:cs="Arial"/>
              </w:rPr>
              <w:tab/>
            </w:r>
            <w:r>
              <w:rPr>
                <w:rFonts w:ascii="Arial" w:eastAsia="Arial" w:hAnsi="Arial" w:cs="Arial"/>
                <w:b/>
                <w:i/>
              </w:rPr>
              <w:t>Reflection Assignment 2</w:t>
            </w:r>
          </w:p>
          <w:p w:rsidR="00D670CC" w:rsidRDefault="00D670CC">
            <w:pPr>
              <w:rPr>
                <w:rFonts w:ascii="Arial" w:eastAsia="Arial" w:hAnsi="Arial" w:cs="Arial"/>
              </w:rPr>
            </w:pPr>
          </w:p>
          <w:p w:rsidR="00D670CC" w:rsidRDefault="00FF52A6">
            <w:pPr>
              <w:ind w:left="720"/>
              <w:rPr>
                <w:rFonts w:ascii="Arial" w:eastAsia="Arial" w:hAnsi="Arial" w:cs="Arial"/>
              </w:rPr>
            </w:pPr>
            <w:r>
              <w:rPr>
                <w:rFonts w:ascii="Arial" w:eastAsia="Arial" w:hAnsi="Arial" w:cs="Arial"/>
                <w:b/>
              </w:rPr>
              <w:t>7/23</w:t>
            </w:r>
            <w:r>
              <w:rPr>
                <w:rFonts w:ascii="Arial" w:eastAsia="Arial" w:hAnsi="Arial" w:cs="Arial"/>
                <w:b/>
              </w:rPr>
              <w:tab/>
            </w:r>
            <w:r>
              <w:rPr>
                <w:rFonts w:ascii="Arial" w:eastAsia="Arial" w:hAnsi="Arial" w:cs="Arial"/>
                <w:b/>
              </w:rPr>
              <w:tab/>
              <w:t xml:space="preserve">Week 3  </w:t>
            </w:r>
            <w:r>
              <w:rPr>
                <w:rFonts w:ascii="Arial" w:eastAsia="Arial" w:hAnsi="Arial" w:cs="Arial"/>
              </w:rPr>
              <w:t>(CHAMINADE)</w:t>
            </w:r>
            <w:r>
              <w:rPr>
                <w:rFonts w:ascii="Arial" w:eastAsia="Arial" w:hAnsi="Arial" w:cs="Arial"/>
              </w:rPr>
              <w:tab/>
            </w:r>
            <w:r>
              <w:rPr>
                <w:rFonts w:ascii="Arial" w:eastAsia="Arial" w:hAnsi="Arial" w:cs="Arial"/>
              </w:rPr>
              <w:tab/>
            </w:r>
            <w:r>
              <w:rPr>
                <w:rFonts w:ascii="Arial" w:eastAsia="Arial" w:hAnsi="Arial" w:cs="Arial"/>
              </w:rPr>
              <w:tab/>
            </w:r>
          </w:p>
          <w:p w:rsidR="00D670CC" w:rsidRDefault="00FF52A6">
            <w:pPr>
              <w:ind w:left="1440" w:firstLine="720"/>
              <w:rPr>
                <w:rFonts w:ascii="Arial" w:eastAsia="Arial" w:hAnsi="Arial" w:cs="Arial"/>
              </w:rPr>
            </w:pPr>
            <w:r>
              <w:rPr>
                <w:rFonts w:ascii="Arial" w:eastAsia="Arial" w:hAnsi="Arial" w:cs="Arial"/>
              </w:rPr>
              <w:t>Chapter 1 and Chapter 2 Presentation/Quiz</w:t>
            </w:r>
          </w:p>
          <w:p w:rsidR="00D670CC" w:rsidRDefault="00FF52A6">
            <w:pPr>
              <w:ind w:left="5040" w:hanging="2880"/>
              <w:rPr>
                <w:rFonts w:ascii="Arial" w:eastAsia="Arial" w:hAnsi="Arial" w:cs="Arial"/>
              </w:rPr>
            </w:pPr>
            <w:r>
              <w:rPr>
                <w:rFonts w:ascii="Arial" w:eastAsia="Arial" w:hAnsi="Arial" w:cs="Arial"/>
              </w:rPr>
              <w:t>Guidance Presentation 1 and 2</w:t>
            </w:r>
          </w:p>
          <w:p w:rsidR="00D670CC" w:rsidRDefault="00FF52A6">
            <w:pPr>
              <w:ind w:left="1440" w:firstLine="720"/>
              <w:rPr>
                <w:rFonts w:ascii="Arial" w:eastAsia="Arial" w:hAnsi="Arial" w:cs="Arial"/>
              </w:rPr>
            </w:pPr>
            <w:r>
              <w:rPr>
                <w:rFonts w:ascii="Arial" w:eastAsia="Arial" w:hAnsi="Arial" w:cs="Arial"/>
                <w:b/>
                <w:i/>
              </w:rPr>
              <w:t>Reflection Assignment 3</w:t>
            </w:r>
          </w:p>
          <w:p w:rsidR="00D670CC" w:rsidRDefault="00D670CC">
            <w:pPr>
              <w:rPr>
                <w:rFonts w:ascii="Arial" w:eastAsia="Arial" w:hAnsi="Arial" w:cs="Arial"/>
                <w:b/>
              </w:rPr>
            </w:pPr>
          </w:p>
          <w:p w:rsidR="00D670CC" w:rsidRDefault="00FF52A6">
            <w:pPr>
              <w:ind w:left="720"/>
              <w:rPr>
                <w:rFonts w:ascii="Arial" w:eastAsia="Arial" w:hAnsi="Arial" w:cs="Arial"/>
              </w:rPr>
            </w:pPr>
            <w:r>
              <w:rPr>
                <w:rFonts w:ascii="Arial" w:eastAsia="Arial" w:hAnsi="Arial" w:cs="Arial"/>
                <w:b/>
              </w:rPr>
              <w:t>7/30</w:t>
            </w:r>
            <w:r>
              <w:rPr>
                <w:rFonts w:ascii="Arial" w:eastAsia="Arial" w:hAnsi="Arial" w:cs="Arial"/>
                <w:b/>
              </w:rPr>
              <w:tab/>
            </w:r>
            <w:r>
              <w:rPr>
                <w:rFonts w:ascii="Arial" w:eastAsia="Arial" w:hAnsi="Arial" w:cs="Arial"/>
                <w:b/>
              </w:rPr>
              <w:tab/>
              <w:t>Week 4</w:t>
            </w:r>
            <w:r>
              <w:rPr>
                <w:rFonts w:ascii="Arial" w:eastAsia="Arial" w:hAnsi="Arial" w:cs="Arial"/>
              </w:rPr>
              <w:t xml:space="preserve">  (ONLINE)</w:t>
            </w:r>
            <w:r>
              <w:rPr>
                <w:rFonts w:ascii="Arial" w:eastAsia="Arial" w:hAnsi="Arial" w:cs="Arial"/>
              </w:rPr>
              <w:tab/>
            </w:r>
          </w:p>
          <w:p w:rsidR="00D670CC" w:rsidRDefault="00FF52A6">
            <w:pPr>
              <w:ind w:left="720"/>
              <w:rPr>
                <w:rFonts w:ascii="Arial" w:eastAsia="Arial" w:hAnsi="Arial" w:cs="Arial"/>
              </w:rPr>
            </w:pPr>
            <w:r>
              <w:rPr>
                <w:rFonts w:ascii="Arial" w:eastAsia="Arial" w:hAnsi="Arial" w:cs="Arial"/>
              </w:rPr>
              <w:t xml:space="preserve">          </w:t>
            </w:r>
            <w:r>
              <w:rPr>
                <w:rFonts w:ascii="Arial" w:eastAsia="Arial" w:hAnsi="Arial" w:cs="Arial"/>
              </w:rPr>
              <w:t xml:space="preserve">            Response to Intervention</w:t>
            </w:r>
          </w:p>
          <w:p w:rsidR="00D670CC" w:rsidRDefault="00FF52A6">
            <w:pPr>
              <w:ind w:left="1440" w:firstLine="720"/>
              <w:rPr>
                <w:rFonts w:ascii="Arial" w:eastAsia="Arial" w:hAnsi="Arial" w:cs="Arial"/>
                <w:b/>
              </w:rPr>
            </w:pPr>
            <w:r>
              <w:rPr>
                <w:rFonts w:ascii="Arial" w:eastAsia="Arial" w:hAnsi="Arial" w:cs="Arial"/>
                <w:b/>
                <w:i/>
              </w:rPr>
              <w:t>Reflection Assignment 4</w:t>
            </w:r>
          </w:p>
          <w:p w:rsidR="00D670CC" w:rsidRDefault="00D670CC">
            <w:pPr>
              <w:ind w:left="5400"/>
              <w:rPr>
                <w:rFonts w:ascii="Arial" w:eastAsia="Arial" w:hAnsi="Arial" w:cs="Arial"/>
                <w:b/>
              </w:rPr>
            </w:pPr>
          </w:p>
          <w:p w:rsidR="00D670CC" w:rsidRDefault="00FF52A6">
            <w:pPr>
              <w:ind w:firstLine="720"/>
              <w:rPr>
                <w:rFonts w:ascii="Arial" w:eastAsia="Arial" w:hAnsi="Arial" w:cs="Arial"/>
                <w:b/>
              </w:rPr>
            </w:pPr>
            <w:r>
              <w:rPr>
                <w:rFonts w:ascii="Arial" w:eastAsia="Arial" w:hAnsi="Arial" w:cs="Arial"/>
                <w:b/>
              </w:rPr>
              <w:t>8/6</w:t>
            </w:r>
            <w:r>
              <w:rPr>
                <w:rFonts w:ascii="Arial" w:eastAsia="Arial" w:hAnsi="Arial" w:cs="Arial"/>
                <w:b/>
              </w:rPr>
              <w:tab/>
            </w:r>
            <w:r>
              <w:rPr>
                <w:rFonts w:ascii="Arial" w:eastAsia="Arial" w:hAnsi="Arial" w:cs="Arial"/>
                <w:b/>
              </w:rPr>
              <w:tab/>
              <w:t>Week 5</w:t>
            </w:r>
            <w:r>
              <w:rPr>
                <w:rFonts w:ascii="Arial" w:eastAsia="Arial" w:hAnsi="Arial" w:cs="Arial"/>
              </w:rPr>
              <w:t xml:space="preserve">  (CHAMINADE)</w:t>
            </w:r>
            <w:r>
              <w:rPr>
                <w:rFonts w:ascii="Arial" w:eastAsia="Arial" w:hAnsi="Arial" w:cs="Arial"/>
                <w:b/>
              </w:rPr>
              <w:tab/>
            </w:r>
          </w:p>
          <w:p w:rsidR="00D670CC" w:rsidRDefault="00FF52A6">
            <w:pPr>
              <w:ind w:firstLine="720"/>
              <w:rPr>
                <w:rFonts w:ascii="Arial" w:eastAsia="Arial" w:hAnsi="Arial" w:cs="Arial"/>
              </w:rPr>
            </w:pPr>
            <w:r>
              <w:rPr>
                <w:rFonts w:ascii="Arial" w:eastAsia="Arial" w:hAnsi="Arial" w:cs="Arial"/>
                <w:b/>
              </w:rPr>
              <w:tab/>
            </w:r>
            <w:r>
              <w:rPr>
                <w:rFonts w:ascii="Arial" w:eastAsia="Arial" w:hAnsi="Arial" w:cs="Arial"/>
                <w:b/>
              </w:rPr>
              <w:tab/>
            </w:r>
            <w:r>
              <w:rPr>
                <w:rFonts w:ascii="Arial" w:eastAsia="Arial" w:hAnsi="Arial" w:cs="Arial"/>
              </w:rPr>
              <w:t>Chapter 3 and Chapter 4 Presentation/Quiz</w:t>
            </w:r>
          </w:p>
          <w:p w:rsidR="00D670CC" w:rsidRDefault="00FF52A6">
            <w:pPr>
              <w:rPr>
                <w:rFonts w:ascii="Arial" w:eastAsia="Arial" w:hAnsi="Arial" w:cs="Arial"/>
              </w:rPr>
            </w:pPr>
            <w:r>
              <w:rPr>
                <w:rFonts w:ascii="Arial" w:eastAsia="Arial" w:hAnsi="Arial" w:cs="Arial"/>
              </w:rPr>
              <w:tab/>
            </w:r>
            <w:r>
              <w:rPr>
                <w:rFonts w:ascii="Arial" w:eastAsia="Arial" w:hAnsi="Arial" w:cs="Arial"/>
              </w:rPr>
              <w:tab/>
            </w:r>
            <w:r>
              <w:rPr>
                <w:rFonts w:ascii="Arial" w:eastAsia="Arial" w:hAnsi="Arial" w:cs="Arial"/>
              </w:rPr>
              <w:tab/>
              <w:t>Guidance Presentation 3 and 4</w:t>
            </w:r>
          </w:p>
          <w:p w:rsidR="00D670CC" w:rsidRDefault="00FF52A6">
            <w:pPr>
              <w:rPr>
                <w:rFonts w:ascii="Arial" w:eastAsia="Arial" w:hAnsi="Arial" w:cs="Arial"/>
                <w:b/>
                <w:i/>
              </w:rPr>
            </w:pPr>
            <w:r>
              <w:rPr>
                <w:rFonts w:ascii="Arial" w:eastAsia="Arial" w:hAnsi="Arial" w:cs="Arial"/>
                <w:b/>
              </w:rPr>
              <w:tab/>
            </w:r>
            <w:r>
              <w:rPr>
                <w:rFonts w:ascii="Arial" w:eastAsia="Arial" w:hAnsi="Arial" w:cs="Arial"/>
              </w:rPr>
              <w:tab/>
            </w:r>
            <w:r>
              <w:rPr>
                <w:rFonts w:ascii="Arial" w:eastAsia="Arial" w:hAnsi="Arial" w:cs="Arial"/>
              </w:rPr>
              <w:tab/>
            </w:r>
            <w:r>
              <w:rPr>
                <w:rFonts w:ascii="Arial" w:eastAsia="Arial" w:hAnsi="Arial" w:cs="Arial"/>
                <w:b/>
                <w:i/>
              </w:rPr>
              <w:t>Reflection Assignment 5</w:t>
            </w:r>
          </w:p>
          <w:p w:rsidR="00D670CC" w:rsidRDefault="00D670CC">
            <w:pPr>
              <w:rPr>
                <w:rFonts w:ascii="Arial" w:eastAsia="Arial" w:hAnsi="Arial" w:cs="Arial"/>
              </w:rPr>
            </w:pPr>
          </w:p>
          <w:p w:rsidR="00D670CC" w:rsidRDefault="00FF52A6">
            <w:pPr>
              <w:ind w:firstLine="720"/>
              <w:rPr>
                <w:rFonts w:ascii="Arial" w:eastAsia="Arial" w:hAnsi="Arial" w:cs="Arial"/>
              </w:rPr>
            </w:pPr>
            <w:r>
              <w:rPr>
                <w:rFonts w:ascii="Arial" w:eastAsia="Arial" w:hAnsi="Arial" w:cs="Arial"/>
                <w:b/>
              </w:rPr>
              <w:t xml:space="preserve">8/13 </w:t>
            </w:r>
            <w:r>
              <w:rPr>
                <w:rFonts w:ascii="Arial" w:eastAsia="Arial" w:hAnsi="Arial" w:cs="Arial"/>
                <w:b/>
              </w:rPr>
              <w:tab/>
            </w:r>
            <w:r>
              <w:rPr>
                <w:rFonts w:ascii="Arial" w:eastAsia="Arial" w:hAnsi="Arial" w:cs="Arial"/>
                <w:b/>
              </w:rPr>
              <w:tab/>
              <w:t>Week 6</w:t>
            </w:r>
            <w:r>
              <w:rPr>
                <w:rFonts w:ascii="Arial" w:eastAsia="Arial" w:hAnsi="Arial" w:cs="Arial"/>
              </w:rPr>
              <w:t xml:space="preserve">  (ONLINE)</w:t>
            </w:r>
            <w:r>
              <w:rPr>
                <w:rFonts w:ascii="Arial" w:eastAsia="Arial" w:hAnsi="Arial" w:cs="Arial"/>
              </w:rPr>
              <w:tab/>
            </w:r>
          </w:p>
          <w:p w:rsidR="00D670CC" w:rsidRDefault="00FF52A6">
            <w:pPr>
              <w:ind w:firstLine="720"/>
              <w:rPr>
                <w:rFonts w:ascii="Arial" w:eastAsia="Arial" w:hAnsi="Arial" w:cs="Arial"/>
              </w:rPr>
            </w:pPr>
            <w:r>
              <w:rPr>
                <w:rFonts w:ascii="Arial" w:eastAsia="Arial" w:hAnsi="Arial" w:cs="Arial"/>
              </w:rPr>
              <w:t xml:space="preserve">                      Counselor Competencies and Leadership</w:t>
            </w:r>
          </w:p>
          <w:p w:rsidR="00D670CC" w:rsidRDefault="00FF52A6">
            <w:pPr>
              <w:ind w:left="1440" w:firstLine="720"/>
              <w:rPr>
                <w:rFonts w:ascii="Arial" w:eastAsia="Arial" w:hAnsi="Arial" w:cs="Arial"/>
                <w:b/>
                <w:i/>
              </w:rPr>
            </w:pPr>
            <w:r>
              <w:rPr>
                <w:rFonts w:ascii="Arial" w:eastAsia="Arial" w:hAnsi="Arial" w:cs="Arial"/>
                <w:b/>
                <w:i/>
              </w:rPr>
              <w:t>Reflection Assignment 6</w:t>
            </w:r>
          </w:p>
          <w:p w:rsidR="00D670CC" w:rsidRDefault="00D670CC">
            <w:pPr>
              <w:rPr>
                <w:rFonts w:ascii="Arial" w:eastAsia="Arial" w:hAnsi="Arial" w:cs="Arial"/>
                <w:b/>
              </w:rPr>
            </w:pPr>
          </w:p>
          <w:p w:rsidR="00D670CC" w:rsidRDefault="00FF52A6">
            <w:pPr>
              <w:rPr>
                <w:rFonts w:ascii="Arial" w:eastAsia="Arial" w:hAnsi="Arial" w:cs="Arial"/>
              </w:rPr>
            </w:pPr>
            <w:r>
              <w:rPr>
                <w:rFonts w:ascii="Arial" w:eastAsia="Arial" w:hAnsi="Arial" w:cs="Arial"/>
                <w:b/>
              </w:rPr>
              <w:tab/>
              <w:t>8/20</w:t>
            </w:r>
            <w:r>
              <w:rPr>
                <w:rFonts w:ascii="Arial" w:eastAsia="Arial" w:hAnsi="Arial" w:cs="Arial"/>
                <w:b/>
              </w:rPr>
              <w:tab/>
            </w:r>
            <w:r>
              <w:rPr>
                <w:rFonts w:ascii="Arial" w:eastAsia="Arial" w:hAnsi="Arial" w:cs="Arial"/>
                <w:b/>
              </w:rPr>
              <w:tab/>
              <w:t>Week 7</w:t>
            </w:r>
            <w:r>
              <w:rPr>
                <w:rFonts w:ascii="Arial" w:eastAsia="Arial" w:hAnsi="Arial" w:cs="Arial"/>
              </w:rPr>
              <w:t xml:space="preserve">  (CHAMINADE)</w:t>
            </w:r>
            <w:r>
              <w:rPr>
                <w:rFonts w:ascii="Arial" w:eastAsia="Arial" w:hAnsi="Arial" w:cs="Arial"/>
              </w:rPr>
              <w:tab/>
            </w:r>
            <w:r>
              <w:rPr>
                <w:rFonts w:ascii="Arial" w:eastAsia="Arial" w:hAnsi="Arial" w:cs="Arial"/>
              </w:rPr>
              <w:tab/>
            </w:r>
            <w:r>
              <w:rPr>
                <w:rFonts w:ascii="Arial" w:eastAsia="Arial" w:hAnsi="Arial" w:cs="Arial"/>
              </w:rPr>
              <w:tab/>
            </w:r>
          </w:p>
          <w:p w:rsidR="00D670CC" w:rsidRDefault="00FF52A6">
            <w:pPr>
              <w:rPr>
                <w:rFonts w:ascii="Arial" w:eastAsia="Arial" w:hAnsi="Arial" w:cs="Arial"/>
              </w:rPr>
            </w:pPr>
            <w:r>
              <w:rPr>
                <w:rFonts w:ascii="Arial" w:eastAsia="Arial" w:hAnsi="Arial" w:cs="Arial"/>
              </w:rPr>
              <w:tab/>
            </w:r>
            <w:r>
              <w:rPr>
                <w:rFonts w:ascii="Arial" w:eastAsia="Arial" w:hAnsi="Arial" w:cs="Arial"/>
              </w:rPr>
              <w:tab/>
            </w:r>
            <w:r>
              <w:rPr>
                <w:rFonts w:ascii="Arial" w:eastAsia="Arial" w:hAnsi="Arial" w:cs="Arial"/>
              </w:rPr>
              <w:tab/>
              <w:t>Chapter 5 Presentation/Quiz</w:t>
            </w:r>
          </w:p>
          <w:p w:rsidR="00D670CC" w:rsidRDefault="00FF52A6">
            <w:pPr>
              <w:rPr>
                <w:rFonts w:ascii="Arial" w:eastAsia="Arial" w:hAnsi="Arial" w:cs="Arial"/>
              </w:rPr>
            </w:pPr>
            <w:r>
              <w:rPr>
                <w:rFonts w:ascii="Arial" w:eastAsia="Arial" w:hAnsi="Arial" w:cs="Arial"/>
              </w:rPr>
              <w:tab/>
            </w:r>
            <w:r>
              <w:rPr>
                <w:rFonts w:ascii="Arial" w:eastAsia="Arial" w:hAnsi="Arial" w:cs="Arial"/>
              </w:rPr>
              <w:tab/>
            </w:r>
            <w:r>
              <w:rPr>
                <w:rFonts w:ascii="Arial" w:eastAsia="Arial" w:hAnsi="Arial" w:cs="Arial"/>
              </w:rPr>
              <w:tab/>
              <w:t>Guidance Presentation 5</w:t>
            </w:r>
          </w:p>
          <w:p w:rsidR="00D670CC" w:rsidRDefault="00FF52A6">
            <w:pPr>
              <w:ind w:left="1440" w:firstLine="720"/>
              <w:rPr>
                <w:rFonts w:ascii="Arial" w:eastAsia="Arial" w:hAnsi="Arial" w:cs="Arial"/>
                <w:b/>
                <w:i/>
              </w:rPr>
            </w:pPr>
            <w:r>
              <w:rPr>
                <w:rFonts w:ascii="Arial" w:eastAsia="Arial" w:hAnsi="Arial" w:cs="Arial"/>
                <w:b/>
                <w:i/>
              </w:rPr>
              <w:t>Reflection Assignment 7</w:t>
            </w:r>
          </w:p>
          <w:p w:rsidR="00D670CC" w:rsidRDefault="00D670CC">
            <w:pPr>
              <w:rPr>
                <w:rFonts w:ascii="Arial" w:eastAsia="Arial" w:hAnsi="Arial" w:cs="Arial"/>
                <w:b/>
              </w:rPr>
            </w:pPr>
          </w:p>
          <w:p w:rsidR="00D670CC" w:rsidRDefault="00FF52A6">
            <w:pPr>
              <w:ind w:firstLine="720"/>
              <w:rPr>
                <w:rFonts w:ascii="Arial" w:eastAsia="Arial" w:hAnsi="Arial" w:cs="Arial"/>
              </w:rPr>
            </w:pPr>
            <w:r>
              <w:rPr>
                <w:rFonts w:ascii="Arial" w:eastAsia="Arial" w:hAnsi="Arial" w:cs="Arial"/>
                <w:b/>
              </w:rPr>
              <w:t>8/27</w:t>
            </w:r>
            <w:r>
              <w:rPr>
                <w:rFonts w:ascii="Arial" w:eastAsia="Arial" w:hAnsi="Arial" w:cs="Arial"/>
                <w:b/>
              </w:rPr>
              <w:tab/>
            </w:r>
            <w:r>
              <w:rPr>
                <w:rFonts w:ascii="Arial" w:eastAsia="Arial" w:hAnsi="Arial" w:cs="Arial"/>
                <w:b/>
              </w:rPr>
              <w:tab/>
              <w:t>Week 8</w:t>
            </w:r>
            <w:r>
              <w:rPr>
                <w:rFonts w:ascii="Arial" w:eastAsia="Arial" w:hAnsi="Arial" w:cs="Arial"/>
              </w:rPr>
              <w:t xml:space="preserve">  (ONLINE)</w:t>
            </w:r>
            <w:r>
              <w:rPr>
                <w:rFonts w:ascii="Arial" w:eastAsia="Arial" w:hAnsi="Arial" w:cs="Arial"/>
              </w:rPr>
              <w:tab/>
            </w:r>
            <w:r>
              <w:rPr>
                <w:rFonts w:ascii="Arial" w:eastAsia="Arial" w:hAnsi="Arial" w:cs="Arial"/>
              </w:rPr>
              <w:tab/>
            </w:r>
          </w:p>
          <w:p w:rsidR="00D670CC" w:rsidRDefault="00FF52A6">
            <w:pPr>
              <w:ind w:firstLine="720"/>
              <w:rPr>
                <w:rFonts w:ascii="Arial" w:eastAsia="Arial" w:hAnsi="Arial" w:cs="Arial"/>
                <w:u w:val="single"/>
              </w:rPr>
            </w:pPr>
            <w:r>
              <w:rPr>
                <w:rFonts w:ascii="Arial" w:eastAsia="Arial" w:hAnsi="Arial" w:cs="Arial"/>
              </w:rPr>
              <w:t xml:space="preserve">                      Individual </w:t>
            </w:r>
            <w:r>
              <w:rPr>
                <w:rFonts w:ascii="Arial" w:eastAsia="Arial" w:hAnsi="Arial" w:cs="Arial"/>
              </w:rPr>
              <w:t>Conferences</w:t>
            </w:r>
            <w:r>
              <w:rPr>
                <w:rFonts w:ascii="Arial" w:eastAsia="Arial" w:hAnsi="Arial" w:cs="Arial"/>
              </w:rPr>
              <w:tab/>
            </w:r>
            <w:r>
              <w:rPr>
                <w:rFonts w:ascii="Arial" w:eastAsia="Arial" w:hAnsi="Arial" w:cs="Arial"/>
                <w:b/>
              </w:rPr>
              <w:tab/>
            </w:r>
          </w:p>
          <w:p w:rsidR="00D670CC" w:rsidRDefault="00FF52A6">
            <w:pPr>
              <w:rPr>
                <w:rFonts w:ascii="Arial" w:eastAsia="Arial" w:hAnsi="Arial" w:cs="Arial"/>
                <w:b/>
                <w:i/>
              </w:rPr>
            </w:pP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b/>
                <w:i/>
              </w:rPr>
              <w:t>Reflection Assignment 8</w:t>
            </w:r>
          </w:p>
          <w:p w:rsidR="00D670CC" w:rsidRDefault="00D670CC">
            <w:pPr>
              <w:rPr>
                <w:rFonts w:ascii="Arial" w:eastAsia="Arial" w:hAnsi="Arial" w:cs="Arial"/>
                <w:b/>
              </w:rPr>
            </w:pPr>
          </w:p>
          <w:p w:rsidR="00D670CC" w:rsidRDefault="00FF52A6">
            <w:pPr>
              <w:ind w:firstLine="720"/>
              <w:rPr>
                <w:rFonts w:ascii="Arial" w:eastAsia="Arial" w:hAnsi="Arial" w:cs="Arial"/>
              </w:rPr>
            </w:pPr>
            <w:r>
              <w:rPr>
                <w:rFonts w:ascii="Arial" w:eastAsia="Arial" w:hAnsi="Arial" w:cs="Arial"/>
                <w:b/>
              </w:rPr>
              <w:t>9/3</w:t>
            </w:r>
            <w:r>
              <w:rPr>
                <w:rFonts w:ascii="Arial" w:eastAsia="Arial" w:hAnsi="Arial" w:cs="Arial"/>
                <w:b/>
              </w:rPr>
              <w:tab/>
            </w:r>
            <w:r>
              <w:rPr>
                <w:rFonts w:ascii="Arial" w:eastAsia="Arial" w:hAnsi="Arial" w:cs="Arial"/>
                <w:b/>
              </w:rPr>
              <w:tab/>
              <w:t xml:space="preserve">Week 9  </w:t>
            </w:r>
            <w:r>
              <w:rPr>
                <w:rFonts w:ascii="Arial" w:eastAsia="Arial" w:hAnsi="Arial" w:cs="Arial"/>
              </w:rPr>
              <w:t>(ONLINE)</w:t>
            </w:r>
          </w:p>
          <w:p w:rsidR="00D670CC" w:rsidRDefault="00FF52A6">
            <w:pPr>
              <w:rPr>
                <w:rFonts w:ascii="Arial" w:eastAsia="Arial" w:hAnsi="Arial" w:cs="Arial"/>
              </w:rPr>
            </w:pPr>
            <w:r>
              <w:rPr>
                <w:rFonts w:ascii="Arial" w:eastAsia="Arial" w:hAnsi="Arial" w:cs="Arial"/>
              </w:rPr>
              <w:tab/>
            </w:r>
            <w:r>
              <w:rPr>
                <w:rFonts w:ascii="Arial" w:eastAsia="Arial" w:hAnsi="Arial" w:cs="Arial"/>
              </w:rPr>
              <w:tab/>
            </w:r>
            <w:r>
              <w:rPr>
                <w:rFonts w:ascii="Arial" w:eastAsia="Arial" w:hAnsi="Arial" w:cs="Arial"/>
              </w:rPr>
              <w:tab/>
              <w:t>HSCA Reflective Paper Due</w:t>
            </w:r>
          </w:p>
          <w:p w:rsidR="00D670CC" w:rsidRDefault="00FF52A6">
            <w:pPr>
              <w:ind w:left="1440" w:firstLine="720"/>
              <w:rPr>
                <w:rFonts w:ascii="Arial" w:eastAsia="Arial" w:hAnsi="Arial" w:cs="Arial"/>
                <w:b/>
                <w:i/>
              </w:rPr>
            </w:pPr>
            <w:r>
              <w:rPr>
                <w:rFonts w:ascii="Arial" w:eastAsia="Arial" w:hAnsi="Arial" w:cs="Arial"/>
                <w:b/>
                <w:i/>
              </w:rPr>
              <w:t>Reflection Assignment 9</w:t>
            </w:r>
          </w:p>
          <w:p w:rsidR="00D670CC" w:rsidRDefault="00D670CC">
            <w:pPr>
              <w:rPr>
                <w:rFonts w:ascii="Arial" w:eastAsia="Arial" w:hAnsi="Arial" w:cs="Arial"/>
              </w:rPr>
            </w:pPr>
          </w:p>
          <w:p w:rsidR="00D670CC" w:rsidRDefault="00FF52A6">
            <w:pPr>
              <w:ind w:firstLine="720"/>
              <w:rPr>
                <w:rFonts w:ascii="Arial" w:eastAsia="Arial" w:hAnsi="Arial" w:cs="Arial"/>
              </w:rPr>
            </w:pPr>
            <w:r>
              <w:rPr>
                <w:rFonts w:ascii="Arial" w:eastAsia="Arial" w:hAnsi="Arial" w:cs="Arial"/>
                <w:b/>
              </w:rPr>
              <w:t xml:space="preserve">9/10 </w:t>
            </w:r>
            <w:r>
              <w:rPr>
                <w:rFonts w:ascii="Arial" w:eastAsia="Arial" w:hAnsi="Arial" w:cs="Arial"/>
                <w:b/>
              </w:rPr>
              <w:tab/>
            </w:r>
            <w:r>
              <w:rPr>
                <w:rFonts w:ascii="Arial" w:eastAsia="Arial" w:hAnsi="Arial" w:cs="Arial"/>
                <w:b/>
              </w:rPr>
              <w:tab/>
              <w:t>Week 10</w:t>
            </w:r>
            <w:r>
              <w:rPr>
                <w:rFonts w:ascii="Arial" w:eastAsia="Arial" w:hAnsi="Arial" w:cs="Arial"/>
              </w:rPr>
              <w:t xml:space="preserve">  (ONLINE)</w:t>
            </w:r>
          </w:p>
          <w:p w:rsidR="00D670CC" w:rsidRDefault="00FF52A6">
            <w:pPr>
              <w:rPr>
                <w:rFonts w:ascii="Arial" w:eastAsia="Arial" w:hAnsi="Arial" w:cs="Arial"/>
              </w:rPr>
            </w:pPr>
            <w:r>
              <w:rPr>
                <w:rFonts w:ascii="Arial" w:eastAsia="Arial" w:hAnsi="Arial" w:cs="Arial"/>
              </w:rPr>
              <w:tab/>
            </w:r>
            <w:r>
              <w:rPr>
                <w:rFonts w:ascii="Arial" w:eastAsia="Arial" w:hAnsi="Arial" w:cs="Arial"/>
              </w:rPr>
              <w:tab/>
            </w:r>
            <w:r>
              <w:rPr>
                <w:rFonts w:ascii="Arial" w:eastAsia="Arial" w:hAnsi="Arial" w:cs="Arial"/>
              </w:rPr>
              <w:tab/>
              <w:t>Site-Visit Paper Due</w:t>
            </w:r>
          </w:p>
          <w:p w:rsidR="00D670CC" w:rsidRDefault="00FF52A6">
            <w:pPr>
              <w:rPr>
                <w:rFonts w:ascii="Arial" w:eastAsia="Arial" w:hAnsi="Arial" w:cs="Arial"/>
                <w:b/>
                <w:i/>
              </w:rPr>
            </w:pPr>
            <w:r>
              <w:rPr>
                <w:rFonts w:ascii="Arial" w:eastAsia="Arial" w:hAnsi="Arial" w:cs="Arial"/>
              </w:rPr>
              <w:t xml:space="preserve">                                 </w:t>
            </w:r>
            <w:r>
              <w:rPr>
                <w:rFonts w:ascii="Arial" w:eastAsia="Arial" w:hAnsi="Arial" w:cs="Arial"/>
                <w:b/>
                <w:i/>
              </w:rPr>
              <w:t>Reflection Assignment 10</w:t>
            </w:r>
          </w:p>
        </w:tc>
      </w:tr>
    </w:tbl>
    <w:p w:rsidR="00D670CC" w:rsidRDefault="00D670CC">
      <w:pPr>
        <w:rPr>
          <w:rFonts w:ascii="Arial" w:eastAsia="Arial" w:hAnsi="Arial" w:cs="Arial"/>
          <w:b/>
          <w:i/>
          <w:u w:val="single"/>
        </w:rPr>
      </w:pPr>
    </w:p>
    <w:tbl>
      <w:tblPr>
        <w:tblStyle w:val="a3"/>
        <w:tblW w:w="864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640"/>
      </w:tblGrid>
      <w:tr w:rsidR="00D670CC">
        <w:trPr>
          <w:jc w:val="center"/>
        </w:trPr>
        <w:tc>
          <w:tcPr>
            <w:tcW w:w="8640" w:type="dxa"/>
            <w:shd w:val="clear" w:color="auto" w:fill="C9DAF8"/>
            <w:tcMar>
              <w:top w:w="100" w:type="dxa"/>
              <w:left w:w="100" w:type="dxa"/>
              <w:bottom w:w="100" w:type="dxa"/>
              <w:right w:w="100" w:type="dxa"/>
            </w:tcMar>
          </w:tcPr>
          <w:p w:rsidR="00D670CC" w:rsidRDefault="00FF52A6">
            <w:pPr>
              <w:jc w:val="center"/>
              <w:rPr>
                <w:rFonts w:ascii="Arial" w:eastAsia="Arial" w:hAnsi="Arial" w:cs="Arial"/>
                <w:b/>
                <w:sz w:val="36"/>
                <w:szCs w:val="36"/>
              </w:rPr>
            </w:pPr>
            <w:r>
              <w:rPr>
                <w:rFonts w:ascii="Arial" w:eastAsia="Arial" w:hAnsi="Arial" w:cs="Arial"/>
                <w:b/>
                <w:sz w:val="36"/>
                <w:szCs w:val="36"/>
              </w:rPr>
              <w:t>GUIDANCE LESSON FORMAT</w:t>
            </w:r>
          </w:p>
        </w:tc>
      </w:tr>
      <w:tr w:rsidR="00D670CC">
        <w:trPr>
          <w:trHeight w:val="5595"/>
          <w:jc w:val="center"/>
        </w:trPr>
        <w:tc>
          <w:tcPr>
            <w:tcW w:w="8640" w:type="dxa"/>
            <w:shd w:val="clear" w:color="auto" w:fill="auto"/>
            <w:tcMar>
              <w:top w:w="100" w:type="dxa"/>
              <w:left w:w="100" w:type="dxa"/>
              <w:bottom w:w="100" w:type="dxa"/>
              <w:right w:w="100" w:type="dxa"/>
            </w:tcMar>
          </w:tcPr>
          <w:p w:rsidR="00D670CC" w:rsidRDefault="00FF52A6">
            <w:pPr>
              <w:jc w:val="center"/>
              <w:rPr>
                <w:rFonts w:ascii="Arial" w:eastAsia="Arial" w:hAnsi="Arial" w:cs="Arial"/>
              </w:rPr>
            </w:pPr>
            <w:r>
              <w:rPr>
                <w:rFonts w:ascii="Arial" w:eastAsia="Arial" w:hAnsi="Arial" w:cs="Arial"/>
              </w:rPr>
              <w:t>Lesson Title</w:t>
            </w:r>
          </w:p>
          <w:p w:rsidR="00D670CC" w:rsidRDefault="00D670CC">
            <w:pPr>
              <w:rPr>
                <w:rFonts w:ascii="Arial" w:eastAsia="Arial" w:hAnsi="Arial" w:cs="Arial"/>
              </w:rPr>
            </w:pPr>
          </w:p>
          <w:p w:rsidR="00D670CC" w:rsidRDefault="00FF52A6">
            <w:pPr>
              <w:rPr>
                <w:rFonts w:ascii="Arial" w:eastAsia="Arial" w:hAnsi="Arial" w:cs="Arial"/>
              </w:rPr>
            </w:pPr>
            <w:r>
              <w:rPr>
                <w:rFonts w:ascii="Arial" w:eastAsia="Arial" w:hAnsi="Arial" w:cs="Arial"/>
              </w:rPr>
              <w:t>a.  Hawaii School Counselor Performance Standard</w:t>
            </w:r>
          </w:p>
          <w:p w:rsidR="00D670CC" w:rsidRDefault="00D670CC">
            <w:pPr>
              <w:rPr>
                <w:rFonts w:ascii="Arial" w:eastAsia="Arial" w:hAnsi="Arial" w:cs="Arial"/>
              </w:rPr>
            </w:pPr>
          </w:p>
          <w:p w:rsidR="00D670CC" w:rsidRDefault="00FF52A6">
            <w:pPr>
              <w:rPr>
                <w:rFonts w:ascii="Arial" w:eastAsia="Arial" w:hAnsi="Arial" w:cs="Arial"/>
              </w:rPr>
            </w:pPr>
            <w:r>
              <w:rPr>
                <w:rFonts w:ascii="Arial" w:eastAsia="Arial" w:hAnsi="Arial" w:cs="Arial"/>
              </w:rPr>
              <w:t>b.  ASCA National Standard</w:t>
            </w:r>
          </w:p>
          <w:p w:rsidR="00D670CC" w:rsidRDefault="00FF52A6">
            <w:pPr>
              <w:numPr>
                <w:ilvl w:val="0"/>
                <w:numId w:val="3"/>
              </w:numPr>
              <w:rPr>
                <w:rFonts w:ascii="Arial" w:eastAsia="Arial" w:hAnsi="Arial" w:cs="Arial"/>
              </w:rPr>
            </w:pPr>
            <w:r>
              <w:rPr>
                <w:rFonts w:ascii="Arial" w:eastAsia="Arial" w:hAnsi="Arial" w:cs="Arial"/>
              </w:rPr>
              <w:t>Domain- Academic, Personal, Career</w:t>
            </w:r>
          </w:p>
          <w:p w:rsidR="00D670CC" w:rsidRDefault="00FF52A6">
            <w:pPr>
              <w:numPr>
                <w:ilvl w:val="0"/>
                <w:numId w:val="3"/>
              </w:numPr>
              <w:rPr>
                <w:rFonts w:ascii="Arial" w:eastAsia="Arial" w:hAnsi="Arial" w:cs="Arial"/>
              </w:rPr>
            </w:pPr>
            <w:r>
              <w:rPr>
                <w:rFonts w:ascii="Arial" w:eastAsia="Arial" w:hAnsi="Arial" w:cs="Arial"/>
              </w:rPr>
              <w:t>Standard</w:t>
            </w:r>
          </w:p>
          <w:p w:rsidR="00D670CC" w:rsidRDefault="00FF52A6">
            <w:pPr>
              <w:numPr>
                <w:ilvl w:val="0"/>
                <w:numId w:val="3"/>
              </w:numPr>
              <w:rPr>
                <w:rFonts w:ascii="Arial" w:eastAsia="Arial" w:hAnsi="Arial" w:cs="Arial"/>
              </w:rPr>
            </w:pPr>
            <w:r>
              <w:rPr>
                <w:rFonts w:ascii="Arial" w:eastAsia="Arial" w:hAnsi="Arial" w:cs="Arial"/>
              </w:rPr>
              <w:t>Competency</w:t>
            </w:r>
          </w:p>
          <w:p w:rsidR="00D670CC" w:rsidRDefault="00FF52A6">
            <w:pPr>
              <w:numPr>
                <w:ilvl w:val="0"/>
                <w:numId w:val="3"/>
              </w:numPr>
              <w:rPr>
                <w:rFonts w:ascii="Arial" w:eastAsia="Arial" w:hAnsi="Arial" w:cs="Arial"/>
              </w:rPr>
            </w:pPr>
            <w:r>
              <w:rPr>
                <w:rFonts w:ascii="Arial" w:eastAsia="Arial" w:hAnsi="Arial" w:cs="Arial"/>
              </w:rPr>
              <w:t>Indicator</w:t>
            </w:r>
          </w:p>
          <w:p w:rsidR="00D670CC" w:rsidRDefault="00D670CC">
            <w:pPr>
              <w:ind w:left="1800"/>
              <w:rPr>
                <w:rFonts w:ascii="Arial" w:eastAsia="Arial" w:hAnsi="Arial" w:cs="Arial"/>
              </w:rPr>
            </w:pPr>
          </w:p>
          <w:p w:rsidR="00D670CC" w:rsidRDefault="00FF52A6">
            <w:pPr>
              <w:rPr>
                <w:rFonts w:ascii="Arial" w:eastAsia="Arial" w:hAnsi="Arial" w:cs="Arial"/>
              </w:rPr>
            </w:pPr>
            <w:r>
              <w:rPr>
                <w:rFonts w:ascii="Arial" w:eastAsia="Arial" w:hAnsi="Arial" w:cs="Arial"/>
              </w:rPr>
              <w:t>c.  Lesson Objective- What do you hope your students will learn?</w:t>
            </w:r>
          </w:p>
          <w:p w:rsidR="00D670CC" w:rsidRDefault="00D670CC">
            <w:pPr>
              <w:rPr>
                <w:rFonts w:ascii="Arial" w:eastAsia="Arial" w:hAnsi="Arial" w:cs="Arial"/>
              </w:rPr>
            </w:pPr>
          </w:p>
          <w:p w:rsidR="00D670CC" w:rsidRDefault="00FF52A6">
            <w:pPr>
              <w:rPr>
                <w:rFonts w:ascii="Arial" w:eastAsia="Arial" w:hAnsi="Arial" w:cs="Arial"/>
              </w:rPr>
            </w:pPr>
            <w:r>
              <w:rPr>
                <w:rFonts w:ascii="Arial" w:eastAsia="Arial" w:hAnsi="Arial" w:cs="Arial"/>
              </w:rPr>
              <w:t>d.  Materials Needed- list</w:t>
            </w:r>
          </w:p>
          <w:p w:rsidR="00D670CC" w:rsidRDefault="00D670CC">
            <w:pPr>
              <w:rPr>
                <w:rFonts w:ascii="Arial" w:eastAsia="Arial" w:hAnsi="Arial" w:cs="Arial"/>
              </w:rPr>
            </w:pPr>
          </w:p>
          <w:p w:rsidR="00D670CC" w:rsidRDefault="00FF52A6">
            <w:pPr>
              <w:rPr>
                <w:rFonts w:ascii="Arial" w:eastAsia="Arial" w:hAnsi="Arial" w:cs="Arial"/>
              </w:rPr>
            </w:pPr>
            <w:r>
              <w:rPr>
                <w:rFonts w:ascii="Arial" w:eastAsia="Arial" w:hAnsi="Arial" w:cs="Arial"/>
              </w:rPr>
              <w:t>e.  Lesson Instructions- list</w:t>
            </w:r>
          </w:p>
          <w:p w:rsidR="00D670CC" w:rsidRDefault="00D670CC">
            <w:pPr>
              <w:rPr>
                <w:rFonts w:ascii="Arial" w:eastAsia="Arial" w:hAnsi="Arial" w:cs="Arial"/>
              </w:rPr>
            </w:pPr>
          </w:p>
          <w:p w:rsidR="00D670CC" w:rsidRDefault="00FF52A6">
            <w:pPr>
              <w:rPr>
                <w:rFonts w:ascii="Arial" w:eastAsia="Arial" w:hAnsi="Arial" w:cs="Arial"/>
                <w:b/>
                <w:i/>
                <w:u w:val="single"/>
              </w:rPr>
            </w:pPr>
            <w:r>
              <w:rPr>
                <w:rFonts w:ascii="Arial" w:eastAsia="Arial" w:hAnsi="Arial" w:cs="Arial"/>
              </w:rPr>
              <w:t>f.  Assessment (i.e. group discussion, pre-test, post-quiz, rubrics, exit pass, etc.)- How well did your students understand your lesson?</w:t>
            </w:r>
          </w:p>
        </w:tc>
      </w:tr>
    </w:tbl>
    <w:p w:rsidR="00D670CC" w:rsidRDefault="00D670CC">
      <w:pPr>
        <w:widowControl w:val="0"/>
        <w:pBdr>
          <w:top w:val="nil"/>
          <w:left w:val="nil"/>
          <w:bottom w:val="nil"/>
          <w:right w:val="nil"/>
          <w:between w:val="nil"/>
        </w:pBdr>
        <w:rPr>
          <w:rFonts w:ascii="Arial" w:eastAsia="Arial" w:hAnsi="Arial" w:cs="Arial"/>
          <w:i/>
        </w:rPr>
      </w:pPr>
    </w:p>
    <w:p w:rsidR="00D670CC" w:rsidRDefault="00D670CC">
      <w:pPr>
        <w:widowControl w:val="0"/>
        <w:pBdr>
          <w:top w:val="nil"/>
          <w:left w:val="nil"/>
          <w:bottom w:val="nil"/>
          <w:right w:val="nil"/>
          <w:between w:val="nil"/>
        </w:pBdr>
        <w:rPr>
          <w:rFonts w:ascii="Arial" w:eastAsia="Arial" w:hAnsi="Arial" w:cs="Arial"/>
          <w:i/>
        </w:rPr>
      </w:pPr>
    </w:p>
    <w:tbl>
      <w:tblPr>
        <w:tblStyle w:val="a4"/>
        <w:tblW w:w="86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640"/>
      </w:tblGrid>
      <w:tr w:rsidR="00D670CC">
        <w:tc>
          <w:tcPr>
            <w:tcW w:w="8640" w:type="dxa"/>
            <w:shd w:val="clear" w:color="auto" w:fill="C9DAF8"/>
            <w:tcMar>
              <w:top w:w="100" w:type="dxa"/>
              <w:left w:w="100" w:type="dxa"/>
              <w:bottom w:w="100" w:type="dxa"/>
              <w:right w:w="100" w:type="dxa"/>
            </w:tcMar>
          </w:tcPr>
          <w:p w:rsidR="00D670CC" w:rsidRDefault="00FF52A6">
            <w:pPr>
              <w:widowControl w:val="0"/>
              <w:jc w:val="center"/>
              <w:rPr>
                <w:rFonts w:ascii="Arial" w:eastAsia="Arial" w:hAnsi="Arial" w:cs="Arial"/>
                <w:b/>
                <w:i/>
              </w:rPr>
            </w:pPr>
            <w:r>
              <w:rPr>
                <w:rFonts w:ascii="Arial" w:eastAsia="Arial" w:hAnsi="Arial" w:cs="Arial"/>
                <w:b/>
                <w:i/>
              </w:rPr>
              <w:t>TIPS FOR DELIVERING AN EFFECTIVE GUIDANCE LESSON</w:t>
            </w:r>
          </w:p>
        </w:tc>
      </w:tr>
      <w:tr w:rsidR="00D670CC">
        <w:tc>
          <w:tcPr>
            <w:tcW w:w="8640" w:type="dxa"/>
            <w:shd w:val="clear" w:color="auto" w:fill="auto"/>
            <w:tcMar>
              <w:top w:w="100" w:type="dxa"/>
              <w:left w:w="100" w:type="dxa"/>
              <w:bottom w:w="100" w:type="dxa"/>
              <w:right w:w="100" w:type="dxa"/>
            </w:tcMar>
          </w:tcPr>
          <w:p w:rsidR="00D670CC" w:rsidRDefault="00FF52A6">
            <w:pPr>
              <w:widowControl w:val="0"/>
              <w:numPr>
                <w:ilvl w:val="0"/>
                <w:numId w:val="5"/>
              </w:numPr>
              <w:rPr>
                <w:rFonts w:ascii="Arial" w:eastAsia="Arial" w:hAnsi="Arial" w:cs="Arial"/>
              </w:rPr>
            </w:pPr>
            <w:r>
              <w:rPr>
                <w:rFonts w:ascii="Arial" w:eastAsia="Arial" w:hAnsi="Arial" w:cs="Arial"/>
              </w:rPr>
              <w:t>COVID-19 adaptations?  How were “ground rules” established?</w:t>
            </w:r>
          </w:p>
          <w:p w:rsidR="00D670CC" w:rsidRDefault="00FF52A6">
            <w:pPr>
              <w:widowControl w:val="0"/>
              <w:numPr>
                <w:ilvl w:val="0"/>
                <w:numId w:val="5"/>
              </w:numPr>
              <w:rPr>
                <w:rFonts w:ascii="Arial" w:eastAsia="Arial" w:hAnsi="Arial" w:cs="Arial"/>
              </w:rPr>
            </w:pPr>
            <w:r>
              <w:rPr>
                <w:rFonts w:ascii="Arial" w:eastAsia="Arial" w:hAnsi="Arial" w:cs="Arial"/>
              </w:rPr>
              <w:t>How does your lesson address the visual/auditory/kinesthetic learner?</w:t>
            </w:r>
          </w:p>
          <w:p w:rsidR="00D670CC" w:rsidRDefault="00FF52A6">
            <w:pPr>
              <w:widowControl w:val="0"/>
              <w:numPr>
                <w:ilvl w:val="0"/>
                <w:numId w:val="5"/>
              </w:numPr>
              <w:rPr>
                <w:rFonts w:ascii="Arial" w:eastAsia="Arial" w:hAnsi="Arial" w:cs="Arial"/>
              </w:rPr>
            </w:pPr>
            <w:r>
              <w:rPr>
                <w:rFonts w:ascii="Arial" w:eastAsia="Arial" w:hAnsi="Arial" w:cs="Arial"/>
              </w:rPr>
              <w:t>Identify classroom management techniques for your student population.</w:t>
            </w:r>
          </w:p>
          <w:p w:rsidR="00D670CC" w:rsidRDefault="00FF52A6">
            <w:pPr>
              <w:widowControl w:val="0"/>
              <w:numPr>
                <w:ilvl w:val="0"/>
                <w:numId w:val="5"/>
              </w:numPr>
              <w:rPr>
                <w:rFonts w:ascii="Arial" w:eastAsia="Arial" w:hAnsi="Arial" w:cs="Arial"/>
              </w:rPr>
            </w:pPr>
            <w:r>
              <w:rPr>
                <w:rFonts w:ascii="Arial" w:eastAsia="Arial" w:hAnsi="Arial" w:cs="Arial"/>
              </w:rPr>
              <w:t>Identify your anticipatory set or “hook” to gain student</w:t>
            </w:r>
            <w:r>
              <w:rPr>
                <w:rFonts w:ascii="Arial" w:eastAsia="Arial" w:hAnsi="Arial" w:cs="Arial"/>
              </w:rPr>
              <w:t xml:space="preserve"> attention.</w:t>
            </w:r>
          </w:p>
          <w:p w:rsidR="00D670CC" w:rsidRDefault="00FF52A6">
            <w:pPr>
              <w:widowControl w:val="0"/>
              <w:numPr>
                <w:ilvl w:val="0"/>
                <w:numId w:val="5"/>
              </w:numPr>
              <w:rPr>
                <w:rFonts w:ascii="Arial" w:eastAsia="Arial" w:hAnsi="Arial" w:cs="Arial"/>
              </w:rPr>
            </w:pPr>
            <w:r>
              <w:rPr>
                <w:rFonts w:ascii="Arial" w:eastAsia="Arial" w:hAnsi="Arial" w:cs="Arial"/>
              </w:rPr>
              <w:t>Identify where you can “cut and run” if time is limited.</w:t>
            </w:r>
          </w:p>
          <w:p w:rsidR="00D670CC" w:rsidRDefault="00FF52A6">
            <w:pPr>
              <w:widowControl w:val="0"/>
              <w:numPr>
                <w:ilvl w:val="0"/>
                <w:numId w:val="5"/>
              </w:numPr>
              <w:rPr>
                <w:rFonts w:ascii="Arial" w:eastAsia="Arial" w:hAnsi="Arial" w:cs="Arial"/>
              </w:rPr>
            </w:pPr>
            <w:r>
              <w:rPr>
                <w:rFonts w:ascii="Arial" w:eastAsia="Arial" w:hAnsi="Arial" w:cs="Arial"/>
              </w:rPr>
              <w:t>Debrief with your Site-Supervisor</w:t>
            </w:r>
          </w:p>
        </w:tc>
      </w:tr>
    </w:tbl>
    <w:p w:rsidR="00D670CC" w:rsidRDefault="00D670CC">
      <w:pPr>
        <w:widowControl w:val="0"/>
        <w:pBdr>
          <w:top w:val="nil"/>
          <w:left w:val="nil"/>
          <w:bottom w:val="nil"/>
          <w:right w:val="nil"/>
          <w:between w:val="nil"/>
        </w:pBdr>
        <w:rPr>
          <w:rFonts w:ascii="Arial" w:eastAsia="Arial" w:hAnsi="Arial" w:cs="Arial"/>
          <w:i/>
        </w:rPr>
      </w:pPr>
    </w:p>
    <w:p w:rsidR="00D670CC" w:rsidRDefault="00D670CC">
      <w:pPr>
        <w:widowControl w:val="0"/>
        <w:pBdr>
          <w:top w:val="nil"/>
          <w:left w:val="nil"/>
          <w:bottom w:val="nil"/>
          <w:right w:val="nil"/>
          <w:between w:val="nil"/>
        </w:pBdr>
        <w:rPr>
          <w:rFonts w:ascii="Arial" w:eastAsia="Arial" w:hAnsi="Arial" w:cs="Arial"/>
          <w:i/>
        </w:rPr>
      </w:pPr>
    </w:p>
    <w:p w:rsidR="00D670CC" w:rsidRDefault="00D670CC">
      <w:pPr>
        <w:widowControl w:val="0"/>
        <w:pBdr>
          <w:top w:val="nil"/>
          <w:left w:val="nil"/>
          <w:bottom w:val="nil"/>
          <w:right w:val="nil"/>
          <w:between w:val="nil"/>
        </w:pBdr>
        <w:rPr>
          <w:rFonts w:ascii="Arial" w:eastAsia="Arial" w:hAnsi="Arial" w:cs="Arial"/>
          <w:b/>
          <w:i/>
          <w:u w:val="single"/>
        </w:rPr>
      </w:pPr>
    </w:p>
    <w:p w:rsidR="00D670CC" w:rsidRDefault="00D670CC">
      <w:pPr>
        <w:widowControl w:val="0"/>
        <w:pBdr>
          <w:top w:val="nil"/>
          <w:left w:val="nil"/>
          <w:bottom w:val="nil"/>
          <w:right w:val="nil"/>
          <w:between w:val="nil"/>
        </w:pBdr>
        <w:rPr>
          <w:rFonts w:ascii="Arial" w:eastAsia="Arial" w:hAnsi="Arial" w:cs="Arial"/>
        </w:rPr>
      </w:pPr>
    </w:p>
    <w:p w:rsidR="00D670CC" w:rsidRDefault="00D670CC">
      <w:pPr>
        <w:widowControl w:val="0"/>
        <w:pBdr>
          <w:top w:val="nil"/>
          <w:left w:val="nil"/>
          <w:bottom w:val="nil"/>
          <w:right w:val="nil"/>
          <w:between w:val="nil"/>
        </w:pBdr>
        <w:rPr>
          <w:rFonts w:ascii="Arial" w:eastAsia="Arial" w:hAnsi="Arial" w:cs="Arial"/>
          <w:b/>
          <w:i/>
        </w:rPr>
      </w:pPr>
    </w:p>
    <w:p w:rsidR="00D670CC" w:rsidRDefault="00FF52A6">
      <w:pPr>
        <w:widowControl w:val="0"/>
        <w:pBdr>
          <w:top w:val="nil"/>
          <w:left w:val="nil"/>
          <w:bottom w:val="nil"/>
          <w:right w:val="nil"/>
          <w:between w:val="nil"/>
        </w:pBdr>
        <w:rPr>
          <w:rFonts w:ascii="Arial" w:eastAsia="Arial" w:hAnsi="Arial" w:cs="Arial"/>
          <w:b/>
          <w:i/>
        </w:rPr>
      </w:pPr>
      <w:r>
        <w:rPr>
          <w:rFonts w:ascii="Arial" w:eastAsia="Arial" w:hAnsi="Arial" w:cs="Arial"/>
          <w:b/>
          <w:i/>
        </w:rPr>
        <w:tab/>
      </w:r>
      <w:r>
        <w:rPr>
          <w:rFonts w:ascii="Arial" w:eastAsia="Arial" w:hAnsi="Arial" w:cs="Arial"/>
          <w:b/>
          <w:i/>
        </w:rPr>
        <w:tab/>
      </w:r>
      <w:r>
        <w:rPr>
          <w:rFonts w:ascii="Arial" w:eastAsia="Arial" w:hAnsi="Arial" w:cs="Arial"/>
          <w:b/>
          <w:i/>
        </w:rPr>
        <w:tab/>
      </w:r>
      <w:r>
        <w:rPr>
          <w:rFonts w:ascii="Arial" w:eastAsia="Arial" w:hAnsi="Arial" w:cs="Arial"/>
          <w:b/>
          <w:i/>
        </w:rPr>
        <w:tab/>
      </w:r>
    </w:p>
    <w:p w:rsidR="00D670CC" w:rsidRDefault="00D670CC">
      <w:pPr>
        <w:widowControl w:val="0"/>
        <w:pBdr>
          <w:top w:val="nil"/>
          <w:left w:val="nil"/>
          <w:bottom w:val="nil"/>
          <w:right w:val="nil"/>
          <w:between w:val="nil"/>
        </w:pBdr>
        <w:rPr>
          <w:rFonts w:ascii="Arial" w:eastAsia="Arial" w:hAnsi="Arial" w:cs="Arial"/>
          <w:b/>
          <w:i/>
          <w:u w:val="single"/>
        </w:rPr>
      </w:pPr>
    </w:p>
    <w:p w:rsidR="00D670CC" w:rsidRDefault="00D670CC">
      <w:pPr>
        <w:widowControl w:val="0"/>
        <w:pBdr>
          <w:top w:val="nil"/>
          <w:left w:val="nil"/>
          <w:bottom w:val="nil"/>
          <w:right w:val="nil"/>
          <w:between w:val="nil"/>
        </w:pBdr>
        <w:rPr>
          <w:rFonts w:ascii="Arial" w:eastAsia="Arial" w:hAnsi="Arial" w:cs="Arial"/>
          <w:b/>
          <w:i/>
          <w:u w:val="single"/>
        </w:rPr>
      </w:pPr>
    </w:p>
    <w:p w:rsidR="00D670CC" w:rsidRDefault="00D670CC">
      <w:pPr>
        <w:widowControl w:val="0"/>
        <w:pBdr>
          <w:top w:val="nil"/>
          <w:left w:val="nil"/>
          <w:bottom w:val="nil"/>
          <w:right w:val="nil"/>
          <w:between w:val="nil"/>
        </w:pBdr>
        <w:rPr>
          <w:rFonts w:ascii="Arial" w:eastAsia="Arial" w:hAnsi="Arial" w:cs="Arial"/>
          <w:b/>
          <w:i/>
          <w:u w:val="single"/>
        </w:rPr>
      </w:pPr>
    </w:p>
    <w:p w:rsidR="00D670CC" w:rsidRDefault="00D670CC">
      <w:pPr>
        <w:widowControl w:val="0"/>
        <w:pBdr>
          <w:top w:val="nil"/>
          <w:left w:val="nil"/>
          <w:bottom w:val="nil"/>
          <w:right w:val="nil"/>
          <w:between w:val="nil"/>
        </w:pBdr>
        <w:rPr>
          <w:rFonts w:ascii="Arial" w:eastAsia="Arial" w:hAnsi="Arial" w:cs="Arial"/>
          <w:b/>
          <w:i/>
          <w:u w:val="single"/>
        </w:rPr>
      </w:pPr>
    </w:p>
    <w:p w:rsidR="00D670CC" w:rsidRDefault="00D670CC">
      <w:pPr>
        <w:rPr>
          <w:rFonts w:ascii="Arial" w:eastAsia="Arial" w:hAnsi="Arial" w:cs="Arial"/>
          <w:b/>
        </w:rPr>
      </w:pPr>
    </w:p>
    <w:sectPr w:rsidR="00D670CC">
      <w:footerReference w:type="even" r:id="rId12"/>
      <w:footerReference w:type="default" r:id="rId13"/>
      <w:pgSz w:w="12240" w:h="15840"/>
      <w:pgMar w:top="1440" w:right="1800" w:bottom="1440"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52A6" w:rsidRDefault="00FF52A6">
      <w:r>
        <w:separator/>
      </w:r>
    </w:p>
  </w:endnote>
  <w:endnote w:type="continuationSeparator" w:id="0">
    <w:p w:rsidR="00FF52A6" w:rsidRDefault="00FF5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Segoe UI">
    <w:panose1 w:val="020B0604020202020204"/>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0CC" w:rsidRDefault="00FF52A6">
    <w:pPr>
      <w:pBdr>
        <w:top w:val="nil"/>
        <w:left w:val="nil"/>
        <w:bottom w:val="nil"/>
        <w:right w:val="nil"/>
        <w:between w:val="nil"/>
      </w:pBdr>
      <w:tabs>
        <w:tab w:val="center" w:pos="4320"/>
        <w:tab w:val="right" w:pos="8640"/>
      </w:tabs>
      <w:jc w:val="right"/>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end"/>
    </w:r>
  </w:p>
  <w:p w:rsidR="00D670CC" w:rsidRDefault="00D670CC">
    <w:pPr>
      <w:pBdr>
        <w:top w:val="nil"/>
        <w:left w:val="nil"/>
        <w:bottom w:val="nil"/>
        <w:right w:val="nil"/>
        <w:between w:val="nil"/>
      </w:pBdr>
      <w:tabs>
        <w:tab w:val="center" w:pos="4320"/>
        <w:tab w:val="right" w:pos="8640"/>
      </w:tabs>
      <w:ind w:right="360"/>
      <w:rPr>
        <w:color w:val="000000"/>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0CC" w:rsidRDefault="00FF52A6">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sidR="006476D0">
      <w:rPr>
        <w:color w:val="000000"/>
      </w:rPr>
      <w:fldChar w:fldCharType="separate"/>
    </w:r>
    <w:r w:rsidR="006476D0">
      <w:rPr>
        <w:noProof/>
        <w:color w:val="000000"/>
      </w:rPr>
      <w:t>1</w:t>
    </w:r>
    <w:r>
      <w:rPr>
        <w:color w:val="000000"/>
      </w:rPr>
      <w:fldChar w:fldCharType="end"/>
    </w:r>
  </w:p>
  <w:p w:rsidR="00D670CC" w:rsidRDefault="00D670CC">
    <w:pPr>
      <w:pBdr>
        <w:top w:val="nil"/>
        <w:left w:val="nil"/>
        <w:bottom w:val="nil"/>
        <w:right w:val="nil"/>
        <w:between w:val="nil"/>
      </w:pBdr>
      <w:tabs>
        <w:tab w:val="center" w:pos="4320"/>
        <w:tab w:val="right" w:pos="8640"/>
      </w:tabs>
      <w:ind w:right="360"/>
      <w:rPr>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52A6" w:rsidRDefault="00FF52A6">
      <w:r>
        <w:separator/>
      </w:r>
    </w:p>
  </w:footnote>
  <w:footnote w:type="continuationSeparator" w:id="0">
    <w:p w:rsidR="00FF52A6" w:rsidRDefault="00FF52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E67D3F"/>
    <w:multiLevelType w:val="multilevel"/>
    <w:tmpl w:val="794614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0D42CC6"/>
    <w:multiLevelType w:val="multilevel"/>
    <w:tmpl w:val="EBB888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5B5C1730"/>
    <w:multiLevelType w:val="multilevel"/>
    <w:tmpl w:val="A668830C"/>
    <w:lvl w:ilvl="0">
      <w:start w:val="1"/>
      <w:numFmt w:val="decimal"/>
      <w:lvlText w:val="%1)"/>
      <w:lvlJc w:val="left"/>
      <w:pPr>
        <w:ind w:left="720" w:hanging="360"/>
      </w:pPr>
    </w:lvl>
    <w:lvl w:ilvl="1">
      <w:start w:val="1"/>
      <w:numFmt w:val="bullet"/>
      <w:lvlText w:val="○"/>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9D30269"/>
    <w:multiLevelType w:val="multilevel"/>
    <w:tmpl w:val="55A64E98"/>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4" w15:restartNumberingAfterBreak="0">
    <w:nsid w:val="6B821BE6"/>
    <w:multiLevelType w:val="multilevel"/>
    <w:tmpl w:val="DE609B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0CC"/>
    <w:rsid w:val="006476D0"/>
    <w:rsid w:val="00D670CC"/>
    <w:rsid w:val="00FF52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docId w15:val="{1119E6DF-5672-0843-8DB2-782F78B2C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rsid w:val="00F4511E"/>
    <w:pPr>
      <w:keepNext/>
      <w:outlineLvl w:val="0"/>
    </w:pPr>
    <w:rPr>
      <w:b/>
      <w:bCs/>
      <w:u w:val="single"/>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rsid w:val="00F4511E"/>
    <w:pPr>
      <w:jc w:val="center"/>
    </w:pPr>
    <w:rPr>
      <w:b/>
      <w:bCs/>
    </w:rPr>
  </w:style>
  <w:style w:type="paragraph" w:styleId="Subtitle">
    <w:name w:val="Subtitle"/>
    <w:basedOn w:val="Normal"/>
    <w:next w:val="Normal"/>
    <w:uiPriority w:val="11"/>
    <w:qFormat/>
    <w:rPr>
      <w:b/>
      <w:u w:val="single"/>
    </w:rPr>
  </w:style>
  <w:style w:type="paragraph" w:styleId="BodyText2">
    <w:name w:val="Body Text 2"/>
    <w:basedOn w:val="Normal"/>
    <w:rsid w:val="00F4511E"/>
    <w:rPr>
      <w:b/>
      <w:bCs/>
      <w:i/>
      <w:iCs/>
      <w:szCs w:val="20"/>
    </w:rPr>
  </w:style>
  <w:style w:type="paragraph" w:styleId="BodyText">
    <w:name w:val="Body Text"/>
    <w:basedOn w:val="Normal"/>
    <w:rsid w:val="00F4511E"/>
    <w:pPr>
      <w:widowControl w:val="0"/>
    </w:pPr>
    <w:rPr>
      <w:i/>
      <w:iCs/>
      <w:snapToGrid w:val="0"/>
      <w:szCs w:val="20"/>
    </w:rPr>
  </w:style>
  <w:style w:type="paragraph" w:styleId="BodyTextIndent">
    <w:name w:val="Body Text Indent"/>
    <w:basedOn w:val="Normal"/>
    <w:rsid w:val="00F4511E"/>
    <w:pPr>
      <w:ind w:left="1440" w:hanging="720"/>
    </w:pPr>
  </w:style>
  <w:style w:type="character" w:styleId="Hyperlink">
    <w:name w:val="Hyperlink"/>
    <w:basedOn w:val="DefaultParagraphFont"/>
    <w:rsid w:val="00F4511E"/>
    <w:rPr>
      <w:color w:val="0000FF"/>
      <w:u w:val="single"/>
    </w:rPr>
  </w:style>
  <w:style w:type="paragraph" w:styleId="Footer">
    <w:name w:val="footer"/>
    <w:basedOn w:val="Normal"/>
    <w:link w:val="FooterChar"/>
    <w:uiPriority w:val="99"/>
    <w:rsid w:val="006023F4"/>
    <w:pPr>
      <w:tabs>
        <w:tab w:val="center" w:pos="4320"/>
        <w:tab w:val="right" w:pos="8640"/>
      </w:tabs>
    </w:pPr>
  </w:style>
  <w:style w:type="character" w:styleId="PageNumber">
    <w:name w:val="page number"/>
    <w:basedOn w:val="DefaultParagraphFont"/>
    <w:rsid w:val="006023F4"/>
  </w:style>
  <w:style w:type="paragraph" w:styleId="ListParagraph">
    <w:name w:val="List Paragraph"/>
    <w:basedOn w:val="Normal"/>
    <w:uiPriority w:val="34"/>
    <w:qFormat/>
    <w:rsid w:val="00A4285F"/>
    <w:pPr>
      <w:ind w:left="720"/>
    </w:pPr>
  </w:style>
  <w:style w:type="paragraph" w:styleId="Header">
    <w:name w:val="header"/>
    <w:basedOn w:val="Normal"/>
    <w:link w:val="HeaderChar"/>
    <w:rsid w:val="00804FCF"/>
    <w:pPr>
      <w:tabs>
        <w:tab w:val="center" w:pos="4680"/>
        <w:tab w:val="right" w:pos="9360"/>
      </w:tabs>
    </w:pPr>
  </w:style>
  <w:style w:type="character" w:customStyle="1" w:styleId="HeaderChar">
    <w:name w:val="Header Char"/>
    <w:basedOn w:val="DefaultParagraphFont"/>
    <w:link w:val="Header"/>
    <w:rsid w:val="00804FCF"/>
    <w:rPr>
      <w:sz w:val="24"/>
      <w:szCs w:val="24"/>
    </w:rPr>
  </w:style>
  <w:style w:type="character" w:customStyle="1" w:styleId="FooterChar">
    <w:name w:val="Footer Char"/>
    <w:basedOn w:val="DefaultParagraphFont"/>
    <w:link w:val="Footer"/>
    <w:uiPriority w:val="99"/>
    <w:rsid w:val="00804FCF"/>
    <w:rPr>
      <w:sz w:val="24"/>
      <w:szCs w:val="24"/>
    </w:rPr>
  </w:style>
  <w:style w:type="paragraph" w:styleId="BalloonText">
    <w:name w:val="Balloon Text"/>
    <w:basedOn w:val="Normal"/>
    <w:link w:val="BalloonTextChar"/>
    <w:semiHidden/>
    <w:unhideWhenUsed/>
    <w:rsid w:val="00D82346"/>
    <w:rPr>
      <w:rFonts w:ascii="Segoe UI" w:hAnsi="Segoe UI" w:cs="Segoe UI"/>
      <w:sz w:val="18"/>
      <w:szCs w:val="18"/>
    </w:rPr>
  </w:style>
  <w:style w:type="character" w:customStyle="1" w:styleId="BalloonTextChar">
    <w:name w:val="Balloon Text Char"/>
    <w:basedOn w:val="DefaultParagraphFont"/>
    <w:link w:val="BalloonText"/>
    <w:semiHidden/>
    <w:rsid w:val="00D82346"/>
    <w:rPr>
      <w:rFonts w:ascii="Segoe UI" w:hAnsi="Segoe UI" w:cs="Segoe UI"/>
      <w:sz w:val="18"/>
      <w:szCs w:val="1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neal.sakaue@k12.hi.u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unselingcenter@chaminade.ed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allpsych.com/researchmethods/replication.html" TargetMode="External"/><Relationship Id="rId4" Type="http://schemas.openxmlformats.org/officeDocument/2006/relationships/settings" Target="settings.xml"/><Relationship Id="rId9" Type="http://schemas.openxmlformats.org/officeDocument/2006/relationships/hyperlink" Target="mailto:neal.sakaue@chaminade.ed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ZjGt2lZPv4+NC8iobUS5RlgfmXw==">AMUW2mWrEGDuiA3P6XRYKebWGNAWIB3S7DW9t5vS87SDBxEpY7umKaMwGMeExK4LLdJcpzVmd/jP3oY2q9y8Tg9oG0EzLG8/igte4970g5j6QTnXNn98O07Zw7MUV2LUB2pm4uq8DRXI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3178</Words>
  <Characters>18118</Characters>
  <Application>Microsoft Office Word</Application>
  <DocSecurity>0</DocSecurity>
  <Lines>150</Lines>
  <Paragraphs>42</Paragraphs>
  <ScaleCrop>false</ScaleCrop>
  <Company/>
  <LinksUpToDate>false</LinksUpToDate>
  <CharactersWithSpaces>21254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Neal</dc:creator>
  <cp:lastModifiedBy>Microsoft Office User</cp:lastModifiedBy>
  <cp:revision>2</cp:revision>
  <dcterms:created xsi:type="dcterms:W3CDTF">2020-09-25T02:03:00Z</dcterms:created>
  <dcterms:modified xsi:type="dcterms:W3CDTF">2020-09-25T02:03:00Z</dcterms:modified>
</cp:coreProperties>
</file>