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21998" w14:textId="28D780D4" w:rsidR="00D4604F" w:rsidRPr="00AC201B" w:rsidRDefault="00983264" w:rsidP="00D4604F">
      <w:pPr>
        <w:pStyle w:val="Heading1"/>
        <w:rPr>
          <w:rFonts w:ascii="Times New Roman" w:hAnsi="Times New Roman"/>
        </w:rPr>
      </w:pPr>
      <w:r w:rsidRPr="00AC201B">
        <w:rPr>
          <w:rFonts w:ascii="Times New Roman" w:eastAsia="Arial" w:hAnsi="Times New Roman"/>
          <w:b w:val="0"/>
          <w:noProof/>
        </w:rPr>
        <w:drawing>
          <wp:anchor distT="0" distB="0" distL="114300" distR="114300" simplePos="0" relativeHeight="251659264" behindDoc="1" locked="0" layoutInCell="1" allowOverlap="1" wp14:anchorId="5644B9B6" wp14:editId="5C1548A3">
            <wp:simplePos x="0" y="0"/>
            <wp:positionH relativeFrom="column">
              <wp:posOffset>3470910</wp:posOffset>
            </wp:positionH>
            <wp:positionV relativeFrom="paragraph">
              <wp:posOffset>-114300</wp:posOffset>
            </wp:positionV>
            <wp:extent cx="2743200" cy="2743200"/>
            <wp:effectExtent l="0" t="0" r="0" b="0"/>
            <wp:wrapTight wrapText="bothSides">
              <wp:wrapPolygon edited="0">
                <wp:start x="12800" y="0"/>
                <wp:lineTo x="6800" y="0"/>
                <wp:lineTo x="5400" y="1600"/>
                <wp:lineTo x="5800" y="3200"/>
                <wp:lineTo x="2800" y="4800"/>
                <wp:lineTo x="1800" y="5600"/>
                <wp:lineTo x="1800" y="6400"/>
                <wp:lineTo x="600" y="6800"/>
                <wp:lineTo x="600" y="7600"/>
                <wp:lineTo x="1800" y="9600"/>
                <wp:lineTo x="1000" y="12000"/>
                <wp:lineTo x="800" y="14400"/>
                <wp:lineTo x="1400" y="16000"/>
                <wp:lineTo x="5600" y="19200"/>
                <wp:lineTo x="7200" y="21400"/>
                <wp:lineTo x="7400" y="21400"/>
                <wp:lineTo x="14400" y="21400"/>
                <wp:lineTo x="14800" y="21400"/>
                <wp:lineTo x="16200" y="19600"/>
                <wp:lineTo x="16400" y="18600"/>
                <wp:lineTo x="15600" y="17400"/>
                <wp:lineTo x="14000" y="16000"/>
                <wp:lineTo x="19400" y="16000"/>
                <wp:lineTo x="21400" y="15200"/>
                <wp:lineTo x="21400" y="9600"/>
                <wp:lineTo x="18800" y="9600"/>
                <wp:lineTo x="21400" y="8800"/>
                <wp:lineTo x="21400" y="6800"/>
                <wp:lineTo x="20600" y="5800"/>
                <wp:lineTo x="15800" y="3200"/>
                <wp:lineTo x="16200" y="2200"/>
                <wp:lineTo x="15200" y="600"/>
                <wp:lineTo x="14000" y="0"/>
                <wp:lineTo x="12800" y="0"/>
              </wp:wrapPolygon>
            </wp:wrapTight>
            <wp:docPr id="2" name="Picture 2" descr="C:\Users\Reggie Mae\AppData\Local\Microsoft\Windows\INetCache\IE\1FG5JBWX\768px-Religious_symbols-4x4.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C:\Users\Reggie Mae\AppData\Local\Microsoft\Windows\INetCache\IE\1FG5JBWX\768px-Religious_symbols-4x4.svg[1].png"/>
                    <pic:cNvPicPr>
                      <a:picLocks noChangeAspect="1" noChangeArrowheads="1"/>
                    </pic:cNvPicPr>
                  </pic:nvPicPr>
                  <pic:blipFill>
                    <a:blip r:embed="rId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54DC" w:rsidRPr="00AC201B">
        <w:rPr>
          <w:rFonts w:ascii="Times New Roman" w:hAnsi="Times New Roman"/>
        </w:rPr>
        <w:t xml:space="preserve">RE </w:t>
      </w:r>
      <w:r w:rsidR="00D4604F" w:rsidRPr="00AC201B">
        <w:rPr>
          <w:rFonts w:ascii="Times New Roman" w:hAnsi="Times New Roman"/>
        </w:rPr>
        <w:t>103</w:t>
      </w:r>
      <w:r w:rsidR="007A0068" w:rsidRPr="00AC201B">
        <w:rPr>
          <w:rFonts w:ascii="Times New Roman" w:hAnsi="Times New Roman"/>
        </w:rPr>
        <w:t xml:space="preserve"> World Religions</w:t>
      </w:r>
    </w:p>
    <w:p w14:paraId="167CD9BA" w14:textId="77777777" w:rsidR="007A0068" w:rsidRPr="00AC201B" w:rsidRDefault="007A0068" w:rsidP="007A0068">
      <w:pPr>
        <w:jc w:val="center"/>
        <w:rPr>
          <w:b/>
        </w:rPr>
      </w:pPr>
      <w:r w:rsidRPr="00AC201B">
        <w:rPr>
          <w:b/>
        </w:rPr>
        <w:t>CHAMINADE UNIVERSITY OF HONOLULU</w:t>
      </w:r>
    </w:p>
    <w:p w14:paraId="3B46759C" w14:textId="77777777" w:rsidR="007A0068" w:rsidRPr="00AC201B" w:rsidRDefault="007A0068" w:rsidP="007A0068">
      <w:pPr>
        <w:jc w:val="center"/>
      </w:pPr>
    </w:p>
    <w:p w14:paraId="191AA26A" w14:textId="6E3DE864" w:rsidR="007A0068" w:rsidRPr="00B31861" w:rsidRDefault="00D4604F" w:rsidP="00214828">
      <w:r w:rsidRPr="00B31861">
        <w:rPr>
          <w:rFonts w:ascii="Arial" w:hAnsi="Arial" w:cs="Arial"/>
        </w:rPr>
        <w:t>Time</w:t>
      </w:r>
      <w:r w:rsidRPr="00B31861">
        <w:t>:</w:t>
      </w:r>
      <w:r w:rsidR="00983264" w:rsidRPr="00B31861">
        <w:tab/>
      </w:r>
      <w:r w:rsidR="00B31861">
        <w:tab/>
      </w:r>
      <w:r w:rsidR="00B31861" w:rsidRPr="00B31861">
        <w:t>Online</w:t>
      </w:r>
      <w:r w:rsidR="00B31861">
        <w:t xml:space="preserve"> (entire term)</w:t>
      </w:r>
    </w:p>
    <w:p w14:paraId="2DD56D96" w14:textId="37353A40" w:rsidR="003F54DC" w:rsidRPr="00B31861" w:rsidRDefault="003F54DC" w:rsidP="003F54DC">
      <w:pPr>
        <w:rPr>
          <w:bCs/>
          <w:color w:val="FF0000"/>
        </w:rPr>
      </w:pPr>
      <w:r w:rsidRPr="00B31861">
        <w:rPr>
          <w:rFonts w:ascii="Arial" w:hAnsi="Arial" w:cs="Arial"/>
          <w:bCs/>
        </w:rPr>
        <w:t>Instructor</w:t>
      </w:r>
      <w:r w:rsidRPr="00B31861">
        <w:rPr>
          <w:bCs/>
        </w:rPr>
        <w:t xml:space="preserve">:  </w:t>
      </w:r>
      <w:r w:rsidRPr="00B31861">
        <w:rPr>
          <w:bCs/>
        </w:rPr>
        <w:tab/>
      </w:r>
      <w:r w:rsidR="00B31861" w:rsidRPr="00B31861">
        <w:rPr>
          <w:bCs/>
        </w:rPr>
        <w:t>Regina Pfeiffer, D. Min.</w:t>
      </w:r>
    </w:p>
    <w:p w14:paraId="6FD9EC5B" w14:textId="20141127" w:rsidR="00D4604F" w:rsidRPr="00B31861" w:rsidRDefault="00B31861" w:rsidP="003F54DC">
      <w:r w:rsidRPr="00B31861">
        <w:rPr>
          <w:rFonts w:ascii="Arial" w:hAnsi="Arial" w:cs="Arial"/>
          <w:bCs/>
        </w:rPr>
        <w:t>Office Hours</w:t>
      </w:r>
      <w:r w:rsidR="00394570">
        <w:rPr>
          <w:bCs/>
        </w:rPr>
        <w:t xml:space="preserve">: </w:t>
      </w:r>
      <w:r>
        <w:rPr>
          <w:bCs/>
        </w:rPr>
        <w:t>by appointment</w:t>
      </w:r>
      <w:r w:rsidR="00394570">
        <w:rPr>
          <w:bCs/>
        </w:rPr>
        <w:t xml:space="preserve"> – send email to request</w:t>
      </w:r>
    </w:p>
    <w:p w14:paraId="164D493C" w14:textId="33D80C99" w:rsidR="00214828" w:rsidRPr="00B31861" w:rsidRDefault="00B31861" w:rsidP="003F54DC">
      <w:r w:rsidRPr="00B31861">
        <w:rPr>
          <w:rFonts w:ascii="Arial" w:hAnsi="Arial" w:cs="Arial"/>
          <w:bCs/>
        </w:rPr>
        <w:t>Office</w:t>
      </w:r>
      <w:r>
        <w:rPr>
          <w:bCs/>
        </w:rPr>
        <w:t xml:space="preserve">:  </w:t>
      </w:r>
      <w:r>
        <w:rPr>
          <w:bCs/>
        </w:rPr>
        <w:tab/>
        <w:t>Henry 208D</w:t>
      </w:r>
    </w:p>
    <w:p w14:paraId="350B137F" w14:textId="6EB0E896" w:rsidR="003F54DC" w:rsidRPr="00B31861" w:rsidRDefault="00F80503" w:rsidP="003F54DC">
      <w:pPr>
        <w:rPr>
          <w:bCs/>
        </w:rPr>
      </w:pPr>
      <w:r w:rsidRPr="00B31861">
        <w:rPr>
          <w:rFonts w:ascii="Arial" w:hAnsi="Arial" w:cs="Arial"/>
          <w:bCs/>
        </w:rPr>
        <w:t>E</w:t>
      </w:r>
      <w:r w:rsidR="00983264" w:rsidRPr="00B31861">
        <w:rPr>
          <w:rFonts w:ascii="Arial" w:hAnsi="Arial" w:cs="Arial"/>
          <w:bCs/>
        </w:rPr>
        <w:t>mail</w:t>
      </w:r>
      <w:r w:rsidR="00983264" w:rsidRPr="00B31861">
        <w:rPr>
          <w:bCs/>
        </w:rPr>
        <w:t xml:space="preserve">: </w:t>
      </w:r>
      <w:r w:rsidR="00983264" w:rsidRPr="00B31861">
        <w:rPr>
          <w:bCs/>
        </w:rPr>
        <w:tab/>
      </w:r>
      <w:r w:rsidR="00B31861" w:rsidRPr="00B31861">
        <w:rPr>
          <w:bCs/>
        </w:rPr>
        <w:t>rpfeiffe@chaminade.edu</w:t>
      </w:r>
    </w:p>
    <w:p w14:paraId="04F7BE31" w14:textId="77777777" w:rsidR="007A0068" w:rsidRPr="00B31861" w:rsidRDefault="007A0068" w:rsidP="007A0068">
      <w:pPr>
        <w:rPr>
          <w:rFonts w:ascii="Arial" w:hAnsi="Arial" w:cs="Arial"/>
          <w:b/>
        </w:rPr>
      </w:pPr>
      <w:r w:rsidRPr="00B31861">
        <w:rPr>
          <w:rFonts w:ascii="Arial" w:hAnsi="Arial" w:cs="Arial"/>
          <w:b/>
        </w:rPr>
        <w:t>COURSE</w:t>
      </w:r>
    </w:p>
    <w:p w14:paraId="78AC5AE7" w14:textId="3CE2C0BD" w:rsidR="00983264" w:rsidRPr="00B31861" w:rsidRDefault="0067127E" w:rsidP="003175A1">
      <w:pPr>
        <w:ind w:left="2160" w:hanging="2160"/>
        <w:rPr>
          <w:color w:val="FF0000"/>
        </w:rPr>
      </w:pPr>
      <w:r w:rsidRPr="00B31861">
        <w:rPr>
          <w:rFonts w:ascii="Arial" w:hAnsi="Arial" w:cs="Arial"/>
          <w:b/>
        </w:rPr>
        <w:t>TEXTBOOK</w:t>
      </w:r>
      <w:r w:rsidR="007A0068" w:rsidRPr="00B31861">
        <w:t>:</w:t>
      </w:r>
      <w:r w:rsidR="00983264" w:rsidRPr="00B31861">
        <w:t xml:space="preserve"> </w:t>
      </w:r>
      <w:r w:rsidR="003175A1" w:rsidRPr="00B31861">
        <w:t xml:space="preserve"> </w:t>
      </w:r>
      <w:r w:rsidR="00B31861" w:rsidRPr="00B31861">
        <w:t xml:space="preserve">Boyett, Jason. </w:t>
      </w:r>
      <w:r w:rsidR="00B31861" w:rsidRPr="00394570">
        <w:rPr>
          <w:i/>
        </w:rPr>
        <w:t>Twelve Major World Religions</w:t>
      </w:r>
      <w:r w:rsidR="00B31861">
        <w:t xml:space="preserve">. </w:t>
      </w:r>
      <w:r w:rsidR="00394570">
        <w:t>Berkeley, CA. 2016.</w:t>
      </w:r>
    </w:p>
    <w:p w14:paraId="5671F9A1" w14:textId="77777777" w:rsidR="00B31861" w:rsidRPr="00AC201B" w:rsidRDefault="00B31861" w:rsidP="003175A1">
      <w:pPr>
        <w:ind w:left="2160" w:hanging="2160"/>
        <w:rPr>
          <w:color w:val="FF0000"/>
        </w:rPr>
      </w:pPr>
    </w:p>
    <w:p w14:paraId="07285B4A" w14:textId="77777777" w:rsidR="007A0068" w:rsidRPr="00ED05EA" w:rsidRDefault="007A0068" w:rsidP="007A0068">
      <w:pPr>
        <w:rPr>
          <w:b/>
        </w:rPr>
      </w:pPr>
      <w:r w:rsidRPr="00ED05EA">
        <w:tab/>
      </w:r>
    </w:p>
    <w:p w14:paraId="3242D3AA" w14:textId="77777777" w:rsidR="007A0068" w:rsidRPr="00ED05EA" w:rsidRDefault="007A0068" w:rsidP="007A0068">
      <w:pPr>
        <w:pStyle w:val="Heading3"/>
        <w:rPr>
          <w:rFonts w:ascii="Times New Roman" w:hAnsi="Times New Roman"/>
        </w:rPr>
      </w:pPr>
      <w:r w:rsidRPr="00ED05EA">
        <w:rPr>
          <w:rFonts w:ascii="Times New Roman" w:hAnsi="Times New Roman"/>
        </w:rPr>
        <w:t>COURSE DESCRIPTION</w:t>
      </w:r>
    </w:p>
    <w:p w14:paraId="6186B26B" w14:textId="592536DB" w:rsidR="007A0068" w:rsidRPr="00ED05EA" w:rsidRDefault="002814A2" w:rsidP="002814A2">
      <w:pPr>
        <w:jc w:val="both"/>
      </w:pPr>
      <w:r w:rsidRPr="00ED05EA">
        <w:t>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w:t>
      </w:r>
      <w:r w:rsidR="00B31861" w:rsidRPr="00ED05EA">
        <w:t xml:space="preserve"> </w:t>
      </w:r>
      <w:r w:rsidRPr="00ED05EA">
        <w:t>institutions, while providing an inter-religious survey of ethics.</w:t>
      </w:r>
      <w:r w:rsidR="00B31861" w:rsidRPr="00ED05EA">
        <w:t xml:space="preserve"> </w:t>
      </w:r>
    </w:p>
    <w:p w14:paraId="7677487F" w14:textId="03B6602E" w:rsidR="00B31861" w:rsidRPr="00ED05EA" w:rsidRDefault="00B31861" w:rsidP="002814A2">
      <w:pPr>
        <w:jc w:val="both"/>
        <w:rPr>
          <w:i/>
        </w:rPr>
      </w:pPr>
      <w:r w:rsidRPr="00ED05EA">
        <w:rPr>
          <w:i/>
        </w:rPr>
        <w:t>This course satisfies lower-division religion course for students entering prior to Fall 2020. It satisfies the Critical Thinking Skill General Education for students admitted Fall 2020 and later.</w:t>
      </w:r>
    </w:p>
    <w:p w14:paraId="6EAAC8FA" w14:textId="77777777" w:rsidR="002814A2" w:rsidRPr="00ED05EA" w:rsidRDefault="002814A2" w:rsidP="0067127E">
      <w:pPr>
        <w:rPr>
          <w:b/>
          <w:color w:val="3366FF"/>
        </w:rPr>
      </w:pPr>
    </w:p>
    <w:p w14:paraId="6B52F556" w14:textId="77777777" w:rsidR="00E15EF6" w:rsidRPr="00ED05EA" w:rsidRDefault="00E15EF6" w:rsidP="0067127E">
      <w:pPr>
        <w:rPr>
          <w:rFonts w:ascii="Arial" w:hAnsi="Arial"/>
          <w:b/>
          <w:color w:val="000000" w:themeColor="text1"/>
        </w:rPr>
      </w:pPr>
      <w:r w:rsidRPr="00ED05EA">
        <w:rPr>
          <w:rFonts w:ascii="Arial" w:hAnsi="Arial"/>
          <w:b/>
          <w:color w:val="000000" w:themeColor="text1"/>
        </w:rPr>
        <w:t>GENERAL EDUCATION LEARNING OUTCOME: CRITICAL THINKING</w:t>
      </w:r>
    </w:p>
    <w:p w14:paraId="142A556A" w14:textId="04677F11" w:rsidR="00E15EF6" w:rsidRPr="00ED05EA" w:rsidRDefault="00E15EF6" w:rsidP="0067127E">
      <w:pPr>
        <w:rPr>
          <w:b/>
          <w:color w:val="000000" w:themeColor="text1"/>
        </w:rPr>
      </w:pPr>
    </w:p>
    <w:p w14:paraId="4FC22CDA" w14:textId="77777777" w:rsidR="005B543F" w:rsidRPr="00ED05EA" w:rsidRDefault="005B543F" w:rsidP="005B543F">
      <w:pPr>
        <w:pStyle w:val="Normal1"/>
        <w:rPr>
          <w:rFonts w:eastAsia="Calibri"/>
          <w:bCs/>
          <w:color w:val="000000" w:themeColor="text1"/>
        </w:rPr>
      </w:pPr>
      <w:r w:rsidRPr="00ED05EA">
        <w:rPr>
          <w:rFonts w:eastAsia="Calibri"/>
          <w:bCs/>
          <w:color w:val="000000" w:themeColor="text1"/>
        </w:rPr>
        <w:t xml:space="preserve">Students will systematically acknowledge and challenge diverse evidence, concepts, assumptions, and viewpoints. </w:t>
      </w:r>
    </w:p>
    <w:p w14:paraId="1182534B" w14:textId="640ECF27" w:rsidR="005B543F" w:rsidRPr="00ED05EA" w:rsidRDefault="005B543F" w:rsidP="0067127E">
      <w:pPr>
        <w:rPr>
          <w:color w:val="000000" w:themeColor="text1"/>
        </w:rPr>
      </w:pPr>
    </w:p>
    <w:p w14:paraId="272E035B" w14:textId="31D5784A" w:rsidR="005B543F" w:rsidRPr="00ED05EA" w:rsidRDefault="005B543F" w:rsidP="0067127E">
      <w:pPr>
        <w:rPr>
          <w:color w:val="000000" w:themeColor="text1"/>
        </w:rPr>
      </w:pPr>
      <w:r w:rsidRPr="00ED05EA">
        <w:rPr>
          <w:color w:val="000000" w:themeColor="text1"/>
        </w:rPr>
        <w:t>In this course, students engage in the process of learning the worldviews presented by various religions, comparing and contrasting how these traditions approach the human quest for meaning while applying that to lived experience.</w:t>
      </w:r>
    </w:p>
    <w:p w14:paraId="4EA200BA" w14:textId="77777777" w:rsidR="005B543F" w:rsidRPr="00ED05EA" w:rsidRDefault="005B543F" w:rsidP="0067127E">
      <w:pPr>
        <w:rPr>
          <w:color w:val="000000" w:themeColor="text1"/>
        </w:rPr>
      </w:pPr>
    </w:p>
    <w:p w14:paraId="0CDD9C51" w14:textId="5BBC96AA" w:rsidR="0096714C" w:rsidRPr="00ED05EA" w:rsidRDefault="0096714C" w:rsidP="0096714C">
      <w:pPr>
        <w:rPr>
          <w:rFonts w:ascii="Arial" w:hAnsi="Arial"/>
          <w:b/>
          <w:color w:val="000000" w:themeColor="text1"/>
        </w:rPr>
      </w:pPr>
      <w:r w:rsidRPr="00ED05EA">
        <w:rPr>
          <w:rFonts w:ascii="Arial" w:hAnsi="Arial"/>
          <w:b/>
          <w:color w:val="000000" w:themeColor="text1"/>
        </w:rPr>
        <w:t>GENERAL EDUCATION LEARNING OUTCOME: INFORMATION LITERACY</w:t>
      </w:r>
    </w:p>
    <w:p w14:paraId="6CECEE71" w14:textId="5CE225FD" w:rsidR="0096714C" w:rsidRPr="00ED05EA" w:rsidRDefault="0096714C" w:rsidP="0096714C">
      <w:pPr>
        <w:pStyle w:val="Normal1"/>
        <w:rPr>
          <w:rFonts w:eastAsia="Calibri"/>
          <w:color w:val="000000" w:themeColor="text1"/>
        </w:rPr>
      </w:pPr>
      <w:r w:rsidRPr="00ED05EA">
        <w:rPr>
          <w:rFonts w:eastAsia="Calibri"/>
          <w:color w:val="000000" w:themeColor="text1"/>
        </w:rPr>
        <w:t xml:space="preserve">Students will define, identify, locate, evaluate, synthesize and present or demonstrate relevant information. </w:t>
      </w:r>
    </w:p>
    <w:p w14:paraId="6AD8465B" w14:textId="060FFD09" w:rsidR="0096714C" w:rsidRPr="00ED05EA" w:rsidRDefault="0096714C" w:rsidP="0096714C">
      <w:pPr>
        <w:pStyle w:val="Normal1"/>
        <w:rPr>
          <w:rFonts w:eastAsia="Calibri"/>
          <w:color w:val="000000" w:themeColor="text1"/>
        </w:rPr>
      </w:pPr>
    </w:p>
    <w:p w14:paraId="2E6AEC02" w14:textId="07F9039F" w:rsidR="0096714C" w:rsidRPr="00ED05EA" w:rsidRDefault="0096714C" w:rsidP="0096714C">
      <w:pPr>
        <w:pStyle w:val="Normal1"/>
        <w:rPr>
          <w:rFonts w:eastAsia="Calibri"/>
          <w:bCs/>
          <w:color w:val="000000" w:themeColor="text1"/>
        </w:rPr>
      </w:pPr>
      <w:r w:rsidRPr="00ED05EA">
        <w:rPr>
          <w:rFonts w:eastAsia="Calibri"/>
          <w:bCs/>
          <w:color w:val="000000" w:themeColor="text1"/>
        </w:rPr>
        <w:t xml:space="preserve">In this course, </w:t>
      </w:r>
      <w:r w:rsidRPr="00ED05EA">
        <w:rPr>
          <w:bCs/>
          <w:color w:val="000000" w:themeColor="text1"/>
        </w:rPr>
        <w:t xml:space="preserve">students will </w:t>
      </w:r>
      <w:r w:rsidR="00394570" w:rsidRPr="00ED05EA">
        <w:rPr>
          <w:bCs/>
          <w:color w:val="000000" w:themeColor="text1"/>
        </w:rPr>
        <w:t>engage in dialog with their reading assignments, primary texts and other resources utilized throughout the term.</w:t>
      </w:r>
    </w:p>
    <w:p w14:paraId="1AC1837A" w14:textId="77777777" w:rsidR="0096714C" w:rsidRPr="00ED05EA" w:rsidRDefault="0096714C" w:rsidP="0067127E">
      <w:pPr>
        <w:rPr>
          <w:color w:val="000000" w:themeColor="text1"/>
        </w:rPr>
      </w:pPr>
    </w:p>
    <w:p w14:paraId="36E5422A" w14:textId="77777777" w:rsidR="00B31861" w:rsidRPr="00ED05EA" w:rsidRDefault="00B31861" w:rsidP="00B31861">
      <w:r w:rsidRPr="00ED05EA">
        <w:rPr>
          <w:rFonts w:ascii="Arial" w:hAnsi="Arial" w:cs="Arial"/>
          <w:b/>
          <w:color w:val="000000" w:themeColor="text1"/>
        </w:rPr>
        <w:t>Religious Studies Program Learning Outcomes</w:t>
      </w:r>
      <w:r w:rsidRPr="00ED05EA">
        <w:rPr>
          <w:b/>
          <w:color w:val="CC0099"/>
        </w:rPr>
        <w:t xml:space="preserve"> </w:t>
      </w:r>
      <w:r w:rsidRPr="00ED05EA">
        <w:t>linked to this course at an introductory level are:</w:t>
      </w:r>
    </w:p>
    <w:p w14:paraId="14280579" w14:textId="77777777" w:rsidR="00B31861" w:rsidRPr="00ED05EA" w:rsidRDefault="00B31861" w:rsidP="00B31861"/>
    <w:p w14:paraId="30FD08AA" w14:textId="68DE0CD2" w:rsidR="004817A8" w:rsidRPr="00ED05EA" w:rsidRDefault="00B31861" w:rsidP="00005A09">
      <w:pPr>
        <w:pStyle w:val="ListParagraph"/>
        <w:numPr>
          <w:ilvl w:val="0"/>
          <w:numId w:val="22"/>
        </w:numPr>
        <w:textAlignment w:val="baseline"/>
        <w:rPr>
          <w:color w:val="000000"/>
        </w:rPr>
      </w:pPr>
      <w:r w:rsidRPr="00ED05EA">
        <w:rPr>
          <w:color w:val="000000"/>
        </w:rPr>
        <w:t>Engage in respectful dialogue on religious meaning in our globalized, multicultural society. (PLO 2)</w:t>
      </w:r>
    </w:p>
    <w:p w14:paraId="02F59FC1" w14:textId="77777777" w:rsidR="00685DED" w:rsidRPr="00ED05EA" w:rsidRDefault="00685DED" w:rsidP="00685DED">
      <w:pPr>
        <w:pStyle w:val="Heading1"/>
        <w:jc w:val="left"/>
        <w:rPr>
          <w:rFonts w:ascii="Times New Roman" w:hAnsi="Times New Roman"/>
          <w:color w:val="0000FF"/>
        </w:rPr>
      </w:pPr>
      <w:r w:rsidRPr="00ED05EA">
        <w:rPr>
          <w:rFonts w:ascii="Times New Roman" w:hAnsi="Times New Roman"/>
          <w:color w:val="0000FF"/>
        </w:rPr>
        <w:lastRenderedPageBreak/>
        <w:t>Marianist Characteristics as met by this course:</w:t>
      </w:r>
    </w:p>
    <w:p w14:paraId="23FE63F1" w14:textId="77777777" w:rsidR="00685DED" w:rsidRPr="00ED05EA" w:rsidRDefault="00685DED" w:rsidP="00685DED">
      <w:pPr>
        <w:pStyle w:val="Heading1"/>
        <w:jc w:val="left"/>
        <w:rPr>
          <w:rFonts w:ascii="Times New Roman" w:hAnsi="Times New Roman"/>
        </w:rPr>
      </w:pPr>
      <w:r w:rsidRPr="00ED05EA">
        <w:rPr>
          <w:rStyle w:val="Emphasis"/>
          <w:rFonts w:ascii="Times New Roman" w:hAnsi="Times New Roman"/>
        </w:rPr>
        <w:t>Formation in Faith</w:t>
      </w:r>
    </w:p>
    <w:p w14:paraId="14D13B1C" w14:textId="34807DC1" w:rsidR="00D02BC0" w:rsidRPr="00ED05EA" w:rsidRDefault="00685DED" w:rsidP="00685DED">
      <w:pPr>
        <w:pStyle w:val="NormalWeb"/>
        <w:spacing w:before="0" w:beforeAutospacing="0" w:after="0" w:afterAutospacing="0"/>
        <w:rPr>
          <w:rFonts w:ascii="Times New Roman" w:hAnsi="Times New Roman"/>
        </w:rPr>
      </w:pPr>
      <w:r w:rsidRPr="00ED05EA">
        <w:rPr>
          <w:rFonts w:ascii="Times New Roman" w:hAnsi="Times New Roman"/>
        </w:rPr>
        <w:t>To be human, one must be in relationship with others and that requires “faith” of some kind. This course included exploring the importance of faith to the worldwide community.</w:t>
      </w:r>
    </w:p>
    <w:p w14:paraId="29F5F978" w14:textId="77777777" w:rsidR="00685DED" w:rsidRPr="00ED05EA" w:rsidRDefault="00685DED" w:rsidP="00685DED">
      <w:pPr>
        <w:pStyle w:val="Heading1"/>
        <w:jc w:val="left"/>
        <w:rPr>
          <w:rFonts w:ascii="Times New Roman" w:hAnsi="Times New Roman"/>
        </w:rPr>
      </w:pPr>
      <w:r w:rsidRPr="00ED05EA">
        <w:rPr>
          <w:rStyle w:val="Strong"/>
          <w:rFonts w:ascii="Times New Roman" w:hAnsi="Times New Roman"/>
          <w:b/>
          <w:bCs w:val="0"/>
          <w:i/>
          <w:iCs/>
        </w:rPr>
        <w:t>Provide an integral quality education</w:t>
      </w:r>
    </w:p>
    <w:p w14:paraId="5C703CA5" w14:textId="77777777" w:rsidR="00685DED" w:rsidRPr="00ED05EA" w:rsidRDefault="00685DED" w:rsidP="00685DED">
      <w:pPr>
        <w:pStyle w:val="NormalWeb"/>
        <w:spacing w:before="0" w:beforeAutospacing="0" w:after="0" w:afterAutospacing="0"/>
        <w:rPr>
          <w:rFonts w:ascii="Times New Roman" w:hAnsi="Times New Roman"/>
        </w:rPr>
      </w:pPr>
      <w:r w:rsidRPr="00ED05EA">
        <w:rPr>
          <w:rFonts w:ascii="Times New Roman" w:hAnsi="Times New Roman"/>
        </w:rPr>
        <w:t>Integral education provides learners with the foundations necessary for completeness and wholeness, to be fully human in the global community by critically reviewing the bases for religious thought.</w:t>
      </w:r>
    </w:p>
    <w:p w14:paraId="58D36DCA" w14:textId="77777777" w:rsidR="00685DED" w:rsidRPr="00ED05EA" w:rsidRDefault="00685DED" w:rsidP="00D02BC0">
      <w:pPr>
        <w:pStyle w:val="Heading1"/>
        <w:jc w:val="left"/>
        <w:rPr>
          <w:rFonts w:ascii="Times New Roman" w:hAnsi="Times New Roman"/>
        </w:rPr>
      </w:pPr>
      <w:r w:rsidRPr="00ED05EA">
        <w:rPr>
          <w:rStyle w:val="Strong"/>
          <w:rFonts w:ascii="Times New Roman" w:hAnsi="Times New Roman"/>
          <w:b/>
          <w:bCs w:val="0"/>
          <w:i/>
          <w:iCs/>
        </w:rPr>
        <w:t>Educate for family spirit</w:t>
      </w:r>
    </w:p>
    <w:p w14:paraId="4227D525" w14:textId="77777777" w:rsidR="00685DED" w:rsidRPr="00ED05EA" w:rsidRDefault="00685DED" w:rsidP="00D02BC0">
      <w:pPr>
        <w:pStyle w:val="NormalWeb"/>
        <w:spacing w:before="0" w:beforeAutospacing="0" w:after="0" w:afterAutospacing="0"/>
        <w:rPr>
          <w:rFonts w:ascii="Times New Roman" w:hAnsi="Times New Roman"/>
        </w:rPr>
      </w:pPr>
      <w:r w:rsidRPr="00ED05EA">
        <w:rPr>
          <w:rFonts w:ascii="Times New Roman" w:hAnsi="Times New Roman"/>
        </w:rPr>
        <w:t>Family is more than the persons to whom we are related. We create families in many ways, through friendships, colleagues, work and school. Religions shape the worldview of persons in their relationship with others within and beyond their community.</w:t>
      </w:r>
    </w:p>
    <w:p w14:paraId="0D28C276" w14:textId="77777777" w:rsidR="00685DED" w:rsidRPr="00ED05EA" w:rsidRDefault="00685DED" w:rsidP="00D02BC0">
      <w:pPr>
        <w:pStyle w:val="Heading1"/>
        <w:jc w:val="left"/>
        <w:rPr>
          <w:rFonts w:ascii="Times New Roman" w:hAnsi="Times New Roman"/>
        </w:rPr>
      </w:pPr>
      <w:r w:rsidRPr="00ED05EA">
        <w:rPr>
          <w:rStyle w:val="Strong"/>
          <w:rFonts w:ascii="Times New Roman" w:hAnsi="Times New Roman"/>
          <w:b/>
          <w:bCs w:val="0"/>
          <w:i/>
          <w:iCs/>
        </w:rPr>
        <w:t>Educate for service, justice and peace</w:t>
      </w:r>
    </w:p>
    <w:p w14:paraId="6FB8F06C" w14:textId="77777777" w:rsidR="00685DED" w:rsidRPr="00ED05EA" w:rsidRDefault="00685DED" w:rsidP="00D02BC0">
      <w:pPr>
        <w:pStyle w:val="NormalWeb"/>
        <w:spacing w:before="0" w:beforeAutospacing="0" w:after="0" w:afterAutospacing="0"/>
        <w:rPr>
          <w:rFonts w:ascii="Times New Roman" w:hAnsi="Times New Roman"/>
        </w:rPr>
      </w:pPr>
      <w:r w:rsidRPr="00ED05EA">
        <w:rPr>
          <w:rFonts w:ascii="Times New Roman" w:hAnsi="Times New Roman"/>
        </w:rPr>
        <w:t>To quote John Paul II from a speech on Jan. 1, 2002: “There is no peace without justice; no justice without forgiveness.” Forgiveness begins with awareness of one’s harmful actions, seeking to resolve problems, and openness to others’ views. Students will study how religions promote service, justice and peace.</w:t>
      </w:r>
    </w:p>
    <w:p w14:paraId="24EC4AFC" w14:textId="77777777" w:rsidR="00685DED" w:rsidRPr="00ED05EA" w:rsidRDefault="00685DED" w:rsidP="00D02BC0">
      <w:pPr>
        <w:pStyle w:val="Heading1"/>
        <w:jc w:val="left"/>
        <w:rPr>
          <w:rFonts w:ascii="Times New Roman" w:hAnsi="Times New Roman"/>
        </w:rPr>
      </w:pPr>
      <w:r w:rsidRPr="00ED05EA">
        <w:rPr>
          <w:rStyle w:val="Strong"/>
          <w:rFonts w:ascii="Times New Roman" w:hAnsi="Times New Roman"/>
          <w:b/>
          <w:bCs w:val="0"/>
          <w:i/>
          <w:iCs/>
        </w:rPr>
        <w:t>Educate for adaptation and change</w:t>
      </w:r>
    </w:p>
    <w:p w14:paraId="7CD82053" w14:textId="40651A92" w:rsidR="00A845C8" w:rsidRPr="00ED05EA" w:rsidRDefault="00685DED" w:rsidP="00D02BC0">
      <w:pPr>
        <w:pStyle w:val="NormalWeb"/>
        <w:spacing w:before="0" w:beforeAutospacing="0" w:after="0" w:afterAutospacing="0"/>
        <w:rPr>
          <w:rFonts w:ascii="Times New Roman" w:hAnsi="Times New Roman"/>
        </w:rPr>
      </w:pPr>
      <w:r w:rsidRPr="00ED05EA">
        <w:rPr>
          <w:rFonts w:ascii="Times New Roman" w:hAnsi="Times New Roman"/>
        </w:rPr>
        <w:t>Adaptation and change begin with new knowledge and insight, and with the wisdom to view another’s perspective fairly. Studying World Religions enables students to consider other worldviews that recognize change as an integral human experience.</w:t>
      </w:r>
    </w:p>
    <w:p w14:paraId="01B93B7E" w14:textId="77777777" w:rsidR="00D02BC0" w:rsidRPr="00ED05EA" w:rsidRDefault="00D02BC0" w:rsidP="00D02BC0">
      <w:pPr>
        <w:pStyle w:val="NormalWeb"/>
        <w:spacing w:before="0" w:beforeAutospacing="0" w:after="0" w:afterAutospacing="0"/>
        <w:rPr>
          <w:rFonts w:ascii="Times New Roman" w:hAnsi="Times New Roman"/>
        </w:rPr>
      </w:pPr>
    </w:p>
    <w:p w14:paraId="299EC056" w14:textId="77777777" w:rsidR="00394570" w:rsidRPr="00ED05EA" w:rsidRDefault="00394570" w:rsidP="00394570">
      <w:pPr>
        <w:rPr>
          <w:rFonts w:ascii="Arial" w:hAnsi="Arial"/>
          <w:b/>
          <w:color w:val="000000" w:themeColor="text1"/>
        </w:rPr>
      </w:pPr>
      <w:r w:rsidRPr="00ED05EA">
        <w:rPr>
          <w:rFonts w:ascii="Arial" w:hAnsi="Arial"/>
          <w:b/>
          <w:color w:val="000000" w:themeColor="text1"/>
        </w:rPr>
        <w:t>Student Learning Outcomes:</w:t>
      </w:r>
    </w:p>
    <w:p w14:paraId="4A457A3C" w14:textId="77777777" w:rsidR="00394570" w:rsidRPr="00ED05EA" w:rsidRDefault="00394570" w:rsidP="00394570">
      <w:pPr>
        <w:rPr>
          <w:color w:val="000000" w:themeColor="text1"/>
        </w:rPr>
      </w:pPr>
      <w:r w:rsidRPr="00ED05EA">
        <w:rPr>
          <w:color w:val="000000" w:themeColor="text1"/>
        </w:rPr>
        <w:t>Upon successful completion of this course, students will:</w:t>
      </w:r>
    </w:p>
    <w:p w14:paraId="666F2537" w14:textId="77777777" w:rsidR="00394570" w:rsidRPr="00ED05EA" w:rsidRDefault="00394570" w:rsidP="00394570">
      <w:pPr>
        <w:numPr>
          <w:ilvl w:val="0"/>
          <w:numId w:val="10"/>
        </w:numPr>
        <w:rPr>
          <w:color w:val="000000" w:themeColor="text1"/>
        </w:rPr>
      </w:pPr>
      <w:r w:rsidRPr="00ED05EA">
        <w:rPr>
          <w:color w:val="000000" w:themeColor="text1"/>
        </w:rPr>
        <w:t>discuss the important elements of the major religions - their myth, symbols, ritual, doctrine, moral codes and artistic expression (GELO Critical Thinking and Information Literacy), (PLO 2);</w:t>
      </w:r>
    </w:p>
    <w:p w14:paraId="50F38B84" w14:textId="77777777" w:rsidR="00394570" w:rsidRPr="00ED05EA" w:rsidRDefault="00394570" w:rsidP="00394570">
      <w:pPr>
        <w:numPr>
          <w:ilvl w:val="0"/>
          <w:numId w:val="10"/>
        </w:numPr>
        <w:rPr>
          <w:color w:val="000000" w:themeColor="text1"/>
        </w:rPr>
      </w:pPr>
      <w:r w:rsidRPr="00ED05EA">
        <w:rPr>
          <w:color w:val="000000" w:themeColor="text1"/>
        </w:rPr>
        <w:t>compare and contrast the commonalities and differences among the religious traditions (GELO Critical Thinking and Information Literacy) (PLO 2);</w:t>
      </w:r>
    </w:p>
    <w:p w14:paraId="2A3C2D4F" w14:textId="77777777" w:rsidR="00394570" w:rsidRPr="00ED05EA" w:rsidRDefault="00394570" w:rsidP="00394570">
      <w:pPr>
        <w:numPr>
          <w:ilvl w:val="0"/>
          <w:numId w:val="10"/>
        </w:numPr>
        <w:rPr>
          <w:color w:val="000000" w:themeColor="text1"/>
        </w:rPr>
      </w:pPr>
      <w:r w:rsidRPr="00ED05EA">
        <w:rPr>
          <w:color w:val="000000" w:themeColor="text1"/>
        </w:rPr>
        <w:t>understand some of the social justice issues and religious responses to them;</w:t>
      </w:r>
    </w:p>
    <w:p w14:paraId="61A2E7D2" w14:textId="77777777" w:rsidR="00394570" w:rsidRPr="00ED05EA" w:rsidRDefault="00394570" w:rsidP="00394570">
      <w:pPr>
        <w:numPr>
          <w:ilvl w:val="0"/>
          <w:numId w:val="10"/>
        </w:numPr>
        <w:rPr>
          <w:color w:val="000000" w:themeColor="text1"/>
        </w:rPr>
      </w:pPr>
      <w:r w:rsidRPr="00ED05EA">
        <w:rPr>
          <w:color w:val="000000" w:themeColor="text1"/>
        </w:rPr>
        <w:t>reflect on their own beliefs, feelings and attitudes towards different religious perspectives, correlating and contrasting them with what they are learning.</w:t>
      </w:r>
    </w:p>
    <w:p w14:paraId="01424A31" w14:textId="77777777" w:rsidR="00A845C8" w:rsidRPr="00ED05EA" w:rsidRDefault="00A845C8" w:rsidP="004F06E8">
      <w:pPr>
        <w:rPr>
          <w:b/>
        </w:rPr>
      </w:pPr>
    </w:p>
    <w:p w14:paraId="30510D62" w14:textId="77777777" w:rsidR="0055542B" w:rsidRPr="00ED05EA" w:rsidRDefault="0055542B" w:rsidP="0055542B">
      <w:pPr>
        <w:rPr>
          <w:rFonts w:ascii="Arial" w:hAnsi="Arial"/>
          <w:b/>
          <w:bCs/>
        </w:rPr>
      </w:pPr>
      <w:r w:rsidRPr="00ED05EA">
        <w:rPr>
          <w:rFonts w:ascii="Arial" w:hAnsi="Arial"/>
          <w:b/>
          <w:bCs/>
        </w:rPr>
        <w:t>LEARNING OUTCOME ASSESSMENT:</w:t>
      </w:r>
    </w:p>
    <w:p w14:paraId="307B4570" w14:textId="77777777" w:rsidR="0055542B" w:rsidRPr="00ED05EA" w:rsidRDefault="0055542B" w:rsidP="0055542B">
      <w:r w:rsidRPr="00ED05EA">
        <w:t>Student’s work will be evaluated for:</w:t>
      </w:r>
    </w:p>
    <w:p w14:paraId="0423B58E" w14:textId="77777777" w:rsidR="0055542B" w:rsidRPr="00ED05EA" w:rsidRDefault="0055542B" w:rsidP="0055542B">
      <w:pPr>
        <w:numPr>
          <w:ilvl w:val="0"/>
          <w:numId w:val="1"/>
        </w:numPr>
      </w:pPr>
      <w:r w:rsidRPr="00ED05EA">
        <w:t>knowledge of the subject matter from textbooks, class presentations, discussions, videos, research, outside class activities;</w:t>
      </w:r>
    </w:p>
    <w:p w14:paraId="68F8B039" w14:textId="77777777" w:rsidR="0055542B" w:rsidRPr="00ED05EA" w:rsidRDefault="0055542B" w:rsidP="0055542B">
      <w:pPr>
        <w:numPr>
          <w:ilvl w:val="0"/>
          <w:numId w:val="1"/>
        </w:numPr>
      </w:pPr>
      <w:r w:rsidRPr="00ED05EA">
        <w:t>critical application and accuracy of content;</w:t>
      </w:r>
    </w:p>
    <w:p w14:paraId="278D57EB" w14:textId="77777777" w:rsidR="0055542B" w:rsidRPr="00ED05EA" w:rsidRDefault="0055542B" w:rsidP="0055542B">
      <w:pPr>
        <w:numPr>
          <w:ilvl w:val="0"/>
          <w:numId w:val="1"/>
        </w:numPr>
      </w:pPr>
      <w:r w:rsidRPr="00ED05EA">
        <w:t>continuing development of understanding.</w:t>
      </w:r>
    </w:p>
    <w:p w14:paraId="3E5785DD" w14:textId="77777777" w:rsidR="00A35511" w:rsidRPr="00ED05EA" w:rsidRDefault="00A35511" w:rsidP="00A845C8">
      <w:pPr>
        <w:pStyle w:val="BodyText"/>
        <w:rPr>
          <w:b w:val="0"/>
          <w:color w:val="CC0099"/>
          <w:sz w:val="24"/>
        </w:rPr>
      </w:pPr>
    </w:p>
    <w:p w14:paraId="1B45C3D4" w14:textId="77777777" w:rsidR="00A845C8" w:rsidRPr="00ED05EA" w:rsidRDefault="00A845C8" w:rsidP="00A845C8">
      <w:pPr>
        <w:pStyle w:val="BodyText"/>
        <w:rPr>
          <w:color w:val="0000FF"/>
          <w:sz w:val="24"/>
        </w:rPr>
      </w:pPr>
      <w:r w:rsidRPr="00ED05EA">
        <w:rPr>
          <w:color w:val="0000FF"/>
          <w:sz w:val="24"/>
        </w:rPr>
        <w:t>STUDENT REQUIREMENTS:</w:t>
      </w:r>
    </w:p>
    <w:p w14:paraId="5E765DBA" w14:textId="77777777" w:rsidR="00A845C8" w:rsidRPr="00ED05EA" w:rsidRDefault="00A845C8" w:rsidP="00A845C8">
      <w:r w:rsidRPr="00ED05EA">
        <w:t>This course is organized in weekly online sessions. Students should plan to spend a minimum of three (3) hours per week online. More time may be needed for reading others’ posts, exploring and examining Internet sites or watching assigned videos. Your skills in locating and using online resources may impact on time spent online.</w:t>
      </w:r>
    </w:p>
    <w:p w14:paraId="7DF68DDF" w14:textId="77777777" w:rsidR="00A845C8" w:rsidRPr="00ED05EA" w:rsidRDefault="00A845C8" w:rsidP="00A845C8"/>
    <w:p w14:paraId="76AD9407" w14:textId="2AB9F81B" w:rsidR="00A845C8" w:rsidRPr="00ED05EA" w:rsidRDefault="00A845C8" w:rsidP="00A845C8">
      <w:r w:rsidRPr="00ED05EA">
        <w:t>In addit</w:t>
      </w:r>
      <w:r w:rsidR="0098381F" w:rsidRPr="00ED05EA">
        <w:t>ion, you should plan to spend a significant amount of</w:t>
      </w:r>
      <w:r w:rsidRPr="00ED05EA">
        <w:t xml:space="preserve"> time offline for reading the text and reflecting over course concepts.</w:t>
      </w:r>
    </w:p>
    <w:p w14:paraId="7C14BFA9" w14:textId="77777777" w:rsidR="00A845C8" w:rsidRPr="00ED05EA" w:rsidRDefault="00A845C8" w:rsidP="00A845C8"/>
    <w:p w14:paraId="43099E9F" w14:textId="77777777" w:rsidR="00A845C8" w:rsidRPr="00ED05EA" w:rsidRDefault="00A845C8" w:rsidP="00A845C8">
      <w:pPr>
        <w:rPr>
          <w:rFonts w:ascii="Arial" w:hAnsi="Arial" w:cs="Arial"/>
          <w:b/>
          <w:bCs/>
          <w:color w:val="0000FF"/>
        </w:rPr>
      </w:pPr>
      <w:r w:rsidRPr="00ED05EA">
        <w:rPr>
          <w:rFonts w:ascii="Arial" w:hAnsi="Arial" w:cs="Arial"/>
          <w:b/>
          <w:bCs/>
          <w:color w:val="0000FF"/>
        </w:rPr>
        <w:t>Students are required to:</w:t>
      </w:r>
    </w:p>
    <w:p w14:paraId="631706B6" w14:textId="345DBDD1" w:rsidR="00A845C8" w:rsidRPr="00ED05EA" w:rsidRDefault="00A845C8" w:rsidP="00A845C8">
      <w:pPr>
        <w:pStyle w:val="ListParagraph"/>
        <w:numPr>
          <w:ilvl w:val="0"/>
          <w:numId w:val="26"/>
        </w:numPr>
      </w:pPr>
      <w:r w:rsidRPr="00ED05EA">
        <w:t>Read any and</w:t>
      </w:r>
      <w:r w:rsidR="0098381F" w:rsidRPr="00ED05EA">
        <w:t xml:space="preserve"> all assigned materials (texts</w:t>
      </w:r>
      <w:r w:rsidRPr="00ED05EA">
        <w:t xml:space="preserve"> discussion board posts, and anything else required);</w:t>
      </w:r>
    </w:p>
    <w:p w14:paraId="056962DD" w14:textId="77777777" w:rsidR="00A845C8" w:rsidRPr="00ED05EA" w:rsidRDefault="00A845C8" w:rsidP="00A845C8">
      <w:pPr>
        <w:pStyle w:val="ListParagraph"/>
        <w:numPr>
          <w:ilvl w:val="0"/>
          <w:numId w:val="26"/>
        </w:numPr>
      </w:pPr>
      <w:r w:rsidRPr="00ED05EA">
        <w:t>Post regularly on CANVAS discussion boards;</w:t>
      </w:r>
    </w:p>
    <w:p w14:paraId="37027D98" w14:textId="77777777" w:rsidR="00A845C8" w:rsidRPr="00ED05EA" w:rsidRDefault="00A845C8" w:rsidP="00A845C8">
      <w:pPr>
        <w:pStyle w:val="ListParagraph"/>
        <w:numPr>
          <w:ilvl w:val="0"/>
          <w:numId w:val="26"/>
        </w:numPr>
      </w:pPr>
      <w:r w:rsidRPr="00ED05EA">
        <w:t>Complete quizzes and assignments given on CANVAS, including, but not limited to, handouts provided, watching videos, writing essays;</w:t>
      </w:r>
    </w:p>
    <w:p w14:paraId="75990ABB" w14:textId="77777777" w:rsidR="00A845C8" w:rsidRPr="00ED05EA" w:rsidRDefault="00A845C8" w:rsidP="00A845C8">
      <w:pPr>
        <w:pStyle w:val="ListParagraph"/>
        <w:numPr>
          <w:ilvl w:val="0"/>
          <w:numId w:val="26"/>
        </w:numPr>
      </w:pPr>
      <w:r w:rsidRPr="00ED05EA">
        <w:t>Complete Course Integration Project as indicated on CANVAS.</w:t>
      </w:r>
    </w:p>
    <w:p w14:paraId="0B3D91F6" w14:textId="77777777" w:rsidR="00A845C8" w:rsidRPr="00ED05EA" w:rsidRDefault="00A845C8" w:rsidP="00A845C8">
      <w:pPr>
        <w:pStyle w:val="NormalWeb"/>
        <w:spacing w:before="0" w:beforeAutospacing="0" w:after="0" w:afterAutospacing="0"/>
        <w:rPr>
          <w:rFonts w:ascii="Times New Roman" w:hAnsi="Times New Roman"/>
        </w:rPr>
      </w:pPr>
    </w:p>
    <w:p w14:paraId="54153EBE" w14:textId="77777777" w:rsidR="00A845C8" w:rsidRPr="00ED05EA" w:rsidRDefault="00A845C8" w:rsidP="00A845C8">
      <w:pPr>
        <w:rPr>
          <w:rFonts w:ascii="Arial" w:hAnsi="Arial" w:cs="Arial"/>
        </w:rPr>
      </w:pPr>
      <w:r w:rsidRPr="00ED05EA">
        <w:rPr>
          <w:rFonts w:ascii="Arial" w:hAnsi="Arial" w:cs="Arial"/>
          <w:b/>
          <w:bCs/>
        </w:rPr>
        <w:t>Grading Policy</w:t>
      </w:r>
    </w:p>
    <w:p w14:paraId="4E14D797" w14:textId="0B47C389" w:rsidR="00A845C8" w:rsidRPr="00ED05EA" w:rsidRDefault="00A845C8" w:rsidP="00A845C8">
      <w:r w:rsidRPr="00ED05EA">
        <w:t>Points are given for various activities, such as but not limited to, discussion boards, assignments (essays and handouts) and quizzes if applicable. The amount of points will depend on the type of activity</w:t>
      </w:r>
      <w:r w:rsidR="0098381F" w:rsidRPr="00ED05EA">
        <w:t xml:space="preserve"> and level of understanding demonstrated</w:t>
      </w:r>
      <w:r w:rsidRPr="00ED05EA">
        <w:t>. Final letter grade will be based on points earned out of the total points possible. The percentage scale below indicates how the points will be converted to letter grade.</w:t>
      </w:r>
    </w:p>
    <w:p w14:paraId="109F8A29" w14:textId="77777777" w:rsidR="00A845C8" w:rsidRPr="00ED05EA" w:rsidRDefault="00A845C8" w:rsidP="00A845C8"/>
    <w:p w14:paraId="5383F340" w14:textId="77777777" w:rsidR="00A845C8" w:rsidRPr="00ED05EA" w:rsidRDefault="00A845C8" w:rsidP="00A845C8">
      <w:r w:rsidRPr="00ED05EA">
        <w:t>Points for discussion boards will depend on the type of discussion board. There are two kinds of discussion boards.</w:t>
      </w:r>
    </w:p>
    <w:p w14:paraId="0817CC79" w14:textId="77777777" w:rsidR="00A845C8" w:rsidRPr="00ED05EA" w:rsidRDefault="00A845C8" w:rsidP="00A845C8"/>
    <w:p w14:paraId="140BF8DB" w14:textId="596BF4FC" w:rsidR="00A845C8" w:rsidRPr="00ED05EA" w:rsidRDefault="00A845C8" w:rsidP="00A845C8">
      <w:r w:rsidRPr="00ED05EA">
        <w:rPr>
          <w:b/>
          <w:bCs/>
          <w:i/>
          <w:iCs/>
        </w:rPr>
        <w:t>Reading Reflection Boards</w:t>
      </w:r>
      <w:r w:rsidRPr="00ED05EA">
        <w:t xml:space="preserve"> </w:t>
      </w:r>
      <w:r w:rsidRPr="00ED05EA">
        <w:rPr>
          <w:b/>
          <w:bCs/>
        </w:rPr>
        <w:t>do not</w:t>
      </w:r>
      <w:r w:rsidRPr="00ED05EA">
        <w:t xml:space="preserve"> require replying to another classmate and have an assigned number of points, but may have some additional points if additional work is required. Due date for this bo</w:t>
      </w:r>
      <w:r w:rsidR="00ED05EA" w:rsidRPr="00ED05EA">
        <w:t>ard is the Tuesday of each week except the week of Aug. 24</w:t>
      </w:r>
      <w:r w:rsidR="0098381F" w:rsidRPr="00ED05EA">
        <w:t xml:space="preserve">. </w:t>
      </w:r>
    </w:p>
    <w:p w14:paraId="2A569432" w14:textId="77777777" w:rsidR="00A845C8" w:rsidRPr="00ED05EA" w:rsidRDefault="00A845C8" w:rsidP="00A845C8"/>
    <w:p w14:paraId="56800333" w14:textId="77777777" w:rsidR="00A845C8" w:rsidRPr="00ED05EA" w:rsidRDefault="00A845C8" w:rsidP="00A845C8">
      <w:r w:rsidRPr="00ED05EA">
        <w:rPr>
          <w:b/>
          <w:bCs/>
          <w:i/>
          <w:iCs/>
        </w:rPr>
        <w:t>Engaged Discussion Boards</w:t>
      </w:r>
      <w:r w:rsidRPr="00ED05EA">
        <w:rPr>
          <w:i/>
          <w:iCs/>
        </w:rPr>
        <w:t xml:space="preserve"> </w:t>
      </w:r>
      <w:r w:rsidRPr="00ED05EA">
        <w:t>are graded as follows.</w:t>
      </w:r>
    </w:p>
    <w:p w14:paraId="0807AED9" w14:textId="77777777" w:rsidR="00A845C8" w:rsidRPr="00ED05EA" w:rsidRDefault="00A845C8" w:rsidP="00A845C8">
      <w:pPr>
        <w:numPr>
          <w:ilvl w:val="0"/>
          <w:numId w:val="28"/>
        </w:numPr>
      </w:pPr>
      <w:r w:rsidRPr="00ED05EA">
        <w:rPr>
          <w:b/>
          <w:bCs/>
        </w:rPr>
        <w:t>Your initial reply to one of the questions posed (1-4 points)</w:t>
      </w:r>
      <w:r w:rsidRPr="00ED05EA">
        <w:t xml:space="preserve"> </w:t>
      </w:r>
    </w:p>
    <w:p w14:paraId="29CB5CDA" w14:textId="77777777" w:rsidR="00A845C8" w:rsidRPr="00ED05EA" w:rsidRDefault="00A845C8" w:rsidP="00A845C8">
      <w:pPr>
        <w:numPr>
          <w:ilvl w:val="1"/>
          <w:numId w:val="28"/>
        </w:numPr>
      </w:pPr>
      <w:r w:rsidRPr="00ED05EA">
        <w:t>depth of individual response to posted questions or handout;</w:t>
      </w:r>
    </w:p>
    <w:p w14:paraId="79B5DC80" w14:textId="77777777" w:rsidR="00A845C8" w:rsidRPr="00ED05EA" w:rsidRDefault="00A845C8" w:rsidP="00A845C8">
      <w:pPr>
        <w:numPr>
          <w:ilvl w:val="1"/>
          <w:numId w:val="28"/>
        </w:numPr>
      </w:pPr>
      <w:r w:rsidRPr="00ED05EA">
        <w:t>accuracy of content in terms of replying to the question;</w:t>
      </w:r>
    </w:p>
    <w:p w14:paraId="50D91B60" w14:textId="77777777" w:rsidR="00A845C8" w:rsidRPr="00ED05EA" w:rsidRDefault="00A845C8" w:rsidP="00A845C8">
      <w:pPr>
        <w:numPr>
          <w:ilvl w:val="1"/>
          <w:numId w:val="28"/>
        </w:numPr>
      </w:pPr>
      <w:r w:rsidRPr="00ED05EA">
        <w:t>a question to ask others to use for reflection and comment;</w:t>
      </w:r>
    </w:p>
    <w:p w14:paraId="33FC1BE6" w14:textId="77777777" w:rsidR="00A845C8" w:rsidRPr="00ED05EA" w:rsidRDefault="00A845C8" w:rsidP="00A845C8">
      <w:pPr>
        <w:numPr>
          <w:ilvl w:val="0"/>
          <w:numId w:val="28"/>
        </w:numPr>
      </w:pPr>
      <w:r w:rsidRPr="00ED05EA">
        <w:rPr>
          <w:b/>
          <w:bCs/>
        </w:rPr>
        <w:t>Your reply to classmate that includes at least one of the following (1-2 points):</w:t>
      </w:r>
      <w:r w:rsidRPr="00ED05EA">
        <w:t xml:space="preserve"> </w:t>
      </w:r>
    </w:p>
    <w:p w14:paraId="69C72137" w14:textId="77777777" w:rsidR="00A845C8" w:rsidRPr="00ED05EA" w:rsidRDefault="00A845C8" w:rsidP="00A845C8">
      <w:pPr>
        <w:numPr>
          <w:ilvl w:val="1"/>
          <w:numId w:val="28"/>
        </w:numPr>
      </w:pPr>
      <w:r w:rsidRPr="00ED05EA">
        <w:t>why you agree or disagree with what was written;</w:t>
      </w:r>
    </w:p>
    <w:p w14:paraId="175232F2" w14:textId="77777777" w:rsidR="00A845C8" w:rsidRPr="00ED05EA" w:rsidRDefault="00A845C8" w:rsidP="00A845C8">
      <w:pPr>
        <w:numPr>
          <w:ilvl w:val="1"/>
          <w:numId w:val="28"/>
        </w:numPr>
      </w:pPr>
      <w:r w:rsidRPr="00ED05EA">
        <w:t>what you learned from that person’s post;</w:t>
      </w:r>
    </w:p>
    <w:p w14:paraId="477919F9" w14:textId="77777777" w:rsidR="00A845C8" w:rsidRPr="00ED05EA" w:rsidRDefault="00A845C8" w:rsidP="00A845C8">
      <w:pPr>
        <w:numPr>
          <w:ilvl w:val="1"/>
          <w:numId w:val="28"/>
        </w:numPr>
      </w:pPr>
      <w:r w:rsidRPr="00ED05EA">
        <w:t>how the person’s response has led you to consider something more or different.</w:t>
      </w:r>
    </w:p>
    <w:p w14:paraId="0BE637CF" w14:textId="77777777" w:rsidR="00A845C8" w:rsidRPr="00ED05EA" w:rsidRDefault="00A845C8" w:rsidP="00A845C8">
      <w:pPr>
        <w:rPr>
          <w:b/>
          <w:bCs/>
          <w:color w:val="660066"/>
        </w:rPr>
      </w:pPr>
    </w:p>
    <w:p w14:paraId="19F7A537" w14:textId="77777777" w:rsidR="00A845C8" w:rsidRPr="00ED05EA" w:rsidRDefault="00A845C8" w:rsidP="00A845C8">
      <w:pPr>
        <w:rPr>
          <w:b/>
          <w:bCs/>
          <w:color w:val="0000FF"/>
        </w:rPr>
      </w:pPr>
      <w:r w:rsidRPr="00ED05EA">
        <w:rPr>
          <w:b/>
          <w:bCs/>
          <w:color w:val="0000FF"/>
        </w:rPr>
        <w:t>Your initial post must be completed by Wednesday of the week it is due. You should respond to another by Friday at the latest. If the instructor posts a question or response to your post, you must respond by Sunday before the next week of work begins.</w:t>
      </w:r>
    </w:p>
    <w:p w14:paraId="4C89FE7B" w14:textId="77777777" w:rsidR="00A845C8" w:rsidRPr="00ED05EA" w:rsidRDefault="00A845C8" w:rsidP="00A845C8"/>
    <w:p w14:paraId="64F483CE" w14:textId="77777777" w:rsidR="00A845C8" w:rsidRPr="00ED05EA" w:rsidRDefault="00A845C8" w:rsidP="00A845C8">
      <w:pPr>
        <w:rPr>
          <w:rFonts w:ascii="Arial" w:hAnsi="Arial" w:cs="Arial"/>
          <w:b/>
          <w:bCs/>
        </w:rPr>
      </w:pPr>
      <w:r w:rsidRPr="00ED05EA">
        <w:rPr>
          <w:rFonts w:ascii="Arial" w:hAnsi="Arial" w:cs="Arial"/>
          <w:b/>
          <w:bCs/>
        </w:rPr>
        <w:t>Other Learning Activities</w:t>
      </w:r>
    </w:p>
    <w:p w14:paraId="13716ED9" w14:textId="77777777" w:rsidR="00A845C8" w:rsidRPr="00ED05EA" w:rsidRDefault="00A845C8" w:rsidP="00A845C8">
      <w:r w:rsidRPr="00ED05EA">
        <w:t>Points will be assigned to other learning activities, such as essay assignments, collaborative work, presentations and quizzes. The type of learning activities throughout the term depends on what is to be accomplished in this course. Students will receive instructions for and ample time to complete learning activities.</w:t>
      </w:r>
    </w:p>
    <w:p w14:paraId="7E518405" w14:textId="77777777" w:rsidR="0098381F" w:rsidRPr="00ED05EA" w:rsidRDefault="0098381F" w:rsidP="00A845C8"/>
    <w:p w14:paraId="747B4116" w14:textId="6CA5589D" w:rsidR="0098381F" w:rsidRPr="00ED05EA" w:rsidRDefault="0098381F" w:rsidP="00A845C8">
      <w:r w:rsidRPr="00ED05EA">
        <w:t>This course will include quizzes for basic understanding of the concepts of the various religious traditions we will study. The quizzes will be multiple-choice and true-false format on CANVAS. Some quizzes may be in conjunction with watching a video.</w:t>
      </w:r>
    </w:p>
    <w:p w14:paraId="01B63BB9" w14:textId="77777777" w:rsidR="00A845C8" w:rsidRPr="00ED05EA" w:rsidRDefault="00A845C8" w:rsidP="00A845C8"/>
    <w:p w14:paraId="444700E8" w14:textId="77777777" w:rsidR="0098381F" w:rsidRPr="00ED05EA" w:rsidRDefault="0098381F" w:rsidP="0098381F">
      <w:pPr>
        <w:rPr>
          <w:rFonts w:ascii="Arial" w:hAnsi="Arial" w:cs="Arial"/>
          <w:b/>
          <w:color w:val="000000" w:themeColor="text1"/>
        </w:rPr>
      </w:pPr>
      <w:r w:rsidRPr="00ED05EA">
        <w:rPr>
          <w:rFonts w:ascii="Arial" w:hAnsi="Arial" w:cs="Arial"/>
          <w:b/>
          <w:color w:val="000000" w:themeColor="text1"/>
        </w:rPr>
        <w:t>Integration Project</w:t>
      </w:r>
    </w:p>
    <w:p w14:paraId="72FA9DE5" w14:textId="172107E4" w:rsidR="0098381F" w:rsidRPr="00ED05EA" w:rsidRDefault="0098381F" w:rsidP="0098381F">
      <w:r w:rsidRPr="00ED05EA">
        <w:t>Students will have a choice of projects as listed on a document and provided on CANVAS. It will be located on Assignments and Files pages. Service Learning, essay questions and other learning opportunities will be provided to meet students’ interests and needs</w:t>
      </w:r>
      <w:r w:rsidR="001C3633" w:rsidRPr="00ED05EA">
        <w:t xml:space="preserve">. Potential projects may include service learning, creating a pilgrimage, designing your own religion, </w:t>
      </w:r>
      <w:r w:rsidR="00DE72B6" w:rsidRPr="00ED05EA">
        <w:t>correlating the course’s content to the Five Characteristics of Marianist Education. All options will require submitting a minimum of five pages of content. Rubrics for grading will be provided later in the term</w:t>
      </w:r>
    </w:p>
    <w:p w14:paraId="13883D53" w14:textId="77777777" w:rsidR="0098381F" w:rsidRPr="00ED05EA" w:rsidRDefault="0098381F" w:rsidP="00A845C8">
      <w:pPr>
        <w:rPr>
          <w:rFonts w:ascii="Arial" w:hAnsi="Arial" w:cs="Arial"/>
          <w:b/>
          <w:bCs/>
        </w:rPr>
      </w:pPr>
    </w:p>
    <w:p w14:paraId="471DE739" w14:textId="28772212" w:rsidR="00A845C8" w:rsidRPr="00ED05EA" w:rsidRDefault="00A845C8" w:rsidP="00A845C8">
      <w:pPr>
        <w:rPr>
          <w:rFonts w:ascii="Arial" w:hAnsi="Arial" w:cs="Arial"/>
          <w:color w:val="800080"/>
        </w:rPr>
      </w:pPr>
      <w:r w:rsidRPr="00ED05EA">
        <w:rPr>
          <w:rFonts w:ascii="Arial" w:hAnsi="Arial" w:cs="Arial"/>
          <w:b/>
          <w:bCs/>
          <w:color w:val="800080"/>
        </w:rPr>
        <w:t>Policy</w:t>
      </w:r>
      <w:r w:rsidR="00ED05EA" w:rsidRPr="00ED05EA">
        <w:rPr>
          <w:rFonts w:ascii="Arial" w:hAnsi="Arial" w:cs="Arial"/>
          <w:b/>
          <w:bCs/>
          <w:color w:val="800080"/>
        </w:rPr>
        <w:t xml:space="preserve"> regarding late </w:t>
      </w:r>
      <w:r w:rsidRPr="00ED05EA">
        <w:rPr>
          <w:rFonts w:ascii="Arial" w:hAnsi="Arial" w:cs="Arial"/>
          <w:b/>
          <w:bCs/>
          <w:color w:val="800080"/>
        </w:rPr>
        <w:t>activities</w:t>
      </w:r>
      <w:r w:rsidR="00ED05EA" w:rsidRPr="00ED05EA">
        <w:rPr>
          <w:rFonts w:ascii="Arial" w:hAnsi="Arial" w:cs="Arial"/>
          <w:b/>
          <w:bCs/>
          <w:color w:val="800080"/>
        </w:rPr>
        <w:t xml:space="preserve"> that are graded</w:t>
      </w:r>
      <w:r w:rsidRPr="00ED05EA">
        <w:rPr>
          <w:rFonts w:ascii="Arial" w:hAnsi="Arial" w:cs="Arial"/>
          <w:b/>
          <w:bCs/>
          <w:color w:val="800080"/>
        </w:rPr>
        <w:t>:</w:t>
      </w:r>
    </w:p>
    <w:p w14:paraId="613C4655" w14:textId="77777777" w:rsidR="00A845C8" w:rsidRPr="00ED05EA" w:rsidRDefault="00A845C8" w:rsidP="00A845C8">
      <w:r w:rsidRPr="00ED05EA">
        <w:t>If the activity (discussion board initial post, assignments, etc.) is late, points may be deducted depending on how late the assignment is and whether the student informed the instructor in regards to reason for delay. The instructor reserves the right to determine whether or not to deduct points for graded activities.</w:t>
      </w:r>
    </w:p>
    <w:p w14:paraId="11A1907E" w14:textId="77777777" w:rsidR="009B7993" w:rsidRPr="00ED05EA" w:rsidRDefault="009B7993" w:rsidP="009B7993">
      <w:pPr>
        <w:pStyle w:val="BodyText2"/>
        <w:rPr>
          <w:rFonts w:ascii="Arial" w:hAnsi="Arial" w:cs="Arial"/>
          <w:b/>
          <w:color w:val="000000" w:themeColor="text1"/>
        </w:rPr>
      </w:pPr>
    </w:p>
    <w:p w14:paraId="4F385E1E" w14:textId="77777777" w:rsidR="009B7993" w:rsidRPr="00ED05EA" w:rsidRDefault="009B7993" w:rsidP="009B7993">
      <w:pPr>
        <w:pStyle w:val="BodyText2"/>
        <w:rPr>
          <w:rFonts w:ascii="Arial" w:hAnsi="Arial" w:cs="Arial"/>
          <w:b/>
          <w:color w:val="000000" w:themeColor="text1"/>
        </w:rPr>
      </w:pPr>
      <w:r w:rsidRPr="00ED05EA">
        <w:rPr>
          <w:rFonts w:ascii="Arial" w:hAnsi="Arial" w:cs="Arial"/>
          <w:b/>
          <w:color w:val="000000" w:themeColor="text1"/>
        </w:rPr>
        <w:t>Grade Calculation –</w:t>
      </w:r>
    </w:p>
    <w:p w14:paraId="407F9644" w14:textId="66EF8F4D" w:rsidR="009B7993" w:rsidRDefault="009B7993" w:rsidP="009B7993">
      <w:pPr>
        <w:pStyle w:val="BodyText2"/>
        <w:rPr>
          <w:bCs/>
        </w:rPr>
      </w:pPr>
      <w:r w:rsidRPr="00ED05EA">
        <w:rPr>
          <w:bCs/>
        </w:rPr>
        <w:t>Grades will be based on percentage of points completed of the total possible points.</w:t>
      </w:r>
      <w:r w:rsidR="00C912FF">
        <w:rPr>
          <w:bCs/>
        </w:rPr>
        <w:t xml:space="preserve"> See above under grading policy for more details.</w:t>
      </w:r>
    </w:p>
    <w:p w14:paraId="7C12E351" w14:textId="77777777" w:rsidR="00C912FF" w:rsidRPr="00ED05EA" w:rsidRDefault="00C912FF" w:rsidP="009B7993">
      <w:pPr>
        <w:pStyle w:val="BodyText2"/>
        <w:rPr>
          <w:bCs/>
        </w:rPr>
      </w:pPr>
    </w:p>
    <w:p w14:paraId="79B481B8" w14:textId="77777777" w:rsidR="009B7993" w:rsidRPr="00ED05EA" w:rsidRDefault="009B7993" w:rsidP="009B7993">
      <w:pPr>
        <w:rPr>
          <w:bCs/>
        </w:rPr>
      </w:pPr>
      <w:r w:rsidRPr="00ED05EA">
        <w:rPr>
          <w:bCs/>
        </w:rPr>
        <w:t>Your final letter grade is calculated using the following scale:</w:t>
      </w:r>
    </w:p>
    <w:p w14:paraId="1CE179F0" w14:textId="77777777" w:rsidR="009B7993" w:rsidRPr="00ED05EA" w:rsidRDefault="009B7993" w:rsidP="009B7993">
      <w:pPr>
        <w:rPr>
          <w:b/>
          <w:bCs/>
          <w:color w:val="0000FF"/>
        </w:rPr>
      </w:pPr>
      <w:r w:rsidRPr="00ED05EA">
        <w:rPr>
          <w:b/>
          <w:bCs/>
          <w:color w:val="0000FF"/>
        </w:rPr>
        <w:t>A: 90-100% of total points; B: 80-89%; C: 70-70%; D: 63-69%; F: 0-62%</w:t>
      </w:r>
    </w:p>
    <w:p w14:paraId="110FBD0A" w14:textId="77777777" w:rsidR="009B7993" w:rsidRPr="00ED05EA" w:rsidRDefault="009B7993" w:rsidP="009B7993"/>
    <w:p w14:paraId="23D3DBBC" w14:textId="77777777" w:rsidR="009B7993" w:rsidRPr="00ED05EA" w:rsidRDefault="009B7993" w:rsidP="009B7993">
      <w:pPr>
        <w:pStyle w:val="NormalWeb"/>
        <w:spacing w:before="0" w:beforeAutospacing="0" w:after="0" w:afterAutospacing="0"/>
        <w:rPr>
          <w:b/>
        </w:rPr>
      </w:pPr>
      <w:r w:rsidRPr="00ED05EA">
        <w:rPr>
          <w:rFonts w:ascii="Times New Roman" w:hAnsi="Times New Roman"/>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r w:rsidRPr="00ED05EA">
        <w:rPr>
          <w:rFonts w:ascii="Arial" w:hAnsi="Arial" w:cs="Arial"/>
          <w:b/>
          <w:i/>
          <w:iCs/>
        </w:rPr>
        <w:t>.</w:t>
      </w:r>
    </w:p>
    <w:p w14:paraId="634F47DB" w14:textId="77777777" w:rsidR="00A845C8" w:rsidRPr="00ED05EA" w:rsidRDefault="00A845C8" w:rsidP="00A845C8">
      <w:pPr>
        <w:pStyle w:val="BodyText2"/>
        <w:rPr>
          <w:b/>
        </w:rPr>
      </w:pPr>
    </w:p>
    <w:p w14:paraId="550B758B" w14:textId="77777777" w:rsidR="00A845C8" w:rsidRPr="00ED05EA" w:rsidRDefault="00A845C8" w:rsidP="0055542B">
      <w:pPr>
        <w:rPr>
          <w:iCs/>
        </w:rPr>
      </w:pPr>
      <w:bookmarkStart w:id="0" w:name="_Hlk503636370"/>
    </w:p>
    <w:p w14:paraId="3457C512" w14:textId="77777777" w:rsidR="00DE72B6" w:rsidRPr="00ED05EA" w:rsidRDefault="00DE72B6">
      <w:pPr>
        <w:rPr>
          <w:b/>
          <w:i/>
        </w:rPr>
      </w:pPr>
      <w:r w:rsidRPr="00ED05EA">
        <w:rPr>
          <w:b/>
          <w:i/>
        </w:rPr>
        <w:br w:type="page"/>
      </w:r>
    </w:p>
    <w:p w14:paraId="7A77E308" w14:textId="69386A6D" w:rsidR="0098381F" w:rsidRPr="00ED05EA" w:rsidRDefault="0098381F" w:rsidP="0055542B">
      <w:pPr>
        <w:rPr>
          <w:b/>
          <w:i/>
        </w:rPr>
      </w:pPr>
      <w:r w:rsidRPr="00ED05EA">
        <w:rPr>
          <w:b/>
          <w:i/>
        </w:rPr>
        <w:t>Important Notices</w:t>
      </w:r>
    </w:p>
    <w:p w14:paraId="119250C9" w14:textId="04993C49" w:rsidR="0098381F" w:rsidRPr="00ED05EA" w:rsidRDefault="0098381F" w:rsidP="0055542B">
      <w:pPr>
        <w:rPr>
          <w:b/>
          <w:i/>
        </w:rPr>
      </w:pPr>
      <w:r w:rsidRPr="00ED05EA">
        <w:rPr>
          <w:b/>
          <w:i/>
        </w:rPr>
        <w:t>ADA Accommodations</w:t>
      </w:r>
    </w:p>
    <w:p w14:paraId="770C9268" w14:textId="626C6C15" w:rsidR="0098381F" w:rsidRPr="00ED05EA" w:rsidRDefault="0098381F" w:rsidP="0098381F">
      <w:pPr>
        <w:rPr>
          <w:rStyle w:val="im"/>
          <w:rFonts w:ascii="Calibri" w:hAnsi="Calibri"/>
          <w:color w:val="500050"/>
          <w:shd w:val="clear" w:color="auto" w:fill="FFFFFF"/>
          <w:lang w:val="en"/>
        </w:rPr>
      </w:pPr>
      <w:r w:rsidRPr="00ED05EA">
        <w:rPr>
          <w:color w:val="000000"/>
          <w:shd w:val="clear" w:color="auto" w:fill="FFFFFF"/>
          <w:lang w:val="en"/>
        </w:rPr>
        <w:t>If you need individual accommodations to meet course outcomes because of a documented disability, please contact me. I will direct you to the appropriate office before we can make adjustments appropriate to your special needs. Once I have received the proper notice from you or the office, you and I will work on necessary adjustments to ensure your full participation in class and fair assessment of your work.</w:t>
      </w:r>
      <w:r w:rsidRPr="00ED05EA">
        <w:rPr>
          <w:color w:val="500050"/>
          <w:shd w:val="clear" w:color="auto" w:fill="FFFFFF"/>
          <w:lang w:val="en"/>
        </w:rPr>
        <w:br/>
      </w:r>
    </w:p>
    <w:p w14:paraId="397CD236" w14:textId="3859A71A" w:rsidR="0098381F" w:rsidRPr="00ED05EA" w:rsidRDefault="0098381F" w:rsidP="0098381F">
      <w:pPr>
        <w:rPr>
          <w:color w:val="000000" w:themeColor="text1"/>
        </w:rPr>
      </w:pPr>
      <w:r w:rsidRPr="00ED05EA">
        <w:rPr>
          <w:rStyle w:val="im"/>
          <w:color w:val="000000" w:themeColor="text1"/>
          <w:shd w:val="clear" w:color="auto" w:fill="FFFFFF"/>
          <w:lang w:val="en"/>
        </w:rPr>
        <w:t>Students with special needs who meet criteria for the Americans with Disabilities Act (ADA) provisions must provide written documentation of the need for accommodations from </w:t>
      </w:r>
      <w:r w:rsidRPr="00ED05EA">
        <w:rPr>
          <w:color w:val="000000" w:themeColor="text1"/>
          <w:shd w:val="clear" w:color="auto" w:fill="FFFFFF"/>
        </w:rPr>
        <w:t>Kōkua ʻIke: Center for Student Learning </w:t>
      </w:r>
      <w:r w:rsidRPr="00ED05EA">
        <w:rPr>
          <w:color w:val="000000" w:themeColor="text1"/>
          <w:shd w:val="clear" w:color="auto" w:fill="FFFFFF"/>
          <w:lang w:val="en"/>
        </w:rPr>
        <w:t>by the end of week three of the class, in order for instructors to plan accordingly. If a student would like to determine if they meet the criteria for accommodations, they should contact the Kōkua ʻIke Coordinator at (808) 739-8305 for further information (</w:t>
      </w:r>
      <w:r w:rsidRPr="00ED05EA">
        <w:rPr>
          <w:color w:val="000000" w:themeColor="text1"/>
          <w:shd w:val="clear" w:color="auto" w:fill="FFFFFF"/>
          <w:lang w:val="en"/>
        </w:rPr>
        <w:fldChar w:fldCharType="begin"/>
      </w:r>
      <w:r w:rsidRPr="00ED05EA">
        <w:rPr>
          <w:color w:val="000000" w:themeColor="text1"/>
          <w:shd w:val="clear" w:color="auto" w:fill="FFFFFF"/>
          <w:lang w:val="en"/>
        </w:rPr>
        <w:instrText xml:space="preserve"> HYPERLINK "mailto:ada@chaminade.edu" \t "_blank" </w:instrText>
      </w:r>
      <w:r w:rsidRPr="00ED05EA">
        <w:rPr>
          <w:color w:val="000000" w:themeColor="text1"/>
          <w:shd w:val="clear" w:color="auto" w:fill="FFFFFF"/>
          <w:lang w:val="en"/>
        </w:rPr>
        <w:fldChar w:fldCharType="separate"/>
      </w:r>
      <w:r w:rsidRPr="00ED05EA">
        <w:rPr>
          <w:rStyle w:val="Hyperlink"/>
          <w:color w:val="000000" w:themeColor="text1"/>
          <w:shd w:val="clear" w:color="auto" w:fill="FFFFFF"/>
          <w:lang w:val="en"/>
        </w:rPr>
        <w:t>ada@chaminade.edu</w:t>
      </w:r>
      <w:r w:rsidRPr="00ED05EA">
        <w:rPr>
          <w:color w:val="000000" w:themeColor="text1"/>
          <w:shd w:val="clear" w:color="auto" w:fill="FFFFFF"/>
          <w:lang w:val="en"/>
        </w:rPr>
        <w:fldChar w:fldCharType="end"/>
      </w:r>
      <w:r w:rsidRPr="00ED05EA">
        <w:rPr>
          <w:color w:val="000000" w:themeColor="text1"/>
          <w:shd w:val="clear" w:color="auto" w:fill="FFFFFF"/>
          <w:lang w:val="en"/>
        </w:rPr>
        <w:t>).</w:t>
      </w:r>
    </w:p>
    <w:p w14:paraId="3531E9EA" w14:textId="77777777" w:rsidR="0098381F" w:rsidRPr="00ED05EA" w:rsidRDefault="0098381F" w:rsidP="0055542B">
      <w:pPr>
        <w:rPr>
          <w:b/>
          <w:i/>
        </w:rPr>
      </w:pPr>
    </w:p>
    <w:p w14:paraId="5A8140D8" w14:textId="644DA3D0" w:rsidR="0055542B" w:rsidRPr="00ED05EA" w:rsidRDefault="0055542B" w:rsidP="0055542B">
      <w:pPr>
        <w:rPr>
          <w:b/>
          <w:i/>
        </w:rPr>
      </w:pPr>
      <w:r w:rsidRPr="00ED05EA">
        <w:rPr>
          <w:b/>
          <w:i/>
        </w:rPr>
        <w:t xml:space="preserve">Title IX Compliance </w:t>
      </w:r>
    </w:p>
    <w:p w14:paraId="2BA17DC7" w14:textId="77777777" w:rsidR="0055542B" w:rsidRPr="00ED05EA" w:rsidRDefault="0055542B" w:rsidP="0055542B">
      <w:r w:rsidRPr="00ED05EA">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ED05EA">
        <w:rPr>
          <w:b/>
        </w:rPr>
        <w:t>I must report</w:t>
      </w:r>
      <w:r w:rsidRPr="00ED05EA">
        <w:t xml:space="preserve"> the matter to the Title IX Coordinator. </w:t>
      </w:r>
    </w:p>
    <w:p w14:paraId="2E0C1B0C" w14:textId="77777777" w:rsidR="009B7993" w:rsidRPr="00ED05EA" w:rsidRDefault="009B7993" w:rsidP="0055542B"/>
    <w:p w14:paraId="33D279DF" w14:textId="7C74546F" w:rsidR="0055542B" w:rsidRPr="00ED05EA" w:rsidRDefault="009B7993" w:rsidP="009B7993">
      <w:pPr>
        <w:rPr>
          <w:b/>
          <w:i/>
        </w:rPr>
      </w:pPr>
      <w:r w:rsidRPr="00ED05EA">
        <w:rPr>
          <w:b/>
          <w:i/>
        </w:rPr>
        <w:t>Academic Conduct</w:t>
      </w:r>
    </w:p>
    <w:p w14:paraId="6D2122AA" w14:textId="77777777" w:rsidR="009B7993" w:rsidRPr="00ED05EA" w:rsidRDefault="009B7993" w:rsidP="009B7993">
      <w:pPr>
        <w:shd w:val="clear" w:color="auto" w:fill="FFFFFF"/>
        <w:rPr>
          <w:color w:val="2D3B45"/>
        </w:rPr>
      </w:pPr>
      <w:r w:rsidRPr="00ED05EA">
        <w:rPr>
          <w:color w:val="2D3B45"/>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B3BBE9B" w14:textId="22F777D0" w:rsidR="009B7993" w:rsidRPr="00ED05EA" w:rsidRDefault="009B7993" w:rsidP="009B7993">
      <w:pPr>
        <w:shd w:val="clear" w:color="auto" w:fill="FFFFFF"/>
        <w:rPr>
          <w:color w:val="2D3B45"/>
        </w:rPr>
      </w:pPr>
      <w:r w:rsidRPr="00ED05EA">
        <w:rPr>
          <w:color w:val="2D3B45"/>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online</w:t>
      </w:r>
    </w:p>
    <w:p w14:paraId="6F4D1D92" w14:textId="77777777" w:rsidR="009B7993" w:rsidRPr="00ED05EA" w:rsidRDefault="009B7993" w:rsidP="0055542B"/>
    <w:p w14:paraId="2C9A4218" w14:textId="77777777" w:rsidR="0055542B" w:rsidRPr="00ED05EA" w:rsidRDefault="0055542B" w:rsidP="0055542B">
      <w:pPr>
        <w:rPr>
          <w:b/>
          <w:i/>
        </w:rPr>
      </w:pPr>
      <w:r w:rsidRPr="00ED05EA">
        <w:rPr>
          <w:b/>
          <w:i/>
        </w:rPr>
        <w:t>Plagiarism</w:t>
      </w:r>
    </w:p>
    <w:p w14:paraId="34E663A4" w14:textId="77777777" w:rsidR="0055542B" w:rsidRPr="00ED05EA" w:rsidRDefault="0055542B" w:rsidP="0055542B">
      <w:r w:rsidRPr="00ED05EA">
        <w:rPr>
          <w:b/>
          <w:u w:val="single"/>
        </w:rPr>
        <w:t>Don’t do it!</w:t>
      </w:r>
      <w:r w:rsidRPr="00ED05EA">
        <w:t xml:space="preserve"> If you can “google” it, so can I. Avoid plagiarism by citing your resources properly. In the case of plagiarism, it is up to the instructor how to handle the incident. I can:</w:t>
      </w:r>
    </w:p>
    <w:p w14:paraId="05896B04" w14:textId="77777777" w:rsidR="0055542B" w:rsidRPr="00ED05EA" w:rsidRDefault="0055542B" w:rsidP="0055542B">
      <w:pPr>
        <w:pStyle w:val="ListParagraph"/>
        <w:numPr>
          <w:ilvl w:val="0"/>
          <w:numId w:val="21"/>
        </w:numPr>
        <w:spacing w:line="276" w:lineRule="auto"/>
      </w:pPr>
      <w:r w:rsidRPr="00ED05EA">
        <w:t>Report you to administration which may lead to expulsion;</w:t>
      </w:r>
    </w:p>
    <w:p w14:paraId="03DB232B" w14:textId="77777777" w:rsidR="0055542B" w:rsidRPr="00ED05EA" w:rsidRDefault="0055542B" w:rsidP="0055542B">
      <w:pPr>
        <w:pStyle w:val="ListParagraph"/>
        <w:numPr>
          <w:ilvl w:val="0"/>
          <w:numId w:val="21"/>
        </w:numPr>
        <w:spacing w:line="276" w:lineRule="auto"/>
      </w:pPr>
      <w:r w:rsidRPr="00ED05EA">
        <w:t>Give you a failing grade for the course;</w:t>
      </w:r>
    </w:p>
    <w:p w14:paraId="08E0CA45" w14:textId="77777777" w:rsidR="0055542B" w:rsidRPr="00ED05EA" w:rsidRDefault="0055542B" w:rsidP="0055542B">
      <w:pPr>
        <w:pStyle w:val="ListParagraph"/>
        <w:numPr>
          <w:ilvl w:val="0"/>
          <w:numId w:val="21"/>
        </w:numPr>
        <w:spacing w:line="276" w:lineRule="auto"/>
      </w:pPr>
      <w:r w:rsidRPr="00ED05EA">
        <w:t>Give you a failing score for the assignment;</w:t>
      </w:r>
    </w:p>
    <w:p w14:paraId="32BC5B89" w14:textId="77777777" w:rsidR="0055542B" w:rsidRPr="00ED05EA" w:rsidRDefault="0055542B" w:rsidP="0055542B">
      <w:pPr>
        <w:pStyle w:val="ListParagraph"/>
        <w:numPr>
          <w:ilvl w:val="0"/>
          <w:numId w:val="21"/>
        </w:numPr>
        <w:spacing w:line="276" w:lineRule="auto"/>
      </w:pPr>
      <w:r w:rsidRPr="00ED05EA">
        <w:t>Work with you on redoing the assignment (my usual choice).</w:t>
      </w:r>
    </w:p>
    <w:bookmarkEnd w:id="0"/>
    <w:p w14:paraId="422189CA" w14:textId="52ECA5D0" w:rsidR="00861420" w:rsidRPr="00ED05EA" w:rsidRDefault="00861420" w:rsidP="00861420">
      <w:pPr>
        <w:rPr>
          <w:b/>
          <w:color w:val="0000FF"/>
        </w:rPr>
      </w:pPr>
      <w:r w:rsidRPr="00ED05EA">
        <w:rPr>
          <w:b/>
        </w:rPr>
        <w:br w:type="page"/>
      </w:r>
      <w:bookmarkStart w:id="1" w:name="_GoBack"/>
      <w:r w:rsidRPr="00ED05EA">
        <w:rPr>
          <w:b/>
          <w:color w:val="0000FF"/>
        </w:rPr>
        <w:t xml:space="preserve">COURSE SCHEDULE </w:t>
      </w:r>
      <w:r w:rsidRPr="00ED05EA">
        <w:rPr>
          <w:b/>
          <w:i/>
          <w:color w:val="0000FF"/>
        </w:rPr>
        <w:t xml:space="preserve">(subject to </w:t>
      </w:r>
      <w:r w:rsidR="00DE72B6" w:rsidRPr="00ED05EA">
        <w:rPr>
          <w:b/>
          <w:i/>
          <w:color w:val="0000FF"/>
        </w:rPr>
        <w:t>revision</w:t>
      </w:r>
      <w:r w:rsidRPr="00ED05EA">
        <w:rPr>
          <w:b/>
          <w:i/>
          <w:color w:val="0000FF"/>
        </w:rPr>
        <w:t>)</w:t>
      </w:r>
    </w:p>
    <w:p w14:paraId="556A4900" w14:textId="77777777" w:rsidR="003F615D" w:rsidRPr="00ED05EA" w:rsidRDefault="003F615D"/>
    <w:p w14:paraId="697F7311" w14:textId="26B5F8A0" w:rsidR="003F615D" w:rsidRPr="00ED05EA" w:rsidRDefault="00661D5C">
      <w:pPr>
        <w:rPr>
          <w:b/>
        </w:rPr>
      </w:pPr>
      <w:r w:rsidRPr="00ED05EA">
        <w:rPr>
          <w:b/>
        </w:rPr>
        <w:t xml:space="preserve">Note that the reading assignments are </w:t>
      </w:r>
      <w:r w:rsidRPr="00ED05EA">
        <w:rPr>
          <w:b/>
          <w:color w:val="FF0000"/>
          <w:u w:val="single"/>
        </w:rPr>
        <w:t>not</w:t>
      </w:r>
      <w:r w:rsidRPr="00ED05EA">
        <w:rPr>
          <w:b/>
        </w:rPr>
        <w:t xml:space="preserve"> in the textbook’s order. We will be covering Eastern Traditions first, then Western Traditions, ending with more recent traditions that are influenced by prior traditions.</w:t>
      </w:r>
    </w:p>
    <w:p w14:paraId="69240A8F" w14:textId="77777777" w:rsidR="00661D5C" w:rsidRPr="00ED05EA" w:rsidRDefault="00661D5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3F615D" w:rsidRPr="00ED05EA" w14:paraId="64C76E59" w14:textId="77777777" w:rsidTr="003F615D">
        <w:tc>
          <w:tcPr>
            <w:tcW w:w="1998" w:type="dxa"/>
          </w:tcPr>
          <w:p w14:paraId="5A6EF84A" w14:textId="7C7E7D33" w:rsidR="003F615D" w:rsidRPr="00ED05EA" w:rsidRDefault="00AF52CF" w:rsidP="003F615D">
            <w:pPr>
              <w:rPr>
                <w:rFonts w:ascii="Arial" w:hAnsi="Arial"/>
                <w:b/>
              </w:rPr>
            </w:pPr>
            <w:r w:rsidRPr="00ED05EA">
              <w:rPr>
                <w:rFonts w:ascii="Arial" w:hAnsi="Arial"/>
                <w:b/>
              </w:rPr>
              <w:t>Week of ….</w:t>
            </w:r>
          </w:p>
        </w:tc>
        <w:tc>
          <w:tcPr>
            <w:tcW w:w="2880" w:type="dxa"/>
          </w:tcPr>
          <w:p w14:paraId="6E381861" w14:textId="3C998420" w:rsidR="003F615D" w:rsidRPr="00ED05EA" w:rsidRDefault="003F615D" w:rsidP="003F615D">
            <w:pPr>
              <w:rPr>
                <w:rFonts w:ascii="Arial" w:hAnsi="Arial"/>
                <w:b/>
              </w:rPr>
            </w:pPr>
            <w:r w:rsidRPr="00ED05EA">
              <w:rPr>
                <w:rFonts w:ascii="Arial" w:hAnsi="Arial"/>
                <w:b/>
              </w:rPr>
              <w:t>Topics</w:t>
            </w:r>
          </w:p>
        </w:tc>
        <w:tc>
          <w:tcPr>
            <w:tcW w:w="4338" w:type="dxa"/>
          </w:tcPr>
          <w:p w14:paraId="790C37D9" w14:textId="4FD7B4C0" w:rsidR="003F615D" w:rsidRPr="00ED05EA" w:rsidRDefault="003F615D" w:rsidP="003F615D">
            <w:pPr>
              <w:rPr>
                <w:rFonts w:ascii="Arial" w:hAnsi="Arial"/>
                <w:b/>
              </w:rPr>
            </w:pPr>
            <w:r w:rsidRPr="00ED05EA">
              <w:rPr>
                <w:rFonts w:ascii="Arial" w:hAnsi="Arial"/>
                <w:b/>
              </w:rPr>
              <w:t>Reading assignment</w:t>
            </w:r>
            <w:r w:rsidR="00CB0F5E" w:rsidRPr="00ED05EA">
              <w:rPr>
                <w:rFonts w:ascii="Arial" w:hAnsi="Arial"/>
                <w:b/>
              </w:rPr>
              <w:t xml:space="preserve"> to be completed by the Monday of the that week for posting question: First week has an exception</w:t>
            </w:r>
          </w:p>
        </w:tc>
      </w:tr>
      <w:tr w:rsidR="003F615D" w:rsidRPr="00ED05EA" w14:paraId="40816516" w14:textId="77777777" w:rsidTr="003F615D">
        <w:tc>
          <w:tcPr>
            <w:tcW w:w="1998" w:type="dxa"/>
          </w:tcPr>
          <w:p w14:paraId="6AE4F10C" w14:textId="1B95F874" w:rsidR="003F615D" w:rsidRPr="00ED05EA" w:rsidRDefault="00AF52CF" w:rsidP="003F615D">
            <w:r w:rsidRPr="00ED05EA">
              <w:t>Aug. 24</w:t>
            </w:r>
          </w:p>
        </w:tc>
        <w:tc>
          <w:tcPr>
            <w:tcW w:w="2880" w:type="dxa"/>
          </w:tcPr>
          <w:p w14:paraId="6C003CA3" w14:textId="4CC0520E" w:rsidR="003F615D" w:rsidRPr="00ED05EA" w:rsidRDefault="003F615D" w:rsidP="003F615D">
            <w:r w:rsidRPr="00ED05EA">
              <w:t>Introduction to religion</w:t>
            </w:r>
          </w:p>
        </w:tc>
        <w:tc>
          <w:tcPr>
            <w:tcW w:w="4338" w:type="dxa"/>
          </w:tcPr>
          <w:p w14:paraId="0494BC30" w14:textId="77777777" w:rsidR="003F615D" w:rsidRPr="00ED05EA" w:rsidRDefault="003F615D" w:rsidP="003F615D">
            <w:r w:rsidRPr="00ED05EA">
              <w:t>Boyett – Why do we believe?</w:t>
            </w:r>
          </w:p>
          <w:p w14:paraId="60232CFA" w14:textId="4BF6A2FD" w:rsidR="00CB0F5E" w:rsidRPr="00ED05EA" w:rsidRDefault="00CB0F5E" w:rsidP="003F615D">
            <w:pPr>
              <w:rPr>
                <w:rFonts w:ascii="Arial" w:hAnsi="Arial"/>
              </w:rPr>
            </w:pPr>
            <w:r w:rsidRPr="00ED05EA">
              <w:rPr>
                <w:rFonts w:ascii="Arial" w:hAnsi="Arial"/>
              </w:rPr>
              <w:t>This week’s reading assignment due Wednesday.</w:t>
            </w:r>
          </w:p>
        </w:tc>
      </w:tr>
      <w:tr w:rsidR="003F615D" w:rsidRPr="00ED05EA" w14:paraId="1A60ABA0" w14:textId="77777777" w:rsidTr="003E7751">
        <w:tc>
          <w:tcPr>
            <w:tcW w:w="1998" w:type="dxa"/>
          </w:tcPr>
          <w:p w14:paraId="5679CA2B" w14:textId="5632CA9F" w:rsidR="003F615D" w:rsidRPr="00ED05EA" w:rsidRDefault="00AF52CF" w:rsidP="003E7751">
            <w:r w:rsidRPr="00ED05EA">
              <w:t>Aug. 31</w:t>
            </w:r>
          </w:p>
        </w:tc>
        <w:tc>
          <w:tcPr>
            <w:tcW w:w="2880" w:type="dxa"/>
          </w:tcPr>
          <w:p w14:paraId="194DB64E" w14:textId="77777777" w:rsidR="003F615D" w:rsidRPr="00ED05EA" w:rsidRDefault="003F615D" w:rsidP="003E7751">
            <w:r w:rsidRPr="00ED05EA">
              <w:t>Indigenous Traditions</w:t>
            </w:r>
          </w:p>
        </w:tc>
        <w:tc>
          <w:tcPr>
            <w:tcW w:w="4338" w:type="dxa"/>
          </w:tcPr>
          <w:p w14:paraId="55578A47" w14:textId="29A5CE90" w:rsidR="003F615D" w:rsidRPr="00ED05EA" w:rsidRDefault="003F615D" w:rsidP="003E7751">
            <w:r w:rsidRPr="00ED05EA">
              <w:t>Assigned reading TBD</w:t>
            </w:r>
          </w:p>
        </w:tc>
      </w:tr>
      <w:tr w:rsidR="003F615D" w:rsidRPr="00ED05EA" w14:paraId="20108704" w14:textId="77777777" w:rsidTr="003E7751">
        <w:tc>
          <w:tcPr>
            <w:tcW w:w="1998" w:type="dxa"/>
          </w:tcPr>
          <w:p w14:paraId="116CAB94" w14:textId="0F45F2BC" w:rsidR="003F615D" w:rsidRPr="00ED05EA" w:rsidRDefault="00A42C2A" w:rsidP="003E7751">
            <w:r w:rsidRPr="00ED05EA">
              <w:t>Sept. 7</w:t>
            </w:r>
          </w:p>
        </w:tc>
        <w:tc>
          <w:tcPr>
            <w:tcW w:w="2880" w:type="dxa"/>
          </w:tcPr>
          <w:p w14:paraId="10FF0A36" w14:textId="77777777" w:rsidR="003F615D" w:rsidRPr="00ED05EA" w:rsidRDefault="003F615D" w:rsidP="003E7751">
            <w:r w:rsidRPr="00ED05EA">
              <w:t>Hinduism</w:t>
            </w:r>
          </w:p>
        </w:tc>
        <w:tc>
          <w:tcPr>
            <w:tcW w:w="4338" w:type="dxa"/>
          </w:tcPr>
          <w:p w14:paraId="23376AFF" w14:textId="53D3D3E6" w:rsidR="003F615D" w:rsidRPr="00ED05EA" w:rsidRDefault="003F615D" w:rsidP="003E7751">
            <w:r w:rsidRPr="00ED05EA">
              <w:t>Boyett – Hinduism, p. 97</w:t>
            </w:r>
          </w:p>
        </w:tc>
      </w:tr>
      <w:tr w:rsidR="003F615D" w:rsidRPr="00ED05EA" w14:paraId="70B7C5AE" w14:textId="77777777" w:rsidTr="003E7751">
        <w:tc>
          <w:tcPr>
            <w:tcW w:w="1998" w:type="dxa"/>
          </w:tcPr>
          <w:p w14:paraId="09E216D4" w14:textId="097DCC06" w:rsidR="003F615D" w:rsidRPr="00ED05EA" w:rsidRDefault="00A42C2A" w:rsidP="003E7751">
            <w:r w:rsidRPr="00ED05EA">
              <w:t>Sept. 14</w:t>
            </w:r>
          </w:p>
        </w:tc>
        <w:tc>
          <w:tcPr>
            <w:tcW w:w="2880" w:type="dxa"/>
          </w:tcPr>
          <w:p w14:paraId="41927AB0" w14:textId="1BB229CC" w:rsidR="003F615D" w:rsidRPr="00ED05EA" w:rsidRDefault="003F615D" w:rsidP="00B97B88">
            <w:r w:rsidRPr="00ED05EA">
              <w:t>Jainism</w:t>
            </w:r>
          </w:p>
        </w:tc>
        <w:tc>
          <w:tcPr>
            <w:tcW w:w="4338" w:type="dxa"/>
          </w:tcPr>
          <w:p w14:paraId="2B798A34" w14:textId="54AE211E" w:rsidR="003F615D" w:rsidRPr="00ED05EA" w:rsidRDefault="003F615D" w:rsidP="003E7751">
            <w:r w:rsidRPr="00ED05EA">
              <w:t>Boyett – Jainism, p. 251</w:t>
            </w:r>
          </w:p>
        </w:tc>
      </w:tr>
      <w:tr w:rsidR="003F615D" w:rsidRPr="00ED05EA" w14:paraId="45F29B83" w14:textId="77777777" w:rsidTr="003E7751">
        <w:trPr>
          <w:trHeight w:val="395"/>
        </w:trPr>
        <w:tc>
          <w:tcPr>
            <w:tcW w:w="1998" w:type="dxa"/>
          </w:tcPr>
          <w:p w14:paraId="6882DA3A" w14:textId="3A08BEB9" w:rsidR="003F615D" w:rsidRPr="00ED05EA" w:rsidRDefault="00A42C2A" w:rsidP="000A078F">
            <w:r w:rsidRPr="00ED05EA">
              <w:t>Sept. 21</w:t>
            </w:r>
          </w:p>
        </w:tc>
        <w:tc>
          <w:tcPr>
            <w:tcW w:w="2880" w:type="dxa"/>
          </w:tcPr>
          <w:p w14:paraId="7EFAD269" w14:textId="77777777" w:rsidR="003F615D" w:rsidRPr="00ED05EA" w:rsidRDefault="003F615D" w:rsidP="003E7751">
            <w:r w:rsidRPr="00ED05EA">
              <w:t>Buddhism</w:t>
            </w:r>
          </w:p>
        </w:tc>
        <w:tc>
          <w:tcPr>
            <w:tcW w:w="4338" w:type="dxa"/>
          </w:tcPr>
          <w:p w14:paraId="77670332" w14:textId="7E8206A8" w:rsidR="003F615D" w:rsidRPr="00ED05EA" w:rsidRDefault="003F615D" w:rsidP="003E7751">
            <w:r w:rsidRPr="00ED05EA">
              <w:t xml:space="preserve">Boyett – Buddhism, p. 119 </w:t>
            </w:r>
          </w:p>
        </w:tc>
      </w:tr>
      <w:tr w:rsidR="003F615D" w:rsidRPr="00ED05EA" w14:paraId="3F0837E3" w14:textId="77777777" w:rsidTr="003E7751">
        <w:tc>
          <w:tcPr>
            <w:tcW w:w="1998" w:type="dxa"/>
          </w:tcPr>
          <w:p w14:paraId="73450495" w14:textId="7C89900D" w:rsidR="003F615D" w:rsidRPr="00ED05EA" w:rsidRDefault="00A42C2A" w:rsidP="003E7751">
            <w:r w:rsidRPr="00ED05EA">
              <w:t>Sept. 28</w:t>
            </w:r>
          </w:p>
        </w:tc>
        <w:tc>
          <w:tcPr>
            <w:tcW w:w="2880" w:type="dxa"/>
          </w:tcPr>
          <w:p w14:paraId="4FC6F0BA" w14:textId="77777777" w:rsidR="00A42C2A" w:rsidRPr="00ED05EA" w:rsidRDefault="00A42C2A" w:rsidP="00B97B88">
            <w:r w:rsidRPr="00ED05EA">
              <w:t>East Asia: Japan and China:</w:t>
            </w:r>
          </w:p>
          <w:p w14:paraId="129C7212" w14:textId="77777777" w:rsidR="003F615D" w:rsidRPr="00ED05EA" w:rsidRDefault="003F615D" w:rsidP="00B97B88">
            <w:r w:rsidRPr="00ED05EA">
              <w:t xml:space="preserve">Shinto </w:t>
            </w:r>
          </w:p>
          <w:p w14:paraId="39CDB0F4" w14:textId="16D0E107" w:rsidR="00A42C2A" w:rsidRPr="00ED05EA" w:rsidRDefault="00A42C2A" w:rsidP="00B97B88">
            <w:r w:rsidRPr="00ED05EA">
              <w:t>Confucianism and Taoism</w:t>
            </w:r>
          </w:p>
        </w:tc>
        <w:tc>
          <w:tcPr>
            <w:tcW w:w="4338" w:type="dxa"/>
          </w:tcPr>
          <w:p w14:paraId="079EB6CE" w14:textId="77777777" w:rsidR="003F615D" w:rsidRPr="00ED05EA" w:rsidRDefault="003F615D" w:rsidP="003E7751">
            <w:r w:rsidRPr="00ED05EA">
              <w:t>Boyett – Shinto, p. 233</w:t>
            </w:r>
          </w:p>
          <w:p w14:paraId="5FEA6A98" w14:textId="6ED7AC6A" w:rsidR="00A42C2A" w:rsidRPr="00ED05EA" w:rsidRDefault="00A42C2A" w:rsidP="003E7751">
            <w:r w:rsidRPr="00ED05EA">
              <w:t>Boyett – Taoism, p. 161 and Confucianism, p. 201</w:t>
            </w:r>
          </w:p>
        </w:tc>
      </w:tr>
      <w:tr w:rsidR="00A42C2A" w:rsidRPr="00ED05EA" w14:paraId="4CC3D134" w14:textId="77777777" w:rsidTr="003E7751">
        <w:tc>
          <w:tcPr>
            <w:tcW w:w="1998" w:type="dxa"/>
          </w:tcPr>
          <w:p w14:paraId="436E4FA6" w14:textId="4468428D" w:rsidR="00A42C2A" w:rsidRPr="00ED05EA" w:rsidRDefault="00A42C2A" w:rsidP="003E7751">
            <w:r w:rsidRPr="00ED05EA">
              <w:t>Oct. 5</w:t>
            </w:r>
          </w:p>
        </w:tc>
        <w:tc>
          <w:tcPr>
            <w:tcW w:w="2880" w:type="dxa"/>
          </w:tcPr>
          <w:p w14:paraId="79F27755" w14:textId="36A10BC0" w:rsidR="00A42C2A" w:rsidRPr="00ED05EA" w:rsidRDefault="00A42C2A" w:rsidP="003E7751">
            <w:r w:rsidRPr="00ED05EA">
              <w:t>Ancient Foundations: Egypt, Greece/Rome, Nordic</w:t>
            </w:r>
          </w:p>
        </w:tc>
        <w:tc>
          <w:tcPr>
            <w:tcW w:w="4338" w:type="dxa"/>
          </w:tcPr>
          <w:p w14:paraId="65D8E486" w14:textId="5B4C8D0E" w:rsidR="00A42C2A" w:rsidRPr="00ED05EA" w:rsidRDefault="00A42C2A" w:rsidP="003E7751">
            <w:r w:rsidRPr="00ED05EA">
              <w:t>Boyett – Ancient Foundations, p. 14</w:t>
            </w:r>
          </w:p>
        </w:tc>
      </w:tr>
      <w:tr w:rsidR="00CB0F5E" w:rsidRPr="00ED05EA" w14:paraId="7FB6958E" w14:textId="77777777" w:rsidTr="003E7751">
        <w:tc>
          <w:tcPr>
            <w:tcW w:w="1998" w:type="dxa"/>
          </w:tcPr>
          <w:p w14:paraId="4919BD5B" w14:textId="6ECDF090" w:rsidR="00CB0F5E" w:rsidRPr="00ED05EA" w:rsidRDefault="00CB0F5E" w:rsidP="003E7751">
            <w:r w:rsidRPr="00ED05EA">
              <w:t>Oct. 12</w:t>
            </w:r>
          </w:p>
        </w:tc>
        <w:tc>
          <w:tcPr>
            <w:tcW w:w="2880" w:type="dxa"/>
          </w:tcPr>
          <w:p w14:paraId="7B823B2D" w14:textId="03C1B7B4" w:rsidR="00CB0F5E" w:rsidRPr="00ED05EA" w:rsidRDefault="00CB0F5E" w:rsidP="003F615D">
            <w:r w:rsidRPr="00ED05EA">
              <w:t>Zoroastrianism</w:t>
            </w:r>
          </w:p>
        </w:tc>
        <w:tc>
          <w:tcPr>
            <w:tcW w:w="4338" w:type="dxa"/>
          </w:tcPr>
          <w:p w14:paraId="4E25157F" w14:textId="39B12A57" w:rsidR="00CB0F5E" w:rsidRPr="00ED05EA" w:rsidRDefault="00CB0F5E" w:rsidP="003E7751">
            <w:r w:rsidRPr="00ED05EA">
              <w:t>Boyett – Zoroastrianism, p. 269</w:t>
            </w:r>
          </w:p>
        </w:tc>
      </w:tr>
      <w:tr w:rsidR="00CB0F5E" w:rsidRPr="00ED05EA" w14:paraId="1C25DD4B" w14:textId="77777777" w:rsidTr="003E7751">
        <w:tc>
          <w:tcPr>
            <w:tcW w:w="1998" w:type="dxa"/>
          </w:tcPr>
          <w:p w14:paraId="0CC03B22" w14:textId="6D92C03E" w:rsidR="00CB0F5E" w:rsidRPr="00ED05EA" w:rsidRDefault="00CB0F5E" w:rsidP="003E7751">
            <w:r w:rsidRPr="00ED05EA">
              <w:t>Oct. 19</w:t>
            </w:r>
          </w:p>
        </w:tc>
        <w:tc>
          <w:tcPr>
            <w:tcW w:w="2880" w:type="dxa"/>
          </w:tcPr>
          <w:p w14:paraId="45A92FE3" w14:textId="5CB21D0D" w:rsidR="00CB0F5E" w:rsidRPr="00ED05EA" w:rsidRDefault="00CB0F5E" w:rsidP="003F615D">
            <w:r w:rsidRPr="00ED05EA">
              <w:t>Judaism</w:t>
            </w:r>
          </w:p>
        </w:tc>
        <w:tc>
          <w:tcPr>
            <w:tcW w:w="4338" w:type="dxa"/>
          </w:tcPr>
          <w:p w14:paraId="069EFB93" w14:textId="38116692" w:rsidR="00CB0F5E" w:rsidRPr="00ED05EA" w:rsidRDefault="00CB0F5E" w:rsidP="003E7751">
            <w:r w:rsidRPr="00ED05EA">
              <w:t>Boyett – Judaism, p. 179</w:t>
            </w:r>
          </w:p>
        </w:tc>
      </w:tr>
      <w:tr w:rsidR="00CB0F5E" w:rsidRPr="00ED05EA" w14:paraId="35F2D4CC" w14:textId="77777777" w:rsidTr="003E7751">
        <w:tc>
          <w:tcPr>
            <w:tcW w:w="1998" w:type="dxa"/>
          </w:tcPr>
          <w:p w14:paraId="7FF93581" w14:textId="31E5F526" w:rsidR="00CB0F5E" w:rsidRPr="00ED05EA" w:rsidRDefault="00CB0F5E" w:rsidP="003E7751">
            <w:r w:rsidRPr="00ED05EA">
              <w:t>Oct. 26</w:t>
            </w:r>
          </w:p>
        </w:tc>
        <w:tc>
          <w:tcPr>
            <w:tcW w:w="2880" w:type="dxa"/>
          </w:tcPr>
          <w:p w14:paraId="1686923F" w14:textId="0E98C9A1" w:rsidR="00CB0F5E" w:rsidRPr="00ED05EA" w:rsidRDefault="00CB0F5E" w:rsidP="003E7751">
            <w:r w:rsidRPr="00ED05EA">
              <w:t>Christianity</w:t>
            </w:r>
          </w:p>
        </w:tc>
        <w:tc>
          <w:tcPr>
            <w:tcW w:w="4338" w:type="dxa"/>
          </w:tcPr>
          <w:p w14:paraId="43A54271" w14:textId="167BF01F" w:rsidR="00CB0F5E" w:rsidRPr="00ED05EA" w:rsidRDefault="00CB0F5E" w:rsidP="009E67EA">
            <w:r w:rsidRPr="00ED05EA">
              <w:t>Boyett – Christianity p. 49</w:t>
            </w:r>
          </w:p>
        </w:tc>
      </w:tr>
      <w:tr w:rsidR="00CB0F5E" w:rsidRPr="00ED05EA" w14:paraId="08AA48E0" w14:textId="77777777" w:rsidTr="003E7751">
        <w:tc>
          <w:tcPr>
            <w:tcW w:w="1998" w:type="dxa"/>
          </w:tcPr>
          <w:p w14:paraId="3B2AC1C2" w14:textId="4145FD1A" w:rsidR="00CB0F5E" w:rsidRPr="00ED05EA" w:rsidRDefault="00CB0F5E" w:rsidP="003E7751">
            <w:r w:rsidRPr="00ED05EA">
              <w:t>Nov. 2</w:t>
            </w:r>
          </w:p>
        </w:tc>
        <w:tc>
          <w:tcPr>
            <w:tcW w:w="2880" w:type="dxa"/>
          </w:tcPr>
          <w:p w14:paraId="72580A83" w14:textId="2BB78571" w:rsidR="00CB0F5E" w:rsidRPr="00ED05EA" w:rsidRDefault="00CB0F5E" w:rsidP="003E7751">
            <w:r w:rsidRPr="00ED05EA">
              <w:t xml:space="preserve">Islam </w:t>
            </w:r>
          </w:p>
        </w:tc>
        <w:tc>
          <w:tcPr>
            <w:tcW w:w="4338" w:type="dxa"/>
          </w:tcPr>
          <w:p w14:paraId="36983808" w14:textId="3A871206" w:rsidR="00CB0F5E" w:rsidRPr="00ED05EA" w:rsidRDefault="00CB0F5E" w:rsidP="009E67EA">
            <w:r w:rsidRPr="00ED05EA">
              <w:t>Boyett – Islam, p.75</w:t>
            </w:r>
          </w:p>
        </w:tc>
      </w:tr>
      <w:tr w:rsidR="00CB0F5E" w:rsidRPr="00ED05EA" w14:paraId="495044A2" w14:textId="77777777" w:rsidTr="003E7751">
        <w:tc>
          <w:tcPr>
            <w:tcW w:w="1998" w:type="dxa"/>
          </w:tcPr>
          <w:p w14:paraId="172DCA84" w14:textId="350BACA2" w:rsidR="00CB0F5E" w:rsidRPr="00ED05EA" w:rsidRDefault="00CB0F5E" w:rsidP="003E7751">
            <w:r w:rsidRPr="00ED05EA">
              <w:t>Nov. 9</w:t>
            </w:r>
          </w:p>
        </w:tc>
        <w:tc>
          <w:tcPr>
            <w:tcW w:w="2880" w:type="dxa"/>
          </w:tcPr>
          <w:p w14:paraId="52BEDFE7" w14:textId="6ACB3F14" w:rsidR="00CB0F5E" w:rsidRPr="00ED05EA" w:rsidRDefault="00CB0F5E" w:rsidP="003E7751">
            <w:r w:rsidRPr="00ED05EA">
              <w:t>Sikhism and Baha’i</w:t>
            </w:r>
          </w:p>
        </w:tc>
        <w:tc>
          <w:tcPr>
            <w:tcW w:w="4338" w:type="dxa"/>
          </w:tcPr>
          <w:p w14:paraId="7FA0725D" w14:textId="123FC65F" w:rsidR="00CB0F5E" w:rsidRPr="00ED05EA" w:rsidRDefault="00CB0F5E" w:rsidP="009E67EA">
            <w:r w:rsidRPr="00ED05EA">
              <w:t>Boyett – Sikhism, p. 141, Baha’i, p. 217</w:t>
            </w:r>
          </w:p>
        </w:tc>
      </w:tr>
      <w:tr w:rsidR="00CB0F5E" w:rsidRPr="00ED05EA" w14:paraId="28BAF585" w14:textId="77777777" w:rsidTr="003E7751">
        <w:tc>
          <w:tcPr>
            <w:tcW w:w="1998" w:type="dxa"/>
          </w:tcPr>
          <w:p w14:paraId="04ECFBD3" w14:textId="1BEA82B1" w:rsidR="00CB0F5E" w:rsidRPr="00ED05EA" w:rsidRDefault="00CB0F5E" w:rsidP="003E7751">
            <w:r w:rsidRPr="00ED05EA">
              <w:t>Nov. 16</w:t>
            </w:r>
          </w:p>
        </w:tc>
        <w:tc>
          <w:tcPr>
            <w:tcW w:w="2880" w:type="dxa"/>
          </w:tcPr>
          <w:p w14:paraId="12857F42" w14:textId="0E78EBE9" w:rsidR="00CB0F5E" w:rsidRPr="00ED05EA" w:rsidRDefault="00CB0F5E" w:rsidP="003E7751">
            <w:r w:rsidRPr="00ED05EA">
              <w:t>Religions in our lives</w:t>
            </w:r>
          </w:p>
        </w:tc>
        <w:tc>
          <w:tcPr>
            <w:tcW w:w="4338" w:type="dxa"/>
          </w:tcPr>
          <w:p w14:paraId="266FC3E5" w14:textId="4AF03E15" w:rsidR="00CB0F5E" w:rsidRPr="00ED05EA" w:rsidRDefault="00CB0F5E" w:rsidP="003F615D"/>
        </w:tc>
      </w:tr>
      <w:tr w:rsidR="00CB0F5E" w:rsidRPr="00ED05EA" w14:paraId="1A98AF31" w14:textId="77777777" w:rsidTr="003E7751">
        <w:tc>
          <w:tcPr>
            <w:tcW w:w="1998" w:type="dxa"/>
          </w:tcPr>
          <w:p w14:paraId="3B5B613C" w14:textId="0EA490DA" w:rsidR="00CB0F5E" w:rsidRPr="00ED05EA" w:rsidRDefault="00CB0F5E" w:rsidP="003E7751">
            <w:r w:rsidRPr="00ED05EA">
              <w:t xml:space="preserve">Final week </w:t>
            </w:r>
          </w:p>
        </w:tc>
        <w:tc>
          <w:tcPr>
            <w:tcW w:w="2880" w:type="dxa"/>
          </w:tcPr>
          <w:p w14:paraId="3BAE01E8" w14:textId="259EDCB3" w:rsidR="00CB0F5E" w:rsidRPr="00ED05EA" w:rsidRDefault="00CB0F5E" w:rsidP="003E7751">
            <w:r w:rsidRPr="00ED05EA">
              <w:t>Integration Project due</w:t>
            </w:r>
          </w:p>
        </w:tc>
        <w:tc>
          <w:tcPr>
            <w:tcW w:w="4338" w:type="dxa"/>
          </w:tcPr>
          <w:p w14:paraId="1D8BE338" w14:textId="77777777" w:rsidR="00CB0F5E" w:rsidRPr="00ED05EA" w:rsidRDefault="00CB0F5E" w:rsidP="003E7751"/>
        </w:tc>
      </w:tr>
      <w:bookmarkEnd w:id="1"/>
    </w:tbl>
    <w:p w14:paraId="03C7ECB7" w14:textId="7F9D647A" w:rsidR="00942255" w:rsidRPr="00ED05EA" w:rsidRDefault="00942255" w:rsidP="000D2B61"/>
    <w:sectPr w:rsidR="00942255" w:rsidRPr="00ED05EA" w:rsidSect="00BA7883">
      <w:headerReference w:type="default" r:id="rId10"/>
      <w:footerReference w:type="default" r:id="rId11"/>
      <w:endnotePr>
        <w:numFmt w:val="decimal"/>
      </w:endnotePr>
      <w:pgSz w:w="12240" w:h="15840"/>
      <w:pgMar w:top="1440" w:right="1440" w:bottom="1440" w:left="1440" w:header="720" w:footer="1008"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E23DB" w14:textId="77777777" w:rsidR="001C3633" w:rsidRDefault="001C3633">
      <w:r>
        <w:separator/>
      </w:r>
    </w:p>
  </w:endnote>
  <w:endnote w:type="continuationSeparator" w:id="0">
    <w:p w14:paraId="29B228B8" w14:textId="77777777" w:rsidR="001C3633" w:rsidRDefault="001C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42E50B" w14:textId="77777777" w:rsidR="001C3633" w:rsidRPr="00BA7883" w:rsidRDefault="001C3633">
    <w:pPr>
      <w:pStyle w:val="Footer"/>
      <w:rPr>
        <w:i/>
      </w:rPr>
    </w:pPr>
    <w:r w:rsidRPr="00BA7883">
      <w:rPr>
        <w:i/>
      </w:rPr>
      <w:t>Syllabus is subject to revision</w:t>
    </w:r>
  </w:p>
  <w:p w14:paraId="0A59C61E" w14:textId="77777777" w:rsidR="001C3633" w:rsidRDefault="001C363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D9FF48" w14:textId="77777777" w:rsidR="001C3633" w:rsidRDefault="001C3633">
      <w:r>
        <w:separator/>
      </w:r>
    </w:p>
  </w:footnote>
  <w:footnote w:type="continuationSeparator" w:id="0">
    <w:p w14:paraId="4408438E" w14:textId="77777777" w:rsidR="001C3633" w:rsidRDefault="001C363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4E615" w14:textId="1B31544F" w:rsidR="001C3633" w:rsidRDefault="001C3633">
    <w:pPr>
      <w:pStyle w:val="Header"/>
    </w:pPr>
    <w:r>
      <w:t>ss</w:t>
    </w:r>
    <w:r>
      <w:tab/>
    </w:r>
    <w:r>
      <w:tab/>
      <w:t xml:space="preserve">RE 103 Pfeiffer DUG Fall 2020 </w:t>
    </w:r>
    <w:r>
      <w:rPr>
        <w:rStyle w:val="PageNumber"/>
      </w:rPr>
      <w:fldChar w:fldCharType="begin"/>
    </w:r>
    <w:r>
      <w:rPr>
        <w:rStyle w:val="PageNumber"/>
      </w:rPr>
      <w:instrText xml:space="preserve"> PAGE </w:instrText>
    </w:r>
    <w:r>
      <w:rPr>
        <w:rStyle w:val="PageNumber"/>
      </w:rPr>
      <w:fldChar w:fldCharType="separate"/>
    </w:r>
    <w:r w:rsidR="00457A39">
      <w:rPr>
        <w:rStyle w:val="PageNumber"/>
        <w:noProof/>
      </w:rPr>
      <w:t>1</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2C7039F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decimal"/>
      <w:lvlText w:val="%8."/>
      <w:lvlJc w:val="left"/>
      <w:pPr>
        <w:ind w:left="2160" w:firstLine="2880"/>
      </w:pPr>
      <w:rPr>
        <w:rFonts w:hint="default"/>
      </w:rPr>
    </w:lvl>
    <w:lvl w:ilvl="8">
      <w:start w:val="1"/>
      <w:numFmt w:val="lowerRoman"/>
      <w:lvlText w:val="%9."/>
      <w:lvlJc w:val="right"/>
      <w:pPr>
        <w:tabs>
          <w:tab w:val="num" w:pos="6120"/>
        </w:tabs>
        <w:ind w:left="612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110710A"/>
    <w:multiLevelType w:val="singleLevel"/>
    <w:tmpl w:val="0409000F"/>
    <w:lvl w:ilvl="0">
      <w:start w:val="1"/>
      <w:numFmt w:val="decimal"/>
      <w:lvlText w:val="%1."/>
      <w:lvlJc w:val="left"/>
      <w:pPr>
        <w:tabs>
          <w:tab w:val="num" w:pos="360"/>
        </w:tabs>
        <w:ind w:left="360" w:hanging="360"/>
      </w:pPr>
      <w:rPr>
        <w:rFonts w:hint="default"/>
      </w:rPr>
    </w:lvl>
  </w:abstractNum>
  <w:abstractNum w:abstractNumId="6">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6C08DE"/>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
    <w:nsid w:val="35541BBE"/>
    <w:multiLevelType w:val="hybridMultilevel"/>
    <w:tmpl w:val="00D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F10013"/>
    <w:multiLevelType w:val="hybridMultilevel"/>
    <w:tmpl w:val="3AD69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B196507"/>
    <w:multiLevelType w:val="hybridMultilevel"/>
    <w:tmpl w:val="3110B7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285531"/>
    <w:multiLevelType w:val="hybridMultilevel"/>
    <w:tmpl w:val="F9C6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8D378E"/>
    <w:multiLevelType w:val="hybridMultilevel"/>
    <w:tmpl w:val="E0DE4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EB59B4"/>
    <w:multiLevelType w:val="hybridMultilevel"/>
    <w:tmpl w:val="28BCF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3">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
    <w:nsid w:val="78CD269B"/>
    <w:multiLevelType w:val="hybridMultilevel"/>
    <w:tmpl w:val="A20E6308"/>
    <w:lvl w:ilvl="0" w:tplc="3182B6A2">
      <w:start w:val="1"/>
      <w:numFmt w:val="decimal"/>
      <w:lvlText w:val="%1."/>
      <w:lvlJc w:val="left"/>
      <w:pPr>
        <w:ind w:left="720" w:hanging="360"/>
      </w:pPr>
      <w:rPr>
        <w:rFonts w:ascii="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7">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2"/>
  </w:num>
  <w:num w:numId="3">
    <w:abstractNumId w:val="6"/>
  </w:num>
  <w:num w:numId="4">
    <w:abstractNumId w:val="22"/>
  </w:num>
  <w:num w:numId="5">
    <w:abstractNumId w:val="27"/>
  </w:num>
  <w:num w:numId="6">
    <w:abstractNumId w:val="26"/>
  </w:num>
  <w:num w:numId="7">
    <w:abstractNumId w:val="24"/>
  </w:num>
  <w:num w:numId="8">
    <w:abstractNumId w:val="20"/>
  </w:num>
  <w:num w:numId="9">
    <w:abstractNumId w:val="5"/>
  </w:num>
  <w:num w:numId="10">
    <w:abstractNumId w:val="0"/>
  </w:num>
  <w:num w:numId="11">
    <w:abstractNumId w:val="1"/>
  </w:num>
  <w:num w:numId="12">
    <w:abstractNumId w:val="2"/>
  </w:num>
  <w:num w:numId="13">
    <w:abstractNumId w:val="3"/>
  </w:num>
  <w:num w:numId="14">
    <w:abstractNumId w:val="23"/>
  </w:num>
  <w:num w:numId="15">
    <w:abstractNumId w:val="8"/>
  </w:num>
  <w:num w:numId="16">
    <w:abstractNumId w:val="7"/>
  </w:num>
  <w:num w:numId="17">
    <w:abstractNumId w:val="11"/>
  </w:num>
  <w:num w:numId="18">
    <w:abstractNumId w:val="13"/>
  </w:num>
  <w:num w:numId="19">
    <w:abstractNumId w:val="21"/>
  </w:num>
  <w:num w:numId="20">
    <w:abstractNumId w:val="19"/>
  </w:num>
  <w:num w:numId="21">
    <w:abstractNumId w:val="17"/>
  </w:num>
  <w:num w:numId="22">
    <w:abstractNumId w:val="15"/>
  </w:num>
  <w:num w:numId="23">
    <w:abstractNumId w:val="16"/>
  </w:num>
  <w:num w:numId="24">
    <w:abstractNumId w:val="25"/>
  </w:num>
  <w:num w:numId="25">
    <w:abstractNumId w:val="4"/>
  </w:num>
  <w:num w:numId="26">
    <w:abstractNumId w:val="18"/>
  </w:num>
  <w:num w:numId="27">
    <w:abstractNumId w:val="10"/>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savePreviewPicture/>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7"/>
    <w:rsid w:val="00005A09"/>
    <w:rsid w:val="00006CAB"/>
    <w:rsid w:val="00016142"/>
    <w:rsid w:val="000242EC"/>
    <w:rsid w:val="00035576"/>
    <w:rsid w:val="00050A1C"/>
    <w:rsid w:val="000524E0"/>
    <w:rsid w:val="00054DB8"/>
    <w:rsid w:val="00063869"/>
    <w:rsid w:val="00066519"/>
    <w:rsid w:val="00074A6A"/>
    <w:rsid w:val="00092312"/>
    <w:rsid w:val="000948C0"/>
    <w:rsid w:val="000A078F"/>
    <w:rsid w:val="000D02A4"/>
    <w:rsid w:val="000D145E"/>
    <w:rsid w:val="000D2B61"/>
    <w:rsid w:val="000E1BC1"/>
    <w:rsid w:val="00112D6A"/>
    <w:rsid w:val="00117161"/>
    <w:rsid w:val="00117585"/>
    <w:rsid w:val="0012450A"/>
    <w:rsid w:val="00124FBB"/>
    <w:rsid w:val="00135060"/>
    <w:rsid w:val="00135344"/>
    <w:rsid w:val="001374E4"/>
    <w:rsid w:val="00140FA6"/>
    <w:rsid w:val="00143196"/>
    <w:rsid w:val="001513D9"/>
    <w:rsid w:val="00151FC7"/>
    <w:rsid w:val="0017091B"/>
    <w:rsid w:val="00170CE9"/>
    <w:rsid w:val="0017451D"/>
    <w:rsid w:val="00183AAD"/>
    <w:rsid w:val="00185A7E"/>
    <w:rsid w:val="001B458C"/>
    <w:rsid w:val="001C3633"/>
    <w:rsid w:val="00204A3D"/>
    <w:rsid w:val="00214828"/>
    <w:rsid w:val="00227621"/>
    <w:rsid w:val="00227A39"/>
    <w:rsid w:val="002316A8"/>
    <w:rsid w:val="002354E3"/>
    <w:rsid w:val="00244269"/>
    <w:rsid w:val="002475E2"/>
    <w:rsid w:val="00257E74"/>
    <w:rsid w:val="00273B0E"/>
    <w:rsid w:val="002814A2"/>
    <w:rsid w:val="00290842"/>
    <w:rsid w:val="0029319A"/>
    <w:rsid w:val="002B4233"/>
    <w:rsid w:val="002B49B1"/>
    <w:rsid w:val="002B6AE2"/>
    <w:rsid w:val="003037C8"/>
    <w:rsid w:val="003175A1"/>
    <w:rsid w:val="0034376D"/>
    <w:rsid w:val="00356B2E"/>
    <w:rsid w:val="00367FE6"/>
    <w:rsid w:val="00383446"/>
    <w:rsid w:val="00383531"/>
    <w:rsid w:val="00390B85"/>
    <w:rsid w:val="00394570"/>
    <w:rsid w:val="003B6469"/>
    <w:rsid w:val="003E0F5C"/>
    <w:rsid w:val="003E7751"/>
    <w:rsid w:val="003F54DC"/>
    <w:rsid w:val="003F615D"/>
    <w:rsid w:val="00422AED"/>
    <w:rsid w:val="004246B0"/>
    <w:rsid w:val="004246E9"/>
    <w:rsid w:val="00457A39"/>
    <w:rsid w:val="00462AFF"/>
    <w:rsid w:val="004658BE"/>
    <w:rsid w:val="004817A8"/>
    <w:rsid w:val="004909E7"/>
    <w:rsid w:val="00493647"/>
    <w:rsid w:val="004A5FB8"/>
    <w:rsid w:val="004A5FE3"/>
    <w:rsid w:val="004C257C"/>
    <w:rsid w:val="004C343A"/>
    <w:rsid w:val="004D2C34"/>
    <w:rsid w:val="004E7E55"/>
    <w:rsid w:val="004F06E8"/>
    <w:rsid w:val="004F48F5"/>
    <w:rsid w:val="004F4E69"/>
    <w:rsid w:val="004F6F18"/>
    <w:rsid w:val="004F7CDB"/>
    <w:rsid w:val="00520B43"/>
    <w:rsid w:val="00523E9E"/>
    <w:rsid w:val="00533F7C"/>
    <w:rsid w:val="00540067"/>
    <w:rsid w:val="005418C1"/>
    <w:rsid w:val="005441F7"/>
    <w:rsid w:val="0055542B"/>
    <w:rsid w:val="005676BE"/>
    <w:rsid w:val="005755A8"/>
    <w:rsid w:val="00592EE4"/>
    <w:rsid w:val="00594E87"/>
    <w:rsid w:val="005B23B9"/>
    <w:rsid w:val="005B543F"/>
    <w:rsid w:val="00637EDF"/>
    <w:rsid w:val="00641AB6"/>
    <w:rsid w:val="00660AA2"/>
    <w:rsid w:val="00661D5C"/>
    <w:rsid w:val="006631A9"/>
    <w:rsid w:val="00663293"/>
    <w:rsid w:val="00664CC2"/>
    <w:rsid w:val="00666ACF"/>
    <w:rsid w:val="0067127E"/>
    <w:rsid w:val="006741C1"/>
    <w:rsid w:val="00682C16"/>
    <w:rsid w:val="00685DED"/>
    <w:rsid w:val="00693C1D"/>
    <w:rsid w:val="00694263"/>
    <w:rsid w:val="00694791"/>
    <w:rsid w:val="006977B5"/>
    <w:rsid w:val="006A0C78"/>
    <w:rsid w:val="006A7DEC"/>
    <w:rsid w:val="006B2481"/>
    <w:rsid w:val="006C18A5"/>
    <w:rsid w:val="00721DAC"/>
    <w:rsid w:val="0073676C"/>
    <w:rsid w:val="0073776E"/>
    <w:rsid w:val="00744FEC"/>
    <w:rsid w:val="00751917"/>
    <w:rsid w:val="00754A01"/>
    <w:rsid w:val="00776A59"/>
    <w:rsid w:val="00776E1B"/>
    <w:rsid w:val="007872FA"/>
    <w:rsid w:val="007A0068"/>
    <w:rsid w:val="007B12A3"/>
    <w:rsid w:val="007C7DAD"/>
    <w:rsid w:val="007D0C44"/>
    <w:rsid w:val="007E2337"/>
    <w:rsid w:val="007F41A3"/>
    <w:rsid w:val="0081461E"/>
    <w:rsid w:val="00826F08"/>
    <w:rsid w:val="00853DBB"/>
    <w:rsid w:val="00861420"/>
    <w:rsid w:val="008652F8"/>
    <w:rsid w:val="00870078"/>
    <w:rsid w:val="00876E88"/>
    <w:rsid w:val="00877843"/>
    <w:rsid w:val="0088471A"/>
    <w:rsid w:val="008935D3"/>
    <w:rsid w:val="008950B7"/>
    <w:rsid w:val="008B6567"/>
    <w:rsid w:val="008D6F18"/>
    <w:rsid w:val="008E1C75"/>
    <w:rsid w:val="008F08FA"/>
    <w:rsid w:val="008F414F"/>
    <w:rsid w:val="008F55A2"/>
    <w:rsid w:val="008F68E4"/>
    <w:rsid w:val="00910832"/>
    <w:rsid w:val="009115A3"/>
    <w:rsid w:val="00927AE1"/>
    <w:rsid w:val="00942255"/>
    <w:rsid w:val="009545EE"/>
    <w:rsid w:val="0096714C"/>
    <w:rsid w:val="00967695"/>
    <w:rsid w:val="00972F49"/>
    <w:rsid w:val="00974C4D"/>
    <w:rsid w:val="00975DC7"/>
    <w:rsid w:val="00983264"/>
    <w:rsid w:val="0098381F"/>
    <w:rsid w:val="009962C8"/>
    <w:rsid w:val="009B7993"/>
    <w:rsid w:val="009D075F"/>
    <w:rsid w:val="009D0CA1"/>
    <w:rsid w:val="009D21BD"/>
    <w:rsid w:val="009D4DB7"/>
    <w:rsid w:val="009E67EA"/>
    <w:rsid w:val="009F1516"/>
    <w:rsid w:val="009F2923"/>
    <w:rsid w:val="009F3379"/>
    <w:rsid w:val="009F34EE"/>
    <w:rsid w:val="00A35511"/>
    <w:rsid w:val="00A3583F"/>
    <w:rsid w:val="00A42684"/>
    <w:rsid w:val="00A42C2A"/>
    <w:rsid w:val="00A60574"/>
    <w:rsid w:val="00A62ABE"/>
    <w:rsid w:val="00A76284"/>
    <w:rsid w:val="00A82807"/>
    <w:rsid w:val="00A82D9B"/>
    <w:rsid w:val="00A845C8"/>
    <w:rsid w:val="00A97587"/>
    <w:rsid w:val="00AA1556"/>
    <w:rsid w:val="00AA4FAB"/>
    <w:rsid w:val="00AC201B"/>
    <w:rsid w:val="00AE06BF"/>
    <w:rsid w:val="00AF52CF"/>
    <w:rsid w:val="00B03B0C"/>
    <w:rsid w:val="00B03E90"/>
    <w:rsid w:val="00B26294"/>
    <w:rsid w:val="00B31861"/>
    <w:rsid w:val="00B41AD7"/>
    <w:rsid w:val="00B619B3"/>
    <w:rsid w:val="00B671DE"/>
    <w:rsid w:val="00B67368"/>
    <w:rsid w:val="00B97B88"/>
    <w:rsid w:val="00BA5191"/>
    <w:rsid w:val="00BA7883"/>
    <w:rsid w:val="00C05B4F"/>
    <w:rsid w:val="00C13227"/>
    <w:rsid w:val="00C24EC4"/>
    <w:rsid w:val="00C426EA"/>
    <w:rsid w:val="00C67416"/>
    <w:rsid w:val="00C912FF"/>
    <w:rsid w:val="00C96886"/>
    <w:rsid w:val="00CA417D"/>
    <w:rsid w:val="00CB0F5E"/>
    <w:rsid w:val="00CC1CA5"/>
    <w:rsid w:val="00CC2710"/>
    <w:rsid w:val="00CC29DA"/>
    <w:rsid w:val="00CD6CEB"/>
    <w:rsid w:val="00CF2A54"/>
    <w:rsid w:val="00D02BC0"/>
    <w:rsid w:val="00D10B3D"/>
    <w:rsid w:val="00D2078A"/>
    <w:rsid w:val="00D44283"/>
    <w:rsid w:val="00D4604F"/>
    <w:rsid w:val="00D55526"/>
    <w:rsid w:val="00D705FA"/>
    <w:rsid w:val="00D73735"/>
    <w:rsid w:val="00D76C78"/>
    <w:rsid w:val="00D82CA1"/>
    <w:rsid w:val="00D83752"/>
    <w:rsid w:val="00D83BB1"/>
    <w:rsid w:val="00D83EEE"/>
    <w:rsid w:val="00D90FF2"/>
    <w:rsid w:val="00DA1507"/>
    <w:rsid w:val="00DB1A6B"/>
    <w:rsid w:val="00DD30AE"/>
    <w:rsid w:val="00DD47EF"/>
    <w:rsid w:val="00DE72B6"/>
    <w:rsid w:val="00DE7E2C"/>
    <w:rsid w:val="00DF0777"/>
    <w:rsid w:val="00DF07F6"/>
    <w:rsid w:val="00DF6E45"/>
    <w:rsid w:val="00E1061B"/>
    <w:rsid w:val="00E15EF6"/>
    <w:rsid w:val="00E17DE8"/>
    <w:rsid w:val="00E35EEB"/>
    <w:rsid w:val="00E575E0"/>
    <w:rsid w:val="00E668C0"/>
    <w:rsid w:val="00E6788F"/>
    <w:rsid w:val="00EA2CDE"/>
    <w:rsid w:val="00EA761E"/>
    <w:rsid w:val="00EB7724"/>
    <w:rsid w:val="00ED05EA"/>
    <w:rsid w:val="00ED1FE1"/>
    <w:rsid w:val="00EF0538"/>
    <w:rsid w:val="00F04017"/>
    <w:rsid w:val="00F26577"/>
    <w:rsid w:val="00F34AEC"/>
    <w:rsid w:val="00F429FF"/>
    <w:rsid w:val="00F5272A"/>
    <w:rsid w:val="00F54D63"/>
    <w:rsid w:val="00F63D06"/>
    <w:rsid w:val="00F7166A"/>
    <w:rsid w:val="00F80503"/>
    <w:rsid w:val="00F844A8"/>
    <w:rsid w:val="00F86FBF"/>
    <w:rsid w:val="00FA68BA"/>
    <w:rsid w:val="00FB0FDB"/>
    <w:rsid w:val="00FB233E"/>
    <w:rsid w:val="00FB39A5"/>
    <w:rsid w:val="00FB690B"/>
    <w:rsid w:val="00FC1B5C"/>
    <w:rsid w:val="00FC3580"/>
    <w:rsid w:val="00FC6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D2F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rPr>
  </w:style>
  <w:style w:type="paragraph" w:styleId="Heading2">
    <w:name w:val="heading 2"/>
    <w:basedOn w:val="Normal"/>
    <w:next w:val="Normal"/>
    <w:qFormat/>
    <w:rsid w:val="004246B0"/>
    <w:pPr>
      <w:keepNext/>
      <w:outlineLvl w:val="1"/>
    </w:pPr>
  </w:style>
  <w:style w:type="paragraph" w:styleId="Heading3">
    <w:name w:val="heading 3"/>
    <w:basedOn w:val="Normal"/>
    <w:next w:val="Normal"/>
    <w:qFormat/>
    <w:rsid w:val="004246B0"/>
    <w:pPr>
      <w:keepNext/>
      <w:outlineLvl w:val="2"/>
    </w:pPr>
    <w:rPr>
      <w:rFonts w:ascii="Arial" w:hAnsi="Arial"/>
      <w:b/>
    </w:rPr>
  </w:style>
  <w:style w:type="paragraph" w:styleId="Heading4">
    <w:name w:val="heading 4"/>
    <w:basedOn w:val="Normal"/>
    <w:next w:val="Normal"/>
    <w:qFormat/>
    <w:rsid w:val="004246B0"/>
    <w:pPr>
      <w:keepNext/>
      <w:jc w:val="right"/>
      <w:outlineLvl w:val="3"/>
    </w:pPr>
    <w:rPr>
      <w:i/>
    </w:rPr>
  </w:style>
  <w:style w:type="paragraph" w:styleId="Heading5">
    <w:name w:val="heading 5"/>
    <w:basedOn w:val="Normal"/>
    <w:next w:val="Normal"/>
    <w:qFormat/>
    <w:rsid w:val="004246B0"/>
    <w:pPr>
      <w:keepNext/>
      <w:jc w:val="right"/>
      <w:outlineLvl w:val="4"/>
    </w:p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style>
  <w:style w:type="paragraph" w:styleId="BodyText3">
    <w:name w:val="Body Text 3"/>
    <w:basedOn w:val="Normal"/>
    <w:rsid w:val="004246B0"/>
    <w:rPr>
      <w:b/>
      <w:i/>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uiPriority w:val="59"/>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style>
  <w:style w:type="character" w:customStyle="1" w:styleId="FooterChar">
    <w:name w:val="Footer Char"/>
    <w:basedOn w:val="DefaultParagraphFont"/>
    <w:link w:val="Footer"/>
    <w:uiPriority w:val="99"/>
    <w:rsid w:val="00BA7883"/>
  </w:style>
  <w:style w:type="paragraph" w:customStyle="1" w:styleId="Normal1">
    <w:name w:val="Normal1"/>
    <w:rsid w:val="0055542B"/>
    <w:rPr>
      <w:color w:val="000000"/>
    </w:rPr>
  </w:style>
  <w:style w:type="paragraph" w:styleId="NormalWeb">
    <w:name w:val="Normal (Web)"/>
    <w:basedOn w:val="Normal"/>
    <w:uiPriority w:val="99"/>
    <w:unhideWhenUsed/>
    <w:rsid w:val="00A845C8"/>
    <w:pPr>
      <w:spacing w:before="100" w:beforeAutospacing="1" w:after="100" w:afterAutospacing="1"/>
    </w:pPr>
    <w:rPr>
      <w:rFonts w:ascii="Verdana" w:hAnsi="Verdana"/>
      <w:color w:val="000000"/>
    </w:rPr>
  </w:style>
  <w:style w:type="character" w:styleId="Strong">
    <w:name w:val="Strong"/>
    <w:basedOn w:val="DefaultParagraphFont"/>
    <w:uiPriority w:val="22"/>
    <w:qFormat/>
    <w:rsid w:val="00685DED"/>
    <w:rPr>
      <w:b/>
      <w:bCs/>
    </w:rPr>
  </w:style>
  <w:style w:type="character" w:styleId="Emphasis">
    <w:name w:val="Emphasis"/>
    <w:basedOn w:val="DefaultParagraphFont"/>
    <w:uiPriority w:val="20"/>
    <w:qFormat/>
    <w:rsid w:val="00685DED"/>
    <w:rPr>
      <w:i/>
      <w:iCs/>
    </w:rPr>
  </w:style>
  <w:style w:type="character" w:customStyle="1" w:styleId="im">
    <w:name w:val="im"/>
    <w:basedOn w:val="DefaultParagraphFont"/>
    <w:rsid w:val="0098381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rPr>
  </w:style>
  <w:style w:type="paragraph" w:styleId="Heading2">
    <w:name w:val="heading 2"/>
    <w:basedOn w:val="Normal"/>
    <w:next w:val="Normal"/>
    <w:qFormat/>
    <w:rsid w:val="004246B0"/>
    <w:pPr>
      <w:keepNext/>
      <w:outlineLvl w:val="1"/>
    </w:pPr>
  </w:style>
  <w:style w:type="paragraph" w:styleId="Heading3">
    <w:name w:val="heading 3"/>
    <w:basedOn w:val="Normal"/>
    <w:next w:val="Normal"/>
    <w:qFormat/>
    <w:rsid w:val="004246B0"/>
    <w:pPr>
      <w:keepNext/>
      <w:outlineLvl w:val="2"/>
    </w:pPr>
    <w:rPr>
      <w:rFonts w:ascii="Arial" w:hAnsi="Arial"/>
      <w:b/>
    </w:rPr>
  </w:style>
  <w:style w:type="paragraph" w:styleId="Heading4">
    <w:name w:val="heading 4"/>
    <w:basedOn w:val="Normal"/>
    <w:next w:val="Normal"/>
    <w:qFormat/>
    <w:rsid w:val="004246B0"/>
    <w:pPr>
      <w:keepNext/>
      <w:jc w:val="right"/>
      <w:outlineLvl w:val="3"/>
    </w:pPr>
    <w:rPr>
      <w:i/>
    </w:rPr>
  </w:style>
  <w:style w:type="paragraph" w:styleId="Heading5">
    <w:name w:val="heading 5"/>
    <w:basedOn w:val="Normal"/>
    <w:next w:val="Normal"/>
    <w:qFormat/>
    <w:rsid w:val="004246B0"/>
    <w:pPr>
      <w:keepNext/>
      <w:jc w:val="right"/>
      <w:outlineLvl w:val="4"/>
    </w:p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style>
  <w:style w:type="paragraph" w:styleId="BodyText3">
    <w:name w:val="Body Text 3"/>
    <w:basedOn w:val="Normal"/>
    <w:rsid w:val="004246B0"/>
    <w:rPr>
      <w:b/>
      <w:i/>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uiPriority w:val="59"/>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style>
  <w:style w:type="character" w:customStyle="1" w:styleId="FooterChar">
    <w:name w:val="Footer Char"/>
    <w:basedOn w:val="DefaultParagraphFont"/>
    <w:link w:val="Footer"/>
    <w:uiPriority w:val="99"/>
    <w:rsid w:val="00BA7883"/>
  </w:style>
  <w:style w:type="paragraph" w:customStyle="1" w:styleId="Normal1">
    <w:name w:val="Normal1"/>
    <w:rsid w:val="0055542B"/>
    <w:rPr>
      <w:color w:val="000000"/>
    </w:rPr>
  </w:style>
  <w:style w:type="paragraph" w:styleId="NormalWeb">
    <w:name w:val="Normal (Web)"/>
    <w:basedOn w:val="Normal"/>
    <w:uiPriority w:val="99"/>
    <w:unhideWhenUsed/>
    <w:rsid w:val="00A845C8"/>
    <w:pPr>
      <w:spacing w:before="100" w:beforeAutospacing="1" w:after="100" w:afterAutospacing="1"/>
    </w:pPr>
    <w:rPr>
      <w:rFonts w:ascii="Verdana" w:hAnsi="Verdana"/>
      <w:color w:val="000000"/>
    </w:rPr>
  </w:style>
  <w:style w:type="character" w:styleId="Strong">
    <w:name w:val="Strong"/>
    <w:basedOn w:val="DefaultParagraphFont"/>
    <w:uiPriority w:val="22"/>
    <w:qFormat/>
    <w:rsid w:val="00685DED"/>
    <w:rPr>
      <w:b/>
      <w:bCs/>
    </w:rPr>
  </w:style>
  <w:style w:type="character" w:styleId="Emphasis">
    <w:name w:val="Emphasis"/>
    <w:basedOn w:val="DefaultParagraphFont"/>
    <w:uiPriority w:val="20"/>
    <w:qFormat/>
    <w:rsid w:val="00685DED"/>
    <w:rPr>
      <w:i/>
      <w:iCs/>
    </w:rPr>
  </w:style>
  <w:style w:type="character" w:customStyle="1" w:styleId="im">
    <w:name w:val="im"/>
    <w:basedOn w:val="DefaultParagraphFont"/>
    <w:rsid w:val="00983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054013">
      <w:bodyDiv w:val="1"/>
      <w:marLeft w:val="0"/>
      <w:marRight w:val="0"/>
      <w:marTop w:val="0"/>
      <w:marBottom w:val="0"/>
      <w:divBdr>
        <w:top w:val="none" w:sz="0" w:space="0" w:color="auto"/>
        <w:left w:val="none" w:sz="0" w:space="0" w:color="auto"/>
        <w:bottom w:val="none" w:sz="0" w:space="0" w:color="auto"/>
        <w:right w:val="none" w:sz="0" w:space="0" w:color="auto"/>
      </w:divBdr>
    </w:div>
    <w:div w:id="749623957">
      <w:bodyDiv w:val="1"/>
      <w:marLeft w:val="0"/>
      <w:marRight w:val="0"/>
      <w:marTop w:val="0"/>
      <w:marBottom w:val="0"/>
      <w:divBdr>
        <w:top w:val="none" w:sz="0" w:space="0" w:color="auto"/>
        <w:left w:val="none" w:sz="0" w:space="0" w:color="auto"/>
        <w:bottom w:val="none" w:sz="0" w:space="0" w:color="auto"/>
        <w:right w:val="none" w:sz="0" w:space="0" w:color="auto"/>
      </w:divBdr>
    </w:div>
    <w:div w:id="1842811221">
      <w:bodyDiv w:val="1"/>
      <w:marLeft w:val="0"/>
      <w:marRight w:val="0"/>
      <w:marTop w:val="0"/>
      <w:marBottom w:val="0"/>
      <w:divBdr>
        <w:top w:val="none" w:sz="0" w:space="0" w:color="auto"/>
        <w:left w:val="none" w:sz="0" w:space="0" w:color="auto"/>
        <w:bottom w:val="none" w:sz="0" w:space="0" w:color="auto"/>
        <w:right w:val="none" w:sz="0" w:space="0" w:color="auto"/>
      </w:divBdr>
    </w:div>
    <w:div w:id="189269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87DF4-47CE-8B41-BD5B-2B322C79B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1930</Words>
  <Characters>11006</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Hewlett-Packard</Company>
  <LinksUpToDate>false</LinksUpToDate>
  <CharactersWithSpaces>12911</CharactersWithSpaces>
  <SharedDoc>false</SharedDoc>
  <HLinks>
    <vt:vector size="6" baseType="variant">
      <vt:variant>
        <vt:i4>4194375</vt:i4>
      </vt:variant>
      <vt:variant>
        <vt:i4>0</vt:i4>
      </vt:variant>
      <vt:variant>
        <vt:i4>0</vt:i4>
      </vt:variant>
      <vt:variant>
        <vt:i4>5</vt:i4>
      </vt:variant>
      <vt:variant>
        <vt:lpwstr>http://www.chaminade.edu/servicelearning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subject/>
  <dc:creator>Regina Pfeiffer</dc:creator>
  <cp:keywords/>
  <dc:description/>
  <cp:lastModifiedBy>Regina Pfeiffer</cp:lastModifiedBy>
  <cp:revision>8</cp:revision>
  <cp:lastPrinted>2020-08-22T19:38:00Z</cp:lastPrinted>
  <dcterms:created xsi:type="dcterms:W3CDTF">2020-08-22T19:37:00Z</dcterms:created>
  <dcterms:modified xsi:type="dcterms:W3CDTF">2020-08-22T20:21:00Z</dcterms:modified>
</cp:coreProperties>
</file>