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708A8DFB" w14:textId="77777777" w:rsidR="00646D3C" w:rsidRDefault="00646D3C" w:rsidP="003A1909"/>
    <w:p w14:paraId="0E75B978" w14:textId="77777777" w:rsidR="00646D3C" w:rsidRDefault="00646D3C" w:rsidP="00646D3C">
      <w:pPr>
        <w:jc w:val="center"/>
      </w:pPr>
    </w:p>
    <w:tbl>
      <w:tblPr>
        <w:tblW w:w="9576" w:type="dxa"/>
        <w:tblLayout w:type="fixed"/>
        <w:tblLook w:val="0000" w:firstRow="0" w:lastRow="0" w:firstColumn="0" w:lastColumn="0" w:noHBand="0" w:noVBand="0"/>
      </w:tblPr>
      <w:tblGrid>
        <w:gridCol w:w="3708"/>
        <w:gridCol w:w="5868"/>
      </w:tblGrid>
      <w:tr w:rsidR="00D36A68" w14:paraId="57CD25EB" w14:textId="77777777" w:rsidTr="00C66C84">
        <w:trPr>
          <w:trHeight w:val="2420"/>
        </w:trPr>
        <w:tc>
          <w:tcPr>
            <w:tcW w:w="3708" w:type="dxa"/>
          </w:tcPr>
          <w:p w14:paraId="3E2DB35D" w14:textId="77777777" w:rsidR="00D36A68" w:rsidRDefault="00D36A68" w:rsidP="00C66C84">
            <w:pPr>
              <w:rPr>
                <w:rFonts w:ascii="Calibri" w:eastAsia="Calibri" w:hAnsi="Calibri" w:cs="Calibri"/>
              </w:rPr>
            </w:pPr>
            <w:r>
              <w:rPr>
                <w:rFonts w:ascii="Calibri" w:eastAsia="Calibri" w:hAnsi="Calibri" w:cs="Calibri"/>
                <w:noProof/>
              </w:rPr>
              <w:drawing>
                <wp:inline distT="114300" distB="114300" distL="114300" distR="114300" wp14:anchorId="4BD8D318" wp14:editId="5827174F">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81188" cy="1485573"/>
                          </a:xfrm>
                          <a:prstGeom prst="rect">
                            <a:avLst/>
                          </a:prstGeom>
                          <a:ln/>
                        </pic:spPr>
                      </pic:pic>
                    </a:graphicData>
                  </a:graphic>
                </wp:inline>
              </w:drawing>
            </w:r>
          </w:p>
        </w:tc>
        <w:tc>
          <w:tcPr>
            <w:tcW w:w="5868" w:type="dxa"/>
          </w:tcPr>
          <w:p w14:paraId="7A46CC80" w14:textId="77777777" w:rsidR="00D36A68" w:rsidRDefault="00D36A68" w:rsidP="00C66C84">
            <w:pPr>
              <w:rPr>
                <w:rFonts w:ascii="Calibri" w:eastAsia="Calibri" w:hAnsi="Calibri" w:cs="Calibri"/>
                <w:sz w:val="26"/>
                <w:szCs w:val="26"/>
              </w:rPr>
            </w:pPr>
            <w:r>
              <w:rPr>
                <w:rFonts w:ascii="Calibri" w:eastAsia="Calibri" w:hAnsi="Calibri" w:cs="Calibri"/>
                <w:b/>
                <w:sz w:val="26"/>
                <w:szCs w:val="26"/>
              </w:rPr>
              <w:t>Course Syllabus</w:t>
            </w:r>
          </w:p>
          <w:p w14:paraId="092042EA" w14:textId="77777777" w:rsidR="00D36A68" w:rsidRDefault="009F4A34" w:rsidP="00C66C84">
            <w:pPr>
              <w:rPr>
                <w:rFonts w:ascii="Calibri" w:eastAsia="Calibri" w:hAnsi="Calibri" w:cs="Calibri"/>
                <w:color w:val="1A1A1A"/>
                <w:sz w:val="26"/>
                <w:szCs w:val="26"/>
              </w:rPr>
            </w:pPr>
            <w:hyperlink r:id="rId8">
              <w:r w:rsidR="00D36A68">
                <w:rPr>
                  <w:rFonts w:ascii="Calibri" w:eastAsia="Calibri" w:hAnsi="Calibri" w:cs="Calibri"/>
                  <w:color w:val="0000FF"/>
                  <w:sz w:val="26"/>
                  <w:szCs w:val="26"/>
                  <w:u w:val="single"/>
                </w:rPr>
                <w:t>Chaminade University Honolulu</w:t>
              </w:r>
            </w:hyperlink>
          </w:p>
          <w:p w14:paraId="35B3BA97" w14:textId="77777777" w:rsidR="00D36A68" w:rsidRDefault="00D36A68" w:rsidP="00C66C84">
            <w:pPr>
              <w:rPr>
                <w:rFonts w:ascii="Calibri" w:eastAsia="Calibri" w:hAnsi="Calibri" w:cs="Calibri"/>
                <w:color w:val="1A1A1A"/>
                <w:sz w:val="26"/>
                <w:szCs w:val="26"/>
              </w:rPr>
            </w:pPr>
            <w:r>
              <w:rPr>
                <w:rFonts w:ascii="Calibri" w:eastAsia="Calibri" w:hAnsi="Calibri" w:cs="Calibri"/>
                <w:color w:val="1A1A1A"/>
                <w:sz w:val="26"/>
                <w:szCs w:val="26"/>
              </w:rPr>
              <w:t xml:space="preserve">3140 </w:t>
            </w:r>
            <w:proofErr w:type="spellStart"/>
            <w:r>
              <w:rPr>
                <w:rFonts w:ascii="Calibri" w:eastAsia="Calibri" w:hAnsi="Calibri" w:cs="Calibri"/>
                <w:color w:val="1A1A1A"/>
                <w:sz w:val="26"/>
                <w:szCs w:val="26"/>
              </w:rPr>
              <w:t>Waialae</w:t>
            </w:r>
            <w:proofErr w:type="spellEnd"/>
            <w:r>
              <w:rPr>
                <w:rFonts w:ascii="Calibri" w:eastAsia="Calibri" w:hAnsi="Calibri" w:cs="Calibri"/>
                <w:color w:val="1A1A1A"/>
                <w:sz w:val="26"/>
                <w:szCs w:val="26"/>
              </w:rPr>
              <w:t xml:space="preserve"> Avenue - Honolulu, HI 96816</w:t>
            </w:r>
          </w:p>
          <w:p w14:paraId="4B09F371" w14:textId="77777777" w:rsidR="00D36A68" w:rsidRDefault="009F4A34" w:rsidP="00C66C84">
            <w:pPr>
              <w:rPr>
                <w:rFonts w:ascii="Calibri" w:eastAsia="Calibri" w:hAnsi="Calibri" w:cs="Calibri"/>
              </w:rPr>
            </w:pPr>
            <w:hyperlink r:id="rId9">
              <w:r w:rsidR="00D36A68">
                <w:rPr>
                  <w:rFonts w:ascii="Calibri" w:eastAsia="Calibri" w:hAnsi="Calibri" w:cs="Calibri"/>
                  <w:color w:val="0000FF"/>
                  <w:sz w:val="26"/>
                  <w:szCs w:val="26"/>
                  <w:u w:val="single"/>
                </w:rPr>
                <w:t>www.chaminade.edu</w:t>
              </w:r>
            </w:hyperlink>
            <w:r w:rsidR="00D36A68">
              <w:rPr>
                <w:rFonts w:ascii="Calibri" w:eastAsia="Calibri" w:hAnsi="Calibri" w:cs="Calibri"/>
                <w:color w:val="1A1A1A"/>
                <w:sz w:val="26"/>
                <w:szCs w:val="26"/>
              </w:rPr>
              <w:t xml:space="preserve"> </w:t>
            </w:r>
          </w:p>
        </w:tc>
      </w:tr>
    </w:tbl>
    <w:p w14:paraId="4A2BDE8F" w14:textId="77777777" w:rsidR="00D57B40" w:rsidRDefault="00D57B40" w:rsidP="00D36A68">
      <w:pPr>
        <w:rPr>
          <w:rFonts w:ascii="Calibri" w:eastAsia="Calibri" w:hAnsi="Calibri" w:cs="Calibri"/>
          <w:b/>
        </w:rPr>
      </w:pPr>
    </w:p>
    <w:p w14:paraId="7434897A" w14:textId="642A69DB" w:rsidR="00D36A68" w:rsidRDefault="00D36A68" w:rsidP="00D36A68">
      <w:pPr>
        <w:rPr>
          <w:rFonts w:ascii="Calibri" w:eastAsia="Calibri" w:hAnsi="Calibri" w:cs="Calibri"/>
        </w:rPr>
      </w:pPr>
      <w:r w:rsidRPr="004B59B1">
        <w:rPr>
          <w:rFonts w:ascii="Calibri" w:eastAsia="Calibri" w:hAnsi="Calibri" w:cs="Calibri"/>
          <w:b/>
          <w:sz w:val="24"/>
          <w:szCs w:val="24"/>
        </w:rPr>
        <w:t>Course Number</w:t>
      </w:r>
      <w:r>
        <w:rPr>
          <w:rFonts w:ascii="Calibri" w:eastAsia="Calibri" w:hAnsi="Calibri" w:cs="Calibri"/>
        </w:rPr>
        <w:t>: NUR 20</w:t>
      </w:r>
      <w:r w:rsidR="00950F78">
        <w:rPr>
          <w:rFonts w:ascii="Calibri" w:eastAsia="Calibri" w:hAnsi="Calibri" w:cs="Calibri"/>
        </w:rPr>
        <w:t>2</w:t>
      </w:r>
    </w:p>
    <w:p w14:paraId="1E8AF6BF" w14:textId="4F4159FB" w:rsidR="00D36A68" w:rsidRDefault="00D36A68" w:rsidP="00D36A68">
      <w:pPr>
        <w:rPr>
          <w:rFonts w:ascii="Calibri" w:eastAsia="Calibri" w:hAnsi="Calibri" w:cs="Calibri"/>
        </w:rPr>
      </w:pPr>
      <w:r w:rsidRPr="004B59B1">
        <w:rPr>
          <w:rFonts w:ascii="Calibri" w:eastAsia="Calibri" w:hAnsi="Calibri" w:cs="Calibri"/>
          <w:b/>
          <w:sz w:val="24"/>
          <w:szCs w:val="24"/>
        </w:rPr>
        <w:t>Course Title</w:t>
      </w:r>
      <w:r>
        <w:rPr>
          <w:rFonts w:ascii="Calibri" w:eastAsia="Calibri" w:hAnsi="Calibri" w:cs="Calibri"/>
        </w:rPr>
        <w:t>: Patho</w:t>
      </w:r>
      <w:r w:rsidR="00950F78">
        <w:rPr>
          <w:rFonts w:ascii="Calibri" w:eastAsia="Calibri" w:hAnsi="Calibri" w:cs="Calibri"/>
        </w:rPr>
        <w:t>physiology/</w:t>
      </w:r>
      <w:r>
        <w:rPr>
          <w:rFonts w:ascii="Calibri" w:eastAsia="Calibri" w:hAnsi="Calibri" w:cs="Calibri"/>
        </w:rPr>
        <w:t>Pharmacology I</w:t>
      </w:r>
    </w:p>
    <w:p w14:paraId="5428C6BE" w14:textId="77777777" w:rsidR="00D36A68" w:rsidRDefault="00D36A68" w:rsidP="00D36A68">
      <w:pPr>
        <w:rPr>
          <w:rFonts w:ascii="Calibri" w:eastAsia="Calibri" w:hAnsi="Calibri" w:cs="Calibri"/>
        </w:rPr>
      </w:pPr>
      <w:r w:rsidRPr="004B59B1">
        <w:rPr>
          <w:rFonts w:ascii="Calibri" w:eastAsia="Calibri" w:hAnsi="Calibri" w:cs="Calibri"/>
          <w:b/>
          <w:sz w:val="24"/>
          <w:szCs w:val="24"/>
        </w:rPr>
        <w:t>Department Name</w:t>
      </w:r>
      <w:r>
        <w:rPr>
          <w:rFonts w:ascii="Calibri" w:eastAsia="Calibri" w:hAnsi="Calibri" w:cs="Calibri"/>
        </w:rPr>
        <w:t>: Nursing</w:t>
      </w:r>
    </w:p>
    <w:p w14:paraId="3B5D3A32" w14:textId="77777777" w:rsidR="00D36A68" w:rsidRDefault="00D36A68" w:rsidP="00D36A68">
      <w:pPr>
        <w:rPr>
          <w:rFonts w:ascii="Calibri" w:eastAsia="Calibri" w:hAnsi="Calibri" w:cs="Calibri"/>
        </w:rPr>
      </w:pPr>
      <w:r w:rsidRPr="004B59B1">
        <w:rPr>
          <w:rFonts w:ascii="Calibri" w:eastAsia="Calibri" w:hAnsi="Calibri" w:cs="Calibri"/>
          <w:b/>
          <w:sz w:val="24"/>
          <w:szCs w:val="24"/>
        </w:rPr>
        <w:t>College/School/Division Name</w:t>
      </w:r>
      <w:r w:rsidRPr="004B59B1">
        <w:rPr>
          <w:rFonts w:ascii="Calibri" w:eastAsia="Calibri" w:hAnsi="Calibri" w:cs="Calibri"/>
          <w:sz w:val="24"/>
          <w:szCs w:val="24"/>
        </w:rPr>
        <w:t>:</w:t>
      </w:r>
      <w:r>
        <w:rPr>
          <w:rFonts w:ascii="Calibri" w:eastAsia="Calibri" w:hAnsi="Calibri" w:cs="Calibri"/>
        </w:rPr>
        <w:t xml:space="preserve"> School of Nursing &amp; Health Professions</w:t>
      </w:r>
    </w:p>
    <w:p w14:paraId="028E5B79" w14:textId="34D10A04" w:rsidR="00D36A68" w:rsidRDefault="00D36A68" w:rsidP="00D36A68">
      <w:pPr>
        <w:rPr>
          <w:rFonts w:ascii="Calibri" w:eastAsia="Calibri" w:hAnsi="Calibri" w:cs="Calibri"/>
        </w:rPr>
      </w:pPr>
      <w:r w:rsidRPr="004B59B1">
        <w:rPr>
          <w:rFonts w:ascii="Calibri" w:eastAsia="Calibri" w:hAnsi="Calibri" w:cs="Calibri"/>
          <w:b/>
          <w:sz w:val="24"/>
          <w:szCs w:val="24"/>
        </w:rPr>
        <w:t>Term</w:t>
      </w:r>
      <w:r>
        <w:rPr>
          <w:rFonts w:ascii="Calibri" w:eastAsia="Calibri" w:hAnsi="Calibri" w:cs="Calibri"/>
        </w:rPr>
        <w:t>: Fall 2020-202</w:t>
      </w:r>
      <w:r w:rsidR="000E746A">
        <w:rPr>
          <w:rFonts w:ascii="Calibri" w:eastAsia="Calibri" w:hAnsi="Calibri" w:cs="Calibri"/>
        </w:rPr>
        <w:t>1</w:t>
      </w:r>
    </w:p>
    <w:p w14:paraId="2A57D320" w14:textId="4290ED84" w:rsidR="00D36A68" w:rsidRDefault="00D36A68" w:rsidP="00D36A68">
      <w:pPr>
        <w:rPr>
          <w:rFonts w:ascii="Calibri" w:eastAsia="Calibri" w:hAnsi="Calibri" w:cs="Calibri"/>
        </w:rPr>
      </w:pPr>
      <w:r w:rsidRPr="004B59B1">
        <w:rPr>
          <w:rFonts w:ascii="Calibri" w:eastAsia="Calibri" w:hAnsi="Calibri" w:cs="Calibri"/>
          <w:b/>
          <w:sz w:val="24"/>
          <w:szCs w:val="24"/>
        </w:rPr>
        <w:t>Course Credits</w:t>
      </w:r>
      <w:r w:rsidRPr="004B59B1">
        <w:rPr>
          <w:rFonts w:ascii="Calibri" w:eastAsia="Calibri" w:hAnsi="Calibri" w:cs="Calibri"/>
          <w:sz w:val="24"/>
          <w:szCs w:val="24"/>
        </w:rPr>
        <w:t>:</w:t>
      </w:r>
      <w:r>
        <w:rPr>
          <w:rFonts w:ascii="Calibri" w:eastAsia="Calibri" w:hAnsi="Calibri" w:cs="Calibri"/>
        </w:rPr>
        <w:t xml:space="preserve"> 3 (2 didactic, 1 lab)</w:t>
      </w:r>
    </w:p>
    <w:p w14:paraId="4CF4BE03" w14:textId="77777777" w:rsidR="00D57B40" w:rsidRDefault="00D57B40" w:rsidP="00D36A68">
      <w:pPr>
        <w:rPr>
          <w:rFonts w:ascii="Calibri" w:eastAsia="Calibri" w:hAnsi="Calibri" w:cs="Calibri"/>
        </w:rPr>
      </w:pPr>
    </w:p>
    <w:p w14:paraId="064B45E0" w14:textId="77777777" w:rsidR="00D36A68" w:rsidRPr="004B59B1" w:rsidRDefault="00D36A68" w:rsidP="00D36A68">
      <w:pPr>
        <w:pStyle w:val="NoSpacing"/>
        <w:rPr>
          <w:rFonts w:cs="Calibri"/>
          <w:b/>
          <w:sz w:val="24"/>
          <w:szCs w:val="24"/>
        </w:rPr>
      </w:pPr>
      <w:r w:rsidRPr="004B59B1">
        <w:rPr>
          <w:rFonts w:cs="Calibri"/>
          <w:b/>
          <w:sz w:val="24"/>
          <w:szCs w:val="24"/>
        </w:rPr>
        <w:t>Class Meeting Days</w:t>
      </w:r>
      <w:r w:rsidRPr="004B59B1">
        <w:rPr>
          <w:rFonts w:cs="Calibri"/>
          <w:sz w:val="24"/>
          <w:szCs w:val="24"/>
        </w:rPr>
        <w:t xml:space="preserve"> </w:t>
      </w:r>
      <w:r w:rsidRPr="004B59B1">
        <w:rPr>
          <w:rFonts w:cs="Calibri"/>
          <w:b/>
          <w:sz w:val="24"/>
          <w:szCs w:val="24"/>
        </w:rPr>
        <w:t>and Hours:</w:t>
      </w:r>
    </w:p>
    <w:p w14:paraId="6FCFDC93" w14:textId="555C1FFC" w:rsidR="00D36A68" w:rsidRDefault="00D36A68" w:rsidP="001F1308">
      <w:pPr>
        <w:pStyle w:val="NoSpacing"/>
        <w:ind w:firstLine="720"/>
        <w:rPr>
          <w:rFonts w:cs="Calibri"/>
        </w:rPr>
      </w:pPr>
      <w:r>
        <w:rPr>
          <w:rFonts w:cs="Calibri"/>
          <w:b/>
        </w:rPr>
        <w:t xml:space="preserve">Section </w:t>
      </w:r>
      <w:r w:rsidR="0054589B">
        <w:rPr>
          <w:rFonts w:cs="Calibri"/>
          <w:b/>
        </w:rPr>
        <w:t>90-</w:t>
      </w:r>
      <w:r>
        <w:rPr>
          <w:rFonts w:cs="Calibri"/>
          <w:b/>
        </w:rPr>
        <w:t xml:space="preserve">1: </w:t>
      </w:r>
      <w:r w:rsidR="00394EA0" w:rsidRPr="00394EA0">
        <w:rPr>
          <w:rFonts w:cs="Calibri"/>
          <w:bCs/>
        </w:rPr>
        <w:t>Monday 10:</w:t>
      </w:r>
      <w:r w:rsidR="0054589B">
        <w:rPr>
          <w:rFonts w:cs="Calibri"/>
          <w:bCs/>
        </w:rPr>
        <w:t>2</w:t>
      </w:r>
      <w:r w:rsidR="00394EA0" w:rsidRPr="00394EA0">
        <w:rPr>
          <w:rFonts w:cs="Calibri"/>
          <w:bCs/>
        </w:rPr>
        <w:t>0-12:</w:t>
      </w:r>
      <w:r w:rsidR="00E47AB9">
        <w:rPr>
          <w:rFonts w:cs="Calibri"/>
          <w:bCs/>
        </w:rPr>
        <w:t>3</w:t>
      </w:r>
      <w:r w:rsidR="00394EA0" w:rsidRPr="00394EA0">
        <w:rPr>
          <w:rFonts w:cs="Calibri"/>
          <w:bCs/>
        </w:rPr>
        <w:t>0</w:t>
      </w:r>
      <w:r w:rsidR="006460D3">
        <w:rPr>
          <w:rFonts w:cs="Calibri"/>
          <w:bCs/>
        </w:rPr>
        <w:t xml:space="preserve"> </w:t>
      </w:r>
    </w:p>
    <w:p w14:paraId="74EFB070" w14:textId="146F591C" w:rsidR="00D36A68" w:rsidRDefault="00D36A68" w:rsidP="001F1308">
      <w:pPr>
        <w:pStyle w:val="NoSpacing"/>
        <w:ind w:firstLine="720"/>
        <w:rPr>
          <w:rFonts w:cs="Calibri"/>
          <w:b/>
          <w:bCs/>
        </w:rPr>
      </w:pPr>
      <w:r>
        <w:rPr>
          <w:rFonts w:cs="Calibri"/>
          <w:b/>
          <w:bCs/>
        </w:rPr>
        <w:t xml:space="preserve">Section </w:t>
      </w:r>
      <w:r w:rsidR="0054589B">
        <w:rPr>
          <w:rFonts w:cs="Calibri"/>
          <w:b/>
          <w:bCs/>
        </w:rPr>
        <w:t>91-1</w:t>
      </w:r>
      <w:r>
        <w:rPr>
          <w:rFonts w:cs="Calibri"/>
          <w:b/>
          <w:bCs/>
        </w:rPr>
        <w:t>:</w:t>
      </w:r>
      <w:r w:rsidR="00394EA0">
        <w:rPr>
          <w:rFonts w:cs="Calibri"/>
          <w:b/>
          <w:bCs/>
        </w:rPr>
        <w:t xml:space="preserve"> </w:t>
      </w:r>
      <w:r w:rsidR="00394EA0" w:rsidRPr="00394EA0">
        <w:rPr>
          <w:rFonts w:cs="Calibri"/>
        </w:rPr>
        <w:t>Monday 08:</w:t>
      </w:r>
      <w:r w:rsidR="006460D3">
        <w:rPr>
          <w:rFonts w:cs="Calibri"/>
        </w:rPr>
        <w:t>00</w:t>
      </w:r>
      <w:r w:rsidR="00394EA0" w:rsidRPr="00394EA0">
        <w:rPr>
          <w:rFonts w:cs="Calibri"/>
        </w:rPr>
        <w:t>-10:</w:t>
      </w:r>
      <w:r w:rsidR="006460D3">
        <w:rPr>
          <w:rFonts w:cs="Calibri"/>
        </w:rPr>
        <w:t>1</w:t>
      </w:r>
      <w:r w:rsidR="00394EA0" w:rsidRPr="00394EA0">
        <w:rPr>
          <w:rFonts w:cs="Calibri"/>
        </w:rPr>
        <w:t>0</w:t>
      </w:r>
    </w:p>
    <w:p w14:paraId="10D762C7" w14:textId="787DA537" w:rsidR="00D36A68" w:rsidRDefault="00D36A68" w:rsidP="001F1308">
      <w:pPr>
        <w:pStyle w:val="NoSpacing"/>
        <w:ind w:firstLine="720"/>
        <w:rPr>
          <w:rFonts w:cs="Calibri"/>
          <w:b/>
          <w:bCs/>
        </w:rPr>
      </w:pPr>
      <w:r>
        <w:rPr>
          <w:rFonts w:cs="Calibri"/>
          <w:b/>
          <w:bCs/>
        </w:rPr>
        <w:t xml:space="preserve">Section </w:t>
      </w:r>
      <w:r w:rsidR="0054589B">
        <w:rPr>
          <w:rFonts w:cs="Calibri"/>
          <w:b/>
          <w:bCs/>
        </w:rPr>
        <w:t>92-1</w:t>
      </w:r>
      <w:r>
        <w:rPr>
          <w:rFonts w:cs="Calibri"/>
          <w:b/>
          <w:bCs/>
        </w:rPr>
        <w:t>:</w:t>
      </w:r>
      <w:r w:rsidR="00394EA0">
        <w:rPr>
          <w:rFonts w:cs="Calibri"/>
          <w:b/>
          <w:bCs/>
        </w:rPr>
        <w:t xml:space="preserve"> </w:t>
      </w:r>
      <w:r w:rsidR="00394EA0" w:rsidRPr="00394EA0">
        <w:rPr>
          <w:rFonts w:cs="Calibri"/>
        </w:rPr>
        <w:t>Tuesday 10:</w:t>
      </w:r>
      <w:r w:rsidR="008E39EE">
        <w:rPr>
          <w:rFonts w:cs="Calibri"/>
        </w:rPr>
        <w:t>2</w:t>
      </w:r>
      <w:r w:rsidR="00394EA0" w:rsidRPr="00394EA0">
        <w:rPr>
          <w:rFonts w:cs="Calibri"/>
        </w:rPr>
        <w:t>0-12:</w:t>
      </w:r>
      <w:r w:rsidR="008E39EE">
        <w:rPr>
          <w:rFonts w:cs="Calibri"/>
        </w:rPr>
        <w:t>3</w:t>
      </w:r>
      <w:r w:rsidR="00394EA0" w:rsidRPr="00394EA0">
        <w:rPr>
          <w:rFonts w:cs="Calibri"/>
        </w:rPr>
        <w:t>0</w:t>
      </w:r>
    </w:p>
    <w:p w14:paraId="0D83D47C" w14:textId="513561BF" w:rsidR="00D36A68" w:rsidRPr="00D36A68" w:rsidRDefault="00D36A68" w:rsidP="001F1308">
      <w:pPr>
        <w:pStyle w:val="NoSpacing"/>
        <w:ind w:firstLine="720"/>
        <w:rPr>
          <w:rFonts w:cs="Calibri"/>
          <w:b/>
          <w:bCs/>
        </w:rPr>
      </w:pPr>
      <w:r>
        <w:rPr>
          <w:rFonts w:cs="Calibri"/>
          <w:b/>
          <w:bCs/>
        </w:rPr>
        <w:t xml:space="preserve">Section </w:t>
      </w:r>
      <w:r w:rsidR="0054589B">
        <w:rPr>
          <w:rFonts w:cs="Calibri"/>
          <w:b/>
          <w:bCs/>
        </w:rPr>
        <w:t>93-1</w:t>
      </w:r>
      <w:r>
        <w:rPr>
          <w:rFonts w:cs="Calibri"/>
          <w:b/>
          <w:bCs/>
        </w:rPr>
        <w:t xml:space="preserve">: </w:t>
      </w:r>
      <w:r w:rsidR="00394EA0" w:rsidRPr="00394EA0">
        <w:rPr>
          <w:rFonts w:cs="Calibri"/>
        </w:rPr>
        <w:t>Tuesday 08:</w:t>
      </w:r>
      <w:r w:rsidR="006460D3">
        <w:rPr>
          <w:rFonts w:cs="Calibri"/>
        </w:rPr>
        <w:t>00</w:t>
      </w:r>
      <w:r w:rsidR="00394EA0" w:rsidRPr="00394EA0">
        <w:rPr>
          <w:rFonts w:cs="Calibri"/>
        </w:rPr>
        <w:t>-10:</w:t>
      </w:r>
      <w:r w:rsidR="006460D3">
        <w:rPr>
          <w:rFonts w:cs="Calibri"/>
        </w:rPr>
        <w:t>1</w:t>
      </w:r>
      <w:r w:rsidR="00394EA0" w:rsidRPr="00394EA0">
        <w:rPr>
          <w:rFonts w:cs="Calibri"/>
        </w:rPr>
        <w:t>0</w:t>
      </w:r>
    </w:p>
    <w:p w14:paraId="42DAD81B" w14:textId="43955C9E" w:rsidR="00D36A68" w:rsidRDefault="00D36A68" w:rsidP="00D36A68">
      <w:pPr>
        <w:pStyle w:val="NoSpacing"/>
        <w:rPr>
          <w:rFonts w:cs="Calibri"/>
        </w:rPr>
      </w:pPr>
    </w:p>
    <w:p w14:paraId="540EE4DA" w14:textId="6A55741D" w:rsidR="00C66C84" w:rsidRPr="004B59B1" w:rsidRDefault="00C66C84" w:rsidP="00D36A68">
      <w:pPr>
        <w:pStyle w:val="NoSpacing"/>
        <w:rPr>
          <w:rFonts w:cs="Calibri"/>
          <w:b/>
          <w:bCs/>
          <w:sz w:val="24"/>
          <w:szCs w:val="24"/>
        </w:rPr>
      </w:pPr>
      <w:r w:rsidRPr="004B59B1">
        <w:rPr>
          <w:rFonts w:cs="Calibri"/>
          <w:b/>
          <w:bCs/>
          <w:sz w:val="24"/>
          <w:szCs w:val="24"/>
        </w:rPr>
        <w:t>Lab Meeting Days and Hours:</w:t>
      </w:r>
    </w:p>
    <w:p w14:paraId="6B546848" w14:textId="43C8EE83" w:rsidR="00C66C84" w:rsidRPr="00394EA0" w:rsidRDefault="00C66C84" w:rsidP="001F1308">
      <w:pPr>
        <w:pStyle w:val="NoSpacing"/>
        <w:ind w:left="720"/>
        <w:rPr>
          <w:rFonts w:cs="Calibri"/>
        </w:rPr>
      </w:pPr>
      <w:r>
        <w:rPr>
          <w:rFonts w:cs="Calibri"/>
          <w:b/>
          <w:bCs/>
        </w:rPr>
        <w:t xml:space="preserve">Section </w:t>
      </w:r>
      <w:r w:rsidR="0054589B">
        <w:rPr>
          <w:rFonts w:cs="Calibri"/>
          <w:b/>
          <w:bCs/>
        </w:rPr>
        <w:t>90-</w:t>
      </w:r>
      <w:r>
        <w:rPr>
          <w:rFonts w:cs="Calibri"/>
          <w:b/>
          <w:bCs/>
        </w:rPr>
        <w:t>1:</w:t>
      </w:r>
      <w:r w:rsidR="00394EA0">
        <w:rPr>
          <w:rFonts w:cs="Calibri"/>
          <w:b/>
          <w:bCs/>
        </w:rPr>
        <w:t xml:space="preserve"> </w:t>
      </w:r>
      <w:r w:rsidR="00394EA0" w:rsidRPr="00D57B40">
        <w:rPr>
          <w:rFonts w:cs="Calibri"/>
        </w:rPr>
        <w:t>Monday 1</w:t>
      </w:r>
      <w:r w:rsidR="00E47AB9">
        <w:rPr>
          <w:rFonts w:cs="Calibri"/>
        </w:rPr>
        <w:t>2</w:t>
      </w:r>
      <w:r w:rsidR="00394EA0" w:rsidRPr="00D57B40">
        <w:rPr>
          <w:rFonts w:cs="Calibri"/>
        </w:rPr>
        <w:t>:</w:t>
      </w:r>
      <w:r w:rsidR="00E47AB9">
        <w:rPr>
          <w:rFonts w:cs="Calibri"/>
        </w:rPr>
        <w:t>4</w:t>
      </w:r>
      <w:r w:rsidR="00394EA0" w:rsidRPr="00D57B40">
        <w:rPr>
          <w:rFonts w:cs="Calibri"/>
        </w:rPr>
        <w:t>0</w:t>
      </w:r>
      <w:r w:rsidR="00D57B40" w:rsidRPr="00D57B40">
        <w:rPr>
          <w:rFonts w:cs="Calibri"/>
        </w:rPr>
        <w:t>-1</w:t>
      </w:r>
      <w:r w:rsidR="00E47AB9">
        <w:rPr>
          <w:rFonts w:cs="Calibri"/>
        </w:rPr>
        <w:t>4</w:t>
      </w:r>
      <w:r w:rsidR="00D57B40" w:rsidRPr="00D57B40">
        <w:rPr>
          <w:rFonts w:cs="Calibri"/>
        </w:rPr>
        <w:t>:</w:t>
      </w:r>
      <w:r w:rsidR="00E47AB9">
        <w:rPr>
          <w:rFonts w:cs="Calibri"/>
        </w:rPr>
        <w:t>5</w:t>
      </w:r>
      <w:r w:rsidR="00D57B40" w:rsidRPr="00D57B40">
        <w:rPr>
          <w:rFonts w:cs="Calibri"/>
        </w:rPr>
        <w:t>0</w:t>
      </w:r>
    </w:p>
    <w:p w14:paraId="68D79B2D" w14:textId="67498185" w:rsidR="00C66C84" w:rsidRPr="00D57B40" w:rsidRDefault="00C66C84" w:rsidP="001F1308">
      <w:pPr>
        <w:pStyle w:val="NoSpacing"/>
        <w:ind w:left="720"/>
        <w:rPr>
          <w:rFonts w:cs="Calibri"/>
        </w:rPr>
      </w:pPr>
      <w:r>
        <w:rPr>
          <w:rFonts w:cs="Calibri"/>
          <w:b/>
          <w:bCs/>
        </w:rPr>
        <w:t xml:space="preserve">Section </w:t>
      </w:r>
      <w:r w:rsidR="0054589B">
        <w:rPr>
          <w:rFonts w:cs="Calibri"/>
          <w:b/>
          <w:bCs/>
        </w:rPr>
        <w:t>91-1</w:t>
      </w:r>
      <w:r>
        <w:rPr>
          <w:rFonts w:cs="Calibri"/>
          <w:b/>
          <w:bCs/>
        </w:rPr>
        <w:t>:</w:t>
      </w:r>
      <w:r w:rsidR="00D57B40">
        <w:rPr>
          <w:rFonts w:cs="Calibri"/>
          <w:b/>
          <w:bCs/>
        </w:rPr>
        <w:t xml:space="preserve"> </w:t>
      </w:r>
      <w:r w:rsidR="00D57B40">
        <w:rPr>
          <w:rFonts w:cs="Calibri"/>
        </w:rPr>
        <w:t>Wednesday 1</w:t>
      </w:r>
      <w:r w:rsidR="00E47AB9">
        <w:rPr>
          <w:rFonts w:cs="Calibri"/>
        </w:rPr>
        <w:t>2</w:t>
      </w:r>
      <w:r w:rsidR="00D57B40">
        <w:rPr>
          <w:rFonts w:cs="Calibri"/>
        </w:rPr>
        <w:t>:</w:t>
      </w:r>
      <w:r w:rsidR="00E47AB9">
        <w:rPr>
          <w:rFonts w:cs="Calibri"/>
        </w:rPr>
        <w:t>4</w:t>
      </w:r>
      <w:r w:rsidR="00D57B40">
        <w:rPr>
          <w:rFonts w:cs="Calibri"/>
        </w:rPr>
        <w:t>0-1</w:t>
      </w:r>
      <w:r w:rsidR="00E47AB9">
        <w:rPr>
          <w:rFonts w:cs="Calibri"/>
        </w:rPr>
        <w:t>4</w:t>
      </w:r>
      <w:r w:rsidR="00D57B40">
        <w:rPr>
          <w:rFonts w:cs="Calibri"/>
        </w:rPr>
        <w:t>:</w:t>
      </w:r>
      <w:r w:rsidR="00E47AB9">
        <w:rPr>
          <w:rFonts w:cs="Calibri"/>
        </w:rPr>
        <w:t>5</w:t>
      </w:r>
      <w:r w:rsidR="00D57B40">
        <w:rPr>
          <w:rFonts w:cs="Calibri"/>
        </w:rPr>
        <w:t>0</w:t>
      </w:r>
    </w:p>
    <w:p w14:paraId="3BC64AB1" w14:textId="34394012" w:rsidR="00C66C84" w:rsidRPr="00D57B40" w:rsidRDefault="00C66C84" w:rsidP="001F1308">
      <w:pPr>
        <w:pStyle w:val="NoSpacing"/>
        <w:ind w:left="720"/>
        <w:rPr>
          <w:rFonts w:cs="Calibri"/>
        </w:rPr>
      </w:pPr>
      <w:r>
        <w:rPr>
          <w:rFonts w:cs="Calibri"/>
          <w:b/>
          <w:bCs/>
        </w:rPr>
        <w:t xml:space="preserve">Section </w:t>
      </w:r>
      <w:r w:rsidR="0054589B">
        <w:rPr>
          <w:rFonts w:cs="Calibri"/>
          <w:b/>
          <w:bCs/>
        </w:rPr>
        <w:t>92-1</w:t>
      </w:r>
      <w:r>
        <w:rPr>
          <w:rFonts w:cs="Calibri"/>
          <w:b/>
          <w:bCs/>
        </w:rPr>
        <w:t>:</w:t>
      </w:r>
      <w:r w:rsidR="00D57B40">
        <w:rPr>
          <w:rFonts w:cs="Calibri"/>
          <w:b/>
          <w:bCs/>
        </w:rPr>
        <w:t xml:space="preserve"> </w:t>
      </w:r>
      <w:r w:rsidR="00D57B40">
        <w:rPr>
          <w:rFonts w:cs="Calibri"/>
        </w:rPr>
        <w:t>Wednesday 08:</w:t>
      </w:r>
      <w:r w:rsidR="008E39EE">
        <w:rPr>
          <w:rFonts w:cs="Calibri"/>
        </w:rPr>
        <w:t>0</w:t>
      </w:r>
      <w:r w:rsidR="00D57B40">
        <w:rPr>
          <w:rFonts w:cs="Calibri"/>
        </w:rPr>
        <w:t>0-10:</w:t>
      </w:r>
      <w:r w:rsidR="008E39EE">
        <w:rPr>
          <w:rFonts w:cs="Calibri"/>
        </w:rPr>
        <w:t>1</w:t>
      </w:r>
      <w:r w:rsidR="00D57B40">
        <w:rPr>
          <w:rFonts w:cs="Calibri"/>
        </w:rPr>
        <w:t>0</w:t>
      </w:r>
    </w:p>
    <w:p w14:paraId="0A85C3F2" w14:textId="29D0E373" w:rsidR="00C66C84" w:rsidRPr="00C66C84" w:rsidRDefault="00C66C84" w:rsidP="001F1308">
      <w:pPr>
        <w:pStyle w:val="NoSpacing"/>
        <w:ind w:left="720"/>
        <w:rPr>
          <w:rFonts w:cs="Calibri"/>
          <w:b/>
          <w:bCs/>
        </w:rPr>
      </w:pPr>
      <w:r>
        <w:rPr>
          <w:rFonts w:cs="Calibri"/>
          <w:b/>
          <w:bCs/>
        </w:rPr>
        <w:t xml:space="preserve">Section </w:t>
      </w:r>
      <w:r w:rsidR="0054589B">
        <w:rPr>
          <w:rFonts w:cs="Calibri"/>
          <w:b/>
          <w:bCs/>
        </w:rPr>
        <w:t>93-1</w:t>
      </w:r>
      <w:r>
        <w:rPr>
          <w:rFonts w:cs="Calibri"/>
          <w:b/>
          <w:bCs/>
        </w:rPr>
        <w:t>:</w:t>
      </w:r>
      <w:r w:rsidR="00D57B40">
        <w:rPr>
          <w:rFonts w:cs="Calibri"/>
          <w:b/>
          <w:bCs/>
        </w:rPr>
        <w:t xml:space="preserve"> </w:t>
      </w:r>
      <w:r w:rsidR="00D57B40" w:rsidRPr="00D57B40">
        <w:rPr>
          <w:rFonts w:cs="Calibri"/>
        </w:rPr>
        <w:t>Tuesday 1</w:t>
      </w:r>
      <w:r w:rsidR="008E39EE">
        <w:rPr>
          <w:rFonts w:cs="Calibri"/>
        </w:rPr>
        <w:t>2</w:t>
      </w:r>
      <w:r w:rsidR="00D57B40" w:rsidRPr="00D57B40">
        <w:rPr>
          <w:rFonts w:cs="Calibri"/>
        </w:rPr>
        <w:t>:</w:t>
      </w:r>
      <w:r w:rsidR="008E39EE">
        <w:rPr>
          <w:rFonts w:cs="Calibri"/>
        </w:rPr>
        <w:t>4</w:t>
      </w:r>
      <w:r w:rsidR="00D57B40" w:rsidRPr="00D57B40">
        <w:rPr>
          <w:rFonts w:cs="Calibri"/>
        </w:rPr>
        <w:t>0-1</w:t>
      </w:r>
      <w:r w:rsidR="008E39EE">
        <w:rPr>
          <w:rFonts w:cs="Calibri"/>
        </w:rPr>
        <w:t>4</w:t>
      </w:r>
      <w:r w:rsidR="00D57B40" w:rsidRPr="00D57B40">
        <w:rPr>
          <w:rFonts w:cs="Calibri"/>
        </w:rPr>
        <w:t>:</w:t>
      </w:r>
      <w:r w:rsidR="008E39EE">
        <w:rPr>
          <w:rFonts w:cs="Calibri"/>
        </w:rPr>
        <w:t>5</w:t>
      </w:r>
      <w:r w:rsidR="00D57B40" w:rsidRPr="00D57B40">
        <w:rPr>
          <w:rFonts w:cs="Calibri"/>
        </w:rPr>
        <w:t>0</w:t>
      </w:r>
    </w:p>
    <w:p w14:paraId="0DB5F544" w14:textId="77777777" w:rsidR="00D36A68" w:rsidRDefault="00D36A68" w:rsidP="00D36A68">
      <w:pPr>
        <w:pStyle w:val="NoSpacing"/>
        <w:rPr>
          <w:rFonts w:cs="Calibri"/>
          <w:b/>
        </w:rPr>
      </w:pPr>
    </w:p>
    <w:p w14:paraId="596E833A" w14:textId="7326CCAD" w:rsidR="00D36A68" w:rsidRDefault="00D36A68" w:rsidP="00D36A68">
      <w:pPr>
        <w:pStyle w:val="NoSpacing"/>
        <w:rPr>
          <w:rFonts w:cs="Calibri"/>
        </w:rPr>
      </w:pPr>
      <w:r w:rsidRPr="004B59B1">
        <w:rPr>
          <w:rFonts w:cs="Calibri"/>
          <w:b/>
          <w:sz w:val="24"/>
          <w:szCs w:val="24"/>
        </w:rPr>
        <w:t>Class Location</w:t>
      </w:r>
      <w:r w:rsidRPr="004B59B1">
        <w:rPr>
          <w:rFonts w:cs="Calibri"/>
          <w:sz w:val="24"/>
          <w:szCs w:val="24"/>
        </w:rPr>
        <w:t>:</w:t>
      </w:r>
      <w:r>
        <w:rPr>
          <w:rFonts w:cs="Calibri"/>
        </w:rPr>
        <w:t xml:space="preserve"> </w:t>
      </w:r>
      <w:r w:rsidR="00503B09">
        <w:rPr>
          <w:rFonts w:cs="Calibri"/>
        </w:rPr>
        <w:t>Synchronous remote delivery</w:t>
      </w:r>
    </w:p>
    <w:p w14:paraId="3CD669D6" w14:textId="77777777" w:rsidR="00D36A68" w:rsidRDefault="00D36A68" w:rsidP="00D36A68">
      <w:pPr>
        <w:rPr>
          <w:rFonts w:ascii="Calibri" w:eastAsia="Calibri" w:hAnsi="Calibri" w:cs="Calibri"/>
        </w:rPr>
      </w:pPr>
    </w:p>
    <w:p w14:paraId="0E41FE23" w14:textId="77777777" w:rsidR="00D36A68" w:rsidRDefault="00D36A68" w:rsidP="00D36A68">
      <w:pPr>
        <w:rPr>
          <w:rFonts w:ascii="Calibri" w:eastAsia="Calibri" w:hAnsi="Calibri" w:cs="Calibri"/>
        </w:rPr>
      </w:pPr>
      <w:r w:rsidRPr="004B59B1">
        <w:rPr>
          <w:rFonts w:ascii="Calibri" w:eastAsia="Calibri" w:hAnsi="Calibri" w:cs="Calibri"/>
          <w:b/>
          <w:sz w:val="24"/>
          <w:szCs w:val="24"/>
        </w:rPr>
        <w:t>Instructor Name</w:t>
      </w:r>
      <w:r>
        <w:rPr>
          <w:rFonts w:ascii="Calibri" w:eastAsia="Calibri" w:hAnsi="Calibri" w:cs="Calibri"/>
        </w:rPr>
        <w:t>: Denise Cooper, MSN, RN-BC, CNE</w:t>
      </w:r>
    </w:p>
    <w:p w14:paraId="14BF44DB" w14:textId="77777777" w:rsidR="00D36A68" w:rsidRPr="00093FD1" w:rsidRDefault="00D36A68" w:rsidP="00D36A68">
      <w:pPr>
        <w:rPr>
          <w:rFonts w:ascii="Calibri" w:eastAsia="Calibri" w:hAnsi="Calibri" w:cs="Calibri"/>
          <w:bCs/>
        </w:rPr>
      </w:pPr>
      <w:r w:rsidRPr="004B59B1">
        <w:rPr>
          <w:rFonts w:ascii="Calibri" w:eastAsia="Calibri" w:hAnsi="Calibri" w:cs="Calibri"/>
          <w:b/>
          <w:sz w:val="24"/>
          <w:szCs w:val="24"/>
        </w:rPr>
        <w:t>Email:</w:t>
      </w:r>
      <w:r>
        <w:rPr>
          <w:rFonts w:ascii="Calibri" w:eastAsia="Calibri" w:hAnsi="Calibri" w:cs="Calibri"/>
          <w:b/>
        </w:rPr>
        <w:t xml:space="preserve"> </w:t>
      </w:r>
      <w:hyperlink r:id="rId10" w:history="1">
        <w:r w:rsidRPr="00610451">
          <w:rPr>
            <w:rStyle w:val="Hyperlink"/>
            <w:rFonts w:ascii="Calibri" w:eastAsia="Calibri" w:hAnsi="Calibri" w:cs="Calibri"/>
            <w:bCs/>
          </w:rPr>
          <w:t>denise.cooper@chaminade.edu</w:t>
        </w:r>
      </w:hyperlink>
      <w:r>
        <w:rPr>
          <w:rFonts w:ascii="Calibri" w:eastAsia="Calibri" w:hAnsi="Calibri" w:cs="Calibri"/>
          <w:bCs/>
        </w:rPr>
        <w:t xml:space="preserve"> </w:t>
      </w:r>
    </w:p>
    <w:p w14:paraId="08C14B9F" w14:textId="77777777" w:rsidR="00D36A68" w:rsidRDefault="00D36A68" w:rsidP="00D36A68">
      <w:pPr>
        <w:rPr>
          <w:rFonts w:ascii="Calibri" w:eastAsia="Calibri" w:hAnsi="Calibri" w:cs="Calibri"/>
        </w:rPr>
      </w:pPr>
      <w:r w:rsidRPr="004B59B1">
        <w:rPr>
          <w:rFonts w:ascii="Calibri" w:eastAsia="Calibri" w:hAnsi="Calibri" w:cs="Calibri"/>
          <w:b/>
          <w:sz w:val="24"/>
          <w:szCs w:val="24"/>
        </w:rPr>
        <w:t>Phone</w:t>
      </w:r>
      <w:r w:rsidRPr="004B59B1">
        <w:rPr>
          <w:rFonts w:ascii="Calibri" w:eastAsia="Calibri" w:hAnsi="Calibri" w:cs="Calibri"/>
          <w:sz w:val="24"/>
          <w:szCs w:val="24"/>
        </w:rPr>
        <w:t>:</w:t>
      </w:r>
      <w:r>
        <w:rPr>
          <w:rFonts w:ascii="Calibri" w:eastAsia="Calibri" w:hAnsi="Calibri" w:cs="Calibri"/>
        </w:rPr>
        <w:t xml:space="preserve"> 808-739-7436</w:t>
      </w:r>
    </w:p>
    <w:p w14:paraId="7A7EBFDE" w14:textId="77777777" w:rsidR="00D36A68" w:rsidRDefault="00D36A68" w:rsidP="00D36A68">
      <w:pPr>
        <w:rPr>
          <w:rFonts w:ascii="Calibri" w:eastAsia="Calibri" w:hAnsi="Calibri" w:cs="Calibri"/>
        </w:rPr>
      </w:pPr>
      <w:r w:rsidRPr="004B59B1">
        <w:rPr>
          <w:rFonts w:ascii="Calibri" w:eastAsia="Calibri" w:hAnsi="Calibri" w:cs="Calibri"/>
          <w:b/>
          <w:sz w:val="24"/>
          <w:szCs w:val="24"/>
        </w:rPr>
        <w:t>Office Location</w:t>
      </w:r>
      <w:r>
        <w:rPr>
          <w:rFonts w:ascii="Calibri" w:eastAsia="Calibri" w:hAnsi="Calibri" w:cs="Calibri"/>
        </w:rPr>
        <w:t>: Henry Hall 106C</w:t>
      </w:r>
    </w:p>
    <w:p w14:paraId="6B938ED3" w14:textId="44A860C1" w:rsidR="00D36A68" w:rsidRDefault="00D36A68" w:rsidP="00D36A68">
      <w:pPr>
        <w:rPr>
          <w:rFonts w:asciiTheme="majorHAnsi" w:hAnsiTheme="majorHAnsi" w:cstheme="majorHAnsi"/>
          <w:b/>
          <w:i/>
          <w:u w:val="single"/>
        </w:rPr>
      </w:pPr>
      <w:r w:rsidRPr="004B59B1">
        <w:rPr>
          <w:rFonts w:ascii="Calibri" w:eastAsia="Calibri" w:hAnsi="Calibri" w:cs="Calibri"/>
          <w:b/>
          <w:sz w:val="24"/>
          <w:szCs w:val="24"/>
        </w:rPr>
        <w:t>Office Hours</w:t>
      </w:r>
      <w:r>
        <w:rPr>
          <w:rFonts w:ascii="Calibri" w:eastAsia="Calibri" w:hAnsi="Calibri" w:cs="Calibri"/>
        </w:rPr>
        <w:t xml:space="preserve">: </w:t>
      </w:r>
      <w:r w:rsidRPr="00093FD1">
        <w:rPr>
          <w:rFonts w:asciiTheme="majorHAnsi" w:hAnsiTheme="majorHAnsi" w:cstheme="majorHAnsi"/>
          <w:b/>
          <w:i/>
          <w:u w:val="single"/>
        </w:rPr>
        <w:t>by appointment scheduled in Canvas calendar</w:t>
      </w:r>
    </w:p>
    <w:p w14:paraId="0A94A967" w14:textId="182A4384" w:rsidR="00C66C84" w:rsidRDefault="00C66C84" w:rsidP="00D36A68">
      <w:pPr>
        <w:rPr>
          <w:rFonts w:asciiTheme="majorHAnsi" w:hAnsiTheme="majorHAnsi" w:cstheme="majorHAnsi"/>
          <w:b/>
          <w:i/>
          <w:u w:val="single"/>
        </w:rPr>
      </w:pPr>
    </w:p>
    <w:p w14:paraId="048083CF" w14:textId="77777777" w:rsidR="001040AE" w:rsidRPr="004B59B1" w:rsidRDefault="001040AE" w:rsidP="001040AE">
      <w:pPr>
        <w:adjustRightInd w:val="0"/>
        <w:rPr>
          <w:rFonts w:asciiTheme="majorHAnsi" w:hAnsiTheme="majorHAnsi" w:cstheme="majorHAnsi"/>
          <w:b/>
          <w:bCs/>
          <w:sz w:val="24"/>
          <w:szCs w:val="24"/>
        </w:rPr>
      </w:pPr>
      <w:r w:rsidRPr="004B59B1">
        <w:rPr>
          <w:rFonts w:asciiTheme="majorHAnsi" w:hAnsiTheme="majorHAnsi" w:cstheme="majorHAnsi"/>
          <w:b/>
          <w:bCs/>
          <w:sz w:val="24"/>
          <w:szCs w:val="24"/>
        </w:rPr>
        <w:t xml:space="preserve">Guidelines for Communication: </w:t>
      </w:r>
    </w:p>
    <w:p w14:paraId="4FDB3389" w14:textId="7FA317E2" w:rsidR="007305EC" w:rsidRDefault="001040AE" w:rsidP="007305EC">
      <w:pPr>
        <w:adjustRightInd w:val="0"/>
        <w:rPr>
          <w:rFonts w:asciiTheme="majorHAnsi" w:hAnsiTheme="majorHAnsi" w:cstheme="majorHAnsi"/>
          <w:bCs/>
        </w:rPr>
      </w:pPr>
      <w:r w:rsidRPr="001040AE">
        <w:rPr>
          <w:rFonts w:asciiTheme="majorHAnsi" w:hAnsiTheme="majorHAnsi" w:cstheme="majorHAnsi"/>
          <w:bCs/>
        </w:rPr>
        <w:t>Email:  use the Chaminade email account provided.  Always include a subject line such as NUR 202 and add the topic of the email.  Use standard fonts; special formatting such as centering, audio messages, and tables should be avoided.  Send an attachment with the email if the above items need to be shared.  Classroom correspondence should be conducted using the Canvas email function</w:t>
      </w:r>
      <w:bookmarkStart w:id="0" w:name="_kqtzqxzhho7o" w:colFirst="0" w:colLast="0"/>
      <w:bookmarkEnd w:id="0"/>
    </w:p>
    <w:p w14:paraId="2ED83748" w14:textId="37CD9A80" w:rsidR="007305EC" w:rsidRDefault="007305EC" w:rsidP="007305EC">
      <w:pPr>
        <w:adjustRightInd w:val="0"/>
        <w:rPr>
          <w:rFonts w:asciiTheme="majorHAnsi" w:hAnsiTheme="majorHAnsi" w:cstheme="majorHAnsi"/>
          <w:bCs/>
        </w:rPr>
      </w:pPr>
    </w:p>
    <w:p w14:paraId="65ACF611" w14:textId="77777777" w:rsidR="007305EC" w:rsidRPr="007305EC" w:rsidRDefault="007305EC" w:rsidP="007305EC">
      <w:pPr>
        <w:adjustRightInd w:val="0"/>
        <w:rPr>
          <w:rFonts w:asciiTheme="majorHAnsi" w:hAnsiTheme="majorHAnsi" w:cstheme="majorHAnsi"/>
          <w:bCs/>
        </w:rPr>
      </w:pPr>
    </w:p>
    <w:p w14:paraId="16DB1324" w14:textId="4D54F8D7" w:rsidR="00D36A68" w:rsidRDefault="00D36A68" w:rsidP="00D36A68">
      <w:pPr>
        <w:pStyle w:val="Heading3"/>
      </w:pPr>
      <w:r>
        <w:lastRenderedPageBreak/>
        <w:t xml:space="preserve">University Course Catalog Description </w:t>
      </w:r>
    </w:p>
    <w:p w14:paraId="26C6F16D" w14:textId="22122EDE" w:rsidR="00950F78" w:rsidRPr="000028BA" w:rsidRDefault="00950F78" w:rsidP="00950F78">
      <w:pPr>
        <w:spacing w:before="100" w:beforeAutospacing="1" w:after="100" w:afterAutospacing="1"/>
        <w:rPr>
          <w:rFonts w:asciiTheme="majorHAnsi" w:hAnsiTheme="majorHAnsi" w:cstheme="majorHAnsi"/>
          <w:b/>
          <w:bCs/>
          <w:sz w:val="24"/>
          <w:szCs w:val="24"/>
        </w:rPr>
      </w:pPr>
      <w:r w:rsidRPr="000028BA">
        <w:rPr>
          <w:rFonts w:asciiTheme="majorHAnsi" w:hAnsiTheme="majorHAnsi" w:cstheme="majorHAnsi"/>
          <w:b/>
          <w:bCs/>
          <w:sz w:val="24"/>
          <w:szCs w:val="24"/>
        </w:rPr>
        <w:t xml:space="preserve">NUR 202 Pathophysiology/Pharmacology I (3) 2 credits Didactic, 1 credit Lab </w:t>
      </w:r>
    </w:p>
    <w:p w14:paraId="1BA9C268" w14:textId="77777777" w:rsidR="00646D3C" w:rsidRPr="004B59B1" w:rsidRDefault="00646D3C" w:rsidP="00646D3C">
      <w:pPr>
        <w:rPr>
          <w:rFonts w:asciiTheme="majorHAnsi" w:hAnsiTheme="majorHAnsi" w:cstheme="majorHAnsi"/>
        </w:rPr>
      </w:pPr>
      <w:bookmarkStart w:id="1" w:name="_p6ygxyvhs4cq" w:colFirst="0" w:colLast="0"/>
      <w:bookmarkEnd w:id="1"/>
      <w:r w:rsidRPr="004B59B1">
        <w:rPr>
          <w:rFonts w:asciiTheme="majorHAnsi" w:hAnsiTheme="majorHAnsi" w:cstheme="majorHAnsi"/>
        </w:rPr>
        <w:t>This nursing course explores processes underlying all disease; systematically reviews pathological changes; and integrates it with pharmacological concepts. There is a focus on disease processes associated with physiologic responses, manifestations, and diagnostic testing of selected health alterations. The complexity of disease and chronic disease will be explored. This course builds upon the knowledge of human anatomy and physiology. This course also provides an overview of pharmacology with a systemic study of representative drugs in each category. Critical and analytical thinking in the application of the nursing process to disease alterations and drug therapy in individuals across the life span and in diverse populations is stressed.</w:t>
      </w:r>
    </w:p>
    <w:p w14:paraId="7157B0EA" w14:textId="02714C5B" w:rsidR="00646D3C" w:rsidRPr="004B59B1" w:rsidRDefault="00646D3C" w:rsidP="00646D3C">
      <w:pPr>
        <w:rPr>
          <w:rFonts w:asciiTheme="majorHAnsi" w:hAnsiTheme="majorHAnsi" w:cstheme="majorHAnsi"/>
        </w:rPr>
      </w:pPr>
      <w:r w:rsidRPr="004B59B1">
        <w:rPr>
          <w:rFonts w:asciiTheme="majorHAnsi" w:hAnsiTheme="majorHAnsi" w:cstheme="majorHAnsi"/>
        </w:rPr>
        <w:t>This course is divided into two sections over the academic year. Patho</w:t>
      </w:r>
      <w:r w:rsidR="00950F78" w:rsidRPr="004B59B1">
        <w:rPr>
          <w:rFonts w:asciiTheme="majorHAnsi" w:hAnsiTheme="majorHAnsi" w:cstheme="majorHAnsi"/>
        </w:rPr>
        <w:t>physiology/</w:t>
      </w:r>
      <w:r w:rsidRPr="004B59B1">
        <w:rPr>
          <w:rFonts w:asciiTheme="majorHAnsi" w:hAnsiTheme="majorHAnsi" w:cstheme="majorHAnsi"/>
        </w:rPr>
        <w:t>Pharmacology</w:t>
      </w:r>
      <w:r w:rsidR="00950F78" w:rsidRPr="004B59B1">
        <w:rPr>
          <w:rFonts w:asciiTheme="majorHAnsi" w:hAnsiTheme="majorHAnsi" w:cstheme="majorHAnsi"/>
        </w:rPr>
        <w:t xml:space="preserve"> I</w:t>
      </w:r>
      <w:r w:rsidRPr="004B59B1">
        <w:rPr>
          <w:rFonts w:asciiTheme="majorHAnsi" w:hAnsiTheme="majorHAnsi" w:cstheme="majorHAnsi"/>
        </w:rPr>
        <w:t xml:space="preserve"> NUR 202 serves as the foundation. Patho</w:t>
      </w:r>
      <w:r w:rsidR="00950F78" w:rsidRPr="004B59B1">
        <w:rPr>
          <w:rFonts w:asciiTheme="majorHAnsi" w:hAnsiTheme="majorHAnsi" w:cstheme="majorHAnsi"/>
        </w:rPr>
        <w:t>physiology/</w:t>
      </w:r>
      <w:r w:rsidRPr="004B59B1">
        <w:rPr>
          <w:rFonts w:asciiTheme="majorHAnsi" w:hAnsiTheme="majorHAnsi" w:cstheme="majorHAnsi"/>
        </w:rPr>
        <w:t>Pharmacology</w:t>
      </w:r>
      <w:r w:rsidR="00950F78" w:rsidRPr="004B59B1">
        <w:rPr>
          <w:rFonts w:asciiTheme="majorHAnsi" w:hAnsiTheme="majorHAnsi" w:cstheme="majorHAnsi"/>
        </w:rPr>
        <w:t xml:space="preserve"> II</w:t>
      </w:r>
      <w:r w:rsidRPr="004B59B1">
        <w:rPr>
          <w:rFonts w:asciiTheme="majorHAnsi" w:hAnsiTheme="majorHAnsi" w:cstheme="majorHAnsi"/>
        </w:rPr>
        <w:t xml:space="preserve"> NUR 203 will build on material covered in the first semester and increase the level of complex diseases and pharmacological interventions.</w:t>
      </w:r>
    </w:p>
    <w:p w14:paraId="4C2AEF4D" w14:textId="77777777" w:rsidR="00395402" w:rsidRPr="003A1909" w:rsidRDefault="00395402" w:rsidP="00646D3C">
      <w:pPr>
        <w:rPr>
          <w:rFonts w:asciiTheme="majorHAnsi" w:hAnsiTheme="majorHAnsi" w:cstheme="majorHAnsi"/>
          <w:sz w:val="24"/>
        </w:rPr>
      </w:pPr>
    </w:p>
    <w:p w14:paraId="262B4533" w14:textId="77777777" w:rsidR="00395402" w:rsidRPr="003A1909" w:rsidRDefault="00395402" w:rsidP="00395402">
      <w:pPr>
        <w:pStyle w:val="Heading3"/>
        <w:rPr>
          <w:rFonts w:cstheme="majorHAnsi"/>
          <w:color w:val="auto"/>
          <w:sz w:val="22"/>
          <w:szCs w:val="22"/>
        </w:rPr>
      </w:pPr>
      <w:r w:rsidRPr="000028BA">
        <w:rPr>
          <w:rFonts w:cstheme="majorHAnsi"/>
          <w:b/>
          <w:color w:val="auto"/>
        </w:rPr>
        <w:t>Marianist Values</w:t>
      </w:r>
      <w:r w:rsidRPr="003A1909">
        <w:rPr>
          <w:rFonts w:cstheme="majorHAnsi"/>
          <w:color w:val="auto"/>
          <w:sz w:val="22"/>
          <w:szCs w:val="22"/>
        </w:rPr>
        <w:b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650A8267" w14:textId="77777777" w:rsidR="008C33D2" w:rsidRPr="003A1909" w:rsidRDefault="008C33D2" w:rsidP="008C33D2">
      <w:pPr>
        <w:rPr>
          <w:rFonts w:asciiTheme="majorHAnsi" w:hAnsiTheme="majorHAnsi" w:cstheme="majorHAnsi"/>
        </w:rPr>
      </w:pPr>
    </w:p>
    <w:p w14:paraId="5F399131" w14:textId="77777777" w:rsidR="00395402" w:rsidRPr="003A1909" w:rsidRDefault="00395402" w:rsidP="00395402">
      <w:pPr>
        <w:pStyle w:val="NormalWeb"/>
        <w:numPr>
          <w:ilvl w:val="0"/>
          <w:numId w:val="30"/>
        </w:numPr>
        <w:spacing w:before="0" w:beforeAutospacing="0" w:after="0" w:afterAutospacing="0"/>
        <w:ind w:right="180"/>
        <w:textAlignment w:val="baseline"/>
        <w:rPr>
          <w:rFonts w:asciiTheme="majorHAnsi" w:hAnsiTheme="majorHAnsi" w:cstheme="majorHAnsi"/>
          <w:color w:val="000000"/>
          <w:sz w:val="22"/>
          <w:szCs w:val="22"/>
        </w:rPr>
      </w:pPr>
      <w:r w:rsidRPr="003A1909">
        <w:rPr>
          <w:rFonts w:asciiTheme="majorHAnsi" w:hAnsiTheme="majorHAnsi" w:cstheme="majorHAnsi"/>
          <w:color w:val="000000"/>
          <w:sz w:val="22"/>
          <w:szCs w:val="22"/>
        </w:rPr>
        <w:t>Education for formation in faith</w:t>
      </w:r>
    </w:p>
    <w:p w14:paraId="3E83F498" w14:textId="77777777" w:rsidR="00395402" w:rsidRPr="003A1909" w:rsidRDefault="00395402" w:rsidP="00395402">
      <w:pPr>
        <w:pStyle w:val="NormalWeb"/>
        <w:numPr>
          <w:ilvl w:val="0"/>
          <w:numId w:val="30"/>
        </w:numPr>
        <w:spacing w:before="0" w:beforeAutospacing="0" w:after="0" w:afterAutospacing="0"/>
        <w:ind w:right="180"/>
        <w:textAlignment w:val="baseline"/>
        <w:rPr>
          <w:rFonts w:asciiTheme="majorHAnsi" w:hAnsiTheme="majorHAnsi" w:cstheme="majorHAnsi"/>
          <w:color w:val="000000"/>
          <w:sz w:val="22"/>
          <w:szCs w:val="22"/>
        </w:rPr>
      </w:pPr>
      <w:r w:rsidRPr="003A1909">
        <w:rPr>
          <w:rFonts w:asciiTheme="majorHAnsi" w:hAnsiTheme="majorHAnsi" w:cstheme="majorHAnsi"/>
          <w:color w:val="000000"/>
          <w:sz w:val="22"/>
          <w:szCs w:val="22"/>
        </w:rPr>
        <w:t>Provide an integral, quality education</w:t>
      </w:r>
    </w:p>
    <w:p w14:paraId="674B455B" w14:textId="77777777" w:rsidR="00395402" w:rsidRPr="003A1909" w:rsidRDefault="00395402" w:rsidP="00395402">
      <w:pPr>
        <w:pStyle w:val="NormalWeb"/>
        <w:numPr>
          <w:ilvl w:val="0"/>
          <w:numId w:val="30"/>
        </w:numPr>
        <w:spacing w:before="0" w:beforeAutospacing="0" w:after="0" w:afterAutospacing="0"/>
        <w:ind w:right="180"/>
        <w:textAlignment w:val="baseline"/>
        <w:rPr>
          <w:rFonts w:asciiTheme="majorHAnsi" w:hAnsiTheme="majorHAnsi" w:cstheme="majorHAnsi"/>
          <w:color w:val="000000"/>
          <w:sz w:val="22"/>
          <w:szCs w:val="22"/>
        </w:rPr>
      </w:pPr>
      <w:r w:rsidRPr="003A1909">
        <w:rPr>
          <w:rFonts w:asciiTheme="majorHAnsi" w:hAnsiTheme="majorHAnsi" w:cstheme="majorHAnsi"/>
          <w:color w:val="000000"/>
          <w:sz w:val="22"/>
          <w:szCs w:val="22"/>
        </w:rPr>
        <w:t>Educate in family spirit</w:t>
      </w:r>
    </w:p>
    <w:p w14:paraId="4DB0A19A" w14:textId="77777777" w:rsidR="00395402" w:rsidRPr="003A1909" w:rsidRDefault="00395402" w:rsidP="00395402">
      <w:pPr>
        <w:pStyle w:val="NormalWeb"/>
        <w:numPr>
          <w:ilvl w:val="0"/>
          <w:numId w:val="30"/>
        </w:numPr>
        <w:spacing w:before="0" w:beforeAutospacing="0" w:after="0" w:afterAutospacing="0"/>
        <w:ind w:right="180"/>
        <w:textAlignment w:val="baseline"/>
        <w:rPr>
          <w:rFonts w:asciiTheme="majorHAnsi" w:hAnsiTheme="majorHAnsi" w:cstheme="majorHAnsi"/>
          <w:color w:val="000000"/>
          <w:sz w:val="22"/>
          <w:szCs w:val="22"/>
        </w:rPr>
      </w:pPr>
      <w:r w:rsidRPr="003A1909">
        <w:rPr>
          <w:rFonts w:asciiTheme="majorHAnsi" w:hAnsiTheme="majorHAnsi" w:cstheme="majorHAnsi"/>
          <w:color w:val="000000"/>
          <w:sz w:val="22"/>
          <w:szCs w:val="22"/>
        </w:rPr>
        <w:t>Educate for service, justice and peace</w:t>
      </w:r>
    </w:p>
    <w:p w14:paraId="0C348038" w14:textId="14EF1ECA" w:rsidR="00395402" w:rsidRPr="003A1909" w:rsidRDefault="00395402" w:rsidP="00395402">
      <w:pPr>
        <w:pStyle w:val="NormalWeb"/>
        <w:numPr>
          <w:ilvl w:val="0"/>
          <w:numId w:val="30"/>
        </w:numPr>
        <w:spacing w:before="0" w:beforeAutospacing="0" w:after="0" w:afterAutospacing="0"/>
        <w:ind w:right="180"/>
        <w:textAlignment w:val="baseline"/>
        <w:rPr>
          <w:rFonts w:asciiTheme="majorHAnsi" w:eastAsia="Calibri" w:hAnsiTheme="majorHAnsi" w:cstheme="majorHAnsi"/>
          <w:sz w:val="22"/>
          <w:szCs w:val="22"/>
        </w:rPr>
      </w:pPr>
      <w:r w:rsidRPr="003A1909">
        <w:rPr>
          <w:rFonts w:asciiTheme="majorHAnsi" w:hAnsiTheme="majorHAnsi" w:cstheme="majorHAnsi"/>
          <w:color w:val="000000"/>
          <w:sz w:val="22"/>
          <w:szCs w:val="22"/>
        </w:rPr>
        <w:t>Educate for adaptation and change</w:t>
      </w:r>
    </w:p>
    <w:p w14:paraId="347CE574" w14:textId="77777777" w:rsidR="003A1909" w:rsidRPr="003A1909" w:rsidRDefault="003A1909" w:rsidP="003A1909">
      <w:pPr>
        <w:pStyle w:val="NormalWeb"/>
        <w:spacing w:before="0" w:beforeAutospacing="0" w:after="0" w:afterAutospacing="0"/>
        <w:ind w:left="720" w:right="180"/>
        <w:textAlignment w:val="baseline"/>
        <w:rPr>
          <w:rFonts w:asciiTheme="majorHAnsi" w:eastAsia="Calibri" w:hAnsiTheme="majorHAnsi" w:cstheme="majorHAnsi"/>
          <w:sz w:val="22"/>
          <w:szCs w:val="22"/>
        </w:rPr>
      </w:pPr>
    </w:p>
    <w:p w14:paraId="55278DB4" w14:textId="77777777" w:rsidR="00395402" w:rsidRPr="000028BA" w:rsidRDefault="00395402" w:rsidP="00395402">
      <w:pPr>
        <w:pStyle w:val="Heading3"/>
        <w:rPr>
          <w:rFonts w:cstheme="majorHAnsi"/>
          <w:b/>
          <w:color w:val="000000"/>
        </w:rPr>
      </w:pPr>
      <w:bookmarkStart w:id="2" w:name="_o4c5gflkntpt" w:colFirst="0" w:colLast="0"/>
      <w:bookmarkEnd w:id="2"/>
      <w:r w:rsidRPr="000028BA">
        <w:rPr>
          <w:rFonts w:cstheme="majorHAnsi"/>
          <w:b/>
          <w:color w:val="000000"/>
        </w:rPr>
        <w:t>Native Hawaiian Values</w:t>
      </w:r>
    </w:p>
    <w:p w14:paraId="6974166B" w14:textId="77777777" w:rsidR="00395402" w:rsidRPr="003A1909" w:rsidRDefault="00395402" w:rsidP="00395402">
      <w:pPr>
        <w:rPr>
          <w:rFonts w:asciiTheme="majorHAnsi" w:eastAsia="Calibri" w:hAnsiTheme="majorHAnsi" w:cstheme="majorHAnsi"/>
        </w:rPr>
      </w:pPr>
      <w:r w:rsidRPr="003A1909">
        <w:rPr>
          <w:rFonts w:asciiTheme="majorHAnsi" w:eastAsia="Calibri" w:hAnsiTheme="majorHAnsi" w:cstheme="majorHAns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3A1909">
        <w:rPr>
          <w:rFonts w:asciiTheme="majorHAnsi" w:eastAsia="Calibri" w:hAnsiTheme="majorHAnsi" w:cstheme="majorHAnsi"/>
        </w:rPr>
        <w:t>Ke</w:t>
      </w:r>
      <w:proofErr w:type="spellEnd"/>
      <w:r w:rsidRPr="003A1909">
        <w:rPr>
          <w:rFonts w:asciiTheme="majorHAnsi" w:eastAsia="Calibri" w:hAnsiTheme="majorHAnsi" w:cstheme="majorHAnsi"/>
        </w:rPr>
        <w:t xml:space="preserve"> Akua). This is reflected in the ‘</w:t>
      </w:r>
      <w:proofErr w:type="spellStart"/>
      <w:r w:rsidRPr="003A1909">
        <w:rPr>
          <w:rFonts w:asciiTheme="majorHAnsi" w:eastAsia="Calibri" w:hAnsiTheme="majorHAnsi" w:cstheme="majorHAnsi"/>
        </w:rPr>
        <w:t>Olelo</w:t>
      </w:r>
      <w:proofErr w:type="spellEnd"/>
      <w:r w:rsidRPr="003A1909">
        <w:rPr>
          <w:rFonts w:asciiTheme="majorHAnsi" w:eastAsia="Calibri" w:hAnsiTheme="majorHAnsi" w:cstheme="majorHAnsi"/>
        </w:rPr>
        <w:t xml:space="preserve"> </w:t>
      </w:r>
      <w:proofErr w:type="spellStart"/>
      <w:r w:rsidRPr="003A1909">
        <w:rPr>
          <w:rFonts w:asciiTheme="majorHAnsi" w:eastAsia="Calibri" w:hAnsiTheme="majorHAnsi" w:cstheme="majorHAnsi"/>
        </w:rPr>
        <w:t>No’eau</w:t>
      </w:r>
      <w:proofErr w:type="spellEnd"/>
      <w:r w:rsidRPr="003A1909">
        <w:rPr>
          <w:rFonts w:asciiTheme="majorHAnsi" w:eastAsia="Calibri" w:hAnsiTheme="majorHAnsi" w:cstheme="majorHAnsi"/>
        </w:rPr>
        <w:t xml:space="preserve"> (Hawaiian proverbs) and Marianist core beliefs:</w:t>
      </w:r>
    </w:p>
    <w:p w14:paraId="258CF385" w14:textId="77777777" w:rsidR="008C33D2" w:rsidRPr="003A1909" w:rsidRDefault="008C33D2" w:rsidP="00395402">
      <w:pPr>
        <w:rPr>
          <w:rFonts w:asciiTheme="majorHAnsi" w:eastAsia="Calibri" w:hAnsiTheme="majorHAnsi" w:cstheme="majorHAnsi"/>
        </w:rPr>
      </w:pPr>
    </w:p>
    <w:p w14:paraId="2B66F754" w14:textId="77777777" w:rsidR="00395402" w:rsidRPr="003A1909" w:rsidRDefault="00395402" w:rsidP="00395402">
      <w:pPr>
        <w:pStyle w:val="NormalWeb"/>
        <w:numPr>
          <w:ilvl w:val="0"/>
          <w:numId w:val="31"/>
        </w:numPr>
        <w:spacing w:before="0" w:beforeAutospacing="0" w:after="0" w:afterAutospacing="0"/>
        <w:ind w:right="180"/>
        <w:textAlignment w:val="baseline"/>
        <w:rPr>
          <w:rFonts w:asciiTheme="majorHAnsi" w:hAnsiTheme="majorHAnsi" w:cstheme="majorHAnsi"/>
          <w:color w:val="000000"/>
          <w:sz w:val="22"/>
          <w:szCs w:val="22"/>
        </w:rPr>
      </w:pPr>
      <w:r w:rsidRPr="003A1909">
        <w:rPr>
          <w:rFonts w:asciiTheme="majorHAnsi" w:hAnsiTheme="majorHAnsi" w:cstheme="majorHAnsi"/>
          <w:color w:val="000000"/>
          <w:sz w:val="22"/>
          <w:szCs w:val="22"/>
        </w:rPr>
        <w:t xml:space="preserve">Educate for Formation in Faith (Mana) E </w:t>
      </w:r>
      <w:proofErr w:type="spellStart"/>
      <w:r w:rsidRPr="003A1909">
        <w:rPr>
          <w:rFonts w:asciiTheme="majorHAnsi" w:hAnsiTheme="majorHAnsi" w:cstheme="majorHAnsi"/>
          <w:color w:val="000000"/>
          <w:sz w:val="22"/>
          <w:szCs w:val="22"/>
        </w:rPr>
        <w:t>ola</w:t>
      </w:r>
      <w:proofErr w:type="spellEnd"/>
      <w:r w:rsidRPr="003A1909">
        <w:rPr>
          <w:rFonts w:asciiTheme="majorHAnsi" w:hAnsiTheme="majorHAnsi" w:cstheme="majorHAnsi"/>
          <w:color w:val="000000"/>
          <w:sz w:val="22"/>
          <w:szCs w:val="22"/>
        </w:rPr>
        <w:t xml:space="preserve"> au </w:t>
      </w:r>
      <w:proofErr w:type="spellStart"/>
      <w:r w:rsidRPr="003A1909">
        <w:rPr>
          <w:rFonts w:asciiTheme="majorHAnsi" w:hAnsiTheme="majorHAnsi" w:cstheme="majorHAnsi"/>
          <w:color w:val="000000"/>
          <w:sz w:val="22"/>
          <w:szCs w:val="22"/>
        </w:rPr>
        <w:t>i</w:t>
      </w:r>
      <w:proofErr w:type="spellEnd"/>
      <w:r w:rsidRPr="003A1909">
        <w:rPr>
          <w:rFonts w:asciiTheme="majorHAnsi" w:hAnsiTheme="majorHAnsi" w:cstheme="majorHAnsi"/>
          <w:color w:val="000000"/>
          <w:sz w:val="22"/>
          <w:szCs w:val="22"/>
        </w:rPr>
        <w:t xml:space="preserve"> </w:t>
      </w:r>
      <w:proofErr w:type="spellStart"/>
      <w:r w:rsidRPr="003A1909">
        <w:rPr>
          <w:rFonts w:asciiTheme="majorHAnsi" w:hAnsiTheme="majorHAnsi" w:cstheme="majorHAnsi"/>
          <w:color w:val="000000"/>
          <w:sz w:val="22"/>
          <w:szCs w:val="22"/>
        </w:rPr>
        <w:t>ke</w:t>
      </w:r>
      <w:proofErr w:type="spellEnd"/>
      <w:r w:rsidRPr="003A1909">
        <w:rPr>
          <w:rFonts w:asciiTheme="majorHAnsi" w:hAnsiTheme="majorHAnsi" w:cstheme="majorHAnsi"/>
          <w:color w:val="000000"/>
          <w:sz w:val="22"/>
          <w:szCs w:val="22"/>
        </w:rPr>
        <w:t xml:space="preserve"> akua (</w:t>
      </w:r>
      <w:proofErr w:type="spellStart"/>
      <w:r w:rsidRPr="003A1909">
        <w:rPr>
          <w:rFonts w:asciiTheme="majorHAnsi" w:hAnsiTheme="majorHAnsi" w:cstheme="majorHAnsi"/>
          <w:color w:val="000000"/>
          <w:sz w:val="22"/>
          <w:szCs w:val="22"/>
        </w:rPr>
        <w:t>ʻŌlelo</w:t>
      </w:r>
      <w:proofErr w:type="spellEnd"/>
      <w:r w:rsidRPr="003A1909">
        <w:rPr>
          <w:rFonts w:asciiTheme="majorHAnsi" w:hAnsiTheme="majorHAnsi" w:cstheme="majorHAnsi"/>
          <w:color w:val="000000"/>
          <w:sz w:val="22"/>
          <w:szCs w:val="22"/>
        </w:rPr>
        <w:t xml:space="preserve"> </w:t>
      </w:r>
      <w:proofErr w:type="spellStart"/>
      <w:r w:rsidRPr="003A1909">
        <w:rPr>
          <w:rFonts w:asciiTheme="majorHAnsi" w:hAnsiTheme="majorHAnsi" w:cstheme="majorHAnsi"/>
          <w:color w:val="000000"/>
          <w:sz w:val="22"/>
          <w:szCs w:val="22"/>
        </w:rPr>
        <w:t>Noʻeau</w:t>
      </w:r>
      <w:proofErr w:type="spellEnd"/>
      <w:r w:rsidRPr="003A1909">
        <w:rPr>
          <w:rFonts w:asciiTheme="majorHAnsi" w:hAnsiTheme="majorHAnsi" w:cstheme="majorHAnsi"/>
          <w:color w:val="000000"/>
          <w:sz w:val="22"/>
          <w:szCs w:val="22"/>
        </w:rPr>
        <w:t xml:space="preserve"> 364) May I live by God</w:t>
      </w:r>
    </w:p>
    <w:p w14:paraId="282B2C55" w14:textId="77777777" w:rsidR="00395402" w:rsidRPr="003A1909" w:rsidRDefault="00395402" w:rsidP="00395402">
      <w:pPr>
        <w:pStyle w:val="NormalWeb"/>
        <w:numPr>
          <w:ilvl w:val="0"/>
          <w:numId w:val="31"/>
        </w:numPr>
        <w:spacing w:before="0" w:beforeAutospacing="0" w:after="0" w:afterAutospacing="0"/>
        <w:ind w:right="180"/>
        <w:textAlignment w:val="baseline"/>
        <w:rPr>
          <w:rFonts w:asciiTheme="majorHAnsi" w:hAnsiTheme="majorHAnsi" w:cstheme="majorHAnsi"/>
          <w:color w:val="000000"/>
          <w:sz w:val="22"/>
          <w:szCs w:val="22"/>
        </w:rPr>
      </w:pPr>
      <w:r w:rsidRPr="003A1909">
        <w:rPr>
          <w:rFonts w:asciiTheme="majorHAnsi" w:hAnsiTheme="majorHAnsi" w:cstheme="majorHAnsi"/>
          <w:color w:val="000000"/>
          <w:sz w:val="22"/>
          <w:szCs w:val="22"/>
        </w:rPr>
        <w:t>Provide an Integral, Quality Education (</w:t>
      </w:r>
      <w:proofErr w:type="spellStart"/>
      <w:r w:rsidRPr="003A1909">
        <w:rPr>
          <w:rFonts w:asciiTheme="majorHAnsi" w:hAnsiTheme="majorHAnsi" w:cstheme="majorHAnsi"/>
          <w:color w:val="000000"/>
          <w:sz w:val="22"/>
          <w:szCs w:val="22"/>
        </w:rPr>
        <w:t>Na’auao</w:t>
      </w:r>
      <w:proofErr w:type="spellEnd"/>
      <w:r w:rsidRPr="003A1909">
        <w:rPr>
          <w:rFonts w:asciiTheme="majorHAnsi" w:hAnsiTheme="majorHAnsi" w:cstheme="majorHAnsi"/>
          <w:color w:val="000000"/>
          <w:sz w:val="22"/>
          <w:szCs w:val="22"/>
        </w:rPr>
        <w:t xml:space="preserve">) </w:t>
      </w:r>
      <w:proofErr w:type="spellStart"/>
      <w:r w:rsidRPr="003A1909">
        <w:rPr>
          <w:rFonts w:asciiTheme="majorHAnsi" w:hAnsiTheme="majorHAnsi" w:cstheme="majorHAnsi"/>
          <w:color w:val="000000"/>
          <w:sz w:val="22"/>
          <w:szCs w:val="22"/>
        </w:rPr>
        <w:t>Lawe</w:t>
      </w:r>
      <w:proofErr w:type="spellEnd"/>
      <w:r w:rsidRPr="003A1909">
        <w:rPr>
          <w:rFonts w:asciiTheme="majorHAnsi" w:hAnsiTheme="majorHAnsi" w:cstheme="majorHAnsi"/>
          <w:color w:val="000000"/>
          <w:sz w:val="22"/>
          <w:szCs w:val="22"/>
        </w:rPr>
        <w:t xml:space="preserve"> </w:t>
      </w:r>
      <w:proofErr w:type="spellStart"/>
      <w:r w:rsidRPr="003A1909">
        <w:rPr>
          <w:rFonts w:asciiTheme="majorHAnsi" w:hAnsiTheme="majorHAnsi" w:cstheme="majorHAnsi"/>
          <w:color w:val="000000"/>
          <w:sz w:val="22"/>
          <w:szCs w:val="22"/>
        </w:rPr>
        <w:t>i</w:t>
      </w:r>
      <w:proofErr w:type="spellEnd"/>
      <w:r w:rsidRPr="003A1909">
        <w:rPr>
          <w:rFonts w:asciiTheme="majorHAnsi" w:hAnsiTheme="majorHAnsi" w:cstheme="majorHAnsi"/>
          <w:color w:val="000000"/>
          <w:sz w:val="22"/>
          <w:szCs w:val="22"/>
        </w:rPr>
        <w:t xml:space="preserve"> ka </w:t>
      </w:r>
      <w:proofErr w:type="spellStart"/>
      <w:r w:rsidRPr="003A1909">
        <w:rPr>
          <w:rFonts w:asciiTheme="majorHAnsi" w:hAnsiTheme="majorHAnsi" w:cstheme="majorHAnsi"/>
          <w:color w:val="000000"/>
          <w:sz w:val="22"/>
          <w:szCs w:val="22"/>
        </w:rPr>
        <w:t>maʻalea</w:t>
      </w:r>
      <w:proofErr w:type="spellEnd"/>
      <w:r w:rsidRPr="003A1909">
        <w:rPr>
          <w:rFonts w:asciiTheme="majorHAnsi" w:hAnsiTheme="majorHAnsi" w:cstheme="majorHAnsi"/>
          <w:color w:val="000000"/>
          <w:sz w:val="22"/>
          <w:szCs w:val="22"/>
        </w:rPr>
        <w:t xml:space="preserve"> a </w:t>
      </w:r>
      <w:proofErr w:type="spellStart"/>
      <w:r w:rsidRPr="003A1909">
        <w:rPr>
          <w:rFonts w:asciiTheme="majorHAnsi" w:hAnsiTheme="majorHAnsi" w:cstheme="majorHAnsi"/>
          <w:color w:val="000000"/>
          <w:sz w:val="22"/>
          <w:szCs w:val="22"/>
        </w:rPr>
        <w:t>kūʻonoʻono</w:t>
      </w:r>
      <w:proofErr w:type="spellEnd"/>
      <w:r w:rsidRPr="003A1909">
        <w:rPr>
          <w:rFonts w:asciiTheme="majorHAnsi" w:hAnsiTheme="majorHAnsi" w:cstheme="majorHAnsi"/>
          <w:color w:val="000000"/>
          <w:sz w:val="22"/>
          <w:szCs w:val="22"/>
        </w:rPr>
        <w:t xml:space="preserve"> (</w:t>
      </w:r>
      <w:proofErr w:type="spellStart"/>
      <w:proofErr w:type="gramStart"/>
      <w:r w:rsidRPr="003A1909">
        <w:rPr>
          <w:rFonts w:asciiTheme="majorHAnsi" w:hAnsiTheme="majorHAnsi" w:cstheme="majorHAnsi"/>
          <w:color w:val="000000"/>
          <w:sz w:val="22"/>
          <w:szCs w:val="22"/>
        </w:rPr>
        <w:t>ʻŌlelo</w:t>
      </w:r>
      <w:proofErr w:type="spellEnd"/>
      <w:r w:rsidRPr="003A1909">
        <w:rPr>
          <w:rFonts w:asciiTheme="majorHAnsi" w:hAnsiTheme="majorHAnsi" w:cstheme="majorHAnsi"/>
          <w:color w:val="000000"/>
          <w:sz w:val="22"/>
          <w:szCs w:val="22"/>
        </w:rPr>
        <w:t xml:space="preserve">  </w:t>
      </w:r>
      <w:proofErr w:type="spellStart"/>
      <w:r w:rsidRPr="003A1909">
        <w:rPr>
          <w:rFonts w:asciiTheme="majorHAnsi" w:hAnsiTheme="majorHAnsi" w:cstheme="majorHAnsi"/>
          <w:color w:val="000000"/>
          <w:sz w:val="22"/>
          <w:szCs w:val="22"/>
        </w:rPr>
        <w:t>Noʻeau</w:t>
      </w:r>
      <w:proofErr w:type="spellEnd"/>
      <w:proofErr w:type="gramEnd"/>
      <w:r w:rsidRPr="003A1909">
        <w:rPr>
          <w:rFonts w:asciiTheme="majorHAnsi" w:hAnsiTheme="majorHAnsi" w:cstheme="majorHAnsi"/>
          <w:color w:val="000000"/>
          <w:sz w:val="22"/>
          <w:szCs w:val="22"/>
        </w:rPr>
        <w:t xml:space="preserve"> 1957) Acquire skill and make it deep</w:t>
      </w:r>
    </w:p>
    <w:p w14:paraId="1B50720D" w14:textId="77777777" w:rsidR="00395402" w:rsidRPr="003A1909" w:rsidRDefault="00395402" w:rsidP="00395402">
      <w:pPr>
        <w:pStyle w:val="NormalWeb"/>
        <w:numPr>
          <w:ilvl w:val="0"/>
          <w:numId w:val="31"/>
        </w:numPr>
        <w:spacing w:before="0" w:beforeAutospacing="0" w:after="0" w:afterAutospacing="0"/>
        <w:ind w:right="180"/>
        <w:textAlignment w:val="baseline"/>
        <w:rPr>
          <w:rFonts w:asciiTheme="majorHAnsi" w:hAnsiTheme="majorHAnsi" w:cstheme="majorHAnsi"/>
          <w:color w:val="000000"/>
          <w:sz w:val="22"/>
          <w:szCs w:val="22"/>
        </w:rPr>
      </w:pPr>
      <w:r w:rsidRPr="003A1909">
        <w:rPr>
          <w:rFonts w:asciiTheme="majorHAnsi" w:hAnsiTheme="majorHAnsi" w:cstheme="majorHAnsi"/>
          <w:color w:val="000000"/>
          <w:sz w:val="22"/>
          <w:szCs w:val="22"/>
        </w:rPr>
        <w:t>Educate in Family Spirit (‘</w:t>
      </w:r>
      <w:proofErr w:type="spellStart"/>
      <w:r w:rsidRPr="003A1909">
        <w:rPr>
          <w:rFonts w:asciiTheme="majorHAnsi" w:hAnsiTheme="majorHAnsi" w:cstheme="majorHAnsi"/>
          <w:color w:val="000000"/>
          <w:sz w:val="22"/>
          <w:szCs w:val="22"/>
        </w:rPr>
        <w:t>Ohana</w:t>
      </w:r>
      <w:proofErr w:type="spellEnd"/>
      <w:r w:rsidRPr="003A1909">
        <w:rPr>
          <w:rFonts w:asciiTheme="majorHAnsi" w:hAnsiTheme="majorHAnsi" w:cstheme="majorHAnsi"/>
          <w:color w:val="000000"/>
          <w:sz w:val="22"/>
          <w:szCs w:val="22"/>
        </w:rPr>
        <w:t xml:space="preserve">) ʻIke </w:t>
      </w:r>
      <w:proofErr w:type="spellStart"/>
      <w:r w:rsidRPr="003A1909">
        <w:rPr>
          <w:rFonts w:asciiTheme="majorHAnsi" w:hAnsiTheme="majorHAnsi" w:cstheme="majorHAnsi"/>
          <w:color w:val="000000"/>
          <w:sz w:val="22"/>
          <w:szCs w:val="22"/>
        </w:rPr>
        <w:t>aku</w:t>
      </w:r>
      <w:proofErr w:type="spellEnd"/>
      <w:r w:rsidRPr="003A1909">
        <w:rPr>
          <w:rFonts w:asciiTheme="majorHAnsi" w:hAnsiTheme="majorHAnsi" w:cstheme="majorHAnsi"/>
          <w:color w:val="000000"/>
          <w:sz w:val="22"/>
          <w:szCs w:val="22"/>
        </w:rPr>
        <w:t xml:space="preserve">, </w:t>
      </w:r>
      <w:proofErr w:type="spellStart"/>
      <w:r w:rsidRPr="003A1909">
        <w:rPr>
          <w:rFonts w:asciiTheme="majorHAnsi" w:hAnsiTheme="majorHAnsi" w:cstheme="majorHAnsi"/>
          <w:color w:val="000000"/>
          <w:sz w:val="22"/>
          <w:szCs w:val="22"/>
        </w:rPr>
        <w:t>ʻike</w:t>
      </w:r>
      <w:proofErr w:type="spellEnd"/>
      <w:r w:rsidRPr="003A1909">
        <w:rPr>
          <w:rFonts w:asciiTheme="majorHAnsi" w:hAnsiTheme="majorHAnsi" w:cstheme="majorHAnsi"/>
          <w:color w:val="000000"/>
          <w:sz w:val="22"/>
          <w:szCs w:val="22"/>
        </w:rPr>
        <w:t xml:space="preserve"> </w:t>
      </w:r>
      <w:proofErr w:type="spellStart"/>
      <w:r w:rsidRPr="003A1909">
        <w:rPr>
          <w:rFonts w:asciiTheme="majorHAnsi" w:hAnsiTheme="majorHAnsi" w:cstheme="majorHAnsi"/>
          <w:color w:val="000000"/>
          <w:sz w:val="22"/>
          <w:szCs w:val="22"/>
        </w:rPr>
        <w:t>mai</w:t>
      </w:r>
      <w:proofErr w:type="spellEnd"/>
      <w:r w:rsidRPr="003A1909">
        <w:rPr>
          <w:rFonts w:asciiTheme="majorHAnsi" w:hAnsiTheme="majorHAnsi" w:cstheme="majorHAnsi"/>
          <w:color w:val="000000"/>
          <w:sz w:val="22"/>
          <w:szCs w:val="22"/>
        </w:rPr>
        <w:t xml:space="preserve">, </w:t>
      </w:r>
      <w:proofErr w:type="spellStart"/>
      <w:r w:rsidRPr="003A1909">
        <w:rPr>
          <w:rFonts w:asciiTheme="majorHAnsi" w:hAnsiTheme="majorHAnsi" w:cstheme="majorHAnsi"/>
          <w:color w:val="000000"/>
          <w:sz w:val="22"/>
          <w:szCs w:val="22"/>
        </w:rPr>
        <w:t>kōkua</w:t>
      </w:r>
      <w:proofErr w:type="spellEnd"/>
      <w:r w:rsidRPr="003A1909">
        <w:rPr>
          <w:rFonts w:asciiTheme="majorHAnsi" w:hAnsiTheme="majorHAnsi" w:cstheme="majorHAnsi"/>
          <w:color w:val="000000"/>
          <w:sz w:val="22"/>
          <w:szCs w:val="22"/>
        </w:rPr>
        <w:t xml:space="preserve"> </w:t>
      </w:r>
      <w:proofErr w:type="spellStart"/>
      <w:r w:rsidRPr="003A1909">
        <w:rPr>
          <w:rFonts w:asciiTheme="majorHAnsi" w:hAnsiTheme="majorHAnsi" w:cstheme="majorHAnsi"/>
          <w:color w:val="000000"/>
          <w:sz w:val="22"/>
          <w:szCs w:val="22"/>
        </w:rPr>
        <w:t>aku</w:t>
      </w:r>
      <w:proofErr w:type="spellEnd"/>
      <w:r w:rsidRPr="003A1909">
        <w:rPr>
          <w:rFonts w:asciiTheme="majorHAnsi" w:hAnsiTheme="majorHAnsi" w:cstheme="majorHAnsi"/>
          <w:color w:val="000000"/>
          <w:sz w:val="22"/>
          <w:szCs w:val="22"/>
        </w:rPr>
        <w:t xml:space="preserve"> </w:t>
      </w:r>
      <w:proofErr w:type="spellStart"/>
      <w:r w:rsidRPr="003A1909">
        <w:rPr>
          <w:rFonts w:asciiTheme="majorHAnsi" w:hAnsiTheme="majorHAnsi" w:cstheme="majorHAnsi"/>
          <w:color w:val="000000"/>
          <w:sz w:val="22"/>
          <w:szCs w:val="22"/>
        </w:rPr>
        <w:t>kōkua</w:t>
      </w:r>
      <w:proofErr w:type="spellEnd"/>
      <w:r w:rsidRPr="003A1909">
        <w:rPr>
          <w:rFonts w:asciiTheme="majorHAnsi" w:hAnsiTheme="majorHAnsi" w:cstheme="majorHAnsi"/>
          <w:color w:val="000000"/>
          <w:sz w:val="22"/>
          <w:szCs w:val="22"/>
        </w:rPr>
        <w:t xml:space="preserve"> </w:t>
      </w:r>
      <w:proofErr w:type="spellStart"/>
      <w:r w:rsidRPr="003A1909">
        <w:rPr>
          <w:rFonts w:asciiTheme="majorHAnsi" w:hAnsiTheme="majorHAnsi" w:cstheme="majorHAnsi"/>
          <w:color w:val="000000"/>
          <w:sz w:val="22"/>
          <w:szCs w:val="22"/>
        </w:rPr>
        <w:t>mai</w:t>
      </w:r>
      <w:proofErr w:type="spellEnd"/>
      <w:r w:rsidRPr="003A1909">
        <w:rPr>
          <w:rFonts w:asciiTheme="majorHAnsi" w:hAnsiTheme="majorHAnsi" w:cstheme="majorHAnsi"/>
          <w:color w:val="000000"/>
          <w:sz w:val="22"/>
          <w:szCs w:val="22"/>
        </w:rPr>
        <w:t xml:space="preserve">; pela </w:t>
      </w:r>
      <w:proofErr w:type="spellStart"/>
      <w:r w:rsidRPr="003A1909">
        <w:rPr>
          <w:rFonts w:asciiTheme="majorHAnsi" w:hAnsiTheme="majorHAnsi" w:cstheme="majorHAnsi"/>
          <w:color w:val="000000"/>
          <w:sz w:val="22"/>
          <w:szCs w:val="22"/>
        </w:rPr>
        <w:t>iho</w:t>
      </w:r>
      <w:proofErr w:type="spellEnd"/>
      <w:r w:rsidRPr="003A1909">
        <w:rPr>
          <w:rFonts w:asciiTheme="majorHAnsi" w:hAnsiTheme="majorHAnsi" w:cstheme="majorHAnsi"/>
          <w:color w:val="000000"/>
          <w:sz w:val="22"/>
          <w:szCs w:val="22"/>
        </w:rPr>
        <w:t xml:space="preserve"> la ka </w:t>
      </w:r>
      <w:proofErr w:type="spellStart"/>
      <w:r w:rsidRPr="003A1909">
        <w:rPr>
          <w:rFonts w:asciiTheme="majorHAnsi" w:hAnsiTheme="majorHAnsi" w:cstheme="majorHAnsi"/>
          <w:color w:val="000000"/>
          <w:sz w:val="22"/>
          <w:szCs w:val="22"/>
        </w:rPr>
        <w:t>nohana</w:t>
      </w:r>
      <w:proofErr w:type="spellEnd"/>
      <w:r w:rsidRPr="003A1909">
        <w:rPr>
          <w:rFonts w:asciiTheme="majorHAnsi" w:hAnsiTheme="majorHAnsi" w:cstheme="majorHAnsi"/>
          <w:color w:val="000000"/>
          <w:sz w:val="22"/>
          <w:szCs w:val="22"/>
        </w:rPr>
        <w:t xml:space="preserve"> </w:t>
      </w:r>
      <w:proofErr w:type="spellStart"/>
      <w:r w:rsidRPr="003A1909">
        <w:rPr>
          <w:rFonts w:asciiTheme="majorHAnsi" w:hAnsiTheme="majorHAnsi" w:cstheme="majorHAnsi"/>
          <w:color w:val="000000"/>
          <w:sz w:val="22"/>
          <w:szCs w:val="22"/>
        </w:rPr>
        <w:t>ʻohana</w:t>
      </w:r>
      <w:proofErr w:type="spellEnd"/>
      <w:r w:rsidRPr="003A1909">
        <w:rPr>
          <w:rFonts w:asciiTheme="majorHAnsi" w:hAnsiTheme="majorHAnsi" w:cstheme="majorHAnsi"/>
          <w:color w:val="000000"/>
          <w:sz w:val="22"/>
          <w:szCs w:val="22"/>
        </w:rPr>
        <w:t xml:space="preserve"> (‘</w:t>
      </w:r>
      <w:proofErr w:type="spellStart"/>
      <w:r w:rsidRPr="003A1909">
        <w:rPr>
          <w:rFonts w:asciiTheme="majorHAnsi" w:hAnsiTheme="majorHAnsi" w:cstheme="majorHAnsi"/>
          <w:color w:val="000000"/>
          <w:sz w:val="22"/>
          <w:szCs w:val="22"/>
        </w:rPr>
        <w:t>Ōlelo</w:t>
      </w:r>
      <w:proofErr w:type="spellEnd"/>
      <w:r w:rsidRPr="003A1909">
        <w:rPr>
          <w:rFonts w:asciiTheme="majorHAnsi" w:hAnsiTheme="majorHAnsi" w:cstheme="majorHAnsi"/>
          <w:color w:val="000000"/>
          <w:sz w:val="22"/>
          <w:szCs w:val="22"/>
        </w:rPr>
        <w:t xml:space="preserve"> </w:t>
      </w:r>
      <w:proofErr w:type="spellStart"/>
      <w:r w:rsidRPr="003A1909">
        <w:rPr>
          <w:rFonts w:asciiTheme="majorHAnsi" w:hAnsiTheme="majorHAnsi" w:cstheme="majorHAnsi"/>
          <w:color w:val="000000"/>
          <w:sz w:val="22"/>
          <w:szCs w:val="22"/>
        </w:rPr>
        <w:t>Noʻeau</w:t>
      </w:r>
      <w:proofErr w:type="spellEnd"/>
      <w:r w:rsidRPr="003A1909">
        <w:rPr>
          <w:rFonts w:asciiTheme="majorHAnsi" w:hAnsiTheme="majorHAnsi" w:cstheme="majorHAnsi"/>
          <w:color w:val="000000"/>
          <w:sz w:val="22"/>
          <w:szCs w:val="22"/>
        </w:rPr>
        <w:t xml:space="preserve"> 1200) Recognize others, be recognized, help others, be helped; such is a family relationship</w:t>
      </w:r>
    </w:p>
    <w:p w14:paraId="783426E6" w14:textId="77777777" w:rsidR="00395402" w:rsidRPr="003A1909" w:rsidRDefault="00395402" w:rsidP="00395402">
      <w:pPr>
        <w:pStyle w:val="NormalWeb"/>
        <w:numPr>
          <w:ilvl w:val="0"/>
          <w:numId w:val="31"/>
        </w:numPr>
        <w:spacing w:before="0" w:beforeAutospacing="0" w:after="0" w:afterAutospacing="0"/>
        <w:ind w:right="180"/>
        <w:textAlignment w:val="baseline"/>
        <w:rPr>
          <w:rFonts w:asciiTheme="majorHAnsi" w:hAnsiTheme="majorHAnsi" w:cstheme="majorHAnsi"/>
          <w:color w:val="000000"/>
          <w:sz w:val="22"/>
          <w:szCs w:val="22"/>
        </w:rPr>
      </w:pPr>
      <w:r w:rsidRPr="003A1909">
        <w:rPr>
          <w:rFonts w:asciiTheme="majorHAnsi" w:hAnsiTheme="majorHAnsi" w:cstheme="majorHAnsi"/>
          <w:color w:val="000000"/>
          <w:sz w:val="22"/>
          <w:szCs w:val="22"/>
        </w:rPr>
        <w:t xml:space="preserve">Educate for Service, Justice and Peace (Aloha) Ka lama </w:t>
      </w:r>
      <w:proofErr w:type="spellStart"/>
      <w:r w:rsidRPr="003A1909">
        <w:rPr>
          <w:rFonts w:asciiTheme="majorHAnsi" w:hAnsiTheme="majorHAnsi" w:cstheme="majorHAnsi"/>
          <w:color w:val="000000"/>
          <w:sz w:val="22"/>
          <w:szCs w:val="22"/>
        </w:rPr>
        <w:t>kū</w:t>
      </w:r>
      <w:proofErr w:type="spellEnd"/>
      <w:r w:rsidRPr="003A1909">
        <w:rPr>
          <w:rFonts w:asciiTheme="majorHAnsi" w:hAnsiTheme="majorHAnsi" w:cstheme="majorHAnsi"/>
          <w:color w:val="000000"/>
          <w:sz w:val="22"/>
          <w:szCs w:val="22"/>
        </w:rPr>
        <w:t xml:space="preserve"> o ka </w:t>
      </w:r>
      <w:proofErr w:type="spellStart"/>
      <w:r w:rsidRPr="003A1909">
        <w:rPr>
          <w:rFonts w:asciiTheme="majorHAnsi" w:hAnsiTheme="majorHAnsi" w:cstheme="majorHAnsi"/>
          <w:color w:val="000000"/>
          <w:sz w:val="22"/>
          <w:szCs w:val="22"/>
        </w:rPr>
        <w:t>noʻeau</w:t>
      </w:r>
      <w:proofErr w:type="spellEnd"/>
      <w:r w:rsidRPr="003A1909">
        <w:rPr>
          <w:rFonts w:asciiTheme="majorHAnsi" w:hAnsiTheme="majorHAnsi" w:cstheme="majorHAnsi"/>
          <w:color w:val="000000"/>
          <w:sz w:val="22"/>
          <w:szCs w:val="22"/>
        </w:rPr>
        <w:t xml:space="preserve"> (</w:t>
      </w:r>
      <w:proofErr w:type="spellStart"/>
      <w:r w:rsidRPr="003A1909">
        <w:rPr>
          <w:rFonts w:asciiTheme="majorHAnsi" w:hAnsiTheme="majorHAnsi" w:cstheme="majorHAnsi"/>
          <w:color w:val="000000"/>
          <w:sz w:val="22"/>
          <w:szCs w:val="22"/>
        </w:rPr>
        <w:t>ʻŌlelo</w:t>
      </w:r>
      <w:proofErr w:type="spellEnd"/>
      <w:r w:rsidRPr="003A1909">
        <w:rPr>
          <w:rFonts w:asciiTheme="majorHAnsi" w:hAnsiTheme="majorHAnsi" w:cstheme="majorHAnsi"/>
          <w:color w:val="000000"/>
          <w:sz w:val="22"/>
          <w:szCs w:val="22"/>
        </w:rPr>
        <w:t xml:space="preserve"> </w:t>
      </w:r>
      <w:proofErr w:type="spellStart"/>
      <w:r w:rsidRPr="003A1909">
        <w:rPr>
          <w:rFonts w:asciiTheme="majorHAnsi" w:hAnsiTheme="majorHAnsi" w:cstheme="majorHAnsi"/>
          <w:color w:val="000000"/>
          <w:sz w:val="22"/>
          <w:szCs w:val="22"/>
        </w:rPr>
        <w:t>Noʻeau</w:t>
      </w:r>
      <w:proofErr w:type="spellEnd"/>
      <w:r w:rsidRPr="003A1909">
        <w:rPr>
          <w:rFonts w:asciiTheme="majorHAnsi" w:hAnsiTheme="majorHAnsi" w:cstheme="majorHAnsi"/>
          <w:color w:val="000000"/>
          <w:sz w:val="22"/>
          <w:szCs w:val="22"/>
        </w:rPr>
        <w:t xml:space="preserve"> 1430) Education is the standing torch of wisdom</w:t>
      </w:r>
    </w:p>
    <w:p w14:paraId="03C53F04" w14:textId="77777777" w:rsidR="00646D3C" w:rsidRPr="003A1909" w:rsidRDefault="00395402" w:rsidP="00395402">
      <w:pPr>
        <w:pStyle w:val="ListParagraph"/>
        <w:numPr>
          <w:ilvl w:val="0"/>
          <w:numId w:val="31"/>
        </w:numPr>
        <w:rPr>
          <w:rFonts w:asciiTheme="majorHAnsi" w:hAnsiTheme="majorHAnsi" w:cstheme="majorHAnsi"/>
          <w:sz w:val="24"/>
        </w:rPr>
      </w:pPr>
      <w:r w:rsidRPr="003A1909">
        <w:rPr>
          <w:rFonts w:asciiTheme="majorHAnsi" w:hAnsiTheme="majorHAnsi" w:cstheme="majorHAnsi"/>
          <w:color w:val="000000"/>
        </w:rPr>
        <w:t>Educate for Adaptation and Change (</w:t>
      </w:r>
      <w:proofErr w:type="spellStart"/>
      <w:r w:rsidRPr="003A1909">
        <w:rPr>
          <w:rFonts w:asciiTheme="majorHAnsi" w:hAnsiTheme="majorHAnsi" w:cstheme="majorHAnsi"/>
          <w:color w:val="000000"/>
        </w:rPr>
        <w:t>Aina</w:t>
      </w:r>
      <w:proofErr w:type="spellEnd"/>
      <w:r w:rsidRPr="003A1909">
        <w:rPr>
          <w:rFonts w:asciiTheme="majorHAnsi" w:hAnsiTheme="majorHAnsi" w:cstheme="majorHAnsi"/>
          <w:color w:val="000000"/>
        </w:rPr>
        <w:t xml:space="preserve">) </w:t>
      </w:r>
      <w:proofErr w:type="spellStart"/>
      <w:r w:rsidRPr="003A1909">
        <w:rPr>
          <w:rFonts w:asciiTheme="majorHAnsi" w:hAnsiTheme="majorHAnsi" w:cstheme="majorHAnsi"/>
          <w:color w:val="000000"/>
        </w:rPr>
        <w:t>ʻAʻohe</w:t>
      </w:r>
      <w:proofErr w:type="spellEnd"/>
      <w:r w:rsidRPr="003A1909">
        <w:rPr>
          <w:rFonts w:asciiTheme="majorHAnsi" w:hAnsiTheme="majorHAnsi" w:cstheme="majorHAnsi"/>
          <w:color w:val="000000"/>
        </w:rPr>
        <w:t xml:space="preserve"> pau ka ‘</w:t>
      </w:r>
      <w:proofErr w:type="spellStart"/>
      <w:r w:rsidRPr="003A1909">
        <w:rPr>
          <w:rFonts w:asciiTheme="majorHAnsi" w:hAnsiTheme="majorHAnsi" w:cstheme="majorHAnsi"/>
          <w:color w:val="000000"/>
        </w:rPr>
        <w:t>ike</w:t>
      </w:r>
      <w:proofErr w:type="spellEnd"/>
      <w:r w:rsidRPr="003A1909">
        <w:rPr>
          <w:rFonts w:asciiTheme="majorHAnsi" w:hAnsiTheme="majorHAnsi" w:cstheme="majorHAnsi"/>
          <w:color w:val="000000"/>
        </w:rPr>
        <w:t xml:space="preserve"> </w:t>
      </w:r>
      <w:proofErr w:type="spellStart"/>
      <w:r w:rsidRPr="003A1909">
        <w:rPr>
          <w:rFonts w:asciiTheme="majorHAnsi" w:hAnsiTheme="majorHAnsi" w:cstheme="majorHAnsi"/>
          <w:color w:val="000000"/>
        </w:rPr>
        <w:t>i</w:t>
      </w:r>
      <w:proofErr w:type="spellEnd"/>
      <w:r w:rsidRPr="003A1909">
        <w:rPr>
          <w:rFonts w:asciiTheme="majorHAnsi" w:hAnsiTheme="majorHAnsi" w:cstheme="majorHAnsi"/>
          <w:color w:val="000000"/>
        </w:rPr>
        <w:t xml:space="preserve"> ka </w:t>
      </w:r>
      <w:proofErr w:type="spellStart"/>
      <w:r w:rsidRPr="003A1909">
        <w:rPr>
          <w:rFonts w:asciiTheme="majorHAnsi" w:hAnsiTheme="majorHAnsi" w:cstheme="majorHAnsi"/>
          <w:color w:val="000000"/>
        </w:rPr>
        <w:t>hālau</w:t>
      </w:r>
      <w:proofErr w:type="spellEnd"/>
      <w:r w:rsidRPr="003A1909">
        <w:rPr>
          <w:rFonts w:asciiTheme="majorHAnsi" w:hAnsiTheme="majorHAnsi" w:cstheme="majorHAnsi"/>
          <w:color w:val="000000"/>
        </w:rPr>
        <w:t xml:space="preserve"> </w:t>
      </w:r>
      <w:proofErr w:type="spellStart"/>
      <w:r w:rsidRPr="003A1909">
        <w:rPr>
          <w:rFonts w:asciiTheme="majorHAnsi" w:hAnsiTheme="majorHAnsi" w:cstheme="majorHAnsi"/>
          <w:color w:val="000000"/>
        </w:rPr>
        <w:t>hoʻokahi</w:t>
      </w:r>
      <w:proofErr w:type="spellEnd"/>
      <w:r w:rsidRPr="003A1909">
        <w:rPr>
          <w:rFonts w:asciiTheme="majorHAnsi" w:hAnsiTheme="majorHAnsi" w:cstheme="majorHAnsi"/>
          <w:color w:val="000000"/>
        </w:rPr>
        <w:t xml:space="preserve"> (</w:t>
      </w:r>
      <w:proofErr w:type="spellStart"/>
      <w:r w:rsidRPr="003A1909">
        <w:rPr>
          <w:rFonts w:asciiTheme="majorHAnsi" w:hAnsiTheme="majorHAnsi" w:cstheme="majorHAnsi"/>
          <w:color w:val="000000"/>
        </w:rPr>
        <w:t>ʻŌlelo</w:t>
      </w:r>
      <w:proofErr w:type="spellEnd"/>
      <w:r w:rsidRPr="003A1909">
        <w:rPr>
          <w:rFonts w:asciiTheme="majorHAnsi" w:hAnsiTheme="majorHAnsi" w:cstheme="majorHAnsi"/>
          <w:color w:val="000000"/>
        </w:rPr>
        <w:t xml:space="preserve"> </w:t>
      </w:r>
      <w:proofErr w:type="spellStart"/>
      <w:r w:rsidRPr="003A1909">
        <w:rPr>
          <w:rFonts w:asciiTheme="majorHAnsi" w:hAnsiTheme="majorHAnsi" w:cstheme="majorHAnsi"/>
          <w:color w:val="000000"/>
        </w:rPr>
        <w:t>Noʻeau</w:t>
      </w:r>
      <w:proofErr w:type="spellEnd"/>
      <w:r w:rsidRPr="003A1909">
        <w:rPr>
          <w:rFonts w:asciiTheme="majorHAnsi" w:hAnsiTheme="majorHAnsi" w:cstheme="majorHAnsi"/>
          <w:color w:val="000000"/>
        </w:rPr>
        <w:t xml:space="preserve"> 203) All knowledge is not taught in the same school</w:t>
      </w:r>
    </w:p>
    <w:p w14:paraId="410F40DD" w14:textId="77777777" w:rsidR="00395402" w:rsidRPr="00733F04" w:rsidRDefault="00395402" w:rsidP="00646D3C">
      <w:pPr>
        <w:rPr>
          <w:sz w:val="24"/>
        </w:rPr>
      </w:pPr>
    </w:p>
    <w:p w14:paraId="63DF6007" w14:textId="557A8C70" w:rsidR="008C33D2" w:rsidRPr="00AB31E5" w:rsidRDefault="009F723D" w:rsidP="00646D3C">
      <w:pPr>
        <w:rPr>
          <w:rFonts w:asciiTheme="majorHAnsi" w:hAnsiTheme="majorHAnsi" w:cstheme="majorHAnsi"/>
          <w:i/>
        </w:rPr>
      </w:pPr>
      <w:r w:rsidRPr="000028BA">
        <w:rPr>
          <w:rFonts w:asciiTheme="majorHAnsi" w:hAnsiTheme="majorHAnsi" w:cstheme="majorHAnsi"/>
          <w:b/>
          <w:sz w:val="24"/>
          <w:szCs w:val="24"/>
        </w:rPr>
        <w:t>Prerequisites</w:t>
      </w:r>
      <w:r w:rsidR="00646D3C" w:rsidRPr="00AB31E5">
        <w:rPr>
          <w:rFonts w:asciiTheme="majorHAnsi" w:hAnsiTheme="majorHAnsi" w:cstheme="majorHAnsi"/>
          <w:i/>
        </w:rPr>
        <w:t>: BI 151 and BI 151L, BI 152 and BI 152L, NUR 190, MA 107</w:t>
      </w:r>
    </w:p>
    <w:p w14:paraId="0B73E914" w14:textId="46E86A3E" w:rsidR="00AA3B6A" w:rsidRPr="00AB31E5" w:rsidRDefault="009F723D" w:rsidP="00646D3C">
      <w:pPr>
        <w:rPr>
          <w:rFonts w:asciiTheme="majorHAnsi" w:hAnsiTheme="majorHAnsi" w:cstheme="majorHAnsi"/>
        </w:rPr>
      </w:pPr>
      <w:r w:rsidRPr="000028BA">
        <w:rPr>
          <w:rFonts w:asciiTheme="majorHAnsi" w:hAnsiTheme="majorHAnsi" w:cstheme="majorHAnsi"/>
          <w:b/>
          <w:sz w:val="24"/>
          <w:szCs w:val="24"/>
        </w:rPr>
        <w:t>Co-requisites</w:t>
      </w:r>
      <w:r w:rsidR="00646D3C" w:rsidRPr="00AB31E5">
        <w:rPr>
          <w:rFonts w:asciiTheme="majorHAnsi" w:hAnsiTheme="majorHAnsi" w:cstheme="majorHAnsi"/>
        </w:rPr>
        <w:t xml:space="preserve">: </w:t>
      </w:r>
      <w:r w:rsidR="00646D3C" w:rsidRPr="00AB31E5">
        <w:rPr>
          <w:rFonts w:asciiTheme="majorHAnsi" w:hAnsiTheme="majorHAnsi" w:cstheme="majorHAnsi"/>
          <w:i/>
        </w:rPr>
        <w:t>NUR 20</w:t>
      </w:r>
      <w:r w:rsidR="00AB31E5" w:rsidRPr="00AB31E5">
        <w:rPr>
          <w:rFonts w:asciiTheme="majorHAnsi" w:hAnsiTheme="majorHAnsi" w:cstheme="majorHAnsi"/>
          <w:i/>
        </w:rPr>
        <w:t>7</w:t>
      </w:r>
      <w:r w:rsidR="00646D3C" w:rsidRPr="00AB31E5">
        <w:rPr>
          <w:rFonts w:asciiTheme="majorHAnsi" w:hAnsiTheme="majorHAnsi" w:cstheme="majorHAnsi"/>
          <w:i/>
        </w:rPr>
        <w:t>, NUR 290, CH250.</w:t>
      </w:r>
    </w:p>
    <w:p w14:paraId="78C15EDB" w14:textId="77777777" w:rsidR="00AA3B6A" w:rsidRPr="00852B15" w:rsidRDefault="00AA3B6A" w:rsidP="00646D3C">
      <w:pPr>
        <w:rPr>
          <w:b/>
        </w:rPr>
      </w:pPr>
    </w:p>
    <w:p w14:paraId="2D60F969" w14:textId="029EE6DE" w:rsidR="00646D3C" w:rsidRPr="000028BA" w:rsidRDefault="008A5103" w:rsidP="00646D3C">
      <w:pPr>
        <w:rPr>
          <w:rFonts w:asciiTheme="majorHAnsi" w:hAnsiTheme="majorHAnsi" w:cstheme="majorHAnsi"/>
          <w:sz w:val="24"/>
          <w:szCs w:val="24"/>
        </w:rPr>
      </w:pPr>
      <w:r w:rsidRPr="000028BA">
        <w:rPr>
          <w:rFonts w:asciiTheme="majorHAnsi" w:hAnsiTheme="majorHAnsi" w:cstheme="majorHAnsi"/>
          <w:b/>
          <w:sz w:val="24"/>
          <w:szCs w:val="24"/>
        </w:rPr>
        <w:lastRenderedPageBreak/>
        <w:t>C</w:t>
      </w:r>
      <w:r w:rsidR="00855621" w:rsidRPr="000028BA">
        <w:rPr>
          <w:rFonts w:asciiTheme="majorHAnsi" w:hAnsiTheme="majorHAnsi" w:cstheme="majorHAnsi"/>
          <w:b/>
          <w:sz w:val="24"/>
          <w:szCs w:val="24"/>
        </w:rPr>
        <w:t>ourse Leaning Outcomes:</w:t>
      </w:r>
    </w:p>
    <w:p w14:paraId="7C4D02BD" w14:textId="77777777" w:rsidR="00646D3C" w:rsidRPr="00AB31E5" w:rsidRDefault="00646D3C" w:rsidP="00646D3C">
      <w:pPr>
        <w:rPr>
          <w:rFonts w:asciiTheme="majorHAnsi" w:hAnsiTheme="majorHAnsi" w:cstheme="majorHAnsi"/>
        </w:rPr>
      </w:pPr>
      <w:r w:rsidRPr="00AB31E5">
        <w:rPr>
          <w:rFonts w:asciiTheme="majorHAnsi" w:hAnsiTheme="majorHAnsi" w:cstheme="majorHAnsi"/>
        </w:rPr>
        <w:t>At the end of this course, the students will demonstrate the ability to:</w:t>
      </w:r>
    </w:p>
    <w:p w14:paraId="316F0572" w14:textId="77777777" w:rsidR="008C33D2" w:rsidRPr="00AB31E5" w:rsidRDefault="008C33D2" w:rsidP="00646D3C">
      <w:pPr>
        <w:rPr>
          <w:rFonts w:asciiTheme="majorHAnsi" w:hAnsiTheme="majorHAnsi" w:cstheme="majorHAnsi"/>
        </w:rPr>
      </w:pPr>
    </w:p>
    <w:p w14:paraId="0B30B8C4" w14:textId="39985CCC" w:rsidR="00646D3C" w:rsidRPr="007C2A8E" w:rsidRDefault="007C2A8E" w:rsidP="00646D3C">
      <w:pPr>
        <w:pStyle w:val="ListParagraph"/>
        <w:numPr>
          <w:ilvl w:val="0"/>
          <w:numId w:val="14"/>
        </w:numPr>
        <w:rPr>
          <w:rFonts w:asciiTheme="majorHAnsi" w:hAnsiTheme="majorHAnsi" w:cstheme="majorHAnsi"/>
        </w:rPr>
      </w:pPr>
      <w:r w:rsidRPr="007C2A8E">
        <w:rPr>
          <w:rFonts w:asciiTheme="majorHAnsi" w:hAnsiTheme="majorHAnsi" w:cstheme="majorHAnsi"/>
          <w:color w:val="2D3B45"/>
          <w:shd w:val="clear" w:color="auto" w:fill="FFFFFF"/>
        </w:rPr>
        <w:t>Apply Marianist values and the nursing process to clients receiving drug therapy in order to promote, maintain, and restore health across the lifespan;</w:t>
      </w:r>
    </w:p>
    <w:p w14:paraId="672CDC37" w14:textId="6F7DB251" w:rsidR="00646D3C" w:rsidRPr="00AB31E5" w:rsidRDefault="007C2A8E" w:rsidP="00646D3C">
      <w:pPr>
        <w:pStyle w:val="ListParagraph"/>
        <w:numPr>
          <w:ilvl w:val="0"/>
          <w:numId w:val="14"/>
        </w:numPr>
        <w:rPr>
          <w:rFonts w:asciiTheme="majorHAnsi" w:hAnsiTheme="majorHAnsi" w:cstheme="majorHAnsi"/>
        </w:rPr>
      </w:pPr>
      <w:r>
        <w:rPr>
          <w:rFonts w:ascii="Calibri" w:hAnsi="Calibri" w:cs="Calibri"/>
          <w:color w:val="000000"/>
        </w:rPr>
        <w:t>Describe the collaborative role and responsibilities of the nurse in monitoring drug therapy responses across the lifespan</w:t>
      </w:r>
      <w:r w:rsidR="00646D3C" w:rsidRPr="00AB31E5">
        <w:rPr>
          <w:rFonts w:asciiTheme="majorHAnsi" w:hAnsiTheme="majorHAnsi" w:cstheme="majorHAnsi"/>
        </w:rPr>
        <w:t>;</w:t>
      </w:r>
    </w:p>
    <w:p w14:paraId="3F091FD8" w14:textId="63F9BF6B" w:rsidR="00646D3C" w:rsidRPr="00AB31E5" w:rsidRDefault="007C2A8E" w:rsidP="00646D3C">
      <w:pPr>
        <w:pStyle w:val="ListParagraph"/>
        <w:numPr>
          <w:ilvl w:val="0"/>
          <w:numId w:val="14"/>
        </w:numPr>
        <w:rPr>
          <w:rFonts w:asciiTheme="majorHAnsi" w:hAnsiTheme="majorHAnsi" w:cstheme="majorHAnsi"/>
        </w:rPr>
      </w:pPr>
      <w:r>
        <w:rPr>
          <w:rFonts w:ascii="Calibri" w:hAnsi="Calibri" w:cs="Calibri"/>
          <w:color w:val="000000"/>
        </w:rPr>
        <w:t>Describe the evidence-based principles related to medication administration and the prevention of medication errors</w:t>
      </w:r>
      <w:r w:rsidR="00646D3C" w:rsidRPr="00AB31E5">
        <w:rPr>
          <w:rFonts w:asciiTheme="majorHAnsi" w:hAnsiTheme="majorHAnsi" w:cstheme="majorHAnsi"/>
        </w:rPr>
        <w:t>;</w:t>
      </w:r>
    </w:p>
    <w:p w14:paraId="5C177097" w14:textId="16CFADDF" w:rsidR="00646D3C" w:rsidRPr="00AB31E5" w:rsidRDefault="007C2A8E" w:rsidP="00646D3C">
      <w:pPr>
        <w:pStyle w:val="ListParagraph"/>
        <w:numPr>
          <w:ilvl w:val="0"/>
          <w:numId w:val="14"/>
        </w:numPr>
        <w:rPr>
          <w:rFonts w:asciiTheme="majorHAnsi" w:hAnsiTheme="majorHAnsi" w:cstheme="majorHAnsi"/>
        </w:rPr>
      </w:pPr>
      <w:r>
        <w:rPr>
          <w:rFonts w:ascii="Calibri" w:hAnsi="Calibri" w:cs="Calibri"/>
          <w:color w:val="000000"/>
        </w:rPr>
        <w:t>Examine the use of information technology sources to identify and prevent medication errors</w:t>
      </w:r>
      <w:r w:rsidR="00646D3C" w:rsidRPr="00AB31E5">
        <w:rPr>
          <w:rFonts w:asciiTheme="majorHAnsi" w:hAnsiTheme="majorHAnsi" w:cstheme="majorHAnsi"/>
        </w:rPr>
        <w:t>;</w:t>
      </w:r>
    </w:p>
    <w:p w14:paraId="07A47582" w14:textId="5C757BFC" w:rsidR="008C33D2" w:rsidRPr="004B59B1" w:rsidRDefault="007C2A8E" w:rsidP="008C33D2">
      <w:pPr>
        <w:pStyle w:val="ListParagraph"/>
        <w:numPr>
          <w:ilvl w:val="0"/>
          <w:numId w:val="14"/>
        </w:numPr>
        <w:rPr>
          <w:rFonts w:asciiTheme="majorHAnsi" w:hAnsiTheme="majorHAnsi" w:cstheme="majorHAnsi"/>
        </w:rPr>
      </w:pPr>
      <w:r w:rsidRPr="004B59B1">
        <w:rPr>
          <w:rFonts w:asciiTheme="majorHAnsi" w:hAnsiTheme="majorHAnsi" w:cs="Calibri"/>
          <w:color w:val="000000"/>
        </w:rPr>
        <w:t xml:space="preserve">Describe legal, ethical, and economic aspects of drug therapy </w:t>
      </w:r>
      <w:r w:rsidR="00F33551" w:rsidRPr="004B59B1">
        <w:rPr>
          <w:rFonts w:asciiTheme="majorHAnsi" w:hAnsiTheme="majorHAnsi" w:cs="Calibri"/>
          <w:color w:val="000000"/>
        </w:rPr>
        <w:t>to promote</w:t>
      </w:r>
      <w:r w:rsidRPr="004B59B1">
        <w:rPr>
          <w:rFonts w:asciiTheme="majorHAnsi" w:hAnsiTheme="majorHAnsi" w:cs="Calibri"/>
          <w:color w:val="000000"/>
        </w:rPr>
        <w:t xml:space="preserve"> quality improvement and preserve patient safety</w:t>
      </w:r>
      <w:r w:rsidR="00F33551" w:rsidRPr="004B59B1">
        <w:rPr>
          <w:rFonts w:asciiTheme="majorHAnsi" w:hAnsiTheme="majorHAnsi" w:cstheme="majorHAnsi"/>
        </w:rPr>
        <w:t>.</w:t>
      </w:r>
    </w:p>
    <w:p w14:paraId="4B3CA177" w14:textId="77777777" w:rsidR="008C33D2" w:rsidRDefault="008C33D2" w:rsidP="00646D3C">
      <w:pPr>
        <w:pStyle w:val="BodyText"/>
        <w:spacing w:line="274" w:lineRule="exact"/>
        <w:ind w:left="100"/>
      </w:pPr>
    </w:p>
    <w:p w14:paraId="700B36A2" w14:textId="77777777" w:rsidR="000C2BB5" w:rsidRPr="000028BA" w:rsidRDefault="000C2BB5" w:rsidP="000C2BB5">
      <w:pPr>
        <w:pStyle w:val="Normal1"/>
        <w:widowControl w:val="0"/>
        <w:pBdr>
          <w:top w:val="nil"/>
          <w:left w:val="nil"/>
          <w:bottom w:val="nil"/>
          <w:right w:val="nil"/>
          <w:between w:val="nil"/>
        </w:pBdr>
        <w:spacing w:line="240" w:lineRule="auto"/>
        <w:jc w:val="center"/>
        <w:rPr>
          <w:rFonts w:asciiTheme="majorHAnsi" w:eastAsia="Times New Roman" w:hAnsiTheme="majorHAnsi" w:cstheme="majorHAnsi"/>
          <w:b/>
          <w:sz w:val="24"/>
          <w:szCs w:val="24"/>
        </w:rPr>
      </w:pPr>
      <w:r w:rsidRPr="000028BA">
        <w:rPr>
          <w:rFonts w:asciiTheme="majorHAnsi" w:eastAsia="Times New Roman" w:hAnsiTheme="majorHAnsi" w:cstheme="majorHAnsi"/>
          <w:b/>
          <w:sz w:val="24"/>
          <w:szCs w:val="24"/>
        </w:rPr>
        <w:t>Alignment of Learning Outcomes</w:t>
      </w:r>
    </w:p>
    <w:p w14:paraId="793BCDF9" w14:textId="77777777" w:rsidR="00646D3C" w:rsidRPr="001E13E5" w:rsidRDefault="000C2BB5" w:rsidP="000C2BB5">
      <w:pPr>
        <w:pStyle w:val="BodyText"/>
        <w:spacing w:line="360" w:lineRule="auto"/>
        <w:ind w:left="100"/>
        <w:jc w:val="center"/>
        <w:rPr>
          <w:rFonts w:asciiTheme="majorHAnsi" w:hAnsiTheme="majorHAnsi" w:cstheme="majorHAnsi"/>
          <w:b/>
          <w:sz w:val="22"/>
          <w:szCs w:val="22"/>
        </w:rPr>
      </w:pPr>
      <w:r w:rsidRPr="001E13E5">
        <w:rPr>
          <w:rFonts w:asciiTheme="majorHAnsi" w:hAnsiTheme="majorHAnsi" w:cstheme="majorHAnsi"/>
          <w:b/>
          <w:sz w:val="22"/>
          <w:szCs w:val="22"/>
        </w:rPr>
        <w:t xml:space="preserve">Key progression in professional nurse practice: </w:t>
      </w:r>
      <w:r w:rsidRPr="001E13E5">
        <w:rPr>
          <w:rFonts w:asciiTheme="majorHAnsi" w:hAnsiTheme="majorHAnsi" w:cstheme="majorHAnsi"/>
          <w:sz w:val="22"/>
          <w:szCs w:val="22"/>
        </w:rPr>
        <w:t>Key:  I=Introduced, D=Developed, M=Mastered</w:t>
      </w:r>
    </w:p>
    <w:tbl>
      <w:tblPr>
        <w:tblW w:w="9338"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73"/>
        <w:gridCol w:w="1185"/>
        <w:gridCol w:w="1170"/>
        <w:gridCol w:w="1170"/>
        <w:gridCol w:w="1170"/>
        <w:gridCol w:w="1170"/>
      </w:tblGrid>
      <w:tr w:rsidR="00CB0881" w:rsidRPr="001E13E5" w14:paraId="411ADF19" w14:textId="77777777" w:rsidTr="00CB0881">
        <w:trPr>
          <w:trHeight w:val="540"/>
        </w:trPr>
        <w:tc>
          <w:tcPr>
            <w:tcW w:w="3473" w:type="dxa"/>
          </w:tcPr>
          <w:p w14:paraId="0659C3AB" w14:textId="77777777" w:rsidR="00CB0881" w:rsidRPr="000028BA" w:rsidRDefault="00CB0881" w:rsidP="00C2470E">
            <w:pPr>
              <w:pStyle w:val="TableParagraph"/>
              <w:spacing w:line="272" w:lineRule="exact"/>
              <w:ind w:left="103"/>
              <w:jc w:val="center"/>
              <w:rPr>
                <w:rFonts w:asciiTheme="majorHAnsi" w:hAnsiTheme="majorHAnsi" w:cstheme="majorHAnsi"/>
                <w:b/>
                <w:sz w:val="24"/>
                <w:szCs w:val="24"/>
              </w:rPr>
            </w:pPr>
            <w:r w:rsidRPr="000028BA">
              <w:rPr>
                <w:rFonts w:asciiTheme="majorHAnsi" w:hAnsiTheme="majorHAnsi" w:cstheme="majorHAnsi"/>
                <w:b/>
                <w:sz w:val="24"/>
                <w:szCs w:val="24"/>
              </w:rPr>
              <w:t>Program Associated Hawaiian</w:t>
            </w:r>
          </w:p>
          <w:p w14:paraId="3CB4347D" w14:textId="77777777" w:rsidR="00CB0881" w:rsidRPr="001E13E5" w:rsidRDefault="00CB0881" w:rsidP="00C2470E">
            <w:pPr>
              <w:pStyle w:val="TableParagraph"/>
              <w:spacing w:before="1" w:line="256" w:lineRule="exact"/>
              <w:ind w:left="103"/>
              <w:jc w:val="center"/>
              <w:rPr>
                <w:rFonts w:asciiTheme="majorHAnsi" w:hAnsiTheme="majorHAnsi" w:cstheme="majorHAnsi"/>
                <w:b/>
              </w:rPr>
            </w:pPr>
            <w:r w:rsidRPr="000028BA">
              <w:rPr>
                <w:rFonts w:asciiTheme="majorHAnsi" w:hAnsiTheme="majorHAnsi" w:cstheme="majorHAnsi"/>
                <w:b/>
                <w:sz w:val="24"/>
                <w:szCs w:val="24"/>
              </w:rPr>
              <w:t>Core Values</w:t>
            </w:r>
          </w:p>
        </w:tc>
        <w:tc>
          <w:tcPr>
            <w:tcW w:w="1185" w:type="dxa"/>
          </w:tcPr>
          <w:p w14:paraId="12A32DDD" w14:textId="77777777" w:rsidR="00EF425F" w:rsidRPr="000028BA" w:rsidRDefault="00CB0881" w:rsidP="00EF425F">
            <w:pPr>
              <w:pStyle w:val="TableParagraph"/>
              <w:spacing w:line="272" w:lineRule="exact"/>
              <w:ind w:left="102"/>
              <w:jc w:val="center"/>
              <w:rPr>
                <w:rFonts w:asciiTheme="majorHAnsi" w:hAnsiTheme="majorHAnsi" w:cstheme="majorHAnsi"/>
                <w:b/>
                <w:sz w:val="24"/>
                <w:szCs w:val="24"/>
              </w:rPr>
            </w:pPr>
            <w:r w:rsidRPr="000028BA">
              <w:rPr>
                <w:rFonts w:asciiTheme="majorHAnsi" w:hAnsiTheme="majorHAnsi" w:cstheme="majorHAnsi"/>
                <w:b/>
                <w:sz w:val="24"/>
                <w:szCs w:val="24"/>
              </w:rPr>
              <w:t>CLO</w:t>
            </w:r>
            <w:r w:rsidR="00963F7D" w:rsidRPr="000028BA">
              <w:rPr>
                <w:rFonts w:asciiTheme="majorHAnsi" w:hAnsiTheme="majorHAnsi" w:cstheme="majorHAnsi"/>
                <w:b/>
                <w:sz w:val="24"/>
                <w:szCs w:val="24"/>
              </w:rPr>
              <w:t xml:space="preserve"> </w:t>
            </w:r>
          </w:p>
          <w:p w14:paraId="24328D93" w14:textId="674D1172" w:rsidR="00CB0881" w:rsidRPr="000028BA" w:rsidRDefault="00CB0881" w:rsidP="00EF425F">
            <w:pPr>
              <w:pStyle w:val="TableParagraph"/>
              <w:spacing w:line="272" w:lineRule="exact"/>
              <w:ind w:left="102"/>
              <w:jc w:val="center"/>
              <w:rPr>
                <w:rFonts w:asciiTheme="majorHAnsi" w:hAnsiTheme="majorHAnsi" w:cstheme="majorHAnsi"/>
                <w:b/>
                <w:sz w:val="24"/>
                <w:szCs w:val="24"/>
              </w:rPr>
            </w:pPr>
            <w:r w:rsidRPr="000028BA">
              <w:rPr>
                <w:rFonts w:asciiTheme="majorHAnsi" w:hAnsiTheme="majorHAnsi" w:cstheme="majorHAnsi"/>
                <w:b/>
                <w:sz w:val="24"/>
                <w:szCs w:val="24"/>
              </w:rPr>
              <w:t>1</w:t>
            </w:r>
          </w:p>
        </w:tc>
        <w:tc>
          <w:tcPr>
            <w:tcW w:w="1170" w:type="dxa"/>
          </w:tcPr>
          <w:p w14:paraId="426DF35B" w14:textId="77777777" w:rsidR="00CB0881" w:rsidRPr="000028BA" w:rsidRDefault="00CB0881" w:rsidP="00C2470E">
            <w:pPr>
              <w:pStyle w:val="TableParagraph"/>
              <w:spacing w:line="272" w:lineRule="exact"/>
              <w:ind w:left="100"/>
              <w:jc w:val="center"/>
              <w:rPr>
                <w:rFonts w:asciiTheme="majorHAnsi" w:hAnsiTheme="majorHAnsi" w:cstheme="majorHAnsi"/>
                <w:b/>
                <w:sz w:val="24"/>
                <w:szCs w:val="24"/>
              </w:rPr>
            </w:pPr>
            <w:r w:rsidRPr="000028BA">
              <w:rPr>
                <w:rFonts w:asciiTheme="majorHAnsi" w:hAnsiTheme="majorHAnsi" w:cstheme="majorHAnsi"/>
                <w:b/>
                <w:sz w:val="24"/>
                <w:szCs w:val="24"/>
              </w:rPr>
              <w:t>CLO</w:t>
            </w:r>
          </w:p>
          <w:p w14:paraId="0F1DB152" w14:textId="77777777" w:rsidR="00CB0881" w:rsidRPr="000028BA" w:rsidRDefault="00CB0881" w:rsidP="00C2470E">
            <w:pPr>
              <w:pStyle w:val="TableParagraph"/>
              <w:spacing w:line="272" w:lineRule="exact"/>
              <w:ind w:left="100"/>
              <w:jc w:val="center"/>
              <w:rPr>
                <w:rFonts w:asciiTheme="majorHAnsi" w:hAnsiTheme="majorHAnsi" w:cstheme="majorHAnsi"/>
                <w:b/>
                <w:sz w:val="24"/>
                <w:szCs w:val="24"/>
              </w:rPr>
            </w:pPr>
            <w:r w:rsidRPr="000028BA">
              <w:rPr>
                <w:rFonts w:asciiTheme="majorHAnsi" w:hAnsiTheme="majorHAnsi" w:cstheme="majorHAnsi"/>
                <w:b/>
                <w:sz w:val="24"/>
                <w:szCs w:val="24"/>
              </w:rPr>
              <w:t>2</w:t>
            </w:r>
          </w:p>
        </w:tc>
        <w:tc>
          <w:tcPr>
            <w:tcW w:w="1170" w:type="dxa"/>
          </w:tcPr>
          <w:p w14:paraId="0128404E" w14:textId="77777777" w:rsidR="00CB0881" w:rsidRPr="000028BA" w:rsidRDefault="00CB0881" w:rsidP="00C2470E">
            <w:pPr>
              <w:pStyle w:val="TableParagraph"/>
              <w:spacing w:line="272" w:lineRule="exact"/>
              <w:ind w:left="102"/>
              <w:jc w:val="center"/>
              <w:rPr>
                <w:rFonts w:asciiTheme="majorHAnsi" w:hAnsiTheme="majorHAnsi" w:cstheme="majorHAnsi"/>
                <w:b/>
                <w:sz w:val="24"/>
                <w:szCs w:val="24"/>
              </w:rPr>
            </w:pPr>
            <w:r w:rsidRPr="000028BA">
              <w:rPr>
                <w:rFonts w:asciiTheme="majorHAnsi" w:hAnsiTheme="majorHAnsi" w:cstheme="majorHAnsi"/>
                <w:b/>
                <w:sz w:val="24"/>
                <w:szCs w:val="24"/>
              </w:rPr>
              <w:t>CLO</w:t>
            </w:r>
          </w:p>
          <w:p w14:paraId="00379594" w14:textId="77777777" w:rsidR="00CB0881" w:rsidRPr="000028BA" w:rsidRDefault="00CB0881" w:rsidP="00C2470E">
            <w:pPr>
              <w:pStyle w:val="TableParagraph"/>
              <w:spacing w:line="272" w:lineRule="exact"/>
              <w:ind w:left="102"/>
              <w:jc w:val="center"/>
              <w:rPr>
                <w:rFonts w:asciiTheme="majorHAnsi" w:hAnsiTheme="majorHAnsi" w:cstheme="majorHAnsi"/>
                <w:b/>
                <w:sz w:val="24"/>
                <w:szCs w:val="24"/>
              </w:rPr>
            </w:pPr>
            <w:r w:rsidRPr="000028BA">
              <w:rPr>
                <w:rFonts w:asciiTheme="majorHAnsi" w:hAnsiTheme="majorHAnsi" w:cstheme="majorHAnsi"/>
                <w:b/>
                <w:sz w:val="24"/>
                <w:szCs w:val="24"/>
              </w:rPr>
              <w:t>3</w:t>
            </w:r>
          </w:p>
        </w:tc>
        <w:tc>
          <w:tcPr>
            <w:tcW w:w="1170" w:type="dxa"/>
          </w:tcPr>
          <w:p w14:paraId="6F720CCE" w14:textId="77777777" w:rsidR="00CB0881" w:rsidRPr="000028BA" w:rsidRDefault="00CB0881" w:rsidP="00C2470E">
            <w:pPr>
              <w:pStyle w:val="TableParagraph"/>
              <w:spacing w:line="272" w:lineRule="exact"/>
              <w:ind w:left="102"/>
              <w:jc w:val="center"/>
              <w:rPr>
                <w:rFonts w:asciiTheme="majorHAnsi" w:hAnsiTheme="majorHAnsi" w:cstheme="majorHAnsi"/>
                <w:b/>
                <w:sz w:val="24"/>
                <w:szCs w:val="24"/>
              </w:rPr>
            </w:pPr>
            <w:r w:rsidRPr="000028BA">
              <w:rPr>
                <w:rFonts w:asciiTheme="majorHAnsi" w:hAnsiTheme="majorHAnsi" w:cstheme="majorHAnsi"/>
                <w:b/>
                <w:sz w:val="24"/>
                <w:szCs w:val="24"/>
              </w:rPr>
              <w:t>CLO</w:t>
            </w:r>
          </w:p>
          <w:p w14:paraId="05622F77" w14:textId="77777777" w:rsidR="00CB0881" w:rsidRPr="000028BA" w:rsidRDefault="00CB0881" w:rsidP="00C2470E">
            <w:pPr>
              <w:pStyle w:val="TableParagraph"/>
              <w:spacing w:line="272" w:lineRule="exact"/>
              <w:ind w:left="102"/>
              <w:jc w:val="center"/>
              <w:rPr>
                <w:rFonts w:asciiTheme="majorHAnsi" w:hAnsiTheme="majorHAnsi" w:cstheme="majorHAnsi"/>
                <w:b/>
                <w:sz w:val="24"/>
                <w:szCs w:val="24"/>
              </w:rPr>
            </w:pPr>
            <w:r w:rsidRPr="000028BA">
              <w:rPr>
                <w:rFonts w:asciiTheme="majorHAnsi" w:hAnsiTheme="majorHAnsi" w:cstheme="majorHAnsi"/>
                <w:b/>
                <w:sz w:val="24"/>
                <w:szCs w:val="24"/>
              </w:rPr>
              <w:t>4</w:t>
            </w:r>
          </w:p>
        </w:tc>
        <w:tc>
          <w:tcPr>
            <w:tcW w:w="1170" w:type="dxa"/>
          </w:tcPr>
          <w:p w14:paraId="22C3902B" w14:textId="77777777" w:rsidR="00CB0881" w:rsidRPr="000028BA" w:rsidRDefault="00CB0881" w:rsidP="00C2470E">
            <w:pPr>
              <w:pStyle w:val="TableParagraph"/>
              <w:spacing w:line="272" w:lineRule="exact"/>
              <w:ind w:left="103"/>
              <w:jc w:val="center"/>
              <w:rPr>
                <w:rFonts w:asciiTheme="majorHAnsi" w:hAnsiTheme="majorHAnsi" w:cstheme="majorHAnsi"/>
                <w:b/>
                <w:sz w:val="24"/>
                <w:szCs w:val="24"/>
              </w:rPr>
            </w:pPr>
            <w:r w:rsidRPr="000028BA">
              <w:rPr>
                <w:rFonts w:asciiTheme="majorHAnsi" w:hAnsiTheme="majorHAnsi" w:cstheme="majorHAnsi"/>
                <w:b/>
                <w:sz w:val="24"/>
                <w:szCs w:val="24"/>
              </w:rPr>
              <w:t>CLO</w:t>
            </w:r>
          </w:p>
          <w:p w14:paraId="437E9458" w14:textId="77777777" w:rsidR="00CB0881" w:rsidRPr="000028BA" w:rsidRDefault="00CB0881" w:rsidP="00C2470E">
            <w:pPr>
              <w:pStyle w:val="TableParagraph"/>
              <w:spacing w:line="272" w:lineRule="exact"/>
              <w:ind w:left="103"/>
              <w:jc w:val="center"/>
              <w:rPr>
                <w:rFonts w:asciiTheme="majorHAnsi" w:hAnsiTheme="majorHAnsi" w:cstheme="majorHAnsi"/>
                <w:b/>
                <w:sz w:val="24"/>
                <w:szCs w:val="24"/>
              </w:rPr>
            </w:pPr>
            <w:r w:rsidRPr="000028BA">
              <w:rPr>
                <w:rFonts w:asciiTheme="majorHAnsi" w:hAnsiTheme="majorHAnsi" w:cstheme="majorHAnsi"/>
                <w:b/>
                <w:sz w:val="24"/>
                <w:szCs w:val="24"/>
              </w:rPr>
              <w:t>5</w:t>
            </w:r>
          </w:p>
        </w:tc>
      </w:tr>
      <w:tr w:rsidR="00CB0881" w:rsidRPr="001E13E5" w14:paraId="5A795A4B" w14:textId="77777777" w:rsidTr="00CB0881">
        <w:trPr>
          <w:trHeight w:val="540"/>
        </w:trPr>
        <w:tc>
          <w:tcPr>
            <w:tcW w:w="3473" w:type="dxa"/>
          </w:tcPr>
          <w:p w14:paraId="3EEDA4B0" w14:textId="11300186" w:rsidR="00CB0881" w:rsidRPr="001E13E5" w:rsidRDefault="00CB0881" w:rsidP="00D138B4">
            <w:pPr>
              <w:pStyle w:val="TableParagraph"/>
              <w:spacing w:line="272" w:lineRule="exact"/>
              <w:ind w:left="103"/>
              <w:jc w:val="center"/>
              <w:rPr>
                <w:rFonts w:asciiTheme="majorHAnsi" w:hAnsiTheme="majorHAnsi" w:cstheme="majorHAnsi"/>
                <w:i/>
              </w:rPr>
            </w:pPr>
            <w:r w:rsidRPr="001E13E5">
              <w:rPr>
                <w:rFonts w:asciiTheme="majorHAnsi" w:hAnsiTheme="majorHAnsi" w:cstheme="majorHAnsi"/>
              </w:rPr>
              <w:t>1. Patient Centered-Care</w:t>
            </w:r>
            <w:r w:rsidRPr="001E13E5">
              <w:rPr>
                <w:rFonts w:asciiTheme="majorHAnsi" w:hAnsiTheme="majorHAnsi" w:cstheme="majorHAnsi"/>
                <w:i/>
              </w:rPr>
              <w:t>,</w:t>
            </w:r>
          </w:p>
          <w:p w14:paraId="65C3DA96" w14:textId="77777777" w:rsidR="00CB0881" w:rsidRDefault="00CB0881" w:rsidP="00D138B4">
            <w:pPr>
              <w:pStyle w:val="TableParagraph"/>
              <w:spacing w:before="1" w:line="258" w:lineRule="exact"/>
              <w:ind w:left="103"/>
              <w:jc w:val="center"/>
              <w:rPr>
                <w:rFonts w:asciiTheme="majorHAnsi" w:hAnsiTheme="majorHAnsi" w:cstheme="majorHAnsi"/>
                <w:i/>
              </w:rPr>
            </w:pPr>
            <w:r w:rsidRPr="001E13E5">
              <w:rPr>
                <w:rFonts w:asciiTheme="majorHAnsi" w:hAnsiTheme="majorHAnsi" w:cstheme="majorHAnsi"/>
                <w:i/>
              </w:rPr>
              <w:t xml:space="preserve">Ka </w:t>
            </w:r>
            <w:proofErr w:type="spellStart"/>
            <w:r w:rsidRPr="001E13E5">
              <w:rPr>
                <w:rFonts w:asciiTheme="majorHAnsi" w:hAnsiTheme="majorHAnsi" w:cstheme="majorHAnsi"/>
                <w:i/>
              </w:rPr>
              <w:t>malama</w:t>
            </w:r>
            <w:proofErr w:type="spellEnd"/>
            <w:r w:rsidRPr="001E13E5">
              <w:rPr>
                <w:rFonts w:asciiTheme="majorHAnsi" w:hAnsiTheme="majorHAnsi" w:cstheme="majorHAnsi"/>
                <w:i/>
              </w:rPr>
              <w:t xml:space="preserve"> </w:t>
            </w:r>
            <w:proofErr w:type="spellStart"/>
            <w:r w:rsidRPr="001E13E5">
              <w:rPr>
                <w:rFonts w:asciiTheme="majorHAnsi" w:hAnsiTheme="majorHAnsi" w:cstheme="majorHAnsi"/>
                <w:i/>
              </w:rPr>
              <w:t>olakino</w:t>
            </w:r>
            <w:proofErr w:type="spellEnd"/>
            <w:r w:rsidRPr="001E13E5">
              <w:rPr>
                <w:rFonts w:asciiTheme="majorHAnsi" w:hAnsiTheme="majorHAnsi" w:cstheme="majorHAnsi"/>
                <w:i/>
              </w:rPr>
              <w:t xml:space="preserve"> Pili </w:t>
            </w:r>
            <w:proofErr w:type="spellStart"/>
            <w:r w:rsidRPr="001E13E5">
              <w:rPr>
                <w:rFonts w:asciiTheme="majorHAnsi" w:hAnsiTheme="majorHAnsi" w:cstheme="majorHAnsi"/>
                <w:i/>
              </w:rPr>
              <w:t>pono</w:t>
            </w:r>
            <w:proofErr w:type="spellEnd"/>
            <w:r w:rsidRPr="001E13E5">
              <w:rPr>
                <w:rFonts w:asciiTheme="majorHAnsi" w:hAnsiTheme="majorHAnsi" w:cstheme="majorHAnsi"/>
                <w:i/>
              </w:rPr>
              <w:t xml:space="preserve"> I </w:t>
            </w:r>
            <w:proofErr w:type="spellStart"/>
            <w:r w:rsidRPr="001E13E5">
              <w:rPr>
                <w:rFonts w:asciiTheme="majorHAnsi" w:hAnsiTheme="majorHAnsi" w:cstheme="majorHAnsi"/>
                <w:i/>
              </w:rPr>
              <w:t>ia</w:t>
            </w:r>
            <w:proofErr w:type="spellEnd"/>
            <w:r w:rsidRPr="001E13E5">
              <w:rPr>
                <w:rFonts w:asciiTheme="majorHAnsi" w:hAnsiTheme="majorHAnsi" w:cstheme="majorHAnsi"/>
                <w:i/>
              </w:rPr>
              <w:t xml:space="preserve"> kanaka</w:t>
            </w:r>
          </w:p>
          <w:p w14:paraId="01C39A62" w14:textId="21EB951A" w:rsidR="00D138B4" w:rsidRPr="001E13E5" w:rsidRDefault="00D138B4" w:rsidP="00D138B4">
            <w:pPr>
              <w:pStyle w:val="TableParagraph"/>
              <w:spacing w:before="1" w:line="258" w:lineRule="exact"/>
              <w:ind w:left="103"/>
              <w:jc w:val="center"/>
              <w:rPr>
                <w:rFonts w:asciiTheme="majorHAnsi" w:hAnsiTheme="majorHAnsi" w:cstheme="majorHAnsi"/>
                <w:i/>
              </w:rPr>
            </w:pPr>
          </w:p>
        </w:tc>
        <w:tc>
          <w:tcPr>
            <w:tcW w:w="1185" w:type="dxa"/>
          </w:tcPr>
          <w:p w14:paraId="48064EEF" w14:textId="77777777" w:rsidR="00CB0881" w:rsidRPr="001E13E5" w:rsidRDefault="00CB0881" w:rsidP="00C2470E">
            <w:pPr>
              <w:pStyle w:val="TableParagraph"/>
              <w:spacing w:line="272" w:lineRule="exact"/>
              <w:ind w:left="102"/>
              <w:jc w:val="center"/>
              <w:rPr>
                <w:rFonts w:asciiTheme="majorHAnsi" w:hAnsiTheme="majorHAnsi" w:cstheme="majorHAnsi"/>
              </w:rPr>
            </w:pPr>
          </w:p>
          <w:p w14:paraId="350EFC8C" w14:textId="37B5A38F" w:rsidR="00CB0881" w:rsidRPr="001E13E5" w:rsidRDefault="00052608" w:rsidP="00C2470E">
            <w:pPr>
              <w:pStyle w:val="TableParagraph"/>
              <w:spacing w:line="272" w:lineRule="exact"/>
              <w:ind w:left="102"/>
              <w:jc w:val="center"/>
              <w:rPr>
                <w:rFonts w:asciiTheme="majorHAnsi" w:hAnsiTheme="majorHAnsi" w:cstheme="majorHAnsi"/>
              </w:rPr>
            </w:pPr>
            <w:r>
              <w:rPr>
                <w:rFonts w:asciiTheme="majorHAnsi" w:hAnsiTheme="majorHAnsi" w:cstheme="majorHAnsi"/>
              </w:rPr>
              <w:t>I</w:t>
            </w:r>
          </w:p>
        </w:tc>
        <w:tc>
          <w:tcPr>
            <w:tcW w:w="1170" w:type="dxa"/>
          </w:tcPr>
          <w:p w14:paraId="1AFB498C" w14:textId="77777777" w:rsidR="00CB0881" w:rsidRPr="001E13E5" w:rsidRDefault="00CB0881" w:rsidP="00C2470E">
            <w:pPr>
              <w:pStyle w:val="TableParagraph"/>
              <w:spacing w:line="272" w:lineRule="exact"/>
              <w:ind w:left="100"/>
              <w:jc w:val="center"/>
              <w:rPr>
                <w:rFonts w:asciiTheme="majorHAnsi" w:hAnsiTheme="majorHAnsi" w:cstheme="majorHAnsi"/>
              </w:rPr>
            </w:pPr>
          </w:p>
          <w:p w14:paraId="35414CA9" w14:textId="7BE9C5A3" w:rsidR="00CB0881" w:rsidRPr="001E13E5" w:rsidRDefault="00052608" w:rsidP="00C2470E">
            <w:pPr>
              <w:pStyle w:val="TableParagraph"/>
              <w:spacing w:line="272" w:lineRule="exact"/>
              <w:ind w:left="100"/>
              <w:jc w:val="center"/>
              <w:rPr>
                <w:rFonts w:asciiTheme="majorHAnsi" w:hAnsiTheme="majorHAnsi" w:cstheme="majorHAnsi"/>
              </w:rPr>
            </w:pPr>
            <w:r>
              <w:rPr>
                <w:rFonts w:asciiTheme="majorHAnsi" w:hAnsiTheme="majorHAnsi" w:cstheme="majorHAnsi"/>
              </w:rPr>
              <w:t>I</w:t>
            </w:r>
          </w:p>
        </w:tc>
        <w:tc>
          <w:tcPr>
            <w:tcW w:w="1170" w:type="dxa"/>
          </w:tcPr>
          <w:p w14:paraId="2526D034" w14:textId="77777777" w:rsidR="00CB0881" w:rsidRPr="001E13E5" w:rsidRDefault="00CB0881" w:rsidP="00C2470E">
            <w:pPr>
              <w:pStyle w:val="TableParagraph"/>
              <w:spacing w:line="272" w:lineRule="exact"/>
              <w:ind w:left="102"/>
              <w:jc w:val="center"/>
              <w:rPr>
                <w:rFonts w:asciiTheme="majorHAnsi" w:hAnsiTheme="majorHAnsi" w:cstheme="majorHAnsi"/>
              </w:rPr>
            </w:pPr>
          </w:p>
          <w:p w14:paraId="5D0E2871" w14:textId="524FF5BA" w:rsidR="00CB0881" w:rsidRPr="001E13E5" w:rsidRDefault="00052608" w:rsidP="00C2470E">
            <w:pPr>
              <w:pStyle w:val="TableParagraph"/>
              <w:spacing w:line="272" w:lineRule="exact"/>
              <w:ind w:left="102"/>
              <w:jc w:val="center"/>
              <w:rPr>
                <w:rFonts w:asciiTheme="majorHAnsi" w:hAnsiTheme="majorHAnsi" w:cstheme="majorHAnsi"/>
              </w:rPr>
            </w:pPr>
            <w:r>
              <w:rPr>
                <w:rFonts w:asciiTheme="majorHAnsi" w:hAnsiTheme="majorHAnsi" w:cstheme="majorHAnsi"/>
              </w:rPr>
              <w:t>I</w:t>
            </w:r>
          </w:p>
        </w:tc>
        <w:tc>
          <w:tcPr>
            <w:tcW w:w="1170" w:type="dxa"/>
          </w:tcPr>
          <w:p w14:paraId="033250D2" w14:textId="77777777" w:rsidR="00CB0881" w:rsidRPr="001E13E5" w:rsidRDefault="00CB0881" w:rsidP="00C2470E">
            <w:pPr>
              <w:pStyle w:val="TableParagraph"/>
              <w:spacing w:line="272" w:lineRule="exact"/>
              <w:ind w:left="102"/>
              <w:jc w:val="center"/>
              <w:rPr>
                <w:rFonts w:asciiTheme="majorHAnsi" w:hAnsiTheme="majorHAnsi" w:cstheme="majorHAnsi"/>
              </w:rPr>
            </w:pPr>
          </w:p>
          <w:p w14:paraId="3C532CA1" w14:textId="6092AF9E" w:rsidR="00CB0881" w:rsidRPr="001E13E5" w:rsidRDefault="00052608" w:rsidP="00C2470E">
            <w:pPr>
              <w:pStyle w:val="TableParagraph"/>
              <w:spacing w:line="272" w:lineRule="exact"/>
              <w:ind w:left="102"/>
              <w:jc w:val="center"/>
              <w:rPr>
                <w:rFonts w:asciiTheme="majorHAnsi" w:hAnsiTheme="majorHAnsi" w:cstheme="majorHAnsi"/>
              </w:rPr>
            </w:pPr>
            <w:r>
              <w:rPr>
                <w:rFonts w:asciiTheme="majorHAnsi" w:hAnsiTheme="majorHAnsi" w:cstheme="majorHAnsi"/>
              </w:rPr>
              <w:t>I</w:t>
            </w:r>
          </w:p>
        </w:tc>
        <w:tc>
          <w:tcPr>
            <w:tcW w:w="1170" w:type="dxa"/>
          </w:tcPr>
          <w:p w14:paraId="5DE3FA00" w14:textId="77777777" w:rsidR="00CB0881" w:rsidRPr="001E13E5" w:rsidRDefault="00CB0881" w:rsidP="00C2470E">
            <w:pPr>
              <w:pStyle w:val="TableParagraph"/>
              <w:spacing w:line="272" w:lineRule="exact"/>
              <w:ind w:left="103"/>
              <w:jc w:val="center"/>
              <w:rPr>
                <w:rFonts w:asciiTheme="majorHAnsi" w:hAnsiTheme="majorHAnsi" w:cstheme="majorHAnsi"/>
              </w:rPr>
            </w:pPr>
          </w:p>
          <w:p w14:paraId="0DFAB6DB" w14:textId="76683270" w:rsidR="00CB0881" w:rsidRPr="001E13E5" w:rsidRDefault="00052608" w:rsidP="00C2470E">
            <w:pPr>
              <w:pStyle w:val="TableParagraph"/>
              <w:spacing w:line="272" w:lineRule="exact"/>
              <w:ind w:left="103"/>
              <w:jc w:val="center"/>
              <w:rPr>
                <w:rFonts w:asciiTheme="majorHAnsi" w:hAnsiTheme="majorHAnsi" w:cstheme="majorHAnsi"/>
              </w:rPr>
            </w:pPr>
            <w:r>
              <w:rPr>
                <w:rFonts w:asciiTheme="majorHAnsi" w:hAnsiTheme="majorHAnsi" w:cstheme="majorHAnsi"/>
              </w:rPr>
              <w:t>I</w:t>
            </w:r>
          </w:p>
        </w:tc>
      </w:tr>
      <w:tr w:rsidR="00CB0881" w:rsidRPr="001E13E5" w14:paraId="19CB05B9" w14:textId="77777777" w:rsidTr="00CB0881">
        <w:trPr>
          <w:trHeight w:val="540"/>
        </w:trPr>
        <w:tc>
          <w:tcPr>
            <w:tcW w:w="3473" w:type="dxa"/>
          </w:tcPr>
          <w:p w14:paraId="7C89D6F2" w14:textId="5B4D41BB" w:rsidR="00CB0881" w:rsidRPr="001E13E5" w:rsidRDefault="00CB0881" w:rsidP="00D138B4">
            <w:pPr>
              <w:pStyle w:val="TableParagraph"/>
              <w:spacing w:line="272" w:lineRule="exact"/>
              <w:ind w:firstLine="359"/>
              <w:jc w:val="center"/>
              <w:rPr>
                <w:rFonts w:asciiTheme="majorHAnsi" w:hAnsiTheme="majorHAnsi" w:cstheme="majorHAnsi"/>
              </w:rPr>
            </w:pPr>
            <w:r w:rsidRPr="001E13E5">
              <w:rPr>
                <w:rFonts w:asciiTheme="majorHAnsi" w:hAnsiTheme="majorHAnsi" w:cstheme="majorHAnsi"/>
              </w:rPr>
              <w:t>2. Community Based Care,</w:t>
            </w:r>
          </w:p>
          <w:p w14:paraId="5FC51B80" w14:textId="77777777" w:rsidR="00CB0881" w:rsidRDefault="00CB0881" w:rsidP="00D138B4">
            <w:pPr>
              <w:pStyle w:val="TableParagraph"/>
              <w:spacing w:line="257" w:lineRule="exact"/>
              <w:ind w:left="103"/>
              <w:jc w:val="center"/>
              <w:rPr>
                <w:rFonts w:asciiTheme="majorHAnsi" w:hAnsiTheme="majorHAnsi" w:cstheme="majorHAnsi"/>
                <w:i/>
              </w:rPr>
            </w:pPr>
            <w:r w:rsidRPr="001E13E5">
              <w:rPr>
                <w:rFonts w:asciiTheme="majorHAnsi" w:hAnsiTheme="majorHAnsi" w:cstheme="majorHAnsi"/>
                <w:i/>
              </w:rPr>
              <w:t xml:space="preserve">Ka </w:t>
            </w:r>
            <w:proofErr w:type="spellStart"/>
            <w:r w:rsidRPr="001E13E5">
              <w:rPr>
                <w:rFonts w:asciiTheme="majorHAnsi" w:hAnsiTheme="majorHAnsi" w:cstheme="majorHAnsi"/>
                <w:i/>
              </w:rPr>
              <w:t>malama</w:t>
            </w:r>
            <w:proofErr w:type="spellEnd"/>
            <w:r w:rsidRPr="001E13E5">
              <w:rPr>
                <w:rFonts w:asciiTheme="majorHAnsi" w:hAnsiTheme="majorHAnsi" w:cstheme="majorHAnsi"/>
                <w:i/>
              </w:rPr>
              <w:t xml:space="preserve"> </w:t>
            </w:r>
            <w:proofErr w:type="spellStart"/>
            <w:r w:rsidRPr="001E13E5">
              <w:rPr>
                <w:rFonts w:asciiTheme="majorHAnsi" w:hAnsiTheme="majorHAnsi" w:cstheme="majorHAnsi"/>
                <w:i/>
              </w:rPr>
              <w:t>olakino</w:t>
            </w:r>
            <w:proofErr w:type="spellEnd"/>
            <w:r w:rsidRPr="001E13E5">
              <w:rPr>
                <w:rFonts w:asciiTheme="majorHAnsi" w:hAnsiTheme="majorHAnsi" w:cstheme="majorHAnsi"/>
                <w:i/>
              </w:rPr>
              <w:t xml:space="preserve"> ma o </w:t>
            </w:r>
            <w:proofErr w:type="spellStart"/>
            <w:r w:rsidRPr="001E13E5">
              <w:rPr>
                <w:rFonts w:asciiTheme="majorHAnsi" w:hAnsiTheme="majorHAnsi" w:cstheme="majorHAnsi"/>
                <w:i/>
              </w:rPr>
              <w:t>ke</w:t>
            </w:r>
            <w:proofErr w:type="spellEnd"/>
            <w:r w:rsidRPr="001E13E5">
              <w:rPr>
                <w:rFonts w:asciiTheme="majorHAnsi" w:hAnsiTheme="majorHAnsi" w:cstheme="majorHAnsi"/>
                <w:i/>
              </w:rPr>
              <w:t xml:space="preserve"> </w:t>
            </w:r>
            <w:proofErr w:type="spellStart"/>
            <w:r w:rsidRPr="001E13E5">
              <w:rPr>
                <w:rFonts w:asciiTheme="majorHAnsi" w:hAnsiTheme="majorHAnsi" w:cstheme="majorHAnsi"/>
                <w:i/>
              </w:rPr>
              <w:t>kaiaulu</w:t>
            </w:r>
            <w:proofErr w:type="spellEnd"/>
          </w:p>
          <w:p w14:paraId="4F07EABD" w14:textId="25A5AC06" w:rsidR="00D138B4" w:rsidRPr="001E13E5" w:rsidRDefault="00D138B4" w:rsidP="00D138B4">
            <w:pPr>
              <w:pStyle w:val="TableParagraph"/>
              <w:spacing w:line="257" w:lineRule="exact"/>
              <w:ind w:left="103"/>
              <w:jc w:val="center"/>
              <w:rPr>
                <w:rFonts w:asciiTheme="majorHAnsi" w:hAnsiTheme="majorHAnsi" w:cstheme="majorHAnsi"/>
                <w:i/>
              </w:rPr>
            </w:pPr>
          </w:p>
        </w:tc>
        <w:tc>
          <w:tcPr>
            <w:tcW w:w="1185" w:type="dxa"/>
          </w:tcPr>
          <w:p w14:paraId="7DC532FE" w14:textId="77777777" w:rsidR="00CB0881" w:rsidRPr="001E13E5" w:rsidRDefault="00CB0881" w:rsidP="00C2470E">
            <w:pPr>
              <w:pStyle w:val="TableParagraph"/>
              <w:spacing w:line="272" w:lineRule="exact"/>
              <w:ind w:left="102"/>
              <w:jc w:val="center"/>
              <w:rPr>
                <w:rFonts w:asciiTheme="majorHAnsi" w:hAnsiTheme="majorHAnsi" w:cstheme="majorHAnsi"/>
              </w:rPr>
            </w:pPr>
          </w:p>
          <w:p w14:paraId="11422E6A" w14:textId="4E506A1C" w:rsidR="00CB0881" w:rsidRPr="001E13E5" w:rsidRDefault="00052608" w:rsidP="00C2470E">
            <w:pPr>
              <w:pStyle w:val="TableParagraph"/>
              <w:spacing w:line="272" w:lineRule="exact"/>
              <w:ind w:left="102"/>
              <w:jc w:val="center"/>
              <w:rPr>
                <w:rFonts w:asciiTheme="majorHAnsi" w:hAnsiTheme="majorHAnsi" w:cstheme="majorHAnsi"/>
              </w:rPr>
            </w:pPr>
            <w:r>
              <w:rPr>
                <w:rFonts w:asciiTheme="majorHAnsi" w:hAnsiTheme="majorHAnsi" w:cstheme="majorHAnsi"/>
              </w:rPr>
              <w:t>I</w:t>
            </w:r>
          </w:p>
        </w:tc>
        <w:tc>
          <w:tcPr>
            <w:tcW w:w="1170" w:type="dxa"/>
          </w:tcPr>
          <w:p w14:paraId="32FB60F7" w14:textId="77777777" w:rsidR="00CB0881" w:rsidRPr="001E13E5" w:rsidRDefault="00CB0881" w:rsidP="00C2470E">
            <w:pPr>
              <w:pStyle w:val="TableParagraph"/>
              <w:spacing w:line="272" w:lineRule="exact"/>
              <w:ind w:left="100"/>
              <w:jc w:val="center"/>
              <w:rPr>
                <w:rFonts w:asciiTheme="majorHAnsi" w:hAnsiTheme="majorHAnsi" w:cstheme="majorHAnsi"/>
              </w:rPr>
            </w:pPr>
          </w:p>
          <w:p w14:paraId="70C3B001" w14:textId="1663DE10" w:rsidR="00CB0881" w:rsidRPr="001E13E5" w:rsidRDefault="00052608" w:rsidP="00C2470E">
            <w:pPr>
              <w:pStyle w:val="TableParagraph"/>
              <w:spacing w:line="272" w:lineRule="exact"/>
              <w:ind w:left="100"/>
              <w:jc w:val="center"/>
              <w:rPr>
                <w:rFonts w:asciiTheme="majorHAnsi" w:hAnsiTheme="majorHAnsi" w:cstheme="majorHAnsi"/>
              </w:rPr>
            </w:pPr>
            <w:r>
              <w:rPr>
                <w:rFonts w:asciiTheme="majorHAnsi" w:hAnsiTheme="majorHAnsi" w:cstheme="majorHAnsi"/>
              </w:rPr>
              <w:t>I</w:t>
            </w:r>
          </w:p>
        </w:tc>
        <w:tc>
          <w:tcPr>
            <w:tcW w:w="1170" w:type="dxa"/>
          </w:tcPr>
          <w:p w14:paraId="1E44131F" w14:textId="77777777" w:rsidR="00CB0881" w:rsidRPr="001E13E5" w:rsidRDefault="00CB0881" w:rsidP="00C2470E">
            <w:pPr>
              <w:pStyle w:val="TableParagraph"/>
              <w:spacing w:line="272" w:lineRule="exact"/>
              <w:ind w:left="102"/>
              <w:jc w:val="center"/>
              <w:rPr>
                <w:rFonts w:asciiTheme="majorHAnsi" w:hAnsiTheme="majorHAnsi" w:cstheme="majorHAnsi"/>
              </w:rPr>
            </w:pPr>
          </w:p>
          <w:p w14:paraId="349E505F" w14:textId="77777777" w:rsidR="00CB0881" w:rsidRPr="001E13E5" w:rsidRDefault="00CB0881" w:rsidP="00C2470E">
            <w:pPr>
              <w:pStyle w:val="TableParagraph"/>
              <w:spacing w:line="272" w:lineRule="exact"/>
              <w:ind w:left="102"/>
              <w:jc w:val="center"/>
              <w:rPr>
                <w:rFonts w:asciiTheme="majorHAnsi" w:hAnsiTheme="majorHAnsi" w:cstheme="majorHAnsi"/>
              </w:rPr>
            </w:pPr>
          </w:p>
        </w:tc>
        <w:tc>
          <w:tcPr>
            <w:tcW w:w="1170" w:type="dxa"/>
          </w:tcPr>
          <w:p w14:paraId="387E2A9F" w14:textId="77777777" w:rsidR="00CB0881" w:rsidRPr="001E13E5" w:rsidRDefault="00CB0881" w:rsidP="00C2470E">
            <w:pPr>
              <w:pStyle w:val="TableParagraph"/>
              <w:spacing w:line="272" w:lineRule="exact"/>
              <w:ind w:left="102"/>
              <w:jc w:val="center"/>
              <w:rPr>
                <w:rFonts w:asciiTheme="majorHAnsi" w:hAnsiTheme="majorHAnsi" w:cstheme="majorHAnsi"/>
              </w:rPr>
            </w:pPr>
          </w:p>
          <w:p w14:paraId="5B35F4FF" w14:textId="77777777" w:rsidR="00CB0881" w:rsidRPr="001E13E5" w:rsidRDefault="00CB0881" w:rsidP="00C2470E">
            <w:pPr>
              <w:pStyle w:val="TableParagraph"/>
              <w:spacing w:line="272" w:lineRule="exact"/>
              <w:ind w:left="102"/>
              <w:jc w:val="center"/>
              <w:rPr>
                <w:rFonts w:asciiTheme="majorHAnsi" w:hAnsiTheme="majorHAnsi" w:cstheme="majorHAnsi"/>
              </w:rPr>
            </w:pPr>
          </w:p>
        </w:tc>
        <w:tc>
          <w:tcPr>
            <w:tcW w:w="1170" w:type="dxa"/>
          </w:tcPr>
          <w:p w14:paraId="4004AF4E" w14:textId="77777777" w:rsidR="00CB0881" w:rsidRPr="001E13E5" w:rsidRDefault="00CB0881" w:rsidP="00C2470E">
            <w:pPr>
              <w:pStyle w:val="TableParagraph"/>
              <w:spacing w:line="272" w:lineRule="exact"/>
              <w:ind w:left="103"/>
              <w:jc w:val="center"/>
              <w:rPr>
                <w:rFonts w:asciiTheme="majorHAnsi" w:hAnsiTheme="majorHAnsi" w:cstheme="majorHAnsi"/>
              </w:rPr>
            </w:pPr>
          </w:p>
          <w:p w14:paraId="0EC626EB" w14:textId="2B050DA9" w:rsidR="00CB0881" w:rsidRPr="001E13E5" w:rsidRDefault="00052608" w:rsidP="00C2470E">
            <w:pPr>
              <w:pStyle w:val="TableParagraph"/>
              <w:spacing w:line="272" w:lineRule="exact"/>
              <w:ind w:left="103"/>
              <w:jc w:val="center"/>
              <w:rPr>
                <w:rFonts w:asciiTheme="majorHAnsi" w:hAnsiTheme="majorHAnsi" w:cstheme="majorHAnsi"/>
              </w:rPr>
            </w:pPr>
            <w:r>
              <w:rPr>
                <w:rFonts w:asciiTheme="majorHAnsi" w:hAnsiTheme="majorHAnsi" w:cstheme="majorHAnsi"/>
              </w:rPr>
              <w:t>I</w:t>
            </w:r>
          </w:p>
        </w:tc>
      </w:tr>
      <w:tr w:rsidR="00CB0881" w:rsidRPr="001E13E5" w14:paraId="24E3433E" w14:textId="77777777" w:rsidTr="00CB0881">
        <w:trPr>
          <w:trHeight w:val="1080"/>
        </w:trPr>
        <w:tc>
          <w:tcPr>
            <w:tcW w:w="3473" w:type="dxa"/>
          </w:tcPr>
          <w:p w14:paraId="1CA7451A" w14:textId="034CD35F" w:rsidR="00CB0881" w:rsidRPr="001E13E5" w:rsidRDefault="00CB0881" w:rsidP="00D138B4">
            <w:pPr>
              <w:pStyle w:val="TableParagraph"/>
              <w:ind w:left="360" w:right="89" w:hanging="360"/>
              <w:jc w:val="center"/>
              <w:rPr>
                <w:rFonts w:asciiTheme="majorHAnsi" w:hAnsiTheme="majorHAnsi" w:cstheme="majorHAnsi"/>
              </w:rPr>
            </w:pPr>
            <w:r w:rsidRPr="001E13E5">
              <w:rPr>
                <w:rFonts w:asciiTheme="majorHAnsi" w:hAnsiTheme="majorHAnsi" w:cstheme="majorHAnsi"/>
              </w:rPr>
              <w:t>3.</w:t>
            </w:r>
            <w:r w:rsidR="00044F00">
              <w:rPr>
                <w:rFonts w:asciiTheme="majorHAnsi" w:hAnsiTheme="majorHAnsi" w:cstheme="majorHAnsi"/>
              </w:rPr>
              <w:t xml:space="preserve"> </w:t>
            </w:r>
            <w:r w:rsidRPr="001E13E5">
              <w:rPr>
                <w:rFonts w:asciiTheme="majorHAnsi" w:hAnsiTheme="majorHAnsi" w:cstheme="majorHAnsi"/>
              </w:rPr>
              <w:t xml:space="preserve">Developmentally </w:t>
            </w:r>
            <w:r>
              <w:rPr>
                <w:rFonts w:asciiTheme="majorHAnsi" w:hAnsiTheme="majorHAnsi" w:cstheme="majorHAnsi"/>
              </w:rPr>
              <w:t xml:space="preserve">&amp; </w:t>
            </w:r>
            <w:r w:rsidRPr="001E13E5">
              <w:rPr>
                <w:rFonts w:asciiTheme="majorHAnsi" w:hAnsiTheme="majorHAnsi" w:cstheme="majorHAnsi"/>
              </w:rPr>
              <w:t>Culturally Appropriate Care,</w:t>
            </w:r>
          </w:p>
          <w:p w14:paraId="5812C771" w14:textId="77777777" w:rsidR="00CB0881" w:rsidRPr="001E13E5" w:rsidRDefault="00CB0881" w:rsidP="00D138B4">
            <w:pPr>
              <w:pStyle w:val="TableParagraph"/>
              <w:spacing w:before="2" w:line="274" w:lineRule="exact"/>
              <w:ind w:left="103"/>
              <w:jc w:val="center"/>
              <w:rPr>
                <w:rFonts w:asciiTheme="majorHAnsi" w:hAnsiTheme="majorHAnsi" w:cstheme="majorHAnsi"/>
                <w:i/>
              </w:rPr>
            </w:pPr>
            <w:r w:rsidRPr="001E13E5">
              <w:rPr>
                <w:rFonts w:asciiTheme="majorHAnsi" w:hAnsiTheme="majorHAnsi" w:cstheme="majorHAnsi"/>
                <w:i/>
              </w:rPr>
              <w:t xml:space="preserve">Ka </w:t>
            </w:r>
            <w:proofErr w:type="spellStart"/>
            <w:r w:rsidRPr="001E13E5">
              <w:rPr>
                <w:rFonts w:asciiTheme="majorHAnsi" w:hAnsiTheme="majorHAnsi" w:cstheme="majorHAnsi"/>
                <w:i/>
              </w:rPr>
              <w:t>malama</w:t>
            </w:r>
            <w:proofErr w:type="spellEnd"/>
            <w:r w:rsidRPr="001E13E5">
              <w:rPr>
                <w:rFonts w:asciiTheme="majorHAnsi" w:hAnsiTheme="majorHAnsi" w:cstheme="majorHAnsi"/>
                <w:i/>
              </w:rPr>
              <w:t xml:space="preserve"> </w:t>
            </w:r>
            <w:proofErr w:type="spellStart"/>
            <w:r w:rsidRPr="001E13E5">
              <w:rPr>
                <w:rFonts w:asciiTheme="majorHAnsi" w:hAnsiTheme="majorHAnsi" w:cstheme="majorHAnsi"/>
                <w:i/>
              </w:rPr>
              <w:t>ola</w:t>
            </w:r>
            <w:proofErr w:type="spellEnd"/>
            <w:r w:rsidRPr="001E13E5">
              <w:rPr>
                <w:rFonts w:asciiTheme="majorHAnsi" w:hAnsiTheme="majorHAnsi" w:cstheme="majorHAnsi"/>
                <w:i/>
              </w:rPr>
              <w:t xml:space="preserve"> </w:t>
            </w:r>
            <w:proofErr w:type="spellStart"/>
            <w:r w:rsidRPr="001E13E5">
              <w:rPr>
                <w:rFonts w:asciiTheme="majorHAnsi" w:hAnsiTheme="majorHAnsi" w:cstheme="majorHAnsi"/>
                <w:i/>
              </w:rPr>
              <w:t>kino</w:t>
            </w:r>
            <w:proofErr w:type="spellEnd"/>
            <w:r w:rsidRPr="001E13E5">
              <w:rPr>
                <w:rFonts w:asciiTheme="majorHAnsi" w:hAnsiTheme="majorHAnsi" w:cstheme="majorHAnsi"/>
                <w:i/>
              </w:rPr>
              <w:t xml:space="preserve"> </w:t>
            </w:r>
            <w:proofErr w:type="spellStart"/>
            <w:r w:rsidRPr="001E13E5">
              <w:rPr>
                <w:rFonts w:asciiTheme="majorHAnsi" w:hAnsiTheme="majorHAnsi" w:cstheme="majorHAnsi"/>
                <w:i/>
              </w:rPr>
              <w:t>noka</w:t>
            </w:r>
            <w:proofErr w:type="spellEnd"/>
            <w:r w:rsidRPr="001E13E5">
              <w:rPr>
                <w:rFonts w:asciiTheme="majorHAnsi" w:hAnsiTheme="majorHAnsi" w:cstheme="majorHAnsi"/>
                <w:i/>
              </w:rPr>
              <w:t xml:space="preserve"> </w:t>
            </w:r>
            <w:proofErr w:type="spellStart"/>
            <w:r w:rsidRPr="001E13E5">
              <w:rPr>
                <w:rFonts w:asciiTheme="majorHAnsi" w:hAnsiTheme="majorHAnsi" w:cstheme="majorHAnsi"/>
                <w:i/>
              </w:rPr>
              <w:t>ho’omohala</w:t>
            </w:r>
            <w:proofErr w:type="spellEnd"/>
            <w:r w:rsidRPr="001E13E5">
              <w:rPr>
                <w:rFonts w:asciiTheme="majorHAnsi" w:hAnsiTheme="majorHAnsi" w:cstheme="majorHAnsi"/>
                <w:i/>
              </w:rPr>
              <w:t xml:space="preserve"> a</w:t>
            </w:r>
          </w:p>
          <w:p w14:paraId="125BD941" w14:textId="77777777" w:rsidR="00963F7D" w:rsidRDefault="00CB0881" w:rsidP="00D138B4">
            <w:pPr>
              <w:pStyle w:val="TableParagraph"/>
              <w:spacing w:before="1" w:line="256" w:lineRule="exact"/>
              <w:ind w:left="103"/>
              <w:jc w:val="center"/>
              <w:rPr>
                <w:rFonts w:asciiTheme="majorHAnsi" w:hAnsiTheme="majorHAnsi" w:cstheme="majorHAnsi"/>
                <w:i/>
              </w:rPr>
            </w:pPr>
            <w:r w:rsidRPr="001E13E5">
              <w:rPr>
                <w:rFonts w:asciiTheme="majorHAnsi" w:hAnsiTheme="majorHAnsi" w:cstheme="majorHAnsi"/>
                <w:i/>
              </w:rPr>
              <w:t xml:space="preserve">me ka </w:t>
            </w:r>
            <w:proofErr w:type="spellStart"/>
            <w:r w:rsidRPr="001E13E5">
              <w:rPr>
                <w:rFonts w:asciiTheme="majorHAnsi" w:hAnsiTheme="majorHAnsi" w:cstheme="majorHAnsi"/>
                <w:i/>
              </w:rPr>
              <w:t>mo’omeheu</w:t>
            </w:r>
            <w:proofErr w:type="spellEnd"/>
          </w:p>
          <w:p w14:paraId="637A2173" w14:textId="27BCD59E" w:rsidR="00D138B4" w:rsidRPr="001E13E5" w:rsidRDefault="00D138B4" w:rsidP="00D138B4">
            <w:pPr>
              <w:pStyle w:val="TableParagraph"/>
              <w:spacing w:before="1" w:line="256" w:lineRule="exact"/>
              <w:ind w:left="103"/>
              <w:jc w:val="center"/>
              <w:rPr>
                <w:rFonts w:asciiTheme="majorHAnsi" w:hAnsiTheme="majorHAnsi" w:cstheme="majorHAnsi"/>
                <w:i/>
              </w:rPr>
            </w:pPr>
          </w:p>
        </w:tc>
        <w:tc>
          <w:tcPr>
            <w:tcW w:w="1185" w:type="dxa"/>
          </w:tcPr>
          <w:p w14:paraId="5F622C17" w14:textId="77777777" w:rsidR="00CB0881" w:rsidRPr="001E13E5" w:rsidRDefault="00CB0881" w:rsidP="00C2470E">
            <w:pPr>
              <w:pStyle w:val="TableParagraph"/>
              <w:spacing w:line="273" w:lineRule="exact"/>
              <w:ind w:left="102"/>
              <w:jc w:val="center"/>
              <w:rPr>
                <w:rFonts w:asciiTheme="majorHAnsi" w:hAnsiTheme="majorHAnsi" w:cstheme="majorHAnsi"/>
              </w:rPr>
            </w:pPr>
          </w:p>
          <w:p w14:paraId="54425D19" w14:textId="77777777" w:rsidR="00CB0881" w:rsidRPr="001E13E5" w:rsidRDefault="00CB0881" w:rsidP="00C2470E">
            <w:pPr>
              <w:pStyle w:val="TableParagraph"/>
              <w:spacing w:line="273" w:lineRule="exact"/>
              <w:ind w:left="102"/>
              <w:jc w:val="center"/>
              <w:rPr>
                <w:rFonts w:asciiTheme="majorHAnsi" w:hAnsiTheme="majorHAnsi" w:cstheme="majorHAnsi"/>
              </w:rPr>
            </w:pPr>
          </w:p>
          <w:p w14:paraId="10FA73C2" w14:textId="7E0380BF" w:rsidR="00CB0881" w:rsidRPr="001E13E5" w:rsidRDefault="00052608" w:rsidP="00C2470E">
            <w:pPr>
              <w:pStyle w:val="TableParagraph"/>
              <w:spacing w:line="273" w:lineRule="exact"/>
              <w:ind w:left="102"/>
              <w:jc w:val="center"/>
              <w:rPr>
                <w:rFonts w:asciiTheme="majorHAnsi" w:hAnsiTheme="majorHAnsi" w:cstheme="majorHAnsi"/>
              </w:rPr>
            </w:pPr>
            <w:r>
              <w:rPr>
                <w:rFonts w:asciiTheme="majorHAnsi" w:hAnsiTheme="majorHAnsi" w:cstheme="majorHAnsi"/>
              </w:rPr>
              <w:t>I</w:t>
            </w:r>
          </w:p>
          <w:p w14:paraId="73378DA0" w14:textId="24FDD63B" w:rsidR="00CB0881" w:rsidRPr="001E13E5" w:rsidRDefault="00CB0881" w:rsidP="00C2470E">
            <w:pPr>
              <w:pStyle w:val="TableParagraph"/>
              <w:spacing w:line="273" w:lineRule="exact"/>
              <w:jc w:val="center"/>
              <w:rPr>
                <w:rFonts w:asciiTheme="majorHAnsi" w:hAnsiTheme="majorHAnsi" w:cstheme="majorHAnsi"/>
              </w:rPr>
            </w:pPr>
          </w:p>
        </w:tc>
        <w:tc>
          <w:tcPr>
            <w:tcW w:w="1170" w:type="dxa"/>
          </w:tcPr>
          <w:p w14:paraId="35411D26" w14:textId="77777777" w:rsidR="00CB0881" w:rsidRPr="001E13E5" w:rsidRDefault="00CB0881" w:rsidP="00C2470E">
            <w:pPr>
              <w:pStyle w:val="TableParagraph"/>
              <w:spacing w:line="273" w:lineRule="exact"/>
              <w:ind w:left="100"/>
              <w:jc w:val="center"/>
              <w:rPr>
                <w:rFonts w:asciiTheme="majorHAnsi" w:hAnsiTheme="majorHAnsi" w:cstheme="majorHAnsi"/>
              </w:rPr>
            </w:pPr>
          </w:p>
          <w:p w14:paraId="1E08158C" w14:textId="77777777" w:rsidR="00CB0881" w:rsidRPr="001E13E5" w:rsidRDefault="00CB0881" w:rsidP="00C2470E">
            <w:pPr>
              <w:pStyle w:val="TableParagraph"/>
              <w:spacing w:line="273" w:lineRule="exact"/>
              <w:ind w:left="100"/>
              <w:jc w:val="center"/>
              <w:rPr>
                <w:rFonts w:asciiTheme="majorHAnsi" w:hAnsiTheme="majorHAnsi" w:cstheme="majorHAnsi"/>
              </w:rPr>
            </w:pPr>
          </w:p>
          <w:p w14:paraId="372F4E10" w14:textId="77777777" w:rsidR="00CB0881" w:rsidRPr="001E13E5" w:rsidRDefault="00CB0881" w:rsidP="00C2470E">
            <w:pPr>
              <w:pStyle w:val="TableParagraph"/>
              <w:spacing w:line="273" w:lineRule="exact"/>
              <w:ind w:left="100"/>
              <w:jc w:val="center"/>
              <w:rPr>
                <w:rFonts w:asciiTheme="majorHAnsi" w:hAnsiTheme="majorHAnsi" w:cstheme="majorHAnsi"/>
              </w:rPr>
            </w:pPr>
          </w:p>
          <w:p w14:paraId="2CD28A1D" w14:textId="5742492B" w:rsidR="00CB0881" w:rsidRPr="001E13E5" w:rsidRDefault="00CB0881" w:rsidP="00C2470E">
            <w:pPr>
              <w:pStyle w:val="TableParagraph"/>
              <w:spacing w:line="273" w:lineRule="exact"/>
              <w:ind w:left="100"/>
              <w:jc w:val="center"/>
              <w:rPr>
                <w:rFonts w:asciiTheme="majorHAnsi" w:hAnsiTheme="majorHAnsi" w:cstheme="majorHAnsi"/>
              </w:rPr>
            </w:pPr>
          </w:p>
        </w:tc>
        <w:tc>
          <w:tcPr>
            <w:tcW w:w="1170" w:type="dxa"/>
          </w:tcPr>
          <w:p w14:paraId="24094D42" w14:textId="77777777" w:rsidR="00CB0881" w:rsidRPr="001E13E5" w:rsidRDefault="00CB0881" w:rsidP="00C2470E">
            <w:pPr>
              <w:pStyle w:val="TableParagraph"/>
              <w:spacing w:line="273" w:lineRule="exact"/>
              <w:ind w:left="102"/>
              <w:jc w:val="center"/>
              <w:rPr>
                <w:rFonts w:asciiTheme="majorHAnsi" w:hAnsiTheme="majorHAnsi" w:cstheme="majorHAnsi"/>
              </w:rPr>
            </w:pPr>
          </w:p>
          <w:p w14:paraId="13E5A4D6" w14:textId="77777777" w:rsidR="00CB0881" w:rsidRPr="001E13E5" w:rsidRDefault="00CB0881" w:rsidP="00C2470E">
            <w:pPr>
              <w:pStyle w:val="TableParagraph"/>
              <w:spacing w:line="273" w:lineRule="exact"/>
              <w:ind w:left="102"/>
              <w:jc w:val="center"/>
              <w:rPr>
                <w:rFonts w:asciiTheme="majorHAnsi" w:hAnsiTheme="majorHAnsi" w:cstheme="majorHAnsi"/>
              </w:rPr>
            </w:pPr>
          </w:p>
          <w:p w14:paraId="6BF160A2" w14:textId="104ACA88" w:rsidR="00CB0881" w:rsidRPr="001E13E5" w:rsidRDefault="00052608" w:rsidP="00C2470E">
            <w:pPr>
              <w:pStyle w:val="TableParagraph"/>
              <w:spacing w:line="273" w:lineRule="exact"/>
              <w:ind w:left="102"/>
              <w:jc w:val="center"/>
              <w:rPr>
                <w:rFonts w:asciiTheme="majorHAnsi" w:hAnsiTheme="majorHAnsi" w:cstheme="majorHAnsi"/>
              </w:rPr>
            </w:pPr>
            <w:r>
              <w:rPr>
                <w:rFonts w:asciiTheme="majorHAnsi" w:hAnsiTheme="majorHAnsi" w:cstheme="majorHAnsi"/>
              </w:rPr>
              <w:t>I</w:t>
            </w:r>
          </w:p>
          <w:p w14:paraId="26151E37" w14:textId="618C1D06" w:rsidR="00CB0881" w:rsidRPr="001E13E5" w:rsidRDefault="00CB0881" w:rsidP="00C2470E">
            <w:pPr>
              <w:pStyle w:val="TableParagraph"/>
              <w:spacing w:line="273" w:lineRule="exact"/>
              <w:ind w:left="102"/>
              <w:jc w:val="center"/>
              <w:rPr>
                <w:rFonts w:asciiTheme="majorHAnsi" w:hAnsiTheme="majorHAnsi" w:cstheme="majorHAnsi"/>
              </w:rPr>
            </w:pPr>
          </w:p>
        </w:tc>
        <w:tc>
          <w:tcPr>
            <w:tcW w:w="1170" w:type="dxa"/>
          </w:tcPr>
          <w:p w14:paraId="1334E519" w14:textId="77777777" w:rsidR="00CB0881" w:rsidRPr="001E13E5" w:rsidRDefault="00CB0881" w:rsidP="00C2470E">
            <w:pPr>
              <w:pStyle w:val="TableParagraph"/>
              <w:spacing w:line="273" w:lineRule="exact"/>
              <w:ind w:left="102"/>
              <w:jc w:val="center"/>
              <w:rPr>
                <w:rFonts w:asciiTheme="majorHAnsi" w:hAnsiTheme="majorHAnsi" w:cstheme="majorHAnsi"/>
              </w:rPr>
            </w:pPr>
          </w:p>
          <w:p w14:paraId="6F459DA3" w14:textId="77777777" w:rsidR="00CB0881" w:rsidRPr="001E13E5" w:rsidRDefault="00CB0881" w:rsidP="00C2470E">
            <w:pPr>
              <w:pStyle w:val="TableParagraph"/>
              <w:spacing w:line="273" w:lineRule="exact"/>
              <w:ind w:left="102"/>
              <w:jc w:val="center"/>
              <w:rPr>
                <w:rFonts w:asciiTheme="majorHAnsi" w:hAnsiTheme="majorHAnsi" w:cstheme="majorHAnsi"/>
              </w:rPr>
            </w:pPr>
          </w:p>
          <w:p w14:paraId="5CBD60D6" w14:textId="77777777" w:rsidR="00CB0881" w:rsidRPr="001E13E5" w:rsidRDefault="00CB0881" w:rsidP="00C2470E">
            <w:pPr>
              <w:pStyle w:val="TableParagraph"/>
              <w:spacing w:line="273" w:lineRule="exact"/>
              <w:ind w:left="102"/>
              <w:jc w:val="center"/>
              <w:rPr>
                <w:rFonts w:asciiTheme="majorHAnsi" w:hAnsiTheme="majorHAnsi" w:cstheme="majorHAnsi"/>
              </w:rPr>
            </w:pPr>
          </w:p>
          <w:p w14:paraId="6838DDDD" w14:textId="5D495699" w:rsidR="00CB0881" w:rsidRPr="001E13E5" w:rsidRDefault="00CB0881" w:rsidP="00C2470E">
            <w:pPr>
              <w:pStyle w:val="TableParagraph"/>
              <w:spacing w:line="273" w:lineRule="exact"/>
              <w:ind w:left="102"/>
              <w:jc w:val="center"/>
              <w:rPr>
                <w:rFonts w:asciiTheme="majorHAnsi" w:hAnsiTheme="majorHAnsi" w:cstheme="majorHAnsi"/>
              </w:rPr>
            </w:pPr>
          </w:p>
        </w:tc>
        <w:tc>
          <w:tcPr>
            <w:tcW w:w="1170" w:type="dxa"/>
          </w:tcPr>
          <w:p w14:paraId="68A4453E" w14:textId="77777777" w:rsidR="00CB0881" w:rsidRPr="001E13E5" w:rsidRDefault="00CB0881" w:rsidP="00C2470E">
            <w:pPr>
              <w:pStyle w:val="TableParagraph"/>
              <w:spacing w:line="273" w:lineRule="exact"/>
              <w:ind w:left="103"/>
              <w:jc w:val="center"/>
              <w:rPr>
                <w:rFonts w:asciiTheme="majorHAnsi" w:hAnsiTheme="majorHAnsi" w:cstheme="majorHAnsi"/>
              </w:rPr>
            </w:pPr>
          </w:p>
          <w:p w14:paraId="01015330" w14:textId="77777777" w:rsidR="00CB0881" w:rsidRPr="001E13E5" w:rsidRDefault="00CB0881" w:rsidP="00C2470E">
            <w:pPr>
              <w:pStyle w:val="TableParagraph"/>
              <w:spacing w:line="273" w:lineRule="exact"/>
              <w:ind w:left="103"/>
              <w:jc w:val="center"/>
              <w:rPr>
                <w:rFonts w:asciiTheme="majorHAnsi" w:hAnsiTheme="majorHAnsi" w:cstheme="majorHAnsi"/>
              </w:rPr>
            </w:pPr>
          </w:p>
          <w:p w14:paraId="2AE10EFD" w14:textId="77777777" w:rsidR="00CB0881" w:rsidRPr="001E13E5" w:rsidRDefault="00CB0881" w:rsidP="00C2470E">
            <w:pPr>
              <w:pStyle w:val="TableParagraph"/>
              <w:spacing w:line="273" w:lineRule="exact"/>
              <w:ind w:left="103"/>
              <w:jc w:val="center"/>
              <w:rPr>
                <w:rFonts w:asciiTheme="majorHAnsi" w:hAnsiTheme="majorHAnsi" w:cstheme="majorHAnsi"/>
              </w:rPr>
            </w:pPr>
          </w:p>
          <w:p w14:paraId="452FAA9E" w14:textId="658FEB78" w:rsidR="00CB0881" w:rsidRPr="001E13E5" w:rsidRDefault="00CB0881" w:rsidP="00963F7D">
            <w:pPr>
              <w:pStyle w:val="TableParagraph"/>
              <w:spacing w:line="273" w:lineRule="exact"/>
              <w:ind w:left="103"/>
              <w:jc w:val="center"/>
              <w:rPr>
                <w:rFonts w:asciiTheme="majorHAnsi" w:hAnsiTheme="majorHAnsi" w:cstheme="majorHAnsi"/>
              </w:rPr>
            </w:pPr>
          </w:p>
          <w:p w14:paraId="50B15BA2" w14:textId="77777777" w:rsidR="00CB0881" w:rsidRPr="001E13E5" w:rsidRDefault="00CB0881" w:rsidP="00C2470E">
            <w:pPr>
              <w:pStyle w:val="TableParagraph"/>
              <w:spacing w:line="273" w:lineRule="exact"/>
              <w:ind w:left="103"/>
              <w:jc w:val="center"/>
              <w:rPr>
                <w:rFonts w:asciiTheme="majorHAnsi" w:hAnsiTheme="majorHAnsi" w:cstheme="majorHAnsi"/>
              </w:rPr>
            </w:pPr>
          </w:p>
        </w:tc>
      </w:tr>
      <w:tr w:rsidR="00CB0881" w:rsidRPr="001E13E5" w14:paraId="74AC0DF1" w14:textId="77777777" w:rsidTr="00CB0881">
        <w:trPr>
          <w:trHeight w:val="540"/>
        </w:trPr>
        <w:tc>
          <w:tcPr>
            <w:tcW w:w="3473" w:type="dxa"/>
          </w:tcPr>
          <w:p w14:paraId="3D9765EF" w14:textId="2CA89AF4" w:rsidR="00CB0881" w:rsidRPr="001E13E5" w:rsidRDefault="00CB0881" w:rsidP="00D138B4">
            <w:pPr>
              <w:pStyle w:val="TableParagraph"/>
              <w:spacing w:line="274" w:lineRule="exact"/>
              <w:jc w:val="center"/>
              <w:rPr>
                <w:rFonts w:asciiTheme="majorHAnsi" w:hAnsiTheme="majorHAnsi" w:cstheme="majorHAnsi"/>
              </w:rPr>
            </w:pPr>
            <w:r w:rsidRPr="001E13E5">
              <w:rPr>
                <w:rFonts w:asciiTheme="majorHAnsi" w:hAnsiTheme="majorHAnsi" w:cstheme="majorHAnsi"/>
              </w:rPr>
              <w:t>4. Care Across the Lifespan</w:t>
            </w:r>
          </w:p>
          <w:p w14:paraId="3090C52A" w14:textId="778683F8" w:rsidR="00CB0881" w:rsidRPr="001E13E5" w:rsidRDefault="00CB0881" w:rsidP="00D138B4">
            <w:pPr>
              <w:pStyle w:val="TableParagraph"/>
              <w:spacing w:line="257" w:lineRule="exact"/>
              <w:ind w:left="103"/>
              <w:jc w:val="center"/>
              <w:rPr>
                <w:rFonts w:asciiTheme="majorHAnsi" w:hAnsiTheme="majorHAnsi" w:cstheme="majorHAnsi"/>
                <w:i/>
              </w:rPr>
            </w:pPr>
            <w:r w:rsidRPr="001E13E5">
              <w:rPr>
                <w:rFonts w:asciiTheme="majorHAnsi" w:hAnsiTheme="majorHAnsi" w:cstheme="majorHAnsi"/>
                <w:i/>
              </w:rPr>
              <w:t xml:space="preserve">Ka </w:t>
            </w:r>
            <w:proofErr w:type="spellStart"/>
            <w:r w:rsidRPr="001E13E5">
              <w:rPr>
                <w:rFonts w:asciiTheme="majorHAnsi" w:hAnsiTheme="majorHAnsi" w:cstheme="majorHAnsi"/>
                <w:i/>
              </w:rPr>
              <w:t>malama</w:t>
            </w:r>
            <w:proofErr w:type="spellEnd"/>
            <w:r w:rsidRPr="001E13E5">
              <w:rPr>
                <w:rFonts w:asciiTheme="majorHAnsi" w:hAnsiTheme="majorHAnsi" w:cstheme="majorHAnsi"/>
                <w:i/>
              </w:rPr>
              <w:t xml:space="preserve"> </w:t>
            </w:r>
            <w:proofErr w:type="spellStart"/>
            <w:r w:rsidRPr="001E13E5">
              <w:rPr>
                <w:rFonts w:asciiTheme="majorHAnsi" w:hAnsiTheme="majorHAnsi" w:cstheme="majorHAnsi"/>
                <w:i/>
              </w:rPr>
              <w:t>olakino</w:t>
            </w:r>
            <w:proofErr w:type="spellEnd"/>
            <w:r w:rsidRPr="001E13E5">
              <w:rPr>
                <w:rFonts w:asciiTheme="majorHAnsi" w:hAnsiTheme="majorHAnsi" w:cstheme="majorHAnsi"/>
                <w:i/>
              </w:rPr>
              <w:t xml:space="preserve"> o ka </w:t>
            </w:r>
            <w:proofErr w:type="spellStart"/>
            <w:r w:rsidRPr="001E13E5">
              <w:rPr>
                <w:rFonts w:asciiTheme="majorHAnsi" w:hAnsiTheme="majorHAnsi" w:cstheme="majorHAnsi"/>
                <w:i/>
              </w:rPr>
              <w:t>wa</w:t>
            </w:r>
            <w:proofErr w:type="spellEnd"/>
            <w:r w:rsidRPr="001E13E5">
              <w:rPr>
                <w:rFonts w:asciiTheme="majorHAnsi" w:hAnsiTheme="majorHAnsi" w:cstheme="majorHAnsi"/>
                <w:i/>
              </w:rPr>
              <w:t xml:space="preserve"> </w:t>
            </w:r>
            <w:proofErr w:type="spellStart"/>
            <w:r w:rsidRPr="001E13E5">
              <w:rPr>
                <w:rFonts w:asciiTheme="majorHAnsi" w:hAnsiTheme="majorHAnsi" w:cstheme="majorHAnsi"/>
                <w:i/>
              </w:rPr>
              <w:t>ola</w:t>
            </w:r>
            <w:proofErr w:type="spellEnd"/>
          </w:p>
        </w:tc>
        <w:tc>
          <w:tcPr>
            <w:tcW w:w="1185" w:type="dxa"/>
          </w:tcPr>
          <w:p w14:paraId="3CE8B280" w14:textId="77777777" w:rsidR="00CB0881" w:rsidRPr="001E13E5" w:rsidRDefault="00CB0881" w:rsidP="00C2470E">
            <w:pPr>
              <w:pStyle w:val="TableParagraph"/>
              <w:ind w:left="102"/>
              <w:jc w:val="center"/>
              <w:rPr>
                <w:rFonts w:asciiTheme="majorHAnsi" w:hAnsiTheme="majorHAnsi" w:cstheme="majorHAnsi"/>
              </w:rPr>
            </w:pPr>
          </w:p>
          <w:p w14:paraId="4614B4F6" w14:textId="676F11A6" w:rsidR="00CB0881" w:rsidRPr="001E13E5" w:rsidRDefault="00052608" w:rsidP="00C2470E">
            <w:pPr>
              <w:pStyle w:val="TableParagraph"/>
              <w:ind w:left="102"/>
              <w:jc w:val="center"/>
              <w:rPr>
                <w:rFonts w:asciiTheme="majorHAnsi" w:hAnsiTheme="majorHAnsi" w:cstheme="majorHAnsi"/>
              </w:rPr>
            </w:pPr>
            <w:r>
              <w:rPr>
                <w:rFonts w:asciiTheme="majorHAnsi" w:hAnsiTheme="majorHAnsi" w:cstheme="majorHAnsi"/>
              </w:rPr>
              <w:t>I</w:t>
            </w:r>
          </w:p>
        </w:tc>
        <w:tc>
          <w:tcPr>
            <w:tcW w:w="1170" w:type="dxa"/>
          </w:tcPr>
          <w:p w14:paraId="236F20C1" w14:textId="77777777" w:rsidR="00CB0881" w:rsidRPr="001E13E5" w:rsidRDefault="00CB0881" w:rsidP="00C2470E">
            <w:pPr>
              <w:pStyle w:val="TableParagraph"/>
              <w:ind w:left="100"/>
              <w:jc w:val="center"/>
              <w:rPr>
                <w:rFonts w:asciiTheme="majorHAnsi" w:hAnsiTheme="majorHAnsi" w:cstheme="majorHAnsi"/>
              </w:rPr>
            </w:pPr>
          </w:p>
          <w:p w14:paraId="7948485A" w14:textId="453C311A" w:rsidR="00CB0881" w:rsidRPr="001E13E5" w:rsidRDefault="00CB0881" w:rsidP="00C2470E">
            <w:pPr>
              <w:pStyle w:val="TableParagraph"/>
              <w:ind w:left="100"/>
              <w:jc w:val="center"/>
              <w:rPr>
                <w:rFonts w:asciiTheme="majorHAnsi" w:hAnsiTheme="majorHAnsi" w:cstheme="majorHAnsi"/>
              </w:rPr>
            </w:pPr>
          </w:p>
        </w:tc>
        <w:tc>
          <w:tcPr>
            <w:tcW w:w="1170" w:type="dxa"/>
          </w:tcPr>
          <w:p w14:paraId="650CA665" w14:textId="77777777" w:rsidR="00CB0881" w:rsidRPr="001E13E5" w:rsidRDefault="00CB0881" w:rsidP="00C2470E">
            <w:pPr>
              <w:pStyle w:val="TableParagraph"/>
              <w:ind w:left="102"/>
              <w:jc w:val="center"/>
              <w:rPr>
                <w:rFonts w:asciiTheme="majorHAnsi" w:hAnsiTheme="majorHAnsi" w:cstheme="majorHAnsi"/>
              </w:rPr>
            </w:pPr>
          </w:p>
          <w:p w14:paraId="31585AB7" w14:textId="31349D85" w:rsidR="00CB0881" w:rsidRPr="001E13E5" w:rsidRDefault="00CB0881" w:rsidP="00C2470E">
            <w:pPr>
              <w:pStyle w:val="TableParagraph"/>
              <w:ind w:left="102"/>
              <w:jc w:val="center"/>
              <w:rPr>
                <w:rFonts w:asciiTheme="majorHAnsi" w:hAnsiTheme="majorHAnsi" w:cstheme="majorHAnsi"/>
              </w:rPr>
            </w:pPr>
          </w:p>
        </w:tc>
        <w:tc>
          <w:tcPr>
            <w:tcW w:w="1170" w:type="dxa"/>
          </w:tcPr>
          <w:p w14:paraId="259CF925" w14:textId="77777777" w:rsidR="00CB0881" w:rsidRPr="001E13E5" w:rsidRDefault="00CB0881" w:rsidP="00C2470E">
            <w:pPr>
              <w:pStyle w:val="TableParagraph"/>
              <w:ind w:left="102"/>
              <w:jc w:val="center"/>
              <w:rPr>
                <w:rFonts w:asciiTheme="majorHAnsi" w:hAnsiTheme="majorHAnsi" w:cstheme="majorHAnsi"/>
              </w:rPr>
            </w:pPr>
          </w:p>
          <w:p w14:paraId="120ED20B" w14:textId="4A8BC072" w:rsidR="00CB0881" w:rsidRPr="001E13E5" w:rsidRDefault="00CB0881" w:rsidP="00C2470E">
            <w:pPr>
              <w:pStyle w:val="TableParagraph"/>
              <w:ind w:left="102"/>
              <w:jc w:val="center"/>
              <w:rPr>
                <w:rFonts w:asciiTheme="majorHAnsi" w:hAnsiTheme="majorHAnsi" w:cstheme="majorHAnsi"/>
              </w:rPr>
            </w:pPr>
          </w:p>
          <w:p w14:paraId="5D9C9C0D" w14:textId="77777777" w:rsidR="00CB0881" w:rsidRPr="001E13E5" w:rsidRDefault="00CB0881" w:rsidP="00C2470E">
            <w:pPr>
              <w:pStyle w:val="TableParagraph"/>
              <w:ind w:left="102"/>
              <w:jc w:val="center"/>
              <w:rPr>
                <w:rFonts w:asciiTheme="majorHAnsi" w:hAnsiTheme="majorHAnsi" w:cstheme="majorHAnsi"/>
              </w:rPr>
            </w:pPr>
          </w:p>
        </w:tc>
        <w:tc>
          <w:tcPr>
            <w:tcW w:w="1170" w:type="dxa"/>
          </w:tcPr>
          <w:p w14:paraId="5C1B976E" w14:textId="77777777" w:rsidR="00CB0881" w:rsidRPr="001E13E5" w:rsidRDefault="00CB0881" w:rsidP="00C2470E">
            <w:pPr>
              <w:pStyle w:val="TableParagraph"/>
              <w:ind w:left="103"/>
              <w:jc w:val="center"/>
              <w:rPr>
                <w:rFonts w:asciiTheme="majorHAnsi" w:hAnsiTheme="majorHAnsi" w:cstheme="majorHAnsi"/>
              </w:rPr>
            </w:pPr>
          </w:p>
          <w:p w14:paraId="298D48B4" w14:textId="6E62BA0A" w:rsidR="00CB0881" w:rsidRPr="001E13E5" w:rsidRDefault="00CB0881" w:rsidP="00C2470E">
            <w:pPr>
              <w:pStyle w:val="TableParagraph"/>
              <w:ind w:left="103"/>
              <w:jc w:val="center"/>
              <w:rPr>
                <w:rFonts w:asciiTheme="majorHAnsi" w:hAnsiTheme="majorHAnsi" w:cstheme="majorHAnsi"/>
              </w:rPr>
            </w:pPr>
          </w:p>
        </w:tc>
      </w:tr>
      <w:tr w:rsidR="00C960CE" w:rsidRPr="001E13E5" w14:paraId="66A9E248" w14:textId="77777777" w:rsidTr="00CB0881">
        <w:trPr>
          <w:trHeight w:val="540"/>
        </w:trPr>
        <w:tc>
          <w:tcPr>
            <w:tcW w:w="3473" w:type="dxa"/>
          </w:tcPr>
          <w:p w14:paraId="6C6E29E8" w14:textId="5CE6E325" w:rsidR="00C960CE" w:rsidRPr="000028BA" w:rsidRDefault="00EF425F" w:rsidP="00044F00">
            <w:pPr>
              <w:pStyle w:val="TableParagraph"/>
              <w:spacing w:line="274" w:lineRule="exact"/>
              <w:jc w:val="center"/>
              <w:rPr>
                <w:rFonts w:asciiTheme="majorHAnsi" w:hAnsiTheme="majorHAnsi" w:cstheme="majorHAnsi"/>
                <w:b/>
                <w:bCs/>
                <w:sz w:val="24"/>
                <w:szCs w:val="24"/>
              </w:rPr>
            </w:pPr>
            <w:r w:rsidRPr="000028BA">
              <w:rPr>
                <w:rFonts w:asciiTheme="majorHAnsi" w:hAnsiTheme="majorHAnsi" w:cstheme="majorHAnsi"/>
                <w:b/>
                <w:sz w:val="24"/>
                <w:szCs w:val="24"/>
              </w:rPr>
              <w:t>Marianist Values</w:t>
            </w:r>
          </w:p>
        </w:tc>
        <w:tc>
          <w:tcPr>
            <w:tcW w:w="1185" w:type="dxa"/>
          </w:tcPr>
          <w:p w14:paraId="1687F410" w14:textId="77777777" w:rsidR="00EF425F" w:rsidRPr="000028BA" w:rsidRDefault="00EF425F" w:rsidP="00EF425F">
            <w:pPr>
              <w:pStyle w:val="TableParagraph"/>
              <w:spacing w:line="272" w:lineRule="exact"/>
              <w:ind w:left="102"/>
              <w:jc w:val="center"/>
              <w:rPr>
                <w:rFonts w:asciiTheme="majorHAnsi" w:hAnsiTheme="majorHAnsi" w:cstheme="majorHAnsi"/>
                <w:b/>
                <w:sz w:val="24"/>
                <w:szCs w:val="24"/>
              </w:rPr>
            </w:pPr>
            <w:r w:rsidRPr="000028BA">
              <w:rPr>
                <w:rFonts w:asciiTheme="majorHAnsi" w:hAnsiTheme="majorHAnsi" w:cstheme="majorHAnsi"/>
                <w:b/>
                <w:sz w:val="24"/>
                <w:szCs w:val="24"/>
              </w:rPr>
              <w:t xml:space="preserve">CLO </w:t>
            </w:r>
          </w:p>
          <w:p w14:paraId="594A8C8F" w14:textId="78AAC321" w:rsidR="00C960CE" w:rsidRPr="000028BA" w:rsidRDefault="00EF425F" w:rsidP="00EF425F">
            <w:pPr>
              <w:pStyle w:val="TableParagraph"/>
              <w:ind w:left="102"/>
              <w:jc w:val="center"/>
              <w:rPr>
                <w:rFonts w:asciiTheme="majorHAnsi" w:hAnsiTheme="majorHAnsi" w:cstheme="majorHAnsi"/>
                <w:sz w:val="24"/>
                <w:szCs w:val="24"/>
              </w:rPr>
            </w:pPr>
            <w:r w:rsidRPr="000028BA">
              <w:rPr>
                <w:rFonts w:asciiTheme="majorHAnsi" w:hAnsiTheme="majorHAnsi" w:cstheme="majorHAnsi"/>
                <w:b/>
                <w:sz w:val="24"/>
                <w:szCs w:val="24"/>
              </w:rPr>
              <w:t>1</w:t>
            </w:r>
          </w:p>
        </w:tc>
        <w:tc>
          <w:tcPr>
            <w:tcW w:w="1170" w:type="dxa"/>
          </w:tcPr>
          <w:p w14:paraId="4E223A8D" w14:textId="77777777" w:rsidR="00EF425F" w:rsidRPr="000028BA" w:rsidRDefault="00EF425F" w:rsidP="00EF425F">
            <w:pPr>
              <w:pStyle w:val="TableParagraph"/>
              <w:spacing w:line="272" w:lineRule="exact"/>
              <w:ind w:left="100"/>
              <w:jc w:val="center"/>
              <w:rPr>
                <w:rFonts w:asciiTheme="majorHAnsi" w:hAnsiTheme="majorHAnsi" w:cstheme="majorHAnsi"/>
                <w:b/>
                <w:sz w:val="24"/>
                <w:szCs w:val="24"/>
              </w:rPr>
            </w:pPr>
            <w:r w:rsidRPr="000028BA">
              <w:rPr>
                <w:rFonts w:asciiTheme="majorHAnsi" w:hAnsiTheme="majorHAnsi" w:cstheme="majorHAnsi"/>
                <w:b/>
                <w:sz w:val="24"/>
                <w:szCs w:val="24"/>
              </w:rPr>
              <w:t>CLO</w:t>
            </w:r>
          </w:p>
          <w:p w14:paraId="1BFF3DB7" w14:textId="122D2425" w:rsidR="00C960CE" w:rsidRPr="000028BA" w:rsidRDefault="00EF425F" w:rsidP="00EF425F">
            <w:pPr>
              <w:pStyle w:val="TableParagraph"/>
              <w:ind w:left="100"/>
              <w:jc w:val="center"/>
              <w:rPr>
                <w:rFonts w:asciiTheme="majorHAnsi" w:hAnsiTheme="majorHAnsi" w:cstheme="majorHAnsi"/>
                <w:sz w:val="24"/>
                <w:szCs w:val="24"/>
              </w:rPr>
            </w:pPr>
            <w:r w:rsidRPr="000028BA">
              <w:rPr>
                <w:rFonts w:asciiTheme="majorHAnsi" w:hAnsiTheme="majorHAnsi" w:cstheme="majorHAnsi"/>
                <w:b/>
                <w:sz w:val="24"/>
                <w:szCs w:val="24"/>
              </w:rPr>
              <w:t>2</w:t>
            </w:r>
          </w:p>
        </w:tc>
        <w:tc>
          <w:tcPr>
            <w:tcW w:w="1170" w:type="dxa"/>
          </w:tcPr>
          <w:p w14:paraId="3AE08669" w14:textId="77777777" w:rsidR="00EF425F" w:rsidRPr="000028BA" w:rsidRDefault="00EF425F" w:rsidP="00EF425F">
            <w:pPr>
              <w:pStyle w:val="TableParagraph"/>
              <w:spacing w:line="272" w:lineRule="exact"/>
              <w:ind w:left="102"/>
              <w:jc w:val="center"/>
              <w:rPr>
                <w:rFonts w:asciiTheme="majorHAnsi" w:hAnsiTheme="majorHAnsi" w:cstheme="majorHAnsi"/>
                <w:b/>
                <w:sz w:val="24"/>
                <w:szCs w:val="24"/>
              </w:rPr>
            </w:pPr>
            <w:r w:rsidRPr="000028BA">
              <w:rPr>
                <w:rFonts w:asciiTheme="majorHAnsi" w:hAnsiTheme="majorHAnsi" w:cstheme="majorHAnsi"/>
                <w:b/>
                <w:sz w:val="24"/>
                <w:szCs w:val="24"/>
              </w:rPr>
              <w:t>CLO</w:t>
            </w:r>
          </w:p>
          <w:p w14:paraId="29EF614F" w14:textId="52914C00" w:rsidR="00C960CE" w:rsidRPr="000028BA" w:rsidRDefault="00EF425F" w:rsidP="00EF425F">
            <w:pPr>
              <w:pStyle w:val="TableParagraph"/>
              <w:ind w:left="102"/>
              <w:jc w:val="center"/>
              <w:rPr>
                <w:rFonts w:asciiTheme="majorHAnsi" w:hAnsiTheme="majorHAnsi" w:cstheme="majorHAnsi"/>
                <w:sz w:val="24"/>
                <w:szCs w:val="24"/>
              </w:rPr>
            </w:pPr>
            <w:r w:rsidRPr="000028BA">
              <w:rPr>
                <w:rFonts w:asciiTheme="majorHAnsi" w:hAnsiTheme="majorHAnsi" w:cstheme="majorHAnsi"/>
                <w:b/>
                <w:sz w:val="24"/>
                <w:szCs w:val="24"/>
              </w:rPr>
              <w:t>3</w:t>
            </w:r>
          </w:p>
        </w:tc>
        <w:tc>
          <w:tcPr>
            <w:tcW w:w="1170" w:type="dxa"/>
          </w:tcPr>
          <w:p w14:paraId="56D7BC61" w14:textId="77777777" w:rsidR="00EF425F" w:rsidRPr="000028BA" w:rsidRDefault="00EF425F" w:rsidP="00EF425F">
            <w:pPr>
              <w:pStyle w:val="TableParagraph"/>
              <w:spacing w:line="272" w:lineRule="exact"/>
              <w:ind w:left="102"/>
              <w:jc w:val="center"/>
              <w:rPr>
                <w:rFonts w:asciiTheme="majorHAnsi" w:hAnsiTheme="majorHAnsi" w:cstheme="majorHAnsi"/>
                <w:b/>
                <w:sz w:val="24"/>
                <w:szCs w:val="24"/>
              </w:rPr>
            </w:pPr>
            <w:r w:rsidRPr="000028BA">
              <w:rPr>
                <w:rFonts w:asciiTheme="majorHAnsi" w:hAnsiTheme="majorHAnsi" w:cstheme="majorHAnsi"/>
                <w:b/>
                <w:sz w:val="24"/>
                <w:szCs w:val="24"/>
              </w:rPr>
              <w:t>CLO</w:t>
            </w:r>
          </w:p>
          <w:p w14:paraId="5F74E6A5" w14:textId="2D62CBDA" w:rsidR="00C960CE" w:rsidRPr="000028BA" w:rsidRDefault="00EF425F" w:rsidP="00EF425F">
            <w:pPr>
              <w:pStyle w:val="TableParagraph"/>
              <w:ind w:left="102"/>
              <w:jc w:val="center"/>
              <w:rPr>
                <w:rFonts w:asciiTheme="majorHAnsi" w:hAnsiTheme="majorHAnsi" w:cstheme="majorHAnsi"/>
                <w:sz w:val="24"/>
                <w:szCs w:val="24"/>
              </w:rPr>
            </w:pPr>
            <w:r w:rsidRPr="000028BA">
              <w:rPr>
                <w:rFonts w:asciiTheme="majorHAnsi" w:hAnsiTheme="majorHAnsi" w:cstheme="majorHAnsi"/>
                <w:b/>
                <w:sz w:val="24"/>
                <w:szCs w:val="24"/>
              </w:rPr>
              <w:t>4</w:t>
            </w:r>
          </w:p>
        </w:tc>
        <w:tc>
          <w:tcPr>
            <w:tcW w:w="1170" w:type="dxa"/>
          </w:tcPr>
          <w:p w14:paraId="4D3AB383" w14:textId="77777777" w:rsidR="00EF425F" w:rsidRPr="000028BA" w:rsidRDefault="00EF425F" w:rsidP="00EF425F">
            <w:pPr>
              <w:pStyle w:val="TableParagraph"/>
              <w:spacing w:line="272" w:lineRule="exact"/>
              <w:ind w:left="103"/>
              <w:jc w:val="center"/>
              <w:rPr>
                <w:rFonts w:asciiTheme="majorHAnsi" w:hAnsiTheme="majorHAnsi" w:cstheme="majorHAnsi"/>
                <w:b/>
                <w:sz w:val="24"/>
                <w:szCs w:val="24"/>
              </w:rPr>
            </w:pPr>
            <w:r w:rsidRPr="000028BA">
              <w:rPr>
                <w:rFonts w:asciiTheme="majorHAnsi" w:hAnsiTheme="majorHAnsi" w:cstheme="majorHAnsi"/>
                <w:b/>
                <w:sz w:val="24"/>
                <w:szCs w:val="24"/>
              </w:rPr>
              <w:t>CLO</w:t>
            </w:r>
          </w:p>
          <w:p w14:paraId="22C124B4" w14:textId="600590D0" w:rsidR="00C960CE" w:rsidRPr="000028BA" w:rsidRDefault="00EF425F" w:rsidP="00EF425F">
            <w:pPr>
              <w:pStyle w:val="TableParagraph"/>
              <w:ind w:left="103"/>
              <w:jc w:val="center"/>
              <w:rPr>
                <w:rFonts w:asciiTheme="majorHAnsi" w:hAnsiTheme="majorHAnsi" w:cstheme="majorHAnsi"/>
                <w:sz w:val="24"/>
                <w:szCs w:val="24"/>
              </w:rPr>
            </w:pPr>
            <w:r w:rsidRPr="000028BA">
              <w:rPr>
                <w:rFonts w:asciiTheme="majorHAnsi" w:hAnsiTheme="majorHAnsi" w:cstheme="majorHAnsi"/>
                <w:b/>
                <w:sz w:val="24"/>
                <w:szCs w:val="24"/>
              </w:rPr>
              <w:t>5</w:t>
            </w:r>
          </w:p>
        </w:tc>
      </w:tr>
      <w:tr w:rsidR="00C960CE" w:rsidRPr="001E13E5" w14:paraId="20CA1F66" w14:textId="77777777" w:rsidTr="00CB0881">
        <w:trPr>
          <w:trHeight w:val="540"/>
        </w:trPr>
        <w:tc>
          <w:tcPr>
            <w:tcW w:w="3473" w:type="dxa"/>
          </w:tcPr>
          <w:p w14:paraId="6AB0C552" w14:textId="3EF92750" w:rsidR="00033BCE" w:rsidRPr="00D138B4" w:rsidRDefault="001409AF" w:rsidP="00D138B4">
            <w:pPr>
              <w:pStyle w:val="NormalWeb"/>
              <w:numPr>
                <w:ilvl w:val="0"/>
                <w:numId w:val="38"/>
              </w:numPr>
              <w:spacing w:before="0" w:beforeAutospacing="0" w:after="0" w:afterAutospacing="0"/>
              <w:ind w:right="180"/>
              <w:textAlignment w:val="baseline"/>
              <w:rPr>
                <w:rFonts w:asciiTheme="majorHAnsi" w:hAnsiTheme="majorHAnsi" w:cstheme="majorHAnsi"/>
                <w:color w:val="000000"/>
                <w:sz w:val="22"/>
                <w:szCs w:val="22"/>
              </w:rPr>
            </w:pPr>
            <w:r w:rsidRPr="003A1909">
              <w:rPr>
                <w:rFonts w:asciiTheme="majorHAnsi" w:hAnsiTheme="majorHAnsi" w:cstheme="majorHAnsi"/>
                <w:color w:val="000000"/>
                <w:sz w:val="22"/>
                <w:szCs w:val="22"/>
              </w:rPr>
              <w:t>Education for formation in faith</w:t>
            </w:r>
          </w:p>
        </w:tc>
        <w:tc>
          <w:tcPr>
            <w:tcW w:w="1185" w:type="dxa"/>
          </w:tcPr>
          <w:p w14:paraId="2C15B7F7" w14:textId="77777777" w:rsidR="00A02E3A" w:rsidRDefault="00A02E3A" w:rsidP="00C2470E">
            <w:pPr>
              <w:pStyle w:val="TableParagraph"/>
              <w:ind w:left="102"/>
              <w:jc w:val="center"/>
              <w:rPr>
                <w:rFonts w:asciiTheme="majorHAnsi" w:hAnsiTheme="majorHAnsi" w:cstheme="majorHAnsi"/>
              </w:rPr>
            </w:pPr>
          </w:p>
          <w:p w14:paraId="1A8EB9E0" w14:textId="6C4B9EBD" w:rsidR="00C960CE" w:rsidRPr="001E13E5" w:rsidRDefault="00A02E3A" w:rsidP="004B2FB5">
            <w:pPr>
              <w:pStyle w:val="TableParagraph"/>
              <w:ind w:left="102"/>
              <w:jc w:val="center"/>
              <w:rPr>
                <w:rFonts w:asciiTheme="majorHAnsi" w:hAnsiTheme="majorHAnsi" w:cstheme="majorHAnsi"/>
              </w:rPr>
            </w:pPr>
            <w:r>
              <w:rPr>
                <w:rFonts w:asciiTheme="majorHAnsi" w:hAnsiTheme="majorHAnsi" w:cstheme="majorHAnsi"/>
              </w:rPr>
              <w:t>I</w:t>
            </w:r>
          </w:p>
        </w:tc>
        <w:tc>
          <w:tcPr>
            <w:tcW w:w="1170" w:type="dxa"/>
          </w:tcPr>
          <w:p w14:paraId="707D8D1B" w14:textId="77777777" w:rsidR="00C960CE" w:rsidRPr="001E13E5" w:rsidRDefault="00C960CE" w:rsidP="00C2470E">
            <w:pPr>
              <w:pStyle w:val="TableParagraph"/>
              <w:ind w:left="100"/>
              <w:jc w:val="center"/>
              <w:rPr>
                <w:rFonts w:asciiTheme="majorHAnsi" w:hAnsiTheme="majorHAnsi" w:cstheme="majorHAnsi"/>
              </w:rPr>
            </w:pPr>
          </w:p>
        </w:tc>
        <w:tc>
          <w:tcPr>
            <w:tcW w:w="1170" w:type="dxa"/>
          </w:tcPr>
          <w:p w14:paraId="1E0A457C" w14:textId="77777777" w:rsidR="004B2FB5" w:rsidRDefault="004B2FB5" w:rsidP="00C2470E">
            <w:pPr>
              <w:pStyle w:val="TableParagraph"/>
              <w:ind w:left="102"/>
              <w:jc w:val="center"/>
              <w:rPr>
                <w:rFonts w:asciiTheme="majorHAnsi" w:hAnsiTheme="majorHAnsi" w:cstheme="majorHAnsi"/>
              </w:rPr>
            </w:pPr>
          </w:p>
          <w:p w14:paraId="1B9B30A2" w14:textId="24885AA6" w:rsidR="00C960CE" w:rsidRPr="001E13E5" w:rsidRDefault="00A02E3A" w:rsidP="00C2470E">
            <w:pPr>
              <w:pStyle w:val="TableParagraph"/>
              <w:ind w:left="102"/>
              <w:jc w:val="center"/>
              <w:rPr>
                <w:rFonts w:asciiTheme="majorHAnsi" w:hAnsiTheme="majorHAnsi" w:cstheme="majorHAnsi"/>
              </w:rPr>
            </w:pPr>
            <w:r>
              <w:rPr>
                <w:rFonts w:asciiTheme="majorHAnsi" w:hAnsiTheme="majorHAnsi" w:cstheme="majorHAnsi"/>
              </w:rPr>
              <w:t>I</w:t>
            </w:r>
          </w:p>
        </w:tc>
        <w:tc>
          <w:tcPr>
            <w:tcW w:w="1170" w:type="dxa"/>
          </w:tcPr>
          <w:p w14:paraId="2BA57904" w14:textId="77777777" w:rsidR="00C960CE" w:rsidRPr="001E13E5" w:rsidRDefault="00C960CE" w:rsidP="00C2470E">
            <w:pPr>
              <w:pStyle w:val="TableParagraph"/>
              <w:ind w:left="102"/>
              <w:jc w:val="center"/>
              <w:rPr>
                <w:rFonts w:asciiTheme="majorHAnsi" w:hAnsiTheme="majorHAnsi" w:cstheme="majorHAnsi"/>
              </w:rPr>
            </w:pPr>
          </w:p>
        </w:tc>
        <w:tc>
          <w:tcPr>
            <w:tcW w:w="1170" w:type="dxa"/>
          </w:tcPr>
          <w:p w14:paraId="062050D8" w14:textId="77777777" w:rsidR="00C960CE" w:rsidRPr="001E13E5" w:rsidRDefault="00C960CE" w:rsidP="00C2470E">
            <w:pPr>
              <w:pStyle w:val="TableParagraph"/>
              <w:ind w:left="103"/>
              <w:jc w:val="center"/>
              <w:rPr>
                <w:rFonts w:asciiTheme="majorHAnsi" w:hAnsiTheme="majorHAnsi" w:cstheme="majorHAnsi"/>
              </w:rPr>
            </w:pPr>
          </w:p>
        </w:tc>
      </w:tr>
      <w:tr w:rsidR="00C960CE" w:rsidRPr="001E13E5" w14:paraId="343E3F48" w14:textId="77777777" w:rsidTr="00CB0881">
        <w:trPr>
          <w:trHeight w:val="540"/>
        </w:trPr>
        <w:tc>
          <w:tcPr>
            <w:tcW w:w="3473" w:type="dxa"/>
          </w:tcPr>
          <w:p w14:paraId="2DE9ACE0" w14:textId="479DAF2E" w:rsidR="00033BCE" w:rsidRPr="00D138B4" w:rsidRDefault="001409AF" w:rsidP="00D138B4">
            <w:pPr>
              <w:pStyle w:val="NormalWeb"/>
              <w:numPr>
                <w:ilvl w:val="0"/>
                <w:numId w:val="38"/>
              </w:numPr>
              <w:spacing w:before="0" w:beforeAutospacing="0" w:after="0" w:afterAutospacing="0"/>
              <w:ind w:right="180"/>
              <w:textAlignment w:val="baseline"/>
              <w:rPr>
                <w:rFonts w:asciiTheme="majorHAnsi" w:hAnsiTheme="majorHAnsi" w:cstheme="majorHAnsi"/>
                <w:color w:val="000000"/>
                <w:sz w:val="22"/>
                <w:szCs w:val="22"/>
              </w:rPr>
            </w:pPr>
            <w:r w:rsidRPr="003A1909">
              <w:rPr>
                <w:rFonts w:asciiTheme="majorHAnsi" w:hAnsiTheme="majorHAnsi" w:cstheme="majorHAnsi"/>
                <w:color w:val="000000"/>
                <w:sz w:val="22"/>
                <w:szCs w:val="22"/>
              </w:rPr>
              <w:t>Provide an integral, quality</w:t>
            </w:r>
            <w:r>
              <w:rPr>
                <w:rFonts w:asciiTheme="majorHAnsi" w:hAnsiTheme="majorHAnsi" w:cstheme="majorHAnsi"/>
                <w:color w:val="000000"/>
                <w:sz w:val="22"/>
                <w:szCs w:val="22"/>
              </w:rPr>
              <w:t xml:space="preserve"> </w:t>
            </w:r>
            <w:r w:rsidRPr="003A1909">
              <w:rPr>
                <w:rFonts w:asciiTheme="majorHAnsi" w:hAnsiTheme="majorHAnsi" w:cstheme="majorHAnsi"/>
                <w:color w:val="000000"/>
                <w:sz w:val="22"/>
                <w:szCs w:val="22"/>
              </w:rPr>
              <w:t>education</w:t>
            </w:r>
          </w:p>
        </w:tc>
        <w:tc>
          <w:tcPr>
            <w:tcW w:w="1185" w:type="dxa"/>
          </w:tcPr>
          <w:p w14:paraId="7899C87E" w14:textId="77777777" w:rsidR="00C960CE" w:rsidRPr="001E13E5" w:rsidRDefault="00C960CE" w:rsidP="00C2470E">
            <w:pPr>
              <w:pStyle w:val="TableParagraph"/>
              <w:ind w:left="102"/>
              <w:jc w:val="center"/>
              <w:rPr>
                <w:rFonts w:asciiTheme="majorHAnsi" w:hAnsiTheme="majorHAnsi" w:cstheme="majorHAnsi"/>
              </w:rPr>
            </w:pPr>
          </w:p>
        </w:tc>
        <w:tc>
          <w:tcPr>
            <w:tcW w:w="1170" w:type="dxa"/>
          </w:tcPr>
          <w:p w14:paraId="3EAD6FAD" w14:textId="77777777" w:rsidR="00C960CE" w:rsidRPr="001E13E5" w:rsidRDefault="00C960CE" w:rsidP="00C2470E">
            <w:pPr>
              <w:pStyle w:val="TableParagraph"/>
              <w:ind w:left="100"/>
              <w:jc w:val="center"/>
              <w:rPr>
                <w:rFonts w:asciiTheme="majorHAnsi" w:hAnsiTheme="majorHAnsi" w:cstheme="majorHAnsi"/>
              </w:rPr>
            </w:pPr>
          </w:p>
        </w:tc>
        <w:tc>
          <w:tcPr>
            <w:tcW w:w="1170" w:type="dxa"/>
          </w:tcPr>
          <w:p w14:paraId="1EA21AE3" w14:textId="77777777" w:rsidR="00C960CE" w:rsidRPr="001E13E5" w:rsidRDefault="00C960CE" w:rsidP="00C2470E">
            <w:pPr>
              <w:pStyle w:val="TableParagraph"/>
              <w:ind w:left="102"/>
              <w:jc w:val="center"/>
              <w:rPr>
                <w:rFonts w:asciiTheme="majorHAnsi" w:hAnsiTheme="majorHAnsi" w:cstheme="majorHAnsi"/>
              </w:rPr>
            </w:pPr>
          </w:p>
        </w:tc>
        <w:tc>
          <w:tcPr>
            <w:tcW w:w="1170" w:type="dxa"/>
          </w:tcPr>
          <w:p w14:paraId="40885758" w14:textId="77777777" w:rsidR="004B2FB5" w:rsidRDefault="004B2FB5" w:rsidP="00C2470E">
            <w:pPr>
              <w:pStyle w:val="TableParagraph"/>
              <w:ind w:left="102"/>
              <w:jc w:val="center"/>
              <w:rPr>
                <w:rFonts w:asciiTheme="majorHAnsi" w:hAnsiTheme="majorHAnsi" w:cstheme="majorHAnsi"/>
              </w:rPr>
            </w:pPr>
          </w:p>
          <w:p w14:paraId="4BEE448A" w14:textId="0B185BD9" w:rsidR="00C960CE" w:rsidRPr="001E13E5" w:rsidRDefault="00160D1B" w:rsidP="00C2470E">
            <w:pPr>
              <w:pStyle w:val="TableParagraph"/>
              <w:ind w:left="102"/>
              <w:jc w:val="center"/>
              <w:rPr>
                <w:rFonts w:asciiTheme="majorHAnsi" w:hAnsiTheme="majorHAnsi" w:cstheme="majorHAnsi"/>
              </w:rPr>
            </w:pPr>
            <w:r>
              <w:rPr>
                <w:rFonts w:asciiTheme="majorHAnsi" w:hAnsiTheme="majorHAnsi" w:cstheme="majorHAnsi"/>
              </w:rPr>
              <w:t>I</w:t>
            </w:r>
          </w:p>
        </w:tc>
        <w:tc>
          <w:tcPr>
            <w:tcW w:w="1170" w:type="dxa"/>
          </w:tcPr>
          <w:p w14:paraId="0EC84651" w14:textId="77777777" w:rsidR="00C960CE" w:rsidRPr="001E13E5" w:rsidRDefault="00C960CE" w:rsidP="00C2470E">
            <w:pPr>
              <w:pStyle w:val="TableParagraph"/>
              <w:ind w:left="103"/>
              <w:jc w:val="center"/>
              <w:rPr>
                <w:rFonts w:asciiTheme="majorHAnsi" w:hAnsiTheme="majorHAnsi" w:cstheme="majorHAnsi"/>
              </w:rPr>
            </w:pPr>
          </w:p>
        </w:tc>
      </w:tr>
      <w:tr w:rsidR="00C960CE" w:rsidRPr="001E13E5" w14:paraId="60443907" w14:textId="77777777" w:rsidTr="00CB0881">
        <w:trPr>
          <w:trHeight w:val="540"/>
        </w:trPr>
        <w:tc>
          <w:tcPr>
            <w:tcW w:w="3473" w:type="dxa"/>
          </w:tcPr>
          <w:p w14:paraId="5283C453" w14:textId="00EBA611" w:rsidR="00C960CE" w:rsidRPr="00033BCE" w:rsidRDefault="001409AF" w:rsidP="00033BCE">
            <w:pPr>
              <w:pStyle w:val="NormalWeb"/>
              <w:numPr>
                <w:ilvl w:val="0"/>
                <w:numId w:val="38"/>
              </w:numPr>
              <w:spacing w:before="0" w:beforeAutospacing="0" w:after="0" w:afterAutospacing="0"/>
              <w:ind w:right="180"/>
              <w:textAlignment w:val="baseline"/>
              <w:rPr>
                <w:rFonts w:asciiTheme="majorHAnsi" w:hAnsiTheme="majorHAnsi" w:cstheme="majorHAnsi"/>
                <w:color w:val="000000"/>
                <w:sz w:val="22"/>
                <w:szCs w:val="22"/>
              </w:rPr>
            </w:pPr>
            <w:r w:rsidRPr="003A1909">
              <w:rPr>
                <w:rFonts w:asciiTheme="majorHAnsi" w:hAnsiTheme="majorHAnsi" w:cstheme="majorHAnsi"/>
                <w:color w:val="000000"/>
                <w:sz w:val="22"/>
                <w:szCs w:val="22"/>
              </w:rPr>
              <w:t>Educate in family spirit</w:t>
            </w:r>
          </w:p>
        </w:tc>
        <w:tc>
          <w:tcPr>
            <w:tcW w:w="1185" w:type="dxa"/>
          </w:tcPr>
          <w:p w14:paraId="240F863C" w14:textId="77777777" w:rsidR="00C960CE" w:rsidRPr="001E13E5" w:rsidRDefault="00C960CE" w:rsidP="00C2470E">
            <w:pPr>
              <w:pStyle w:val="TableParagraph"/>
              <w:ind w:left="102"/>
              <w:jc w:val="center"/>
              <w:rPr>
                <w:rFonts w:asciiTheme="majorHAnsi" w:hAnsiTheme="majorHAnsi" w:cstheme="majorHAnsi"/>
              </w:rPr>
            </w:pPr>
          </w:p>
        </w:tc>
        <w:tc>
          <w:tcPr>
            <w:tcW w:w="1170" w:type="dxa"/>
          </w:tcPr>
          <w:p w14:paraId="0B476182" w14:textId="77777777" w:rsidR="004B2FB5" w:rsidRDefault="004B2FB5" w:rsidP="00C2470E">
            <w:pPr>
              <w:pStyle w:val="TableParagraph"/>
              <w:ind w:left="100"/>
              <w:jc w:val="center"/>
              <w:rPr>
                <w:rFonts w:asciiTheme="majorHAnsi" w:hAnsiTheme="majorHAnsi" w:cstheme="majorHAnsi"/>
              </w:rPr>
            </w:pPr>
          </w:p>
          <w:p w14:paraId="029D7CB9" w14:textId="498B97B2" w:rsidR="00C960CE" w:rsidRPr="001E13E5" w:rsidRDefault="00160D1B" w:rsidP="00C2470E">
            <w:pPr>
              <w:pStyle w:val="TableParagraph"/>
              <w:ind w:left="100"/>
              <w:jc w:val="center"/>
              <w:rPr>
                <w:rFonts w:asciiTheme="majorHAnsi" w:hAnsiTheme="majorHAnsi" w:cstheme="majorHAnsi"/>
              </w:rPr>
            </w:pPr>
            <w:r>
              <w:rPr>
                <w:rFonts w:asciiTheme="majorHAnsi" w:hAnsiTheme="majorHAnsi" w:cstheme="majorHAnsi"/>
              </w:rPr>
              <w:t>I</w:t>
            </w:r>
          </w:p>
        </w:tc>
        <w:tc>
          <w:tcPr>
            <w:tcW w:w="1170" w:type="dxa"/>
          </w:tcPr>
          <w:p w14:paraId="6EC67F46" w14:textId="77777777" w:rsidR="00C960CE" w:rsidRPr="001E13E5" w:rsidRDefault="00C960CE" w:rsidP="00C2470E">
            <w:pPr>
              <w:pStyle w:val="TableParagraph"/>
              <w:ind w:left="102"/>
              <w:jc w:val="center"/>
              <w:rPr>
                <w:rFonts w:asciiTheme="majorHAnsi" w:hAnsiTheme="majorHAnsi" w:cstheme="majorHAnsi"/>
              </w:rPr>
            </w:pPr>
          </w:p>
        </w:tc>
        <w:tc>
          <w:tcPr>
            <w:tcW w:w="1170" w:type="dxa"/>
          </w:tcPr>
          <w:p w14:paraId="500D97DE" w14:textId="77777777" w:rsidR="00C960CE" w:rsidRPr="001E13E5" w:rsidRDefault="00C960CE" w:rsidP="00C2470E">
            <w:pPr>
              <w:pStyle w:val="TableParagraph"/>
              <w:ind w:left="102"/>
              <w:jc w:val="center"/>
              <w:rPr>
                <w:rFonts w:asciiTheme="majorHAnsi" w:hAnsiTheme="majorHAnsi" w:cstheme="majorHAnsi"/>
              </w:rPr>
            </w:pPr>
          </w:p>
        </w:tc>
        <w:tc>
          <w:tcPr>
            <w:tcW w:w="1170" w:type="dxa"/>
          </w:tcPr>
          <w:p w14:paraId="3487FEBC" w14:textId="77777777" w:rsidR="00C960CE" w:rsidRPr="001E13E5" w:rsidRDefault="00C960CE" w:rsidP="00C2470E">
            <w:pPr>
              <w:pStyle w:val="TableParagraph"/>
              <w:ind w:left="103"/>
              <w:jc w:val="center"/>
              <w:rPr>
                <w:rFonts w:asciiTheme="majorHAnsi" w:hAnsiTheme="majorHAnsi" w:cstheme="majorHAnsi"/>
              </w:rPr>
            </w:pPr>
          </w:p>
        </w:tc>
      </w:tr>
      <w:tr w:rsidR="00C960CE" w:rsidRPr="001E13E5" w14:paraId="10311BB6" w14:textId="77777777" w:rsidTr="00CB0881">
        <w:trPr>
          <w:trHeight w:val="540"/>
        </w:trPr>
        <w:tc>
          <w:tcPr>
            <w:tcW w:w="3473" w:type="dxa"/>
          </w:tcPr>
          <w:p w14:paraId="3E384A17" w14:textId="537FB23A" w:rsidR="00033BCE" w:rsidRPr="00D138B4" w:rsidRDefault="001409AF" w:rsidP="00D138B4">
            <w:pPr>
              <w:pStyle w:val="NormalWeb"/>
              <w:numPr>
                <w:ilvl w:val="0"/>
                <w:numId w:val="38"/>
              </w:numPr>
              <w:spacing w:before="0" w:beforeAutospacing="0" w:after="0" w:afterAutospacing="0"/>
              <w:ind w:right="180"/>
              <w:textAlignment w:val="baseline"/>
              <w:rPr>
                <w:rFonts w:asciiTheme="majorHAnsi" w:hAnsiTheme="majorHAnsi" w:cstheme="majorHAnsi"/>
                <w:color w:val="000000"/>
                <w:sz w:val="22"/>
                <w:szCs w:val="22"/>
              </w:rPr>
            </w:pPr>
            <w:r w:rsidRPr="003A1909">
              <w:rPr>
                <w:rFonts w:asciiTheme="majorHAnsi" w:hAnsiTheme="majorHAnsi" w:cstheme="majorHAnsi"/>
                <w:color w:val="000000"/>
                <w:sz w:val="22"/>
                <w:szCs w:val="22"/>
              </w:rPr>
              <w:t>Educate for service, justice and peace</w:t>
            </w:r>
          </w:p>
        </w:tc>
        <w:tc>
          <w:tcPr>
            <w:tcW w:w="1185" w:type="dxa"/>
          </w:tcPr>
          <w:p w14:paraId="281B5829" w14:textId="77777777" w:rsidR="004B2FB5" w:rsidRDefault="004B2FB5" w:rsidP="00C2470E">
            <w:pPr>
              <w:pStyle w:val="TableParagraph"/>
              <w:ind w:left="102"/>
              <w:jc w:val="center"/>
              <w:rPr>
                <w:rFonts w:asciiTheme="majorHAnsi" w:hAnsiTheme="majorHAnsi" w:cstheme="majorHAnsi"/>
              </w:rPr>
            </w:pPr>
          </w:p>
          <w:p w14:paraId="107F1F5D" w14:textId="4C746389" w:rsidR="00C960CE" w:rsidRPr="001E13E5" w:rsidRDefault="00160D1B" w:rsidP="00C2470E">
            <w:pPr>
              <w:pStyle w:val="TableParagraph"/>
              <w:ind w:left="102"/>
              <w:jc w:val="center"/>
              <w:rPr>
                <w:rFonts w:asciiTheme="majorHAnsi" w:hAnsiTheme="majorHAnsi" w:cstheme="majorHAnsi"/>
              </w:rPr>
            </w:pPr>
            <w:r>
              <w:rPr>
                <w:rFonts w:asciiTheme="majorHAnsi" w:hAnsiTheme="majorHAnsi" w:cstheme="majorHAnsi"/>
              </w:rPr>
              <w:t>I</w:t>
            </w:r>
          </w:p>
        </w:tc>
        <w:tc>
          <w:tcPr>
            <w:tcW w:w="1170" w:type="dxa"/>
          </w:tcPr>
          <w:p w14:paraId="77E2DF70" w14:textId="77777777" w:rsidR="00C960CE" w:rsidRPr="001E13E5" w:rsidRDefault="00C960CE" w:rsidP="00C2470E">
            <w:pPr>
              <w:pStyle w:val="TableParagraph"/>
              <w:ind w:left="100"/>
              <w:jc w:val="center"/>
              <w:rPr>
                <w:rFonts w:asciiTheme="majorHAnsi" w:hAnsiTheme="majorHAnsi" w:cstheme="majorHAnsi"/>
              </w:rPr>
            </w:pPr>
          </w:p>
        </w:tc>
        <w:tc>
          <w:tcPr>
            <w:tcW w:w="1170" w:type="dxa"/>
          </w:tcPr>
          <w:p w14:paraId="55A2D5C8" w14:textId="77777777" w:rsidR="00C960CE" w:rsidRPr="001E13E5" w:rsidRDefault="00C960CE" w:rsidP="00C2470E">
            <w:pPr>
              <w:pStyle w:val="TableParagraph"/>
              <w:ind w:left="102"/>
              <w:jc w:val="center"/>
              <w:rPr>
                <w:rFonts w:asciiTheme="majorHAnsi" w:hAnsiTheme="majorHAnsi" w:cstheme="majorHAnsi"/>
              </w:rPr>
            </w:pPr>
          </w:p>
        </w:tc>
        <w:tc>
          <w:tcPr>
            <w:tcW w:w="1170" w:type="dxa"/>
          </w:tcPr>
          <w:p w14:paraId="62F02A81" w14:textId="77777777" w:rsidR="00C960CE" w:rsidRPr="001E13E5" w:rsidRDefault="00C960CE" w:rsidP="00C2470E">
            <w:pPr>
              <w:pStyle w:val="TableParagraph"/>
              <w:ind w:left="102"/>
              <w:jc w:val="center"/>
              <w:rPr>
                <w:rFonts w:asciiTheme="majorHAnsi" w:hAnsiTheme="majorHAnsi" w:cstheme="majorHAnsi"/>
              </w:rPr>
            </w:pPr>
          </w:p>
        </w:tc>
        <w:tc>
          <w:tcPr>
            <w:tcW w:w="1170" w:type="dxa"/>
          </w:tcPr>
          <w:p w14:paraId="329B7054" w14:textId="77777777" w:rsidR="00C960CE" w:rsidRPr="001E13E5" w:rsidRDefault="00C960CE" w:rsidP="00C2470E">
            <w:pPr>
              <w:pStyle w:val="TableParagraph"/>
              <w:ind w:left="103"/>
              <w:jc w:val="center"/>
              <w:rPr>
                <w:rFonts w:asciiTheme="majorHAnsi" w:hAnsiTheme="majorHAnsi" w:cstheme="majorHAnsi"/>
              </w:rPr>
            </w:pPr>
          </w:p>
        </w:tc>
      </w:tr>
      <w:tr w:rsidR="001409AF" w:rsidRPr="001E13E5" w14:paraId="22CEEAA5" w14:textId="77777777" w:rsidTr="00CB0881">
        <w:trPr>
          <w:trHeight w:val="540"/>
        </w:trPr>
        <w:tc>
          <w:tcPr>
            <w:tcW w:w="3473" w:type="dxa"/>
          </w:tcPr>
          <w:p w14:paraId="5600778C" w14:textId="01826141" w:rsidR="001409AF" w:rsidRPr="003A1909" w:rsidRDefault="001409AF" w:rsidP="00033BCE">
            <w:pPr>
              <w:pStyle w:val="NormalWeb"/>
              <w:numPr>
                <w:ilvl w:val="0"/>
                <w:numId w:val="38"/>
              </w:numPr>
              <w:spacing w:before="0" w:beforeAutospacing="0" w:after="0" w:afterAutospacing="0"/>
              <w:ind w:right="180"/>
              <w:textAlignment w:val="baseline"/>
              <w:rPr>
                <w:rFonts w:asciiTheme="majorHAnsi" w:eastAsia="Calibri" w:hAnsiTheme="majorHAnsi" w:cstheme="majorHAnsi"/>
                <w:sz w:val="22"/>
                <w:szCs w:val="22"/>
              </w:rPr>
            </w:pPr>
            <w:r w:rsidRPr="003A1909">
              <w:rPr>
                <w:rFonts w:asciiTheme="majorHAnsi" w:hAnsiTheme="majorHAnsi" w:cstheme="majorHAnsi"/>
                <w:color w:val="000000"/>
                <w:sz w:val="22"/>
                <w:szCs w:val="22"/>
              </w:rPr>
              <w:t>Educate for adaptation and change</w:t>
            </w:r>
          </w:p>
          <w:p w14:paraId="4A9C8DC8" w14:textId="77777777" w:rsidR="001409AF" w:rsidRPr="001E13E5" w:rsidRDefault="001409AF" w:rsidP="00033BCE">
            <w:pPr>
              <w:pStyle w:val="TableParagraph"/>
              <w:spacing w:line="274" w:lineRule="exact"/>
              <w:rPr>
                <w:rFonts w:asciiTheme="majorHAnsi" w:hAnsiTheme="majorHAnsi" w:cstheme="majorHAnsi"/>
              </w:rPr>
            </w:pPr>
          </w:p>
        </w:tc>
        <w:tc>
          <w:tcPr>
            <w:tcW w:w="1185" w:type="dxa"/>
          </w:tcPr>
          <w:p w14:paraId="72F81203" w14:textId="77777777" w:rsidR="001409AF" w:rsidRPr="001E13E5" w:rsidRDefault="001409AF" w:rsidP="00C2470E">
            <w:pPr>
              <w:pStyle w:val="TableParagraph"/>
              <w:ind w:left="102"/>
              <w:jc w:val="center"/>
              <w:rPr>
                <w:rFonts w:asciiTheme="majorHAnsi" w:hAnsiTheme="majorHAnsi" w:cstheme="majorHAnsi"/>
              </w:rPr>
            </w:pPr>
          </w:p>
        </w:tc>
        <w:tc>
          <w:tcPr>
            <w:tcW w:w="1170" w:type="dxa"/>
          </w:tcPr>
          <w:p w14:paraId="31D7ED8F" w14:textId="77777777" w:rsidR="001409AF" w:rsidRPr="001E13E5" w:rsidRDefault="001409AF" w:rsidP="00C2470E">
            <w:pPr>
              <w:pStyle w:val="TableParagraph"/>
              <w:ind w:left="100"/>
              <w:jc w:val="center"/>
              <w:rPr>
                <w:rFonts w:asciiTheme="majorHAnsi" w:hAnsiTheme="majorHAnsi" w:cstheme="majorHAnsi"/>
              </w:rPr>
            </w:pPr>
          </w:p>
        </w:tc>
        <w:tc>
          <w:tcPr>
            <w:tcW w:w="1170" w:type="dxa"/>
          </w:tcPr>
          <w:p w14:paraId="43C15327" w14:textId="77777777" w:rsidR="001409AF" w:rsidRPr="001E13E5" w:rsidRDefault="001409AF" w:rsidP="00C2470E">
            <w:pPr>
              <w:pStyle w:val="TableParagraph"/>
              <w:ind w:left="102"/>
              <w:jc w:val="center"/>
              <w:rPr>
                <w:rFonts w:asciiTheme="majorHAnsi" w:hAnsiTheme="majorHAnsi" w:cstheme="majorHAnsi"/>
              </w:rPr>
            </w:pPr>
          </w:p>
        </w:tc>
        <w:tc>
          <w:tcPr>
            <w:tcW w:w="1170" w:type="dxa"/>
          </w:tcPr>
          <w:p w14:paraId="6A9FCE97" w14:textId="77777777" w:rsidR="001409AF" w:rsidRPr="001E13E5" w:rsidRDefault="001409AF" w:rsidP="00C2470E">
            <w:pPr>
              <w:pStyle w:val="TableParagraph"/>
              <w:ind w:left="102"/>
              <w:jc w:val="center"/>
              <w:rPr>
                <w:rFonts w:asciiTheme="majorHAnsi" w:hAnsiTheme="majorHAnsi" w:cstheme="majorHAnsi"/>
              </w:rPr>
            </w:pPr>
          </w:p>
        </w:tc>
        <w:tc>
          <w:tcPr>
            <w:tcW w:w="1170" w:type="dxa"/>
          </w:tcPr>
          <w:p w14:paraId="1675D004" w14:textId="77777777" w:rsidR="004B2FB5" w:rsidRDefault="004B2FB5" w:rsidP="00C2470E">
            <w:pPr>
              <w:pStyle w:val="TableParagraph"/>
              <w:ind w:left="103"/>
              <w:jc w:val="center"/>
              <w:rPr>
                <w:rFonts w:asciiTheme="majorHAnsi" w:hAnsiTheme="majorHAnsi" w:cstheme="majorHAnsi"/>
              </w:rPr>
            </w:pPr>
          </w:p>
          <w:p w14:paraId="0FC56561" w14:textId="3C11EB1F" w:rsidR="001409AF" w:rsidRPr="001E13E5" w:rsidRDefault="00160D1B" w:rsidP="00C2470E">
            <w:pPr>
              <w:pStyle w:val="TableParagraph"/>
              <w:ind w:left="103"/>
              <w:jc w:val="center"/>
              <w:rPr>
                <w:rFonts w:asciiTheme="majorHAnsi" w:hAnsiTheme="majorHAnsi" w:cstheme="majorHAnsi"/>
              </w:rPr>
            </w:pPr>
            <w:r>
              <w:rPr>
                <w:rFonts w:asciiTheme="majorHAnsi" w:hAnsiTheme="majorHAnsi" w:cstheme="majorHAnsi"/>
              </w:rPr>
              <w:t>I</w:t>
            </w:r>
          </w:p>
        </w:tc>
      </w:tr>
    </w:tbl>
    <w:p w14:paraId="0D0EDF5F" w14:textId="77777777" w:rsidR="008C33D2" w:rsidRPr="007E5F5A" w:rsidRDefault="008C33D2" w:rsidP="00646D3C">
      <w:pPr>
        <w:pStyle w:val="BodyText"/>
        <w:spacing w:line="274" w:lineRule="exact"/>
        <w:rPr>
          <w:sz w:val="22"/>
          <w:szCs w:val="22"/>
        </w:rPr>
        <w:sectPr w:rsidR="008C33D2" w:rsidRPr="007E5F5A" w:rsidSect="007A478A">
          <w:footerReference w:type="even" r:id="rId11"/>
          <w:footerReference w:type="default" r:id="rId12"/>
          <w:pgSz w:w="12240" w:h="15840"/>
          <w:pgMar w:top="1440" w:right="1440" w:bottom="1440" w:left="1440" w:header="0" w:footer="1070" w:gutter="0"/>
          <w:pgNumType w:start="1"/>
          <w:cols w:space="720"/>
          <w:docGrid w:linePitch="299"/>
        </w:sectPr>
      </w:pPr>
    </w:p>
    <w:tbl>
      <w:tblPr>
        <w:tblpPr w:leftFromText="180" w:rightFromText="180" w:horzAnchor="margin" w:tblpY="405"/>
        <w:tblW w:w="9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25"/>
        <w:gridCol w:w="1260"/>
        <w:gridCol w:w="1170"/>
        <w:gridCol w:w="1170"/>
        <w:gridCol w:w="1170"/>
        <w:gridCol w:w="1170"/>
      </w:tblGrid>
      <w:tr w:rsidR="00CB0881" w:rsidRPr="00852B15" w14:paraId="13DBC6F3" w14:textId="77777777" w:rsidTr="00B6093D">
        <w:trPr>
          <w:trHeight w:val="375"/>
        </w:trPr>
        <w:tc>
          <w:tcPr>
            <w:tcW w:w="3325" w:type="dxa"/>
          </w:tcPr>
          <w:p w14:paraId="0E361790" w14:textId="77777777" w:rsidR="00CB0881" w:rsidRPr="000028BA" w:rsidRDefault="00CB0881" w:rsidP="00DD4AA6">
            <w:pPr>
              <w:pStyle w:val="BodyText"/>
              <w:rPr>
                <w:rFonts w:asciiTheme="majorHAnsi" w:hAnsiTheme="majorHAnsi" w:cstheme="majorHAnsi"/>
                <w:b/>
              </w:rPr>
            </w:pPr>
          </w:p>
          <w:p w14:paraId="4C329FB7" w14:textId="77777777" w:rsidR="00CB0881" w:rsidRPr="000028BA" w:rsidRDefault="00CB0881" w:rsidP="00856C7A">
            <w:pPr>
              <w:pStyle w:val="BodyText"/>
              <w:jc w:val="center"/>
              <w:rPr>
                <w:rFonts w:asciiTheme="majorHAnsi" w:hAnsiTheme="majorHAnsi" w:cstheme="majorHAnsi"/>
                <w:b/>
              </w:rPr>
            </w:pPr>
            <w:r w:rsidRPr="000028BA">
              <w:rPr>
                <w:rFonts w:asciiTheme="majorHAnsi" w:hAnsiTheme="majorHAnsi" w:cstheme="majorHAnsi"/>
                <w:b/>
              </w:rPr>
              <w:t>Program Learning Outcomes</w:t>
            </w:r>
          </w:p>
          <w:p w14:paraId="4D26165B" w14:textId="77777777" w:rsidR="00CB0881" w:rsidRPr="000028BA" w:rsidRDefault="00CB0881" w:rsidP="00C2470E">
            <w:pPr>
              <w:pStyle w:val="BodyText"/>
              <w:jc w:val="center"/>
              <w:rPr>
                <w:rFonts w:asciiTheme="majorHAnsi" w:hAnsiTheme="majorHAnsi" w:cstheme="majorHAnsi"/>
              </w:rPr>
            </w:pPr>
          </w:p>
        </w:tc>
        <w:tc>
          <w:tcPr>
            <w:tcW w:w="1260" w:type="dxa"/>
          </w:tcPr>
          <w:p w14:paraId="493489F5" w14:textId="77777777" w:rsidR="00CB0881" w:rsidRPr="000028BA" w:rsidRDefault="00CB0881" w:rsidP="00C2470E">
            <w:pPr>
              <w:pStyle w:val="BodyText"/>
              <w:ind w:left="-5"/>
              <w:jc w:val="center"/>
              <w:rPr>
                <w:rFonts w:asciiTheme="majorHAnsi" w:hAnsiTheme="majorHAnsi" w:cstheme="majorHAnsi"/>
                <w:b/>
              </w:rPr>
            </w:pPr>
          </w:p>
          <w:p w14:paraId="7F9D613A" w14:textId="77777777" w:rsidR="00CB0881" w:rsidRPr="000028BA" w:rsidRDefault="00CB0881" w:rsidP="00C2470E">
            <w:pPr>
              <w:pStyle w:val="BodyText"/>
              <w:ind w:left="-5"/>
              <w:jc w:val="center"/>
              <w:rPr>
                <w:rFonts w:asciiTheme="majorHAnsi" w:hAnsiTheme="majorHAnsi" w:cstheme="majorHAnsi"/>
                <w:b/>
              </w:rPr>
            </w:pPr>
            <w:r w:rsidRPr="000028BA">
              <w:rPr>
                <w:rFonts w:asciiTheme="majorHAnsi" w:hAnsiTheme="majorHAnsi" w:cstheme="majorHAnsi"/>
                <w:b/>
              </w:rPr>
              <w:t>CLO 1</w:t>
            </w:r>
          </w:p>
        </w:tc>
        <w:tc>
          <w:tcPr>
            <w:tcW w:w="1170" w:type="dxa"/>
          </w:tcPr>
          <w:p w14:paraId="53A7FD7B" w14:textId="77777777" w:rsidR="00CB0881" w:rsidRPr="000028BA" w:rsidRDefault="00CB0881" w:rsidP="00C2470E">
            <w:pPr>
              <w:pStyle w:val="BodyText"/>
              <w:ind w:left="-5"/>
              <w:jc w:val="center"/>
              <w:rPr>
                <w:rFonts w:asciiTheme="majorHAnsi" w:hAnsiTheme="majorHAnsi" w:cstheme="majorHAnsi"/>
                <w:b/>
              </w:rPr>
            </w:pPr>
          </w:p>
          <w:p w14:paraId="6EB44AFF" w14:textId="77777777" w:rsidR="00CB0881" w:rsidRPr="000028BA" w:rsidRDefault="00CB0881" w:rsidP="00C2470E">
            <w:pPr>
              <w:pStyle w:val="BodyText"/>
              <w:ind w:left="-5"/>
              <w:jc w:val="center"/>
              <w:rPr>
                <w:rFonts w:asciiTheme="majorHAnsi" w:hAnsiTheme="majorHAnsi" w:cstheme="majorHAnsi"/>
                <w:b/>
              </w:rPr>
            </w:pPr>
            <w:r w:rsidRPr="000028BA">
              <w:rPr>
                <w:rFonts w:asciiTheme="majorHAnsi" w:hAnsiTheme="majorHAnsi" w:cstheme="majorHAnsi"/>
                <w:b/>
              </w:rPr>
              <w:t>CLO 2</w:t>
            </w:r>
          </w:p>
        </w:tc>
        <w:tc>
          <w:tcPr>
            <w:tcW w:w="1170" w:type="dxa"/>
          </w:tcPr>
          <w:p w14:paraId="15AE0762" w14:textId="77777777" w:rsidR="00CB0881" w:rsidRPr="000028BA" w:rsidRDefault="00CB0881" w:rsidP="00C2470E">
            <w:pPr>
              <w:pStyle w:val="BodyText"/>
              <w:ind w:left="-5"/>
              <w:jc w:val="center"/>
              <w:rPr>
                <w:rFonts w:asciiTheme="majorHAnsi" w:hAnsiTheme="majorHAnsi" w:cstheme="majorHAnsi"/>
                <w:b/>
              </w:rPr>
            </w:pPr>
          </w:p>
          <w:p w14:paraId="505E000F" w14:textId="77777777" w:rsidR="00CB0881" w:rsidRPr="000028BA" w:rsidRDefault="00CB0881" w:rsidP="00C2470E">
            <w:pPr>
              <w:pStyle w:val="BodyText"/>
              <w:ind w:left="-5"/>
              <w:jc w:val="center"/>
              <w:rPr>
                <w:rFonts w:asciiTheme="majorHAnsi" w:hAnsiTheme="majorHAnsi" w:cstheme="majorHAnsi"/>
                <w:b/>
              </w:rPr>
            </w:pPr>
            <w:r w:rsidRPr="000028BA">
              <w:rPr>
                <w:rFonts w:asciiTheme="majorHAnsi" w:hAnsiTheme="majorHAnsi" w:cstheme="majorHAnsi"/>
                <w:b/>
              </w:rPr>
              <w:t>CLO 3</w:t>
            </w:r>
          </w:p>
        </w:tc>
        <w:tc>
          <w:tcPr>
            <w:tcW w:w="1170" w:type="dxa"/>
          </w:tcPr>
          <w:p w14:paraId="413527E6" w14:textId="77777777" w:rsidR="00CB0881" w:rsidRPr="000028BA" w:rsidRDefault="00CB0881" w:rsidP="00C2470E">
            <w:pPr>
              <w:pStyle w:val="BodyText"/>
              <w:ind w:left="-5"/>
              <w:jc w:val="center"/>
              <w:rPr>
                <w:rFonts w:asciiTheme="majorHAnsi" w:hAnsiTheme="majorHAnsi" w:cstheme="majorHAnsi"/>
                <w:b/>
              </w:rPr>
            </w:pPr>
          </w:p>
          <w:p w14:paraId="2F488456" w14:textId="77777777" w:rsidR="00CB0881" w:rsidRPr="000028BA" w:rsidRDefault="00CB0881" w:rsidP="00C2470E">
            <w:pPr>
              <w:pStyle w:val="BodyText"/>
              <w:ind w:left="-5"/>
              <w:jc w:val="center"/>
              <w:rPr>
                <w:rFonts w:asciiTheme="majorHAnsi" w:hAnsiTheme="majorHAnsi" w:cstheme="majorHAnsi"/>
                <w:b/>
              </w:rPr>
            </w:pPr>
            <w:r w:rsidRPr="000028BA">
              <w:rPr>
                <w:rFonts w:asciiTheme="majorHAnsi" w:hAnsiTheme="majorHAnsi" w:cstheme="majorHAnsi"/>
                <w:b/>
              </w:rPr>
              <w:t>CLO 4</w:t>
            </w:r>
          </w:p>
        </w:tc>
        <w:tc>
          <w:tcPr>
            <w:tcW w:w="1170" w:type="dxa"/>
          </w:tcPr>
          <w:p w14:paraId="0C09B2A8" w14:textId="77777777" w:rsidR="00CB0881" w:rsidRPr="000028BA" w:rsidRDefault="00CB0881" w:rsidP="00C2470E">
            <w:pPr>
              <w:pStyle w:val="BodyText"/>
              <w:ind w:left="-5"/>
              <w:jc w:val="center"/>
              <w:rPr>
                <w:rFonts w:asciiTheme="majorHAnsi" w:hAnsiTheme="majorHAnsi" w:cstheme="majorHAnsi"/>
                <w:b/>
              </w:rPr>
            </w:pPr>
          </w:p>
          <w:p w14:paraId="6B17A195" w14:textId="77777777" w:rsidR="00CB0881" w:rsidRPr="000028BA" w:rsidRDefault="00CB0881" w:rsidP="00C2470E">
            <w:pPr>
              <w:pStyle w:val="BodyText"/>
              <w:ind w:left="-5"/>
              <w:jc w:val="center"/>
              <w:rPr>
                <w:rFonts w:asciiTheme="majorHAnsi" w:hAnsiTheme="majorHAnsi" w:cstheme="majorHAnsi"/>
                <w:b/>
              </w:rPr>
            </w:pPr>
            <w:r w:rsidRPr="000028BA">
              <w:rPr>
                <w:rFonts w:asciiTheme="majorHAnsi" w:hAnsiTheme="majorHAnsi" w:cstheme="majorHAnsi"/>
                <w:b/>
              </w:rPr>
              <w:t>CLO 5</w:t>
            </w:r>
          </w:p>
        </w:tc>
      </w:tr>
      <w:tr w:rsidR="00CB0881" w:rsidRPr="00852B15" w14:paraId="184C47A4" w14:textId="77777777" w:rsidTr="00B609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1640"/>
        </w:trPr>
        <w:tc>
          <w:tcPr>
            <w:tcW w:w="3325" w:type="dxa"/>
          </w:tcPr>
          <w:p w14:paraId="3BEC083E" w14:textId="321D1CEE" w:rsidR="00D138B4" w:rsidRPr="000028BA" w:rsidRDefault="00CB0881" w:rsidP="00D138B4">
            <w:pPr>
              <w:pStyle w:val="TableParagraph"/>
              <w:spacing w:before="8" w:line="270" w:lineRule="atLeast"/>
              <w:ind w:left="103" w:right="904"/>
              <w:rPr>
                <w:rFonts w:asciiTheme="majorHAnsi" w:hAnsiTheme="majorHAnsi" w:cstheme="majorHAnsi"/>
                <w:sz w:val="24"/>
                <w:szCs w:val="24"/>
              </w:rPr>
            </w:pPr>
            <w:r w:rsidRPr="000028BA">
              <w:rPr>
                <w:rFonts w:asciiTheme="majorHAnsi" w:hAnsiTheme="majorHAnsi" w:cstheme="majorHAnsi"/>
                <w:i/>
                <w:sz w:val="24"/>
                <w:szCs w:val="24"/>
              </w:rPr>
              <w:t>PLO#1</w:t>
            </w:r>
            <w:r w:rsidRPr="000028BA">
              <w:rPr>
                <w:rFonts w:asciiTheme="majorHAnsi" w:hAnsiTheme="majorHAnsi" w:cstheme="majorHAnsi"/>
                <w:sz w:val="24"/>
                <w:szCs w:val="24"/>
              </w:rPr>
              <w:t>:</w:t>
            </w:r>
          </w:p>
          <w:p w14:paraId="1A41F477" w14:textId="091D1645" w:rsidR="00CB0881" w:rsidRDefault="00CB0881" w:rsidP="00D138B4">
            <w:pPr>
              <w:pStyle w:val="TableParagraph"/>
              <w:spacing w:before="8" w:line="270" w:lineRule="atLeast"/>
              <w:ind w:left="103" w:right="904"/>
              <w:rPr>
                <w:rFonts w:asciiTheme="majorHAnsi" w:hAnsiTheme="majorHAnsi" w:cstheme="majorHAnsi"/>
                <w:color w:val="000000"/>
              </w:rPr>
            </w:pPr>
            <w:r w:rsidRPr="00AB31E5">
              <w:rPr>
                <w:rFonts w:asciiTheme="majorHAnsi" w:hAnsiTheme="majorHAnsi" w:cstheme="majorHAnsi"/>
                <w:color w:val="000000"/>
              </w:rPr>
              <w:t>Utilize the nursing process to advocate for safe, holistic, patient-centered care across the lifespan, incorporating the Marianist value of service, justice and peace.</w:t>
            </w:r>
          </w:p>
          <w:p w14:paraId="59453A33" w14:textId="161AB943" w:rsidR="00CB0881" w:rsidRPr="00852B15" w:rsidRDefault="00CB0881" w:rsidP="00C2470E">
            <w:pPr>
              <w:pStyle w:val="TableParagraph"/>
              <w:spacing w:before="8" w:line="270" w:lineRule="atLeast"/>
              <w:ind w:left="103" w:right="904"/>
            </w:pPr>
          </w:p>
        </w:tc>
        <w:tc>
          <w:tcPr>
            <w:tcW w:w="1260" w:type="dxa"/>
          </w:tcPr>
          <w:p w14:paraId="4FD68A5F" w14:textId="77777777" w:rsidR="00CB0881" w:rsidRPr="00852B15" w:rsidRDefault="00CB0881" w:rsidP="00C2470E">
            <w:pPr>
              <w:pStyle w:val="TableParagraph"/>
              <w:spacing w:line="272" w:lineRule="exact"/>
              <w:ind w:left="103"/>
              <w:jc w:val="center"/>
              <w:rPr>
                <w:rFonts w:ascii="Perpetua"/>
              </w:rPr>
            </w:pPr>
          </w:p>
          <w:p w14:paraId="7487422A" w14:textId="77777777" w:rsidR="00CB0881" w:rsidRPr="00852B15" w:rsidRDefault="00CB0881" w:rsidP="00C2470E">
            <w:pPr>
              <w:pStyle w:val="TableParagraph"/>
              <w:spacing w:line="272" w:lineRule="exact"/>
              <w:ind w:left="103"/>
              <w:jc w:val="center"/>
              <w:rPr>
                <w:rFonts w:ascii="Perpetua"/>
              </w:rPr>
            </w:pPr>
          </w:p>
          <w:p w14:paraId="076C159C" w14:textId="77777777" w:rsidR="00D85FD4" w:rsidRDefault="00D85FD4" w:rsidP="00C2470E">
            <w:pPr>
              <w:pStyle w:val="TableParagraph"/>
              <w:spacing w:line="272" w:lineRule="exact"/>
              <w:ind w:left="103"/>
              <w:jc w:val="center"/>
              <w:rPr>
                <w:rFonts w:ascii="Perpetua"/>
              </w:rPr>
            </w:pPr>
          </w:p>
          <w:p w14:paraId="1AEDF6B7" w14:textId="77777777" w:rsidR="00D85FD4" w:rsidRDefault="00D85FD4" w:rsidP="00C2470E">
            <w:pPr>
              <w:pStyle w:val="TableParagraph"/>
              <w:spacing w:line="272" w:lineRule="exact"/>
              <w:ind w:left="103"/>
              <w:jc w:val="center"/>
              <w:rPr>
                <w:rFonts w:ascii="Perpetua"/>
              </w:rPr>
            </w:pPr>
          </w:p>
          <w:p w14:paraId="0402356E" w14:textId="5885AA95" w:rsidR="00CB0881" w:rsidRPr="00852B15" w:rsidRDefault="00D85FD4" w:rsidP="00C2470E">
            <w:pPr>
              <w:pStyle w:val="TableParagraph"/>
              <w:spacing w:line="272" w:lineRule="exact"/>
              <w:ind w:left="103"/>
              <w:jc w:val="center"/>
              <w:rPr>
                <w:rFonts w:ascii="Perpetua"/>
              </w:rPr>
            </w:pPr>
            <w:r>
              <w:rPr>
                <w:rFonts w:ascii="Perpetua"/>
              </w:rPr>
              <w:t>I</w:t>
            </w:r>
          </w:p>
        </w:tc>
        <w:tc>
          <w:tcPr>
            <w:tcW w:w="1170" w:type="dxa"/>
          </w:tcPr>
          <w:p w14:paraId="63C86D4A" w14:textId="77777777" w:rsidR="00CB0881" w:rsidRPr="00852B15" w:rsidRDefault="00CB0881" w:rsidP="00C2470E">
            <w:pPr>
              <w:pStyle w:val="TableParagraph"/>
              <w:spacing w:line="272" w:lineRule="exact"/>
              <w:ind w:left="102"/>
              <w:jc w:val="center"/>
              <w:rPr>
                <w:rFonts w:ascii="Perpetua"/>
              </w:rPr>
            </w:pPr>
          </w:p>
          <w:p w14:paraId="1B158FCB" w14:textId="77777777" w:rsidR="00CB0881" w:rsidRPr="00852B15" w:rsidRDefault="00CB0881" w:rsidP="00C2470E">
            <w:pPr>
              <w:pStyle w:val="TableParagraph"/>
              <w:spacing w:line="272" w:lineRule="exact"/>
              <w:ind w:left="102"/>
              <w:jc w:val="center"/>
              <w:rPr>
                <w:rFonts w:ascii="Perpetua"/>
              </w:rPr>
            </w:pPr>
          </w:p>
          <w:p w14:paraId="253A2568" w14:textId="258B9671" w:rsidR="00CB0881" w:rsidRPr="00852B15" w:rsidRDefault="00CB0881" w:rsidP="00C2470E">
            <w:pPr>
              <w:pStyle w:val="TableParagraph"/>
              <w:spacing w:line="272" w:lineRule="exact"/>
              <w:ind w:left="102"/>
              <w:jc w:val="center"/>
              <w:rPr>
                <w:rFonts w:ascii="Perpetua"/>
              </w:rPr>
            </w:pPr>
          </w:p>
        </w:tc>
        <w:tc>
          <w:tcPr>
            <w:tcW w:w="1170" w:type="dxa"/>
          </w:tcPr>
          <w:p w14:paraId="42B9C546" w14:textId="77777777" w:rsidR="00CB0881" w:rsidRPr="00852B15" w:rsidRDefault="00CB0881" w:rsidP="00C2470E">
            <w:pPr>
              <w:pStyle w:val="TableParagraph"/>
              <w:spacing w:line="272" w:lineRule="exact"/>
              <w:ind w:left="102"/>
              <w:jc w:val="center"/>
              <w:rPr>
                <w:rFonts w:ascii="Perpetua"/>
              </w:rPr>
            </w:pPr>
          </w:p>
          <w:p w14:paraId="6BD1D4A3" w14:textId="77777777" w:rsidR="00CB0881" w:rsidRPr="00852B15" w:rsidRDefault="00CB0881" w:rsidP="00C2470E">
            <w:pPr>
              <w:pStyle w:val="TableParagraph"/>
              <w:spacing w:line="272" w:lineRule="exact"/>
              <w:ind w:left="102"/>
              <w:jc w:val="center"/>
              <w:rPr>
                <w:rFonts w:ascii="Perpetua"/>
              </w:rPr>
            </w:pPr>
          </w:p>
          <w:p w14:paraId="6BD7529F" w14:textId="77173AE6" w:rsidR="00CB0881" w:rsidRPr="00852B15" w:rsidRDefault="00CB0881" w:rsidP="00C2470E">
            <w:pPr>
              <w:pStyle w:val="TableParagraph"/>
              <w:spacing w:line="272" w:lineRule="exact"/>
              <w:ind w:left="102"/>
              <w:jc w:val="center"/>
              <w:rPr>
                <w:rFonts w:ascii="Perpetua"/>
              </w:rPr>
            </w:pPr>
          </w:p>
        </w:tc>
        <w:tc>
          <w:tcPr>
            <w:tcW w:w="1170" w:type="dxa"/>
          </w:tcPr>
          <w:p w14:paraId="3E897CB2" w14:textId="77777777" w:rsidR="00CB0881" w:rsidRPr="00852B15" w:rsidRDefault="00CB0881" w:rsidP="00C2470E">
            <w:pPr>
              <w:pStyle w:val="TableParagraph"/>
              <w:jc w:val="center"/>
            </w:pPr>
          </w:p>
          <w:p w14:paraId="3B8197E6" w14:textId="77777777" w:rsidR="00CB0881" w:rsidRPr="00852B15" w:rsidRDefault="00CB0881" w:rsidP="00C2470E">
            <w:pPr>
              <w:pStyle w:val="TableParagraph"/>
              <w:jc w:val="center"/>
            </w:pPr>
          </w:p>
          <w:p w14:paraId="75AD2739" w14:textId="513B7F31" w:rsidR="00CB0881" w:rsidRPr="00852B15" w:rsidRDefault="00CB0881" w:rsidP="00C2470E">
            <w:pPr>
              <w:pStyle w:val="TableParagraph"/>
              <w:jc w:val="center"/>
            </w:pPr>
          </w:p>
        </w:tc>
        <w:tc>
          <w:tcPr>
            <w:tcW w:w="1170" w:type="dxa"/>
          </w:tcPr>
          <w:p w14:paraId="0EC6994A" w14:textId="77777777" w:rsidR="00CB0881" w:rsidRPr="00852B15" w:rsidRDefault="00CB0881" w:rsidP="00C2470E">
            <w:pPr>
              <w:pStyle w:val="TableParagraph"/>
              <w:spacing w:line="272" w:lineRule="exact"/>
              <w:ind w:left="102"/>
              <w:jc w:val="center"/>
              <w:rPr>
                <w:rFonts w:ascii="Perpetua"/>
              </w:rPr>
            </w:pPr>
          </w:p>
          <w:p w14:paraId="73F36ECA" w14:textId="77777777" w:rsidR="00CB0881" w:rsidRPr="00852B15" w:rsidRDefault="00CB0881" w:rsidP="00C2470E">
            <w:pPr>
              <w:pStyle w:val="TableParagraph"/>
              <w:spacing w:line="272" w:lineRule="exact"/>
              <w:ind w:left="102"/>
              <w:jc w:val="center"/>
              <w:rPr>
                <w:rFonts w:ascii="Perpetua"/>
              </w:rPr>
            </w:pPr>
          </w:p>
          <w:p w14:paraId="5CEE4373" w14:textId="728B5B88" w:rsidR="00CB0881" w:rsidRPr="00852B15" w:rsidRDefault="00CB0881" w:rsidP="00C2470E">
            <w:pPr>
              <w:pStyle w:val="TableParagraph"/>
              <w:spacing w:line="272" w:lineRule="exact"/>
              <w:ind w:left="102"/>
              <w:jc w:val="center"/>
              <w:rPr>
                <w:rFonts w:ascii="Perpetua"/>
              </w:rPr>
            </w:pPr>
          </w:p>
        </w:tc>
      </w:tr>
      <w:tr w:rsidR="00CB0881" w:rsidRPr="00852B15" w14:paraId="5CCB1EF0" w14:textId="77777777" w:rsidTr="00B609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1217"/>
        </w:trPr>
        <w:tc>
          <w:tcPr>
            <w:tcW w:w="3325" w:type="dxa"/>
          </w:tcPr>
          <w:p w14:paraId="02113974" w14:textId="77777777" w:rsidR="00D138B4" w:rsidRPr="000028BA" w:rsidRDefault="00CB0881" w:rsidP="00C2470E">
            <w:pPr>
              <w:pStyle w:val="TableParagraph"/>
              <w:spacing w:before="8" w:line="264" w:lineRule="exact"/>
              <w:ind w:left="103"/>
              <w:rPr>
                <w:rFonts w:asciiTheme="majorHAnsi" w:hAnsiTheme="majorHAnsi" w:cstheme="majorHAnsi"/>
                <w:sz w:val="24"/>
                <w:szCs w:val="24"/>
              </w:rPr>
            </w:pPr>
            <w:r w:rsidRPr="000028BA">
              <w:rPr>
                <w:rFonts w:asciiTheme="majorHAnsi" w:hAnsiTheme="majorHAnsi" w:cstheme="majorHAnsi"/>
                <w:i/>
                <w:sz w:val="24"/>
                <w:szCs w:val="24"/>
              </w:rPr>
              <w:t>PLO#2</w:t>
            </w:r>
            <w:r w:rsidRPr="000028BA">
              <w:rPr>
                <w:rFonts w:asciiTheme="majorHAnsi" w:hAnsiTheme="majorHAnsi" w:cstheme="majorHAnsi"/>
                <w:sz w:val="24"/>
                <w:szCs w:val="24"/>
              </w:rPr>
              <w:t xml:space="preserve">:  </w:t>
            </w:r>
          </w:p>
          <w:p w14:paraId="5CEB5AD6" w14:textId="69050EAF" w:rsidR="00CB0881" w:rsidRPr="00852B15" w:rsidRDefault="00CB0881" w:rsidP="00C2470E">
            <w:pPr>
              <w:pStyle w:val="TableParagraph"/>
              <w:spacing w:before="8" w:line="264" w:lineRule="exact"/>
              <w:ind w:left="103"/>
            </w:pPr>
            <w:r w:rsidRPr="00AB31E5">
              <w:rPr>
                <w:rFonts w:asciiTheme="majorHAnsi" w:hAnsiTheme="majorHAnsi" w:cstheme="majorHAnsi"/>
                <w:color w:val="000000"/>
              </w:rPr>
              <w:t>Apply leadership and communication skills to ensure quality, collaborative and continuous patient care.</w:t>
            </w:r>
          </w:p>
        </w:tc>
        <w:tc>
          <w:tcPr>
            <w:tcW w:w="1260" w:type="dxa"/>
          </w:tcPr>
          <w:p w14:paraId="4C089F01" w14:textId="77777777" w:rsidR="00CB0881" w:rsidRPr="00852B15" w:rsidRDefault="00CB0881" w:rsidP="00C2470E">
            <w:pPr>
              <w:pStyle w:val="TableParagraph"/>
              <w:spacing w:line="272" w:lineRule="exact"/>
              <w:ind w:left="103"/>
              <w:jc w:val="center"/>
              <w:rPr>
                <w:rFonts w:ascii="Perpetua"/>
              </w:rPr>
            </w:pPr>
          </w:p>
          <w:p w14:paraId="01C8CC59" w14:textId="77777777" w:rsidR="00CB0881" w:rsidRPr="00852B15" w:rsidRDefault="00CB0881" w:rsidP="00C2470E">
            <w:pPr>
              <w:pStyle w:val="TableParagraph"/>
              <w:spacing w:line="272" w:lineRule="exact"/>
              <w:ind w:left="103"/>
              <w:jc w:val="center"/>
              <w:rPr>
                <w:rFonts w:ascii="Perpetua"/>
              </w:rPr>
            </w:pPr>
          </w:p>
          <w:p w14:paraId="0F5423CA" w14:textId="67435D5A" w:rsidR="00CB0881" w:rsidRPr="00852B15" w:rsidRDefault="00CB0881" w:rsidP="00C2470E">
            <w:pPr>
              <w:pStyle w:val="TableParagraph"/>
              <w:spacing w:line="272" w:lineRule="exact"/>
              <w:ind w:left="103"/>
              <w:jc w:val="center"/>
              <w:rPr>
                <w:rFonts w:ascii="Perpetua"/>
              </w:rPr>
            </w:pPr>
          </w:p>
        </w:tc>
        <w:tc>
          <w:tcPr>
            <w:tcW w:w="1170" w:type="dxa"/>
          </w:tcPr>
          <w:p w14:paraId="4B9948C0" w14:textId="77777777" w:rsidR="00D85FD4" w:rsidRPr="00852B15" w:rsidRDefault="00D85FD4" w:rsidP="00D85FD4">
            <w:pPr>
              <w:pStyle w:val="TableParagraph"/>
              <w:spacing w:line="272" w:lineRule="exact"/>
              <w:rPr>
                <w:rFonts w:ascii="Perpetua"/>
              </w:rPr>
            </w:pPr>
          </w:p>
          <w:p w14:paraId="39095DD8" w14:textId="77777777" w:rsidR="004B2FB5" w:rsidRDefault="004B2FB5" w:rsidP="00C2470E">
            <w:pPr>
              <w:pStyle w:val="TableParagraph"/>
              <w:spacing w:line="272" w:lineRule="exact"/>
              <w:ind w:left="102"/>
              <w:jc w:val="center"/>
              <w:rPr>
                <w:rFonts w:ascii="Perpetua"/>
              </w:rPr>
            </w:pPr>
          </w:p>
          <w:p w14:paraId="685EB377" w14:textId="40B9F56E" w:rsidR="00CB0881" w:rsidRPr="00852B15" w:rsidRDefault="00D85FD4" w:rsidP="00C2470E">
            <w:pPr>
              <w:pStyle w:val="TableParagraph"/>
              <w:spacing w:line="272" w:lineRule="exact"/>
              <w:ind w:left="102"/>
              <w:jc w:val="center"/>
              <w:rPr>
                <w:rFonts w:ascii="Perpetua"/>
              </w:rPr>
            </w:pPr>
            <w:r>
              <w:rPr>
                <w:rFonts w:ascii="Perpetua"/>
              </w:rPr>
              <w:t>I</w:t>
            </w:r>
          </w:p>
        </w:tc>
        <w:tc>
          <w:tcPr>
            <w:tcW w:w="1170" w:type="dxa"/>
          </w:tcPr>
          <w:p w14:paraId="1417BB2B" w14:textId="77777777" w:rsidR="00CB0881" w:rsidRPr="00852B15" w:rsidRDefault="00CB0881" w:rsidP="00C2470E">
            <w:pPr>
              <w:pStyle w:val="TableParagraph"/>
              <w:spacing w:line="272" w:lineRule="exact"/>
              <w:ind w:left="102"/>
              <w:jc w:val="center"/>
              <w:rPr>
                <w:rFonts w:ascii="Perpetua"/>
              </w:rPr>
            </w:pPr>
          </w:p>
          <w:p w14:paraId="6D74196A" w14:textId="77777777" w:rsidR="00CB0881" w:rsidRPr="00852B15" w:rsidRDefault="00CB0881" w:rsidP="00C2470E">
            <w:pPr>
              <w:pStyle w:val="TableParagraph"/>
              <w:spacing w:line="272" w:lineRule="exact"/>
              <w:ind w:left="102"/>
              <w:jc w:val="center"/>
              <w:rPr>
                <w:rFonts w:ascii="Perpetua"/>
              </w:rPr>
            </w:pPr>
          </w:p>
          <w:p w14:paraId="19FFEB93" w14:textId="0FA49534" w:rsidR="00CB0881" w:rsidRPr="00852B15" w:rsidRDefault="00CB0881" w:rsidP="00C2470E">
            <w:pPr>
              <w:pStyle w:val="TableParagraph"/>
              <w:spacing w:line="272" w:lineRule="exact"/>
              <w:ind w:left="102"/>
              <w:jc w:val="center"/>
              <w:rPr>
                <w:rFonts w:ascii="Perpetua"/>
              </w:rPr>
            </w:pPr>
          </w:p>
        </w:tc>
        <w:tc>
          <w:tcPr>
            <w:tcW w:w="1170" w:type="dxa"/>
          </w:tcPr>
          <w:p w14:paraId="09FD27D2" w14:textId="77777777" w:rsidR="00CB0881" w:rsidRPr="00852B15" w:rsidRDefault="00CB0881" w:rsidP="00C2470E">
            <w:pPr>
              <w:pStyle w:val="TableParagraph"/>
              <w:spacing w:line="272" w:lineRule="exact"/>
              <w:ind w:left="103"/>
              <w:jc w:val="center"/>
              <w:rPr>
                <w:rFonts w:ascii="Perpetua"/>
              </w:rPr>
            </w:pPr>
          </w:p>
          <w:p w14:paraId="4FED465B" w14:textId="77777777" w:rsidR="00CB0881" w:rsidRPr="00852B15" w:rsidRDefault="00CB0881" w:rsidP="00C2470E">
            <w:pPr>
              <w:pStyle w:val="TableParagraph"/>
              <w:spacing w:line="272" w:lineRule="exact"/>
              <w:ind w:left="103"/>
              <w:jc w:val="center"/>
              <w:rPr>
                <w:rFonts w:ascii="Perpetua"/>
              </w:rPr>
            </w:pPr>
          </w:p>
          <w:p w14:paraId="5CB0EB32" w14:textId="37FC9E51" w:rsidR="00CB0881" w:rsidRPr="00852B15" w:rsidRDefault="00CB0881" w:rsidP="00C2470E">
            <w:pPr>
              <w:pStyle w:val="TableParagraph"/>
              <w:spacing w:line="272" w:lineRule="exact"/>
              <w:ind w:left="103"/>
              <w:jc w:val="center"/>
              <w:rPr>
                <w:rFonts w:ascii="Perpetua"/>
              </w:rPr>
            </w:pPr>
          </w:p>
        </w:tc>
        <w:tc>
          <w:tcPr>
            <w:tcW w:w="1170" w:type="dxa"/>
          </w:tcPr>
          <w:p w14:paraId="0A3BCAB6" w14:textId="77777777" w:rsidR="00CB0881" w:rsidRPr="00852B15" w:rsidRDefault="00CB0881" w:rsidP="00C2470E">
            <w:pPr>
              <w:pStyle w:val="TableParagraph"/>
              <w:spacing w:line="272" w:lineRule="exact"/>
              <w:ind w:left="102"/>
              <w:jc w:val="center"/>
              <w:rPr>
                <w:rFonts w:ascii="Perpetua"/>
              </w:rPr>
            </w:pPr>
          </w:p>
          <w:p w14:paraId="32DC7106" w14:textId="77777777" w:rsidR="00CB0881" w:rsidRPr="00852B15" w:rsidRDefault="00CB0881" w:rsidP="00C2470E">
            <w:pPr>
              <w:pStyle w:val="TableParagraph"/>
              <w:spacing w:line="272" w:lineRule="exact"/>
              <w:ind w:left="102"/>
              <w:jc w:val="center"/>
              <w:rPr>
                <w:rFonts w:ascii="Perpetua"/>
              </w:rPr>
            </w:pPr>
          </w:p>
          <w:p w14:paraId="4DE8C2E7" w14:textId="71526CA1" w:rsidR="00CB0881" w:rsidRPr="00852B15" w:rsidRDefault="00CB0881" w:rsidP="00C2470E">
            <w:pPr>
              <w:pStyle w:val="TableParagraph"/>
              <w:spacing w:line="272" w:lineRule="exact"/>
              <w:ind w:left="102"/>
              <w:jc w:val="center"/>
              <w:rPr>
                <w:rFonts w:ascii="Perpetua"/>
              </w:rPr>
            </w:pPr>
          </w:p>
        </w:tc>
      </w:tr>
      <w:tr w:rsidR="00CB0881" w:rsidRPr="00852B15" w14:paraId="382650CC" w14:textId="77777777" w:rsidTr="00B609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1380"/>
        </w:trPr>
        <w:tc>
          <w:tcPr>
            <w:tcW w:w="3325" w:type="dxa"/>
          </w:tcPr>
          <w:p w14:paraId="47D3D7B4" w14:textId="77777777" w:rsidR="00D138B4" w:rsidRPr="000028BA" w:rsidRDefault="00CB0881" w:rsidP="00C2470E">
            <w:pPr>
              <w:pStyle w:val="TableParagraph"/>
              <w:spacing w:before="8" w:line="270" w:lineRule="atLeast"/>
              <w:ind w:left="103" w:right="264"/>
              <w:rPr>
                <w:rFonts w:asciiTheme="majorHAnsi" w:hAnsiTheme="majorHAnsi" w:cstheme="majorHAnsi"/>
                <w:sz w:val="24"/>
                <w:szCs w:val="24"/>
              </w:rPr>
            </w:pPr>
            <w:r w:rsidRPr="000028BA">
              <w:rPr>
                <w:rFonts w:asciiTheme="majorHAnsi" w:hAnsiTheme="majorHAnsi" w:cstheme="majorHAnsi"/>
                <w:i/>
                <w:sz w:val="24"/>
                <w:szCs w:val="24"/>
              </w:rPr>
              <w:t>PLO#3</w:t>
            </w:r>
            <w:r w:rsidRPr="000028BA">
              <w:rPr>
                <w:rFonts w:asciiTheme="majorHAnsi" w:hAnsiTheme="majorHAnsi" w:cstheme="majorHAnsi"/>
                <w:sz w:val="24"/>
                <w:szCs w:val="24"/>
              </w:rPr>
              <w:t xml:space="preserve">: </w:t>
            </w:r>
          </w:p>
          <w:p w14:paraId="6E2E10AD" w14:textId="69D5BD80" w:rsidR="00CB0881" w:rsidRPr="00852B15" w:rsidRDefault="00CB0881" w:rsidP="00C2470E">
            <w:pPr>
              <w:pStyle w:val="TableParagraph"/>
              <w:spacing w:before="8" w:line="270" w:lineRule="atLeast"/>
              <w:ind w:left="103" w:right="264"/>
            </w:pPr>
            <w:r w:rsidRPr="00AB31E5">
              <w:rPr>
                <w:rFonts w:asciiTheme="majorHAnsi" w:hAnsiTheme="majorHAnsi" w:cstheme="majorHAnsi"/>
                <w:color w:val="000000"/>
              </w:rPr>
              <w:t>Integrate credible research with clinical expertise and patient preferences for optimal care across the lifespan.</w:t>
            </w:r>
          </w:p>
        </w:tc>
        <w:tc>
          <w:tcPr>
            <w:tcW w:w="1260" w:type="dxa"/>
          </w:tcPr>
          <w:p w14:paraId="7842B927" w14:textId="77777777" w:rsidR="00CB0881" w:rsidRPr="00852B15" w:rsidRDefault="00CB0881" w:rsidP="00C2470E">
            <w:pPr>
              <w:pStyle w:val="TableParagraph"/>
              <w:spacing w:line="272" w:lineRule="exact"/>
              <w:ind w:left="103"/>
              <w:jc w:val="center"/>
              <w:rPr>
                <w:rFonts w:ascii="Perpetua"/>
              </w:rPr>
            </w:pPr>
          </w:p>
          <w:p w14:paraId="32C5F432" w14:textId="77777777" w:rsidR="00CB0881" w:rsidRPr="00852B15" w:rsidRDefault="00CB0881" w:rsidP="00C2470E">
            <w:pPr>
              <w:pStyle w:val="TableParagraph"/>
              <w:spacing w:line="272" w:lineRule="exact"/>
              <w:ind w:left="103"/>
              <w:jc w:val="center"/>
              <w:rPr>
                <w:rFonts w:ascii="Perpetua"/>
              </w:rPr>
            </w:pPr>
          </w:p>
          <w:p w14:paraId="6F35F2B6" w14:textId="021E4937" w:rsidR="00CB0881" w:rsidRPr="00852B15" w:rsidRDefault="00CB0881" w:rsidP="00C2470E">
            <w:pPr>
              <w:pStyle w:val="TableParagraph"/>
              <w:spacing w:line="272" w:lineRule="exact"/>
              <w:ind w:left="103"/>
              <w:jc w:val="center"/>
              <w:rPr>
                <w:rFonts w:ascii="Perpetua"/>
              </w:rPr>
            </w:pPr>
          </w:p>
        </w:tc>
        <w:tc>
          <w:tcPr>
            <w:tcW w:w="1170" w:type="dxa"/>
          </w:tcPr>
          <w:p w14:paraId="03AD1413" w14:textId="77777777" w:rsidR="00CB0881" w:rsidRPr="00852B15" w:rsidRDefault="00CB0881" w:rsidP="00C2470E">
            <w:pPr>
              <w:pStyle w:val="TableParagraph"/>
              <w:spacing w:line="272" w:lineRule="exact"/>
              <w:ind w:left="102"/>
              <w:jc w:val="center"/>
              <w:rPr>
                <w:rFonts w:ascii="Perpetua"/>
              </w:rPr>
            </w:pPr>
          </w:p>
          <w:p w14:paraId="21E7DC5E" w14:textId="77777777" w:rsidR="00CB0881" w:rsidRPr="00852B15" w:rsidRDefault="00CB0881" w:rsidP="00C2470E">
            <w:pPr>
              <w:pStyle w:val="TableParagraph"/>
              <w:spacing w:line="272" w:lineRule="exact"/>
              <w:ind w:left="102"/>
              <w:jc w:val="center"/>
              <w:rPr>
                <w:rFonts w:ascii="Perpetua"/>
              </w:rPr>
            </w:pPr>
          </w:p>
          <w:p w14:paraId="56FDD638" w14:textId="5EEB65AC" w:rsidR="00CB0881" w:rsidRPr="00852B15" w:rsidRDefault="00CB0881" w:rsidP="00C2470E">
            <w:pPr>
              <w:pStyle w:val="TableParagraph"/>
              <w:spacing w:line="272" w:lineRule="exact"/>
              <w:ind w:left="102"/>
              <w:jc w:val="center"/>
              <w:rPr>
                <w:rFonts w:ascii="Perpetua"/>
              </w:rPr>
            </w:pPr>
          </w:p>
        </w:tc>
        <w:tc>
          <w:tcPr>
            <w:tcW w:w="1170" w:type="dxa"/>
          </w:tcPr>
          <w:p w14:paraId="630FF48A" w14:textId="77777777" w:rsidR="00CB0881" w:rsidRPr="00852B15" w:rsidRDefault="00CB0881" w:rsidP="00C2470E">
            <w:pPr>
              <w:pStyle w:val="TableParagraph"/>
              <w:spacing w:line="272" w:lineRule="exact"/>
              <w:ind w:left="102"/>
              <w:jc w:val="center"/>
              <w:rPr>
                <w:rFonts w:ascii="Perpetua"/>
              </w:rPr>
            </w:pPr>
          </w:p>
          <w:p w14:paraId="762535EF" w14:textId="77777777" w:rsidR="00CB0881" w:rsidRPr="00852B15" w:rsidRDefault="00CB0881" w:rsidP="00C2470E">
            <w:pPr>
              <w:pStyle w:val="TableParagraph"/>
              <w:spacing w:line="272" w:lineRule="exact"/>
              <w:ind w:left="102"/>
              <w:jc w:val="center"/>
              <w:rPr>
                <w:rFonts w:ascii="Perpetua"/>
              </w:rPr>
            </w:pPr>
          </w:p>
          <w:p w14:paraId="0C930FEF" w14:textId="286E819E" w:rsidR="00CB0881" w:rsidRPr="00852B15" w:rsidRDefault="00D85FD4" w:rsidP="00C2470E">
            <w:pPr>
              <w:pStyle w:val="TableParagraph"/>
              <w:spacing w:line="272" w:lineRule="exact"/>
              <w:ind w:left="102"/>
              <w:jc w:val="center"/>
              <w:rPr>
                <w:rFonts w:ascii="Perpetua"/>
              </w:rPr>
            </w:pPr>
            <w:r>
              <w:rPr>
                <w:rFonts w:ascii="Perpetua"/>
              </w:rPr>
              <w:t>I</w:t>
            </w:r>
          </w:p>
        </w:tc>
        <w:tc>
          <w:tcPr>
            <w:tcW w:w="1170" w:type="dxa"/>
          </w:tcPr>
          <w:p w14:paraId="00D6EBEA" w14:textId="77777777" w:rsidR="00CB0881" w:rsidRPr="00852B15" w:rsidRDefault="00CB0881" w:rsidP="00C2470E">
            <w:pPr>
              <w:pStyle w:val="TableParagraph"/>
              <w:jc w:val="center"/>
            </w:pPr>
          </w:p>
        </w:tc>
        <w:tc>
          <w:tcPr>
            <w:tcW w:w="1170" w:type="dxa"/>
          </w:tcPr>
          <w:p w14:paraId="50252A4D" w14:textId="77777777" w:rsidR="00CB0881" w:rsidRPr="00852B15" w:rsidRDefault="00CB0881" w:rsidP="00C2470E">
            <w:pPr>
              <w:pStyle w:val="TableParagraph"/>
              <w:spacing w:line="272" w:lineRule="exact"/>
              <w:ind w:left="102"/>
              <w:jc w:val="center"/>
              <w:rPr>
                <w:rFonts w:ascii="Perpetua"/>
              </w:rPr>
            </w:pPr>
          </w:p>
          <w:p w14:paraId="3CD4B1F4" w14:textId="77777777" w:rsidR="00CB0881" w:rsidRPr="00852B15" w:rsidRDefault="00CB0881" w:rsidP="00C2470E">
            <w:pPr>
              <w:pStyle w:val="TableParagraph"/>
              <w:spacing w:line="272" w:lineRule="exact"/>
              <w:ind w:left="102"/>
              <w:jc w:val="center"/>
              <w:rPr>
                <w:rFonts w:ascii="Perpetua"/>
              </w:rPr>
            </w:pPr>
          </w:p>
          <w:p w14:paraId="46BBA4BF" w14:textId="5FD75F3B" w:rsidR="00CB0881" w:rsidRPr="00852B15" w:rsidRDefault="00CB0881" w:rsidP="00C2470E">
            <w:pPr>
              <w:pStyle w:val="TableParagraph"/>
              <w:spacing w:line="272" w:lineRule="exact"/>
              <w:ind w:left="102"/>
              <w:jc w:val="center"/>
              <w:rPr>
                <w:rFonts w:ascii="Perpetua"/>
              </w:rPr>
            </w:pPr>
          </w:p>
        </w:tc>
      </w:tr>
      <w:tr w:rsidR="00CB0881" w:rsidRPr="00852B15" w14:paraId="68427A28" w14:textId="77777777" w:rsidTr="00B609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1100"/>
        </w:trPr>
        <w:tc>
          <w:tcPr>
            <w:tcW w:w="3325" w:type="dxa"/>
          </w:tcPr>
          <w:p w14:paraId="18274580" w14:textId="77777777" w:rsidR="00D138B4" w:rsidRPr="000028BA" w:rsidRDefault="00CB0881" w:rsidP="00C2470E">
            <w:pPr>
              <w:pStyle w:val="TableParagraph"/>
              <w:spacing w:before="6" w:line="264" w:lineRule="exact"/>
              <w:ind w:left="103"/>
              <w:rPr>
                <w:rFonts w:asciiTheme="majorHAnsi" w:hAnsiTheme="majorHAnsi" w:cstheme="majorHAnsi"/>
                <w:sz w:val="24"/>
                <w:szCs w:val="24"/>
              </w:rPr>
            </w:pPr>
            <w:r w:rsidRPr="000028BA">
              <w:rPr>
                <w:rFonts w:asciiTheme="majorHAnsi" w:hAnsiTheme="majorHAnsi" w:cstheme="majorHAnsi"/>
                <w:i/>
                <w:sz w:val="24"/>
                <w:szCs w:val="24"/>
              </w:rPr>
              <w:t>PLO#4</w:t>
            </w:r>
            <w:r w:rsidRPr="000028BA">
              <w:rPr>
                <w:rFonts w:asciiTheme="majorHAnsi" w:hAnsiTheme="majorHAnsi" w:cstheme="majorHAnsi"/>
                <w:sz w:val="24"/>
                <w:szCs w:val="24"/>
              </w:rPr>
              <w:t xml:space="preserve">: </w:t>
            </w:r>
          </w:p>
          <w:p w14:paraId="672B71E2" w14:textId="2506FD11" w:rsidR="00B6093D" w:rsidRDefault="00CB0881" w:rsidP="00C2470E">
            <w:pPr>
              <w:pStyle w:val="TableParagraph"/>
              <w:spacing w:before="6" w:line="264" w:lineRule="exact"/>
              <w:ind w:left="103"/>
              <w:rPr>
                <w:rFonts w:asciiTheme="majorHAnsi" w:hAnsiTheme="majorHAnsi" w:cstheme="majorHAnsi"/>
                <w:color w:val="000000"/>
              </w:rPr>
            </w:pPr>
            <w:r w:rsidRPr="00AB31E5">
              <w:rPr>
                <w:rFonts w:asciiTheme="majorHAnsi" w:hAnsiTheme="majorHAnsi" w:cstheme="majorHAnsi"/>
                <w:color w:val="000000"/>
              </w:rPr>
              <w:t xml:space="preserve">Incorporate informatics </w:t>
            </w:r>
          </w:p>
          <w:p w14:paraId="4D325F58" w14:textId="77777777" w:rsidR="00CB0881" w:rsidRDefault="00CB0881" w:rsidP="00C2470E">
            <w:pPr>
              <w:pStyle w:val="TableParagraph"/>
              <w:spacing w:before="6" w:line="264" w:lineRule="exact"/>
              <w:ind w:left="103"/>
              <w:rPr>
                <w:rFonts w:asciiTheme="majorHAnsi" w:hAnsiTheme="majorHAnsi" w:cstheme="majorHAnsi"/>
                <w:color w:val="000000"/>
              </w:rPr>
            </w:pPr>
            <w:r w:rsidRPr="00AB31E5">
              <w:rPr>
                <w:rFonts w:asciiTheme="majorHAnsi" w:hAnsiTheme="majorHAnsi" w:cstheme="majorHAnsi"/>
                <w:color w:val="000000"/>
              </w:rPr>
              <w:t>and healthcare technologies into the practice of professional nursing.</w:t>
            </w:r>
          </w:p>
          <w:p w14:paraId="77E1AEC5" w14:textId="08BCC731" w:rsidR="00B6093D" w:rsidRPr="00852B15" w:rsidRDefault="00B6093D" w:rsidP="00C2470E">
            <w:pPr>
              <w:pStyle w:val="TableParagraph"/>
              <w:spacing w:before="6" w:line="264" w:lineRule="exact"/>
              <w:ind w:left="103"/>
            </w:pPr>
          </w:p>
        </w:tc>
        <w:tc>
          <w:tcPr>
            <w:tcW w:w="1260" w:type="dxa"/>
          </w:tcPr>
          <w:p w14:paraId="27FAB1F4" w14:textId="77777777" w:rsidR="00CB0881" w:rsidRPr="00852B15" w:rsidRDefault="00CB0881" w:rsidP="00C2470E">
            <w:pPr>
              <w:pStyle w:val="TableParagraph"/>
              <w:ind w:left="103"/>
              <w:jc w:val="center"/>
              <w:rPr>
                <w:rFonts w:ascii="Perpetua"/>
              </w:rPr>
            </w:pPr>
          </w:p>
          <w:p w14:paraId="5789B72E" w14:textId="77777777" w:rsidR="00CB0881" w:rsidRPr="00852B15" w:rsidRDefault="00CB0881" w:rsidP="00C2470E">
            <w:pPr>
              <w:pStyle w:val="TableParagraph"/>
              <w:ind w:left="103"/>
              <w:jc w:val="center"/>
              <w:rPr>
                <w:rFonts w:ascii="Perpetua"/>
              </w:rPr>
            </w:pPr>
          </w:p>
        </w:tc>
        <w:tc>
          <w:tcPr>
            <w:tcW w:w="1170" w:type="dxa"/>
          </w:tcPr>
          <w:p w14:paraId="59453BDF" w14:textId="77777777" w:rsidR="00CB0881" w:rsidRPr="00852B15" w:rsidRDefault="00CB0881" w:rsidP="00C2470E">
            <w:pPr>
              <w:pStyle w:val="TableParagraph"/>
              <w:ind w:left="102"/>
              <w:jc w:val="center"/>
              <w:rPr>
                <w:rFonts w:ascii="Perpetua"/>
              </w:rPr>
            </w:pPr>
          </w:p>
          <w:p w14:paraId="5016C3E2" w14:textId="77777777" w:rsidR="00CB0881" w:rsidRPr="00852B15" w:rsidRDefault="00CB0881" w:rsidP="00C2470E">
            <w:pPr>
              <w:pStyle w:val="TableParagraph"/>
              <w:ind w:left="102"/>
              <w:jc w:val="center"/>
              <w:rPr>
                <w:rFonts w:ascii="Perpetua"/>
              </w:rPr>
            </w:pPr>
          </w:p>
        </w:tc>
        <w:tc>
          <w:tcPr>
            <w:tcW w:w="1170" w:type="dxa"/>
          </w:tcPr>
          <w:p w14:paraId="1465A832" w14:textId="77777777" w:rsidR="00CB0881" w:rsidRPr="00852B15" w:rsidRDefault="00CB0881" w:rsidP="00C2470E">
            <w:pPr>
              <w:pStyle w:val="TableParagraph"/>
              <w:ind w:left="102"/>
              <w:jc w:val="center"/>
              <w:rPr>
                <w:rFonts w:ascii="Perpetua"/>
              </w:rPr>
            </w:pPr>
          </w:p>
          <w:p w14:paraId="1AF239A4" w14:textId="646D3EC3" w:rsidR="00CB0881" w:rsidRPr="00852B15" w:rsidRDefault="00CB0881" w:rsidP="00C2470E">
            <w:pPr>
              <w:pStyle w:val="TableParagraph"/>
              <w:ind w:left="102"/>
              <w:jc w:val="center"/>
              <w:rPr>
                <w:rFonts w:ascii="Perpetua"/>
              </w:rPr>
            </w:pPr>
          </w:p>
        </w:tc>
        <w:tc>
          <w:tcPr>
            <w:tcW w:w="1170" w:type="dxa"/>
          </w:tcPr>
          <w:p w14:paraId="599A1A40" w14:textId="77777777" w:rsidR="00CB0881" w:rsidRPr="00852B15" w:rsidRDefault="00CB0881" w:rsidP="00C2470E">
            <w:pPr>
              <w:pStyle w:val="TableParagraph"/>
              <w:ind w:left="103"/>
              <w:jc w:val="center"/>
              <w:rPr>
                <w:rFonts w:ascii="Perpetua"/>
              </w:rPr>
            </w:pPr>
          </w:p>
          <w:p w14:paraId="67ADB760" w14:textId="77777777" w:rsidR="00D85FD4" w:rsidRDefault="00D85FD4" w:rsidP="00C2470E">
            <w:pPr>
              <w:pStyle w:val="TableParagraph"/>
              <w:ind w:left="103"/>
              <w:jc w:val="center"/>
              <w:rPr>
                <w:rFonts w:ascii="Perpetua"/>
              </w:rPr>
            </w:pPr>
          </w:p>
          <w:p w14:paraId="450CEE8E" w14:textId="77777777" w:rsidR="004B2FB5" w:rsidRDefault="004B2FB5" w:rsidP="00C2470E">
            <w:pPr>
              <w:pStyle w:val="TableParagraph"/>
              <w:ind w:left="103"/>
              <w:jc w:val="center"/>
              <w:rPr>
                <w:rFonts w:ascii="Perpetua"/>
              </w:rPr>
            </w:pPr>
          </w:p>
          <w:p w14:paraId="07EDE2A5" w14:textId="3761FBFD" w:rsidR="00CB0881" w:rsidRPr="00852B15" w:rsidRDefault="00D85FD4" w:rsidP="00C2470E">
            <w:pPr>
              <w:pStyle w:val="TableParagraph"/>
              <w:ind w:left="103"/>
              <w:jc w:val="center"/>
              <w:rPr>
                <w:rFonts w:ascii="Perpetua"/>
              </w:rPr>
            </w:pPr>
            <w:r>
              <w:rPr>
                <w:rFonts w:ascii="Perpetua"/>
              </w:rPr>
              <w:t>I</w:t>
            </w:r>
          </w:p>
        </w:tc>
        <w:tc>
          <w:tcPr>
            <w:tcW w:w="1170" w:type="dxa"/>
          </w:tcPr>
          <w:p w14:paraId="4C1C7BCE" w14:textId="77777777" w:rsidR="00CB0881" w:rsidRPr="00852B15" w:rsidRDefault="00CB0881" w:rsidP="00C2470E">
            <w:pPr>
              <w:pStyle w:val="TableParagraph"/>
              <w:ind w:left="102"/>
              <w:jc w:val="center"/>
              <w:rPr>
                <w:rFonts w:ascii="Perpetua"/>
              </w:rPr>
            </w:pPr>
          </w:p>
          <w:p w14:paraId="7BC65996" w14:textId="7BE62E86" w:rsidR="00CB0881" w:rsidRPr="00852B15" w:rsidRDefault="00CB0881" w:rsidP="00C2470E">
            <w:pPr>
              <w:pStyle w:val="TableParagraph"/>
              <w:ind w:left="102"/>
              <w:jc w:val="center"/>
              <w:rPr>
                <w:rFonts w:ascii="Perpetua"/>
              </w:rPr>
            </w:pPr>
          </w:p>
        </w:tc>
      </w:tr>
      <w:tr w:rsidR="00CB0881" w:rsidRPr="00852B15" w14:paraId="22B9BFE5" w14:textId="77777777" w:rsidTr="00B609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820"/>
        </w:trPr>
        <w:tc>
          <w:tcPr>
            <w:tcW w:w="3325" w:type="dxa"/>
          </w:tcPr>
          <w:p w14:paraId="251502E7" w14:textId="77777777" w:rsidR="00D138B4" w:rsidRPr="000028BA" w:rsidRDefault="00CB0881" w:rsidP="00C2470E">
            <w:pPr>
              <w:pStyle w:val="TableParagraph"/>
              <w:spacing w:before="6" w:line="264" w:lineRule="exact"/>
              <w:ind w:left="103"/>
              <w:rPr>
                <w:rFonts w:asciiTheme="majorHAnsi" w:hAnsiTheme="majorHAnsi" w:cstheme="majorHAnsi"/>
                <w:sz w:val="24"/>
                <w:szCs w:val="24"/>
              </w:rPr>
            </w:pPr>
            <w:r w:rsidRPr="000028BA">
              <w:rPr>
                <w:rFonts w:asciiTheme="majorHAnsi" w:hAnsiTheme="majorHAnsi" w:cstheme="majorHAnsi"/>
                <w:i/>
                <w:sz w:val="24"/>
                <w:szCs w:val="24"/>
              </w:rPr>
              <w:t>PLO#5</w:t>
            </w:r>
            <w:r w:rsidRPr="000028BA">
              <w:rPr>
                <w:rFonts w:asciiTheme="majorHAnsi" w:hAnsiTheme="majorHAnsi" w:cstheme="majorHAnsi"/>
                <w:sz w:val="24"/>
                <w:szCs w:val="24"/>
              </w:rPr>
              <w:t xml:space="preserve">: </w:t>
            </w:r>
          </w:p>
          <w:p w14:paraId="3D555064" w14:textId="35A20E8D" w:rsidR="00B6093D" w:rsidRDefault="00CB0881" w:rsidP="00C2470E">
            <w:pPr>
              <w:pStyle w:val="TableParagraph"/>
              <w:spacing w:before="6" w:line="264" w:lineRule="exact"/>
              <w:ind w:left="103"/>
              <w:rPr>
                <w:rFonts w:asciiTheme="majorHAnsi" w:hAnsiTheme="majorHAnsi" w:cstheme="majorHAnsi"/>
                <w:color w:val="000000"/>
              </w:rPr>
            </w:pPr>
            <w:r w:rsidRPr="00AB31E5">
              <w:rPr>
                <w:rFonts w:asciiTheme="majorHAnsi" w:hAnsiTheme="majorHAnsi" w:cstheme="majorHAnsi"/>
                <w:color w:val="000000"/>
              </w:rPr>
              <w:t xml:space="preserve">Contribute to the safety </w:t>
            </w:r>
          </w:p>
          <w:p w14:paraId="5CDC9991" w14:textId="7F06A783" w:rsidR="00CB0881" w:rsidRDefault="00CB0881" w:rsidP="00C2470E">
            <w:pPr>
              <w:pStyle w:val="TableParagraph"/>
              <w:spacing w:before="6" w:line="264" w:lineRule="exact"/>
              <w:ind w:left="103"/>
              <w:rPr>
                <w:rFonts w:asciiTheme="majorHAnsi" w:hAnsiTheme="majorHAnsi" w:cstheme="majorHAnsi"/>
                <w:color w:val="000000"/>
              </w:rPr>
            </w:pPr>
            <w:r w:rsidRPr="00AB31E5">
              <w:rPr>
                <w:rFonts w:asciiTheme="majorHAnsi" w:hAnsiTheme="majorHAnsi" w:cstheme="majorHAnsi"/>
                <w:color w:val="000000"/>
              </w:rPr>
              <w:t>and quality improvement of the healthcare environment.</w:t>
            </w:r>
          </w:p>
          <w:p w14:paraId="37FE99DE" w14:textId="6F4C4AC0" w:rsidR="00CB0881" w:rsidRPr="00852B15" w:rsidRDefault="00CB0881" w:rsidP="00C2470E">
            <w:pPr>
              <w:pStyle w:val="TableParagraph"/>
              <w:spacing w:before="6" w:line="264" w:lineRule="exact"/>
              <w:ind w:left="103"/>
            </w:pPr>
          </w:p>
        </w:tc>
        <w:tc>
          <w:tcPr>
            <w:tcW w:w="1260" w:type="dxa"/>
          </w:tcPr>
          <w:p w14:paraId="3D61AE8B" w14:textId="77777777" w:rsidR="00CB0881" w:rsidRPr="00852B15" w:rsidRDefault="00CB0881" w:rsidP="00C2470E">
            <w:pPr>
              <w:pStyle w:val="TableParagraph"/>
              <w:ind w:left="103"/>
              <w:jc w:val="center"/>
              <w:rPr>
                <w:rFonts w:ascii="Perpetua"/>
              </w:rPr>
            </w:pPr>
          </w:p>
          <w:p w14:paraId="6771DC9E" w14:textId="4893CD5B" w:rsidR="00CB0881" w:rsidRPr="00852B15" w:rsidRDefault="00CB0881" w:rsidP="00C2470E">
            <w:pPr>
              <w:pStyle w:val="TableParagraph"/>
              <w:ind w:left="103"/>
              <w:jc w:val="center"/>
              <w:rPr>
                <w:rFonts w:ascii="Perpetua"/>
              </w:rPr>
            </w:pPr>
          </w:p>
        </w:tc>
        <w:tc>
          <w:tcPr>
            <w:tcW w:w="1170" w:type="dxa"/>
          </w:tcPr>
          <w:p w14:paraId="1629763D" w14:textId="77777777" w:rsidR="00CB0881" w:rsidRPr="00852B15" w:rsidRDefault="00CB0881" w:rsidP="00C2470E">
            <w:pPr>
              <w:pStyle w:val="TableParagraph"/>
              <w:ind w:left="102"/>
              <w:jc w:val="center"/>
              <w:rPr>
                <w:rFonts w:ascii="Perpetua"/>
              </w:rPr>
            </w:pPr>
          </w:p>
          <w:p w14:paraId="4FA9B7A9" w14:textId="6939ED81" w:rsidR="00CB0881" w:rsidRPr="00852B15" w:rsidRDefault="00CB0881" w:rsidP="00C2470E">
            <w:pPr>
              <w:pStyle w:val="TableParagraph"/>
              <w:ind w:left="102"/>
              <w:jc w:val="center"/>
              <w:rPr>
                <w:rFonts w:ascii="Perpetua"/>
              </w:rPr>
            </w:pPr>
          </w:p>
        </w:tc>
        <w:tc>
          <w:tcPr>
            <w:tcW w:w="1170" w:type="dxa"/>
          </w:tcPr>
          <w:p w14:paraId="3CF79C65" w14:textId="77777777" w:rsidR="00CB0881" w:rsidRPr="00852B15" w:rsidRDefault="00CB0881" w:rsidP="00C2470E">
            <w:pPr>
              <w:pStyle w:val="TableParagraph"/>
              <w:ind w:left="102"/>
              <w:jc w:val="center"/>
              <w:rPr>
                <w:rFonts w:ascii="Perpetua"/>
              </w:rPr>
            </w:pPr>
          </w:p>
          <w:p w14:paraId="0237ABE8" w14:textId="6E5958B5" w:rsidR="00CB0881" w:rsidRPr="00852B15" w:rsidRDefault="00CB0881" w:rsidP="00C2470E">
            <w:pPr>
              <w:pStyle w:val="TableParagraph"/>
              <w:ind w:left="102"/>
              <w:jc w:val="center"/>
              <w:rPr>
                <w:rFonts w:ascii="Perpetua"/>
              </w:rPr>
            </w:pPr>
          </w:p>
        </w:tc>
        <w:tc>
          <w:tcPr>
            <w:tcW w:w="1170" w:type="dxa"/>
          </w:tcPr>
          <w:p w14:paraId="2CCA9543" w14:textId="77777777" w:rsidR="00CB0881" w:rsidRPr="00852B15" w:rsidRDefault="00CB0881" w:rsidP="00C2470E">
            <w:pPr>
              <w:pStyle w:val="TableParagraph"/>
              <w:ind w:left="103"/>
              <w:jc w:val="center"/>
              <w:rPr>
                <w:rFonts w:ascii="Perpetua"/>
              </w:rPr>
            </w:pPr>
          </w:p>
          <w:p w14:paraId="72CCE4BC" w14:textId="74AD18B4" w:rsidR="00CB0881" w:rsidRPr="00852B15" w:rsidRDefault="00CB0881" w:rsidP="00C2470E">
            <w:pPr>
              <w:pStyle w:val="TableParagraph"/>
              <w:ind w:left="103"/>
              <w:jc w:val="center"/>
              <w:rPr>
                <w:rFonts w:ascii="Perpetua"/>
              </w:rPr>
            </w:pPr>
          </w:p>
        </w:tc>
        <w:tc>
          <w:tcPr>
            <w:tcW w:w="1170" w:type="dxa"/>
          </w:tcPr>
          <w:p w14:paraId="396FF662" w14:textId="77777777" w:rsidR="00CB0881" w:rsidRPr="00852B15" w:rsidRDefault="00CB0881" w:rsidP="00C2470E">
            <w:pPr>
              <w:pStyle w:val="TableParagraph"/>
              <w:ind w:left="102"/>
              <w:jc w:val="center"/>
              <w:rPr>
                <w:rFonts w:ascii="Perpetua"/>
              </w:rPr>
            </w:pPr>
          </w:p>
          <w:p w14:paraId="5A0FBBBF" w14:textId="77777777" w:rsidR="004B2FB5" w:rsidRDefault="004B2FB5" w:rsidP="00C2470E">
            <w:pPr>
              <w:pStyle w:val="TableParagraph"/>
              <w:ind w:left="102"/>
              <w:jc w:val="center"/>
              <w:rPr>
                <w:rFonts w:ascii="Perpetua"/>
              </w:rPr>
            </w:pPr>
          </w:p>
          <w:p w14:paraId="174BF1A2" w14:textId="1C2888AB" w:rsidR="00CB0881" w:rsidRPr="00852B15" w:rsidRDefault="00D85FD4" w:rsidP="00C2470E">
            <w:pPr>
              <w:pStyle w:val="TableParagraph"/>
              <w:ind w:left="102"/>
              <w:jc w:val="center"/>
              <w:rPr>
                <w:rFonts w:ascii="Perpetua"/>
              </w:rPr>
            </w:pPr>
            <w:r>
              <w:rPr>
                <w:rFonts w:ascii="Perpetua"/>
              </w:rPr>
              <w:t>I</w:t>
            </w:r>
          </w:p>
        </w:tc>
      </w:tr>
    </w:tbl>
    <w:p w14:paraId="45956A3F" w14:textId="77777777" w:rsidR="00646D3C" w:rsidRPr="00951EF9" w:rsidRDefault="00646D3C" w:rsidP="00646D3C">
      <w:pPr>
        <w:rPr>
          <w:sz w:val="24"/>
        </w:rPr>
        <w:sectPr w:rsidR="00646D3C" w:rsidRPr="00951EF9">
          <w:pgSz w:w="12240" w:h="15840"/>
          <w:pgMar w:top="1500" w:right="1580" w:bottom="1260" w:left="1580" w:header="0" w:footer="1070" w:gutter="0"/>
          <w:cols w:space="720"/>
        </w:sectPr>
      </w:pPr>
    </w:p>
    <w:p w14:paraId="1019DC77" w14:textId="77777777" w:rsidR="00646D3C" w:rsidRPr="000028BA" w:rsidRDefault="00855621" w:rsidP="00646D3C">
      <w:pPr>
        <w:pStyle w:val="Heading2"/>
        <w:spacing w:line="360" w:lineRule="auto"/>
        <w:ind w:left="0"/>
        <w:rPr>
          <w:rFonts w:asciiTheme="majorHAnsi" w:hAnsiTheme="majorHAnsi"/>
        </w:rPr>
      </w:pPr>
      <w:r w:rsidRPr="000028BA">
        <w:rPr>
          <w:rFonts w:asciiTheme="majorHAnsi" w:hAnsiTheme="majorHAnsi"/>
        </w:rPr>
        <w:lastRenderedPageBreak/>
        <w:t>Textbooks Required:</w:t>
      </w:r>
    </w:p>
    <w:p w14:paraId="4B2B7215" w14:textId="14A5C55B" w:rsidR="0006443E" w:rsidRPr="004B59B1" w:rsidRDefault="00646D3C" w:rsidP="00AC5AAF">
      <w:pPr>
        <w:pStyle w:val="BodyText"/>
        <w:spacing w:line="360" w:lineRule="auto"/>
        <w:ind w:left="450" w:hanging="450"/>
        <w:rPr>
          <w:rFonts w:asciiTheme="majorHAnsi" w:hAnsiTheme="majorHAnsi"/>
          <w:sz w:val="22"/>
          <w:szCs w:val="22"/>
        </w:rPr>
      </w:pPr>
      <w:r w:rsidRPr="004B59B1">
        <w:rPr>
          <w:rFonts w:asciiTheme="majorHAnsi" w:hAnsiTheme="majorHAnsi"/>
          <w:sz w:val="22"/>
          <w:szCs w:val="22"/>
        </w:rPr>
        <w:t>Adams, M., Holl</w:t>
      </w:r>
      <w:r w:rsidR="004428F2" w:rsidRPr="004B59B1">
        <w:rPr>
          <w:rFonts w:asciiTheme="majorHAnsi" w:hAnsiTheme="majorHAnsi"/>
          <w:sz w:val="22"/>
          <w:szCs w:val="22"/>
        </w:rPr>
        <w:t>and, L. N., &amp; Urban, C. Q. (2020</w:t>
      </w:r>
      <w:r w:rsidRPr="004B59B1">
        <w:rPr>
          <w:rFonts w:asciiTheme="majorHAnsi" w:hAnsiTheme="majorHAnsi"/>
          <w:sz w:val="22"/>
          <w:szCs w:val="22"/>
        </w:rPr>
        <w:t>). </w:t>
      </w:r>
      <w:r w:rsidRPr="004B59B1">
        <w:rPr>
          <w:rFonts w:asciiTheme="majorHAnsi" w:hAnsiTheme="majorHAnsi"/>
          <w:i/>
          <w:sz w:val="22"/>
          <w:szCs w:val="22"/>
        </w:rPr>
        <w:t>Pharmacology for nurses: pathophysiologic approach</w:t>
      </w:r>
      <w:r w:rsidR="00722011" w:rsidRPr="004B59B1">
        <w:rPr>
          <w:rFonts w:asciiTheme="majorHAnsi" w:hAnsiTheme="majorHAnsi"/>
          <w:sz w:val="22"/>
          <w:szCs w:val="22"/>
        </w:rPr>
        <w:t>. 6</w:t>
      </w:r>
      <w:r w:rsidR="00722011" w:rsidRPr="004B59B1">
        <w:rPr>
          <w:rFonts w:asciiTheme="majorHAnsi" w:hAnsiTheme="majorHAnsi"/>
          <w:sz w:val="22"/>
          <w:szCs w:val="22"/>
          <w:vertAlign w:val="superscript"/>
        </w:rPr>
        <w:t>th</w:t>
      </w:r>
      <w:r w:rsidR="00722011" w:rsidRPr="004B59B1">
        <w:rPr>
          <w:rFonts w:asciiTheme="majorHAnsi" w:hAnsiTheme="majorHAnsi"/>
          <w:sz w:val="22"/>
          <w:szCs w:val="22"/>
        </w:rPr>
        <w:t xml:space="preserve"> </w:t>
      </w:r>
      <w:r w:rsidRPr="004B59B1">
        <w:rPr>
          <w:rFonts w:asciiTheme="majorHAnsi" w:hAnsiTheme="majorHAnsi"/>
          <w:sz w:val="22"/>
          <w:szCs w:val="22"/>
        </w:rPr>
        <w:t>ed.</w:t>
      </w:r>
      <w:r w:rsidR="002E590B" w:rsidRPr="004B59B1">
        <w:rPr>
          <w:rFonts w:asciiTheme="majorHAnsi" w:hAnsiTheme="majorHAnsi"/>
          <w:sz w:val="22"/>
          <w:szCs w:val="22"/>
        </w:rPr>
        <w:t xml:space="preserve"> </w:t>
      </w:r>
      <w:r w:rsidR="002E590B" w:rsidRPr="004B59B1">
        <w:rPr>
          <w:rFonts w:asciiTheme="majorHAnsi" w:hAnsiTheme="majorHAnsi"/>
          <w:b/>
          <w:i/>
          <w:sz w:val="22"/>
          <w:szCs w:val="22"/>
          <w:u w:val="single"/>
        </w:rPr>
        <w:t>w/My</w:t>
      </w:r>
      <w:r w:rsidR="00C7317B" w:rsidRPr="004B59B1">
        <w:rPr>
          <w:rFonts w:asciiTheme="majorHAnsi" w:hAnsiTheme="majorHAnsi"/>
          <w:b/>
          <w:i/>
          <w:sz w:val="22"/>
          <w:szCs w:val="22"/>
          <w:u w:val="single"/>
        </w:rPr>
        <w:t>Lab</w:t>
      </w:r>
      <w:r w:rsidR="006A2656" w:rsidRPr="004B59B1">
        <w:rPr>
          <w:rFonts w:asciiTheme="majorHAnsi" w:hAnsiTheme="majorHAnsi"/>
          <w:b/>
          <w:i/>
          <w:sz w:val="22"/>
          <w:szCs w:val="22"/>
          <w:u w:val="single"/>
        </w:rPr>
        <w:t xml:space="preserve"> </w:t>
      </w:r>
      <w:r w:rsidR="00C7317B" w:rsidRPr="004B59B1">
        <w:rPr>
          <w:rFonts w:asciiTheme="majorHAnsi" w:hAnsiTheme="majorHAnsi"/>
          <w:b/>
          <w:i/>
          <w:sz w:val="22"/>
          <w:szCs w:val="22"/>
          <w:u w:val="single"/>
        </w:rPr>
        <w:t>Nursing</w:t>
      </w:r>
      <w:r w:rsidR="002E590B" w:rsidRPr="004B59B1">
        <w:rPr>
          <w:rFonts w:asciiTheme="majorHAnsi" w:hAnsiTheme="majorHAnsi"/>
          <w:sz w:val="22"/>
          <w:szCs w:val="22"/>
        </w:rPr>
        <w:t>.</w:t>
      </w:r>
      <w:r w:rsidRPr="004B59B1">
        <w:rPr>
          <w:rFonts w:asciiTheme="majorHAnsi" w:hAnsiTheme="majorHAnsi"/>
          <w:sz w:val="22"/>
          <w:szCs w:val="22"/>
        </w:rPr>
        <w:t xml:space="preserve"> Pearson.</w:t>
      </w:r>
      <w:r w:rsidR="00722011" w:rsidRPr="004B59B1">
        <w:rPr>
          <w:rFonts w:asciiTheme="majorHAnsi" w:hAnsiTheme="majorHAnsi"/>
          <w:sz w:val="22"/>
          <w:szCs w:val="22"/>
        </w:rPr>
        <w:t xml:space="preserve">  ISBN-13: 978-0-13-</w:t>
      </w:r>
      <w:r w:rsidR="002E590B" w:rsidRPr="004B59B1">
        <w:rPr>
          <w:rFonts w:asciiTheme="majorHAnsi" w:hAnsiTheme="majorHAnsi"/>
          <w:sz w:val="22"/>
          <w:szCs w:val="22"/>
        </w:rPr>
        <w:t>949139</w:t>
      </w:r>
      <w:r w:rsidR="00722011" w:rsidRPr="004B59B1">
        <w:rPr>
          <w:rFonts w:asciiTheme="majorHAnsi" w:hAnsiTheme="majorHAnsi"/>
          <w:sz w:val="22"/>
          <w:szCs w:val="22"/>
        </w:rPr>
        <w:t>.</w:t>
      </w:r>
    </w:p>
    <w:p w14:paraId="5CC479F3" w14:textId="77777777" w:rsidR="00AC5AAF" w:rsidRPr="004B59B1" w:rsidRDefault="00AC5AAF" w:rsidP="00AC5AAF">
      <w:pPr>
        <w:pStyle w:val="BodyText"/>
        <w:ind w:left="450" w:hanging="450"/>
        <w:rPr>
          <w:rFonts w:asciiTheme="majorHAnsi" w:hAnsiTheme="majorHAnsi"/>
          <w:sz w:val="22"/>
          <w:szCs w:val="22"/>
        </w:rPr>
      </w:pPr>
    </w:p>
    <w:p w14:paraId="788755D0" w14:textId="77777777" w:rsidR="00646D3C" w:rsidRPr="000028BA" w:rsidRDefault="00855621" w:rsidP="00646D3C">
      <w:pPr>
        <w:pStyle w:val="Heading2"/>
        <w:spacing w:line="360" w:lineRule="auto"/>
        <w:ind w:left="0"/>
        <w:rPr>
          <w:rFonts w:asciiTheme="majorHAnsi" w:hAnsiTheme="majorHAnsi"/>
        </w:rPr>
      </w:pPr>
      <w:r w:rsidRPr="000028BA">
        <w:rPr>
          <w:rFonts w:asciiTheme="majorHAnsi" w:hAnsiTheme="majorHAnsi"/>
        </w:rPr>
        <w:t>Supplemental Materials:</w:t>
      </w:r>
    </w:p>
    <w:p w14:paraId="7AF3F409" w14:textId="7747B2D4" w:rsidR="00646D3C" w:rsidRDefault="00646D3C" w:rsidP="00855621">
      <w:pPr>
        <w:rPr>
          <w:rFonts w:asciiTheme="majorHAnsi" w:hAnsiTheme="majorHAnsi"/>
        </w:rPr>
      </w:pPr>
      <w:r w:rsidRPr="004B59B1">
        <w:rPr>
          <w:rFonts w:asciiTheme="majorHAnsi" w:hAnsiTheme="majorHAnsi"/>
        </w:rPr>
        <w:t xml:space="preserve">The Learning Management System, </w:t>
      </w:r>
      <w:r w:rsidRPr="004B59B1">
        <w:rPr>
          <w:rFonts w:asciiTheme="majorHAnsi" w:hAnsiTheme="majorHAnsi"/>
          <w:b/>
          <w:i/>
        </w:rPr>
        <w:t>Canvas</w:t>
      </w:r>
      <w:r w:rsidRPr="004B59B1">
        <w:rPr>
          <w:rFonts w:asciiTheme="majorHAnsi" w:hAnsiTheme="majorHAnsi"/>
        </w:rPr>
        <w:t xml:space="preserve">, is used throughout all of the nursing courses.  Course website address: </w:t>
      </w:r>
      <w:hyperlink r:id="rId13" w:history="1">
        <w:r w:rsidRPr="004B59B1">
          <w:rPr>
            <w:rStyle w:val="Hyperlink"/>
            <w:rFonts w:asciiTheme="majorHAnsi" w:hAnsiTheme="majorHAnsi"/>
          </w:rPr>
          <w:t>https://chaminade.instructure.com</w:t>
        </w:r>
      </w:hyperlink>
      <w:r w:rsidRPr="004B59B1">
        <w:rPr>
          <w:rFonts w:asciiTheme="majorHAnsi" w:hAnsiTheme="majorHAnsi"/>
        </w:rPr>
        <w:t xml:space="preserve">.   Hardware requirements: Canvas is accessible from most PCs and Macintosh computers with a reliable Internet connection.  Canvas is accessible on all computers available for use on campus.  </w:t>
      </w:r>
    </w:p>
    <w:p w14:paraId="14A4573E" w14:textId="7FB3B279" w:rsidR="00A9163E" w:rsidRDefault="00A9163E" w:rsidP="00855621">
      <w:pPr>
        <w:rPr>
          <w:rFonts w:asciiTheme="majorHAnsi" w:hAnsiTheme="majorHAnsi"/>
        </w:rPr>
      </w:pPr>
    </w:p>
    <w:p w14:paraId="6EAE14EF" w14:textId="77777777" w:rsidR="00A9163E" w:rsidRDefault="00A9163E" w:rsidP="00A9163E">
      <w:pPr>
        <w:pStyle w:val="Heading3"/>
      </w:pPr>
      <w:r w:rsidRPr="00872E7E">
        <w:rPr>
          <w:b/>
          <w:bCs/>
        </w:rPr>
        <w:t>Technical Assistance for Canvas Users</w:t>
      </w:r>
      <w:r>
        <w:t>:</w:t>
      </w:r>
    </w:p>
    <w:p w14:paraId="2766169A" w14:textId="77777777" w:rsidR="00A9163E" w:rsidRPr="00667EFF" w:rsidRDefault="00A9163E" w:rsidP="00A9163E">
      <w:pPr>
        <w:pStyle w:val="NoSpacing"/>
        <w:numPr>
          <w:ilvl w:val="0"/>
          <w:numId w:val="49"/>
        </w:numPr>
        <w:rPr>
          <w:rFonts w:asciiTheme="majorHAnsi" w:hAnsiTheme="majorHAnsi" w:cstheme="majorHAnsi"/>
        </w:rPr>
      </w:pPr>
      <w:r w:rsidRPr="00667EFF">
        <w:rPr>
          <w:rFonts w:asciiTheme="majorHAnsi" w:hAnsiTheme="majorHAnsi" w:cstheme="majorHAnsi"/>
          <w:color w:val="222222"/>
          <w:shd w:val="clear" w:color="auto" w:fill="FFFFFF"/>
        </w:rPr>
        <w:t xml:space="preserve">Search for help on specific topics </w:t>
      </w:r>
      <w:r>
        <w:rPr>
          <w:rFonts w:asciiTheme="majorHAnsi" w:hAnsiTheme="majorHAnsi" w:cstheme="majorHAnsi"/>
          <w:color w:val="222222"/>
          <w:shd w:val="clear" w:color="auto" w:fill="FFFFFF"/>
        </w:rPr>
        <w:t xml:space="preserve">or get tips in </w:t>
      </w:r>
      <w:hyperlink r:id="rId14" w:history="1">
        <w:r w:rsidRPr="00147534">
          <w:rPr>
            <w:rStyle w:val="Hyperlink"/>
            <w:rFonts w:asciiTheme="majorHAnsi" w:hAnsiTheme="majorHAnsi" w:cstheme="majorHAnsi"/>
            <w:shd w:val="clear" w:color="auto" w:fill="FFFFFF"/>
          </w:rPr>
          <w:t>Canvas Students</w:t>
        </w:r>
      </w:hyperlink>
    </w:p>
    <w:p w14:paraId="127DDC81" w14:textId="77777777" w:rsidR="00A9163E" w:rsidRPr="00DF2767" w:rsidRDefault="00A9163E" w:rsidP="00A9163E">
      <w:pPr>
        <w:pStyle w:val="NoSpacing"/>
        <w:numPr>
          <w:ilvl w:val="0"/>
          <w:numId w:val="49"/>
        </w:numPr>
        <w:rPr>
          <w:rFonts w:asciiTheme="majorHAnsi" w:hAnsiTheme="majorHAnsi" w:cstheme="majorHAnsi"/>
        </w:rPr>
      </w:pPr>
      <w:r w:rsidRPr="00667EFF">
        <w:rPr>
          <w:rFonts w:asciiTheme="majorHAnsi" w:hAnsiTheme="majorHAnsi" w:cstheme="majorHAnsi"/>
          <w:color w:val="222222"/>
          <w:shd w:val="clear" w:color="auto" w:fill="FFFFFF"/>
        </w:rPr>
        <w:t> </w:t>
      </w:r>
      <w:hyperlink r:id="rId15" w:history="1">
        <w:r w:rsidRPr="003E3908">
          <w:rPr>
            <w:rStyle w:val="Hyperlink"/>
            <w:rFonts w:asciiTheme="majorHAnsi" w:hAnsiTheme="majorHAnsi" w:cstheme="majorHAnsi"/>
            <w:shd w:val="clear" w:color="auto" w:fill="FFFFFF"/>
          </w:rPr>
          <w:t>Live chat with Canvas Support for students</w:t>
        </w:r>
      </w:hyperlink>
    </w:p>
    <w:p w14:paraId="0180EA14" w14:textId="77777777" w:rsidR="00A9163E" w:rsidRPr="00667EFF" w:rsidRDefault="00A9163E" w:rsidP="00A9163E">
      <w:pPr>
        <w:pStyle w:val="NoSpacing"/>
        <w:numPr>
          <w:ilvl w:val="0"/>
          <w:numId w:val="49"/>
        </w:numPr>
        <w:rPr>
          <w:rFonts w:asciiTheme="majorHAnsi" w:hAnsiTheme="majorHAnsi" w:cstheme="majorHAnsi"/>
        </w:rPr>
      </w:pPr>
      <w:r>
        <w:rPr>
          <w:rFonts w:asciiTheme="majorHAnsi" w:hAnsiTheme="majorHAnsi" w:cstheme="majorHAnsi"/>
          <w:shd w:val="clear" w:color="auto" w:fill="FFFFFF"/>
        </w:rPr>
        <w:t>Canvas Support Hotline for students:  +1-833-209-6111</w:t>
      </w:r>
    </w:p>
    <w:p w14:paraId="49A0B0FF" w14:textId="77777777" w:rsidR="00A9163E" w:rsidRDefault="00A9163E" w:rsidP="00A9163E">
      <w:pPr>
        <w:pStyle w:val="NoSpacing"/>
        <w:numPr>
          <w:ilvl w:val="0"/>
          <w:numId w:val="49"/>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16" w:history="1">
        <w:r w:rsidRPr="00552D91">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t>
      </w:r>
    </w:p>
    <w:p w14:paraId="34B2F52A" w14:textId="77777777" w:rsidR="00A9163E" w:rsidRPr="00667EFF" w:rsidRDefault="00A9163E" w:rsidP="00A9163E">
      <w:pPr>
        <w:pStyle w:val="NoSpacing"/>
        <w:numPr>
          <w:ilvl w:val="0"/>
          <w:numId w:val="49"/>
        </w:numPr>
        <w:rPr>
          <w:rFonts w:asciiTheme="majorHAnsi" w:hAnsiTheme="majorHAnsi" w:cstheme="majorHAnsi"/>
          <w:color w:val="222222"/>
          <w:shd w:val="clear" w:color="auto" w:fill="FFFFFF"/>
        </w:rPr>
      </w:pPr>
      <w:hyperlink r:id="rId17" w:anchor="jive_content_id_Students" w:history="1">
        <w:r w:rsidRPr="003A54B6">
          <w:rPr>
            <w:rStyle w:val="Hyperlink"/>
            <w:rFonts w:asciiTheme="majorHAnsi" w:hAnsiTheme="majorHAnsi" w:cstheme="majorHAnsi"/>
            <w:shd w:val="clear" w:color="auto" w:fill="FFFFFF"/>
          </w:rPr>
          <w:t>Online tutorials</w:t>
        </w:r>
      </w:hyperlink>
      <w:r>
        <w:rPr>
          <w:rFonts w:asciiTheme="majorHAnsi" w:hAnsiTheme="majorHAnsi" w:cstheme="majorHAnsi"/>
          <w:color w:val="222222"/>
          <w:shd w:val="clear" w:color="auto" w:fill="FFFFFF"/>
        </w:rPr>
        <w:t>:  click on “Students” role to access tutorials</w:t>
      </w:r>
    </w:p>
    <w:p w14:paraId="507418FC" w14:textId="77777777" w:rsidR="00A9163E" w:rsidRPr="00AD0195" w:rsidRDefault="00A9163E" w:rsidP="00A9163E">
      <w:pPr>
        <w:pStyle w:val="NoSpacing"/>
        <w:numPr>
          <w:ilvl w:val="0"/>
          <w:numId w:val="49"/>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w:t>
      </w:r>
      <w:r>
        <w:rPr>
          <w:rFonts w:asciiTheme="majorHAnsi" w:hAnsiTheme="majorHAnsi" w:cstheme="majorHAnsi"/>
        </w:rPr>
        <w:t xml:space="preserve">  </w:t>
      </w:r>
      <w:hyperlink r:id="rId18" w:history="1">
        <w:r w:rsidRPr="00AC17F7">
          <w:rPr>
            <w:rStyle w:val="Hyperlink"/>
            <w:rFonts w:asciiTheme="majorHAnsi" w:hAnsiTheme="majorHAnsi" w:cstheme="majorHAnsi"/>
          </w:rPr>
          <w:t>helpdesk@chaminade.edu</w:t>
        </w:r>
      </w:hyperlink>
      <w:r>
        <w:rPr>
          <w:rFonts w:asciiTheme="majorHAnsi" w:hAnsiTheme="majorHAnsi" w:cstheme="majorHAnsi"/>
        </w:rPr>
        <w:t xml:space="preserve"> or cal</w:t>
      </w:r>
      <w:r w:rsidRPr="00667EFF">
        <w:rPr>
          <w:rFonts w:asciiTheme="majorHAnsi" w:hAnsiTheme="majorHAnsi" w:cstheme="majorHAnsi"/>
          <w:color w:val="222222"/>
          <w:shd w:val="clear" w:color="auto" w:fill="FFFFFF"/>
        </w:rPr>
        <w:t>l (808) 735-4855</w:t>
      </w:r>
    </w:p>
    <w:p w14:paraId="7BE5F7A0" w14:textId="77777777" w:rsidR="00646D3C" w:rsidRPr="004B59B1" w:rsidRDefault="00646D3C" w:rsidP="00AC5AAF">
      <w:pPr>
        <w:jc w:val="both"/>
        <w:rPr>
          <w:rFonts w:asciiTheme="majorHAnsi" w:hAnsiTheme="majorHAnsi"/>
          <w:b/>
        </w:rPr>
      </w:pPr>
    </w:p>
    <w:p w14:paraId="4059A6CB" w14:textId="3256B49E" w:rsidR="00646D3C" w:rsidRPr="004B59B1" w:rsidRDefault="00646D3C" w:rsidP="00855621">
      <w:pPr>
        <w:rPr>
          <w:rFonts w:asciiTheme="majorHAnsi" w:hAnsiTheme="majorHAnsi"/>
        </w:rPr>
      </w:pPr>
      <w:r w:rsidRPr="000028BA">
        <w:rPr>
          <w:rFonts w:asciiTheme="majorHAnsi" w:hAnsiTheme="majorHAnsi"/>
          <w:b/>
          <w:sz w:val="24"/>
          <w:szCs w:val="24"/>
        </w:rPr>
        <w:t>Assessment Technologies Institute</w:t>
      </w:r>
      <w:r w:rsidRPr="004B59B1">
        <w:rPr>
          <w:rFonts w:asciiTheme="majorHAnsi" w:hAnsiTheme="majorHAnsi"/>
        </w:rPr>
        <w:t xml:space="preserve"> (ATI) (</w:t>
      </w:r>
      <w:r w:rsidR="00F13223" w:rsidRPr="004B59B1">
        <w:rPr>
          <w:rFonts w:asciiTheme="majorHAnsi" w:hAnsiTheme="majorHAnsi"/>
          <w:b/>
          <w:bCs/>
          <w:color w:val="FF0000"/>
        </w:rPr>
        <w:t>CDN006502316</w:t>
      </w:r>
      <w:r w:rsidRPr="004B59B1">
        <w:rPr>
          <w:rFonts w:asciiTheme="majorHAnsi" w:hAnsiTheme="majorHAnsi"/>
          <w:bCs/>
        </w:rPr>
        <w:t>)</w:t>
      </w:r>
      <w:r w:rsidRPr="004B59B1">
        <w:rPr>
          <w:rFonts w:asciiTheme="majorHAnsi" w:hAnsiTheme="majorHAnsi"/>
          <w:b/>
          <w:color w:val="FF0000"/>
        </w:rPr>
        <w:t xml:space="preserve"> </w:t>
      </w:r>
      <w:r w:rsidRPr="004B59B1">
        <w:rPr>
          <w:rFonts w:asciiTheme="majorHAnsi" w:hAnsiTheme="majorHAnsi"/>
        </w:rPr>
        <w:t xml:space="preserve">is an online educational learning system used throughout the nursing courses at CUH SON.  Website: </w:t>
      </w:r>
      <w:hyperlink r:id="rId19" w:history="1">
        <w:r w:rsidRPr="004B59B1">
          <w:rPr>
            <w:rStyle w:val="Hyperlink"/>
            <w:rFonts w:asciiTheme="majorHAnsi" w:hAnsiTheme="majorHAnsi"/>
          </w:rPr>
          <w:t>http://www.atitesting.com</w:t>
        </w:r>
      </w:hyperlink>
      <w:r w:rsidRPr="004B59B1">
        <w:rPr>
          <w:rFonts w:asciiTheme="majorHAnsi" w:hAnsiTheme="majorHAnsi"/>
        </w:rPr>
        <w:t xml:space="preserve">.  Complete system requirements are available on the logon page. For all inquiries during office </w:t>
      </w:r>
      <w:r w:rsidR="005A19BD" w:rsidRPr="004B59B1">
        <w:rPr>
          <w:rFonts w:asciiTheme="majorHAnsi" w:hAnsiTheme="majorHAnsi"/>
        </w:rPr>
        <w:t>hours</w:t>
      </w:r>
      <w:r w:rsidRPr="004B59B1">
        <w:rPr>
          <w:rFonts w:asciiTheme="majorHAnsi" w:hAnsiTheme="majorHAnsi"/>
        </w:rPr>
        <w:t xml:space="preserve"> use: (800) 667-7531.  After hours technical support, send an email to </w:t>
      </w:r>
      <w:hyperlink r:id="rId20" w:history="1">
        <w:r w:rsidRPr="004B59B1">
          <w:rPr>
            <w:rStyle w:val="Hyperlink"/>
            <w:rFonts w:asciiTheme="majorHAnsi" w:hAnsiTheme="majorHAnsi"/>
          </w:rPr>
          <w:t>helpdesk@atitesting.com</w:t>
        </w:r>
      </w:hyperlink>
      <w:r w:rsidRPr="004B59B1">
        <w:rPr>
          <w:rFonts w:asciiTheme="majorHAnsi" w:hAnsiTheme="majorHAnsi"/>
        </w:rPr>
        <w:t xml:space="preserve">. </w:t>
      </w:r>
    </w:p>
    <w:p w14:paraId="4A60825A" w14:textId="77777777" w:rsidR="00646D3C" w:rsidRPr="004B59B1" w:rsidRDefault="00646D3C" w:rsidP="00AC5AAF">
      <w:pPr>
        <w:jc w:val="both"/>
        <w:rPr>
          <w:rFonts w:asciiTheme="majorHAnsi" w:hAnsiTheme="majorHAnsi"/>
          <w:b/>
        </w:rPr>
      </w:pPr>
    </w:p>
    <w:p w14:paraId="737590E8" w14:textId="4437D679" w:rsidR="00646D3C" w:rsidRPr="004B59B1" w:rsidRDefault="00646D3C" w:rsidP="00855621">
      <w:pPr>
        <w:rPr>
          <w:rFonts w:asciiTheme="majorHAnsi" w:eastAsiaTheme="minorHAnsi" w:hAnsiTheme="majorHAnsi" w:cstheme="minorBidi"/>
        </w:rPr>
      </w:pPr>
      <w:r w:rsidRPr="000028BA">
        <w:rPr>
          <w:rFonts w:asciiTheme="majorHAnsi" w:hAnsiTheme="majorHAnsi"/>
          <w:b/>
          <w:color w:val="333333"/>
          <w:sz w:val="24"/>
          <w:szCs w:val="24"/>
        </w:rPr>
        <w:t>Shadow Health Digital Clinical Experience</w:t>
      </w:r>
      <w:r w:rsidRPr="004B59B1">
        <w:rPr>
          <w:rFonts w:asciiTheme="majorHAnsi" w:hAnsiTheme="majorHAnsi"/>
          <w:b/>
          <w:color w:val="333333"/>
        </w:rPr>
        <w:t xml:space="preserve"> (DCE) </w:t>
      </w:r>
      <w:r w:rsidRPr="004B59B1">
        <w:rPr>
          <w:rFonts w:asciiTheme="majorHAnsi" w:hAnsiTheme="majorHAnsi"/>
          <w:shd w:val="clear" w:color="auto" w:fill="FFFFFF"/>
        </w:rPr>
        <w:t>(</w:t>
      </w:r>
      <w:r w:rsidR="002A1D48" w:rsidRPr="004B59B1">
        <w:rPr>
          <w:rStyle w:val="Strong"/>
          <w:rFonts w:asciiTheme="majorHAnsi" w:hAnsiTheme="majorHAnsi" w:cstheme="majorHAnsi"/>
          <w:color w:val="FF0000"/>
          <w:shd w:val="clear" w:color="auto" w:fill="FFFFFF"/>
        </w:rPr>
        <w:t>9416-3165-1538-2273</w:t>
      </w:r>
      <w:r w:rsidRPr="004B59B1">
        <w:rPr>
          <w:rFonts w:asciiTheme="majorHAnsi" w:hAnsiTheme="majorHAnsi"/>
          <w:shd w:val="clear" w:color="auto" w:fill="FFFFFF"/>
        </w:rPr>
        <w:t xml:space="preserve">) </w:t>
      </w:r>
      <w:r w:rsidRPr="004B59B1">
        <w:rPr>
          <w:rFonts w:asciiTheme="majorHAnsi" w:hAnsiTheme="majorHAnsi"/>
        </w:rPr>
        <w:t xml:space="preserve">Shadow Health™ is an educational software program of rich learning environments and Digital Clinical Experiences™ which develops educational environments that provide a virtual, accurate, and in-depth clinical environment to practice diagnostic reasoning, communication, and procedural skills through interactive learning. </w:t>
      </w:r>
      <w:r w:rsidRPr="004B59B1">
        <w:rPr>
          <w:rFonts w:asciiTheme="majorHAnsi" w:eastAsiaTheme="minorHAnsi" w:hAnsiTheme="majorHAnsi" w:cstheme="minorBidi"/>
          <w:shd w:val="clear" w:color="auto" w:fill="FFFFFF"/>
        </w:rPr>
        <w:t>In each pharmacology scenario, students use their growing knowledge of pharmacology, and learn how to think critically at every stage of patient interaction.</w:t>
      </w:r>
      <w:r w:rsidRPr="004B59B1">
        <w:rPr>
          <w:rFonts w:asciiTheme="majorHAnsi" w:eastAsiaTheme="minorHAnsi" w:hAnsiTheme="majorHAnsi" w:cstheme="minorBidi"/>
        </w:rPr>
        <w:t> </w:t>
      </w:r>
      <w:r w:rsidRPr="004B59B1">
        <w:rPr>
          <w:rFonts w:asciiTheme="majorHAnsi" w:hAnsiTheme="majorHAnsi"/>
          <w:shd w:val="clear" w:color="auto" w:fill="FFFFFF"/>
        </w:rPr>
        <w:t xml:space="preserve">You will examine digital patients throughout the course that are accessible online 24/7.  Once you register, you will have lifetime access to the technology. </w:t>
      </w:r>
      <w:r w:rsidRPr="004B59B1">
        <w:rPr>
          <w:rFonts w:asciiTheme="majorHAnsi" w:eastAsiaTheme="minorHAnsi" w:hAnsiTheme="majorHAnsi" w:cstheme="minorBidi"/>
        </w:rPr>
        <w:t xml:space="preserve"> </w:t>
      </w:r>
      <w:r w:rsidRPr="004B59B1">
        <w:rPr>
          <w:rFonts w:asciiTheme="majorHAnsi" w:hAnsiTheme="majorHAnsi"/>
          <w:shd w:val="clear" w:color="auto" w:fill="FFFFFF"/>
        </w:rPr>
        <w:t xml:space="preserve">Login page: </w:t>
      </w:r>
      <w:hyperlink r:id="rId21" w:history="1">
        <w:r w:rsidRPr="004B59B1">
          <w:rPr>
            <w:rStyle w:val="Hyperlink"/>
            <w:rFonts w:asciiTheme="majorHAnsi" w:hAnsiTheme="majorHAnsi"/>
            <w:shd w:val="clear" w:color="auto" w:fill="FFFFFF"/>
          </w:rPr>
          <w:t>http://app.shadowhealth.com</w:t>
        </w:r>
      </w:hyperlink>
      <w:r w:rsidRPr="004B59B1">
        <w:rPr>
          <w:rFonts w:asciiTheme="majorHAnsi" w:hAnsiTheme="majorHAnsi"/>
          <w:shd w:val="clear" w:color="auto" w:fill="FFFFFF"/>
        </w:rPr>
        <w:t xml:space="preserve">.  </w:t>
      </w:r>
    </w:p>
    <w:p w14:paraId="004508CD" w14:textId="77777777" w:rsidR="00646D3C" w:rsidRPr="004B59B1" w:rsidRDefault="00646D3C" w:rsidP="00855621">
      <w:pPr>
        <w:rPr>
          <w:rFonts w:asciiTheme="majorHAnsi" w:hAnsiTheme="majorHAnsi"/>
          <w:shd w:val="clear" w:color="auto" w:fill="FFFFFF"/>
        </w:rPr>
      </w:pPr>
      <w:r w:rsidRPr="004B59B1">
        <w:rPr>
          <w:rFonts w:asciiTheme="majorHAnsi" w:hAnsiTheme="majorHAnsi"/>
          <w:shd w:val="clear" w:color="auto" w:fill="FFFFFF"/>
        </w:rPr>
        <w:t xml:space="preserve">Review requirements: </w:t>
      </w:r>
      <w:hyperlink r:id="rId22" w:history="1">
        <w:r w:rsidRPr="004B59B1">
          <w:rPr>
            <w:rStyle w:val="Hyperlink"/>
            <w:rFonts w:asciiTheme="majorHAnsi" w:hAnsiTheme="majorHAnsi"/>
            <w:shd w:val="clear" w:color="auto" w:fill="FFFFFF"/>
          </w:rPr>
          <w:t>http://shadow.desk.com/customer/portal/articles/963290-dce-recommended-system-specifications</w:t>
        </w:r>
      </w:hyperlink>
      <w:r w:rsidRPr="004B59B1">
        <w:rPr>
          <w:rFonts w:asciiTheme="majorHAnsi" w:hAnsiTheme="majorHAnsi"/>
          <w:shd w:val="clear" w:color="auto" w:fill="FFFFFF"/>
        </w:rPr>
        <w:t xml:space="preserve">.  Tablets and mobile devices are not currently supported.  Recommended web browsers are Google Chrome </w:t>
      </w:r>
      <w:r w:rsidR="004047FC" w:rsidRPr="004B59B1">
        <w:rPr>
          <w:rFonts w:asciiTheme="majorHAnsi" w:hAnsiTheme="majorHAnsi"/>
          <w:shd w:val="clear" w:color="auto" w:fill="FFFFFF"/>
        </w:rPr>
        <w:t>(preferred)</w:t>
      </w:r>
      <w:r w:rsidR="00841AF9" w:rsidRPr="004B59B1">
        <w:rPr>
          <w:rFonts w:asciiTheme="majorHAnsi" w:hAnsiTheme="majorHAnsi"/>
          <w:shd w:val="clear" w:color="auto" w:fill="FFFFFF"/>
        </w:rPr>
        <w:t xml:space="preserve"> </w:t>
      </w:r>
      <w:r w:rsidRPr="004B59B1">
        <w:rPr>
          <w:rFonts w:asciiTheme="majorHAnsi" w:hAnsiTheme="majorHAnsi"/>
          <w:shd w:val="clear" w:color="auto" w:fill="FFFFFF"/>
        </w:rPr>
        <w:t xml:space="preserve">or Firefox.  </w:t>
      </w:r>
    </w:p>
    <w:p w14:paraId="736F3EF7" w14:textId="77777777" w:rsidR="00646D3C" w:rsidRPr="004B59B1" w:rsidRDefault="00646D3C" w:rsidP="00855621">
      <w:pPr>
        <w:pStyle w:val="BodyText"/>
        <w:spacing w:before="74"/>
        <w:ind w:right="741"/>
        <w:rPr>
          <w:rFonts w:asciiTheme="majorHAnsi" w:hAnsiTheme="majorHAnsi"/>
          <w:color w:val="222222"/>
          <w:sz w:val="22"/>
          <w:szCs w:val="22"/>
          <w:shd w:val="clear" w:color="auto" w:fill="FFFFFF"/>
        </w:rPr>
      </w:pPr>
      <w:r w:rsidRPr="004B59B1">
        <w:rPr>
          <w:rFonts w:asciiTheme="majorHAnsi" w:hAnsiTheme="majorHAnsi"/>
          <w:sz w:val="22"/>
          <w:szCs w:val="22"/>
          <w:shd w:val="clear" w:color="auto" w:fill="FFFFFF"/>
        </w:rPr>
        <w:t xml:space="preserve">Technical support: contact Shadow Health with any questions or technical issues </w:t>
      </w:r>
      <w:r w:rsidRPr="004B59B1">
        <w:rPr>
          <w:rFonts w:asciiTheme="majorHAnsi" w:hAnsiTheme="majorHAnsi"/>
          <w:b/>
          <w:sz w:val="22"/>
          <w:szCs w:val="22"/>
          <w:shd w:val="clear" w:color="auto" w:fill="FFFFFF"/>
        </w:rPr>
        <w:t xml:space="preserve">before </w:t>
      </w:r>
      <w:r w:rsidRPr="004B59B1">
        <w:rPr>
          <w:rFonts w:asciiTheme="majorHAnsi" w:hAnsiTheme="majorHAnsi"/>
          <w:sz w:val="22"/>
          <w:szCs w:val="22"/>
          <w:shd w:val="clear" w:color="auto" w:fill="FFFFFF"/>
        </w:rPr>
        <w:t xml:space="preserve">contacting your instructor.   </w:t>
      </w:r>
      <w:r w:rsidRPr="004B59B1">
        <w:rPr>
          <w:rFonts w:asciiTheme="majorHAnsi" w:hAnsiTheme="majorHAnsi"/>
          <w:color w:val="222222"/>
          <w:sz w:val="22"/>
          <w:szCs w:val="22"/>
          <w:shd w:val="clear" w:color="auto" w:fill="FFFFFF"/>
        </w:rPr>
        <w:t>Support can be reached via</w:t>
      </w:r>
      <w:r w:rsidRPr="004B59B1">
        <w:rPr>
          <w:rFonts w:asciiTheme="majorHAnsi" w:hAnsiTheme="majorHAnsi"/>
          <w:color w:val="222222"/>
          <w:sz w:val="22"/>
          <w:szCs w:val="22"/>
        </w:rPr>
        <w:t> </w:t>
      </w:r>
      <w:hyperlink r:id="rId23" w:tgtFrame="_blank" w:history="1">
        <w:r w:rsidRPr="004B59B1">
          <w:rPr>
            <w:rFonts w:asciiTheme="majorHAnsi" w:hAnsiTheme="majorHAnsi"/>
            <w:color w:val="1155CC"/>
            <w:sz w:val="22"/>
            <w:szCs w:val="22"/>
            <w:u w:val="single"/>
          </w:rPr>
          <w:t>support.shadowhealth.com</w:t>
        </w:r>
      </w:hyperlink>
      <w:r w:rsidRPr="004B59B1">
        <w:rPr>
          <w:rFonts w:asciiTheme="majorHAnsi" w:hAnsiTheme="majorHAnsi"/>
          <w:color w:val="222222"/>
          <w:sz w:val="22"/>
          <w:szCs w:val="22"/>
          <w:shd w:val="clear" w:color="auto" w:fill="FFFFFF"/>
        </w:rPr>
        <w:t>, through email at</w:t>
      </w:r>
      <w:r w:rsidRPr="004B59B1">
        <w:rPr>
          <w:rFonts w:asciiTheme="majorHAnsi" w:hAnsiTheme="majorHAnsi"/>
          <w:color w:val="222222"/>
          <w:sz w:val="22"/>
          <w:szCs w:val="22"/>
        </w:rPr>
        <w:t> </w:t>
      </w:r>
      <w:hyperlink r:id="rId24" w:tgtFrame="_blank" w:history="1">
        <w:r w:rsidRPr="004B59B1">
          <w:rPr>
            <w:rFonts w:asciiTheme="majorHAnsi" w:hAnsiTheme="majorHAnsi"/>
            <w:color w:val="1155CC"/>
            <w:sz w:val="22"/>
            <w:szCs w:val="22"/>
            <w:u w:val="single"/>
          </w:rPr>
          <w:t>support@shadowhealth.com</w:t>
        </w:r>
      </w:hyperlink>
      <w:r w:rsidRPr="004B59B1">
        <w:rPr>
          <w:rFonts w:asciiTheme="majorHAnsi" w:hAnsiTheme="majorHAnsi"/>
          <w:color w:val="222222"/>
          <w:sz w:val="22"/>
          <w:szCs w:val="22"/>
          <w:shd w:val="clear" w:color="auto" w:fill="FFFFFF"/>
        </w:rPr>
        <w:t>, or by calling</w:t>
      </w:r>
      <w:r w:rsidRPr="004B59B1">
        <w:rPr>
          <w:rFonts w:asciiTheme="majorHAnsi" w:hAnsiTheme="majorHAnsi"/>
          <w:color w:val="222222"/>
          <w:sz w:val="22"/>
          <w:szCs w:val="22"/>
        </w:rPr>
        <w:t> </w:t>
      </w:r>
      <w:hyperlink r:id="rId25" w:tgtFrame="_blank" w:history="1">
        <w:r w:rsidRPr="004B59B1">
          <w:rPr>
            <w:rFonts w:asciiTheme="majorHAnsi" w:hAnsiTheme="majorHAnsi"/>
            <w:color w:val="1155CC"/>
            <w:sz w:val="22"/>
            <w:szCs w:val="22"/>
            <w:u w:val="single"/>
          </w:rPr>
          <w:t>(800) 860-3241</w:t>
        </w:r>
      </w:hyperlink>
      <w:r w:rsidRPr="004B59B1">
        <w:rPr>
          <w:rFonts w:asciiTheme="majorHAnsi" w:hAnsiTheme="majorHAnsi"/>
          <w:color w:val="222222"/>
          <w:sz w:val="22"/>
          <w:szCs w:val="22"/>
          <w:shd w:val="clear" w:color="auto" w:fill="FFFFFF"/>
        </w:rPr>
        <w:t>.</w:t>
      </w:r>
    </w:p>
    <w:p w14:paraId="0DCF872A" w14:textId="77777777" w:rsidR="002C4BDD" w:rsidRPr="004B59B1" w:rsidRDefault="002C4BDD" w:rsidP="00855621">
      <w:pPr>
        <w:pStyle w:val="BodyText"/>
        <w:spacing w:before="74"/>
        <w:ind w:right="741"/>
        <w:rPr>
          <w:rFonts w:asciiTheme="majorHAnsi" w:hAnsiTheme="majorHAnsi"/>
          <w:color w:val="222222"/>
          <w:sz w:val="22"/>
          <w:szCs w:val="22"/>
          <w:shd w:val="clear" w:color="auto" w:fill="FFFFFF"/>
        </w:rPr>
      </w:pPr>
    </w:p>
    <w:p w14:paraId="0CE8E5BF" w14:textId="46C5C0E4" w:rsidR="00960786" w:rsidRPr="004B59B1" w:rsidRDefault="002C4BDD" w:rsidP="002C4BDD">
      <w:pPr>
        <w:rPr>
          <w:rFonts w:asciiTheme="majorHAnsi" w:hAnsiTheme="majorHAnsi"/>
          <w:shd w:val="clear" w:color="auto" w:fill="FFFFFF"/>
        </w:rPr>
      </w:pPr>
      <w:r w:rsidRPr="004B59B1">
        <w:rPr>
          <w:rFonts w:asciiTheme="majorHAnsi" w:hAnsiTheme="majorHAnsi"/>
          <w:shd w:val="clear" w:color="auto" w:fill="FFFFFF"/>
        </w:rPr>
        <w:t xml:space="preserve">With </w:t>
      </w:r>
      <w:r w:rsidRPr="000028BA">
        <w:rPr>
          <w:rFonts w:asciiTheme="majorHAnsi" w:hAnsiTheme="majorHAnsi"/>
          <w:b/>
          <w:sz w:val="24"/>
          <w:szCs w:val="24"/>
          <w:shd w:val="clear" w:color="auto" w:fill="FFFFFF"/>
        </w:rPr>
        <w:t>MyLab Nursing</w:t>
      </w:r>
      <w:r w:rsidRPr="004B59B1">
        <w:rPr>
          <w:rFonts w:asciiTheme="majorHAnsi" w:hAnsiTheme="majorHAnsi"/>
          <w:b/>
          <w:shd w:val="clear" w:color="auto" w:fill="FFFFFF"/>
        </w:rPr>
        <w:t xml:space="preserve"> </w:t>
      </w:r>
      <w:r w:rsidRPr="004B59B1">
        <w:rPr>
          <w:rFonts w:asciiTheme="majorHAnsi" w:hAnsiTheme="majorHAnsi"/>
          <w:shd w:val="clear" w:color="auto" w:fill="FFFFFF"/>
        </w:rPr>
        <w:t xml:space="preserve">you will move beyond memorization to true understanding through application.  You will </w:t>
      </w:r>
      <w:r w:rsidR="00852B15" w:rsidRPr="004B59B1">
        <w:rPr>
          <w:rFonts w:asciiTheme="majorHAnsi" w:hAnsiTheme="majorHAnsi"/>
          <w:shd w:val="clear" w:color="auto" w:fill="FFFFFF"/>
        </w:rPr>
        <w:t xml:space="preserve">have </w:t>
      </w:r>
      <w:r w:rsidRPr="004B59B1">
        <w:rPr>
          <w:rFonts w:asciiTheme="majorHAnsi" w:hAnsiTheme="majorHAnsi"/>
          <w:shd w:val="clear" w:color="auto" w:fill="FFFFFF"/>
        </w:rPr>
        <w:t xml:space="preserve">the opportunity to study better at your own pace.  </w:t>
      </w:r>
      <w:r w:rsidRPr="004B59B1">
        <w:rPr>
          <w:rFonts w:asciiTheme="majorHAnsi" w:hAnsiTheme="majorHAnsi"/>
          <w:i/>
          <w:shd w:val="clear" w:color="auto" w:fill="FFFFFF"/>
        </w:rPr>
        <w:t xml:space="preserve">Dynamic Study Modules </w:t>
      </w:r>
      <w:r w:rsidRPr="004B59B1">
        <w:rPr>
          <w:rFonts w:asciiTheme="majorHAnsi" w:hAnsiTheme="majorHAnsi"/>
          <w:shd w:val="clear" w:color="auto" w:fill="FFFFFF"/>
        </w:rPr>
        <w:t>use the latest developments in cognitive science to help you study chapter topics by adapting to your performance in real time.  As a result, you will build the confidence needed to deepen understanding, participate meaningfully, and perform better, in and out of class.</w:t>
      </w:r>
      <w:r w:rsidR="00841AF9" w:rsidRPr="004B59B1">
        <w:rPr>
          <w:rFonts w:asciiTheme="majorHAnsi" w:hAnsiTheme="majorHAnsi"/>
          <w:shd w:val="clear" w:color="auto" w:fill="FFFFFF"/>
        </w:rPr>
        <w:t xml:space="preserve">  </w:t>
      </w:r>
      <w:hyperlink r:id="rId26" w:history="1">
        <w:r w:rsidR="00960786" w:rsidRPr="004B59B1">
          <w:rPr>
            <w:rStyle w:val="Hyperlink"/>
            <w:rFonts w:asciiTheme="majorHAnsi" w:hAnsiTheme="majorHAnsi"/>
            <w:shd w:val="clear" w:color="auto" w:fill="FFFFFF"/>
          </w:rPr>
          <w:t>https://youtu.be/8ASStVYG-Fk</w:t>
        </w:r>
      </w:hyperlink>
    </w:p>
    <w:p w14:paraId="5DC278C6" w14:textId="77777777" w:rsidR="00855621" w:rsidRPr="000028BA" w:rsidRDefault="00855621" w:rsidP="00855621">
      <w:pPr>
        <w:jc w:val="both"/>
        <w:rPr>
          <w:rFonts w:asciiTheme="majorHAnsi" w:hAnsiTheme="majorHAnsi"/>
          <w:b/>
          <w:sz w:val="24"/>
          <w:szCs w:val="24"/>
        </w:rPr>
      </w:pPr>
      <w:r w:rsidRPr="000028BA">
        <w:rPr>
          <w:rFonts w:asciiTheme="majorHAnsi" w:hAnsiTheme="majorHAnsi"/>
          <w:b/>
          <w:sz w:val="24"/>
          <w:szCs w:val="24"/>
        </w:rPr>
        <w:lastRenderedPageBreak/>
        <w:t>Required Resources:</w:t>
      </w:r>
    </w:p>
    <w:p w14:paraId="08A01A1A" w14:textId="77777777" w:rsidR="008A5103" w:rsidRPr="004B59B1" w:rsidRDefault="008A5103" w:rsidP="00855621">
      <w:pPr>
        <w:jc w:val="both"/>
        <w:rPr>
          <w:rFonts w:asciiTheme="majorHAnsi" w:hAnsiTheme="majorHAnsi"/>
          <w:b/>
        </w:rPr>
      </w:pPr>
    </w:p>
    <w:p w14:paraId="01160694" w14:textId="77777777" w:rsidR="00646D3C" w:rsidRPr="004B59B1" w:rsidRDefault="00646D3C" w:rsidP="00371FBC">
      <w:pPr>
        <w:pStyle w:val="ListParagraph"/>
        <w:numPr>
          <w:ilvl w:val="0"/>
          <w:numId w:val="44"/>
        </w:numPr>
        <w:rPr>
          <w:rFonts w:asciiTheme="majorHAnsi" w:hAnsiTheme="majorHAnsi"/>
          <w:b/>
        </w:rPr>
      </w:pPr>
      <w:r w:rsidRPr="004B59B1">
        <w:rPr>
          <w:rFonts w:asciiTheme="majorHAnsi" w:hAnsiTheme="majorHAnsi"/>
          <w:b/>
          <w:i/>
        </w:rPr>
        <w:t>ATI Content Mastery Series:</w:t>
      </w:r>
      <w:r w:rsidRPr="004B59B1">
        <w:rPr>
          <w:rFonts w:asciiTheme="majorHAnsi" w:hAnsiTheme="majorHAnsi"/>
        </w:rPr>
        <w:t xml:space="preserve"> </w:t>
      </w:r>
    </w:p>
    <w:p w14:paraId="450718E8" w14:textId="7B5B46DD" w:rsidR="00646D3C" w:rsidRPr="004B59B1" w:rsidRDefault="00646D3C" w:rsidP="00371FBC">
      <w:pPr>
        <w:pStyle w:val="ListParagraph"/>
        <w:numPr>
          <w:ilvl w:val="0"/>
          <w:numId w:val="45"/>
        </w:numPr>
        <w:rPr>
          <w:rFonts w:asciiTheme="majorHAnsi" w:hAnsiTheme="majorHAnsi"/>
        </w:rPr>
      </w:pPr>
      <w:r w:rsidRPr="004B59B1">
        <w:rPr>
          <w:rFonts w:asciiTheme="majorHAnsi" w:hAnsiTheme="majorHAnsi"/>
        </w:rPr>
        <w:t xml:space="preserve">RN Pharmacology for Nursing </w:t>
      </w:r>
      <w:r w:rsidRPr="004B59B1">
        <w:rPr>
          <w:rFonts w:asciiTheme="majorHAnsi" w:hAnsiTheme="majorHAnsi"/>
          <w:i/>
        </w:rPr>
        <w:t xml:space="preserve">Edition </w:t>
      </w:r>
      <w:r w:rsidR="00AD1948" w:rsidRPr="004B59B1">
        <w:rPr>
          <w:rFonts w:asciiTheme="majorHAnsi" w:hAnsiTheme="majorHAnsi"/>
          <w:i/>
        </w:rPr>
        <w:t>8</w:t>
      </w:r>
      <w:r w:rsidRPr="004B59B1">
        <w:rPr>
          <w:rFonts w:asciiTheme="majorHAnsi" w:hAnsiTheme="majorHAnsi"/>
          <w:i/>
        </w:rPr>
        <w:t>.0</w:t>
      </w:r>
      <w:r w:rsidRPr="004B59B1">
        <w:rPr>
          <w:rFonts w:asciiTheme="majorHAnsi" w:hAnsiTheme="majorHAnsi"/>
        </w:rPr>
        <w:t xml:space="preserve"> (This text is part of your ATI Learning System package)</w:t>
      </w:r>
    </w:p>
    <w:p w14:paraId="3C535E84" w14:textId="27B6E358" w:rsidR="00805A1E" w:rsidRPr="004B59B1" w:rsidRDefault="00646D3C" w:rsidP="00371FBC">
      <w:pPr>
        <w:pStyle w:val="ListParagraph"/>
        <w:numPr>
          <w:ilvl w:val="0"/>
          <w:numId w:val="45"/>
        </w:numPr>
        <w:rPr>
          <w:rFonts w:asciiTheme="majorHAnsi" w:hAnsiTheme="majorHAnsi"/>
        </w:rPr>
      </w:pPr>
      <w:r w:rsidRPr="004B59B1">
        <w:rPr>
          <w:rFonts w:asciiTheme="majorHAnsi" w:hAnsiTheme="majorHAnsi"/>
        </w:rPr>
        <w:t xml:space="preserve">ATI Learning Systems RN </w:t>
      </w:r>
      <w:r w:rsidR="00AD1948" w:rsidRPr="004B59B1">
        <w:rPr>
          <w:rFonts w:asciiTheme="majorHAnsi" w:hAnsiTheme="majorHAnsi"/>
        </w:rPr>
        <w:t>3</w:t>
      </w:r>
      <w:r w:rsidRPr="004B59B1">
        <w:rPr>
          <w:rFonts w:asciiTheme="majorHAnsi" w:hAnsiTheme="majorHAnsi"/>
        </w:rPr>
        <w:t>.0</w:t>
      </w:r>
      <w:r w:rsidR="00563A0E" w:rsidRPr="004B59B1">
        <w:rPr>
          <w:rFonts w:asciiTheme="majorHAnsi" w:hAnsiTheme="majorHAnsi"/>
        </w:rPr>
        <w:t xml:space="preserve"> (Pharmacology)</w:t>
      </w:r>
    </w:p>
    <w:p w14:paraId="655DB1E9" w14:textId="77777777" w:rsidR="00805A1E" w:rsidRPr="004B59B1" w:rsidRDefault="00805A1E" w:rsidP="00371FBC">
      <w:pPr>
        <w:pStyle w:val="ListParagraph"/>
        <w:numPr>
          <w:ilvl w:val="0"/>
          <w:numId w:val="46"/>
        </w:numPr>
        <w:rPr>
          <w:rFonts w:asciiTheme="majorHAnsi" w:hAnsiTheme="majorHAnsi"/>
        </w:rPr>
      </w:pPr>
      <w:r w:rsidRPr="004B59B1">
        <w:rPr>
          <w:rFonts w:asciiTheme="majorHAnsi" w:hAnsiTheme="majorHAnsi"/>
        </w:rPr>
        <w:t>ATI Achieve</w:t>
      </w:r>
    </w:p>
    <w:p w14:paraId="567F2E2E" w14:textId="77777777" w:rsidR="00646D3C" w:rsidRPr="004B59B1" w:rsidRDefault="00D42273" w:rsidP="00371FBC">
      <w:pPr>
        <w:pStyle w:val="ListParagraph"/>
        <w:numPr>
          <w:ilvl w:val="0"/>
          <w:numId w:val="46"/>
        </w:numPr>
        <w:rPr>
          <w:rFonts w:asciiTheme="majorHAnsi" w:hAnsiTheme="majorHAnsi"/>
        </w:rPr>
      </w:pPr>
      <w:r w:rsidRPr="004B59B1">
        <w:rPr>
          <w:rFonts w:asciiTheme="majorHAnsi" w:hAnsiTheme="majorHAnsi"/>
        </w:rPr>
        <w:t xml:space="preserve">ATI </w:t>
      </w:r>
      <w:proofErr w:type="spellStart"/>
      <w:r w:rsidR="003D5953" w:rsidRPr="004B59B1">
        <w:rPr>
          <w:rFonts w:asciiTheme="majorHAnsi" w:hAnsiTheme="majorHAnsi"/>
        </w:rPr>
        <w:t>Nurse</w:t>
      </w:r>
      <w:r w:rsidR="00852B15" w:rsidRPr="004B59B1">
        <w:rPr>
          <w:rFonts w:asciiTheme="majorHAnsi" w:hAnsiTheme="majorHAnsi"/>
        </w:rPr>
        <w:t>Logic</w:t>
      </w:r>
      <w:proofErr w:type="spellEnd"/>
      <w:r w:rsidR="00805A1E" w:rsidRPr="004B59B1">
        <w:rPr>
          <w:rFonts w:asciiTheme="majorHAnsi" w:hAnsiTheme="majorHAnsi"/>
        </w:rPr>
        <w:t xml:space="preserve"> 2.0</w:t>
      </w:r>
    </w:p>
    <w:p w14:paraId="681B822F" w14:textId="38E49B34" w:rsidR="00646D3C" w:rsidRPr="004B59B1" w:rsidRDefault="00646D3C" w:rsidP="00371FBC">
      <w:pPr>
        <w:pStyle w:val="ListParagraph"/>
        <w:numPr>
          <w:ilvl w:val="0"/>
          <w:numId w:val="46"/>
        </w:numPr>
        <w:rPr>
          <w:rFonts w:asciiTheme="majorHAnsi" w:hAnsiTheme="majorHAnsi"/>
        </w:rPr>
      </w:pPr>
      <w:r w:rsidRPr="004B59B1">
        <w:rPr>
          <w:rFonts w:asciiTheme="majorHAnsi" w:hAnsiTheme="majorHAnsi"/>
        </w:rPr>
        <w:t xml:space="preserve">ATI Pharmacology Made Easy </w:t>
      </w:r>
      <w:r w:rsidR="001354F0" w:rsidRPr="004B59B1">
        <w:rPr>
          <w:rFonts w:asciiTheme="majorHAnsi" w:hAnsiTheme="majorHAnsi"/>
        </w:rPr>
        <w:t>4</w:t>
      </w:r>
      <w:r w:rsidRPr="004B59B1">
        <w:rPr>
          <w:rFonts w:asciiTheme="majorHAnsi" w:hAnsiTheme="majorHAnsi"/>
        </w:rPr>
        <w:t>.0</w:t>
      </w:r>
      <w:r w:rsidR="00553FA0" w:rsidRPr="004B59B1">
        <w:rPr>
          <w:rFonts w:asciiTheme="majorHAnsi" w:hAnsiTheme="majorHAnsi"/>
        </w:rPr>
        <w:t xml:space="preserve"> (unit specific)</w:t>
      </w:r>
    </w:p>
    <w:p w14:paraId="7771D189" w14:textId="77777777" w:rsidR="003138C3" w:rsidRPr="004B59B1" w:rsidRDefault="003138C3" w:rsidP="00562589">
      <w:pPr>
        <w:rPr>
          <w:rFonts w:asciiTheme="majorHAnsi" w:hAnsiTheme="majorHAnsi"/>
        </w:rPr>
      </w:pPr>
    </w:p>
    <w:p w14:paraId="75D3B9ED" w14:textId="2E3C67EF" w:rsidR="003138C3" w:rsidRPr="004B59B1" w:rsidRDefault="003138C3" w:rsidP="00371FBC">
      <w:pPr>
        <w:pStyle w:val="ListParagraph"/>
        <w:numPr>
          <w:ilvl w:val="0"/>
          <w:numId w:val="47"/>
        </w:numPr>
        <w:rPr>
          <w:rFonts w:asciiTheme="majorHAnsi" w:hAnsiTheme="majorHAnsi"/>
        </w:rPr>
      </w:pPr>
      <w:r w:rsidRPr="004B59B1">
        <w:rPr>
          <w:rFonts w:asciiTheme="majorHAnsi" w:hAnsiTheme="majorHAnsi"/>
        </w:rPr>
        <w:t>MyLab</w:t>
      </w:r>
      <w:r w:rsidR="00563A0E" w:rsidRPr="004B59B1">
        <w:rPr>
          <w:rFonts w:asciiTheme="majorHAnsi" w:hAnsiTheme="majorHAnsi"/>
        </w:rPr>
        <w:t xml:space="preserve"> </w:t>
      </w:r>
      <w:r w:rsidRPr="004B59B1">
        <w:rPr>
          <w:rFonts w:asciiTheme="majorHAnsi" w:hAnsiTheme="majorHAnsi"/>
        </w:rPr>
        <w:t>Nursing (Pearson bundle)</w:t>
      </w:r>
    </w:p>
    <w:p w14:paraId="77C8FEFB" w14:textId="77777777" w:rsidR="003138C3" w:rsidRPr="004B59B1" w:rsidRDefault="003138C3" w:rsidP="00562589">
      <w:pPr>
        <w:pStyle w:val="ListParagraph"/>
        <w:ind w:left="0"/>
        <w:rPr>
          <w:rFonts w:asciiTheme="majorHAnsi" w:hAnsiTheme="majorHAnsi"/>
        </w:rPr>
      </w:pPr>
    </w:p>
    <w:p w14:paraId="535B7CA1" w14:textId="67466A7A" w:rsidR="003138C3" w:rsidRPr="004B59B1" w:rsidRDefault="003138C3" w:rsidP="00371FBC">
      <w:pPr>
        <w:pStyle w:val="ListParagraph"/>
        <w:numPr>
          <w:ilvl w:val="0"/>
          <w:numId w:val="47"/>
        </w:numPr>
        <w:rPr>
          <w:rFonts w:asciiTheme="majorHAnsi" w:hAnsiTheme="majorHAnsi"/>
        </w:rPr>
      </w:pPr>
      <w:r w:rsidRPr="004B59B1">
        <w:rPr>
          <w:rFonts w:asciiTheme="majorHAnsi" w:hAnsiTheme="majorHAnsi"/>
        </w:rPr>
        <w:t xml:space="preserve">Shadow Health DCE: </w:t>
      </w:r>
      <w:r w:rsidRPr="004B59B1">
        <w:rPr>
          <w:rFonts w:asciiTheme="majorHAnsi" w:hAnsiTheme="majorHAnsi"/>
          <w:i/>
          <w:iCs/>
        </w:rPr>
        <w:t>Pharmacology</w:t>
      </w:r>
    </w:p>
    <w:p w14:paraId="3BECFC73" w14:textId="77777777" w:rsidR="00646D3C" w:rsidRPr="004B59B1" w:rsidRDefault="00646D3C" w:rsidP="00AC5AAF">
      <w:pPr>
        <w:pStyle w:val="ListParagraph"/>
        <w:tabs>
          <w:tab w:val="right" w:pos="8860"/>
        </w:tabs>
        <w:ind w:left="720" w:firstLine="0"/>
        <w:jc w:val="both"/>
        <w:rPr>
          <w:rFonts w:asciiTheme="majorHAnsi" w:hAnsiTheme="majorHAnsi"/>
          <w:i/>
        </w:rPr>
      </w:pPr>
      <w:r w:rsidRPr="004B59B1">
        <w:rPr>
          <w:rFonts w:asciiTheme="majorHAnsi" w:hAnsiTheme="majorHAnsi"/>
          <w:i/>
        </w:rPr>
        <w:tab/>
      </w:r>
    </w:p>
    <w:p w14:paraId="753985F4" w14:textId="18D3A004" w:rsidR="00646D3C" w:rsidRPr="00562589" w:rsidRDefault="00646D3C" w:rsidP="00562589">
      <w:pPr>
        <w:rPr>
          <w:rFonts w:asciiTheme="majorHAnsi" w:hAnsiTheme="majorHAnsi"/>
          <w:b/>
        </w:rPr>
      </w:pPr>
      <w:r w:rsidRPr="000028BA">
        <w:rPr>
          <w:rFonts w:asciiTheme="majorHAnsi" w:hAnsiTheme="majorHAnsi"/>
          <w:b/>
          <w:sz w:val="24"/>
          <w:szCs w:val="24"/>
        </w:rPr>
        <w:t>Library:</w:t>
      </w:r>
      <w:r w:rsidRPr="004B59B1">
        <w:rPr>
          <w:rFonts w:asciiTheme="majorHAnsi" w:hAnsiTheme="majorHAnsi"/>
          <w:b/>
        </w:rPr>
        <w:t xml:space="preserve"> </w:t>
      </w:r>
      <w:r w:rsidRPr="004B59B1">
        <w:rPr>
          <w:rFonts w:asciiTheme="majorHAnsi" w:hAnsiTheme="majorHAnsi"/>
        </w:rPr>
        <w:t xml:space="preserve">The Sullivan Family Library link is available on the CUH website: </w:t>
      </w:r>
      <w:hyperlink r:id="rId27" w:history="1">
        <w:r w:rsidRPr="004B59B1">
          <w:rPr>
            <w:rStyle w:val="Hyperlink"/>
            <w:rFonts w:asciiTheme="majorHAnsi" w:hAnsiTheme="majorHAnsi"/>
          </w:rPr>
          <w:t>http://www.chaminade.edu/library</w:t>
        </w:r>
      </w:hyperlink>
      <w:r w:rsidRPr="004B59B1">
        <w:rPr>
          <w:rFonts w:asciiTheme="majorHAnsi" w:hAnsiTheme="majorHAnsi"/>
        </w:rPr>
        <w:t xml:space="preserve">  Phone: (808) 735-4725</w:t>
      </w:r>
    </w:p>
    <w:p w14:paraId="04E32923" w14:textId="77777777" w:rsidR="00562589" w:rsidRDefault="00562589" w:rsidP="00646D3C">
      <w:pPr>
        <w:spacing w:line="360" w:lineRule="auto"/>
        <w:rPr>
          <w:rFonts w:asciiTheme="majorHAnsi" w:hAnsiTheme="majorHAnsi"/>
          <w:b/>
          <w:sz w:val="24"/>
          <w:szCs w:val="24"/>
        </w:rPr>
      </w:pPr>
    </w:p>
    <w:p w14:paraId="3AD4D33C" w14:textId="09AE75A0" w:rsidR="00646D3C" w:rsidRPr="000028BA" w:rsidRDefault="00855621" w:rsidP="00646D3C">
      <w:pPr>
        <w:spacing w:line="360" w:lineRule="auto"/>
        <w:rPr>
          <w:rFonts w:asciiTheme="majorHAnsi" w:hAnsiTheme="majorHAnsi"/>
          <w:sz w:val="24"/>
          <w:szCs w:val="24"/>
        </w:rPr>
      </w:pPr>
      <w:r w:rsidRPr="000028BA">
        <w:rPr>
          <w:rFonts w:asciiTheme="majorHAnsi" w:hAnsiTheme="majorHAnsi"/>
          <w:b/>
          <w:sz w:val="24"/>
          <w:szCs w:val="24"/>
        </w:rPr>
        <w:t>Teaching-Learning Strategies:</w:t>
      </w:r>
    </w:p>
    <w:p w14:paraId="11B8665D" w14:textId="77777777" w:rsidR="00646D3C" w:rsidRPr="004B59B1" w:rsidRDefault="00646D3C" w:rsidP="005C7718">
      <w:pPr>
        <w:rPr>
          <w:rFonts w:asciiTheme="majorHAnsi" w:hAnsiTheme="majorHAnsi"/>
        </w:rPr>
      </w:pPr>
      <w:r w:rsidRPr="004B59B1">
        <w:rPr>
          <w:rFonts w:asciiTheme="majorHAnsi" w:hAnsiTheme="majorHAnsi"/>
        </w:rPr>
        <w:t>Scrambled class discussion, case studies, audio-visual media, in-class and l</w:t>
      </w:r>
      <w:r w:rsidR="00302E68" w:rsidRPr="004B59B1">
        <w:rPr>
          <w:rFonts w:asciiTheme="majorHAnsi" w:hAnsiTheme="majorHAnsi"/>
        </w:rPr>
        <w:t xml:space="preserve">ab group activities, and virtual </w:t>
      </w:r>
      <w:r w:rsidRPr="004B59B1">
        <w:rPr>
          <w:rFonts w:asciiTheme="majorHAnsi" w:hAnsiTheme="majorHAnsi"/>
        </w:rPr>
        <w:t>clinical simulation.</w:t>
      </w:r>
    </w:p>
    <w:p w14:paraId="6A3BAEC9" w14:textId="77777777" w:rsidR="00646D3C" w:rsidRPr="004B59B1" w:rsidRDefault="00646D3C" w:rsidP="00646D3C">
      <w:pPr>
        <w:spacing w:line="360" w:lineRule="auto"/>
        <w:rPr>
          <w:rFonts w:asciiTheme="majorHAnsi" w:hAnsiTheme="majorHAnsi"/>
        </w:rPr>
      </w:pPr>
    </w:p>
    <w:p w14:paraId="297A8B17" w14:textId="2BB27B51" w:rsidR="00646D3C" w:rsidRPr="00562589" w:rsidRDefault="00855621" w:rsidP="00562589">
      <w:pPr>
        <w:spacing w:line="360" w:lineRule="auto"/>
        <w:rPr>
          <w:rFonts w:asciiTheme="majorHAnsi" w:hAnsiTheme="majorHAnsi"/>
          <w:b/>
          <w:sz w:val="24"/>
          <w:szCs w:val="24"/>
        </w:rPr>
      </w:pPr>
      <w:r w:rsidRPr="000028BA">
        <w:rPr>
          <w:rFonts w:asciiTheme="majorHAnsi" w:hAnsiTheme="majorHAnsi"/>
          <w:b/>
          <w:sz w:val="24"/>
          <w:szCs w:val="24"/>
        </w:rPr>
        <w:t>Course Requirements/Methods of Evaluation:</w:t>
      </w:r>
      <w:r w:rsidR="00562589">
        <w:rPr>
          <w:rFonts w:asciiTheme="majorHAnsi" w:hAnsiTheme="majorHAnsi"/>
          <w:b/>
          <w:sz w:val="24"/>
          <w:szCs w:val="24"/>
        </w:rPr>
        <w:t xml:space="preserve"> </w:t>
      </w:r>
      <w:r w:rsidR="00646D3C" w:rsidRPr="004B59B1">
        <w:rPr>
          <w:rFonts w:asciiTheme="majorHAnsi" w:hAnsiTheme="majorHAnsi"/>
        </w:rPr>
        <w:t>Your course grade will be based on the following:</w:t>
      </w:r>
    </w:p>
    <w:p w14:paraId="5D36B337" w14:textId="77777777" w:rsidR="00646D3C" w:rsidRPr="004B59B1" w:rsidRDefault="00646D3C" w:rsidP="00371FBC">
      <w:pPr>
        <w:pStyle w:val="ListParagraph"/>
        <w:numPr>
          <w:ilvl w:val="0"/>
          <w:numId w:val="48"/>
        </w:numPr>
        <w:rPr>
          <w:rFonts w:asciiTheme="majorHAnsi" w:hAnsiTheme="majorHAnsi"/>
        </w:rPr>
      </w:pPr>
      <w:r w:rsidRPr="004B59B1">
        <w:rPr>
          <w:rFonts w:asciiTheme="majorHAnsi" w:hAnsiTheme="majorHAnsi"/>
        </w:rPr>
        <w:t>Participation</w:t>
      </w:r>
    </w:p>
    <w:p w14:paraId="16863839" w14:textId="77777777" w:rsidR="00646D3C" w:rsidRPr="004B59B1" w:rsidRDefault="00646D3C" w:rsidP="00371FBC">
      <w:pPr>
        <w:pStyle w:val="ListParagraph"/>
        <w:numPr>
          <w:ilvl w:val="0"/>
          <w:numId w:val="48"/>
        </w:numPr>
        <w:rPr>
          <w:rFonts w:asciiTheme="majorHAnsi" w:hAnsiTheme="majorHAnsi"/>
        </w:rPr>
      </w:pPr>
      <w:r w:rsidRPr="004B59B1">
        <w:rPr>
          <w:rFonts w:asciiTheme="majorHAnsi" w:hAnsiTheme="majorHAnsi"/>
        </w:rPr>
        <w:t xml:space="preserve">Written quizzes  </w:t>
      </w:r>
    </w:p>
    <w:p w14:paraId="3627A41F" w14:textId="77777777" w:rsidR="00646D3C" w:rsidRPr="004B59B1" w:rsidRDefault="00646D3C" w:rsidP="00371FBC">
      <w:pPr>
        <w:pStyle w:val="ListParagraph"/>
        <w:numPr>
          <w:ilvl w:val="0"/>
          <w:numId w:val="48"/>
        </w:numPr>
        <w:rPr>
          <w:rFonts w:asciiTheme="majorHAnsi" w:hAnsiTheme="majorHAnsi"/>
        </w:rPr>
      </w:pPr>
      <w:r w:rsidRPr="004B59B1">
        <w:rPr>
          <w:rFonts w:asciiTheme="majorHAnsi" w:hAnsiTheme="majorHAnsi"/>
        </w:rPr>
        <w:t>Midterm &amp; Final comprehensive written examinations</w:t>
      </w:r>
    </w:p>
    <w:p w14:paraId="29D002B1" w14:textId="77777777" w:rsidR="00646D3C" w:rsidRPr="004B59B1" w:rsidRDefault="00646D3C" w:rsidP="00371FBC">
      <w:pPr>
        <w:pStyle w:val="ListParagraph"/>
        <w:numPr>
          <w:ilvl w:val="0"/>
          <w:numId w:val="48"/>
        </w:numPr>
        <w:rPr>
          <w:rFonts w:asciiTheme="majorHAnsi" w:hAnsiTheme="majorHAnsi"/>
        </w:rPr>
      </w:pPr>
      <w:r w:rsidRPr="004B59B1">
        <w:rPr>
          <w:rFonts w:asciiTheme="majorHAnsi" w:hAnsiTheme="majorHAnsi"/>
        </w:rPr>
        <w:t>Specific Seminar/Lab assignments &amp; performance to include Shadow Health DCE</w:t>
      </w:r>
    </w:p>
    <w:p w14:paraId="2C041A71" w14:textId="77777777" w:rsidR="00302E68" w:rsidRPr="004B59B1" w:rsidRDefault="00302E68" w:rsidP="00646D3C">
      <w:pPr>
        <w:spacing w:line="360" w:lineRule="auto"/>
        <w:rPr>
          <w:rFonts w:asciiTheme="majorHAnsi" w:hAnsiTheme="majorHAnsi"/>
          <w:b/>
          <w:color w:val="000000"/>
        </w:rPr>
      </w:pPr>
    </w:p>
    <w:p w14:paraId="46DA950B" w14:textId="77777777" w:rsidR="00A850B4" w:rsidRPr="00872E7E" w:rsidRDefault="00A850B4" w:rsidP="00A850B4">
      <w:pPr>
        <w:pStyle w:val="Heading3"/>
        <w:rPr>
          <w:b/>
          <w:bCs/>
          <w:color w:val="auto"/>
        </w:rPr>
      </w:pPr>
      <w:r w:rsidRPr="00872E7E">
        <w:rPr>
          <w:b/>
          <w:bCs/>
          <w:color w:val="auto"/>
        </w:rPr>
        <w:t xml:space="preserve">Tutoring and Writing Services </w:t>
      </w:r>
    </w:p>
    <w:p w14:paraId="4A949C90" w14:textId="77777777" w:rsidR="00A850B4" w:rsidRDefault="00A850B4" w:rsidP="00A850B4">
      <w:pPr>
        <w:rPr>
          <w:rFonts w:asciiTheme="majorHAnsi" w:hAnsiTheme="majorHAnsi" w:cstheme="majorHAnsi"/>
        </w:rPr>
      </w:pPr>
      <w:r w:rsidRPr="00872E7E">
        <w:rPr>
          <w:rFonts w:asciiTheme="majorHAnsi" w:hAnsiTheme="majorHAnsi" w:cstheme="majorHAnsi"/>
        </w:rPr>
        <w:t>Chaminade is proud to offer free, one-on-one tutoring and writing assistance to all students. Tutoring and writing help are available on campus at Kōkua ʻIke: Center for Student Learning in a variety of subjects (including, but are not limited to: biology, chemistry, math, nursing, English, etc.) from trained Peer and Professional Tutors. Please check Kōkua ʻIke’s website (</w:t>
      </w:r>
      <w:hyperlink r:id="rId28" w:tgtFrame="_blank" w:history="1">
        <w:r w:rsidRPr="00872E7E">
          <w:rPr>
            <w:rStyle w:val="Hyperlink"/>
            <w:rFonts w:asciiTheme="majorHAnsi" w:hAnsiTheme="majorHAnsi" w:cstheme="majorHAnsi"/>
          </w:rPr>
          <w:t>https://chaminade.edu/advising/kokua-ike/</w:t>
        </w:r>
      </w:hyperlink>
      <w:r w:rsidRPr="00872E7E">
        <w:rPr>
          <w:rFonts w:asciiTheme="majorHAnsi" w:hAnsiTheme="majorHAnsi" w:cstheme="majorHAnsi"/>
        </w:rPr>
        <w:t xml:space="preserve">) for the latest times, list of drop-in hours, and information on scheduling an appointment. </w:t>
      </w:r>
    </w:p>
    <w:p w14:paraId="42472AC9" w14:textId="77777777" w:rsidR="00A850B4" w:rsidRPr="00872E7E" w:rsidRDefault="00A850B4" w:rsidP="00A850B4">
      <w:pPr>
        <w:rPr>
          <w:rFonts w:asciiTheme="majorHAnsi" w:hAnsiTheme="majorHAnsi" w:cstheme="majorHAnsi"/>
        </w:rPr>
      </w:pPr>
      <w:r w:rsidRPr="00872E7E">
        <w:rPr>
          <w:rFonts w:asciiTheme="majorHAnsi" w:hAnsiTheme="majorHAnsi" w:cstheme="majorHAnsi"/>
        </w:rPr>
        <w:t>Free online tutoring is also available via Smarthinking. Smarthinking can be accessed 24/7 from your Canvas account. Simply click Account – Notifications – Smarthinking. For more information, please contact Kōkua ʻIke at </w:t>
      </w:r>
      <w:hyperlink r:id="rId29" w:tgtFrame="_blank" w:history="1">
        <w:r w:rsidRPr="00872E7E">
          <w:rPr>
            <w:rStyle w:val="Hyperlink"/>
            <w:rFonts w:asciiTheme="majorHAnsi" w:hAnsiTheme="majorHAnsi" w:cstheme="majorHAnsi"/>
          </w:rPr>
          <w:t>tutoring@chaminade.edu</w:t>
        </w:r>
      </w:hyperlink>
      <w:r w:rsidRPr="00872E7E">
        <w:rPr>
          <w:rFonts w:asciiTheme="majorHAnsi" w:hAnsiTheme="majorHAnsi" w:cstheme="majorHAnsi"/>
        </w:rPr>
        <w:t> or 808-739-8305.</w:t>
      </w:r>
    </w:p>
    <w:p w14:paraId="0396B452" w14:textId="77777777" w:rsidR="00A850B4" w:rsidRDefault="00A850B4" w:rsidP="00A850B4">
      <w:pPr>
        <w:spacing w:line="360" w:lineRule="auto"/>
        <w:rPr>
          <w:rFonts w:asciiTheme="majorHAnsi" w:hAnsiTheme="majorHAnsi"/>
          <w:b/>
          <w:color w:val="000000"/>
          <w:sz w:val="24"/>
          <w:szCs w:val="24"/>
        </w:rPr>
      </w:pPr>
    </w:p>
    <w:p w14:paraId="06583D41" w14:textId="77777777" w:rsidR="00A850B4" w:rsidRDefault="00A850B4" w:rsidP="00855621">
      <w:pPr>
        <w:spacing w:line="360" w:lineRule="auto"/>
        <w:jc w:val="center"/>
        <w:rPr>
          <w:rFonts w:asciiTheme="majorHAnsi" w:hAnsiTheme="majorHAnsi"/>
          <w:b/>
          <w:color w:val="000000"/>
          <w:sz w:val="24"/>
          <w:szCs w:val="24"/>
        </w:rPr>
      </w:pPr>
    </w:p>
    <w:p w14:paraId="692BE316" w14:textId="77777777" w:rsidR="00A850B4" w:rsidRDefault="00A850B4" w:rsidP="00855621">
      <w:pPr>
        <w:spacing w:line="360" w:lineRule="auto"/>
        <w:jc w:val="center"/>
        <w:rPr>
          <w:rFonts w:asciiTheme="majorHAnsi" w:hAnsiTheme="majorHAnsi"/>
          <w:b/>
          <w:color w:val="000000"/>
          <w:sz w:val="24"/>
          <w:szCs w:val="24"/>
        </w:rPr>
      </w:pPr>
    </w:p>
    <w:p w14:paraId="0FB8FD50" w14:textId="77777777" w:rsidR="00A850B4" w:rsidRDefault="00A850B4" w:rsidP="00A850B4">
      <w:pPr>
        <w:spacing w:line="360" w:lineRule="auto"/>
        <w:rPr>
          <w:rFonts w:asciiTheme="majorHAnsi" w:hAnsiTheme="majorHAnsi"/>
          <w:b/>
          <w:color w:val="000000"/>
          <w:sz w:val="24"/>
          <w:szCs w:val="24"/>
        </w:rPr>
      </w:pPr>
    </w:p>
    <w:p w14:paraId="3477283C" w14:textId="12DBA797" w:rsidR="00646D3C" w:rsidRPr="000028BA" w:rsidRDefault="00646D3C" w:rsidP="00855621">
      <w:pPr>
        <w:spacing w:line="360" w:lineRule="auto"/>
        <w:jc w:val="center"/>
        <w:rPr>
          <w:rFonts w:asciiTheme="majorHAnsi" w:hAnsiTheme="majorHAnsi"/>
          <w:color w:val="222222"/>
          <w:sz w:val="24"/>
          <w:szCs w:val="24"/>
        </w:rPr>
      </w:pPr>
      <w:r w:rsidRPr="000028BA">
        <w:rPr>
          <w:rFonts w:asciiTheme="majorHAnsi" w:hAnsiTheme="majorHAnsi"/>
          <w:b/>
          <w:color w:val="000000"/>
          <w:sz w:val="24"/>
          <w:szCs w:val="24"/>
        </w:rPr>
        <w:lastRenderedPageBreak/>
        <w:t>A</w:t>
      </w:r>
      <w:r w:rsidR="00855621" w:rsidRPr="000028BA">
        <w:rPr>
          <w:rFonts w:asciiTheme="majorHAnsi" w:hAnsiTheme="majorHAnsi"/>
          <w:b/>
          <w:color w:val="000000"/>
          <w:sz w:val="24"/>
          <w:szCs w:val="24"/>
        </w:rPr>
        <w:t>ssignments and Grading Criteria</w:t>
      </w:r>
    </w:p>
    <w:p w14:paraId="2F8B1F1E" w14:textId="381EF391" w:rsidR="00646D3C" w:rsidRPr="004B59B1" w:rsidRDefault="00646D3C" w:rsidP="001721DF">
      <w:pPr>
        <w:rPr>
          <w:rFonts w:asciiTheme="majorHAnsi" w:hAnsiTheme="majorHAnsi"/>
        </w:rPr>
      </w:pPr>
      <w:r w:rsidRPr="001F1308">
        <w:rPr>
          <w:rFonts w:asciiTheme="majorHAnsi" w:hAnsiTheme="majorHAnsi"/>
          <w:b/>
          <w:color w:val="000000"/>
          <w:sz w:val="24"/>
          <w:szCs w:val="24"/>
        </w:rPr>
        <w:t>Didactic &amp; Lab Preparation, Participation &amp; Performance</w:t>
      </w:r>
      <w:r w:rsidRPr="004B59B1">
        <w:rPr>
          <w:rFonts w:asciiTheme="majorHAnsi" w:hAnsiTheme="majorHAnsi"/>
          <w:b/>
          <w:color w:val="000000"/>
        </w:rPr>
        <w:t xml:space="preserve">:  </w:t>
      </w:r>
      <w:r w:rsidRPr="004B59B1">
        <w:rPr>
          <w:rFonts w:asciiTheme="majorHAnsi" w:hAnsiTheme="majorHAnsi"/>
          <w:color w:val="000000"/>
        </w:rPr>
        <w:t>It is expected that students will be adequately prepared to participate in class and seminar discussions and small group c</w:t>
      </w:r>
      <w:r w:rsidR="00302E68" w:rsidRPr="004B59B1">
        <w:rPr>
          <w:rFonts w:asciiTheme="majorHAnsi" w:hAnsiTheme="majorHAnsi"/>
          <w:color w:val="000000"/>
        </w:rPr>
        <w:t>ollab</w:t>
      </w:r>
      <w:r w:rsidR="00D6461F" w:rsidRPr="004B59B1">
        <w:rPr>
          <w:rFonts w:asciiTheme="majorHAnsi" w:hAnsiTheme="majorHAnsi"/>
          <w:color w:val="000000"/>
        </w:rPr>
        <w:t xml:space="preserve">orative activities. MyLab </w:t>
      </w:r>
      <w:r w:rsidR="00B768D7" w:rsidRPr="004B59B1">
        <w:rPr>
          <w:rFonts w:asciiTheme="majorHAnsi" w:hAnsiTheme="majorHAnsi"/>
          <w:color w:val="000000"/>
        </w:rPr>
        <w:t xml:space="preserve">Nursing </w:t>
      </w:r>
      <w:r w:rsidRPr="004B59B1">
        <w:rPr>
          <w:rFonts w:asciiTheme="majorHAnsi" w:hAnsiTheme="majorHAnsi"/>
        </w:rPr>
        <w:t xml:space="preserve">assignments for pharmacology are to be completed along with text readings </w:t>
      </w:r>
      <w:r w:rsidRPr="004B59B1">
        <w:rPr>
          <w:rFonts w:asciiTheme="majorHAnsi" w:hAnsiTheme="majorHAnsi"/>
          <w:b/>
          <w:i/>
        </w:rPr>
        <w:t xml:space="preserve">prior </w:t>
      </w:r>
      <w:r w:rsidRPr="004B59B1">
        <w:rPr>
          <w:rFonts w:asciiTheme="majorHAnsi" w:hAnsiTheme="majorHAnsi"/>
        </w:rPr>
        <w:t xml:space="preserve">to class.  It is the responsibility of each student to be engaged in his or her learning.  Substantive participation may include but not limited to: participating in class activities, asking relevant questions, adding information in class supported by pertinent reading materials, discussion questions answered, etc. Substantive participation often translates to active learning. </w:t>
      </w:r>
      <w:r w:rsidRPr="004B59B1">
        <w:rPr>
          <w:rFonts w:asciiTheme="majorHAnsi" w:hAnsiTheme="majorHAnsi"/>
          <w:i/>
          <w:color w:val="000000"/>
        </w:rPr>
        <w:t>See rubric for grading criteria in Canvas file.</w:t>
      </w:r>
    </w:p>
    <w:p w14:paraId="11D78F39" w14:textId="77777777" w:rsidR="003C39E4" w:rsidRDefault="003C39E4" w:rsidP="001F1308">
      <w:pPr>
        <w:rPr>
          <w:rFonts w:asciiTheme="majorHAnsi" w:hAnsiTheme="majorHAnsi"/>
          <w:b/>
          <w:sz w:val="24"/>
          <w:szCs w:val="24"/>
        </w:rPr>
      </w:pPr>
    </w:p>
    <w:p w14:paraId="7BE5936E" w14:textId="4C5FCA0F" w:rsidR="001F1308" w:rsidRPr="001F1308" w:rsidRDefault="00646D3C" w:rsidP="001F1308">
      <w:pPr>
        <w:rPr>
          <w:rFonts w:asciiTheme="majorHAnsi" w:hAnsiTheme="majorHAnsi"/>
          <w:u w:val="single"/>
        </w:rPr>
      </w:pPr>
      <w:r w:rsidRPr="001F1308">
        <w:rPr>
          <w:rFonts w:asciiTheme="majorHAnsi" w:hAnsiTheme="majorHAnsi"/>
          <w:b/>
          <w:sz w:val="24"/>
          <w:szCs w:val="24"/>
        </w:rPr>
        <w:t>Written Quizzes</w:t>
      </w:r>
      <w:r w:rsidRPr="004B59B1">
        <w:rPr>
          <w:rFonts w:asciiTheme="majorHAnsi" w:hAnsiTheme="majorHAnsi"/>
          <w:b/>
        </w:rPr>
        <w:t xml:space="preserve">: </w:t>
      </w:r>
      <w:r w:rsidRPr="004B59B1">
        <w:rPr>
          <w:rFonts w:asciiTheme="majorHAnsi" w:hAnsiTheme="majorHAnsi"/>
        </w:rPr>
        <w:t xml:space="preserve">There will be </w:t>
      </w:r>
      <w:r w:rsidR="00DF5152" w:rsidRPr="004B59B1">
        <w:rPr>
          <w:rFonts w:asciiTheme="majorHAnsi" w:hAnsiTheme="majorHAnsi"/>
        </w:rPr>
        <w:t>two</w:t>
      </w:r>
      <w:r w:rsidRPr="004B59B1">
        <w:rPr>
          <w:rFonts w:asciiTheme="majorHAnsi" w:hAnsiTheme="majorHAnsi"/>
        </w:rPr>
        <w:t xml:space="preserve"> (</w:t>
      </w:r>
      <w:r w:rsidR="00DF5152" w:rsidRPr="004B59B1">
        <w:rPr>
          <w:rFonts w:asciiTheme="majorHAnsi" w:hAnsiTheme="majorHAnsi"/>
        </w:rPr>
        <w:t>2</w:t>
      </w:r>
      <w:r w:rsidRPr="004B59B1">
        <w:rPr>
          <w:rFonts w:asciiTheme="majorHAnsi" w:hAnsiTheme="majorHAnsi"/>
        </w:rPr>
        <w:t xml:space="preserve">) closed book/media quizzes. Quizzes will be taken at the beginning of your seminar/lab class or on Canvas. Question material will cover content from assigned readings (Text and ATI), didactic content/notes/case studies, and ATI Pharmacology Made Easy </w:t>
      </w:r>
      <w:r w:rsidR="00DF5152" w:rsidRPr="004B59B1">
        <w:rPr>
          <w:rFonts w:asciiTheme="majorHAnsi" w:hAnsiTheme="majorHAnsi"/>
        </w:rPr>
        <w:t>4</w:t>
      </w:r>
      <w:r w:rsidRPr="004B59B1">
        <w:rPr>
          <w:rFonts w:asciiTheme="majorHAnsi" w:hAnsiTheme="majorHAnsi"/>
        </w:rPr>
        <w:t xml:space="preserve">.0 tutorials.  Students are not allowed to speak with other classmates for assistance in person or via electronic devices. If this should occur students will receive a zero (0) grade for the quiz. Any student who arrives after the quiz begins will receive a zero (0) grade for the quiz and must wait outside the door until the other students are finished. </w:t>
      </w:r>
      <w:r w:rsidR="0040319F" w:rsidRPr="004B59B1">
        <w:rPr>
          <w:rFonts w:asciiTheme="majorHAnsi" w:hAnsiTheme="majorHAnsi"/>
          <w:b/>
          <w:i/>
          <w:u w:val="single"/>
        </w:rPr>
        <w:t>There are no make-up quizzes without prior faculty arrangements.</w:t>
      </w:r>
    </w:p>
    <w:p w14:paraId="7BBB2B7D" w14:textId="77777777" w:rsidR="003C39E4" w:rsidRDefault="003C39E4" w:rsidP="00646D3C">
      <w:pPr>
        <w:rPr>
          <w:rFonts w:asciiTheme="majorHAnsi" w:hAnsiTheme="majorHAnsi"/>
          <w:b/>
          <w:color w:val="000000"/>
          <w:sz w:val="24"/>
          <w:szCs w:val="24"/>
        </w:rPr>
      </w:pPr>
    </w:p>
    <w:p w14:paraId="10302384" w14:textId="5CA331D2" w:rsidR="00562589" w:rsidRPr="00A61292" w:rsidRDefault="00646D3C" w:rsidP="00646D3C">
      <w:pPr>
        <w:rPr>
          <w:rFonts w:asciiTheme="majorHAnsi" w:hAnsiTheme="majorHAnsi"/>
        </w:rPr>
      </w:pPr>
      <w:r w:rsidRPr="001F1308">
        <w:rPr>
          <w:rFonts w:asciiTheme="majorHAnsi" w:hAnsiTheme="majorHAnsi"/>
          <w:b/>
          <w:color w:val="000000"/>
          <w:sz w:val="24"/>
          <w:szCs w:val="24"/>
        </w:rPr>
        <w:t>Multiple-choice Midterm &amp; Final Examinations:</w:t>
      </w:r>
      <w:r w:rsidRPr="004B59B1">
        <w:rPr>
          <w:rFonts w:asciiTheme="majorHAnsi" w:hAnsiTheme="majorHAnsi"/>
          <w:b/>
          <w:color w:val="000000"/>
        </w:rPr>
        <w:t xml:space="preserve">  </w:t>
      </w:r>
      <w:r w:rsidRPr="004B59B1">
        <w:rPr>
          <w:rFonts w:asciiTheme="majorHAnsi" w:hAnsiTheme="majorHAnsi"/>
          <w:color w:val="000000"/>
        </w:rPr>
        <w:t xml:space="preserve">There will be a comprehensive mid-term exam covering weeks 1 through </w:t>
      </w:r>
      <w:r w:rsidR="008D27B7" w:rsidRPr="004B59B1">
        <w:rPr>
          <w:rFonts w:asciiTheme="majorHAnsi" w:hAnsiTheme="majorHAnsi"/>
          <w:color w:val="000000"/>
        </w:rPr>
        <w:t>6</w:t>
      </w:r>
      <w:r w:rsidRPr="004B59B1">
        <w:rPr>
          <w:rFonts w:asciiTheme="majorHAnsi" w:hAnsiTheme="majorHAnsi"/>
          <w:color w:val="000000"/>
        </w:rPr>
        <w:t xml:space="preserve">, and a final comprehensive exam which will cover all covered lecture material from weeks </w:t>
      </w:r>
      <w:r w:rsidR="009E531C" w:rsidRPr="004B59B1">
        <w:rPr>
          <w:rFonts w:asciiTheme="majorHAnsi" w:hAnsiTheme="majorHAnsi"/>
          <w:color w:val="000000"/>
        </w:rPr>
        <w:t>7</w:t>
      </w:r>
      <w:r w:rsidRPr="004B59B1">
        <w:rPr>
          <w:rFonts w:asciiTheme="majorHAnsi" w:hAnsiTheme="majorHAnsi"/>
          <w:color w:val="000000"/>
        </w:rPr>
        <w:t>-1</w:t>
      </w:r>
      <w:r w:rsidR="00A51720" w:rsidRPr="004B59B1">
        <w:rPr>
          <w:rFonts w:asciiTheme="majorHAnsi" w:hAnsiTheme="majorHAnsi"/>
          <w:color w:val="000000"/>
        </w:rPr>
        <w:t>3</w:t>
      </w:r>
      <w:r w:rsidRPr="004B59B1">
        <w:rPr>
          <w:rFonts w:asciiTheme="majorHAnsi" w:hAnsiTheme="majorHAnsi"/>
          <w:color w:val="000000"/>
        </w:rPr>
        <w:t xml:space="preserve">.  </w:t>
      </w:r>
      <w:r w:rsidRPr="004B59B1">
        <w:rPr>
          <w:rFonts w:asciiTheme="majorHAnsi" w:hAnsiTheme="majorHAnsi"/>
        </w:rPr>
        <w:t>Exams will be created to reflect both the Program Learning Outcomes (PLO) and Course Learning Outcomes (CLO). Questions will require recall and critical thinking to incorporate application of the nursing process (assessment, diagnosis, outcome identification and planning,</w:t>
      </w:r>
      <w:r w:rsidR="00562589">
        <w:rPr>
          <w:rFonts w:asciiTheme="majorHAnsi" w:hAnsiTheme="majorHAnsi"/>
        </w:rPr>
        <w:t xml:space="preserve"> </w:t>
      </w:r>
      <w:r w:rsidRPr="004B59B1">
        <w:rPr>
          <w:rFonts w:asciiTheme="majorHAnsi" w:hAnsiTheme="majorHAnsi"/>
        </w:rPr>
        <w:t>implementation and evaluation).</w:t>
      </w:r>
    </w:p>
    <w:p w14:paraId="3806BF41" w14:textId="77777777" w:rsidR="00872E7E" w:rsidRDefault="00872E7E" w:rsidP="00646D3C">
      <w:pPr>
        <w:rPr>
          <w:rFonts w:asciiTheme="majorHAnsi" w:hAnsiTheme="majorHAnsi"/>
          <w:b/>
          <w:sz w:val="24"/>
          <w:szCs w:val="24"/>
        </w:rPr>
      </w:pPr>
    </w:p>
    <w:p w14:paraId="60DF4BD2" w14:textId="0F973CDE" w:rsidR="00646D3C" w:rsidRPr="001F1308" w:rsidRDefault="00646D3C" w:rsidP="00646D3C">
      <w:pPr>
        <w:rPr>
          <w:rFonts w:asciiTheme="majorHAnsi" w:hAnsiTheme="majorHAnsi"/>
          <w:sz w:val="24"/>
          <w:szCs w:val="24"/>
        </w:rPr>
      </w:pPr>
      <w:r w:rsidRPr="001F1308">
        <w:rPr>
          <w:rFonts w:asciiTheme="majorHAnsi" w:hAnsiTheme="majorHAnsi"/>
          <w:b/>
          <w:sz w:val="24"/>
          <w:szCs w:val="24"/>
        </w:rPr>
        <w:t xml:space="preserve">Course Grading: </w:t>
      </w:r>
    </w:p>
    <w:p w14:paraId="716CAA4D" w14:textId="77777777" w:rsidR="00646D3C" w:rsidRPr="004B59B1" w:rsidRDefault="00646D3C" w:rsidP="00646D3C">
      <w:pPr>
        <w:rPr>
          <w:rFonts w:asciiTheme="majorHAnsi" w:hAnsiTheme="majorHAnsi"/>
        </w:rPr>
      </w:pPr>
      <w:r w:rsidRPr="004B59B1">
        <w:rPr>
          <w:rFonts w:asciiTheme="majorHAnsi" w:hAnsiTheme="majorHAnsi"/>
        </w:rPr>
        <w:t>The proportion that each of the above contributes to your grade in this course is as follows:</w:t>
      </w:r>
    </w:p>
    <w:p w14:paraId="70CE4534" w14:textId="77777777" w:rsidR="00646D3C" w:rsidRPr="004B59B1" w:rsidRDefault="00646D3C" w:rsidP="00646D3C">
      <w:pPr>
        <w:rPr>
          <w:rFonts w:asciiTheme="majorHAnsi" w:hAnsiTheme="majorHAnsi"/>
        </w:rPr>
      </w:pPr>
    </w:p>
    <w:p w14:paraId="3441D833" w14:textId="21C4EE15" w:rsidR="00646D3C" w:rsidRPr="004B59B1" w:rsidRDefault="00646D3C" w:rsidP="00646D3C">
      <w:pPr>
        <w:ind w:firstLine="720"/>
        <w:rPr>
          <w:rFonts w:asciiTheme="majorHAnsi" w:hAnsiTheme="majorHAnsi"/>
        </w:rPr>
      </w:pPr>
      <w:r w:rsidRPr="004B59B1">
        <w:rPr>
          <w:rFonts w:asciiTheme="majorHAnsi" w:hAnsiTheme="majorHAnsi"/>
        </w:rPr>
        <w:t>Written Quizzes (x</w:t>
      </w:r>
      <w:r w:rsidR="00945B5A" w:rsidRPr="004B59B1">
        <w:rPr>
          <w:rFonts w:asciiTheme="majorHAnsi" w:hAnsiTheme="majorHAnsi"/>
        </w:rPr>
        <w:t>2</w:t>
      </w:r>
      <w:r w:rsidRPr="004B59B1">
        <w:rPr>
          <w:rFonts w:asciiTheme="majorHAnsi" w:hAnsiTheme="majorHAnsi"/>
        </w:rPr>
        <w:t>)</w:t>
      </w:r>
      <w:r w:rsidRPr="004B59B1">
        <w:rPr>
          <w:rFonts w:asciiTheme="majorHAnsi" w:hAnsiTheme="majorHAnsi"/>
        </w:rPr>
        <w:tab/>
      </w:r>
      <w:r w:rsidRPr="004B59B1">
        <w:rPr>
          <w:rFonts w:asciiTheme="majorHAnsi" w:hAnsiTheme="majorHAnsi"/>
        </w:rPr>
        <w:tab/>
        <w:t xml:space="preserve">          </w:t>
      </w:r>
      <w:r w:rsidR="00B57E77" w:rsidRPr="004B59B1">
        <w:rPr>
          <w:rFonts w:asciiTheme="majorHAnsi" w:hAnsiTheme="majorHAnsi"/>
        </w:rPr>
        <w:t xml:space="preserve"> </w:t>
      </w:r>
      <w:r w:rsidR="00945B5A" w:rsidRPr="004B59B1">
        <w:rPr>
          <w:rFonts w:asciiTheme="majorHAnsi" w:hAnsiTheme="majorHAnsi"/>
        </w:rPr>
        <w:t xml:space="preserve">  5</w:t>
      </w:r>
      <w:r w:rsidRPr="004B59B1">
        <w:rPr>
          <w:rFonts w:asciiTheme="majorHAnsi" w:hAnsiTheme="majorHAnsi"/>
        </w:rPr>
        <w:t>0 points</w:t>
      </w:r>
      <w:r w:rsidRPr="004B59B1">
        <w:rPr>
          <w:rFonts w:asciiTheme="majorHAnsi" w:hAnsiTheme="majorHAnsi"/>
        </w:rPr>
        <w:tab/>
      </w:r>
      <w:r w:rsidRPr="004B59B1">
        <w:rPr>
          <w:rFonts w:asciiTheme="majorHAnsi" w:hAnsiTheme="majorHAnsi"/>
        </w:rPr>
        <w:tab/>
      </w:r>
      <w:r w:rsidR="00945B5A" w:rsidRPr="004B59B1">
        <w:rPr>
          <w:rFonts w:asciiTheme="majorHAnsi" w:hAnsiTheme="majorHAnsi"/>
        </w:rPr>
        <w:t>4</w:t>
      </w:r>
      <w:r w:rsidRPr="004B59B1">
        <w:rPr>
          <w:rFonts w:asciiTheme="majorHAnsi" w:hAnsiTheme="majorHAnsi"/>
        </w:rPr>
        <w:t xml:space="preserve">0% </w:t>
      </w:r>
    </w:p>
    <w:p w14:paraId="5D0FDD30" w14:textId="7F6896C3" w:rsidR="00646D3C" w:rsidRPr="004B59B1" w:rsidRDefault="00646D3C" w:rsidP="00646D3C">
      <w:pPr>
        <w:ind w:firstLine="720"/>
        <w:rPr>
          <w:rFonts w:asciiTheme="majorHAnsi" w:hAnsiTheme="majorHAnsi"/>
        </w:rPr>
      </w:pPr>
      <w:r w:rsidRPr="004B59B1">
        <w:rPr>
          <w:rFonts w:asciiTheme="majorHAnsi" w:hAnsiTheme="majorHAnsi"/>
        </w:rPr>
        <w:t xml:space="preserve">Mid-term exam                        </w:t>
      </w:r>
      <w:r w:rsidR="00B57E77" w:rsidRPr="004B59B1">
        <w:rPr>
          <w:rFonts w:asciiTheme="majorHAnsi" w:hAnsiTheme="majorHAnsi"/>
        </w:rPr>
        <w:t xml:space="preserve">    </w:t>
      </w:r>
      <w:r w:rsidRPr="004B59B1">
        <w:rPr>
          <w:rFonts w:asciiTheme="majorHAnsi" w:hAnsiTheme="majorHAnsi"/>
        </w:rPr>
        <w:tab/>
      </w:r>
      <w:r w:rsidR="004B59B1">
        <w:rPr>
          <w:rFonts w:asciiTheme="majorHAnsi" w:hAnsiTheme="majorHAnsi"/>
        </w:rPr>
        <w:t xml:space="preserve">             </w:t>
      </w:r>
      <w:r w:rsidR="00945B5A" w:rsidRPr="004B59B1">
        <w:rPr>
          <w:rFonts w:asciiTheme="majorHAnsi" w:hAnsiTheme="majorHAnsi"/>
        </w:rPr>
        <w:t>75</w:t>
      </w:r>
      <w:r w:rsidRPr="004B59B1">
        <w:rPr>
          <w:rFonts w:asciiTheme="majorHAnsi" w:hAnsiTheme="majorHAnsi"/>
        </w:rPr>
        <w:t xml:space="preserve"> points     </w:t>
      </w:r>
      <w:r w:rsidRPr="004B59B1">
        <w:rPr>
          <w:rFonts w:asciiTheme="majorHAnsi" w:hAnsiTheme="majorHAnsi"/>
        </w:rPr>
        <w:tab/>
      </w:r>
      <w:r w:rsidRPr="004B59B1">
        <w:rPr>
          <w:rFonts w:asciiTheme="majorHAnsi" w:hAnsiTheme="majorHAnsi"/>
        </w:rPr>
        <w:tab/>
        <w:t>25%</w:t>
      </w:r>
    </w:p>
    <w:p w14:paraId="44A57146" w14:textId="4898D7D5" w:rsidR="00646D3C" w:rsidRPr="004B59B1" w:rsidRDefault="00646D3C" w:rsidP="00646D3C">
      <w:pPr>
        <w:rPr>
          <w:rFonts w:asciiTheme="majorHAnsi" w:hAnsiTheme="majorHAnsi"/>
        </w:rPr>
      </w:pPr>
      <w:r w:rsidRPr="004B59B1">
        <w:rPr>
          <w:rFonts w:asciiTheme="majorHAnsi" w:hAnsiTheme="majorHAnsi"/>
        </w:rPr>
        <w:t xml:space="preserve">         </w:t>
      </w:r>
      <w:r w:rsidRPr="004B59B1">
        <w:rPr>
          <w:rFonts w:asciiTheme="majorHAnsi" w:hAnsiTheme="majorHAnsi"/>
        </w:rPr>
        <w:tab/>
        <w:t xml:space="preserve">Final exam     </w:t>
      </w:r>
      <w:r w:rsidRPr="004B59B1">
        <w:rPr>
          <w:rFonts w:asciiTheme="majorHAnsi" w:hAnsiTheme="majorHAnsi"/>
        </w:rPr>
        <w:tab/>
      </w:r>
      <w:r w:rsidRPr="004B59B1">
        <w:rPr>
          <w:rFonts w:asciiTheme="majorHAnsi" w:hAnsiTheme="majorHAnsi"/>
        </w:rPr>
        <w:tab/>
        <w:t xml:space="preserve">             </w:t>
      </w:r>
      <w:r w:rsidRPr="004B59B1">
        <w:rPr>
          <w:rFonts w:asciiTheme="majorHAnsi" w:hAnsiTheme="majorHAnsi"/>
        </w:rPr>
        <w:tab/>
      </w:r>
      <w:r w:rsidR="00B57E77" w:rsidRPr="004B59B1">
        <w:rPr>
          <w:rFonts w:asciiTheme="majorHAnsi" w:hAnsiTheme="majorHAnsi"/>
        </w:rPr>
        <w:t xml:space="preserve">             </w:t>
      </w:r>
      <w:r w:rsidR="00945B5A" w:rsidRPr="004B59B1">
        <w:rPr>
          <w:rFonts w:asciiTheme="majorHAnsi" w:hAnsiTheme="majorHAnsi"/>
        </w:rPr>
        <w:t>75</w:t>
      </w:r>
      <w:r w:rsidRPr="004B59B1">
        <w:rPr>
          <w:rFonts w:asciiTheme="majorHAnsi" w:hAnsiTheme="majorHAnsi"/>
        </w:rPr>
        <w:t xml:space="preserve"> points</w:t>
      </w:r>
      <w:r w:rsidRPr="004B59B1">
        <w:rPr>
          <w:rFonts w:asciiTheme="majorHAnsi" w:hAnsiTheme="majorHAnsi"/>
        </w:rPr>
        <w:tab/>
      </w:r>
      <w:r w:rsidRPr="004B59B1">
        <w:rPr>
          <w:rFonts w:asciiTheme="majorHAnsi" w:hAnsiTheme="majorHAnsi"/>
        </w:rPr>
        <w:tab/>
        <w:t xml:space="preserve">25%                                     </w:t>
      </w:r>
    </w:p>
    <w:p w14:paraId="19F7676B" w14:textId="5B62307D" w:rsidR="00646D3C" w:rsidRPr="004B59B1" w:rsidRDefault="00646D3C" w:rsidP="00646D3C">
      <w:pPr>
        <w:rPr>
          <w:rFonts w:asciiTheme="majorHAnsi" w:hAnsiTheme="majorHAnsi"/>
        </w:rPr>
      </w:pPr>
      <w:r w:rsidRPr="004B59B1">
        <w:rPr>
          <w:rFonts w:asciiTheme="majorHAnsi" w:hAnsiTheme="majorHAnsi"/>
        </w:rPr>
        <w:tab/>
        <w:t>Shadow Health Performance</w:t>
      </w:r>
      <w:r w:rsidRPr="004B59B1">
        <w:rPr>
          <w:rFonts w:asciiTheme="majorHAnsi" w:hAnsiTheme="majorHAnsi"/>
        </w:rPr>
        <w:tab/>
        <w:t xml:space="preserve">   </w:t>
      </w:r>
      <w:r w:rsidR="004B59B1">
        <w:rPr>
          <w:rFonts w:asciiTheme="majorHAnsi" w:hAnsiTheme="majorHAnsi"/>
        </w:rPr>
        <w:t xml:space="preserve">          </w:t>
      </w:r>
      <w:r w:rsidRPr="004B59B1">
        <w:rPr>
          <w:rFonts w:asciiTheme="majorHAnsi" w:hAnsiTheme="majorHAnsi"/>
        </w:rPr>
        <w:t>10 points</w:t>
      </w:r>
      <w:r w:rsidRPr="004B59B1">
        <w:rPr>
          <w:rFonts w:asciiTheme="majorHAnsi" w:hAnsiTheme="majorHAnsi"/>
        </w:rPr>
        <w:tab/>
        <w:t xml:space="preserve">            </w:t>
      </w:r>
      <w:r w:rsidR="00B57E77" w:rsidRPr="004B59B1">
        <w:rPr>
          <w:rFonts w:asciiTheme="majorHAnsi" w:hAnsiTheme="majorHAnsi"/>
        </w:rPr>
        <w:t xml:space="preserve"> </w:t>
      </w:r>
      <w:r w:rsidR="004B59B1">
        <w:rPr>
          <w:rFonts w:asciiTheme="majorHAnsi" w:hAnsiTheme="majorHAnsi"/>
        </w:rPr>
        <w:t xml:space="preserve"> </w:t>
      </w:r>
      <w:r w:rsidRPr="004B59B1">
        <w:rPr>
          <w:rFonts w:asciiTheme="majorHAnsi" w:hAnsiTheme="majorHAnsi"/>
        </w:rPr>
        <w:t>10%</w:t>
      </w:r>
    </w:p>
    <w:p w14:paraId="4347374F" w14:textId="16236D1B" w:rsidR="00646D3C" w:rsidRPr="004B59B1" w:rsidRDefault="00646D3C" w:rsidP="00646D3C">
      <w:pPr>
        <w:rPr>
          <w:rFonts w:asciiTheme="majorHAnsi" w:hAnsiTheme="majorHAnsi"/>
        </w:rPr>
      </w:pPr>
      <w:r w:rsidRPr="004B59B1">
        <w:rPr>
          <w:rFonts w:asciiTheme="majorHAnsi" w:hAnsiTheme="majorHAnsi"/>
        </w:rPr>
        <w:t xml:space="preserve">            </w:t>
      </w:r>
      <w:r w:rsidR="00B57E77" w:rsidRPr="004B59B1">
        <w:rPr>
          <w:rFonts w:asciiTheme="majorHAnsi" w:hAnsiTheme="majorHAnsi"/>
        </w:rPr>
        <w:t xml:space="preserve"> </w:t>
      </w:r>
      <w:r w:rsidR="004B59B1">
        <w:rPr>
          <w:rFonts w:asciiTheme="majorHAnsi" w:hAnsiTheme="majorHAnsi"/>
        </w:rPr>
        <w:t xml:space="preserve"> </w:t>
      </w:r>
      <w:r w:rsidRPr="004B59B1">
        <w:rPr>
          <w:rFonts w:asciiTheme="majorHAnsi" w:hAnsiTheme="majorHAnsi"/>
        </w:rPr>
        <w:t xml:space="preserve">ATI/Pharmacology Made Easy             </w:t>
      </w:r>
      <w:r w:rsidR="00B57E77" w:rsidRPr="004B59B1">
        <w:rPr>
          <w:rFonts w:asciiTheme="majorHAnsi" w:hAnsiTheme="majorHAnsi"/>
        </w:rPr>
        <w:t xml:space="preserve">    </w:t>
      </w:r>
      <w:r w:rsidR="00C421F8" w:rsidRPr="004B59B1">
        <w:rPr>
          <w:rFonts w:asciiTheme="majorHAnsi" w:hAnsiTheme="majorHAnsi"/>
        </w:rPr>
        <w:t xml:space="preserve"> </w:t>
      </w:r>
      <w:r w:rsidR="004B59B1">
        <w:rPr>
          <w:rFonts w:asciiTheme="majorHAnsi" w:hAnsiTheme="majorHAnsi"/>
        </w:rPr>
        <w:t xml:space="preserve">  </w:t>
      </w:r>
      <w:r w:rsidRPr="004B59B1">
        <w:rPr>
          <w:rFonts w:asciiTheme="majorHAnsi" w:hAnsiTheme="majorHAnsi"/>
        </w:rPr>
        <w:t xml:space="preserve">Rubric                   </w:t>
      </w:r>
      <w:r w:rsidR="00B57E77" w:rsidRPr="004B59B1">
        <w:rPr>
          <w:rFonts w:asciiTheme="majorHAnsi" w:hAnsiTheme="majorHAnsi"/>
        </w:rPr>
        <w:t xml:space="preserve">   </w:t>
      </w:r>
      <w:r w:rsidRPr="004B59B1">
        <w:rPr>
          <w:rFonts w:asciiTheme="majorHAnsi" w:hAnsiTheme="majorHAnsi"/>
        </w:rPr>
        <w:t xml:space="preserve"> </w:t>
      </w:r>
      <w:r w:rsidR="004B59B1">
        <w:rPr>
          <w:rFonts w:asciiTheme="majorHAnsi" w:hAnsiTheme="majorHAnsi"/>
        </w:rPr>
        <w:t xml:space="preserve">   </w:t>
      </w:r>
      <w:r w:rsidR="00B57E77" w:rsidRPr="004B59B1">
        <w:rPr>
          <w:rFonts w:asciiTheme="majorHAnsi" w:hAnsiTheme="majorHAnsi"/>
        </w:rPr>
        <w:t xml:space="preserve"> </w:t>
      </w:r>
      <w:r w:rsidRPr="004B59B1">
        <w:rPr>
          <w:rFonts w:asciiTheme="majorHAnsi" w:hAnsiTheme="majorHAnsi"/>
        </w:rPr>
        <w:t xml:space="preserve">Pass/Fail         </w:t>
      </w:r>
    </w:p>
    <w:p w14:paraId="1E219776" w14:textId="710F7FB7" w:rsidR="00646D3C" w:rsidRPr="004B59B1" w:rsidRDefault="00646D3C" w:rsidP="00646D3C">
      <w:pPr>
        <w:rPr>
          <w:rFonts w:asciiTheme="majorHAnsi" w:hAnsiTheme="majorHAnsi"/>
        </w:rPr>
      </w:pPr>
      <w:r w:rsidRPr="004B59B1">
        <w:rPr>
          <w:rFonts w:asciiTheme="majorHAnsi" w:hAnsiTheme="majorHAnsi"/>
        </w:rPr>
        <w:tab/>
        <w:t>Didactic Attend</w:t>
      </w:r>
      <w:r w:rsidR="00C16A3D" w:rsidRPr="004B59B1">
        <w:rPr>
          <w:rFonts w:asciiTheme="majorHAnsi" w:hAnsiTheme="majorHAnsi"/>
        </w:rPr>
        <w:t xml:space="preserve">ance/Participation      </w:t>
      </w:r>
      <w:r w:rsidR="00B57E77" w:rsidRPr="004B59B1">
        <w:rPr>
          <w:rFonts w:asciiTheme="majorHAnsi" w:hAnsiTheme="majorHAnsi"/>
        </w:rPr>
        <w:t xml:space="preserve">     </w:t>
      </w:r>
      <w:r w:rsidR="004D2FCB" w:rsidRPr="004B59B1">
        <w:rPr>
          <w:rFonts w:asciiTheme="majorHAnsi" w:hAnsiTheme="majorHAnsi"/>
        </w:rPr>
        <w:t xml:space="preserve"> Rubric</w:t>
      </w:r>
      <w:r w:rsidR="00C16A3D" w:rsidRPr="004B59B1">
        <w:rPr>
          <w:rFonts w:asciiTheme="majorHAnsi" w:hAnsiTheme="majorHAnsi"/>
        </w:rPr>
        <w:t xml:space="preserve">              </w:t>
      </w:r>
      <w:r w:rsidR="00B57E77" w:rsidRPr="004B59B1">
        <w:rPr>
          <w:rFonts w:asciiTheme="majorHAnsi" w:hAnsiTheme="majorHAnsi"/>
        </w:rPr>
        <w:t xml:space="preserve">   </w:t>
      </w:r>
      <w:r w:rsidR="004D2FCB" w:rsidRPr="004B59B1">
        <w:rPr>
          <w:rFonts w:asciiTheme="majorHAnsi" w:hAnsiTheme="majorHAnsi"/>
        </w:rPr>
        <w:t xml:space="preserve">       </w:t>
      </w:r>
      <w:r w:rsidR="004B59B1">
        <w:rPr>
          <w:rFonts w:asciiTheme="majorHAnsi" w:hAnsiTheme="majorHAnsi"/>
        </w:rPr>
        <w:t xml:space="preserve">   </w:t>
      </w:r>
      <w:r w:rsidRPr="004B59B1">
        <w:rPr>
          <w:rFonts w:asciiTheme="majorHAnsi" w:hAnsiTheme="majorHAnsi"/>
        </w:rPr>
        <w:t>Pass/Fail</w:t>
      </w:r>
    </w:p>
    <w:p w14:paraId="09BC4178" w14:textId="7AA38D35" w:rsidR="00646D3C" w:rsidRPr="004B59B1" w:rsidRDefault="00646D3C" w:rsidP="00646D3C">
      <w:pPr>
        <w:rPr>
          <w:rFonts w:asciiTheme="majorHAnsi" w:hAnsiTheme="majorHAnsi"/>
          <w:u w:val="single"/>
        </w:rPr>
      </w:pPr>
      <w:r w:rsidRPr="004B59B1">
        <w:rPr>
          <w:rFonts w:asciiTheme="majorHAnsi" w:hAnsiTheme="majorHAnsi"/>
        </w:rPr>
        <w:tab/>
        <w:t>Lab Attendance/P</w:t>
      </w:r>
      <w:r w:rsidR="00C16A3D" w:rsidRPr="004B59B1">
        <w:rPr>
          <w:rFonts w:asciiTheme="majorHAnsi" w:hAnsiTheme="majorHAnsi"/>
        </w:rPr>
        <w:t xml:space="preserve">articipation            </w:t>
      </w:r>
      <w:r w:rsidR="00B57E77" w:rsidRPr="004B59B1">
        <w:rPr>
          <w:rFonts w:asciiTheme="majorHAnsi" w:hAnsiTheme="majorHAnsi"/>
        </w:rPr>
        <w:t xml:space="preserve">     </w:t>
      </w:r>
      <w:r w:rsidR="004D2FCB" w:rsidRPr="004B59B1">
        <w:rPr>
          <w:rFonts w:asciiTheme="majorHAnsi" w:hAnsiTheme="majorHAnsi"/>
          <w:u w:val="single"/>
        </w:rPr>
        <w:t xml:space="preserve">   Rubric   </w:t>
      </w:r>
      <w:r w:rsidRPr="004B59B1">
        <w:rPr>
          <w:rFonts w:asciiTheme="majorHAnsi" w:hAnsiTheme="majorHAnsi"/>
        </w:rPr>
        <w:tab/>
        <w:t xml:space="preserve">         </w:t>
      </w:r>
      <w:r w:rsidR="00B57E77" w:rsidRPr="004B59B1">
        <w:rPr>
          <w:rFonts w:asciiTheme="majorHAnsi" w:hAnsiTheme="majorHAnsi"/>
        </w:rPr>
        <w:t xml:space="preserve"> </w:t>
      </w:r>
      <w:r w:rsidR="00C16A3D" w:rsidRPr="004B59B1">
        <w:rPr>
          <w:rFonts w:asciiTheme="majorHAnsi" w:hAnsiTheme="majorHAnsi"/>
          <w:u w:val="single"/>
        </w:rPr>
        <w:t>Pass/Fail</w:t>
      </w:r>
    </w:p>
    <w:p w14:paraId="21B36EF5" w14:textId="50D86626" w:rsidR="00646D3C" w:rsidRPr="00562589" w:rsidRDefault="00646D3C" w:rsidP="00646D3C">
      <w:pPr>
        <w:rPr>
          <w:rFonts w:asciiTheme="majorHAnsi" w:hAnsiTheme="majorHAnsi"/>
          <w:b/>
        </w:rPr>
      </w:pPr>
      <w:r w:rsidRPr="004B59B1">
        <w:rPr>
          <w:rFonts w:asciiTheme="majorHAnsi" w:hAnsiTheme="majorHAnsi"/>
        </w:rPr>
        <w:tab/>
      </w:r>
      <w:r w:rsidRPr="004B59B1">
        <w:rPr>
          <w:rFonts w:asciiTheme="majorHAnsi" w:hAnsiTheme="majorHAnsi"/>
        </w:rPr>
        <w:tab/>
      </w:r>
      <w:r w:rsidRPr="004B59B1">
        <w:rPr>
          <w:rFonts w:asciiTheme="majorHAnsi" w:hAnsiTheme="majorHAnsi"/>
        </w:rPr>
        <w:tab/>
      </w:r>
      <w:r w:rsidRPr="004B59B1">
        <w:rPr>
          <w:rFonts w:asciiTheme="majorHAnsi" w:hAnsiTheme="majorHAnsi"/>
        </w:rPr>
        <w:tab/>
      </w:r>
      <w:r w:rsidRPr="004B59B1">
        <w:rPr>
          <w:rFonts w:asciiTheme="majorHAnsi" w:hAnsiTheme="majorHAnsi"/>
        </w:rPr>
        <w:tab/>
      </w:r>
      <w:r w:rsidR="004D2FCB" w:rsidRPr="004B59B1">
        <w:rPr>
          <w:rFonts w:asciiTheme="majorHAnsi" w:hAnsiTheme="majorHAnsi"/>
          <w:b/>
        </w:rPr>
        <w:t xml:space="preserve">           210 </w:t>
      </w:r>
      <w:r w:rsidRPr="004B59B1">
        <w:rPr>
          <w:rFonts w:asciiTheme="majorHAnsi" w:hAnsiTheme="majorHAnsi"/>
          <w:b/>
        </w:rPr>
        <w:t>points</w:t>
      </w:r>
      <w:r w:rsidR="0082566E" w:rsidRPr="004B59B1">
        <w:rPr>
          <w:rFonts w:asciiTheme="majorHAnsi" w:hAnsiTheme="majorHAnsi"/>
        </w:rPr>
        <w:tab/>
        <w:t xml:space="preserve">            </w:t>
      </w:r>
      <w:r w:rsidR="00B57E77" w:rsidRPr="004B59B1">
        <w:rPr>
          <w:rFonts w:asciiTheme="majorHAnsi" w:hAnsiTheme="majorHAnsi"/>
        </w:rPr>
        <w:t xml:space="preserve"> </w:t>
      </w:r>
      <w:r w:rsidRPr="004B59B1">
        <w:rPr>
          <w:rFonts w:asciiTheme="majorHAnsi" w:hAnsiTheme="majorHAnsi"/>
          <w:b/>
        </w:rPr>
        <w:t xml:space="preserve">100%  </w:t>
      </w:r>
    </w:p>
    <w:p w14:paraId="496684AC" w14:textId="77777777" w:rsidR="00A61292" w:rsidRDefault="00A61292" w:rsidP="00646D3C">
      <w:pPr>
        <w:jc w:val="center"/>
        <w:rPr>
          <w:rFonts w:asciiTheme="majorHAnsi" w:hAnsiTheme="majorHAnsi"/>
          <w:b/>
          <w:u w:val="single"/>
        </w:rPr>
      </w:pPr>
    </w:p>
    <w:p w14:paraId="7BB46978" w14:textId="45B199CF" w:rsidR="00646D3C" w:rsidRPr="004B59B1" w:rsidRDefault="00646D3C" w:rsidP="00646D3C">
      <w:pPr>
        <w:jc w:val="center"/>
        <w:rPr>
          <w:rFonts w:asciiTheme="majorHAnsi" w:hAnsiTheme="majorHAnsi"/>
          <w:b/>
        </w:rPr>
      </w:pPr>
      <w:r w:rsidRPr="004B59B1">
        <w:rPr>
          <w:rFonts w:asciiTheme="majorHAnsi" w:hAnsiTheme="majorHAnsi"/>
          <w:b/>
          <w:u w:val="single"/>
        </w:rPr>
        <w:t>Grading Scale:</w:t>
      </w:r>
    </w:p>
    <w:p w14:paraId="533F10D6" w14:textId="7DC0C0DE" w:rsidR="00646D3C" w:rsidRPr="004B59B1" w:rsidRDefault="00646D3C" w:rsidP="00646D3C">
      <w:pPr>
        <w:ind w:left="2880"/>
        <w:rPr>
          <w:rFonts w:asciiTheme="majorHAnsi" w:hAnsiTheme="majorHAnsi"/>
        </w:rPr>
      </w:pPr>
      <w:r w:rsidRPr="004B59B1">
        <w:rPr>
          <w:rFonts w:asciiTheme="majorHAnsi" w:hAnsiTheme="majorHAnsi"/>
        </w:rPr>
        <w:t xml:space="preserve">              </w:t>
      </w:r>
      <w:r w:rsidR="003A4DA3" w:rsidRPr="004B59B1">
        <w:rPr>
          <w:rFonts w:asciiTheme="majorHAnsi" w:hAnsiTheme="majorHAnsi"/>
        </w:rPr>
        <w:t xml:space="preserve">       </w:t>
      </w:r>
      <w:r w:rsidR="004B59B1">
        <w:rPr>
          <w:rFonts w:asciiTheme="majorHAnsi" w:hAnsiTheme="majorHAnsi"/>
        </w:rPr>
        <w:t xml:space="preserve">   </w:t>
      </w:r>
      <w:r w:rsidRPr="004B59B1">
        <w:rPr>
          <w:rFonts w:asciiTheme="majorHAnsi" w:hAnsiTheme="majorHAnsi"/>
        </w:rPr>
        <w:t>A = 90-100%</w:t>
      </w:r>
    </w:p>
    <w:p w14:paraId="3575BF7A" w14:textId="2D8C1769" w:rsidR="00646D3C" w:rsidRPr="004B59B1" w:rsidRDefault="00646D3C" w:rsidP="00646D3C">
      <w:pPr>
        <w:ind w:firstLine="720"/>
        <w:rPr>
          <w:rFonts w:asciiTheme="majorHAnsi" w:hAnsiTheme="majorHAnsi"/>
        </w:rPr>
      </w:pPr>
      <w:r w:rsidRPr="004B59B1">
        <w:rPr>
          <w:rFonts w:asciiTheme="majorHAnsi" w:hAnsiTheme="majorHAnsi"/>
        </w:rPr>
        <w:t xml:space="preserve">                                                  </w:t>
      </w:r>
      <w:r w:rsidR="00F06804" w:rsidRPr="004B59B1">
        <w:rPr>
          <w:rFonts w:asciiTheme="majorHAnsi" w:hAnsiTheme="majorHAnsi"/>
        </w:rPr>
        <w:t xml:space="preserve">     </w:t>
      </w:r>
      <w:r w:rsidR="003A4DA3" w:rsidRPr="004B59B1">
        <w:rPr>
          <w:rFonts w:asciiTheme="majorHAnsi" w:hAnsiTheme="majorHAnsi"/>
        </w:rPr>
        <w:t xml:space="preserve">     </w:t>
      </w:r>
      <w:r w:rsidR="004B59B1">
        <w:rPr>
          <w:rFonts w:asciiTheme="majorHAnsi" w:hAnsiTheme="majorHAnsi"/>
        </w:rPr>
        <w:t xml:space="preserve">       </w:t>
      </w:r>
      <w:r w:rsidRPr="004B59B1">
        <w:rPr>
          <w:rFonts w:asciiTheme="majorHAnsi" w:hAnsiTheme="majorHAnsi"/>
        </w:rPr>
        <w:t>B = 80-89%</w:t>
      </w:r>
    </w:p>
    <w:p w14:paraId="013F8E14" w14:textId="07535746" w:rsidR="00646D3C" w:rsidRPr="004B59B1" w:rsidRDefault="00646D3C" w:rsidP="00646D3C">
      <w:pPr>
        <w:ind w:firstLine="720"/>
        <w:rPr>
          <w:rFonts w:asciiTheme="majorHAnsi" w:hAnsiTheme="majorHAnsi"/>
        </w:rPr>
      </w:pPr>
      <w:r w:rsidRPr="004B59B1">
        <w:rPr>
          <w:rFonts w:asciiTheme="majorHAnsi" w:hAnsiTheme="majorHAnsi"/>
        </w:rPr>
        <w:t xml:space="preserve">                                                  </w:t>
      </w:r>
      <w:r w:rsidR="00F06804" w:rsidRPr="004B59B1">
        <w:rPr>
          <w:rFonts w:asciiTheme="majorHAnsi" w:hAnsiTheme="majorHAnsi"/>
        </w:rPr>
        <w:t xml:space="preserve">     </w:t>
      </w:r>
      <w:r w:rsidR="003A4DA3" w:rsidRPr="004B59B1">
        <w:rPr>
          <w:rFonts w:asciiTheme="majorHAnsi" w:hAnsiTheme="majorHAnsi"/>
        </w:rPr>
        <w:t xml:space="preserve">     </w:t>
      </w:r>
      <w:r w:rsidR="004B59B1">
        <w:rPr>
          <w:rFonts w:asciiTheme="majorHAnsi" w:hAnsiTheme="majorHAnsi"/>
        </w:rPr>
        <w:t xml:space="preserve">       </w:t>
      </w:r>
      <w:r w:rsidRPr="004B59B1">
        <w:rPr>
          <w:rFonts w:asciiTheme="majorHAnsi" w:hAnsiTheme="majorHAnsi"/>
        </w:rPr>
        <w:t>C = 70-79%</w:t>
      </w:r>
    </w:p>
    <w:p w14:paraId="7E3A582C" w14:textId="11E271ED" w:rsidR="00646D3C" w:rsidRPr="004B59B1" w:rsidRDefault="00646D3C" w:rsidP="00646D3C">
      <w:pPr>
        <w:ind w:firstLine="720"/>
        <w:rPr>
          <w:rFonts w:asciiTheme="majorHAnsi" w:hAnsiTheme="majorHAnsi"/>
        </w:rPr>
      </w:pPr>
      <w:r w:rsidRPr="004B59B1">
        <w:rPr>
          <w:rFonts w:asciiTheme="majorHAnsi" w:hAnsiTheme="majorHAnsi"/>
        </w:rPr>
        <w:t xml:space="preserve">                                                  </w:t>
      </w:r>
      <w:r w:rsidR="00F06804" w:rsidRPr="004B59B1">
        <w:rPr>
          <w:rFonts w:asciiTheme="majorHAnsi" w:hAnsiTheme="majorHAnsi"/>
        </w:rPr>
        <w:t xml:space="preserve">     </w:t>
      </w:r>
      <w:r w:rsidR="003A4DA3" w:rsidRPr="004B59B1">
        <w:rPr>
          <w:rFonts w:asciiTheme="majorHAnsi" w:hAnsiTheme="majorHAnsi"/>
        </w:rPr>
        <w:t xml:space="preserve">    </w:t>
      </w:r>
      <w:r w:rsidR="004B59B1">
        <w:rPr>
          <w:rFonts w:asciiTheme="majorHAnsi" w:hAnsiTheme="majorHAnsi"/>
        </w:rPr>
        <w:t xml:space="preserve">     </w:t>
      </w:r>
      <w:r w:rsidR="003A4DA3" w:rsidRPr="004B59B1">
        <w:rPr>
          <w:rFonts w:asciiTheme="majorHAnsi" w:hAnsiTheme="majorHAnsi"/>
        </w:rPr>
        <w:t xml:space="preserve"> </w:t>
      </w:r>
      <w:r w:rsidR="004B59B1">
        <w:rPr>
          <w:rFonts w:asciiTheme="majorHAnsi" w:hAnsiTheme="majorHAnsi"/>
        </w:rPr>
        <w:t xml:space="preserve">  </w:t>
      </w:r>
      <w:r w:rsidRPr="004B59B1">
        <w:rPr>
          <w:rFonts w:asciiTheme="majorHAnsi" w:hAnsiTheme="majorHAnsi"/>
        </w:rPr>
        <w:t>D = 60-69%</w:t>
      </w:r>
    </w:p>
    <w:p w14:paraId="1F55980F" w14:textId="353FAC73" w:rsidR="00646D3C" w:rsidRPr="004B59B1" w:rsidRDefault="00646D3C" w:rsidP="00646D3C">
      <w:pPr>
        <w:ind w:firstLine="720"/>
        <w:rPr>
          <w:rFonts w:asciiTheme="majorHAnsi" w:hAnsiTheme="majorHAnsi"/>
        </w:rPr>
      </w:pPr>
      <w:r w:rsidRPr="004B59B1">
        <w:rPr>
          <w:rFonts w:asciiTheme="majorHAnsi" w:hAnsiTheme="majorHAnsi"/>
        </w:rPr>
        <w:t xml:space="preserve">                                                  </w:t>
      </w:r>
      <w:r w:rsidR="00F06804" w:rsidRPr="004B59B1">
        <w:rPr>
          <w:rFonts w:asciiTheme="majorHAnsi" w:hAnsiTheme="majorHAnsi"/>
        </w:rPr>
        <w:t xml:space="preserve">     </w:t>
      </w:r>
      <w:r w:rsidR="003A4DA3" w:rsidRPr="004B59B1">
        <w:rPr>
          <w:rFonts w:asciiTheme="majorHAnsi" w:hAnsiTheme="majorHAnsi"/>
        </w:rPr>
        <w:t xml:space="preserve">    </w:t>
      </w:r>
      <w:r w:rsidR="004B59B1">
        <w:rPr>
          <w:rFonts w:asciiTheme="majorHAnsi" w:hAnsiTheme="majorHAnsi"/>
        </w:rPr>
        <w:t xml:space="preserve">      </w:t>
      </w:r>
      <w:r w:rsidR="003A4DA3" w:rsidRPr="004B59B1">
        <w:rPr>
          <w:rFonts w:asciiTheme="majorHAnsi" w:hAnsiTheme="majorHAnsi"/>
        </w:rPr>
        <w:t xml:space="preserve"> </w:t>
      </w:r>
      <w:r w:rsidR="004B59B1">
        <w:rPr>
          <w:rFonts w:asciiTheme="majorHAnsi" w:hAnsiTheme="majorHAnsi"/>
        </w:rPr>
        <w:t xml:space="preserve"> </w:t>
      </w:r>
      <w:r w:rsidRPr="004B59B1">
        <w:rPr>
          <w:rFonts w:asciiTheme="majorHAnsi" w:hAnsiTheme="majorHAnsi"/>
        </w:rPr>
        <w:t>F = 59% and below</w:t>
      </w:r>
    </w:p>
    <w:p w14:paraId="0FC7720B" w14:textId="77777777" w:rsidR="0099134B" w:rsidRDefault="0099134B" w:rsidP="00D40821">
      <w:pPr>
        <w:rPr>
          <w:rFonts w:asciiTheme="majorHAnsi" w:hAnsiTheme="majorHAnsi"/>
          <w:b/>
          <w:color w:val="984806"/>
          <w:highlight w:val="yellow"/>
          <w:u w:val="single"/>
        </w:rPr>
      </w:pPr>
    </w:p>
    <w:p w14:paraId="13B724FE" w14:textId="19BC3BCD" w:rsidR="00646D3C" w:rsidRPr="00395240" w:rsidRDefault="00646D3C" w:rsidP="00395240">
      <w:pPr>
        <w:rPr>
          <w:rFonts w:asciiTheme="majorHAnsi" w:hAnsiTheme="majorHAnsi"/>
          <w:b/>
          <w:u w:val="single"/>
        </w:rPr>
      </w:pPr>
      <w:r w:rsidRPr="004B59B1">
        <w:rPr>
          <w:rFonts w:asciiTheme="majorHAnsi" w:hAnsiTheme="majorHAnsi"/>
          <w:b/>
          <w:color w:val="984806"/>
          <w:highlight w:val="yellow"/>
          <w:u w:val="single"/>
        </w:rPr>
        <w:t xml:space="preserve">OF NOTE: scores will not be rounded up </w:t>
      </w:r>
      <w:r w:rsidRPr="004B59B1">
        <w:rPr>
          <w:rFonts w:asciiTheme="majorHAnsi" w:hAnsiTheme="majorHAnsi"/>
          <w:b/>
          <w:highlight w:val="yellow"/>
          <w:u w:val="single"/>
        </w:rPr>
        <w:t xml:space="preserve">(i.e., </w:t>
      </w:r>
      <w:r w:rsidR="00C421F8" w:rsidRPr="004B59B1">
        <w:rPr>
          <w:rFonts w:asciiTheme="majorHAnsi" w:hAnsiTheme="majorHAnsi"/>
          <w:b/>
          <w:highlight w:val="yellow"/>
          <w:u w:val="single"/>
        </w:rPr>
        <w:t>74</w:t>
      </w:r>
      <w:r w:rsidRPr="004B59B1">
        <w:rPr>
          <w:rFonts w:asciiTheme="majorHAnsi" w:hAnsiTheme="majorHAnsi"/>
          <w:b/>
          <w:highlight w:val="yellow"/>
          <w:u w:val="single"/>
        </w:rPr>
        <w:t xml:space="preserve">.9% is </w:t>
      </w:r>
      <w:r w:rsidR="00C421F8" w:rsidRPr="004B59B1">
        <w:rPr>
          <w:rFonts w:asciiTheme="majorHAnsi" w:hAnsiTheme="majorHAnsi"/>
          <w:b/>
          <w:highlight w:val="yellow"/>
          <w:u w:val="single"/>
        </w:rPr>
        <w:t>74</w:t>
      </w:r>
      <w:r w:rsidRPr="004B59B1">
        <w:rPr>
          <w:rFonts w:asciiTheme="majorHAnsi" w:hAnsiTheme="majorHAnsi"/>
          <w:b/>
          <w:highlight w:val="yellow"/>
          <w:u w:val="single"/>
        </w:rPr>
        <w:t>% = D) &amp; there are no extra credit allowances</w:t>
      </w:r>
    </w:p>
    <w:p w14:paraId="7412EADA" w14:textId="77777777" w:rsidR="00646D3C" w:rsidRPr="001F1308" w:rsidRDefault="00646D3C" w:rsidP="002E306D">
      <w:pPr>
        <w:pStyle w:val="BodyText"/>
        <w:rPr>
          <w:rFonts w:asciiTheme="majorHAnsi" w:hAnsiTheme="majorHAnsi"/>
        </w:rPr>
      </w:pPr>
      <w:r w:rsidRPr="001F1308">
        <w:rPr>
          <w:rFonts w:asciiTheme="majorHAnsi" w:hAnsiTheme="majorHAnsi"/>
          <w:b/>
        </w:rPr>
        <w:lastRenderedPageBreak/>
        <w:t>Please note the following policy</w:t>
      </w:r>
      <w:r w:rsidR="002E306D" w:rsidRPr="001F1308">
        <w:rPr>
          <w:rFonts w:asciiTheme="majorHAnsi" w:hAnsiTheme="majorHAnsi"/>
        </w:rPr>
        <w:t>:</w:t>
      </w:r>
    </w:p>
    <w:p w14:paraId="7DAF5EC0" w14:textId="5F130D1C" w:rsidR="00B2775F" w:rsidRPr="004B59B1" w:rsidRDefault="008D1020" w:rsidP="00B2775F">
      <w:pPr>
        <w:pStyle w:val="ListParagraph"/>
        <w:numPr>
          <w:ilvl w:val="0"/>
          <w:numId w:val="39"/>
        </w:numPr>
        <w:rPr>
          <w:rFonts w:asciiTheme="majorHAnsi" w:hAnsiTheme="majorHAnsi"/>
        </w:rPr>
      </w:pPr>
      <w:r w:rsidRPr="004B59B1">
        <w:rPr>
          <w:rFonts w:asciiTheme="majorHAnsi" w:hAnsiTheme="majorHAnsi"/>
        </w:rPr>
        <w:t>To</w:t>
      </w:r>
      <w:r w:rsidR="00B2775F" w:rsidRPr="004B59B1">
        <w:rPr>
          <w:rFonts w:asciiTheme="majorHAnsi" w:hAnsiTheme="majorHAnsi"/>
        </w:rPr>
        <w:t xml:space="preserve"> pass this course, the student must obtain a 75% or higher weighted average on the examinations (including quizzes &amp; Shadow Health DCE) in this</w:t>
      </w:r>
      <w:r w:rsidR="00B2775F" w:rsidRPr="004B59B1">
        <w:rPr>
          <w:rFonts w:asciiTheme="majorHAnsi" w:hAnsiTheme="majorHAnsi"/>
          <w:spacing w:val="-10"/>
        </w:rPr>
        <w:t xml:space="preserve"> </w:t>
      </w:r>
      <w:r w:rsidR="00B2775F" w:rsidRPr="004B59B1">
        <w:rPr>
          <w:rFonts w:asciiTheme="majorHAnsi" w:hAnsiTheme="majorHAnsi"/>
        </w:rPr>
        <w:t>course.</w:t>
      </w:r>
    </w:p>
    <w:p w14:paraId="4BD2D8FF" w14:textId="77777777" w:rsidR="00B2775F" w:rsidRPr="004B59B1" w:rsidRDefault="00B2775F" w:rsidP="00B2775F">
      <w:pPr>
        <w:pStyle w:val="ListParagraph"/>
        <w:numPr>
          <w:ilvl w:val="0"/>
          <w:numId w:val="39"/>
        </w:numPr>
        <w:rPr>
          <w:rFonts w:asciiTheme="majorHAnsi" w:hAnsiTheme="majorHAnsi"/>
        </w:rPr>
      </w:pPr>
      <w:r w:rsidRPr="004B59B1">
        <w:rPr>
          <w:rFonts w:asciiTheme="majorHAnsi" w:hAnsiTheme="majorHAnsi"/>
          <w:b/>
        </w:rPr>
        <w:t>ALL</w:t>
      </w:r>
      <w:r w:rsidRPr="004B59B1">
        <w:rPr>
          <w:rFonts w:asciiTheme="majorHAnsi" w:hAnsiTheme="majorHAnsi"/>
        </w:rPr>
        <w:t xml:space="preserve"> assignments must be successfully completed in order to pass this</w:t>
      </w:r>
      <w:r w:rsidRPr="004B59B1">
        <w:rPr>
          <w:rFonts w:asciiTheme="majorHAnsi" w:hAnsiTheme="majorHAnsi"/>
          <w:spacing w:val="-6"/>
        </w:rPr>
        <w:t xml:space="preserve"> </w:t>
      </w:r>
      <w:r w:rsidRPr="004B59B1">
        <w:rPr>
          <w:rFonts w:asciiTheme="majorHAnsi" w:hAnsiTheme="majorHAnsi"/>
        </w:rPr>
        <w:t>course.</w:t>
      </w:r>
    </w:p>
    <w:p w14:paraId="72DB822E" w14:textId="77777777" w:rsidR="00B2775F" w:rsidRPr="004B59B1" w:rsidRDefault="00B2775F" w:rsidP="00B2775F">
      <w:pPr>
        <w:pStyle w:val="ListParagraph"/>
        <w:numPr>
          <w:ilvl w:val="0"/>
          <w:numId w:val="39"/>
        </w:numPr>
        <w:rPr>
          <w:rFonts w:asciiTheme="majorHAnsi" w:hAnsiTheme="majorHAnsi"/>
        </w:rPr>
      </w:pPr>
      <w:r w:rsidRPr="004B59B1">
        <w:rPr>
          <w:rFonts w:asciiTheme="majorHAnsi" w:hAnsiTheme="majorHAnsi"/>
        </w:rPr>
        <w:t>If the student fails to successfully complete all required assignments and/or does not have a weighted average score of at least 75% in all examinations (including quizzes &amp; Shadow Health DCE) in this course, the maximum grade obtained for the course will be</w:t>
      </w:r>
      <w:r w:rsidRPr="004B59B1">
        <w:rPr>
          <w:rFonts w:asciiTheme="majorHAnsi" w:hAnsiTheme="majorHAnsi"/>
          <w:spacing w:val="-11"/>
        </w:rPr>
        <w:t xml:space="preserve"> </w:t>
      </w:r>
      <w:r w:rsidRPr="004B59B1">
        <w:rPr>
          <w:rFonts w:asciiTheme="majorHAnsi" w:hAnsiTheme="majorHAnsi"/>
        </w:rPr>
        <w:t>69%.</w:t>
      </w:r>
    </w:p>
    <w:p w14:paraId="68E4EE7B" w14:textId="319DE5B6" w:rsidR="000C1129" w:rsidRPr="004B59B1" w:rsidRDefault="000C1129" w:rsidP="000C1129">
      <w:pPr>
        <w:rPr>
          <w:rFonts w:asciiTheme="majorHAnsi" w:hAnsiTheme="majorHAnsi"/>
        </w:rPr>
      </w:pPr>
    </w:p>
    <w:p w14:paraId="118248B8" w14:textId="11924DAA" w:rsidR="000C1129" w:rsidRPr="001F1308" w:rsidRDefault="000C1129" w:rsidP="001D66DA">
      <w:pPr>
        <w:rPr>
          <w:rFonts w:asciiTheme="majorHAnsi" w:hAnsiTheme="majorHAnsi"/>
          <w:color w:val="222222"/>
        </w:rPr>
      </w:pPr>
      <w:r w:rsidRPr="004B59B1">
        <w:rPr>
          <w:rFonts w:asciiTheme="majorHAnsi" w:hAnsiTheme="majorHAnsi"/>
          <w:color w:val="222222"/>
        </w:rPr>
        <w:t xml:space="preserve">The School of Nursing may choose to utilize an online exam proctoring technology at any time during this course. This technology enables students to take proctored exams at a location that is </w:t>
      </w:r>
      <w:r w:rsidR="001A083F" w:rsidRPr="004B59B1">
        <w:rPr>
          <w:rFonts w:asciiTheme="majorHAnsi" w:hAnsiTheme="majorHAnsi"/>
          <w:color w:val="222222"/>
        </w:rPr>
        <w:t>off campus</w:t>
      </w:r>
      <w:r w:rsidRPr="004B59B1">
        <w:rPr>
          <w:rFonts w:asciiTheme="majorHAnsi" w:hAnsiTheme="majorHAnsi"/>
          <w:color w:val="222222"/>
        </w:rPr>
        <w:t xml:space="preserve">. This technology provides a secure test environment that promotes academic integrity and provides data security.  The process identifies a student and records video, audio, and screen capture during the student’s exam. This information is communicated to secure servers and reviewed. The video, audio, and screen capture are used solely for the purpose of ensuring academic integrity during the testing process. </w:t>
      </w:r>
    </w:p>
    <w:p w14:paraId="2EE7A72D" w14:textId="77777777" w:rsidR="00BA5EDA" w:rsidRPr="001F1308" w:rsidRDefault="00BA5EDA" w:rsidP="00BA5EDA">
      <w:pPr>
        <w:rPr>
          <w:rFonts w:asciiTheme="majorHAnsi" w:hAnsiTheme="majorHAnsi"/>
          <w:sz w:val="24"/>
          <w:szCs w:val="24"/>
        </w:rPr>
      </w:pPr>
    </w:p>
    <w:p w14:paraId="6A4336E9" w14:textId="45582B7C" w:rsidR="00D40821" w:rsidRPr="00872E7E" w:rsidRDefault="00646D3C" w:rsidP="00563A0E">
      <w:pPr>
        <w:rPr>
          <w:rFonts w:asciiTheme="majorHAnsi" w:hAnsiTheme="majorHAnsi"/>
          <w:i/>
          <w:color w:val="000000"/>
        </w:rPr>
      </w:pPr>
      <w:r w:rsidRPr="001F1308">
        <w:rPr>
          <w:rFonts w:asciiTheme="majorHAnsi" w:hAnsiTheme="majorHAnsi"/>
          <w:b/>
          <w:sz w:val="24"/>
          <w:szCs w:val="24"/>
        </w:rPr>
        <w:t xml:space="preserve">ATI Pharmacology Made Easy </w:t>
      </w:r>
      <w:r w:rsidR="00B71B13" w:rsidRPr="001F1308">
        <w:rPr>
          <w:rFonts w:asciiTheme="majorHAnsi" w:hAnsiTheme="majorHAnsi"/>
          <w:b/>
          <w:sz w:val="24"/>
          <w:szCs w:val="24"/>
        </w:rPr>
        <w:t>4</w:t>
      </w:r>
      <w:r w:rsidRPr="001F1308">
        <w:rPr>
          <w:rFonts w:asciiTheme="majorHAnsi" w:hAnsiTheme="majorHAnsi"/>
          <w:b/>
          <w:sz w:val="24"/>
          <w:szCs w:val="24"/>
        </w:rPr>
        <w:t>.0 tutorial drills and tests</w:t>
      </w:r>
      <w:r w:rsidRPr="004B59B1">
        <w:rPr>
          <w:rFonts w:asciiTheme="majorHAnsi" w:hAnsiTheme="majorHAnsi"/>
        </w:rPr>
        <w:t xml:space="preserve">: Students must complete assigned module tutorial </w:t>
      </w:r>
      <w:r w:rsidR="00563A0E" w:rsidRPr="004B59B1">
        <w:rPr>
          <w:rFonts w:asciiTheme="majorHAnsi" w:hAnsiTheme="majorHAnsi"/>
        </w:rPr>
        <w:t>drills and</w:t>
      </w:r>
      <w:r w:rsidRPr="004B59B1">
        <w:rPr>
          <w:rFonts w:asciiTheme="majorHAnsi" w:hAnsiTheme="majorHAnsi"/>
        </w:rPr>
        <w:t xml:space="preserve"> complete the module posttest by earning a 90%. </w:t>
      </w:r>
      <w:r w:rsidRPr="004B59B1">
        <w:rPr>
          <w:rFonts w:asciiTheme="majorHAnsi" w:hAnsiTheme="majorHAnsi"/>
          <w:i/>
          <w:u w:val="single"/>
        </w:rPr>
        <w:t>Any posttest can be repeated one time.</w:t>
      </w:r>
      <w:r w:rsidRPr="004B59B1">
        <w:rPr>
          <w:rFonts w:asciiTheme="majorHAnsi" w:hAnsiTheme="majorHAnsi"/>
        </w:rPr>
        <w:t xml:space="preserve"> Students earning below 90% on any posttest will receive a zero for that posttest.   There will be no partial credit awarded.  Practice questions, tutorial drills, and posttests are individual NOT collaborative efforts.  This is a Pass/Fail requirement.  </w:t>
      </w:r>
      <w:r w:rsidRPr="004B59B1">
        <w:rPr>
          <w:rFonts w:asciiTheme="majorHAnsi" w:hAnsiTheme="majorHAnsi"/>
          <w:i/>
          <w:color w:val="000000"/>
        </w:rPr>
        <w:t>See rubric for grading criteria in Canvas file</w:t>
      </w:r>
    </w:p>
    <w:p w14:paraId="45EF471B" w14:textId="77777777" w:rsidR="00872E7E" w:rsidRDefault="00872E7E" w:rsidP="00A61292">
      <w:pPr>
        <w:rPr>
          <w:rFonts w:asciiTheme="majorHAnsi" w:hAnsiTheme="majorHAnsi"/>
          <w:b/>
          <w:sz w:val="24"/>
          <w:szCs w:val="24"/>
        </w:rPr>
      </w:pPr>
    </w:p>
    <w:p w14:paraId="21975556" w14:textId="75E3F9B3" w:rsidR="00A61292" w:rsidRPr="00252F06" w:rsidRDefault="00646D3C" w:rsidP="00A61292">
      <w:pPr>
        <w:rPr>
          <w:rFonts w:asciiTheme="majorHAnsi" w:eastAsiaTheme="minorHAnsi" w:hAnsiTheme="majorHAnsi" w:cstheme="majorHAnsi"/>
          <w:shd w:val="clear" w:color="auto" w:fill="FFFFFF"/>
        </w:rPr>
      </w:pPr>
      <w:r w:rsidRPr="001F1308">
        <w:rPr>
          <w:rFonts w:asciiTheme="majorHAnsi" w:hAnsiTheme="majorHAnsi"/>
          <w:b/>
          <w:sz w:val="24"/>
          <w:szCs w:val="24"/>
        </w:rPr>
        <w:t>Shadow Health DCE</w:t>
      </w:r>
      <w:r w:rsidRPr="004B59B1">
        <w:rPr>
          <w:rFonts w:asciiTheme="majorHAnsi" w:hAnsiTheme="majorHAnsi"/>
          <w:b/>
        </w:rPr>
        <w:t xml:space="preserve"> </w:t>
      </w:r>
      <w:r w:rsidRPr="00252F06">
        <w:rPr>
          <w:rFonts w:asciiTheme="majorHAnsi" w:hAnsiTheme="majorHAnsi" w:cstheme="majorHAnsi"/>
        </w:rPr>
        <w:t xml:space="preserve">virtual simulation for Nursing/Pharmacology will provide exercises in synthesizing and applying learning to real-world nursing situations.   </w:t>
      </w:r>
      <w:r w:rsidRPr="00252F06">
        <w:rPr>
          <w:rFonts w:asciiTheme="majorHAnsi" w:eastAsiaTheme="minorHAnsi" w:hAnsiTheme="majorHAnsi" w:cstheme="majorHAnsi"/>
          <w:shd w:val="clear" w:color="auto" w:fill="FFFFFF"/>
        </w:rPr>
        <w:t xml:space="preserve">Shadow Health’s patient cases are designed for students to practice communicating with and examining their virtual patients, as well as providing them the opportunity to document their findings.  There will be </w:t>
      </w:r>
      <w:r w:rsidR="001A083F" w:rsidRPr="00252F06">
        <w:rPr>
          <w:rFonts w:asciiTheme="majorHAnsi" w:eastAsiaTheme="minorHAnsi" w:hAnsiTheme="majorHAnsi" w:cstheme="majorHAnsi"/>
          <w:shd w:val="clear" w:color="auto" w:fill="FFFFFF"/>
        </w:rPr>
        <w:t>four</w:t>
      </w:r>
      <w:r w:rsidRPr="00252F06">
        <w:rPr>
          <w:rFonts w:asciiTheme="majorHAnsi" w:eastAsiaTheme="minorHAnsi" w:hAnsiTheme="majorHAnsi" w:cstheme="majorHAnsi"/>
          <w:shd w:val="clear" w:color="auto" w:fill="FFFFFF"/>
        </w:rPr>
        <w:t xml:space="preserve"> (</w:t>
      </w:r>
      <w:r w:rsidR="001A083F" w:rsidRPr="00252F06">
        <w:rPr>
          <w:rFonts w:asciiTheme="majorHAnsi" w:eastAsiaTheme="minorHAnsi" w:hAnsiTheme="majorHAnsi" w:cstheme="majorHAnsi"/>
          <w:shd w:val="clear" w:color="auto" w:fill="FFFFFF"/>
        </w:rPr>
        <w:t>4</w:t>
      </w:r>
      <w:r w:rsidRPr="00252F06">
        <w:rPr>
          <w:rFonts w:asciiTheme="majorHAnsi" w:eastAsiaTheme="minorHAnsi" w:hAnsiTheme="majorHAnsi" w:cstheme="majorHAnsi"/>
          <w:shd w:val="clear" w:color="auto" w:fill="FFFFFF"/>
        </w:rPr>
        <w:t>) graded patient modules that will be</w:t>
      </w:r>
      <w:r w:rsidR="00712C4F" w:rsidRPr="00252F06">
        <w:rPr>
          <w:rFonts w:asciiTheme="majorHAnsi" w:eastAsiaTheme="minorHAnsi" w:hAnsiTheme="majorHAnsi" w:cstheme="majorHAnsi"/>
          <w:shd w:val="clear" w:color="auto" w:fill="FFFFFF"/>
        </w:rPr>
        <w:t xml:space="preserve"> </w:t>
      </w:r>
      <w:r w:rsidRPr="00252F06">
        <w:rPr>
          <w:rFonts w:asciiTheme="majorHAnsi" w:eastAsiaTheme="minorHAnsi" w:hAnsiTheme="majorHAnsi" w:cstheme="majorHAnsi"/>
          <w:shd w:val="clear" w:color="auto" w:fill="FFFFFF"/>
        </w:rPr>
        <w:t>averaged for 10% of the course grade.</w:t>
      </w:r>
    </w:p>
    <w:p w14:paraId="3D42E205" w14:textId="77777777" w:rsidR="00872E7E" w:rsidRDefault="00872E7E" w:rsidP="00563A0E">
      <w:pPr>
        <w:jc w:val="center"/>
        <w:rPr>
          <w:b/>
          <w:color w:val="000000"/>
          <w:sz w:val="24"/>
          <w:szCs w:val="24"/>
          <w:u w:val="single"/>
        </w:rPr>
      </w:pPr>
    </w:p>
    <w:p w14:paraId="75055E56" w14:textId="2F3C95E1" w:rsidR="00872E7E" w:rsidRDefault="00872E7E" w:rsidP="00545768">
      <w:pPr>
        <w:rPr>
          <w:b/>
          <w:color w:val="000000"/>
          <w:sz w:val="24"/>
          <w:szCs w:val="24"/>
          <w:u w:val="single"/>
        </w:rPr>
      </w:pPr>
    </w:p>
    <w:p w14:paraId="424E95BB" w14:textId="5BD2FB3A" w:rsidR="00212095" w:rsidRDefault="00212095" w:rsidP="00545768">
      <w:pPr>
        <w:rPr>
          <w:b/>
          <w:color w:val="000000"/>
          <w:sz w:val="24"/>
          <w:szCs w:val="24"/>
          <w:u w:val="single"/>
        </w:rPr>
      </w:pPr>
    </w:p>
    <w:p w14:paraId="47FCC72C" w14:textId="4771BA6D" w:rsidR="00212095" w:rsidRDefault="00212095" w:rsidP="00545768">
      <w:pPr>
        <w:rPr>
          <w:b/>
          <w:color w:val="000000"/>
          <w:sz w:val="24"/>
          <w:szCs w:val="24"/>
          <w:u w:val="single"/>
        </w:rPr>
      </w:pPr>
    </w:p>
    <w:p w14:paraId="7109C076" w14:textId="1E29590B" w:rsidR="00212095" w:rsidRDefault="00212095" w:rsidP="00545768">
      <w:pPr>
        <w:rPr>
          <w:b/>
          <w:color w:val="000000"/>
          <w:sz w:val="24"/>
          <w:szCs w:val="24"/>
          <w:u w:val="single"/>
        </w:rPr>
      </w:pPr>
    </w:p>
    <w:p w14:paraId="3349BD4F" w14:textId="2EF05006" w:rsidR="00212095" w:rsidRDefault="00212095" w:rsidP="00545768">
      <w:pPr>
        <w:rPr>
          <w:b/>
          <w:color w:val="000000"/>
          <w:sz w:val="24"/>
          <w:szCs w:val="24"/>
          <w:u w:val="single"/>
        </w:rPr>
      </w:pPr>
    </w:p>
    <w:p w14:paraId="543AC53A" w14:textId="6DAD341C" w:rsidR="00212095" w:rsidRDefault="00212095" w:rsidP="00545768">
      <w:pPr>
        <w:rPr>
          <w:b/>
          <w:color w:val="000000"/>
          <w:sz w:val="24"/>
          <w:szCs w:val="24"/>
          <w:u w:val="single"/>
        </w:rPr>
      </w:pPr>
    </w:p>
    <w:p w14:paraId="28B5018C" w14:textId="43091693" w:rsidR="00212095" w:rsidRDefault="00212095" w:rsidP="00545768">
      <w:pPr>
        <w:rPr>
          <w:b/>
          <w:color w:val="000000"/>
          <w:sz w:val="24"/>
          <w:szCs w:val="24"/>
          <w:u w:val="single"/>
        </w:rPr>
      </w:pPr>
    </w:p>
    <w:p w14:paraId="4EB3E084" w14:textId="65B8FCFF" w:rsidR="00212095" w:rsidRDefault="00212095" w:rsidP="00545768">
      <w:pPr>
        <w:rPr>
          <w:b/>
          <w:color w:val="000000"/>
          <w:sz w:val="24"/>
          <w:szCs w:val="24"/>
          <w:u w:val="single"/>
        </w:rPr>
      </w:pPr>
    </w:p>
    <w:p w14:paraId="04CEA2B3" w14:textId="06445B43" w:rsidR="00212095" w:rsidRDefault="00212095" w:rsidP="00545768">
      <w:pPr>
        <w:rPr>
          <w:b/>
          <w:color w:val="000000"/>
          <w:sz w:val="24"/>
          <w:szCs w:val="24"/>
          <w:u w:val="single"/>
        </w:rPr>
      </w:pPr>
    </w:p>
    <w:p w14:paraId="076DCF97" w14:textId="1AC19AD1" w:rsidR="00212095" w:rsidRDefault="00212095" w:rsidP="00545768">
      <w:pPr>
        <w:rPr>
          <w:b/>
          <w:color w:val="000000"/>
          <w:sz w:val="24"/>
          <w:szCs w:val="24"/>
          <w:u w:val="single"/>
        </w:rPr>
      </w:pPr>
    </w:p>
    <w:p w14:paraId="105CF7EE" w14:textId="59A01B2F" w:rsidR="00212095" w:rsidRDefault="00212095" w:rsidP="00545768">
      <w:pPr>
        <w:rPr>
          <w:b/>
          <w:color w:val="000000"/>
          <w:sz w:val="24"/>
          <w:szCs w:val="24"/>
          <w:u w:val="single"/>
        </w:rPr>
      </w:pPr>
    </w:p>
    <w:p w14:paraId="6E3FBCFA" w14:textId="1E41BA09" w:rsidR="00212095" w:rsidRDefault="00212095" w:rsidP="00545768">
      <w:pPr>
        <w:rPr>
          <w:b/>
          <w:color w:val="000000"/>
          <w:sz w:val="24"/>
          <w:szCs w:val="24"/>
          <w:u w:val="single"/>
        </w:rPr>
      </w:pPr>
    </w:p>
    <w:p w14:paraId="5A8A9E72" w14:textId="12ED5794" w:rsidR="00212095" w:rsidRDefault="00212095" w:rsidP="00545768">
      <w:pPr>
        <w:rPr>
          <w:b/>
          <w:color w:val="000000"/>
          <w:sz w:val="24"/>
          <w:szCs w:val="24"/>
          <w:u w:val="single"/>
        </w:rPr>
      </w:pPr>
    </w:p>
    <w:p w14:paraId="36458C47" w14:textId="25234C86" w:rsidR="00212095" w:rsidRDefault="00212095" w:rsidP="00545768">
      <w:pPr>
        <w:rPr>
          <w:b/>
          <w:color w:val="000000"/>
          <w:sz w:val="24"/>
          <w:szCs w:val="24"/>
          <w:u w:val="single"/>
        </w:rPr>
      </w:pPr>
    </w:p>
    <w:p w14:paraId="563B6428" w14:textId="3F7E2434" w:rsidR="00212095" w:rsidRDefault="00212095" w:rsidP="00545768">
      <w:pPr>
        <w:rPr>
          <w:b/>
          <w:color w:val="000000"/>
          <w:sz w:val="24"/>
          <w:szCs w:val="24"/>
          <w:u w:val="single"/>
        </w:rPr>
      </w:pPr>
    </w:p>
    <w:p w14:paraId="653FB847" w14:textId="588D7061" w:rsidR="00212095" w:rsidRDefault="00212095" w:rsidP="00545768">
      <w:pPr>
        <w:rPr>
          <w:b/>
          <w:color w:val="000000"/>
          <w:sz w:val="24"/>
          <w:szCs w:val="24"/>
          <w:u w:val="single"/>
        </w:rPr>
      </w:pPr>
    </w:p>
    <w:p w14:paraId="451D2B5B" w14:textId="0B150E0A" w:rsidR="00212095" w:rsidRDefault="00212095" w:rsidP="00545768">
      <w:pPr>
        <w:rPr>
          <w:b/>
          <w:color w:val="000000"/>
          <w:sz w:val="24"/>
          <w:szCs w:val="24"/>
          <w:u w:val="single"/>
        </w:rPr>
      </w:pPr>
    </w:p>
    <w:p w14:paraId="2D804E48" w14:textId="2E47EFE2" w:rsidR="00212095" w:rsidRDefault="00212095" w:rsidP="00545768">
      <w:pPr>
        <w:rPr>
          <w:b/>
          <w:color w:val="000000"/>
          <w:sz w:val="24"/>
          <w:szCs w:val="24"/>
          <w:u w:val="single"/>
        </w:rPr>
      </w:pPr>
    </w:p>
    <w:p w14:paraId="18CA6EC5" w14:textId="77777777" w:rsidR="00212095" w:rsidRDefault="00212095" w:rsidP="00545768">
      <w:pPr>
        <w:rPr>
          <w:b/>
          <w:color w:val="000000"/>
          <w:sz w:val="24"/>
          <w:szCs w:val="24"/>
          <w:u w:val="single"/>
        </w:rPr>
      </w:pPr>
    </w:p>
    <w:p w14:paraId="6F950414" w14:textId="26325C22" w:rsidR="00646D3C" w:rsidRPr="00D35140" w:rsidRDefault="00646D3C" w:rsidP="00563A0E">
      <w:pPr>
        <w:jc w:val="center"/>
        <w:rPr>
          <w:b/>
          <w:color w:val="000000"/>
          <w:sz w:val="24"/>
          <w:szCs w:val="24"/>
          <w:u w:val="single"/>
        </w:rPr>
      </w:pPr>
      <w:r w:rsidRPr="00D35140">
        <w:rPr>
          <w:b/>
          <w:color w:val="000000"/>
          <w:sz w:val="24"/>
          <w:szCs w:val="24"/>
          <w:u w:val="single"/>
        </w:rPr>
        <w:lastRenderedPageBreak/>
        <w:t>Course Schedule &amp; Teaching Plan</w:t>
      </w:r>
    </w:p>
    <w:p w14:paraId="42CA63A9" w14:textId="77777777" w:rsidR="00646D3C" w:rsidRPr="00D35140" w:rsidRDefault="00646D3C" w:rsidP="00646D3C">
      <w:pPr>
        <w:rPr>
          <w:i/>
          <w:color w:val="000000"/>
        </w:rPr>
      </w:pPr>
      <w:r w:rsidRPr="00D35140">
        <w:rPr>
          <w:i/>
        </w:rPr>
        <w:t xml:space="preserve">Course content may vary from this outline at the discretion of the instructor to meet the needs of each class.  </w:t>
      </w:r>
      <w:r w:rsidRPr="00D35140">
        <w:rPr>
          <w:b/>
          <w:i/>
        </w:rPr>
        <w:t>NOTE:</w:t>
      </w:r>
      <w:r w:rsidRPr="00D35140">
        <w:rPr>
          <w:i/>
        </w:rPr>
        <w:t xml:space="preserve">  Assigned readings, pre-assigned modules, and Study Plan content are to be completed prior to class.</w:t>
      </w:r>
      <w:r w:rsidR="00C0032F" w:rsidRPr="00C0032F">
        <w:rPr>
          <w:i/>
          <w:u w:val="single"/>
        </w:rPr>
        <w:t xml:space="preserve"> Please refer to course Canvas shell pages for complete lesson plan.</w:t>
      </w:r>
    </w:p>
    <w:p w14:paraId="695E0F8D" w14:textId="77777777" w:rsidR="00646D3C" w:rsidRPr="009E496C" w:rsidRDefault="00646D3C" w:rsidP="00646D3C">
      <w:pPr>
        <w:rPr>
          <w:b/>
        </w:rPr>
      </w:pPr>
    </w:p>
    <w:tbl>
      <w:tblPr>
        <w:tblW w:w="1071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8"/>
        <w:gridCol w:w="3490"/>
        <w:gridCol w:w="4642"/>
      </w:tblGrid>
      <w:tr w:rsidR="00255B6A" w:rsidRPr="00027018" w14:paraId="5AA76E5F" w14:textId="77777777" w:rsidTr="0024611A">
        <w:tc>
          <w:tcPr>
            <w:tcW w:w="2578" w:type="dxa"/>
            <w:shd w:val="clear" w:color="auto" w:fill="F2F2F2"/>
          </w:tcPr>
          <w:p w14:paraId="58878729" w14:textId="77777777" w:rsidR="00646D3C" w:rsidRPr="001F1308" w:rsidRDefault="00646D3C" w:rsidP="0015263B">
            <w:pPr>
              <w:spacing w:before="100" w:beforeAutospacing="1" w:after="100" w:afterAutospacing="1"/>
              <w:jc w:val="center"/>
              <w:rPr>
                <w:rFonts w:asciiTheme="majorHAnsi" w:hAnsiTheme="majorHAnsi"/>
                <w:b/>
                <w:sz w:val="24"/>
                <w:szCs w:val="24"/>
              </w:rPr>
            </w:pPr>
            <w:r w:rsidRPr="001F1308">
              <w:rPr>
                <w:rFonts w:asciiTheme="majorHAnsi" w:hAnsiTheme="majorHAnsi"/>
                <w:b/>
                <w:sz w:val="24"/>
                <w:szCs w:val="24"/>
              </w:rPr>
              <w:t>WEEK</w:t>
            </w:r>
          </w:p>
        </w:tc>
        <w:tc>
          <w:tcPr>
            <w:tcW w:w="3490" w:type="dxa"/>
            <w:shd w:val="clear" w:color="auto" w:fill="F2F2F2"/>
          </w:tcPr>
          <w:p w14:paraId="62592229" w14:textId="77777777" w:rsidR="00646D3C" w:rsidRPr="001F1308" w:rsidRDefault="00646D3C" w:rsidP="00C2470E">
            <w:pPr>
              <w:spacing w:before="100" w:beforeAutospacing="1" w:after="100" w:afterAutospacing="1"/>
              <w:jc w:val="center"/>
              <w:rPr>
                <w:rFonts w:asciiTheme="majorHAnsi" w:hAnsiTheme="majorHAnsi"/>
                <w:b/>
                <w:sz w:val="24"/>
                <w:szCs w:val="24"/>
              </w:rPr>
            </w:pPr>
            <w:r w:rsidRPr="001F1308">
              <w:rPr>
                <w:rFonts w:asciiTheme="majorHAnsi" w:hAnsiTheme="majorHAnsi"/>
                <w:b/>
                <w:sz w:val="24"/>
                <w:szCs w:val="24"/>
              </w:rPr>
              <w:t>Lecture Topics/Assignment</w:t>
            </w:r>
          </w:p>
        </w:tc>
        <w:tc>
          <w:tcPr>
            <w:tcW w:w="4642" w:type="dxa"/>
            <w:shd w:val="clear" w:color="auto" w:fill="F2F2F2"/>
          </w:tcPr>
          <w:p w14:paraId="63742C16" w14:textId="77777777" w:rsidR="006047E3" w:rsidRDefault="00A727FD" w:rsidP="00C300C9">
            <w:pPr>
              <w:jc w:val="center"/>
              <w:rPr>
                <w:rFonts w:asciiTheme="majorHAnsi" w:hAnsiTheme="majorHAnsi"/>
                <w:b/>
                <w:sz w:val="24"/>
                <w:szCs w:val="24"/>
              </w:rPr>
            </w:pPr>
            <w:r w:rsidRPr="001F1308">
              <w:rPr>
                <w:rFonts w:asciiTheme="majorHAnsi" w:hAnsiTheme="majorHAnsi"/>
                <w:b/>
                <w:sz w:val="24"/>
                <w:szCs w:val="24"/>
              </w:rPr>
              <w:t>Lab topics/Assignment</w:t>
            </w:r>
          </w:p>
          <w:p w14:paraId="26DBD5D7" w14:textId="2937F9BA" w:rsidR="00C300C9" w:rsidRPr="001F1308" w:rsidRDefault="00C300C9" w:rsidP="00C300C9">
            <w:pPr>
              <w:jc w:val="center"/>
              <w:rPr>
                <w:rFonts w:asciiTheme="majorHAnsi" w:hAnsiTheme="majorHAnsi"/>
                <w:b/>
                <w:sz w:val="24"/>
                <w:szCs w:val="24"/>
              </w:rPr>
            </w:pPr>
          </w:p>
        </w:tc>
      </w:tr>
      <w:tr w:rsidR="00255B6A" w:rsidRPr="00027018" w14:paraId="1A2335E9" w14:textId="77777777" w:rsidTr="0024611A">
        <w:tc>
          <w:tcPr>
            <w:tcW w:w="2578" w:type="dxa"/>
            <w:shd w:val="clear" w:color="auto" w:fill="F2F2F2"/>
          </w:tcPr>
          <w:p w14:paraId="64422779" w14:textId="2D090C45" w:rsidR="00646D3C" w:rsidRPr="001F1308" w:rsidRDefault="00646D3C" w:rsidP="00C2470E">
            <w:pPr>
              <w:spacing w:before="100" w:beforeAutospacing="1" w:after="100" w:afterAutospacing="1"/>
              <w:rPr>
                <w:rFonts w:asciiTheme="majorHAnsi" w:hAnsiTheme="majorHAnsi"/>
              </w:rPr>
            </w:pPr>
            <w:r w:rsidRPr="001F1308">
              <w:rPr>
                <w:rFonts w:asciiTheme="majorHAnsi" w:hAnsiTheme="majorHAnsi"/>
              </w:rPr>
              <w:t xml:space="preserve"> </w:t>
            </w:r>
            <w:r w:rsidR="00AC3B84" w:rsidRPr="001F1308">
              <w:rPr>
                <w:rFonts w:asciiTheme="majorHAnsi" w:hAnsiTheme="majorHAnsi"/>
              </w:rPr>
              <w:t>#1 Aug. 2</w:t>
            </w:r>
            <w:r w:rsidR="000E6C42" w:rsidRPr="001F1308">
              <w:rPr>
                <w:rFonts w:asciiTheme="majorHAnsi" w:hAnsiTheme="majorHAnsi"/>
              </w:rPr>
              <w:t>4</w:t>
            </w:r>
            <w:r w:rsidR="00AC3B84" w:rsidRPr="001F1308">
              <w:rPr>
                <w:rFonts w:asciiTheme="majorHAnsi" w:hAnsiTheme="majorHAnsi"/>
                <w:vertAlign w:val="superscript"/>
              </w:rPr>
              <w:t>th</w:t>
            </w:r>
            <w:r w:rsidR="00AC3B84" w:rsidRPr="001F1308">
              <w:rPr>
                <w:rFonts w:asciiTheme="majorHAnsi" w:hAnsiTheme="majorHAnsi"/>
              </w:rPr>
              <w:t xml:space="preserve"> </w:t>
            </w:r>
          </w:p>
          <w:p w14:paraId="58F13B8D" w14:textId="77777777" w:rsidR="00646D3C" w:rsidRPr="001F1308" w:rsidRDefault="00646D3C" w:rsidP="00C2470E">
            <w:pPr>
              <w:pStyle w:val="TableParagraph"/>
              <w:spacing w:before="63"/>
              <w:jc w:val="center"/>
              <w:rPr>
                <w:rFonts w:asciiTheme="majorHAnsi" w:hAnsiTheme="majorHAnsi"/>
                <w:i/>
              </w:rPr>
            </w:pPr>
            <w:r w:rsidRPr="001F1308">
              <w:rPr>
                <w:rFonts w:asciiTheme="majorHAnsi" w:hAnsiTheme="majorHAnsi"/>
                <w:i/>
              </w:rPr>
              <w:t>Course Introduction</w:t>
            </w:r>
          </w:p>
          <w:p w14:paraId="39866DF5" w14:textId="77777777" w:rsidR="00646D3C" w:rsidRPr="001F1308" w:rsidRDefault="00646D3C" w:rsidP="00C2470E">
            <w:pPr>
              <w:pStyle w:val="TableParagraph"/>
              <w:spacing w:before="63"/>
              <w:jc w:val="center"/>
              <w:rPr>
                <w:rFonts w:asciiTheme="majorHAnsi" w:hAnsiTheme="majorHAnsi"/>
                <w:i/>
              </w:rPr>
            </w:pPr>
            <w:r w:rsidRPr="001F1308">
              <w:rPr>
                <w:rFonts w:asciiTheme="majorHAnsi" w:hAnsiTheme="majorHAnsi"/>
                <w:i/>
              </w:rPr>
              <w:t>&amp;</w:t>
            </w:r>
          </w:p>
          <w:p w14:paraId="753532C2" w14:textId="77777777" w:rsidR="00646D3C" w:rsidRPr="001F1308" w:rsidRDefault="00646D3C" w:rsidP="00C2470E">
            <w:pPr>
              <w:pStyle w:val="TableParagraph"/>
              <w:spacing w:before="63"/>
              <w:jc w:val="center"/>
              <w:rPr>
                <w:rFonts w:asciiTheme="majorHAnsi" w:hAnsiTheme="majorHAnsi"/>
                <w:i/>
              </w:rPr>
            </w:pPr>
            <w:r w:rsidRPr="001F1308">
              <w:rPr>
                <w:rFonts w:asciiTheme="majorHAnsi" w:hAnsiTheme="majorHAnsi"/>
                <w:i/>
              </w:rPr>
              <w:t>Core Concepts in Pharmacology</w:t>
            </w:r>
          </w:p>
          <w:p w14:paraId="14E925C1" w14:textId="77777777" w:rsidR="00646D3C" w:rsidRPr="00027018" w:rsidRDefault="00646D3C" w:rsidP="00C2470E">
            <w:pPr>
              <w:pStyle w:val="TableParagraph"/>
              <w:spacing w:before="63"/>
              <w:jc w:val="center"/>
              <w:rPr>
                <w:i/>
              </w:rPr>
            </w:pPr>
            <w:r w:rsidRPr="00027018">
              <w:rPr>
                <w:i/>
                <w:noProof/>
              </w:rPr>
              <w:drawing>
                <wp:inline distT="0" distB="0" distL="0" distR="0" wp14:anchorId="3BB173C8" wp14:editId="5358394B">
                  <wp:extent cx="1219200" cy="914400"/>
                  <wp:effectExtent l="0" t="0" r="0" b="0"/>
                  <wp:docPr id="6" name="Picture 5" descr="welcome-to-the-team-clipar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lcome-to-the-team-clipart-1.jpg"/>
                          <pic:cNvPicPr/>
                        </pic:nvPicPr>
                        <pic:blipFill>
                          <a:blip r:embed="rId30"/>
                          <a:stretch>
                            <a:fillRect/>
                          </a:stretch>
                        </pic:blipFill>
                        <pic:spPr>
                          <a:xfrm>
                            <a:off x="0" y="0"/>
                            <a:ext cx="1224457" cy="918343"/>
                          </a:xfrm>
                          <a:prstGeom prst="rect">
                            <a:avLst/>
                          </a:prstGeom>
                        </pic:spPr>
                      </pic:pic>
                    </a:graphicData>
                  </a:graphic>
                </wp:inline>
              </w:drawing>
            </w:r>
          </w:p>
          <w:p w14:paraId="4F5A1888" w14:textId="34ACEC76" w:rsidR="00646D3C" w:rsidRPr="00027018" w:rsidRDefault="004A4FEC" w:rsidP="00C2470E">
            <w:pPr>
              <w:spacing w:before="100" w:beforeAutospacing="1" w:after="100" w:afterAutospacing="1"/>
              <w:jc w:val="center"/>
              <w:rPr>
                <w:i/>
              </w:rPr>
            </w:pPr>
            <w:r>
              <w:rPr>
                <w:i/>
                <w:noProof/>
              </w:rPr>
              <w:drawing>
                <wp:inline distT="0" distB="0" distL="0" distR="0" wp14:anchorId="68F82E9A" wp14:editId="23B62A62">
                  <wp:extent cx="806450" cy="537375"/>
                  <wp:effectExtent l="0" t="0" r="0" b="0"/>
                  <wp:docPr id="9" name="Picture 9" descr="A picture containing drawing, graffiti&#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lass-of-2023.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885691" cy="590177"/>
                          </a:xfrm>
                          <a:prstGeom prst="rect">
                            <a:avLst/>
                          </a:prstGeom>
                        </pic:spPr>
                      </pic:pic>
                    </a:graphicData>
                  </a:graphic>
                </wp:inline>
              </w:drawing>
            </w:r>
          </w:p>
        </w:tc>
        <w:tc>
          <w:tcPr>
            <w:tcW w:w="3490" w:type="dxa"/>
            <w:shd w:val="clear" w:color="auto" w:fill="F2F2F2"/>
          </w:tcPr>
          <w:p w14:paraId="4E6BF4D1" w14:textId="77777777" w:rsidR="00646D3C" w:rsidRPr="001F1308" w:rsidRDefault="00646D3C" w:rsidP="00C2470E">
            <w:pPr>
              <w:pStyle w:val="TableParagraph"/>
              <w:spacing w:before="63"/>
              <w:rPr>
                <w:rFonts w:asciiTheme="majorHAnsi" w:hAnsiTheme="majorHAnsi"/>
                <w:b/>
                <w:i/>
              </w:rPr>
            </w:pPr>
            <w:r w:rsidRPr="001F1308">
              <w:rPr>
                <w:rFonts w:asciiTheme="majorHAnsi" w:hAnsiTheme="majorHAnsi"/>
                <w:b/>
              </w:rPr>
              <w:t xml:space="preserve">Review of syllabus, discussion of expectations and supplemental information -&gt; </w:t>
            </w:r>
            <w:r w:rsidRPr="001F1308">
              <w:rPr>
                <w:rFonts w:asciiTheme="majorHAnsi" w:hAnsiTheme="majorHAnsi"/>
                <w:b/>
                <w:i/>
              </w:rPr>
              <w:t>Canvas</w:t>
            </w:r>
          </w:p>
          <w:p w14:paraId="1E9BE6D8" w14:textId="77777777" w:rsidR="00646D3C" w:rsidRPr="001F1308" w:rsidRDefault="00646D3C" w:rsidP="00C2470E">
            <w:pPr>
              <w:pStyle w:val="TableParagraph"/>
              <w:spacing w:before="63"/>
              <w:rPr>
                <w:rFonts w:asciiTheme="majorHAnsi" w:hAnsiTheme="majorHAnsi"/>
                <w:b/>
              </w:rPr>
            </w:pPr>
          </w:p>
          <w:p w14:paraId="5DF3BC0B" w14:textId="77777777" w:rsidR="00646D3C" w:rsidRPr="001F1308" w:rsidRDefault="00646D3C" w:rsidP="00C2470E">
            <w:pPr>
              <w:pStyle w:val="TableParagraph"/>
              <w:spacing w:before="63"/>
              <w:ind w:left="103"/>
              <w:jc w:val="center"/>
              <w:rPr>
                <w:rFonts w:asciiTheme="majorHAnsi" w:hAnsiTheme="majorHAnsi"/>
                <w:i/>
                <w:u w:val="single"/>
              </w:rPr>
            </w:pPr>
            <w:r w:rsidRPr="001F1308">
              <w:rPr>
                <w:rFonts w:asciiTheme="majorHAnsi" w:hAnsiTheme="majorHAnsi"/>
                <w:i/>
                <w:u w:val="single"/>
              </w:rPr>
              <w:t>Introduction to Pharmacology</w:t>
            </w:r>
          </w:p>
          <w:p w14:paraId="6A81C816" w14:textId="77777777" w:rsidR="00646D3C" w:rsidRPr="001F1308" w:rsidRDefault="00646D3C" w:rsidP="00C2470E">
            <w:pPr>
              <w:pStyle w:val="TableParagraph"/>
              <w:spacing w:before="63"/>
              <w:ind w:left="103"/>
              <w:jc w:val="center"/>
              <w:rPr>
                <w:rFonts w:asciiTheme="majorHAnsi" w:hAnsiTheme="majorHAnsi"/>
              </w:rPr>
            </w:pPr>
          </w:p>
          <w:p w14:paraId="0FE5E8E2" w14:textId="77777777" w:rsidR="00646D3C" w:rsidRPr="001F1308" w:rsidRDefault="007C4065" w:rsidP="0052110C">
            <w:pPr>
              <w:pStyle w:val="TableParagraph"/>
              <w:spacing w:before="63"/>
              <w:ind w:left="103"/>
              <w:jc w:val="center"/>
              <w:rPr>
                <w:rFonts w:asciiTheme="majorHAnsi" w:hAnsiTheme="majorHAnsi"/>
                <w:b/>
                <w:u w:val="single"/>
              </w:rPr>
            </w:pPr>
            <w:r w:rsidRPr="001F1308">
              <w:rPr>
                <w:rFonts w:asciiTheme="majorHAnsi" w:hAnsiTheme="majorHAnsi"/>
                <w:b/>
                <w:u w:val="single"/>
              </w:rPr>
              <w:t>Textbook Reading</w:t>
            </w:r>
          </w:p>
          <w:p w14:paraId="0223E75E" w14:textId="77777777" w:rsidR="00646D3C" w:rsidRPr="001F1308" w:rsidRDefault="00646D3C" w:rsidP="00993B3B">
            <w:pPr>
              <w:pStyle w:val="TableParagraph"/>
              <w:numPr>
                <w:ilvl w:val="0"/>
                <w:numId w:val="40"/>
              </w:numPr>
              <w:spacing w:before="63"/>
              <w:jc w:val="center"/>
              <w:rPr>
                <w:rFonts w:asciiTheme="majorHAnsi" w:hAnsiTheme="majorHAnsi"/>
              </w:rPr>
            </w:pPr>
            <w:r w:rsidRPr="001F1308">
              <w:rPr>
                <w:rFonts w:asciiTheme="majorHAnsi" w:hAnsiTheme="majorHAnsi"/>
              </w:rPr>
              <w:t>Chapter 1</w:t>
            </w:r>
          </w:p>
          <w:p w14:paraId="366FBCA4" w14:textId="77777777" w:rsidR="007C4065" w:rsidRPr="001F1308" w:rsidRDefault="007C4065" w:rsidP="007C4065">
            <w:pPr>
              <w:pStyle w:val="TableParagraph"/>
              <w:spacing w:before="63"/>
              <w:rPr>
                <w:rFonts w:asciiTheme="majorHAnsi" w:hAnsiTheme="majorHAnsi"/>
              </w:rPr>
            </w:pPr>
          </w:p>
          <w:p w14:paraId="77A4C1F5" w14:textId="77777777" w:rsidR="007C4065" w:rsidRPr="001F1308" w:rsidRDefault="007C4065" w:rsidP="0052110C">
            <w:pPr>
              <w:pStyle w:val="TableParagraph"/>
              <w:spacing w:before="63"/>
              <w:jc w:val="center"/>
              <w:rPr>
                <w:rFonts w:asciiTheme="majorHAnsi" w:hAnsiTheme="majorHAnsi"/>
                <w:b/>
                <w:u w:val="single"/>
              </w:rPr>
            </w:pPr>
            <w:r w:rsidRPr="001F1308">
              <w:rPr>
                <w:rFonts w:asciiTheme="majorHAnsi" w:hAnsiTheme="majorHAnsi"/>
                <w:b/>
                <w:u w:val="single"/>
              </w:rPr>
              <w:t>MyLab Nursing as assigned</w:t>
            </w:r>
          </w:p>
          <w:p w14:paraId="06B1D7CE" w14:textId="77777777" w:rsidR="008F293D" w:rsidRPr="001F1308" w:rsidRDefault="009F4A34" w:rsidP="0052110C">
            <w:pPr>
              <w:pStyle w:val="TableParagraph"/>
              <w:spacing w:before="63"/>
              <w:jc w:val="center"/>
              <w:rPr>
                <w:rFonts w:asciiTheme="majorHAnsi" w:hAnsiTheme="majorHAnsi"/>
                <w:u w:val="single"/>
              </w:rPr>
            </w:pPr>
            <w:hyperlink r:id="rId32" w:history="1">
              <w:r w:rsidR="008F293D" w:rsidRPr="001F1308">
                <w:rPr>
                  <w:rStyle w:val="Hyperlink"/>
                  <w:rFonts w:asciiTheme="majorHAnsi" w:hAnsiTheme="majorHAnsi"/>
                </w:rPr>
                <w:t>https://youtu.be/2_ghwCJR2FE</w:t>
              </w:r>
            </w:hyperlink>
          </w:p>
          <w:p w14:paraId="6FB0C0CA" w14:textId="77777777" w:rsidR="00646D3C" w:rsidRPr="001F1308" w:rsidRDefault="00646D3C" w:rsidP="00C2470E">
            <w:pPr>
              <w:spacing w:after="100" w:afterAutospacing="1"/>
              <w:jc w:val="center"/>
              <w:rPr>
                <w:rFonts w:asciiTheme="majorHAnsi" w:hAnsiTheme="majorHAnsi"/>
                <w:highlight w:val="yellow"/>
              </w:rPr>
            </w:pPr>
          </w:p>
          <w:p w14:paraId="073B6E12" w14:textId="77777777" w:rsidR="009A3B7A" w:rsidRDefault="00646D3C" w:rsidP="00212095">
            <w:pPr>
              <w:spacing w:after="100" w:afterAutospacing="1"/>
              <w:jc w:val="center"/>
              <w:rPr>
                <w:rFonts w:asciiTheme="majorHAnsi" w:hAnsiTheme="majorHAnsi"/>
              </w:rPr>
            </w:pPr>
            <w:r w:rsidRPr="001F1308">
              <w:rPr>
                <w:rFonts w:asciiTheme="majorHAnsi" w:hAnsiTheme="majorHAnsi"/>
                <w:highlight w:val="yellow"/>
              </w:rPr>
              <w:t xml:space="preserve">Complete </w:t>
            </w:r>
            <w:r w:rsidRPr="001F1308">
              <w:rPr>
                <w:rFonts w:asciiTheme="majorHAnsi" w:hAnsiTheme="majorHAnsi"/>
                <w:b/>
                <w:highlight w:val="yellow"/>
              </w:rPr>
              <w:t>ATI</w:t>
            </w:r>
            <w:r w:rsidRPr="001F1308">
              <w:rPr>
                <w:rFonts w:asciiTheme="majorHAnsi" w:hAnsiTheme="majorHAnsi"/>
                <w:highlight w:val="yellow"/>
              </w:rPr>
              <w:t xml:space="preserve"> </w:t>
            </w:r>
            <w:r w:rsidRPr="001F1308">
              <w:rPr>
                <w:rFonts w:asciiTheme="majorHAnsi" w:hAnsiTheme="majorHAnsi"/>
                <w:b/>
                <w:i/>
                <w:highlight w:val="yellow"/>
              </w:rPr>
              <w:t xml:space="preserve">Achieve </w:t>
            </w:r>
            <w:r w:rsidRPr="001F1308">
              <w:rPr>
                <w:rFonts w:asciiTheme="majorHAnsi" w:hAnsiTheme="majorHAnsi"/>
                <w:i/>
                <w:highlight w:val="yellow"/>
              </w:rPr>
              <w:t xml:space="preserve">Classroom Skills </w:t>
            </w:r>
            <w:r w:rsidRPr="001F1308">
              <w:rPr>
                <w:rFonts w:asciiTheme="majorHAnsi" w:hAnsiTheme="majorHAnsi"/>
                <w:highlight w:val="yellow"/>
              </w:rPr>
              <w:t>Tutorial and Tests</w:t>
            </w:r>
          </w:p>
          <w:p w14:paraId="55B43C68" w14:textId="3CD30A35" w:rsidR="00212095" w:rsidRPr="00C300C9" w:rsidRDefault="00212095" w:rsidP="00212095">
            <w:pPr>
              <w:spacing w:after="100" w:afterAutospacing="1"/>
              <w:jc w:val="center"/>
              <w:rPr>
                <w:rFonts w:asciiTheme="majorHAnsi" w:hAnsiTheme="majorHAnsi"/>
              </w:rPr>
            </w:pPr>
          </w:p>
        </w:tc>
        <w:tc>
          <w:tcPr>
            <w:tcW w:w="4642" w:type="dxa"/>
            <w:shd w:val="clear" w:color="auto" w:fill="F2F2F2"/>
          </w:tcPr>
          <w:p w14:paraId="7E7E52B2" w14:textId="77777777" w:rsidR="00646D3C" w:rsidRPr="001F1308" w:rsidRDefault="00646D3C" w:rsidP="00C2470E">
            <w:pPr>
              <w:pStyle w:val="TableParagraph"/>
              <w:spacing w:before="63"/>
              <w:jc w:val="center"/>
              <w:rPr>
                <w:rFonts w:asciiTheme="majorHAnsi" w:hAnsiTheme="majorHAnsi"/>
                <w:i/>
                <w:u w:val="single"/>
              </w:rPr>
            </w:pPr>
            <w:r w:rsidRPr="001F1308">
              <w:rPr>
                <w:rFonts w:asciiTheme="majorHAnsi" w:hAnsiTheme="majorHAnsi"/>
                <w:i/>
                <w:u w:val="single"/>
              </w:rPr>
              <w:t>Drug Approval &amp; Regulation</w:t>
            </w:r>
          </w:p>
          <w:p w14:paraId="4F376C9A" w14:textId="77777777" w:rsidR="00646D3C" w:rsidRPr="001F1308" w:rsidRDefault="00646D3C" w:rsidP="00C2470E">
            <w:pPr>
              <w:pStyle w:val="TableParagraph"/>
              <w:spacing w:before="63"/>
              <w:rPr>
                <w:rFonts w:asciiTheme="majorHAnsi" w:hAnsiTheme="majorHAnsi"/>
              </w:rPr>
            </w:pPr>
          </w:p>
          <w:p w14:paraId="1C4E2631" w14:textId="77777777" w:rsidR="00646D3C" w:rsidRPr="001F1308" w:rsidRDefault="007C4065" w:rsidP="0052110C">
            <w:pPr>
              <w:pStyle w:val="TableParagraph"/>
              <w:spacing w:before="63"/>
              <w:ind w:left="103"/>
              <w:jc w:val="center"/>
              <w:rPr>
                <w:rFonts w:asciiTheme="majorHAnsi" w:hAnsiTheme="majorHAnsi"/>
                <w:b/>
                <w:u w:val="single"/>
              </w:rPr>
            </w:pPr>
            <w:r w:rsidRPr="001F1308">
              <w:rPr>
                <w:rFonts w:asciiTheme="majorHAnsi" w:hAnsiTheme="majorHAnsi"/>
                <w:b/>
                <w:u w:val="single"/>
              </w:rPr>
              <w:t>Textbook Reading</w:t>
            </w:r>
          </w:p>
          <w:p w14:paraId="7D1BDBE5" w14:textId="77777777" w:rsidR="00646D3C" w:rsidRPr="001F1308" w:rsidRDefault="00646D3C" w:rsidP="0052110C">
            <w:pPr>
              <w:pStyle w:val="TableParagraph"/>
              <w:numPr>
                <w:ilvl w:val="0"/>
                <w:numId w:val="17"/>
              </w:numPr>
              <w:spacing w:before="63"/>
              <w:jc w:val="center"/>
              <w:rPr>
                <w:rFonts w:asciiTheme="majorHAnsi" w:hAnsiTheme="majorHAnsi"/>
              </w:rPr>
            </w:pPr>
            <w:r w:rsidRPr="001F1308">
              <w:rPr>
                <w:rFonts w:asciiTheme="majorHAnsi" w:hAnsiTheme="majorHAnsi"/>
              </w:rPr>
              <w:t>Chapter 2</w:t>
            </w:r>
          </w:p>
          <w:p w14:paraId="30CFE5F1" w14:textId="77777777" w:rsidR="00646D3C" w:rsidRPr="001F1308" w:rsidRDefault="00646D3C" w:rsidP="00C2470E">
            <w:pPr>
              <w:pStyle w:val="TableParagraph"/>
              <w:spacing w:before="63"/>
              <w:rPr>
                <w:rFonts w:asciiTheme="majorHAnsi" w:hAnsiTheme="majorHAnsi"/>
                <w:i/>
              </w:rPr>
            </w:pPr>
          </w:p>
          <w:p w14:paraId="32B50ADF" w14:textId="77777777" w:rsidR="00646D3C" w:rsidRPr="001F1308" w:rsidRDefault="00646D3C" w:rsidP="00C2470E">
            <w:pPr>
              <w:pStyle w:val="TableParagraph"/>
              <w:spacing w:before="63"/>
              <w:jc w:val="center"/>
              <w:rPr>
                <w:rFonts w:asciiTheme="majorHAnsi" w:hAnsiTheme="majorHAnsi"/>
                <w:i/>
              </w:rPr>
            </w:pPr>
            <w:r w:rsidRPr="001F1308">
              <w:rPr>
                <w:rFonts w:asciiTheme="majorHAnsi" w:hAnsiTheme="majorHAnsi"/>
                <w:i/>
              </w:rPr>
              <w:t>Orientation to online resources &amp; log in:</w:t>
            </w:r>
          </w:p>
          <w:p w14:paraId="666EC8F4" w14:textId="77777777" w:rsidR="00646D3C" w:rsidRPr="001F1308" w:rsidRDefault="00646D3C" w:rsidP="00C2470E">
            <w:pPr>
              <w:pStyle w:val="TableParagraph"/>
              <w:spacing w:before="63"/>
              <w:ind w:left="103"/>
              <w:rPr>
                <w:rFonts w:asciiTheme="majorHAnsi" w:hAnsiTheme="majorHAnsi"/>
                <w:b/>
              </w:rPr>
            </w:pPr>
          </w:p>
          <w:p w14:paraId="43201E78" w14:textId="40CBD579" w:rsidR="00646D3C" w:rsidRPr="001F1308" w:rsidRDefault="00646D3C" w:rsidP="00C2470E">
            <w:pPr>
              <w:pStyle w:val="TableParagraph"/>
              <w:spacing w:before="63"/>
              <w:rPr>
                <w:rFonts w:asciiTheme="majorHAnsi" w:hAnsiTheme="majorHAnsi"/>
              </w:rPr>
            </w:pPr>
            <w:r w:rsidRPr="001F1308">
              <w:rPr>
                <w:rFonts w:asciiTheme="majorHAnsi" w:hAnsiTheme="majorHAnsi"/>
              </w:rPr>
              <w:t>ATI:</w:t>
            </w:r>
            <w:r w:rsidRPr="001F1308">
              <w:rPr>
                <w:rFonts w:asciiTheme="majorHAnsi" w:hAnsiTheme="majorHAnsi"/>
                <w:b/>
                <w:bCs/>
              </w:rPr>
              <w:t xml:space="preserve"> </w:t>
            </w:r>
            <w:r w:rsidR="00C7317B" w:rsidRPr="001F1308">
              <w:rPr>
                <w:rFonts w:asciiTheme="majorHAnsi" w:hAnsiTheme="majorHAnsi"/>
                <w:b/>
                <w:bCs/>
                <w:color w:val="C0504D" w:themeColor="accent2"/>
              </w:rPr>
              <w:t>CDN006502316</w:t>
            </w:r>
          </w:p>
          <w:p w14:paraId="423DB5AA" w14:textId="5A7E1712" w:rsidR="00646D3C" w:rsidRPr="001F1308" w:rsidRDefault="00646D3C" w:rsidP="00C2470E">
            <w:pPr>
              <w:pStyle w:val="TableParagraph"/>
              <w:spacing w:before="63"/>
              <w:rPr>
                <w:rFonts w:asciiTheme="majorHAnsi" w:hAnsiTheme="majorHAnsi"/>
              </w:rPr>
            </w:pPr>
            <w:r w:rsidRPr="001F1308">
              <w:rPr>
                <w:rFonts w:asciiTheme="majorHAnsi" w:hAnsiTheme="majorHAnsi"/>
              </w:rPr>
              <w:t xml:space="preserve">Shadow Health: </w:t>
            </w:r>
            <w:r w:rsidR="00A71126" w:rsidRPr="001F1308">
              <w:rPr>
                <w:rFonts w:asciiTheme="majorHAnsi" w:hAnsiTheme="majorHAnsi"/>
                <w:b/>
                <w:bCs/>
                <w:color w:val="FF0000"/>
              </w:rPr>
              <w:t xml:space="preserve">9416-3165-1538=2273 </w:t>
            </w:r>
          </w:p>
          <w:p w14:paraId="546F0CF4" w14:textId="77777777" w:rsidR="00C0032F" w:rsidRPr="001F1308" w:rsidRDefault="00C0032F" w:rsidP="00C2470E">
            <w:pPr>
              <w:pStyle w:val="TableParagraph"/>
              <w:spacing w:before="63"/>
              <w:rPr>
                <w:rFonts w:asciiTheme="majorHAnsi" w:hAnsiTheme="majorHAnsi"/>
                <w:color w:val="0000FF" w:themeColor="hyperlink"/>
                <w:u w:val="single"/>
              </w:rPr>
            </w:pPr>
          </w:p>
          <w:p w14:paraId="4350D072" w14:textId="77777777" w:rsidR="00646D3C" w:rsidRPr="001F1308" w:rsidRDefault="00646D3C" w:rsidP="00413D78">
            <w:pPr>
              <w:pStyle w:val="TableParagraph"/>
              <w:spacing w:before="63"/>
              <w:rPr>
                <w:rFonts w:asciiTheme="majorHAnsi" w:hAnsiTheme="majorHAnsi"/>
              </w:rPr>
            </w:pPr>
            <w:r w:rsidRPr="001F1308">
              <w:rPr>
                <w:rFonts w:asciiTheme="majorHAnsi" w:hAnsiTheme="majorHAnsi"/>
              </w:rPr>
              <w:t xml:space="preserve">Complete </w:t>
            </w:r>
            <w:r w:rsidR="00DD796C" w:rsidRPr="001F1308">
              <w:rPr>
                <w:rFonts w:asciiTheme="majorHAnsi" w:hAnsiTheme="majorHAnsi"/>
              </w:rPr>
              <w:t>Online Pharmacology Orientation:</w:t>
            </w:r>
          </w:p>
          <w:p w14:paraId="0E597D29" w14:textId="199031F7" w:rsidR="00DD796C" w:rsidRPr="003D5953" w:rsidRDefault="009F4A34" w:rsidP="00C7317B">
            <w:pPr>
              <w:pStyle w:val="TableParagraph"/>
              <w:spacing w:before="63"/>
            </w:pPr>
            <w:hyperlink r:id="rId33" w:history="1">
              <w:r w:rsidR="00DD796C" w:rsidRPr="001F1308">
                <w:rPr>
                  <w:rFonts w:asciiTheme="majorHAnsi" w:hAnsiTheme="majorHAnsi"/>
                  <w:color w:val="0000FF" w:themeColor="hyperlink"/>
                  <w:u w:val="single"/>
                </w:rPr>
                <w:t>https://link.shadowhealth.com/student-Orientation-Video</w:t>
              </w:r>
            </w:hyperlink>
          </w:p>
        </w:tc>
      </w:tr>
      <w:tr w:rsidR="00255B6A" w:rsidRPr="001F1308" w14:paraId="2AE864A4" w14:textId="77777777" w:rsidTr="0024611A">
        <w:tc>
          <w:tcPr>
            <w:tcW w:w="2578" w:type="dxa"/>
            <w:shd w:val="clear" w:color="auto" w:fill="F2F2F2"/>
          </w:tcPr>
          <w:p w14:paraId="53D7DEF8" w14:textId="154FDD81" w:rsidR="00646D3C" w:rsidRPr="001F1308" w:rsidRDefault="00AC3B84" w:rsidP="0052110C">
            <w:pPr>
              <w:spacing w:before="100" w:beforeAutospacing="1" w:after="100" w:afterAutospacing="1"/>
              <w:rPr>
                <w:rFonts w:asciiTheme="majorHAnsi" w:hAnsiTheme="majorHAnsi"/>
                <w:vertAlign w:val="superscript"/>
              </w:rPr>
            </w:pPr>
            <w:r w:rsidRPr="001F1308">
              <w:rPr>
                <w:rFonts w:asciiTheme="majorHAnsi" w:hAnsiTheme="majorHAnsi"/>
              </w:rPr>
              <w:t xml:space="preserve"> #2 </w:t>
            </w:r>
            <w:r w:rsidR="000E6C42" w:rsidRPr="001F1308">
              <w:rPr>
                <w:rFonts w:asciiTheme="majorHAnsi" w:hAnsiTheme="majorHAnsi"/>
              </w:rPr>
              <w:t>Aug</w:t>
            </w:r>
            <w:r w:rsidRPr="001F1308">
              <w:rPr>
                <w:rFonts w:asciiTheme="majorHAnsi" w:hAnsiTheme="majorHAnsi"/>
              </w:rPr>
              <w:t>. 3</w:t>
            </w:r>
            <w:r w:rsidR="000E6C42" w:rsidRPr="001F1308">
              <w:rPr>
                <w:rFonts w:asciiTheme="majorHAnsi" w:hAnsiTheme="majorHAnsi"/>
              </w:rPr>
              <w:t>1</w:t>
            </w:r>
            <w:r w:rsidR="000E6C42" w:rsidRPr="001F1308">
              <w:rPr>
                <w:rFonts w:asciiTheme="majorHAnsi" w:hAnsiTheme="majorHAnsi"/>
                <w:vertAlign w:val="superscript"/>
              </w:rPr>
              <w:t>st</w:t>
            </w:r>
            <w:r w:rsidR="000E6C42" w:rsidRPr="001F1308">
              <w:rPr>
                <w:rFonts w:asciiTheme="majorHAnsi" w:hAnsiTheme="majorHAnsi"/>
              </w:rPr>
              <w:t xml:space="preserve"> </w:t>
            </w:r>
          </w:p>
          <w:p w14:paraId="1B91BA32" w14:textId="77777777" w:rsidR="00646D3C" w:rsidRPr="001F1308" w:rsidRDefault="00646D3C" w:rsidP="00C2470E">
            <w:pPr>
              <w:pStyle w:val="TableParagraph"/>
              <w:spacing w:before="63"/>
              <w:jc w:val="center"/>
              <w:rPr>
                <w:rFonts w:asciiTheme="majorHAnsi" w:hAnsiTheme="majorHAnsi"/>
                <w:i/>
              </w:rPr>
            </w:pPr>
          </w:p>
          <w:p w14:paraId="40A0CB6F" w14:textId="77777777" w:rsidR="00646D3C" w:rsidRPr="001F1308" w:rsidRDefault="00646D3C" w:rsidP="00C2470E">
            <w:pPr>
              <w:pStyle w:val="TableParagraph"/>
              <w:spacing w:before="63"/>
              <w:jc w:val="center"/>
              <w:rPr>
                <w:rFonts w:asciiTheme="majorHAnsi" w:hAnsiTheme="majorHAnsi"/>
                <w:i/>
              </w:rPr>
            </w:pPr>
            <w:r w:rsidRPr="001F1308">
              <w:rPr>
                <w:rFonts w:asciiTheme="majorHAnsi" w:hAnsiTheme="majorHAnsi"/>
                <w:i/>
              </w:rPr>
              <w:t>Core Concepts in Pharmacology</w:t>
            </w:r>
          </w:p>
        </w:tc>
        <w:tc>
          <w:tcPr>
            <w:tcW w:w="3490" w:type="dxa"/>
            <w:shd w:val="clear" w:color="auto" w:fill="F2F2F2"/>
          </w:tcPr>
          <w:p w14:paraId="73A92ECC" w14:textId="77777777" w:rsidR="00646D3C" w:rsidRPr="001F1308" w:rsidRDefault="00646D3C" w:rsidP="00A727FD">
            <w:pPr>
              <w:pStyle w:val="TableParagraph"/>
              <w:jc w:val="center"/>
              <w:rPr>
                <w:rFonts w:asciiTheme="majorHAnsi" w:hAnsiTheme="majorHAnsi"/>
                <w:i/>
                <w:u w:val="single"/>
              </w:rPr>
            </w:pPr>
            <w:r w:rsidRPr="001F1308">
              <w:rPr>
                <w:rFonts w:asciiTheme="majorHAnsi" w:hAnsiTheme="majorHAnsi"/>
                <w:i/>
                <w:u w:val="single"/>
              </w:rPr>
              <w:t>Principles of Drug Administration</w:t>
            </w:r>
          </w:p>
          <w:p w14:paraId="3C754145" w14:textId="77777777" w:rsidR="00646D3C" w:rsidRPr="001F1308" w:rsidRDefault="00646D3C" w:rsidP="00A727FD">
            <w:pPr>
              <w:pStyle w:val="TableParagraph"/>
              <w:jc w:val="center"/>
              <w:rPr>
                <w:rFonts w:asciiTheme="majorHAnsi" w:hAnsiTheme="majorHAnsi"/>
                <w:i/>
                <w:u w:val="single"/>
              </w:rPr>
            </w:pPr>
            <w:r w:rsidRPr="001F1308">
              <w:rPr>
                <w:rFonts w:asciiTheme="majorHAnsi" w:hAnsiTheme="majorHAnsi"/>
                <w:i/>
                <w:u w:val="single"/>
              </w:rPr>
              <w:t>&amp;</w:t>
            </w:r>
          </w:p>
          <w:p w14:paraId="7955C2F6" w14:textId="77777777" w:rsidR="00646D3C" w:rsidRPr="001F1308" w:rsidRDefault="00646D3C" w:rsidP="00A727FD">
            <w:pPr>
              <w:pStyle w:val="TableParagraph"/>
              <w:jc w:val="center"/>
              <w:rPr>
                <w:rFonts w:asciiTheme="majorHAnsi" w:hAnsiTheme="majorHAnsi"/>
                <w:i/>
                <w:u w:val="single"/>
              </w:rPr>
            </w:pPr>
            <w:r w:rsidRPr="001F1308">
              <w:rPr>
                <w:rFonts w:asciiTheme="majorHAnsi" w:hAnsiTheme="majorHAnsi"/>
                <w:i/>
                <w:u w:val="single"/>
              </w:rPr>
              <w:t>Medication Errors &amp; Risk Reduction</w:t>
            </w:r>
          </w:p>
          <w:p w14:paraId="6A2561D5" w14:textId="77777777" w:rsidR="0052110C" w:rsidRPr="001F1308" w:rsidRDefault="0052110C" w:rsidP="00A727FD">
            <w:pPr>
              <w:pStyle w:val="TableParagraph"/>
              <w:jc w:val="center"/>
              <w:rPr>
                <w:rFonts w:asciiTheme="majorHAnsi" w:hAnsiTheme="majorHAnsi"/>
              </w:rPr>
            </w:pPr>
          </w:p>
          <w:p w14:paraId="37271BFE" w14:textId="77777777" w:rsidR="00646D3C" w:rsidRPr="001F1308" w:rsidRDefault="006178D2" w:rsidP="0052110C">
            <w:pPr>
              <w:pStyle w:val="TableParagraph"/>
              <w:spacing w:before="63"/>
              <w:ind w:left="103"/>
              <w:jc w:val="center"/>
              <w:rPr>
                <w:rFonts w:asciiTheme="majorHAnsi" w:hAnsiTheme="majorHAnsi"/>
                <w:b/>
                <w:u w:val="single"/>
              </w:rPr>
            </w:pPr>
            <w:r w:rsidRPr="001F1308">
              <w:rPr>
                <w:rFonts w:asciiTheme="majorHAnsi" w:hAnsiTheme="majorHAnsi"/>
                <w:b/>
                <w:u w:val="single"/>
              </w:rPr>
              <w:t>Textbook Readings</w:t>
            </w:r>
          </w:p>
          <w:p w14:paraId="5E7EED3B" w14:textId="307FF5EC" w:rsidR="008045F6" w:rsidRPr="001F1308" w:rsidRDefault="00646D3C" w:rsidP="005E5F5B">
            <w:pPr>
              <w:pStyle w:val="TableParagraph"/>
              <w:numPr>
                <w:ilvl w:val="0"/>
                <w:numId w:val="17"/>
              </w:numPr>
              <w:spacing w:before="63"/>
              <w:jc w:val="center"/>
              <w:rPr>
                <w:rFonts w:asciiTheme="majorHAnsi" w:hAnsiTheme="majorHAnsi"/>
              </w:rPr>
            </w:pPr>
            <w:r w:rsidRPr="001F1308">
              <w:rPr>
                <w:rFonts w:asciiTheme="majorHAnsi" w:hAnsiTheme="majorHAnsi"/>
              </w:rPr>
              <w:t>Chapters 3&amp;7</w:t>
            </w:r>
          </w:p>
          <w:p w14:paraId="465FCC85" w14:textId="77777777" w:rsidR="00646D3C" w:rsidRPr="001F1308" w:rsidRDefault="006178D2" w:rsidP="0052110C">
            <w:pPr>
              <w:pStyle w:val="TableParagraph"/>
              <w:spacing w:before="63"/>
              <w:jc w:val="center"/>
              <w:rPr>
                <w:rFonts w:asciiTheme="majorHAnsi" w:hAnsiTheme="majorHAnsi"/>
                <w:b/>
                <w:u w:val="single"/>
              </w:rPr>
            </w:pPr>
            <w:r w:rsidRPr="001F1308">
              <w:rPr>
                <w:rFonts w:asciiTheme="majorHAnsi" w:hAnsiTheme="majorHAnsi"/>
                <w:b/>
                <w:u w:val="single"/>
              </w:rPr>
              <w:t>MyLab Nursing as assigned</w:t>
            </w:r>
          </w:p>
        </w:tc>
        <w:tc>
          <w:tcPr>
            <w:tcW w:w="4642" w:type="dxa"/>
            <w:shd w:val="clear" w:color="auto" w:fill="F2F2F2"/>
          </w:tcPr>
          <w:p w14:paraId="03DA748F" w14:textId="4B712C49" w:rsidR="00627F0E" w:rsidRPr="001F1308" w:rsidRDefault="00627F0E" w:rsidP="005E5F5B">
            <w:pPr>
              <w:jc w:val="center"/>
              <w:rPr>
                <w:rFonts w:asciiTheme="majorHAnsi" w:hAnsiTheme="majorHAnsi"/>
                <w:b/>
                <w:i/>
              </w:rPr>
            </w:pPr>
            <w:r w:rsidRPr="001F1308">
              <w:rPr>
                <w:rFonts w:asciiTheme="majorHAnsi" w:hAnsiTheme="majorHAnsi"/>
                <w:b/>
                <w:i/>
              </w:rPr>
              <w:t xml:space="preserve">ATI Pharmacology Made Easy </w:t>
            </w:r>
            <w:r w:rsidR="000E6C42" w:rsidRPr="001F1308">
              <w:rPr>
                <w:rFonts w:asciiTheme="majorHAnsi" w:hAnsiTheme="majorHAnsi"/>
                <w:b/>
                <w:i/>
              </w:rPr>
              <w:t>4</w:t>
            </w:r>
            <w:r w:rsidRPr="001F1308">
              <w:rPr>
                <w:rFonts w:asciiTheme="majorHAnsi" w:hAnsiTheme="majorHAnsi"/>
                <w:b/>
                <w:i/>
              </w:rPr>
              <w:t>.0</w:t>
            </w:r>
          </w:p>
          <w:p w14:paraId="6EB6450C" w14:textId="77777777" w:rsidR="00627F0E" w:rsidRPr="001F1308" w:rsidRDefault="00627F0E" w:rsidP="00627F0E">
            <w:pPr>
              <w:jc w:val="center"/>
              <w:rPr>
                <w:rFonts w:asciiTheme="majorHAnsi" w:hAnsiTheme="majorHAnsi"/>
              </w:rPr>
            </w:pPr>
          </w:p>
          <w:p w14:paraId="6183D8EA" w14:textId="77777777" w:rsidR="00E62060" w:rsidRPr="001F1308" w:rsidRDefault="00627F0E" w:rsidP="00627F0E">
            <w:pPr>
              <w:jc w:val="center"/>
              <w:rPr>
                <w:rFonts w:asciiTheme="majorHAnsi" w:hAnsiTheme="majorHAnsi"/>
                <w:i/>
                <w:u w:val="single"/>
              </w:rPr>
            </w:pPr>
            <w:r w:rsidRPr="001F1308">
              <w:rPr>
                <w:rFonts w:asciiTheme="majorHAnsi" w:hAnsiTheme="majorHAnsi"/>
                <w:i/>
                <w:u w:val="single"/>
              </w:rPr>
              <w:t>Tutorial: Introduction to Pharmacology</w:t>
            </w:r>
          </w:p>
          <w:p w14:paraId="1A257715" w14:textId="77777777" w:rsidR="00E62060" w:rsidRPr="001F1308" w:rsidRDefault="00E62060" w:rsidP="00627F0E">
            <w:pPr>
              <w:jc w:val="center"/>
              <w:rPr>
                <w:rFonts w:asciiTheme="majorHAnsi" w:hAnsiTheme="majorHAnsi"/>
                <w:u w:val="single"/>
              </w:rPr>
            </w:pPr>
          </w:p>
          <w:p w14:paraId="2A560D96" w14:textId="77777777" w:rsidR="00E62060" w:rsidRPr="001F1308" w:rsidRDefault="00E62060" w:rsidP="00627F0E">
            <w:pPr>
              <w:jc w:val="center"/>
              <w:rPr>
                <w:rFonts w:asciiTheme="majorHAnsi" w:hAnsiTheme="majorHAnsi"/>
                <w:u w:val="single"/>
              </w:rPr>
            </w:pPr>
          </w:p>
          <w:p w14:paraId="42540CBB" w14:textId="77777777" w:rsidR="00E62060" w:rsidRPr="001F1308" w:rsidRDefault="00E62060" w:rsidP="00627F0E">
            <w:pPr>
              <w:jc w:val="center"/>
              <w:rPr>
                <w:rFonts w:asciiTheme="majorHAnsi" w:hAnsiTheme="majorHAnsi"/>
                <w:u w:val="single"/>
              </w:rPr>
            </w:pPr>
            <w:r w:rsidRPr="001F1308">
              <w:rPr>
                <w:rFonts w:asciiTheme="majorHAnsi" w:hAnsiTheme="majorHAnsi"/>
                <w:u w:val="single"/>
              </w:rPr>
              <w:t>ATI RN Pharmacology for Nursing: Ch. 2</w:t>
            </w:r>
          </w:p>
          <w:p w14:paraId="20E2767D" w14:textId="7ACC27D2" w:rsidR="00413D78" w:rsidRPr="001F1308" w:rsidRDefault="00E62060" w:rsidP="00C300C9">
            <w:pPr>
              <w:jc w:val="center"/>
              <w:rPr>
                <w:rFonts w:asciiTheme="majorHAnsi" w:hAnsiTheme="majorHAnsi"/>
                <w:i/>
              </w:rPr>
            </w:pPr>
            <w:r w:rsidRPr="001F1308">
              <w:rPr>
                <w:rFonts w:asciiTheme="majorHAnsi" w:hAnsiTheme="majorHAnsi"/>
                <w:i/>
              </w:rPr>
              <w:t>Safe Medication Administration &amp; Error Reduction</w:t>
            </w:r>
          </w:p>
        </w:tc>
      </w:tr>
      <w:tr w:rsidR="00255B6A" w:rsidRPr="00027018" w14:paraId="3E0646D7" w14:textId="77777777" w:rsidTr="0024611A">
        <w:tc>
          <w:tcPr>
            <w:tcW w:w="2578" w:type="dxa"/>
            <w:shd w:val="clear" w:color="auto" w:fill="F2F2F2"/>
          </w:tcPr>
          <w:p w14:paraId="608AA171" w14:textId="3AEA7251" w:rsidR="0052110C" w:rsidRPr="001F1308" w:rsidRDefault="00BC33AC" w:rsidP="00C2470E">
            <w:pPr>
              <w:spacing w:before="100" w:beforeAutospacing="1" w:after="100" w:afterAutospacing="1"/>
              <w:rPr>
                <w:rFonts w:asciiTheme="majorHAnsi" w:hAnsiTheme="majorHAnsi"/>
              </w:rPr>
            </w:pPr>
            <w:r w:rsidRPr="001F1308">
              <w:rPr>
                <w:rFonts w:asciiTheme="majorHAnsi" w:hAnsiTheme="majorHAnsi"/>
              </w:rPr>
              <w:t>#</w:t>
            </w:r>
            <w:r w:rsidR="00AC3B84" w:rsidRPr="001F1308">
              <w:rPr>
                <w:rFonts w:asciiTheme="majorHAnsi" w:hAnsiTheme="majorHAnsi"/>
              </w:rPr>
              <w:t xml:space="preserve">3 Sept. </w:t>
            </w:r>
            <w:r w:rsidR="000E6C42" w:rsidRPr="001F1308">
              <w:rPr>
                <w:rFonts w:asciiTheme="majorHAnsi" w:hAnsiTheme="majorHAnsi"/>
              </w:rPr>
              <w:t>7</w:t>
            </w:r>
            <w:r w:rsidR="00AC3B84" w:rsidRPr="001F1308">
              <w:rPr>
                <w:rFonts w:asciiTheme="majorHAnsi" w:hAnsiTheme="majorHAnsi"/>
                <w:vertAlign w:val="superscript"/>
              </w:rPr>
              <w:t>th</w:t>
            </w:r>
            <w:r w:rsidR="00AC3B84" w:rsidRPr="001F1308">
              <w:rPr>
                <w:rFonts w:asciiTheme="majorHAnsi" w:hAnsiTheme="majorHAnsi"/>
              </w:rPr>
              <w:t xml:space="preserve"> </w:t>
            </w:r>
          </w:p>
          <w:p w14:paraId="051F6825" w14:textId="77777777" w:rsidR="00646D3C" w:rsidRPr="001F1308" w:rsidRDefault="00646D3C" w:rsidP="00C2470E">
            <w:pPr>
              <w:spacing w:before="100" w:beforeAutospacing="1" w:after="100" w:afterAutospacing="1"/>
              <w:jc w:val="center"/>
              <w:rPr>
                <w:rFonts w:asciiTheme="majorHAnsi" w:hAnsiTheme="majorHAnsi"/>
                <w:i/>
              </w:rPr>
            </w:pPr>
            <w:r w:rsidRPr="001F1308">
              <w:rPr>
                <w:rFonts w:asciiTheme="majorHAnsi" w:hAnsiTheme="majorHAnsi"/>
                <w:i/>
              </w:rPr>
              <w:t>Core Concepts in Pharmacology</w:t>
            </w:r>
          </w:p>
          <w:p w14:paraId="41606450" w14:textId="755B012F" w:rsidR="00255B6A" w:rsidRPr="001F1308" w:rsidRDefault="00255B6A" w:rsidP="00C2470E">
            <w:pPr>
              <w:spacing w:before="100" w:beforeAutospacing="1" w:after="100" w:afterAutospacing="1"/>
              <w:jc w:val="center"/>
              <w:rPr>
                <w:rFonts w:asciiTheme="majorHAnsi" w:hAnsiTheme="majorHAnsi"/>
                <w:vertAlign w:val="superscript"/>
              </w:rPr>
            </w:pPr>
            <w:r w:rsidRPr="001F1308">
              <w:rPr>
                <w:rFonts w:asciiTheme="majorHAnsi" w:hAnsiTheme="majorHAnsi"/>
                <w:noProof/>
                <w:vertAlign w:val="superscript"/>
              </w:rPr>
              <w:drawing>
                <wp:inline distT="0" distB="0" distL="0" distR="0" wp14:anchorId="3F4961E8" wp14:editId="05B2E43C">
                  <wp:extent cx="742950" cy="742950"/>
                  <wp:effectExtent l="0" t="0" r="0" b="0"/>
                  <wp:docPr id="10" name="Picture 10" descr="A drawing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9ipLaezkT-58d552513df78c51622f2161.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742950" cy="742950"/>
                          </a:xfrm>
                          <a:prstGeom prst="rect">
                            <a:avLst/>
                          </a:prstGeom>
                        </pic:spPr>
                      </pic:pic>
                    </a:graphicData>
                  </a:graphic>
                </wp:inline>
              </w:drawing>
            </w:r>
          </w:p>
        </w:tc>
        <w:tc>
          <w:tcPr>
            <w:tcW w:w="3490" w:type="dxa"/>
            <w:shd w:val="clear" w:color="auto" w:fill="F2F2F2"/>
          </w:tcPr>
          <w:p w14:paraId="29D74F9C" w14:textId="6A7AA265" w:rsidR="00993B3B" w:rsidRPr="001F1308" w:rsidRDefault="00646D3C" w:rsidP="00993B3B">
            <w:pPr>
              <w:spacing w:before="100" w:beforeAutospacing="1" w:after="100" w:afterAutospacing="1"/>
              <w:jc w:val="center"/>
              <w:rPr>
                <w:rFonts w:asciiTheme="majorHAnsi" w:hAnsiTheme="majorHAnsi"/>
                <w:i/>
                <w:u w:val="single"/>
              </w:rPr>
            </w:pPr>
            <w:r w:rsidRPr="001F1308">
              <w:rPr>
                <w:rFonts w:asciiTheme="majorHAnsi" w:hAnsiTheme="majorHAnsi"/>
                <w:i/>
                <w:u w:val="single"/>
              </w:rPr>
              <w:t>Pharmacokinetics</w:t>
            </w:r>
          </w:p>
          <w:p w14:paraId="3ACCB080" w14:textId="77777777" w:rsidR="00646D3C" w:rsidRPr="001F1308" w:rsidRDefault="006178D2" w:rsidP="0052110C">
            <w:pPr>
              <w:pStyle w:val="TableParagraph"/>
              <w:spacing w:before="63"/>
              <w:ind w:left="103"/>
              <w:jc w:val="center"/>
              <w:rPr>
                <w:rFonts w:asciiTheme="majorHAnsi" w:hAnsiTheme="majorHAnsi"/>
                <w:b/>
                <w:u w:val="single"/>
              </w:rPr>
            </w:pPr>
            <w:r w:rsidRPr="001F1308">
              <w:rPr>
                <w:rFonts w:asciiTheme="majorHAnsi" w:hAnsiTheme="majorHAnsi"/>
                <w:b/>
                <w:u w:val="single"/>
              </w:rPr>
              <w:t>Textbook Reading</w:t>
            </w:r>
          </w:p>
          <w:p w14:paraId="4DA1A9A6" w14:textId="144EC8E2" w:rsidR="008045F6" w:rsidRPr="001F1308" w:rsidRDefault="00646D3C" w:rsidP="005E5F5B">
            <w:pPr>
              <w:pStyle w:val="TableParagraph"/>
              <w:numPr>
                <w:ilvl w:val="0"/>
                <w:numId w:val="17"/>
              </w:numPr>
              <w:spacing w:before="63"/>
              <w:jc w:val="center"/>
              <w:rPr>
                <w:rFonts w:asciiTheme="majorHAnsi" w:hAnsiTheme="majorHAnsi"/>
              </w:rPr>
            </w:pPr>
            <w:r w:rsidRPr="001F1308">
              <w:rPr>
                <w:rFonts w:asciiTheme="majorHAnsi" w:hAnsiTheme="majorHAnsi"/>
              </w:rPr>
              <w:t>Chapter 4</w:t>
            </w:r>
          </w:p>
          <w:p w14:paraId="4DF63519" w14:textId="77777777" w:rsidR="006178D2" w:rsidRPr="001F1308" w:rsidRDefault="006178D2" w:rsidP="0052110C">
            <w:pPr>
              <w:pStyle w:val="TableParagraph"/>
              <w:spacing w:before="63"/>
              <w:jc w:val="center"/>
              <w:rPr>
                <w:rFonts w:asciiTheme="majorHAnsi" w:hAnsiTheme="majorHAnsi"/>
                <w:b/>
                <w:u w:val="single"/>
              </w:rPr>
            </w:pPr>
            <w:r w:rsidRPr="001F1308">
              <w:rPr>
                <w:rFonts w:asciiTheme="majorHAnsi" w:hAnsiTheme="majorHAnsi"/>
                <w:b/>
                <w:u w:val="single"/>
              </w:rPr>
              <w:t>MyLab Nursing as assigned</w:t>
            </w:r>
          </w:p>
          <w:p w14:paraId="795FDA38" w14:textId="77777777" w:rsidR="006178D2" w:rsidRPr="001F1308" w:rsidRDefault="006178D2" w:rsidP="006178D2">
            <w:pPr>
              <w:pStyle w:val="TableParagraph"/>
              <w:spacing w:before="63"/>
              <w:rPr>
                <w:rFonts w:asciiTheme="majorHAnsi" w:hAnsiTheme="majorHAnsi"/>
              </w:rPr>
            </w:pPr>
          </w:p>
          <w:p w14:paraId="6D4383E3" w14:textId="77777777" w:rsidR="00A727FD" w:rsidRPr="001F1308" w:rsidRDefault="003F2382" w:rsidP="00A727FD">
            <w:pPr>
              <w:spacing w:after="100" w:afterAutospacing="1"/>
              <w:jc w:val="center"/>
              <w:rPr>
                <w:rFonts w:asciiTheme="majorHAnsi" w:hAnsiTheme="majorHAnsi"/>
              </w:rPr>
            </w:pPr>
            <w:r w:rsidRPr="001F1308">
              <w:rPr>
                <w:rFonts w:asciiTheme="majorHAnsi" w:hAnsiTheme="majorHAnsi"/>
                <w:highlight w:val="yellow"/>
              </w:rPr>
              <w:t xml:space="preserve">Complete </w:t>
            </w:r>
            <w:r w:rsidRPr="001F1308">
              <w:rPr>
                <w:rFonts w:asciiTheme="majorHAnsi" w:hAnsiTheme="majorHAnsi"/>
                <w:b/>
                <w:highlight w:val="yellow"/>
              </w:rPr>
              <w:t>ATI</w:t>
            </w:r>
            <w:r w:rsidRPr="001F1308">
              <w:rPr>
                <w:rFonts w:asciiTheme="majorHAnsi" w:hAnsiTheme="majorHAnsi"/>
                <w:highlight w:val="yellow"/>
              </w:rPr>
              <w:t xml:space="preserve"> </w:t>
            </w:r>
            <w:r w:rsidRPr="001F1308">
              <w:rPr>
                <w:rFonts w:asciiTheme="majorHAnsi" w:hAnsiTheme="majorHAnsi"/>
                <w:b/>
                <w:i/>
                <w:highlight w:val="yellow"/>
              </w:rPr>
              <w:t xml:space="preserve">Achieve </w:t>
            </w:r>
            <w:r w:rsidRPr="001F1308">
              <w:rPr>
                <w:rFonts w:asciiTheme="majorHAnsi" w:hAnsiTheme="majorHAnsi"/>
                <w:i/>
                <w:highlight w:val="yellow"/>
              </w:rPr>
              <w:t xml:space="preserve">Study Skills </w:t>
            </w:r>
            <w:r w:rsidRPr="001F1308">
              <w:rPr>
                <w:rFonts w:asciiTheme="majorHAnsi" w:hAnsiTheme="majorHAnsi"/>
                <w:highlight w:val="yellow"/>
              </w:rPr>
              <w:t>Tutorial and Tests</w:t>
            </w:r>
          </w:p>
          <w:p w14:paraId="52278AE2" w14:textId="77777777" w:rsidR="00413D78" w:rsidRPr="001F1308" w:rsidRDefault="00413D78" w:rsidP="008045F6">
            <w:pPr>
              <w:spacing w:after="100" w:afterAutospacing="1"/>
              <w:rPr>
                <w:rFonts w:asciiTheme="majorHAnsi" w:hAnsiTheme="majorHAnsi"/>
              </w:rPr>
            </w:pPr>
          </w:p>
        </w:tc>
        <w:tc>
          <w:tcPr>
            <w:tcW w:w="4642" w:type="dxa"/>
            <w:shd w:val="clear" w:color="auto" w:fill="F2F2F2"/>
          </w:tcPr>
          <w:p w14:paraId="5784CF5D" w14:textId="2424A6A1" w:rsidR="00993B3B" w:rsidRDefault="00993B3B" w:rsidP="001721DF">
            <w:pPr>
              <w:pStyle w:val="TableParagraph"/>
              <w:spacing w:before="63"/>
              <w:jc w:val="center"/>
              <w:rPr>
                <w:rFonts w:asciiTheme="majorHAnsi" w:hAnsiTheme="majorHAnsi"/>
                <w:i/>
                <w:u w:val="single"/>
              </w:rPr>
            </w:pPr>
            <w:r w:rsidRPr="001F1308">
              <w:rPr>
                <w:rFonts w:asciiTheme="majorHAnsi" w:hAnsiTheme="majorHAnsi"/>
                <w:i/>
                <w:u w:val="single"/>
              </w:rPr>
              <w:t>Pharmacodynamics</w:t>
            </w:r>
          </w:p>
          <w:p w14:paraId="2D19214B" w14:textId="77777777" w:rsidR="001721DF" w:rsidRPr="001F1308" w:rsidRDefault="001721DF" w:rsidP="001721DF">
            <w:pPr>
              <w:pStyle w:val="TableParagraph"/>
              <w:spacing w:before="63"/>
              <w:jc w:val="center"/>
              <w:rPr>
                <w:rFonts w:asciiTheme="majorHAnsi" w:hAnsiTheme="majorHAnsi"/>
                <w:i/>
                <w:u w:val="single"/>
              </w:rPr>
            </w:pPr>
          </w:p>
          <w:p w14:paraId="3677C81F" w14:textId="77777777" w:rsidR="00993B3B" w:rsidRPr="001F1308" w:rsidRDefault="00993B3B" w:rsidP="00993B3B">
            <w:pPr>
              <w:pStyle w:val="TableParagraph"/>
              <w:spacing w:before="63"/>
              <w:ind w:left="103"/>
              <w:jc w:val="center"/>
              <w:rPr>
                <w:rFonts w:asciiTheme="majorHAnsi" w:hAnsiTheme="majorHAnsi"/>
                <w:b/>
                <w:u w:val="single"/>
              </w:rPr>
            </w:pPr>
            <w:r w:rsidRPr="001F1308">
              <w:rPr>
                <w:rFonts w:asciiTheme="majorHAnsi" w:hAnsiTheme="majorHAnsi"/>
                <w:b/>
                <w:u w:val="single"/>
              </w:rPr>
              <w:t>Textbook Reading</w:t>
            </w:r>
          </w:p>
          <w:p w14:paraId="70D22674" w14:textId="18955218" w:rsidR="00993B3B" w:rsidRPr="001F1308" w:rsidRDefault="00993B3B" w:rsidP="005E5F5B">
            <w:pPr>
              <w:pStyle w:val="TableParagraph"/>
              <w:numPr>
                <w:ilvl w:val="0"/>
                <w:numId w:val="17"/>
              </w:numPr>
              <w:spacing w:before="63"/>
              <w:jc w:val="center"/>
              <w:rPr>
                <w:rFonts w:asciiTheme="majorHAnsi" w:hAnsiTheme="majorHAnsi"/>
                <w:b/>
              </w:rPr>
            </w:pPr>
            <w:r w:rsidRPr="001F1308">
              <w:rPr>
                <w:rFonts w:asciiTheme="majorHAnsi" w:hAnsiTheme="majorHAnsi"/>
              </w:rPr>
              <w:t>Chapter 5</w:t>
            </w:r>
          </w:p>
          <w:p w14:paraId="78E81948" w14:textId="1D140E62" w:rsidR="00993B3B" w:rsidRPr="001F1308" w:rsidRDefault="00993B3B" w:rsidP="00993B3B">
            <w:pPr>
              <w:pStyle w:val="TableParagraph"/>
              <w:spacing w:before="63"/>
              <w:jc w:val="center"/>
              <w:rPr>
                <w:rFonts w:asciiTheme="majorHAnsi" w:hAnsiTheme="majorHAnsi"/>
                <w:b/>
                <w:u w:val="single"/>
              </w:rPr>
            </w:pPr>
            <w:r w:rsidRPr="001F1308">
              <w:rPr>
                <w:rFonts w:asciiTheme="majorHAnsi" w:hAnsiTheme="majorHAnsi"/>
                <w:b/>
                <w:u w:val="single"/>
              </w:rPr>
              <w:t>MyLab Nursing as assigned</w:t>
            </w:r>
          </w:p>
          <w:p w14:paraId="698B6841" w14:textId="77777777" w:rsidR="00993B3B" w:rsidRPr="001F1308" w:rsidRDefault="00993B3B" w:rsidP="00F527F9">
            <w:pPr>
              <w:jc w:val="center"/>
              <w:rPr>
                <w:rFonts w:asciiTheme="majorHAnsi" w:hAnsiTheme="majorHAnsi"/>
                <w:u w:val="single"/>
              </w:rPr>
            </w:pPr>
          </w:p>
          <w:p w14:paraId="40021A69" w14:textId="7B1ED983" w:rsidR="00F527F9" w:rsidRPr="001F1308" w:rsidRDefault="00F527F9" w:rsidP="00F527F9">
            <w:pPr>
              <w:jc w:val="center"/>
              <w:rPr>
                <w:rFonts w:asciiTheme="majorHAnsi" w:hAnsiTheme="majorHAnsi"/>
                <w:u w:val="single"/>
              </w:rPr>
            </w:pPr>
            <w:r w:rsidRPr="001F1308">
              <w:rPr>
                <w:rFonts w:asciiTheme="majorHAnsi" w:hAnsiTheme="majorHAnsi"/>
                <w:u w:val="single"/>
              </w:rPr>
              <w:t>ATI RN Pharmacology for Nursing: Ch. 1</w:t>
            </w:r>
          </w:p>
          <w:p w14:paraId="2BBC0FDA" w14:textId="77777777" w:rsidR="00646D3C" w:rsidRPr="001F1308" w:rsidRDefault="00F527F9" w:rsidP="00F527F9">
            <w:pPr>
              <w:jc w:val="center"/>
              <w:rPr>
                <w:rFonts w:asciiTheme="majorHAnsi" w:hAnsiTheme="majorHAnsi"/>
                <w:b/>
              </w:rPr>
            </w:pPr>
            <w:r w:rsidRPr="001F1308">
              <w:rPr>
                <w:rFonts w:asciiTheme="majorHAnsi" w:hAnsiTheme="majorHAnsi"/>
                <w:i/>
              </w:rPr>
              <w:t>Pharmacokinetics &amp; Routes of Administration</w:t>
            </w:r>
          </w:p>
          <w:p w14:paraId="68B8F2A3" w14:textId="77777777" w:rsidR="00610634" w:rsidRPr="001F1308" w:rsidRDefault="00610634" w:rsidP="00C2470E">
            <w:pPr>
              <w:rPr>
                <w:rFonts w:asciiTheme="majorHAnsi" w:hAnsiTheme="majorHAnsi"/>
                <w:b/>
              </w:rPr>
            </w:pPr>
          </w:p>
          <w:p w14:paraId="20A4B882" w14:textId="77777777" w:rsidR="005E5F5B" w:rsidRPr="001F1308" w:rsidRDefault="005E5F5B" w:rsidP="005E5F5B">
            <w:pPr>
              <w:jc w:val="center"/>
              <w:rPr>
                <w:rFonts w:asciiTheme="majorHAnsi" w:hAnsiTheme="majorHAnsi"/>
                <w:u w:val="single"/>
              </w:rPr>
            </w:pPr>
            <w:r w:rsidRPr="001F1308">
              <w:rPr>
                <w:rFonts w:asciiTheme="majorHAnsi" w:hAnsiTheme="majorHAnsi"/>
                <w:u w:val="single"/>
              </w:rPr>
              <w:t>ATI RN Pharmacology for Nursing: Ch. 5</w:t>
            </w:r>
          </w:p>
          <w:p w14:paraId="1A414C41" w14:textId="3413FD0D" w:rsidR="00610634" w:rsidRPr="001F1308" w:rsidRDefault="005E5F5B" w:rsidP="003E103D">
            <w:pPr>
              <w:jc w:val="center"/>
              <w:rPr>
                <w:rFonts w:asciiTheme="majorHAnsi" w:hAnsiTheme="majorHAnsi"/>
                <w:b/>
              </w:rPr>
            </w:pPr>
            <w:r w:rsidRPr="001F1308">
              <w:rPr>
                <w:rFonts w:asciiTheme="majorHAnsi" w:hAnsiTheme="majorHAnsi"/>
                <w:i/>
              </w:rPr>
              <w:t>Adverse Effects, Interactions, &amp; Contraindications</w:t>
            </w:r>
          </w:p>
          <w:p w14:paraId="53A6B8A4" w14:textId="77777777" w:rsidR="006047E3" w:rsidRPr="001F1308" w:rsidRDefault="006047E3" w:rsidP="00C2470E">
            <w:pPr>
              <w:rPr>
                <w:rFonts w:asciiTheme="majorHAnsi" w:hAnsiTheme="majorHAnsi"/>
                <w:b/>
              </w:rPr>
            </w:pPr>
          </w:p>
        </w:tc>
      </w:tr>
      <w:tr w:rsidR="00255B6A" w:rsidRPr="00027018" w14:paraId="0F458C6E" w14:textId="77777777" w:rsidTr="0024611A">
        <w:tc>
          <w:tcPr>
            <w:tcW w:w="2578" w:type="dxa"/>
            <w:shd w:val="clear" w:color="auto" w:fill="F2F2F2"/>
          </w:tcPr>
          <w:p w14:paraId="11D88917" w14:textId="126F807C" w:rsidR="00646D3C" w:rsidRPr="001F1308" w:rsidRDefault="00AC3B84" w:rsidP="00C2470E">
            <w:pPr>
              <w:spacing w:before="100" w:beforeAutospacing="1" w:after="100" w:afterAutospacing="1"/>
              <w:rPr>
                <w:rFonts w:asciiTheme="majorHAnsi" w:hAnsiTheme="majorHAnsi"/>
              </w:rPr>
            </w:pPr>
            <w:r w:rsidRPr="001F1308">
              <w:rPr>
                <w:rFonts w:asciiTheme="majorHAnsi" w:hAnsiTheme="majorHAnsi"/>
              </w:rPr>
              <w:lastRenderedPageBreak/>
              <w:t xml:space="preserve"> #4 Sept. </w:t>
            </w:r>
            <w:r w:rsidR="000E6C42" w:rsidRPr="001F1308">
              <w:rPr>
                <w:rFonts w:asciiTheme="majorHAnsi" w:hAnsiTheme="majorHAnsi"/>
              </w:rPr>
              <w:t>14</w:t>
            </w:r>
            <w:r w:rsidRPr="001F1308">
              <w:rPr>
                <w:rFonts w:asciiTheme="majorHAnsi" w:hAnsiTheme="majorHAnsi"/>
                <w:vertAlign w:val="superscript"/>
              </w:rPr>
              <w:t>th</w:t>
            </w:r>
            <w:r w:rsidRPr="001F1308">
              <w:rPr>
                <w:rFonts w:asciiTheme="majorHAnsi" w:hAnsiTheme="majorHAnsi"/>
              </w:rPr>
              <w:t xml:space="preserve"> </w:t>
            </w:r>
          </w:p>
          <w:p w14:paraId="32310411" w14:textId="44FCF52F" w:rsidR="00646D3C" w:rsidRPr="001F1308" w:rsidRDefault="00FC1C5E" w:rsidP="003B69B9">
            <w:pPr>
              <w:spacing w:before="100" w:beforeAutospacing="1" w:after="100" w:afterAutospacing="1"/>
              <w:jc w:val="center"/>
              <w:rPr>
                <w:rFonts w:asciiTheme="majorHAnsi" w:hAnsiTheme="majorHAnsi"/>
                <w:i/>
              </w:rPr>
            </w:pPr>
            <w:r w:rsidRPr="001F1308">
              <w:rPr>
                <w:rFonts w:asciiTheme="majorHAnsi" w:hAnsiTheme="majorHAnsi"/>
                <w:i/>
              </w:rPr>
              <w:t>Pharmacology &amp; the Nurse-Patient Relationship</w:t>
            </w:r>
          </w:p>
        </w:tc>
        <w:tc>
          <w:tcPr>
            <w:tcW w:w="3490" w:type="dxa"/>
            <w:shd w:val="clear" w:color="auto" w:fill="F2F2F2"/>
          </w:tcPr>
          <w:p w14:paraId="6EB505D5" w14:textId="77777777" w:rsidR="00FC1C5E" w:rsidRPr="001F1308" w:rsidRDefault="00FC1C5E" w:rsidP="00FC1C5E">
            <w:pPr>
              <w:pStyle w:val="TableParagraph"/>
              <w:jc w:val="center"/>
              <w:rPr>
                <w:rFonts w:asciiTheme="majorHAnsi" w:hAnsiTheme="majorHAnsi"/>
                <w:i/>
                <w:u w:val="single"/>
              </w:rPr>
            </w:pPr>
            <w:r w:rsidRPr="001F1308">
              <w:rPr>
                <w:rFonts w:asciiTheme="majorHAnsi" w:hAnsiTheme="majorHAnsi"/>
                <w:i/>
                <w:u w:val="single"/>
              </w:rPr>
              <w:t>The Nursing Process in Pharmacology</w:t>
            </w:r>
          </w:p>
          <w:p w14:paraId="4A346627" w14:textId="77777777" w:rsidR="003F2382" w:rsidRPr="001F1308" w:rsidRDefault="003F2382" w:rsidP="003F2382">
            <w:pPr>
              <w:pStyle w:val="TableParagraph"/>
              <w:spacing w:before="63"/>
              <w:ind w:left="720"/>
              <w:rPr>
                <w:rFonts w:asciiTheme="majorHAnsi" w:hAnsiTheme="majorHAnsi"/>
              </w:rPr>
            </w:pPr>
          </w:p>
          <w:p w14:paraId="72978F85" w14:textId="77777777" w:rsidR="00FC1C5E" w:rsidRPr="001F1308" w:rsidRDefault="00FC1C5E" w:rsidP="00FC1C5E">
            <w:pPr>
              <w:pStyle w:val="TableParagraph"/>
              <w:spacing w:before="63"/>
              <w:ind w:left="103"/>
              <w:jc w:val="center"/>
              <w:rPr>
                <w:rFonts w:asciiTheme="majorHAnsi" w:hAnsiTheme="majorHAnsi"/>
                <w:b/>
                <w:u w:val="single"/>
              </w:rPr>
            </w:pPr>
            <w:r w:rsidRPr="001F1308">
              <w:rPr>
                <w:rFonts w:asciiTheme="majorHAnsi" w:hAnsiTheme="majorHAnsi"/>
                <w:b/>
                <w:u w:val="single"/>
              </w:rPr>
              <w:t>Textbook Readings</w:t>
            </w:r>
          </w:p>
          <w:p w14:paraId="67BE3FE8" w14:textId="6977A831" w:rsidR="00FC1C5E" w:rsidRPr="001F1308" w:rsidRDefault="00FC1C5E" w:rsidP="0024611A">
            <w:pPr>
              <w:pStyle w:val="TableParagraph"/>
              <w:numPr>
                <w:ilvl w:val="0"/>
                <w:numId w:val="17"/>
              </w:numPr>
              <w:spacing w:before="63"/>
              <w:jc w:val="center"/>
              <w:rPr>
                <w:rFonts w:asciiTheme="majorHAnsi" w:hAnsiTheme="majorHAnsi"/>
                <w:b/>
              </w:rPr>
            </w:pPr>
            <w:r w:rsidRPr="001F1308">
              <w:rPr>
                <w:rFonts w:asciiTheme="majorHAnsi" w:hAnsiTheme="majorHAnsi"/>
              </w:rPr>
              <w:t>Chapter 6</w:t>
            </w:r>
          </w:p>
          <w:p w14:paraId="44009B09" w14:textId="1C8C148C" w:rsidR="00684E24" w:rsidRPr="001F1308" w:rsidRDefault="00FC1C5E" w:rsidP="003B69B9">
            <w:pPr>
              <w:pStyle w:val="TableParagraph"/>
              <w:spacing w:before="63"/>
              <w:jc w:val="center"/>
              <w:rPr>
                <w:rFonts w:asciiTheme="majorHAnsi" w:hAnsiTheme="majorHAnsi"/>
                <w:b/>
              </w:rPr>
            </w:pPr>
            <w:r w:rsidRPr="001F1308">
              <w:rPr>
                <w:rFonts w:asciiTheme="majorHAnsi" w:hAnsiTheme="majorHAnsi"/>
                <w:b/>
                <w:u w:val="single"/>
              </w:rPr>
              <w:t>MyLab Nursing as assigned</w:t>
            </w:r>
          </w:p>
        </w:tc>
        <w:tc>
          <w:tcPr>
            <w:tcW w:w="4642" w:type="dxa"/>
            <w:shd w:val="clear" w:color="auto" w:fill="F2F2F2"/>
          </w:tcPr>
          <w:p w14:paraId="66488999" w14:textId="77777777" w:rsidR="00646D3C" w:rsidRPr="001F1308" w:rsidRDefault="00646D3C" w:rsidP="00C2470E">
            <w:pPr>
              <w:rPr>
                <w:rFonts w:asciiTheme="majorHAnsi" w:hAnsiTheme="majorHAnsi"/>
                <w:b/>
              </w:rPr>
            </w:pPr>
          </w:p>
          <w:p w14:paraId="07D3B0EA" w14:textId="77777777" w:rsidR="00646D3C" w:rsidRPr="001F1308" w:rsidRDefault="00646D3C" w:rsidP="00C2470E">
            <w:pPr>
              <w:jc w:val="center"/>
              <w:rPr>
                <w:rFonts w:asciiTheme="majorHAnsi" w:hAnsiTheme="majorHAnsi"/>
                <w:b/>
              </w:rPr>
            </w:pPr>
            <w:r w:rsidRPr="001F1308">
              <w:rPr>
                <w:rFonts w:asciiTheme="majorHAnsi" w:hAnsiTheme="majorHAnsi"/>
                <w:b/>
                <w:noProof/>
              </w:rPr>
              <w:drawing>
                <wp:inline distT="0" distB="0" distL="0" distR="0" wp14:anchorId="712785B7" wp14:editId="1441BF2F">
                  <wp:extent cx="908050" cy="442706"/>
                  <wp:effectExtent l="25400" t="0" r="6350" b="0"/>
                  <wp:docPr id="3" name="Picture 11" descr="t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jpeg"/>
                          <pic:cNvPicPr/>
                        </pic:nvPicPr>
                        <pic:blipFill>
                          <a:blip r:embed="rId35"/>
                          <a:stretch>
                            <a:fillRect/>
                          </a:stretch>
                        </pic:blipFill>
                        <pic:spPr>
                          <a:xfrm>
                            <a:off x="0" y="0"/>
                            <a:ext cx="908050" cy="442706"/>
                          </a:xfrm>
                          <a:prstGeom prst="rect">
                            <a:avLst/>
                          </a:prstGeom>
                        </pic:spPr>
                      </pic:pic>
                    </a:graphicData>
                  </a:graphic>
                </wp:inline>
              </w:drawing>
            </w:r>
          </w:p>
          <w:p w14:paraId="5F36BDEC" w14:textId="77777777" w:rsidR="000A578C" w:rsidRPr="001F1308" w:rsidRDefault="000A578C" w:rsidP="00C2470E">
            <w:pPr>
              <w:jc w:val="right"/>
              <w:rPr>
                <w:rFonts w:asciiTheme="majorHAnsi" w:hAnsiTheme="majorHAnsi"/>
                <w:b/>
              </w:rPr>
            </w:pPr>
          </w:p>
          <w:p w14:paraId="0C0553FB" w14:textId="77777777" w:rsidR="000E3D1A" w:rsidRPr="001F1308" w:rsidRDefault="000E3D1A" w:rsidP="000E3D1A">
            <w:pPr>
              <w:spacing w:after="100" w:afterAutospacing="1"/>
              <w:jc w:val="center"/>
              <w:rPr>
                <w:rFonts w:asciiTheme="majorHAnsi" w:hAnsiTheme="majorHAnsi"/>
                <w:highlight w:val="yellow"/>
              </w:rPr>
            </w:pPr>
            <w:r w:rsidRPr="001F1308">
              <w:rPr>
                <w:rFonts w:asciiTheme="majorHAnsi" w:hAnsiTheme="majorHAnsi"/>
                <w:highlight w:val="yellow"/>
              </w:rPr>
              <w:t xml:space="preserve">Complete </w:t>
            </w:r>
            <w:r w:rsidRPr="001F1308">
              <w:rPr>
                <w:rFonts w:asciiTheme="majorHAnsi" w:hAnsiTheme="majorHAnsi"/>
                <w:b/>
                <w:highlight w:val="yellow"/>
              </w:rPr>
              <w:t>ATI</w:t>
            </w:r>
            <w:r w:rsidRPr="001F1308">
              <w:rPr>
                <w:rFonts w:asciiTheme="majorHAnsi" w:hAnsiTheme="majorHAnsi"/>
                <w:highlight w:val="yellow"/>
              </w:rPr>
              <w:t xml:space="preserve"> </w:t>
            </w:r>
            <w:r w:rsidRPr="001F1308">
              <w:rPr>
                <w:rFonts w:asciiTheme="majorHAnsi" w:hAnsiTheme="majorHAnsi"/>
                <w:b/>
                <w:i/>
                <w:highlight w:val="yellow"/>
              </w:rPr>
              <w:t xml:space="preserve">Achieve </w:t>
            </w:r>
            <w:r w:rsidRPr="001F1308">
              <w:rPr>
                <w:rFonts w:asciiTheme="majorHAnsi" w:hAnsiTheme="majorHAnsi"/>
                <w:i/>
                <w:highlight w:val="yellow"/>
              </w:rPr>
              <w:t xml:space="preserve">Test-taking Skills </w:t>
            </w:r>
            <w:r w:rsidRPr="001F1308">
              <w:rPr>
                <w:rFonts w:asciiTheme="majorHAnsi" w:hAnsiTheme="majorHAnsi"/>
                <w:highlight w:val="yellow"/>
              </w:rPr>
              <w:t>Tutorial and Tests</w:t>
            </w:r>
          </w:p>
          <w:p w14:paraId="21031B93" w14:textId="77777777" w:rsidR="00646D3C" w:rsidRPr="001F1308" w:rsidRDefault="00646D3C" w:rsidP="000E3D1A">
            <w:pPr>
              <w:jc w:val="center"/>
              <w:rPr>
                <w:rFonts w:asciiTheme="majorHAnsi" w:hAnsiTheme="majorHAnsi"/>
                <w:b/>
              </w:rPr>
            </w:pPr>
          </w:p>
        </w:tc>
      </w:tr>
      <w:tr w:rsidR="00255B6A" w:rsidRPr="00027018" w14:paraId="2B1E9C56" w14:textId="77777777" w:rsidTr="0024611A">
        <w:tc>
          <w:tcPr>
            <w:tcW w:w="2578" w:type="dxa"/>
            <w:shd w:val="clear" w:color="auto" w:fill="F2F2F2"/>
          </w:tcPr>
          <w:p w14:paraId="7A290A03" w14:textId="5E8D4F67" w:rsidR="00646D3C" w:rsidRPr="001F1308" w:rsidRDefault="00646D3C" w:rsidP="00C2470E">
            <w:pPr>
              <w:spacing w:before="100" w:beforeAutospacing="1" w:after="100" w:afterAutospacing="1"/>
              <w:rPr>
                <w:rFonts w:asciiTheme="majorHAnsi" w:hAnsiTheme="majorHAnsi"/>
                <w:vertAlign w:val="superscript"/>
              </w:rPr>
            </w:pPr>
            <w:r w:rsidRPr="001F1308">
              <w:rPr>
                <w:rFonts w:asciiTheme="majorHAnsi" w:hAnsiTheme="majorHAnsi"/>
              </w:rPr>
              <w:t xml:space="preserve"> #5</w:t>
            </w:r>
            <w:r w:rsidR="00AC3B84" w:rsidRPr="001F1308">
              <w:rPr>
                <w:rFonts w:asciiTheme="majorHAnsi" w:hAnsiTheme="majorHAnsi"/>
              </w:rPr>
              <w:t xml:space="preserve"> Sept. 2</w:t>
            </w:r>
            <w:r w:rsidR="000E6C42" w:rsidRPr="001F1308">
              <w:rPr>
                <w:rFonts w:asciiTheme="majorHAnsi" w:hAnsiTheme="majorHAnsi"/>
              </w:rPr>
              <w:t>1</w:t>
            </w:r>
            <w:r w:rsidR="000E6C42" w:rsidRPr="001F1308">
              <w:rPr>
                <w:rFonts w:asciiTheme="majorHAnsi" w:hAnsiTheme="majorHAnsi"/>
                <w:vertAlign w:val="superscript"/>
              </w:rPr>
              <w:t>st</w:t>
            </w:r>
            <w:r w:rsidR="000E6C42" w:rsidRPr="001F1308">
              <w:rPr>
                <w:rFonts w:asciiTheme="majorHAnsi" w:hAnsiTheme="majorHAnsi"/>
              </w:rPr>
              <w:t xml:space="preserve"> </w:t>
            </w:r>
            <w:r w:rsidR="00AC3B84" w:rsidRPr="001F1308">
              <w:rPr>
                <w:rFonts w:asciiTheme="majorHAnsi" w:hAnsiTheme="majorHAnsi"/>
              </w:rPr>
              <w:t xml:space="preserve"> </w:t>
            </w:r>
          </w:p>
          <w:p w14:paraId="1371FBD2" w14:textId="77777777" w:rsidR="00646D3C" w:rsidRPr="001F1308" w:rsidRDefault="00646D3C" w:rsidP="00C2470E">
            <w:pPr>
              <w:spacing w:before="100" w:beforeAutospacing="1" w:after="100" w:afterAutospacing="1"/>
              <w:jc w:val="center"/>
              <w:rPr>
                <w:rFonts w:asciiTheme="majorHAnsi" w:hAnsiTheme="majorHAnsi"/>
                <w:i/>
              </w:rPr>
            </w:pPr>
          </w:p>
          <w:p w14:paraId="16D65BF7" w14:textId="77777777" w:rsidR="00646D3C" w:rsidRPr="001F1308" w:rsidRDefault="00646D3C" w:rsidP="00C2470E">
            <w:pPr>
              <w:spacing w:before="100" w:beforeAutospacing="1" w:after="100" w:afterAutospacing="1"/>
              <w:jc w:val="center"/>
              <w:rPr>
                <w:rFonts w:asciiTheme="majorHAnsi" w:hAnsiTheme="majorHAnsi"/>
                <w:i/>
              </w:rPr>
            </w:pPr>
            <w:r w:rsidRPr="001F1308">
              <w:rPr>
                <w:rFonts w:asciiTheme="majorHAnsi" w:hAnsiTheme="majorHAnsi"/>
                <w:i/>
              </w:rPr>
              <w:t>Pharmacology &amp; the Nurse-Patient Relationship</w:t>
            </w:r>
          </w:p>
          <w:p w14:paraId="3892E0CE" w14:textId="77777777" w:rsidR="00646D3C" w:rsidRPr="001F1308" w:rsidRDefault="00646D3C" w:rsidP="00C2470E">
            <w:pPr>
              <w:spacing w:before="100" w:beforeAutospacing="1" w:after="100" w:afterAutospacing="1"/>
              <w:jc w:val="center"/>
              <w:rPr>
                <w:rFonts w:asciiTheme="majorHAnsi" w:hAnsiTheme="majorHAnsi"/>
              </w:rPr>
            </w:pPr>
          </w:p>
          <w:p w14:paraId="75C72303" w14:textId="77777777" w:rsidR="00646D3C" w:rsidRPr="001F1308" w:rsidRDefault="00646D3C" w:rsidP="00C2470E">
            <w:pPr>
              <w:spacing w:before="100" w:beforeAutospacing="1" w:after="100" w:afterAutospacing="1"/>
              <w:rPr>
                <w:rFonts w:asciiTheme="majorHAnsi" w:hAnsiTheme="majorHAnsi"/>
              </w:rPr>
            </w:pPr>
          </w:p>
        </w:tc>
        <w:tc>
          <w:tcPr>
            <w:tcW w:w="3490" w:type="dxa"/>
            <w:shd w:val="clear" w:color="auto" w:fill="F2F2F2"/>
          </w:tcPr>
          <w:p w14:paraId="68121B09" w14:textId="77777777" w:rsidR="00646D3C" w:rsidRPr="001F1308" w:rsidRDefault="00646D3C" w:rsidP="00A727FD">
            <w:pPr>
              <w:pStyle w:val="TableParagraph"/>
              <w:jc w:val="center"/>
              <w:rPr>
                <w:rFonts w:asciiTheme="majorHAnsi" w:hAnsiTheme="majorHAnsi"/>
                <w:i/>
                <w:u w:val="single"/>
              </w:rPr>
            </w:pPr>
            <w:r w:rsidRPr="001F1308">
              <w:rPr>
                <w:rFonts w:asciiTheme="majorHAnsi" w:hAnsiTheme="majorHAnsi"/>
                <w:i/>
                <w:u w:val="single"/>
              </w:rPr>
              <w:t>The Role of Complementary Alternative Therapies in Pharmacology</w:t>
            </w:r>
          </w:p>
          <w:p w14:paraId="19A407BB" w14:textId="77777777" w:rsidR="00A727FD" w:rsidRPr="001F1308" w:rsidRDefault="00A727FD" w:rsidP="00A727FD">
            <w:pPr>
              <w:pStyle w:val="TableParagraph"/>
              <w:jc w:val="center"/>
              <w:rPr>
                <w:rFonts w:asciiTheme="majorHAnsi" w:hAnsiTheme="majorHAnsi"/>
              </w:rPr>
            </w:pPr>
          </w:p>
          <w:p w14:paraId="44C95425" w14:textId="77777777" w:rsidR="00646D3C" w:rsidRPr="001F1308" w:rsidRDefault="006178D2" w:rsidP="0052110C">
            <w:pPr>
              <w:pStyle w:val="TableParagraph"/>
              <w:spacing w:before="63"/>
              <w:ind w:left="103"/>
              <w:jc w:val="center"/>
              <w:rPr>
                <w:rFonts w:asciiTheme="majorHAnsi" w:hAnsiTheme="majorHAnsi"/>
                <w:b/>
                <w:u w:val="single"/>
              </w:rPr>
            </w:pPr>
            <w:r w:rsidRPr="001F1308">
              <w:rPr>
                <w:rFonts w:asciiTheme="majorHAnsi" w:hAnsiTheme="majorHAnsi"/>
                <w:b/>
                <w:u w:val="single"/>
              </w:rPr>
              <w:t>Textbook Readings</w:t>
            </w:r>
          </w:p>
          <w:p w14:paraId="7C76A55A" w14:textId="47D302F4" w:rsidR="008045F6" w:rsidRPr="001F1308" w:rsidRDefault="00646D3C" w:rsidP="0024611A">
            <w:pPr>
              <w:pStyle w:val="TableParagraph"/>
              <w:numPr>
                <w:ilvl w:val="0"/>
                <w:numId w:val="17"/>
              </w:numPr>
              <w:spacing w:before="63"/>
              <w:jc w:val="center"/>
              <w:rPr>
                <w:rFonts w:asciiTheme="majorHAnsi" w:hAnsiTheme="majorHAnsi"/>
                <w:b/>
              </w:rPr>
            </w:pPr>
            <w:r w:rsidRPr="001F1308">
              <w:rPr>
                <w:rFonts w:asciiTheme="majorHAnsi" w:hAnsiTheme="majorHAnsi"/>
              </w:rPr>
              <w:t>Chapter</w:t>
            </w:r>
            <w:r w:rsidR="00FC1C5E" w:rsidRPr="001F1308">
              <w:rPr>
                <w:rFonts w:asciiTheme="majorHAnsi" w:hAnsiTheme="majorHAnsi"/>
              </w:rPr>
              <w:t xml:space="preserve"> </w:t>
            </w:r>
            <w:r w:rsidRPr="001F1308">
              <w:rPr>
                <w:rFonts w:asciiTheme="majorHAnsi" w:hAnsiTheme="majorHAnsi"/>
              </w:rPr>
              <w:t>10</w:t>
            </w:r>
          </w:p>
          <w:p w14:paraId="6EB2644E" w14:textId="77777777" w:rsidR="00646D3C" w:rsidRPr="001F1308" w:rsidRDefault="006178D2" w:rsidP="0052110C">
            <w:pPr>
              <w:pStyle w:val="TableParagraph"/>
              <w:spacing w:before="63"/>
              <w:jc w:val="center"/>
              <w:rPr>
                <w:rFonts w:asciiTheme="majorHAnsi" w:hAnsiTheme="majorHAnsi"/>
                <w:b/>
              </w:rPr>
            </w:pPr>
            <w:r w:rsidRPr="001F1308">
              <w:rPr>
                <w:rFonts w:asciiTheme="majorHAnsi" w:hAnsiTheme="majorHAnsi"/>
                <w:b/>
                <w:u w:val="single"/>
              </w:rPr>
              <w:t>MyLab Nursing as assigned</w:t>
            </w:r>
          </w:p>
          <w:p w14:paraId="4CBEF2DB" w14:textId="77777777" w:rsidR="000F6394" w:rsidRPr="001F1308" w:rsidRDefault="000F6394" w:rsidP="00923960">
            <w:pPr>
              <w:pStyle w:val="TableParagraph"/>
              <w:spacing w:before="63"/>
              <w:rPr>
                <w:rFonts w:asciiTheme="majorHAnsi" w:hAnsiTheme="majorHAnsi"/>
                <w:b/>
              </w:rPr>
            </w:pPr>
          </w:p>
        </w:tc>
        <w:tc>
          <w:tcPr>
            <w:tcW w:w="4642" w:type="dxa"/>
            <w:shd w:val="clear" w:color="auto" w:fill="F2F2F2"/>
          </w:tcPr>
          <w:p w14:paraId="54779266" w14:textId="74FD335E" w:rsidR="00923960" w:rsidRPr="001F1308" w:rsidRDefault="00646D3C" w:rsidP="00684E24">
            <w:pPr>
              <w:jc w:val="center"/>
              <w:rPr>
                <w:rFonts w:asciiTheme="majorHAnsi" w:hAnsiTheme="majorHAnsi"/>
                <w:b/>
                <w:i/>
              </w:rPr>
            </w:pPr>
            <w:r w:rsidRPr="001F1308">
              <w:rPr>
                <w:rFonts w:asciiTheme="majorHAnsi" w:hAnsiTheme="majorHAnsi"/>
                <w:b/>
                <w:i/>
              </w:rPr>
              <w:t>Group Presentations</w:t>
            </w:r>
          </w:p>
          <w:p w14:paraId="30A89483" w14:textId="77777777" w:rsidR="00FC1C5E" w:rsidRPr="001F1308" w:rsidRDefault="00FC1C5E" w:rsidP="00684E24">
            <w:pPr>
              <w:jc w:val="center"/>
              <w:rPr>
                <w:rFonts w:asciiTheme="majorHAnsi" w:hAnsiTheme="majorHAnsi"/>
                <w:b/>
                <w:i/>
              </w:rPr>
            </w:pPr>
          </w:p>
          <w:p w14:paraId="2D81D5F4" w14:textId="77777777" w:rsidR="00923960" w:rsidRPr="001F1308" w:rsidRDefault="00923960" w:rsidP="00C2470E">
            <w:pPr>
              <w:jc w:val="center"/>
              <w:rPr>
                <w:rFonts w:asciiTheme="majorHAnsi" w:hAnsiTheme="majorHAnsi"/>
                <w:b/>
                <w:i/>
              </w:rPr>
            </w:pPr>
            <w:r w:rsidRPr="001F1308">
              <w:rPr>
                <w:rFonts w:asciiTheme="majorHAnsi" w:hAnsiTheme="majorHAnsi"/>
                <w:b/>
                <w:i/>
                <w:noProof/>
              </w:rPr>
              <w:drawing>
                <wp:inline distT="0" distB="0" distL="0" distR="0" wp14:anchorId="395031BC" wp14:editId="5490D3F6">
                  <wp:extent cx="2619375" cy="119921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s.jpeg"/>
                          <pic:cNvPicPr/>
                        </pic:nvPicPr>
                        <pic:blipFill>
                          <a:blip r:embed="rId36">
                            <a:extLst>
                              <a:ext uri="{28A0092B-C50C-407E-A947-70E740481C1C}">
                                <a14:useLocalDpi xmlns:a14="http://schemas.microsoft.com/office/drawing/2010/main" val="0"/>
                              </a:ext>
                            </a:extLst>
                          </a:blip>
                          <a:stretch>
                            <a:fillRect/>
                          </a:stretch>
                        </pic:blipFill>
                        <pic:spPr>
                          <a:xfrm>
                            <a:off x="0" y="0"/>
                            <a:ext cx="2619375" cy="1199213"/>
                          </a:xfrm>
                          <a:prstGeom prst="rect">
                            <a:avLst/>
                          </a:prstGeom>
                        </pic:spPr>
                      </pic:pic>
                    </a:graphicData>
                  </a:graphic>
                </wp:inline>
              </w:drawing>
            </w:r>
          </w:p>
          <w:p w14:paraId="4F39FF4C" w14:textId="77777777" w:rsidR="00446B3C" w:rsidRPr="001F1308" w:rsidRDefault="00446B3C" w:rsidP="00C2470E">
            <w:pPr>
              <w:jc w:val="center"/>
              <w:rPr>
                <w:rFonts w:asciiTheme="majorHAnsi" w:hAnsiTheme="majorHAnsi"/>
                <w:i/>
              </w:rPr>
            </w:pPr>
          </w:p>
          <w:p w14:paraId="24D21F0D" w14:textId="5E95A415" w:rsidR="00446B3C" w:rsidRPr="001F1308" w:rsidRDefault="00446B3C" w:rsidP="00446B3C">
            <w:pPr>
              <w:jc w:val="center"/>
              <w:rPr>
                <w:rFonts w:asciiTheme="majorHAnsi" w:hAnsiTheme="majorHAnsi"/>
                <w:u w:val="single"/>
              </w:rPr>
            </w:pPr>
            <w:r w:rsidRPr="001F1308">
              <w:rPr>
                <w:rFonts w:asciiTheme="majorHAnsi" w:hAnsiTheme="majorHAnsi"/>
                <w:u w:val="single"/>
              </w:rPr>
              <w:t>ATI RN Pharmacology for Nursing: Ch. 49</w:t>
            </w:r>
          </w:p>
          <w:p w14:paraId="2BFDFBDB" w14:textId="36B78220" w:rsidR="00446B3C" w:rsidRPr="001F1308" w:rsidRDefault="00446B3C" w:rsidP="00446B3C">
            <w:pPr>
              <w:jc w:val="center"/>
              <w:rPr>
                <w:rFonts w:asciiTheme="majorHAnsi" w:hAnsiTheme="majorHAnsi"/>
                <w:b/>
                <w:i/>
                <w:iCs/>
              </w:rPr>
            </w:pPr>
            <w:r w:rsidRPr="001F1308">
              <w:rPr>
                <w:rFonts w:asciiTheme="majorHAnsi" w:hAnsiTheme="majorHAnsi"/>
                <w:i/>
                <w:iCs/>
              </w:rPr>
              <w:t>Complementary, Alternative, and Integrative Therapies</w:t>
            </w:r>
          </w:p>
          <w:p w14:paraId="0A3840E7" w14:textId="68F9B8F8" w:rsidR="00446B3C" w:rsidRPr="001F1308" w:rsidRDefault="00446B3C" w:rsidP="00C2470E">
            <w:pPr>
              <w:jc w:val="center"/>
              <w:rPr>
                <w:rFonts w:asciiTheme="majorHAnsi" w:hAnsiTheme="majorHAnsi"/>
                <w:b/>
                <w:i/>
              </w:rPr>
            </w:pPr>
          </w:p>
        </w:tc>
      </w:tr>
      <w:tr w:rsidR="00255B6A" w:rsidRPr="00027018" w14:paraId="3C342285" w14:textId="77777777" w:rsidTr="0024611A">
        <w:tc>
          <w:tcPr>
            <w:tcW w:w="2578" w:type="dxa"/>
            <w:shd w:val="clear" w:color="auto" w:fill="F2F2F2"/>
          </w:tcPr>
          <w:p w14:paraId="50604E7B" w14:textId="3E81EFD4" w:rsidR="00646D3C" w:rsidRPr="001F1308" w:rsidRDefault="00AC3B84" w:rsidP="00C2470E">
            <w:pPr>
              <w:spacing w:before="100" w:beforeAutospacing="1" w:after="100" w:afterAutospacing="1"/>
              <w:rPr>
                <w:rFonts w:asciiTheme="majorHAnsi" w:hAnsiTheme="majorHAnsi"/>
                <w:vertAlign w:val="superscript"/>
              </w:rPr>
            </w:pPr>
            <w:r w:rsidRPr="001F1308">
              <w:rPr>
                <w:rFonts w:asciiTheme="majorHAnsi" w:hAnsiTheme="majorHAnsi"/>
              </w:rPr>
              <w:t xml:space="preserve"> #6 </w:t>
            </w:r>
            <w:r w:rsidR="000E6C42" w:rsidRPr="001F1308">
              <w:rPr>
                <w:rFonts w:asciiTheme="majorHAnsi" w:hAnsiTheme="majorHAnsi"/>
              </w:rPr>
              <w:t>Sept</w:t>
            </w:r>
            <w:r w:rsidRPr="001F1308">
              <w:rPr>
                <w:rFonts w:asciiTheme="majorHAnsi" w:hAnsiTheme="majorHAnsi"/>
              </w:rPr>
              <w:t xml:space="preserve">. </w:t>
            </w:r>
            <w:r w:rsidR="000E6C42" w:rsidRPr="001F1308">
              <w:rPr>
                <w:rFonts w:asciiTheme="majorHAnsi" w:hAnsiTheme="majorHAnsi"/>
              </w:rPr>
              <w:t>28</w:t>
            </w:r>
            <w:r w:rsidR="000E6C42" w:rsidRPr="001F1308">
              <w:rPr>
                <w:rFonts w:asciiTheme="majorHAnsi" w:hAnsiTheme="majorHAnsi"/>
                <w:vertAlign w:val="superscript"/>
              </w:rPr>
              <w:t>th</w:t>
            </w:r>
            <w:r w:rsidR="000E6C42" w:rsidRPr="001F1308">
              <w:rPr>
                <w:rFonts w:asciiTheme="majorHAnsi" w:hAnsiTheme="majorHAnsi"/>
              </w:rPr>
              <w:t xml:space="preserve"> </w:t>
            </w:r>
          </w:p>
          <w:p w14:paraId="19AFAA37" w14:textId="77777777" w:rsidR="00646D3C" w:rsidRPr="001F1308" w:rsidRDefault="00646D3C" w:rsidP="00C2470E">
            <w:pPr>
              <w:spacing w:before="100" w:beforeAutospacing="1" w:after="100" w:afterAutospacing="1"/>
              <w:jc w:val="center"/>
              <w:rPr>
                <w:rFonts w:asciiTheme="majorHAnsi" w:hAnsiTheme="majorHAnsi"/>
                <w:i/>
              </w:rPr>
            </w:pPr>
          </w:p>
          <w:p w14:paraId="3FA37907" w14:textId="7DDFB063" w:rsidR="00646D3C" w:rsidRPr="003E103D" w:rsidRDefault="00646D3C" w:rsidP="003E103D">
            <w:pPr>
              <w:spacing w:before="100" w:beforeAutospacing="1" w:after="100" w:afterAutospacing="1"/>
              <w:jc w:val="center"/>
              <w:rPr>
                <w:rFonts w:asciiTheme="majorHAnsi" w:hAnsiTheme="majorHAnsi"/>
                <w:i/>
              </w:rPr>
            </w:pPr>
            <w:r w:rsidRPr="001F1308">
              <w:rPr>
                <w:rFonts w:asciiTheme="majorHAnsi" w:hAnsiTheme="majorHAnsi"/>
                <w:i/>
              </w:rPr>
              <w:t>Pharmacology &amp; the Nurse-Patient Relationship</w:t>
            </w:r>
          </w:p>
          <w:p w14:paraId="7D66E3D9" w14:textId="77777777" w:rsidR="00646D3C" w:rsidRPr="001F1308" w:rsidRDefault="00646D3C" w:rsidP="00C2470E">
            <w:pPr>
              <w:spacing w:before="100" w:beforeAutospacing="1" w:after="100" w:afterAutospacing="1"/>
              <w:jc w:val="center"/>
              <w:rPr>
                <w:rFonts w:asciiTheme="majorHAnsi" w:hAnsiTheme="majorHAnsi"/>
              </w:rPr>
            </w:pPr>
          </w:p>
        </w:tc>
        <w:tc>
          <w:tcPr>
            <w:tcW w:w="3490" w:type="dxa"/>
            <w:shd w:val="clear" w:color="auto" w:fill="F2F2F2"/>
          </w:tcPr>
          <w:p w14:paraId="6F3FF8A9" w14:textId="77777777" w:rsidR="00646D3C" w:rsidRPr="001F1308" w:rsidRDefault="00646D3C" w:rsidP="00A727FD">
            <w:pPr>
              <w:pStyle w:val="TableParagraph"/>
              <w:jc w:val="center"/>
              <w:rPr>
                <w:rFonts w:asciiTheme="majorHAnsi" w:hAnsiTheme="majorHAnsi"/>
                <w:i/>
                <w:u w:val="single"/>
              </w:rPr>
            </w:pPr>
            <w:r w:rsidRPr="001F1308">
              <w:rPr>
                <w:rFonts w:asciiTheme="majorHAnsi" w:hAnsiTheme="majorHAnsi"/>
                <w:i/>
                <w:u w:val="single"/>
              </w:rPr>
              <w:t>Drug Administration Throughout the Life Span</w:t>
            </w:r>
          </w:p>
          <w:p w14:paraId="04335CEA" w14:textId="77777777" w:rsidR="00646D3C" w:rsidRPr="001F1308" w:rsidRDefault="00646D3C" w:rsidP="00A727FD">
            <w:pPr>
              <w:pStyle w:val="TableParagraph"/>
              <w:jc w:val="center"/>
              <w:rPr>
                <w:rFonts w:asciiTheme="majorHAnsi" w:hAnsiTheme="majorHAnsi"/>
                <w:i/>
                <w:u w:val="single"/>
              </w:rPr>
            </w:pPr>
            <w:r w:rsidRPr="001F1308">
              <w:rPr>
                <w:rFonts w:asciiTheme="majorHAnsi" w:hAnsiTheme="majorHAnsi"/>
                <w:i/>
                <w:u w:val="single"/>
              </w:rPr>
              <w:t>&amp;</w:t>
            </w:r>
          </w:p>
          <w:p w14:paraId="418037AD" w14:textId="77777777" w:rsidR="00646D3C" w:rsidRPr="001F1308" w:rsidRDefault="00646D3C" w:rsidP="00A727FD">
            <w:pPr>
              <w:pStyle w:val="TableParagraph"/>
              <w:jc w:val="center"/>
              <w:rPr>
                <w:rFonts w:asciiTheme="majorHAnsi" w:hAnsiTheme="majorHAnsi"/>
                <w:i/>
                <w:u w:val="single"/>
              </w:rPr>
            </w:pPr>
            <w:r w:rsidRPr="001F1308">
              <w:rPr>
                <w:rFonts w:asciiTheme="majorHAnsi" w:hAnsiTheme="majorHAnsi"/>
                <w:i/>
                <w:u w:val="single"/>
              </w:rPr>
              <w:t>Individual Variations in Drug Response</w:t>
            </w:r>
          </w:p>
          <w:p w14:paraId="6EE4CA4D" w14:textId="77777777" w:rsidR="00A727FD" w:rsidRPr="001F1308" w:rsidRDefault="00A727FD" w:rsidP="00A727FD">
            <w:pPr>
              <w:pStyle w:val="TableParagraph"/>
              <w:jc w:val="center"/>
              <w:rPr>
                <w:rFonts w:asciiTheme="majorHAnsi" w:hAnsiTheme="majorHAnsi"/>
              </w:rPr>
            </w:pPr>
          </w:p>
          <w:p w14:paraId="5A31DFBC" w14:textId="77777777" w:rsidR="00646D3C" w:rsidRPr="001F1308" w:rsidRDefault="003D5953" w:rsidP="003C03BC">
            <w:pPr>
              <w:pStyle w:val="TableParagraph"/>
              <w:spacing w:before="63"/>
              <w:ind w:left="103"/>
              <w:jc w:val="center"/>
              <w:rPr>
                <w:rFonts w:asciiTheme="majorHAnsi" w:hAnsiTheme="majorHAnsi"/>
                <w:b/>
                <w:u w:val="single"/>
              </w:rPr>
            </w:pPr>
            <w:r w:rsidRPr="001F1308">
              <w:rPr>
                <w:rFonts w:asciiTheme="majorHAnsi" w:hAnsiTheme="majorHAnsi"/>
                <w:b/>
                <w:u w:val="single"/>
              </w:rPr>
              <w:t>Textbook Readings</w:t>
            </w:r>
          </w:p>
          <w:p w14:paraId="17516B3B" w14:textId="0AA74608" w:rsidR="008045F6" w:rsidRPr="001F1308" w:rsidRDefault="00646D3C" w:rsidP="0024611A">
            <w:pPr>
              <w:pStyle w:val="TableParagraph"/>
              <w:numPr>
                <w:ilvl w:val="0"/>
                <w:numId w:val="17"/>
              </w:numPr>
              <w:spacing w:before="63"/>
              <w:jc w:val="center"/>
              <w:rPr>
                <w:rFonts w:asciiTheme="majorHAnsi" w:hAnsiTheme="majorHAnsi"/>
                <w:b/>
              </w:rPr>
            </w:pPr>
            <w:r w:rsidRPr="001F1308">
              <w:rPr>
                <w:rFonts w:asciiTheme="majorHAnsi" w:hAnsiTheme="majorHAnsi"/>
              </w:rPr>
              <w:t>Chapters 8&amp;9</w:t>
            </w:r>
          </w:p>
          <w:p w14:paraId="5AFCF8A7" w14:textId="77777777" w:rsidR="00646D3C" w:rsidRDefault="003D5953" w:rsidP="003C03BC">
            <w:pPr>
              <w:pStyle w:val="TableParagraph"/>
              <w:spacing w:before="63"/>
              <w:jc w:val="center"/>
              <w:rPr>
                <w:rFonts w:asciiTheme="majorHAnsi" w:hAnsiTheme="majorHAnsi"/>
                <w:b/>
                <w:u w:val="single"/>
              </w:rPr>
            </w:pPr>
            <w:r w:rsidRPr="001F1308">
              <w:rPr>
                <w:rFonts w:asciiTheme="majorHAnsi" w:hAnsiTheme="majorHAnsi"/>
                <w:b/>
                <w:u w:val="single"/>
              </w:rPr>
              <w:t>MyLab Nursing as assigned</w:t>
            </w:r>
          </w:p>
          <w:p w14:paraId="298B68B6" w14:textId="3C992A6A" w:rsidR="009A3B7A" w:rsidRPr="001F1308" w:rsidRDefault="009A3B7A" w:rsidP="003C03BC">
            <w:pPr>
              <w:pStyle w:val="TableParagraph"/>
              <w:spacing w:before="63"/>
              <w:jc w:val="center"/>
              <w:rPr>
                <w:rFonts w:asciiTheme="majorHAnsi" w:hAnsiTheme="majorHAnsi"/>
                <w:b/>
                <w:u w:val="single"/>
              </w:rPr>
            </w:pPr>
          </w:p>
        </w:tc>
        <w:tc>
          <w:tcPr>
            <w:tcW w:w="4642" w:type="dxa"/>
            <w:shd w:val="clear" w:color="auto" w:fill="F2F2F2"/>
          </w:tcPr>
          <w:p w14:paraId="643CE362" w14:textId="77777777" w:rsidR="00646D3C" w:rsidRPr="001F1308" w:rsidRDefault="00646D3C" w:rsidP="00C2470E">
            <w:pPr>
              <w:jc w:val="center"/>
              <w:rPr>
                <w:rFonts w:asciiTheme="majorHAnsi" w:hAnsiTheme="majorHAnsi"/>
                <w:b/>
              </w:rPr>
            </w:pPr>
          </w:p>
          <w:p w14:paraId="542DEF35" w14:textId="77777777" w:rsidR="00FB6346" w:rsidRPr="001F1308" w:rsidRDefault="00FB6346" w:rsidP="0024611A">
            <w:pPr>
              <w:rPr>
                <w:rFonts w:asciiTheme="majorHAnsi" w:hAnsiTheme="majorHAnsi"/>
                <w:b/>
              </w:rPr>
            </w:pPr>
          </w:p>
          <w:p w14:paraId="013EAD88" w14:textId="77777777" w:rsidR="00B1362D" w:rsidRPr="001F1308" w:rsidRDefault="00B1362D" w:rsidP="00B1362D">
            <w:pPr>
              <w:jc w:val="center"/>
              <w:rPr>
                <w:rFonts w:asciiTheme="majorHAnsi" w:hAnsiTheme="majorHAnsi"/>
                <w:b/>
              </w:rPr>
            </w:pPr>
          </w:p>
          <w:p w14:paraId="5C93F5BF" w14:textId="77777777" w:rsidR="00B1362D" w:rsidRPr="001F1308" w:rsidRDefault="00B1362D" w:rsidP="00B1362D">
            <w:pPr>
              <w:jc w:val="center"/>
              <w:rPr>
                <w:rFonts w:asciiTheme="majorHAnsi" w:hAnsiTheme="majorHAnsi"/>
                <w:u w:val="single"/>
              </w:rPr>
            </w:pPr>
            <w:r w:rsidRPr="001F1308">
              <w:rPr>
                <w:rFonts w:asciiTheme="majorHAnsi" w:hAnsiTheme="majorHAnsi"/>
                <w:u w:val="single"/>
              </w:rPr>
              <w:t>ATI RN Pharmacology for Nursing: Ch. 6</w:t>
            </w:r>
          </w:p>
          <w:p w14:paraId="33479B32" w14:textId="77777777" w:rsidR="00B1362D" w:rsidRPr="001F1308" w:rsidRDefault="00B1362D" w:rsidP="00B1362D">
            <w:pPr>
              <w:jc w:val="center"/>
              <w:rPr>
                <w:rFonts w:asciiTheme="majorHAnsi" w:hAnsiTheme="majorHAnsi"/>
                <w:b/>
              </w:rPr>
            </w:pPr>
            <w:r w:rsidRPr="001F1308">
              <w:rPr>
                <w:rFonts w:asciiTheme="majorHAnsi" w:hAnsiTheme="majorHAnsi"/>
                <w:i/>
              </w:rPr>
              <w:t>Individual Considerations of Medication Administration</w:t>
            </w:r>
          </w:p>
          <w:p w14:paraId="5D19A74D" w14:textId="77777777" w:rsidR="00646D3C" w:rsidRPr="001F1308" w:rsidRDefault="00646D3C" w:rsidP="00B1362D">
            <w:pPr>
              <w:jc w:val="center"/>
              <w:rPr>
                <w:rFonts w:asciiTheme="majorHAnsi" w:hAnsiTheme="majorHAnsi"/>
                <w:b/>
              </w:rPr>
            </w:pPr>
          </w:p>
        </w:tc>
      </w:tr>
      <w:tr w:rsidR="0024611A" w:rsidRPr="00027018" w14:paraId="24C3FEF9" w14:textId="77777777" w:rsidTr="0024611A">
        <w:tc>
          <w:tcPr>
            <w:tcW w:w="2578" w:type="dxa"/>
            <w:shd w:val="clear" w:color="auto" w:fill="F2F2F2"/>
          </w:tcPr>
          <w:p w14:paraId="5BA9CDB4" w14:textId="1D437D2B" w:rsidR="00C41F28" w:rsidRPr="001F1308" w:rsidRDefault="0024611A" w:rsidP="00C2470E">
            <w:pPr>
              <w:spacing w:before="100" w:beforeAutospacing="1" w:after="100" w:afterAutospacing="1"/>
              <w:rPr>
                <w:rFonts w:asciiTheme="majorHAnsi" w:hAnsiTheme="majorHAnsi"/>
                <w:vertAlign w:val="superscript"/>
              </w:rPr>
            </w:pPr>
            <w:r w:rsidRPr="001F1308">
              <w:rPr>
                <w:rFonts w:asciiTheme="majorHAnsi" w:hAnsiTheme="majorHAnsi"/>
              </w:rPr>
              <w:t>#7 Oct. 5</w:t>
            </w:r>
            <w:r w:rsidRPr="001F1308">
              <w:rPr>
                <w:rFonts w:asciiTheme="majorHAnsi" w:hAnsiTheme="majorHAnsi"/>
                <w:vertAlign w:val="superscript"/>
              </w:rPr>
              <w:t>t</w:t>
            </w:r>
            <w:r w:rsidR="003E103D">
              <w:rPr>
                <w:rFonts w:asciiTheme="majorHAnsi" w:hAnsiTheme="majorHAnsi"/>
                <w:vertAlign w:val="superscript"/>
              </w:rPr>
              <w:t>h</w:t>
            </w:r>
          </w:p>
          <w:p w14:paraId="49F3771F" w14:textId="6F5F6260" w:rsidR="00C41F28" w:rsidRPr="001F1308" w:rsidRDefault="00C41F28" w:rsidP="00C41F28">
            <w:pPr>
              <w:spacing w:before="100" w:beforeAutospacing="1" w:after="100" w:afterAutospacing="1"/>
              <w:jc w:val="center"/>
              <w:rPr>
                <w:rFonts w:asciiTheme="majorHAnsi" w:hAnsiTheme="majorHAnsi"/>
              </w:rPr>
            </w:pPr>
            <w:r w:rsidRPr="001F1308">
              <w:rPr>
                <w:rFonts w:asciiTheme="majorHAnsi" w:hAnsiTheme="majorHAnsi"/>
                <w:b/>
                <w:noProof/>
              </w:rPr>
              <w:drawing>
                <wp:inline distT="0" distB="0" distL="0" distR="0" wp14:anchorId="394DE1CE" wp14:editId="6AE537BC">
                  <wp:extent cx="717550" cy="293476"/>
                  <wp:effectExtent l="0" t="0" r="6350" b="0"/>
                  <wp:docPr id="21" name="Picture 10" descr="midterms-spring-08-300x3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dterms-spring-08-300x300.jpeg"/>
                          <pic:cNvPicPr/>
                        </pic:nvPicPr>
                        <pic:blipFill>
                          <a:blip r:embed="rId37"/>
                          <a:stretch>
                            <a:fillRect/>
                          </a:stretch>
                        </pic:blipFill>
                        <pic:spPr>
                          <a:xfrm>
                            <a:off x="0" y="0"/>
                            <a:ext cx="812228" cy="332199"/>
                          </a:xfrm>
                          <a:prstGeom prst="rect">
                            <a:avLst/>
                          </a:prstGeom>
                        </pic:spPr>
                      </pic:pic>
                    </a:graphicData>
                  </a:graphic>
                </wp:inline>
              </w:drawing>
            </w:r>
          </w:p>
        </w:tc>
        <w:tc>
          <w:tcPr>
            <w:tcW w:w="3490" w:type="dxa"/>
            <w:shd w:val="clear" w:color="auto" w:fill="F2F2F2"/>
          </w:tcPr>
          <w:p w14:paraId="19CCBD6B" w14:textId="4AFE0B3D" w:rsidR="0024611A" w:rsidRPr="001F1308" w:rsidRDefault="0024611A" w:rsidP="0024611A">
            <w:pPr>
              <w:pStyle w:val="ListParagraph"/>
              <w:spacing w:before="100" w:beforeAutospacing="1" w:after="100" w:afterAutospacing="1"/>
              <w:ind w:left="463" w:firstLine="0"/>
              <w:jc w:val="center"/>
              <w:rPr>
                <w:rFonts w:asciiTheme="majorHAnsi" w:hAnsiTheme="majorHAnsi"/>
                <w:b/>
                <w:i/>
              </w:rPr>
            </w:pPr>
            <w:r w:rsidRPr="001F1308">
              <w:rPr>
                <w:rFonts w:asciiTheme="majorHAnsi" w:hAnsiTheme="majorHAnsi"/>
                <w:b/>
                <w:i/>
              </w:rPr>
              <w:t>Unit 1 &amp; 2 Review</w:t>
            </w:r>
          </w:p>
          <w:p w14:paraId="1C2DCD82" w14:textId="62D8FAC9" w:rsidR="0024611A" w:rsidRPr="001F1308" w:rsidRDefault="0024611A" w:rsidP="001F1308">
            <w:pPr>
              <w:pStyle w:val="ListParagraph"/>
              <w:spacing w:before="100" w:beforeAutospacing="1" w:after="100" w:afterAutospacing="1"/>
              <w:ind w:left="463" w:firstLine="0"/>
              <w:jc w:val="center"/>
              <w:rPr>
                <w:rFonts w:asciiTheme="majorHAnsi" w:hAnsiTheme="majorHAnsi"/>
                <w:b/>
                <w:i/>
              </w:rPr>
            </w:pPr>
            <w:r w:rsidRPr="001F1308">
              <w:rPr>
                <w:rFonts w:asciiTheme="majorHAnsi" w:hAnsiTheme="majorHAnsi"/>
                <w:noProof/>
              </w:rPr>
              <w:drawing>
                <wp:inline distT="0" distB="0" distL="0" distR="0" wp14:anchorId="4B7F9E1B" wp14:editId="2EA1F82F">
                  <wp:extent cx="838200" cy="340201"/>
                  <wp:effectExtent l="0" t="0" r="0" b="3175"/>
                  <wp:docPr id="17" name="Picture 20" descr="Image result for midterm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idterm exam"/>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flipV="1">
                            <a:off x="0" y="0"/>
                            <a:ext cx="908091" cy="368568"/>
                          </a:xfrm>
                          <a:prstGeom prst="rect">
                            <a:avLst/>
                          </a:prstGeom>
                          <a:noFill/>
                          <a:ln>
                            <a:noFill/>
                          </a:ln>
                        </pic:spPr>
                      </pic:pic>
                    </a:graphicData>
                  </a:graphic>
                </wp:inline>
              </w:drawing>
            </w:r>
          </w:p>
        </w:tc>
        <w:tc>
          <w:tcPr>
            <w:tcW w:w="4642" w:type="dxa"/>
            <w:shd w:val="clear" w:color="auto" w:fill="F2F2F2"/>
          </w:tcPr>
          <w:p w14:paraId="7722A2FC" w14:textId="67B9A832" w:rsidR="00C41F28" w:rsidRPr="001F1308" w:rsidRDefault="00C41F28" w:rsidP="003E103D">
            <w:pPr>
              <w:jc w:val="center"/>
              <w:rPr>
                <w:rFonts w:asciiTheme="majorHAnsi" w:hAnsiTheme="majorHAnsi"/>
                <w:b/>
                <w:u w:val="single"/>
              </w:rPr>
            </w:pPr>
            <w:r w:rsidRPr="001F1308">
              <w:rPr>
                <w:rFonts w:asciiTheme="majorHAnsi" w:hAnsiTheme="majorHAnsi"/>
                <w:b/>
                <w:u w:val="single"/>
              </w:rPr>
              <w:t>Shadow Health:</w:t>
            </w:r>
          </w:p>
          <w:p w14:paraId="06D384A7" w14:textId="77777777" w:rsidR="00C41F28" w:rsidRPr="001F1308" w:rsidRDefault="00C41F28" w:rsidP="00C41F28">
            <w:pPr>
              <w:jc w:val="center"/>
              <w:rPr>
                <w:rFonts w:asciiTheme="majorHAnsi" w:hAnsiTheme="majorHAnsi"/>
                <w:i/>
              </w:rPr>
            </w:pPr>
            <w:r w:rsidRPr="001F1308">
              <w:rPr>
                <w:rFonts w:asciiTheme="majorHAnsi" w:hAnsiTheme="majorHAnsi"/>
                <w:i/>
              </w:rPr>
              <w:t>Basic Patient Case (John Larsen)</w:t>
            </w:r>
          </w:p>
          <w:p w14:paraId="7B94B748" w14:textId="77777777" w:rsidR="00C41F28" w:rsidRPr="001F1308" w:rsidRDefault="00C41F28" w:rsidP="00C41F28">
            <w:pPr>
              <w:jc w:val="center"/>
              <w:rPr>
                <w:rFonts w:asciiTheme="majorHAnsi" w:hAnsiTheme="majorHAnsi"/>
                <w:i/>
              </w:rPr>
            </w:pPr>
            <w:r w:rsidRPr="001F1308">
              <w:rPr>
                <w:rFonts w:asciiTheme="majorHAnsi" w:hAnsiTheme="majorHAnsi"/>
                <w:i/>
              </w:rPr>
              <w:t>&amp;</w:t>
            </w:r>
          </w:p>
          <w:p w14:paraId="3F73127D" w14:textId="77777777" w:rsidR="0024611A" w:rsidRDefault="00C41F28" w:rsidP="003E103D">
            <w:pPr>
              <w:jc w:val="center"/>
              <w:rPr>
                <w:rFonts w:asciiTheme="majorHAnsi" w:hAnsiTheme="majorHAnsi"/>
                <w:i/>
              </w:rPr>
            </w:pPr>
            <w:r w:rsidRPr="001F1308">
              <w:rPr>
                <w:rFonts w:asciiTheme="majorHAnsi" w:hAnsiTheme="majorHAnsi"/>
                <w:i/>
              </w:rPr>
              <w:t>Basic Math</w:t>
            </w:r>
          </w:p>
          <w:p w14:paraId="2431C7A0" w14:textId="20E655B7" w:rsidR="009A3B7A" w:rsidRPr="003E103D" w:rsidRDefault="009A3B7A" w:rsidP="003E103D">
            <w:pPr>
              <w:jc w:val="center"/>
              <w:rPr>
                <w:rFonts w:asciiTheme="majorHAnsi" w:hAnsiTheme="majorHAnsi"/>
                <w:i/>
              </w:rPr>
            </w:pPr>
          </w:p>
        </w:tc>
      </w:tr>
      <w:tr w:rsidR="00255B6A" w:rsidRPr="00027018" w14:paraId="007DCB04" w14:textId="77777777" w:rsidTr="0024611A">
        <w:tc>
          <w:tcPr>
            <w:tcW w:w="2578" w:type="dxa"/>
            <w:shd w:val="clear" w:color="auto" w:fill="F2F2F2"/>
          </w:tcPr>
          <w:p w14:paraId="712A876E" w14:textId="295FE45D" w:rsidR="0052110C" w:rsidRPr="00C300C9" w:rsidRDefault="00AC3B84" w:rsidP="0024611A">
            <w:pPr>
              <w:spacing w:before="100" w:beforeAutospacing="1" w:after="100" w:afterAutospacing="1"/>
              <w:rPr>
                <w:rFonts w:asciiTheme="majorHAnsi" w:hAnsiTheme="majorHAnsi"/>
                <w:vertAlign w:val="superscript"/>
              </w:rPr>
            </w:pPr>
            <w:r w:rsidRPr="00C300C9">
              <w:rPr>
                <w:rFonts w:asciiTheme="majorHAnsi" w:hAnsiTheme="majorHAnsi"/>
              </w:rPr>
              <w:t xml:space="preserve"> #</w:t>
            </w:r>
            <w:r w:rsidR="0024611A" w:rsidRPr="00C300C9">
              <w:rPr>
                <w:rFonts w:asciiTheme="majorHAnsi" w:hAnsiTheme="majorHAnsi"/>
              </w:rPr>
              <w:t>8</w:t>
            </w:r>
            <w:r w:rsidRPr="00C300C9">
              <w:rPr>
                <w:rFonts w:asciiTheme="majorHAnsi" w:hAnsiTheme="majorHAnsi"/>
              </w:rPr>
              <w:t xml:space="preserve"> Oct. </w:t>
            </w:r>
            <w:r w:rsidR="0024611A" w:rsidRPr="00C300C9">
              <w:rPr>
                <w:rFonts w:asciiTheme="majorHAnsi" w:hAnsiTheme="majorHAnsi"/>
              </w:rPr>
              <w:t>12</w:t>
            </w:r>
            <w:r w:rsidRPr="00C300C9">
              <w:rPr>
                <w:rFonts w:asciiTheme="majorHAnsi" w:hAnsiTheme="majorHAnsi"/>
                <w:vertAlign w:val="superscript"/>
              </w:rPr>
              <w:t>th</w:t>
            </w:r>
            <w:r w:rsidRPr="00C300C9">
              <w:rPr>
                <w:rFonts w:asciiTheme="majorHAnsi" w:hAnsiTheme="majorHAnsi"/>
              </w:rPr>
              <w:t xml:space="preserve"> </w:t>
            </w:r>
          </w:p>
          <w:p w14:paraId="079A6AFE" w14:textId="77777777" w:rsidR="00646D3C" w:rsidRPr="00C300C9" w:rsidRDefault="003D5953" w:rsidP="003D5953">
            <w:pPr>
              <w:spacing w:before="100" w:beforeAutospacing="1" w:after="100" w:afterAutospacing="1"/>
              <w:jc w:val="center"/>
              <w:rPr>
                <w:rFonts w:asciiTheme="majorHAnsi" w:hAnsiTheme="majorHAnsi"/>
                <w:i/>
              </w:rPr>
            </w:pPr>
            <w:r w:rsidRPr="00C300C9">
              <w:rPr>
                <w:rFonts w:asciiTheme="majorHAnsi" w:hAnsiTheme="majorHAnsi"/>
                <w:i/>
              </w:rPr>
              <w:t>The Nervous System</w:t>
            </w:r>
          </w:p>
          <w:p w14:paraId="52BF8610" w14:textId="77777777" w:rsidR="0024611A" w:rsidRDefault="0024611A" w:rsidP="00CE0D18">
            <w:pPr>
              <w:spacing w:before="100" w:beforeAutospacing="1" w:after="100" w:afterAutospacing="1"/>
              <w:jc w:val="center"/>
              <w:rPr>
                <w:rFonts w:asciiTheme="majorHAnsi" w:hAnsiTheme="majorHAnsi"/>
              </w:rPr>
            </w:pPr>
            <w:r w:rsidRPr="00C300C9">
              <w:rPr>
                <w:rFonts w:asciiTheme="majorHAnsi" w:hAnsiTheme="majorHAnsi"/>
                <w:noProof/>
              </w:rPr>
              <w:drawing>
                <wp:inline distT="0" distB="0" distL="0" distR="0" wp14:anchorId="336FC039" wp14:editId="5746E9A2">
                  <wp:extent cx="615950" cy="410634"/>
                  <wp:effectExtent l="0" t="0" r="0" b="8890"/>
                  <wp:docPr id="20" name="Picture 20" descr="A boat in the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oks-Ship-and-Polynesian-Canoe-pubdomain-and-free-to-use.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43892" cy="429262"/>
                          </a:xfrm>
                          <a:prstGeom prst="rect">
                            <a:avLst/>
                          </a:prstGeom>
                        </pic:spPr>
                      </pic:pic>
                    </a:graphicData>
                  </a:graphic>
                </wp:inline>
              </w:drawing>
            </w:r>
          </w:p>
          <w:p w14:paraId="4A0758A1" w14:textId="35DBF7D5" w:rsidR="009A3B7A" w:rsidRPr="00C300C9" w:rsidRDefault="009A3B7A" w:rsidP="00CE0D18">
            <w:pPr>
              <w:spacing w:before="100" w:beforeAutospacing="1" w:after="100" w:afterAutospacing="1"/>
              <w:jc w:val="center"/>
              <w:rPr>
                <w:rFonts w:asciiTheme="majorHAnsi" w:hAnsiTheme="majorHAnsi"/>
              </w:rPr>
            </w:pPr>
          </w:p>
        </w:tc>
        <w:tc>
          <w:tcPr>
            <w:tcW w:w="3490" w:type="dxa"/>
            <w:shd w:val="clear" w:color="auto" w:fill="F2F2F2"/>
          </w:tcPr>
          <w:p w14:paraId="16E007D6" w14:textId="77777777" w:rsidR="00646D3C" w:rsidRPr="00C300C9" w:rsidRDefault="00646D3C" w:rsidP="00C2470E">
            <w:pPr>
              <w:spacing w:before="100" w:beforeAutospacing="1" w:after="100" w:afterAutospacing="1"/>
              <w:jc w:val="center"/>
              <w:rPr>
                <w:rFonts w:asciiTheme="majorHAnsi" w:hAnsiTheme="majorHAnsi"/>
                <w:i/>
                <w:u w:val="single"/>
              </w:rPr>
            </w:pPr>
            <w:r w:rsidRPr="00C300C9">
              <w:rPr>
                <w:rFonts w:asciiTheme="majorHAnsi" w:hAnsiTheme="majorHAnsi"/>
                <w:i/>
                <w:u w:val="single"/>
              </w:rPr>
              <w:t>Cholinergic Drugs Affecting the ANS</w:t>
            </w:r>
          </w:p>
          <w:p w14:paraId="2B994D13" w14:textId="77777777" w:rsidR="00646D3C" w:rsidRPr="00C300C9" w:rsidRDefault="003D5953" w:rsidP="003C03BC">
            <w:pPr>
              <w:pStyle w:val="TableParagraph"/>
              <w:spacing w:before="63"/>
              <w:ind w:left="103"/>
              <w:jc w:val="center"/>
              <w:rPr>
                <w:rFonts w:asciiTheme="majorHAnsi" w:hAnsiTheme="majorHAnsi"/>
                <w:b/>
                <w:u w:val="single"/>
              </w:rPr>
            </w:pPr>
            <w:r w:rsidRPr="00C300C9">
              <w:rPr>
                <w:rFonts w:asciiTheme="majorHAnsi" w:hAnsiTheme="majorHAnsi"/>
                <w:b/>
                <w:u w:val="single"/>
              </w:rPr>
              <w:t>Textbook Reading</w:t>
            </w:r>
          </w:p>
          <w:p w14:paraId="1BA88170" w14:textId="70F6E3EE" w:rsidR="008045F6" w:rsidRPr="00C300C9" w:rsidRDefault="00646D3C" w:rsidP="0024611A">
            <w:pPr>
              <w:pStyle w:val="TableParagraph"/>
              <w:numPr>
                <w:ilvl w:val="0"/>
                <w:numId w:val="29"/>
              </w:numPr>
              <w:jc w:val="center"/>
              <w:rPr>
                <w:rFonts w:asciiTheme="majorHAnsi" w:hAnsiTheme="majorHAnsi"/>
              </w:rPr>
            </w:pPr>
            <w:r w:rsidRPr="00C300C9">
              <w:rPr>
                <w:rFonts w:asciiTheme="majorHAnsi" w:hAnsiTheme="majorHAnsi"/>
              </w:rPr>
              <w:t>Chapter 12</w:t>
            </w:r>
          </w:p>
          <w:p w14:paraId="2E7D5EC7" w14:textId="16BAF486" w:rsidR="00A727FD" w:rsidRPr="003E103D" w:rsidRDefault="003D5953" w:rsidP="003E103D">
            <w:pPr>
              <w:spacing w:after="100" w:afterAutospacing="1"/>
              <w:jc w:val="center"/>
              <w:rPr>
                <w:rFonts w:asciiTheme="majorHAnsi" w:hAnsiTheme="majorHAnsi"/>
                <w:b/>
                <w:u w:val="single"/>
              </w:rPr>
            </w:pPr>
            <w:r w:rsidRPr="00C300C9">
              <w:rPr>
                <w:rFonts w:asciiTheme="majorHAnsi" w:hAnsiTheme="majorHAnsi"/>
                <w:b/>
                <w:u w:val="single"/>
              </w:rPr>
              <w:t>MyLab Nursing as assigned</w:t>
            </w:r>
          </w:p>
        </w:tc>
        <w:tc>
          <w:tcPr>
            <w:tcW w:w="4642" w:type="dxa"/>
            <w:shd w:val="clear" w:color="auto" w:fill="F2F2F2"/>
          </w:tcPr>
          <w:p w14:paraId="1AA9D73B" w14:textId="77777777" w:rsidR="001C0853" w:rsidRPr="00C300C9" w:rsidRDefault="001C0853" w:rsidP="00C2470E">
            <w:pPr>
              <w:jc w:val="center"/>
              <w:rPr>
                <w:rFonts w:asciiTheme="majorHAnsi" w:hAnsiTheme="majorHAnsi"/>
                <w:b/>
              </w:rPr>
            </w:pPr>
          </w:p>
          <w:p w14:paraId="00B2AB3C" w14:textId="11E802A0" w:rsidR="00627F0E" w:rsidRPr="00C300C9" w:rsidRDefault="00627F0E" w:rsidP="00627F0E">
            <w:pPr>
              <w:jc w:val="center"/>
              <w:rPr>
                <w:rFonts w:asciiTheme="majorHAnsi" w:hAnsiTheme="majorHAnsi"/>
                <w:b/>
                <w:i/>
              </w:rPr>
            </w:pPr>
            <w:r w:rsidRPr="00C300C9">
              <w:rPr>
                <w:rFonts w:asciiTheme="majorHAnsi" w:hAnsiTheme="majorHAnsi"/>
                <w:b/>
                <w:i/>
              </w:rPr>
              <w:t xml:space="preserve">ATI Pharmacology Made Easy </w:t>
            </w:r>
            <w:r w:rsidR="00B32886" w:rsidRPr="00C300C9">
              <w:rPr>
                <w:rFonts w:asciiTheme="majorHAnsi" w:hAnsiTheme="majorHAnsi"/>
                <w:b/>
                <w:i/>
              </w:rPr>
              <w:t>4</w:t>
            </w:r>
            <w:r w:rsidRPr="00C300C9">
              <w:rPr>
                <w:rFonts w:asciiTheme="majorHAnsi" w:hAnsiTheme="majorHAnsi"/>
                <w:b/>
                <w:i/>
              </w:rPr>
              <w:t>.0</w:t>
            </w:r>
          </w:p>
          <w:p w14:paraId="615FC422" w14:textId="77777777" w:rsidR="00627F0E" w:rsidRPr="00C300C9" w:rsidRDefault="00627F0E" w:rsidP="00627F0E">
            <w:pPr>
              <w:jc w:val="center"/>
              <w:rPr>
                <w:rFonts w:asciiTheme="majorHAnsi" w:hAnsiTheme="majorHAnsi"/>
              </w:rPr>
            </w:pPr>
          </w:p>
          <w:p w14:paraId="31F4340E" w14:textId="77777777" w:rsidR="00646D3C" w:rsidRPr="00C300C9" w:rsidRDefault="00627F0E" w:rsidP="003D5953">
            <w:pPr>
              <w:jc w:val="center"/>
              <w:rPr>
                <w:rFonts w:asciiTheme="majorHAnsi" w:hAnsiTheme="majorHAnsi"/>
                <w:b/>
                <w:u w:val="single"/>
              </w:rPr>
            </w:pPr>
            <w:r w:rsidRPr="00C300C9">
              <w:rPr>
                <w:rFonts w:asciiTheme="majorHAnsi" w:hAnsiTheme="majorHAnsi"/>
                <w:i/>
                <w:u w:val="single"/>
              </w:rPr>
              <w:t>Tutorial: The Neuro</w:t>
            </w:r>
            <w:r w:rsidR="00D5291E" w:rsidRPr="00C300C9">
              <w:rPr>
                <w:rFonts w:asciiTheme="majorHAnsi" w:hAnsiTheme="majorHAnsi"/>
                <w:i/>
                <w:u w:val="single"/>
              </w:rPr>
              <w:t>logic</w:t>
            </w:r>
            <w:r w:rsidRPr="00C300C9">
              <w:rPr>
                <w:rFonts w:asciiTheme="majorHAnsi" w:hAnsiTheme="majorHAnsi"/>
                <w:i/>
                <w:u w:val="single"/>
              </w:rPr>
              <w:t xml:space="preserve"> System Part 1</w:t>
            </w:r>
          </w:p>
        </w:tc>
      </w:tr>
      <w:tr w:rsidR="00255B6A" w:rsidRPr="00027018" w14:paraId="579389D9" w14:textId="77777777" w:rsidTr="0024611A">
        <w:tc>
          <w:tcPr>
            <w:tcW w:w="2578" w:type="dxa"/>
            <w:shd w:val="clear" w:color="auto" w:fill="F2F2F2"/>
          </w:tcPr>
          <w:p w14:paraId="5C3FAC72" w14:textId="258E2F6C" w:rsidR="0052110C" w:rsidRPr="00C300C9" w:rsidRDefault="00AC3B84" w:rsidP="003261DA">
            <w:pPr>
              <w:spacing w:before="100" w:beforeAutospacing="1" w:after="100" w:afterAutospacing="1"/>
              <w:rPr>
                <w:rFonts w:asciiTheme="majorHAnsi" w:hAnsiTheme="majorHAnsi"/>
              </w:rPr>
            </w:pPr>
            <w:r w:rsidRPr="00C300C9">
              <w:rPr>
                <w:rFonts w:asciiTheme="majorHAnsi" w:hAnsiTheme="majorHAnsi"/>
              </w:rPr>
              <w:lastRenderedPageBreak/>
              <w:t xml:space="preserve"> #9 Oct. </w:t>
            </w:r>
            <w:r w:rsidR="000E6C42" w:rsidRPr="00C300C9">
              <w:rPr>
                <w:rFonts w:asciiTheme="majorHAnsi" w:hAnsiTheme="majorHAnsi"/>
              </w:rPr>
              <w:t>19</w:t>
            </w:r>
            <w:r w:rsidR="000E6C42" w:rsidRPr="00C300C9">
              <w:rPr>
                <w:rFonts w:asciiTheme="majorHAnsi" w:hAnsiTheme="majorHAnsi"/>
                <w:vertAlign w:val="superscript"/>
              </w:rPr>
              <w:t>th</w:t>
            </w:r>
            <w:r w:rsidR="000E6C42" w:rsidRPr="00C300C9">
              <w:rPr>
                <w:rFonts w:asciiTheme="majorHAnsi" w:hAnsiTheme="majorHAnsi"/>
              </w:rPr>
              <w:t xml:space="preserve"> </w:t>
            </w:r>
          </w:p>
          <w:p w14:paraId="11C772F9" w14:textId="77777777" w:rsidR="00646D3C" w:rsidRPr="00C300C9" w:rsidRDefault="00646D3C" w:rsidP="00C2470E">
            <w:pPr>
              <w:spacing w:before="100" w:beforeAutospacing="1" w:after="100" w:afterAutospacing="1"/>
              <w:jc w:val="center"/>
              <w:rPr>
                <w:rFonts w:asciiTheme="majorHAnsi" w:hAnsiTheme="majorHAnsi"/>
                <w:i/>
              </w:rPr>
            </w:pPr>
            <w:r w:rsidRPr="00C300C9">
              <w:rPr>
                <w:rFonts w:asciiTheme="majorHAnsi" w:hAnsiTheme="majorHAnsi"/>
                <w:i/>
              </w:rPr>
              <w:t>The Nervous System</w:t>
            </w:r>
          </w:p>
          <w:p w14:paraId="2E6A5AA6" w14:textId="77777777" w:rsidR="00646D3C" w:rsidRPr="00C300C9" w:rsidRDefault="00646D3C" w:rsidP="00C2470E">
            <w:pPr>
              <w:spacing w:before="100" w:beforeAutospacing="1" w:after="100" w:afterAutospacing="1"/>
              <w:rPr>
                <w:rFonts w:asciiTheme="majorHAnsi" w:hAnsiTheme="majorHAnsi"/>
              </w:rPr>
            </w:pPr>
          </w:p>
        </w:tc>
        <w:tc>
          <w:tcPr>
            <w:tcW w:w="3490" w:type="dxa"/>
            <w:shd w:val="clear" w:color="auto" w:fill="F2F2F2"/>
          </w:tcPr>
          <w:p w14:paraId="412460C1" w14:textId="77777777" w:rsidR="00646D3C" w:rsidRPr="00C300C9" w:rsidRDefault="00646D3C" w:rsidP="00C2470E">
            <w:pPr>
              <w:spacing w:before="100" w:beforeAutospacing="1" w:after="100" w:afterAutospacing="1"/>
              <w:jc w:val="center"/>
              <w:rPr>
                <w:rFonts w:asciiTheme="majorHAnsi" w:hAnsiTheme="majorHAnsi"/>
                <w:i/>
                <w:u w:val="single"/>
              </w:rPr>
            </w:pPr>
            <w:r w:rsidRPr="00C300C9">
              <w:rPr>
                <w:rFonts w:asciiTheme="majorHAnsi" w:hAnsiTheme="majorHAnsi"/>
                <w:i/>
                <w:u w:val="single"/>
              </w:rPr>
              <w:t>Adrenergic Drugs Affecting the ANS</w:t>
            </w:r>
          </w:p>
          <w:p w14:paraId="2BA0ACC6" w14:textId="77777777" w:rsidR="00646D3C" w:rsidRPr="00C300C9" w:rsidRDefault="003D5953" w:rsidP="00F066AE">
            <w:pPr>
              <w:pStyle w:val="TableParagraph"/>
              <w:spacing w:before="63"/>
              <w:ind w:left="103"/>
              <w:jc w:val="center"/>
              <w:rPr>
                <w:rFonts w:asciiTheme="majorHAnsi" w:hAnsiTheme="majorHAnsi"/>
                <w:b/>
                <w:u w:val="single"/>
              </w:rPr>
            </w:pPr>
            <w:r w:rsidRPr="00C300C9">
              <w:rPr>
                <w:rFonts w:asciiTheme="majorHAnsi" w:hAnsiTheme="majorHAnsi"/>
                <w:b/>
                <w:u w:val="single"/>
              </w:rPr>
              <w:t>Textbook Reading</w:t>
            </w:r>
          </w:p>
          <w:p w14:paraId="798FA180" w14:textId="79BB5932" w:rsidR="008045F6" w:rsidRPr="00C300C9" w:rsidRDefault="00646D3C" w:rsidP="00B32886">
            <w:pPr>
              <w:pStyle w:val="TableParagraph"/>
              <w:numPr>
                <w:ilvl w:val="0"/>
                <w:numId w:val="17"/>
              </w:numPr>
              <w:spacing w:before="63"/>
              <w:jc w:val="center"/>
              <w:rPr>
                <w:rFonts w:asciiTheme="majorHAnsi" w:hAnsiTheme="majorHAnsi"/>
                <w:b/>
              </w:rPr>
            </w:pPr>
            <w:r w:rsidRPr="00C300C9">
              <w:rPr>
                <w:rFonts w:asciiTheme="majorHAnsi" w:hAnsiTheme="majorHAnsi"/>
              </w:rPr>
              <w:t>Chapter 13</w:t>
            </w:r>
          </w:p>
          <w:p w14:paraId="146F4115" w14:textId="77777777" w:rsidR="003261DA" w:rsidRDefault="0052110C" w:rsidP="00F30196">
            <w:pPr>
              <w:pStyle w:val="TableParagraph"/>
              <w:spacing w:before="63"/>
              <w:jc w:val="center"/>
              <w:rPr>
                <w:rFonts w:asciiTheme="majorHAnsi" w:hAnsiTheme="majorHAnsi"/>
                <w:b/>
                <w:u w:val="single"/>
              </w:rPr>
            </w:pPr>
            <w:r w:rsidRPr="00C300C9">
              <w:rPr>
                <w:rFonts w:asciiTheme="majorHAnsi" w:hAnsiTheme="majorHAnsi"/>
                <w:b/>
                <w:u w:val="single"/>
              </w:rPr>
              <w:t>MyLab Nursing as assigned</w:t>
            </w:r>
          </w:p>
          <w:p w14:paraId="16339BD2" w14:textId="6AF35776" w:rsidR="004238DB" w:rsidRPr="00C300C9" w:rsidRDefault="004238DB" w:rsidP="00F30196">
            <w:pPr>
              <w:pStyle w:val="TableParagraph"/>
              <w:spacing w:before="63"/>
              <w:jc w:val="center"/>
              <w:rPr>
                <w:rFonts w:asciiTheme="majorHAnsi" w:hAnsiTheme="majorHAnsi"/>
                <w:b/>
                <w:u w:val="single"/>
              </w:rPr>
            </w:pPr>
          </w:p>
        </w:tc>
        <w:tc>
          <w:tcPr>
            <w:tcW w:w="4642" w:type="dxa"/>
            <w:shd w:val="clear" w:color="auto" w:fill="F2F2F2"/>
          </w:tcPr>
          <w:p w14:paraId="54ED858E" w14:textId="77777777" w:rsidR="00D5291E" w:rsidRPr="00C300C9" w:rsidRDefault="00D5291E" w:rsidP="00D5291E">
            <w:pPr>
              <w:jc w:val="center"/>
              <w:rPr>
                <w:rFonts w:asciiTheme="majorHAnsi" w:hAnsiTheme="majorHAnsi"/>
                <w:b/>
                <w:i/>
              </w:rPr>
            </w:pPr>
          </w:p>
          <w:p w14:paraId="37297041" w14:textId="421875FA" w:rsidR="00D5291E" w:rsidRPr="00C300C9" w:rsidRDefault="00D5291E" w:rsidP="00D5291E">
            <w:pPr>
              <w:jc w:val="center"/>
              <w:rPr>
                <w:rFonts w:asciiTheme="majorHAnsi" w:hAnsiTheme="majorHAnsi"/>
                <w:b/>
                <w:i/>
              </w:rPr>
            </w:pPr>
            <w:r w:rsidRPr="00C300C9">
              <w:rPr>
                <w:rFonts w:asciiTheme="majorHAnsi" w:hAnsiTheme="majorHAnsi"/>
                <w:b/>
                <w:i/>
              </w:rPr>
              <w:t xml:space="preserve">ATI Pharmacology Made Easy </w:t>
            </w:r>
            <w:r w:rsidR="00B32886" w:rsidRPr="00C300C9">
              <w:rPr>
                <w:rFonts w:asciiTheme="majorHAnsi" w:hAnsiTheme="majorHAnsi"/>
                <w:b/>
                <w:i/>
              </w:rPr>
              <w:t>4</w:t>
            </w:r>
            <w:r w:rsidRPr="00C300C9">
              <w:rPr>
                <w:rFonts w:asciiTheme="majorHAnsi" w:hAnsiTheme="majorHAnsi"/>
                <w:b/>
                <w:i/>
              </w:rPr>
              <w:t>.0</w:t>
            </w:r>
          </w:p>
          <w:p w14:paraId="4BC43505" w14:textId="77777777" w:rsidR="00D5291E" w:rsidRPr="00C300C9" w:rsidRDefault="00D5291E" w:rsidP="00D5291E">
            <w:pPr>
              <w:jc w:val="center"/>
              <w:rPr>
                <w:rFonts w:asciiTheme="majorHAnsi" w:hAnsiTheme="majorHAnsi"/>
              </w:rPr>
            </w:pPr>
          </w:p>
          <w:p w14:paraId="4132DEA0" w14:textId="77777777" w:rsidR="00646D3C" w:rsidRPr="00C300C9" w:rsidRDefault="00D5291E" w:rsidP="00B11FC4">
            <w:pPr>
              <w:jc w:val="center"/>
              <w:rPr>
                <w:rFonts w:asciiTheme="majorHAnsi" w:hAnsiTheme="majorHAnsi"/>
                <w:b/>
                <w:u w:val="single"/>
              </w:rPr>
            </w:pPr>
            <w:r w:rsidRPr="00C300C9">
              <w:rPr>
                <w:rFonts w:asciiTheme="majorHAnsi" w:hAnsiTheme="majorHAnsi"/>
                <w:i/>
                <w:u w:val="single"/>
              </w:rPr>
              <w:t>Tutorial: The Neurologic System Part 2</w:t>
            </w:r>
          </w:p>
        </w:tc>
      </w:tr>
      <w:tr w:rsidR="00255B6A" w:rsidRPr="00027018" w14:paraId="43250497" w14:textId="77777777" w:rsidTr="0024611A">
        <w:tc>
          <w:tcPr>
            <w:tcW w:w="2578" w:type="dxa"/>
            <w:shd w:val="clear" w:color="auto" w:fill="F2F2F2"/>
          </w:tcPr>
          <w:p w14:paraId="191F006A" w14:textId="58347158" w:rsidR="0052110C" w:rsidRPr="00C300C9" w:rsidRDefault="00AC3B84" w:rsidP="00B32886">
            <w:pPr>
              <w:spacing w:before="100" w:beforeAutospacing="1" w:after="100" w:afterAutospacing="1"/>
              <w:rPr>
                <w:rFonts w:asciiTheme="majorHAnsi" w:hAnsiTheme="majorHAnsi"/>
              </w:rPr>
            </w:pPr>
            <w:r w:rsidRPr="00C300C9">
              <w:rPr>
                <w:rFonts w:asciiTheme="majorHAnsi" w:hAnsiTheme="majorHAnsi"/>
              </w:rPr>
              <w:t>#10 Oct. 2</w:t>
            </w:r>
            <w:r w:rsidR="000E6C42" w:rsidRPr="00C300C9">
              <w:rPr>
                <w:rFonts w:asciiTheme="majorHAnsi" w:hAnsiTheme="majorHAnsi"/>
              </w:rPr>
              <w:t>6</w:t>
            </w:r>
            <w:r w:rsidRPr="00C300C9">
              <w:rPr>
                <w:rFonts w:asciiTheme="majorHAnsi" w:hAnsiTheme="majorHAnsi"/>
                <w:vertAlign w:val="superscript"/>
              </w:rPr>
              <w:t>th</w:t>
            </w:r>
            <w:r w:rsidRPr="00C300C9">
              <w:rPr>
                <w:rFonts w:asciiTheme="majorHAnsi" w:hAnsiTheme="majorHAnsi"/>
              </w:rPr>
              <w:t xml:space="preserve"> </w:t>
            </w:r>
          </w:p>
          <w:p w14:paraId="6EED15D5" w14:textId="77777777" w:rsidR="00B32886" w:rsidRPr="00C300C9" w:rsidRDefault="00B32886" w:rsidP="00B32886">
            <w:pPr>
              <w:spacing w:before="100" w:beforeAutospacing="1" w:after="100" w:afterAutospacing="1"/>
              <w:rPr>
                <w:rFonts w:asciiTheme="majorHAnsi" w:hAnsiTheme="majorHAnsi"/>
                <w:vertAlign w:val="superscript"/>
              </w:rPr>
            </w:pPr>
          </w:p>
          <w:p w14:paraId="555F9C94" w14:textId="77777777" w:rsidR="00646D3C" w:rsidRPr="00C300C9" w:rsidRDefault="00646D3C" w:rsidP="00C2470E">
            <w:pPr>
              <w:spacing w:before="100" w:beforeAutospacing="1" w:after="100" w:afterAutospacing="1"/>
              <w:jc w:val="center"/>
              <w:rPr>
                <w:rFonts w:asciiTheme="majorHAnsi" w:hAnsiTheme="majorHAnsi"/>
                <w:i/>
              </w:rPr>
            </w:pPr>
            <w:r w:rsidRPr="00C300C9">
              <w:rPr>
                <w:rFonts w:asciiTheme="majorHAnsi" w:hAnsiTheme="majorHAnsi"/>
                <w:i/>
              </w:rPr>
              <w:t>The Nervous System</w:t>
            </w:r>
          </w:p>
          <w:p w14:paraId="5006AAD6" w14:textId="77777777" w:rsidR="00646D3C" w:rsidRPr="00C300C9" w:rsidRDefault="00646D3C" w:rsidP="000F6487">
            <w:pPr>
              <w:spacing w:before="100" w:beforeAutospacing="1" w:after="100" w:afterAutospacing="1"/>
              <w:rPr>
                <w:rFonts w:asciiTheme="majorHAnsi" w:hAnsiTheme="majorHAnsi"/>
                <w:vertAlign w:val="superscript"/>
              </w:rPr>
            </w:pPr>
          </w:p>
          <w:p w14:paraId="2AD4C21D" w14:textId="77777777" w:rsidR="00646D3C" w:rsidRPr="00C300C9" w:rsidRDefault="00646D3C" w:rsidP="00C2470E">
            <w:pPr>
              <w:spacing w:before="100" w:beforeAutospacing="1" w:after="100" w:afterAutospacing="1"/>
              <w:rPr>
                <w:rFonts w:asciiTheme="majorHAnsi" w:hAnsiTheme="majorHAnsi"/>
              </w:rPr>
            </w:pPr>
          </w:p>
        </w:tc>
        <w:tc>
          <w:tcPr>
            <w:tcW w:w="3490" w:type="dxa"/>
            <w:shd w:val="clear" w:color="auto" w:fill="F2F2F2"/>
          </w:tcPr>
          <w:p w14:paraId="3F279B5E" w14:textId="77777777" w:rsidR="00646D3C" w:rsidRPr="00C300C9" w:rsidRDefault="00646D3C" w:rsidP="00A727FD">
            <w:pPr>
              <w:pStyle w:val="TableParagraph"/>
              <w:jc w:val="center"/>
              <w:rPr>
                <w:rFonts w:asciiTheme="majorHAnsi" w:hAnsiTheme="majorHAnsi"/>
                <w:i/>
                <w:u w:val="single"/>
              </w:rPr>
            </w:pPr>
            <w:r w:rsidRPr="00C300C9">
              <w:rPr>
                <w:rFonts w:asciiTheme="majorHAnsi" w:hAnsiTheme="majorHAnsi"/>
                <w:i/>
                <w:u w:val="single"/>
              </w:rPr>
              <w:t>Drugs for the Control of Pain</w:t>
            </w:r>
          </w:p>
          <w:p w14:paraId="6D802DE7" w14:textId="77777777" w:rsidR="00646D3C" w:rsidRPr="00C300C9" w:rsidRDefault="00646D3C" w:rsidP="00A727FD">
            <w:pPr>
              <w:pStyle w:val="TableParagraph"/>
              <w:jc w:val="center"/>
              <w:rPr>
                <w:rFonts w:asciiTheme="majorHAnsi" w:hAnsiTheme="majorHAnsi"/>
                <w:i/>
                <w:u w:val="single"/>
              </w:rPr>
            </w:pPr>
            <w:r w:rsidRPr="00C300C9">
              <w:rPr>
                <w:rFonts w:asciiTheme="majorHAnsi" w:hAnsiTheme="majorHAnsi"/>
                <w:i/>
                <w:u w:val="single"/>
              </w:rPr>
              <w:t>&amp;</w:t>
            </w:r>
          </w:p>
          <w:p w14:paraId="696DDF11" w14:textId="77777777" w:rsidR="00646D3C" w:rsidRPr="00C300C9" w:rsidRDefault="00646D3C" w:rsidP="00A727FD">
            <w:pPr>
              <w:pStyle w:val="TableParagraph"/>
              <w:jc w:val="center"/>
              <w:rPr>
                <w:rFonts w:asciiTheme="majorHAnsi" w:hAnsiTheme="majorHAnsi"/>
              </w:rPr>
            </w:pPr>
            <w:r w:rsidRPr="00C300C9">
              <w:rPr>
                <w:rFonts w:asciiTheme="majorHAnsi" w:hAnsiTheme="majorHAnsi"/>
                <w:i/>
                <w:u w:val="single"/>
              </w:rPr>
              <w:t>Substance Abuse</w:t>
            </w:r>
          </w:p>
          <w:p w14:paraId="37137B99" w14:textId="77777777" w:rsidR="00646D3C" w:rsidRPr="00C300C9" w:rsidRDefault="00646D3C" w:rsidP="00C2470E">
            <w:pPr>
              <w:pStyle w:val="TableParagraph"/>
              <w:spacing w:before="63"/>
              <w:ind w:left="103"/>
              <w:rPr>
                <w:rFonts w:asciiTheme="majorHAnsi" w:hAnsiTheme="majorHAnsi"/>
                <w:i/>
                <w:u w:val="single"/>
              </w:rPr>
            </w:pPr>
          </w:p>
          <w:p w14:paraId="0179700E" w14:textId="77777777" w:rsidR="00646D3C" w:rsidRPr="00C300C9" w:rsidRDefault="003D5953" w:rsidP="00F066AE">
            <w:pPr>
              <w:pStyle w:val="TableParagraph"/>
              <w:spacing w:before="63"/>
              <w:ind w:left="103"/>
              <w:jc w:val="center"/>
              <w:rPr>
                <w:rFonts w:asciiTheme="majorHAnsi" w:hAnsiTheme="majorHAnsi"/>
                <w:b/>
                <w:u w:val="single"/>
              </w:rPr>
            </w:pPr>
            <w:r w:rsidRPr="00C300C9">
              <w:rPr>
                <w:rFonts w:asciiTheme="majorHAnsi" w:hAnsiTheme="majorHAnsi"/>
                <w:b/>
                <w:u w:val="single"/>
              </w:rPr>
              <w:t>Textbook Readings</w:t>
            </w:r>
          </w:p>
          <w:p w14:paraId="03D31AF8" w14:textId="095A144E" w:rsidR="008045F6" w:rsidRPr="00C300C9" w:rsidRDefault="00646D3C" w:rsidP="00B32886">
            <w:pPr>
              <w:pStyle w:val="TableParagraph"/>
              <w:numPr>
                <w:ilvl w:val="0"/>
                <w:numId w:val="17"/>
              </w:numPr>
              <w:spacing w:before="63"/>
              <w:jc w:val="center"/>
              <w:rPr>
                <w:rFonts w:asciiTheme="majorHAnsi" w:hAnsiTheme="majorHAnsi"/>
                <w:b/>
              </w:rPr>
            </w:pPr>
            <w:r w:rsidRPr="00C300C9">
              <w:rPr>
                <w:rFonts w:asciiTheme="majorHAnsi" w:hAnsiTheme="majorHAnsi"/>
              </w:rPr>
              <w:t>Chapters 18&amp;22</w:t>
            </w:r>
          </w:p>
          <w:p w14:paraId="54BE55FA" w14:textId="77777777" w:rsidR="00646D3C" w:rsidRPr="00C300C9" w:rsidRDefault="003D5953" w:rsidP="00F066AE">
            <w:pPr>
              <w:pStyle w:val="TableParagraph"/>
              <w:spacing w:before="63"/>
              <w:jc w:val="center"/>
              <w:rPr>
                <w:rFonts w:asciiTheme="majorHAnsi" w:hAnsiTheme="majorHAnsi"/>
                <w:b/>
                <w:u w:val="single"/>
              </w:rPr>
            </w:pPr>
            <w:r w:rsidRPr="00C300C9">
              <w:rPr>
                <w:rFonts w:asciiTheme="majorHAnsi" w:hAnsiTheme="majorHAnsi"/>
                <w:b/>
                <w:u w:val="single"/>
              </w:rPr>
              <w:t>MyLab Nursing as assigned</w:t>
            </w:r>
          </w:p>
          <w:p w14:paraId="24F52AA8" w14:textId="77777777" w:rsidR="008045F6" w:rsidRPr="00C300C9" w:rsidRDefault="008045F6" w:rsidP="00F066AE">
            <w:pPr>
              <w:pStyle w:val="TableParagraph"/>
              <w:spacing w:before="63"/>
              <w:jc w:val="center"/>
              <w:rPr>
                <w:rFonts w:asciiTheme="majorHAnsi" w:hAnsiTheme="majorHAnsi"/>
                <w:b/>
              </w:rPr>
            </w:pPr>
          </w:p>
          <w:p w14:paraId="6C722E1E" w14:textId="77777777" w:rsidR="00B11FC4" w:rsidRPr="00C300C9" w:rsidRDefault="00B11FC4" w:rsidP="00F066AE">
            <w:pPr>
              <w:pStyle w:val="TableParagraph"/>
              <w:spacing w:before="63"/>
              <w:jc w:val="center"/>
              <w:rPr>
                <w:rFonts w:asciiTheme="majorHAnsi" w:hAnsiTheme="majorHAnsi"/>
                <w:b/>
                <w:u w:val="single"/>
              </w:rPr>
            </w:pPr>
            <w:r w:rsidRPr="00C300C9">
              <w:rPr>
                <w:rFonts w:asciiTheme="majorHAnsi" w:hAnsiTheme="majorHAnsi"/>
                <w:b/>
                <w:u w:val="single"/>
              </w:rPr>
              <w:t>Shadow Health</w:t>
            </w:r>
          </w:p>
          <w:p w14:paraId="4C8BBC12" w14:textId="14F812DB" w:rsidR="008045F6" w:rsidRPr="00C300C9" w:rsidRDefault="008045F6" w:rsidP="003D5953">
            <w:pPr>
              <w:pStyle w:val="TableParagraph"/>
              <w:numPr>
                <w:ilvl w:val="0"/>
                <w:numId w:val="17"/>
              </w:numPr>
              <w:spacing w:before="63"/>
              <w:jc w:val="center"/>
              <w:rPr>
                <w:rFonts w:asciiTheme="majorHAnsi" w:hAnsiTheme="majorHAnsi"/>
                <w:b/>
              </w:rPr>
            </w:pPr>
            <w:r w:rsidRPr="00C300C9">
              <w:rPr>
                <w:rFonts w:asciiTheme="majorHAnsi" w:hAnsiTheme="majorHAnsi"/>
                <w:i/>
              </w:rPr>
              <w:t>Analgesics Concept Lab</w:t>
            </w:r>
          </w:p>
        </w:tc>
        <w:tc>
          <w:tcPr>
            <w:tcW w:w="4642" w:type="dxa"/>
            <w:shd w:val="clear" w:color="auto" w:fill="F2F2F2"/>
          </w:tcPr>
          <w:p w14:paraId="27BAE784" w14:textId="77777777" w:rsidR="00D5291E" w:rsidRPr="00C300C9" w:rsidRDefault="00D5291E" w:rsidP="008045F6">
            <w:pPr>
              <w:rPr>
                <w:rFonts w:asciiTheme="majorHAnsi" w:hAnsiTheme="majorHAnsi"/>
                <w:u w:val="single"/>
              </w:rPr>
            </w:pPr>
          </w:p>
          <w:p w14:paraId="485078C9" w14:textId="6DAFE7E5" w:rsidR="00D5291E" w:rsidRPr="00C300C9" w:rsidRDefault="00D5291E" w:rsidP="00D5291E">
            <w:pPr>
              <w:jc w:val="center"/>
              <w:rPr>
                <w:rFonts w:asciiTheme="majorHAnsi" w:hAnsiTheme="majorHAnsi"/>
                <w:b/>
                <w:i/>
              </w:rPr>
            </w:pPr>
            <w:r w:rsidRPr="00C300C9">
              <w:rPr>
                <w:rFonts w:asciiTheme="majorHAnsi" w:hAnsiTheme="majorHAnsi"/>
                <w:b/>
                <w:i/>
              </w:rPr>
              <w:t xml:space="preserve">ATI Pharmacology Made Easy </w:t>
            </w:r>
            <w:r w:rsidR="00B32886" w:rsidRPr="00C300C9">
              <w:rPr>
                <w:rFonts w:asciiTheme="majorHAnsi" w:hAnsiTheme="majorHAnsi"/>
                <w:b/>
                <w:i/>
              </w:rPr>
              <w:t>4</w:t>
            </w:r>
            <w:r w:rsidRPr="00C300C9">
              <w:rPr>
                <w:rFonts w:asciiTheme="majorHAnsi" w:hAnsiTheme="majorHAnsi"/>
                <w:b/>
                <w:i/>
              </w:rPr>
              <w:t>.0</w:t>
            </w:r>
          </w:p>
          <w:p w14:paraId="52369BF2" w14:textId="77777777" w:rsidR="00D5291E" w:rsidRPr="00C300C9" w:rsidRDefault="00D5291E" w:rsidP="00D5291E">
            <w:pPr>
              <w:jc w:val="center"/>
              <w:rPr>
                <w:rFonts w:asciiTheme="majorHAnsi" w:hAnsiTheme="majorHAnsi"/>
              </w:rPr>
            </w:pPr>
          </w:p>
          <w:p w14:paraId="14098675" w14:textId="77777777" w:rsidR="00D5291E" w:rsidRPr="00C300C9" w:rsidRDefault="00D5291E" w:rsidP="00D5291E">
            <w:pPr>
              <w:jc w:val="center"/>
              <w:rPr>
                <w:rFonts w:asciiTheme="majorHAnsi" w:hAnsiTheme="majorHAnsi"/>
                <w:b/>
                <w:u w:val="single"/>
              </w:rPr>
            </w:pPr>
            <w:r w:rsidRPr="00C300C9">
              <w:rPr>
                <w:rFonts w:asciiTheme="majorHAnsi" w:hAnsiTheme="majorHAnsi"/>
                <w:i/>
                <w:u w:val="single"/>
              </w:rPr>
              <w:t>Tutorial: Pain &amp; Inflammation</w:t>
            </w:r>
          </w:p>
          <w:p w14:paraId="4C77ED6D" w14:textId="77777777" w:rsidR="00721991" w:rsidRPr="00C300C9" w:rsidRDefault="00721991" w:rsidP="00C2470E">
            <w:pPr>
              <w:jc w:val="center"/>
              <w:rPr>
                <w:rFonts w:asciiTheme="majorHAnsi" w:hAnsiTheme="majorHAnsi"/>
                <w:b/>
              </w:rPr>
            </w:pPr>
          </w:p>
          <w:p w14:paraId="2FDC4DE8" w14:textId="77777777" w:rsidR="00721991" w:rsidRPr="00C300C9" w:rsidRDefault="00721991" w:rsidP="00C2470E">
            <w:pPr>
              <w:jc w:val="center"/>
              <w:rPr>
                <w:rFonts w:asciiTheme="majorHAnsi" w:hAnsiTheme="majorHAnsi"/>
                <w:b/>
              </w:rPr>
            </w:pPr>
          </w:p>
          <w:p w14:paraId="53FC5A86" w14:textId="75DCC154" w:rsidR="00F548EA" w:rsidRPr="00C300C9" w:rsidRDefault="00F548EA" w:rsidP="00F548EA">
            <w:pPr>
              <w:jc w:val="center"/>
              <w:rPr>
                <w:rFonts w:asciiTheme="majorHAnsi" w:hAnsiTheme="majorHAnsi"/>
                <w:u w:val="single"/>
              </w:rPr>
            </w:pPr>
            <w:r w:rsidRPr="00C300C9">
              <w:rPr>
                <w:rFonts w:asciiTheme="majorHAnsi" w:hAnsiTheme="majorHAnsi"/>
                <w:u w:val="single"/>
              </w:rPr>
              <w:t>ATI RN Pharmacology for Nursing: Ch. 12</w:t>
            </w:r>
          </w:p>
          <w:p w14:paraId="13299EB9" w14:textId="2D4A4888" w:rsidR="00F548EA" w:rsidRPr="00C300C9" w:rsidRDefault="00F548EA" w:rsidP="00F548EA">
            <w:pPr>
              <w:jc w:val="center"/>
              <w:rPr>
                <w:rFonts w:asciiTheme="majorHAnsi" w:hAnsiTheme="majorHAnsi"/>
                <w:bCs/>
                <w:i/>
                <w:iCs/>
              </w:rPr>
            </w:pPr>
            <w:r w:rsidRPr="00C300C9">
              <w:rPr>
                <w:rFonts w:asciiTheme="majorHAnsi" w:hAnsiTheme="majorHAnsi"/>
                <w:bCs/>
                <w:i/>
                <w:iCs/>
              </w:rPr>
              <w:t>Substance Use Disorders</w:t>
            </w:r>
          </w:p>
          <w:p w14:paraId="4232916B" w14:textId="77777777" w:rsidR="00F548EA" w:rsidRPr="00C300C9" w:rsidRDefault="00F548EA" w:rsidP="00F548EA">
            <w:pPr>
              <w:rPr>
                <w:rFonts w:asciiTheme="majorHAnsi" w:hAnsiTheme="majorHAnsi"/>
                <w:u w:val="single"/>
              </w:rPr>
            </w:pPr>
          </w:p>
          <w:p w14:paraId="31A598EB" w14:textId="66F438C3" w:rsidR="00721991" w:rsidRPr="00C300C9" w:rsidRDefault="00721991" w:rsidP="00721991">
            <w:pPr>
              <w:jc w:val="center"/>
              <w:rPr>
                <w:rFonts w:asciiTheme="majorHAnsi" w:hAnsiTheme="majorHAnsi"/>
                <w:u w:val="single"/>
              </w:rPr>
            </w:pPr>
            <w:r w:rsidRPr="00C300C9">
              <w:rPr>
                <w:rFonts w:asciiTheme="majorHAnsi" w:hAnsiTheme="majorHAnsi"/>
                <w:u w:val="single"/>
              </w:rPr>
              <w:t xml:space="preserve">ATI RN Pharmacology for Nursing: </w:t>
            </w:r>
            <w:r w:rsidR="003261DA" w:rsidRPr="00C300C9">
              <w:rPr>
                <w:rFonts w:asciiTheme="majorHAnsi" w:hAnsiTheme="majorHAnsi"/>
                <w:u w:val="single"/>
              </w:rPr>
              <w:t>Unit 9</w:t>
            </w:r>
          </w:p>
          <w:p w14:paraId="6BEB44B9" w14:textId="3F4F3D80" w:rsidR="003261DA" w:rsidRPr="00C300C9" w:rsidRDefault="003261DA" w:rsidP="00721991">
            <w:pPr>
              <w:jc w:val="center"/>
              <w:rPr>
                <w:rFonts w:asciiTheme="majorHAnsi" w:hAnsiTheme="majorHAnsi"/>
                <w:i/>
                <w:iCs/>
              </w:rPr>
            </w:pPr>
            <w:r w:rsidRPr="00C300C9">
              <w:rPr>
                <w:rFonts w:asciiTheme="majorHAnsi" w:hAnsiTheme="majorHAnsi"/>
                <w:i/>
                <w:iCs/>
              </w:rPr>
              <w:t>Chapters 3</w:t>
            </w:r>
            <w:r w:rsidR="005F1117" w:rsidRPr="00C300C9">
              <w:rPr>
                <w:rFonts w:asciiTheme="majorHAnsi" w:hAnsiTheme="majorHAnsi"/>
                <w:i/>
                <w:iCs/>
              </w:rPr>
              <w:t>6</w:t>
            </w:r>
            <w:r w:rsidRPr="00C300C9">
              <w:rPr>
                <w:rFonts w:asciiTheme="majorHAnsi" w:hAnsiTheme="majorHAnsi"/>
                <w:i/>
                <w:iCs/>
              </w:rPr>
              <w:t xml:space="preserve"> - 38</w:t>
            </w:r>
          </w:p>
          <w:p w14:paraId="38E84ED5" w14:textId="1ECB5425" w:rsidR="00646D3C" w:rsidRPr="00C300C9" w:rsidRDefault="00646D3C" w:rsidP="00A727FD">
            <w:pPr>
              <w:jc w:val="center"/>
              <w:rPr>
                <w:rFonts w:asciiTheme="majorHAnsi" w:hAnsiTheme="majorHAnsi"/>
                <w:b/>
              </w:rPr>
            </w:pPr>
          </w:p>
        </w:tc>
      </w:tr>
      <w:tr w:rsidR="00255B6A" w:rsidRPr="00027018" w14:paraId="4C5D8D30" w14:textId="77777777" w:rsidTr="0024611A">
        <w:tc>
          <w:tcPr>
            <w:tcW w:w="2578" w:type="dxa"/>
            <w:shd w:val="clear" w:color="auto" w:fill="F2F2F2"/>
          </w:tcPr>
          <w:p w14:paraId="42C658DD" w14:textId="57E9F9B4" w:rsidR="0052110C" w:rsidRPr="00C300C9" w:rsidRDefault="007D60DA" w:rsidP="005F1117">
            <w:pPr>
              <w:spacing w:before="100" w:beforeAutospacing="1" w:after="100" w:afterAutospacing="1"/>
              <w:rPr>
                <w:rFonts w:asciiTheme="majorHAnsi" w:hAnsiTheme="majorHAnsi"/>
              </w:rPr>
            </w:pPr>
            <w:r w:rsidRPr="00C300C9">
              <w:rPr>
                <w:rFonts w:asciiTheme="majorHAnsi" w:hAnsiTheme="majorHAnsi"/>
              </w:rPr>
              <w:t xml:space="preserve">#11 Nov. </w:t>
            </w:r>
            <w:r w:rsidR="000E6C42" w:rsidRPr="00C300C9">
              <w:rPr>
                <w:rFonts w:asciiTheme="majorHAnsi" w:hAnsiTheme="majorHAnsi"/>
              </w:rPr>
              <w:t>2</w:t>
            </w:r>
            <w:r w:rsidR="000E6C42" w:rsidRPr="00C300C9">
              <w:rPr>
                <w:rFonts w:asciiTheme="majorHAnsi" w:hAnsiTheme="majorHAnsi"/>
                <w:vertAlign w:val="superscript"/>
              </w:rPr>
              <w:t>nd</w:t>
            </w:r>
            <w:r w:rsidR="000E6C42" w:rsidRPr="00C300C9">
              <w:rPr>
                <w:rFonts w:asciiTheme="majorHAnsi" w:hAnsiTheme="majorHAnsi"/>
              </w:rPr>
              <w:t xml:space="preserve"> </w:t>
            </w:r>
          </w:p>
          <w:p w14:paraId="41579487" w14:textId="77777777" w:rsidR="005F1117" w:rsidRPr="00C300C9" w:rsidRDefault="005F1117" w:rsidP="005F1117">
            <w:pPr>
              <w:spacing w:before="100" w:beforeAutospacing="1" w:after="100" w:afterAutospacing="1"/>
              <w:rPr>
                <w:rFonts w:asciiTheme="majorHAnsi" w:hAnsiTheme="majorHAnsi"/>
                <w:i/>
              </w:rPr>
            </w:pPr>
          </w:p>
          <w:p w14:paraId="4E4BE688" w14:textId="6C60317E" w:rsidR="00646D3C" w:rsidRPr="00C300C9" w:rsidRDefault="00A727FD" w:rsidP="005F1117">
            <w:pPr>
              <w:spacing w:before="100" w:beforeAutospacing="1" w:after="100" w:afterAutospacing="1"/>
              <w:jc w:val="center"/>
              <w:rPr>
                <w:rFonts w:asciiTheme="majorHAnsi" w:hAnsiTheme="majorHAnsi"/>
                <w:i/>
              </w:rPr>
            </w:pPr>
            <w:r w:rsidRPr="00C300C9">
              <w:rPr>
                <w:rFonts w:asciiTheme="majorHAnsi" w:hAnsiTheme="majorHAnsi"/>
                <w:i/>
              </w:rPr>
              <w:t>The Nervous System</w:t>
            </w:r>
          </w:p>
        </w:tc>
        <w:tc>
          <w:tcPr>
            <w:tcW w:w="3490" w:type="dxa"/>
            <w:shd w:val="clear" w:color="auto" w:fill="F2F2F2"/>
          </w:tcPr>
          <w:p w14:paraId="50D7DDDA" w14:textId="77777777" w:rsidR="00646D3C" w:rsidRPr="00C300C9" w:rsidRDefault="00646D3C" w:rsidP="00C2470E">
            <w:pPr>
              <w:spacing w:before="100" w:beforeAutospacing="1" w:after="100" w:afterAutospacing="1"/>
              <w:jc w:val="center"/>
              <w:rPr>
                <w:rFonts w:asciiTheme="majorHAnsi" w:hAnsiTheme="majorHAnsi"/>
                <w:i/>
                <w:u w:val="single"/>
              </w:rPr>
            </w:pPr>
            <w:r w:rsidRPr="00C300C9">
              <w:rPr>
                <w:rFonts w:asciiTheme="majorHAnsi" w:hAnsiTheme="majorHAnsi"/>
                <w:i/>
                <w:u w:val="single"/>
              </w:rPr>
              <w:t>Drugs for Seizures</w:t>
            </w:r>
          </w:p>
          <w:p w14:paraId="0466C3FF" w14:textId="77777777" w:rsidR="00646D3C" w:rsidRPr="00C300C9" w:rsidRDefault="003D5953" w:rsidP="00B11FC4">
            <w:pPr>
              <w:pStyle w:val="TableParagraph"/>
              <w:spacing w:before="63"/>
              <w:ind w:left="103"/>
              <w:jc w:val="center"/>
              <w:rPr>
                <w:rFonts w:asciiTheme="majorHAnsi" w:hAnsiTheme="majorHAnsi"/>
                <w:b/>
                <w:u w:val="single"/>
              </w:rPr>
            </w:pPr>
            <w:r w:rsidRPr="00C300C9">
              <w:rPr>
                <w:rFonts w:asciiTheme="majorHAnsi" w:hAnsiTheme="majorHAnsi"/>
                <w:b/>
                <w:u w:val="single"/>
              </w:rPr>
              <w:t>Textbook Reading</w:t>
            </w:r>
          </w:p>
          <w:p w14:paraId="5D848997" w14:textId="5DAAA28E" w:rsidR="008045F6" w:rsidRPr="00C300C9" w:rsidRDefault="00646D3C" w:rsidP="00C41F28">
            <w:pPr>
              <w:pStyle w:val="TableParagraph"/>
              <w:numPr>
                <w:ilvl w:val="0"/>
                <w:numId w:val="17"/>
              </w:numPr>
              <w:spacing w:before="63"/>
              <w:jc w:val="center"/>
              <w:rPr>
                <w:rFonts w:asciiTheme="majorHAnsi" w:hAnsiTheme="majorHAnsi"/>
                <w:b/>
              </w:rPr>
            </w:pPr>
            <w:r w:rsidRPr="00C300C9">
              <w:rPr>
                <w:rFonts w:asciiTheme="majorHAnsi" w:hAnsiTheme="majorHAnsi"/>
              </w:rPr>
              <w:t>Chapter 15</w:t>
            </w:r>
          </w:p>
          <w:p w14:paraId="3A9A4779" w14:textId="0BF8206C" w:rsidR="00646D3C" w:rsidRPr="00C300C9" w:rsidRDefault="003D5953" w:rsidP="00F30196">
            <w:pPr>
              <w:pStyle w:val="TableParagraph"/>
              <w:spacing w:before="63"/>
              <w:jc w:val="center"/>
              <w:rPr>
                <w:rFonts w:asciiTheme="majorHAnsi" w:hAnsiTheme="majorHAnsi"/>
                <w:b/>
              </w:rPr>
            </w:pPr>
            <w:r w:rsidRPr="00C300C9">
              <w:rPr>
                <w:rFonts w:asciiTheme="majorHAnsi" w:hAnsiTheme="majorHAnsi"/>
                <w:b/>
                <w:u w:val="single"/>
              </w:rPr>
              <w:t>MyLab Nursing as assigned</w:t>
            </w:r>
          </w:p>
        </w:tc>
        <w:tc>
          <w:tcPr>
            <w:tcW w:w="4642" w:type="dxa"/>
            <w:shd w:val="clear" w:color="auto" w:fill="F2F2F2"/>
          </w:tcPr>
          <w:p w14:paraId="4BB4B3C4" w14:textId="77777777" w:rsidR="00646D3C" w:rsidRPr="00C300C9" w:rsidRDefault="00646D3C" w:rsidP="00C2470E">
            <w:pPr>
              <w:jc w:val="center"/>
              <w:rPr>
                <w:rFonts w:asciiTheme="majorHAnsi" w:hAnsiTheme="majorHAnsi"/>
                <w:b/>
              </w:rPr>
            </w:pPr>
          </w:p>
          <w:p w14:paraId="6E6132A1" w14:textId="77777777" w:rsidR="007229DC" w:rsidRPr="00C300C9" w:rsidRDefault="00646D3C" w:rsidP="00C2470E">
            <w:pPr>
              <w:jc w:val="center"/>
              <w:rPr>
                <w:rFonts w:asciiTheme="majorHAnsi" w:hAnsiTheme="majorHAnsi"/>
                <w:b/>
              </w:rPr>
            </w:pPr>
            <w:r w:rsidRPr="00C300C9">
              <w:rPr>
                <w:rFonts w:asciiTheme="majorHAnsi" w:hAnsiTheme="majorHAnsi"/>
                <w:b/>
                <w:noProof/>
              </w:rPr>
              <w:drawing>
                <wp:inline distT="0" distB="0" distL="0" distR="0" wp14:anchorId="3DB56E15" wp14:editId="744CFFA8">
                  <wp:extent cx="946150" cy="461280"/>
                  <wp:effectExtent l="25400" t="0" r="0" b="0"/>
                  <wp:docPr id="16" name="Picture 22" descr="t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jpeg"/>
                          <pic:cNvPicPr/>
                        </pic:nvPicPr>
                        <pic:blipFill>
                          <a:blip r:embed="rId35"/>
                          <a:stretch>
                            <a:fillRect/>
                          </a:stretch>
                        </pic:blipFill>
                        <pic:spPr>
                          <a:xfrm>
                            <a:off x="0" y="0"/>
                            <a:ext cx="952820" cy="464532"/>
                          </a:xfrm>
                          <a:prstGeom prst="rect">
                            <a:avLst/>
                          </a:prstGeom>
                        </pic:spPr>
                      </pic:pic>
                    </a:graphicData>
                  </a:graphic>
                </wp:inline>
              </w:drawing>
            </w:r>
          </w:p>
          <w:p w14:paraId="0B97FA73" w14:textId="77777777" w:rsidR="0052110C" w:rsidRPr="00C300C9" w:rsidRDefault="0052110C" w:rsidP="00C2470E">
            <w:pPr>
              <w:jc w:val="center"/>
              <w:rPr>
                <w:rFonts w:asciiTheme="majorHAnsi" w:hAnsiTheme="majorHAnsi"/>
                <w:i/>
              </w:rPr>
            </w:pPr>
          </w:p>
          <w:p w14:paraId="7558048B" w14:textId="45F35F81" w:rsidR="00EC3A48" w:rsidRPr="00C300C9" w:rsidRDefault="00EC3A48" w:rsidP="00EC3A48">
            <w:pPr>
              <w:jc w:val="center"/>
              <w:rPr>
                <w:rFonts w:asciiTheme="majorHAnsi" w:hAnsiTheme="majorHAnsi"/>
                <w:u w:val="single"/>
              </w:rPr>
            </w:pPr>
            <w:r w:rsidRPr="00C300C9">
              <w:rPr>
                <w:rFonts w:asciiTheme="majorHAnsi" w:hAnsiTheme="majorHAnsi"/>
                <w:u w:val="single"/>
              </w:rPr>
              <w:t>ATI RN Pharmacology for Nursing: Ch. 13</w:t>
            </w:r>
          </w:p>
          <w:p w14:paraId="757CB5F6" w14:textId="49007FF0" w:rsidR="00255B6A" w:rsidRPr="00C300C9" w:rsidRDefault="00EC3A48" w:rsidP="00F30196">
            <w:pPr>
              <w:jc w:val="center"/>
              <w:rPr>
                <w:rFonts w:asciiTheme="majorHAnsi" w:hAnsiTheme="majorHAnsi"/>
                <w:bCs/>
                <w:i/>
                <w:iCs/>
              </w:rPr>
            </w:pPr>
            <w:r w:rsidRPr="00C300C9">
              <w:rPr>
                <w:rFonts w:asciiTheme="majorHAnsi" w:hAnsiTheme="majorHAnsi"/>
                <w:bCs/>
                <w:i/>
                <w:iCs/>
              </w:rPr>
              <w:t>Chronic Neurologic Disorders</w:t>
            </w:r>
          </w:p>
        </w:tc>
      </w:tr>
      <w:tr w:rsidR="00255B6A" w:rsidRPr="00027018" w14:paraId="33A44BFD" w14:textId="77777777" w:rsidTr="0024611A">
        <w:tc>
          <w:tcPr>
            <w:tcW w:w="2578" w:type="dxa"/>
            <w:shd w:val="clear" w:color="auto" w:fill="F2F2F2"/>
          </w:tcPr>
          <w:p w14:paraId="3BFE36CA" w14:textId="5B276540" w:rsidR="00646D3C" w:rsidRPr="00C300C9" w:rsidRDefault="007D60DA" w:rsidP="00C2470E">
            <w:pPr>
              <w:spacing w:before="100" w:beforeAutospacing="1" w:after="100" w:afterAutospacing="1"/>
              <w:rPr>
                <w:rFonts w:asciiTheme="majorHAnsi" w:hAnsiTheme="majorHAnsi"/>
                <w:vertAlign w:val="superscript"/>
              </w:rPr>
            </w:pPr>
            <w:r w:rsidRPr="00C300C9">
              <w:rPr>
                <w:rFonts w:asciiTheme="majorHAnsi" w:hAnsiTheme="majorHAnsi"/>
              </w:rPr>
              <w:t xml:space="preserve">#12 Nov. </w:t>
            </w:r>
            <w:r w:rsidR="000E6C42" w:rsidRPr="00C300C9">
              <w:rPr>
                <w:rFonts w:asciiTheme="majorHAnsi" w:hAnsiTheme="majorHAnsi"/>
              </w:rPr>
              <w:t>9</w:t>
            </w:r>
            <w:r w:rsidRPr="00C300C9">
              <w:rPr>
                <w:rFonts w:asciiTheme="majorHAnsi" w:hAnsiTheme="majorHAnsi"/>
                <w:vertAlign w:val="superscript"/>
              </w:rPr>
              <w:t>th</w:t>
            </w:r>
            <w:r w:rsidRPr="00C300C9">
              <w:rPr>
                <w:rFonts w:asciiTheme="majorHAnsi" w:hAnsiTheme="majorHAnsi"/>
              </w:rPr>
              <w:t xml:space="preserve"> </w:t>
            </w:r>
          </w:p>
          <w:p w14:paraId="2288C0BF" w14:textId="77777777" w:rsidR="00646D3C" w:rsidRPr="00C300C9" w:rsidRDefault="00646D3C" w:rsidP="00B11FC4">
            <w:pPr>
              <w:spacing w:before="100" w:beforeAutospacing="1" w:after="100" w:afterAutospacing="1"/>
              <w:jc w:val="center"/>
              <w:rPr>
                <w:rFonts w:asciiTheme="majorHAnsi" w:hAnsiTheme="majorHAnsi"/>
                <w:i/>
              </w:rPr>
            </w:pPr>
            <w:r w:rsidRPr="00C300C9">
              <w:rPr>
                <w:rFonts w:asciiTheme="majorHAnsi" w:hAnsiTheme="majorHAnsi"/>
                <w:i/>
              </w:rPr>
              <w:t>The Immune System</w:t>
            </w:r>
          </w:p>
          <w:p w14:paraId="73571F4C" w14:textId="3338F693" w:rsidR="00B72B6B" w:rsidRPr="00C300C9" w:rsidRDefault="005B7174" w:rsidP="00F30196">
            <w:pPr>
              <w:spacing w:before="100" w:beforeAutospacing="1" w:after="100" w:afterAutospacing="1"/>
              <w:jc w:val="center"/>
              <w:rPr>
                <w:rFonts w:asciiTheme="majorHAnsi" w:hAnsiTheme="majorHAnsi"/>
                <w:vertAlign w:val="superscript"/>
              </w:rPr>
            </w:pPr>
            <w:r w:rsidRPr="00C300C9">
              <w:rPr>
                <w:rFonts w:asciiTheme="majorHAnsi" w:hAnsiTheme="majorHAnsi"/>
                <w:noProof/>
                <w:vertAlign w:val="superscript"/>
              </w:rPr>
              <w:drawing>
                <wp:inline distT="0" distB="0" distL="0" distR="0" wp14:anchorId="7F073FFD" wp14:editId="3B7B5532">
                  <wp:extent cx="635000" cy="635000"/>
                  <wp:effectExtent l="0" t="0" r="0" b="0"/>
                  <wp:docPr id="12" name="Picture 12" descr="A close up of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ackground-united-states-flag-veterans-day-concept-united-states-flag-veterans-day-concept-101469455.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35000" cy="635000"/>
                          </a:xfrm>
                          <a:prstGeom prst="rect">
                            <a:avLst/>
                          </a:prstGeom>
                        </pic:spPr>
                      </pic:pic>
                    </a:graphicData>
                  </a:graphic>
                </wp:inline>
              </w:drawing>
            </w:r>
          </w:p>
        </w:tc>
        <w:tc>
          <w:tcPr>
            <w:tcW w:w="3490" w:type="dxa"/>
            <w:shd w:val="clear" w:color="auto" w:fill="F2F2F2"/>
          </w:tcPr>
          <w:p w14:paraId="7058A47C" w14:textId="77777777" w:rsidR="00646D3C" w:rsidRPr="00C300C9" w:rsidRDefault="00646D3C" w:rsidP="00A727FD">
            <w:pPr>
              <w:pStyle w:val="TableParagraph"/>
              <w:jc w:val="center"/>
              <w:rPr>
                <w:rFonts w:asciiTheme="majorHAnsi" w:hAnsiTheme="majorHAnsi"/>
                <w:i/>
                <w:u w:val="single"/>
              </w:rPr>
            </w:pPr>
            <w:r w:rsidRPr="00C300C9">
              <w:rPr>
                <w:rFonts w:asciiTheme="majorHAnsi" w:hAnsiTheme="majorHAnsi"/>
                <w:i/>
                <w:u w:val="single"/>
              </w:rPr>
              <w:t>Drugs for Inflammation &amp; Fever</w:t>
            </w:r>
          </w:p>
          <w:p w14:paraId="13AB2F3F" w14:textId="77777777" w:rsidR="00646D3C" w:rsidRPr="00C300C9" w:rsidRDefault="00646D3C" w:rsidP="00A727FD">
            <w:pPr>
              <w:pStyle w:val="TableParagraph"/>
              <w:jc w:val="center"/>
              <w:rPr>
                <w:rFonts w:asciiTheme="majorHAnsi" w:hAnsiTheme="majorHAnsi"/>
                <w:i/>
                <w:u w:val="single"/>
              </w:rPr>
            </w:pPr>
            <w:r w:rsidRPr="00C300C9">
              <w:rPr>
                <w:rFonts w:asciiTheme="majorHAnsi" w:hAnsiTheme="majorHAnsi"/>
                <w:i/>
                <w:u w:val="single"/>
              </w:rPr>
              <w:t>&amp;</w:t>
            </w:r>
          </w:p>
          <w:p w14:paraId="294043A7" w14:textId="77777777" w:rsidR="008045F6" w:rsidRPr="00C300C9" w:rsidRDefault="00646D3C" w:rsidP="00B11FC4">
            <w:pPr>
              <w:pStyle w:val="TableParagraph"/>
              <w:jc w:val="center"/>
              <w:rPr>
                <w:rFonts w:asciiTheme="majorHAnsi" w:hAnsiTheme="majorHAnsi"/>
                <w:i/>
                <w:u w:val="single"/>
              </w:rPr>
            </w:pPr>
            <w:r w:rsidRPr="00C300C9">
              <w:rPr>
                <w:rFonts w:asciiTheme="majorHAnsi" w:hAnsiTheme="majorHAnsi"/>
                <w:i/>
                <w:u w:val="single"/>
              </w:rPr>
              <w:t>Drugs for Immune System Modulation</w:t>
            </w:r>
          </w:p>
          <w:p w14:paraId="21702740" w14:textId="77777777" w:rsidR="00646D3C" w:rsidRPr="00C300C9" w:rsidRDefault="000F6394" w:rsidP="00B11FC4">
            <w:pPr>
              <w:pStyle w:val="TableParagraph"/>
              <w:spacing w:before="63"/>
              <w:ind w:left="103"/>
              <w:jc w:val="center"/>
              <w:rPr>
                <w:rFonts w:asciiTheme="majorHAnsi" w:hAnsiTheme="majorHAnsi"/>
                <w:b/>
                <w:u w:val="single"/>
              </w:rPr>
            </w:pPr>
            <w:r w:rsidRPr="00C300C9">
              <w:rPr>
                <w:rFonts w:asciiTheme="majorHAnsi" w:hAnsiTheme="majorHAnsi"/>
                <w:b/>
                <w:u w:val="single"/>
              </w:rPr>
              <w:t>Textbook Readings</w:t>
            </w:r>
          </w:p>
          <w:p w14:paraId="6A3959AB" w14:textId="35E7760F" w:rsidR="008045F6" w:rsidRPr="00C300C9" w:rsidRDefault="00646D3C" w:rsidP="00DE580C">
            <w:pPr>
              <w:pStyle w:val="TableParagraph"/>
              <w:numPr>
                <w:ilvl w:val="0"/>
                <w:numId w:val="17"/>
              </w:numPr>
              <w:spacing w:before="63"/>
              <w:jc w:val="center"/>
              <w:rPr>
                <w:rFonts w:asciiTheme="majorHAnsi" w:hAnsiTheme="majorHAnsi"/>
                <w:b/>
              </w:rPr>
            </w:pPr>
            <w:r w:rsidRPr="00C300C9">
              <w:rPr>
                <w:rFonts w:asciiTheme="majorHAnsi" w:hAnsiTheme="majorHAnsi"/>
              </w:rPr>
              <w:t>Chapters 33&amp;34</w:t>
            </w:r>
          </w:p>
          <w:p w14:paraId="56305EC2" w14:textId="4D8F2389" w:rsidR="00D84E7A" w:rsidRPr="00C300C9" w:rsidRDefault="000F6394" w:rsidP="00D84E7A">
            <w:pPr>
              <w:pStyle w:val="TableParagraph"/>
              <w:spacing w:before="63"/>
              <w:jc w:val="center"/>
              <w:rPr>
                <w:rFonts w:asciiTheme="majorHAnsi" w:hAnsiTheme="majorHAnsi"/>
                <w:b/>
                <w:u w:val="single"/>
              </w:rPr>
            </w:pPr>
            <w:r w:rsidRPr="00C300C9">
              <w:rPr>
                <w:rFonts w:asciiTheme="majorHAnsi" w:hAnsiTheme="majorHAnsi"/>
                <w:b/>
                <w:u w:val="single"/>
              </w:rPr>
              <w:t>MyLab Nursing as assigned</w:t>
            </w:r>
          </w:p>
        </w:tc>
        <w:tc>
          <w:tcPr>
            <w:tcW w:w="4642" w:type="dxa"/>
            <w:shd w:val="clear" w:color="auto" w:fill="F2F2F2"/>
          </w:tcPr>
          <w:p w14:paraId="18B019A9" w14:textId="77777777" w:rsidR="005B7B11" w:rsidRPr="00C300C9" w:rsidRDefault="005B7B11" w:rsidP="00C2470E">
            <w:pPr>
              <w:jc w:val="center"/>
              <w:rPr>
                <w:rFonts w:asciiTheme="majorHAnsi" w:hAnsiTheme="majorHAnsi"/>
                <w:b/>
              </w:rPr>
            </w:pPr>
          </w:p>
          <w:p w14:paraId="36D5326D" w14:textId="77777777" w:rsidR="00161F07" w:rsidRPr="00C300C9" w:rsidRDefault="00161F07" w:rsidP="00161F07">
            <w:pPr>
              <w:jc w:val="center"/>
              <w:rPr>
                <w:rFonts w:asciiTheme="majorHAnsi" w:hAnsiTheme="majorHAnsi"/>
                <w:u w:val="single"/>
              </w:rPr>
            </w:pPr>
            <w:r w:rsidRPr="00C300C9">
              <w:rPr>
                <w:rFonts w:asciiTheme="majorHAnsi" w:hAnsiTheme="majorHAnsi"/>
                <w:u w:val="single"/>
              </w:rPr>
              <w:t>ATI RN Pharmacology for Nursing: Ch. 35</w:t>
            </w:r>
          </w:p>
          <w:p w14:paraId="2BFC44C2" w14:textId="77777777" w:rsidR="00161F07" w:rsidRPr="00C300C9" w:rsidRDefault="00161F07" w:rsidP="00161F07">
            <w:pPr>
              <w:jc w:val="center"/>
              <w:rPr>
                <w:rFonts w:asciiTheme="majorHAnsi" w:hAnsiTheme="majorHAnsi"/>
                <w:b/>
              </w:rPr>
            </w:pPr>
            <w:r w:rsidRPr="00C300C9">
              <w:rPr>
                <w:rFonts w:asciiTheme="majorHAnsi" w:hAnsiTheme="majorHAnsi"/>
                <w:i/>
              </w:rPr>
              <w:t>Nonopioid Analgesics</w:t>
            </w:r>
          </w:p>
          <w:p w14:paraId="7C64C4B0" w14:textId="77777777" w:rsidR="00646D3C" w:rsidRPr="00C300C9" w:rsidRDefault="00646D3C" w:rsidP="00C2470E">
            <w:pPr>
              <w:jc w:val="center"/>
              <w:rPr>
                <w:rFonts w:asciiTheme="majorHAnsi" w:hAnsiTheme="majorHAnsi"/>
                <w:b/>
              </w:rPr>
            </w:pPr>
          </w:p>
          <w:p w14:paraId="07E6930F" w14:textId="46A9D532" w:rsidR="005B7174" w:rsidRPr="00C300C9" w:rsidRDefault="005B7174" w:rsidP="00C2470E">
            <w:pPr>
              <w:jc w:val="center"/>
              <w:rPr>
                <w:rFonts w:asciiTheme="majorHAnsi" w:hAnsiTheme="majorHAnsi"/>
                <w:b/>
              </w:rPr>
            </w:pPr>
          </w:p>
        </w:tc>
      </w:tr>
      <w:tr w:rsidR="00255B6A" w:rsidRPr="00027018" w14:paraId="27C2FE0F" w14:textId="77777777" w:rsidTr="0024611A">
        <w:tc>
          <w:tcPr>
            <w:tcW w:w="2578" w:type="dxa"/>
            <w:shd w:val="clear" w:color="auto" w:fill="F2F2F2"/>
          </w:tcPr>
          <w:p w14:paraId="410402D3" w14:textId="4C3FBE36" w:rsidR="00646D3C" w:rsidRPr="00C300C9" w:rsidRDefault="007D60DA" w:rsidP="00C2470E">
            <w:pPr>
              <w:spacing w:before="100" w:beforeAutospacing="1" w:after="100" w:afterAutospacing="1"/>
              <w:rPr>
                <w:rFonts w:asciiTheme="majorHAnsi" w:hAnsiTheme="majorHAnsi"/>
                <w:vertAlign w:val="superscript"/>
              </w:rPr>
            </w:pPr>
            <w:r w:rsidRPr="00C300C9">
              <w:rPr>
                <w:rFonts w:asciiTheme="majorHAnsi" w:hAnsiTheme="majorHAnsi"/>
              </w:rPr>
              <w:t>#13 Nov. 1</w:t>
            </w:r>
            <w:r w:rsidR="000E6C42" w:rsidRPr="00C300C9">
              <w:rPr>
                <w:rFonts w:asciiTheme="majorHAnsi" w:hAnsiTheme="majorHAnsi"/>
              </w:rPr>
              <w:t>6</w:t>
            </w:r>
            <w:r w:rsidRPr="00C300C9">
              <w:rPr>
                <w:rFonts w:asciiTheme="majorHAnsi" w:hAnsiTheme="majorHAnsi"/>
                <w:vertAlign w:val="superscript"/>
              </w:rPr>
              <w:t>th</w:t>
            </w:r>
            <w:r w:rsidRPr="00C300C9">
              <w:rPr>
                <w:rFonts w:asciiTheme="majorHAnsi" w:hAnsiTheme="majorHAnsi"/>
              </w:rPr>
              <w:t xml:space="preserve"> </w:t>
            </w:r>
          </w:p>
          <w:p w14:paraId="04F3998F" w14:textId="77777777" w:rsidR="00646D3C" w:rsidRPr="00C300C9" w:rsidRDefault="00646D3C" w:rsidP="00967E26">
            <w:pPr>
              <w:spacing w:before="100" w:beforeAutospacing="1" w:after="100" w:afterAutospacing="1"/>
              <w:rPr>
                <w:rFonts w:asciiTheme="majorHAnsi" w:hAnsiTheme="majorHAnsi"/>
              </w:rPr>
            </w:pPr>
          </w:p>
          <w:p w14:paraId="1056A4D2" w14:textId="77777777" w:rsidR="00646D3C" w:rsidRPr="00C300C9" w:rsidRDefault="00646D3C" w:rsidP="00C2470E">
            <w:pPr>
              <w:spacing w:before="100" w:beforeAutospacing="1" w:after="100" w:afterAutospacing="1"/>
              <w:rPr>
                <w:rFonts w:asciiTheme="majorHAnsi" w:hAnsiTheme="majorHAnsi"/>
                <w:vertAlign w:val="superscript"/>
              </w:rPr>
            </w:pPr>
          </w:p>
        </w:tc>
        <w:tc>
          <w:tcPr>
            <w:tcW w:w="3490" w:type="dxa"/>
            <w:shd w:val="clear" w:color="auto" w:fill="F2F2F2"/>
          </w:tcPr>
          <w:p w14:paraId="2179B831" w14:textId="31943DC1" w:rsidR="00F50979" w:rsidRPr="00C300C9" w:rsidRDefault="00F50979" w:rsidP="00F50979">
            <w:pPr>
              <w:spacing w:before="100" w:beforeAutospacing="1" w:after="100" w:afterAutospacing="1"/>
              <w:jc w:val="center"/>
              <w:rPr>
                <w:rFonts w:asciiTheme="majorHAnsi" w:hAnsiTheme="majorHAnsi"/>
                <w:b/>
                <w:i/>
              </w:rPr>
            </w:pPr>
            <w:r w:rsidRPr="00C300C9">
              <w:rPr>
                <w:rFonts w:asciiTheme="majorHAnsi" w:hAnsiTheme="majorHAnsi"/>
                <w:b/>
                <w:i/>
              </w:rPr>
              <w:t>Unit 3 &amp; 5 Review</w:t>
            </w:r>
          </w:p>
          <w:p w14:paraId="21D550B3" w14:textId="567DBFFF" w:rsidR="00F50979" w:rsidRPr="003E103D" w:rsidRDefault="00F50979" w:rsidP="003E103D">
            <w:pPr>
              <w:pStyle w:val="ListParagraph"/>
              <w:spacing w:before="100" w:beforeAutospacing="1" w:after="100" w:afterAutospacing="1"/>
              <w:ind w:left="463" w:firstLine="0"/>
              <w:jc w:val="center"/>
              <w:rPr>
                <w:rFonts w:asciiTheme="majorHAnsi" w:hAnsiTheme="majorHAnsi"/>
                <w:b/>
                <w:i/>
              </w:rPr>
            </w:pPr>
            <w:r w:rsidRPr="00C300C9">
              <w:rPr>
                <w:rFonts w:asciiTheme="majorHAnsi" w:hAnsiTheme="majorHAnsi"/>
                <w:noProof/>
              </w:rPr>
              <w:drawing>
                <wp:inline distT="0" distB="0" distL="0" distR="0" wp14:anchorId="5A7BD4AB" wp14:editId="5B9A8680">
                  <wp:extent cx="996950" cy="404633"/>
                  <wp:effectExtent l="0" t="0" r="0" b="0"/>
                  <wp:docPr id="5" name="Picture 20" descr="Image result for midterm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idterm exam"/>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flipV="1">
                            <a:off x="0" y="0"/>
                            <a:ext cx="1053194" cy="427461"/>
                          </a:xfrm>
                          <a:prstGeom prst="rect">
                            <a:avLst/>
                          </a:prstGeom>
                          <a:noFill/>
                          <a:ln>
                            <a:noFill/>
                          </a:ln>
                        </pic:spPr>
                      </pic:pic>
                    </a:graphicData>
                  </a:graphic>
                </wp:inline>
              </w:drawing>
            </w:r>
          </w:p>
        </w:tc>
        <w:tc>
          <w:tcPr>
            <w:tcW w:w="4642" w:type="dxa"/>
            <w:shd w:val="clear" w:color="auto" w:fill="F2F2F2"/>
          </w:tcPr>
          <w:p w14:paraId="0F85B574" w14:textId="77777777" w:rsidR="00646D3C" w:rsidRPr="00C300C9" w:rsidRDefault="00646D3C" w:rsidP="00C2470E">
            <w:pPr>
              <w:jc w:val="center"/>
              <w:rPr>
                <w:rFonts w:asciiTheme="majorHAnsi" w:hAnsiTheme="majorHAnsi"/>
                <w:b/>
              </w:rPr>
            </w:pPr>
          </w:p>
          <w:p w14:paraId="34783BE2" w14:textId="77777777" w:rsidR="00967E26" w:rsidRPr="00C300C9" w:rsidRDefault="00967E26" w:rsidP="00967E26">
            <w:pPr>
              <w:jc w:val="center"/>
              <w:rPr>
                <w:rFonts w:asciiTheme="majorHAnsi" w:hAnsiTheme="majorHAnsi"/>
                <w:b/>
                <w:u w:val="single"/>
              </w:rPr>
            </w:pPr>
            <w:r w:rsidRPr="00C300C9">
              <w:rPr>
                <w:rFonts w:asciiTheme="majorHAnsi" w:hAnsiTheme="majorHAnsi"/>
                <w:b/>
                <w:u w:val="single"/>
              </w:rPr>
              <w:t xml:space="preserve">Shadow Health: </w:t>
            </w:r>
          </w:p>
          <w:p w14:paraId="039E1E67" w14:textId="77777777" w:rsidR="00967E26" w:rsidRPr="00C300C9" w:rsidRDefault="00967E26" w:rsidP="00967E26">
            <w:pPr>
              <w:jc w:val="center"/>
              <w:rPr>
                <w:rFonts w:asciiTheme="majorHAnsi" w:hAnsiTheme="majorHAnsi"/>
                <w:i/>
              </w:rPr>
            </w:pPr>
            <w:r w:rsidRPr="00C300C9">
              <w:rPr>
                <w:rFonts w:asciiTheme="majorHAnsi" w:hAnsiTheme="majorHAnsi"/>
                <w:i/>
              </w:rPr>
              <w:t>Intermediate Patient Case (Tina Jones)</w:t>
            </w:r>
          </w:p>
          <w:p w14:paraId="64010BF7" w14:textId="77777777" w:rsidR="00967E26" w:rsidRPr="00C300C9" w:rsidRDefault="00967E26" w:rsidP="00967E26">
            <w:pPr>
              <w:jc w:val="center"/>
              <w:rPr>
                <w:rFonts w:asciiTheme="majorHAnsi" w:hAnsiTheme="majorHAnsi"/>
                <w:i/>
              </w:rPr>
            </w:pPr>
            <w:r w:rsidRPr="00C300C9">
              <w:rPr>
                <w:rFonts w:asciiTheme="majorHAnsi" w:hAnsiTheme="majorHAnsi"/>
                <w:i/>
              </w:rPr>
              <w:t>&amp;</w:t>
            </w:r>
          </w:p>
          <w:p w14:paraId="5B214E3A" w14:textId="2B583DD2" w:rsidR="00646D3C" w:rsidRPr="00C300C9" w:rsidRDefault="00967E26" w:rsidP="00F30196">
            <w:pPr>
              <w:jc w:val="center"/>
              <w:rPr>
                <w:rFonts w:asciiTheme="majorHAnsi" w:hAnsiTheme="majorHAnsi"/>
                <w:b/>
              </w:rPr>
            </w:pPr>
            <w:r w:rsidRPr="00C300C9">
              <w:rPr>
                <w:rFonts w:asciiTheme="majorHAnsi" w:hAnsiTheme="majorHAnsi"/>
                <w:i/>
              </w:rPr>
              <w:t>Intermediate Math</w:t>
            </w:r>
          </w:p>
        </w:tc>
      </w:tr>
      <w:tr w:rsidR="00255B6A" w:rsidRPr="00C300C9" w14:paraId="036CC026" w14:textId="77777777" w:rsidTr="0024611A">
        <w:tc>
          <w:tcPr>
            <w:tcW w:w="2578" w:type="dxa"/>
            <w:shd w:val="clear" w:color="auto" w:fill="F2F2F2"/>
          </w:tcPr>
          <w:p w14:paraId="313FC71A" w14:textId="0B2075CF" w:rsidR="00646D3C" w:rsidRPr="004238DB" w:rsidRDefault="007D60DA" w:rsidP="004238DB">
            <w:pPr>
              <w:spacing w:before="100" w:beforeAutospacing="1" w:after="100" w:afterAutospacing="1"/>
              <w:rPr>
                <w:rFonts w:asciiTheme="majorHAnsi" w:hAnsiTheme="majorHAnsi"/>
                <w:vertAlign w:val="superscript"/>
              </w:rPr>
            </w:pPr>
            <w:r w:rsidRPr="00C300C9">
              <w:rPr>
                <w:rFonts w:asciiTheme="majorHAnsi" w:hAnsiTheme="majorHAnsi"/>
              </w:rPr>
              <w:t>#14 Nov. 2</w:t>
            </w:r>
            <w:r w:rsidR="000E6C42" w:rsidRPr="00C300C9">
              <w:rPr>
                <w:rFonts w:asciiTheme="majorHAnsi" w:hAnsiTheme="majorHAnsi"/>
              </w:rPr>
              <w:t>3</w:t>
            </w:r>
            <w:r w:rsidR="000E6C42" w:rsidRPr="00C300C9">
              <w:rPr>
                <w:rFonts w:asciiTheme="majorHAnsi" w:hAnsiTheme="majorHAnsi"/>
                <w:vertAlign w:val="superscript"/>
              </w:rPr>
              <w:t>rd</w:t>
            </w:r>
            <w:r w:rsidR="000E6C42" w:rsidRPr="00C300C9">
              <w:rPr>
                <w:rFonts w:asciiTheme="majorHAnsi" w:hAnsiTheme="majorHAnsi"/>
              </w:rPr>
              <w:t xml:space="preserve"> </w:t>
            </w:r>
          </w:p>
        </w:tc>
        <w:tc>
          <w:tcPr>
            <w:tcW w:w="3490" w:type="dxa"/>
            <w:shd w:val="clear" w:color="auto" w:fill="F2F2F2"/>
          </w:tcPr>
          <w:p w14:paraId="6E2D2601" w14:textId="4F46EBA1" w:rsidR="008045F6" w:rsidRPr="00C300C9" w:rsidRDefault="00DE580C" w:rsidP="00DE580C">
            <w:pPr>
              <w:pStyle w:val="TableParagraph"/>
              <w:spacing w:before="63"/>
              <w:jc w:val="center"/>
              <w:rPr>
                <w:rFonts w:asciiTheme="majorHAnsi" w:hAnsiTheme="majorHAnsi"/>
                <w:b/>
              </w:rPr>
            </w:pPr>
            <w:r w:rsidRPr="00C300C9">
              <w:rPr>
                <w:rFonts w:asciiTheme="majorHAnsi" w:hAnsiTheme="majorHAnsi"/>
                <w:b/>
                <w:noProof/>
              </w:rPr>
              <w:drawing>
                <wp:inline distT="0" distB="0" distL="0" distR="0" wp14:anchorId="6ECA71E7" wp14:editId="7387368B">
                  <wp:extent cx="1185545" cy="337678"/>
                  <wp:effectExtent l="0" t="0" r="0" b="5715"/>
                  <wp:docPr id="1" name="Picture 6" descr="final_exam_logo-1024x3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nal_exam_logo-1024x392.png"/>
                          <pic:cNvPicPr/>
                        </pic:nvPicPr>
                        <pic:blipFill>
                          <a:blip r:embed="rId41"/>
                          <a:stretch>
                            <a:fillRect/>
                          </a:stretch>
                        </pic:blipFill>
                        <pic:spPr>
                          <a:xfrm>
                            <a:off x="0" y="0"/>
                            <a:ext cx="1216254" cy="346425"/>
                          </a:xfrm>
                          <a:prstGeom prst="rect">
                            <a:avLst/>
                          </a:prstGeom>
                        </pic:spPr>
                      </pic:pic>
                    </a:graphicData>
                  </a:graphic>
                </wp:inline>
              </w:drawing>
            </w:r>
          </w:p>
        </w:tc>
        <w:tc>
          <w:tcPr>
            <w:tcW w:w="4642" w:type="dxa"/>
            <w:shd w:val="clear" w:color="auto" w:fill="F2F2F2"/>
          </w:tcPr>
          <w:p w14:paraId="5517EF05" w14:textId="77777777" w:rsidR="00646D3C" w:rsidRPr="00C300C9" w:rsidRDefault="00646D3C" w:rsidP="007229DC">
            <w:pPr>
              <w:rPr>
                <w:rFonts w:asciiTheme="majorHAnsi" w:hAnsiTheme="majorHAnsi"/>
                <w:b/>
              </w:rPr>
            </w:pPr>
          </w:p>
          <w:p w14:paraId="419B71E2" w14:textId="7593EDF8" w:rsidR="002F2943" w:rsidRPr="00C300C9" w:rsidRDefault="002F2943" w:rsidP="00967E26">
            <w:pPr>
              <w:rPr>
                <w:rFonts w:asciiTheme="majorHAnsi" w:hAnsiTheme="majorHAnsi"/>
                <w:i/>
              </w:rPr>
            </w:pPr>
          </w:p>
        </w:tc>
      </w:tr>
    </w:tbl>
    <w:p w14:paraId="2232164A" w14:textId="77777777" w:rsidR="00646D3C" w:rsidRPr="00C300C9" w:rsidRDefault="00646D3C" w:rsidP="00E56F10">
      <w:pPr>
        <w:spacing w:after="200"/>
        <w:jc w:val="center"/>
        <w:rPr>
          <w:rFonts w:asciiTheme="majorHAnsi" w:hAnsiTheme="majorHAnsi" w:cs="Calibri"/>
          <w:color w:val="000000"/>
        </w:rPr>
      </w:pPr>
      <w:r w:rsidRPr="00C300C9">
        <w:rPr>
          <w:rFonts w:asciiTheme="majorHAnsi" w:hAnsiTheme="majorHAnsi"/>
          <w:b/>
          <w:bCs/>
          <w:i/>
          <w:iCs/>
          <w:color w:val="000000"/>
          <w:u w:val="single"/>
        </w:rPr>
        <w:t>PLEASE NOTE</w:t>
      </w:r>
      <w:r w:rsidRPr="00C300C9">
        <w:rPr>
          <w:rFonts w:asciiTheme="majorHAnsi" w:hAnsiTheme="majorHAnsi"/>
          <w:b/>
          <w:bCs/>
          <w:i/>
          <w:iCs/>
          <w:color w:val="000000"/>
        </w:rPr>
        <w:t>:</w:t>
      </w:r>
    </w:p>
    <w:p w14:paraId="4DA37231" w14:textId="5BB3EA78" w:rsidR="00DE580C" w:rsidRPr="00C300C9" w:rsidRDefault="00646D3C" w:rsidP="00F50979">
      <w:pPr>
        <w:spacing w:after="200"/>
        <w:rPr>
          <w:rFonts w:asciiTheme="majorHAnsi" w:hAnsiTheme="majorHAnsi"/>
          <w:i/>
          <w:iCs/>
          <w:color w:val="000000"/>
        </w:rPr>
      </w:pPr>
      <w:r w:rsidRPr="00C300C9">
        <w:rPr>
          <w:rFonts w:asciiTheme="majorHAnsi" w:hAnsiTheme="majorHAnsi"/>
          <w:i/>
          <w:iCs/>
          <w:color w:val="000000"/>
        </w:rPr>
        <w:t>While every attempt has been made to prepare this syllabus and class schedule in final form, it may be necessary for the course leader to make changes as may be deemed essential to meet the learning outcomes of the course. Students will be notified in writing via Chaminade email of any changes. It is recommended that you check email and course site frequently for announcements.  All students will be held responsible to read, understand, and clarify the content within this document</w:t>
      </w:r>
      <w:r w:rsidR="00F50979" w:rsidRPr="00C300C9">
        <w:rPr>
          <w:rFonts w:asciiTheme="majorHAnsi" w:hAnsiTheme="majorHAnsi"/>
          <w:i/>
          <w:iCs/>
          <w:color w:val="000000"/>
        </w:rPr>
        <w:t>.</w:t>
      </w:r>
    </w:p>
    <w:p w14:paraId="3C3D35B3" w14:textId="254470AD" w:rsidR="00646D3C" w:rsidRPr="00891AED" w:rsidRDefault="00646D3C" w:rsidP="00027018">
      <w:pPr>
        <w:jc w:val="center"/>
        <w:rPr>
          <w:rFonts w:asciiTheme="majorHAnsi" w:hAnsiTheme="majorHAnsi"/>
          <w:sz w:val="24"/>
          <w:szCs w:val="24"/>
        </w:rPr>
      </w:pPr>
      <w:r w:rsidRPr="00891AED">
        <w:rPr>
          <w:rFonts w:asciiTheme="majorHAnsi" w:hAnsiTheme="majorHAnsi"/>
          <w:b/>
          <w:sz w:val="24"/>
          <w:szCs w:val="24"/>
          <w:u w:val="single"/>
        </w:rPr>
        <w:lastRenderedPageBreak/>
        <w:t>COURSE POLICIES</w:t>
      </w:r>
      <w:r w:rsidRPr="00891AED">
        <w:rPr>
          <w:rFonts w:asciiTheme="majorHAnsi" w:hAnsiTheme="majorHAnsi"/>
          <w:sz w:val="24"/>
          <w:szCs w:val="24"/>
          <w:u w:val="single"/>
        </w:rPr>
        <w:t>:</w:t>
      </w:r>
    </w:p>
    <w:p w14:paraId="1341F8CF" w14:textId="77777777" w:rsidR="00027018" w:rsidRPr="00C300C9" w:rsidRDefault="00646D3C" w:rsidP="00027018">
      <w:pPr>
        <w:rPr>
          <w:rFonts w:asciiTheme="majorHAnsi" w:hAnsiTheme="majorHAnsi"/>
          <w:b/>
        </w:rPr>
      </w:pPr>
      <w:r w:rsidRPr="00C300C9">
        <w:rPr>
          <w:rFonts w:asciiTheme="majorHAnsi" w:hAnsiTheme="majorHAnsi"/>
          <w:b/>
        </w:rPr>
        <w:t xml:space="preserve">All policies stated in the Chaminade University and Chaminade University School of Nursing </w:t>
      </w:r>
    </w:p>
    <w:p w14:paraId="64F2DC70" w14:textId="77777777" w:rsidR="00646D3C" w:rsidRPr="00C300C9" w:rsidRDefault="00027018" w:rsidP="00027018">
      <w:pPr>
        <w:rPr>
          <w:rFonts w:asciiTheme="majorHAnsi" w:hAnsiTheme="majorHAnsi"/>
          <w:b/>
        </w:rPr>
      </w:pPr>
      <w:r w:rsidRPr="00C300C9">
        <w:rPr>
          <w:rFonts w:asciiTheme="majorHAnsi" w:hAnsiTheme="majorHAnsi"/>
          <w:b/>
        </w:rPr>
        <w:t xml:space="preserve">Handbook </w:t>
      </w:r>
      <w:r w:rsidR="00646D3C" w:rsidRPr="00C300C9">
        <w:rPr>
          <w:rFonts w:asciiTheme="majorHAnsi" w:hAnsiTheme="majorHAnsi"/>
          <w:b/>
        </w:rPr>
        <w:t>are in effect in this course.</w:t>
      </w:r>
    </w:p>
    <w:p w14:paraId="53FF9A37" w14:textId="77777777" w:rsidR="00646D3C" w:rsidRPr="00C300C9" w:rsidRDefault="00646D3C" w:rsidP="00027018">
      <w:pPr>
        <w:adjustRightInd w:val="0"/>
        <w:ind w:firstLine="720"/>
        <w:rPr>
          <w:rFonts w:asciiTheme="majorHAnsi" w:hAnsiTheme="majorHAnsi"/>
          <w:b/>
          <w:color w:val="000000"/>
        </w:rPr>
      </w:pPr>
      <w:r w:rsidRPr="00C300C9">
        <w:rPr>
          <w:rFonts w:asciiTheme="majorHAnsi" w:hAnsiTheme="majorHAnsi"/>
          <w:b/>
          <w:color w:val="000000"/>
        </w:rPr>
        <w:tab/>
      </w:r>
    </w:p>
    <w:p w14:paraId="21A9CBD9" w14:textId="226B3F11" w:rsidR="0084604C" w:rsidRPr="00C300C9" w:rsidRDefault="00646D3C" w:rsidP="00027018">
      <w:pPr>
        <w:adjustRightInd w:val="0"/>
        <w:rPr>
          <w:rFonts w:asciiTheme="majorHAnsi" w:hAnsiTheme="majorHAnsi"/>
          <w:color w:val="000000"/>
        </w:rPr>
      </w:pPr>
      <w:r w:rsidRPr="00891AED">
        <w:rPr>
          <w:rFonts w:asciiTheme="majorHAnsi" w:hAnsiTheme="majorHAnsi"/>
          <w:b/>
          <w:color w:val="000000"/>
          <w:sz w:val="24"/>
          <w:szCs w:val="24"/>
          <w:u w:val="single"/>
        </w:rPr>
        <w:t>Academic Honesty:</w:t>
      </w:r>
      <w:r w:rsidRPr="00C300C9">
        <w:rPr>
          <w:rFonts w:asciiTheme="majorHAnsi" w:hAnsiTheme="majorHAnsi"/>
          <w:b/>
          <w:color w:val="000000"/>
        </w:rPr>
        <w:t xml:space="preserve">  </w:t>
      </w:r>
      <w:r w:rsidRPr="00C300C9">
        <w:rPr>
          <w:rFonts w:asciiTheme="majorHAnsi" w:hAnsiTheme="majorHAnsi"/>
          <w:color w:val="000000"/>
        </w:rPr>
        <w:t xml:space="preserve">Nursing students are responsible for promoting academic honesty in all educational settings. </w:t>
      </w:r>
      <w:r w:rsidRPr="00C300C9">
        <w:rPr>
          <w:rFonts w:asciiTheme="majorHAnsi" w:hAnsiTheme="majorHAnsi"/>
          <w:b/>
          <w:i/>
          <w:color w:val="000000"/>
          <w:u w:val="single"/>
        </w:rPr>
        <w:t>Any behavior that impedes assessment is considered academic dishonesty by the CUHSON</w:t>
      </w:r>
      <w:r w:rsidRPr="00C300C9">
        <w:rPr>
          <w:rFonts w:asciiTheme="majorHAnsi" w:hAnsiTheme="majorHAnsi"/>
          <w:b/>
          <w:i/>
          <w:color w:val="000000"/>
        </w:rPr>
        <w:t>.</w:t>
      </w:r>
      <w:r w:rsidRPr="00C300C9">
        <w:rPr>
          <w:rFonts w:asciiTheme="majorHAnsi" w:hAnsiTheme="majorHAnsi"/>
          <w:color w:val="000000"/>
        </w:rPr>
        <w:t xml:space="preserve">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Nursing.  </w:t>
      </w:r>
      <w:r w:rsidRPr="00C300C9">
        <w:rPr>
          <w:rFonts w:asciiTheme="majorHAnsi" w:hAnsiTheme="majorHAnsi"/>
          <w:b/>
          <w:i/>
          <w:color w:val="000000"/>
          <w:u w:val="single"/>
        </w:rPr>
        <w:t>Violations of the principle of academic honesty are extremely serious and will not be tolerated</w:t>
      </w:r>
      <w:r w:rsidRPr="00C300C9">
        <w:rPr>
          <w:rFonts w:asciiTheme="majorHAnsi" w:hAnsiTheme="majorHAnsi"/>
          <w:b/>
          <w:color w:val="000000"/>
        </w:rPr>
        <w:t>.</w:t>
      </w:r>
      <w:r w:rsidRPr="00C300C9">
        <w:rPr>
          <w:rFonts w:asciiTheme="majorHAnsi" w:hAnsiTheme="majorHAnsi"/>
          <w:b/>
          <w:i/>
          <w:color w:val="000000"/>
        </w:rPr>
        <w:t xml:space="preserve">  </w:t>
      </w:r>
      <w:r w:rsidRPr="00C300C9">
        <w:rPr>
          <w:rFonts w:asciiTheme="majorHAnsi" w:hAnsiTheme="majorHAnsi"/>
          <w:color w:val="000000"/>
        </w:rPr>
        <w:t>Students are responsible for promoting academic honesty by not participating in any act of dishonesty and by reporting any incidence of academic dishonesty to an instructor or to a University official.   Please refer to “</w:t>
      </w:r>
      <w:r w:rsidRPr="00C300C9">
        <w:rPr>
          <w:rFonts w:asciiTheme="majorHAnsi" w:hAnsiTheme="majorHAnsi"/>
          <w:i/>
          <w:color w:val="000000"/>
        </w:rPr>
        <w:t xml:space="preserve">Professional Behaviors” </w:t>
      </w:r>
      <w:r w:rsidR="00027018" w:rsidRPr="00C300C9">
        <w:rPr>
          <w:rFonts w:asciiTheme="majorHAnsi" w:hAnsiTheme="majorHAnsi"/>
          <w:color w:val="000000"/>
        </w:rPr>
        <w:t>in the 20</w:t>
      </w:r>
      <w:r w:rsidR="00FC509C">
        <w:rPr>
          <w:rFonts w:asciiTheme="majorHAnsi" w:hAnsiTheme="majorHAnsi"/>
          <w:color w:val="000000"/>
        </w:rPr>
        <w:t>20</w:t>
      </w:r>
      <w:r w:rsidR="00027018" w:rsidRPr="00C300C9">
        <w:rPr>
          <w:rFonts w:asciiTheme="majorHAnsi" w:hAnsiTheme="majorHAnsi"/>
          <w:color w:val="000000"/>
        </w:rPr>
        <w:t>-202</w:t>
      </w:r>
      <w:r w:rsidR="00FC509C">
        <w:rPr>
          <w:rFonts w:asciiTheme="majorHAnsi" w:hAnsiTheme="majorHAnsi"/>
          <w:color w:val="000000"/>
        </w:rPr>
        <w:t>1</w:t>
      </w:r>
      <w:r w:rsidR="00027018" w:rsidRPr="00C300C9">
        <w:rPr>
          <w:rFonts w:asciiTheme="majorHAnsi" w:hAnsiTheme="majorHAnsi"/>
          <w:color w:val="000000"/>
        </w:rPr>
        <w:t xml:space="preserve"> </w:t>
      </w:r>
      <w:r w:rsidRPr="00C300C9">
        <w:rPr>
          <w:rFonts w:asciiTheme="majorHAnsi" w:hAnsiTheme="majorHAnsi"/>
          <w:color w:val="000000"/>
        </w:rPr>
        <w:t>Student Handbook for an in-depth explanation.</w:t>
      </w:r>
    </w:p>
    <w:p w14:paraId="2256A6D1" w14:textId="77777777" w:rsidR="00646D3C" w:rsidRPr="00C300C9" w:rsidRDefault="00646D3C" w:rsidP="00027018">
      <w:pPr>
        <w:adjustRightInd w:val="0"/>
        <w:ind w:left="720"/>
        <w:rPr>
          <w:rFonts w:asciiTheme="majorHAnsi" w:hAnsiTheme="majorHAnsi"/>
          <w:i/>
          <w:color w:val="000000"/>
        </w:rPr>
      </w:pPr>
      <w:r w:rsidRPr="00C300C9">
        <w:rPr>
          <w:rFonts w:asciiTheme="majorHAnsi" w:hAnsiTheme="majorHAnsi"/>
          <w:i/>
          <w:color w:val="000000"/>
        </w:rPr>
        <w:t>“Questions of academic dishonesty in a particular class are first reviewed</w:t>
      </w:r>
    </w:p>
    <w:p w14:paraId="714A5BDE" w14:textId="77777777" w:rsidR="00646D3C" w:rsidRPr="00C300C9" w:rsidRDefault="00646D3C" w:rsidP="00027018">
      <w:pPr>
        <w:adjustRightInd w:val="0"/>
        <w:ind w:left="720"/>
        <w:rPr>
          <w:rFonts w:asciiTheme="majorHAnsi" w:hAnsiTheme="majorHAnsi"/>
          <w:i/>
          <w:color w:val="000000"/>
        </w:rPr>
      </w:pPr>
      <w:r w:rsidRPr="00C300C9">
        <w:rPr>
          <w:rFonts w:asciiTheme="majorHAnsi" w:hAnsiTheme="majorHAnsi"/>
          <w:i/>
          <w:color w:val="000000"/>
        </w:rPr>
        <w:t>by the instructor, who must make a report with recommendations to the</w:t>
      </w:r>
    </w:p>
    <w:p w14:paraId="4CB3397A" w14:textId="77777777" w:rsidR="00646D3C" w:rsidRPr="00C300C9" w:rsidRDefault="00646D3C" w:rsidP="00027018">
      <w:pPr>
        <w:adjustRightInd w:val="0"/>
        <w:ind w:left="720"/>
        <w:rPr>
          <w:rFonts w:asciiTheme="majorHAnsi" w:hAnsiTheme="majorHAnsi"/>
          <w:i/>
          <w:color w:val="000000"/>
        </w:rPr>
      </w:pPr>
      <w:r w:rsidRPr="00C300C9">
        <w:rPr>
          <w:rFonts w:asciiTheme="majorHAnsi" w:hAnsiTheme="majorHAnsi"/>
          <w:i/>
          <w:color w:val="000000"/>
        </w:rPr>
        <w:t>Dean of Academic Division. Punishment for academic dishonesty will</w:t>
      </w:r>
    </w:p>
    <w:p w14:paraId="12B0D178" w14:textId="77777777" w:rsidR="00646D3C" w:rsidRPr="00C300C9" w:rsidRDefault="00646D3C" w:rsidP="00027018">
      <w:pPr>
        <w:adjustRightInd w:val="0"/>
        <w:ind w:left="720"/>
        <w:rPr>
          <w:rFonts w:asciiTheme="majorHAnsi" w:hAnsiTheme="majorHAnsi"/>
          <w:i/>
          <w:color w:val="000000"/>
        </w:rPr>
      </w:pPr>
      <w:r w:rsidRPr="00C300C9">
        <w:rPr>
          <w:rFonts w:asciiTheme="majorHAnsi" w:hAnsiTheme="majorHAnsi"/>
          <w:i/>
          <w:color w:val="000000"/>
        </w:rPr>
        <w:t>be determined by the instructor and the Dean of the Academic Division</w:t>
      </w:r>
    </w:p>
    <w:p w14:paraId="24609B66" w14:textId="77777777" w:rsidR="00646D3C" w:rsidRPr="00C300C9" w:rsidRDefault="00646D3C" w:rsidP="00027018">
      <w:pPr>
        <w:adjustRightInd w:val="0"/>
        <w:ind w:left="720"/>
        <w:rPr>
          <w:rFonts w:asciiTheme="majorHAnsi" w:hAnsiTheme="majorHAnsi"/>
          <w:i/>
          <w:color w:val="000000"/>
        </w:rPr>
      </w:pPr>
      <w:r w:rsidRPr="00C300C9">
        <w:rPr>
          <w:rFonts w:asciiTheme="majorHAnsi" w:hAnsiTheme="majorHAnsi"/>
          <w:i/>
          <w:color w:val="000000"/>
        </w:rPr>
        <w:t>and may range from an 'F' grade for the work in question, to an 'F' for the</w:t>
      </w:r>
    </w:p>
    <w:p w14:paraId="29365160" w14:textId="77777777" w:rsidR="00646D3C" w:rsidRPr="00C300C9" w:rsidRDefault="00646D3C" w:rsidP="00027018">
      <w:pPr>
        <w:adjustRightInd w:val="0"/>
        <w:ind w:left="720"/>
        <w:rPr>
          <w:rFonts w:asciiTheme="majorHAnsi" w:hAnsiTheme="majorHAnsi"/>
          <w:i/>
          <w:color w:val="000000"/>
        </w:rPr>
      </w:pPr>
      <w:r w:rsidRPr="00C300C9">
        <w:rPr>
          <w:rFonts w:asciiTheme="majorHAnsi" w:hAnsiTheme="majorHAnsi"/>
          <w:i/>
          <w:color w:val="000000"/>
        </w:rPr>
        <w:t xml:space="preserve">course, to suspension or dismissal from the University.” </w:t>
      </w:r>
    </w:p>
    <w:p w14:paraId="63258620" w14:textId="77777777" w:rsidR="00027018" w:rsidRPr="00C300C9" w:rsidRDefault="00027018" w:rsidP="00646D3C">
      <w:pPr>
        <w:adjustRightInd w:val="0"/>
        <w:spacing w:line="360" w:lineRule="auto"/>
        <w:rPr>
          <w:rFonts w:asciiTheme="majorHAnsi" w:hAnsiTheme="majorHAnsi"/>
          <w:b/>
          <w:bCs/>
          <w:color w:val="000000"/>
          <w:u w:val="single"/>
        </w:rPr>
      </w:pPr>
    </w:p>
    <w:p w14:paraId="31976513" w14:textId="77777777" w:rsidR="00646D3C" w:rsidRPr="00C300C9" w:rsidRDefault="00646D3C" w:rsidP="001718CE">
      <w:pPr>
        <w:rPr>
          <w:rFonts w:asciiTheme="majorHAnsi" w:hAnsiTheme="majorHAnsi"/>
        </w:rPr>
      </w:pPr>
      <w:r w:rsidRPr="00891AED">
        <w:rPr>
          <w:rFonts w:asciiTheme="majorHAnsi" w:hAnsiTheme="majorHAnsi"/>
          <w:b/>
          <w:bCs/>
          <w:sz w:val="24"/>
          <w:szCs w:val="24"/>
          <w:u w:val="single"/>
        </w:rPr>
        <w:t>Course Atmosphere</w:t>
      </w:r>
      <w:r w:rsidRPr="00891AED">
        <w:rPr>
          <w:rFonts w:asciiTheme="majorHAnsi" w:hAnsiTheme="majorHAnsi"/>
          <w:bCs/>
          <w:sz w:val="24"/>
          <w:szCs w:val="24"/>
          <w:u w:val="single"/>
        </w:rPr>
        <w:t>:</w:t>
      </w:r>
      <w:r w:rsidRPr="00C300C9">
        <w:rPr>
          <w:rFonts w:asciiTheme="majorHAnsi" w:hAnsiTheme="majorHAnsi"/>
          <w:b/>
          <w:bCs/>
        </w:rPr>
        <w:t xml:space="preserve"> </w:t>
      </w:r>
      <w:r w:rsidRPr="00C300C9">
        <w:rPr>
          <w:rFonts w:asciiTheme="majorHAnsi" w:hAnsiTheme="majorHAnsi"/>
          <w:bCs/>
        </w:rPr>
        <w:t xml:space="preserve"> T</w:t>
      </w:r>
      <w:r w:rsidRPr="00C300C9">
        <w:rPr>
          <w:rFonts w:asciiTheme="majorHAnsi" w:hAnsiTheme="majorHAnsi"/>
        </w:rPr>
        <w:t xml:space="preserve">here will be ample opportunity for discussion and small group work in both the lecture and lab sections of the course.  Everyone will be expected to complete the required reading and preparation; participation is needed so that everyone benefits from the sharing and trust that occurs.  It is important that students come to class and lab prepared and ready to fully engage in learning. </w:t>
      </w:r>
    </w:p>
    <w:p w14:paraId="180D4F83" w14:textId="77777777" w:rsidR="00646D3C" w:rsidRPr="00C300C9" w:rsidRDefault="00646D3C" w:rsidP="001718CE">
      <w:pPr>
        <w:rPr>
          <w:rFonts w:asciiTheme="majorHAnsi" w:hAnsiTheme="majorHAnsi"/>
        </w:rPr>
      </w:pPr>
    </w:p>
    <w:p w14:paraId="51B0249D" w14:textId="77777777" w:rsidR="00646D3C" w:rsidRPr="00C300C9" w:rsidRDefault="00646D3C" w:rsidP="001718CE">
      <w:pPr>
        <w:rPr>
          <w:rFonts w:asciiTheme="majorHAnsi" w:hAnsiTheme="majorHAnsi"/>
        </w:rPr>
      </w:pPr>
      <w:r w:rsidRPr="00891AED">
        <w:rPr>
          <w:rFonts w:asciiTheme="majorHAnsi" w:hAnsiTheme="majorHAnsi"/>
          <w:b/>
          <w:sz w:val="24"/>
          <w:szCs w:val="24"/>
          <w:u w:val="single"/>
        </w:rPr>
        <w:t>Cell phones:</w:t>
      </w:r>
      <w:r w:rsidRPr="00C300C9">
        <w:rPr>
          <w:rFonts w:asciiTheme="majorHAnsi" w:hAnsiTheme="majorHAnsi"/>
          <w:b/>
        </w:rPr>
        <w:t xml:space="preserve">  </w:t>
      </w:r>
      <w:r w:rsidRPr="00C300C9">
        <w:rPr>
          <w:rFonts w:asciiTheme="majorHAnsi" w:hAnsiTheme="majorHAnsi"/>
        </w:rPr>
        <w:t>Use of music devices and cell phones are</w:t>
      </w:r>
      <w:r w:rsidRPr="00C300C9">
        <w:rPr>
          <w:rFonts w:asciiTheme="majorHAnsi" w:hAnsiTheme="majorHAnsi"/>
          <w:i/>
        </w:rPr>
        <w:t xml:space="preserve"> </w:t>
      </w:r>
      <w:r w:rsidRPr="00C300C9">
        <w:rPr>
          <w:rFonts w:asciiTheme="majorHAnsi" w:hAnsiTheme="majorHAnsi"/>
          <w:b/>
          <w:i/>
          <w:lang w:eastAsia="ko-KR"/>
        </w:rPr>
        <w:t>prohibited</w:t>
      </w:r>
      <w:r w:rsidRPr="00C300C9">
        <w:rPr>
          <w:rFonts w:asciiTheme="majorHAnsi" w:hAnsiTheme="majorHAnsi"/>
          <w:i/>
        </w:rPr>
        <w:t xml:space="preserve"> </w:t>
      </w:r>
      <w:r w:rsidRPr="00C300C9">
        <w:rPr>
          <w:rFonts w:asciiTheme="majorHAnsi" w:hAnsiTheme="majorHAnsi"/>
        </w:rPr>
        <w:t>during all Nursing classes at Chaminade,</w:t>
      </w:r>
      <w:r w:rsidRPr="00C300C9">
        <w:rPr>
          <w:rFonts w:asciiTheme="majorHAnsi" w:hAnsiTheme="majorHAnsi"/>
          <w:i/>
        </w:rPr>
        <w:t xml:space="preserve"> </w:t>
      </w:r>
      <w:r w:rsidRPr="00C300C9">
        <w:rPr>
          <w:rFonts w:asciiTheme="majorHAnsi" w:hAnsiTheme="majorHAnsi"/>
          <w:b/>
          <w:i/>
          <w:u w:val="single"/>
        </w:rPr>
        <w:t>unless specifically permitted by your instructor</w:t>
      </w:r>
      <w:r w:rsidRPr="00C300C9">
        <w:rPr>
          <w:rFonts w:asciiTheme="majorHAnsi" w:hAnsiTheme="majorHAnsi"/>
          <w:i/>
        </w:rPr>
        <w:t xml:space="preserve">.  </w:t>
      </w:r>
      <w:r w:rsidRPr="00C300C9">
        <w:rPr>
          <w:rFonts w:asciiTheme="majorHAnsi" w:hAnsiTheme="majorHAnsi"/>
        </w:rPr>
        <w:t>Use of cell phones and music devices in the laboratory, simulation, or clinical settings 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w:t>
      </w:r>
      <w:r w:rsidR="001718CE" w:rsidRPr="00C300C9">
        <w:rPr>
          <w:rFonts w:asciiTheme="majorHAnsi" w:hAnsiTheme="majorHAnsi"/>
        </w:rPr>
        <w:t xml:space="preserve"> the Dean of Nursing &amp; Health Professions.</w:t>
      </w:r>
    </w:p>
    <w:p w14:paraId="6D797492" w14:textId="77777777" w:rsidR="001718CE" w:rsidRPr="00C300C9" w:rsidRDefault="001718CE" w:rsidP="001718CE">
      <w:pPr>
        <w:rPr>
          <w:rFonts w:asciiTheme="majorHAnsi" w:hAnsiTheme="majorHAnsi"/>
          <w:b/>
          <w:u w:val="single"/>
        </w:rPr>
      </w:pPr>
    </w:p>
    <w:p w14:paraId="677A0790" w14:textId="77777777" w:rsidR="00646D3C" w:rsidRPr="00C300C9" w:rsidRDefault="00646D3C" w:rsidP="001718CE">
      <w:pPr>
        <w:rPr>
          <w:rFonts w:asciiTheme="majorHAnsi" w:hAnsiTheme="majorHAnsi"/>
        </w:rPr>
      </w:pPr>
      <w:r w:rsidRPr="00891AED">
        <w:rPr>
          <w:rFonts w:asciiTheme="majorHAnsi" w:hAnsiTheme="majorHAnsi"/>
          <w:b/>
          <w:sz w:val="24"/>
          <w:szCs w:val="24"/>
          <w:u w:val="single"/>
        </w:rPr>
        <w:t>Laptops</w:t>
      </w:r>
      <w:r w:rsidRPr="00891AED">
        <w:rPr>
          <w:rFonts w:asciiTheme="majorHAnsi" w:hAnsiTheme="majorHAnsi"/>
          <w:b/>
          <w:sz w:val="24"/>
          <w:szCs w:val="24"/>
        </w:rPr>
        <w:t>:</w:t>
      </w:r>
      <w:r w:rsidRPr="00C300C9">
        <w:rPr>
          <w:rFonts w:asciiTheme="majorHAnsi" w:hAnsiTheme="majorHAnsi"/>
        </w:rPr>
        <w:t xml:space="preserve"> maybe used in class for taking notes and for class activities as directed by the instructor. Any student found using the laptop in class for activities other than related class work (e.g. completing a paper form another course, social networking, etc.) will be prohibited from using the laptop in class.</w:t>
      </w:r>
    </w:p>
    <w:p w14:paraId="4F810956" w14:textId="77777777" w:rsidR="00646D3C" w:rsidRPr="00C300C9" w:rsidRDefault="00646D3C" w:rsidP="001718CE">
      <w:pPr>
        <w:rPr>
          <w:rFonts w:asciiTheme="majorHAnsi" w:hAnsiTheme="majorHAnsi"/>
        </w:rPr>
      </w:pPr>
    </w:p>
    <w:p w14:paraId="245002E8" w14:textId="286C56C3" w:rsidR="00646D3C" w:rsidRPr="00C300C9" w:rsidRDefault="00646D3C" w:rsidP="001718CE">
      <w:pPr>
        <w:rPr>
          <w:rFonts w:asciiTheme="majorHAnsi" w:hAnsiTheme="majorHAnsi"/>
        </w:rPr>
      </w:pPr>
      <w:r w:rsidRPr="00891AED">
        <w:rPr>
          <w:rFonts w:asciiTheme="majorHAnsi" w:hAnsiTheme="majorHAnsi"/>
          <w:b/>
          <w:sz w:val="24"/>
          <w:szCs w:val="24"/>
          <w:u w:val="single"/>
        </w:rPr>
        <w:t>Attendance:</w:t>
      </w:r>
      <w:r w:rsidRPr="00C300C9">
        <w:rPr>
          <w:rFonts w:asciiTheme="majorHAnsi" w:hAnsiTheme="majorHAnsi"/>
          <w:b/>
        </w:rPr>
        <w:t xml:space="preserve">  </w:t>
      </w:r>
      <w:r w:rsidRPr="00C300C9">
        <w:rPr>
          <w:rFonts w:asciiTheme="majorHAnsi" w:hAnsiTheme="majorHAnsi"/>
        </w:rPr>
        <w:t>Class and lab attendance is a</w:t>
      </w:r>
      <w:r w:rsidRPr="00C300C9">
        <w:rPr>
          <w:rFonts w:asciiTheme="majorHAnsi" w:hAnsiTheme="majorHAnsi"/>
          <w:b/>
          <w:i/>
        </w:rPr>
        <w:t xml:space="preserve"> requirement</w:t>
      </w:r>
      <w:r w:rsidRPr="00C300C9">
        <w:rPr>
          <w:rFonts w:asciiTheme="majorHAnsi" w:hAnsiTheme="majorHAnsi"/>
        </w:rPr>
        <w:t xml:space="preserve">.  The classroom is a teaching and learning environment where there is an exchange of knowledge and experience, so it is essential that students attend class and participate in classroom activities to maximize individual learning.  Students who are absent from class not only miss a part of the subject matter of the course but also diminish the opportunities for contributing to the learning environment for the entire class.  </w:t>
      </w:r>
      <w:r w:rsidRPr="00C300C9">
        <w:rPr>
          <w:rFonts w:asciiTheme="majorHAnsi" w:hAnsiTheme="majorHAnsi"/>
          <w:b/>
          <w:i/>
          <w:u w:val="single"/>
        </w:rPr>
        <w:t>You must email the instructor prior to class if you have any emergencies that will affect your attendance</w:t>
      </w:r>
      <w:r w:rsidRPr="00C300C9">
        <w:rPr>
          <w:rFonts w:asciiTheme="majorHAnsi" w:hAnsiTheme="majorHAnsi"/>
          <w:b/>
        </w:rPr>
        <w:t>.</w:t>
      </w:r>
    </w:p>
    <w:p w14:paraId="2C8C4FE1" w14:textId="77777777" w:rsidR="001718CE" w:rsidRPr="00C300C9" w:rsidRDefault="001718CE" w:rsidP="001718CE">
      <w:pPr>
        <w:rPr>
          <w:rFonts w:asciiTheme="majorHAnsi" w:hAnsiTheme="majorHAnsi"/>
        </w:rPr>
      </w:pPr>
    </w:p>
    <w:p w14:paraId="0485B5E8" w14:textId="1B1FE0F3" w:rsidR="00646D3C" w:rsidRPr="00C300C9" w:rsidRDefault="00646D3C" w:rsidP="001718CE">
      <w:pPr>
        <w:rPr>
          <w:rFonts w:asciiTheme="majorHAnsi" w:hAnsiTheme="majorHAnsi"/>
        </w:rPr>
      </w:pPr>
      <w:r w:rsidRPr="00C300C9">
        <w:rPr>
          <w:rFonts w:asciiTheme="majorHAnsi" w:hAnsiTheme="majorHAnsi"/>
        </w:rPr>
        <w:t xml:space="preserve">It is essential that students attend both class and labs to maximize individual learning.  Each student will be encouraged to develop a professional work ethic that reflects personal responsibility, initiative, and </w:t>
      </w:r>
      <w:r w:rsidRPr="00C300C9">
        <w:rPr>
          <w:rFonts w:asciiTheme="majorHAnsi" w:hAnsiTheme="majorHAnsi"/>
        </w:rPr>
        <w:lastRenderedPageBreak/>
        <w:t>teamwor</w:t>
      </w:r>
      <w:r w:rsidR="00C864E4" w:rsidRPr="00C300C9">
        <w:rPr>
          <w:rFonts w:asciiTheme="majorHAnsi" w:hAnsiTheme="majorHAnsi"/>
        </w:rPr>
        <w:t xml:space="preserve">k. </w:t>
      </w:r>
      <w:r w:rsidRPr="00C300C9">
        <w:rPr>
          <w:rFonts w:asciiTheme="majorHAnsi" w:hAnsiTheme="majorHAnsi"/>
        </w:rPr>
        <w:t>Any student who stops attending class without officially withdraw</w:t>
      </w:r>
      <w:r w:rsidR="00E1084F" w:rsidRPr="00C300C9">
        <w:rPr>
          <w:rFonts w:asciiTheme="majorHAnsi" w:hAnsiTheme="majorHAnsi"/>
        </w:rPr>
        <w:t>ing may receive a failing grade; u</w:t>
      </w:r>
      <w:r w:rsidRPr="00C300C9">
        <w:rPr>
          <w:rFonts w:asciiTheme="majorHAnsi" w:hAnsiTheme="majorHAnsi"/>
        </w:rPr>
        <w:t>nexcused absences equivalent to more than a week of class may lead to a grade reduction for the course.  The instructor must report any absence of two weeks or more to the Associate Provost and the</w:t>
      </w:r>
      <w:r w:rsidR="00C864E4" w:rsidRPr="00C300C9">
        <w:rPr>
          <w:rFonts w:asciiTheme="majorHAnsi" w:hAnsiTheme="majorHAnsi"/>
        </w:rPr>
        <w:t xml:space="preserve"> </w:t>
      </w:r>
      <w:r w:rsidRPr="00C300C9">
        <w:rPr>
          <w:rFonts w:asciiTheme="majorHAnsi" w:hAnsiTheme="majorHAnsi"/>
        </w:rPr>
        <w:t xml:space="preserve">Records Office. </w:t>
      </w:r>
    </w:p>
    <w:p w14:paraId="4F0378F6" w14:textId="77777777" w:rsidR="00AB3021" w:rsidRPr="00C300C9" w:rsidRDefault="00646D3C" w:rsidP="00AB3021">
      <w:pPr>
        <w:pStyle w:val="NormalWeb"/>
        <w:shd w:val="clear" w:color="auto" w:fill="FFFFFF"/>
        <w:spacing w:before="180" w:beforeAutospacing="0" w:after="180" w:afterAutospacing="0"/>
        <w:rPr>
          <w:rFonts w:asciiTheme="majorHAnsi" w:eastAsia="Times New Roman" w:hAnsiTheme="majorHAnsi"/>
          <w:color w:val="2D3B45"/>
          <w:sz w:val="22"/>
          <w:szCs w:val="22"/>
        </w:rPr>
      </w:pPr>
      <w:r w:rsidRPr="00C300C9">
        <w:rPr>
          <w:rFonts w:asciiTheme="majorHAnsi" w:hAnsiTheme="majorHAnsi"/>
          <w:b/>
          <w:u w:val="single"/>
        </w:rPr>
        <w:t>Academic Conduct</w:t>
      </w:r>
      <w:r w:rsidR="00AB3021" w:rsidRPr="00C300C9">
        <w:rPr>
          <w:rFonts w:asciiTheme="majorHAnsi" w:hAnsiTheme="majorHAnsi"/>
          <w:b/>
          <w:u w:val="single"/>
        </w:rPr>
        <w:t xml:space="preserve"> Policy</w:t>
      </w:r>
      <w:r w:rsidRPr="00C300C9">
        <w:rPr>
          <w:rFonts w:asciiTheme="majorHAnsi" w:hAnsiTheme="majorHAnsi"/>
          <w:u w:val="single"/>
        </w:rPr>
        <w:t>:</w:t>
      </w:r>
      <w:r w:rsidRPr="00C300C9">
        <w:rPr>
          <w:rFonts w:asciiTheme="majorHAnsi" w:hAnsiTheme="majorHAnsi"/>
        </w:rPr>
        <w:t xml:space="preserve">  </w:t>
      </w:r>
      <w:r w:rsidR="00AB3021" w:rsidRPr="00C300C9">
        <w:rPr>
          <w:rFonts w:asciiTheme="majorHAnsi" w:eastAsia="Times New Roman" w:hAnsiTheme="majorHAnsi"/>
          <w:color w:val="2D3B45"/>
          <w:sz w:val="22"/>
          <w:szCs w:val="22"/>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0062C1A0" w14:textId="32FD0723" w:rsidR="00AB3021" w:rsidRPr="00C300C9" w:rsidRDefault="00AB3021" w:rsidP="00AB3021">
      <w:pPr>
        <w:widowControl/>
        <w:shd w:val="clear" w:color="auto" w:fill="FFFFFF"/>
        <w:autoSpaceDE/>
        <w:autoSpaceDN/>
        <w:spacing w:before="180" w:after="180"/>
        <w:rPr>
          <w:rFonts w:asciiTheme="majorHAnsi" w:hAnsiTheme="majorHAnsi"/>
          <w:color w:val="2D3B45"/>
        </w:rPr>
      </w:pPr>
      <w:r w:rsidRPr="00C300C9">
        <w:rPr>
          <w:rFonts w:asciiTheme="majorHAnsi" w:hAnsiTheme="majorHAnsi"/>
          <w:color w:val="2D3B45"/>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67AACF52" w14:textId="31D33412" w:rsidR="00AB3021" w:rsidRPr="00C300C9" w:rsidRDefault="00AB3021" w:rsidP="00AB3021">
      <w:pPr>
        <w:widowControl/>
        <w:shd w:val="clear" w:color="auto" w:fill="FFFFFF"/>
        <w:autoSpaceDE/>
        <w:autoSpaceDN/>
        <w:rPr>
          <w:rFonts w:asciiTheme="majorHAnsi" w:hAnsiTheme="majorHAnsi" w:cs="Helvetica"/>
          <w:color w:val="2D3B45"/>
          <w:sz w:val="24"/>
          <w:szCs w:val="24"/>
        </w:rPr>
      </w:pPr>
      <w:r w:rsidRPr="00C300C9">
        <w:rPr>
          <w:rFonts w:asciiTheme="majorHAnsi" w:hAnsiTheme="majorHAnsi"/>
          <w:color w:val="2D3B45"/>
        </w:rPr>
        <w:t>For further information</w:t>
      </w:r>
      <w:r w:rsidR="003C39E4">
        <w:rPr>
          <w:rFonts w:asciiTheme="majorHAnsi" w:hAnsiTheme="majorHAnsi"/>
          <w:color w:val="2D3B45"/>
        </w:rPr>
        <w:t xml:space="preserve">: </w:t>
      </w:r>
      <w:r w:rsidR="003C39E4" w:rsidRPr="00C300C9">
        <w:rPr>
          <w:rFonts w:asciiTheme="majorHAnsi" w:hAnsiTheme="majorHAnsi" w:cs="Helvetica"/>
          <w:color w:val="2D3B45"/>
          <w:sz w:val="24"/>
          <w:szCs w:val="24"/>
        </w:rPr>
        <w:t xml:space="preserve"> </w:t>
      </w:r>
      <w:hyperlink r:id="rId42" w:history="1">
        <w:r w:rsidR="003C39E4" w:rsidRPr="003C39E4">
          <w:rPr>
            <w:rStyle w:val="Hyperlink"/>
            <w:rFonts w:asciiTheme="majorHAnsi" w:hAnsiTheme="majorHAnsi" w:cs="Helvetica"/>
          </w:rPr>
          <w:t>NEW-STUDENT-H</w:t>
        </w:r>
        <w:r w:rsidR="003C39E4" w:rsidRPr="003C39E4">
          <w:rPr>
            <w:rStyle w:val="Hyperlink"/>
            <w:rFonts w:asciiTheme="majorHAnsi" w:hAnsiTheme="majorHAnsi" w:cs="Helvetica"/>
          </w:rPr>
          <w:t>A</w:t>
        </w:r>
        <w:r w:rsidR="003C39E4" w:rsidRPr="003C39E4">
          <w:rPr>
            <w:rStyle w:val="Hyperlink"/>
            <w:rFonts w:asciiTheme="majorHAnsi" w:hAnsiTheme="majorHAnsi" w:cs="Helvetica"/>
          </w:rPr>
          <w:t>NDBOOK-20-21-Final-8.4.2020.pdf</w:t>
        </w:r>
      </w:hyperlink>
      <w:r w:rsidR="003C39E4">
        <w:rPr>
          <w:rFonts w:asciiTheme="majorHAnsi" w:hAnsiTheme="majorHAnsi" w:cs="Helvetica"/>
          <w:color w:val="2D3B45"/>
          <w:sz w:val="24"/>
          <w:szCs w:val="24"/>
        </w:rPr>
        <w:t xml:space="preserve"> </w:t>
      </w:r>
    </w:p>
    <w:p w14:paraId="54218DFF" w14:textId="77777777" w:rsidR="00646D3C" w:rsidRPr="00C300C9" w:rsidRDefault="00646D3C" w:rsidP="001718CE">
      <w:pPr>
        <w:rPr>
          <w:rFonts w:asciiTheme="majorHAnsi" w:hAnsiTheme="majorHAnsi"/>
          <w:b/>
        </w:rPr>
      </w:pPr>
    </w:p>
    <w:p w14:paraId="48849A29" w14:textId="4A99BB3E" w:rsidR="00646D3C" w:rsidRPr="00C300C9" w:rsidRDefault="00646D3C" w:rsidP="001718CE">
      <w:pPr>
        <w:rPr>
          <w:rFonts w:asciiTheme="majorHAnsi" w:hAnsiTheme="majorHAnsi"/>
        </w:rPr>
      </w:pPr>
      <w:r w:rsidRPr="00891AED">
        <w:rPr>
          <w:rFonts w:asciiTheme="majorHAnsi" w:hAnsiTheme="majorHAnsi"/>
          <w:b/>
          <w:sz w:val="24"/>
          <w:szCs w:val="24"/>
          <w:u w:val="single"/>
        </w:rPr>
        <w:t>Assignments:</w:t>
      </w:r>
      <w:r w:rsidRPr="00C300C9">
        <w:rPr>
          <w:rFonts w:asciiTheme="majorHAnsi" w:hAnsiTheme="majorHAnsi"/>
          <w:b/>
        </w:rPr>
        <w:t xml:space="preserve"> </w:t>
      </w:r>
      <w:r w:rsidRPr="00C300C9">
        <w:rPr>
          <w:rFonts w:asciiTheme="majorHAnsi" w:hAnsiTheme="majorHAnsi"/>
          <w:spacing w:val="-3"/>
        </w:rPr>
        <w:t xml:space="preserve">It </w:t>
      </w:r>
      <w:r w:rsidRPr="00C300C9">
        <w:rPr>
          <w:rFonts w:asciiTheme="majorHAnsi" w:hAnsiTheme="majorHAnsi"/>
        </w:rPr>
        <w:t xml:space="preserve">is expected that assignments will be submitted on time. Late assignments are highly discouraged. Students (at an instructor’s discretion) may ask an extension of an assignment for the didactic portion of this course only but will be subject to the deduction of </w:t>
      </w:r>
      <w:r w:rsidR="00B07C38" w:rsidRPr="00C300C9">
        <w:rPr>
          <w:rFonts w:asciiTheme="majorHAnsi" w:hAnsiTheme="majorHAnsi"/>
        </w:rPr>
        <w:t xml:space="preserve">5% per day.  </w:t>
      </w:r>
      <w:r w:rsidR="00B07C38" w:rsidRPr="00C300C9">
        <w:rPr>
          <w:rFonts w:asciiTheme="majorHAnsi" w:hAnsiTheme="majorHAnsi"/>
          <w:i/>
          <w:u w:val="single"/>
        </w:rPr>
        <w:t>No late assignments wi</w:t>
      </w:r>
      <w:r w:rsidR="00474F3E" w:rsidRPr="00C300C9">
        <w:rPr>
          <w:rFonts w:asciiTheme="majorHAnsi" w:hAnsiTheme="majorHAnsi"/>
          <w:i/>
          <w:u w:val="single"/>
        </w:rPr>
        <w:t>ll be accepted after 48 hours.</w:t>
      </w:r>
      <w:r w:rsidR="00474F3E" w:rsidRPr="00C300C9">
        <w:rPr>
          <w:rFonts w:asciiTheme="majorHAnsi" w:hAnsiTheme="majorHAnsi"/>
        </w:rPr>
        <w:t xml:space="preserve"> All</w:t>
      </w:r>
      <w:r w:rsidRPr="00C300C9">
        <w:rPr>
          <w:rFonts w:asciiTheme="majorHAnsi" w:hAnsiTheme="majorHAnsi"/>
        </w:rPr>
        <w:t xml:space="preserve"> written assignments must be submitted in the acceptable Word document attachment. The student is responsible to make sure that </w:t>
      </w:r>
      <w:r w:rsidR="00B07C38" w:rsidRPr="00C300C9">
        <w:rPr>
          <w:rFonts w:asciiTheme="majorHAnsi" w:hAnsiTheme="majorHAnsi"/>
        </w:rPr>
        <w:t xml:space="preserve">the </w:t>
      </w:r>
      <w:r w:rsidRPr="00C300C9">
        <w:rPr>
          <w:rFonts w:asciiTheme="majorHAnsi" w:hAnsiTheme="majorHAnsi"/>
        </w:rPr>
        <w:t>attachment is the final version of the assignment. Any resubmissions will be subject to late penalty.</w:t>
      </w:r>
      <w:r w:rsidRPr="00C300C9">
        <w:rPr>
          <w:rFonts w:asciiTheme="majorHAnsi" w:hAnsiTheme="majorHAnsi"/>
          <w:b/>
        </w:rPr>
        <w:t xml:space="preserve"> </w:t>
      </w:r>
      <w:r w:rsidRPr="00C300C9">
        <w:rPr>
          <w:rFonts w:asciiTheme="majorHAnsi" w:hAnsiTheme="majorHAnsi"/>
        </w:rPr>
        <w:t>In addition</w:t>
      </w:r>
      <w:r w:rsidRPr="00C300C9">
        <w:rPr>
          <w:rFonts w:asciiTheme="majorHAnsi" w:hAnsiTheme="majorHAnsi"/>
          <w:b/>
        </w:rPr>
        <w:t>, s</w:t>
      </w:r>
      <w:r w:rsidRPr="00C300C9">
        <w:rPr>
          <w:rFonts w:asciiTheme="majorHAnsi" w:hAnsiTheme="majorHAnsi"/>
        </w:rPr>
        <w:t>tudents are encouraged to collaborate but individual assignments must be done in an individual basis. When templates are used and information submitted appears to be duplicate information, suspicion of academic dishonesty may occur. Please review the policy of academic honesty</w:t>
      </w:r>
      <w:r w:rsidRPr="00C300C9">
        <w:rPr>
          <w:rFonts w:asciiTheme="majorHAnsi" w:hAnsiTheme="majorHAnsi"/>
          <w:spacing w:val="-20"/>
        </w:rPr>
        <w:t xml:space="preserve"> </w:t>
      </w:r>
      <w:r w:rsidRPr="00C300C9">
        <w:rPr>
          <w:rFonts w:asciiTheme="majorHAnsi" w:hAnsiTheme="majorHAnsi"/>
        </w:rPr>
        <w:t>in detail.</w:t>
      </w:r>
    </w:p>
    <w:p w14:paraId="221AE785" w14:textId="77777777" w:rsidR="00646D3C" w:rsidRPr="00891AED" w:rsidRDefault="00646D3C" w:rsidP="001718CE">
      <w:pPr>
        <w:rPr>
          <w:rFonts w:asciiTheme="majorHAnsi" w:hAnsiTheme="majorHAnsi"/>
          <w:sz w:val="24"/>
          <w:szCs w:val="24"/>
        </w:rPr>
      </w:pPr>
    </w:p>
    <w:p w14:paraId="7D309DDF" w14:textId="77777777" w:rsidR="00646D3C" w:rsidRPr="00C300C9" w:rsidRDefault="00646D3C" w:rsidP="001718CE">
      <w:pPr>
        <w:rPr>
          <w:rFonts w:asciiTheme="majorHAnsi" w:hAnsiTheme="majorHAnsi"/>
        </w:rPr>
      </w:pPr>
      <w:r w:rsidRPr="00891AED">
        <w:rPr>
          <w:rFonts w:asciiTheme="majorHAnsi" w:hAnsiTheme="majorHAnsi"/>
          <w:b/>
          <w:sz w:val="24"/>
          <w:szCs w:val="24"/>
          <w:u w:val="single"/>
        </w:rPr>
        <w:t>Testing policy:</w:t>
      </w:r>
      <w:r w:rsidRPr="00C300C9">
        <w:rPr>
          <w:rFonts w:asciiTheme="majorHAnsi" w:hAnsiTheme="majorHAnsi"/>
          <w:b/>
        </w:rPr>
        <w:t xml:space="preserve"> </w:t>
      </w:r>
      <w:r w:rsidRPr="00C300C9">
        <w:rPr>
          <w:rFonts w:asciiTheme="majorHAnsi" w:hAnsiTheme="majorHAnsi"/>
        </w:rPr>
        <w:t xml:space="preserve">Students are expected to take tests on the designated day.  In case of an emergency, please contact the instructor </w:t>
      </w:r>
      <w:r w:rsidRPr="00C300C9">
        <w:rPr>
          <w:rFonts w:asciiTheme="majorHAnsi" w:hAnsiTheme="majorHAnsi"/>
          <w:highlight w:val="yellow"/>
          <w:u w:val="single"/>
        </w:rPr>
        <w:t>prior</w:t>
      </w:r>
      <w:r w:rsidRPr="00C300C9">
        <w:rPr>
          <w:rFonts w:asciiTheme="majorHAnsi" w:hAnsiTheme="majorHAnsi"/>
        </w:rPr>
        <w:t xml:space="preserve"> to the test so that an alternate plan can be made. Failure to do so will result in a zero.  If a test is to be made up, it must</w:t>
      </w:r>
      <w:r w:rsidRPr="00C300C9">
        <w:rPr>
          <w:rFonts w:asciiTheme="majorHAnsi" w:hAnsiTheme="majorHAnsi"/>
          <w:b/>
        </w:rPr>
        <w:t xml:space="preserve"> </w:t>
      </w:r>
      <w:r w:rsidRPr="00C300C9">
        <w:rPr>
          <w:rFonts w:asciiTheme="majorHAnsi" w:hAnsiTheme="majorHAnsi"/>
        </w:rPr>
        <w:t>be taken before the next class. Approval for taking a make-up test must be granted by the instructor.  If a lab is missed the student must arrange with the instructor for an alternative plan.</w:t>
      </w:r>
    </w:p>
    <w:p w14:paraId="4D257BEE" w14:textId="77777777" w:rsidR="00027018" w:rsidRPr="00C300C9" w:rsidRDefault="00027018" w:rsidP="001718CE">
      <w:pPr>
        <w:rPr>
          <w:rFonts w:asciiTheme="majorHAnsi" w:hAnsiTheme="majorHAnsi"/>
        </w:rPr>
      </w:pPr>
    </w:p>
    <w:p w14:paraId="3210467C" w14:textId="77777777" w:rsidR="00646D3C" w:rsidRPr="00891AED" w:rsidRDefault="00646D3C" w:rsidP="001718CE">
      <w:pPr>
        <w:rPr>
          <w:rFonts w:asciiTheme="majorHAnsi" w:hAnsiTheme="majorHAnsi"/>
          <w:b/>
          <w:sz w:val="24"/>
          <w:szCs w:val="24"/>
          <w:u w:val="single"/>
        </w:rPr>
      </w:pPr>
      <w:r w:rsidRPr="00891AED">
        <w:rPr>
          <w:rFonts w:asciiTheme="majorHAnsi" w:hAnsiTheme="majorHAnsi"/>
          <w:b/>
          <w:sz w:val="24"/>
          <w:szCs w:val="24"/>
          <w:u w:val="single"/>
        </w:rPr>
        <w:t>ADA Accommodations:</w:t>
      </w:r>
    </w:p>
    <w:p w14:paraId="3047BAFB" w14:textId="77777777" w:rsidR="00CD54E8" w:rsidRPr="00CD54E8" w:rsidRDefault="00CD54E8" w:rsidP="00CD54E8">
      <w:pPr>
        <w:pStyle w:val="Heading2"/>
        <w:spacing w:before="240" w:after="60"/>
        <w:ind w:left="0"/>
        <w:rPr>
          <w:rFonts w:asciiTheme="majorHAnsi" w:hAnsiTheme="majorHAnsi" w:cstheme="majorHAnsi"/>
          <w:b w:val="0"/>
          <w:bCs w:val="0"/>
          <w:color w:val="000000" w:themeColor="text1"/>
          <w:sz w:val="22"/>
          <w:szCs w:val="22"/>
        </w:rPr>
      </w:pPr>
      <w:r w:rsidRPr="00CD54E8">
        <w:rPr>
          <w:rFonts w:asciiTheme="majorHAnsi" w:hAnsiTheme="majorHAnsi" w:cstheme="majorHAnsi"/>
          <w:b w:val="0"/>
          <w:bCs w:val="0"/>
          <w:color w:val="000000" w:themeColor="text1"/>
          <w:sz w:val="22"/>
          <w:szCs w:val="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Kōkua ʻIke Coordinator at (808) 739-8305 for further information (</w:t>
      </w:r>
      <w:hyperlink r:id="rId43" w:history="1">
        <w:r w:rsidRPr="00CD54E8">
          <w:rPr>
            <w:rStyle w:val="Hyperlink"/>
            <w:rFonts w:asciiTheme="majorHAnsi" w:hAnsiTheme="majorHAnsi" w:cstheme="majorHAnsi"/>
            <w:b w:val="0"/>
            <w:bCs w:val="0"/>
          </w:rPr>
          <w:t>ada@chaminade.edu</w:t>
        </w:r>
      </w:hyperlink>
      <w:r w:rsidRPr="00CD54E8">
        <w:rPr>
          <w:rFonts w:asciiTheme="majorHAnsi" w:hAnsiTheme="majorHAnsi" w:cstheme="majorHAnsi"/>
          <w:b w:val="0"/>
          <w:bCs w:val="0"/>
          <w:color w:val="000000" w:themeColor="text1"/>
          <w:sz w:val="22"/>
          <w:szCs w:val="22"/>
        </w:rPr>
        <w:t>).</w:t>
      </w:r>
    </w:p>
    <w:p w14:paraId="28499158" w14:textId="61B07C0F" w:rsidR="00646D3C" w:rsidRPr="00C300C9" w:rsidRDefault="009B5EEE" w:rsidP="00F409E7">
      <w:pPr>
        <w:widowControl/>
        <w:shd w:val="clear" w:color="auto" w:fill="FFFFFF"/>
        <w:autoSpaceDE/>
        <w:autoSpaceDN/>
        <w:spacing w:before="180" w:after="180"/>
        <w:rPr>
          <w:rFonts w:asciiTheme="majorHAnsi" w:hAnsiTheme="majorHAnsi"/>
          <w:color w:val="2D3B45"/>
        </w:rPr>
      </w:pPr>
      <w:r w:rsidRPr="00C300C9">
        <w:rPr>
          <w:rFonts w:asciiTheme="majorHAnsi" w:hAnsiTheme="majorHAnsi"/>
          <w:color w:val="2D3B45"/>
        </w:rPr>
        <w:t xml:space="preserve">Failure to provide written documentation through the Counseling Center will prevent your instructor from making the necessary accommodations. Instructors cannot provide accommodations unless they </w:t>
      </w:r>
      <w:r w:rsidRPr="00C300C9">
        <w:rPr>
          <w:rFonts w:asciiTheme="majorHAnsi" w:hAnsiTheme="majorHAnsi"/>
          <w:color w:val="2D3B45"/>
        </w:rPr>
        <w:lastRenderedPageBreak/>
        <w:t>have been prescribed by the Counseling Center. Once you have received an official notice of accommodations from the Counseling Center, it is also very important to discuss these accommodations directly with your instructor so that they can better support your needs. If you have specific questions regarding your individualized accommodations, you may speak directly with your instructor and/or you may contact the Counseling Center.</w:t>
      </w:r>
    </w:p>
    <w:p w14:paraId="29599804" w14:textId="77777777" w:rsidR="00646D3C" w:rsidRPr="00891AED" w:rsidRDefault="00646D3C" w:rsidP="001718CE">
      <w:pPr>
        <w:rPr>
          <w:rFonts w:asciiTheme="majorHAnsi" w:hAnsiTheme="majorHAnsi"/>
          <w:sz w:val="24"/>
          <w:szCs w:val="24"/>
          <w:u w:val="single"/>
        </w:rPr>
      </w:pPr>
      <w:r w:rsidRPr="00891AED">
        <w:rPr>
          <w:rFonts w:asciiTheme="majorHAnsi" w:hAnsiTheme="majorHAnsi"/>
          <w:b/>
          <w:bCs/>
          <w:sz w:val="24"/>
          <w:szCs w:val="24"/>
          <w:u w:val="single"/>
        </w:rPr>
        <w:t>Title IX Compliance:</w:t>
      </w:r>
    </w:p>
    <w:p w14:paraId="50D7C275" w14:textId="3403C8E9" w:rsidR="00474F3E" w:rsidRPr="00C300C9" w:rsidRDefault="009B5EEE" w:rsidP="00474F3E">
      <w:pPr>
        <w:rPr>
          <w:rFonts w:asciiTheme="majorHAnsi" w:hAnsiTheme="majorHAnsi"/>
          <w:color w:val="2D3B45"/>
          <w:shd w:val="clear" w:color="auto" w:fill="FFFFFF"/>
        </w:rPr>
      </w:pPr>
      <w:r w:rsidRPr="00C300C9">
        <w:rPr>
          <w:rFonts w:asciiTheme="majorHAnsi" w:hAnsiTheme="majorHAnsi"/>
          <w:color w:val="2D3B45"/>
          <w:shd w:val="clear" w:color="auto" w:fill="FFFFFF"/>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103F5DE0" w14:textId="77777777" w:rsidR="009B5EEE" w:rsidRPr="00C300C9" w:rsidRDefault="009B5EEE" w:rsidP="00474F3E">
      <w:pPr>
        <w:rPr>
          <w:rFonts w:asciiTheme="majorHAnsi" w:hAnsiTheme="majorHAnsi"/>
          <w:color w:val="222222"/>
        </w:rPr>
      </w:pPr>
    </w:p>
    <w:p w14:paraId="004BD1DB" w14:textId="77777777" w:rsidR="00474F3E" w:rsidRPr="00891AED" w:rsidRDefault="00474F3E" w:rsidP="00474F3E">
      <w:pPr>
        <w:rPr>
          <w:rFonts w:asciiTheme="majorHAnsi" w:hAnsiTheme="majorHAnsi"/>
          <w:color w:val="222222"/>
          <w:sz w:val="24"/>
          <w:szCs w:val="24"/>
        </w:rPr>
      </w:pPr>
      <w:r w:rsidRPr="00891AED">
        <w:rPr>
          <w:rFonts w:asciiTheme="majorHAnsi" w:hAnsiTheme="majorHAnsi"/>
          <w:b/>
          <w:bCs/>
          <w:color w:val="222222"/>
          <w:sz w:val="24"/>
          <w:szCs w:val="24"/>
          <w:u w:val="single"/>
        </w:rPr>
        <w:t>Compliance information: </w:t>
      </w:r>
      <w:r w:rsidRPr="00891AED">
        <w:rPr>
          <w:rFonts w:asciiTheme="majorHAnsi" w:hAnsiTheme="majorHAnsi"/>
          <w:color w:val="222222"/>
          <w:sz w:val="24"/>
          <w:szCs w:val="24"/>
        </w:rPr>
        <w:t> </w:t>
      </w:r>
    </w:p>
    <w:p w14:paraId="77BE7FBE" w14:textId="77777777" w:rsidR="00474F3E" w:rsidRPr="00C300C9" w:rsidRDefault="00474F3E" w:rsidP="00474F3E">
      <w:pPr>
        <w:rPr>
          <w:rFonts w:asciiTheme="majorHAnsi" w:hAnsiTheme="majorHAnsi"/>
          <w:color w:val="3D3D3D"/>
        </w:rPr>
      </w:pPr>
      <w:r w:rsidRPr="00C300C9">
        <w:rPr>
          <w:rFonts w:asciiTheme="majorHAnsi" w:hAnsiTheme="majorHAnsi"/>
          <w:color w:val="3D3D3D"/>
        </w:rPr>
        <w:t>The Compliance website serves as a resource for compliance matters, including Title IX/Nondiscrimination, the Hawaii Post-Secondary Education Authorization Program, and human resource and employment policies.  The Executive Director for Compliance and Personnel Services oversees university-wide efforts to meet compliance standards set forth by University policies and Federal and State regulations.</w:t>
      </w:r>
    </w:p>
    <w:p w14:paraId="6AC6483B" w14:textId="73E2E183" w:rsidR="00F50979" w:rsidRPr="00C300C9" w:rsidRDefault="00474F3E" w:rsidP="00474F3E">
      <w:pPr>
        <w:rPr>
          <w:rFonts w:asciiTheme="majorHAnsi" w:hAnsiTheme="majorHAnsi"/>
          <w:b/>
          <w:u w:val="single"/>
        </w:rPr>
      </w:pPr>
      <w:r w:rsidRPr="00C300C9">
        <w:rPr>
          <w:rFonts w:asciiTheme="majorHAnsi" w:hAnsiTheme="majorHAnsi"/>
          <w:color w:val="3D3D3D"/>
        </w:rPr>
        <w:t xml:space="preserve">Grievances, violations or suspected violations of these policies may be submitted by the complainant or may be submitted anonymously to the Executive Director of Compliance and Personnel Services. Reports of violations or suspected violations will be kept confidential to the extent possible, consistent with the need to conduct an adequate investigation. Mechanisms in which to file a grievance can be found at the following website link: </w:t>
      </w:r>
      <w:r w:rsidRPr="00C300C9">
        <w:rPr>
          <w:rFonts w:asciiTheme="majorHAnsi" w:hAnsiTheme="majorHAnsi"/>
          <w:color w:val="1155CC"/>
          <w:u w:val="single"/>
        </w:rPr>
        <w:t>https://compliance.chaminade.edu/resources</w:t>
      </w:r>
    </w:p>
    <w:p w14:paraId="1D2A6E5A" w14:textId="77777777" w:rsidR="00474F3E" w:rsidRPr="00C300C9" w:rsidRDefault="00474F3E" w:rsidP="004C03C2">
      <w:pPr>
        <w:jc w:val="center"/>
        <w:rPr>
          <w:rFonts w:asciiTheme="majorHAnsi" w:hAnsiTheme="majorHAnsi"/>
          <w:b/>
          <w:u w:val="single"/>
        </w:rPr>
      </w:pPr>
    </w:p>
    <w:p w14:paraId="0CA70E0A" w14:textId="77777777" w:rsidR="00D77301" w:rsidRDefault="00D77301" w:rsidP="004C03C2">
      <w:pPr>
        <w:jc w:val="center"/>
        <w:rPr>
          <w:rFonts w:asciiTheme="majorHAnsi" w:hAnsiTheme="majorHAnsi"/>
          <w:b/>
          <w:u w:val="single"/>
        </w:rPr>
      </w:pPr>
    </w:p>
    <w:p w14:paraId="548DE6AC" w14:textId="77777777" w:rsidR="00325444" w:rsidRDefault="00325444" w:rsidP="00325444">
      <w:pPr>
        <w:rPr>
          <w:rFonts w:asciiTheme="majorHAnsi" w:hAnsiTheme="majorHAnsi"/>
          <w:b/>
          <w:u w:val="single"/>
        </w:rPr>
      </w:pPr>
    </w:p>
    <w:p w14:paraId="74D0EF8B" w14:textId="77777777" w:rsidR="00325444" w:rsidRDefault="00325444" w:rsidP="00325444">
      <w:pPr>
        <w:rPr>
          <w:rFonts w:asciiTheme="majorHAnsi" w:hAnsiTheme="majorHAnsi"/>
          <w:b/>
          <w:u w:val="single"/>
        </w:rPr>
      </w:pPr>
    </w:p>
    <w:p w14:paraId="460F0846" w14:textId="77777777" w:rsidR="00325444" w:rsidRDefault="00325444" w:rsidP="00325444">
      <w:pPr>
        <w:rPr>
          <w:rFonts w:asciiTheme="majorHAnsi" w:hAnsiTheme="majorHAnsi"/>
          <w:b/>
          <w:u w:val="single"/>
        </w:rPr>
      </w:pPr>
    </w:p>
    <w:p w14:paraId="7BD7EFBE" w14:textId="77777777" w:rsidR="00325444" w:rsidRDefault="00325444" w:rsidP="00325444">
      <w:pPr>
        <w:rPr>
          <w:rFonts w:asciiTheme="majorHAnsi" w:hAnsiTheme="majorHAnsi"/>
          <w:b/>
          <w:u w:val="single"/>
        </w:rPr>
      </w:pPr>
    </w:p>
    <w:p w14:paraId="1BEEA9D0" w14:textId="77777777" w:rsidR="00325444" w:rsidRDefault="00325444" w:rsidP="00325444">
      <w:pPr>
        <w:rPr>
          <w:rFonts w:asciiTheme="majorHAnsi" w:hAnsiTheme="majorHAnsi"/>
          <w:b/>
          <w:u w:val="single"/>
        </w:rPr>
      </w:pPr>
    </w:p>
    <w:p w14:paraId="3A16ED91" w14:textId="77777777" w:rsidR="00325444" w:rsidRDefault="00325444" w:rsidP="00325444">
      <w:pPr>
        <w:rPr>
          <w:rFonts w:asciiTheme="majorHAnsi" w:hAnsiTheme="majorHAnsi"/>
          <w:b/>
          <w:u w:val="single"/>
        </w:rPr>
      </w:pPr>
    </w:p>
    <w:p w14:paraId="72D8672F" w14:textId="77777777" w:rsidR="00325444" w:rsidRDefault="00325444" w:rsidP="00325444">
      <w:pPr>
        <w:rPr>
          <w:rFonts w:asciiTheme="majorHAnsi" w:hAnsiTheme="majorHAnsi"/>
          <w:b/>
          <w:u w:val="single"/>
        </w:rPr>
      </w:pPr>
    </w:p>
    <w:p w14:paraId="3459EF17" w14:textId="77777777" w:rsidR="00325444" w:rsidRDefault="00325444" w:rsidP="00325444">
      <w:pPr>
        <w:rPr>
          <w:rFonts w:asciiTheme="majorHAnsi" w:hAnsiTheme="majorHAnsi"/>
          <w:b/>
          <w:u w:val="single"/>
        </w:rPr>
      </w:pPr>
    </w:p>
    <w:p w14:paraId="2A01ADBD" w14:textId="77777777" w:rsidR="00325444" w:rsidRDefault="00325444" w:rsidP="00325444">
      <w:pPr>
        <w:rPr>
          <w:rFonts w:asciiTheme="majorHAnsi" w:hAnsiTheme="majorHAnsi"/>
          <w:b/>
          <w:u w:val="single"/>
        </w:rPr>
      </w:pPr>
    </w:p>
    <w:p w14:paraId="5CD57D24" w14:textId="77777777" w:rsidR="00325444" w:rsidRDefault="00325444" w:rsidP="00325444">
      <w:pPr>
        <w:rPr>
          <w:rFonts w:asciiTheme="majorHAnsi" w:hAnsiTheme="majorHAnsi"/>
          <w:b/>
          <w:u w:val="single"/>
        </w:rPr>
      </w:pPr>
    </w:p>
    <w:p w14:paraId="6CDDD228" w14:textId="77777777" w:rsidR="00325444" w:rsidRDefault="00325444" w:rsidP="00325444">
      <w:pPr>
        <w:rPr>
          <w:rFonts w:asciiTheme="majorHAnsi" w:hAnsiTheme="majorHAnsi"/>
          <w:b/>
          <w:u w:val="single"/>
        </w:rPr>
      </w:pPr>
    </w:p>
    <w:p w14:paraId="2E113064" w14:textId="77777777" w:rsidR="00325444" w:rsidRDefault="00325444" w:rsidP="00325444">
      <w:pPr>
        <w:rPr>
          <w:rFonts w:asciiTheme="majorHAnsi" w:hAnsiTheme="majorHAnsi"/>
          <w:b/>
          <w:u w:val="single"/>
        </w:rPr>
      </w:pPr>
    </w:p>
    <w:p w14:paraId="4086E0F1" w14:textId="77777777" w:rsidR="00325444" w:rsidRDefault="00325444" w:rsidP="00325444">
      <w:pPr>
        <w:rPr>
          <w:rFonts w:asciiTheme="majorHAnsi" w:hAnsiTheme="majorHAnsi"/>
          <w:b/>
          <w:u w:val="single"/>
        </w:rPr>
      </w:pPr>
    </w:p>
    <w:p w14:paraId="1DC149E8" w14:textId="77777777" w:rsidR="00325444" w:rsidRDefault="00325444" w:rsidP="00325444">
      <w:pPr>
        <w:rPr>
          <w:rFonts w:asciiTheme="majorHAnsi" w:hAnsiTheme="majorHAnsi"/>
          <w:b/>
          <w:u w:val="single"/>
        </w:rPr>
      </w:pPr>
    </w:p>
    <w:p w14:paraId="11FADF23" w14:textId="77777777" w:rsidR="00325444" w:rsidRDefault="00325444" w:rsidP="00325444">
      <w:pPr>
        <w:rPr>
          <w:rFonts w:asciiTheme="majorHAnsi" w:hAnsiTheme="majorHAnsi"/>
          <w:b/>
          <w:u w:val="single"/>
        </w:rPr>
      </w:pPr>
    </w:p>
    <w:p w14:paraId="51B6783D" w14:textId="77777777" w:rsidR="00325444" w:rsidRDefault="00325444" w:rsidP="00325444">
      <w:pPr>
        <w:rPr>
          <w:rFonts w:asciiTheme="majorHAnsi" w:hAnsiTheme="majorHAnsi"/>
          <w:b/>
          <w:u w:val="single"/>
        </w:rPr>
      </w:pPr>
    </w:p>
    <w:p w14:paraId="1BB17A26" w14:textId="77777777" w:rsidR="00325444" w:rsidRDefault="00325444" w:rsidP="00325444">
      <w:pPr>
        <w:rPr>
          <w:rFonts w:asciiTheme="majorHAnsi" w:hAnsiTheme="majorHAnsi"/>
          <w:b/>
          <w:u w:val="single"/>
        </w:rPr>
      </w:pPr>
    </w:p>
    <w:p w14:paraId="7B25C92C" w14:textId="77777777" w:rsidR="00325444" w:rsidRDefault="00325444" w:rsidP="00325444">
      <w:pPr>
        <w:rPr>
          <w:rFonts w:asciiTheme="majorHAnsi" w:hAnsiTheme="majorHAnsi"/>
          <w:b/>
          <w:u w:val="single"/>
        </w:rPr>
      </w:pPr>
    </w:p>
    <w:p w14:paraId="6736BEA9" w14:textId="77777777" w:rsidR="00325444" w:rsidRDefault="00325444" w:rsidP="00325444">
      <w:pPr>
        <w:rPr>
          <w:rFonts w:asciiTheme="majorHAnsi" w:hAnsiTheme="majorHAnsi"/>
          <w:b/>
          <w:u w:val="single"/>
        </w:rPr>
      </w:pPr>
    </w:p>
    <w:p w14:paraId="7FD8359B" w14:textId="73A39FCF" w:rsidR="00646D3C" w:rsidRPr="00891AED" w:rsidRDefault="00646D3C" w:rsidP="00325444">
      <w:pPr>
        <w:jc w:val="center"/>
        <w:rPr>
          <w:rFonts w:asciiTheme="majorHAnsi" w:hAnsiTheme="majorHAnsi"/>
          <w:b/>
          <w:sz w:val="24"/>
          <w:szCs w:val="24"/>
          <w:u w:val="single"/>
        </w:rPr>
      </w:pPr>
      <w:r w:rsidRPr="00891AED">
        <w:rPr>
          <w:rFonts w:asciiTheme="majorHAnsi" w:hAnsiTheme="majorHAnsi"/>
          <w:b/>
          <w:sz w:val="24"/>
          <w:szCs w:val="24"/>
          <w:u w:val="single"/>
        </w:rPr>
        <w:lastRenderedPageBreak/>
        <w:t>Goals</w:t>
      </w:r>
    </w:p>
    <w:p w14:paraId="248D6B67" w14:textId="77777777" w:rsidR="000F6487" w:rsidRPr="00C300C9" w:rsidRDefault="000F6487" w:rsidP="00027018">
      <w:pPr>
        <w:jc w:val="center"/>
        <w:rPr>
          <w:rFonts w:asciiTheme="majorHAnsi" w:hAnsiTheme="majorHAnsi"/>
          <w:b/>
          <w:u w:val="single"/>
        </w:rPr>
      </w:pPr>
    </w:p>
    <w:p w14:paraId="605E1E11" w14:textId="77777777" w:rsidR="00646D3C" w:rsidRPr="00C300C9" w:rsidRDefault="00646D3C" w:rsidP="00646D3C">
      <w:pPr>
        <w:spacing w:line="360" w:lineRule="auto"/>
        <w:rPr>
          <w:rFonts w:asciiTheme="majorHAnsi" w:hAnsiTheme="majorHAnsi"/>
          <w:b/>
        </w:rPr>
      </w:pPr>
      <w:r w:rsidRPr="00C300C9">
        <w:rPr>
          <w:rFonts w:asciiTheme="majorHAnsi" w:hAnsiTheme="majorHAnsi"/>
          <w:b/>
        </w:rPr>
        <w:t>The goals of the Nursing Program are to:</w:t>
      </w:r>
    </w:p>
    <w:p w14:paraId="15B44F3D" w14:textId="77777777" w:rsidR="00646D3C" w:rsidRPr="00C300C9" w:rsidRDefault="00646D3C" w:rsidP="00646D3C">
      <w:pPr>
        <w:rPr>
          <w:rFonts w:asciiTheme="majorHAnsi" w:hAnsiTheme="majorHAnsi"/>
        </w:rPr>
      </w:pPr>
    </w:p>
    <w:p w14:paraId="4150A190" w14:textId="77777777" w:rsidR="00646D3C" w:rsidRPr="00C300C9" w:rsidRDefault="00646D3C" w:rsidP="00646D3C">
      <w:pPr>
        <w:rPr>
          <w:rFonts w:asciiTheme="majorHAnsi" w:hAnsiTheme="majorHAnsi"/>
        </w:rPr>
      </w:pPr>
      <w:r w:rsidRPr="00C300C9">
        <w:rPr>
          <w:rFonts w:asciiTheme="majorHAnsi" w:hAnsiTheme="majorHAnsi"/>
        </w:rPr>
        <w:t>1. Provide a 4-year program leading to a baccalaureate degree in nursing, in which students will acquire, the knowledge, skills, and Marianist values necessary for professional nursing practice and leadership in health care.</w:t>
      </w:r>
    </w:p>
    <w:p w14:paraId="4D52F950" w14:textId="77777777" w:rsidR="00646D3C" w:rsidRPr="00C300C9" w:rsidRDefault="00646D3C" w:rsidP="00646D3C">
      <w:pPr>
        <w:rPr>
          <w:rFonts w:asciiTheme="majorHAnsi" w:hAnsiTheme="majorHAnsi"/>
        </w:rPr>
      </w:pPr>
    </w:p>
    <w:p w14:paraId="03335067" w14:textId="77777777" w:rsidR="00646D3C" w:rsidRPr="00C300C9" w:rsidRDefault="00646D3C" w:rsidP="00646D3C">
      <w:pPr>
        <w:rPr>
          <w:rFonts w:asciiTheme="majorHAnsi" w:hAnsiTheme="majorHAnsi"/>
        </w:rPr>
      </w:pPr>
      <w:r w:rsidRPr="00C300C9">
        <w:rPr>
          <w:rFonts w:asciiTheme="majorHAnsi" w:hAnsiTheme="majorHAnsi"/>
        </w:rPr>
        <w:t>2. Ensure an educational foundation in the biological, physical and social sciences as well as in the humanities, all of which are essential to professional nursing practice.</w:t>
      </w:r>
    </w:p>
    <w:p w14:paraId="62A026D4" w14:textId="77777777" w:rsidR="00646D3C" w:rsidRPr="00C300C9" w:rsidRDefault="00646D3C" w:rsidP="00646D3C">
      <w:pPr>
        <w:rPr>
          <w:rFonts w:asciiTheme="majorHAnsi" w:hAnsiTheme="majorHAnsi"/>
        </w:rPr>
      </w:pPr>
    </w:p>
    <w:p w14:paraId="34FE81B0" w14:textId="77777777" w:rsidR="00646D3C" w:rsidRPr="00C300C9" w:rsidRDefault="00646D3C" w:rsidP="00646D3C">
      <w:pPr>
        <w:rPr>
          <w:rFonts w:asciiTheme="majorHAnsi" w:hAnsiTheme="majorHAnsi"/>
        </w:rPr>
      </w:pPr>
      <w:r w:rsidRPr="00C300C9">
        <w:rPr>
          <w:rFonts w:asciiTheme="majorHAnsi" w:hAnsiTheme="majorHAnsi"/>
        </w:rPr>
        <w:t>3. Foster an attitude of intellectual and critical inquiry that promotes evidence-based practice.</w:t>
      </w:r>
    </w:p>
    <w:p w14:paraId="22C21248" w14:textId="77777777" w:rsidR="00646D3C" w:rsidRPr="00C300C9" w:rsidRDefault="00646D3C" w:rsidP="00646D3C">
      <w:pPr>
        <w:rPr>
          <w:rFonts w:asciiTheme="majorHAnsi" w:hAnsiTheme="majorHAnsi"/>
        </w:rPr>
      </w:pPr>
    </w:p>
    <w:p w14:paraId="0A4429BA" w14:textId="77777777" w:rsidR="00646D3C" w:rsidRPr="00C300C9" w:rsidRDefault="00646D3C" w:rsidP="00646D3C">
      <w:pPr>
        <w:rPr>
          <w:rFonts w:asciiTheme="majorHAnsi" w:hAnsiTheme="majorHAnsi"/>
        </w:rPr>
      </w:pPr>
      <w:r w:rsidRPr="00C300C9">
        <w:rPr>
          <w:rFonts w:asciiTheme="majorHAnsi" w:hAnsiTheme="majorHAnsi"/>
        </w:rPr>
        <w:t xml:space="preserve">4. Provide an educational experience that emphasizes engagement of students through active learning. </w:t>
      </w:r>
    </w:p>
    <w:p w14:paraId="740188AD" w14:textId="77777777" w:rsidR="00646D3C" w:rsidRPr="00C300C9" w:rsidRDefault="00646D3C" w:rsidP="00646D3C">
      <w:pPr>
        <w:rPr>
          <w:rFonts w:asciiTheme="majorHAnsi" w:hAnsiTheme="majorHAnsi"/>
        </w:rPr>
      </w:pPr>
    </w:p>
    <w:p w14:paraId="79E55951" w14:textId="77777777" w:rsidR="00646D3C" w:rsidRPr="00C300C9" w:rsidRDefault="00646D3C" w:rsidP="00646D3C">
      <w:pPr>
        <w:rPr>
          <w:rFonts w:asciiTheme="majorHAnsi" w:hAnsiTheme="majorHAnsi"/>
        </w:rPr>
      </w:pPr>
      <w:r w:rsidRPr="00C300C9">
        <w:rPr>
          <w:rFonts w:asciiTheme="majorHAnsi" w:hAnsiTheme="majorHAnsi"/>
        </w:rPr>
        <w:t>5. Create a collegial environment that fosters professional development of students including life-long learning, scholarship, and leadership.</w:t>
      </w:r>
    </w:p>
    <w:p w14:paraId="6EA07E05" w14:textId="77777777" w:rsidR="00646D3C" w:rsidRPr="00C300C9" w:rsidRDefault="00646D3C" w:rsidP="00646D3C">
      <w:pPr>
        <w:rPr>
          <w:rFonts w:asciiTheme="majorHAnsi" w:hAnsiTheme="majorHAnsi"/>
        </w:rPr>
      </w:pPr>
    </w:p>
    <w:p w14:paraId="1E0F80ED" w14:textId="77777777" w:rsidR="00646D3C" w:rsidRPr="00C300C9" w:rsidRDefault="00646D3C" w:rsidP="00646D3C">
      <w:pPr>
        <w:rPr>
          <w:rFonts w:asciiTheme="majorHAnsi" w:hAnsiTheme="majorHAnsi"/>
        </w:rPr>
      </w:pPr>
      <w:r w:rsidRPr="00C300C9">
        <w:rPr>
          <w:rFonts w:asciiTheme="majorHAnsi" w:hAnsiTheme="majorHAnsi"/>
        </w:rPr>
        <w:t>6. Prepare students for professional nursing roles in a dynamic health care environment.</w:t>
      </w:r>
    </w:p>
    <w:p w14:paraId="53D1C85B" w14:textId="77777777" w:rsidR="00646D3C" w:rsidRPr="00C300C9" w:rsidRDefault="00646D3C" w:rsidP="00646D3C">
      <w:pPr>
        <w:rPr>
          <w:rFonts w:asciiTheme="majorHAnsi" w:hAnsiTheme="majorHAnsi"/>
        </w:rPr>
      </w:pPr>
    </w:p>
    <w:p w14:paraId="3200371B" w14:textId="77777777" w:rsidR="00646D3C" w:rsidRPr="00C300C9" w:rsidRDefault="00646D3C" w:rsidP="00646D3C">
      <w:pPr>
        <w:rPr>
          <w:rFonts w:asciiTheme="majorHAnsi" w:hAnsiTheme="majorHAnsi"/>
        </w:rPr>
      </w:pPr>
      <w:r w:rsidRPr="00C300C9">
        <w:rPr>
          <w:rFonts w:asciiTheme="majorHAnsi" w:hAnsiTheme="majorHAnsi"/>
        </w:rPr>
        <w:t>7. Prepare the student for the National Council Licensure Examination (NCLEX) examination and practice as a professional registered nurse.</w:t>
      </w:r>
    </w:p>
    <w:p w14:paraId="4D4EDDCD" w14:textId="77777777" w:rsidR="00646D3C" w:rsidRPr="00C300C9" w:rsidRDefault="00646D3C" w:rsidP="00646D3C">
      <w:pPr>
        <w:rPr>
          <w:rFonts w:asciiTheme="majorHAnsi" w:hAnsiTheme="majorHAnsi"/>
        </w:rPr>
      </w:pPr>
    </w:p>
    <w:p w14:paraId="659FD6E4" w14:textId="77777777" w:rsidR="00646D3C" w:rsidRPr="00C300C9" w:rsidRDefault="00646D3C" w:rsidP="00646D3C">
      <w:pPr>
        <w:rPr>
          <w:rFonts w:asciiTheme="majorHAnsi" w:hAnsiTheme="majorHAnsi"/>
        </w:rPr>
      </w:pPr>
      <w:r w:rsidRPr="00C300C9">
        <w:rPr>
          <w:rFonts w:asciiTheme="majorHAnsi" w:hAnsiTheme="majorHAnsi"/>
        </w:rPr>
        <w:t>8. Provide a foundation for graduate study.</w:t>
      </w:r>
    </w:p>
    <w:p w14:paraId="4003C55D" w14:textId="77777777" w:rsidR="00C2470E" w:rsidRDefault="00C2470E"/>
    <w:p w14:paraId="6BB76723" w14:textId="77777777" w:rsidR="002B6D85" w:rsidRDefault="002B6D85"/>
    <w:p w14:paraId="75FC8832" w14:textId="77777777" w:rsidR="002B6D85" w:rsidRDefault="002B6D85" w:rsidP="002B6D85"/>
    <w:sectPr w:rsidR="002B6D85" w:rsidSect="00C2470E">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0A8438" w14:textId="77777777" w:rsidR="00065604" w:rsidRDefault="00065604">
      <w:r>
        <w:separator/>
      </w:r>
    </w:p>
  </w:endnote>
  <w:endnote w:type="continuationSeparator" w:id="0">
    <w:p w14:paraId="787ADB5D" w14:textId="77777777" w:rsidR="00065604" w:rsidRDefault="00065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Perpetua">
    <w:altName w:val="Perpetua"/>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6D36CD" w14:textId="77777777" w:rsidR="009F4A34" w:rsidRDefault="009F4A34" w:rsidP="00C2470E">
    <w:pPr>
      <w:pStyle w:val="Footer"/>
      <w:framePr w:wrap="around" w:vAnchor="text" w:hAnchor="margin" w:xAlign="center" w:y="1"/>
      <w:rPr>
        <w:rStyle w:val="PageNumber"/>
      </w:rPr>
    </w:pPr>
    <w:r>
      <w:rPr>
        <w:rStyle w:val="PageNumber"/>
        <w:rFonts w:eastAsia="Calibri"/>
      </w:rPr>
      <w:fldChar w:fldCharType="begin"/>
    </w:r>
    <w:r>
      <w:rPr>
        <w:rStyle w:val="PageNumber"/>
        <w:rFonts w:eastAsia="Calibri"/>
      </w:rPr>
      <w:instrText xml:space="preserve">PAGE  </w:instrText>
    </w:r>
    <w:r>
      <w:rPr>
        <w:rStyle w:val="PageNumber"/>
        <w:rFonts w:eastAsia="Calibri"/>
      </w:rPr>
      <w:fldChar w:fldCharType="end"/>
    </w:r>
  </w:p>
  <w:p w14:paraId="34DC5733" w14:textId="77777777" w:rsidR="009F4A34" w:rsidRDefault="009F4A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2349518"/>
      <w:docPartObj>
        <w:docPartGallery w:val="Page Numbers (Bottom of Page)"/>
        <w:docPartUnique/>
      </w:docPartObj>
    </w:sdtPr>
    <w:sdtEndPr>
      <w:rPr>
        <w:noProof/>
      </w:rPr>
    </w:sdtEndPr>
    <w:sdtContent>
      <w:p w14:paraId="28EA3322" w14:textId="2C287FD7" w:rsidR="009F4A34" w:rsidRDefault="009F4A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D7F8AF" w14:textId="77777777" w:rsidR="009F4A34" w:rsidRDefault="009F4A34">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E63394" w14:textId="77777777" w:rsidR="00065604" w:rsidRDefault="00065604">
      <w:r>
        <w:separator/>
      </w:r>
    </w:p>
  </w:footnote>
  <w:footnote w:type="continuationSeparator" w:id="0">
    <w:p w14:paraId="55675A5E" w14:textId="77777777" w:rsidR="00065604" w:rsidRDefault="000656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042B9"/>
    <w:multiLevelType w:val="hybridMultilevel"/>
    <w:tmpl w:val="BFF0000A"/>
    <w:lvl w:ilvl="0" w:tplc="882470B4">
      <w:numFmt w:val="bullet"/>
      <w:lvlText w:val=""/>
      <w:lvlJc w:val="left"/>
      <w:pPr>
        <w:ind w:left="820" w:hanging="360"/>
      </w:pPr>
      <w:rPr>
        <w:rFonts w:ascii="Symbol" w:eastAsia="Symbol" w:hAnsi="Symbol" w:cs="Symbol" w:hint="default"/>
        <w:w w:val="100"/>
        <w:sz w:val="24"/>
        <w:szCs w:val="24"/>
      </w:rPr>
    </w:lvl>
    <w:lvl w:ilvl="1" w:tplc="3AF66E7C">
      <w:numFmt w:val="bullet"/>
      <w:lvlText w:val=""/>
      <w:lvlJc w:val="left"/>
      <w:pPr>
        <w:ind w:left="940" w:hanging="360"/>
      </w:pPr>
      <w:rPr>
        <w:rFonts w:ascii="Symbol" w:eastAsia="Symbol" w:hAnsi="Symbol" w:cs="Symbol" w:hint="default"/>
        <w:w w:val="100"/>
        <w:sz w:val="24"/>
        <w:szCs w:val="24"/>
      </w:rPr>
    </w:lvl>
    <w:lvl w:ilvl="2" w:tplc="225C64F0">
      <w:numFmt w:val="bullet"/>
      <w:lvlText w:val="•"/>
      <w:lvlJc w:val="left"/>
      <w:pPr>
        <w:ind w:left="1820" w:hanging="360"/>
      </w:pPr>
      <w:rPr>
        <w:rFonts w:hint="default"/>
      </w:rPr>
    </w:lvl>
    <w:lvl w:ilvl="3" w:tplc="BE60F9D6">
      <w:numFmt w:val="bullet"/>
      <w:lvlText w:val="•"/>
      <w:lvlJc w:val="left"/>
      <w:pPr>
        <w:ind w:left="2700" w:hanging="360"/>
      </w:pPr>
      <w:rPr>
        <w:rFonts w:hint="default"/>
      </w:rPr>
    </w:lvl>
    <w:lvl w:ilvl="4" w:tplc="43FA33AC">
      <w:numFmt w:val="bullet"/>
      <w:lvlText w:val="•"/>
      <w:lvlJc w:val="left"/>
      <w:pPr>
        <w:ind w:left="3580" w:hanging="360"/>
      </w:pPr>
      <w:rPr>
        <w:rFonts w:hint="default"/>
      </w:rPr>
    </w:lvl>
    <w:lvl w:ilvl="5" w:tplc="A9C8048C">
      <w:numFmt w:val="bullet"/>
      <w:lvlText w:val="•"/>
      <w:lvlJc w:val="left"/>
      <w:pPr>
        <w:ind w:left="4460" w:hanging="360"/>
      </w:pPr>
      <w:rPr>
        <w:rFonts w:hint="default"/>
      </w:rPr>
    </w:lvl>
    <w:lvl w:ilvl="6" w:tplc="BCB2AC26">
      <w:numFmt w:val="bullet"/>
      <w:lvlText w:val="•"/>
      <w:lvlJc w:val="left"/>
      <w:pPr>
        <w:ind w:left="5340" w:hanging="360"/>
      </w:pPr>
      <w:rPr>
        <w:rFonts w:hint="default"/>
      </w:rPr>
    </w:lvl>
    <w:lvl w:ilvl="7" w:tplc="DE26D716">
      <w:numFmt w:val="bullet"/>
      <w:lvlText w:val="•"/>
      <w:lvlJc w:val="left"/>
      <w:pPr>
        <w:ind w:left="6220" w:hanging="360"/>
      </w:pPr>
      <w:rPr>
        <w:rFonts w:hint="default"/>
      </w:rPr>
    </w:lvl>
    <w:lvl w:ilvl="8" w:tplc="EF02DBD8">
      <w:numFmt w:val="bullet"/>
      <w:lvlText w:val="•"/>
      <w:lvlJc w:val="left"/>
      <w:pPr>
        <w:ind w:left="7100" w:hanging="360"/>
      </w:pPr>
      <w:rPr>
        <w:rFonts w:hint="default"/>
      </w:rPr>
    </w:lvl>
  </w:abstractNum>
  <w:abstractNum w:abstractNumId="1"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882FD3"/>
    <w:multiLevelType w:val="hybridMultilevel"/>
    <w:tmpl w:val="00029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C07618"/>
    <w:multiLevelType w:val="hybridMultilevel"/>
    <w:tmpl w:val="A8401FB6"/>
    <w:lvl w:ilvl="0" w:tplc="225C64F0">
      <w:numFmt w:val="bullet"/>
      <w:lvlText w:val="•"/>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7D9523D"/>
    <w:multiLevelType w:val="hybridMultilevel"/>
    <w:tmpl w:val="708AB81E"/>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0AB45054"/>
    <w:multiLevelType w:val="hybridMultilevel"/>
    <w:tmpl w:val="E092D4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B196BAD"/>
    <w:multiLevelType w:val="hybridMultilevel"/>
    <w:tmpl w:val="3A702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193281"/>
    <w:multiLevelType w:val="hybridMultilevel"/>
    <w:tmpl w:val="624A3B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F9E5521"/>
    <w:multiLevelType w:val="hybridMultilevel"/>
    <w:tmpl w:val="324E5B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05C53EB"/>
    <w:multiLevelType w:val="hybridMultilevel"/>
    <w:tmpl w:val="402C3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0A06A2D"/>
    <w:multiLevelType w:val="hybridMultilevel"/>
    <w:tmpl w:val="3A5AE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24B7D18"/>
    <w:multiLevelType w:val="hybridMultilevel"/>
    <w:tmpl w:val="3558D4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7890735"/>
    <w:multiLevelType w:val="hybridMultilevel"/>
    <w:tmpl w:val="5C3CE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F37793"/>
    <w:multiLevelType w:val="hybridMultilevel"/>
    <w:tmpl w:val="060655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1E8477A6"/>
    <w:multiLevelType w:val="hybridMultilevel"/>
    <w:tmpl w:val="D5C6B732"/>
    <w:lvl w:ilvl="0" w:tplc="10090001">
      <w:start w:val="1"/>
      <w:numFmt w:val="bullet"/>
      <w:lvlText w:val=""/>
      <w:lvlJc w:val="left"/>
      <w:pPr>
        <w:ind w:left="1163" w:hanging="360"/>
      </w:pPr>
      <w:rPr>
        <w:rFonts w:ascii="Symbol" w:hAnsi="Symbol" w:hint="default"/>
      </w:rPr>
    </w:lvl>
    <w:lvl w:ilvl="1" w:tplc="10090003" w:tentative="1">
      <w:start w:val="1"/>
      <w:numFmt w:val="bullet"/>
      <w:lvlText w:val="o"/>
      <w:lvlJc w:val="left"/>
      <w:pPr>
        <w:ind w:left="1883" w:hanging="360"/>
      </w:pPr>
      <w:rPr>
        <w:rFonts w:ascii="Courier New" w:hAnsi="Courier New" w:cs="Courier New" w:hint="default"/>
      </w:rPr>
    </w:lvl>
    <w:lvl w:ilvl="2" w:tplc="10090005" w:tentative="1">
      <w:start w:val="1"/>
      <w:numFmt w:val="bullet"/>
      <w:lvlText w:val=""/>
      <w:lvlJc w:val="left"/>
      <w:pPr>
        <w:ind w:left="2603" w:hanging="360"/>
      </w:pPr>
      <w:rPr>
        <w:rFonts w:ascii="Wingdings" w:hAnsi="Wingdings" w:hint="default"/>
      </w:rPr>
    </w:lvl>
    <w:lvl w:ilvl="3" w:tplc="10090001" w:tentative="1">
      <w:start w:val="1"/>
      <w:numFmt w:val="bullet"/>
      <w:lvlText w:val=""/>
      <w:lvlJc w:val="left"/>
      <w:pPr>
        <w:ind w:left="3323" w:hanging="360"/>
      </w:pPr>
      <w:rPr>
        <w:rFonts w:ascii="Symbol" w:hAnsi="Symbol" w:hint="default"/>
      </w:rPr>
    </w:lvl>
    <w:lvl w:ilvl="4" w:tplc="10090003" w:tentative="1">
      <w:start w:val="1"/>
      <w:numFmt w:val="bullet"/>
      <w:lvlText w:val="o"/>
      <w:lvlJc w:val="left"/>
      <w:pPr>
        <w:ind w:left="4043" w:hanging="360"/>
      </w:pPr>
      <w:rPr>
        <w:rFonts w:ascii="Courier New" w:hAnsi="Courier New" w:cs="Courier New" w:hint="default"/>
      </w:rPr>
    </w:lvl>
    <w:lvl w:ilvl="5" w:tplc="10090005" w:tentative="1">
      <w:start w:val="1"/>
      <w:numFmt w:val="bullet"/>
      <w:lvlText w:val=""/>
      <w:lvlJc w:val="left"/>
      <w:pPr>
        <w:ind w:left="4763" w:hanging="360"/>
      </w:pPr>
      <w:rPr>
        <w:rFonts w:ascii="Wingdings" w:hAnsi="Wingdings" w:hint="default"/>
      </w:rPr>
    </w:lvl>
    <w:lvl w:ilvl="6" w:tplc="10090001" w:tentative="1">
      <w:start w:val="1"/>
      <w:numFmt w:val="bullet"/>
      <w:lvlText w:val=""/>
      <w:lvlJc w:val="left"/>
      <w:pPr>
        <w:ind w:left="5483" w:hanging="360"/>
      </w:pPr>
      <w:rPr>
        <w:rFonts w:ascii="Symbol" w:hAnsi="Symbol" w:hint="default"/>
      </w:rPr>
    </w:lvl>
    <w:lvl w:ilvl="7" w:tplc="10090003" w:tentative="1">
      <w:start w:val="1"/>
      <w:numFmt w:val="bullet"/>
      <w:lvlText w:val="o"/>
      <w:lvlJc w:val="left"/>
      <w:pPr>
        <w:ind w:left="6203" w:hanging="360"/>
      </w:pPr>
      <w:rPr>
        <w:rFonts w:ascii="Courier New" w:hAnsi="Courier New" w:cs="Courier New" w:hint="default"/>
      </w:rPr>
    </w:lvl>
    <w:lvl w:ilvl="8" w:tplc="10090005" w:tentative="1">
      <w:start w:val="1"/>
      <w:numFmt w:val="bullet"/>
      <w:lvlText w:val=""/>
      <w:lvlJc w:val="left"/>
      <w:pPr>
        <w:ind w:left="6923" w:hanging="360"/>
      </w:pPr>
      <w:rPr>
        <w:rFonts w:ascii="Wingdings" w:hAnsi="Wingdings" w:hint="default"/>
      </w:rPr>
    </w:lvl>
  </w:abstractNum>
  <w:abstractNum w:abstractNumId="15" w15:restartNumberingAfterBreak="0">
    <w:nsid w:val="29596F98"/>
    <w:multiLevelType w:val="hybridMultilevel"/>
    <w:tmpl w:val="7070D4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1757D6"/>
    <w:multiLevelType w:val="hybridMultilevel"/>
    <w:tmpl w:val="CFFC7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786145"/>
    <w:multiLevelType w:val="hybridMultilevel"/>
    <w:tmpl w:val="D1AC4A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0C6C6F"/>
    <w:multiLevelType w:val="hybridMultilevel"/>
    <w:tmpl w:val="478E84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16A722F"/>
    <w:multiLevelType w:val="hybridMultilevel"/>
    <w:tmpl w:val="93548272"/>
    <w:lvl w:ilvl="0" w:tplc="225C64F0">
      <w:numFmt w:val="bullet"/>
      <w:lvlText w:val="•"/>
      <w:lvlJc w:val="left"/>
      <w:pPr>
        <w:ind w:left="1800" w:hanging="360"/>
      </w:pPr>
      <w:rPr>
        <w:rFonts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31B238BE"/>
    <w:multiLevelType w:val="hybridMultilevel"/>
    <w:tmpl w:val="3FC02600"/>
    <w:lvl w:ilvl="0" w:tplc="225C64F0">
      <w:numFmt w:val="bullet"/>
      <w:lvlText w:val="•"/>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3A20252"/>
    <w:multiLevelType w:val="hybridMultilevel"/>
    <w:tmpl w:val="40CC5DD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5443FC7"/>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6E4751D"/>
    <w:multiLevelType w:val="hybridMultilevel"/>
    <w:tmpl w:val="650A8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99427FA"/>
    <w:multiLevelType w:val="hybridMultilevel"/>
    <w:tmpl w:val="A0404022"/>
    <w:lvl w:ilvl="0" w:tplc="D6ECA52A">
      <w:start w:val="5"/>
      <w:numFmt w:val="upperLetter"/>
      <w:lvlText w:val="%1-"/>
      <w:lvlJc w:val="left"/>
      <w:pPr>
        <w:ind w:left="342" w:hanging="242"/>
      </w:pPr>
      <w:rPr>
        <w:rFonts w:ascii="Times New Roman" w:eastAsia="Times New Roman" w:hAnsi="Times New Roman" w:cs="Times New Roman" w:hint="default"/>
        <w:b/>
        <w:bCs/>
        <w:spacing w:val="-1"/>
        <w:w w:val="100"/>
        <w:sz w:val="24"/>
        <w:szCs w:val="24"/>
      </w:rPr>
    </w:lvl>
    <w:lvl w:ilvl="1" w:tplc="AE406710">
      <w:start w:val="1"/>
      <w:numFmt w:val="decimal"/>
      <w:lvlText w:val="%2."/>
      <w:lvlJc w:val="left"/>
      <w:pPr>
        <w:ind w:left="940" w:hanging="360"/>
      </w:pPr>
      <w:rPr>
        <w:rFonts w:ascii="Times New Roman" w:eastAsia="Times New Roman" w:hAnsi="Times New Roman" w:cs="Times New Roman" w:hint="default"/>
        <w:spacing w:val="-3"/>
        <w:w w:val="99"/>
        <w:sz w:val="24"/>
        <w:szCs w:val="24"/>
      </w:rPr>
    </w:lvl>
    <w:lvl w:ilvl="2" w:tplc="4B2AFF96">
      <w:numFmt w:val="bullet"/>
      <w:lvlText w:val="•"/>
      <w:lvlJc w:val="left"/>
      <w:pPr>
        <w:ind w:left="1815" w:hanging="360"/>
      </w:pPr>
      <w:rPr>
        <w:rFonts w:hint="default"/>
      </w:rPr>
    </w:lvl>
    <w:lvl w:ilvl="3" w:tplc="D1D0CEA6">
      <w:numFmt w:val="bullet"/>
      <w:lvlText w:val="•"/>
      <w:lvlJc w:val="left"/>
      <w:pPr>
        <w:ind w:left="2691" w:hanging="360"/>
      </w:pPr>
      <w:rPr>
        <w:rFonts w:hint="default"/>
      </w:rPr>
    </w:lvl>
    <w:lvl w:ilvl="4" w:tplc="3D3ED2FA">
      <w:numFmt w:val="bullet"/>
      <w:lvlText w:val="•"/>
      <w:lvlJc w:val="left"/>
      <w:pPr>
        <w:ind w:left="3566" w:hanging="360"/>
      </w:pPr>
      <w:rPr>
        <w:rFonts w:hint="default"/>
      </w:rPr>
    </w:lvl>
    <w:lvl w:ilvl="5" w:tplc="64EE903A">
      <w:numFmt w:val="bullet"/>
      <w:lvlText w:val="•"/>
      <w:lvlJc w:val="left"/>
      <w:pPr>
        <w:ind w:left="4442" w:hanging="360"/>
      </w:pPr>
      <w:rPr>
        <w:rFonts w:hint="default"/>
      </w:rPr>
    </w:lvl>
    <w:lvl w:ilvl="6" w:tplc="9222A25E">
      <w:numFmt w:val="bullet"/>
      <w:lvlText w:val="•"/>
      <w:lvlJc w:val="left"/>
      <w:pPr>
        <w:ind w:left="5317" w:hanging="360"/>
      </w:pPr>
      <w:rPr>
        <w:rFonts w:hint="default"/>
      </w:rPr>
    </w:lvl>
    <w:lvl w:ilvl="7" w:tplc="8ADEE636">
      <w:numFmt w:val="bullet"/>
      <w:lvlText w:val="•"/>
      <w:lvlJc w:val="left"/>
      <w:pPr>
        <w:ind w:left="6193" w:hanging="360"/>
      </w:pPr>
      <w:rPr>
        <w:rFonts w:hint="default"/>
      </w:rPr>
    </w:lvl>
    <w:lvl w:ilvl="8" w:tplc="61520F3E">
      <w:numFmt w:val="bullet"/>
      <w:lvlText w:val="•"/>
      <w:lvlJc w:val="left"/>
      <w:pPr>
        <w:ind w:left="7068" w:hanging="360"/>
      </w:pPr>
      <w:rPr>
        <w:rFonts w:hint="default"/>
      </w:rPr>
    </w:lvl>
  </w:abstractNum>
  <w:abstractNum w:abstractNumId="26" w15:restartNumberingAfterBreak="0">
    <w:nsid w:val="3A7B38D7"/>
    <w:multiLevelType w:val="hybridMultilevel"/>
    <w:tmpl w:val="AC76A6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3D8137E6"/>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164599"/>
    <w:multiLevelType w:val="hybridMultilevel"/>
    <w:tmpl w:val="16029F1A"/>
    <w:lvl w:ilvl="0" w:tplc="225C64F0">
      <w:numFmt w:val="bullet"/>
      <w:lvlText w:val="•"/>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75F5583"/>
    <w:multiLevelType w:val="hybridMultilevel"/>
    <w:tmpl w:val="A97A37F6"/>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842795"/>
    <w:multiLevelType w:val="hybridMultilevel"/>
    <w:tmpl w:val="4DA051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4E0148A3"/>
    <w:multiLevelType w:val="hybridMultilevel"/>
    <w:tmpl w:val="9712F6C2"/>
    <w:lvl w:ilvl="0" w:tplc="225C64F0">
      <w:numFmt w:val="bullet"/>
      <w:lvlText w:val="•"/>
      <w:lvlJc w:val="left"/>
      <w:pPr>
        <w:ind w:left="360" w:hanging="360"/>
      </w:pPr>
      <w:rPr>
        <w:rFont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4FBC1DFE"/>
    <w:multiLevelType w:val="hybridMultilevel"/>
    <w:tmpl w:val="A566B64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2026CB5"/>
    <w:multiLevelType w:val="hybridMultilevel"/>
    <w:tmpl w:val="3EE06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2512140"/>
    <w:multiLevelType w:val="hybridMultilevel"/>
    <w:tmpl w:val="967443D2"/>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55EA3B74"/>
    <w:multiLevelType w:val="hybridMultilevel"/>
    <w:tmpl w:val="D026B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C6F4AF7"/>
    <w:multiLevelType w:val="hybridMultilevel"/>
    <w:tmpl w:val="777C3FCA"/>
    <w:lvl w:ilvl="0" w:tplc="7FE4D62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1680FE2"/>
    <w:multiLevelType w:val="hybridMultilevel"/>
    <w:tmpl w:val="8FDE9904"/>
    <w:lvl w:ilvl="0" w:tplc="7FE4D628">
      <w:start w:val="1"/>
      <w:numFmt w:val="bullet"/>
      <w:lvlText w:val=""/>
      <w:lvlJc w:val="left"/>
      <w:pPr>
        <w:ind w:left="463" w:hanging="360"/>
      </w:pPr>
      <w:rPr>
        <w:rFonts w:ascii="Symbol" w:hAnsi="Symbol" w:hint="default"/>
      </w:rPr>
    </w:lvl>
    <w:lvl w:ilvl="1" w:tplc="04090003">
      <w:start w:val="1"/>
      <w:numFmt w:val="bullet"/>
      <w:lvlText w:val="o"/>
      <w:lvlJc w:val="left"/>
      <w:pPr>
        <w:ind w:left="1183" w:hanging="360"/>
      </w:pPr>
      <w:rPr>
        <w:rFonts w:ascii="Courier New" w:hAnsi="Courier New" w:hint="default"/>
      </w:rPr>
    </w:lvl>
    <w:lvl w:ilvl="2" w:tplc="04090005" w:tentative="1">
      <w:start w:val="1"/>
      <w:numFmt w:val="bullet"/>
      <w:lvlText w:val=""/>
      <w:lvlJc w:val="left"/>
      <w:pPr>
        <w:ind w:left="1903" w:hanging="360"/>
      </w:pPr>
      <w:rPr>
        <w:rFonts w:ascii="Wingdings" w:hAnsi="Wingdings" w:hint="default"/>
      </w:rPr>
    </w:lvl>
    <w:lvl w:ilvl="3" w:tplc="04090001" w:tentative="1">
      <w:start w:val="1"/>
      <w:numFmt w:val="bullet"/>
      <w:lvlText w:val=""/>
      <w:lvlJc w:val="left"/>
      <w:pPr>
        <w:ind w:left="2623" w:hanging="360"/>
      </w:pPr>
      <w:rPr>
        <w:rFonts w:ascii="Symbol" w:hAnsi="Symbol" w:hint="default"/>
      </w:rPr>
    </w:lvl>
    <w:lvl w:ilvl="4" w:tplc="04090003" w:tentative="1">
      <w:start w:val="1"/>
      <w:numFmt w:val="bullet"/>
      <w:lvlText w:val="o"/>
      <w:lvlJc w:val="left"/>
      <w:pPr>
        <w:ind w:left="3343" w:hanging="360"/>
      </w:pPr>
      <w:rPr>
        <w:rFonts w:ascii="Courier New" w:hAnsi="Courier New" w:hint="default"/>
      </w:rPr>
    </w:lvl>
    <w:lvl w:ilvl="5" w:tplc="04090005" w:tentative="1">
      <w:start w:val="1"/>
      <w:numFmt w:val="bullet"/>
      <w:lvlText w:val=""/>
      <w:lvlJc w:val="left"/>
      <w:pPr>
        <w:ind w:left="4063" w:hanging="360"/>
      </w:pPr>
      <w:rPr>
        <w:rFonts w:ascii="Wingdings" w:hAnsi="Wingdings" w:hint="default"/>
      </w:rPr>
    </w:lvl>
    <w:lvl w:ilvl="6" w:tplc="04090001" w:tentative="1">
      <w:start w:val="1"/>
      <w:numFmt w:val="bullet"/>
      <w:lvlText w:val=""/>
      <w:lvlJc w:val="left"/>
      <w:pPr>
        <w:ind w:left="4783" w:hanging="360"/>
      </w:pPr>
      <w:rPr>
        <w:rFonts w:ascii="Symbol" w:hAnsi="Symbol" w:hint="default"/>
      </w:rPr>
    </w:lvl>
    <w:lvl w:ilvl="7" w:tplc="04090003" w:tentative="1">
      <w:start w:val="1"/>
      <w:numFmt w:val="bullet"/>
      <w:lvlText w:val="o"/>
      <w:lvlJc w:val="left"/>
      <w:pPr>
        <w:ind w:left="5503" w:hanging="360"/>
      </w:pPr>
      <w:rPr>
        <w:rFonts w:ascii="Courier New" w:hAnsi="Courier New" w:hint="default"/>
      </w:rPr>
    </w:lvl>
    <w:lvl w:ilvl="8" w:tplc="04090005" w:tentative="1">
      <w:start w:val="1"/>
      <w:numFmt w:val="bullet"/>
      <w:lvlText w:val=""/>
      <w:lvlJc w:val="left"/>
      <w:pPr>
        <w:ind w:left="6223" w:hanging="360"/>
      </w:pPr>
      <w:rPr>
        <w:rFonts w:ascii="Wingdings" w:hAnsi="Wingdings" w:hint="default"/>
      </w:rPr>
    </w:lvl>
  </w:abstractNum>
  <w:abstractNum w:abstractNumId="38" w15:restartNumberingAfterBreak="0">
    <w:nsid w:val="659675D6"/>
    <w:multiLevelType w:val="hybridMultilevel"/>
    <w:tmpl w:val="336402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8695E1E"/>
    <w:multiLevelType w:val="hybridMultilevel"/>
    <w:tmpl w:val="64D476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901152D"/>
    <w:multiLevelType w:val="hybridMultilevel"/>
    <w:tmpl w:val="036E0D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AF6254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B306510"/>
    <w:multiLevelType w:val="hybridMultilevel"/>
    <w:tmpl w:val="13C00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B5E4F6B"/>
    <w:multiLevelType w:val="hybridMultilevel"/>
    <w:tmpl w:val="E4F641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B6F54EC"/>
    <w:multiLevelType w:val="hybridMultilevel"/>
    <w:tmpl w:val="717C1DC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92F4FAD"/>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B6117BD"/>
    <w:multiLevelType w:val="hybridMultilevel"/>
    <w:tmpl w:val="BB7E61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D5D23F5"/>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5"/>
  </w:num>
  <w:num w:numId="3">
    <w:abstractNumId w:val="29"/>
  </w:num>
  <w:num w:numId="4">
    <w:abstractNumId w:val="5"/>
  </w:num>
  <w:num w:numId="5">
    <w:abstractNumId w:val="30"/>
  </w:num>
  <w:num w:numId="6">
    <w:abstractNumId w:val="9"/>
  </w:num>
  <w:num w:numId="7">
    <w:abstractNumId w:val="26"/>
  </w:num>
  <w:num w:numId="8">
    <w:abstractNumId w:val="47"/>
  </w:num>
  <w:num w:numId="9">
    <w:abstractNumId w:val="19"/>
  </w:num>
  <w:num w:numId="10">
    <w:abstractNumId w:val="38"/>
  </w:num>
  <w:num w:numId="11">
    <w:abstractNumId w:val="43"/>
  </w:num>
  <w:num w:numId="12">
    <w:abstractNumId w:val="14"/>
  </w:num>
  <w:num w:numId="13">
    <w:abstractNumId w:val="11"/>
  </w:num>
  <w:num w:numId="14">
    <w:abstractNumId w:val="6"/>
  </w:num>
  <w:num w:numId="15">
    <w:abstractNumId w:val="36"/>
  </w:num>
  <w:num w:numId="16">
    <w:abstractNumId w:val="37"/>
  </w:num>
  <w:num w:numId="17">
    <w:abstractNumId w:val="31"/>
  </w:num>
  <w:num w:numId="18">
    <w:abstractNumId w:val="15"/>
  </w:num>
  <w:num w:numId="19">
    <w:abstractNumId w:val="39"/>
  </w:num>
  <w:num w:numId="20">
    <w:abstractNumId w:val="20"/>
  </w:num>
  <w:num w:numId="21">
    <w:abstractNumId w:val="42"/>
  </w:num>
  <w:num w:numId="22">
    <w:abstractNumId w:val="17"/>
  </w:num>
  <w:num w:numId="23">
    <w:abstractNumId w:val="12"/>
  </w:num>
  <w:num w:numId="24">
    <w:abstractNumId w:val="33"/>
  </w:num>
  <w:num w:numId="25">
    <w:abstractNumId w:val="2"/>
  </w:num>
  <w:num w:numId="26">
    <w:abstractNumId w:val="28"/>
  </w:num>
  <w:num w:numId="27">
    <w:abstractNumId w:val="10"/>
  </w:num>
  <w:num w:numId="28">
    <w:abstractNumId w:val="21"/>
  </w:num>
  <w:num w:numId="29">
    <w:abstractNumId w:val="3"/>
  </w:num>
  <w:num w:numId="30">
    <w:abstractNumId w:val="16"/>
  </w:num>
  <w:num w:numId="31">
    <w:abstractNumId w:val="45"/>
  </w:num>
  <w:num w:numId="32">
    <w:abstractNumId w:val="8"/>
  </w:num>
  <w:num w:numId="33">
    <w:abstractNumId w:val="27"/>
  </w:num>
  <w:num w:numId="34">
    <w:abstractNumId w:val="23"/>
  </w:num>
  <w:num w:numId="35">
    <w:abstractNumId w:val="46"/>
  </w:num>
  <w:num w:numId="36">
    <w:abstractNumId w:val="48"/>
  </w:num>
  <w:num w:numId="37">
    <w:abstractNumId w:val="41"/>
  </w:num>
  <w:num w:numId="38">
    <w:abstractNumId w:val="35"/>
  </w:num>
  <w:num w:numId="39">
    <w:abstractNumId w:val="24"/>
  </w:num>
  <w:num w:numId="40">
    <w:abstractNumId w:val="40"/>
  </w:num>
  <w:num w:numId="41">
    <w:abstractNumId w:val="32"/>
  </w:num>
  <w:num w:numId="42">
    <w:abstractNumId w:val="22"/>
  </w:num>
  <w:num w:numId="43">
    <w:abstractNumId w:val="44"/>
  </w:num>
  <w:num w:numId="44">
    <w:abstractNumId w:val="7"/>
  </w:num>
  <w:num w:numId="45">
    <w:abstractNumId w:val="34"/>
  </w:num>
  <w:num w:numId="46">
    <w:abstractNumId w:val="4"/>
  </w:num>
  <w:num w:numId="47">
    <w:abstractNumId w:val="13"/>
  </w:num>
  <w:num w:numId="48">
    <w:abstractNumId w:val="18"/>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D3C"/>
    <w:rsid w:val="000028BA"/>
    <w:rsid w:val="00027018"/>
    <w:rsid w:val="00033BCE"/>
    <w:rsid w:val="00044F00"/>
    <w:rsid w:val="00046FE0"/>
    <w:rsid w:val="00052608"/>
    <w:rsid w:val="000618AE"/>
    <w:rsid w:val="0006443E"/>
    <w:rsid w:val="00065604"/>
    <w:rsid w:val="00077631"/>
    <w:rsid w:val="00077935"/>
    <w:rsid w:val="00090BA4"/>
    <w:rsid w:val="000A0ADD"/>
    <w:rsid w:val="000A578C"/>
    <w:rsid w:val="000C10F1"/>
    <w:rsid w:val="000C1129"/>
    <w:rsid w:val="000C2BB5"/>
    <w:rsid w:val="000C3B0B"/>
    <w:rsid w:val="000C6636"/>
    <w:rsid w:val="000C7490"/>
    <w:rsid w:val="000E3D1A"/>
    <w:rsid w:val="000E5C3E"/>
    <w:rsid w:val="000E6C42"/>
    <w:rsid w:val="000E746A"/>
    <w:rsid w:val="000F6394"/>
    <w:rsid w:val="000F6487"/>
    <w:rsid w:val="001013BA"/>
    <w:rsid w:val="001040AE"/>
    <w:rsid w:val="00116566"/>
    <w:rsid w:val="00133340"/>
    <w:rsid w:val="001354F0"/>
    <w:rsid w:val="001409AF"/>
    <w:rsid w:val="00143BB8"/>
    <w:rsid w:val="0014550E"/>
    <w:rsid w:val="0015263B"/>
    <w:rsid w:val="00160D1B"/>
    <w:rsid w:val="00161F07"/>
    <w:rsid w:val="001718CE"/>
    <w:rsid w:val="001721DF"/>
    <w:rsid w:val="001907F4"/>
    <w:rsid w:val="00196765"/>
    <w:rsid w:val="001A083F"/>
    <w:rsid w:val="001A4ACC"/>
    <w:rsid w:val="001B7967"/>
    <w:rsid w:val="001C0853"/>
    <w:rsid w:val="001D1BE8"/>
    <w:rsid w:val="001D32EC"/>
    <w:rsid w:val="001D66DA"/>
    <w:rsid w:val="001E13E5"/>
    <w:rsid w:val="001F1308"/>
    <w:rsid w:val="0020493D"/>
    <w:rsid w:val="00211EE5"/>
    <w:rsid w:val="00212095"/>
    <w:rsid w:val="002227BB"/>
    <w:rsid w:val="0024611A"/>
    <w:rsid w:val="00250027"/>
    <w:rsid w:val="00252F06"/>
    <w:rsid w:val="00255B6A"/>
    <w:rsid w:val="0025705A"/>
    <w:rsid w:val="00264C7B"/>
    <w:rsid w:val="002A1D48"/>
    <w:rsid w:val="002B6D85"/>
    <w:rsid w:val="002C3FDD"/>
    <w:rsid w:val="002C4BDD"/>
    <w:rsid w:val="002D58E3"/>
    <w:rsid w:val="002E306D"/>
    <w:rsid w:val="002E590B"/>
    <w:rsid w:val="002F2943"/>
    <w:rsid w:val="002F3275"/>
    <w:rsid w:val="00302E68"/>
    <w:rsid w:val="003138C3"/>
    <w:rsid w:val="00325444"/>
    <w:rsid w:val="003261DA"/>
    <w:rsid w:val="00333000"/>
    <w:rsid w:val="00371FBC"/>
    <w:rsid w:val="00385C4D"/>
    <w:rsid w:val="00394EA0"/>
    <w:rsid w:val="00395240"/>
    <w:rsid w:val="00395402"/>
    <w:rsid w:val="00396C78"/>
    <w:rsid w:val="003A1909"/>
    <w:rsid w:val="003A4DA3"/>
    <w:rsid w:val="003B69B9"/>
    <w:rsid w:val="003C03BC"/>
    <w:rsid w:val="003C39E4"/>
    <w:rsid w:val="003D0326"/>
    <w:rsid w:val="003D5953"/>
    <w:rsid w:val="003E103D"/>
    <w:rsid w:val="003F2382"/>
    <w:rsid w:val="0040319F"/>
    <w:rsid w:val="004047FC"/>
    <w:rsid w:val="00413D78"/>
    <w:rsid w:val="004238DB"/>
    <w:rsid w:val="00435AA4"/>
    <w:rsid w:val="004428F2"/>
    <w:rsid w:val="00446B3C"/>
    <w:rsid w:val="00474F3E"/>
    <w:rsid w:val="00480C78"/>
    <w:rsid w:val="00485BED"/>
    <w:rsid w:val="0049196B"/>
    <w:rsid w:val="0049530C"/>
    <w:rsid w:val="004A4516"/>
    <w:rsid w:val="004A4FEC"/>
    <w:rsid w:val="004B2FB5"/>
    <w:rsid w:val="004B59B1"/>
    <w:rsid w:val="004C03C2"/>
    <w:rsid w:val="004D2FCB"/>
    <w:rsid w:val="004E37E4"/>
    <w:rsid w:val="0050391E"/>
    <w:rsid w:val="00503B09"/>
    <w:rsid w:val="00512023"/>
    <w:rsid w:val="00516866"/>
    <w:rsid w:val="0052110C"/>
    <w:rsid w:val="00521481"/>
    <w:rsid w:val="00545768"/>
    <w:rsid w:val="0054589B"/>
    <w:rsid w:val="00553FA0"/>
    <w:rsid w:val="00562589"/>
    <w:rsid w:val="00563A0E"/>
    <w:rsid w:val="005A19BD"/>
    <w:rsid w:val="005B7174"/>
    <w:rsid w:val="005B7B11"/>
    <w:rsid w:val="005C7718"/>
    <w:rsid w:val="005D33D1"/>
    <w:rsid w:val="005E4B09"/>
    <w:rsid w:val="005E5F5B"/>
    <w:rsid w:val="005F1117"/>
    <w:rsid w:val="006047E3"/>
    <w:rsid w:val="00610634"/>
    <w:rsid w:val="0061163F"/>
    <w:rsid w:val="006178D2"/>
    <w:rsid w:val="00622389"/>
    <w:rsid w:val="00627F0E"/>
    <w:rsid w:val="00627FEF"/>
    <w:rsid w:val="006460D3"/>
    <w:rsid w:val="00646D3C"/>
    <w:rsid w:val="00663F3E"/>
    <w:rsid w:val="00674CBB"/>
    <w:rsid w:val="00676A54"/>
    <w:rsid w:val="00684E24"/>
    <w:rsid w:val="006A2656"/>
    <w:rsid w:val="006B6947"/>
    <w:rsid w:val="006C0ABE"/>
    <w:rsid w:val="006E6F59"/>
    <w:rsid w:val="006F10D0"/>
    <w:rsid w:val="00712C4F"/>
    <w:rsid w:val="00721991"/>
    <w:rsid w:val="00722011"/>
    <w:rsid w:val="007229DC"/>
    <w:rsid w:val="007305EC"/>
    <w:rsid w:val="00756D46"/>
    <w:rsid w:val="00792AE2"/>
    <w:rsid w:val="007963E4"/>
    <w:rsid w:val="007A1347"/>
    <w:rsid w:val="007A478A"/>
    <w:rsid w:val="007A7E03"/>
    <w:rsid w:val="007C2A8E"/>
    <w:rsid w:val="007C4065"/>
    <w:rsid w:val="007D60DA"/>
    <w:rsid w:val="007E5F5A"/>
    <w:rsid w:val="007F30CB"/>
    <w:rsid w:val="00803D30"/>
    <w:rsid w:val="008045F6"/>
    <w:rsid w:val="00805A1E"/>
    <w:rsid w:val="0082566E"/>
    <w:rsid w:val="00841AF9"/>
    <w:rsid w:val="00844BA6"/>
    <w:rsid w:val="0084604C"/>
    <w:rsid w:val="00852B15"/>
    <w:rsid w:val="00853526"/>
    <w:rsid w:val="00855621"/>
    <w:rsid w:val="00856C7A"/>
    <w:rsid w:val="00872E7E"/>
    <w:rsid w:val="00875324"/>
    <w:rsid w:val="00883952"/>
    <w:rsid w:val="0088433A"/>
    <w:rsid w:val="008869B5"/>
    <w:rsid w:val="00887AD1"/>
    <w:rsid w:val="00891AED"/>
    <w:rsid w:val="00894D93"/>
    <w:rsid w:val="008A5103"/>
    <w:rsid w:val="008C33D2"/>
    <w:rsid w:val="008D1020"/>
    <w:rsid w:val="008D27B7"/>
    <w:rsid w:val="008E39EE"/>
    <w:rsid w:val="008E4478"/>
    <w:rsid w:val="008E70A4"/>
    <w:rsid w:val="008F293D"/>
    <w:rsid w:val="00912CFC"/>
    <w:rsid w:val="00914306"/>
    <w:rsid w:val="00923960"/>
    <w:rsid w:val="00943BD8"/>
    <w:rsid w:val="00945B5A"/>
    <w:rsid w:val="00950F78"/>
    <w:rsid w:val="009545CF"/>
    <w:rsid w:val="00960786"/>
    <w:rsid w:val="00963F7D"/>
    <w:rsid w:val="00967E26"/>
    <w:rsid w:val="00972C7E"/>
    <w:rsid w:val="00977E0B"/>
    <w:rsid w:val="0099134B"/>
    <w:rsid w:val="00993B3B"/>
    <w:rsid w:val="009A3B7A"/>
    <w:rsid w:val="009A6F33"/>
    <w:rsid w:val="009B5EEE"/>
    <w:rsid w:val="009E531C"/>
    <w:rsid w:val="009F4A34"/>
    <w:rsid w:val="009F723D"/>
    <w:rsid w:val="00A02E3A"/>
    <w:rsid w:val="00A03621"/>
    <w:rsid w:val="00A12C19"/>
    <w:rsid w:val="00A45811"/>
    <w:rsid w:val="00A51720"/>
    <w:rsid w:val="00A55E98"/>
    <w:rsid w:val="00A6019C"/>
    <w:rsid w:val="00A61292"/>
    <w:rsid w:val="00A71126"/>
    <w:rsid w:val="00A727FD"/>
    <w:rsid w:val="00A73B44"/>
    <w:rsid w:val="00A77299"/>
    <w:rsid w:val="00A850B4"/>
    <w:rsid w:val="00A85799"/>
    <w:rsid w:val="00A9163E"/>
    <w:rsid w:val="00AA1D9D"/>
    <w:rsid w:val="00AA3B6A"/>
    <w:rsid w:val="00AB3021"/>
    <w:rsid w:val="00AB31E5"/>
    <w:rsid w:val="00AC3B84"/>
    <w:rsid w:val="00AC5AAF"/>
    <w:rsid w:val="00AD1948"/>
    <w:rsid w:val="00AF59A2"/>
    <w:rsid w:val="00AF6B4C"/>
    <w:rsid w:val="00B04FA9"/>
    <w:rsid w:val="00B05EA1"/>
    <w:rsid w:val="00B07C38"/>
    <w:rsid w:val="00B11FC4"/>
    <w:rsid w:val="00B1362D"/>
    <w:rsid w:val="00B15E4F"/>
    <w:rsid w:val="00B2775F"/>
    <w:rsid w:val="00B27995"/>
    <w:rsid w:val="00B27AE2"/>
    <w:rsid w:val="00B32886"/>
    <w:rsid w:val="00B57E77"/>
    <w:rsid w:val="00B6093D"/>
    <w:rsid w:val="00B71B13"/>
    <w:rsid w:val="00B72B6B"/>
    <w:rsid w:val="00B768D7"/>
    <w:rsid w:val="00B9404B"/>
    <w:rsid w:val="00B960C7"/>
    <w:rsid w:val="00B97ED7"/>
    <w:rsid w:val="00BA5EDA"/>
    <w:rsid w:val="00BA60A2"/>
    <w:rsid w:val="00BC33AC"/>
    <w:rsid w:val="00BC63F2"/>
    <w:rsid w:val="00BC762E"/>
    <w:rsid w:val="00BD0957"/>
    <w:rsid w:val="00C0032F"/>
    <w:rsid w:val="00C04B91"/>
    <w:rsid w:val="00C10AAB"/>
    <w:rsid w:val="00C16A3D"/>
    <w:rsid w:val="00C2470E"/>
    <w:rsid w:val="00C300C9"/>
    <w:rsid w:val="00C3484E"/>
    <w:rsid w:val="00C41F28"/>
    <w:rsid w:val="00C421F8"/>
    <w:rsid w:val="00C57193"/>
    <w:rsid w:val="00C66C84"/>
    <w:rsid w:val="00C7317B"/>
    <w:rsid w:val="00C864E4"/>
    <w:rsid w:val="00C960CE"/>
    <w:rsid w:val="00C96EBC"/>
    <w:rsid w:val="00CB0881"/>
    <w:rsid w:val="00CD0647"/>
    <w:rsid w:val="00CD54E8"/>
    <w:rsid w:val="00CE0D18"/>
    <w:rsid w:val="00CF4D34"/>
    <w:rsid w:val="00D04FF8"/>
    <w:rsid w:val="00D07E09"/>
    <w:rsid w:val="00D138B4"/>
    <w:rsid w:val="00D35140"/>
    <w:rsid w:val="00D36A68"/>
    <w:rsid w:val="00D40821"/>
    <w:rsid w:val="00D42273"/>
    <w:rsid w:val="00D5291E"/>
    <w:rsid w:val="00D57B40"/>
    <w:rsid w:val="00D6461F"/>
    <w:rsid w:val="00D77301"/>
    <w:rsid w:val="00D84E7A"/>
    <w:rsid w:val="00D85FD4"/>
    <w:rsid w:val="00D947B1"/>
    <w:rsid w:val="00D96307"/>
    <w:rsid w:val="00DA4325"/>
    <w:rsid w:val="00DD4AA6"/>
    <w:rsid w:val="00DD796C"/>
    <w:rsid w:val="00DE580C"/>
    <w:rsid w:val="00DF5152"/>
    <w:rsid w:val="00E0339E"/>
    <w:rsid w:val="00E1084F"/>
    <w:rsid w:val="00E32BC8"/>
    <w:rsid w:val="00E41B59"/>
    <w:rsid w:val="00E47AB9"/>
    <w:rsid w:val="00E56F10"/>
    <w:rsid w:val="00E62060"/>
    <w:rsid w:val="00E80F22"/>
    <w:rsid w:val="00EB4AEC"/>
    <w:rsid w:val="00EC3A48"/>
    <w:rsid w:val="00ED5BF6"/>
    <w:rsid w:val="00EF425F"/>
    <w:rsid w:val="00F049B2"/>
    <w:rsid w:val="00F066AE"/>
    <w:rsid w:val="00F06804"/>
    <w:rsid w:val="00F13223"/>
    <w:rsid w:val="00F13579"/>
    <w:rsid w:val="00F14981"/>
    <w:rsid w:val="00F30196"/>
    <w:rsid w:val="00F33551"/>
    <w:rsid w:val="00F36A25"/>
    <w:rsid w:val="00F409E7"/>
    <w:rsid w:val="00F41A92"/>
    <w:rsid w:val="00F50979"/>
    <w:rsid w:val="00F527F9"/>
    <w:rsid w:val="00F548EA"/>
    <w:rsid w:val="00F634D4"/>
    <w:rsid w:val="00F64179"/>
    <w:rsid w:val="00F775B3"/>
    <w:rsid w:val="00FA00F3"/>
    <w:rsid w:val="00FA7F5D"/>
    <w:rsid w:val="00FB2905"/>
    <w:rsid w:val="00FB6346"/>
    <w:rsid w:val="00FC1C5E"/>
    <w:rsid w:val="00FC509C"/>
    <w:rsid w:val="00FE3AE8"/>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2ED07"/>
  <w15:docId w15:val="{7C0C6D1F-763D-4E65-9EE8-7EF57E3C2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46D3C"/>
    <w:pPr>
      <w:widowControl w:val="0"/>
      <w:autoSpaceDE w:val="0"/>
      <w:autoSpaceDN w:val="0"/>
      <w:spacing w:after="0"/>
    </w:pPr>
    <w:rPr>
      <w:rFonts w:ascii="Times New Roman" w:eastAsia="Times New Roman" w:hAnsi="Times New Roman" w:cs="Times New Roman"/>
      <w:sz w:val="22"/>
      <w:szCs w:val="22"/>
    </w:rPr>
  </w:style>
  <w:style w:type="paragraph" w:styleId="Heading1">
    <w:name w:val="heading 1"/>
    <w:basedOn w:val="Normal"/>
    <w:link w:val="Heading1Char"/>
    <w:uiPriority w:val="1"/>
    <w:qFormat/>
    <w:rsid w:val="00646D3C"/>
    <w:pPr>
      <w:ind w:left="220"/>
      <w:outlineLvl w:val="0"/>
    </w:pPr>
    <w:rPr>
      <w:b/>
      <w:bCs/>
      <w:sz w:val="28"/>
      <w:szCs w:val="28"/>
      <w:u w:val="single" w:color="000000"/>
    </w:rPr>
  </w:style>
  <w:style w:type="paragraph" w:styleId="Heading2">
    <w:name w:val="heading 2"/>
    <w:basedOn w:val="Normal"/>
    <w:link w:val="Heading2Char"/>
    <w:uiPriority w:val="1"/>
    <w:qFormat/>
    <w:rsid w:val="00646D3C"/>
    <w:pPr>
      <w:ind w:left="100"/>
      <w:outlineLvl w:val="1"/>
    </w:pPr>
    <w:rPr>
      <w:b/>
      <w:bCs/>
      <w:sz w:val="24"/>
      <w:szCs w:val="24"/>
    </w:rPr>
  </w:style>
  <w:style w:type="paragraph" w:styleId="Heading3">
    <w:name w:val="heading 3"/>
    <w:basedOn w:val="Normal"/>
    <w:next w:val="Normal"/>
    <w:link w:val="Heading3Char"/>
    <w:uiPriority w:val="9"/>
    <w:semiHidden/>
    <w:unhideWhenUsed/>
    <w:qFormat/>
    <w:rsid w:val="0039540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46D3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646D3C"/>
    <w:rPr>
      <w:rFonts w:ascii="Times New Roman" w:eastAsia="Times New Roman" w:hAnsi="Times New Roman" w:cs="Times New Roman"/>
      <w:b/>
      <w:bCs/>
      <w:sz w:val="28"/>
      <w:szCs w:val="28"/>
      <w:u w:val="single" w:color="000000"/>
    </w:rPr>
  </w:style>
  <w:style w:type="character" w:customStyle="1" w:styleId="Heading2Char">
    <w:name w:val="Heading 2 Char"/>
    <w:basedOn w:val="DefaultParagraphFont"/>
    <w:link w:val="Heading2"/>
    <w:uiPriority w:val="1"/>
    <w:rsid w:val="00646D3C"/>
    <w:rPr>
      <w:rFonts w:ascii="Times New Roman" w:eastAsia="Times New Roman" w:hAnsi="Times New Roman" w:cs="Times New Roman"/>
      <w:b/>
      <w:bCs/>
    </w:rPr>
  </w:style>
  <w:style w:type="character" w:customStyle="1" w:styleId="Heading4Char">
    <w:name w:val="Heading 4 Char"/>
    <w:basedOn w:val="DefaultParagraphFont"/>
    <w:link w:val="Heading4"/>
    <w:uiPriority w:val="9"/>
    <w:semiHidden/>
    <w:rsid w:val="00646D3C"/>
    <w:rPr>
      <w:rFonts w:asciiTheme="majorHAnsi" w:eastAsiaTheme="majorEastAsia" w:hAnsiTheme="majorHAnsi" w:cstheme="majorBidi"/>
      <w:i/>
      <w:iCs/>
      <w:color w:val="365F91" w:themeColor="accent1" w:themeShade="BF"/>
      <w:sz w:val="22"/>
      <w:szCs w:val="22"/>
    </w:rPr>
  </w:style>
  <w:style w:type="paragraph" w:styleId="BodyText">
    <w:name w:val="Body Text"/>
    <w:basedOn w:val="Normal"/>
    <w:link w:val="BodyTextChar"/>
    <w:uiPriority w:val="1"/>
    <w:qFormat/>
    <w:rsid w:val="00646D3C"/>
    <w:rPr>
      <w:sz w:val="24"/>
      <w:szCs w:val="24"/>
    </w:rPr>
  </w:style>
  <w:style w:type="character" w:customStyle="1" w:styleId="BodyTextChar">
    <w:name w:val="Body Text Char"/>
    <w:basedOn w:val="DefaultParagraphFont"/>
    <w:link w:val="BodyText"/>
    <w:uiPriority w:val="1"/>
    <w:rsid w:val="00646D3C"/>
    <w:rPr>
      <w:rFonts w:ascii="Times New Roman" w:eastAsia="Times New Roman" w:hAnsi="Times New Roman" w:cs="Times New Roman"/>
    </w:rPr>
  </w:style>
  <w:style w:type="paragraph" w:styleId="ListParagraph">
    <w:name w:val="List Paragraph"/>
    <w:basedOn w:val="Normal"/>
    <w:uiPriority w:val="34"/>
    <w:qFormat/>
    <w:rsid w:val="00646D3C"/>
    <w:pPr>
      <w:ind w:left="820" w:hanging="360"/>
    </w:pPr>
  </w:style>
  <w:style w:type="paragraph" w:customStyle="1" w:styleId="TableParagraph">
    <w:name w:val="Table Paragraph"/>
    <w:basedOn w:val="Normal"/>
    <w:uiPriority w:val="1"/>
    <w:qFormat/>
    <w:rsid w:val="00646D3C"/>
  </w:style>
  <w:style w:type="character" w:styleId="Hyperlink">
    <w:name w:val="Hyperlink"/>
    <w:basedOn w:val="DefaultParagraphFont"/>
    <w:uiPriority w:val="99"/>
    <w:unhideWhenUsed/>
    <w:rsid w:val="00646D3C"/>
    <w:rPr>
      <w:color w:val="0000FF" w:themeColor="hyperlink"/>
      <w:u w:val="single"/>
    </w:rPr>
  </w:style>
  <w:style w:type="paragraph" w:styleId="Header">
    <w:name w:val="header"/>
    <w:basedOn w:val="Normal"/>
    <w:link w:val="HeaderChar"/>
    <w:uiPriority w:val="99"/>
    <w:unhideWhenUsed/>
    <w:rsid w:val="00646D3C"/>
    <w:pPr>
      <w:tabs>
        <w:tab w:val="center" w:pos="4680"/>
        <w:tab w:val="right" w:pos="9360"/>
      </w:tabs>
    </w:pPr>
  </w:style>
  <w:style w:type="character" w:customStyle="1" w:styleId="HeaderChar">
    <w:name w:val="Header Char"/>
    <w:basedOn w:val="DefaultParagraphFont"/>
    <w:link w:val="Header"/>
    <w:uiPriority w:val="99"/>
    <w:rsid w:val="00646D3C"/>
    <w:rPr>
      <w:rFonts w:ascii="Times New Roman" w:eastAsia="Times New Roman" w:hAnsi="Times New Roman" w:cs="Times New Roman"/>
      <w:sz w:val="22"/>
      <w:szCs w:val="22"/>
    </w:rPr>
  </w:style>
  <w:style w:type="paragraph" w:styleId="Footer">
    <w:name w:val="footer"/>
    <w:basedOn w:val="Normal"/>
    <w:link w:val="FooterChar"/>
    <w:uiPriority w:val="99"/>
    <w:unhideWhenUsed/>
    <w:rsid w:val="00646D3C"/>
    <w:pPr>
      <w:tabs>
        <w:tab w:val="center" w:pos="4680"/>
        <w:tab w:val="right" w:pos="9360"/>
      </w:tabs>
    </w:pPr>
  </w:style>
  <w:style w:type="character" w:customStyle="1" w:styleId="FooterChar">
    <w:name w:val="Footer Char"/>
    <w:basedOn w:val="DefaultParagraphFont"/>
    <w:link w:val="Footer"/>
    <w:uiPriority w:val="99"/>
    <w:rsid w:val="00646D3C"/>
    <w:rPr>
      <w:rFonts w:ascii="Times New Roman" w:eastAsia="Times New Roman" w:hAnsi="Times New Roman" w:cs="Times New Roman"/>
      <w:sz w:val="22"/>
      <w:szCs w:val="22"/>
    </w:rPr>
  </w:style>
  <w:style w:type="character" w:customStyle="1" w:styleId="apple-converted-space">
    <w:name w:val="apple-converted-space"/>
    <w:basedOn w:val="DefaultParagraphFont"/>
    <w:rsid w:val="00646D3C"/>
  </w:style>
  <w:style w:type="character" w:styleId="Emphasis">
    <w:name w:val="Emphasis"/>
    <w:basedOn w:val="DefaultParagraphFont"/>
    <w:uiPriority w:val="20"/>
    <w:qFormat/>
    <w:rsid w:val="00646D3C"/>
    <w:rPr>
      <w:i/>
      <w:iCs/>
    </w:rPr>
  </w:style>
  <w:style w:type="paragraph" w:styleId="Revision">
    <w:name w:val="Revision"/>
    <w:hidden/>
    <w:uiPriority w:val="99"/>
    <w:semiHidden/>
    <w:rsid w:val="00646D3C"/>
    <w:pPr>
      <w:spacing w:after="0"/>
    </w:pPr>
    <w:rPr>
      <w:rFonts w:ascii="Times New Roman" w:eastAsia="Times New Roman" w:hAnsi="Times New Roman" w:cs="Times New Roman"/>
      <w:sz w:val="22"/>
      <w:szCs w:val="22"/>
    </w:rPr>
  </w:style>
  <w:style w:type="paragraph" w:styleId="NoSpacing">
    <w:name w:val="No Spacing"/>
    <w:link w:val="NoSpacingChar"/>
    <w:uiPriority w:val="1"/>
    <w:qFormat/>
    <w:rsid w:val="00646D3C"/>
    <w:pPr>
      <w:spacing w:after="0"/>
    </w:pPr>
    <w:rPr>
      <w:rFonts w:ascii="Calibri" w:eastAsia="Calibri" w:hAnsi="Calibri" w:cs="Times New Roman"/>
      <w:sz w:val="22"/>
      <w:szCs w:val="22"/>
    </w:rPr>
  </w:style>
  <w:style w:type="character" w:customStyle="1" w:styleId="NoSpacingChar">
    <w:name w:val="No Spacing Char"/>
    <w:link w:val="NoSpacing"/>
    <w:uiPriority w:val="1"/>
    <w:rsid w:val="00646D3C"/>
    <w:rPr>
      <w:rFonts w:ascii="Calibri" w:eastAsia="Calibri" w:hAnsi="Calibri" w:cs="Times New Roman"/>
      <w:sz w:val="22"/>
      <w:szCs w:val="22"/>
    </w:rPr>
  </w:style>
  <w:style w:type="paragraph" w:styleId="NormalWeb">
    <w:name w:val="Normal (Web)"/>
    <w:basedOn w:val="Normal"/>
    <w:uiPriority w:val="99"/>
    <w:rsid w:val="00646D3C"/>
    <w:pPr>
      <w:widowControl/>
      <w:autoSpaceDE/>
      <w:autoSpaceDN/>
      <w:spacing w:before="100" w:beforeAutospacing="1" w:after="100" w:afterAutospacing="1"/>
    </w:pPr>
    <w:rPr>
      <w:rFonts w:eastAsia="Malgun Gothic"/>
      <w:sz w:val="24"/>
      <w:szCs w:val="24"/>
    </w:rPr>
  </w:style>
  <w:style w:type="character" w:styleId="FollowedHyperlink">
    <w:name w:val="FollowedHyperlink"/>
    <w:basedOn w:val="DefaultParagraphFont"/>
    <w:uiPriority w:val="99"/>
    <w:semiHidden/>
    <w:unhideWhenUsed/>
    <w:rsid w:val="00646D3C"/>
    <w:rPr>
      <w:color w:val="800080" w:themeColor="followedHyperlink"/>
      <w:u w:val="single"/>
    </w:rPr>
  </w:style>
  <w:style w:type="character" w:styleId="PageNumber">
    <w:name w:val="page number"/>
    <w:basedOn w:val="DefaultParagraphFont"/>
    <w:uiPriority w:val="99"/>
    <w:semiHidden/>
    <w:unhideWhenUsed/>
    <w:rsid w:val="00646D3C"/>
  </w:style>
  <w:style w:type="paragraph" w:customStyle="1" w:styleId="ColorfulList-Accent11">
    <w:name w:val="Colorful List - Accent 11"/>
    <w:basedOn w:val="Normal"/>
    <w:uiPriority w:val="34"/>
    <w:qFormat/>
    <w:rsid w:val="00646D3C"/>
    <w:pPr>
      <w:widowControl/>
      <w:autoSpaceDE/>
      <w:autoSpaceDN/>
      <w:spacing w:after="200" w:line="276" w:lineRule="auto"/>
      <w:ind w:left="720"/>
      <w:contextualSpacing/>
    </w:pPr>
    <w:rPr>
      <w:rFonts w:ascii="Calibri" w:eastAsia="Calibri" w:hAnsi="Calibri"/>
    </w:rPr>
  </w:style>
  <w:style w:type="character" w:customStyle="1" w:styleId="Heading3Char">
    <w:name w:val="Heading 3 Char"/>
    <w:basedOn w:val="DefaultParagraphFont"/>
    <w:link w:val="Heading3"/>
    <w:uiPriority w:val="9"/>
    <w:semiHidden/>
    <w:rsid w:val="00395402"/>
    <w:rPr>
      <w:rFonts w:asciiTheme="majorHAnsi" w:eastAsiaTheme="majorEastAsia" w:hAnsiTheme="majorHAnsi" w:cstheme="majorBidi"/>
      <w:color w:val="243F60" w:themeColor="accent1" w:themeShade="7F"/>
    </w:rPr>
  </w:style>
  <w:style w:type="paragraph" w:customStyle="1" w:styleId="Normal1">
    <w:name w:val="Normal1"/>
    <w:rsid w:val="000C2BB5"/>
    <w:pPr>
      <w:spacing w:after="0" w:line="276" w:lineRule="auto"/>
    </w:pPr>
    <w:rPr>
      <w:rFonts w:ascii="Arial" w:eastAsia="Arial" w:hAnsi="Arial" w:cs="Arial"/>
      <w:sz w:val="22"/>
      <w:szCs w:val="22"/>
    </w:rPr>
  </w:style>
  <w:style w:type="paragraph" w:customStyle="1" w:styleId="Body">
    <w:name w:val="Body"/>
    <w:rsid w:val="00D36A68"/>
    <w:pPr>
      <w:pBdr>
        <w:top w:val="nil"/>
        <w:left w:val="nil"/>
        <w:bottom w:val="nil"/>
        <w:right w:val="nil"/>
        <w:between w:val="nil"/>
        <w:bar w:val="nil"/>
      </w:pBdr>
      <w:spacing w:line="276" w:lineRule="auto"/>
    </w:pPr>
    <w:rPr>
      <w:rFonts w:ascii="Calibri" w:eastAsia="Calibri" w:hAnsi="Calibri" w:cs="Calibri"/>
      <w:color w:val="000000"/>
      <w:sz w:val="22"/>
      <w:szCs w:val="22"/>
      <w:u w:color="000000"/>
      <w:bdr w:val="nil"/>
    </w:rPr>
  </w:style>
  <w:style w:type="paragraph" w:customStyle="1" w:styleId="BodyA">
    <w:name w:val="Body A"/>
    <w:rsid w:val="00D36A68"/>
    <w:pPr>
      <w:pBdr>
        <w:top w:val="nil"/>
        <w:left w:val="nil"/>
        <w:bottom w:val="nil"/>
        <w:right w:val="nil"/>
        <w:between w:val="nil"/>
        <w:bar w:val="nil"/>
      </w:pBdr>
      <w:spacing w:line="276" w:lineRule="auto"/>
    </w:pPr>
    <w:rPr>
      <w:rFonts w:ascii="Lucida Grande" w:eastAsia="Lucida Grande" w:hAnsi="Lucida Grande" w:cs="Lucida Grande"/>
      <w:color w:val="000000"/>
      <w:sz w:val="22"/>
      <w:szCs w:val="22"/>
      <w:u w:color="000000"/>
      <w:bdr w:val="nil"/>
    </w:rPr>
  </w:style>
  <w:style w:type="character" w:styleId="Strong">
    <w:name w:val="Strong"/>
    <w:basedOn w:val="DefaultParagraphFont"/>
    <w:uiPriority w:val="22"/>
    <w:qFormat/>
    <w:rsid w:val="002A1D48"/>
    <w:rPr>
      <w:b/>
      <w:bCs/>
    </w:rPr>
  </w:style>
  <w:style w:type="character" w:styleId="UnresolvedMention">
    <w:name w:val="Unresolved Mention"/>
    <w:basedOn w:val="DefaultParagraphFont"/>
    <w:uiPriority w:val="99"/>
    <w:semiHidden/>
    <w:unhideWhenUsed/>
    <w:rsid w:val="005625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1633135">
      <w:bodyDiv w:val="1"/>
      <w:marLeft w:val="0"/>
      <w:marRight w:val="0"/>
      <w:marTop w:val="0"/>
      <w:marBottom w:val="0"/>
      <w:divBdr>
        <w:top w:val="none" w:sz="0" w:space="0" w:color="auto"/>
        <w:left w:val="none" w:sz="0" w:space="0" w:color="auto"/>
        <w:bottom w:val="none" w:sz="0" w:space="0" w:color="auto"/>
        <w:right w:val="none" w:sz="0" w:space="0" w:color="auto"/>
      </w:divBdr>
    </w:div>
    <w:div w:id="20091384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aminade.instructure.com" TargetMode="External"/><Relationship Id="rId18" Type="http://schemas.openxmlformats.org/officeDocument/2006/relationships/hyperlink" Target="mailto:helpdesk@chaminade.edu" TargetMode="External"/><Relationship Id="rId26" Type="http://schemas.openxmlformats.org/officeDocument/2006/relationships/hyperlink" Target="https://youtu.be/8ASStVYG-Fk" TargetMode="External"/><Relationship Id="rId39" Type="http://schemas.openxmlformats.org/officeDocument/2006/relationships/image" Target="media/image9.jpeg"/><Relationship Id="rId21" Type="http://schemas.openxmlformats.org/officeDocument/2006/relationships/hyperlink" Target="http://app.shadowhealth.com" TargetMode="External"/><Relationship Id="rId34" Type="http://schemas.openxmlformats.org/officeDocument/2006/relationships/image" Target="media/image4.png"/><Relationship Id="rId42" Type="http://schemas.openxmlformats.org/officeDocument/2006/relationships/hyperlink" Target="NEW-STUDENT-HANDBOOK-20-21-Final-8.4.2020.pdf"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community.canvaslms.com/docs/DOC-18585-getting-started-with-canvas-as-a-student" TargetMode="External"/><Relationship Id="rId29" Type="http://schemas.openxmlformats.org/officeDocument/2006/relationships/hyperlink" Target="mailto:tutoring@chaminade.ed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support@shadowhealth.com" TargetMode="External"/><Relationship Id="rId32" Type="http://schemas.openxmlformats.org/officeDocument/2006/relationships/hyperlink" Target="https://youtu.be/2_ghwCJR2FE" TargetMode="External"/><Relationship Id="rId37" Type="http://schemas.openxmlformats.org/officeDocument/2006/relationships/image" Target="media/image7.jpeg"/><Relationship Id="rId40" Type="http://schemas.openxmlformats.org/officeDocument/2006/relationships/image" Target="media/image10.jpe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ases.canvaslms.com/liveagentchat?chattype=student" TargetMode="External"/><Relationship Id="rId23" Type="http://schemas.openxmlformats.org/officeDocument/2006/relationships/hyperlink" Target="http://support.shadowhealth.com/" TargetMode="External"/><Relationship Id="rId28" Type="http://schemas.openxmlformats.org/officeDocument/2006/relationships/hyperlink" Target="https://chaminade.edu/advising/kokua-ike/" TargetMode="External"/><Relationship Id="rId36" Type="http://schemas.openxmlformats.org/officeDocument/2006/relationships/image" Target="media/image6.jpeg"/><Relationship Id="rId10" Type="http://schemas.openxmlformats.org/officeDocument/2006/relationships/hyperlink" Target="mailto:denise.cooper@chaminade.edu" TargetMode="External"/><Relationship Id="rId19" Type="http://schemas.openxmlformats.org/officeDocument/2006/relationships/hyperlink" Target="http://www.atitesting.com" TargetMode="External"/><Relationship Id="rId31" Type="http://schemas.openxmlformats.org/officeDocument/2006/relationships/image" Target="media/image3.jpe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haminade.edu" TargetMode="External"/><Relationship Id="rId14" Type="http://schemas.openxmlformats.org/officeDocument/2006/relationships/hyperlink" Target="https://community.canvaslms.com/groups/students/pages/home" TargetMode="External"/><Relationship Id="rId22" Type="http://schemas.openxmlformats.org/officeDocument/2006/relationships/hyperlink" Target="http://shadow.desk.com/customer/portal/articles/963290-dce-recommended-system-specifications" TargetMode="External"/><Relationship Id="rId27" Type="http://schemas.openxmlformats.org/officeDocument/2006/relationships/hyperlink" Target="http://www.chaminade.edu/library" TargetMode="External"/><Relationship Id="rId30" Type="http://schemas.openxmlformats.org/officeDocument/2006/relationships/image" Target="media/image2.jpeg"/><Relationship Id="rId35" Type="http://schemas.openxmlformats.org/officeDocument/2006/relationships/image" Target="media/image5.jpeg"/><Relationship Id="rId43" Type="http://schemas.openxmlformats.org/officeDocument/2006/relationships/hyperlink" Target="mailto:ada@chaminade.edu" TargetMode="External"/><Relationship Id="rId8" Type="http://schemas.openxmlformats.org/officeDocument/2006/relationships/hyperlink" Target="http://www.chaminade.edu" TargetMode="External"/><Relationship Id="rId3"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https://community.canvaslms.com/community/answers/guides/video-guide" TargetMode="External"/><Relationship Id="rId25" Type="http://schemas.openxmlformats.org/officeDocument/2006/relationships/hyperlink" Target="tel:(800)%20860-3241" TargetMode="External"/><Relationship Id="rId33" Type="http://schemas.openxmlformats.org/officeDocument/2006/relationships/hyperlink" Target="https://link.shadowhealth.com/student-Orientation-Video" TargetMode="External"/><Relationship Id="rId38" Type="http://schemas.openxmlformats.org/officeDocument/2006/relationships/image" Target="media/image8.png"/><Relationship Id="rId20" Type="http://schemas.openxmlformats.org/officeDocument/2006/relationships/hyperlink" Target="mailto:helpdesk@atitesting.com" TargetMode="External"/><Relationship Id="rId4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15</Pages>
  <Words>4939</Words>
  <Characters>28157</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Cooper</dc:creator>
  <cp:keywords/>
  <cp:lastModifiedBy>Owner</cp:lastModifiedBy>
  <cp:revision>14</cp:revision>
  <dcterms:created xsi:type="dcterms:W3CDTF">2020-08-20T16:25:00Z</dcterms:created>
  <dcterms:modified xsi:type="dcterms:W3CDTF">2020-08-20T17:52:00Z</dcterms:modified>
</cp:coreProperties>
</file>