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7B5377DD" w14:textId="77777777" w:rsidR="00B244B9" w:rsidRDefault="00B244B9">
      <w:pPr>
        <w:pStyle w:val="Heading1"/>
        <w:keepNext w:val="0"/>
        <w:keepLines w:val="0"/>
        <w:spacing w:before="0" w:after="0" w:line="240" w:lineRule="auto"/>
        <w:rPr>
          <w:rFonts w:ascii="Calibri" w:eastAsia="Calibri" w:hAnsi="Calibri" w:cs="Calibri"/>
          <w:b/>
          <w:color w:val="FF0000"/>
          <w:sz w:val="23"/>
          <w:szCs w:val="23"/>
        </w:rPr>
      </w:pPr>
    </w:p>
    <w:tbl>
      <w:tblPr>
        <w:tblStyle w:val="a"/>
        <w:tblW w:w="9576" w:type="dxa"/>
        <w:tblLayout w:type="fixed"/>
        <w:tblLook w:val="0000" w:firstRow="0" w:lastRow="0" w:firstColumn="0" w:lastColumn="0" w:noHBand="0" w:noVBand="0"/>
      </w:tblPr>
      <w:tblGrid>
        <w:gridCol w:w="3708"/>
        <w:gridCol w:w="5868"/>
      </w:tblGrid>
      <w:tr w:rsidR="00B244B9" w14:paraId="7B5377E3" w14:textId="77777777">
        <w:trPr>
          <w:trHeight w:val="2420"/>
        </w:trPr>
        <w:tc>
          <w:tcPr>
            <w:tcW w:w="3708" w:type="dxa"/>
          </w:tcPr>
          <w:p w14:paraId="7B5377DE" w14:textId="77777777" w:rsidR="00B244B9" w:rsidRDefault="003824EF">
            <w:pPr>
              <w:spacing w:line="240" w:lineRule="auto"/>
              <w:rPr>
                <w:rFonts w:ascii="Calibri" w:eastAsia="Calibri" w:hAnsi="Calibri" w:cs="Calibri"/>
              </w:rPr>
            </w:pPr>
            <w:r>
              <w:rPr>
                <w:rFonts w:ascii="Calibri" w:eastAsia="Calibri" w:hAnsi="Calibri" w:cs="Calibri"/>
                <w:noProof/>
                <w:lang w:val="en-US"/>
              </w:rPr>
              <w:drawing>
                <wp:inline distT="114300" distB="114300" distL="114300" distR="114300" wp14:anchorId="7B537919" wp14:editId="7B53791A">
                  <wp:extent cx="1881188" cy="1485573"/>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1881188" cy="1485573"/>
                          </a:xfrm>
                          <a:prstGeom prst="rect">
                            <a:avLst/>
                          </a:prstGeom>
                          <a:ln/>
                        </pic:spPr>
                      </pic:pic>
                    </a:graphicData>
                  </a:graphic>
                </wp:inline>
              </w:drawing>
            </w:r>
          </w:p>
        </w:tc>
        <w:tc>
          <w:tcPr>
            <w:tcW w:w="5868" w:type="dxa"/>
          </w:tcPr>
          <w:p w14:paraId="7B5377DF" w14:textId="77777777" w:rsidR="00B244B9" w:rsidRDefault="003824EF">
            <w:pPr>
              <w:spacing w:line="240" w:lineRule="auto"/>
              <w:rPr>
                <w:rFonts w:ascii="Calibri" w:eastAsia="Calibri" w:hAnsi="Calibri" w:cs="Calibri"/>
                <w:sz w:val="26"/>
                <w:szCs w:val="26"/>
              </w:rPr>
            </w:pPr>
            <w:r>
              <w:rPr>
                <w:rFonts w:ascii="Calibri" w:eastAsia="Calibri" w:hAnsi="Calibri" w:cs="Calibri"/>
                <w:b/>
                <w:sz w:val="26"/>
                <w:szCs w:val="26"/>
              </w:rPr>
              <w:t>Course Syllabus</w:t>
            </w:r>
          </w:p>
          <w:p w14:paraId="7B5377E0" w14:textId="77777777" w:rsidR="00B244B9" w:rsidRDefault="00857F95">
            <w:pPr>
              <w:widowControl w:val="0"/>
              <w:spacing w:line="240" w:lineRule="auto"/>
              <w:rPr>
                <w:rFonts w:ascii="Calibri" w:eastAsia="Calibri" w:hAnsi="Calibri" w:cs="Calibri"/>
                <w:color w:val="1A1A1A"/>
                <w:sz w:val="26"/>
                <w:szCs w:val="26"/>
              </w:rPr>
            </w:pPr>
            <w:hyperlink r:id="rId11">
              <w:r w:rsidR="003824EF">
                <w:rPr>
                  <w:rFonts w:ascii="Calibri" w:eastAsia="Calibri" w:hAnsi="Calibri" w:cs="Calibri"/>
                  <w:color w:val="0000FF"/>
                  <w:sz w:val="26"/>
                  <w:szCs w:val="26"/>
                  <w:u w:val="single"/>
                </w:rPr>
                <w:t>Chaminade University Honolulu</w:t>
              </w:r>
            </w:hyperlink>
          </w:p>
          <w:p w14:paraId="7B5377E1" w14:textId="77777777" w:rsidR="00B244B9" w:rsidRDefault="003824EF">
            <w:pPr>
              <w:widowControl w:val="0"/>
              <w:spacing w:line="240" w:lineRule="auto"/>
              <w:rPr>
                <w:rFonts w:ascii="Calibri" w:eastAsia="Calibri" w:hAnsi="Calibri" w:cs="Calibri"/>
                <w:color w:val="1A1A1A"/>
                <w:sz w:val="26"/>
                <w:szCs w:val="26"/>
              </w:rPr>
            </w:pPr>
            <w:r>
              <w:rPr>
                <w:rFonts w:ascii="Calibri" w:eastAsia="Calibri" w:hAnsi="Calibri" w:cs="Calibri"/>
                <w:color w:val="1A1A1A"/>
                <w:sz w:val="26"/>
                <w:szCs w:val="26"/>
              </w:rPr>
              <w:t>3140 Waialae Avenue - Honolulu, HI 96816</w:t>
            </w:r>
          </w:p>
          <w:p w14:paraId="7B5377E2" w14:textId="77777777" w:rsidR="00B244B9" w:rsidRDefault="00857F95">
            <w:pPr>
              <w:spacing w:line="240" w:lineRule="auto"/>
              <w:rPr>
                <w:rFonts w:ascii="Calibri" w:eastAsia="Calibri" w:hAnsi="Calibri" w:cs="Calibri"/>
              </w:rPr>
            </w:pPr>
            <w:hyperlink r:id="rId12">
              <w:r w:rsidR="003824EF">
                <w:rPr>
                  <w:rFonts w:ascii="Calibri" w:eastAsia="Calibri" w:hAnsi="Calibri" w:cs="Calibri"/>
                  <w:color w:val="0000FF"/>
                  <w:sz w:val="26"/>
                  <w:szCs w:val="26"/>
                  <w:u w:val="single"/>
                </w:rPr>
                <w:t>www.chaminade.edu</w:t>
              </w:r>
            </w:hyperlink>
            <w:r w:rsidR="003824EF">
              <w:rPr>
                <w:rFonts w:ascii="Calibri" w:eastAsia="Calibri" w:hAnsi="Calibri" w:cs="Calibri"/>
                <w:color w:val="1A1A1A"/>
                <w:sz w:val="26"/>
                <w:szCs w:val="26"/>
              </w:rPr>
              <w:t xml:space="preserve"> </w:t>
            </w:r>
          </w:p>
        </w:tc>
      </w:tr>
    </w:tbl>
    <w:p w14:paraId="7B5377E4" w14:textId="3AA3DF7D" w:rsidR="00B244B9" w:rsidRDefault="003824EF">
      <w:pPr>
        <w:spacing w:line="240" w:lineRule="auto"/>
        <w:rPr>
          <w:rFonts w:ascii="Calibri" w:eastAsia="Calibri" w:hAnsi="Calibri" w:cs="Calibri"/>
        </w:rPr>
      </w:pPr>
      <w:r>
        <w:rPr>
          <w:rFonts w:ascii="Calibri" w:eastAsia="Calibri" w:hAnsi="Calibri" w:cs="Calibri"/>
          <w:b/>
        </w:rPr>
        <w:t>Course Number</w:t>
      </w:r>
      <w:r>
        <w:rPr>
          <w:rFonts w:ascii="Calibri" w:eastAsia="Calibri" w:hAnsi="Calibri" w:cs="Calibri"/>
        </w:rPr>
        <w:t xml:space="preserve">: </w:t>
      </w:r>
      <w:r w:rsidR="00FD1E0B">
        <w:rPr>
          <w:rFonts w:ascii="Calibri" w:eastAsia="Calibri" w:hAnsi="Calibri" w:cs="Calibri"/>
        </w:rPr>
        <w:t>BC/CH 495</w:t>
      </w:r>
    </w:p>
    <w:p w14:paraId="7B5377E5" w14:textId="76613763" w:rsidR="00B244B9" w:rsidRDefault="003824EF">
      <w:pPr>
        <w:spacing w:line="240" w:lineRule="auto"/>
        <w:rPr>
          <w:rFonts w:ascii="Calibri" w:eastAsia="Calibri" w:hAnsi="Calibri" w:cs="Calibri"/>
        </w:rPr>
      </w:pPr>
      <w:r>
        <w:rPr>
          <w:rFonts w:ascii="Calibri" w:eastAsia="Calibri" w:hAnsi="Calibri" w:cs="Calibri"/>
          <w:b/>
        </w:rPr>
        <w:t>Course Title</w:t>
      </w:r>
      <w:r>
        <w:rPr>
          <w:rFonts w:ascii="Calibri" w:eastAsia="Calibri" w:hAnsi="Calibri" w:cs="Calibri"/>
        </w:rPr>
        <w:t xml:space="preserve">: </w:t>
      </w:r>
      <w:r w:rsidR="003710AA">
        <w:rPr>
          <w:rFonts w:ascii="Calibri" w:eastAsia="Calibri" w:hAnsi="Calibri" w:cs="Calibri"/>
        </w:rPr>
        <w:t xml:space="preserve">Research </w:t>
      </w:r>
    </w:p>
    <w:p w14:paraId="7B5377E6" w14:textId="43775BD4" w:rsidR="00B244B9" w:rsidRDefault="003824EF">
      <w:pPr>
        <w:spacing w:line="240" w:lineRule="auto"/>
        <w:rPr>
          <w:rFonts w:ascii="Calibri" w:eastAsia="Calibri" w:hAnsi="Calibri" w:cs="Calibri"/>
        </w:rPr>
      </w:pPr>
      <w:r>
        <w:rPr>
          <w:rFonts w:ascii="Calibri" w:eastAsia="Calibri" w:hAnsi="Calibri" w:cs="Calibri"/>
          <w:b/>
        </w:rPr>
        <w:t>Department Name</w:t>
      </w:r>
      <w:r>
        <w:rPr>
          <w:rFonts w:ascii="Calibri" w:eastAsia="Calibri" w:hAnsi="Calibri" w:cs="Calibri"/>
        </w:rPr>
        <w:t xml:space="preserve">: </w:t>
      </w:r>
      <w:r w:rsidR="00890DCC">
        <w:rPr>
          <w:rFonts w:ascii="Calibri" w:eastAsia="Calibri" w:hAnsi="Calibri" w:cs="Calibri"/>
        </w:rPr>
        <w:t>Natural Sciences and Mathematics</w:t>
      </w:r>
    </w:p>
    <w:p w14:paraId="7B5377E7" w14:textId="7D701D11" w:rsidR="00B244B9" w:rsidRDefault="003824EF">
      <w:pPr>
        <w:spacing w:line="240" w:lineRule="auto"/>
        <w:rPr>
          <w:rFonts w:ascii="Calibri" w:eastAsia="Calibri" w:hAnsi="Calibri" w:cs="Calibri"/>
        </w:rPr>
      </w:pPr>
      <w:r>
        <w:rPr>
          <w:rFonts w:ascii="Calibri" w:eastAsia="Calibri" w:hAnsi="Calibri" w:cs="Calibri"/>
          <w:b/>
        </w:rPr>
        <w:t>College/School/Division Name</w:t>
      </w:r>
      <w:r>
        <w:rPr>
          <w:rFonts w:ascii="Calibri" w:eastAsia="Calibri" w:hAnsi="Calibri" w:cs="Calibri"/>
        </w:rPr>
        <w:t xml:space="preserve">: </w:t>
      </w:r>
      <w:r w:rsidR="00890DCC">
        <w:rPr>
          <w:rFonts w:ascii="Calibri" w:eastAsia="Calibri" w:hAnsi="Calibri" w:cs="Calibri"/>
        </w:rPr>
        <w:t>NSM, Division of Chemistry and Biochemistry</w:t>
      </w:r>
    </w:p>
    <w:p w14:paraId="7B5377E8" w14:textId="670CA426" w:rsidR="00B244B9" w:rsidRDefault="003824EF">
      <w:pPr>
        <w:spacing w:line="240" w:lineRule="auto"/>
        <w:rPr>
          <w:rFonts w:ascii="Calibri" w:eastAsia="Calibri" w:hAnsi="Calibri" w:cs="Calibri"/>
        </w:rPr>
      </w:pPr>
      <w:r>
        <w:rPr>
          <w:rFonts w:ascii="Calibri" w:eastAsia="Calibri" w:hAnsi="Calibri" w:cs="Calibri"/>
          <w:b/>
        </w:rPr>
        <w:t>Term</w:t>
      </w:r>
      <w:r>
        <w:rPr>
          <w:rFonts w:ascii="Calibri" w:eastAsia="Calibri" w:hAnsi="Calibri" w:cs="Calibri"/>
        </w:rPr>
        <w:t>:</w:t>
      </w:r>
      <w:r w:rsidR="003710AA">
        <w:rPr>
          <w:rFonts w:ascii="Calibri" w:eastAsia="Calibri" w:hAnsi="Calibri" w:cs="Calibri"/>
        </w:rPr>
        <w:t xml:space="preserve"> Fall 20</w:t>
      </w:r>
      <w:r w:rsidR="006C7191">
        <w:rPr>
          <w:rFonts w:ascii="Calibri" w:eastAsia="Calibri" w:hAnsi="Calibri" w:cs="Calibri"/>
        </w:rPr>
        <w:t>20</w:t>
      </w:r>
    </w:p>
    <w:p w14:paraId="7B5377E9" w14:textId="530A7EB1" w:rsidR="00B244B9" w:rsidRDefault="003824EF">
      <w:pPr>
        <w:spacing w:line="240" w:lineRule="auto"/>
        <w:rPr>
          <w:rFonts w:ascii="Calibri" w:eastAsia="Calibri" w:hAnsi="Calibri" w:cs="Calibri"/>
        </w:rPr>
      </w:pPr>
      <w:r>
        <w:rPr>
          <w:rFonts w:ascii="Calibri" w:eastAsia="Calibri" w:hAnsi="Calibri" w:cs="Calibri"/>
          <w:b/>
        </w:rPr>
        <w:t>Course Credits</w:t>
      </w:r>
      <w:r>
        <w:rPr>
          <w:rFonts w:ascii="Calibri" w:eastAsia="Calibri" w:hAnsi="Calibri" w:cs="Calibri"/>
        </w:rPr>
        <w:t xml:space="preserve">: </w:t>
      </w:r>
      <w:r w:rsidR="003710AA">
        <w:rPr>
          <w:rFonts w:ascii="Calibri" w:eastAsia="Calibri" w:hAnsi="Calibri" w:cs="Calibri"/>
        </w:rPr>
        <w:t>3</w:t>
      </w:r>
    </w:p>
    <w:p w14:paraId="7B5377EA" w14:textId="24908C11" w:rsidR="00B244B9" w:rsidRDefault="003824EF">
      <w:pPr>
        <w:spacing w:line="240" w:lineRule="auto"/>
        <w:rPr>
          <w:rFonts w:ascii="Calibri" w:eastAsia="Calibri" w:hAnsi="Calibri" w:cs="Calibri"/>
        </w:rPr>
      </w:pPr>
      <w:r>
        <w:rPr>
          <w:rFonts w:ascii="Calibri" w:eastAsia="Calibri" w:hAnsi="Calibri" w:cs="Calibri"/>
          <w:b/>
        </w:rPr>
        <w:t>Class Meeting Days</w:t>
      </w:r>
      <w:r>
        <w:rPr>
          <w:rFonts w:ascii="Calibri" w:eastAsia="Calibri" w:hAnsi="Calibri" w:cs="Calibri"/>
        </w:rPr>
        <w:t xml:space="preserve">: </w:t>
      </w:r>
      <w:r w:rsidR="006C7191">
        <w:rPr>
          <w:rFonts w:ascii="Calibri" w:eastAsia="Calibri" w:hAnsi="Calibri" w:cs="Calibri"/>
        </w:rPr>
        <w:t>Monday</w:t>
      </w:r>
    </w:p>
    <w:p w14:paraId="7B5377EB" w14:textId="152EFD3F" w:rsidR="00B244B9" w:rsidRDefault="003824EF">
      <w:pPr>
        <w:spacing w:line="240" w:lineRule="auto"/>
        <w:rPr>
          <w:rFonts w:ascii="Calibri" w:eastAsia="Calibri" w:hAnsi="Calibri" w:cs="Calibri"/>
        </w:rPr>
      </w:pPr>
      <w:r>
        <w:rPr>
          <w:rFonts w:ascii="Calibri" w:eastAsia="Calibri" w:hAnsi="Calibri" w:cs="Calibri"/>
          <w:b/>
        </w:rPr>
        <w:t>Class Meeting Hours</w:t>
      </w:r>
      <w:r>
        <w:rPr>
          <w:rFonts w:ascii="Calibri" w:eastAsia="Calibri" w:hAnsi="Calibri" w:cs="Calibri"/>
        </w:rPr>
        <w:t xml:space="preserve">: </w:t>
      </w:r>
      <w:r w:rsidR="006C7191">
        <w:rPr>
          <w:rFonts w:ascii="Calibri" w:eastAsia="Calibri" w:hAnsi="Calibri" w:cs="Calibri"/>
        </w:rPr>
        <w:t>12</w:t>
      </w:r>
      <w:r w:rsidR="003710AA">
        <w:rPr>
          <w:rFonts w:ascii="Calibri" w:eastAsia="Calibri" w:hAnsi="Calibri" w:cs="Calibri"/>
        </w:rPr>
        <w:t>:</w:t>
      </w:r>
      <w:r w:rsidR="00755429">
        <w:rPr>
          <w:rFonts w:ascii="Calibri" w:eastAsia="Calibri" w:hAnsi="Calibri" w:cs="Calibri"/>
        </w:rPr>
        <w:t>4</w:t>
      </w:r>
      <w:r w:rsidR="003710AA">
        <w:rPr>
          <w:rFonts w:ascii="Calibri" w:eastAsia="Calibri" w:hAnsi="Calibri" w:cs="Calibri"/>
        </w:rPr>
        <w:t xml:space="preserve">0 – </w:t>
      </w:r>
      <w:r w:rsidR="00755429">
        <w:rPr>
          <w:rFonts w:ascii="Calibri" w:eastAsia="Calibri" w:hAnsi="Calibri" w:cs="Calibri"/>
        </w:rPr>
        <w:t>3:4</w:t>
      </w:r>
      <w:r w:rsidR="003710AA">
        <w:rPr>
          <w:rFonts w:ascii="Calibri" w:eastAsia="Calibri" w:hAnsi="Calibri" w:cs="Calibri"/>
        </w:rPr>
        <w:t>0 PM</w:t>
      </w:r>
    </w:p>
    <w:p w14:paraId="7B5377EC" w14:textId="246E61D8" w:rsidR="00B244B9" w:rsidRDefault="003824EF">
      <w:pPr>
        <w:spacing w:line="240" w:lineRule="auto"/>
        <w:rPr>
          <w:rFonts w:ascii="Calibri" w:eastAsia="Calibri" w:hAnsi="Calibri" w:cs="Calibri"/>
        </w:rPr>
      </w:pPr>
      <w:r>
        <w:rPr>
          <w:rFonts w:ascii="Calibri" w:eastAsia="Calibri" w:hAnsi="Calibri" w:cs="Calibri"/>
          <w:b/>
        </w:rPr>
        <w:t>Class Location</w:t>
      </w:r>
      <w:r>
        <w:rPr>
          <w:rFonts w:ascii="Calibri" w:eastAsia="Calibri" w:hAnsi="Calibri" w:cs="Calibri"/>
        </w:rPr>
        <w:t xml:space="preserve">: </w:t>
      </w:r>
      <w:r w:rsidR="006C7191">
        <w:rPr>
          <w:rFonts w:ascii="Calibri" w:eastAsia="Calibri" w:hAnsi="Calibri" w:cs="Calibri"/>
        </w:rPr>
        <w:t>Henry Lab 1</w:t>
      </w:r>
    </w:p>
    <w:p w14:paraId="7B5377ED" w14:textId="77777777" w:rsidR="00B244B9" w:rsidRDefault="00B244B9">
      <w:pPr>
        <w:spacing w:line="240" w:lineRule="auto"/>
        <w:rPr>
          <w:rFonts w:ascii="Calibri" w:eastAsia="Calibri" w:hAnsi="Calibri" w:cs="Calibri"/>
        </w:rPr>
      </w:pPr>
    </w:p>
    <w:p w14:paraId="7B5377EE" w14:textId="08EBD4AF" w:rsidR="00B244B9" w:rsidRDefault="003824EF">
      <w:pPr>
        <w:spacing w:line="240" w:lineRule="auto"/>
        <w:rPr>
          <w:rFonts w:ascii="Calibri" w:eastAsia="Calibri" w:hAnsi="Calibri" w:cs="Calibri"/>
        </w:rPr>
      </w:pPr>
      <w:r>
        <w:rPr>
          <w:rFonts w:ascii="Calibri" w:eastAsia="Calibri" w:hAnsi="Calibri" w:cs="Calibri"/>
          <w:b/>
        </w:rPr>
        <w:t>Instructor Name</w:t>
      </w:r>
      <w:r>
        <w:rPr>
          <w:rFonts w:ascii="Calibri" w:eastAsia="Calibri" w:hAnsi="Calibri" w:cs="Calibri"/>
        </w:rPr>
        <w:t xml:space="preserve">: </w:t>
      </w:r>
      <w:r w:rsidR="00890DCC">
        <w:rPr>
          <w:rFonts w:ascii="Calibri" w:eastAsia="Calibri" w:hAnsi="Calibri" w:cs="Calibri"/>
        </w:rPr>
        <w:t>Joel Kawakami, Ph. D.</w:t>
      </w:r>
    </w:p>
    <w:p w14:paraId="7B5377EF" w14:textId="25FF2665" w:rsidR="00B244B9" w:rsidRPr="00A7099A" w:rsidRDefault="003824EF" w:rsidP="00A7099A">
      <w:pPr>
        <w:rPr>
          <w:rFonts w:ascii="Times New Roman" w:eastAsia="Calibri" w:hAnsi="Times New Roman" w:cs="Times New Roman"/>
        </w:rPr>
      </w:pPr>
      <w:r>
        <w:rPr>
          <w:rFonts w:ascii="Calibri" w:eastAsia="Calibri" w:hAnsi="Calibri" w:cs="Calibri"/>
          <w:b/>
        </w:rPr>
        <w:t>Email</w:t>
      </w:r>
      <w:r>
        <w:rPr>
          <w:rFonts w:ascii="Calibri" w:eastAsia="Calibri" w:hAnsi="Calibri" w:cs="Calibri"/>
        </w:rPr>
        <w:t xml:space="preserve">: </w:t>
      </w:r>
      <w:hyperlink r:id="rId13" w:history="1">
        <w:r w:rsidR="00890DCC" w:rsidRPr="007462DE">
          <w:rPr>
            <w:rStyle w:val="Hyperlink"/>
            <w:rFonts w:ascii="Calibri" w:eastAsia="Calibri" w:hAnsi="Calibri" w:cs="Calibri"/>
          </w:rPr>
          <w:t>jkawakam@chaminade.edu</w:t>
        </w:r>
      </w:hyperlink>
      <w:r>
        <w:rPr>
          <w:rFonts w:ascii="Calibri" w:eastAsia="Calibri" w:hAnsi="Calibri" w:cs="Calibri"/>
        </w:rPr>
        <w:t xml:space="preserve"> </w:t>
      </w:r>
      <w:r w:rsidR="00A7099A">
        <w:rPr>
          <w:rFonts w:ascii="Times New Roman" w:eastAsia="Calibri" w:hAnsi="Times New Roman" w:cs="Times New Roman"/>
        </w:rPr>
        <w:t>(Best method for contact and I will do my best to get back to you within 24 hours of your received email)</w:t>
      </w:r>
    </w:p>
    <w:p w14:paraId="7B5377F0" w14:textId="3B292587" w:rsidR="00B244B9" w:rsidRDefault="003824EF">
      <w:pPr>
        <w:spacing w:line="240" w:lineRule="auto"/>
        <w:rPr>
          <w:rFonts w:ascii="Calibri" w:eastAsia="Calibri" w:hAnsi="Calibri" w:cs="Calibri"/>
        </w:rPr>
      </w:pPr>
      <w:r>
        <w:rPr>
          <w:rFonts w:ascii="Calibri" w:eastAsia="Calibri" w:hAnsi="Calibri" w:cs="Calibri"/>
          <w:b/>
        </w:rPr>
        <w:t>Phone</w:t>
      </w:r>
      <w:r>
        <w:rPr>
          <w:rFonts w:ascii="Calibri" w:eastAsia="Calibri" w:hAnsi="Calibri" w:cs="Calibri"/>
        </w:rPr>
        <w:t xml:space="preserve">: </w:t>
      </w:r>
      <w:r w:rsidR="00890DCC">
        <w:rPr>
          <w:rFonts w:ascii="Calibri" w:eastAsia="Calibri" w:hAnsi="Calibri" w:cs="Calibri"/>
        </w:rPr>
        <w:t>(808) 739-8576</w:t>
      </w:r>
    </w:p>
    <w:p w14:paraId="7B5377F1" w14:textId="6F8D8FEB" w:rsidR="00B244B9" w:rsidRDefault="003824EF">
      <w:pPr>
        <w:spacing w:line="240" w:lineRule="auto"/>
        <w:rPr>
          <w:rFonts w:ascii="Calibri" w:eastAsia="Calibri" w:hAnsi="Calibri" w:cs="Calibri"/>
        </w:rPr>
      </w:pPr>
      <w:r>
        <w:rPr>
          <w:rFonts w:ascii="Calibri" w:eastAsia="Calibri" w:hAnsi="Calibri" w:cs="Calibri"/>
          <w:b/>
        </w:rPr>
        <w:t>Office Location</w:t>
      </w:r>
      <w:r>
        <w:rPr>
          <w:rFonts w:ascii="Calibri" w:eastAsia="Calibri" w:hAnsi="Calibri" w:cs="Calibri"/>
        </w:rPr>
        <w:t xml:space="preserve">: </w:t>
      </w:r>
      <w:r w:rsidR="00230E50">
        <w:rPr>
          <w:rFonts w:ascii="Calibri" w:eastAsia="Calibri" w:hAnsi="Calibri" w:cs="Calibri"/>
        </w:rPr>
        <w:t>Henry 5</w:t>
      </w:r>
    </w:p>
    <w:p w14:paraId="7B5377F2" w14:textId="5F7F5DF0" w:rsidR="00B244B9" w:rsidRPr="007146F1" w:rsidRDefault="003824EF">
      <w:pPr>
        <w:spacing w:line="240" w:lineRule="auto"/>
        <w:rPr>
          <w:rFonts w:ascii="Times New Roman" w:eastAsia="Calibri" w:hAnsi="Times New Roman" w:cs="Times New Roman"/>
        </w:rPr>
      </w:pPr>
      <w:r>
        <w:rPr>
          <w:rFonts w:ascii="Calibri" w:eastAsia="Calibri" w:hAnsi="Calibri" w:cs="Calibri"/>
          <w:b/>
        </w:rPr>
        <w:t>Office Hours</w:t>
      </w:r>
      <w:r>
        <w:rPr>
          <w:rFonts w:ascii="Calibri" w:eastAsia="Calibri" w:hAnsi="Calibri" w:cs="Calibri"/>
        </w:rPr>
        <w:t xml:space="preserve">: </w:t>
      </w:r>
      <w:r w:rsidR="006C7191">
        <w:rPr>
          <w:rFonts w:ascii="Times New Roman" w:eastAsia="Calibri" w:hAnsi="Times New Roman" w:cs="Times New Roman"/>
        </w:rPr>
        <w:t>Tuesday through Friday 8:30-9:20am</w:t>
      </w:r>
    </w:p>
    <w:p w14:paraId="7B5377F3" w14:textId="4D626E05" w:rsidR="00B244B9" w:rsidRDefault="003824EF">
      <w:pPr>
        <w:spacing w:line="240" w:lineRule="auto"/>
        <w:rPr>
          <w:rFonts w:ascii="Calibri" w:eastAsia="Calibri" w:hAnsi="Calibri" w:cs="Calibri"/>
        </w:rPr>
      </w:pPr>
      <w:r>
        <w:rPr>
          <w:rFonts w:ascii="Calibri" w:eastAsia="Calibri" w:hAnsi="Calibri" w:cs="Calibri"/>
          <w:b/>
        </w:rPr>
        <w:t>Instructor Website</w:t>
      </w:r>
      <w:r>
        <w:rPr>
          <w:rFonts w:ascii="Calibri" w:eastAsia="Calibri" w:hAnsi="Calibri" w:cs="Calibri"/>
        </w:rPr>
        <w:t xml:space="preserve">: </w:t>
      </w:r>
      <w:r w:rsidR="00890DCC" w:rsidRPr="00D949FD">
        <w:rPr>
          <w:rFonts w:ascii="Calibri" w:eastAsia="Calibri" w:hAnsi="Calibri" w:cs="Calibri"/>
        </w:rPr>
        <w:t>https://chaminade.edu/academics/nsm/joel-kawakami/</w:t>
      </w:r>
    </w:p>
    <w:p w14:paraId="7B5377F5" w14:textId="77777777" w:rsidR="00B244B9" w:rsidRDefault="003824EF">
      <w:pPr>
        <w:pStyle w:val="Heading3"/>
      </w:pPr>
      <w:bookmarkStart w:id="0" w:name="_kqtzqxzhho7o" w:colFirst="0" w:colLast="0"/>
      <w:bookmarkEnd w:id="0"/>
      <w:r>
        <w:t xml:space="preserve">University Course Catalog Description </w:t>
      </w:r>
    </w:p>
    <w:p w14:paraId="7B5377F6" w14:textId="68F0C927" w:rsidR="00B244B9" w:rsidRDefault="003824EF">
      <w:pPr>
        <w:spacing w:line="240" w:lineRule="auto"/>
        <w:rPr>
          <w:rFonts w:ascii="Calibri" w:eastAsia="Calibri" w:hAnsi="Calibri" w:cs="Calibri"/>
        </w:rPr>
      </w:pPr>
      <w:r>
        <w:rPr>
          <w:rFonts w:ascii="Calibri" w:eastAsia="Calibri" w:hAnsi="Calibri" w:cs="Calibri"/>
        </w:rPr>
        <w:t xml:space="preserve">Paste the description from the </w:t>
      </w:r>
      <w:r w:rsidR="00890DCC" w:rsidRPr="00890DCC">
        <w:t>https://registrar.chaminade.edu/wp-content/uploads/sites/5/2019-2020-UG-Catalog.pdf</w:t>
      </w:r>
    </w:p>
    <w:p w14:paraId="7B5377F7" w14:textId="77777777" w:rsidR="00B244B9" w:rsidRDefault="003824EF">
      <w:pPr>
        <w:pStyle w:val="Heading3"/>
      </w:pPr>
      <w:bookmarkStart w:id="1" w:name="_p6ygxyvhs4cq" w:colFirst="0" w:colLast="0"/>
      <w:bookmarkEnd w:id="1"/>
      <w:r>
        <w:t xml:space="preserve">Course Overview </w:t>
      </w:r>
    </w:p>
    <w:p w14:paraId="2C334798" w14:textId="77777777" w:rsidR="0075053E" w:rsidRPr="0075053E" w:rsidRDefault="0075053E" w:rsidP="0075053E">
      <w:pPr>
        <w:jc w:val="both"/>
        <w:rPr>
          <w:rFonts w:asciiTheme="majorHAnsi" w:hAnsiTheme="majorHAnsi"/>
        </w:rPr>
      </w:pPr>
      <w:r w:rsidRPr="0075053E">
        <w:rPr>
          <w:rFonts w:asciiTheme="majorHAnsi" w:hAnsiTheme="majorHAnsi"/>
          <w:b/>
        </w:rPr>
        <w:t xml:space="preserve">Coordinator </w:t>
      </w:r>
      <w:r w:rsidRPr="0075053E">
        <w:rPr>
          <w:rFonts w:asciiTheme="majorHAnsi" w:hAnsiTheme="majorHAnsi"/>
        </w:rPr>
        <w:tab/>
      </w:r>
      <w:r w:rsidRPr="0075053E">
        <w:rPr>
          <w:rFonts w:asciiTheme="majorHAnsi" w:hAnsiTheme="majorHAnsi"/>
        </w:rPr>
        <w:tab/>
      </w:r>
      <w:r w:rsidRPr="0075053E">
        <w:rPr>
          <w:rFonts w:asciiTheme="majorHAnsi" w:hAnsiTheme="majorHAnsi"/>
        </w:rPr>
        <w:tab/>
        <w:t>Dr Joel Kawakami</w:t>
      </w:r>
      <w:r w:rsidRPr="0075053E">
        <w:rPr>
          <w:rFonts w:asciiTheme="majorHAnsi" w:hAnsiTheme="majorHAnsi"/>
        </w:rPr>
        <w:tab/>
        <w:t>(</w:t>
      </w:r>
      <w:hyperlink r:id="rId14" w:history="1">
        <w:r w:rsidRPr="0075053E">
          <w:rPr>
            <w:rStyle w:val="Hyperlink"/>
            <w:rFonts w:asciiTheme="majorHAnsi" w:hAnsiTheme="majorHAnsi"/>
          </w:rPr>
          <w:t>jkawakam@chaminade.edu</w:t>
        </w:r>
      </w:hyperlink>
      <w:r w:rsidRPr="0075053E">
        <w:rPr>
          <w:rFonts w:asciiTheme="majorHAnsi" w:hAnsiTheme="majorHAnsi"/>
        </w:rPr>
        <w:t>)</w:t>
      </w:r>
    </w:p>
    <w:p w14:paraId="464E5BB9" w14:textId="7A4C9BE3" w:rsidR="0075053E" w:rsidRPr="0075053E" w:rsidRDefault="0075053E" w:rsidP="0075053E">
      <w:pPr>
        <w:jc w:val="both"/>
        <w:rPr>
          <w:rFonts w:asciiTheme="majorHAnsi" w:hAnsiTheme="majorHAnsi"/>
        </w:rPr>
      </w:pPr>
      <w:r w:rsidRPr="0075053E">
        <w:rPr>
          <w:rFonts w:asciiTheme="majorHAnsi" w:hAnsiTheme="majorHAnsi"/>
        </w:rPr>
        <w:tab/>
      </w:r>
      <w:r w:rsidRPr="0075053E">
        <w:rPr>
          <w:rFonts w:asciiTheme="majorHAnsi" w:hAnsiTheme="majorHAnsi"/>
        </w:rPr>
        <w:tab/>
      </w:r>
      <w:r w:rsidRPr="0075053E">
        <w:rPr>
          <w:rFonts w:asciiTheme="majorHAnsi" w:hAnsiTheme="majorHAnsi"/>
        </w:rPr>
        <w:tab/>
      </w:r>
      <w:r w:rsidRPr="0075053E">
        <w:rPr>
          <w:rFonts w:asciiTheme="majorHAnsi" w:hAnsiTheme="majorHAnsi"/>
        </w:rPr>
        <w:tab/>
      </w:r>
      <w:r w:rsidRPr="0075053E">
        <w:rPr>
          <w:rFonts w:asciiTheme="majorHAnsi" w:hAnsiTheme="majorHAnsi"/>
        </w:rPr>
        <w:tab/>
      </w:r>
      <w:r w:rsidRPr="0075053E">
        <w:rPr>
          <w:rFonts w:asciiTheme="majorHAnsi" w:hAnsiTheme="majorHAnsi"/>
        </w:rPr>
        <w:tab/>
      </w:r>
      <w:r w:rsidRPr="0075053E">
        <w:rPr>
          <w:rFonts w:asciiTheme="majorHAnsi" w:hAnsiTheme="majorHAnsi"/>
        </w:rPr>
        <w:tab/>
        <w:t xml:space="preserve">Office:  Henry </w:t>
      </w:r>
      <w:r w:rsidR="00574015">
        <w:rPr>
          <w:rFonts w:asciiTheme="majorHAnsi" w:hAnsiTheme="majorHAnsi"/>
        </w:rPr>
        <w:t>5</w:t>
      </w:r>
      <w:r w:rsidRPr="0075053E">
        <w:rPr>
          <w:rFonts w:asciiTheme="majorHAnsi" w:hAnsiTheme="majorHAnsi"/>
        </w:rPr>
        <w:t xml:space="preserve">  Tel:  (808) 739-8576</w:t>
      </w:r>
    </w:p>
    <w:p w14:paraId="4721A950" w14:textId="77777777" w:rsidR="0075053E" w:rsidRPr="0075053E" w:rsidRDefault="0075053E" w:rsidP="0075053E">
      <w:pPr>
        <w:jc w:val="both"/>
        <w:rPr>
          <w:rFonts w:asciiTheme="majorHAnsi" w:hAnsiTheme="majorHAnsi"/>
          <w:b/>
        </w:rPr>
      </w:pPr>
      <w:r w:rsidRPr="0075053E">
        <w:rPr>
          <w:rFonts w:asciiTheme="majorHAnsi" w:hAnsiTheme="majorHAnsi"/>
          <w:b/>
        </w:rPr>
        <w:t>Research Mentors</w:t>
      </w:r>
    </w:p>
    <w:p w14:paraId="71694B7C" w14:textId="77777777" w:rsidR="0075053E" w:rsidRPr="0075053E" w:rsidRDefault="0075053E" w:rsidP="0075053E">
      <w:pPr>
        <w:jc w:val="both"/>
        <w:rPr>
          <w:rFonts w:asciiTheme="majorHAnsi" w:hAnsiTheme="majorHAnsi"/>
        </w:rPr>
      </w:pPr>
    </w:p>
    <w:p w14:paraId="6F81C3B0" w14:textId="77777777" w:rsidR="0075053E" w:rsidRPr="0075053E" w:rsidRDefault="0075053E" w:rsidP="0075053E">
      <w:pPr>
        <w:jc w:val="both"/>
        <w:rPr>
          <w:rFonts w:asciiTheme="majorHAnsi" w:hAnsiTheme="majorHAnsi"/>
        </w:rPr>
      </w:pPr>
      <w:r w:rsidRPr="0075053E">
        <w:rPr>
          <w:rFonts w:asciiTheme="majorHAnsi" w:hAnsiTheme="majorHAnsi"/>
        </w:rPr>
        <w:t>Dr Helen Turner</w:t>
      </w:r>
      <w:r w:rsidRPr="0075053E">
        <w:rPr>
          <w:rFonts w:asciiTheme="majorHAnsi" w:hAnsiTheme="majorHAnsi"/>
        </w:rPr>
        <w:tab/>
      </w:r>
      <w:r w:rsidRPr="0075053E">
        <w:rPr>
          <w:rFonts w:asciiTheme="majorHAnsi" w:hAnsiTheme="majorHAnsi"/>
        </w:rPr>
        <w:tab/>
        <w:t>(</w:t>
      </w:r>
      <w:hyperlink r:id="rId15" w:history="1">
        <w:r w:rsidRPr="0075053E">
          <w:rPr>
            <w:rStyle w:val="Hyperlink"/>
            <w:rFonts w:asciiTheme="majorHAnsi" w:hAnsiTheme="majorHAnsi"/>
          </w:rPr>
          <w:t>hturner@chaminade.edu</w:t>
        </w:r>
      </w:hyperlink>
      <w:r w:rsidRPr="0075053E">
        <w:rPr>
          <w:rFonts w:asciiTheme="majorHAnsi" w:hAnsiTheme="majorHAnsi"/>
        </w:rPr>
        <w:t>)Obesity and Immunology</w:t>
      </w:r>
    </w:p>
    <w:p w14:paraId="603D29A7" w14:textId="77777777" w:rsidR="0075053E" w:rsidRPr="0075053E" w:rsidRDefault="0075053E" w:rsidP="0075053E">
      <w:pPr>
        <w:jc w:val="both"/>
        <w:rPr>
          <w:rFonts w:asciiTheme="majorHAnsi" w:hAnsiTheme="majorHAnsi"/>
        </w:rPr>
      </w:pPr>
      <w:r w:rsidRPr="0075053E">
        <w:rPr>
          <w:rFonts w:asciiTheme="majorHAnsi" w:hAnsiTheme="majorHAnsi"/>
        </w:rPr>
        <w:t>Dr Michael Dohm</w:t>
      </w:r>
      <w:r w:rsidRPr="0075053E">
        <w:rPr>
          <w:rFonts w:asciiTheme="majorHAnsi" w:hAnsiTheme="majorHAnsi"/>
        </w:rPr>
        <w:tab/>
        <w:t>(</w:t>
      </w:r>
      <w:hyperlink r:id="rId16" w:history="1">
        <w:r w:rsidRPr="0075053E">
          <w:rPr>
            <w:rStyle w:val="Hyperlink"/>
            <w:rFonts w:asciiTheme="majorHAnsi" w:hAnsiTheme="majorHAnsi"/>
          </w:rPr>
          <w:t>mdohm@chaminade.edu</w:t>
        </w:r>
      </w:hyperlink>
      <w:r w:rsidRPr="0075053E">
        <w:rPr>
          <w:rFonts w:asciiTheme="majorHAnsi" w:hAnsiTheme="majorHAnsi"/>
        </w:rPr>
        <w:t>)</w:t>
      </w:r>
      <w:r w:rsidRPr="0075053E">
        <w:rPr>
          <w:rFonts w:asciiTheme="majorHAnsi" w:hAnsiTheme="majorHAnsi"/>
        </w:rPr>
        <w:tab/>
        <w:t>Environmental Toxicology</w:t>
      </w:r>
    </w:p>
    <w:p w14:paraId="2573C91B" w14:textId="4F8633EE" w:rsidR="0075053E" w:rsidRPr="0075053E" w:rsidRDefault="0075053E" w:rsidP="0075053E">
      <w:pPr>
        <w:jc w:val="both"/>
        <w:rPr>
          <w:rFonts w:asciiTheme="majorHAnsi" w:hAnsiTheme="majorHAnsi"/>
        </w:rPr>
      </w:pPr>
      <w:r w:rsidRPr="0075053E">
        <w:rPr>
          <w:rFonts w:asciiTheme="majorHAnsi" w:hAnsiTheme="majorHAnsi"/>
        </w:rPr>
        <w:t>Dr Joel Kawakami</w:t>
      </w:r>
      <w:r w:rsidRPr="0075053E">
        <w:rPr>
          <w:rFonts w:asciiTheme="majorHAnsi" w:hAnsiTheme="majorHAnsi"/>
        </w:rPr>
        <w:tab/>
        <w:t>(</w:t>
      </w:r>
      <w:hyperlink r:id="rId17" w:history="1">
        <w:r w:rsidRPr="0075053E">
          <w:rPr>
            <w:rStyle w:val="Hyperlink"/>
            <w:rFonts w:asciiTheme="majorHAnsi" w:hAnsiTheme="majorHAnsi"/>
          </w:rPr>
          <w:t>jkawakam@chaminade.edu</w:t>
        </w:r>
      </w:hyperlink>
      <w:r w:rsidRPr="0075053E">
        <w:rPr>
          <w:rFonts w:asciiTheme="majorHAnsi" w:hAnsiTheme="majorHAnsi"/>
        </w:rPr>
        <w:t>)Cancer Drug Design</w:t>
      </w:r>
      <w:r>
        <w:rPr>
          <w:rFonts w:asciiTheme="majorHAnsi" w:hAnsiTheme="majorHAnsi"/>
        </w:rPr>
        <w:t>/Discovery</w:t>
      </w:r>
    </w:p>
    <w:p w14:paraId="65F6D7B0" w14:textId="77777777" w:rsidR="0075053E" w:rsidRPr="0075053E" w:rsidRDefault="0075053E" w:rsidP="0075053E">
      <w:pPr>
        <w:jc w:val="both"/>
        <w:rPr>
          <w:rFonts w:asciiTheme="majorHAnsi" w:hAnsiTheme="majorHAnsi"/>
        </w:rPr>
      </w:pPr>
      <w:r w:rsidRPr="0075053E">
        <w:rPr>
          <w:rFonts w:asciiTheme="majorHAnsi" w:hAnsiTheme="majorHAnsi"/>
        </w:rPr>
        <w:t>Dr Alexander Stokes</w:t>
      </w:r>
      <w:r w:rsidRPr="0075053E">
        <w:rPr>
          <w:rFonts w:asciiTheme="majorHAnsi" w:hAnsiTheme="majorHAnsi"/>
        </w:rPr>
        <w:tab/>
        <w:t>(</w:t>
      </w:r>
      <w:hyperlink r:id="rId18" w:history="1">
        <w:r w:rsidRPr="0075053E">
          <w:rPr>
            <w:rStyle w:val="Hyperlink"/>
            <w:rFonts w:asciiTheme="majorHAnsi" w:hAnsiTheme="majorHAnsi"/>
          </w:rPr>
          <w:t>astokes@hawaii.edu</w:t>
        </w:r>
      </w:hyperlink>
      <w:r w:rsidRPr="0075053E">
        <w:rPr>
          <w:rFonts w:asciiTheme="majorHAnsi" w:hAnsiTheme="majorHAnsi"/>
        </w:rPr>
        <w:t>)Cardiovascular Biology</w:t>
      </w:r>
    </w:p>
    <w:p w14:paraId="49BD74B2" w14:textId="77777777" w:rsidR="0075053E" w:rsidRPr="0075053E" w:rsidRDefault="0075053E" w:rsidP="0075053E">
      <w:pPr>
        <w:jc w:val="both"/>
        <w:rPr>
          <w:rFonts w:asciiTheme="majorHAnsi" w:hAnsiTheme="majorHAnsi"/>
        </w:rPr>
      </w:pPr>
      <w:r w:rsidRPr="0075053E">
        <w:rPr>
          <w:rFonts w:asciiTheme="majorHAnsi" w:hAnsiTheme="majorHAnsi"/>
        </w:rPr>
        <w:t>Dr Abby Collier</w:t>
      </w:r>
      <w:r w:rsidRPr="0075053E">
        <w:rPr>
          <w:rFonts w:asciiTheme="majorHAnsi" w:hAnsiTheme="majorHAnsi"/>
        </w:rPr>
        <w:tab/>
      </w:r>
      <w:r w:rsidRPr="0075053E">
        <w:rPr>
          <w:rFonts w:asciiTheme="majorHAnsi" w:hAnsiTheme="majorHAnsi"/>
        </w:rPr>
        <w:tab/>
        <w:t>(</w:t>
      </w:r>
      <w:hyperlink r:id="rId19" w:history="1">
        <w:r w:rsidRPr="0075053E">
          <w:rPr>
            <w:rStyle w:val="Hyperlink"/>
            <w:rFonts w:asciiTheme="majorHAnsi" w:hAnsiTheme="majorHAnsi"/>
          </w:rPr>
          <w:t>acollier@hawaii.edu</w:t>
        </w:r>
      </w:hyperlink>
      <w:r w:rsidRPr="0075053E">
        <w:rPr>
          <w:rFonts w:asciiTheme="majorHAnsi" w:hAnsiTheme="majorHAnsi"/>
        </w:rPr>
        <w:t>)</w:t>
      </w:r>
      <w:r w:rsidRPr="0075053E">
        <w:rPr>
          <w:rFonts w:asciiTheme="majorHAnsi" w:hAnsiTheme="majorHAnsi"/>
        </w:rPr>
        <w:tab/>
        <w:t>Pediatric Pharmacology</w:t>
      </w:r>
    </w:p>
    <w:p w14:paraId="0432B0E0" w14:textId="77777777" w:rsidR="0075053E" w:rsidRPr="0075053E" w:rsidRDefault="0075053E" w:rsidP="0075053E">
      <w:pPr>
        <w:jc w:val="both"/>
        <w:rPr>
          <w:rFonts w:asciiTheme="majorHAnsi" w:hAnsiTheme="majorHAnsi"/>
        </w:rPr>
      </w:pPr>
      <w:r w:rsidRPr="0075053E">
        <w:rPr>
          <w:rFonts w:asciiTheme="majorHAnsi" w:hAnsiTheme="majorHAnsi"/>
        </w:rPr>
        <w:t>Dr Joan Kuh</w:t>
      </w:r>
      <w:r w:rsidRPr="0075053E">
        <w:rPr>
          <w:rFonts w:asciiTheme="majorHAnsi" w:hAnsiTheme="majorHAnsi"/>
        </w:rPr>
        <w:tab/>
      </w:r>
      <w:r w:rsidRPr="0075053E">
        <w:rPr>
          <w:rFonts w:asciiTheme="majorHAnsi" w:hAnsiTheme="majorHAnsi"/>
        </w:rPr>
        <w:tab/>
        <w:t>(</w:t>
      </w:r>
      <w:hyperlink r:id="rId20" w:history="1">
        <w:r w:rsidRPr="0075053E">
          <w:rPr>
            <w:rStyle w:val="Hyperlink"/>
            <w:rFonts w:asciiTheme="majorHAnsi" w:hAnsiTheme="majorHAnsi"/>
          </w:rPr>
          <w:t>joan.kuh@chmainade.edu</w:t>
        </w:r>
      </w:hyperlink>
      <w:r w:rsidRPr="0075053E">
        <w:rPr>
          <w:rFonts w:asciiTheme="majorHAnsi" w:hAnsiTheme="majorHAnsi"/>
        </w:rPr>
        <w:t>)Liver Disease</w:t>
      </w:r>
    </w:p>
    <w:p w14:paraId="27B83D8B" w14:textId="77777777" w:rsidR="0075053E" w:rsidRPr="0075053E" w:rsidRDefault="0075053E" w:rsidP="0075053E">
      <w:pPr>
        <w:jc w:val="both"/>
        <w:rPr>
          <w:rFonts w:asciiTheme="majorHAnsi" w:hAnsiTheme="majorHAnsi"/>
        </w:rPr>
      </w:pPr>
      <w:r w:rsidRPr="0075053E">
        <w:rPr>
          <w:rFonts w:asciiTheme="majorHAnsi" w:hAnsiTheme="majorHAnsi"/>
        </w:rPr>
        <w:t>Dr. Hank Trapido Rosenthal</w:t>
      </w:r>
      <w:r w:rsidRPr="0075053E">
        <w:rPr>
          <w:rFonts w:asciiTheme="majorHAnsi" w:hAnsiTheme="majorHAnsi"/>
        </w:rPr>
        <w:tab/>
        <w:t>(</w:t>
      </w:r>
      <w:hyperlink r:id="rId21" w:history="1">
        <w:r w:rsidRPr="0075053E">
          <w:rPr>
            <w:rStyle w:val="Hyperlink"/>
            <w:rFonts w:asciiTheme="majorHAnsi" w:hAnsiTheme="majorHAnsi"/>
          </w:rPr>
          <w:t>rosenthl@hawaii.edu</w:t>
        </w:r>
      </w:hyperlink>
      <w:r w:rsidRPr="0075053E">
        <w:rPr>
          <w:rFonts w:asciiTheme="majorHAnsi" w:hAnsiTheme="majorHAnsi"/>
        </w:rPr>
        <w:t>)</w:t>
      </w:r>
      <w:r w:rsidRPr="0075053E">
        <w:rPr>
          <w:rFonts w:asciiTheme="majorHAnsi" w:hAnsiTheme="majorHAnsi"/>
        </w:rPr>
        <w:tab/>
        <w:t>Marine Microbiology</w:t>
      </w:r>
    </w:p>
    <w:p w14:paraId="2D08F95B" w14:textId="799B2277" w:rsidR="0075053E" w:rsidRPr="0075053E" w:rsidRDefault="0075053E" w:rsidP="0075053E">
      <w:pPr>
        <w:jc w:val="both"/>
        <w:rPr>
          <w:rFonts w:asciiTheme="majorHAnsi" w:hAnsiTheme="majorHAnsi"/>
        </w:rPr>
      </w:pPr>
      <w:r w:rsidRPr="0075053E">
        <w:rPr>
          <w:rFonts w:asciiTheme="majorHAnsi" w:hAnsiTheme="majorHAnsi"/>
        </w:rPr>
        <w:t>Dr. Claire Wright</w:t>
      </w:r>
      <w:r w:rsidRPr="0075053E">
        <w:rPr>
          <w:rFonts w:asciiTheme="majorHAnsi" w:hAnsiTheme="majorHAnsi"/>
        </w:rPr>
        <w:tab/>
        <w:t>(</w:t>
      </w:r>
      <w:hyperlink r:id="rId22" w:history="1">
        <w:r w:rsidRPr="005B1C53">
          <w:rPr>
            <w:rStyle w:val="Hyperlink"/>
            <w:rFonts w:asciiTheme="majorHAnsi" w:hAnsiTheme="majorHAnsi"/>
          </w:rPr>
          <w:t>Claire.wright@chaminade.edu)</w:t>
        </w:r>
      </w:hyperlink>
      <w:r>
        <w:rPr>
          <w:rFonts w:asciiTheme="majorHAnsi" w:hAnsiTheme="majorHAnsi"/>
        </w:rPr>
        <w:t xml:space="preserve"> </w:t>
      </w:r>
      <w:r w:rsidRPr="0075053E">
        <w:rPr>
          <w:rFonts w:asciiTheme="majorHAnsi" w:hAnsiTheme="majorHAnsi"/>
        </w:rPr>
        <w:t>Reproductive Tissue Biology</w:t>
      </w:r>
    </w:p>
    <w:p w14:paraId="4C52EB61" w14:textId="77777777" w:rsidR="0075053E" w:rsidRPr="0075053E" w:rsidRDefault="0075053E" w:rsidP="0075053E">
      <w:pPr>
        <w:jc w:val="both"/>
        <w:rPr>
          <w:rFonts w:asciiTheme="majorHAnsi" w:hAnsiTheme="majorHAnsi"/>
        </w:rPr>
      </w:pPr>
      <w:r w:rsidRPr="0075053E">
        <w:rPr>
          <w:rFonts w:asciiTheme="majorHAnsi" w:hAnsiTheme="majorHAnsi"/>
        </w:rPr>
        <w:t>Dr. David Carter</w:t>
      </w:r>
      <w:r w:rsidRPr="0075053E">
        <w:rPr>
          <w:rFonts w:asciiTheme="majorHAnsi" w:hAnsiTheme="majorHAnsi"/>
        </w:rPr>
        <w:tab/>
      </w:r>
      <w:r w:rsidRPr="0075053E">
        <w:rPr>
          <w:rFonts w:asciiTheme="majorHAnsi" w:hAnsiTheme="majorHAnsi"/>
        </w:rPr>
        <w:tab/>
        <w:t>(</w:t>
      </w:r>
      <w:hyperlink r:id="rId23" w:history="1">
        <w:r w:rsidRPr="0075053E">
          <w:rPr>
            <w:rStyle w:val="Hyperlink"/>
            <w:rFonts w:asciiTheme="majorHAnsi" w:hAnsiTheme="majorHAnsi"/>
          </w:rPr>
          <w:t>david.carter@chmainade.edu</w:t>
        </w:r>
      </w:hyperlink>
      <w:r w:rsidRPr="0075053E">
        <w:rPr>
          <w:rFonts w:asciiTheme="majorHAnsi" w:hAnsiTheme="majorHAnsi"/>
        </w:rPr>
        <w:t>)Forensic Taphonomy</w:t>
      </w:r>
    </w:p>
    <w:p w14:paraId="274C10F5" w14:textId="77777777" w:rsidR="0075053E" w:rsidRPr="0075053E" w:rsidRDefault="0075053E" w:rsidP="0075053E">
      <w:pPr>
        <w:jc w:val="center"/>
      </w:pPr>
    </w:p>
    <w:p w14:paraId="0DE60044" w14:textId="3BA93282" w:rsidR="0075053E" w:rsidRDefault="0075053E" w:rsidP="0075053E">
      <w:pPr>
        <w:jc w:val="both"/>
        <w:rPr>
          <w:rFonts w:asciiTheme="majorHAnsi" w:hAnsiTheme="majorHAnsi"/>
        </w:rPr>
      </w:pPr>
      <w:r w:rsidRPr="0075053E">
        <w:rPr>
          <w:rFonts w:asciiTheme="majorHAnsi" w:hAnsiTheme="majorHAnsi"/>
        </w:rPr>
        <w:lastRenderedPageBreak/>
        <w:t xml:space="preserve">Directed Senior Research is a culmination of the course of study in chemistry/biochemistry. The steps that are follow here are quite similar to steps taken by biomedical scientists in a wide variety of research labs, from generating ideas and research proposals to collection and analysis of data and finally to the presentation of results to other scientists (including those at granting agencies) through a written publication and or a public presentation. The weekly meetings with the facilitator, Dr Kawakami, will be used to review project progress and to perform exercises that aim to increase knowledge of topical issues in the realms of biomedical/biochemical discovery, scientific ethics and recent technical advances. </w:t>
      </w:r>
    </w:p>
    <w:p w14:paraId="650366DD" w14:textId="4E8E0A9F" w:rsidR="00A7099A" w:rsidRDefault="00A7099A" w:rsidP="0075053E">
      <w:pPr>
        <w:jc w:val="both"/>
        <w:rPr>
          <w:rFonts w:asciiTheme="majorHAnsi" w:hAnsiTheme="majorHAnsi"/>
        </w:rPr>
      </w:pPr>
    </w:p>
    <w:p w14:paraId="3A3A438A" w14:textId="77777777" w:rsidR="00A7099A" w:rsidRPr="0075053E" w:rsidRDefault="00A7099A" w:rsidP="0075053E">
      <w:pPr>
        <w:jc w:val="both"/>
        <w:rPr>
          <w:rFonts w:asciiTheme="majorHAnsi" w:hAnsiTheme="majorHAnsi"/>
        </w:rPr>
      </w:pPr>
    </w:p>
    <w:p w14:paraId="1EE1731F" w14:textId="77777777" w:rsidR="0075053E" w:rsidRPr="0075053E" w:rsidRDefault="0075053E" w:rsidP="0075053E">
      <w:pPr>
        <w:jc w:val="both"/>
        <w:rPr>
          <w:rFonts w:asciiTheme="majorHAnsi" w:hAnsiTheme="majorHAnsi"/>
        </w:rPr>
      </w:pPr>
    </w:p>
    <w:p w14:paraId="4A0A2F19" w14:textId="77777777" w:rsidR="0075053E" w:rsidRPr="0075053E" w:rsidRDefault="0075053E" w:rsidP="0075053E">
      <w:pPr>
        <w:jc w:val="both"/>
        <w:rPr>
          <w:rFonts w:asciiTheme="majorHAnsi" w:hAnsiTheme="majorHAnsi"/>
        </w:rPr>
      </w:pPr>
      <w:r w:rsidRPr="0075053E">
        <w:rPr>
          <w:rFonts w:asciiTheme="majorHAnsi" w:hAnsiTheme="majorHAnsi"/>
        </w:rPr>
        <w:t>The course has three components:</w:t>
      </w:r>
    </w:p>
    <w:p w14:paraId="03BDACD3" w14:textId="77777777" w:rsidR="0075053E" w:rsidRPr="0075053E" w:rsidRDefault="0075053E" w:rsidP="0075053E">
      <w:pPr>
        <w:numPr>
          <w:ilvl w:val="0"/>
          <w:numId w:val="7"/>
        </w:numPr>
        <w:spacing w:line="240" w:lineRule="auto"/>
        <w:jc w:val="both"/>
        <w:rPr>
          <w:rFonts w:asciiTheme="majorHAnsi" w:hAnsiTheme="majorHAnsi"/>
          <w:b/>
        </w:rPr>
      </w:pPr>
      <w:r w:rsidRPr="0075053E">
        <w:rPr>
          <w:rFonts w:asciiTheme="majorHAnsi" w:hAnsiTheme="majorHAnsi"/>
          <w:b/>
        </w:rPr>
        <w:t>#1. Hands-on Laboratory Research Project</w:t>
      </w:r>
    </w:p>
    <w:p w14:paraId="1E9BCCDB" w14:textId="77777777" w:rsidR="0075053E" w:rsidRPr="0075053E" w:rsidRDefault="0075053E" w:rsidP="0075053E">
      <w:pPr>
        <w:ind w:left="360"/>
        <w:jc w:val="both"/>
        <w:rPr>
          <w:rFonts w:asciiTheme="majorHAnsi" w:hAnsiTheme="majorHAnsi"/>
        </w:rPr>
      </w:pPr>
      <w:r w:rsidRPr="0075053E">
        <w:rPr>
          <w:rFonts w:asciiTheme="majorHAnsi" w:hAnsiTheme="majorHAnsi"/>
        </w:rPr>
        <w:t xml:space="preserve">You may complete this on or off-campus. Off-campus internships are typically during the summer prior to your registration in BC495. Students who complete this component off campus are still required to perform course components #2 and #3 below. If you wish to perform on campus research you must be accepted by a research mentor from the list above by the end of week 2 of the semester. You should aim to spend at least 10 hours per week on your research project. Be aware that this is a minimum and the nature of biochemistry research means that it is sometimes time-consuming and unpredictable. </w:t>
      </w:r>
    </w:p>
    <w:p w14:paraId="5A0EBBDB" w14:textId="77777777" w:rsidR="0075053E" w:rsidRPr="0075053E" w:rsidRDefault="0075053E" w:rsidP="0075053E">
      <w:pPr>
        <w:ind w:left="720"/>
        <w:jc w:val="both"/>
        <w:rPr>
          <w:rFonts w:asciiTheme="majorHAnsi" w:hAnsiTheme="majorHAnsi"/>
        </w:rPr>
      </w:pPr>
    </w:p>
    <w:p w14:paraId="0249B9A6" w14:textId="77777777" w:rsidR="0075053E" w:rsidRPr="0075053E" w:rsidRDefault="0075053E" w:rsidP="0075053E">
      <w:pPr>
        <w:numPr>
          <w:ilvl w:val="0"/>
          <w:numId w:val="7"/>
        </w:numPr>
        <w:spacing w:line="240" w:lineRule="auto"/>
        <w:jc w:val="both"/>
        <w:rPr>
          <w:rFonts w:asciiTheme="majorHAnsi" w:hAnsiTheme="majorHAnsi"/>
          <w:b/>
        </w:rPr>
      </w:pPr>
      <w:r w:rsidRPr="0075053E">
        <w:rPr>
          <w:rFonts w:asciiTheme="majorHAnsi" w:hAnsiTheme="majorHAnsi"/>
          <w:b/>
        </w:rPr>
        <w:t>#2: Weekly class meetings and assignments, including a final research paper.</w:t>
      </w:r>
    </w:p>
    <w:p w14:paraId="6163B6CC" w14:textId="77777777" w:rsidR="0075053E" w:rsidRDefault="0075053E" w:rsidP="0075053E">
      <w:pPr>
        <w:numPr>
          <w:ilvl w:val="0"/>
          <w:numId w:val="7"/>
        </w:numPr>
        <w:spacing w:line="240" w:lineRule="auto"/>
        <w:jc w:val="both"/>
        <w:rPr>
          <w:rFonts w:asciiTheme="majorHAnsi" w:hAnsiTheme="majorHAnsi"/>
          <w:b/>
        </w:rPr>
      </w:pPr>
      <w:r w:rsidRPr="0075053E">
        <w:rPr>
          <w:rFonts w:asciiTheme="majorHAnsi" w:hAnsiTheme="majorHAnsi"/>
          <w:b/>
        </w:rPr>
        <w:t xml:space="preserve">#3: Poster presentation to faculty and staff in week 13 of the semester. </w:t>
      </w:r>
    </w:p>
    <w:p w14:paraId="2FEC8671" w14:textId="77777777" w:rsidR="005A126B" w:rsidRDefault="005A126B" w:rsidP="005A126B">
      <w:pPr>
        <w:spacing w:line="240" w:lineRule="auto"/>
        <w:jc w:val="both"/>
        <w:rPr>
          <w:rFonts w:asciiTheme="majorHAnsi" w:hAnsiTheme="majorHAnsi"/>
          <w:b/>
        </w:rPr>
      </w:pPr>
    </w:p>
    <w:p w14:paraId="09783757" w14:textId="77777777" w:rsidR="005A126B" w:rsidRPr="00002EDC" w:rsidRDefault="005A126B" w:rsidP="005A126B">
      <w:pPr>
        <w:jc w:val="both"/>
        <w:rPr>
          <w:rFonts w:asciiTheme="minorHAnsi" w:hAnsiTheme="minorHAnsi"/>
        </w:rPr>
      </w:pPr>
      <w:r w:rsidRPr="00002EDC">
        <w:rPr>
          <w:rFonts w:asciiTheme="minorHAnsi" w:hAnsiTheme="minorHAnsi"/>
        </w:rPr>
        <w:t>A poster documenting your literature research project which you are required to present in our mini-symposium. A single sheet poster will be required. The poster will include title, authors and affiliations, abstract, background, methods, results and data, discussion, literature cited and acknowledgements. PowerPoint templates for poster design are recommended and will be provided on request by Dr Kawakami. At the mandatory poster presentation session you should be prepared to give a brief oral presentation of your poster and answer questions from faculty and your peers. This will be held on campus in week 13 of the semester. The date of this symposium will be announced in class.</w:t>
      </w:r>
    </w:p>
    <w:p w14:paraId="63EFBA07" w14:textId="77777777" w:rsidR="005A126B" w:rsidRPr="00002EDC" w:rsidRDefault="005A126B" w:rsidP="005A126B">
      <w:pPr>
        <w:jc w:val="both"/>
        <w:rPr>
          <w:rFonts w:asciiTheme="minorHAnsi" w:hAnsiTheme="minorHAnsi"/>
        </w:rPr>
      </w:pPr>
      <w:r w:rsidRPr="00002EDC">
        <w:rPr>
          <w:rFonts w:asciiTheme="minorHAnsi" w:hAnsiTheme="minorHAnsi"/>
        </w:rPr>
        <w:t xml:space="preserve">All research papers or essays should be formatted in accordance with the guidelines for submission to the Journal of Biological Chemistry (see </w:t>
      </w:r>
      <w:hyperlink r:id="rId24" w:history="1">
        <w:r w:rsidRPr="00002EDC">
          <w:rPr>
            <w:rStyle w:val="Hyperlink"/>
            <w:rFonts w:asciiTheme="minorHAnsi" w:hAnsiTheme="minorHAnsi"/>
          </w:rPr>
          <w:t>http://www.jbc.org/site/misc/ifora.xhtml</w:t>
        </w:r>
      </w:hyperlink>
      <w:r w:rsidRPr="00002EDC">
        <w:rPr>
          <w:rFonts w:asciiTheme="minorHAnsi" w:hAnsiTheme="minorHAnsi"/>
        </w:rPr>
        <w:t>) and Journal of Organic Chemistry (see http://pubs.acs.org/paragonplus/submission/loceah/joceah_authguide.pdf).</w:t>
      </w:r>
    </w:p>
    <w:p w14:paraId="7EC08BEF" w14:textId="77777777" w:rsidR="005A126B" w:rsidRPr="00002EDC" w:rsidRDefault="005A126B" w:rsidP="005A126B">
      <w:pPr>
        <w:jc w:val="both"/>
        <w:rPr>
          <w:rFonts w:asciiTheme="minorHAnsi" w:hAnsiTheme="minorHAnsi"/>
        </w:rPr>
      </w:pPr>
    </w:p>
    <w:p w14:paraId="3BC55785" w14:textId="77777777" w:rsidR="005A126B" w:rsidRPr="00002EDC" w:rsidRDefault="005A126B" w:rsidP="005A126B">
      <w:pPr>
        <w:jc w:val="both"/>
        <w:rPr>
          <w:rFonts w:asciiTheme="minorHAnsi" w:hAnsiTheme="minorHAnsi"/>
        </w:rPr>
      </w:pPr>
      <w:r w:rsidRPr="00002EDC">
        <w:rPr>
          <w:rFonts w:asciiTheme="minorHAnsi" w:hAnsiTheme="minorHAnsi"/>
        </w:rPr>
        <w:t>Required elements of the paper are:</w:t>
      </w:r>
    </w:p>
    <w:p w14:paraId="1CBB615C" w14:textId="77777777" w:rsidR="005A126B" w:rsidRPr="00002EDC" w:rsidRDefault="005A126B" w:rsidP="005A126B">
      <w:pPr>
        <w:numPr>
          <w:ilvl w:val="0"/>
          <w:numId w:val="9"/>
        </w:numPr>
        <w:spacing w:line="240" w:lineRule="auto"/>
        <w:jc w:val="both"/>
        <w:rPr>
          <w:rFonts w:asciiTheme="minorHAnsi" w:hAnsiTheme="minorHAnsi"/>
        </w:rPr>
      </w:pPr>
      <w:r w:rsidRPr="00002EDC">
        <w:rPr>
          <w:rFonts w:asciiTheme="minorHAnsi" w:hAnsiTheme="minorHAnsi"/>
          <w:b/>
        </w:rPr>
        <w:t>Title page</w:t>
      </w:r>
      <w:r w:rsidRPr="00002EDC">
        <w:rPr>
          <w:rFonts w:asciiTheme="minorHAnsi" w:hAnsiTheme="minorHAnsi"/>
        </w:rPr>
        <w:t>: title of your research project, your name, course and date of submission.</w:t>
      </w:r>
    </w:p>
    <w:p w14:paraId="5B92CA4E" w14:textId="77777777" w:rsidR="005A126B" w:rsidRPr="00002EDC" w:rsidRDefault="005A126B" w:rsidP="005A126B">
      <w:pPr>
        <w:numPr>
          <w:ilvl w:val="0"/>
          <w:numId w:val="9"/>
        </w:numPr>
        <w:spacing w:line="240" w:lineRule="auto"/>
        <w:jc w:val="both"/>
        <w:rPr>
          <w:rFonts w:asciiTheme="minorHAnsi" w:hAnsiTheme="minorHAnsi"/>
        </w:rPr>
      </w:pPr>
      <w:r w:rsidRPr="00002EDC">
        <w:rPr>
          <w:rFonts w:asciiTheme="minorHAnsi" w:hAnsiTheme="minorHAnsi"/>
          <w:b/>
        </w:rPr>
        <w:t>Abstract</w:t>
      </w:r>
      <w:r w:rsidRPr="00002EDC">
        <w:rPr>
          <w:rFonts w:asciiTheme="minorHAnsi" w:hAnsiTheme="minorHAnsi"/>
        </w:rPr>
        <w:t xml:space="preserve">: standard abstract form that presents your research (including results) in less than 200 words.  </w:t>
      </w:r>
    </w:p>
    <w:p w14:paraId="296801E8" w14:textId="77777777" w:rsidR="005A126B" w:rsidRPr="00002EDC" w:rsidRDefault="005A126B" w:rsidP="005A126B">
      <w:pPr>
        <w:numPr>
          <w:ilvl w:val="0"/>
          <w:numId w:val="9"/>
        </w:numPr>
        <w:spacing w:line="240" w:lineRule="auto"/>
        <w:jc w:val="both"/>
        <w:rPr>
          <w:rFonts w:asciiTheme="minorHAnsi" w:hAnsiTheme="minorHAnsi"/>
        </w:rPr>
      </w:pPr>
      <w:r w:rsidRPr="00002EDC">
        <w:rPr>
          <w:rFonts w:asciiTheme="minorHAnsi" w:hAnsiTheme="minorHAnsi"/>
          <w:b/>
        </w:rPr>
        <w:t>Introduction</w:t>
      </w:r>
      <w:r w:rsidRPr="00002EDC">
        <w:rPr>
          <w:rFonts w:asciiTheme="minorHAnsi" w:hAnsiTheme="minorHAnsi"/>
        </w:rPr>
        <w:t>: a review of literature, hypothesis and rationale of your research project. What is known about your area of interest and about your specific question(s)? What is not known? Where does your work fit in and contribute?</w:t>
      </w:r>
    </w:p>
    <w:p w14:paraId="161DE685" w14:textId="77777777" w:rsidR="005A126B" w:rsidRPr="00002EDC" w:rsidRDefault="005A126B" w:rsidP="005A126B">
      <w:pPr>
        <w:numPr>
          <w:ilvl w:val="0"/>
          <w:numId w:val="9"/>
        </w:numPr>
        <w:spacing w:line="240" w:lineRule="auto"/>
        <w:jc w:val="both"/>
        <w:rPr>
          <w:rFonts w:asciiTheme="minorHAnsi" w:hAnsiTheme="minorHAnsi"/>
        </w:rPr>
      </w:pPr>
      <w:r w:rsidRPr="00002EDC">
        <w:rPr>
          <w:rFonts w:asciiTheme="minorHAnsi" w:hAnsiTheme="minorHAnsi"/>
          <w:b/>
        </w:rPr>
        <w:t xml:space="preserve">Methods and Materials: </w:t>
      </w:r>
      <w:r w:rsidRPr="00002EDC">
        <w:rPr>
          <w:rFonts w:asciiTheme="minorHAnsi" w:hAnsiTheme="minorHAnsi"/>
        </w:rPr>
        <w:t>a detailed description of techniques, instruments, experimental and control groups and flow-charts if needed.</w:t>
      </w:r>
    </w:p>
    <w:p w14:paraId="14212980" w14:textId="77777777" w:rsidR="005A126B" w:rsidRPr="00002EDC" w:rsidRDefault="005A126B" w:rsidP="005A126B">
      <w:pPr>
        <w:numPr>
          <w:ilvl w:val="0"/>
          <w:numId w:val="9"/>
        </w:numPr>
        <w:spacing w:line="240" w:lineRule="auto"/>
        <w:jc w:val="both"/>
        <w:rPr>
          <w:rFonts w:asciiTheme="minorHAnsi" w:hAnsiTheme="minorHAnsi"/>
        </w:rPr>
      </w:pPr>
      <w:r w:rsidRPr="00002EDC">
        <w:rPr>
          <w:rFonts w:asciiTheme="minorHAnsi" w:hAnsiTheme="minorHAnsi"/>
          <w:b/>
        </w:rPr>
        <w:t xml:space="preserve">Results: </w:t>
      </w:r>
      <w:r w:rsidRPr="00002EDC">
        <w:rPr>
          <w:rFonts w:asciiTheme="minorHAnsi" w:hAnsiTheme="minorHAnsi"/>
        </w:rPr>
        <w:t>data tables, figures, photographs and brief narrative of each.</w:t>
      </w:r>
    </w:p>
    <w:p w14:paraId="5741DB48" w14:textId="77777777" w:rsidR="005A126B" w:rsidRPr="00002EDC" w:rsidRDefault="005A126B" w:rsidP="005A126B">
      <w:pPr>
        <w:numPr>
          <w:ilvl w:val="0"/>
          <w:numId w:val="9"/>
        </w:numPr>
        <w:spacing w:line="240" w:lineRule="auto"/>
        <w:jc w:val="both"/>
        <w:rPr>
          <w:rFonts w:asciiTheme="minorHAnsi" w:hAnsiTheme="minorHAnsi"/>
        </w:rPr>
      </w:pPr>
      <w:r w:rsidRPr="00002EDC">
        <w:rPr>
          <w:rFonts w:asciiTheme="minorHAnsi" w:hAnsiTheme="minorHAnsi"/>
          <w:b/>
        </w:rPr>
        <w:t>Discussion and Conclusion:</w:t>
      </w:r>
      <w:r w:rsidRPr="00002EDC">
        <w:rPr>
          <w:rFonts w:asciiTheme="minorHAnsi" w:hAnsiTheme="minorHAnsi"/>
        </w:rPr>
        <w:t xml:space="preserve"> a careful analysis of results, error analysis and proposals for additional work.</w:t>
      </w:r>
    </w:p>
    <w:p w14:paraId="14863373" w14:textId="77777777" w:rsidR="005A126B" w:rsidRPr="00002EDC" w:rsidRDefault="005A126B" w:rsidP="005A126B">
      <w:pPr>
        <w:numPr>
          <w:ilvl w:val="0"/>
          <w:numId w:val="9"/>
        </w:numPr>
        <w:spacing w:line="240" w:lineRule="auto"/>
        <w:jc w:val="both"/>
        <w:rPr>
          <w:rFonts w:asciiTheme="minorHAnsi" w:hAnsiTheme="minorHAnsi"/>
        </w:rPr>
      </w:pPr>
      <w:r w:rsidRPr="00002EDC">
        <w:rPr>
          <w:rFonts w:asciiTheme="minorHAnsi" w:hAnsiTheme="minorHAnsi"/>
          <w:b/>
        </w:rPr>
        <w:t>Literature Cited:</w:t>
      </w:r>
      <w:r w:rsidRPr="00002EDC">
        <w:rPr>
          <w:rFonts w:asciiTheme="minorHAnsi" w:hAnsiTheme="minorHAnsi"/>
        </w:rPr>
        <w:t xml:space="preserve"> provides a complete list of work cited. Comply with the style of the Journal of Biological Chemistry.</w:t>
      </w:r>
    </w:p>
    <w:p w14:paraId="7B707188" w14:textId="77777777" w:rsidR="005A126B" w:rsidRPr="00002EDC" w:rsidRDefault="005A126B" w:rsidP="005A126B">
      <w:pPr>
        <w:numPr>
          <w:ilvl w:val="0"/>
          <w:numId w:val="9"/>
        </w:numPr>
        <w:spacing w:line="240" w:lineRule="auto"/>
        <w:jc w:val="both"/>
        <w:rPr>
          <w:rFonts w:asciiTheme="minorHAnsi" w:hAnsiTheme="minorHAnsi"/>
        </w:rPr>
      </w:pPr>
      <w:r w:rsidRPr="00002EDC">
        <w:rPr>
          <w:rFonts w:asciiTheme="minorHAnsi" w:hAnsiTheme="minorHAnsi"/>
          <w:b/>
        </w:rPr>
        <w:lastRenderedPageBreak/>
        <w:t>*</w:t>
      </w:r>
      <w:r w:rsidRPr="00002EDC">
        <w:rPr>
          <w:rFonts w:asciiTheme="minorHAnsi" w:hAnsiTheme="minorHAnsi"/>
        </w:rPr>
        <w:t xml:space="preserve">The research must comply with the Chaminade University </w:t>
      </w:r>
      <w:r w:rsidRPr="00002EDC">
        <w:rPr>
          <w:rFonts w:asciiTheme="minorHAnsi" w:hAnsiTheme="minorHAnsi"/>
          <w:i/>
        </w:rPr>
        <w:t>Writing Across the Disciplines</w:t>
      </w:r>
      <w:r w:rsidRPr="00002EDC">
        <w:rPr>
          <w:rFonts w:asciiTheme="minorHAnsi" w:hAnsiTheme="minorHAnsi"/>
        </w:rPr>
        <w:t xml:space="preserve"> standards.</w:t>
      </w:r>
    </w:p>
    <w:p w14:paraId="23C0556F" w14:textId="77777777" w:rsidR="005A126B" w:rsidRPr="00002EDC" w:rsidRDefault="005A126B" w:rsidP="005A126B">
      <w:pPr>
        <w:numPr>
          <w:ilvl w:val="0"/>
          <w:numId w:val="9"/>
        </w:numPr>
        <w:spacing w:line="240" w:lineRule="auto"/>
        <w:jc w:val="both"/>
        <w:rPr>
          <w:rFonts w:asciiTheme="minorHAnsi" w:hAnsiTheme="minorHAnsi"/>
        </w:rPr>
      </w:pPr>
      <w:r w:rsidRPr="00002EDC">
        <w:rPr>
          <w:rFonts w:asciiTheme="minorHAnsi" w:hAnsiTheme="minorHAnsi"/>
        </w:rPr>
        <w:t>* The research paper must be submitted as hard copy by no later than the end of week fourteen to Dr Kawakami and as a PDF emailed to jkawakam@chaminade.edu by the same deadline.</w:t>
      </w:r>
    </w:p>
    <w:p w14:paraId="249A53E0" w14:textId="77777777" w:rsidR="005A126B" w:rsidRPr="00002EDC" w:rsidRDefault="005A126B" w:rsidP="005A126B">
      <w:pPr>
        <w:jc w:val="both"/>
        <w:rPr>
          <w:rFonts w:asciiTheme="minorHAnsi" w:hAnsiTheme="minorHAnsi"/>
        </w:rPr>
      </w:pPr>
    </w:p>
    <w:p w14:paraId="4F9075F7" w14:textId="77777777" w:rsidR="005A126B" w:rsidRPr="00002EDC" w:rsidRDefault="005A126B" w:rsidP="005A126B">
      <w:pPr>
        <w:jc w:val="both"/>
        <w:outlineLvl w:val="0"/>
        <w:rPr>
          <w:rFonts w:asciiTheme="minorHAnsi" w:hAnsiTheme="minorHAnsi"/>
          <w:b/>
        </w:rPr>
      </w:pPr>
      <w:r w:rsidRPr="00002EDC">
        <w:rPr>
          <w:rFonts w:asciiTheme="minorHAnsi" w:hAnsiTheme="minorHAnsi"/>
          <w:b/>
        </w:rPr>
        <w:t>3.4. How to keep a laboratory notebook</w:t>
      </w:r>
    </w:p>
    <w:p w14:paraId="740A6A68" w14:textId="77777777" w:rsidR="005A126B" w:rsidRPr="00002EDC" w:rsidRDefault="005A126B" w:rsidP="005A126B">
      <w:pPr>
        <w:numPr>
          <w:ilvl w:val="0"/>
          <w:numId w:val="10"/>
        </w:numPr>
        <w:spacing w:line="240" w:lineRule="auto"/>
        <w:jc w:val="both"/>
        <w:rPr>
          <w:rFonts w:asciiTheme="minorHAnsi" w:hAnsiTheme="minorHAnsi"/>
        </w:rPr>
      </w:pPr>
      <w:r w:rsidRPr="00002EDC">
        <w:rPr>
          <w:rFonts w:asciiTheme="minorHAnsi" w:hAnsiTheme="minorHAnsi"/>
        </w:rPr>
        <w:t>Completely number pages before recording data/writing in it.</w:t>
      </w:r>
    </w:p>
    <w:p w14:paraId="4EA10447" w14:textId="77777777" w:rsidR="005A126B" w:rsidRPr="00002EDC" w:rsidRDefault="005A126B" w:rsidP="005A126B">
      <w:pPr>
        <w:numPr>
          <w:ilvl w:val="0"/>
          <w:numId w:val="10"/>
        </w:numPr>
        <w:spacing w:line="240" w:lineRule="auto"/>
        <w:jc w:val="both"/>
        <w:rPr>
          <w:rFonts w:asciiTheme="minorHAnsi" w:hAnsiTheme="minorHAnsi"/>
        </w:rPr>
      </w:pPr>
      <w:r w:rsidRPr="00002EDC">
        <w:rPr>
          <w:rFonts w:asciiTheme="minorHAnsi" w:hAnsiTheme="minorHAnsi"/>
        </w:rPr>
        <w:t>Use permanent ink.</w:t>
      </w:r>
    </w:p>
    <w:p w14:paraId="122DF23C" w14:textId="77777777" w:rsidR="005A126B" w:rsidRPr="00002EDC" w:rsidRDefault="005A126B" w:rsidP="005A126B">
      <w:pPr>
        <w:numPr>
          <w:ilvl w:val="0"/>
          <w:numId w:val="10"/>
        </w:numPr>
        <w:spacing w:line="240" w:lineRule="auto"/>
        <w:jc w:val="both"/>
        <w:rPr>
          <w:rFonts w:asciiTheme="minorHAnsi" w:hAnsiTheme="minorHAnsi"/>
        </w:rPr>
      </w:pPr>
      <w:r w:rsidRPr="00002EDC">
        <w:rPr>
          <w:rFonts w:asciiTheme="minorHAnsi" w:hAnsiTheme="minorHAnsi"/>
        </w:rPr>
        <w:t>Include a complete Table of Contents at the beginning; all experiments should be dated and page numbers indicated. Include your mathematical calculations.</w:t>
      </w:r>
    </w:p>
    <w:p w14:paraId="07B2A47E" w14:textId="77777777" w:rsidR="005A126B" w:rsidRPr="00002EDC" w:rsidRDefault="005A126B" w:rsidP="005A126B">
      <w:pPr>
        <w:numPr>
          <w:ilvl w:val="0"/>
          <w:numId w:val="10"/>
        </w:numPr>
        <w:spacing w:line="240" w:lineRule="auto"/>
        <w:jc w:val="both"/>
        <w:rPr>
          <w:rFonts w:asciiTheme="minorHAnsi" w:hAnsiTheme="minorHAnsi"/>
        </w:rPr>
      </w:pPr>
      <w:r w:rsidRPr="00002EDC">
        <w:rPr>
          <w:rFonts w:asciiTheme="minorHAnsi" w:hAnsiTheme="minorHAnsi"/>
        </w:rPr>
        <w:t xml:space="preserve">Cross out errors—do not erase or </w:t>
      </w:r>
      <w:proofErr w:type="gramStart"/>
      <w:r w:rsidRPr="00002EDC">
        <w:rPr>
          <w:rFonts w:asciiTheme="minorHAnsi" w:hAnsiTheme="minorHAnsi"/>
        </w:rPr>
        <w:t>use</w:t>
      </w:r>
      <w:proofErr w:type="gramEnd"/>
      <w:r w:rsidRPr="00002EDC">
        <w:rPr>
          <w:rFonts w:asciiTheme="minorHAnsi" w:hAnsiTheme="minorHAnsi"/>
        </w:rPr>
        <w:t xml:space="preserve"> Liquid Paper.</w:t>
      </w:r>
    </w:p>
    <w:p w14:paraId="6B5D2E31" w14:textId="77777777" w:rsidR="005A126B" w:rsidRPr="00002EDC" w:rsidRDefault="005A126B" w:rsidP="005A126B">
      <w:pPr>
        <w:numPr>
          <w:ilvl w:val="0"/>
          <w:numId w:val="10"/>
        </w:numPr>
        <w:spacing w:line="240" w:lineRule="auto"/>
        <w:jc w:val="both"/>
        <w:rPr>
          <w:rFonts w:asciiTheme="minorHAnsi" w:hAnsiTheme="minorHAnsi"/>
        </w:rPr>
      </w:pPr>
      <w:r w:rsidRPr="00002EDC">
        <w:rPr>
          <w:rFonts w:asciiTheme="minorHAnsi" w:hAnsiTheme="minorHAnsi"/>
        </w:rPr>
        <w:t>If data for a given experiment is to be collected periodically, leave sufficient space to enter the data over time. A data table might be appropriate in this case.</w:t>
      </w:r>
    </w:p>
    <w:p w14:paraId="70C20562" w14:textId="77777777" w:rsidR="005A126B" w:rsidRPr="00002EDC" w:rsidRDefault="005A126B" w:rsidP="005A126B">
      <w:pPr>
        <w:numPr>
          <w:ilvl w:val="0"/>
          <w:numId w:val="10"/>
        </w:numPr>
        <w:spacing w:line="240" w:lineRule="auto"/>
        <w:jc w:val="both"/>
        <w:rPr>
          <w:rFonts w:asciiTheme="minorHAnsi" w:hAnsiTheme="minorHAnsi"/>
        </w:rPr>
      </w:pPr>
      <w:r w:rsidRPr="00002EDC">
        <w:rPr>
          <w:rFonts w:asciiTheme="minorHAnsi" w:hAnsiTheme="minorHAnsi"/>
        </w:rPr>
        <w:t>Record data directly and do not tear pages out.</w:t>
      </w:r>
    </w:p>
    <w:p w14:paraId="5E557CE8" w14:textId="4428AAA3" w:rsidR="005A126B" w:rsidRDefault="005A126B" w:rsidP="005A126B">
      <w:pPr>
        <w:numPr>
          <w:ilvl w:val="0"/>
          <w:numId w:val="10"/>
        </w:numPr>
        <w:spacing w:line="240" w:lineRule="auto"/>
        <w:jc w:val="both"/>
        <w:rPr>
          <w:rFonts w:asciiTheme="minorHAnsi" w:hAnsiTheme="minorHAnsi"/>
        </w:rPr>
      </w:pPr>
      <w:r w:rsidRPr="00002EDC">
        <w:rPr>
          <w:rFonts w:asciiTheme="minorHAnsi" w:hAnsiTheme="minorHAnsi"/>
        </w:rPr>
        <w:t xml:space="preserve">The notebook is the property of the supervising investigator and should be surrendered to them upon completion of the project. </w:t>
      </w:r>
    </w:p>
    <w:p w14:paraId="6727156A" w14:textId="616D7A6B" w:rsidR="00A7099A" w:rsidRDefault="00A7099A" w:rsidP="00A7099A">
      <w:pPr>
        <w:spacing w:line="240" w:lineRule="auto"/>
        <w:jc w:val="both"/>
        <w:rPr>
          <w:rFonts w:asciiTheme="minorHAnsi" w:hAnsiTheme="minorHAnsi"/>
        </w:rPr>
      </w:pPr>
    </w:p>
    <w:p w14:paraId="17BD0A55" w14:textId="77777777" w:rsidR="00A7099A" w:rsidRDefault="00A7099A" w:rsidP="00A7099A">
      <w:pPr>
        <w:pStyle w:val="Heading3"/>
      </w:pPr>
      <w:r>
        <w:t>Expectations</w:t>
      </w:r>
    </w:p>
    <w:p w14:paraId="4A422503" w14:textId="77777777" w:rsidR="00A7099A" w:rsidRDefault="00A7099A" w:rsidP="00A7099A">
      <w:pPr>
        <w:rPr>
          <w:rFonts w:ascii="Calibri" w:eastAsia="Calibri" w:hAnsi="Calibri" w:cs="Calibri"/>
        </w:rPr>
      </w:pPr>
      <w:r>
        <w:rPr>
          <w:rFonts w:ascii="Calibri" w:eastAsia="Calibri" w:hAnsi="Calibri" w:cs="Calibri"/>
        </w:rPr>
        <w:t>I do expect all assignments listed on the module to be done on time (late work is NOT expected).  I will assign groups to work together and expect full interaction from everyone within the group.  I expect to hear all group assignment communicated to me either on Zoom or Google Doc from all members of the group participating.  I expect at all times during one-on-one to large group setting discussions to be civil and respectful to everyone with no vulgar language at any time – that includes my respect to each and every one of you.  Thank you all for your dedication to these aspects in advance.</w:t>
      </w:r>
    </w:p>
    <w:p w14:paraId="3FFE3ED3" w14:textId="77777777" w:rsidR="00A7099A" w:rsidRDefault="00A7099A" w:rsidP="00A7099A">
      <w:pPr>
        <w:spacing w:line="240" w:lineRule="auto"/>
        <w:jc w:val="both"/>
        <w:rPr>
          <w:rFonts w:asciiTheme="minorHAnsi" w:hAnsiTheme="minorHAnsi"/>
        </w:rPr>
      </w:pPr>
    </w:p>
    <w:p w14:paraId="5008180C" w14:textId="77777777" w:rsidR="005A126B" w:rsidRDefault="005A126B" w:rsidP="005A126B">
      <w:pPr>
        <w:spacing w:line="240" w:lineRule="auto"/>
        <w:jc w:val="both"/>
        <w:rPr>
          <w:rFonts w:asciiTheme="minorHAnsi" w:hAnsiTheme="minorHAnsi"/>
        </w:rPr>
      </w:pPr>
    </w:p>
    <w:p w14:paraId="704ED25D" w14:textId="29404FD8" w:rsidR="00B30B98" w:rsidRDefault="003824EF" w:rsidP="00B30B98">
      <w:pPr>
        <w:pStyle w:val="Heading3"/>
        <w:rPr>
          <w:b w:val="0"/>
        </w:rPr>
      </w:pPr>
      <w:bookmarkStart w:id="2" w:name="_ei55tcz69eyo" w:colFirst="0" w:colLast="0"/>
      <w:bookmarkEnd w:id="2"/>
      <w:r>
        <w:t>Marianist Values</w:t>
      </w:r>
      <w:r w:rsidR="004829BF">
        <w:t xml:space="preserve"> (MVs) for BC/CH495 Research</w:t>
      </w:r>
      <w:r>
        <w:br/>
      </w:r>
      <w:r w:rsidRPr="00B30B98">
        <w:rPr>
          <w:b w:val="0"/>
        </w:rPr>
        <w:t>This class represents one component of your education at Chaminade University of Honolulu. An education in the Marianist Tradition in marked by five principles and you should take every opportunity possible to reflect upon the role of these characteristics in your education and development:</w:t>
      </w:r>
    </w:p>
    <w:p w14:paraId="5AC85AA3" w14:textId="77777777" w:rsidR="00B30B98" w:rsidRPr="00B30B98" w:rsidRDefault="003824EF" w:rsidP="00B30B98">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Education for formation in faith</w:t>
      </w:r>
    </w:p>
    <w:p w14:paraId="6579C055" w14:textId="77777777" w:rsidR="00B30B98" w:rsidRDefault="003824EF" w:rsidP="00B30B98">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Provide an integral, quality education</w:t>
      </w:r>
    </w:p>
    <w:p w14:paraId="7D48BDA4" w14:textId="77777777" w:rsidR="00B30B98" w:rsidRDefault="003824EF" w:rsidP="00B30B98">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Educate in family spirit</w:t>
      </w:r>
    </w:p>
    <w:p w14:paraId="3F703435" w14:textId="77777777" w:rsidR="00B30B98" w:rsidRDefault="003824EF" w:rsidP="00B30B98">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Educate for service, justice and peace</w:t>
      </w:r>
    </w:p>
    <w:p w14:paraId="7B5377FB" w14:textId="66CD099D" w:rsidR="00B244B9" w:rsidRPr="003E2FC8" w:rsidRDefault="003824EF" w:rsidP="00103B5E">
      <w:pPr>
        <w:pStyle w:val="NormalWeb"/>
        <w:numPr>
          <w:ilvl w:val="0"/>
          <w:numId w:val="1"/>
        </w:numPr>
        <w:spacing w:before="0" w:beforeAutospacing="0" w:after="0" w:afterAutospacing="0"/>
        <w:ind w:right="180"/>
        <w:textAlignment w:val="baseline"/>
        <w:rPr>
          <w:rFonts w:ascii="Calibri" w:eastAsia="Calibri" w:hAnsi="Calibri" w:cs="Calibri"/>
        </w:rPr>
      </w:pPr>
      <w:r w:rsidRPr="00B30B98">
        <w:rPr>
          <w:rFonts w:ascii="Calibri" w:hAnsi="Calibri" w:cs="Calibri"/>
          <w:color w:val="000000"/>
          <w:sz w:val="22"/>
          <w:szCs w:val="22"/>
        </w:rPr>
        <w:t>Ed</w:t>
      </w:r>
      <w:r w:rsidR="00B30B98" w:rsidRPr="00B30B98">
        <w:rPr>
          <w:rFonts w:ascii="Calibri" w:hAnsi="Calibri" w:cs="Calibri"/>
          <w:color w:val="000000"/>
          <w:sz w:val="22"/>
          <w:szCs w:val="22"/>
        </w:rPr>
        <w:t>ucate for adaptation and change</w:t>
      </w:r>
    </w:p>
    <w:p w14:paraId="62F6B5D5" w14:textId="2DAA9880" w:rsidR="003E2FC8" w:rsidRDefault="003E2FC8" w:rsidP="003E2FC8">
      <w:pPr>
        <w:pStyle w:val="NormalWeb"/>
        <w:spacing w:before="0" w:beforeAutospacing="0" w:after="0" w:afterAutospacing="0"/>
        <w:ind w:right="180"/>
        <w:textAlignment w:val="baseline"/>
        <w:rPr>
          <w:rFonts w:ascii="Calibri" w:eastAsia="Calibri" w:hAnsi="Calibri" w:cs="Calibri"/>
        </w:rPr>
      </w:pPr>
    </w:p>
    <w:p w14:paraId="5492A26D" w14:textId="77777777" w:rsidR="003E2FC8" w:rsidRDefault="003E2FC8" w:rsidP="003E2FC8">
      <w:pPr>
        <w:pStyle w:val="NormalWeb"/>
        <w:spacing w:before="0" w:beforeAutospacing="0" w:after="0" w:afterAutospacing="0"/>
        <w:ind w:right="180"/>
        <w:textAlignment w:val="baseline"/>
        <w:rPr>
          <w:rFonts w:ascii="Calibri" w:eastAsia="Calibri" w:hAnsi="Calibri" w:cs="Calibri"/>
        </w:rPr>
      </w:pPr>
      <w:r>
        <w:rPr>
          <w:rFonts w:ascii="Calibri" w:eastAsia="Calibri" w:hAnsi="Calibri" w:cs="Calibri"/>
        </w:rPr>
        <w:t>In this course, we Provide an Integral, Quality Education (MV No. 2) based on ACS (American Chemical Society) National Norms standard.  For further information on this standard, please see:</w:t>
      </w:r>
    </w:p>
    <w:p w14:paraId="04A94477" w14:textId="186E040B" w:rsidR="003E2FC8" w:rsidRPr="00B30B98" w:rsidRDefault="003E2FC8" w:rsidP="003E2FC8">
      <w:pPr>
        <w:pStyle w:val="NormalWeb"/>
        <w:spacing w:before="0" w:beforeAutospacing="0" w:after="0" w:afterAutospacing="0"/>
        <w:ind w:right="180"/>
        <w:textAlignment w:val="baseline"/>
        <w:rPr>
          <w:rFonts w:ascii="Calibri" w:eastAsia="Calibri" w:hAnsi="Calibri" w:cs="Calibri"/>
        </w:rPr>
      </w:pPr>
      <w:hyperlink r:id="rId25" w:history="1">
        <w:r>
          <w:rPr>
            <w:rStyle w:val="Hyperlink"/>
          </w:rPr>
          <w:t>https://uwm.edu/acs-exams/instructors/exam-statistics/national-norms/</w:t>
        </w:r>
      </w:hyperlink>
      <w:bookmarkStart w:id="3" w:name="_GoBack"/>
      <w:bookmarkEnd w:id="3"/>
    </w:p>
    <w:p w14:paraId="51AD7A7B" w14:textId="0D1650AA" w:rsidR="00B30B98" w:rsidRDefault="00B30B98">
      <w:pPr>
        <w:pStyle w:val="Heading3"/>
        <w:rPr>
          <w:color w:val="000000"/>
        </w:rPr>
      </w:pPr>
      <w:bookmarkStart w:id="4" w:name="_o4c5gflkntpt" w:colFirst="0" w:colLast="0"/>
      <w:bookmarkEnd w:id="4"/>
      <w:r>
        <w:rPr>
          <w:color w:val="000000"/>
        </w:rPr>
        <w:t>Native Hawaiian Values</w:t>
      </w:r>
      <w:r w:rsidR="004829BF">
        <w:rPr>
          <w:color w:val="000000"/>
        </w:rPr>
        <w:t xml:space="preserve"> (NHVs) </w:t>
      </w:r>
      <w:r w:rsidR="004829BF">
        <w:t>for BC/CH495 Research</w:t>
      </w:r>
    </w:p>
    <w:p w14:paraId="0D60C261" w14:textId="55CB58BA" w:rsidR="00B30B98" w:rsidRPr="00B30B98" w:rsidRDefault="00B30B98" w:rsidP="00B30B98">
      <w:pPr>
        <w:spacing w:line="240" w:lineRule="auto"/>
        <w:rPr>
          <w:rFonts w:ascii="Calibri" w:eastAsia="Calibri" w:hAnsi="Calibri" w:cs="Calibri"/>
        </w:rPr>
      </w:pPr>
      <w:r w:rsidRPr="00B30B98">
        <w:rPr>
          <w:rFonts w:ascii="Calibri" w:eastAsia="Calibri" w:hAnsi="Calibri" w:cs="Calibri"/>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‘Olelo No’eau (Hawaiian proverbs) and Marianist core beliefs:</w:t>
      </w:r>
    </w:p>
    <w:p w14:paraId="56F40F5D"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Educate for Formation in Faith (Mana) E ola au i ke akua (ʻŌlelo Noʻeau 364) May I live by God</w:t>
      </w:r>
    </w:p>
    <w:p w14:paraId="6BFE4FE1"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lastRenderedPageBreak/>
        <w:t>Provide an Integral, Quality Education (Na’auao) Lawe i ka maʻalea a kūʻonoʻono (ʻŌlelo  Noʻeau 1957) Acquire skill and make it deep</w:t>
      </w:r>
    </w:p>
    <w:p w14:paraId="164B5690"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Educate in Family Spirit (‘Ohana) ʻIke aku, ʻike mai, kōkua aku kōkua mai; pela iho la ka nohana ʻohana (‘Ōlelo Noʻeau 1200) Recognize others, be recognized, help others, be helped; such is a family relationship</w:t>
      </w:r>
    </w:p>
    <w:p w14:paraId="63449479"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Educate for Service, Justice and Peace (Aloha) Ka lama kū o ka noʻeau (ʻŌlelo Noʻeau 1430) Education is the standing torch of wisdom</w:t>
      </w:r>
    </w:p>
    <w:p w14:paraId="5900CEB5"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Educate for Adaptation and Change (Aina) ʻAʻohe pau ka ‘ike i ka hālau hoʻokahi (ʻŌlelo Noʻeau 203) All knowledge is not taught in the same school</w:t>
      </w:r>
    </w:p>
    <w:p w14:paraId="7B5377FC" w14:textId="77CBA28A" w:rsidR="00B244B9" w:rsidRDefault="004829BF">
      <w:pPr>
        <w:pStyle w:val="Heading3"/>
        <w:rPr>
          <w:color w:val="000000"/>
        </w:rPr>
      </w:pPr>
      <w:r>
        <w:rPr>
          <w:color w:val="000000"/>
        </w:rPr>
        <w:t xml:space="preserve">Courese </w:t>
      </w:r>
      <w:r w:rsidR="003824EF">
        <w:rPr>
          <w:color w:val="000000"/>
        </w:rPr>
        <w:t xml:space="preserve">Learning Outcomes </w:t>
      </w:r>
      <w:r>
        <w:rPr>
          <w:color w:val="000000"/>
        </w:rPr>
        <w:t xml:space="preserve">(CLOs) </w:t>
      </w:r>
      <w:r>
        <w:t>for BC/CH495 Research</w:t>
      </w:r>
    </w:p>
    <w:p w14:paraId="2BB0499B" w14:textId="77777777" w:rsidR="00473490" w:rsidRPr="00473490" w:rsidRDefault="00473490" w:rsidP="00473490">
      <w:pPr>
        <w:jc w:val="both"/>
        <w:rPr>
          <w:rFonts w:asciiTheme="majorHAnsi" w:hAnsiTheme="majorHAnsi"/>
        </w:rPr>
      </w:pPr>
      <w:bookmarkStart w:id="5" w:name="_ya8hoiwdsw79" w:colFirst="0" w:colLast="0"/>
      <w:bookmarkStart w:id="6" w:name="_3tx06nelqr7l" w:colFirst="0" w:colLast="0"/>
      <w:bookmarkEnd w:id="5"/>
      <w:bookmarkEnd w:id="6"/>
      <w:r w:rsidRPr="00473490">
        <w:rPr>
          <w:rFonts w:asciiTheme="majorHAnsi" w:hAnsiTheme="majorHAnsi"/>
        </w:rPr>
        <w:t>Successful completion of this course should provide students with the following learning outcomes:</w:t>
      </w:r>
    </w:p>
    <w:p w14:paraId="25049807" w14:textId="77777777" w:rsidR="00473490" w:rsidRPr="00473490" w:rsidRDefault="00473490" w:rsidP="00473490">
      <w:pPr>
        <w:jc w:val="both"/>
        <w:rPr>
          <w:rFonts w:asciiTheme="majorHAnsi" w:hAnsiTheme="majorHAnsi"/>
        </w:rPr>
      </w:pPr>
    </w:p>
    <w:p w14:paraId="3C48FA6B" w14:textId="77777777" w:rsidR="00473490" w:rsidRPr="00473490" w:rsidRDefault="00473490" w:rsidP="00473490">
      <w:pPr>
        <w:numPr>
          <w:ilvl w:val="0"/>
          <w:numId w:val="8"/>
        </w:numPr>
        <w:spacing w:line="240" w:lineRule="auto"/>
        <w:jc w:val="both"/>
        <w:rPr>
          <w:rFonts w:asciiTheme="majorHAnsi" w:hAnsiTheme="majorHAnsi"/>
        </w:rPr>
      </w:pPr>
      <w:r w:rsidRPr="00473490">
        <w:rPr>
          <w:rFonts w:asciiTheme="majorHAnsi" w:hAnsiTheme="majorHAnsi"/>
        </w:rPr>
        <w:t>Demonstration of the ability to organize and perform biological/biochemical research using the scientific method.</w:t>
      </w:r>
    </w:p>
    <w:p w14:paraId="56BBA559" w14:textId="77777777" w:rsidR="00473490" w:rsidRPr="00473490" w:rsidRDefault="00473490" w:rsidP="00473490">
      <w:pPr>
        <w:numPr>
          <w:ilvl w:val="0"/>
          <w:numId w:val="8"/>
        </w:numPr>
        <w:spacing w:line="240" w:lineRule="auto"/>
        <w:jc w:val="both"/>
        <w:rPr>
          <w:rFonts w:asciiTheme="majorHAnsi" w:hAnsiTheme="majorHAnsi"/>
          <w:i/>
        </w:rPr>
      </w:pPr>
      <w:r w:rsidRPr="00473490">
        <w:rPr>
          <w:rFonts w:asciiTheme="majorHAnsi" w:hAnsiTheme="majorHAnsi"/>
        </w:rPr>
        <w:t xml:space="preserve">Demonstration of the ability to complete a library search of biological/biochemical literature and utilizing SciFinder database. </w:t>
      </w:r>
    </w:p>
    <w:p w14:paraId="77C3364C" w14:textId="77777777" w:rsidR="00473490" w:rsidRPr="00473490" w:rsidRDefault="00473490" w:rsidP="00473490">
      <w:pPr>
        <w:numPr>
          <w:ilvl w:val="0"/>
          <w:numId w:val="8"/>
        </w:numPr>
        <w:spacing w:line="240" w:lineRule="auto"/>
        <w:jc w:val="both"/>
        <w:rPr>
          <w:rFonts w:asciiTheme="majorHAnsi" w:hAnsiTheme="majorHAnsi"/>
          <w:i/>
        </w:rPr>
      </w:pPr>
      <w:r w:rsidRPr="00473490">
        <w:rPr>
          <w:rFonts w:asciiTheme="majorHAnsi" w:hAnsiTheme="majorHAnsi"/>
        </w:rPr>
        <w:t>Demonstration of understanding problems involved in conducting research in biochemistry.</w:t>
      </w:r>
    </w:p>
    <w:p w14:paraId="17070230" w14:textId="77777777" w:rsidR="00473490" w:rsidRPr="00473490" w:rsidRDefault="00473490" w:rsidP="00473490">
      <w:pPr>
        <w:numPr>
          <w:ilvl w:val="0"/>
          <w:numId w:val="8"/>
        </w:numPr>
        <w:spacing w:line="240" w:lineRule="auto"/>
        <w:jc w:val="both"/>
        <w:rPr>
          <w:rFonts w:asciiTheme="majorHAnsi" w:hAnsiTheme="majorHAnsi"/>
          <w:i/>
        </w:rPr>
      </w:pPr>
      <w:r w:rsidRPr="00473490">
        <w:rPr>
          <w:rFonts w:asciiTheme="majorHAnsi" w:hAnsiTheme="majorHAnsi"/>
        </w:rPr>
        <w:t>Demonstration of the ability to critically analyze data.</w:t>
      </w:r>
    </w:p>
    <w:p w14:paraId="02EBB997" w14:textId="77777777" w:rsidR="00473490" w:rsidRPr="00473490" w:rsidRDefault="00473490" w:rsidP="00473490">
      <w:pPr>
        <w:numPr>
          <w:ilvl w:val="0"/>
          <w:numId w:val="8"/>
        </w:numPr>
        <w:spacing w:line="240" w:lineRule="auto"/>
        <w:jc w:val="both"/>
        <w:rPr>
          <w:rFonts w:asciiTheme="majorHAnsi" w:hAnsiTheme="majorHAnsi"/>
          <w:i/>
        </w:rPr>
      </w:pPr>
      <w:r w:rsidRPr="00473490">
        <w:rPr>
          <w:rFonts w:asciiTheme="majorHAnsi" w:hAnsiTheme="majorHAnsi"/>
        </w:rPr>
        <w:t>Demonstration of competency in using biological/biochemical techniques and instruments.</w:t>
      </w:r>
    </w:p>
    <w:p w14:paraId="283B9AA4" w14:textId="77777777" w:rsidR="00473490" w:rsidRPr="00473490" w:rsidRDefault="00473490" w:rsidP="00473490">
      <w:pPr>
        <w:numPr>
          <w:ilvl w:val="0"/>
          <w:numId w:val="8"/>
        </w:numPr>
        <w:spacing w:line="240" w:lineRule="auto"/>
        <w:jc w:val="both"/>
        <w:rPr>
          <w:rFonts w:asciiTheme="majorHAnsi" w:hAnsiTheme="majorHAnsi"/>
          <w:i/>
        </w:rPr>
      </w:pPr>
      <w:r w:rsidRPr="00473490">
        <w:rPr>
          <w:rFonts w:asciiTheme="majorHAnsi" w:hAnsiTheme="majorHAnsi"/>
        </w:rPr>
        <w:t>Completion of writing up research as a scientific paper formatted for submission to a peer-reviewed journal.</w:t>
      </w:r>
    </w:p>
    <w:p w14:paraId="11A855AF" w14:textId="77777777" w:rsidR="00473490" w:rsidRPr="00473490" w:rsidRDefault="00473490" w:rsidP="00473490">
      <w:pPr>
        <w:numPr>
          <w:ilvl w:val="0"/>
          <w:numId w:val="8"/>
        </w:numPr>
        <w:spacing w:line="240" w:lineRule="auto"/>
        <w:jc w:val="both"/>
        <w:rPr>
          <w:rFonts w:asciiTheme="majorHAnsi" w:hAnsiTheme="majorHAnsi"/>
          <w:i/>
        </w:rPr>
      </w:pPr>
      <w:r w:rsidRPr="00473490">
        <w:rPr>
          <w:rFonts w:asciiTheme="majorHAnsi" w:hAnsiTheme="majorHAnsi"/>
        </w:rPr>
        <w:t xml:space="preserve">Completion and presentation of a poster documenting the research project for an audience of peers and professional scientists.  </w:t>
      </w:r>
    </w:p>
    <w:p w14:paraId="5748C601" w14:textId="77777777" w:rsidR="006E2AB7" w:rsidRDefault="006E2AB7" w:rsidP="00B65C3F">
      <w:pPr>
        <w:rPr>
          <w:rFonts w:ascii="Times New Roman" w:hAnsi="Times New Roman" w:cs="Times New Roman"/>
          <w:b/>
          <w:bCs/>
          <w:color w:val="000000" w:themeColor="text1"/>
          <w:sz w:val="24"/>
        </w:rPr>
      </w:pPr>
    </w:p>
    <w:p w14:paraId="1FAC1B18" w14:textId="13058EED" w:rsidR="00B65C3F" w:rsidRPr="006E2AB7" w:rsidRDefault="00B65C3F" w:rsidP="00B65C3F">
      <w:pPr>
        <w:rPr>
          <w:rFonts w:asciiTheme="majorHAnsi" w:hAnsiTheme="majorHAnsi" w:cstheme="majorHAnsi"/>
          <w:b/>
          <w:bCs/>
          <w:color w:val="000000" w:themeColor="text1"/>
          <w:sz w:val="23"/>
          <w:szCs w:val="23"/>
        </w:rPr>
      </w:pPr>
      <w:r w:rsidRPr="006E2AB7">
        <w:rPr>
          <w:rFonts w:asciiTheme="majorHAnsi" w:hAnsiTheme="majorHAnsi" w:cstheme="majorHAnsi"/>
          <w:b/>
          <w:bCs/>
          <w:color w:val="000000" w:themeColor="text1"/>
          <w:sz w:val="23"/>
          <w:szCs w:val="23"/>
        </w:rPr>
        <w:t>Program Learning Outcomes (PLOs) in Chemistry</w:t>
      </w:r>
    </w:p>
    <w:p w14:paraId="289829BB" w14:textId="77777777" w:rsidR="00B65C3F" w:rsidRPr="006E2AB7" w:rsidRDefault="00B65C3F" w:rsidP="00B65C3F">
      <w:pPr>
        <w:rPr>
          <w:rFonts w:asciiTheme="majorHAnsi" w:hAnsiTheme="majorHAnsi" w:cstheme="majorHAnsi"/>
          <w:color w:val="000000" w:themeColor="text1"/>
        </w:rPr>
      </w:pPr>
      <w:r w:rsidRPr="006E2AB7">
        <w:rPr>
          <w:rFonts w:asciiTheme="majorHAnsi" w:hAnsiTheme="majorHAnsi" w:cstheme="majorHAnsi"/>
          <w:color w:val="000000" w:themeColor="text1"/>
        </w:rPr>
        <w:t>Upon completion of the undergraduate program in Chemistry, students will have demonstrated the ability to:</w:t>
      </w:r>
    </w:p>
    <w:p w14:paraId="7085C5BE" w14:textId="77777777" w:rsidR="00B65C3F" w:rsidRPr="006E2AB7" w:rsidRDefault="00B65C3F" w:rsidP="00B65C3F">
      <w:pPr>
        <w:pStyle w:val="ListParagraph"/>
        <w:numPr>
          <w:ilvl w:val="0"/>
          <w:numId w:val="6"/>
        </w:numPr>
        <w:spacing w:after="160" w:line="259" w:lineRule="auto"/>
        <w:rPr>
          <w:rFonts w:asciiTheme="majorHAnsi" w:hAnsiTheme="majorHAnsi" w:cstheme="majorHAnsi"/>
          <w:color w:val="000000" w:themeColor="text1"/>
          <w:sz w:val="22"/>
          <w:szCs w:val="22"/>
        </w:rPr>
      </w:pPr>
      <w:r w:rsidRPr="006E2AB7">
        <w:rPr>
          <w:rFonts w:asciiTheme="majorHAnsi" w:hAnsiTheme="majorHAnsi" w:cstheme="majorHAnsi"/>
          <w:color w:val="000000" w:themeColor="text1"/>
          <w:sz w:val="22"/>
          <w:szCs w:val="22"/>
        </w:rPr>
        <w:t>Apply the scientific method as it is used in organic chemistry, inorganic chemistry, analytical chemistry, physical chemistry, and molecular sciences</w:t>
      </w:r>
    </w:p>
    <w:p w14:paraId="57000FEB" w14:textId="77777777" w:rsidR="00B65C3F" w:rsidRPr="006E2AB7" w:rsidRDefault="00B65C3F" w:rsidP="00B65C3F">
      <w:pPr>
        <w:pStyle w:val="ListParagraph"/>
        <w:numPr>
          <w:ilvl w:val="0"/>
          <w:numId w:val="6"/>
        </w:numPr>
        <w:spacing w:after="160" w:line="259" w:lineRule="auto"/>
        <w:rPr>
          <w:rFonts w:asciiTheme="majorHAnsi" w:hAnsiTheme="majorHAnsi" w:cstheme="majorHAnsi"/>
          <w:color w:val="000000" w:themeColor="text1"/>
          <w:sz w:val="22"/>
          <w:szCs w:val="22"/>
        </w:rPr>
      </w:pPr>
      <w:r w:rsidRPr="006E2AB7">
        <w:rPr>
          <w:rFonts w:asciiTheme="majorHAnsi" w:hAnsiTheme="majorHAnsi" w:cstheme="majorHAnsi"/>
          <w:color w:val="000000" w:themeColor="text1"/>
          <w:sz w:val="22"/>
          <w:szCs w:val="22"/>
        </w:rPr>
        <w:t>Recognize and explain chemical theory as it applies to the physical world</w:t>
      </w:r>
    </w:p>
    <w:p w14:paraId="386F9AFD" w14:textId="77777777" w:rsidR="00B65C3F" w:rsidRPr="006E2AB7" w:rsidRDefault="00B65C3F" w:rsidP="00B65C3F">
      <w:pPr>
        <w:pStyle w:val="ListParagraph"/>
        <w:numPr>
          <w:ilvl w:val="0"/>
          <w:numId w:val="6"/>
        </w:numPr>
        <w:spacing w:after="160" w:line="259" w:lineRule="auto"/>
        <w:rPr>
          <w:rFonts w:asciiTheme="majorHAnsi" w:hAnsiTheme="majorHAnsi" w:cstheme="majorHAnsi"/>
          <w:color w:val="000000" w:themeColor="text1"/>
          <w:sz w:val="22"/>
          <w:szCs w:val="22"/>
        </w:rPr>
      </w:pPr>
      <w:r w:rsidRPr="006E2AB7">
        <w:rPr>
          <w:rFonts w:asciiTheme="majorHAnsi" w:hAnsiTheme="majorHAnsi" w:cstheme="majorHAnsi"/>
          <w:color w:val="000000" w:themeColor="text1"/>
          <w:sz w:val="22"/>
          <w:szCs w:val="22"/>
        </w:rPr>
        <w:t>Visualize, evaluate, validate and interpret results of chemical analyses</w:t>
      </w:r>
    </w:p>
    <w:p w14:paraId="2C99B5FA" w14:textId="77777777" w:rsidR="00B65C3F" w:rsidRPr="006E2AB7" w:rsidRDefault="00B65C3F" w:rsidP="00B65C3F">
      <w:pPr>
        <w:pStyle w:val="ListParagraph"/>
        <w:numPr>
          <w:ilvl w:val="0"/>
          <w:numId w:val="6"/>
        </w:numPr>
        <w:spacing w:after="160" w:line="259" w:lineRule="auto"/>
        <w:rPr>
          <w:rFonts w:asciiTheme="majorHAnsi" w:hAnsiTheme="majorHAnsi" w:cstheme="majorHAnsi"/>
          <w:color w:val="000000" w:themeColor="text1"/>
          <w:sz w:val="22"/>
          <w:szCs w:val="22"/>
        </w:rPr>
      </w:pPr>
      <w:r w:rsidRPr="006E2AB7">
        <w:rPr>
          <w:rFonts w:asciiTheme="majorHAnsi" w:hAnsiTheme="majorHAnsi" w:cstheme="majorHAnsi"/>
          <w:color w:val="000000" w:themeColor="text1"/>
          <w:sz w:val="22"/>
          <w:szCs w:val="22"/>
        </w:rPr>
        <w:t>Solve problems using analytical reasoning, professional resources, professional conduct, and ethical behavior</w:t>
      </w:r>
    </w:p>
    <w:p w14:paraId="7AC63E4B" w14:textId="5310A868" w:rsidR="00B65C3F" w:rsidRDefault="00B65C3F" w:rsidP="00B65C3F">
      <w:pPr>
        <w:pStyle w:val="ListParagraph"/>
        <w:numPr>
          <w:ilvl w:val="0"/>
          <w:numId w:val="6"/>
        </w:numPr>
        <w:spacing w:after="160" w:line="259" w:lineRule="auto"/>
        <w:rPr>
          <w:rFonts w:asciiTheme="majorHAnsi" w:hAnsiTheme="majorHAnsi" w:cstheme="majorHAnsi"/>
          <w:color w:val="000000" w:themeColor="text1"/>
          <w:sz w:val="22"/>
          <w:szCs w:val="22"/>
        </w:rPr>
      </w:pPr>
      <w:r w:rsidRPr="006E2AB7">
        <w:rPr>
          <w:rFonts w:asciiTheme="majorHAnsi" w:hAnsiTheme="majorHAnsi" w:cstheme="majorHAnsi"/>
          <w:color w:val="000000" w:themeColor="text1"/>
          <w:sz w:val="22"/>
          <w:szCs w:val="22"/>
        </w:rPr>
        <w:t>Communicate chemical information effectively in oral and written formats</w:t>
      </w:r>
    </w:p>
    <w:p w14:paraId="24D70BB4" w14:textId="77777777" w:rsidR="00230E50" w:rsidRDefault="00230E50" w:rsidP="00230E50">
      <w:pPr>
        <w:spacing w:after="160" w:line="259" w:lineRule="auto"/>
        <w:rPr>
          <w:rFonts w:asciiTheme="majorHAnsi" w:hAnsiTheme="majorHAnsi" w:cstheme="majorHAnsi"/>
          <w:color w:val="000000" w:themeColor="text1"/>
        </w:rPr>
      </w:pPr>
    </w:p>
    <w:p w14:paraId="0CCDA3E0" w14:textId="77777777" w:rsidR="00230E50" w:rsidRDefault="00230E50" w:rsidP="00230E50">
      <w:pPr>
        <w:spacing w:after="160" w:line="259" w:lineRule="auto"/>
        <w:rPr>
          <w:rFonts w:asciiTheme="majorHAnsi" w:hAnsiTheme="majorHAnsi" w:cstheme="majorHAnsi"/>
          <w:color w:val="000000" w:themeColor="text1"/>
        </w:rPr>
      </w:pPr>
    </w:p>
    <w:p w14:paraId="4814934E" w14:textId="77777777" w:rsidR="00230E50" w:rsidRPr="00230E50" w:rsidRDefault="00230E50" w:rsidP="00230E50">
      <w:pPr>
        <w:spacing w:after="160" w:line="259" w:lineRule="auto"/>
        <w:rPr>
          <w:rFonts w:asciiTheme="majorHAnsi" w:hAnsiTheme="majorHAnsi" w:cstheme="majorHAnsi"/>
          <w:color w:val="000000" w:themeColor="text1"/>
        </w:rPr>
      </w:pPr>
    </w:p>
    <w:p w14:paraId="2250B8F6" w14:textId="77777777" w:rsidR="00B65C3F" w:rsidRDefault="00B65C3F" w:rsidP="00B65C3F">
      <w:pPr>
        <w:pStyle w:val="Heading3"/>
        <w:keepNext w:val="0"/>
        <w:keepLines w:val="0"/>
        <w:spacing w:before="480"/>
      </w:pPr>
      <w:r>
        <w:t>Alignment of Learning Outcomes</w:t>
      </w:r>
    </w:p>
    <w:p w14:paraId="0DD476A2" w14:textId="77777777" w:rsidR="00B65C3F" w:rsidRDefault="00B65C3F" w:rsidP="00B65C3F">
      <w:pPr>
        <w:spacing w:line="240" w:lineRule="auto"/>
        <w:rPr>
          <w:rFonts w:ascii="Calibri" w:eastAsia="Calibri" w:hAnsi="Calibri" w:cs="Calibri"/>
        </w:rPr>
      </w:pPr>
      <w:r>
        <w:rPr>
          <w:rFonts w:ascii="Calibri" w:eastAsia="Calibri" w:hAnsi="Calibri" w:cs="Calibri"/>
        </w:rPr>
        <w:t xml:space="preserve"> </w:t>
      </w:r>
    </w:p>
    <w:tbl>
      <w:tblPr>
        <w:tblStyle w:val="TableGrid"/>
        <w:tblW w:w="4358" w:type="pct"/>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710"/>
        <w:gridCol w:w="1152"/>
        <w:gridCol w:w="1153"/>
        <w:gridCol w:w="1153"/>
        <w:gridCol w:w="1153"/>
        <w:gridCol w:w="1153"/>
        <w:gridCol w:w="1153"/>
        <w:gridCol w:w="1146"/>
      </w:tblGrid>
      <w:tr w:rsidR="00B62D37" w14:paraId="1845E545" w14:textId="77777777" w:rsidTr="00B62D37">
        <w:trPr>
          <w:jc w:val="center"/>
        </w:trPr>
        <w:tc>
          <w:tcPr>
            <w:tcW w:w="405" w:type="pct"/>
            <w:tcBorders>
              <w:top w:val="nil"/>
              <w:left w:val="nil"/>
              <w:bottom w:val="single" w:sz="12" w:space="0" w:color="auto"/>
              <w:right w:val="single" w:sz="12" w:space="0" w:color="auto"/>
            </w:tcBorders>
            <w:vAlign w:val="center"/>
          </w:tcPr>
          <w:p w14:paraId="2AD7E059" w14:textId="77777777" w:rsidR="00B65C3F" w:rsidRDefault="00B65C3F" w:rsidP="007430CE">
            <w:pPr>
              <w:jc w:val="center"/>
              <w:rPr>
                <w:rFonts w:ascii="Calibri" w:eastAsia="Calibri" w:hAnsi="Calibri" w:cs="Calibri"/>
              </w:rPr>
            </w:pPr>
          </w:p>
        </w:tc>
        <w:tc>
          <w:tcPr>
            <w:tcW w:w="657" w:type="pct"/>
            <w:tcBorders>
              <w:left w:val="single" w:sz="12" w:space="0" w:color="auto"/>
            </w:tcBorders>
            <w:vAlign w:val="center"/>
          </w:tcPr>
          <w:p w14:paraId="36C6725A" w14:textId="77777777" w:rsidR="00B65C3F" w:rsidRDefault="00B65C3F" w:rsidP="007430CE">
            <w:pPr>
              <w:jc w:val="center"/>
              <w:rPr>
                <w:rFonts w:ascii="Calibri" w:eastAsia="Calibri" w:hAnsi="Calibri" w:cs="Calibri"/>
              </w:rPr>
            </w:pPr>
            <w:r>
              <w:rPr>
                <w:rFonts w:ascii="Calibri" w:eastAsia="Calibri" w:hAnsi="Calibri" w:cs="Calibri"/>
              </w:rPr>
              <w:t>CLO1</w:t>
            </w:r>
          </w:p>
        </w:tc>
        <w:tc>
          <w:tcPr>
            <w:tcW w:w="657" w:type="pct"/>
            <w:vAlign w:val="center"/>
          </w:tcPr>
          <w:p w14:paraId="761DAD20" w14:textId="77777777" w:rsidR="00B65C3F" w:rsidRDefault="00B65C3F" w:rsidP="007430CE">
            <w:pPr>
              <w:jc w:val="center"/>
              <w:rPr>
                <w:rFonts w:ascii="Calibri" w:eastAsia="Calibri" w:hAnsi="Calibri" w:cs="Calibri"/>
              </w:rPr>
            </w:pPr>
            <w:r>
              <w:rPr>
                <w:rFonts w:ascii="Calibri" w:eastAsia="Calibri" w:hAnsi="Calibri" w:cs="Calibri"/>
              </w:rPr>
              <w:t>CLO2</w:t>
            </w:r>
          </w:p>
        </w:tc>
        <w:tc>
          <w:tcPr>
            <w:tcW w:w="657" w:type="pct"/>
            <w:vAlign w:val="center"/>
          </w:tcPr>
          <w:p w14:paraId="6B879AEF" w14:textId="77777777" w:rsidR="00B65C3F" w:rsidRDefault="00B65C3F" w:rsidP="007430CE">
            <w:pPr>
              <w:jc w:val="center"/>
              <w:rPr>
                <w:rFonts w:ascii="Calibri" w:eastAsia="Calibri" w:hAnsi="Calibri" w:cs="Calibri"/>
              </w:rPr>
            </w:pPr>
            <w:r>
              <w:rPr>
                <w:rFonts w:ascii="Calibri" w:eastAsia="Calibri" w:hAnsi="Calibri" w:cs="Calibri"/>
              </w:rPr>
              <w:t>CLO3</w:t>
            </w:r>
          </w:p>
        </w:tc>
        <w:tc>
          <w:tcPr>
            <w:tcW w:w="657" w:type="pct"/>
            <w:vAlign w:val="center"/>
          </w:tcPr>
          <w:p w14:paraId="4C4FBBD5" w14:textId="77777777" w:rsidR="00B65C3F" w:rsidRDefault="00B65C3F" w:rsidP="007430CE">
            <w:pPr>
              <w:jc w:val="center"/>
              <w:rPr>
                <w:rFonts w:ascii="Calibri" w:eastAsia="Calibri" w:hAnsi="Calibri" w:cs="Calibri"/>
              </w:rPr>
            </w:pPr>
            <w:r>
              <w:rPr>
                <w:rFonts w:ascii="Calibri" w:eastAsia="Calibri" w:hAnsi="Calibri" w:cs="Calibri"/>
              </w:rPr>
              <w:t>CLO4</w:t>
            </w:r>
          </w:p>
        </w:tc>
        <w:tc>
          <w:tcPr>
            <w:tcW w:w="657" w:type="pct"/>
            <w:vAlign w:val="center"/>
          </w:tcPr>
          <w:p w14:paraId="29E5C1B5" w14:textId="77777777" w:rsidR="00B65C3F" w:rsidRDefault="00B65C3F" w:rsidP="007430CE">
            <w:pPr>
              <w:jc w:val="center"/>
              <w:rPr>
                <w:rFonts w:ascii="Calibri" w:eastAsia="Calibri" w:hAnsi="Calibri" w:cs="Calibri"/>
              </w:rPr>
            </w:pPr>
            <w:r>
              <w:rPr>
                <w:rFonts w:ascii="Calibri" w:eastAsia="Calibri" w:hAnsi="Calibri" w:cs="Calibri"/>
              </w:rPr>
              <w:t>CLO5</w:t>
            </w:r>
          </w:p>
        </w:tc>
        <w:tc>
          <w:tcPr>
            <w:tcW w:w="657" w:type="pct"/>
            <w:vAlign w:val="center"/>
          </w:tcPr>
          <w:p w14:paraId="6E4502BC" w14:textId="77777777" w:rsidR="00B65C3F" w:rsidRDefault="00B65C3F" w:rsidP="007430CE">
            <w:pPr>
              <w:jc w:val="center"/>
              <w:rPr>
                <w:rFonts w:ascii="Calibri" w:eastAsia="Calibri" w:hAnsi="Calibri" w:cs="Calibri"/>
              </w:rPr>
            </w:pPr>
            <w:r>
              <w:rPr>
                <w:rFonts w:ascii="Calibri" w:eastAsia="Calibri" w:hAnsi="Calibri" w:cs="Calibri"/>
              </w:rPr>
              <w:t>CLO6</w:t>
            </w:r>
          </w:p>
        </w:tc>
        <w:tc>
          <w:tcPr>
            <w:tcW w:w="653" w:type="pct"/>
            <w:vAlign w:val="center"/>
          </w:tcPr>
          <w:p w14:paraId="6886D929" w14:textId="77777777" w:rsidR="00B65C3F" w:rsidRDefault="00B65C3F" w:rsidP="007430CE">
            <w:pPr>
              <w:jc w:val="center"/>
              <w:rPr>
                <w:rFonts w:ascii="Calibri" w:eastAsia="Calibri" w:hAnsi="Calibri" w:cs="Calibri"/>
              </w:rPr>
            </w:pPr>
            <w:r>
              <w:rPr>
                <w:rFonts w:ascii="Calibri" w:eastAsia="Calibri" w:hAnsi="Calibri" w:cs="Calibri"/>
              </w:rPr>
              <w:t>CLO7</w:t>
            </w:r>
          </w:p>
        </w:tc>
      </w:tr>
      <w:tr w:rsidR="00B62D37" w14:paraId="7531A8C2" w14:textId="77777777" w:rsidTr="00B62D37">
        <w:trPr>
          <w:jc w:val="center"/>
        </w:trPr>
        <w:tc>
          <w:tcPr>
            <w:tcW w:w="405" w:type="pct"/>
            <w:tcBorders>
              <w:top w:val="single" w:sz="12" w:space="0" w:color="auto"/>
            </w:tcBorders>
            <w:vAlign w:val="center"/>
          </w:tcPr>
          <w:p w14:paraId="4C7946B5" w14:textId="77777777" w:rsidR="00B65C3F" w:rsidRDefault="00B65C3F" w:rsidP="007430CE">
            <w:pPr>
              <w:jc w:val="center"/>
              <w:rPr>
                <w:rFonts w:ascii="Calibri" w:eastAsia="Calibri" w:hAnsi="Calibri" w:cs="Calibri"/>
              </w:rPr>
            </w:pPr>
            <w:r>
              <w:rPr>
                <w:rFonts w:ascii="Calibri" w:eastAsia="Calibri" w:hAnsi="Calibri" w:cs="Calibri"/>
              </w:rPr>
              <w:t>MVs</w:t>
            </w:r>
          </w:p>
        </w:tc>
        <w:tc>
          <w:tcPr>
            <w:tcW w:w="657" w:type="pct"/>
            <w:vAlign w:val="center"/>
          </w:tcPr>
          <w:p w14:paraId="639A61E6" w14:textId="5CD3349B" w:rsidR="00B65C3F" w:rsidRDefault="001F2191" w:rsidP="007430CE">
            <w:pPr>
              <w:jc w:val="center"/>
              <w:rPr>
                <w:rFonts w:ascii="Calibri" w:eastAsia="Calibri" w:hAnsi="Calibri" w:cs="Calibri"/>
              </w:rPr>
            </w:pPr>
            <w:r>
              <w:rPr>
                <w:rFonts w:ascii="Calibri" w:eastAsia="Calibri" w:hAnsi="Calibri" w:cs="Calibri"/>
              </w:rPr>
              <w:t>2, 3, 4 &amp; 5</w:t>
            </w:r>
          </w:p>
        </w:tc>
        <w:tc>
          <w:tcPr>
            <w:tcW w:w="657" w:type="pct"/>
            <w:vAlign w:val="center"/>
          </w:tcPr>
          <w:p w14:paraId="34AA8DB8" w14:textId="73BFA3D8" w:rsidR="00B65C3F" w:rsidRDefault="001F2191" w:rsidP="007430CE">
            <w:pPr>
              <w:jc w:val="center"/>
              <w:rPr>
                <w:rFonts w:ascii="Calibri" w:eastAsia="Calibri" w:hAnsi="Calibri" w:cs="Calibri"/>
              </w:rPr>
            </w:pPr>
            <w:r>
              <w:rPr>
                <w:rFonts w:ascii="Calibri" w:eastAsia="Calibri" w:hAnsi="Calibri" w:cs="Calibri"/>
              </w:rPr>
              <w:t>4 &amp; 5</w:t>
            </w:r>
          </w:p>
        </w:tc>
        <w:tc>
          <w:tcPr>
            <w:tcW w:w="657" w:type="pct"/>
            <w:vAlign w:val="center"/>
          </w:tcPr>
          <w:p w14:paraId="0E0BAB88" w14:textId="2C3C2915" w:rsidR="00B65C3F" w:rsidRDefault="001F2191" w:rsidP="007430CE">
            <w:pPr>
              <w:jc w:val="center"/>
              <w:rPr>
                <w:rFonts w:ascii="Calibri" w:eastAsia="Calibri" w:hAnsi="Calibri" w:cs="Calibri"/>
              </w:rPr>
            </w:pPr>
            <w:r>
              <w:rPr>
                <w:rFonts w:ascii="Calibri" w:eastAsia="Calibri" w:hAnsi="Calibri" w:cs="Calibri"/>
              </w:rPr>
              <w:t xml:space="preserve">3, 4 &amp; 5 </w:t>
            </w:r>
          </w:p>
        </w:tc>
        <w:tc>
          <w:tcPr>
            <w:tcW w:w="657" w:type="pct"/>
            <w:vAlign w:val="center"/>
          </w:tcPr>
          <w:p w14:paraId="70C03228" w14:textId="0BCE06D5" w:rsidR="00B65C3F" w:rsidRDefault="001F2191" w:rsidP="007430CE">
            <w:pPr>
              <w:jc w:val="center"/>
              <w:rPr>
                <w:rFonts w:ascii="Calibri" w:eastAsia="Calibri" w:hAnsi="Calibri" w:cs="Calibri"/>
              </w:rPr>
            </w:pPr>
            <w:r>
              <w:rPr>
                <w:rFonts w:ascii="Calibri" w:eastAsia="Calibri" w:hAnsi="Calibri" w:cs="Calibri"/>
              </w:rPr>
              <w:t xml:space="preserve">3, 4 &amp; 5 </w:t>
            </w:r>
          </w:p>
        </w:tc>
        <w:tc>
          <w:tcPr>
            <w:tcW w:w="657" w:type="pct"/>
            <w:vAlign w:val="center"/>
          </w:tcPr>
          <w:p w14:paraId="185119C0" w14:textId="70C5F939" w:rsidR="00B65C3F" w:rsidRDefault="001F2191" w:rsidP="007430CE">
            <w:pPr>
              <w:jc w:val="center"/>
              <w:rPr>
                <w:rFonts w:ascii="Calibri" w:eastAsia="Calibri" w:hAnsi="Calibri" w:cs="Calibri"/>
              </w:rPr>
            </w:pPr>
            <w:r>
              <w:rPr>
                <w:rFonts w:ascii="Calibri" w:eastAsia="Calibri" w:hAnsi="Calibri" w:cs="Calibri"/>
              </w:rPr>
              <w:t xml:space="preserve">4 &amp; 5 </w:t>
            </w:r>
          </w:p>
        </w:tc>
        <w:tc>
          <w:tcPr>
            <w:tcW w:w="657" w:type="pct"/>
            <w:vAlign w:val="center"/>
          </w:tcPr>
          <w:p w14:paraId="7A559FE8" w14:textId="1D5D3B12" w:rsidR="00B65C3F" w:rsidRDefault="001F2191" w:rsidP="001F2191">
            <w:pPr>
              <w:jc w:val="center"/>
              <w:rPr>
                <w:rFonts w:ascii="Calibri" w:eastAsia="Calibri" w:hAnsi="Calibri" w:cs="Calibri"/>
              </w:rPr>
            </w:pPr>
            <w:r>
              <w:rPr>
                <w:rFonts w:ascii="Calibri" w:eastAsia="Calibri" w:hAnsi="Calibri" w:cs="Calibri"/>
              </w:rPr>
              <w:t xml:space="preserve">4 </w:t>
            </w:r>
          </w:p>
        </w:tc>
        <w:tc>
          <w:tcPr>
            <w:tcW w:w="653" w:type="pct"/>
            <w:vAlign w:val="center"/>
          </w:tcPr>
          <w:p w14:paraId="41E47A39" w14:textId="00B0AC0E" w:rsidR="00B65C3F" w:rsidRDefault="001F2191" w:rsidP="007430CE">
            <w:pPr>
              <w:jc w:val="center"/>
              <w:rPr>
                <w:rFonts w:ascii="Calibri" w:eastAsia="Calibri" w:hAnsi="Calibri" w:cs="Calibri"/>
              </w:rPr>
            </w:pPr>
            <w:r>
              <w:rPr>
                <w:rFonts w:ascii="Calibri" w:eastAsia="Calibri" w:hAnsi="Calibri" w:cs="Calibri"/>
              </w:rPr>
              <w:t xml:space="preserve">3 &amp; 4 </w:t>
            </w:r>
          </w:p>
        </w:tc>
      </w:tr>
      <w:tr w:rsidR="00B62D37" w14:paraId="1739432C" w14:textId="77777777" w:rsidTr="00B62D37">
        <w:trPr>
          <w:jc w:val="center"/>
        </w:trPr>
        <w:tc>
          <w:tcPr>
            <w:tcW w:w="405" w:type="pct"/>
            <w:tcBorders>
              <w:top w:val="single" w:sz="12" w:space="0" w:color="auto"/>
            </w:tcBorders>
            <w:vAlign w:val="center"/>
          </w:tcPr>
          <w:p w14:paraId="0D240255" w14:textId="77777777" w:rsidR="00B62D37" w:rsidRDefault="00B62D37" w:rsidP="007430CE">
            <w:pPr>
              <w:jc w:val="center"/>
              <w:rPr>
                <w:rFonts w:ascii="Calibri" w:eastAsia="Calibri" w:hAnsi="Calibri" w:cs="Calibri"/>
              </w:rPr>
            </w:pPr>
            <w:r>
              <w:rPr>
                <w:rFonts w:ascii="Calibri" w:eastAsia="Calibri" w:hAnsi="Calibri" w:cs="Calibri"/>
              </w:rPr>
              <w:t>NHVs</w:t>
            </w:r>
          </w:p>
        </w:tc>
        <w:tc>
          <w:tcPr>
            <w:tcW w:w="657" w:type="pct"/>
            <w:vAlign w:val="center"/>
          </w:tcPr>
          <w:p w14:paraId="397A2110" w14:textId="3B41A425" w:rsidR="00B62D37" w:rsidRDefault="00B62D37" w:rsidP="007430CE">
            <w:pPr>
              <w:jc w:val="center"/>
              <w:rPr>
                <w:rFonts w:ascii="Calibri" w:eastAsia="Calibri" w:hAnsi="Calibri" w:cs="Calibri"/>
              </w:rPr>
            </w:pPr>
            <w:r>
              <w:rPr>
                <w:rFonts w:ascii="Calibri" w:eastAsia="Calibri" w:hAnsi="Calibri" w:cs="Calibri"/>
              </w:rPr>
              <w:t>2, 3, 4 &amp; 5</w:t>
            </w:r>
          </w:p>
        </w:tc>
        <w:tc>
          <w:tcPr>
            <w:tcW w:w="657" w:type="pct"/>
            <w:vAlign w:val="center"/>
          </w:tcPr>
          <w:p w14:paraId="1D5346C5" w14:textId="6042E593" w:rsidR="00B62D37" w:rsidRDefault="00B62D37" w:rsidP="007430CE">
            <w:pPr>
              <w:jc w:val="center"/>
              <w:rPr>
                <w:rFonts w:ascii="Calibri" w:eastAsia="Calibri" w:hAnsi="Calibri" w:cs="Calibri"/>
              </w:rPr>
            </w:pPr>
            <w:r>
              <w:rPr>
                <w:rFonts w:ascii="Calibri" w:eastAsia="Calibri" w:hAnsi="Calibri" w:cs="Calibri"/>
              </w:rPr>
              <w:t>4 &amp; 5</w:t>
            </w:r>
          </w:p>
        </w:tc>
        <w:tc>
          <w:tcPr>
            <w:tcW w:w="657" w:type="pct"/>
            <w:vAlign w:val="center"/>
          </w:tcPr>
          <w:p w14:paraId="1ECEB2E2" w14:textId="016E12D8" w:rsidR="00B62D37" w:rsidRDefault="00B62D37" w:rsidP="007430CE">
            <w:pPr>
              <w:jc w:val="center"/>
              <w:rPr>
                <w:rFonts w:ascii="Calibri" w:eastAsia="Calibri" w:hAnsi="Calibri" w:cs="Calibri"/>
              </w:rPr>
            </w:pPr>
            <w:r>
              <w:rPr>
                <w:rFonts w:ascii="Calibri" w:eastAsia="Calibri" w:hAnsi="Calibri" w:cs="Calibri"/>
              </w:rPr>
              <w:t xml:space="preserve">3, 4 &amp; 5 </w:t>
            </w:r>
          </w:p>
        </w:tc>
        <w:tc>
          <w:tcPr>
            <w:tcW w:w="657" w:type="pct"/>
            <w:vAlign w:val="center"/>
          </w:tcPr>
          <w:p w14:paraId="7AB14E3B" w14:textId="76D5A528" w:rsidR="00B62D37" w:rsidRDefault="00B62D37" w:rsidP="007430CE">
            <w:pPr>
              <w:jc w:val="center"/>
              <w:rPr>
                <w:rFonts w:ascii="Calibri" w:eastAsia="Calibri" w:hAnsi="Calibri" w:cs="Calibri"/>
              </w:rPr>
            </w:pPr>
            <w:r>
              <w:rPr>
                <w:rFonts w:ascii="Calibri" w:eastAsia="Calibri" w:hAnsi="Calibri" w:cs="Calibri"/>
              </w:rPr>
              <w:t xml:space="preserve">3, 4 &amp; 5 </w:t>
            </w:r>
          </w:p>
        </w:tc>
        <w:tc>
          <w:tcPr>
            <w:tcW w:w="657" w:type="pct"/>
            <w:vAlign w:val="center"/>
          </w:tcPr>
          <w:p w14:paraId="7F132E3B" w14:textId="7D2DF4AD" w:rsidR="00B62D37" w:rsidRDefault="00B62D37" w:rsidP="007430CE">
            <w:pPr>
              <w:jc w:val="center"/>
              <w:rPr>
                <w:rFonts w:ascii="Calibri" w:eastAsia="Calibri" w:hAnsi="Calibri" w:cs="Calibri"/>
              </w:rPr>
            </w:pPr>
            <w:r>
              <w:rPr>
                <w:rFonts w:ascii="Calibri" w:eastAsia="Calibri" w:hAnsi="Calibri" w:cs="Calibri"/>
              </w:rPr>
              <w:t xml:space="preserve">4 &amp; 5 </w:t>
            </w:r>
          </w:p>
        </w:tc>
        <w:tc>
          <w:tcPr>
            <w:tcW w:w="657" w:type="pct"/>
            <w:vAlign w:val="center"/>
          </w:tcPr>
          <w:p w14:paraId="1DE196EE" w14:textId="6710940C" w:rsidR="00B62D37" w:rsidRDefault="00B62D37" w:rsidP="007430CE">
            <w:pPr>
              <w:jc w:val="center"/>
              <w:rPr>
                <w:rFonts w:ascii="Calibri" w:eastAsia="Calibri" w:hAnsi="Calibri" w:cs="Calibri"/>
              </w:rPr>
            </w:pPr>
            <w:r>
              <w:rPr>
                <w:rFonts w:ascii="Calibri" w:eastAsia="Calibri" w:hAnsi="Calibri" w:cs="Calibri"/>
              </w:rPr>
              <w:t xml:space="preserve">4 </w:t>
            </w:r>
          </w:p>
        </w:tc>
        <w:tc>
          <w:tcPr>
            <w:tcW w:w="653" w:type="pct"/>
            <w:vAlign w:val="center"/>
          </w:tcPr>
          <w:p w14:paraId="7267E7EC" w14:textId="020C6C4D" w:rsidR="00B62D37" w:rsidRDefault="00B62D37" w:rsidP="007430CE">
            <w:pPr>
              <w:jc w:val="center"/>
              <w:rPr>
                <w:rFonts w:ascii="Calibri" w:eastAsia="Calibri" w:hAnsi="Calibri" w:cs="Calibri"/>
              </w:rPr>
            </w:pPr>
            <w:r>
              <w:rPr>
                <w:rFonts w:ascii="Calibri" w:eastAsia="Calibri" w:hAnsi="Calibri" w:cs="Calibri"/>
              </w:rPr>
              <w:t xml:space="preserve">3 &amp; 4 </w:t>
            </w:r>
          </w:p>
        </w:tc>
      </w:tr>
      <w:tr w:rsidR="00B62D37" w14:paraId="3652BCDA" w14:textId="77777777" w:rsidTr="00B62D37">
        <w:trPr>
          <w:jc w:val="center"/>
        </w:trPr>
        <w:tc>
          <w:tcPr>
            <w:tcW w:w="405" w:type="pct"/>
            <w:vAlign w:val="center"/>
          </w:tcPr>
          <w:p w14:paraId="0AD29AF9" w14:textId="77777777" w:rsidR="00B65C3F" w:rsidRDefault="00B65C3F" w:rsidP="007430CE">
            <w:pPr>
              <w:jc w:val="center"/>
              <w:rPr>
                <w:rFonts w:ascii="Calibri" w:eastAsia="Calibri" w:hAnsi="Calibri" w:cs="Calibri"/>
              </w:rPr>
            </w:pPr>
            <w:r>
              <w:rPr>
                <w:rFonts w:ascii="Calibri" w:eastAsia="Calibri" w:hAnsi="Calibri" w:cs="Calibri"/>
              </w:rPr>
              <w:t>PLOs</w:t>
            </w:r>
          </w:p>
        </w:tc>
        <w:tc>
          <w:tcPr>
            <w:tcW w:w="657" w:type="pct"/>
            <w:vAlign w:val="center"/>
          </w:tcPr>
          <w:p w14:paraId="4C8FE779" w14:textId="77AC6008" w:rsidR="00B65C3F" w:rsidRDefault="00643E5E" w:rsidP="007430CE">
            <w:pPr>
              <w:jc w:val="center"/>
              <w:rPr>
                <w:rFonts w:ascii="Calibri" w:eastAsia="Calibri" w:hAnsi="Calibri" w:cs="Calibri"/>
              </w:rPr>
            </w:pPr>
            <w:r>
              <w:rPr>
                <w:rFonts w:ascii="Calibri" w:eastAsia="Calibri" w:hAnsi="Calibri" w:cs="Calibri"/>
              </w:rPr>
              <w:t>1, 2</w:t>
            </w:r>
          </w:p>
        </w:tc>
        <w:tc>
          <w:tcPr>
            <w:tcW w:w="657" w:type="pct"/>
            <w:vAlign w:val="center"/>
          </w:tcPr>
          <w:p w14:paraId="47AFDC75" w14:textId="7CA13B06" w:rsidR="00B65C3F" w:rsidRDefault="00643E5E" w:rsidP="007430CE">
            <w:pPr>
              <w:jc w:val="center"/>
              <w:rPr>
                <w:rFonts w:ascii="Calibri" w:eastAsia="Calibri" w:hAnsi="Calibri" w:cs="Calibri"/>
              </w:rPr>
            </w:pPr>
            <w:r>
              <w:rPr>
                <w:rFonts w:ascii="Calibri" w:eastAsia="Calibri" w:hAnsi="Calibri" w:cs="Calibri"/>
              </w:rPr>
              <w:t>1, 2, 3</w:t>
            </w:r>
            <w:r w:rsidR="0024501F">
              <w:rPr>
                <w:rFonts w:ascii="Calibri" w:eastAsia="Calibri" w:hAnsi="Calibri" w:cs="Calibri"/>
              </w:rPr>
              <w:t>, 4</w:t>
            </w:r>
          </w:p>
        </w:tc>
        <w:tc>
          <w:tcPr>
            <w:tcW w:w="657" w:type="pct"/>
            <w:vAlign w:val="center"/>
          </w:tcPr>
          <w:p w14:paraId="40A943A1" w14:textId="50624C51" w:rsidR="00B65C3F" w:rsidRDefault="00643E5E" w:rsidP="007430CE">
            <w:pPr>
              <w:jc w:val="center"/>
              <w:rPr>
                <w:rFonts w:ascii="Calibri" w:eastAsia="Calibri" w:hAnsi="Calibri" w:cs="Calibri"/>
              </w:rPr>
            </w:pPr>
            <w:r>
              <w:rPr>
                <w:rFonts w:ascii="Calibri" w:eastAsia="Calibri" w:hAnsi="Calibri" w:cs="Calibri"/>
              </w:rPr>
              <w:t>1, 2, 3</w:t>
            </w:r>
            <w:r w:rsidR="0024501F">
              <w:rPr>
                <w:rFonts w:ascii="Calibri" w:eastAsia="Calibri" w:hAnsi="Calibri" w:cs="Calibri"/>
              </w:rPr>
              <w:t>, 4</w:t>
            </w:r>
          </w:p>
        </w:tc>
        <w:tc>
          <w:tcPr>
            <w:tcW w:w="657" w:type="pct"/>
            <w:vAlign w:val="center"/>
          </w:tcPr>
          <w:p w14:paraId="38944A23" w14:textId="3EA107CB" w:rsidR="00B65C3F" w:rsidRDefault="00643E5E" w:rsidP="007430CE">
            <w:pPr>
              <w:jc w:val="center"/>
              <w:rPr>
                <w:rFonts w:ascii="Calibri" w:eastAsia="Calibri" w:hAnsi="Calibri" w:cs="Calibri"/>
              </w:rPr>
            </w:pPr>
            <w:r>
              <w:rPr>
                <w:rFonts w:ascii="Calibri" w:eastAsia="Calibri" w:hAnsi="Calibri" w:cs="Calibri"/>
              </w:rPr>
              <w:t>1, 2, 3</w:t>
            </w:r>
            <w:r w:rsidR="0024501F">
              <w:rPr>
                <w:rFonts w:ascii="Calibri" w:eastAsia="Calibri" w:hAnsi="Calibri" w:cs="Calibri"/>
              </w:rPr>
              <w:t>, 4 &amp; 5</w:t>
            </w:r>
          </w:p>
        </w:tc>
        <w:tc>
          <w:tcPr>
            <w:tcW w:w="657" w:type="pct"/>
            <w:vAlign w:val="center"/>
          </w:tcPr>
          <w:p w14:paraId="2BECE19B" w14:textId="0AEEA3CB" w:rsidR="00B65C3F" w:rsidRDefault="00643E5E" w:rsidP="007430CE">
            <w:pPr>
              <w:jc w:val="center"/>
              <w:rPr>
                <w:rFonts w:ascii="Calibri" w:eastAsia="Calibri" w:hAnsi="Calibri" w:cs="Calibri"/>
              </w:rPr>
            </w:pPr>
            <w:r>
              <w:rPr>
                <w:rFonts w:ascii="Calibri" w:eastAsia="Calibri" w:hAnsi="Calibri" w:cs="Calibri"/>
              </w:rPr>
              <w:t>2, 3</w:t>
            </w:r>
            <w:r w:rsidR="0024501F">
              <w:rPr>
                <w:rFonts w:ascii="Calibri" w:eastAsia="Calibri" w:hAnsi="Calibri" w:cs="Calibri"/>
              </w:rPr>
              <w:t>, 4</w:t>
            </w:r>
          </w:p>
        </w:tc>
        <w:tc>
          <w:tcPr>
            <w:tcW w:w="657" w:type="pct"/>
            <w:vAlign w:val="center"/>
          </w:tcPr>
          <w:p w14:paraId="3997B653" w14:textId="42B4BF94" w:rsidR="00B65C3F" w:rsidRDefault="00643E5E" w:rsidP="007430CE">
            <w:pPr>
              <w:jc w:val="center"/>
              <w:rPr>
                <w:rFonts w:ascii="Calibri" w:eastAsia="Calibri" w:hAnsi="Calibri" w:cs="Calibri"/>
              </w:rPr>
            </w:pPr>
            <w:r>
              <w:rPr>
                <w:rFonts w:ascii="Calibri" w:eastAsia="Calibri" w:hAnsi="Calibri" w:cs="Calibri"/>
              </w:rPr>
              <w:t>1, 2</w:t>
            </w:r>
            <w:r w:rsidR="0024501F">
              <w:rPr>
                <w:rFonts w:ascii="Calibri" w:eastAsia="Calibri" w:hAnsi="Calibri" w:cs="Calibri"/>
              </w:rPr>
              <w:t>, 4 &amp; 5</w:t>
            </w:r>
          </w:p>
        </w:tc>
        <w:tc>
          <w:tcPr>
            <w:tcW w:w="653" w:type="pct"/>
            <w:vAlign w:val="center"/>
          </w:tcPr>
          <w:p w14:paraId="0C3A5EC7" w14:textId="2B265986" w:rsidR="00B65C3F" w:rsidRDefault="00643E5E" w:rsidP="007430CE">
            <w:pPr>
              <w:jc w:val="center"/>
              <w:rPr>
                <w:rFonts w:ascii="Calibri" w:eastAsia="Calibri" w:hAnsi="Calibri" w:cs="Calibri"/>
              </w:rPr>
            </w:pPr>
            <w:r>
              <w:rPr>
                <w:rFonts w:ascii="Calibri" w:eastAsia="Calibri" w:hAnsi="Calibri" w:cs="Calibri"/>
              </w:rPr>
              <w:t xml:space="preserve">1, 2, 3, </w:t>
            </w:r>
            <w:r w:rsidR="0024501F">
              <w:rPr>
                <w:rFonts w:ascii="Calibri" w:eastAsia="Calibri" w:hAnsi="Calibri" w:cs="Calibri"/>
              </w:rPr>
              <w:t>4 &amp; 5</w:t>
            </w:r>
          </w:p>
        </w:tc>
      </w:tr>
    </w:tbl>
    <w:p w14:paraId="7B53781E" w14:textId="77777777" w:rsidR="00B244B9" w:rsidRDefault="003824EF">
      <w:pPr>
        <w:pStyle w:val="Heading3"/>
      </w:pPr>
      <w:r>
        <w:lastRenderedPageBreak/>
        <w:t>Course Prerequisites</w:t>
      </w:r>
    </w:p>
    <w:p w14:paraId="2737B651" w14:textId="77777777" w:rsidR="005A126B" w:rsidRPr="005A126B" w:rsidRDefault="005A126B">
      <w:pPr>
        <w:pStyle w:val="Heading3"/>
        <w:rPr>
          <w:sz w:val="22"/>
        </w:rPr>
      </w:pPr>
      <w:bookmarkStart w:id="7" w:name="_z8rlxh31wh96" w:colFirst="0" w:colLast="0"/>
      <w:bookmarkEnd w:id="7"/>
      <w:r w:rsidRPr="005A126B">
        <w:rPr>
          <w:b w:val="0"/>
          <w:color w:val="auto"/>
          <w:sz w:val="22"/>
        </w:rPr>
        <w:t>Prerequisites: BC 360/L</w:t>
      </w:r>
      <w:r w:rsidRPr="005A126B">
        <w:rPr>
          <w:sz w:val="22"/>
        </w:rPr>
        <w:t xml:space="preserve"> </w:t>
      </w:r>
    </w:p>
    <w:p w14:paraId="7B537820" w14:textId="1F5A01CB" w:rsidR="00B244B9" w:rsidRDefault="003824EF">
      <w:pPr>
        <w:pStyle w:val="Heading3"/>
      </w:pPr>
      <w:r>
        <w:t xml:space="preserve">Required Learning Materials </w:t>
      </w:r>
    </w:p>
    <w:p w14:paraId="7B537821" w14:textId="115EDEB1" w:rsidR="00B244B9" w:rsidRDefault="005A126B">
      <w:pPr>
        <w:spacing w:line="240" w:lineRule="auto"/>
        <w:rPr>
          <w:rFonts w:ascii="Calibri" w:eastAsia="Calibri" w:hAnsi="Calibri" w:cs="Calibri"/>
        </w:rPr>
      </w:pPr>
      <w:r>
        <w:rPr>
          <w:rFonts w:ascii="Calibri" w:eastAsia="Calibri" w:hAnsi="Calibri" w:cs="Calibri"/>
        </w:rPr>
        <w:t>TBA by the Mentor &amp; Adviser of your research.</w:t>
      </w:r>
      <w:r w:rsidR="003824EF">
        <w:rPr>
          <w:rFonts w:ascii="Calibri" w:eastAsia="Calibri" w:hAnsi="Calibri" w:cs="Calibri"/>
        </w:rPr>
        <w:t xml:space="preserve"> </w:t>
      </w:r>
    </w:p>
    <w:p w14:paraId="406EF44C" w14:textId="1B91AF8D" w:rsidR="00B30B98" w:rsidRDefault="00B30B98" w:rsidP="00B30B98">
      <w:pPr>
        <w:pStyle w:val="Heading3"/>
      </w:pPr>
      <w:r>
        <w:t>Course Website:</w:t>
      </w:r>
    </w:p>
    <w:p w14:paraId="06B31B01" w14:textId="4980C1E5" w:rsidR="00437282" w:rsidRDefault="00857F95" w:rsidP="00B30B98">
      <w:pPr>
        <w:pStyle w:val="Heading3"/>
        <w:rPr>
          <w:b w:val="0"/>
          <w:color w:val="auto"/>
          <w:sz w:val="22"/>
          <w:szCs w:val="22"/>
        </w:rPr>
      </w:pPr>
      <w:hyperlink r:id="rId26" w:history="1">
        <w:r w:rsidR="00437282" w:rsidRPr="005B1C53">
          <w:rPr>
            <w:rStyle w:val="Hyperlink"/>
            <w:b w:val="0"/>
            <w:sz w:val="22"/>
            <w:szCs w:val="22"/>
          </w:rPr>
          <w:t>https://chaminade.instructure.com/courses/10053</w:t>
        </w:r>
      </w:hyperlink>
    </w:p>
    <w:p w14:paraId="37942EA9" w14:textId="201FBB46" w:rsidR="00B30B98" w:rsidRDefault="00B30B98" w:rsidP="00437282">
      <w:pPr>
        <w:pStyle w:val="Heading3"/>
        <w:ind w:left="360"/>
      </w:pPr>
      <w:r>
        <w:t>Technical Assistance for Canvas Users:</w:t>
      </w:r>
    </w:p>
    <w:p w14:paraId="592B103C" w14:textId="0F750299" w:rsidR="00667EFF" w:rsidRPr="00667EFF" w:rsidRDefault="00667EFF" w:rsidP="00667EFF">
      <w:pPr>
        <w:pStyle w:val="NoSpacing"/>
        <w:numPr>
          <w:ilvl w:val="0"/>
          <w:numId w:val="5"/>
        </w:numPr>
        <w:rPr>
          <w:rFonts w:asciiTheme="majorHAnsi" w:hAnsiTheme="majorHAnsi" w:cstheme="majorHAnsi"/>
        </w:rPr>
      </w:pPr>
      <w:r w:rsidRPr="00667EFF">
        <w:rPr>
          <w:rFonts w:asciiTheme="majorHAnsi" w:hAnsiTheme="majorHAnsi" w:cstheme="majorHAnsi"/>
          <w:color w:val="222222"/>
          <w:shd w:val="clear" w:color="auto" w:fill="FFFFFF"/>
        </w:rPr>
        <w:t>Search for help on specific topics at </w:t>
      </w:r>
      <w:hyperlink r:id="rId27" w:tgtFrame="_blank" w:history="1">
        <w:r w:rsidRPr="00667EFF">
          <w:rPr>
            <w:rStyle w:val="Hyperlink"/>
            <w:rFonts w:asciiTheme="majorHAnsi" w:hAnsiTheme="majorHAnsi" w:cstheme="majorHAnsi"/>
            <w:color w:val="1155CC"/>
            <w:shd w:val="clear" w:color="auto" w:fill="FFFFFF"/>
          </w:rPr>
          <w:t>help.instructure.com</w:t>
        </w:r>
      </w:hyperlink>
    </w:p>
    <w:p w14:paraId="16F16E78" w14:textId="14D90AEC" w:rsidR="00667EFF" w:rsidRPr="00667EFF" w:rsidRDefault="00667EFF" w:rsidP="00667EFF">
      <w:pPr>
        <w:pStyle w:val="NoSpacing"/>
        <w:numPr>
          <w:ilvl w:val="0"/>
          <w:numId w:val="5"/>
        </w:numPr>
        <w:rPr>
          <w:rFonts w:asciiTheme="majorHAnsi" w:hAnsiTheme="majorHAnsi" w:cstheme="majorHAnsi"/>
        </w:rPr>
      </w:pPr>
      <w:r w:rsidRPr="00667EFF">
        <w:rPr>
          <w:rFonts w:asciiTheme="majorHAnsi" w:hAnsiTheme="majorHAnsi" w:cstheme="majorHAnsi"/>
          <w:color w:val="222222"/>
          <w:shd w:val="clear" w:color="auto" w:fill="FFFFFF"/>
        </w:rPr>
        <w:t> </w:t>
      </w:r>
      <w:hyperlink r:id="rId28" w:tgtFrame="_blank" w:history="1">
        <w:r w:rsidRPr="00667EFF">
          <w:rPr>
            <w:rStyle w:val="Hyperlink"/>
            <w:rFonts w:asciiTheme="majorHAnsi" w:hAnsiTheme="majorHAnsi" w:cstheme="majorHAnsi"/>
            <w:color w:val="1155CC"/>
            <w:shd w:val="clear" w:color="auto" w:fill="FFFFFF"/>
          </w:rPr>
          <w:t>Chat live with Canvas Support 24/7/365</w:t>
        </w:r>
      </w:hyperlink>
    </w:p>
    <w:p w14:paraId="436033A3" w14:textId="78AE449C" w:rsidR="00667EFF" w:rsidRPr="00667EFF" w:rsidRDefault="00667EFF" w:rsidP="00667EFF">
      <w:pPr>
        <w:pStyle w:val="NoSpacing"/>
        <w:numPr>
          <w:ilvl w:val="0"/>
          <w:numId w:val="5"/>
        </w:numPr>
        <w:rPr>
          <w:rFonts w:asciiTheme="majorHAnsi" w:hAnsiTheme="majorHAnsi" w:cstheme="majorHAnsi"/>
          <w:color w:val="222222"/>
          <w:shd w:val="clear" w:color="auto" w:fill="FFFFFF"/>
        </w:rPr>
      </w:pPr>
      <w:r>
        <w:rPr>
          <w:rFonts w:asciiTheme="majorHAnsi" w:hAnsiTheme="majorHAnsi" w:cstheme="majorHAnsi"/>
          <w:color w:val="222222"/>
          <w:shd w:val="clear" w:color="auto" w:fill="FFFFFF"/>
        </w:rPr>
        <w:t xml:space="preserve">Watch this </w:t>
      </w:r>
      <w:hyperlink r:id="rId29" w:history="1">
        <w:r w:rsidRPr="00667EFF">
          <w:rPr>
            <w:rStyle w:val="Hyperlink"/>
            <w:rFonts w:asciiTheme="majorHAnsi" w:hAnsiTheme="majorHAnsi" w:cstheme="majorHAnsi"/>
            <w:shd w:val="clear" w:color="auto" w:fill="FFFFFF"/>
          </w:rPr>
          <w:t>video to get you started</w:t>
        </w:r>
      </w:hyperlink>
      <w:r w:rsidRPr="00667EFF">
        <w:rPr>
          <w:rFonts w:asciiTheme="majorHAnsi" w:hAnsiTheme="majorHAnsi" w:cstheme="majorHAnsi"/>
          <w:color w:val="222222"/>
          <w:shd w:val="clear" w:color="auto" w:fill="FFFFFF"/>
        </w:rPr>
        <w:t xml:space="preserve"> with online guides and tutorials</w:t>
      </w:r>
    </w:p>
    <w:p w14:paraId="1F7AC18E" w14:textId="7F6B0C9F" w:rsidR="00667EFF" w:rsidRPr="00667EFF" w:rsidRDefault="00667EFF" w:rsidP="00667EFF">
      <w:pPr>
        <w:pStyle w:val="NoSpacing"/>
        <w:numPr>
          <w:ilvl w:val="0"/>
          <w:numId w:val="5"/>
        </w:numPr>
        <w:rPr>
          <w:rFonts w:asciiTheme="majorHAnsi" w:hAnsiTheme="majorHAnsi" w:cstheme="majorHAnsi"/>
        </w:rPr>
      </w:pPr>
      <w:r w:rsidRPr="00667EFF">
        <w:rPr>
          <w:rFonts w:asciiTheme="majorHAnsi" w:hAnsiTheme="majorHAnsi" w:cstheme="majorHAnsi"/>
        </w:rPr>
        <w:t>C</w:t>
      </w:r>
      <w:r>
        <w:rPr>
          <w:rFonts w:asciiTheme="majorHAnsi" w:hAnsiTheme="majorHAnsi" w:cstheme="majorHAnsi"/>
        </w:rPr>
        <w:t>ontact the C</w:t>
      </w:r>
      <w:r w:rsidRPr="00667EFF">
        <w:rPr>
          <w:rFonts w:asciiTheme="majorHAnsi" w:hAnsiTheme="majorHAnsi" w:cstheme="majorHAnsi"/>
        </w:rPr>
        <w:t>haminade IT Helpdesk</w:t>
      </w:r>
      <w:r>
        <w:rPr>
          <w:rFonts w:asciiTheme="majorHAnsi" w:hAnsiTheme="majorHAnsi" w:cstheme="majorHAnsi"/>
        </w:rPr>
        <w:t xml:space="preserve"> for technical issues</w:t>
      </w:r>
      <w:r w:rsidRPr="00667EFF">
        <w:rPr>
          <w:rFonts w:asciiTheme="majorHAnsi" w:hAnsiTheme="majorHAnsi" w:cstheme="majorHAnsi"/>
        </w:rPr>
        <w:t xml:space="preserve">: </w:t>
      </w:r>
      <w:r>
        <w:rPr>
          <w:rFonts w:ascii="Tahoma" w:hAnsi="Tahoma" w:cs="Tahoma"/>
          <w:color w:val="222222"/>
          <w:shd w:val="clear" w:color="auto" w:fill="FFFFFF"/>
        </w:rPr>
        <w:t> </w:t>
      </w:r>
      <w:hyperlink r:id="rId30" w:tgtFrame="_blank" w:history="1">
        <w:r w:rsidRPr="00667EFF">
          <w:rPr>
            <w:rStyle w:val="Hyperlink"/>
            <w:rFonts w:asciiTheme="majorHAnsi" w:hAnsiTheme="majorHAnsi" w:cstheme="majorHAnsi"/>
            <w:color w:val="1155CC"/>
            <w:shd w:val="clear" w:color="auto" w:fill="FFFFFF"/>
          </w:rPr>
          <w:t>helpdesk@chaminade.edu</w:t>
        </w:r>
      </w:hyperlink>
      <w:r w:rsidRPr="00667EFF">
        <w:rPr>
          <w:rFonts w:asciiTheme="majorHAnsi" w:hAnsiTheme="majorHAnsi" w:cstheme="majorHAnsi"/>
          <w:color w:val="222222"/>
          <w:shd w:val="clear" w:color="auto" w:fill="FFFFFF"/>
        </w:rPr>
        <w:t>, or call (808) 735-4855</w:t>
      </w:r>
    </w:p>
    <w:p w14:paraId="6584BB4D" w14:textId="77777777" w:rsidR="00667EFF" w:rsidRDefault="00667EFF">
      <w:pPr>
        <w:spacing w:line="240" w:lineRule="auto"/>
        <w:rPr>
          <w:rFonts w:ascii="Calibri" w:eastAsia="Calibri" w:hAnsi="Calibri" w:cs="Calibri"/>
        </w:rPr>
      </w:pPr>
    </w:p>
    <w:p w14:paraId="7B537823" w14:textId="77777777" w:rsidR="00B244B9" w:rsidRDefault="003824EF">
      <w:pPr>
        <w:pStyle w:val="Heading3"/>
        <w:keepNext w:val="0"/>
        <w:keepLines w:val="0"/>
        <w:spacing w:before="0" w:after="0"/>
        <w:rPr>
          <w:color w:val="000000"/>
        </w:rPr>
      </w:pPr>
      <w:bookmarkStart w:id="8" w:name="_2vpuyyb1rzpk" w:colFirst="0" w:colLast="0"/>
      <w:bookmarkEnd w:id="8"/>
      <w:r>
        <w:rPr>
          <w:color w:val="000000"/>
        </w:rPr>
        <w:t>Assessment</w:t>
      </w:r>
    </w:p>
    <w:p w14:paraId="395E3D43" w14:textId="77777777" w:rsidR="005266AE" w:rsidRPr="005266AE" w:rsidRDefault="005266AE" w:rsidP="005266AE">
      <w:pPr>
        <w:jc w:val="both"/>
        <w:rPr>
          <w:rFonts w:asciiTheme="majorHAnsi" w:hAnsiTheme="majorHAnsi"/>
        </w:rPr>
      </w:pPr>
      <w:r w:rsidRPr="005266AE">
        <w:rPr>
          <w:rFonts w:asciiTheme="majorHAnsi" w:hAnsiTheme="majorHAnsi"/>
        </w:rPr>
        <w:t>Attendance and participation in weekly meetings</w:t>
      </w:r>
      <w:r w:rsidRPr="005266AE">
        <w:rPr>
          <w:rFonts w:asciiTheme="majorHAnsi" w:hAnsiTheme="majorHAnsi"/>
        </w:rPr>
        <w:tab/>
      </w:r>
      <w:r w:rsidRPr="005266AE">
        <w:rPr>
          <w:rFonts w:asciiTheme="majorHAnsi" w:hAnsiTheme="majorHAnsi"/>
        </w:rPr>
        <w:tab/>
        <w:t>100 points</w:t>
      </w:r>
    </w:p>
    <w:p w14:paraId="6F6108AE" w14:textId="77777777" w:rsidR="005266AE" w:rsidRPr="005266AE" w:rsidRDefault="005266AE" w:rsidP="005266AE">
      <w:pPr>
        <w:jc w:val="both"/>
        <w:rPr>
          <w:rFonts w:asciiTheme="majorHAnsi" w:hAnsiTheme="majorHAnsi"/>
        </w:rPr>
      </w:pPr>
      <w:r w:rsidRPr="005266AE">
        <w:rPr>
          <w:rFonts w:asciiTheme="majorHAnsi" w:hAnsiTheme="majorHAnsi"/>
        </w:rPr>
        <w:t>Final Poster Presentation</w:t>
      </w:r>
      <w:r w:rsidRPr="005266AE">
        <w:rPr>
          <w:rFonts w:asciiTheme="majorHAnsi" w:hAnsiTheme="majorHAnsi"/>
        </w:rPr>
        <w:tab/>
      </w:r>
      <w:r w:rsidRPr="005266AE">
        <w:rPr>
          <w:rFonts w:asciiTheme="majorHAnsi" w:hAnsiTheme="majorHAnsi"/>
        </w:rPr>
        <w:tab/>
      </w:r>
      <w:r w:rsidRPr="005266AE">
        <w:rPr>
          <w:rFonts w:asciiTheme="majorHAnsi" w:hAnsiTheme="majorHAnsi"/>
        </w:rPr>
        <w:tab/>
      </w:r>
      <w:r w:rsidRPr="005266AE">
        <w:rPr>
          <w:rFonts w:asciiTheme="majorHAnsi" w:hAnsiTheme="majorHAnsi"/>
        </w:rPr>
        <w:tab/>
      </w:r>
      <w:r w:rsidRPr="005266AE">
        <w:rPr>
          <w:rFonts w:asciiTheme="majorHAnsi" w:hAnsiTheme="majorHAnsi"/>
        </w:rPr>
        <w:tab/>
        <w:t>200 points</w:t>
      </w:r>
    </w:p>
    <w:p w14:paraId="7896F724" w14:textId="77777777" w:rsidR="005266AE" w:rsidRPr="005266AE" w:rsidRDefault="005266AE" w:rsidP="005266AE">
      <w:pPr>
        <w:jc w:val="both"/>
        <w:rPr>
          <w:rFonts w:asciiTheme="majorHAnsi" w:hAnsiTheme="majorHAnsi"/>
        </w:rPr>
      </w:pPr>
      <w:r w:rsidRPr="005266AE">
        <w:rPr>
          <w:rFonts w:asciiTheme="majorHAnsi" w:hAnsiTheme="majorHAnsi"/>
        </w:rPr>
        <w:t>Final written paper</w:t>
      </w:r>
      <w:r w:rsidRPr="005266AE">
        <w:rPr>
          <w:rFonts w:asciiTheme="majorHAnsi" w:hAnsiTheme="majorHAnsi"/>
        </w:rPr>
        <w:tab/>
      </w:r>
      <w:r w:rsidRPr="005266AE">
        <w:rPr>
          <w:rFonts w:asciiTheme="majorHAnsi" w:hAnsiTheme="majorHAnsi"/>
        </w:rPr>
        <w:tab/>
      </w:r>
      <w:r w:rsidRPr="005266AE">
        <w:rPr>
          <w:rFonts w:asciiTheme="majorHAnsi" w:hAnsiTheme="majorHAnsi"/>
        </w:rPr>
        <w:tab/>
      </w:r>
      <w:r w:rsidRPr="005266AE">
        <w:rPr>
          <w:rFonts w:asciiTheme="majorHAnsi" w:hAnsiTheme="majorHAnsi"/>
        </w:rPr>
        <w:tab/>
      </w:r>
      <w:r w:rsidRPr="005266AE">
        <w:rPr>
          <w:rFonts w:asciiTheme="majorHAnsi" w:hAnsiTheme="majorHAnsi"/>
        </w:rPr>
        <w:tab/>
      </w:r>
      <w:r w:rsidRPr="005266AE">
        <w:rPr>
          <w:rFonts w:asciiTheme="majorHAnsi" w:hAnsiTheme="majorHAnsi"/>
        </w:rPr>
        <w:tab/>
        <w:t>100 points</w:t>
      </w:r>
    </w:p>
    <w:p w14:paraId="52940AB3" w14:textId="77777777" w:rsidR="005266AE" w:rsidRPr="005266AE" w:rsidRDefault="005266AE" w:rsidP="005266AE">
      <w:pPr>
        <w:jc w:val="both"/>
        <w:rPr>
          <w:rFonts w:asciiTheme="majorHAnsi" w:hAnsiTheme="majorHAnsi"/>
        </w:rPr>
      </w:pPr>
      <w:r w:rsidRPr="005266AE">
        <w:rPr>
          <w:rFonts w:asciiTheme="majorHAnsi" w:hAnsiTheme="majorHAnsi"/>
        </w:rPr>
        <w:t>Written assignments</w:t>
      </w:r>
      <w:r w:rsidRPr="005266AE">
        <w:rPr>
          <w:rFonts w:asciiTheme="majorHAnsi" w:hAnsiTheme="majorHAnsi"/>
        </w:rPr>
        <w:tab/>
      </w:r>
      <w:r w:rsidRPr="005266AE">
        <w:rPr>
          <w:rFonts w:asciiTheme="majorHAnsi" w:hAnsiTheme="majorHAnsi"/>
        </w:rPr>
        <w:tab/>
      </w:r>
      <w:r w:rsidRPr="005266AE">
        <w:rPr>
          <w:rFonts w:asciiTheme="majorHAnsi" w:hAnsiTheme="majorHAnsi"/>
        </w:rPr>
        <w:tab/>
      </w:r>
      <w:r w:rsidRPr="005266AE">
        <w:rPr>
          <w:rFonts w:asciiTheme="majorHAnsi" w:hAnsiTheme="majorHAnsi"/>
        </w:rPr>
        <w:tab/>
      </w:r>
      <w:r w:rsidRPr="005266AE">
        <w:rPr>
          <w:rFonts w:asciiTheme="majorHAnsi" w:hAnsiTheme="majorHAnsi"/>
        </w:rPr>
        <w:tab/>
      </w:r>
      <w:r w:rsidRPr="005266AE">
        <w:rPr>
          <w:rFonts w:asciiTheme="majorHAnsi" w:hAnsiTheme="majorHAnsi"/>
        </w:rPr>
        <w:tab/>
        <w:t>100 Points</w:t>
      </w:r>
    </w:p>
    <w:p w14:paraId="146B6127" w14:textId="77777777" w:rsidR="005266AE" w:rsidRPr="005266AE" w:rsidRDefault="005266AE" w:rsidP="005266AE">
      <w:pPr>
        <w:spacing w:before="120"/>
        <w:jc w:val="both"/>
        <w:outlineLvl w:val="0"/>
        <w:rPr>
          <w:rFonts w:asciiTheme="majorHAnsi" w:hAnsiTheme="majorHAnsi"/>
          <w:b/>
          <w:u w:val="single"/>
        </w:rPr>
      </w:pPr>
    </w:p>
    <w:p w14:paraId="5A821F02" w14:textId="77777777" w:rsidR="005266AE" w:rsidRDefault="005266AE" w:rsidP="005266AE">
      <w:pPr>
        <w:ind w:left="720" w:firstLine="720"/>
        <w:jc w:val="both"/>
        <w:rPr>
          <w:rFonts w:asciiTheme="majorHAnsi" w:hAnsiTheme="majorHAnsi"/>
        </w:rPr>
      </w:pPr>
      <w:r w:rsidRPr="005266AE">
        <w:rPr>
          <w:rFonts w:asciiTheme="majorHAnsi" w:hAnsiTheme="majorHAnsi"/>
        </w:rPr>
        <w:t xml:space="preserve">A </w:t>
      </w:r>
      <w:r w:rsidRPr="005266AE">
        <w:rPr>
          <w:rFonts w:asciiTheme="majorHAnsi" w:hAnsiTheme="majorHAnsi"/>
        </w:rPr>
        <w:tab/>
        <w:t xml:space="preserve">Excellent </w:t>
      </w:r>
      <w:r w:rsidRPr="005266AE">
        <w:rPr>
          <w:rFonts w:asciiTheme="majorHAnsi" w:hAnsiTheme="majorHAnsi"/>
        </w:rPr>
        <w:tab/>
      </w:r>
      <w:r w:rsidRPr="005266AE">
        <w:rPr>
          <w:rFonts w:asciiTheme="majorHAnsi" w:hAnsiTheme="majorHAnsi"/>
        </w:rPr>
        <w:tab/>
        <w:t xml:space="preserve">&gt;90% </w:t>
      </w:r>
      <w:r w:rsidRPr="005266AE">
        <w:rPr>
          <w:rFonts w:asciiTheme="majorHAnsi" w:hAnsiTheme="majorHAnsi"/>
        </w:rPr>
        <w:tab/>
      </w:r>
      <w:r w:rsidRPr="005266AE">
        <w:rPr>
          <w:rFonts w:asciiTheme="majorHAnsi" w:hAnsiTheme="majorHAnsi"/>
        </w:rPr>
        <w:tab/>
        <w:t>450 points or more</w:t>
      </w:r>
      <w:r w:rsidRPr="005266AE">
        <w:rPr>
          <w:rFonts w:asciiTheme="majorHAnsi" w:hAnsiTheme="majorHAnsi"/>
        </w:rPr>
        <w:tab/>
      </w:r>
      <w:r w:rsidRPr="005266AE">
        <w:rPr>
          <w:rFonts w:asciiTheme="majorHAnsi" w:hAnsiTheme="majorHAnsi"/>
        </w:rPr>
        <w:tab/>
      </w:r>
      <w:r w:rsidRPr="005266AE">
        <w:rPr>
          <w:rFonts w:asciiTheme="majorHAnsi" w:hAnsiTheme="majorHAnsi"/>
        </w:rPr>
        <w:tab/>
      </w:r>
    </w:p>
    <w:p w14:paraId="767ACCC3" w14:textId="4CEC80B8" w:rsidR="005266AE" w:rsidRPr="005266AE" w:rsidRDefault="005266AE" w:rsidP="005266AE">
      <w:pPr>
        <w:ind w:left="720" w:firstLine="720"/>
        <w:jc w:val="both"/>
        <w:rPr>
          <w:rFonts w:asciiTheme="majorHAnsi" w:hAnsiTheme="majorHAnsi"/>
        </w:rPr>
      </w:pPr>
      <w:r w:rsidRPr="005266AE">
        <w:rPr>
          <w:rFonts w:asciiTheme="majorHAnsi" w:hAnsiTheme="majorHAnsi"/>
        </w:rPr>
        <w:t>B</w:t>
      </w:r>
      <w:r w:rsidRPr="005266AE">
        <w:rPr>
          <w:rFonts w:asciiTheme="majorHAnsi" w:hAnsiTheme="majorHAnsi"/>
        </w:rPr>
        <w:tab/>
        <w:t>Good</w:t>
      </w:r>
      <w:r w:rsidRPr="005266AE">
        <w:rPr>
          <w:rFonts w:asciiTheme="majorHAnsi" w:hAnsiTheme="majorHAnsi"/>
        </w:rPr>
        <w:tab/>
      </w:r>
      <w:r w:rsidRPr="005266AE">
        <w:rPr>
          <w:rFonts w:asciiTheme="majorHAnsi" w:hAnsiTheme="majorHAnsi"/>
        </w:rPr>
        <w:tab/>
      </w:r>
      <w:r w:rsidRPr="005266AE">
        <w:rPr>
          <w:rFonts w:asciiTheme="majorHAnsi" w:hAnsiTheme="majorHAnsi"/>
        </w:rPr>
        <w:tab/>
        <w:t xml:space="preserve">&gt;80% </w:t>
      </w:r>
      <w:r w:rsidRPr="005266AE">
        <w:rPr>
          <w:rFonts w:asciiTheme="majorHAnsi" w:hAnsiTheme="majorHAnsi"/>
        </w:rPr>
        <w:tab/>
      </w:r>
      <w:r w:rsidRPr="005266AE">
        <w:rPr>
          <w:rFonts w:asciiTheme="majorHAnsi" w:hAnsiTheme="majorHAnsi"/>
        </w:rPr>
        <w:tab/>
        <w:t>400-449 points</w:t>
      </w:r>
      <w:r w:rsidRPr="005266AE">
        <w:rPr>
          <w:rFonts w:asciiTheme="majorHAnsi" w:hAnsiTheme="majorHAnsi"/>
        </w:rPr>
        <w:tab/>
      </w:r>
    </w:p>
    <w:p w14:paraId="600E4C80" w14:textId="77777777" w:rsidR="005266AE" w:rsidRPr="005266AE" w:rsidRDefault="005266AE" w:rsidP="005266AE">
      <w:pPr>
        <w:ind w:left="720" w:firstLine="720"/>
        <w:jc w:val="both"/>
        <w:rPr>
          <w:rFonts w:asciiTheme="majorHAnsi" w:hAnsiTheme="majorHAnsi"/>
        </w:rPr>
      </w:pPr>
      <w:r w:rsidRPr="005266AE">
        <w:rPr>
          <w:rFonts w:asciiTheme="majorHAnsi" w:hAnsiTheme="majorHAnsi"/>
        </w:rPr>
        <w:t>C</w:t>
      </w:r>
      <w:r w:rsidRPr="005266AE">
        <w:rPr>
          <w:rFonts w:asciiTheme="majorHAnsi" w:hAnsiTheme="majorHAnsi"/>
        </w:rPr>
        <w:tab/>
        <w:t>Average</w:t>
      </w:r>
      <w:r w:rsidRPr="005266AE">
        <w:rPr>
          <w:rFonts w:asciiTheme="majorHAnsi" w:hAnsiTheme="majorHAnsi"/>
        </w:rPr>
        <w:tab/>
      </w:r>
      <w:r w:rsidRPr="005266AE">
        <w:rPr>
          <w:rFonts w:asciiTheme="majorHAnsi" w:hAnsiTheme="majorHAnsi"/>
        </w:rPr>
        <w:tab/>
        <w:t xml:space="preserve">&gt;70% </w:t>
      </w:r>
      <w:r w:rsidRPr="005266AE">
        <w:rPr>
          <w:rFonts w:asciiTheme="majorHAnsi" w:hAnsiTheme="majorHAnsi"/>
        </w:rPr>
        <w:tab/>
      </w:r>
      <w:r w:rsidRPr="005266AE">
        <w:rPr>
          <w:rFonts w:asciiTheme="majorHAnsi" w:hAnsiTheme="majorHAnsi"/>
        </w:rPr>
        <w:tab/>
        <w:t>350-399 points</w:t>
      </w:r>
    </w:p>
    <w:p w14:paraId="1F99A77D" w14:textId="77777777" w:rsidR="005266AE" w:rsidRPr="005266AE" w:rsidRDefault="005266AE" w:rsidP="005266AE">
      <w:pPr>
        <w:ind w:left="720" w:firstLine="720"/>
        <w:jc w:val="both"/>
        <w:rPr>
          <w:rFonts w:asciiTheme="majorHAnsi" w:hAnsiTheme="majorHAnsi"/>
        </w:rPr>
      </w:pPr>
      <w:r w:rsidRPr="005266AE">
        <w:rPr>
          <w:rFonts w:asciiTheme="majorHAnsi" w:hAnsiTheme="majorHAnsi"/>
        </w:rPr>
        <w:t>D</w:t>
      </w:r>
      <w:r w:rsidRPr="005266AE">
        <w:rPr>
          <w:rFonts w:asciiTheme="majorHAnsi" w:hAnsiTheme="majorHAnsi"/>
        </w:rPr>
        <w:tab/>
        <w:t>Below Average</w:t>
      </w:r>
      <w:r w:rsidRPr="005266AE">
        <w:rPr>
          <w:rFonts w:asciiTheme="majorHAnsi" w:hAnsiTheme="majorHAnsi"/>
        </w:rPr>
        <w:tab/>
      </w:r>
      <w:r w:rsidRPr="005266AE">
        <w:rPr>
          <w:rFonts w:asciiTheme="majorHAnsi" w:hAnsiTheme="majorHAnsi"/>
        </w:rPr>
        <w:tab/>
        <w:t>&gt;60%</w:t>
      </w:r>
      <w:r w:rsidRPr="005266AE">
        <w:rPr>
          <w:rFonts w:asciiTheme="majorHAnsi" w:hAnsiTheme="majorHAnsi"/>
        </w:rPr>
        <w:tab/>
      </w:r>
      <w:r w:rsidRPr="005266AE">
        <w:rPr>
          <w:rFonts w:asciiTheme="majorHAnsi" w:hAnsiTheme="majorHAnsi"/>
        </w:rPr>
        <w:tab/>
        <w:t>300-349 points</w:t>
      </w:r>
    </w:p>
    <w:p w14:paraId="64BB29D8" w14:textId="77777777" w:rsidR="005266AE" w:rsidRPr="005266AE" w:rsidRDefault="005266AE" w:rsidP="005266AE">
      <w:pPr>
        <w:ind w:left="720" w:firstLine="720"/>
        <w:jc w:val="both"/>
        <w:rPr>
          <w:rFonts w:asciiTheme="majorHAnsi" w:hAnsiTheme="majorHAnsi"/>
        </w:rPr>
      </w:pPr>
      <w:r w:rsidRPr="005266AE">
        <w:rPr>
          <w:rFonts w:asciiTheme="majorHAnsi" w:hAnsiTheme="majorHAnsi"/>
        </w:rPr>
        <w:t>F</w:t>
      </w:r>
      <w:r w:rsidRPr="005266AE">
        <w:rPr>
          <w:rFonts w:asciiTheme="majorHAnsi" w:hAnsiTheme="majorHAnsi"/>
        </w:rPr>
        <w:tab/>
        <w:t>Failure</w:t>
      </w:r>
      <w:r w:rsidRPr="005266AE">
        <w:rPr>
          <w:rFonts w:asciiTheme="majorHAnsi" w:hAnsiTheme="majorHAnsi"/>
        </w:rPr>
        <w:tab/>
      </w:r>
      <w:r w:rsidRPr="005266AE">
        <w:rPr>
          <w:rFonts w:asciiTheme="majorHAnsi" w:hAnsiTheme="majorHAnsi"/>
        </w:rPr>
        <w:tab/>
      </w:r>
      <w:r w:rsidRPr="005266AE">
        <w:rPr>
          <w:rFonts w:asciiTheme="majorHAnsi" w:hAnsiTheme="majorHAnsi"/>
        </w:rPr>
        <w:tab/>
        <w:t xml:space="preserve">&lt;60% </w:t>
      </w:r>
      <w:r w:rsidRPr="005266AE">
        <w:rPr>
          <w:rFonts w:asciiTheme="majorHAnsi" w:hAnsiTheme="majorHAnsi"/>
        </w:rPr>
        <w:tab/>
      </w:r>
      <w:r w:rsidRPr="005266AE">
        <w:rPr>
          <w:rFonts w:asciiTheme="majorHAnsi" w:hAnsiTheme="majorHAnsi"/>
        </w:rPr>
        <w:tab/>
        <w:t>299 points or less</w:t>
      </w:r>
    </w:p>
    <w:p w14:paraId="7B412F96" w14:textId="77777777" w:rsidR="005266AE" w:rsidRPr="005266AE" w:rsidRDefault="005266AE" w:rsidP="005266AE">
      <w:pPr>
        <w:jc w:val="both"/>
        <w:rPr>
          <w:rFonts w:asciiTheme="majorHAnsi" w:hAnsiTheme="majorHAnsi"/>
        </w:rPr>
      </w:pPr>
    </w:p>
    <w:p w14:paraId="0ECB91D2" w14:textId="77777777" w:rsidR="005266AE" w:rsidRPr="005266AE" w:rsidRDefault="005266AE" w:rsidP="005266AE">
      <w:pPr>
        <w:jc w:val="both"/>
        <w:rPr>
          <w:rFonts w:asciiTheme="majorHAnsi" w:hAnsiTheme="majorHAnsi"/>
        </w:rPr>
      </w:pPr>
    </w:p>
    <w:p w14:paraId="32A5D060" w14:textId="77777777" w:rsidR="005266AE" w:rsidRPr="005266AE" w:rsidRDefault="005266AE" w:rsidP="005266AE">
      <w:pPr>
        <w:jc w:val="both"/>
        <w:rPr>
          <w:rFonts w:asciiTheme="majorHAnsi" w:hAnsiTheme="majorHAnsi" w:cstheme="minorHAnsi"/>
          <w:color w:val="222222"/>
          <w:shd w:val="clear" w:color="auto" w:fill="FFFFFF"/>
        </w:rPr>
      </w:pPr>
      <w:r w:rsidRPr="005266AE">
        <w:rPr>
          <w:rFonts w:asciiTheme="majorHAnsi" w:hAnsiTheme="majorHAnsi" w:cstheme="minorHAnsi"/>
          <w:color w:val="222222"/>
          <w:shd w:val="clear" w:color="auto" w:fill="FFFFFF"/>
        </w:rPr>
        <w:t>Student attendance at a weekly meeting with the course coordinator is required, these meetings may be held in a group or individualized format.</w:t>
      </w:r>
    </w:p>
    <w:p w14:paraId="1E37B75D" w14:textId="77777777" w:rsidR="005266AE" w:rsidRPr="005266AE" w:rsidRDefault="005266AE" w:rsidP="005266AE">
      <w:pPr>
        <w:jc w:val="both"/>
        <w:rPr>
          <w:rFonts w:asciiTheme="majorHAnsi" w:hAnsiTheme="majorHAnsi" w:cstheme="minorHAnsi"/>
          <w:color w:val="222222"/>
          <w:shd w:val="clear" w:color="auto" w:fill="FFFFFF"/>
        </w:rPr>
      </w:pPr>
      <w:r w:rsidRPr="005266AE">
        <w:rPr>
          <w:rFonts w:asciiTheme="majorHAnsi" w:hAnsiTheme="majorHAnsi" w:cstheme="minorHAnsi"/>
          <w:color w:val="222222"/>
          <w:shd w:val="clear" w:color="auto" w:fill="FFFFFF"/>
        </w:rPr>
        <w:t>Attendance/participation: 20% (100 points). Attendance at weekly meeting with the course coordinator (either in group or individually) as well as participation/engagement during these meetings  will be calculated as 20% of the grade. Ten points will be allocated per meeting of which 5 are for attendance and 5 will be allocated on the basis of student participation and engagement. The instructor will provide a rubric for the allocation of these points.</w:t>
      </w:r>
    </w:p>
    <w:p w14:paraId="7B537824" w14:textId="67AB8019" w:rsidR="00B244B9" w:rsidRDefault="003824EF">
      <w:pPr>
        <w:spacing w:line="240" w:lineRule="auto"/>
        <w:rPr>
          <w:rFonts w:ascii="Calibri" w:eastAsia="Calibri" w:hAnsi="Calibri" w:cs="Calibri"/>
        </w:rPr>
      </w:pPr>
      <w:r>
        <w:rPr>
          <w:rFonts w:ascii="Calibri" w:eastAsia="Calibri" w:hAnsi="Calibri" w:cs="Calibri"/>
        </w:rPr>
        <w:tab/>
      </w:r>
    </w:p>
    <w:p w14:paraId="7B537825" w14:textId="77777777" w:rsidR="00B244B9" w:rsidRDefault="003824EF">
      <w:pPr>
        <w:pStyle w:val="Heading3"/>
        <w:rPr>
          <w:color w:val="000000"/>
        </w:rPr>
      </w:pPr>
      <w:bookmarkStart w:id="9" w:name="_7961evk6e563" w:colFirst="0" w:colLast="0"/>
      <w:bookmarkEnd w:id="9"/>
      <w:r>
        <w:rPr>
          <w:color w:val="000000"/>
        </w:rPr>
        <w:t>Grading Scale</w:t>
      </w:r>
    </w:p>
    <w:p w14:paraId="7B537826" w14:textId="77777777" w:rsidR="00B244B9" w:rsidRDefault="003824EF">
      <w:pPr>
        <w:spacing w:line="240" w:lineRule="auto"/>
        <w:rPr>
          <w:rFonts w:ascii="Calibri" w:eastAsia="Calibri" w:hAnsi="Calibri" w:cs="Calibri"/>
        </w:rPr>
      </w:pPr>
      <w:r>
        <w:rPr>
          <w:rFonts w:ascii="Calibri" w:eastAsia="Calibri" w:hAnsi="Calibri" w:cs="Calibri"/>
        </w:rPr>
        <w:t xml:space="preserve">Letter grades are given in all courses except those conducted on a credit/no credit basis. Grades are calculated from the student’s daily work, class participation, quizzes, tests, term papers, reports and the final examination. They are interpreted as follows: </w:t>
      </w:r>
    </w:p>
    <w:p w14:paraId="7B537827" w14:textId="77777777" w:rsidR="00B244B9" w:rsidRDefault="003824EF">
      <w:pPr>
        <w:spacing w:line="240" w:lineRule="auto"/>
        <w:ind w:left="720"/>
        <w:rPr>
          <w:rFonts w:ascii="Calibri" w:eastAsia="Calibri" w:hAnsi="Calibri" w:cs="Calibri"/>
        </w:rPr>
      </w:pPr>
      <w:r>
        <w:rPr>
          <w:rFonts w:ascii="Calibri" w:eastAsia="Calibri" w:hAnsi="Calibri" w:cs="Calibri"/>
        </w:rPr>
        <w:t xml:space="preserve">A Outstanding scholarship and an unusual degree of intellectual initiative </w:t>
      </w:r>
    </w:p>
    <w:p w14:paraId="7B537828" w14:textId="77777777" w:rsidR="00B244B9" w:rsidRDefault="003824EF">
      <w:pPr>
        <w:spacing w:line="240" w:lineRule="auto"/>
        <w:ind w:left="720"/>
        <w:rPr>
          <w:rFonts w:ascii="Calibri" w:eastAsia="Calibri" w:hAnsi="Calibri" w:cs="Calibri"/>
        </w:rPr>
      </w:pPr>
      <w:r>
        <w:rPr>
          <w:rFonts w:ascii="Calibri" w:eastAsia="Calibri" w:hAnsi="Calibri" w:cs="Calibri"/>
        </w:rPr>
        <w:t xml:space="preserve">B Superior work done in a consistent and intellectual manner </w:t>
      </w:r>
    </w:p>
    <w:p w14:paraId="7B537829" w14:textId="77777777" w:rsidR="00B244B9" w:rsidRDefault="003824EF">
      <w:pPr>
        <w:spacing w:line="240" w:lineRule="auto"/>
        <w:ind w:left="720"/>
        <w:rPr>
          <w:rFonts w:ascii="Calibri" w:eastAsia="Calibri" w:hAnsi="Calibri" w:cs="Calibri"/>
        </w:rPr>
      </w:pPr>
      <w:r>
        <w:rPr>
          <w:rFonts w:ascii="Calibri" w:eastAsia="Calibri" w:hAnsi="Calibri" w:cs="Calibri"/>
        </w:rPr>
        <w:t xml:space="preserve">C Average grade indicating a competent grasp of subject matter </w:t>
      </w:r>
    </w:p>
    <w:p w14:paraId="7B53782A" w14:textId="77777777" w:rsidR="00B244B9" w:rsidRDefault="003824EF">
      <w:pPr>
        <w:spacing w:line="240" w:lineRule="auto"/>
        <w:ind w:left="720"/>
        <w:rPr>
          <w:rFonts w:ascii="Calibri" w:eastAsia="Calibri" w:hAnsi="Calibri" w:cs="Calibri"/>
        </w:rPr>
      </w:pPr>
      <w:r>
        <w:rPr>
          <w:rFonts w:ascii="Calibri" w:eastAsia="Calibri" w:hAnsi="Calibri" w:cs="Calibri"/>
        </w:rPr>
        <w:lastRenderedPageBreak/>
        <w:t xml:space="preserve">D Inferior work of the lowest passing grade, not satisfactory for fulfillment of prerequisite course work </w:t>
      </w:r>
    </w:p>
    <w:p w14:paraId="7B53782B" w14:textId="77777777" w:rsidR="00B244B9" w:rsidRDefault="003824EF">
      <w:pPr>
        <w:spacing w:line="240" w:lineRule="auto"/>
        <w:ind w:left="720"/>
        <w:rPr>
          <w:rFonts w:ascii="Calibri" w:eastAsia="Calibri" w:hAnsi="Calibri" w:cs="Calibri"/>
        </w:rPr>
      </w:pPr>
      <w:r>
        <w:rPr>
          <w:rFonts w:ascii="Calibri" w:eastAsia="Calibri" w:hAnsi="Calibri" w:cs="Calibri"/>
        </w:rPr>
        <w:t>F Failed to grasp the minimum subject matter; no credit given</w:t>
      </w:r>
    </w:p>
    <w:p w14:paraId="7B53782F" w14:textId="77777777" w:rsidR="00B244B9" w:rsidRDefault="00B244B9">
      <w:pPr>
        <w:pStyle w:val="Heading3"/>
        <w:keepNext w:val="0"/>
        <w:keepLines w:val="0"/>
        <w:spacing w:before="0" w:after="0"/>
        <w:rPr>
          <w:color w:val="000000"/>
        </w:rPr>
      </w:pPr>
      <w:bookmarkStart w:id="10" w:name="_27in7lbdf8w7" w:colFirst="0" w:colLast="0"/>
      <w:bookmarkStart w:id="11" w:name="_n28fpzhjrej7" w:colFirst="0" w:colLast="0"/>
      <w:bookmarkStart w:id="12" w:name="_ssueod6e3xwc" w:colFirst="0" w:colLast="0"/>
      <w:bookmarkEnd w:id="10"/>
      <w:bookmarkEnd w:id="11"/>
      <w:bookmarkEnd w:id="12"/>
    </w:p>
    <w:p w14:paraId="7B53784E" w14:textId="77777777" w:rsidR="00B244B9" w:rsidRDefault="003824EF">
      <w:pPr>
        <w:pStyle w:val="Heading3"/>
      </w:pPr>
      <w:bookmarkStart w:id="13" w:name="_kxcnphdmd0vo" w:colFirst="0" w:colLast="0"/>
      <w:bookmarkEnd w:id="13"/>
      <w:r>
        <w:t xml:space="preserve">Schedule </w:t>
      </w:r>
    </w:p>
    <w:p w14:paraId="78910EDA" w14:textId="77777777" w:rsidR="00896722" w:rsidRPr="00896722" w:rsidRDefault="00896722" w:rsidP="00896722">
      <w:pPr>
        <w:jc w:val="both"/>
        <w:rPr>
          <w:rFonts w:asciiTheme="majorHAnsi" w:hAnsiTheme="majorHAnsi"/>
          <w:b/>
        </w:rPr>
      </w:pPr>
      <w:r w:rsidRPr="00896722">
        <w:rPr>
          <w:rFonts w:asciiTheme="majorHAnsi" w:hAnsiTheme="majorHAnsi"/>
          <w:b/>
        </w:rPr>
        <w:t>Week 1</w:t>
      </w:r>
      <w:r w:rsidRPr="00896722">
        <w:rPr>
          <w:rFonts w:asciiTheme="majorHAnsi" w:hAnsiTheme="majorHAnsi"/>
          <w:b/>
        </w:rPr>
        <w:tab/>
      </w:r>
      <w:r w:rsidRPr="00896722">
        <w:rPr>
          <w:rFonts w:asciiTheme="majorHAnsi" w:hAnsiTheme="majorHAnsi"/>
          <w:b/>
        </w:rPr>
        <w:tab/>
        <w:t>Orientation and Overview</w:t>
      </w:r>
    </w:p>
    <w:p w14:paraId="6FF3CA89" w14:textId="77777777" w:rsidR="00896722" w:rsidRPr="00896722" w:rsidRDefault="00896722" w:rsidP="00896722">
      <w:pPr>
        <w:jc w:val="both"/>
        <w:rPr>
          <w:rFonts w:asciiTheme="majorHAnsi" w:hAnsiTheme="majorHAnsi"/>
          <w:i/>
        </w:rPr>
      </w:pPr>
      <w:r w:rsidRPr="00896722">
        <w:rPr>
          <w:rFonts w:asciiTheme="majorHAnsi" w:hAnsiTheme="majorHAnsi"/>
          <w:i/>
        </w:rPr>
        <w:tab/>
      </w:r>
      <w:r w:rsidRPr="00896722">
        <w:rPr>
          <w:rFonts w:asciiTheme="majorHAnsi" w:hAnsiTheme="majorHAnsi"/>
          <w:i/>
        </w:rPr>
        <w:tab/>
      </w:r>
    </w:p>
    <w:p w14:paraId="76ADE805" w14:textId="77777777" w:rsidR="00896722" w:rsidRPr="00896722" w:rsidRDefault="00896722" w:rsidP="00896722">
      <w:pPr>
        <w:ind w:left="720" w:firstLine="720"/>
        <w:jc w:val="both"/>
        <w:rPr>
          <w:rFonts w:asciiTheme="majorHAnsi" w:hAnsiTheme="majorHAnsi"/>
          <w:i/>
          <w:u w:val="single"/>
        </w:rPr>
      </w:pPr>
      <w:r w:rsidRPr="00896722">
        <w:rPr>
          <w:rFonts w:asciiTheme="majorHAnsi" w:hAnsiTheme="majorHAnsi"/>
          <w:i/>
          <w:u w:val="single"/>
        </w:rPr>
        <w:t>Homework: Key Scientific Questions</w:t>
      </w:r>
      <w:r w:rsidRPr="00896722">
        <w:rPr>
          <w:rFonts w:asciiTheme="majorHAnsi" w:hAnsiTheme="majorHAnsi"/>
          <w:i/>
        </w:rPr>
        <w:t xml:space="preserve"> Written Exercise</w:t>
      </w:r>
    </w:p>
    <w:p w14:paraId="08AB0A92" w14:textId="77777777" w:rsidR="00896722" w:rsidRPr="00896722" w:rsidRDefault="00896722" w:rsidP="00896722">
      <w:pPr>
        <w:ind w:left="1440"/>
        <w:jc w:val="both"/>
        <w:rPr>
          <w:rFonts w:asciiTheme="majorHAnsi" w:hAnsiTheme="majorHAnsi"/>
          <w:i/>
        </w:rPr>
      </w:pPr>
      <w:r w:rsidRPr="00896722">
        <w:rPr>
          <w:rFonts w:asciiTheme="majorHAnsi" w:hAnsiTheme="majorHAnsi"/>
          <w:i/>
        </w:rPr>
        <w:t>250 words “What is the most important question scientists should be addressing today?”</w:t>
      </w:r>
    </w:p>
    <w:p w14:paraId="24C1352B" w14:textId="77777777" w:rsidR="00896722" w:rsidRPr="00896722" w:rsidRDefault="00896722" w:rsidP="00896722">
      <w:pPr>
        <w:jc w:val="both"/>
        <w:rPr>
          <w:rFonts w:asciiTheme="majorHAnsi" w:hAnsiTheme="majorHAnsi"/>
          <w:i/>
        </w:rPr>
      </w:pPr>
      <w:r w:rsidRPr="00896722">
        <w:rPr>
          <w:rFonts w:asciiTheme="majorHAnsi" w:hAnsiTheme="majorHAnsi"/>
          <w:i/>
        </w:rPr>
        <w:tab/>
      </w:r>
      <w:r w:rsidRPr="00896722">
        <w:rPr>
          <w:rFonts w:asciiTheme="majorHAnsi" w:hAnsiTheme="majorHAnsi"/>
          <w:i/>
        </w:rPr>
        <w:tab/>
        <w:t>Due to Dr. Kawakami (hard copy) by the beginning of week 2.</w:t>
      </w:r>
    </w:p>
    <w:p w14:paraId="232179F4" w14:textId="77777777" w:rsidR="00896722" w:rsidRPr="00896722" w:rsidRDefault="00896722" w:rsidP="00896722">
      <w:pPr>
        <w:jc w:val="both"/>
        <w:rPr>
          <w:rFonts w:asciiTheme="majorHAnsi" w:hAnsiTheme="majorHAnsi"/>
          <w:i/>
        </w:rPr>
      </w:pPr>
    </w:p>
    <w:p w14:paraId="56505C7B" w14:textId="77777777" w:rsidR="00896722" w:rsidRPr="00896722" w:rsidRDefault="00896722" w:rsidP="00896722">
      <w:pPr>
        <w:jc w:val="both"/>
        <w:rPr>
          <w:rFonts w:asciiTheme="majorHAnsi" w:hAnsiTheme="majorHAnsi"/>
          <w:b/>
        </w:rPr>
      </w:pPr>
      <w:r w:rsidRPr="00896722">
        <w:rPr>
          <w:rFonts w:asciiTheme="majorHAnsi" w:hAnsiTheme="majorHAnsi"/>
          <w:b/>
        </w:rPr>
        <w:t>Week 2</w:t>
      </w:r>
      <w:r w:rsidRPr="00896722">
        <w:rPr>
          <w:rFonts w:asciiTheme="majorHAnsi" w:hAnsiTheme="majorHAnsi"/>
          <w:b/>
        </w:rPr>
        <w:tab/>
      </w:r>
      <w:r w:rsidRPr="00896722">
        <w:rPr>
          <w:rFonts w:asciiTheme="majorHAnsi" w:hAnsiTheme="majorHAnsi"/>
          <w:b/>
        </w:rPr>
        <w:tab/>
        <w:t xml:space="preserve">Discussion of </w:t>
      </w:r>
      <w:r w:rsidRPr="00896722">
        <w:rPr>
          <w:rFonts w:asciiTheme="majorHAnsi" w:hAnsiTheme="majorHAnsi"/>
          <w:b/>
          <w:u w:val="single"/>
        </w:rPr>
        <w:t>Key Scientific Questions</w:t>
      </w:r>
      <w:r w:rsidRPr="00896722">
        <w:rPr>
          <w:rFonts w:asciiTheme="majorHAnsi" w:hAnsiTheme="majorHAnsi"/>
          <w:b/>
        </w:rPr>
        <w:t xml:space="preserve"> Written Exercise</w:t>
      </w:r>
    </w:p>
    <w:p w14:paraId="63F8C887" w14:textId="77777777" w:rsidR="00896722" w:rsidRPr="00896722" w:rsidRDefault="00896722" w:rsidP="00896722">
      <w:pPr>
        <w:ind w:left="1440"/>
        <w:jc w:val="both"/>
        <w:rPr>
          <w:rFonts w:asciiTheme="majorHAnsi" w:hAnsiTheme="majorHAnsi"/>
          <w:i/>
        </w:rPr>
      </w:pPr>
      <w:r w:rsidRPr="00896722">
        <w:rPr>
          <w:rFonts w:asciiTheme="majorHAnsi" w:hAnsiTheme="majorHAnsi"/>
          <w:i/>
        </w:rPr>
        <w:t>Name of Research Project Supervisor due to Dr. Kawakami with project title.</w:t>
      </w:r>
    </w:p>
    <w:p w14:paraId="5A31C7D2" w14:textId="77777777" w:rsidR="00896722" w:rsidRPr="00896722" w:rsidRDefault="00896722" w:rsidP="00896722">
      <w:pPr>
        <w:jc w:val="both"/>
        <w:rPr>
          <w:rFonts w:asciiTheme="majorHAnsi" w:hAnsiTheme="majorHAnsi"/>
          <w:i/>
        </w:rPr>
      </w:pPr>
      <w:r w:rsidRPr="00896722">
        <w:rPr>
          <w:rFonts w:asciiTheme="majorHAnsi" w:hAnsiTheme="majorHAnsi"/>
          <w:i/>
        </w:rPr>
        <w:tab/>
      </w:r>
    </w:p>
    <w:p w14:paraId="42CBA8E4" w14:textId="77777777" w:rsidR="00896722" w:rsidRPr="00896722" w:rsidRDefault="00896722" w:rsidP="00896722">
      <w:pPr>
        <w:ind w:left="720" w:firstLine="720"/>
        <w:jc w:val="both"/>
        <w:rPr>
          <w:rFonts w:asciiTheme="majorHAnsi" w:hAnsiTheme="majorHAnsi"/>
          <w:i/>
        </w:rPr>
      </w:pPr>
      <w:r w:rsidRPr="00896722">
        <w:rPr>
          <w:rFonts w:asciiTheme="majorHAnsi" w:hAnsiTheme="majorHAnsi"/>
          <w:i/>
          <w:u w:val="single"/>
        </w:rPr>
        <w:t xml:space="preserve">Homework: How do we know what we know? </w:t>
      </w:r>
      <w:r w:rsidRPr="00896722">
        <w:rPr>
          <w:rFonts w:asciiTheme="majorHAnsi" w:hAnsiTheme="majorHAnsi"/>
          <w:i/>
        </w:rPr>
        <w:t>Exercise</w:t>
      </w:r>
    </w:p>
    <w:p w14:paraId="1A1B185C" w14:textId="77777777" w:rsidR="00896722" w:rsidRPr="00896722" w:rsidRDefault="00896722" w:rsidP="00896722">
      <w:pPr>
        <w:ind w:left="1440"/>
        <w:jc w:val="both"/>
        <w:rPr>
          <w:rFonts w:asciiTheme="majorHAnsi" w:hAnsiTheme="majorHAnsi"/>
          <w:i/>
        </w:rPr>
      </w:pPr>
      <w:r w:rsidRPr="00896722">
        <w:rPr>
          <w:rFonts w:asciiTheme="majorHAnsi" w:hAnsiTheme="majorHAnsi"/>
          <w:i/>
        </w:rPr>
        <w:t xml:space="preserve">Prepare 10 minute white board presentation on the assigned question. </w:t>
      </w:r>
    </w:p>
    <w:p w14:paraId="1C82399F" w14:textId="77777777" w:rsidR="00896722" w:rsidRPr="00896722" w:rsidRDefault="00896722" w:rsidP="00896722">
      <w:pPr>
        <w:ind w:firstLine="720"/>
        <w:jc w:val="both"/>
        <w:rPr>
          <w:rFonts w:asciiTheme="majorHAnsi" w:hAnsiTheme="majorHAnsi"/>
          <w:i/>
        </w:rPr>
      </w:pPr>
      <w:r w:rsidRPr="00896722">
        <w:rPr>
          <w:rFonts w:asciiTheme="majorHAnsi" w:hAnsiTheme="majorHAnsi"/>
          <w:i/>
        </w:rPr>
        <w:t xml:space="preserve"> </w:t>
      </w:r>
    </w:p>
    <w:p w14:paraId="4AE94514" w14:textId="77777777" w:rsidR="00896722" w:rsidRPr="00896722" w:rsidRDefault="00896722" w:rsidP="00896722">
      <w:pPr>
        <w:jc w:val="both"/>
        <w:rPr>
          <w:rFonts w:asciiTheme="majorHAnsi" w:hAnsiTheme="majorHAnsi"/>
          <w:b/>
        </w:rPr>
      </w:pPr>
      <w:r w:rsidRPr="00896722">
        <w:rPr>
          <w:rFonts w:asciiTheme="majorHAnsi" w:hAnsiTheme="majorHAnsi"/>
          <w:b/>
        </w:rPr>
        <w:t>Week 3:</w:t>
      </w:r>
      <w:r w:rsidRPr="00896722">
        <w:rPr>
          <w:rFonts w:asciiTheme="majorHAnsi" w:hAnsiTheme="majorHAnsi"/>
          <w:b/>
        </w:rPr>
        <w:tab/>
        <w:t xml:space="preserve">Discussion of </w:t>
      </w:r>
      <w:r w:rsidRPr="00896722">
        <w:rPr>
          <w:rFonts w:asciiTheme="majorHAnsi" w:hAnsiTheme="majorHAnsi"/>
          <w:b/>
          <w:u w:val="single"/>
        </w:rPr>
        <w:t>How do we know what we know?</w:t>
      </w:r>
      <w:r w:rsidRPr="00896722">
        <w:rPr>
          <w:rFonts w:asciiTheme="majorHAnsi" w:hAnsiTheme="majorHAnsi"/>
          <w:b/>
        </w:rPr>
        <w:t xml:space="preserve"> Presentations</w:t>
      </w:r>
    </w:p>
    <w:p w14:paraId="720BF292" w14:textId="77777777" w:rsidR="00896722" w:rsidRPr="00896722" w:rsidRDefault="00896722" w:rsidP="00896722">
      <w:pPr>
        <w:jc w:val="both"/>
        <w:rPr>
          <w:rFonts w:asciiTheme="majorHAnsi" w:hAnsiTheme="majorHAnsi"/>
          <w:b/>
        </w:rPr>
      </w:pPr>
    </w:p>
    <w:p w14:paraId="4F65B0DE" w14:textId="77777777" w:rsidR="00896722" w:rsidRPr="00896722" w:rsidRDefault="00896722" w:rsidP="00896722">
      <w:pPr>
        <w:ind w:left="1440"/>
        <w:jc w:val="both"/>
        <w:rPr>
          <w:rFonts w:asciiTheme="majorHAnsi" w:hAnsiTheme="majorHAnsi"/>
          <w:i/>
        </w:rPr>
      </w:pPr>
      <w:r w:rsidRPr="00896722">
        <w:rPr>
          <w:rFonts w:asciiTheme="majorHAnsi" w:hAnsiTheme="majorHAnsi"/>
          <w:i/>
        </w:rPr>
        <w:t>Homework: Prepare project hypothesis with you research supervisor.</w:t>
      </w:r>
    </w:p>
    <w:p w14:paraId="0B3F08CC" w14:textId="77777777" w:rsidR="00896722" w:rsidRPr="00896722" w:rsidRDefault="00896722" w:rsidP="00896722">
      <w:pPr>
        <w:jc w:val="both"/>
        <w:rPr>
          <w:rFonts w:asciiTheme="majorHAnsi" w:hAnsiTheme="majorHAnsi"/>
          <w:i/>
        </w:rPr>
      </w:pPr>
    </w:p>
    <w:p w14:paraId="0C412CEA" w14:textId="77777777" w:rsidR="00896722" w:rsidRPr="00896722" w:rsidRDefault="00896722" w:rsidP="00896722">
      <w:pPr>
        <w:jc w:val="both"/>
        <w:rPr>
          <w:rFonts w:asciiTheme="majorHAnsi" w:hAnsiTheme="majorHAnsi"/>
          <w:b/>
        </w:rPr>
      </w:pPr>
      <w:r w:rsidRPr="00896722">
        <w:rPr>
          <w:rFonts w:asciiTheme="majorHAnsi" w:hAnsiTheme="majorHAnsi"/>
          <w:b/>
        </w:rPr>
        <w:t>Week 4:</w:t>
      </w:r>
      <w:r w:rsidRPr="00896722">
        <w:rPr>
          <w:rFonts w:asciiTheme="majorHAnsi" w:hAnsiTheme="majorHAnsi"/>
          <w:b/>
        </w:rPr>
        <w:tab/>
        <w:t>Research hypothesis and experimental plan discussion</w:t>
      </w:r>
    </w:p>
    <w:p w14:paraId="3B64C654" w14:textId="77777777" w:rsidR="00896722" w:rsidRPr="00896722" w:rsidRDefault="00896722" w:rsidP="00896722">
      <w:pPr>
        <w:ind w:left="1440"/>
        <w:jc w:val="both"/>
        <w:rPr>
          <w:rFonts w:asciiTheme="majorHAnsi" w:hAnsiTheme="majorHAnsi"/>
          <w:i/>
        </w:rPr>
      </w:pPr>
      <w:r w:rsidRPr="00896722">
        <w:rPr>
          <w:rFonts w:asciiTheme="majorHAnsi" w:hAnsiTheme="majorHAnsi"/>
          <w:i/>
        </w:rPr>
        <w:t>Be prepared to discuss the work you are planning to do or have done in the lab</w:t>
      </w:r>
    </w:p>
    <w:p w14:paraId="24195CA2" w14:textId="77777777" w:rsidR="00896722" w:rsidRPr="00896722" w:rsidRDefault="00896722" w:rsidP="00896722">
      <w:pPr>
        <w:jc w:val="both"/>
        <w:rPr>
          <w:rFonts w:asciiTheme="majorHAnsi" w:hAnsiTheme="majorHAnsi"/>
          <w:i/>
        </w:rPr>
      </w:pPr>
    </w:p>
    <w:p w14:paraId="7C037DB4" w14:textId="77777777" w:rsidR="00896722" w:rsidRPr="00896722" w:rsidRDefault="00896722" w:rsidP="00896722">
      <w:pPr>
        <w:jc w:val="both"/>
        <w:rPr>
          <w:rFonts w:asciiTheme="majorHAnsi" w:hAnsiTheme="majorHAnsi"/>
          <w:i/>
        </w:rPr>
      </w:pPr>
    </w:p>
    <w:p w14:paraId="2CFA4DD7" w14:textId="77777777" w:rsidR="00896722" w:rsidRPr="00896722" w:rsidRDefault="00896722" w:rsidP="00896722">
      <w:pPr>
        <w:jc w:val="both"/>
        <w:rPr>
          <w:rFonts w:asciiTheme="majorHAnsi" w:hAnsiTheme="majorHAnsi"/>
          <w:b/>
        </w:rPr>
      </w:pPr>
      <w:r w:rsidRPr="00896722">
        <w:rPr>
          <w:rFonts w:asciiTheme="majorHAnsi" w:hAnsiTheme="majorHAnsi"/>
          <w:b/>
        </w:rPr>
        <w:t>Week 5:</w:t>
      </w:r>
      <w:r w:rsidRPr="00896722">
        <w:rPr>
          <w:rFonts w:asciiTheme="majorHAnsi" w:hAnsiTheme="majorHAnsi"/>
          <w:b/>
        </w:rPr>
        <w:tab/>
      </w:r>
      <w:r w:rsidRPr="00896722">
        <w:rPr>
          <w:rFonts w:asciiTheme="majorHAnsi" w:hAnsiTheme="majorHAnsi"/>
          <w:b/>
          <w:u w:val="single"/>
        </w:rPr>
        <w:t>What makes a good project?</w:t>
      </w:r>
      <w:r w:rsidRPr="00896722">
        <w:rPr>
          <w:rFonts w:asciiTheme="majorHAnsi" w:hAnsiTheme="majorHAnsi"/>
          <w:b/>
        </w:rPr>
        <w:t xml:space="preserve"> Exercise and group discussion</w:t>
      </w:r>
    </w:p>
    <w:p w14:paraId="1988F6DE" w14:textId="77777777" w:rsidR="00896722" w:rsidRPr="00896722" w:rsidRDefault="00896722" w:rsidP="00896722">
      <w:pPr>
        <w:jc w:val="both"/>
        <w:rPr>
          <w:rFonts w:asciiTheme="majorHAnsi" w:hAnsiTheme="majorHAnsi"/>
          <w:b/>
        </w:rPr>
      </w:pPr>
    </w:p>
    <w:p w14:paraId="36735A3F" w14:textId="77777777" w:rsidR="00896722" w:rsidRPr="00896722" w:rsidRDefault="00896722" w:rsidP="00896722">
      <w:pPr>
        <w:jc w:val="both"/>
        <w:rPr>
          <w:rFonts w:asciiTheme="majorHAnsi" w:hAnsiTheme="majorHAnsi"/>
          <w:b/>
        </w:rPr>
      </w:pPr>
      <w:r w:rsidRPr="00896722">
        <w:rPr>
          <w:rFonts w:asciiTheme="majorHAnsi" w:hAnsiTheme="majorHAnsi"/>
          <w:b/>
        </w:rPr>
        <w:t>Week 6:</w:t>
      </w:r>
      <w:r w:rsidRPr="00896722">
        <w:rPr>
          <w:rFonts w:asciiTheme="majorHAnsi" w:hAnsiTheme="majorHAnsi"/>
          <w:b/>
        </w:rPr>
        <w:tab/>
      </w:r>
      <w:r w:rsidRPr="00896722">
        <w:rPr>
          <w:rFonts w:asciiTheme="majorHAnsi" w:hAnsiTheme="majorHAnsi"/>
          <w:b/>
          <w:u w:val="single"/>
        </w:rPr>
        <w:t>Role models: the PhD, MD-PhD and postdoctoral experience</w:t>
      </w:r>
    </w:p>
    <w:p w14:paraId="0259F430" w14:textId="77777777" w:rsidR="00896722" w:rsidRPr="00896722" w:rsidRDefault="00896722" w:rsidP="00896722">
      <w:pPr>
        <w:jc w:val="both"/>
        <w:rPr>
          <w:rFonts w:asciiTheme="majorHAnsi" w:hAnsiTheme="majorHAnsi"/>
          <w:b/>
        </w:rPr>
      </w:pPr>
      <w:r w:rsidRPr="00896722">
        <w:rPr>
          <w:rFonts w:asciiTheme="majorHAnsi" w:hAnsiTheme="majorHAnsi"/>
          <w:b/>
        </w:rPr>
        <w:tab/>
      </w:r>
      <w:r w:rsidRPr="00896722">
        <w:rPr>
          <w:rFonts w:asciiTheme="majorHAnsi" w:hAnsiTheme="majorHAnsi"/>
          <w:b/>
        </w:rPr>
        <w:tab/>
        <w:t>External panel discussion</w:t>
      </w:r>
    </w:p>
    <w:p w14:paraId="4FF98BFC" w14:textId="77777777" w:rsidR="00896722" w:rsidRPr="00896722" w:rsidRDefault="00896722" w:rsidP="00896722">
      <w:pPr>
        <w:ind w:left="1440"/>
        <w:jc w:val="both"/>
        <w:rPr>
          <w:rFonts w:asciiTheme="majorHAnsi" w:hAnsiTheme="majorHAnsi"/>
          <w:i/>
        </w:rPr>
      </w:pPr>
      <w:r w:rsidRPr="00896722">
        <w:rPr>
          <w:rFonts w:asciiTheme="majorHAnsi" w:hAnsiTheme="majorHAnsi"/>
          <w:i/>
          <w:u w:val="single"/>
        </w:rPr>
        <w:t>Homework:</w:t>
      </w:r>
      <w:r w:rsidRPr="00896722">
        <w:rPr>
          <w:rFonts w:asciiTheme="majorHAnsi" w:hAnsiTheme="majorHAnsi"/>
          <w:i/>
        </w:rPr>
        <w:t xml:space="preserve"> prepare project abstract and methods section for poster and paper</w:t>
      </w:r>
    </w:p>
    <w:p w14:paraId="337C2561" w14:textId="77777777" w:rsidR="00896722" w:rsidRPr="00896722" w:rsidRDefault="00896722" w:rsidP="00896722">
      <w:pPr>
        <w:jc w:val="both"/>
        <w:rPr>
          <w:rFonts w:asciiTheme="majorHAnsi" w:hAnsiTheme="majorHAnsi"/>
          <w:b/>
        </w:rPr>
      </w:pPr>
    </w:p>
    <w:p w14:paraId="3CB2DB1F" w14:textId="77777777" w:rsidR="00896722" w:rsidRPr="00896722" w:rsidRDefault="00896722" w:rsidP="00896722">
      <w:pPr>
        <w:jc w:val="both"/>
        <w:rPr>
          <w:rFonts w:asciiTheme="majorHAnsi" w:hAnsiTheme="majorHAnsi"/>
          <w:b/>
        </w:rPr>
      </w:pPr>
      <w:r w:rsidRPr="00896722">
        <w:rPr>
          <w:rFonts w:asciiTheme="majorHAnsi" w:hAnsiTheme="majorHAnsi"/>
          <w:b/>
        </w:rPr>
        <w:t>Week 7:</w:t>
      </w:r>
      <w:r w:rsidRPr="00896722">
        <w:rPr>
          <w:rFonts w:asciiTheme="majorHAnsi" w:hAnsiTheme="majorHAnsi"/>
          <w:b/>
        </w:rPr>
        <w:tab/>
        <w:t>Review of Research Progress</w:t>
      </w:r>
    </w:p>
    <w:p w14:paraId="348D08C8" w14:textId="77777777" w:rsidR="00896722" w:rsidRPr="00896722" w:rsidRDefault="00896722" w:rsidP="00896722">
      <w:pPr>
        <w:jc w:val="both"/>
        <w:rPr>
          <w:rFonts w:asciiTheme="majorHAnsi" w:hAnsiTheme="majorHAnsi"/>
          <w:i/>
        </w:rPr>
      </w:pPr>
      <w:r w:rsidRPr="00896722">
        <w:rPr>
          <w:rFonts w:asciiTheme="majorHAnsi" w:hAnsiTheme="majorHAnsi"/>
          <w:b/>
        </w:rPr>
        <w:tab/>
      </w:r>
      <w:r w:rsidRPr="00896722">
        <w:rPr>
          <w:rFonts w:asciiTheme="majorHAnsi" w:hAnsiTheme="majorHAnsi"/>
          <w:b/>
        </w:rPr>
        <w:tab/>
      </w:r>
      <w:r w:rsidRPr="00896722">
        <w:rPr>
          <w:rFonts w:asciiTheme="majorHAnsi" w:hAnsiTheme="majorHAnsi"/>
          <w:i/>
          <w:u w:val="single"/>
        </w:rPr>
        <w:t>Homework: “Bad apples”</w:t>
      </w:r>
      <w:r w:rsidRPr="00896722">
        <w:rPr>
          <w:rFonts w:asciiTheme="majorHAnsi" w:hAnsiTheme="majorHAnsi"/>
          <w:i/>
        </w:rPr>
        <w:t xml:space="preserve"> exercise</w:t>
      </w:r>
    </w:p>
    <w:p w14:paraId="2196B64D" w14:textId="77777777" w:rsidR="00896722" w:rsidRPr="00896722" w:rsidRDefault="00896722" w:rsidP="00896722">
      <w:pPr>
        <w:ind w:left="1440"/>
        <w:jc w:val="both"/>
        <w:rPr>
          <w:rFonts w:asciiTheme="majorHAnsi" w:hAnsiTheme="majorHAnsi"/>
          <w:i/>
        </w:rPr>
      </w:pPr>
      <w:r w:rsidRPr="00896722">
        <w:rPr>
          <w:rFonts w:asciiTheme="majorHAnsi" w:hAnsiTheme="majorHAnsi"/>
          <w:i/>
        </w:rPr>
        <w:t>Prepare 10 min whiteboard presentation on you assigned scientific misconduct case</w:t>
      </w:r>
    </w:p>
    <w:p w14:paraId="2DDC730D" w14:textId="77777777" w:rsidR="00896722" w:rsidRPr="00896722" w:rsidRDefault="00896722" w:rsidP="00896722">
      <w:pPr>
        <w:jc w:val="both"/>
        <w:rPr>
          <w:rFonts w:asciiTheme="majorHAnsi" w:hAnsiTheme="majorHAnsi"/>
          <w:b/>
        </w:rPr>
      </w:pPr>
    </w:p>
    <w:p w14:paraId="7D3693B5" w14:textId="77777777" w:rsidR="00896722" w:rsidRPr="00896722" w:rsidRDefault="00896722" w:rsidP="00896722">
      <w:pPr>
        <w:jc w:val="both"/>
        <w:rPr>
          <w:rFonts w:asciiTheme="majorHAnsi" w:hAnsiTheme="majorHAnsi"/>
          <w:b/>
        </w:rPr>
      </w:pPr>
      <w:r w:rsidRPr="00896722">
        <w:rPr>
          <w:rFonts w:asciiTheme="majorHAnsi" w:hAnsiTheme="majorHAnsi"/>
          <w:b/>
        </w:rPr>
        <w:t>Week 8:</w:t>
      </w:r>
      <w:r w:rsidRPr="00896722">
        <w:rPr>
          <w:rFonts w:asciiTheme="majorHAnsi" w:hAnsiTheme="majorHAnsi"/>
          <w:b/>
        </w:rPr>
        <w:tab/>
      </w:r>
      <w:r w:rsidRPr="00896722">
        <w:rPr>
          <w:rFonts w:asciiTheme="majorHAnsi" w:hAnsiTheme="majorHAnsi"/>
          <w:b/>
          <w:u w:val="single"/>
        </w:rPr>
        <w:t>“Bad apples”</w:t>
      </w:r>
      <w:r w:rsidRPr="00896722">
        <w:rPr>
          <w:rFonts w:asciiTheme="majorHAnsi" w:hAnsiTheme="majorHAnsi"/>
          <w:b/>
        </w:rPr>
        <w:t xml:space="preserve"> Research Ethics discussion</w:t>
      </w:r>
    </w:p>
    <w:p w14:paraId="31CD8CBA" w14:textId="77777777" w:rsidR="00896722" w:rsidRPr="00896722" w:rsidRDefault="00896722" w:rsidP="00896722">
      <w:pPr>
        <w:jc w:val="both"/>
        <w:rPr>
          <w:rFonts w:asciiTheme="majorHAnsi" w:hAnsiTheme="majorHAnsi"/>
          <w:i/>
        </w:rPr>
      </w:pPr>
      <w:r w:rsidRPr="00896722">
        <w:rPr>
          <w:rFonts w:asciiTheme="majorHAnsi" w:hAnsiTheme="majorHAnsi"/>
          <w:i/>
        </w:rPr>
        <w:tab/>
      </w:r>
      <w:r w:rsidRPr="00896722">
        <w:rPr>
          <w:rFonts w:asciiTheme="majorHAnsi" w:hAnsiTheme="majorHAnsi"/>
          <w:i/>
        </w:rPr>
        <w:tab/>
      </w:r>
      <w:r w:rsidRPr="00896722">
        <w:rPr>
          <w:rFonts w:asciiTheme="majorHAnsi" w:hAnsiTheme="majorHAnsi"/>
          <w:i/>
          <w:u w:val="single"/>
        </w:rPr>
        <w:t>Homework</w:t>
      </w:r>
      <w:r w:rsidRPr="00896722">
        <w:rPr>
          <w:rFonts w:asciiTheme="majorHAnsi" w:hAnsiTheme="majorHAnsi"/>
          <w:i/>
        </w:rPr>
        <w:t>: first drafts of paper and poster</w:t>
      </w:r>
    </w:p>
    <w:p w14:paraId="359C8CB8" w14:textId="77777777" w:rsidR="00896722" w:rsidRPr="00896722" w:rsidRDefault="00896722" w:rsidP="00896722">
      <w:pPr>
        <w:jc w:val="both"/>
        <w:rPr>
          <w:rFonts w:asciiTheme="majorHAnsi" w:hAnsiTheme="majorHAnsi"/>
          <w:b/>
        </w:rPr>
      </w:pPr>
    </w:p>
    <w:p w14:paraId="51CF3DD1" w14:textId="77777777" w:rsidR="00896722" w:rsidRPr="00896722" w:rsidRDefault="00896722" w:rsidP="00896722">
      <w:pPr>
        <w:jc w:val="both"/>
        <w:rPr>
          <w:rFonts w:asciiTheme="majorHAnsi" w:hAnsiTheme="majorHAnsi"/>
          <w:b/>
        </w:rPr>
      </w:pPr>
      <w:r w:rsidRPr="00896722">
        <w:rPr>
          <w:rFonts w:asciiTheme="majorHAnsi" w:hAnsiTheme="majorHAnsi"/>
          <w:b/>
        </w:rPr>
        <w:t>Weeks 9-12</w:t>
      </w:r>
      <w:r w:rsidRPr="00896722">
        <w:rPr>
          <w:rFonts w:asciiTheme="majorHAnsi" w:hAnsiTheme="majorHAnsi"/>
          <w:b/>
        </w:rPr>
        <w:tab/>
        <w:t>Paper and Poster preparation</w:t>
      </w:r>
    </w:p>
    <w:p w14:paraId="16836600" w14:textId="77777777" w:rsidR="00896722" w:rsidRPr="00896722" w:rsidRDefault="00896722" w:rsidP="00896722">
      <w:pPr>
        <w:jc w:val="both"/>
        <w:rPr>
          <w:rFonts w:asciiTheme="majorHAnsi" w:hAnsiTheme="majorHAnsi"/>
          <w:b/>
        </w:rPr>
      </w:pPr>
    </w:p>
    <w:p w14:paraId="49ECD721" w14:textId="77777777" w:rsidR="00896722" w:rsidRPr="00896722" w:rsidRDefault="00896722" w:rsidP="00896722">
      <w:pPr>
        <w:ind w:left="1440" w:hanging="1440"/>
        <w:jc w:val="both"/>
        <w:rPr>
          <w:rFonts w:asciiTheme="majorHAnsi" w:hAnsiTheme="majorHAnsi"/>
          <w:b/>
        </w:rPr>
      </w:pPr>
      <w:r w:rsidRPr="00896722">
        <w:rPr>
          <w:rFonts w:asciiTheme="majorHAnsi" w:hAnsiTheme="majorHAnsi"/>
          <w:b/>
        </w:rPr>
        <w:t>Week 13:</w:t>
      </w:r>
      <w:r w:rsidRPr="00896722">
        <w:rPr>
          <w:rFonts w:asciiTheme="majorHAnsi" w:hAnsiTheme="majorHAnsi"/>
          <w:b/>
        </w:rPr>
        <w:tab/>
        <w:t>Poster Symposium, also email poster copy to (jkawakam@chaminade.edu)</w:t>
      </w:r>
    </w:p>
    <w:p w14:paraId="1E05F19F" w14:textId="77777777" w:rsidR="00896722" w:rsidRPr="00896722" w:rsidRDefault="00896722" w:rsidP="00896722">
      <w:pPr>
        <w:jc w:val="both"/>
        <w:rPr>
          <w:rFonts w:asciiTheme="majorHAnsi" w:hAnsiTheme="majorHAnsi"/>
          <w:b/>
        </w:rPr>
      </w:pPr>
      <w:r w:rsidRPr="00896722">
        <w:rPr>
          <w:rFonts w:asciiTheme="majorHAnsi" w:hAnsiTheme="majorHAnsi"/>
          <w:b/>
        </w:rPr>
        <w:t>Week 14:</w:t>
      </w:r>
      <w:r w:rsidRPr="00896722">
        <w:rPr>
          <w:rFonts w:asciiTheme="majorHAnsi" w:hAnsiTheme="majorHAnsi"/>
          <w:b/>
        </w:rPr>
        <w:tab/>
        <w:t xml:space="preserve">Paper due by the end of this week to Dr Kawakami </w:t>
      </w:r>
    </w:p>
    <w:p w14:paraId="65131210" w14:textId="77777777" w:rsidR="00896722" w:rsidRPr="00896722" w:rsidRDefault="00896722" w:rsidP="00896722">
      <w:pPr>
        <w:ind w:left="720" w:firstLine="720"/>
        <w:jc w:val="both"/>
        <w:rPr>
          <w:rFonts w:asciiTheme="majorHAnsi" w:hAnsiTheme="majorHAnsi"/>
          <w:b/>
        </w:rPr>
      </w:pPr>
      <w:r w:rsidRPr="00896722">
        <w:rPr>
          <w:rFonts w:asciiTheme="majorHAnsi" w:hAnsiTheme="majorHAnsi"/>
          <w:b/>
        </w:rPr>
        <w:t>(hard copy and email PDF to jkawakam@chaminade.edu)</w:t>
      </w:r>
    </w:p>
    <w:p w14:paraId="0577CDD1" w14:textId="77777777" w:rsidR="00230E50" w:rsidRPr="00C97B4E" w:rsidRDefault="00230E50" w:rsidP="00230E50">
      <w:pPr>
        <w:pStyle w:val="Heading3"/>
        <w:rPr>
          <w:rFonts w:ascii="Times New Roman" w:hAnsi="Times New Roman" w:cs="Times New Roman"/>
          <w:sz w:val="22"/>
          <w:szCs w:val="22"/>
        </w:rPr>
      </w:pPr>
      <w:r w:rsidRPr="00C97B4E">
        <w:rPr>
          <w:rFonts w:ascii="Times New Roman" w:hAnsi="Times New Roman" w:cs="Times New Roman"/>
          <w:sz w:val="22"/>
          <w:szCs w:val="22"/>
        </w:rPr>
        <w:lastRenderedPageBreak/>
        <w:t>1</w:t>
      </w:r>
      <w:r>
        <w:rPr>
          <w:rFonts w:ascii="Times New Roman" w:hAnsi="Times New Roman" w:cs="Times New Roman"/>
          <w:sz w:val="22"/>
          <w:szCs w:val="22"/>
        </w:rPr>
        <w:t>2</w:t>
      </w:r>
      <w:r w:rsidRPr="00C97B4E">
        <w:rPr>
          <w:rFonts w:ascii="Times New Roman" w:hAnsi="Times New Roman" w:cs="Times New Roman"/>
          <w:sz w:val="22"/>
          <w:szCs w:val="22"/>
        </w:rPr>
        <w:t>. Alignment of Natural Sciences Courses with Marianist and Hawaiian values of the University.</w:t>
      </w:r>
    </w:p>
    <w:p w14:paraId="601F7D33" w14:textId="77777777" w:rsidR="00230E50" w:rsidRDefault="00230E50" w:rsidP="00230E50">
      <w:pPr>
        <w:pStyle w:val="NormalWeb"/>
        <w:spacing w:before="0" w:beforeAutospacing="0" w:after="0" w:afterAutospacing="0"/>
        <w:ind w:right="180"/>
        <w:textAlignment w:val="baseline"/>
        <w:rPr>
          <w:color w:val="000000"/>
          <w:sz w:val="22"/>
          <w:szCs w:val="22"/>
        </w:rPr>
      </w:pPr>
      <w:r w:rsidRPr="00C97B4E">
        <w:rPr>
          <w:color w:val="000000"/>
          <w:sz w:val="22"/>
          <w:szCs w:val="22"/>
        </w:rPr>
        <w:t xml:space="preserve">The Natural Sciences Division provides an </w:t>
      </w:r>
      <w:r w:rsidRPr="00C97B4E">
        <w:rPr>
          <w:i/>
          <w:color w:val="000000"/>
          <w:sz w:val="22"/>
          <w:szCs w:val="22"/>
        </w:rPr>
        <w:t>integral, quality education:</w:t>
      </w:r>
      <w:r w:rsidRPr="00C97B4E">
        <w:rPr>
          <w:color w:val="000000"/>
          <w:sz w:val="22"/>
          <w:szCs w:val="22"/>
        </w:rPr>
        <w:t xml:space="preserve"> sophisticated integrative course content taught by experienced, dedicated, and well-educated instructors.</w:t>
      </w:r>
    </w:p>
    <w:p w14:paraId="33130929" w14:textId="77777777" w:rsidR="00230E50" w:rsidRPr="00C97B4E" w:rsidRDefault="00230E50" w:rsidP="00230E50">
      <w:pPr>
        <w:pStyle w:val="NormalWeb"/>
        <w:spacing w:before="0" w:beforeAutospacing="0" w:after="0" w:afterAutospacing="0"/>
        <w:ind w:right="180"/>
        <w:textAlignment w:val="baseline"/>
        <w:rPr>
          <w:color w:val="000000"/>
          <w:sz w:val="22"/>
          <w:szCs w:val="22"/>
        </w:rPr>
      </w:pPr>
    </w:p>
    <w:p w14:paraId="7C53387E" w14:textId="77777777" w:rsidR="00230E50" w:rsidRPr="00C97B4E" w:rsidRDefault="00230E50" w:rsidP="00230E50">
      <w:pPr>
        <w:pStyle w:val="NormalWeb"/>
        <w:numPr>
          <w:ilvl w:val="0"/>
          <w:numId w:val="12"/>
        </w:numPr>
        <w:spacing w:before="0" w:beforeAutospacing="0" w:after="120" w:afterAutospacing="0"/>
        <w:ind w:right="180"/>
        <w:textAlignment w:val="baseline"/>
        <w:rPr>
          <w:color w:val="000000"/>
          <w:sz w:val="22"/>
          <w:szCs w:val="22"/>
        </w:rPr>
      </w:pPr>
      <w:r w:rsidRPr="00C97B4E">
        <w:rPr>
          <w:color w:val="000000"/>
          <w:sz w:val="22"/>
          <w:szCs w:val="22"/>
        </w:rPr>
        <w:t xml:space="preserve">We </w:t>
      </w:r>
      <w:r w:rsidRPr="00C97B4E">
        <w:rPr>
          <w:i/>
          <w:color w:val="000000"/>
          <w:sz w:val="22"/>
          <w:szCs w:val="22"/>
        </w:rPr>
        <w:t>educate in family spirit –</w:t>
      </w:r>
      <w:r w:rsidRPr="00C97B4E">
        <w:rPr>
          <w:color w:val="000000"/>
          <w:sz w:val="22"/>
          <w:szCs w:val="22"/>
        </w:rPr>
        <w:t xml:space="preserve"> every classroom is an </w:t>
      </w:r>
      <w:r w:rsidRPr="00C97B4E">
        <w:rPr>
          <w:i/>
          <w:iCs/>
          <w:color w:val="000000"/>
          <w:sz w:val="22"/>
          <w:szCs w:val="22"/>
        </w:rPr>
        <w:t>Ohana</w:t>
      </w:r>
      <w:r w:rsidRPr="00C97B4E">
        <w:rPr>
          <w:color w:val="000000"/>
          <w:sz w:val="22"/>
          <w:szCs w:val="22"/>
        </w:rPr>
        <w:t xml:space="preserve"> and you can expect to be respected yet challenged in an environment that is supportive, inclusively by instructors who take the time to personally get to know and care for you.</w:t>
      </w:r>
    </w:p>
    <w:p w14:paraId="1FAB285F" w14:textId="77777777" w:rsidR="00230E50" w:rsidRPr="00C97B4E" w:rsidRDefault="00230E50" w:rsidP="00230E50">
      <w:pPr>
        <w:pStyle w:val="NormalWeb"/>
        <w:numPr>
          <w:ilvl w:val="0"/>
          <w:numId w:val="12"/>
        </w:numPr>
        <w:spacing w:before="0" w:beforeAutospacing="0" w:after="120" w:afterAutospacing="0"/>
        <w:ind w:right="180"/>
        <w:textAlignment w:val="baseline"/>
        <w:rPr>
          <w:color w:val="000000"/>
          <w:sz w:val="22"/>
          <w:szCs w:val="22"/>
        </w:rPr>
      </w:pPr>
      <w:r w:rsidRPr="00C97B4E">
        <w:rPr>
          <w:color w:val="000000"/>
          <w:sz w:val="22"/>
          <w:szCs w:val="22"/>
        </w:rPr>
        <w:t xml:space="preserve">We </w:t>
      </w:r>
      <w:r w:rsidRPr="00C97B4E">
        <w:rPr>
          <w:i/>
          <w:color w:val="000000"/>
          <w:sz w:val="22"/>
          <w:szCs w:val="22"/>
        </w:rPr>
        <w:t>educate for service, justice and peace</w:t>
      </w:r>
      <w:r w:rsidRPr="00C97B4E">
        <w:rPr>
          <w:color w:val="000000"/>
          <w:sz w:val="22"/>
          <w:szCs w:val="22"/>
        </w:rPr>
        <w:t>, since many of the most pressing global issues (climate change, health inequity, poverty, justice) are those which science and technology investigate, establish ethical parameters for, and offer solutions to.</w:t>
      </w:r>
    </w:p>
    <w:p w14:paraId="04387BE3" w14:textId="77777777" w:rsidR="00230E50" w:rsidRDefault="00230E50" w:rsidP="00230E50">
      <w:pPr>
        <w:pStyle w:val="NormalWeb"/>
        <w:numPr>
          <w:ilvl w:val="0"/>
          <w:numId w:val="12"/>
        </w:numPr>
        <w:spacing w:before="0" w:beforeAutospacing="0" w:after="0" w:afterAutospacing="0"/>
        <w:ind w:right="180"/>
        <w:textAlignment w:val="baseline"/>
        <w:rPr>
          <w:color w:val="000000"/>
          <w:sz w:val="22"/>
          <w:szCs w:val="22"/>
        </w:rPr>
      </w:pPr>
      <w:r w:rsidRPr="00C97B4E">
        <w:rPr>
          <w:color w:val="000000"/>
          <w:sz w:val="22"/>
          <w:szCs w:val="22"/>
        </w:rPr>
        <w:t xml:space="preserve">We </w:t>
      </w:r>
      <w:r w:rsidRPr="00C97B4E">
        <w:rPr>
          <w:i/>
          <w:color w:val="000000"/>
          <w:sz w:val="22"/>
          <w:szCs w:val="22"/>
        </w:rPr>
        <w:t>educate for adaptation and change</w:t>
      </w:r>
      <w:r w:rsidRPr="00C97B4E">
        <w:rPr>
          <w:color w:val="000000"/>
          <w:sz w:val="22"/>
          <w:szCs w:val="22"/>
        </w:rPr>
        <w:t>. In science and technology, the only constant is change. Data, techniques, technologies, questions, interpretations and ethical landscapes are constantly evolving, and we teach students to thrive on this dynamic uncertainty.</w:t>
      </w:r>
    </w:p>
    <w:p w14:paraId="05F56FDC" w14:textId="77777777" w:rsidR="00230E50" w:rsidRPr="00C97B4E" w:rsidRDefault="00230E50" w:rsidP="00230E50">
      <w:pPr>
        <w:pStyle w:val="NormalWeb"/>
        <w:spacing w:before="0" w:beforeAutospacing="0" w:after="0" w:afterAutospacing="0"/>
        <w:ind w:left="720" w:right="180"/>
        <w:textAlignment w:val="baseline"/>
        <w:rPr>
          <w:color w:val="000000"/>
          <w:sz w:val="22"/>
          <w:szCs w:val="22"/>
        </w:rPr>
      </w:pPr>
    </w:p>
    <w:p w14:paraId="33D10DD5" w14:textId="77777777" w:rsidR="00230E50" w:rsidRPr="00C97B4E" w:rsidRDefault="00230E50" w:rsidP="00230E50">
      <w:pPr>
        <w:pStyle w:val="Normal1"/>
        <w:spacing w:after="60" w:line="240" w:lineRule="auto"/>
        <w:ind w:left="-19"/>
        <w:jc w:val="both"/>
        <w:rPr>
          <w:rFonts w:ascii="Times New Roman" w:hAnsi="Times New Roman" w:cs="Times New Roman"/>
          <w:szCs w:val="22"/>
        </w:rPr>
      </w:pPr>
      <w:r w:rsidRPr="00C97B4E">
        <w:rPr>
          <w:rFonts w:ascii="Times New Roman" w:hAnsi="Times New Roman" w:cs="Times New Roman"/>
          <w:szCs w:val="22"/>
        </w:rPr>
        <w:t xml:space="preserve">The study of science and technology can be formative, exploring human creativity and potential in the development of technologies and scientific solutions, the opportunity to engage in the stewardship of the natural world, and the opportunity to promote social justice. We provide opportunities to engage with the problems that face Hawai‘i and the Pacific region through the Natural Sciences curriculum, in particular, those centered around severe challenges in health, poverty, environmental resilience, and erosion of traditional culture. The Marianist Educational Values relate to Native Hawaiian ideas of </w:t>
      </w:r>
      <w:r w:rsidRPr="00C97B4E">
        <w:rPr>
          <w:rFonts w:ascii="Times New Roman" w:hAnsi="Times New Roman" w:cs="Times New Roman"/>
          <w:i/>
          <w:iCs/>
          <w:szCs w:val="22"/>
        </w:rPr>
        <w:t>mana, na’auao, ohana</w:t>
      </w:r>
      <w:r w:rsidRPr="00C97B4E">
        <w:rPr>
          <w:rFonts w:ascii="Times New Roman" w:hAnsi="Times New Roman" w:cs="Times New Roman"/>
          <w:szCs w:val="22"/>
        </w:rPr>
        <w:t xml:space="preserve">, </w:t>
      </w:r>
      <w:r w:rsidRPr="00C97B4E">
        <w:rPr>
          <w:rFonts w:ascii="Times New Roman" w:hAnsi="Times New Roman" w:cs="Times New Roman"/>
          <w:i/>
          <w:iCs/>
          <w:szCs w:val="22"/>
        </w:rPr>
        <w:t>aloha</w:t>
      </w:r>
      <w:r w:rsidRPr="00C97B4E">
        <w:rPr>
          <w:rFonts w:ascii="Times New Roman" w:hAnsi="Times New Roman" w:cs="Times New Roman"/>
          <w:szCs w:val="22"/>
        </w:rPr>
        <w:t xml:space="preserve"> and </w:t>
      </w:r>
      <w:r w:rsidRPr="00C97B4E">
        <w:rPr>
          <w:rFonts w:ascii="Times New Roman" w:hAnsi="Times New Roman" w:cs="Times New Roman"/>
          <w:i/>
          <w:iCs/>
          <w:szCs w:val="22"/>
        </w:rPr>
        <w:t>aina</w:t>
      </w:r>
      <w:r w:rsidRPr="00C97B4E">
        <w:rPr>
          <w:rFonts w:ascii="Times New Roman" w:hAnsi="Times New Roman" w:cs="Times New Roman"/>
          <w:szCs w:val="22"/>
        </w:rPr>
        <w:t xml:space="preserve">. We intend for our Natural Sciences programs to be culturally-sustaining, rooted in our Hawaiian place, and centered on core values of </w:t>
      </w:r>
      <w:r w:rsidRPr="00C97B4E">
        <w:rPr>
          <w:rFonts w:ascii="Times New Roman" w:hAnsi="Times New Roman" w:cs="Times New Roman"/>
          <w:i/>
          <w:color w:val="000000" w:themeColor="text1"/>
        </w:rPr>
        <w:t>Maiau,</w:t>
      </w:r>
      <w:r w:rsidRPr="00C97B4E">
        <w:rPr>
          <w:rFonts w:ascii="Times New Roman" w:hAnsi="Times New Roman" w:cs="Times New Roman"/>
          <w:color w:val="000000" w:themeColor="text1"/>
        </w:rPr>
        <w:t xml:space="preserve"> be neat, prepared, careful in all we do; </w:t>
      </w:r>
      <w:r w:rsidRPr="00C97B4E">
        <w:rPr>
          <w:rFonts w:ascii="Times New Roman" w:hAnsi="Times New Roman" w:cs="Times New Roman"/>
          <w:i/>
          <w:color w:val="000000" w:themeColor="text1"/>
        </w:rPr>
        <w:t>Makawalu</w:t>
      </w:r>
      <w:r w:rsidRPr="00C97B4E">
        <w:rPr>
          <w:rFonts w:ascii="Times New Roman" w:hAnsi="Times New Roman" w:cs="Times New Roman"/>
          <w:color w:val="000000" w:themeColor="text1"/>
        </w:rPr>
        <w:t>, demonstrate foresight</w:t>
      </w:r>
      <w:r w:rsidRPr="00C97B4E">
        <w:rPr>
          <w:rFonts w:ascii="Times New Roman" w:hAnsi="Times New Roman" w:cs="Times New Roman"/>
        </w:rPr>
        <w:t xml:space="preserve"> and planning; `</w:t>
      </w:r>
      <w:r w:rsidRPr="00C97B4E">
        <w:rPr>
          <w:rFonts w:ascii="Times New Roman" w:hAnsi="Times New Roman" w:cs="Times New Roman"/>
          <w:i/>
        </w:rPr>
        <w:t>Ai,</w:t>
      </w:r>
      <w:r w:rsidRPr="00C97B4E">
        <w:rPr>
          <w:rFonts w:ascii="Times New Roman" w:hAnsi="Times New Roman" w:cs="Times New Roman"/>
        </w:rPr>
        <w:t xml:space="preserve"> sustain mind and body; </w:t>
      </w:r>
      <w:r w:rsidRPr="00C97B4E">
        <w:rPr>
          <w:rFonts w:ascii="Times New Roman" w:hAnsi="Times New Roman" w:cs="Times New Roman"/>
          <w:i/>
        </w:rPr>
        <w:t>Pa`a Na`au</w:t>
      </w:r>
      <w:r w:rsidRPr="00C97B4E">
        <w:rPr>
          <w:rFonts w:ascii="Times New Roman" w:hAnsi="Times New Roman" w:cs="Times New Roman"/>
        </w:rPr>
        <w:t>, learn deeply.</w:t>
      </w:r>
    </w:p>
    <w:p w14:paraId="760C8615" w14:textId="77777777" w:rsidR="00230E50" w:rsidRPr="00C97B4E" w:rsidRDefault="00230E50" w:rsidP="00230E50">
      <w:pPr>
        <w:pStyle w:val="Heading3"/>
        <w:rPr>
          <w:rFonts w:ascii="Times New Roman" w:hAnsi="Times New Roman" w:cs="Times New Roman"/>
          <w:sz w:val="22"/>
          <w:szCs w:val="22"/>
        </w:rPr>
      </w:pPr>
      <w:r w:rsidRPr="00CD6C7B">
        <w:rPr>
          <w:rFonts w:ascii="Times New Roman" w:hAnsi="Times New Roman" w:cs="Times New Roman"/>
          <w:sz w:val="22"/>
          <w:szCs w:val="22"/>
        </w:rPr>
        <w:t>13.1. Late Work Policy</w:t>
      </w:r>
      <w:r w:rsidRPr="00C97B4E">
        <w:rPr>
          <w:rFonts w:ascii="Times New Roman" w:hAnsi="Times New Roman" w:cs="Times New Roman"/>
          <w:sz w:val="22"/>
          <w:szCs w:val="22"/>
        </w:rPr>
        <w:t xml:space="preserve"> </w:t>
      </w:r>
    </w:p>
    <w:p w14:paraId="5980CE6F" w14:textId="77777777" w:rsidR="00230E50" w:rsidRPr="00C97B4E" w:rsidRDefault="00230E50" w:rsidP="00230E50">
      <w:pPr>
        <w:spacing w:line="240" w:lineRule="auto"/>
        <w:rPr>
          <w:rFonts w:ascii="Times New Roman" w:eastAsia="Calibri" w:hAnsi="Times New Roman" w:cs="Times New Roman"/>
        </w:rPr>
      </w:pPr>
      <w:bookmarkStart w:id="14" w:name="_jjxmwypv5g8j" w:colFirst="0" w:colLast="0"/>
      <w:bookmarkEnd w:id="14"/>
      <w:r>
        <w:rPr>
          <w:rFonts w:ascii="Times New Roman" w:eastAsia="Calibri" w:hAnsi="Times New Roman" w:cs="Times New Roman"/>
        </w:rPr>
        <w:t>All overdue assignment not completed or anticipated to be late must have approval from the instructor along with a valid excuse.</w:t>
      </w:r>
    </w:p>
    <w:p w14:paraId="3D7C6D70" w14:textId="77777777" w:rsidR="00230E50" w:rsidRPr="00C97B4E" w:rsidRDefault="00230E50" w:rsidP="00230E50">
      <w:pPr>
        <w:pStyle w:val="Heading3"/>
        <w:rPr>
          <w:rFonts w:ascii="Times New Roman" w:hAnsi="Times New Roman" w:cs="Times New Roman"/>
          <w:sz w:val="22"/>
          <w:szCs w:val="22"/>
        </w:rPr>
      </w:pPr>
      <w:r w:rsidRPr="00C97B4E">
        <w:rPr>
          <w:rFonts w:ascii="Times New Roman" w:hAnsi="Times New Roman" w:cs="Times New Roman"/>
          <w:sz w:val="22"/>
          <w:szCs w:val="22"/>
        </w:rPr>
        <w:t>1</w:t>
      </w:r>
      <w:r>
        <w:rPr>
          <w:rFonts w:ascii="Times New Roman" w:hAnsi="Times New Roman" w:cs="Times New Roman"/>
          <w:sz w:val="22"/>
          <w:szCs w:val="22"/>
        </w:rPr>
        <w:t>3</w:t>
      </w:r>
      <w:r w:rsidRPr="00C97B4E">
        <w:rPr>
          <w:rFonts w:ascii="Times New Roman" w:hAnsi="Times New Roman" w:cs="Times New Roman"/>
          <w:sz w:val="22"/>
          <w:szCs w:val="22"/>
        </w:rPr>
        <w:t>.2. Grades of "Incomplete"</w:t>
      </w:r>
    </w:p>
    <w:p w14:paraId="697F37DA" w14:textId="77777777" w:rsidR="00230E50" w:rsidRPr="00C97B4E" w:rsidRDefault="00230E50" w:rsidP="00230E50">
      <w:pPr>
        <w:spacing w:line="240" w:lineRule="auto"/>
        <w:rPr>
          <w:rFonts w:ascii="Times New Roman" w:eastAsia="Times New Roman" w:hAnsi="Times New Roman" w:cs="Times New Roman"/>
          <w:lang w:val="en-US"/>
        </w:rPr>
      </w:pPr>
      <w:r w:rsidRPr="00C97B4E">
        <w:rPr>
          <w:rFonts w:ascii="Times New Roman" w:eastAsia="Times New Roman" w:hAnsi="Times New Roman" w:cs="Times New Roman"/>
          <w:lang w:val="en-US"/>
        </w:rPr>
        <w:t>Students and instructors may negotiate an incomplete grade when there are specific justifying circumstances. When submitting a grade the “I” will be accompanied by the alternative grade that will automatically be assigned after 90 days. These include IB, IC, ID, and IF. If only an “I” is submitted the default grade is F. The completion of the work, evaluation, and reporting of the final grade is due within 90 days after the end of the semester or term. This limit may not be extended.</w:t>
      </w:r>
    </w:p>
    <w:p w14:paraId="508EA20D" w14:textId="77777777" w:rsidR="00230E50" w:rsidRPr="006353FD" w:rsidRDefault="00230E50" w:rsidP="00230E50">
      <w:pPr>
        <w:pStyle w:val="Heading3"/>
        <w:rPr>
          <w:rFonts w:ascii="Times New Roman" w:hAnsi="Times New Roman" w:cs="Times New Roman"/>
          <w:sz w:val="22"/>
          <w:szCs w:val="22"/>
        </w:rPr>
      </w:pPr>
      <w:bookmarkStart w:id="15" w:name="_9n6t8ejicnxr" w:colFirst="0" w:colLast="0"/>
      <w:bookmarkEnd w:id="15"/>
      <w:r>
        <w:rPr>
          <w:rFonts w:ascii="Times New Roman" w:hAnsi="Times New Roman" w:cs="Times New Roman"/>
          <w:sz w:val="22"/>
          <w:szCs w:val="22"/>
        </w:rPr>
        <w:t xml:space="preserve">13.3. </w:t>
      </w:r>
      <w:r w:rsidRPr="006353FD">
        <w:rPr>
          <w:rFonts w:ascii="Times New Roman" w:hAnsi="Times New Roman" w:cs="Times New Roman"/>
          <w:sz w:val="22"/>
          <w:szCs w:val="22"/>
        </w:rPr>
        <w:t xml:space="preserve">Writing Policy </w:t>
      </w:r>
    </w:p>
    <w:p w14:paraId="0AEBB03B" w14:textId="77777777" w:rsidR="00230E50" w:rsidRPr="00C97B4E" w:rsidRDefault="00230E50" w:rsidP="00230E50">
      <w:pPr>
        <w:spacing w:line="240" w:lineRule="auto"/>
        <w:rPr>
          <w:rFonts w:ascii="Times New Roman" w:eastAsia="Calibri" w:hAnsi="Times New Roman" w:cs="Times New Roman"/>
        </w:rPr>
      </w:pPr>
      <w:r w:rsidRPr="0016063A">
        <w:rPr>
          <w:rFonts w:ascii="Times New Roman" w:eastAsia="Calibri" w:hAnsi="Times New Roman" w:cs="Times New Roman"/>
          <w:bCs/>
        </w:rPr>
        <w:t>Plagiarism will not be tolerated and will be checked.</w:t>
      </w:r>
      <w:r w:rsidRPr="006353FD">
        <w:rPr>
          <w:rFonts w:ascii="Times New Roman" w:eastAsia="Calibri" w:hAnsi="Times New Roman" w:cs="Times New Roman"/>
          <w:b/>
          <w:bCs/>
        </w:rPr>
        <w:br/>
      </w:r>
      <w:r w:rsidRPr="00C97B4E">
        <w:rPr>
          <w:rFonts w:ascii="Times New Roman" w:eastAsia="Calibri" w:hAnsi="Times New Roman" w:cs="Times New Roman"/>
        </w:rPr>
        <w:br/>
      </w:r>
      <w:r w:rsidRPr="00C97B4E">
        <w:rPr>
          <w:rFonts w:ascii="Times New Roman" w:eastAsia="Calibri" w:hAnsi="Times New Roman" w:cs="Times New Roman"/>
          <w:b/>
          <w:color w:val="434343"/>
        </w:rPr>
        <w:t>1</w:t>
      </w:r>
      <w:r>
        <w:rPr>
          <w:rFonts w:ascii="Times New Roman" w:eastAsia="Calibri" w:hAnsi="Times New Roman" w:cs="Times New Roman"/>
          <w:b/>
          <w:color w:val="434343"/>
        </w:rPr>
        <w:t>3</w:t>
      </w:r>
      <w:r w:rsidRPr="00C97B4E">
        <w:rPr>
          <w:rFonts w:ascii="Times New Roman" w:eastAsia="Calibri" w:hAnsi="Times New Roman" w:cs="Times New Roman"/>
          <w:b/>
          <w:color w:val="434343"/>
        </w:rPr>
        <w:t>.4. Instructor and Student Communication</w:t>
      </w:r>
      <w:r w:rsidRPr="00C97B4E">
        <w:rPr>
          <w:rFonts w:ascii="Times New Roman" w:eastAsia="Calibri" w:hAnsi="Times New Roman" w:cs="Times New Roman"/>
          <w:b/>
        </w:rPr>
        <w:t xml:space="preserve"> </w:t>
      </w:r>
      <w:r w:rsidRPr="00C97B4E">
        <w:rPr>
          <w:rFonts w:ascii="Times New Roman" w:eastAsia="Calibri" w:hAnsi="Times New Roman" w:cs="Times New Roman"/>
        </w:rPr>
        <w:br/>
        <w:t xml:space="preserve">Questions for this course can be emailed to the instructor at </w:t>
      </w:r>
      <w:hyperlink r:id="rId31" w:history="1">
        <w:r w:rsidRPr="00C97B4E">
          <w:rPr>
            <w:rStyle w:val="Hyperlink"/>
            <w:rFonts w:ascii="Times New Roman" w:eastAsia="Calibri" w:hAnsi="Times New Roman" w:cs="Times New Roman"/>
          </w:rPr>
          <w:t>jkawakam@chaminade.edu</w:t>
        </w:r>
      </w:hyperlink>
      <w:r>
        <w:rPr>
          <w:rStyle w:val="Hyperlink"/>
          <w:rFonts w:ascii="Times New Roman" w:eastAsia="Calibri" w:hAnsi="Times New Roman" w:cs="Times New Roman"/>
        </w:rPr>
        <w:t xml:space="preserve">. </w:t>
      </w:r>
      <w:r w:rsidRPr="00C97B4E">
        <w:rPr>
          <w:rFonts w:ascii="Times New Roman" w:eastAsia="Calibri" w:hAnsi="Times New Roman" w:cs="Times New Roman"/>
        </w:rPr>
        <w:t xml:space="preserve">Online, in-person and phone conferences can be arranged. Response time will take place </w:t>
      </w:r>
      <w:r w:rsidRPr="0016063A">
        <w:rPr>
          <w:rFonts w:ascii="Times New Roman" w:eastAsia="Calibri" w:hAnsi="Times New Roman" w:cs="Times New Roman"/>
        </w:rPr>
        <w:t>up to [1-12 hours].</w:t>
      </w:r>
      <w:r w:rsidRPr="00C97B4E">
        <w:rPr>
          <w:rFonts w:ascii="Times New Roman" w:eastAsia="Calibri" w:hAnsi="Times New Roman" w:cs="Times New Roman"/>
        </w:rPr>
        <w:br/>
      </w:r>
    </w:p>
    <w:p w14:paraId="1968F8FE" w14:textId="77777777" w:rsidR="00C50D9D" w:rsidRDefault="00C50D9D" w:rsidP="00C50D9D">
      <w:pPr>
        <w:spacing w:line="240" w:lineRule="auto"/>
        <w:rPr>
          <w:rFonts w:ascii="Calibri" w:eastAsia="Calibri" w:hAnsi="Calibri" w:cs="Calibri"/>
        </w:rPr>
      </w:pPr>
      <w:r>
        <w:rPr>
          <w:rFonts w:ascii="Calibri" w:eastAsia="Calibri" w:hAnsi="Calibri" w:cs="Calibri"/>
          <w:b/>
          <w:color w:val="434343"/>
          <w:sz w:val="23"/>
          <w:szCs w:val="23"/>
        </w:rPr>
        <w:t>Cell phones, tablets, and laptops</w:t>
      </w:r>
      <w:r>
        <w:rPr>
          <w:rFonts w:ascii="Calibri" w:eastAsia="Calibri" w:hAnsi="Calibri" w:cs="Calibri"/>
        </w:rPr>
        <w:br/>
        <w:t>Out of consideration for your classmates, please set your cell phone to silent mode during class. Students are encouraged to bring laptops or tablets to class as the instructor will assign online activities and readings that will require the use of a laptop or tablet. Laptops and tablets should not be misused, such as checking distracting websites. Use your best judgment and respect your classmates and instructor.</w:t>
      </w:r>
    </w:p>
    <w:p w14:paraId="6B24E556" w14:textId="77777777" w:rsidR="00C50D9D" w:rsidRDefault="00C50D9D" w:rsidP="00C50D9D">
      <w:pPr>
        <w:spacing w:before="240" w:line="240" w:lineRule="auto"/>
        <w:rPr>
          <w:rFonts w:ascii="Calibri" w:eastAsia="Calibri" w:hAnsi="Calibri" w:cs="Calibri"/>
          <w:b/>
          <w:color w:val="434343"/>
          <w:sz w:val="23"/>
          <w:szCs w:val="23"/>
        </w:rPr>
      </w:pPr>
      <w:bookmarkStart w:id="16" w:name="_m58nglkroe1n" w:colFirst="0" w:colLast="0"/>
      <w:bookmarkEnd w:id="16"/>
      <w:r>
        <w:rPr>
          <w:rFonts w:ascii="Calibri" w:eastAsia="Calibri" w:hAnsi="Calibri" w:cs="Calibri"/>
          <w:b/>
          <w:color w:val="434343"/>
          <w:sz w:val="23"/>
          <w:szCs w:val="23"/>
        </w:rPr>
        <w:t>Disability Access</w:t>
      </w:r>
      <w:r w:rsidRPr="00C74EF5">
        <w:rPr>
          <w:rFonts w:ascii="Calibri" w:eastAsia="Calibri" w:hAnsi="Calibri" w:cs="Calibri"/>
          <w:b/>
          <w:color w:val="434343"/>
          <w:sz w:val="23"/>
          <w:szCs w:val="23"/>
        </w:rPr>
        <w:t xml:space="preserve"> </w:t>
      </w:r>
    </w:p>
    <w:p w14:paraId="017F15DF" w14:textId="77777777" w:rsidR="00C50D9D" w:rsidRDefault="00C50D9D" w:rsidP="00C50D9D">
      <w:pPr>
        <w:pStyle w:val="Heading2"/>
        <w:keepLines w:val="0"/>
        <w:spacing w:before="240" w:after="60"/>
        <w:rPr>
          <w:rFonts w:ascii="Calibri" w:hAnsi="Calibri"/>
          <w:color w:val="000000" w:themeColor="text1"/>
          <w:sz w:val="22"/>
          <w:szCs w:val="22"/>
        </w:rPr>
      </w:pPr>
      <w:bookmarkStart w:id="17" w:name="_l4p9bh6ymaps" w:colFirst="0" w:colLast="0"/>
      <w:bookmarkEnd w:id="17"/>
      <w:r w:rsidRPr="00AF7C99">
        <w:rPr>
          <w:rFonts w:ascii="Calibri" w:hAnsi="Calibri"/>
          <w:color w:val="000000" w:themeColor="text1"/>
          <w:sz w:val="22"/>
          <w:szCs w:val="22"/>
        </w:rPr>
        <w:lastRenderedPageBreak/>
        <w:t xml:space="preserve">If you need individual accommodations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Act (ADA) provisions must provide written documentation of the need for accommodations from the Counseling Center by the end of week three of the class, in order for instructors to plan accordingly. If a student would like to determine if they meet the criteria for accommodations, they should contact the </w:t>
      </w:r>
      <w:r w:rsidRPr="00617782">
        <w:rPr>
          <w:rFonts w:ascii="Calibri" w:hAnsi="Calibri"/>
          <w:color w:val="000000" w:themeColor="text1"/>
          <w:sz w:val="22"/>
          <w:szCs w:val="22"/>
        </w:rPr>
        <w:t>Kōkua ʻIke</w:t>
      </w:r>
      <w:r w:rsidRPr="00AF7C99">
        <w:rPr>
          <w:rFonts w:ascii="Calibri" w:hAnsi="Calibri"/>
          <w:color w:val="000000" w:themeColor="text1"/>
          <w:sz w:val="22"/>
          <w:szCs w:val="22"/>
        </w:rPr>
        <w:t xml:space="preserve"> Coordinator at (808) 739-8305 for further information (</w:t>
      </w:r>
      <w:hyperlink r:id="rId32" w:history="1">
        <w:r w:rsidRPr="00850EA7">
          <w:rPr>
            <w:rStyle w:val="Hyperlink"/>
            <w:rFonts w:ascii="Calibri" w:hAnsi="Calibri"/>
            <w:sz w:val="22"/>
            <w:szCs w:val="22"/>
          </w:rPr>
          <w:t>ada@chaminade.edu</w:t>
        </w:r>
      </w:hyperlink>
      <w:r w:rsidRPr="00AF7C99">
        <w:rPr>
          <w:rFonts w:ascii="Calibri" w:hAnsi="Calibri"/>
          <w:color w:val="000000" w:themeColor="text1"/>
          <w:sz w:val="22"/>
          <w:szCs w:val="22"/>
        </w:rPr>
        <w:t>).</w:t>
      </w:r>
    </w:p>
    <w:p w14:paraId="0376C8C8" w14:textId="77777777" w:rsidR="00C50D9D" w:rsidRDefault="00C50D9D" w:rsidP="00C50D9D">
      <w:pPr>
        <w:pStyle w:val="Heading2"/>
        <w:keepLines w:val="0"/>
        <w:spacing w:before="240" w:after="60"/>
      </w:pPr>
      <w:r>
        <w:rPr>
          <w:rFonts w:ascii="Calibri" w:eastAsia="Calibri" w:hAnsi="Calibri" w:cs="Calibri"/>
          <w:b/>
          <w:color w:val="434343"/>
          <w:sz w:val="23"/>
          <w:szCs w:val="23"/>
        </w:rPr>
        <w:t>Title IX Compliance</w:t>
      </w:r>
    </w:p>
    <w:p w14:paraId="7F01600B" w14:textId="77777777" w:rsidR="00C50D9D" w:rsidRDefault="00C50D9D" w:rsidP="00C50D9D">
      <w:pPr>
        <w:widowControl w:val="0"/>
        <w:spacing w:line="240" w:lineRule="auto"/>
        <w:ind w:right="340"/>
        <w:rPr>
          <w:rFonts w:ascii="Calibri" w:eastAsia="Calibri" w:hAnsi="Calibri" w:cs="Calibri"/>
          <w:color w:val="1A1A1A"/>
        </w:rPr>
      </w:pPr>
      <w:r>
        <w:rPr>
          <w:rFonts w:ascii="Calibri" w:eastAsia="Calibri" w:hAnsi="Calibri" w:cs="Calibri"/>
          <w:color w:val="1A1A1A"/>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14:paraId="72CE84F4" w14:textId="77777777" w:rsidR="00C50D9D" w:rsidRDefault="00C50D9D" w:rsidP="00C50D9D">
      <w:pPr>
        <w:spacing w:line="240" w:lineRule="auto"/>
        <w:rPr>
          <w:rFonts w:ascii="Calibri" w:eastAsia="Calibri" w:hAnsi="Calibri" w:cs="Calibri"/>
        </w:rPr>
      </w:pPr>
    </w:p>
    <w:p w14:paraId="77CF8870" w14:textId="77777777" w:rsidR="00C50D9D" w:rsidRDefault="00C50D9D" w:rsidP="00C50D9D">
      <w:pPr>
        <w:spacing w:line="240" w:lineRule="auto"/>
        <w:rPr>
          <w:rFonts w:ascii="Calibri" w:eastAsia="Calibri" w:hAnsi="Calibri" w:cs="Calibri"/>
        </w:rPr>
      </w:pPr>
      <w:r>
        <w:rPr>
          <w:rFonts w:ascii="Calibri" w:eastAsia="Calibri" w:hAnsi="Calibri" w:cs="Calibri"/>
          <w:b/>
          <w:color w:val="434343"/>
          <w:sz w:val="23"/>
          <w:szCs w:val="23"/>
        </w:rPr>
        <w:t>Attendance Policy</w:t>
      </w:r>
      <w:r>
        <w:rPr>
          <w:rFonts w:ascii="Calibri" w:eastAsia="Calibri" w:hAnsi="Calibri" w:cs="Calibri"/>
        </w:rPr>
        <w:t xml:space="preserve"> </w:t>
      </w:r>
    </w:p>
    <w:p w14:paraId="6FB21E01" w14:textId="77777777" w:rsidR="00C50D9D" w:rsidRDefault="00C50D9D" w:rsidP="00C50D9D">
      <w:pPr>
        <w:spacing w:line="240" w:lineRule="auto"/>
        <w:rPr>
          <w:rFonts w:ascii="Calibri" w:eastAsia="Calibri" w:hAnsi="Calibri" w:cs="Calibri"/>
        </w:rPr>
      </w:pPr>
      <w:r>
        <w:rPr>
          <w:rFonts w:ascii="Calibri" w:eastAsia="Calibri" w:hAnsi="Calibri" w:cs="Calibri"/>
        </w:rPr>
        <w:t xml:space="preserve">The following attendance policy is from the 2019-2020 Academic Catalog (p. 54-55). Faculty members should also check with their divisions for division-specific guidelines. </w:t>
      </w:r>
    </w:p>
    <w:p w14:paraId="1F360D2B" w14:textId="77777777" w:rsidR="00C50D9D" w:rsidRDefault="00C50D9D" w:rsidP="00C50D9D">
      <w:pPr>
        <w:spacing w:line="240" w:lineRule="auto"/>
        <w:ind w:right="360"/>
        <w:rPr>
          <w:rFonts w:ascii="Calibri" w:eastAsia="Calibri" w:hAnsi="Calibri" w:cs="Calibri"/>
        </w:rPr>
      </w:pPr>
    </w:p>
    <w:p w14:paraId="77A3E763" w14:textId="77777777" w:rsidR="00C50D9D" w:rsidRDefault="00C50D9D" w:rsidP="00C50D9D">
      <w:pPr>
        <w:spacing w:line="240" w:lineRule="auto"/>
        <w:rPr>
          <w:rFonts w:ascii="Calibri" w:eastAsia="Calibri" w:hAnsi="Calibri" w:cs="Calibri"/>
        </w:rPr>
      </w:pPr>
      <w:r w:rsidRPr="00C81819">
        <w:rPr>
          <w:rFonts w:ascii="Calibri" w:eastAsia="Calibri" w:hAnsi="Calibri" w:cs="Calibri"/>
        </w:rPr>
        <w:t>Students are expected to attend regularly all courses for which they are registered. Student should notify their instructors when illness or other extenuating circumstances prevents them from attending class and make arrangements to complete missed assignments. Notification may be done by emailing the instructor’s Chaminade email address, calling the instructor’s campus extension, or by leaving a message with the instructor’s division office. It is the instructor’s prerogative to modify deadlines of course requirements accordingly. Any student who stops attending a course without officially withdrawing may receive a failing grade.</w:t>
      </w:r>
    </w:p>
    <w:p w14:paraId="65F0A6B7" w14:textId="77777777" w:rsidR="00C50D9D" w:rsidRDefault="00C50D9D" w:rsidP="00C50D9D">
      <w:pPr>
        <w:spacing w:line="240" w:lineRule="auto"/>
        <w:rPr>
          <w:rFonts w:ascii="Calibri" w:eastAsia="Calibri" w:hAnsi="Calibri" w:cs="Calibri"/>
        </w:rPr>
      </w:pPr>
    </w:p>
    <w:p w14:paraId="5C38AE18" w14:textId="77777777" w:rsidR="00C50D9D" w:rsidRDefault="00C50D9D" w:rsidP="00C50D9D">
      <w:pPr>
        <w:spacing w:line="240" w:lineRule="auto"/>
        <w:rPr>
          <w:rFonts w:ascii="Calibri" w:eastAsia="Calibri" w:hAnsi="Calibri" w:cs="Calibri"/>
        </w:rPr>
      </w:pPr>
      <w:r w:rsidRPr="00C81819">
        <w:rPr>
          <w:rFonts w:ascii="Calibri" w:eastAsia="Calibri" w:hAnsi="Calibri" w:cs="Calibri"/>
        </w:rPr>
        <w:t>Unexcused absences equivalent to more than a week of classes may lead to a grade reduction for the course. Any unexcused absence of two consecutive weeks or more may result in being withdrawn from the course by the instructor, although the instructor is not required to withdraw students in that scenario. Repeated absences put students at risk of failing grades.</w:t>
      </w:r>
    </w:p>
    <w:p w14:paraId="057BB2FA" w14:textId="77777777" w:rsidR="00C50D9D" w:rsidRDefault="00C50D9D" w:rsidP="00C50D9D">
      <w:pPr>
        <w:spacing w:line="240" w:lineRule="auto"/>
        <w:rPr>
          <w:rFonts w:ascii="Calibri" w:eastAsia="Calibri" w:hAnsi="Calibri" w:cs="Calibri"/>
        </w:rPr>
      </w:pPr>
    </w:p>
    <w:p w14:paraId="758DD5A4" w14:textId="77777777" w:rsidR="00C50D9D" w:rsidRDefault="00C50D9D" w:rsidP="00C50D9D">
      <w:pPr>
        <w:spacing w:line="240" w:lineRule="auto"/>
        <w:rPr>
          <w:rFonts w:ascii="Calibri" w:eastAsia="Calibri" w:hAnsi="Calibri" w:cs="Calibri"/>
        </w:rPr>
      </w:pPr>
      <w:r w:rsidRPr="001F7635">
        <w:rPr>
          <w:rFonts w:ascii="Calibri" w:eastAsia="Calibri" w:hAnsi="Calibri" w:cs="Calibri"/>
        </w:rPr>
        <w:t xml:space="preserve">Students with disabilities who have obtained accommodations from the Chaminade University of Honolulu ADA Coordinator may be considered for an exception when the accommodation does not materially alter the attainment of the learning outcomes. </w:t>
      </w:r>
    </w:p>
    <w:p w14:paraId="5D49F6F4" w14:textId="77777777" w:rsidR="00C50D9D" w:rsidRDefault="00C50D9D" w:rsidP="00C50D9D">
      <w:pPr>
        <w:spacing w:line="240" w:lineRule="auto"/>
        <w:rPr>
          <w:rFonts w:ascii="Calibri" w:eastAsia="Calibri" w:hAnsi="Calibri" w:cs="Calibri"/>
        </w:rPr>
      </w:pPr>
      <w:r w:rsidRPr="001F7635">
        <w:rPr>
          <w:rFonts w:ascii="Calibri" w:eastAsia="Calibri" w:hAnsi="Calibri" w:cs="Calibri"/>
        </w:rPr>
        <w:t>Federal regulations require continued attendance for continuing payment of financial aid. When illness or personal reasons necessitate continued absence, the student should communicate first with the instructor to review the options. Anyone who stops attending a course without official withdrawal may receive a failing grade or be withdrawn by the instructor at the instructor’s discretion.</w:t>
      </w:r>
    </w:p>
    <w:p w14:paraId="7993CA93" w14:textId="77777777" w:rsidR="00C50D9D" w:rsidRDefault="00C50D9D" w:rsidP="00C50D9D">
      <w:pPr>
        <w:spacing w:line="240" w:lineRule="auto"/>
        <w:rPr>
          <w:rFonts w:ascii="Calibri" w:eastAsia="Calibri" w:hAnsi="Calibri" w:cs="Calibri"/>
        </w:rPr>
      </w:pPr>
    </w:p>
    <w:p w14:paraId="35CF64BC" w14:textId="77777777" w:rsidR="00C50D9D" w:rsidRDefault="00C50D9D" w:rsidP="00C50D9D">
      <w:pPr>
        <w:spacing w:line="240" w:lineRule="auto"/>
        <w:rPr>
          <w:rFonts w:ascii="Calibri" w:eastAsia="Calibri" w:hAnsi="Calibri" w:cs="Calibri"/>
          <w:b/>
          <w:sz w:val="23"/>
          <w:szCs w:val="23"/>
        </w:rPr>
      </w:pPr>
      <w:r>
        <w:rPr>
          <w:rFonts w:ascii="Calibri" w:eastAsia="Calibri" w:hAnsi="Calibri" w:cs="Calibri"/>
          <w:b/>
          <w:color w:val="434343"/>
          <w:sz w:val="23"/>
          <w:szCs w:val="23"/>
        </w:rPr>
        <w:t>Academic Conduct Policy</w:t>
      </w:r>
    </w:p>
    <w:p w14:paraId="70585989" w14:textId="77777777" w:rsidR="00C50D9D" w:rsidRDefault="00C50D9D" w:rsidP="00C50D9D">
      <w:pPr>
        <w:spacing w:line="240" w:lineRule="auto"/>
        <w:rPr>
          <w:rFonts w:ascii="Calibri" w:eastAsia="Calibri" w:hAnsi="Calibri" w:cs="Calibri"/>
        </w:rPr>
      </w:pPr>
      <w:r>
        <w:rPr>
          <w:rFonts w:ascii="Calibri" w:eastAsia="Calibri" w:hAnsi="Calibri" w:cs="Calibri"/>
        </w:rPr>
        <w:t xml:space="preserve">From the 2019-2020 Undergraduate Academic Catalog (p. 39):  </w:t>
      </w:r>
    </w:p>
    <w:p w14:paraId="086FC36D" w14:textId="77777777" w:rsidR="00C50D9D" w:rsidRDefault="00C50D9D" w:rsidP="00C50D9D">
      <w:pPr>
        <w:spacing w:line="240" w:lineRule="auto"/>
        <w:rPr>
          <w:rFonts w:ascii="Calibri" w:eastAsia="Calibri" w:hAnsi="Calibri" w:cs="Calibri"/>
          <w:lang w:val="en-US"/>
        </w:rPr>
      </w:pPr>
      <w:r w:rsidRPr="00A13397">
        <w:rPr>
          <w:rFonts w:ascii="Calibri" w:eastAsia="Calibri" w:hAnsi="Calibri" w:cs="Calibri"/>
          <w:lang w:val="en-US"/>
        </w:rPr>
        <w:t>Any community must have a set of rules and standards of conduct by which it operates. At Chaminade,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w:t>
      </w:r>
    </w:p>
    <w:p w14:paraId="42A8DA61" w14:textId="77777777" w:rsidR="00C50D9D" w:rsidRDefault="00C50D9D" w:rsidP="00C50D9D">
      <w:pPr>
        <w:spacing w:line="240" w:lineRule="auto"/>
        <w:rPr>
          <w:rFonts w:ascii="Calibri" w:eastAsia="Calibri" w:hAnsi="Calibri" w:cs="Calibri"/>
          <w:lang w:val="en-US"/>
        </w:rPr>
      </w:pPr>
    </w:p>
    <w:p w14:paraId="62CE9467" w14:textId="77777777" w:rsidR="00C50D9D" w:rsidRPr="00A13397" w:rsidRDefault="00C50D9D" w:rsidP="00C50D9D">
      <w:pPr>
        <w:spacing w:line="240" w:lineRule="auto"/>
        <w:rPr>
          <w:rFonts w:ascii="Calibri" w:eastAsia="Calibri" w:hAnsi="Calibri" w:cs="Calibri"/>
          <w:lang w:val="en-US"/>
        </w:rPr>
      </w:pPr>
      <w:r w:rsidRPr="00A13397">
        <w:rPr>
          <w:rFonts w:ascii="Calibri" w:eastAsia="Calibri" w:hAnsi="Calibri" w:cs="Calibri"/>
          <w:lang w:val="en-US"/>
        </w:rPr>
        <w:t>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w:t>
      </w:r>
    </w:p>
    <w:p w14:paraId="2A20131A" w14:textId="77777777" w:rsidR="00C50D9D" w:rsidRDefault="00C50D9D" w:rsidP="00C50D9D">
      <w:pPr>
        <w:spacing w:line="240" w:lineRule="auto"/>
        <w:rPr>
          <w:rFonts w:ascii="Calibri" w:eastAsia="Calibri" w:hAnsi="Calibri" w:cs="Calibri"/>
        </w:rPr>
      </w:pPr>
    </w:p>
    <w:p w14:paraId="2B89A490" w14:textId="77777777" w:rsidR="00C50D9D" w:rsidRDefault="00C50D9D" w:rsidP="00C50D9D">
      <w:pPr>
        <w:spacing w:line="240" w:lineRule="auto"/>
        <w:rPr>
          <w:rFonts w:ascii="Calibri" w:eastAsia="Calibri" w:hAnsi="Calibri" w:cs="Calibri"/>
        </w:rPr>
      </w:pPr>
      <w:r>
        <w:rPr>
          <w:rFonts w:ascii="Calibri" w:eastAsia="Calibri" w:hAnsi="Calibri" w:cs="Calibri"/>
        </w:rPr>
        <w:t xml:space="preserve">For further information, please refer to the Student Handbook: </w:t>
      </w:r>
      <w:bookmarkStart w:id="18" w:name="_1da90cgnpluf" w:colFirst="0" w:colLast="0"/>
      <w:bookmarkEnd w:id="18"/>
      <w:r>
        <w:rPr>
          <w:rFonts w:ascii="Calibri" w:eastAsia="Calibri" w:hAnsi="Calibri" w:cs="Calibri"/>
        </w:rPr>
        <w:fldChar w:fldCharType="begin"/>
      </w:r>
      <w:r>
        <w:rPr>
          <w:rFonts w:ascii="Calibri" w:eastAsia="Calibri" w:hAnsi="Calibri" w:cs="Calibri"/>
        </w:rPr>
        <w:instrText xml:space="preserve"> HYPERLINK "</w:instrText>
      </w:r>
      <w:r w:rsidRPr="006602B8">
        <w:rPr>
          <w:rFonts w:ascii="Calibri" w:eastAsia="Calibri" w:hAnsi="Calibri" w:cs="Calibri"/>
        </w:rPr>
        <w:instrText>https://chaminade.edu/wp-content/uploads/2019/08/NEW-STUDENT-HANDBOOK-19-20-Final-8.20.19.pdf</w:instrText>
      </w:r>
      <w:r>
        <w:rPr>
          <w:rFonts w:ascii="Calibri" w:eastAsia="Calibri" w:hAnsi="Calibri" w:cs="Calibri"/>
        </w:rPr>
        <w:instrText xml:space="preserve">" </w:instrText>
      </w:r>
      <w:r>
        <w:rPr>
          <w:rFonts w:ascii="Calibri" w:eastAsia="Calibri" w:hAnsi="Calibri" w:cs="Calibri"/>
        </w:rPr>
        <w:fldChar w:fldCharType="separate"/>
      </w:r>
      <w:r w:rsidRPr="00817C03">
        <w:rPr>
          <w:rStyle w:val="Hyperlink"/>
          <w:rFonts w:ascii="Calibri" w:eastAsia="Calibri" w:hAnsi="Calibri" w:cs="Calibri"/>
        </w:rPr>
        <w:t>https://chaminade.edu/wp-content/uploads/2019/08/NEW-STUDENT-HANDBOOK-19-20-Final-8.20.19.pdf</w:t>
      </w:r>
      <w:r>
        <w:rPr>
          <w:rFonts w:ascii="Calibri" w:eastAsia="Calibri" w:hAnsi="Calibri" w:cs="Calibri"/>
        </w:rPr>
        <w:fldChar w:fldCharType="end"/>
      </w:r>
      <w:r>
        <w:rPr>
          <w:rFonts w:ascii="Calibri" w:eastAsia="Calibri" w:hAnsi="Calibri" w:cs="Calibri"/>
        </w:rPr>
        <w:t xml:space="preserve"> </w:t>
      </w:r>
    </w:p>
    <w:p w14:paraId="5A7AF32A" w14:textId="77777777" w:rsidR="00C50D9D" w:rsidRPr="00BF28F7" w:rsidRDefault="00C50D9D" w:rsidP="00C50D9D">
      <w:pPr>
        <w:spacing w:line="240" w:lineRule="auto"/>
        <w:rPr>
          <w:rFonts w:ascii="Calibri" w:eastAsia="Calibri" w:hAnsi="Calibri" w:cs="Calibri"/>
        </w:rPr>
      </w:pPr>
    </w:p>
    <w:p w14:paraId="39CF7DB5" w14:textId="77777777" w:rsidR="00C50D9D" w:rsidRPr="00611DB7" w:rsidRDefault="00C50D9D" w:rsidP="00C50D9D">
      <w:pPr>
        <w:spacing w:line="240" w:lineRule="auto"/>
        <w:rPr>
          <w:rFonts w:ascii="Calibri" w:eastAsia="Calibri" w:hAnsi="Calibri" w:cs="Calibri"/>
          <w:b/>
          <w:sz w:val="23"/>
          <w:szCs w:val="23"/>
        </w:rPr>
      </w:pPr>
      <w:r>
        <w:rPr>
          <w:rFonts w:ascii="Calibri" w:eastAsia="Calibri" w:hAnsi="Calibri" w:cs="Calibri"/>
          <w:b/>
          <w:color w:val="434343"/>
          <w:sz w:val="23"/>
          <w:szCs w:val="23"/>
        </w:rPr>
        <w:t>Credit Hour Policy</w:t>
      </w:r>
    </w:p>
    <w:p w14:paraId="68164E5C" w14:textId="77777777" w:rsidR="00C50D9D" w:rsidRPr="00611DB7" w:rsidRDefault="00C50D9D" w:rsidP="00C50D9D">
      <w:pPr>
        <w:spacing w:after="160" w:line="254" w:lineRule="auto"/>
        <w:rPr>
          <w:rFonts w:ascii="Calibri" w:hAnsi="Calibri" w:cs="Calibri"/>
          <w:lang w:val="en-US"/>
        </w:rPr>
      </w:pPr>
      <w:r w:rsidRPr="00611DB7">
        <w:rPr>
          <w:rFonts w:ascii="Calibri" w:hAnsi="Calibri" w:cs="Calibri"/>
          <w:lang w:val="en-US"/>
        </w:rPr>
        <w:t xml:space="preserve">The unit of semester credit is defined as university-level credit that is awarded for the completion of coursework. One credit hour reflects the amount of work represented in the intended learning outcomes and verified by evidence of student achievement for those learning outcomes. Each credit hour earned at Chaminade University should result in 37.5 hours of engagement. For example, in a one credit hour traditional face to face course, students spend 50 minutes in class per week for 15 weeks, resulting in a minimum of 12.5 instructional hours for the semester. Students are expected to engage in reading and other assignments outside of class for at least 2 additional hours per week, which equals an additional 25 hours. These two sums result in total student engagement time of 37.5 hours for the course, the total engagement time expected for each one credit course at Chaminade. </w:t>
      </w:r>
    </w:p>
    <w:p w14:paraId="3AC915CF" w14:textId="77777777" w:rsidR="00C50D9D" w:rsidRPr="00611DB7" w:rsidRDefault="00C50D9D" w:rsidP="00C50D9D">
      <w:pPr>
        <w:spacing w:after="160" w:line="254" w:lineRule="auto"/>
        <w:rPr>
          <w:rFonts w:ascii="Calibri" w:hAnsi="Calibri" w:cs="Calibri"/>
          <w:lang w:val="en-US"/>
        </w:rPr>
      </w:pPr>
      <w:r w:rsidRPr="00611DB7">
        <w:rPr>
          <w:rFonts w:ascii="Calibri" w:hAnsi="Calibri" w:cs="Calibri"/>
          <w:lang w:val="en-US"/>
        </w:rPr>
        <w:t xml:space="preserve">The minimum 37.5 hours of engagement per credit hour can be satisfied in fully online, internship, or other specialized courses through several means, including (a) regular online instruction or interaction with the faculty member and fellow students and (b) academic engagement through extensive reading, research, online discussion, online quizzes or exams; instruction, collaborative group work, internships, laboratory work, practica, studio work, and preparation of papers, presentations, or other forms of assessment. This policy is in accordance with federal regulations and regional accrediting agencies. </w:t>
      </w:r>
    </w:p>
    <w:p w14:paraId="65B6844D" w14:textId="77777777" w:rsidR="00230E50" w:rsidRDefault="00230E50" w:rsidP="00230E50">
      <w:pPr>
        <w:spacing w:line="240" w:lineRule="auto"/>
        <w:rPr>
          <w:rFonts w:ascii="Times New Roman" w:hAnsi="Times New Roman" w:cs="Times New Roman"/>
        </w:rPr>
      </w:pPr>
    </w:p>
    <w:p w14:paraId="2B250519" w14:textId="77777777" w:rsidR="00230E50" w:rsidRDefault="00230E50" w:rsidP="00230E50">
      <w:pPr>
        <w:jc w:val="both"/>
        <w:rPr>
          <w:rFonts w:asciiTheme="minorHAnsi" w:hAnsiTheme="minorHAnsi"/>
          <w:b/>
        </w:rPr>
      </w:pPr>
      <w:r w:rsidRPr="00002EDC">
        <w:rPr>
          <w:rFonts w:asciiTheme="minorHAnsi" w:hAnsiTheme="minorHAnsi"/>
          <w:b/>
        </w:rPr>
        <w:t>WHAT DOES SUCCESS LOOK LIKE?</w:t>
      </w:r>
    </w:p>
    <w:p w14:paraId="46414701" w14:textId="77777777" w:rsidR="00230E50" w:rsidRPr="00230E50" w:rsidRDefault="00230E50" w:rsidP="00230E50">
      <w:pPr>
        <w:ind w:firstLine="720"/>
        <w:rPr>
          <w:rFonts w:asciiTheme="minorHAnsi" w:hAnsiTheme="minorHAnsi"/>
        </w:rPr>
      </w:pPr>
    </w:p>
    <w:p w14:paraId="514DD0AC" w14:textId="77777777" w:rsidR="00230E50" w:rsidRPr="00002EDC" w:rsidRDefault="00230E50" w:rsidP="00230E50">
      <w:pPr>
        <w:jc w:val="both"/>
        <w:rPr>
          <w:rFonts w:asciiTheme="minorHAnsi" w:hAnsiTheme="minorHAnsi"/>
          <w:b/>
        </w:rPr>
      </w:pPr>
      <w:r w:rsidRPr="00002EDC">
        <w:rPr>
          <w:rFonts w:asciiTheme="minorHAnsi" w:hAnsiTheme="minorHAnsi"/>
          <w:noProof/>
          <w:lang w:val="en-US"/>
        </w:rPr>
        <w:lastRenderedPageBreak/>
        <w:drawing>
          <wp:anchor distT="0" distB="0" distL="114300" distR="114300" simplePos="0" relativeHeight="251659264" behindDoc="0" locked="0" layoutInCell="1" allowOverlap="1" wp14:anchorId="11F68A17" wp14:editId="3A1C5851">
            <wp:simplePos x="0" y="0"/>
            <wp:positionH relativeFrom="column">
              <wp:posOffset>-62865</wp:posOffset>
            </wp:positionH>
            <wp:positionV relativeFrom="paragraph">
              <wp:posOffset>299085</wp:posOffset>
            </wp:positionV>
            <wp:extent cx="6191250" cy="8001000"/>
            <wp:effectExtent l="0" t="0" r="0" b="0"/>
            <wp:wrapSquare wrapText="bothSides"/>
            <wp:docPr id="1" name="Picture 1" descr="Slide1 co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lide1 copy"/>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6191250" cy="8001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14B321F" w14:textId="77777777" w:rsidR="00230E50" w:rsidRPr="00002EDC" w:rsidRDefault="00230E50" w:rsidP="00230E50">
      <w:pPr>
        <w:jc w:val="both"/>
        <w:rPr>
          <w:rFonts w:asciiTheme="minorHAnsi" w:hAnsiTheme="minorHAnsi"/>
          <w:b/>
        </w:rPr>
      </w:pPr>
      <w:r w:rsidRPr="00002EDC">
        <w:rPr>
          <w:rFonts w:asciiTheme="minorHAnsi" w:hAnsiTheme="minorHAnsi"/>
          <w:b/>
          <w:noProof/>
          <w:lang w:val="en-US"/>
        </w:rPr>
        <w:lastRenderedPageBreak/>
        <w:drawing>
          <wp:inline distT="0" distB="0" distL="0" distR="0" wp14:anchorId="6C74EB99" wp14:editId="5C7F340E">
            <wp:extent cx="5935980" cy="6880860"/>
            <wp:effectExtent l="0" t="0" r="762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935980" cy="6880860"/>
                    </a:xfrm>
                    <a:prstGeom prst="rect">
                      <a:avLst/>
                    </a:prstGeom>
                    <a:noFill/>
                    <a:ln>
                      <a:noFill/>
                    </a:ln>
                  </pic:spPr>
                </pic:pic>
              </a:graphicData>
            </a:graphic>
          </wp:inline>
        </w:drawing>
      </w:r>
    </w:p>
    <w:p w14:paraId="2CCEAEB9" w14:textId="77777777" w:rsidR="00230E50" w:rsidRDefault="00230E50" w:rsidP="00230E50">
      <w:pPr>
        <w:rPr>
          <w:rFonts w:asciiTheme="minorHAnsi" w:hAnsiTheme="minorHAnsi"/>
        </w:rPr>
      </w:pPr>
    </w:p>
    <w:p w14:paraId="1011B26C" w14:textId="77777777" w:rsidR="00230E50" w:rsidRDefault="00230E50" w:rsidP="00230E50">
      <w:pPr>
        <w:spacing w:line="240" w:lineRule="auto"/>
        <w:rPr>
          <w:b/>
        </w:rPr>
      </w:pPr>
    </w:p>
    <w:p w14:paraId="25FE62E7" w14:textId="77777777" w:rsidR="00230E50" w:rsidRDefault="00230E50" w:rsidP="00230E50">
      <w:pPr>
        <w:spacing w:line="240" w:lineRule="auto"/>
        <w:rPr>
          <w:rFonts w:ascii="Calibri" w:eastAsia="Calibri" w:hAnsi="Calibri" w:cs="Calibri"/>
        </w:rPr>
      </w:pPr>
    </w:p>
    <w:p w14:paraId="60C9C2F7" w14:textId="77777777" w:rsidR="00230E50" w:rsidRDefault="00230E50" w:rsidP="00230E50">
      <w:pPr>
        <w:rPr>
          <w:rFonts w:ascii="Times New Roman" w:hAnsi="Times New Roman" w:cs="Times New Roman"/>
          <w:b/>
          <w:bCs/>
        </w:rPr>
      </w:pPr>
    </w:p>
    <w:p w14:paraId="085E18CB" w14:textId="40A79878" w:rsidR="00B30B98" w:rsidRDefault="00B30B98" w:rsidP="00896722">
      <w:pPr>
        <w:spacing w:line="240" w:lineRule="auto"/>
        <w:rPr>
          <w:rFonts w:ascii="Calibri" w:eastAsia="Calibri" w:hAnsi="Calibri" w:cs="Calibri"/>
        </w:rPr>
      </w:pPr>
    </w:p>
    <w:sectPr w:rsidR="00B30B98">
      <w:headerReference w:type="even" r:id="rId35"/>
      <w:headerReference w:type="default" r:id="rId36"/>
      <w:footerReference w:type="even" r:id="rId37"/>
      <w:footerReference w:type="default" r:id="rId38"/>
      <w:headerReference w:type="first" r:id="rId39"/>
      <w:footerReference w:type="first" r:id="rId40"/>
      <w:pgSz w:w="12240" w:h="15840"/>
      <w:pgMar w:top="720" w:right="1080" w:bottom="720" w:left="108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0DA1B1" w14:textId="77777777" w:rsidR="00857F95" w:rsidRDefault="00857F95" w:rsidP="00EB3A24">
      <w:pPr>
        <w:spacing w:line="240" w:lineRule="auto"/>
      </w:pPr>
      <w:r>
        <w:separator/>
      </w:r>
    </w:p>
  </w:endnote>
  <w:endnote w:type="continuationSeparator" w:id="0">
    <w:p w14:paraId="4A43C54B" w14:textId="77777777" w:rsidR="00857F95" w:rsidRDefault="00857F95" w:rsidP="00EB3A2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58EA7D" w14:textId="77777777" w:rsidR="00EB3A24" w:rsidRDefault="00EB3A2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3F6F6F" w14:textId="77777777" w:rsidR="00EB3A24" w:rsidRDefault="00EB3A2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4208C9" w14:textId="77777777" w:rsidR="00EB3A24" w:rsidRDefault="00EB3A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77E121" w14:textId="77777777" w:rsidR="00857F95" w:rsidRDefault="00857F95" w:rsidP="00EB3A24">
      <w:pPr>
        <w:spacing w:line="240" w:lineRule="auto"/>
      </w:pPr>
      <w:r>
        <w:separator/>
      </w:r>
    </w:p>
  </w:footnote>
  <w:footnote w:type="continuationSeparator" w:id="0">
    <w:p w14:paraId="4771EE22" w14:textId="77777777" w:rsidR="00857F95" w:rsidRDefault="00857F95" w:rsidP="00EB3A2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BB5AE3" w14:textId="77777777" w:rsidR="00EB3A24" w:rsidRDefault="00EB3A2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7973B1" w14:textId="77777777" w:rsidR="00EB3A24" w:rsidRDefault="00EB3A2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5D2DAD" w14:textId="77777777" w:rsidR="00EB3A24" w:rsidRDefault="00EB3A2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E606C7"/>
    <w:multiLevelType w:val="hybridMultilevel"/>
    <w:tmpl w:val="69C2A5F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1AED1BDB"/>
    <w:multiLevelType w:val="hybridMultilevel"/>
    <w:tmpl w:val="C1C42D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0755AC3"/>
    <w:multiLevelType w:val="hybridMultilevel"/>
    <w:tmpl w:val="609E02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369227C"/>
    <w:multiLevelType w:val="hybridMultilevel"/>
    <w:tmpl w:val="4ED0EF3E"/>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9F9712B"/>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0A158B2"/>
    <w:multiLevelType w:val="hybridMultilevel"/>
    <w:tmpl w:val="DF64AE1E"/>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ED35FE9"/>
    <w:multiLevelType w:val="hybridMultilevel"/>
    <w:tmpl w:val="6BBEF784"/>
    <w:lvl w:ilvl="0" w:tplc="00010409">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3CD209D"/>
    <w:multiLevelType w:val="hybridMultilevel"/>
    <w:tmpl w:val="C19E776C"/>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6EA6580"/>
    <w:multiLevelType w:val="hybridMultilevel"/>
    <w:tmpl w:val="7674A8CC"/>
    <w:lvl w:ilvl="0" w:tplc="000F0409">
      <w:start w:val="1"/>
      <w:numFmt w:val="decimal"/>
      <w:lvlText w:val="%1."/>
      <w:lvlJc w:val="left"/>
      <w:pPr>
        <w:tabs>
          <w:tab w:val="num" w:pos="720"/>
        </w:tabs>
        <w:ind w:left="720" w:hanging="360"/>
      </w:p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9" w15:restartNumberingAfterBreak="0">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71B0D57"/>
    <w:multiLevelType w:val="hybridMultilevel"/>
    <w:tmpl w:val="0464B3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D0452FB"/>
    <w:multiLevelType w:val="hybridMultilevel"/>
    <w:tmpl w:val="62A0F01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2"/>
  </w:num>
  <w:num w:numId="4">
    <w:abstractNumId w:val="9"/>
  </w:num>
  <w:num w:numId="5">
    <w:abstractNumId w:val="0"/>
  </w:num>
  <w:num w:numId="6">
    <w:abstractNumId w:val="11"/>
  </w:num>
  <w:num w:numId="7">
    <w:abstractNumId w:val="6"/>
  </w:num>
  <w:num w:numId="8">
    <w:abstractNumId w:val="8"/>
  </w:num>
  <w:num w:numId="9">
    <w:abstractNumId w:val="3"/>
  </w:num>
  <w:num w:numId="10">
    <w:abstractNumId w:val="7"/>
  </w:num>
  <w:num w:numId="11">
    <w:abstractNumId w:val="5"/>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displayBackgroundShape/>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44B9"/>
    <w:rsid w:val="00095FAE"/>
    <w:rsid w:val="001F2191"/>
    <w:rsid w:val="00230E50"/>
    <w:rsid w:val="0024501F"/>
    <w:rsid w:val="002518FF"/>
    <w:rsid w:val="00295D5E"/>
    <w:rsid w:val="003710AA"/>
    <w:rsid w:val="003824EF"/>
    <w:rsid w:val="003E2FC8"/>
    <w:rsid w:val="00437282"/>
    <w:rsid w:val="00473490"/>
    <w:rsid w:val="004829BF"/>
    <w:rsid w:val="00486DD4"/>
    <w:rsid w:val="004B3B2B"/>
    <w:rsid w:val="004D277F"/>
    <w:rsid w:val="00525FA6"/>
    <w:rsid w:val="005266AE"/>
    <w:rsid w:val="00574015"/>
    <w:rsid w:val="005A126B"/>
    <w:rsid w:val="005D3F9A"/>
    <w:rsid w:val="005E247B"/>
    <w:rsid w:val="00643E5E"/>
    <w:rsid w:val="00647573"/>
    <w:rsid w:val="006546A8"/>
    <w:rsid w:val="00667EFF"/>
    <w:rsid w:val="006C7191"/>
    <w:rsid w:val="006E2AB7"/>
    <w:rsid w:val="007146F1"/>
    <w:rsid w:val="00727C60"/>
    <w:rsid w:val="0075053E"/>
    <w:rsid w:val="00755429"/>
    <w:rsid w:val="0077097C"/>
    <w:rsid w:val="00774B63"/>
    <w:rsid w:val="00857F95"/>
    <w:rsid w:val="0087190A"/>
    <w:rsid w:val="00890DCC"/>
    <w:rsid w:val="00896722"/>
    <w:rsid w:val="008A3D90"/>
    <w:rsid w:val="00980CBD"/>
    <w:rsid w:val="00A5293A"/>
    <w:rsid w:val="00A7099A"/>
    <w:rsid w:val="00AD7E4C"/>
    <w:rsid w:val="00B244B9"/>
    <w:rsid w:val="00B30B98"/>
    <w:rsid w:val="00B62D37"/>
    <w:rsid w:val="00B65C3F"/>
    <w:rsid w:val="00C50D9D"/>
    <w:rsid w:val="00E109A8"/>
    <w:rsid w:val="00E260E6"/>
    <w:rsid w:val="00EB3A24"/>
    <w:rsid w:val="00FD1E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5377DB"/>
  <w15:docId w15:val="{955259D7-46FB-4451-8CF8-F7D0F4E3A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link w:val="Heading2Char"/>
    <w:pPr>
      <w:keepNext/>
      <w:keepLines/>
      <w:spacing w:before="360" w:after="120"/>
      <w:outlineLvl w:val="1"/>
    </w:pPr>
    <w:rPr>
      <w:sz w:val="32"/>
      <w:szCs w:val="32"/>
    </w:rPr>
  </w:style>
  <w:style w:type="paragraph" w:styleId="Heading3">
    <w:name w:val="heading 3"/>
    <w:basedOn w:val="Normal"/>
    <w:next w:val="Normal"/>
    <w:link w:val="Heading3Char"/>
    <w:pPr>
      <w:keepNext/>
      <w:keepLines/>
      <w:spacing w:before="320" w:after="80" w:line="240" w:lineRule="auto"/>
      <w:outlineLvl w:val="2"/>
    </w:pPr>
    <w:rPr>
      <w:rFonts w:ascii="Calibri" w:eastAsia="Calibri" w:hAnsi="Calibri" w:cs="Calibri"/>
      <w:b/>
      <w:color w:val="434343"/>
      <w:sz w:val="23"/>
      <w:szCs w:val="23"/>
    </w:rPr>
  </w:style>
  <w:style w:type="paragraph" w:styleId="Heading4">
    <w:name w:val="heading 4"/>
    <w:basedOn w:val="Normal"/>
    <w:next w:val="Normal"/>
    <w:pPr>
      <w:keepNext/>
      <w:keepLines/>
      <w:spacing w:before="280" w:after="80"/>
      <w:outlineLvl w:val="3"/>
    </w:pPr>
    <w:rPr>
      <w:rFonts w:ascii="Calibri" w:eastAsia="Calibri" w:hAnsi="Calibri" w:cs="Calibri"/>
      <w:b/>
      <w:color w:val="666666"/>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3824E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24EF"/>
    <w:rPr>
      <w:rFonts w:ascii="Tahoma" w:hAnsi="Tahoma" w:cs="Tahoma"/>
      <w:sz w:val="16"/>
      <w:szCs w:val="16"/>
    </w:rPr>
  </w:style>
  <w:style w:type="paragraph" w:styleId="NoSpacing">
    <w:name w:val="No Spacing"/>
    <w:uiPriority w:val="1"/>
    <w:qFormat/>
    <w:rsid w:val="003824EF"/>
    <w:pPr>
      <w:spacing w:line="240" w:lineRule="auto"/>
    </w:pPr>
  </w:style>
  <w:style w:type="paragraph" w:styleId="NormalWeb">
    <w:name w:val="Normal (Web)"/>
    <w:basedOn w:val="Normal"/>
    <w:uiPriority w:val="99"/>
    <w:unhideWhenUsed/>
    <w:rsid w:val="00B30B98"/>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667EFF"/>
    <w:rPr>
      <w:color w:val="0000FF" w:themeColor="hyperlink"/>
      <w:u w:val="single"/>
    </w:rPr>
  </w:style>
  <w:style w:type="paragraph" w:styleId="Header">
    <w:name w:val="header"/>
    <w:basedOn w:val="Normal"/>
    <w:link w:val="HeaderChar"/>
    <w:uiPriority w:val="99"/>
    <w:unhideWhenUsed/>
    <w:rsid w:val="00EB3A24"/>
    <w:pPr>
      <w:tabs>
        <w:tab w:val="center" w:pos="4680"/>
        <w:tab w:val="right" w:pos="9360"/>
      </w:tabs>
      <w:spacing w:line="240" w:lineRule="auto"/>
    </w:pPr>
  </w:style>
  <w:style w:type="character" w:customStyle="1" w:styleId="HeaderChar">
    <w:name w:val="Header Char"/>
    <w:basedOn w:val="DefaultParagraphFont"/>
    <w:link w:val="Header"/>
    <w:uiPriority w:val="99"/>
    <w:rsid w:val="00EB3A24"/>
  </w:style>
  <w:style w:type="paragraph" w:styleId="Footer">
    <w:name w:val="footer"/>
    <w:basedOn w:val="Normal"/>
    <w:link w:val="FooterChar"/>
    <w:uiPriority w:val="99"/>
    <w:unhideWhenUsed/>
    <w:rsid w:val="00EB3A24"/>
    <w:pPr>
      <w:tabs>
        <w:tab w:val="center" w:pos="4680"/>
        <w:tab w:val="right" w:pos="9360"/>
      </w:tabs>
      <w:spacing w:line="240" w:lineRule="auto"/>
    </w:pPr>
  </w:style>
  <w:style w:type="character" w:customStyle="1" w:styleId="FooterChar">
    <w:name w:val="Footer Char"/>
    <w:basedOn w:val="DefaultParagraphFont"/>
    <w:link w:val="Footer"/>
    <w:uiPriority w:val="99"/>
    <w:rsid w:val="00EB3A24"/>
  </w:style>
  <w:style w:type="paragraph" w:styleId="ListParagraph">
    <w:name w:val="List Paragraph"/>
    <w:basedOn w:val="Normal"/>
    <w:uiPriority w:val="34"/>
    <w:qFormat/>
    <w:rsid w:val="00B65C3F"/>
    <w:pPr>
      <w:spacing w:line="240" w:lineRule="auto"/>
      <w:ind w:left="720"/>
      <w:contextualSpacing/>
    </w:pPr>
    <w:rPr>
      <w:rFonts w:eastAsiaTheme="minorEastAsia" w:cs="Times New Roman"/>
      <w:sz w:val="18"/>
      <w:szCs w:val="24"/>
      <w:lang w:val="en-US"/>
    </w:rPr>
  </w:style>
  <w:style w:type="table" w:styleId="TableGrid">
    <w:name w:val="Table Grid"/>
    <w:basedOn w:val="TableNormal"/>
    <w:uiPriority w:val="59"/>
    <w:rsid w:val="00B65C3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sid w:val="005A126B"/>
    <w:rPr>
      <w:b/>
      <w:bCs/>
    </w:rPr>
  </w:style>
  <w:style w:type="paragraph" w:customStyle="1" w:styleId="Normal1">
    <w:name w:val="Normal1"/>
    <w:rsid w:val="00230E50"/>
    <w:rPr>
      <w:color w:val="000000"/>
      <w:szCs w:val="24"/>
      <w:lang w:val="en-US"/>
    </w:rPr>
  </w:style>
  <w:style w:type="character" w:customStyle="1" w:styleId="Heading2Char">
    <w:name w:val="Heading 2 Char"/>
    <w:basedOn w:val="DefaultParagraphFont"/>
    <w:link w:val="Heading2"/>
    <w:rsid w:val="00230E50"/>
    <w:rPr>
      <w:sz w:val="32"/>
      <w:szCs w:val="32"/>
    </w:rPr>
  </w:style>
  <w:style w:type="character" w:customStyle="1" w:styleId="Heading3Char">
    <w:name w:val="Heading 3 Char"/>
    <w:basedOn w:val="DefaultParagraphFont"/>
    <w:link w:val="Heading3"/>
    <w:rsid w:val="00230E50"/>
    <w:rPr>
      <w:rFonts w:ascii="Calibri" w:eastAsia="Calibri" w:hAnsi="Calibri" w:cs="Calibri"/>
      <w:b/>
      <w:color w:val="434343"/>
      <w:sz w:val="23"/>
      <w:szCs w:val="2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3341443">
      <w:bodyDiv w:val="1"/>
      <w:marLeft w:val="0"/>
      <w:marRight w:val="0"/>
      <w:marTop w:val="0"/>
      <w:marBottom w:val="0"/>
      <w:divBdr>
        <w:top w:val="none" w:sz="0" w:space="0" w:color="auto"/>
        <w:left w:val="none" w:sz="0" w:space="0" w:color="auto"/>
        <w:bottom w:val="none" w:sz="0" w:space="0" w:color="auto"/>
        <w:right w:val="none" w:sz="0" w:space="0" w:color="auto"/>
      </w:divBdr>
    </w:div>
    <w:div w:id="1338771214">
      <w:bodyDiv w:val="1"/>
      <w:marLeft w:val="0"/>
      <w:marRight w:val="0"/>
      <w:marTop w:val="0"/>
      <w:marBottom w:val="0"/>
      <w:divBdr>
        <w:top w:val="none" w:sz="0" w:space="0" w:color="auto"/>
        <w:left w:val="none" w:sz="0" w:space="0" w:color="auto"/>
        <w:bottom w:val="none" w:sz="0" w:space="0" w:color="auto"/>
        <w:right w:val="none" w:sz="0" w:space="0" w:color="auto"/>
      </w:divBdr>
    </w:div>
    <w:div w:id="202744277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mailto:jkawakam@chaminade.edu" TargetMode="External"/><Relationship Id="rId18" Type="http://schemas.openxmlformats.org/officeDocument/2006/relationships/hyperlink" Target="mailto:astokes@hawaii.edu" TargetMode="External"/><Relationship Id="rId26" Type="http://schemas.openxmlformats.org/officeDocument/2006/relationships/hyperlink" Target="https://chaminade.instructure.com/courses/10053" TargetMode="External"/><Relationship Id="rId39" Type="http://schemas.openxmlformats.org/officeDocument/2006/relationships/header" Target="header3.xml"/><Relationship Id="rId21" Type="http://schemas.openxmlformats.org/officeDocument/2006/relationships/hyperlink" Target="mailto:rosenthl@hawaii.edu" TargetMode="External"/><Relationship Id="rId34" Type="http://schemas.openxmlformats.org/officeDocument/2006/relationships/image" Target="media/image3.png"/><Relationship Id="rId42" Type="http://schemas.openxmlformats.org/officeDocument/2006/relationships/theme" Target="theme/theme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mailto:mdohm@chaminade.edu" TargetMode="External"/><Relationship Id="rId20" Type="http://schemas.openxmlformats.org/officeDocument/2006/relationships/hyperlink" Target="mailto:joan.kuh@chmainade.edu" TargetMode="External"/><Relationship Id="rId29" Type="http://schemas.openxmlformats.org/officeDocument/2006/relationships/hyperlink" Target="https://vimeo.com/72777900"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chaminade.edu" TargetMode="External"/><Relationship Id="rId24" Type="http://schemas.openxmlformats.org/officeDocument/2006/relationships/hyperlink" Target="http://www.jbc.org/site/misc/ifora.xhtml" TargetMode="External"/><Relationship Id="rId32" Type="http://schemas.openxmlformats.org/officeDocument/2006/relationships/hyperlink" Target="mailto:ada@chaminade.edu" TargetMode="External"/><Relationship Id="rId37" Type="http://schemas.openxmlformats.org/officeDocument/2006/relationships/footer" Target="footer1.xml"/><Relationship Id="rId40" Type="http://schemas.openxmlformats.org/officeDocument/2006/relationships/footer" Target="footer3.xml"/><Relationship Id="rId5" Type="http://schemas.openxmlformats.org/officeDocument/2006/relationships/styles" Target="styles.xml"/><Relationship Id="rId15" Type="http://schemas.openxmlformats.org/officeDocument/2006/relationships/hyperlink" Target="mailto:hturner@chaminade.edu" TargetMode="External"/><Relationship Id="rId23" Type="http://schemas.openxmlformats.org/officeDocument/2006/relationships/hyperlink" Target="mailto:david.carter@chmainade.edu" TargetMode="External"/><Relationship Id="rId28" Type="http://schemas.openxmlformats.org/officeDocument/2006/relationships/hyperlink" Target="https://secure.livechatinc.com/licence/2695732/open_chat.cgi?groups=46" TargetMode="External"/><Relationship Id="rId36" Type="http://schemas.openxmlformats.org/officeDocument/2006/relationships/header" Target="header2.xml"/><Relationship Id="rId10" Type="http://schemas.openxmlformats.org/officeDocument/2006/relationships/image" Target="media/image1.png"/><Relationship Id="rId19" Type="http://schemas.openxmlformats.org/officeDocument/2006/relationships/hyperlink" Target="mailto:acollier@hawaii.edu" TargetMode="External"/><Relationship Id="rId31" Type="http://schemas.openxmlformats.org/officeDocument/2006/relationships/hyperlink" Target="mailto:jkawakam@chaminade.edu"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jkawakam@chaminade.edu" TargetMode="External"/><Relationship Id="rId22" Type="http://schemas.openxmlformats.org/officeDocument/2006/relationships/hyperlink" Target="mailto:Claire.wright@chaminade.edu)" TargetMode="External"/><Relationship Id="rId27" Type="http://schemas.openxmlformats.org/officeDocument/2006/relationships/hyperlink" Target="http://help.instructure.com/" TargetMode="External"/><Relationship Id="rId30" Type="http://schemas.openxmlformats.org/officeDocument/2006/relationships/hyperlink" Target="mailto:helpdesk@chaminade.edu" TargetMode="External"/><Relationship Id="rId35" Type="http://schemas.openxmlformats.org/officeDocument/2006/relationships/header" Target="header1.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hyperlink" Target="http://www.chaminade.edu" TargetMode="External"/><Relationship Id="rId17" Type="http://schemas.openxmlformats.org/officeDocument/2006/relationships/hyperlink" Target="mailto:jkawakam@chaminade.edu" TargetMode="External"/><Relationship Id="rId25" Type="http://schemas.openxmlformats.org/officeDocument/2006/relationships/hyperlink" Target="https://uwm.edu/acs-exams/instructors/exam-statistics/national-norms/" TargetMode="External"/><Relationship Id="rId33" Type="http://schemas.openxmlformats.org/officeDocument/2006/relationships/image" Target="media/image2.jpeg"/><Relationship Id="rId38"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A7EB1B71C742B4CBF080ABEECD7CD09" ma:contentTypeVersion="0" ma:contentTypeDescription="Create a new document." ma:contentTypeScope="" ma:versionID="ccd7ed31159b06f4567903da8e7c7333">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78C32AD-8D97-41F2-90A9-538F82E0DC7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42F565E-2B82-4578-A6AF-AD40320125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1A9BC7D4-A15C-4678-8C0D-D70D8DA5021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11</Pages>
  <Words>3699</Words>
  <Characters>21086</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24736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 Therese Hattori</dc:creator>
  <cp:lastModifiedBy>Microsoft Office User</cp:lastModifiedBy>
  <cp:revision>9</cp:revision>
  <dcterms:created xsi:type="dcterms:W3CDTF">2020-06-09T23:56:00Z</dcterms:created>
  <dcterms:modified xsi:type="dcterms:W3CDTF">2020-08-20T21:53:00Z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0x0101006A7EB1B71C742B4CBF080ABEECD7CD09</vt:lpwstr>
  </property>
  <property fmtid="{D5CDD505-2E9C-101B-9397-08002B2CF9AE}" pid="3" name="Base Target">
    <vt:lpwstr>_blank</vt:lpwstr>
  </property>
</Properties>
</file>