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EDUC 794: Culminating Experience</w:t>
      </w:r>
      <w:r w:rsidDel="00000000" w:rsidR="00000000" w:rsidRPr="00000000">
        <w:drawing>
          <wp:anchor allowOverlap="1" behindDoc="0" distB="114300" distT="114300" distL="114300" distR="114300" hidden="0" layoutInCell="1" locked="0" relativeHeight="0" simplePos="0">
            <wp:simplePos x="0" y="0"/>
            <wp:positionH relativeFrom="column">
              <wp:posOffset>-66674</wp:posOffset>
            </wp:positionH>
            <wp:positionV relativeFrom="paragraph">
              <wp:posOffset>114300</wp:posOffset>
            </wp:positionV>
            <wp:extent cx="2757488" cy="924819"/>
            <wp:effectExtent b="0" l="0" r="0" t="0"/>
            <wp:wrapSquare wrapText="bothSides" distB="114300" distT="114300" distL="114300" distR="11430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757488" cy="924819"/>
                    </a:xfrm>
                    <a:prstGeom prst="rect"/>
                    <a:ln/>
                  </pic:spPr>
                </pic:pic>
              </a:graphicData>
            </a:graphic>
          </wp:anchor>
        </w:drawing>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Instructor: Katrina Roseler, Ph.D.</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line="240" w:lineRule="auto"/>
        <w:jc w:val="right"/>
        <w:rPr>
          <w:b w:val="1"/>
          <w:sz w:val="24"/>
          <w:szCs w:val="24"/>
        </w:rPr>
      </w:pPr>
      <w:hyperlink r:id="rId7">
        <w:r w:rsidDel="00000000" w:rsidR="00000000" w:rsidRPr="00000000">
          <w:rPr>
            <w:b w:val="1"/>
            <w:color w:val="1155cc"/>
            <w:sz w:val="24"/>
            <w:szCs w:val="24"/>
            <w:u w:val="single"/>
            <w:rtl w:val="0"/>
          </w:rPr>
          <w:t xml:space="preserve">katrina.roseler@chaminade.edu</w:t>
        </w:r>
      </w:hyperlink>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Office: Brogan 126/ Phone: 808-440-4215</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line="240" w:lineRule="auto"/>
        <w:jc w:val="right"/>
        <w:rPr>
          <w:b w:val="1"/>
          <w:sz w:val="24"/>
          <w:szCs w:val="24"/>
        </w:rPr>
      </w:pPr>
      <w:r w:rsidDel="00000000" w:rsidR="00000000" w:rsidRPr="00000000">
        <w:rPr>
          <w:b w:val="1"/>
          <w:sz w:val="24"/>
          <w:szCs w:val="24"/>
          <w:rtl w:val="0"/>
        </w:rPr>
        <w:t xml:space="preserve">Spring Graduate (April 6-June13) 2020</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spacing w:after="4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hd w:fill="auto" w:val="clear"/>
        <w:spacing w:after="40" w:line="240" w:lineRule="auto"/>
        <w:rPr>
          <w:rFonts w:ascii="Calibri" w:cs="Calibri" w:eastAsia="Calibri" w:hAnsi="Calibri"/>
          <w:sz w:val="24"/>
          <w:szCs w:val="24"/>
        </w:rPr>
      </w:pPr>
      <w:r w:rsidDel="00000000" w:rsidR="00000000" w:rsidRPr="00000000">
        <w:rPr>
          <w:rtl w:val="0"/>
        </w:rPr>
      </w:r>
    </w:p>
    <w:tbl>
      <w:tblPr>
        <w:tblStyle w:val="Table1"/>
        <w:tblW w:w="10635.0" w:type="dxa"/>
        <w:jc w:val="left"/>
        <w:tblInd w:w="-425.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5070"/>
        <w:gridCol w:w="5565"/>
        <w:tblGridChange w:id="0">
          <w:tblGrid>
            <w:gridCol w:w="5070"/>
            <w:gridCol w:w="5565"/>
          </w:tblGrid>
        </w:tblGridChange>
      </w:tblGrid>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pBdr>
                <w:top w:space="0" w:sz="0" w:val="nil"/>
                <w:left w:space="0" w:sz="0" w:val="nil"/>
                <w:bottom w:space="0" w:sz="0" w:val="nil"/>
                <w:right w:space="0" w:sz="0" w:val="nil"/>
                <w:between w:space="0" w:sz="0" w:val="nil"/>
              </w:pBdr>
              <w:shd w:fill="auto" w:val="clear"/>
              <w:rPr>
                <w:b w:val="1"/>
                <w:sz w:val="20"/>
                <w:szCs w:val="20"/>
              </w:rPr>
            </w:pPr>
            <w:r w:rsidDel="00000000" w:rsidR="00000000" w:rsidRPr="00000000">
              <w:rPr>
                <w:b w:val="1"/>
                <w:sz w:val="20"/>
                <w:szCs w:val="20"/>
                <w:rtl w:val="0"/>
              </w:rPr>
              <w:t xml:space="preserve">Class Location: </w:t>
            </w:r>
            <w:r w:rsidDel="00000000" w:rsidR="00000000" w:rsidRPr="00000000">
              <w:rPr>
                <w:sz w:val="20"/>
                <w:szCs w:val="20"/>
                <w:highlight w:val="white"/>
                <w:rtl w:val="0"/>
              </w:rPr>
              <w:t xml:space="preserve">Online</w:t>
            </w:r>
            <w:r w:rsidDel="00000000" w:rsidR="00000000" w:rsidRPr="00000000">
              <w:rPr>
                <w:rtl w:val="0"/>
              </w:rPr>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hd w:fill="auto" w:val="clear"/>
              <w:rPr>
                <w:sz w:val="20"/>
                <w:szCs w:val="20"/>
              </w:rPr>
            </w:pPr>
            <w:r w:rsidDel="00000000" w:rsidR="00000000" w:rsidRPr="00000000">
              <w:rPr>
                <w:b w:val="1"/>
                <w:sz w:val="20"/>
                <w:szCs w:val="20"/>
                <w:rtl w:val="0"/>
              </w:rPr>
              <w:t xml:space="preserve">Office Hours: </w:t>
            </w:r>
            <w:r w:rsidDel="00000000" w:rsidR="00000000" w:rsidRPr="00000000">
              <w:rPr>
                <w:sz w:val="20"/>
                <w:szCs w:val="20"/>
                <w:rtl w:val="0"/>
              </w:rPr>
              <w:t xml:space="preserve">By appointment</w:t>
            </w:r>
          </w:p>
        </w:tc>
      </w:tr>
      <w:tr>
        <w:trPr>
          <w:trHeight w:val="440" w:hRule="atLeast"/>
        </w:trPr>
        <w:tc>
          <w:tcPr>
            <w:gridSpan w:val="2"/>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rPr>
            </w:pPr>
            <w:r w:rsidDel="00000000" w:rsidR="00000000" w:rsidRPr="00000000">
              <w:rPr>
                <w:b w:val="1"/>
                <w:sz w:val="20"/>
                <w:szCs w:val="20"/>
                <w:rtl w:val="0"/>
              </w:rPr>
              <w:t xml:space="preserve">Preferred contact: </w:t>
            </w:r>
            <w:hyperlink r:id="rId8">
              <w:r w:rsidDel="00000000" w:rsidR="00000000" w:rsidRPr="00000000">
                <w:rPr>
                  <w:b w:val="1"/>
                  <w:color w:val="1155cc"/>
                  <w:sz w:val="20"/>
                  <w:szCs w:val="20"/>
                  <w:u w:val="single"/>
                  <w:rtl w:val="0"/>
                </w:rPr>
                <w:t xml:space="preserve">katrina.roseler@chaminade.edu</w:t>
              </w:r>
            </w:hyperlink>
            <w:r w:rsidDel="00000000" w:rsidR="00000000" w:rsidRPr="00000000">
              <w:rPr>
                <w:rtl w:val="0"/>
              </w:rPr>
            </w:r>
          </w:p>
        </w:tc>
      </w:tr>
      <w:tr>
        <w:trPr>
          <w:trHeight w:val="440" w:hRule="atLeast"/>
        </w:trPr>
        <w:tc>
          <w:tcPr>
            <w:gridSpan w:val="2"/>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Recommended Resources: While </w:t>
            </w:r>
            <w:r w:rsidDel="00000000" w:rsidR="00000000" w:rsidRPr="00000000">
              <w:rPr>
                <w:b w:val="1"/>
                <w:sz w:val="20"/>
                <w:szCs w:val="20"/>
                <w:highlight w:val="yellow"/>
                <w:rtl w:val="0"/>
              </w:rPr>
              <w:t xml:space="preserve">no texts are required for this course</w:t>
            </w:r>
            <w:r w:rsidDel="00000000" w:rsidR="00000000" w:rsidRPr="00000000">
              <w:rPr>
                <w:b w:val="1"/>
                <w:sz w:val="20"/>
                <w:szCs w:val="20"/>
                <w:rtl w:val="0"/>
              </w:rPr>
              <w:t xml:space="preserve">, it will be beneficial for each of you to have access to an educational research methods text similar to the Creswell text listed below.</w:t>
            </w:r>
          </w:p>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rtl w:val="0"/>
              </w:rPr>
            </w:r>
          </w:p>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hd w:fill="auto" w:val="clear"/>
              <w:spacing w:line="240" w:lineRule="auto"/>
              <w:ind w:left="345" w:hanging="360"/>
              <w:rPr>
                <w:sz w:val="20"/>
                <w:szCs w:val="20"/>
              </w:rPr>
            </w:pPr>
            <w:r w:rsidDel="00000000" w:rsidR="00000000" w:rsidRPr="00000000">
              <w:rPr>
                <w:sz w:val="20"/>
                <w:szCs w:val="20"/>
                <w:rtl w:val="0"/>
              </w:rPr>
              <w:t xml:space="preserve">Creswell, J. W. (2015). </w:t>
            </w:r>
            <w:r w:rsidDel="00000000" w:rsidR="00000000" w:rsidRPr="00000000">
              <w:rPr>
                <w:i w:val="1"/>
                <w:sz w:val="20"/>
                <w:szCs w:val="20"/>
                <w:rtl w:val="0"/>
              </w:rPr>
              <w:t xml:space="preserve">Educational research: planning, conducting, and evaluating quantitative and qualitative research</w:t>
            </w:r>
            <w:r w:rsidDel="00000000" w:rsidR="00000000" w:rsidRPr="00000000">
              <w:rPr>
                <w:sz w:val="20"/>
                <w:szCs w:val="20"/>
                <w:rtl w:val="0"/>
              </w:rPr>
              <w:t xml:space="preserve">. Boston, MA: Pearson Education (</w:t>
            </w:r>
            <w:r w:rsidDel="00000000" w:rsidR="00000000" w:rsidRPr="00000000">
              <w:rPr>
                <w:i w:val="1"/>
                <w:sz w:val="20"/>
                <w:szCs w:val="20"/>
                <w:rtl w:val="0"/>
              </w:rPr>
              <w:t xml:space="preserve">or a similar educational research text that you used in EDUC 701</w:t>
            </w:r>
            <w:r w:rsidDel="00000000" w:rsidR="00000000" w:rsidRPr="00000000">
              <w:rPr>
                <w:sz w:val="20"/>
                <w:szCs w:val="20"/>
                <w:rtl w:val="0"/>
              </w:rPr>
              <w:t xml:space="preserve">)</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hd w:fill="auto" w:val="clear"/>
              <w:spacing w:line="240" w:lineRule="auto"/>
              <w:ind w:left="330" w:hanging="360"/>
              <w:rPr>
                <w:sz w:val="20"/>
                <w:szCs w:val="20"/>
              </w:rPr>
            </w:pPr>
            <w:r w:rsidDel="00000000" w:rsidR="00000000" w:rsidRPr="00000000">
              <w:rPr>
                <w:sz w:val="20"/>
                <w:szCs w:val="20"/>
                <w:rtl w:val="0"/>
              </w:rPr>
              <w:t xml:space="preserve">American Psychological Association. (2010). </w:t>
            </w:r>
            <w:r w:rsidDel="00000000" w:rsidR="00000000" w:rsidRPr="00000000">
              <w:rPr>
                <w:i w:val="1"/>
                <w:sz w:val="20"/>
                <w:szCs w:val="20"/>
                <w:rtl w:val="0"/>
              </w:rPr>
              <w:t xml:space="preserve">Publication manual of the American Psychological Association</w:t>
            </w:r>
            <w:r w:rsidDel="00000000" w:rsidR="00000000" w:rsidRPr="00000000">
              <w:rPr>
                <w:sz w:val="20"/>
                <w:szCs w:val="20"/>
                <w:rtl w:val="0"/>
              </w:rPr>
              <w:t xml:space="preserve">. (6th ed.). Washington, DC: Author.</w:t>
            </w:r>
          </w:p>
        </w:tc>
      </w:tr>
    </w:tbl>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0"/>
          <w:szCs w:val="20"/>
        </w:rPr>
      </w:pPr>
      <w:r w:rsidDel="00000000" w:rsidR="00000000" w:rsidRPr="00000000">
        <w:rPr>
          <w:rtl w:val="0"/>
        </w:rPr>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0"/>
          <w:szCs w:val="20"/>
        </w:rPr>
      </w:pPr>
      <w:r w:rsidDel="00000000" w:rsidR="00000000" w:rsidRPr="00000000">
        <w:rPr>
          <w:b w:val="1"/>
          <w:sz w:val="20"/>
          <w:szCs w:val="20"/>
          <w:rtl w:val="0"/>
        </w:rPr>
        <w:t xml:space="preserve">Course resources</w:t>
      </w:r>
    </w:p>
    <w:tbl>
      <w:tblPr>
        <w:tblStyle w:val="Table2"/>
        <w:tblW w:w="10590.0" w:type="dxa"/>
        <w:jc w:val="left"/>
        <w:tblInd w:w="-44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805"/>
        <w:gridCol w:w="7785"/>
        <w:tblGridChange w:id="0">
          <w:tblGrid>
            <w:gridCol w:w="2805"/>
            <w:gridCol w:w="778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Resource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hd w:fill="auto" w:val="clear"/>
              <w:spacing w:line="240" w:lineRule="auto"/>
              <w:rPr>
                <w:b w:val="1"/>
                <w:sz w:val="20"/>
                <w:szCs w:val="20"/>
              </w:rPr>
            </w:pPr>
            <w:r w:rsidDel="00000000" w:rsidR="00000000" w:rsidRPr="00000000">
              <w:rPr>
                <w:b w:val="1"/>
                <w:sz w:val="20"/>
                <w:szCs w:val="20"/>
                <w:rtl w:val="0"/>
              </w:rPr>
              <w:t xml:space="preserve">Service(s) Provided</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rPr>
                <w:b w:val="1"/>
                <w:sz w:val="20"/>
                <w:szCs w:val="20"/>
              </w:rPr>
            </w:pPr>
            <w:hyperlink r:id="rId9">
              <w:r w:rsidDel="00000000" w:rsidR="00000000" w:rsidRPr="00000000">
                <w:rPr>
                  <w:color w:val="1155cc"/>
                  <w:sz w:val="20"/>
                  <w:szCs w:val="20"/>
                  <w:u w:val="single"/>
                  <w:rtl w:val="0"/>
                </w:rPr>
                <w:t xml:space="preserve">Sullivan Family Library</w:t>
              </w:r>
            </w:hyperlink>
            <w:r w:rsidDel="00000000" w:rsidR="00000000" w:rsidRPr="00000000">
              <w:rPr>
                <w:sz w:val="20"/>
                <w:szCs w:val="20"/>
                <w:rtl w:val="0"/>
              </w:rPr>
              <w:t xml:space="preserve"> (Chaminade Library)</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Tools to efficiently identify and access literature about an education research topic of your choosing</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Val Coleman, Librarian  </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rPr>
                <w:sz w:val="20"/>
                <w:szCs w:val="20"/>
              </w:rPr>
            </w:pPr>
            <w:hyperlink r:id="rId10">
              <w:r w:rsidDel="00000000" w:rsidR="00000000" w:rsidRPr="00000000">
                <w:rPr>
                  <w:color w:val="1155cc"/>
                  <w:sz w:val="20"/>
                  <w:szCs w:val="20"/>
                  <w:u w:val="single"/>
                  <w:rtl w:val="0"/>
                </w:rPr>
                <w:t xml:space="preserve">vcoleman@chaminade.edu</w:t>
              </w:r>
            </w:hyperlink>
            <w:r w:rsidDel="00000000" w:rsidR="00000000" w:rsidRPr="00000000">
              <w:rPr>
                <w:sz w:val="20"/>
                <w:szCs w:val="20"/>
                <w:rtl w:val="0"/>
              </w:rPr>
              <w:t xml:space="preserve">   </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808-739-4661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Available to assist with literature searches as well as answer questions regarding research</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rPr>
                <w:sz w:val="20"/>
                <w:szCs w:val="20"/>
              </w:rPr>
            </w:pPr>
            <w:hyperlink r:id="rId11">
              <w:r w:rsidDel="00000000" w:rsidR="00000000" w:rsidRPr="00000000">
                <w:rPr>
                  <w:color w:val="1155cc"/>
                  <w:sz w:val="20"/>
                  <w:szCs w:val="20"/>
                  <w:u w:val="single"/>
                  <w:rtl w:val="0"/>
                </w:rPr>
                <w:t xml:space="preserve">The OWL - Purdue Online Writing Lab </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Online resource for writing and citing research using APA formatting.</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Smarthinking</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sz w:val="20"/>
                <w:szCs w:val="20"/>
                <w:rtl w:val="0"/>
              </w:rPr>
              <w:t xml:space="preserve">(Available in Canvas)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Tools to assist with writing including: </w:t>
            </w:r>
            <w:r w:rsidDel="00000000" w:rsidR="00000000" w:rsidRPr="00000000">
              <w:rPr>
                <w:sz w:val="18"/>
                <w:szCs w:val="18"/>
                <w:rtl w:val="0"/>
              </w:rPr>
              <w:t xml:space="preserve">Main Idea/Thesis, Content Development,  Organization,  Introduction/Conclusion,  Use of Resources,  Transitions,  Grammar &amp; Mechanics, Sentence Structure,  Word Choice. Also can answer “live questions”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rPr>
                <w:sz w:val="20"/>
                <w:szCs w:val="20"/>
              </w:rPr>
            </w:pPr>
            <w:hyperlink r:id="rId12">
              <w:r w:rsidDel="00000000" w:rsidR="00000000" w:rsidRPr="00000000">
                <w:rPr>
                  <w:color w:val="1155cc"/>
                  <w:sz w:val="20"/>
                  <w:szCs w:val="20"/>
                  <w:u w:val="single"/>
                  <w:rtl w:val="0"/>
                </w:rPr>
                <w:t xml:space="preserve">Google Drive</w:t>
              </w:r>
            </w:hyperlink>
            <w:hyperlink r:id="rId13">
              <w:r w:rsidDel="00000000" w:rsidR="00000000" w:rsidRPr="00000000">
                <w:rPr>
                  <w:sz w:val="20"/>
                  <w:szCs w:val="20"/>
                  <w:rtl w:val="0"/>
                </w:rPr>
                <w:t xml:space="preserve"> Instructional Resources</w:t>
              </w:r>
            </w:hyperlink>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 resource with SHORT video clips to assist you with navigating Google Drive. Competency in Google Drive begins with the ability to open and access a Google account. Students must be able to create a document, employ the comments and history buttons, and navigate the various document types (Document, Sheet, Slide). In addition, students need to be able to store and share files, understanding the nature of the automatic save.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rPr>
                <w:sz w:val="20"/>
                <w:szCs w:val="20"/>
              </w:rPr>
            </w:pPr>
            <w:hyperlink r:id="rId14">
              <w:r w:rsidDel="00000000" w:rsidR="00000000" w:rsidRPr="00000000">
                <w:rPr>
                  <w:color w:val="1155cc"/>
                  <w:sz w:val="20"/>
                  <w:szCs w:val="20"/>
                  <w:u w:val="single"/>
                  <w:rtl w:val="0"/>
                </w:rPr>
                <w:t xml:space="preserve">ProQuest RefWorks Modules</w:t>
              </w:r>
            </w:hyperlink>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rPr>
                <w:sz w:val="20"/>
                <w:szCs w:val="2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hd w:fill="auto" w:val="clear"/>
              <w:spacing w:line="240" w:lineRule="auto"/>
              <w:rPr>
                <w:sz w:val="18"/>
                <w:szCs w:val="18"/>
              </w:rPr>
            </w:pPr>
            <w:r w:rsidDel="00000000" w:rsidR="00000000" w:rsidRPr="00000000">
              <w:rPr>
                <w:sz w:val="18"/>
                <w:szCs w:val="18"/>
                <w:rtl w:val="0"/>
              </w:rPr>
              <w:t xml:space="preserve">A resource with SHORT video clips to assist you with creating an account and using ProQuest Refworks. </w:t>
            </w:r>
            <w:r w:rsidDel="00000000" w:rsidR="00000000" w:rsidRPr="00000000">
              <w:rPr>
                <w:sz w:val="18"/>
                <w:szCs w:val="18"/>
                <w:highlight w:val="white"/>
                <w:rtl w:val="0"/>
              </w:rPr>
              <w:t xml:space="preserve">RefWorks is an educational tool that allows users to store, annotate, and research material. To better facilitate the research process, RefWorks modules will guide students through the process. Inherent in the search process is the use of digital text and competency in Google Drive is a precursor to the RefWorks process.  </w:t>
            </w:r>
            <w:r w:rsidDel="00000000" w:rsidR="00000000" w:rsidRPr="00000000">
              <w:rPr>
                <w:rtl w:val="0"/>
              </w:rPr>
            </w:r>
          </w:p>
        </w:tc>
      </w:tr>
    </w:tbl>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b w:val="1"/>
          <w:sz w:val="24"/>
          <w:szCs w:val="24"/>
          <w:rtl w:val="0"/>
        </w:rPr>
        <w:t xml:space="preserve">Catalog Description</w:t>
      </w:r>
      <w:r w:rsidDel="00000000" w:rsidR="00000000" w:rsidRPr="00000000">
        <w:rPr>
          <w:b w:val="1"/>
          <w:sz w:val="24"/>
          <w:szCs w:val="24"/>
          <w:rtl w:val="0"/>
        </w:rPr>
        <w:t xml:space="preserve">:</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after="40" w:line="240" w:lineRule="auto"/>
        <w:ind w:left="-540" w:right="-720" w:firstLine="0"/>
        <w:rPr/>
      </w:pPr>
      <w:r w:rsidDel="00000000" w:rsidR="00000000" w:rsidRPr="00000000">
        <w:rPr>
          <w:rtl w:val="0"/>
        </w:rPr>
        <w:t xml:space="preserve">Capstone course that draws upon principles, methods, and content acquired throughout the Master’s experience. The purpose behind the course is to produce an original work that demonstrates one’s ability to analyze and synthesize major ideas and principles gained in the core and emphasis courses, thereby providing the necessary framework to help candidates succeed in producing a graduate level culminating product. </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after="40" w:line="240" w:lineRule="auto"/>
        <w:ind w:left="-540" w:right="-720" w:firstLine="0"/>
        <w:rPr>
          <w:b w:val="1"/>
          <w:sz w:val="24"/>
          <w:szCs w:val="24"/>
        </w:rPr>
      </w:pPr>
      <w:r w:rsidDel="00000000" w:rsidR="00000000" w:rsidRPr="00000000">
        <w:rPr>
          <w:b w:val="1"/>
          <w:sz w:val="24"/>
          <w:szCs w:val="24"/>
          <w:rtl w:val="0"/>
        </w:rPr>
        <w:t xml:space="preserve">Course communication:</w:t>
      </w:r>
    </w:p>
    <w:p w:rsidR="00000000" w:rsidDel="00000000" w:rsidP="00000000" w:rsidRDefault="00000000" w:rsidRPr="00000000" w14:paraId="0000002B">
      <w:pPr>
        <w:pBdr>
          <w:top w:space="0" w:sz="0" w:val="nil"/>
          <w:left w:space="0" w:sz="0" w:val="nil"/>
          <w:bottom w:space="0" w:sz="0" w:val="nil"/>
          <w:right w:space="0" w:sz="0" w:val="nil"/>
          <w:between w:space="0" w:sz="0" w:val="nil"/>
        </w:pBdr>
        <w:shd w:fill="auto" w:val="clear"/>
        <w:spacing w:after="40" w:line="240" w:lineRule="auto"/>
        <w:ind w:left="-540" w:right="-720" w:firstLine="0"/>
        <w:rPr/>
      </w:pPr>
      <w:r w:rsidDel="00000000" w:rsidR="00000000" w:rsidRPr="00000000">
        <w:rPr>
          <w:highlight w:val="white"/>
          <w:rtl w:val="0"/>
        </w:rPr>
        <w:t xml:space="preserve">CUH has adopted Canvas as the Learning Management System (LMS). Communication for this course including announcements, assignments and grades will be posted on Canvas. </w:t>
      </w:r>
      <w:r w:rsidDel="00000000" w:rsidR="00000000" w:rsidRPr="00000000">
        <w:rPr>
          <w:highlight w:val="yellow"/>
          <w:rtl w:val="0"/>
        </w:rPr>
        <w:t xml:space="preserve">When communicating with me electronically, please identify the course you are referring to in the subject line (EDUC 794) of your e-mail. I am teaching multiple courses this semester, therefore I need to know which course material/activities to which I am responding. </w:t>
      </w:r>
      <w:r w:rsidDel="00000000" w:rsidR="00000000" w:rsidRPr="00000000">
        <w:rPr>
          <w:rtl w:val="0"/>
        </w:rPr>
        <w:t xml:space="preserve">My goal is to respond to any email within 24 hours.</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after="40" w:line="240" w:lineRule="auto"/>
        <w:ind w:left="-540" w:right="-720" w:firstLine="0"/>
        <w:rPr>
          <w:sz w:val="24"/>
          <w:szCs w:val="24"/>
          <w:highlight w:val="yellow"/>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240" w:lineRule="auto"/>
        <w:ind w:left="-540" w:right="-720" w:firstLine="0"/>
        <w:rPr/>
      </w:pPr>
      <w:r w:rsidDel="00000000" w:rsidR="00000000" w:rsidRPr="00000000">
        <w:rPr>
          <w:b w:val="1"/>
          <w:rtl w:val="0"/>
        </w:rPr>
        <w:t xml:space="preserve">Course time commitment: </w:t>
      </w:r>
      <w:r w:rsidDel="00000000" w:rsidR="00000000" w:rsidRPr="00000000">
        <w:rPr>
          <w:rtl w:val="0"/>
        </w:rPr>
        <w:t xml:space="preserve">This is a 3 unit course, which will necessitate a time commitment of approximately 9 hours a week. There is a large volume of reflective thinking/writing associated and peer feedback associated with this course, therefore you need to be able to schedule the time necessary to make the most of the materials and experiences. Please do not procrastinate. If you fall behind, then others lose out on your contribution to the dialogue and experiences. </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b w:val="1"/>
          <w:rtl w:val="0"/>
        </w:rPr>
        <w:t xml:space="preserve">Program Learning Outcomes (PLO’s)</w:t>
      </w:r>
    </w:p>
    <w:tbl>
      <w:tblPr>
        <w:tblStyle w:val="Table3"/>
        <w:tblW w:w="10530.0" w:type="dxa"/>
        <w:jc w:val="left"/>
        <w:tblInd w:w="-42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85"/>
        <w:gridCol w:w="9645"/>
        <w:tblGridChange w:id="0">
          <w:tblGrid>
            <w:gridCol w:w="885"/>
            <w:gridCol w:w="9645"/>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1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Demonstrate and analyze his/her own professional and intellectual development and its relationship to best practices in education (Reflective Practice).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2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Differentiate between and critique major learning theories currently driving the field as important empirical, historical, philosophical, and conceptual studies (Theory).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3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Apply research-based practice characterized by caring and mutual respect for diverse populations (Diversity).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37">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Design and assess learning activities that allow for the construction of meaning and promotion of self-responsibility for learning (Design).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5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Critique and analyze academic literature and research methodologies (Scholarship).</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rPr>
                <w:b w:val="1"/>
                <w:highlight w:val="yellow"/>
              </w:rPr>
            </w:pPr>
            <w:r w:rsidDel="00000000" w:rsidR="00000000" w:rsidRPr="00000000">
              <w:rPr>
                <w:b w:val="1"/>
                <w:highlight w:val="yellow"/>
                <w:rtl w:val="0"/>
              </w:rPr>
              <w:t xml:space="preserve">PLO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rPr>
                <w:highlight w:val="yellow"/>
              </w:rPr>
            </w:pPr>
            <w:r w:rsidDel="00000000" w:rsidR="00000000" w:rsidRPr="00000000">
              <w:rPr>
                <w:highlight w:val="yellow"/>
                <w:rtl w:val="0"/>
              </w:rPr>
              <w:t xml:space="preserve">Demonstrate the ability to compose academic prose for a variety of audiences including peers, professors, and the larger professional community (Communication).</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rPr>
                <w:b w:val="1"/>
              </w:rPr>
            </w:pPr>
            <w:r w:rsidDel="00000000" w:rsidR="00000000" w:rsidRPr="00000000">
              <w:rPr>
                <w:b w:val="1"/>
                <w:rtl w:val="0"/>
              </w:rPr>
              <w:t xml:space="preserve">PLO 7 </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Demonstrate the ability to engage in and facilitate academic and professional dialogue within a community of learners (Leadership).</w:t>
            </w:r>
          </w:p>
        </w:tc>
      </w:tr>
    </w:tbl>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rPr>
          <w:b w:val="1"/>
          <w:sz w:val="24"/>
          <w:szCs w:val="24"/>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b w:val="1"/>
          <w:sz w:val="24"/>
          <w:szCs w:val="24"/>
          <w:rtl w:val="0"/>
        </w:rPr>
        <w:t xml:space="preserve">Learning outcomes (LOs)</w:t>
      </w:r>
    </w:p>
    <w:p w:rsidR="00000000" w:rsidDel="00000000" w:rsidP="00000000" w:rsidRDefault="00000000" w:rsidRPr="00000000" w14:paraId="00000042">
      <w:pPr>
        <w:pBdr>
          <w:top w:space="0" w:sz="0" w:val="nil"/>
          <w:left w:space="0" w:sz="0" w:val="nil"/>
          <w:bottom w:space="0" w:sz="0" w:val="nil"/>
          <w:right w:space="0" w:sz="0" w:val="nil"/>
          <w:between w:space="0" w:sz="0" w:val="nil"/>
        </w:pBdr>
        <w:shd w:fill="auto" w:val="clear"/>
        <w:ind w:left="-540" w:firstLine="0"/>
        <w:rPr>
          <w:b w:val="1"/>
          <w:sz w:val="24"/>
          <w:szCs w:val="24"/>
        </w:rPr>
      </w:pPr>
      <w:r w:rsidDel="00000000" w:rsidR="00000000" w:rsidRPr="00000000">
        <w:rPr>
          <w:b w:val="1"/>
          <w:sz w:val="24"/>
          <w:szCs w:val="24"/>
          <w:rtl w:val="0"/>
        </w:rPr>
        <w:t xml:space="preserve">By the end of this course, our educational professionals should be able to:</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LO 1: </w:t>
      </w:r>
      <w:r w:rsidDel="00000000" w:rsidR="00000000" w:rsidRPr="00000000">
        <w:rPr>
          <w:rtl w:val="0"/>
        </w:rPr>
        <w:t xml:space="preserve"> Prepare and deliver a presentation that demonstrates reflection upon professional growth in knowledge, skills and dispositions thereby synthesizing your Master's experiences. </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240" w:lineRule="auto"/>
        <w:rPr/>
      </w:pPr>
      <w:r w:rsidDel="00000000" w:rsidR="00000000" w:rsidRPr="00000000">
        <w:rPr>
          <w:b w:val="1"/>
          <w:rtl w:val="0"/>
        </w:rPr>
        <w:t xml:space="preserve">LO 2.</w:t>
      </w:r>
      <w:r w:rsidDel="00000000" w:rsidR="00000000" w:rsidRPr="00000000">
        <w:rPr>
          <w:rtl w:val="0"/>
        </w:rPr>
        <w:t xml:space="preserve"> Broaden understanding of education research (issues and proposed solutions) by </w:t>
      </w:r>
    </w:p>
    <w:p w:rsidR="00000000" w:rsidDel="00000000" w:rsidP="00000000" w:rsidRDefault="00000000" w:rsidRPr="00000000" w14:paraId="00000045">
      <w:pPr>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Applying appropriate research designs/ methodologies that align with research questions and relevant issues in education research</w:t>
      </w:r>
    </w:p>
    <w:p w:rsidR="00000000" w:rsidDel="00000000" w:rsidP="00000000" w:rsidRDefault="00000000" w:rsidRPr="00000000" w14:paraId="00000046">
      <w:pPr>
        <w:numPr>
          <w:ilvl w:val="0"/>
          <w:numId w:val="1"/>
        </w:numPr>
        <w:pBdr>
          <w:top w:space="0" w:sz="0" w:val="nil"/>
          <w:left w:space="0" w:sz="0" w:val="nil"/>
          <w:bottom w:space="0" w:sz="0" w:val="nil"/>
          <w:right w:space="0" w:sz="0" w:val="nil"/>
          <w:between w:space="0" w:sz="0" w:val="nil"/>
        </w:pBdr>
        <w:shd w:fill="auto" w:val="clear"/>
        <w:spacing w:line="240" w:lineRule="auto"/>
        <w:ind w:left="720" w:hanging="360"/>
        <w:rPr/>
      </w:pPr>
      <w:r w:rsidDel="00000000" w:rsidR="00000000" w:rsidRPr="00000000">
        <w:rPr>
          <w:rtl w:val="0"/>
        </w:rPr>
        <w:t xml:space="preserve">Prepare and submit a research proposal that aligns with Chaminade’s Institutional Review Board which may include completing prerequisite Human Subjects Training</w:t>
      </w: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ind w:left="-540" w:firstLine="0"/>
        <w:rPr>
          <w:b w:val="1"/>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Alignment of learning outcomes</w:t>
      </w:r>
    </w:p>
    <w:tbl>
      <w:tblPr>
        <w:tblStyle w:val="Table4"/>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2a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b w:val="1"/>
                <w:sz w:val="16"/>
                <w:szCs w:val="16"/>
              </w:rPr>
            </w:pPr>
            <w:r w:rsidDel="00000000" w:rsidR="00000000" w:rsidRPr="00000000">
              <w:rPr>
                <w:rFonts w:ascii="Calibri" w:cs="Calibri" w:eastAsia="Calibri" w:hAnsi="Calibri"/>
                <w:b w:val="1"/>
                <w:sz w:val="16"/>
                <w:szCs w:val="16"/>
                <w:rtl w:val="0"/>
              </w:rPr>
              <w:t xml:space="preserve">Learning outcome 2b</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E">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Marianist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Provide an integral quality education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Educate for adaptation &amp; change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highlight w:val="white"/>
              </w:rPr>
            </w:pPr>
            <w:r w:rsidDel="00000000" w:rsidR="00000000" w:rsidRPr="00000000">
              <w:rPr>
                <w:rFonts w:ascii="Calibri" w:cs="Calibri" w:eastAsia="Calibri" w:hAnsi="Calibri"/>
                <w:sz w:val="16"/>
                <w:szCs w:val="16"/>
                <w:highlight w:val="white"/>
                <w:rtl w:val="0"/>
              </w:rPr>
              <w:t xml:space="preserve">Educate for adaptation &amp; change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Native Hawaiian Values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color w:val="45413c"/>
                <w:sz w:val="16"/>
                <w:szCs w:val="16"/>
                <w:rtl w:val="0"/>
              </w:rPr>
              <w:t xml:space="preserve">Lokomaika'i: </w:t>
            </w:r>
            <w:r w:rsidDel="00000000" w:rsidR="00000000" w:rsidRPr="00000000">
              <w:rPr>
                <w:rFonts w:ascii="Calibri" w:cs="Calibri" w:eastAsia="Calibri" w:hAnsi="Calibri"/>
                <w:i w:val="1"/>
                <w:color w:val="45413c"/>
                <w:sz w:val="16"/>
                <w:szCs w:val="16"/>
                <w:rtl w:val="0"/>
              </w:rPr>
              <w:t xml:space="preserve">To share with each other;</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4">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color w:val="45413c"/>
                <w:sz w:val="16"/>
                <w:szCs w:val="16"/>
                <w:rtl w:val="0"/>
              </w:rPr>
              <w:t xml:space="preserve">Imi 'Ike: </w:t>
            </w:r>
            <w:r w:rsidDel="00000000" w:rsidR="00000000" w:rsidRPr="00000000">
              <w:rPr>
                <w:rFonts w:ascii="Calibri" w:cs="Calibri" w:eastAsia="Calibri" w:hAnsi="Calibri"/>
                <w:i w:val="1"/>
                <w:color w:val="45413c"/>
                <w:sz w:val="16"/>
                <w:szCs w:val="16"/>
                <w:rtl w:val="0"/>
              </w:rPr>
              <w:t xml:space="preserve">To seek knowledge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pBdr>
                <w:top w:space="0" w:sz="0" w:val="nil"/>
                <w:left w:space="0" w:sz="0" w:val="nil"/>
                <w:bottom w:space="0" w:sz="0" w:val="nil"/>
                <w:right w:space="0" w:sz="0" w:val="nil"/>
                <w:between w:space="0" w:sz="0" w:val="nil"/>
              </w:pBdr>
              <w:shd w:fill="auto" w:val="clear"/>
              <w:spacing w:line="240" w:lineRule="auto"/>
              <w:rPr>
                <w:rFonts w:ascii="Calibri" w:cs="Calibri" w:eastAsia="Calibri" w:hAnsi="Calibri"/>
                <w:sz w:val="16"/>
                <w:szCs w:val="16"/>
              </w:rPr>
            </w:pPr>
            <w:r w:rsidDel="00000000" w:rsidR="00000000" w:rsidRPr="00000000">
              <w:rPr>
                <w:rFonts w:ascii="Calibri" w:cs="Calibri" w:eastAsia="Calibri" w:hAnsi="Calibri"/>
                <w:i w:val="1"/>
                <w:sz w:val="16"/>
                <w:szCs w:val="16"/>
                <w:rtl w:val="0"/>
              </w:rPr>
              <w:t xml:space="preserve">’A’ohe pau ka ‘ike i ka halau ho’okahi</w:t>
            </w:r>
            <w:r w:rsidDel="00000000" w:rsidR="00000000" w:rsidRPr="00000000">
              <w:rPr>
                <w:rFonts w:ascii="Calibri" w:cs="Calibri" w:eastAsia="Calibri" w:hAnsi="Calibri"/>
                <w:sz w:val="16"/>
                <w:szCs w:val="16"/>
                <w:rtl w:val="0"/>
              </w:rPr>
              <w:t xml:space="preserve">: All wisdom is not contained in one school</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6">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WASC Core Competencies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Oral Communication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8">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Critical Thinking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16"/>
                <w:szCs w:val="16"/>
              </w:rPr>
            </w:pPr>
            <w:r w:rsidDel="00000000" w:rsidR="00000000" w:rsidRPr="00000000">
              <w:rPr>
                <w:rFonts w:ascii="Calibri" w:cs="Calibri" w:eastAsia="Calibri" w:hAnsi="Calibri"/>
                <w:sz w:val="16"/>
                <w:szCs w:val="16"/>
                <w:rtl w:val="0"/>
              </w:rPr>
              <w:t xml:space="preserve">Written Communication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sz w:val="20"/>
                <w:szCs w:val="20"/>
                <w:highlight w:val="white"/>
              </w:rPr>
            </w:pPr>
            <w:r w:rsidDel="00000000" w:rsidR="00000000" w:rsidRPr="00000000">
              <w:rPr>
                <w:rFonts w:ascii="Calibri" w:cs="Calibri" w:eastAsia="Calibri" w:hAnsi="Calibri"/>
                <w:b w:val="1"/>
                <w:sz w:val="20"/>
                <w:szCs w:val="20"/>
                <w:highlight w:val="white"/>
                <w:rtl w:val="0"/>
              </w:rPr>
              <w:t xml:space="preserve">Program Outcomes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1, 6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hd w:fill="auto" w:val="clear"/>
              <w:spacing w:line="240" w:lineRule="auto"/>
              <w:jc w:val="center"/>
              <w:rPr>
                <w:rFonts w:ascii="Calibri" w:cs="Calibri" w:eastAsia="Calibri" w:hAnsi="Calibri"/>
              </w:rPr>
            </w:pPr>
            <w:r w:rsidDel="00000000" w:rsidR="00000000" w:rsidRPr="00000000">
              <w:rPr>
                <w:rFonts w:ascii="Calibri" w:cs="Calibri" w:eastAsia="Calibri" w:hAnsi="Calibri"/>
                <w:rtl w:val="0"/>
              </w:rPr>
              <w:t xml:space="preserve">6</w:t>
            </w:r>
          </w:p>
        </w:tc>
      </w:tr>
    </w:tbl>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line="240" w:lineRule="auto"/>
        <w:ind w:left="0" w:firstLine="0"/>
        <w:rPr>
          <w:rFonts w:ascii="Calibri" w:cs="Calibri" w:eastAsia="Calibri" w:hAnsi="Calibri"/>
        </w:rPr>
      </w:pPr>
      <w:r w:rsidDel="00000000" w:rsidR="00000000" w:rsidRPr="00000000">
        <w:rPr>
          <w:rtl w:val="0"/>
        </w:rPr>
      </w:r>
    </w:p>
    <w:p w:rsidR="00000000" w:rsidDel="00000000" w:rsidP="00000000" w:rsidRDefault="00000000" w:rsidRPr="00000000" w14:paraId="0000005F">
      <w:pPr>
        <w:pBdr>
          <w:top w:space="0" w:sz="0" w:val="nil"/>
          <w:left w:space="0" w:sz="0" w:val="nil"/>
          <w:bottom w:space="0" w:sz="0" w:val="nil"/>
          <w:right w:space="0" w:sz="0" w:val="nil"/>
          <w:between w:space="0" w:sz="0" w:val="nil"/>
        </w:pBdr>
        <w:shd w:fill="auto" w:val="clear"/>
        <w:rPr>
          <w:b w:val="1"/>
        </w:rPr>
      </w:pP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ind w:left="-720" w:firstLine="0"/>
        <w:jc w:val="center"/>
        <w:rPr/>
      </w:pPr>
      <w:r w:rsidDel="00000000" w:rsidR="00000000" w:rsidRPr="00000000">
        <w:rPr>
          <w:b w:val="1"/>
          <w:rtl w:val="0"/>
        </w:rPr>
        <w:t xml:space="preserve">Course Policies</w:t>
      </w:r>
      <w:r w:rsidDel="00000000" w:rsidR="00000000" w:rsidRPr="00000000">
        <w:rPr>
          <w:rtl w:val="0"/>
        </w:rPr>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240" w:lineRule="auto"/>
        <w:ind w:left="-720" w:right="-720" w:firstLine="0"/>
        <w:rPr>
          <w:b w:val="1"/>
        </w:rPr>
      </w:pPr>
      <w:r w:rsidDel="00000000" w:rsidR="00000000" w:rsidRPr="00000000">
        <w:rPr>
          <w:b w:val="1"/>
          <w:rtl w:val="0"/>
        </w:rPr>
        <w:t xml:space="preserve">Due Dates</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line="240" w:lineRule="auto"/>
        <w:ind w:left="-720" w:right="-720" w:firstLine="0"/>
        <w:rPr>
          <w:color w:val="ff0000"/>
        </w:rPr>
      </w:pPr>
      <w:r w:rsidDel="00000000" w:rsidR="00000000" w:rsidRPr="00000000">
        <w:rPr>
          <w:rtl w:val="0"/>
        </w:rPr>
        <w:t xml:space="preserve">Course activities will run from Tuesday to Monday. In order to allow sufficient time for students to engage in online conversations about the ideas expressed in the reading assignments, initial posts/reflections about the assigned reading chapters will be due </w:t>
      </w:r>
      <w:r w:rsidDel="00000000" w:rsidR="00000000" w:rsidRPr="00000000">
        <w:rPr>
          <w:color w:val="ff0000"/>
          <w:rtl w:val="0"/>
        </w:rPr>
        <w:t xml:space="preserve">by Saturday at 11:59pm. This will provide 48 hours for comment and discussion. All peer comments need to be completed by 11:59pm on Monday  </w:t>
      </w:r>
    </w:p>
    <w:p w:rsidR="00000000" w:rsidDel="00000000" w:rsidP="00000000" w:rsidRDefault="00000000" w:rsidRPr="00000000" w14:paraId="00000063">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r>
    </w:p>
    <w:tbl>
      <w:tblPr>
        <w:tblStyle w:val="Table5"/>
        <w:tblW w:w="10080.0" w:type="dxa"/>
        <w:jc w:val="left"/>
        <w:tblInd w:w="-6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40"/>
        <w:gridCol w:w="5040"/>
        <w:tblGridChange w:id="0">
          <w:tblGrid>
            <w:gridCol w:w="5040"/>
            <w:gridCol w:w="50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4">
            <w:pPr>
              <w:widowControl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Assignment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hd w:fill="auto" w:val="clear"/>
              <w:spacing w:line="240" w:lineRule="auto"/>
              <w:jc w:val="center"/>
              <w:rPr>
                <w:b w:val="1"/>
              </w:rPr>
            </w:pPr>
            <w:r w:rsidDel="00000000" w:rsidR="00000000" w:rsidRPr="00000000">
              <w:rPr>
                <w:b w:val="1"/>
                <w:rtl w:val="0"/>
              </w:rPr>
              <w:t xml:space="preserve">Due day/time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6">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Human Subjects Certification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7">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Monday April 13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8">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Presentation of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t xml:space="preserve">Monday June 8</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A">
            <w:pPr>
              <w:rPr/>
            </w:pPr>
            <w:r w:rsidDel="00000000" w:rsidR="00000000" w:rsidRPr="00000000">
              <w:rPr>
                <w:rtl w:val="0"/>
              </w:rPr>
              <w:t xml:space="preserve">Institutional Review Board Proposal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B">
            <w:pPr>
              <w:widowControl w:val="0"/>
              <w:spacing w:line="240" w:lineRule="auto"/>
              <w:rPr/>
            </w:pPr>
            <w:r w:rsidDel="00000000" w:rsidR="00000000" w:rsidRPr="00000000">
              <w:rPr>
                <w:rtl w:val="0"/>
              </w:rPr>
              <w:t xml:space="preserve">Saturday June 13</w:t>
            </w:r>
            <w:r w:rsidDel="00000000" w:rsidR="00000000" w:rsidRPr="00000000">
              <w:rPr>
                <w:rtl w:val="0"/>
              </w:rPr>
            </w:r>
          </w:p>
        </w:tc>
      </w:tr>
    </w:tbl>
    <w:p w:rsidR="00000000" w:rsidDel="00000000" w:rsidP="00000000" w:rsidRDefault="00000000" w:rsidRPr="00000000" w14:paraId="0000006C">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 </w:t>
      </w:r>
    </w:p>
    <w:p w:rsidR="00000000" w:rsidDel="00000000" w:rsidP="00000000" w:rsidRDefault="00000000" w:rsidRPr="00000000" w14:paraId="0000006D">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rtl w:val="0"/>
        </w:rPr>
        <w:t xml:space="preserve">Late Work Policy</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highlight w:val="yellow"/>
          <w:rtl w:val="0"/>
        </w:rPr>
        <w:t xml:space="preserve">I do not accept late work.</w:t>
      </w:r>
      <w:r w:rsidDel="00000000" w:rsidR="00000000" w:rsidRPr="00000000">
        <w:rPr>
          <w:b w:val="1"/>
          <w:rtl w:val="0"/>
        </w:rPr>
        <w:t xml:space="preserve"> </w:t>
      </w:r>
      <w:r w:rsidDel="00000000" w:rsidR="00000000" w:rsidRPr="00000000">
        <w:rPr>
          <w:rtl w:val="0"/>
        </w:rPr>
        <w:t xml:space="preserve">There are only 10 weeks in this course and keeping up with assignments is needed for your personal learning as well as supporting the learning of your colleagues. Canvas is configured to identify assignments that are submitted after the due date/time. I will share complete information on assignments to allow ample time for completion if you do not procrastinate. Please respect my time and your colleagues, plan ahead and submit your work on time, so that we can all progress through this learning experience together. If you need additional time to complete an assignment and/or you have an emergency which will cause you to miss a deadline, you must communicate with me in advance of the due date.</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line="240" w:lineRule="auto"/>
        <w:ind w:left="-720" w:right="-720" w:firstLine="0"/>
        <w:rPr>
          <w:sz w:val="24"/>
          <w:szCs w:val="24"/>
        </w:rPr>
      </w:pPr>
      <w:r w:rsidDel="00000000" w:rsidR="00000000" w:rsidRPr="00000000">
        <w:rPr>
          <w:rtl w:val="0"/>
        </w:rPr>
      </w:r>
    </w:p>
    <w:p w:rsidR="00000000" w:rsidDel="00000000" w:rsidP="00000000" w:rsidRDefault="00000000" w:rsidRPr="00000000" w14:paraId="00000070">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b w:val="1"/>
          <w:rtl w:val="0"/>
        </w:rPr>
        <w:t xml:space="preserve">Group Work/Cooperative Learning Policy</w:t>
      </w:r>
      <w:r w:rsidDel="00000000" w:rsidR="00000000" w:rsidRPr="00000000">
        <w:rPr>
          <w:rtl w:val="0"/>
        </w:rPr>
        <w:t xml:space="preserve"> </w:t>
      </w:r>
    </w:p>
    <w:p w:rsidR="00000000" w:rsidDel="00000000" w:rsidP="00000000" w:rsidRDefault="00000000" w:rsidRPr="00000000" w14:paraId="00000071">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Learning requires the interaction and support of others. In other words, knowledge is </w:t>
      </w:r>
      <w:hyperlink r:id="rId15">
        <w:r w:rsidDel="00000000" w:rsidR="00000000" w:rsidRPr="00000000">
          <w:rPr>
            <w:color w:val="1155cc"/>
            <w:u w:val="single"/>
            <w:rtl w:val="0"/>
          </w:rPr>
          <w:t xml:space="preserve">socially constructed</w:t>
        </w:r>
      </w:hyperlink>
      <w:r w:rsidDel="00000000" w:rsidR="00000000" w:rsidRPr="00000000">
        <w:rPr>
          <w:rtl w:val="0"/>
        </w:rPr>
        <w:t xml:space="preserve">.</w:t>
      </w:r>
      <w:r w:rsidDel="00000000" w:rsidR="00000000" w:rsidRPr="00000000">
        <w:rPr>
          <w:rFonts w:ascii="Calibri" w:cs="Calibri" w:eastAsia="Calibri" w:hAnsi="Calibri"/>
          <w:rtl w:val="0"/>
        </w:rPr>
        <w:t xml:space="preserve"> </w:t>
      </w:r>
      <w:r w:rsidDel="00000000" w:rsidR="00000000" w:rsidRPr="00000000">
        <w:rPr>
          <w:rtl w:val="0"/>
        </w:rPr>
        <w:t xml:space="preserve">In order to support learning of all students you will be expected to work cooperatively with others in this course. Your contribution to the online discussion and the feedback that you provide will support your learning as well as the learning of others in this course. In addition to group collaboration, you will also be assigned a critical friend for the IRB assignments who will be your learning partner as you develop your IRB Proposal. These types of cooperative activities are essential features of the course and timely feedback and engagement is required in order for your learning and for you to support the learning of your peers. If you do not provide timely feedback to your peers you will not earn full credit on your assignments.   </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line="240" w:lineRule="auto"/>
        <w:ind w:left="-720" w:righ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pBdr>
          <w:top w:space="0" w:sz="0" w:val="nil"/>
          <w:left w:space="0" w:sz="0" w:val="nil"/>
          <w:bottom w:space="0" w:sz="0" w:val="nil"/>
          <w:right w:space="0" w:sz="0" w:val="nil"/>
          <w:between w:space="0" w:sz="0" w:val="nil"/>
        </w:pBdr>
        <w:shd w:fill="auto" w:val="clear"/>
        <w:spacing w:line="240" w:lineRule="auto"/>
        <w:ind w:left="-720" w:right="-720" w:firstLine="0"/>
        <w:rPr>
          <w:sz w:val="24"/>
          <w:szCs w:val="24"/>
        </w:rPr>
      </w:pPr>
      <w:r w:rsidDel="00000000" w:rsidR="00000000" w:rsidRPr="00000000">
        <w:rPr>
          <w:b w:val="1"/>
          <w:rtl w:val="0"/>
        </w:rPr>
        <w:t xml:space="preserve">Disability Access</w:t>
      </w:r>
      <w:r w:rsidDel="00000000" w:rsidR="00000000" w:rsidRPr="00000000">
        <w:rPr>
          <w:rtl w:val="0"/>
        </w:rPr>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accommodations. Please refer any questions to the Dean of Students (</w:t>
      </w:r>
      <w:hyperlink r:id="rId16">
        <w:r w:rsidDel="00000000" w:rsidR="00000000" w:rsidRPr="00000000">
          <w:rPr>
            <w:color w:val="1155cc"/>
            <w:u w:val="single"/>
            <w:rtl w:val="0"/>
          </w:rPr>
          <w:t xml:space="preserve">deanofstudents@chaminade.edu</w:t>
        </w:r>
      </w:hyperlink>
      <w:r w:rsidDel="00000000" w:rsidR="00000000" w:rsidRPr="00000000">
        <w:rPr>
          <w:rtl w:val="0"/>
        </w:rPr>
        <w:t xml:space="preserve">).</w:t>
      </w:r>
    </w:p>
    <w:p w:rsidR="00000000" w:rsidDel="00000000" w:rsidP="00000000" w:rsidRDefault="00000000" w:rsidRPr="00000000" w14:paraId="00000075">
      <w:pPr>
        <w:pBdr>
          <w:top w:space="0" w:sz="0" w:val="nil"/>
          <w:left w:space="0" w:sz="0" w:val="nil"/>
          <w:bottom w:space="0" w:sz="0" w:val="nil"/>
          <w:right w:space="0" w:sz="0" w:val="nil"/>
          <w:between w:space="0" w:sz="0" w:val="nil"/>
        </w:pBdr>
        <w:shd w:fill="auto" w:val="clear"/>
        <w:spacing w:line="240" w:lineRule="auto"/>
        <w:ind w:left="-720" w:right="-720" w:firstLine="0"/>
        <w:rPr/>
      </w:pPr>
      <w:r w:rsidDel="00000000" w:rsidR="00000000" w:rsidRPr="00000000">
        <w:rPr>
          <w:rtl w:val="0"/>
        </w:rPr>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line="240" w:lineRule="auto"/>
        <w:ind w:left="-720" w:firstLine="0"/>
        <w:jc w:val="center"/>
        <w:rPr>
          <w:b w:val="1"/>
          <w:u w:val="single"/>
        </w:rPr>
      </w:pPr>
      <w:r w:rsidDel="00000000" w:rsidR="00000000" w:rsidRPr="00000000">
        <w:rPr>
          <w:b w:val="1"/>
          <w:u w:val="single"/>
          <w:rtl w:val="0"/>
        </w:rPr>
        <w:t xml:space="preserve">Grading</w:t>
      </w:r>
    </w:p>
    <w:p w:rsidR="00000000" w:rsidDel="00000000" w:rsidP="00000000" w:rsidRDefault="00000000" w:rsidRPr="00000000" w14:paraId="00000077">
      <w:pPr>
        <w:pBdr>
          <w:top w:space="0" w:sz="0" w:val="nil"/>
          <w:left w:space="0" w:sz="0" w:val="nil"/>
          <w:bottom w:space="0" w:sz="0" w:val="nil"/>
          <w:right w:space="0" w:sz="0" w:val="nil"/>
          <w:between w:space="0" w:sz="0" w:val="nil"/>
        </w:pBdr>
        <w:shd w:fill="auto" w:val="clear"/>
        <w:spacing w:line="240" w:lineRule="auto"/>
        <w:ind w:left="-720" w:right="-720" w:firstLine="0"/>
        <w:rPr>
          <w:sz w:val="20"/>
          <w:szCs w:val="20"/>
        </w:rPr>
      </w:pPr>
      <w:r w:rsidDel="00000000" w:rsidR="00000000" w:rsidRPr="00000000">
        <w:rPr>
          <w:b w:val="1"/>
          <w:rtl w:val="0"/>
        </w:rPr>
        <w:t xml:space="preserve">Basis for Final Grade</w:t>
      </w:r>
      <w:r w:rsidDel="00000000" w:rsidR="00000000" w:rsidRPr="00000000">
        <w:rPr>
          <w:rtl w:val="0"/>
        </w:rPr>
        <w:t xml:space="preserve"> Students in this course will be evaluated in 3</w:t>
      </w:r>
      <w:r w:rsidDel="00000000" w:rsidR="00000000" w:rsidRPr="00000000">
        <w:rPr>
          <w:rtl w:val="0"/>
        </w:rPr>
        <w:t xml:space="preserve"> areas</w:t>
      </w:r>
      <w:r w:rsidDel="00000000" w:rsidR="00000000" w:rsidRPr="00000000">
        <w:rPr>
          <w:rtl w:val="0"/>
        </w:rPr>
        <w:t xml:space="preserve">. Learning is an iterative process which includes making mistakes, therefore, students will be provided feedback on their progress towards completion of the listed assessment items with opportunities to edit work that has been submitted. </w:t>
      </w:r>
      <w:r w:rsidDel="00000000" w:rsidR="00000000" w:rsidRPr="00000000">
        <w:rPr>
          <w:sz w:val="20"/>
          <w:szCs w:val="20"/>
          <w:rtl w:val="0"/>
        </w:rPr>
        <w:t xml:space="preserve"> </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line="240" w:lineRule="auto"/>
        <w:ind w:left="-720" w:right="-720" w:firstLine="0"/>
        <w:rPr>
          <w:sz w:val="20"/>
          <w:szCs w:val="20"/>
        </w:rPr>
      </w:pPr>
      <w:r w:rsidDel="00000000" w:rsidR="00000000" w:rsidRPr="00000000">
        <w:rPr>
          <w:rtl w:val="0"/>
        </w:rPr>
      </w:r>
    </w:p>
    <w:tbl>
      <w:tblPr>
        <w:tblStyle w:val="Table6"/>
        <w:tblW w:w="10365.0" w:type="dxa"/>
        <w:jc w:val="left"/>
        <w:tblInd w:w="-470.0" w:type="dxa"/>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1695"/>
        <w:gridCol w:w="1275"/>
        <w:gridCol w:w="7395"/>
        <w:tblGridChange w:id="0">
          <w:tblGrid>
            <w:gridCol w:w="1695"/>
            <w:gridCol w:w="1275"/>
            <w:gridCol w:w="7395"/>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9">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Assignments</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A">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 of grade</w:t>
            </w:r>
          </w:p>
        </w:tc>
        <w:tc>
          <w:tcPr>
            <w:tcBorders>
              <w:top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Assignment Description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C">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Institutional Review Board Proposal</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45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E">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Submit a thorough research proposal for review with Chaminade’s Institutional Review Board</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Presentation of learning</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0">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45</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Demonstrate a  synthesis of learning that demonstrates your mastery of “Knowledge”, “Skills” and “Dispositions” relative to your Master’s emphasis </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2">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Human Subjects Certification</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3">
            <w:pPr>
              <w:pBdr>
                <w:top w:space="0" w:sz="0" w:val="nil"/>
                <w:left w:space="0" w:sz="0" w:val="nil"/>
                <w:bottom w:space="0" w:sz="0" w:val="nil"/>
                <w:right w:space="0" w:sz="0" w:val="nil"/>
                <w:between w:space="0" w:sz="0" w:val="nil"/>
              </w:pBdr>
              <w:shd w:fill="auto" w:val="clear"/>
              <w:jc w:val="center"/>
              <w:rPr/>
            </w:pPr>
            <w:r w:rsidDel="00000000" w:rsidR="00000000" w:rsidRPr="00000000">
              <w:rPr>
                <w:rtl w:val="0"/>
              </w:rPr>
              <w:t xml:space="preserve">10</w:t>
            </w:r>
          </w:p>
        </w:tc>
        <w:tc>
          <w:tcPr>
            <w:tcBorders>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Complete the Protecting Human Participants training online by completing the necessary training with </w:t>
            </w:r>
            <w:hyperlink r:id="rId17">
              <w:r w:rsidDel="00000000" w:rsidR="00000000" w:rsidRPr="00000000">
                <w:rPr>
                  <w:color w:val="1155cc"/>
                  <w:u w:val="single"/>
                  <w:rtl w:val="0"/>
                </w:rPr>
                <w:t xml:space="preserve">Collaborative Institutional Training Initiative</w:t>
              </w:r>
            </w:hyperlink>
            <w:r w:rsidDel="00000000" w:rsidR="00000000" w:rsidRPr="00000000">
              <w:rPr>
                <w:rtl w:val="0"/>
              </w:rPr>
              <w:t xml:space="preserve">.</w:t>
            </w:r>
          </w:p>
        </w:tc>
      </w:tr>
    </w:tbl>
    <w:p w:rsidR="00000000" w:rsidDel="00000000" w:rsidP="00000000" w:rsidRDefault="00000000" w:rsidRPr="00000000" w14:paraId="00000085">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rFonts w:ascii="Arial" w:cs="Arial" w:eastAsia="Arial" w:hAnsi="Arial"/>
          <w:sz w:val="24"/>
          <w:szCs w:val="24"/>
          <w:highlight w:val="yellow"/>
        </w:rPr>
      </w:pPr>
      <w:bookmarkStart w:colFirst="0" w:colLast="0" w:name="_oqqgr4ag7k7l" w:id="0"/>
      <w:bookmarkEnd w:id="0"/>
      <w:r w:rsidDel="00000000" w:rsidR="00000000" w:rsidRPr="00000000">
        <w:rPr>
          <w:rtl w:val="0"/>
        </w:rPr>
      </w:r>
    </w:p>
    <w:p w:rsidR="00000000" w:rsidDel="00000000" w:rsidP="00000000" w:rsidRDefault="00000000" w:rsidRPr="00000000" w14:paraId="00000086">
      <w:pPr>
        <w:pStyle w:val="Heading2"/>
        <w:keepNext w:val="0"/>
        <w:keepLines w:val="0"/>
        <w:pBdr>
          <w:top w:space="0" w:sz="0" w:val="nil"/>
          <w:left w:space="0" w:sz="0" w:val="nil"/>
          <w:bottom w:space="0" w:sz="0" w:val="nil"/>
          <w:right w:space="0" w:sz="0" w:val="nil"/>
          <w:between w:space="0" w:sz="0" w:val="nil"/>
        </w:pBdr>
        <w:shd w:fill="auto" w:val="clear"/>
        <w:spacing w:after="80" w:before="360" w:lineRule="auto"/>
        <w:ind w:left="-720" w:firstLine="0"/>
        <w:rPr>
          <w:sz w:val="24"/>
          <w:szCs w:val="24"/>
        </w:rPr>
      </w:pPr>
      <w:bookmarkStart w:colFirst="0" w:colLast="0" w:name="_nfy8ekr0y9ls" w:id="1"/>
      <w:bookmarkEnd w:id="1"/>
      <w:r w:rsidDel="00000000" w:rsidR="00000000" w:rsidRPr="00000000">
        <w:rPr>
          <w:rFonts w:ascii="Arial" w:cs="Arial" w:eastAsia="Arial" w:hAnsi="Arial"/>
          <w:sz w:val="24"/>
          <w:szCs w:val="24"/>
          <w:highlight w:val="yellow"/>
          <w:rtl w:val="0"/>
        </w:rPr>
        <w:t xml:space="preserve">Tentative Schedule of course assignments and activities</w:t>
      </w:r>
      <w:r w:rsidDel="00000000" w:rsidR="00000000" w:rsidRPr="00000000">
        <w:rPr>
          <w:rFonts w:ascii="Arial" w:cs="Arial" w:eastAsia="Arial" w:hAnsi="Arial"/>
          <w:b w:val="0"/>
          <w:sz w:val="24"/>
          <w:szCs w:val="24"/>
          <w:rtl w:val="0"/>
        </w:rPr>
        <w:t xml:space="preserve">: Given that the needs of students and student groups vary, the activities and assignments listed below may be modified. Notification of any changes to activities and/or assignments will be posted on Canvas.</w:t>
      </w:r>
      <w:r w:rsidDel="00000000" w:rsidR="00000000" w:rsidRPr="00000000">
        <w:rPr>
          <w:sz w:val="24"/>
          <w:szCs w:val="24"/>
          <w:rtl w:val="0"/>
        </w:rPr>
        <w:t xml:space="preserve"> </w:t>
      </w:r>
    </w:p>
    <w:p w:rsidR="00000000" w:rsidDel="00000000" w:rsidP="00000000" w:rsidRDefault="00000000" w:rsidRPr="00000000" w14:paraId="00000087">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tbl>
      <w:tblPr>
        <w:tblStyle w:val="Table7"/>
        <w:tblW w:w="942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70"/>
        <w:gridCol w:w="1965"/>
        <w:gridCol w:w="6585"/>
        <w:tblGridChange w:id="0">
          <w:tblGrid>
            <w:gridCol w:w="870"/>
            <w:gridCol w:w="1965"/>
            <w:gridCol w:w="6585"/>
          </w:tblGrid>
        </w:tblGridChange>
      </w:tblGrid>
      <w:tr>
        <w:tc>
          <w:tcPr>
            <w:tcBorders>
              <w:top w:color="000000" w:space="0" w:sz="8" w:val="single"/>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8">
            <w:pPr>
              <w:pBdr>
                <w:top w:space="0" w:sz="0" w:val="nil"/>
                <w:left w:space="0" w:sz="0" w:val="nil"/>
                <w:bottom w:space="0" w:sz="0" w:val="nil"/>
                <w:right w:space="0" w:sz="0" w:val="nil"/>
                <w:between w:space="0" w:sz="0" w:val="nil"/>
              </w:pBdr>
              <w:shd w:fill="auto" w:val="clear"/>
              <w:jc w:val="center"/>
              <w:rPr>
                <w:b w:val="1"/>
              </w:rPr>
            </w:pPr>
            <w:r w:rsidDel="00000000" w:rsidR="00000000" w:rsidRPr="00000000">
              <w:rPr>
                <w:b w:val="1"/>
                <w:rtl w:val="0"/>
              </w:rPr>
              <w:t xml:space="preserve">Week</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4"/>
                <w:szCs w:val="24"/>
              </w:rPr>
            </w:pPr>
            <w:r w:rsidDel="00000000" w:rsidR="00000000" w:rsidRPr="00000000">
              <w:rPr>
                <w:b w:val="1"/>
                <w:sz w:val="24"/>
                <w:szCs w:val="24"/>
                <w:rtl w:val="0"/>
              </w:rPr>
              <w:t xml:space="preserve">Assignment</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Introductions</w:t>
            </w:r>
          </w:p>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0"/>
                <w:szCs w:val="20"/>
              </w:rPr>
            </w:pPr>
            <w:r w:rsidDel="00000000" w:rsidR="00000000" w:rsidRPr="00000000">
              <w:rPr>
                <w:sz w:val="20"/>
                <w:szCs w:val="20"/>
                <w:rtl w:val="0"/>
              </w:rPr>
              <w:t xml:space="preserve">Literature Reviews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Create a </w:t>
            </w:r>
            <w:hyperlink r:id="rId18">
              <w:r w:rsidDel="00000000" w:rsidR="00000000" w:rsidRPr="00000000">
                <w:rPr>
                  <w:color w:val="1155cc"/>
                  <w:sz w:val="20"/>
                  <w:szCs w:val="20"/>
                  <w:u w:val="single"/>
                  <w:rtl w:val="0"/>
                </w:rPr>
                <w:t xml:space="preserve">screencast </w:t>
              </w:r>
            </w:hyperlink>
            <w:r w:rsidDel="00000000" w:rsidR="00000000" w:rsidRPr="00000000">
              <w:rPr>
                <w:sz w:val="20"/>
                <w:szCs w:val="20"/>
                <w:rtl w:val="0"/>
              </w:rPr>
              <w:t xml:space="preserve">to introduce yourself to the group</w:t>
            </w:r>
            <w:r w:rsidDel="00000000" w:rsidR="00000000" w:rsidRPr="00000000">
              <w:rPr>
                <w:rtl w:val="0"/>
              </w:rPr>
            </w:r>
          </w:p>
          <w:p w:rsidR="00000000" w:rsidDel="00000000" w:rsidP="00000000" w:rsidRDefault="00000000" w:rsidRPr="00000000" w14:paraId="0000008F">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Identify a literature review created in a previous course to be used as a foundation for a research proposal</w:t>
            </w:r>
          </w:p>
          <w:p w:rsidR="00000000" w:rsidDel="00000000" w:rsidP="00000000" w:rsidRDefault="00000000" w:rsidRPr="00000000" w14:paraId="00000090">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sz w:val="20"/>
                <w:szCs w:val="20"/>
                <w:u w:val="none"/>
              </w:rPr>
            </w:pPr>
            <w:r w:rsidDel="00000000" w:rsidR="00000000" w:rsidRPr="00000000">
              <w:rPr>
                <w:sz w:val="20"/>
                <w:szCs w:val="20"/>
                <w:rtl w:val="0"/>
              </w:rPr>
              <w:t xml:space="preserve">Draft a Project description on Canvas for your colleagues to read</w:t>
            </w:r>
          </w:p>
          <w:p w:rsidR="00000000" w:rsidDel="00000000" w:rsidP="00000000" w:rsidRDefault="00000000" w:rsidRPr="00000000" w14:paraId="00000091">
            <w:pPr>
              <w:keepNext w:val="0"/>
              <w:keepLines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240" w:right="0" w:hanging="270"/>
              <w:jc w:val="left"/>
              <w:rPr>
                <w:b w:val="1"/>
                <w:sz w:val="20"/>
                <w:szCs w:val="20"/>
              </w:rPr>
            </w:pPr>
            <w:r w:rsidDel="00000000" w:rsidR="00000000" w:rsidRPr="00000000">
              <w:rPr>
                <w:b w:val="1"/>
                <w:sz w:val="20"/>
                <w:szCs w:val="20"/>
                <w:rtl w:val="0"/>
              </w:rPr>
              <w:t xml:space="preserve">Human Subjects Certification with </w:t>
            </w:r>
            <w:hyperlink r:id="rId19">
              <w:r w:rsidDel="00000000" w:rsidR="00000000" w:rsidRPr="00000000">
                <w:rPr>
                  <w:b w:val="1"/>
                  <w:color w:val="1155cc"/>
                  <w:sz w:val="20"/>
                  <w:szCs w:val="20"/>
                  <w:u w:val="single"/>
                  <w:rtl w:val="0"/>
                </w:rPr>
                <w:t xml:space="preserve">CITI</w:t>
              </w:r>
            </w:hyperlink>
            <w:r w:rsidDel="00000000" w:rsidR="00000000" w:rsidRPr="00000000">
              <w:rPr>
                <w:b w:val="1"/>
                <w:sz w:val="20"/>
                <w:szCs w:val="20"/>
                <w:rtl w:val="0"/>
              </w:rPr>
              <w:t xml:space="preserve"> </w:t>
            </w:r>
            <w:r w:rsidDel="00000000" w:rsidR="00000000" w:rsidRPr="00000000">
              <w:rPr>
                <w:sz w:val="20"/>
                <w:szCs w:val="20"/>
                <w:rtl w:val="0"/>
              </w:rPr>
              <w:t xml:space="preserve">(This should have previously completed in EDUC 701)</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Quantitative &amp; Qualitative Research Methods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numPr>
                <w:ilvl w:val="0"/>
                <w:numId w:val="12"/>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Identify resources that demonstrate the characteristics of qualitative and quantitative research methods</w:t>
            </w:r>
          </w:p>
          <w:p w:rsidR="00000000" w:rsidDel="00000000" w:rsidP="00000000" w:rsidRDefault="00000000" w:rsidRPr="00000000" w14:paraId="00000095">
            <w:pPr>
              <w:widowControl w:val="0"/>
              <w:numPr>
                <w:ilvl w:val="0"/>
                <w:numId w:val="12"/>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Read and provide feedback to a peer about their identified literature review through Shared Google Folders. (Does the review literature suggest qual/quant direction?)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Research Questions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w:t>
            </w:r>
            <w:r w:rsidDel="00000000" w:rsidR="00000000" w:rsidRPr="00000000">
              <w:rPr>
                <w:sz w:val="20"/>
                <w:szCs w:val="20"/>
                <w:rtl w:val="0"/>
              </w:rPr>
              <w:t xml:space="preserve"> research questions</w:t>
            </w:r>
          </w:p>
          <w:p w:rsidR="00000000" w:rsidDel="00000000" w:rsidP="00000000" w:rsidRDefault="00000000" w:rsidRPr="00000000" w14:paraId="00000099">
            <w:pPr>
              <w:widowControl w:val="0"/>
              <w:numPr>
                <w:ilvl w:val="0"/>
                <w:numId w:val="4"/>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1 - Concept map for presentation of learning in CUH Master’s program (Focus on Emphasis)</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A">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Research Context</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a 1-page description of the research context &amp; participants.</w:t>
            </w:r>
          </w:p>
          <w:p w:rsidR="00000000" w:rsidDel="00000000" w:rsidP="00000000" w:rsidRDefault="00000000" w:rsidRPr="00000000" w14:paraId="0000009D">
            <w:pPr>
              <w:widowControl w:val="0"/>
              <w:numPr>
                <w:ilvl w:val="0"/>
                <w:numId w:val="9"/>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2 - Concept map (Coursework Artifacts/Evidence)</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9E">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Instruments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a 1 page description of the instruments you will use to collect data from your participants and how/when that data will be collected </w:t>
            </w:r>
          </w:p>
          <w:p w:rsidR="00000000" w:rsidDel="00000000" w:rsidP="00000000" w:rsidRDefault="00000000" w:rsidRPr="00000000" w14:paraId="000000A1">
            <w:pPr>
              <w:widowControl w:val="0"/>
              <w:numPr>
                <w:ilvl w:val="0"/>
                <w:numId w:val="7"/>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DRAFT 3 - (Personal Artifacts/Evidence)</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Data Analysis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1-paragraph about how the data that is collected will be analyzed</w:t>
            </w:r>
          </w:p>
          <w:p w:rsidR="00000000" w:rsidDel="00000000" w:rsidP="00000000" w:rsidRDefault="00000000" w:rsidRPr="00000000" w14:paraId="000000A5">
            <w:pPr>
              <w:widowControl w:val="0"/>
              <w:numPr>
                <w:ilvl w:val="0"/>
                <w:numId w:val="13"/>
              </w:numPr>
              <w:pBdr>
                <w:top w:space="0" w:sz="0" w:val="nil"/>
                <w:left w:space="0" w:sz="0" w:val="nil"/>
                <w:bottom w:space="0" w:sz="0" w:val="nil"/>
                <w:right w:space="0" w:sz="0" w:val="nil"/>
                <w:between w:space="0" w:sz="0" w:val="nil"/>
              </w:pBdr>
              <w:shd w:fill="auto" w:val="clear"/>
              <w:spacing w:line="240" w:lineRule="auto"/>
              <w:ind w:left="240" w:hanging="270"/>
              <w:rPr>
                <w:sz w:val="20"/>
                <w:szCs w:val="20"/>
                <w:u w:val="none"/>
              </w:rPr>
            </w:pPr>
            <w:r w:rsidDel="00000000" w:rsidR="00000000" w:rsidRPr="00000000">
              <w:rPr>
                <w:sz w:val="20"/>
                <w:szCs w:val="20"/>
                <w:rtl w:val="0"/>
              </w:rPr>
              <w:t xml:space="preserve">Create a storyboard for your final presentation</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6">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Informed consent/assent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widowControl w:val="0"/>
              <w:numPr>
                <w:ilvl w:val="0"/>
                <w:numId w:val="8"/>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a consent/assent forms </w:t>
            </w:r>
          </w:p>
          <w:p w:rsidR="00000000" w:rsidDel="00000000" w:rsidP="00000000" w:rsidRDefault="00000000" w:rsidRPr="00000000" w14:paraId="000000A9">
            <w:pPr>
              <w:widowControl w:val="0"/>
              <w:numPr>
                <w:ilvl w:val="0"/>
                <w:numId w:val="8"/>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1 - Presentation (without audio)</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A">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numPr>
                <w:ilvl w:val="0"/>
                <w:numId w:val="14"/>
              </w:numPr>
              <w:pBdr>
                <w:top w:space="0" w:sz="0" w:val="nil"/>
                <w:left w:space="0" w:sz="0" w:val="nil"/>
                <w:bottom w:space="0" w:sz="0" w:val="nil"/>
                <w:right w:space="0" w:sz="0" w:val="nil"/>
                <w:between w:space="0" w:sz="0" w:val="nil"/>
              </w:pBdr>
              <w:shd w:fill="auto" w:val="clear"/>
              <w:spacing w:line="240" w:lineRule="auto"/>
              <w:ind w:left="240" w:hanging="270"/>
              <w:rPr>
                <w:sz w:val="20"/>
                <w:szCs w:val="20"/>
              </w:rPr>
            </w:pPr>
            <w:r w:rsidDel="00000000" w:rsidR="00000000" w:rsidRPr="00000000">
              <w:rPr>
                <w:sz w:val="20"/>
                <w:szCs w:val="20"/>
                <w:rtl w:val="0"/>
              </w:rPr>
              <w:t xml:space="preserve">Draft copy of IRB - Use template/reference fillable PDF</w:t>
            </w:r>
          </w:p>
          <w:p w:rsidR="00000000" w:rsidDel="00000000" w:rsidP="00000000" w:rsidRDefault="00000000" w:rsidRPr="00000000" w14:paraId="000000AD">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 Forms</w:t>
            </w:r>
          </w:p>
        </w:tc>
      </w:tr>
      <w:tr>
        <w:tc>
          <w:tcPr>
            <w:tcBorders>
              <w:left w:color="000000" w:space="0" w:sz="8" w:val="single"/>
              <w:bottom w:color="000000" w:space="0" w:sz="8" w:val="single"/>
              <w:right w:color="000000"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jc w:val="center"/>
              <w:rPr>
                <w:sz w:val="20"/>
                <w:szCs w:val="20"/>
              </w:rPr>
            </w:pPr>
            <w:r w:rsidDel="00000000" w:rsidR="00000000" w:rsidRPr="00000000">
              <w:rPr>
                <w:sz w:val="20"/>
                <w:szCs w:val="20"/>
                <w:rtl w:val="0"/>
              </w:rPr>
              <w:t xml:space="preserve">9 -10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pBdr>
                <w:top w:space="0" w:sz="0" w:val="nil"/>
                <w:left w:space="0" w:sz="0" w:val="nil"/>
                <w:bottom w:space="0" w:sz="0" w:val="nil"/>
                <w:right w:space="0" w:sz="0" w:val="nil"/>
                <w:between w:space="0" w:sz="0" w:val="nil"/>
              </w:pBdr>
              <w:shd w:fill="auto" w:val="clear"/>
              <w:spacing w:line="240" w:lineRule="auto"/>
              <w:rPr>
                <w:sz w:val="20"/>
                <w:szCs w:val="20"/>
              </w:rPr>
            </w:pPr>
            <w:r w:rsidDel="00000000" w:rsidR="00000000" w:rsidRPr="00000000">
              <w:rPr>
                <w:sz w:val="20"/>
                <w:szCs w:val="20"/>
                <w:rtl w:val="0"/>
              </w:rPr>
              <w:t xml:space="preserve">IRB</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numPr>
                <w:ilvl w:val="0"/>
                <w:numId w:val="3"/>
              </w:numPr>
              <w:pBdr>
                <w:top w:space="0" w:sz="0" w:val="nil"/>
                <w:left w:space="0" w:sz="0" w:val="nil"/>
                <w:bottom w:space="0" w:sz="0" w:val="nil"/>
                <w:right w:space="0" w:sz="0" w:val="nil"/>
                <w:between w:space="0" w:sz="0" w:val="nil"/>
              </w:pBdr>
              <w:shd w:fill="auto" w:val="clear"/>
              <w:spacing w:line="240" w:lineRule="auto"/>
              <w:ind w:left="240" w:hanging="270"/>
              <w:rPr>
                <w:b w:val="1"/>
                <w:sz w:val="20"/>
                <w:szCs w:val="20"/>
              </w:rPr>
            </w:pPr>
            <w:r w:rsidDel="00000000" w:rsidR="00000000" w:rsidRPr="00000000">
              <w:rPr>
                <w:b w:val="1"/>
                <w:sz w:val="20"/>
                <w:szCs w:val="20"/>
                <w:rtl w:val="0"/>
              </w:rPr>
              <w:t xml:space="preserve">Submit IRB Research Proposal</w:t>
            </w:r>
          </w:p>
          <w:p w:rsidR="00000000" w:rsidDel="00000000" w:rsidP="00000000" w:rsidRDefault="00000000" w:rsidRPr="00000000" w14:paraId="000000B1">
            <w:pPr>
              <w:widowControl w:val="0"/>
              <w:numPr>
                <w:ilvl w:val="0"/>
                <w:numId w:val="3"/>
              </w:numPr>
              <w:pBdr>
                <w:top w:space="0" w:sz="0" w:val="nil"/>
                <w:left w:space="0" w:sz="0" w:val="nil"/>
                <w:bottom w:space="0" w:sz="0" w:val="nil"/>
                <w:right w:space="0" w:sz="0" w:val="nil"/>
                <w:between w:space="0" w:sz="0" w:val="nil"/>
              </w:pBdr>
              <w:shd w:fill="auto" w:val="clear"/>
              <w:spacing w:line="240" w:lineRule="auto"/>
              <w:ind w:left="240" w:hanging="270"/>
              <w:rPr>
                <w:b w:val="1"/>
                <w:sz w:val="20"/>
                <w:szCs w:val="20"/>
              </w:rPr>
            </w:pPr>
            <w:r w:rsidDel="00000000" w:rsidR="00000000" w:rsidRPr="00000000">
              <w:rPr>
                <w:b w:val="1"/>
                <w:sz w:val="20"/>
                <w:szCs w:val="20"/>
                <w:rtl w:val="0"/>
              </w:rPr>
              <w:t xml:space="preserve">Presentations of learning </w:t>
            </w:r>
          </w:p>
        </w:tc>
      </w:tr>
    </w:tbl>
    <w:p w:rsidR="00000000" w:rsidDel="00000000" w:rsidP="00000000" w:rsidRDefault="00000000" w:rsidRPr="00000000" w14:paraId="000000B2">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line="240" w:lineRule="auto"/>
        <w:ind w:left="-720" w:right="-720" w:firstLine="0"/>
        <w:rPr>
          <w:b w:val="1"/>
          <w:sz w:val="24"/>
          <w:szCs w:val="24"/>
        </w:rPr>
      </w:pPr>
      <w:r w:rsidDel="00000000" w:rsidR="00000000" w:rsidRPr="00000000">
        <w:rPr>
          <w:rtl w:val="0"/>
        </w:rPr>
      </w:r>
    </w:p>
    <w:p w:rsidR="00000000" w:rsidDel="00000000" w:rsidP="00000000" w:rsidRDefault="00000000" w:rsidRPr="00000000" w14:paraId="000000B4">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rPr>
          <w:rtl w:val="0"/>
        </w:rPr>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line="240" w:lineRule="auto"/>
        <w:ind w:left="-720" w:right="-720" w:firstLine="0"/>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0B6">
      <w:pPr>
        <w:spacing w:after="200" w:line="276" w:lineRule="auto"/>
        <w:jc w:val="center"/>
        <w:rPr>
          <w:rFonts w:ascii="Calibri" w:cs="Calibri" w:eastAsia="Calibri" w:hAnsi="Calibri"/>
        </w:rPr>
      </w:pPr>
      <w:r w:rsidDel="00000000" w:rsidR="00000000" w:rsidRPr="00000000">
        <w:rPr>
          <w:b w:val="1"/>
          <w:rtl w:val="0"/>
        </w:rPr>
        <w:t xml:space="preserve">University Policies</w:t>
      </w:r>
      <w:r w:rsidDel="00000000" w:rsidR="00000000" w:rsidRPr="00000000">
        <w:rPr>
          <w:rtl w:val="0"/>
        </w:rPr>
      </w:r>
    </w:p>
    <w:p w:rsidR="00000000" w:rsidDel="00000000" w:rsidP="00000000" w:rsidRDefault="00000000" w:rsidRPr="00000000" w14:paraId="000000B7">
      <w:pPr>
        <w:spacing w:line="240" w:lineRule="auto"/>
        <w:rPr>
          <w:rFonts w:ascii="Calibri" w:cs="Calibri" w:eastAsia="Calibri" w:hAnsi="Calibri"/>
        </w:rPr>
      </w:pPr>
      <w:r w:rsidDel="00000000" w:rsidR="00000000" w:rsidRPr="00000000">
        <w:rPr>
          <w:b w:val="1"/>
          <w:rtl w:val="0"/>
        </w:rPr>
        <w:t xml:space="preserve">Title IX Compliance</w:t>
      </w:r>
      <w:r w:rsidDel="00000000" w:rsidR="00000000" w:rsidRPr="00000000">
        <w:rPr>
          <w:rtl w:val="0"/>
        </w:rPr>
      </w:r>
    </w:p>
    <w:p w:rsidR="00000000" w:rsidDel="00000000" w:rsidP="00000000" w:rsidRDefault="00000000" w:rsidRPr="00000000" w14:paraId="000000B8">
      <w:pPr>
        <w:spacing w:line="240" w:lineRule="auto"/>
        <w:rPr>
          <w:rFonts w:ascii="Calibri" w:cs="Calibri" w:eastAsia="Calibri" w:hAnsi="Calibri"/>
        </w:rPr>
      </w:pPr>
      <w:r w:rsidDel="00000000" w:rsidR="00000000" w:rsidRPr="00000000">
        <w:rPr>
          <w:color w:val="222222"/>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r w:rsidDel="00000000" w:rsidR="00000000" w:rsidRPr="00000000">
        <w:rPr>
          <w:rtl w:val="0"/>
        </w:rPr>
      </w:r>
    </w:p>
    <w:p w:rsidR="00000000" w:rsidDel="00000000" w:rsidP="00000000" w:rsidRDefault="00000000" w:rsidRPr="00000000" w14:paraId="000000B9">
      <w:pPr>
        <w:numPr>
          <w:ilvl w:val="0"/>
          <w:numId w:val="10"/>
        </w:numPr>
        <w:spacing w:line="240" w:lineRule="auto"/>
        <w:ind w:left="720" w:hanging="360"/>
      </w:pPr>
      <w:r w:rsidDel="00000000" w:rsidR="00000000" w:rsidRPr="00000000">
        <w:rPr>
          <w:color w:val="222222"/>
          <w:rtl w:val="0"/>
        </w:rPr>
        <w:t xml:space="preserve">Chaminade Counseling Center </w:t>
      </w:r>
      <w:r w:rsidDel="00000000" w:rsidR="00000000" w:rsidRPr="00000000">
        <w:rPr>
          <w:color w:val="1155cc"/>
          <w:rtl w:val="0"/>
        </w:rPr>
        <w:t xml:space="preserve">808 735-4845</w:t>
      </w:r>
      <w:r w:rsidDel="00000000" w:rsidR="00000000" w:rsidRPr="00000000">
        <w:rPr>
          <w:color w:val="222222"/>
          <w:rtl w:val="0"/>
        </w:rPr>
        <w:t xml:space="preserve">.</w:t>
      </w:r>
      <w:r w:rsidDel="00000000" w:rsidR="00000000" w:rsidRPr="00000000">
        <w:rPr>
          <w:rtl w:val="0"/>
        </w:rPr>
      </w:r>
    </w:p>
    <w:p w:rsidR="00000000" w:rsidDel="00000000" w:rsidP="00000000" w:rsidRDefault="00000000" w:rsidRPr="00000000" w14:paraId="000000BA">
      <w:pPr>
        <w:numPr>
          <w:ilvl w:val="0"/>
          <w:numId w:val="10"/>
        </w:numPr>
        <w:spacing w:line="240" w:lineRule="auto"/>
        <w:ind w:left="720" w:hanging="360"/>
        <w:rPr>
          <w:color w:val="222222"/>
        </w:rPr>
      </w:pPr>
      <w:r w:rsidDel="00000000" w:rsidR="00000000" w:rsidRPr="00000000">
        <w:rPr>
          <w:color w:val="222222"/>
          <w:rtl w:val="0"/>
        </w:rPr>
        <w:t xml:space="preserve">Any priest serving as a sacramental confessor or any ordained religious leader serving in the sacred confidence role.</w:t>
      </w:r>
      <w:r w:rsidDel="00000000" w:rsidR="00000000" w:rsidRPr="00000000">
        <w:rPr>
          <w:rtl w:val="0"/>
        </w:rPr>
      </w:r>
    </w:p>
    <w:p w:rsidR="00000000" w:rsidDel="00000000" w:rsidP="00000000" w:rsidRDefault="00000000" w:rsidRPr="00000000" w14:paraId="000000B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BC">
      <w:pPr>
        <w:spacing w:line="240" w:lineRule="auto"/>
        <w:rPr>
          <w:rFonts w:ascii="Calibri" w:cs="Calibri" w:eastAsia="Calibri" w:hAnsi="Calibri"/>
        </w:rPr>
      </w:pPr>
      <w:r w:rsidDel="00000000" w:rsidR="00000000" w:rsidRPr="00000000">
        <w:rPr>
          <w:b w:val="1"/>
          <w:rtl w:val="0"/>
        </w:rPr>
        <w:t xml:space="preserve">Writing Standards:  </w:t>
      </w:r>
      <w:r w:rsidDel="00000000" w:rsidR="00000000" w:rsidRPr="00000000">
        <w:rPr>
          <w:rtl w:val="0"/>
        </w:rPr>
        <w:t xml:space="preserve">All work submitted by Chaminade University students must meet the following writing standards.  Written assignments should:</w:t>
      </w:r>
      <w:r w:rsidDel="00000000" w:rsidR="00000000" w:rsidRPr="00000000">
        <w:rPr>
          <w:rtl w:val="0"/>
        </w:rPr>
      </w:r>
    </w:p>
    <w:p w:rsidR="00000000" w:rsidDel="00000000" w:rsidP="00000000" w:rsidRDefault="00000000" w:rsidRPr="00000000" w14:paraId="000000BD">
      <w:pPr>
        <w:numPr>
          <w:ilvl w:val="0"/>
          <w:numId w:val="5"/>
        </w:numPr>
        <w:spacing w:line="240" w:lineRule="auto"/>
        <w:ind w:left="720" w:hanging="360"/>
      </w:pPr>
      <w:r w:rsidDel="00000000" w:rsidR="00000000" w:rsidRPr="00000000">
        <w:rPr>
          <w:rtl w:val="0"/>
        </w:rPr>
        <w:t xml:space="preserve">Correctly use the grammar, spelling, punctuation, and sentence structure of Standard Written English.</w:t>
      </w:r>
    </w:p>
    <w:p w:rsidR="00000000" w:rsidDel="00000000" w:rsidP="00000000" w:rsidRDefault="00000000" w:rsidRPr="00000000" w14:paraId="000000BE">
      <w:pPr>
        <w:numPr>
          <w:ilvl w:val="0"/>
          <w:numId w:val="5"/>
        </w:numPr>
        <w:spacing w:line="240" w:lineRule="auto"/>
        <w:ind w:left="720" w:hanging="360"/>
      </w:pPr>
      <w:r w:rsidDel="00000000" w:rsidR="00000000" w:rsidRPr="00000000">
        <w:rPr>
          <w:rtl w:val="0"/>
        </w:rPr>
        <w:t xml:space="preserve">Develop ideas, themes, and main points coherently and concisely.</w:t>
      </w:r>
    </w:p>
    <w:p w:rsidR="00000000" w:rsidDel="00000000" w:rsidP="00000000" w:rsidRDefault="00000000" w:rsidRPr="00000000" w14:paraId="000000BF">
      <w:pPr>
        <w:numPr>
          <w:ilvl w:val="0"/>
          <w:numId w:val="5"/>
        </w:numPr>
        <w:spacing w:line="240" w:lineRule="auto"/>
        <w:ind w:left="720" w:hanging="360"/>
      </w:pPr>
      <w:r w:rsidDel="00000000" w:rsidR="00000000" w:rsidRPr="00000000">
        <w:rPr>
          <w:rtl w:val="0"/>
        </w:rPr>
        <w:t xml:space="preserve">Adopt modes and styles appropriate to their purpose and audience.</w:t>
      </w:r>
    </w:p>
    <w:p w:rsidR="00000000" w:rsidDel="00000000" w:rsidP="00000000" w:rsidRDefault="00000000" w:rsidRPr="00000000" w14:paraId="000000C0">
      <w:pPr>
        <w:numPr>
          <w:ilvl w:val="0"/>
          <w:numId w:val="5"/>
        </w:numPr>
        <w:spacing w:line="240" w:lineRule="auto"/>
        <w:ind w:left="720" w:hanging="360"/>
      </w:pPr>
      <w:r w:rsidDel="00000000" w:rsidR="00000000" w:rsidRPr="00000000">
        <w:rPr>
          <w:rtl w:val="0"/>
        </w:rPr>
        <w:t xml:space="preserve">Be clear, complete, and effective.</w:t>
      </w:r>
    </w:p>
    <w:p w:rsidR="00000000" w:rsidDel="00000000" w:rsidP="00000000" w:rsidRDefault="00000000" w:rsidRPr="00000000" w14:paraId="000000C1">
      <w:pPr>
        <w:numPr>
          <w:ilvl w:val="0"/>
          <w:numId w:val="5"/>
        </w:numPr>
        <w:spacing w:line="240" w:lineRule="auto"/>
        <w:ind w:left="720" w:hanging="360"/>
      </w:pPr>
      <w:r w:rsidDel="00000000" w:rsidR="00000000" w:rsidRPr="00000000">
        <w:rPr>
          <w:rtl w:val="0"/>
        </w:rPr>
        <w:t xml:space="preserve">Carefully analyze and synthesize material and ideas borrowed from sources.  In addition, the sources of the borrowed material should be correctly acknowledged to avoid plagiarism (see Plagiarism).</w:t>
      </w:r>
    </w:p>
    <w:p w:rsidR="00000000" w:rsidDel="00000000" w:rsidP="00000000" w:rsidRDefault="00000000" w:rsidRPr="00000000" w14:paraId="000000C2">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3">
      <w:pPr>
        <w:spacing w:line="240" w:lineRule="auto"/>
        <w:rPr>
          <w:rFonts w:ascii="Calibri" w:cs="Calibri" w:eastAsia="Calibri" w:hAnsi="Calibri"/>
        </w:rPr>
      </w:pPr>
      <w:r w:rsidDel="00000000" w:rsidR="00000000" w:rsidRPr="00000000">
        <w:rPr>
          <w:rtl w:val="0"/>
        </w:rPr>
        <w:t xml:space="preserve"> </w:t>
      </w:r>
      <w:r w:rsidDel="00000000" w:rsidR="00000000" w:rsidRPr="00000000">
        <w:rPr>
          <w:b w:val="1"/>
          <w:rtl w:val="0"/>
        </w:rPr>
        <w:t xml:space="preserve">Plagiarism:  </w:t>
      </w:r>
      <w:r w:rsidDel="00000000" w:rsidR="00000000" w:rsidRPr="00000000">
        <w:rPr>
          <w:rtl w:val="0"/>
        </w:rPr>
        <w:t xml:space="preserve">“Plagiarism is the offering of work of another as one’s own.  Plagiarism is a serious offense and may include, but is not limited to, the following:</w:t>
      </w:r>
      <w:r w:rsidDel="00000000" w:rsidR="00000000" w:rsidRPr="00000000">
        <w:rPr>
          <w:rtl w:val="0"/>
        </w:rPr>
      </w:r>
    </w:p>
    <w:p w:rsidR="00000000" w:rsidDel="00000000" w:rsidP="00000000" w:rsidRDefault="00000000" w:rsidRPr="00000000" w14:paraId="000000C4">
      <w:pPr>
        <w:numPr>
          <w:ilvl w:val="0"/>
          <w:numId w:val="11"/>
        </w:numPr>
        <w:spacing w:line="240" w:lineRule="auto"/>
        <w:ind w:left="720" w:hanging="360"/>
      </w:pPr>
      <w:r w:rsidDel="00000000" w:rsidR="00000000" w:rsidRPr="00000000">
        <w:rPr>
          <w:rtl w:val="0"/>
        </w:rPr>
        <w:t xml:space="preserve">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000000" w:rsidDel="00000000" w:rsidP="00000000" w:rsidRDefault="00000000" w:rsidRPr="00000000" w14:paraId="000000C5">
      <w:pPr>
        <w:numPr>
          <w:ilvl w:val="0"/>
          <w:numId w:val="11"/>
        </w:numPr>
        <w:spacing w:line="240" w:lineRule="auto"/>
        <w:ind w:left="720" w:hanging="360"/>
      </w:pPr>
      <w:r w:rsidDel="00000000" w:rsidR="00000000" w:rsidRPr="00000000">
        <w:rPr>
          <w:rtl w:val="0"/>
        </w:rPr>
        <w:t xml:space="preserve">Paraphrasing the work of another without proper author acknowledgement.</w:t>
      </w:r>
    </w:p>
    <w:p w:rsidR="00000000" w:rsidDel="00000000" w:rsidP="00000000" w:rsidRDefault="00000000" w:rsidRPr="00000000" w14:paraId="000000C6">
      <w:pPr>
        <w:numPr>
          <w:ilvl w:val="0"/>
          <w:numId w:val="11"/>
        </w:numPr>
        <w:spacing w:line="240" w:lineRule="auto"/>
        <w:ind w:left="720" w:hanging="360"/>
      </w:pPr>
      <w:r w:rsidDel="00000000" w:rsidR="00000000" w:rsidRPr="00000000">
        <w:rPr>
          <w:rtl w:val="0"/>
        </w:rPr>
        <w:t xml:space="preserve">Submitting as one’s own original work (however freely given or purchased) the original exam, research paper, manuscript, report, computer file, or other assignment that has been prepared by another individual.</w:t>
      </w:r>
    </w:p>
    <w:p w:rsidR="00000000" w:rsidDel="00000000" w:rsidP="00000000" w:rsidRDefault="00000000" w:rsidRPr="00000000" w14:paraId="000000C7">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8">
      <w:pPr>
        <w:spacing w:line="240" w:lineRule="auto"/>
        <w:rPr>
          <w:rFonts w:ascii="Calibri" w:cs="Calibri" w:eastAsia="Calibri" w:hAnsi="Calibri"/>
        </w:rPr>
      </w:pPr>
      <w:r w:rsidDel="00000000" w:rsidR="00000000" w:rsidRPr="00000000">
        <w:rPr>
          <w:rtl w:val="0"/>
        </w:rPr>
        <w:t xml:space="preserve">Please refer to your </w:t>
      </w:r>
      <w:r w:rsidDel="00000000" w:rsidR="00000000" w:rsidRPr="00000000">
        <w:rPr>
          <w:b w:val="1"/>
          <w:i w:val="1"/>
          <w:rtl w:val="0"/>
        </w:rPr>
        <w:t xml:space="preserve">Student Handbook</w:t>
      </w:r>
      <w:r w:rsidDel="00000000" w:rsidR="00000000" w:rsidRPr="00000000">
        <w:rPr>
          <w:rtl w:val="0"/>
        </w:rPr>
        <w:t xml:space="preserve"> for other important institutional and academic policies including more detailed information regarding Grading, Plagiarism, Classroom Deportment, Freedom of Expression, Add/Drop, Disabilities, and others.</w:t>
      </w:r>
      <w:r w:rsidDel="00000000" w:rsidR="00000000" w:rsidRPr="00000000">
        <w:rPr>
          <w:rtl w:val="0"/>
        </w:rPr>
      </w:r>
    </w:p>
    <w:p w:rsidR="00000000" w:rsidDel="00000000" w:rsidP="00000000" w:rsidRDefault="00000000" w:rsidRPr="00000000" w14:paraId="000000C9">
      <w:pPr>
        <w:spacing w:line="240" w:lineRule="auto"/>
        <w:rPr>
          <w:rFonts w:ascii="Calibri" w:cs="Calibri" w:eastAsia="Calibri" w:hAnsi="Calibri"/>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A">
      <w:pPr>
        <w:spacing w:line="240" w:lineRule="auto"/>
        <w:rPr/>
      </w:pPr>
      <w:r w:rsidDel="00000000" w:rsidR="00000000" w:rsidRPr="00000000">
        <w:rPr>
          <w:b w:val="1"/>
          <w:rtl w:val="0"/>
        </w:rPr>
        <w:t xml:space="preserve">Disability Access/Full Inclusion:  </w:t>
      </w:r>
      <w:r w:rsidDel="00000000" w:rsidR="00000000" w:rsidRPr="00000000">
        <w:rPr>
          <w:rtl w:val="0"/>
        </w:rPr>
        <w:t xml:space="preserve">The University is committed to providing reasonable accommodations for all persons with disabilities. This syllabus is available in alternate formats upon request. Students who need accommodations must be registered with Student Disability Services. Students with special needs who meet criteria for the Americans with Disabilities Act (ADA) provisions must provide written documentation of the need for accommodations from the Counseling Center by the end of week three of the class, in order for the instructor to plan accordingly. Failure to provide written documentation will prevent your instructor from making the necessary accommodates.  If you have questions or need support, </w:t>
      </w:r>
      <w:r w:rsidDel="00000000" w:rsidR="00000000" w:rsidRPr="00000000">
        <w:rPr>
          <w:highlight w:val="white"/>
          <w:rtl w:val="0"/>
        </w:rPr>
        <w:t xml:space="preserve">Contact the Counseling Center at (808) 735-4845 or e-mail at</w:t>
      </w:r>
      <w:r w:rsidDel="00000000" w:rsidR="00000000" w:rsidRPr="00000000">
        <w:rPr>
          <w:color w:val="333333"/>
          <w:highlight w:val="white"/>
          <w:rtl w:val="0"/>
        </w:rPr>
        <w:t xml:space="preserve"> </w:t>
      </w:r>
      <w:hyperlink r:id="rId20">
        <w:r w:rsidDel="00000000" w:rsidR="00000000" w:rsidRPr="00000000">
          <w:rPr>
            <w:color w:val="1155cc"/>
            <w:highlight w:val="white"/>
            <w:u w:val="single"/>
            <w:rtl w:val="0"/>
          </w:rPr>
          <w:t xml:space="preserve">counselingcenter@chaminade.edu</w:t>
        </w:r>
      </w:hyperlink>
      <w:r w:rsidDel="00000000" w:rsidR="00000000" w:rsidRPr="00000000">
        <w:rPr>
          <w:color w:val="333333"/>
          <w:highlight w:val="white"/>
          <w:rtl w:val="0"/>
        </w:rPr>
        <w:t xml:space="preserve">.</w:t>
      </w:r>
      <w:r w:rsidDel="00000000" w:rsidR="00000000" w:rsidRPr="00000000">
        <w:rPr>
          <w:rtl w:val="0"/>
        </w:rPr>
      </w:r>
    </w:p>
    <w:p w:rsidR="00000000" w:rsidDel="00000000" w:rsidP="00000000" w:rsidRDefault="00000000" w:rsidRPr="00000000" w14:paraId="000000CB">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C">
      <w:pPr>
        <w:spacing w:line="240" w:lineRule="auto"/>
        <w:rPr>
          <w:rFonts w:ascii="Calibri" w:cs="Calibri" w:eastAsia="Calibri" w:hAnsi="Calibri"/>
        </w:rPr>
      </w:pPr>
      <w:r w:rsidDel="00000000" w:rsidR="00000000" w:rsidRPr="00000000">
        <w:rPr>
          <w:b w:val="1"/>
          <w:rtl w:val="0"/>
        </w:rPr>
        <w:t xml:space="preserve">Grades of "Incomplete"</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D">
      <w:pPr>
        <w:spacing w:line="240" w:lineRule="auto"/>
        <w:rPr>
          <w:rFonts w:ascii="Calibri" w:cs="Calibri" w:eastAsia="Calibri" w:hAnsi="Calibri"/>
        </w:rPr>
      </w:pPr>
      <w:r w:rsidDel="00000000" w:rsidR="00000000" w:rsidRPr="00000000">
        <w:rPr>
          <w:rtl w:val="0"/>
        </w:rPr>
        <w:t xml:space="preserve">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within 90 days of the end of the semester or the “I” will automatically be recorded as an “F” on your transcript.</w:t>
      </w:r>
      <w:r w:rsidDel="00000000" w:rsidR="00000000" w:rsidRPr="00000000">
        <w:rPr>
          <w:rtl w:val="0"/>
        </w:rPr>
      </w:r>
    </w:p>
    <w:p w:rsidR="00000000" w:rsidDel="00000000" w:rsidP="00000000" w:rsidRDefault="00000000" w:rsidRPr="00000000" w14:paraId="000000CE">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CF">
      <w:pPr>
        <w:spacing w:line="240" w:lineRule="auto"/>
        <w:jc w:val="center"/>
        <w:rPr>
          <w:rFonts w:ascii="Calibri" w:cs="Calibri" w:eastAsia="Calibri" w:hAnsi="Calibri"/>
        </w:rPr>
      </w:pPr>
      <w:r w:rsidDel="00000000" w:rsidR="00000000" w:rsidRPr="00000000">
        <w:rPr>
          <w:b w:val="1"/>
          <w:rtl w:val="0"/>
        </w:rPr>
        <w:t xml:space="preserve">Attendance Policy</w:t>
      </w:r>
      <w:r w:rsidDel="00000000" w:rsidR="00000000" w:rsidRPr="00000000">
        <w:rPr>
          <w:rtl w:val="0"/>
        </w:rPr>
      </w:r>
    </w:p>
    <w:p w:rsidR="00000000" w:rsidDel="00000000" w:rsidP="00000000" w:rsidRDefault="00000000" w:rsidRPr="00000000" w14:paraId="000000D0">
      <w:pPr>
        <w:spacing w:line="240" w:lineRule="auto"/>
        <w:rPr/>
      </w:pPr>
      <w:r w:rsidDel="00000000" w:rsidR="00000000" w:rsidRPr="00000000">
        <w:rPr>
          <w:rtl w:val="0"/>
        </w:rPr>
        <w:t xml:space="preserve">As stated in your catalog, students are expected to attend all classes for courses in which they are registered. Since our courses are offered on accelerated semesters, a student who misses more than one class has missed a substantial portion of the material presented.</w:t>
      </w:r>
      <w:r w:rsidDel="00000000" w:rsidR="00000000" w:rsidRPr="00000000">
        <w:rPr>
          <w:b w:val="1"/>
          <w:i w:val="1"/>
          <w:rtl w:val="0"/>
        </w:rPr>
        <w:t xml:space="preserve"> Missing more than one class session in a term is a basis for failure of the course</w:t>
      </w:r>
      <w:r w:rsidDel="00000000" w:rsidR="00000000" w:rsidRPr="00000000">
        <w:rPr>
          <w:rtl w:val="0"/>
        </w:rPr>
        <w:t xml:space="preserve">. In the case of an emergency, inform your instructor of your absence. Students must follow the attendance policy as stipulated in the syllabus of their Graduate Program Division courses. Penalties for not meeting the attendance requirements may result in the lowering of a final grade, withdrawal from the course, or failing the course. </w:t>
      </w:r>
      <w:r w:rsidDel="00000000" w:rsidR="00000000" w:rsidRPr="00000000">
        <w:rPr>
          <w:b w:val="1"/>
          <w:i w:val="1"/>
          <w:rtl w:val="0"/>
        </w:rPr>
        <w:t xml:space="preserve">Students with disabilities who have obtained accommodations from the Chaminade University ADA Coordinator may be considered for an exception when the accommodation does not materially alter the attainment of the learning outcomes</w:t>
      </w:r>
      <w:r w:rsidDel="00000000" w:rsidR="00000000" w:rsidRPr="00000000">
        <w:rPr>
          <w:rtl w:val="0"/>
        </w:rPr>
        <w:t xml:space="preserve">. The policy on tardiness is left to the discretion of the instructor but be advised that extreme tardiness may be viewed as an absence by many instructors. </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240" w:lineRule="auto"/>
        <w:ind w:left="0" w:right="0" w:firstLine="0"/>
        <w:rPr>
          <w:b w:val="1"/>
        </w:rPr>
      </w:pPr>
      <w:r w:rsidDel="00000000" w:rsidR="00000000" w:rsidRPr="00000000">
        <w:rPr>
          <w:rtl w:val="0"/>
        </w:rPr>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ind w:left="-720" w:firstLine="0"/>
        <w:rPr>
          <w:b w:val="1"/>
          <w:sz w:val="24"/>
          <w:szCs w:val="24"/>
        </w:rPr>
      </w:pPr>
      <w:r w:rsidDel="00000000" w:rsidR="00000000" w:rsidRPr="00000000">
        <w:rPr>
          <w:rtl w:val="0"/>
        </w:rPr>
      </w:r>
    </w:p>
    <w:sectPr>
      <w:headerReference r:id="rId21" w:type="default"/>
      <w:footerReference r:id="rId22" w:type="default"/>
      <w:footerReference r:id="rId23" w:type="first"/>
      <w:pgSz w:h="15840" w:w="12240"/>
      <w:pgMar w:bottom="1440" w:top="1440" w:left="1440" w:right="1440" w:header="0" w:footer="720"/>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rebuchet MS"/>
  <w:font w:name="Calibri"/>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5">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6">
    <w:pPr>
      <w:jc w:val="right"/>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Letter"/>
      <w:lvlText w:val="%1."/>
      <w:lvlJc w:val="left"/>
      <w:pPr>
        <w:ind w:left="720" w:hanging="360"/>
      </w:pPr>
      <w:rPr>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00" w:lineRule="auto"/>
    </w:pPr>
    <w:rPr>
      <w:rFonts w:ascii="Trebuchet MS" w:cs="Trebuchet MS" w:eastAsia="Trebuchet MS" w:hAnsi="Trebuchet MS"/>
      <w:sz w:val="32"/>
      <w:szCs w:val="32"/>
    </w:rPr>
  </w:style>
  <w:style w:type="paragraph" w:styleId="Heading2">
    <w:name w:val="heading 2"/>
    <w:basedOn w:val="Normal"/>
    <w:next w:val="Normal"/>
    <w:pPr>
      <w:keepNext w:val="1"/>
      <w:keepLines w:val="1"/>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spacing w:after="200" w:before="0" w:lineRule="auto"/>
    </w:pPr>
    <w:rPr>
      <w:rFonts w:ascii="Trebuchet MS" w:cs="Trebuchet MS" w:eastAsia="Trebuchet MS" w:hAnsi="Trebuchet MS"/>
      <w:i w:val="1"/>
      <w:color w:val="666666"/>
      <w:sz w:val="26"/>
      <w:szCs w:val="26"/>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mailto:counselingcenter@chaminade.edu" TargetMode="External"/><Relationship Id="rId11" Type="http://schemas.openxmlformats.org/officeDocument/2006/relationships/hyperlink" Target="https://owl.english.purdue.edu/owl/" TargetMode="External"/><Relationship Id="rId22" Type="http://schemas.openxmlformats.org/officeDocument/2006/relationships/footer" Target="footer2.xml"/><Relationship Id="rId10" Type="http://schemas.openxmlformats.org/officeDocument/2006/relationships/hyperlink" Target="mailto:vcoleman@chaminade.edu" TargetMode="External"/><Relationship Id="rId21" Type="http://schemas.openxmlformats.org/officeDocument/2006/relationships/header" Target="header1.xml"/><Relationship Id="rId13" Type="http://schemas.openxmlformats.org/officeDocument/2006/relationships/hyperlink" Target="http://chaminade.libguides.com/c.php?g=525962&amp;p=3703083" TargetMode="External"/><Relationship Id="rId12" Type="http://schemas.openxmlformats.org/officeDocument/2006/relationships/hyperlink" Target="http://chaminade.libguides.com/c.php?g=525962&amp;p=3703083" TargetMode="External"/><Relationship Id="rId23"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lib.chaminade.edu/" TargetMode="External"/><Relationship Id="rId15" Type="http://schemas.openxmlformats.org/officeDocument/2006/relationships/hyperlink" Target="https://www.youtube.com/watch?v=GVVWmZAStn8" TargetMode="External"/><Relationship Id="rId14" Type="http://schemas.openxmlformats.org/officeDocument/2006/relationships/hyperlink" Target="http://chaminade.libguides.com/c.php?g=525962&amp;p=3596044" TargetMode="External"/><Relationship Id="rId17" Type="http://schemas.openxmlformats.org/officeDocument/2006/relationships/hyperlink" Target="https://www.citiprogram.org/" TargetMode="External"/><Relationship Id="rId16" Type="http://schemas.openxmlformats.org/officeDocument/2006/relationships/hyperlink" Target="mailto:deanofstudents@chaminade.edu" TargetMode="External"/><Relationship Id="rId5" Type="http://schemas.openxmlformats.org/officeDocument/2006/relationships/styles" Target="styles.xml"/><Relationship Id="rId19" Type="http://schemas.openxmlformats.org/officeDocument/2006/relationships/hyperlink" Target="https://www.citiprogram.org/" TargetMode="External"/><Relationship Id="rId6" Type="http://schemas.openxmlformats.org/officeDocument/2006/relationships/image" Target="media/image1.png"/><Relationship Id="rId18" Type="http://schemas.openxmlformats.org/officeDocument/2006/relationships/hyperlink" Target="https://screencast-o-matic.com/home" TargetMode="External"/><Relationship Id="rId7" Type="http://schemas.openxmlformats.org/officeDocument/2006/relationships/hyperlink" Target="mailto:katrina.roseler@chaminade.edu" TargetMode="External"/><Relationship Id="rId8" Type="http://schemas.openxmlformats.org/officeDocument/2006/relationships/hyperlink" Target="mailto:katrina.rosele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