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752" w:rsidRDefault="00AD7752" w:rsidP="00AD7752">
      <w:pPr>
        <w:autoSpaceDE w:val="0"/>
        <w:autoSpaceDN w:val="0"/>
        <w:adjustRightInd w:val="0"/>
        <w:spacing w:after="0" w:line="240" w:lineRule="auto"/>
        <w:jc w:val="center"/>
        <w:rPr>
          <w:rFonts w:ascii="Times New Roman" w:eastAsia="Times New Roman" w:hAnsi="Times New Roman" w:cs="Times New Roman"/>
          <w:b/>
          <w:bCs/>
          <w:sz w:val="24"/>
          <w:szCs w:val="20"/>
        </w:rPr>
      </w:pPr>
      <w:r>
        <w:rPr>
          <w:noProof/>
        </w:rPr>
        <w:drawing>
          <wp:inline distT="0" distB="0" distL="0" distR="0" wp14:anchorId="583E5124" wp14:editId="69BBB056">
            <wp:extent cx="1774190" cy="1396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190" cy="1396365"/>
                    </a:xfrm>
                    <a:prstGeom prst="rect">
                      <a:avLst/>
                    </a:prstGeom>
                    <a:noFill/>
                  </pic:spPr>
                </pic:pic>
              </a:graphicData>
            </a:graphic>
          </wp:inline>
        </w:drawing>
      </w:r>
    </w:p>
    <w:p w:rsidR="00AD7752" w:rsidRDefault="00AD7752" w:rsidP="00AD7752">
      <w:pPr>
        <w:autoSpaceDE w:val="0"/>
        <w:autoSpaceDN w:val="0"/>
        <w:adjustRightInd w:val="0"/>
        <w:spacing w:after="0" w:line="240" w:lineRule="auto"/>
        <w:jc w:val="center"/>
        <w:rPr>
          <w:rFonts w:ascii="Times New Roman" w:eastAsia="Times New Roman" w:hAnsi="Times New Roman" w:cs="Times New Roman"/>
          <w:b/>
          <w:bCs/>
          <w:sz w:val="24"/>
          <w:szCs w:val="20"/>
        </w:rPr>
      </w:pPr>
    </w:p>
    <w:p w:rsidR="00AF6F83" w:rsidRPr="00AF6F83" w:rsidRDefault="00AF6F83" w:rsidP="00AD7752">
      <w:pPr>
        <w:autoSpaceDE w:val="0"/>
        <w:autoSpaceDN w:val="0"/>
        <w:adjustRightInd w:val="0"/>
        <w:spacing w:after="0" w:line="240" w:lineRule="auto"/>
        <w:jc w:val="center"/>
        <w:rPr>
          <w:rFonts w:ascii="Times New Roman" w:eastAsia="Times New Roman" w:hAnsi="Times New Roman" w:cs="Times New Roman"/>
          <w:b/>
          <w:bCs/>
          <w:sz w:val="24"/>
          <w:szCs w:val="20"/>
        </w:rPr>
      </w:pPr>
      <w:r w:rsidRPr="00AF6F83">
        <w:rPr>
          <w:rFonts w:ascii="Times New Roman" w:eastAsia="Times New Roman" w:hAnsi="Times New Roman" w:cs="Times New Roman"/>
          <w:b/>
          <w:bCs/>
          <w:sz w:val="24"/>
          <w:szCs w:val="20"/>
        </w:rPr>
        <w:t>Chaminade University of Honolulu</w:t>
      </w:r>
    </w:p>
    <w:p w:rsidR="00AF6F83" w:rsidRPr="00AF6F83" w:rsidRDefault="00AF6F83"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r w:rsidRPr="00AF6F83">
        <w:rPr>
          <w:rFonts w:ascii="Times New Roman" w:eastAsia="Times New Roman" w:hAnsi="Times New Roman" w:cs="Times New Roman"/>
          <w:b/>
          <w:bCs/>
          <w:sz w:val="24"/>
          <w:szCs w:val="20"/>
        </w:rPr>
        <w:t>PSY 424 Abnormal Psychology –</w:t>
      </w:r>
      <w:r w:rsidR="00AD7752">
        <w:rPr>
          <w:rFonts w:ascii="Times New Roman" w:eastAsia="Times New Roman" w:hAnsi="Times New Roman" w:cs="Times New Roman"/>
          <w:b/>
          <w:bCs/>
          <w:sz w:val="24"/>
          <w:szCs w:val="20"/>
        </w:rPr>
        <w:t>Spring 2020</w:t>
      </w:r>
    </w:p>
    <w:p w:rsidR="00AF6F83" w:rsidRPr="00AF6F83" w:rsidRDefault="00AF6F83" w:rsidP="00AF6F83">
      <w:pPr>
        <w:autoSpaceDE w:val="0"/>
        <w:autoSpaceDN w:val="0"/>
        <w:adjustRightInd w:val="0"/>
        <w:spacing w:after="0" w:line="240" w:lineRule="auto"/>
        <w:jc w:val="center"/>
        <w:rPr>
          <w:rFonts w:ascii="Times New Roman" w:eastAsia="Times New Roman" w:hAnsi="Times New Roman" w:cs="Times New Roman"/>
          <w:b/>
          <w:bCs/>
          <w:sz w:val="24"/>
          <w:szCs w:val="20"/>
        </w:rPr>
      </w:pPr>
    </w:p>
    <w:p w:rsidR="00AF6F83" w:rsidRPr="00AF6F83" w:rsidRDefault="00AF6F83" w:rsidP="00AF6F83">
      <w:pPr>
        <w:spacing w:after="0" w:line="240" w:lineRule="auto"/>
        <w:rPr>
          <w:rFonts w:ascii="Times New Roman" w:eastAsia="Times New Roman" w:hAnsi="Times New Roman" w:cs="Times New Roman"/>
          <w:b/>
          <w:bCs/>
          <w:sz w:val="24"/>
          <w:szCs w:val="24"/>
        </w:rPr>
      </w:pPr>
      <w:r w:rsidRPr="00AF6F83">
        <w:rPr>
          <w:rFonts w:ascii="Times New Roman" w:eastAsia="Times New Roman" w:hAnsi="Times New Roman" w:cs="Times New Roman"/>
          <w:b/>
          <w:bCs/>
          <w:sz w:val="24"/>
          <w:szCs w:val="24"/>
        </w:rPr>
        <w:t xml:space="preserve">Instructor: </w:t>
      </w:r>
      <w:r w:rsidRPr="00AF6F83">
        <w:rPr>
          <w:rFonts w:ascii="Times New Roman" w:eastAsia="Times New Roman" w:hAnsi="Times New Roman" w:cs="Times New Roman"/>
          <w:b/>
          <w:bCs/>
          <w:sz w:val="24"/>
          <w:szCs w:val="24"/>
        </w:rPr>
        <w:tab/>
      </w:r>
      <w:r w:rsidR="00430154">
        <w:rPr>
          <w:rFonts w:ascii="Times New Roman" w:eastAsia="Times New Roman" w:hAnsi="Times New Roman" w:cs="Times New Roman"/>
          <w:b/>
          <w:bCs/>
          <w:sz w:val="24"/>
          <w:szCs w:val="24"/>
        </w:rPr>
        <w:t>Dorothy Bach Ph.D., LMHC</w:t>
      </w:r>
      <w:r w:rsidR="00430154">
        <w:rPr>
          <w:rFonts w:ascii="Times New Roman" w:eastAsia="Times New Roman" w:hAnsi="Times New Roman" w:cs="Times New Roman"/>
          <w:b/>
          <w:bCs/>
          <w:sz w:val="24"/>
          <w:szCs w:val="24"/>
        </w:rPr>
        <w:tab/>
      </w:r>
      <w:r w:rsidRPr="00AF6F83">
        <w:rPr>
          <w:rFonts w:ascii="Times New Roman" w:eastAsia="Times New Roman" w:hAnsi="Times New Roman" w:cs="Times New Roman"/>
          <w:b/>
          <w:bCs/>
          <w:sz w:val="24"/>
          <w:szCs w:val="24"/>
        </w:rPr>
        <w:t xml:space="preserve">Location: </w:t>
      </w:r>
      <w:r w:rsidR="00AD7752">
        <w:rPr>
          <w:rFonts w:ascii="Times New Roman" w:eastAsia="Times New Roman" w:hAnsi="Times New Roman" w:cs="Times New Roman"/>
          <w:b/>
          <w:bCs/>
          <w:sz w:val="24"/>
          <w:szCs w:val="24"/>
        </w:rPr>
        <w:t xml:space="preserve">Behavioral Science Bldg </w:t>
      </w:r>
      <w:r w:rsidR="00FD49E8">
        <w:rPr>
          <w:rFonts w:ascii="Times New Roman" w:eastAsia="Times New Roman" w:hAnsi="Times New Roman" w:cs="Times New Roman"/>
          <w:b/>
          <w:bCs/>
          <w:sz w:val="24"/>
          <w:szCs w:val="24"/>
        </w:rPr>
        <w:t>102</w:t>
      </w:r>
    </w:p>
    <w:p w:rsidR="00430154" w:rsidRDefault="00430154" w:rsidP="00AF6F83">
      <w:pPr>
        <w:spacing w:after="0" w:line="240" w:lineRule="auto"/>
        <w:rPr>
          <w:rFonts w:ascii="Times New Roman" w:eastAsia="Times New Roman" w:hAnsi="Times New Roman" w:cs="Times New Roman"/>
          <w:b/>
          <w:bCs/>
          <w:color w:val="0000FF" w:themeColor="hyperlink"/>
          <w:sz w:val="24"/>
          <w:szCs w:val="24"/>
          <w:u w:val="single"/>
        </w:rPr>
      </w:pPr>
      <w:r>
        <w:rPr>
          <w:rFonts w:ascii="Times New Roman" w:eastAsia="Times New Roman" w:hAnsi="Times New Roman" w:cs="Times New Roman"/>
          <w:b/>
          <w:bCs/>
          <w:sz w:val="24"/>
          <w:szCs w:val="24"/>
        </w:rPr>
        <w:t>Phone:</w:t>
      </w:r>
      <w:r>
        <w:rPr>
          <w:rFonts w:ascii="Times New Roman" w:eastAsia="Times New Roman" w:hAnsi="Times New Roman" w:cs="Times New Roman"/>
          <w:b/>
          <w:bCs/>
          <w:sz w:val="24"/>
          <w:szCs w:val="24"/>
        </w:rPr>
        <w:tab/>
        <w:t>(808)739-7450</w:t>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t xml:space="preserve">Email: </w:t>
      </w:r>
      <w:hyperlink r:id="rId9" w:history="1">
        <w:r w:rsidRPr="005F140A">
          <w:rPr>
            <w:rStyle w:val="Hyperlink"/>
            <w:rFonts w:ascii="Times New Roman" w:eastAsia="Times New Roman" w:hAnsi="Times New Roman" w:cs="Times New Roman"/>
            <w:b/>
            <w:bCs/>
            <w:sz w:val="24"/>
            <w:szCs w:val="24"/>
          </w:rPr>
          <w:t>dbach@chaminade.edu</w:t>
        </w:r>
      </w:hyperlink>
      <w:r>
        <w:rPr>
          <w:rFonts w:ascii="Times New Roman" w:eastAsia="Times New Roman" w:hAnsi="Times New Roman" w:cs="Times New Roman"/>
          <w:b/>
          <w:bCs/>
          <w:sz w:val="24"/>
          <w:szCs w:val="24"/>
        </w:rPr>
        <w:t xml:space="preserve"> </w:t>
      </w:r>
    </w:p>
    <w:p w:rsidR="00AF6F83" w:rsidRPr="00AF6F83" w:rsidRDefault="00AF6F83" w:rsidP="00AF6F83">
      <w:pPr>
        <w:spacing w:after="0" w:line="240" w:lineRule="auto"/>
        <w:rPr>
          <w:rFonts w:ascii="Times New Roman" w:eastAsia="Times New Roman" w:hAnsi="Times New Roman" w:cs="Times New Roman"/>
          <w:b/>
          <w:bCs/>
        </w:rPr>
      </w:pPr>
      <w:r w:rsidRPr="00AF6F83">
        <w:rPr>
          <w:rFonts w:ascii="Times New Roman" w:eastAsia="Times New Roman" w:hAnsi="Times New Roman" w:cs="Times New Roman"/>
          <w:b/>
          <w:bCs/>
          <w:sz w:val="24"/>
          <w:szCs w:val="24"/>
        </w:rPr>
        <w:t>Office Hours: Tu &amp; Th 1</w:t>
      </w:r>
      <w:r w:rsidR="00AD7752">
        <w:rPr>
          <w:rFonts w:ascii="Times New Roman" w:eastAsia="Times New Roman" w:hAnsi="Times New Roman" w:cs="Times New Roman"/>
          <w:b/>
          <w:bCs/>
          <w:sz w:val="24"/>
          <w:szCs w:val="24"/>
        </w:rPr>
        <w:t>0</w:t>
      </w:r>
      <w:r w:rsidRPr="00AF6F83">
        <w:rPr>
          <w:rFonts w:ascii="Times New Roman" w:eastAsia="Times New Roman" w:hAnsi="Times New Roman" w:cs="Times New Roman"/>
          <w:b/>
          <w:bCs/>
          <w:sz w:val="24"/>
          <w:szCs w:val="24"/>
        </w:rPr>
        <w:t>:</w:t>
      </w:r>
      <w:r w:rsidR="00AD7752">
        <w:rPr>
          <w:rFonts w:ascii="Times New Roman" w:eastAsia="Times New Roman" w:hAnsi="Times New Roman" w:cs="Times New Roman"/>
          <w:b/>
          <w:bCs/>
          <w:sz w:val="24"/>
          <w:szCs w:val="24"/>
        </w:rPr>
        <w:t>0</w:t>
      </w:r>
      <w:r w:rsidRPr="00AF6F83">
        <w:rPr>
          <w:rFonts w:ascii="Times New Roman" w:eastAsia="Times New Roman" w:hAnsi="Times New Roman" w:cs="Times New Roman"/>
          <w:b/>
          <w:bCs/>
          <w:sz w:val="24"/>
          <w:szCs w:val="24"/>
        </w:rPr>
        <w:t>0-1</w:t>
      </w:r>
      <w:r w:rsidR="00AD7752">
        <w:rPr>
          <w:rFonts w:ascii="Times New Roman" w:eastAsia="Times New Roman" w:hAnsi="Times New Roman" w:cs="Times New Roman"/>
          <w:b/>
          <w:bCs/>
          <w:sz w:val="24"/>
          <w:szCs w:val="24"/>
        </w:rPr>
        <w:t>1</w:t>
      </w:r>
      <w:r w:rsidRPr="00AF6F83">
        <w:rPr>
          <w:rFonts w:ascii="Times New Roman" w:eastAsia="Times New Roman" w:hAnsi="Times New Roman" w:cs="Times New Roman"/>
          <w:b/>
          <w:bCs/>
          <w:sz w:val="24"/>
          <w:szCs w:val="24"/>
        </w:rPr>
        <w:t>:</w:t>
      </w:r>
      <w:r w:rsidR="00AD7752">
        <w:rPr>
          <w:rFonts w:ascii="Times New Roman" w:eastAsia="Times New Roman" w:hAnsi="Times New Roman" w:cs="Times New Roman"/>
          <w:b/>
          <w:bCs/>
          <w:sz w:val="24"/>
          <w:szCs w:val="24"/>
        </w:rPr>
        <w:t>2</w:t>
      </w:r>
      <w:r w:rsidR="00FD49E8">
        <w:rPr>
          <w:rFonts w:ascii="Times New Roman" w:eastAsia="Times New Roman" w:hAnsi="Times New Roman" w:cs="Times New Roman"/>
          <w:b/>
          <w:bCs/>
          <w:sz w:val="24"/>
          <w:szCs w:val="24"/>
        </w:rPr>
        <w:t>0, by appointment</w:t>
      </w: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b/>
          <w:bCs/>
          <w:sz w:val="24"/>
          <w:szCs w:val="24"/>
        </w:rPr>
        <w:t>Textbooks:</w:t>
      </w:r>
    </w:p>
    <w:p w:rsidR="00AF6F83" w:rsidRPr="00AF6F83" w:rsidRDefault="00AF6F83" w:rsidP="00AF6F83">
      <w:pPr>
        <w:numPr>
          <w:ilvl w:val="0"/>
          <w:numId w:val="2"/>
        </w:numPr>
        <w:spacing w:after="0" w:line="240" w:lineRule="auto"/>
        <w:contextualSpacing/>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Comer, R.J. (2016). Fundamentals of abnormal psychology (8</w:t>
      </w:r>
      <w:r w:rsidRPr="00AF6F83">
        <w:rPr>
          <w:rFonts w:ascii="Times New Roman" w:eastAsia="Times New Roman" w:hAnsi="Times New Roman" w:cs="Times New Roman"/>
          <w:sz w:val="24"/>
          <w:szCs w:val="24"/>
          <w:vertAlign w:val="superscript"/>
        </w:rPr>
        <w:t>th</w:t>
      </w:r>
      <w:r w:rsidRPr="00AF6F83">
        <w:rPr>
          <w:rFonts w:ascii="Times New Roman" w:eastAsia="Times New Roman" w:hAnsi="Times New Roman" w:cs="Times New Roman"/>
          <w:sz w:val="24"/>
          <w:szCs w:val="24"/>
        </w:rPr>
        <w:t xml:space="preserve"> Edition). New York:</w:t>
      </w:r>
      <w:r w:rsidR="00D34AA0">
        <w:rPr>
          <w:rFonts w:ascii="Times New Roman" w:eastAsia="Times New Roman" w:hAnsi="Times New Roman" w:cs="Times New Roman"/>
          <w:sz w:val="24"/>
          <w:szCs w:val="24"/>
        </w:rPr>
        <w:t xml:space="preserve"> </w:t>
      </w:r>
      <w:r w:rsidRPr="00AF6F83">
        <w:rPr>
          <w:rFonts w:ascii="Times New Roman" w:eastAsia="Times New Roman" w:hAnsi="Times New Roman" w:cs="Times New Roman"/>
          <w:sz w:val="24"/>
          <w:szCs w:val="24"/>
        </w:rPr>
        <w:t>Worth Publishers.</w:t>
      </w:r>
    </w:p>
    <w:p w:rsidR="00AD7752" w:rsidRPr="00AD7752" w:rsidRDefault="00AF6F83" w:rsidP="00AD7752">
      <w:pPr>
        <w:numPr>
          <w:ilvl w:val="0"/>
          <w:numId w:val="2"/>
        </w:numPr>
        <w:spacing w:after="0" w:line="240" w:lineRule="auto"/>
        <w:contextualSpacing/>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sz w:val="24"/>
          <w:szCs w:val="24"/>
        </w:rPr>
        <w:t>American Psychiatric Association. (2013). Desk reference to the diagnostic criteria from DSM-5. Washington, DC: American Psychiatric Publishing.</w:t>
      </w:r>
      <w:r w:rsidR="00F50769">
        <w:rPr>
          <w:rFonts w:ascii="Times New Roman" w:eastAsia="Times New Roman" w:hAnsi="Times New Roman" w:cs="Times New Roman"/>
          <w:sz w:val="24"/>
          <w:szCs w:val="24"/>
        </w:rPr>
        <w:t xml:space="preserve"> </w:t>
      </w:r>
    </w:p>
    <w:p w:rsidR="00AD7752" w:rsidRPr="00AD7752" w:rsidRDefault="00AD7752" w:rsidP="00AD7752">
      <w:pPr>
        <w:spacing w:after="0" w:line="240" w:lineRule="auto"/>
        <w:ind w:left="360"/>
        <w:contextualSpacing/>
        <w:rPr>
          <w:rFonts w:ascii="Times New Roman" w:eastAsia="Times New Roman" w:hAnsi="Times New Roman" w:cs="Times New Roman"/>
          <w:b/>
          <w:bCs/>
          <w:sz w:val="24"/>
          <w:szCs w:val="24"/>
          <w:u w:val="single"/>
        </w:rPr>
      </w:pPr>
    </w:p>
    <w:p w:rsidR="00AF6F83" w:rsidRPr="00AF6F83" w:rsidRDefault="00AF6F83" w:rsidP="00AD7752">
      <w:pPr>
        <w:spacing w:after="0" w:line="240" w:lineRule="auto"/>
        <w:contextualSpacing/>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t>Catalog Course Description</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This course provides the study of the development, treatment, and prevention of psychological disorders.  Presentation of the dynamics of abnormal behavior from a biological, psychological, and socio-cultural context will also be included in the course contents.  Current research and assessment tools will also be covered.</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
          <w:bCs/>
          <w:sz w:val="24"/>
          <w:szCs w:val="24"/>
          <w:u w:val="single"/>
        </w:rPr>
        <w:t>Program Linking Statement</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This course develops and assesses the skills and competencies for the program student learning outcome of Life Span Development.  In addition, this course also addresses the program student learning outcomes of: 1) Scientific Method and its application in the Field of Psychology; and 2) Cross-Cultural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
          <w:bCs/>
          <w:sz w:val="24"/>
          <w:szCs w:val="24"/>
          <w:u w:val="single"/>
        </w:rPr>
        <w:t>Course Description</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The study of the development, possible causes, treatment, and prevention of psychological disorders.  The course will focus on etiology, epidemiology of abnormal behavior, symptomatology, co-morbidity, assessment, diagnosis, and intervention strategies.  The DSM-V Quick Reference Guide will be used in relation to both the text and the case Xeroxes.</w:t>
      </w: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t>Student Learning Outcomes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 xml:space="preserve">Student will demonstrate an understanding of:  </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1. The relationship between the historical perspectives in the field of abnormal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2. Psychology incorporating cultural, societal and cross-cultural factors in abnormal behavior.</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3. Psychological models of abnormality, etiology, epidemiological, socio-cultural factors affecting development of abnormality, and research methodology in these areas.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4. Purpose and the methodology of assessment, diagnosis, treatment, and the scientific method.</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5. Characteristics of anxiety, mood, problems of mind / body, psychosis, and life-span problems.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6. Legal and ethical issues related to identification and treatment of abnormal behavior, from a cross-cultural perspective.</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lastRenderedPageBreak/>
        <w:t>7. Genesis of abnormal behavior based on biology, behavioral, cognitive, psychodynamic, humanistic/existential and socio-cultural models.</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8. DSM-</w:t>
      </w:r>
      <w:r w:rsidR="00AD7752">
        <w:rPr>
          <w:rFonts w:ascii="Times New Roman" w:eastAsia="Times New Roman" w:hAnsi="Times New Roman" w:cs="Times New Roman"/>
          <w:bCs/>
          <w:sz w:val="24"/>
          <w:szCs w:val="24"/>
        </w:rPr>
        <w:t>5</w:t>
      </w:r>
      <w:r w:rsidRPr="00AF6F83">
        <w:rPr>
          <w:rFonts w:ascii="Times New Roman" w:eastAsia="Times New Roman" w:hAnsi="Times New Roman" w:cs="Times New Roman"/>
          <w:bCs/>
          <w:sz w:val="24"/>
          <w:szCs w:val="24"/>
        </w:rPr>
        <w:t xml:space="preserve"> in diagnosis, treatment, and outcome and to be able to relate this to counseling.</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9. Research and its application to the field of abnormal psychology.</w:t>
      </w:r>
    </w:p>
    <w:p w:rsidR="00AF6F83" w:rsidRPr="00AF6F83" w:rsidRDefault="00AF6F83" w:rsidP="00AF6F83">
      <w:pPr>
        <w:spacing w:after="0" w:line="240" w:lineRule="auto"/>
        <w:rPr>
          <w:rFonts w:ascii="Times New Roman" w:eastAsia="Times New Roman" w:hAnsi="Times New Roman" w:cs="Times New Roman"/>
          <w:bCs/>
          <w:sz w:val="24"/>
          <w:szCs w:val="24"/>
        </w:rPr>
      </w:pPr>
      <w:r w:rsidRPr="00AF6F83">
        <w:rPr>
          <w:rFonts w:ascii="Times New Roman" w:eastAsia="Times New Roman" w:hAnsi="Times New Roman" w:cs="Times New Roman"/>
          <w:bCs/>
          <w:sz w:val="24"/>
          <w:szCs w:val="24"/>
        </w:rPr>
        <w:t>10. How the five Marianist Educational Values are integrated into the course.</w:t>
      </w: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p>
    <w:p w:rsidR="00AF6F83" w:rsidRPr="00AF6F83" w:rsidRDefault="00AF6F83" w:rsidP="00AF6F83">
      <w:pPr>
        <w:spacing w:after="0" w:line="240" w:lineRule="auto"/>
        <w:rPr>
          <w:rFonts w:ascii="Times New Roman" w:eastAsia="Times New Roman" w:hAnsi="Times New Roman" w:cs="Times New Roman"/>
          <w:b/>
          <w:bCs/>
          <w:sz w:val="24"/>
          <w:szCs w:val="24"/>
          <w:u w:val="single"/>
        </w:rPr>
      </w:pPr>
      <w:r w:rsidRPr="00AF6F83">
        <w:rPr>
          <w:rFonts w:ascii="Times New Roman" w:eastAsia="Times New Roman" w:hAnsi="Times New Roman" w:cs="Times New Roman"/>
          <w:b/>
          <w:bCs/>
          <w:sz w:val="24"/>
          <w:szCs w:val="24"/>
          <w:u w:val="single"/>
        </w:rPr>
        <w:t>COURSE REQUIREMENTS</w:t>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
          <w:bCs/>
          <w:sz w:val="24"/>
          <w:szCs w:val="24"/>
          <w:u w:val="single"/>
        </w:rPr>
        <w:t>POINTS</w:t>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Cs/>
          <w:sz w:val="24"/>
          <w:szCs w:val="24"/>
        </w:rPr>
        <w:tab/>
      </w:r>
      <w:r w:rsidRPr="00AF6F83">
        <w:rPr>
          <w:rFonts w:ascii="Times New Roman" w:eastAsia="Times New Roman" w:hAnsi="Times New Roman" w:cs="Times New Roman"/>
          <w:b/>
          <w:bCs/>
          <w:sz w:val="24"/>
          <w:szCs w:val="24"/>
          <w:u w:val="single"/>
        </w:rPr>
        <w:t>GRADING</w:t>
      </w:r>
    </w:p>
    <w:p w:rsidR="00AF6F83" w:rsidRPr="00AF6F83" w:rsidRDefault="001D39A1" w:rsidP="00AF6F83">
      <w:pPr>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2 Exams Midterm &amp; Final</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t>150</w:t>
      </w:r>
      <w:r w:rsidR="00AF6F83" w:rsidRPr="00AF6F83">
        <w:rPr>
          <w:rFonts w:ascii="Times New Roman" w:eastAsia="Times New Roman" w:hAnsi="Times New Roman" w:cs="Times New Roman"/>
          <w:bCs/>
          <w:iCs/>
          <w:sz w:val="24"/>
          <w:szCs w:val="24"/>
        </w:rPr>
        <w:tab/>
      </w:r>
      <w:r w:rsidR="00AF6F83" w:rsidRPr="00AF6F83">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sidR="008B159F">
        <w:rPr>
          <w:rFonts w:ascii="Times New Roman" w:eastAsia="Times New Roman" w:hAnsi="Times New Roman" w:cs="Times New Roman"/>
          <w:bCs/>
          <w:iCs/>
          <w:sz w:val="24"/>
          <w:szCs w:val="24"/>
        </w:rPr>
        <w:t>550-500</w:t>
      </w:r>
      <w:r w:rsidR="00AF6F83" w:rsidRPr="00AF6F83">
        <w:rPr>
          <w:rFonts w:ascii="Times New Roman" w:eastAsia="Times New Roman" w:hAnsi="Times New Roman" w:cs="Times New Roman"/>
          <w:bCs/>
          <w:iCs/>
          <w:sz w:val="24"/>
          <w:szCs w:val="24"/>
        </w:rPr>
        <w:t xml:space="preserve"> points   A</w:t>
      </w:r>
    </w:p>
    <w:p w:rsidR="00AF6F83" w:rsidRDefault="001D39A1" w:rsidP="00AF6F83">
      <w:pPr>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10 Discussion Topics (1</w:t>
      </w:r>
      <w:r w:rsidR="00AF6F83" w:rsidRPr="00AF6F83">
        <w:rPr>
          <w:rFonts w:ascii="Times New Roman" w:eastAsia="Times New Roman" w:hAnsi="Times New Roman" w:cs="Times New Roman"/>
          <w:bCs/>
          <w:iCs/>
          <w:sz w:val="24"/>
          <w:szCs w:val="24"/>
        </w:rPr>
        <w:t xml:space="preserve">0 points each) </w:t>
      </w:r>
      <w:r w:rsidR="00AF6F83" w:rsidRPr="00AF6F83">
        <w:rPr>
          <w:rFonts w:ascii="Times New Roman" w:eastAsia="Times New Roman" w:hAnsi="Times New Roman" w:cs="Times New Roman"/>
          <w:bCs/>
          <w:iCs/>
          <w:sz w:val="24"/>
          <w:szCs w:val="24"/>
        </w:rPr>
        <w:tab/>
        <w:t>1</w:t>
      </w:r>
      <w:r>
        <w:rPr>
          <w:rFonts w:ascii="Times New Roman" w:eastAsia="Times New Roman" w:hAnsi="Times New Roman" w:cs="Times New Roman"/>
          <w:bCs/>
          <w:iCs/>
          <w:sz w:val="24"/>
          <w:szCs w:val="24"/>
        </w:rPr>
        <w:t>00</w:t>
      </w:r>
      <w:r w:rsidR="00AF6F83" w:rsidRPr="00AF6F83">
        <w:rPr>
          <w:rFonts w:ascii="Times New Roman" w:eastAsia="Times New Roman" w:hAnsi="Times New Roman" w:cs="Times New Roman"/>
          <w:bCs/>
          <w:iCs/>
          <w:sz w:val="24"/>
          <w:szCs w:val="24"/>
        </w:rPr>
        <w:tab/>
      </w:r>
      <w:r w:rsidR="00AF6F83" w:rsidRPr="00AF6F83">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sidR="008B159F">
        <w:rPr>
          <w:rFonts w:ascii="Times New Roman" w:eastAsia="Times New Roman" w:hAnsi="Times New Roman" w:cs="Times New Roman"/>
          <w:bCs/>
          <w:iCs/>
          <w:sz w:val="24"/>
          <w:szCs w:val="24"/>
        </w:rPr>
        <w:t>499</w:t>
      </w:r>
      <w:r w:rsidR="00AF6F83" w:rsidRPr="00AF6F83">
        <w:rPr>
          <w:rFonts w:ascii="Times New Roman" w:eastAsia="Times New Roman" w:hAnsi="Times New Roman" w:cs="Times New Roman"/>
          <w:bCs/>
          <w:iCs/>
          <w:sz w:val="24"/>
          <w:szCs w:val="24"/>
        </w:rPr>
        <w:t>-4</w:t>
      </w:r>
      <w:r w:rsidR="008B159F">
        <w:rPr>
          <w:rFonts w:ascii="Times New Roman" w:eastAsia="Times New Roman" w:hAnsi="Times New Roman" w:cs="Times New Roman"/>
          <w:bCs/>
          <w:iCs/>
          <w:sz w:val="24"/>
          <w:szCs w:val="24"/>
        </w:rPr>
        <w:t>49</w:t>
      </w:r>
      <w:r w:rsidR="00AF6F83" w:rsidRPr="00AF6F83">
        <w:rPr>
          <w:rFonts w:ascii="Times New Roman" w:eastAsia="Times New Roman" w:hAnsi="Times New Roman" w:cs="Times New Roman"/>
          <w:bCs/>
          <w:iCs/>
          <w:sz w:val="24"/>
          <w:szCs w:val="24"/>
        </w:rPr>
        <w:t xml:space="preserve"> points   B</w:t>
      </w:r>
    </w:p>
    <w:p w:rsidR="001D39A1" w:rsidRPr="00AF6F83" w:rsidRDefault="001D39A1" w:rsidP="00AF6F83">
      <w:pPr>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1 Research Paper </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t>100</w:t>
      </w:r>
      <w:r w:rsidR="000645F7">
        <w:rPr>
          <w:rFonts w:ascii="Times New Roman" w:eastAsia="Times New Roman" w:hAnsi="Times New Roman" w:cs="Times New Roman"/>
          <w:bCs/>
          <w:iCs/>
          <w:sz w:val="24"/>
          <w:szCs w:val="24"/>
        </w:rPr>
        <w:tab/>
      </w:r>
      <w:r w:rsidR="000645F7">
        <w:rPr>
          <w:rFonts w:ascii="Times New Roman" w:eastAsia="Times New Roman" w:hAnsi="Times New Roman" w:cs="Times New Roman"/>
          <w:bCs/>
          <w:iCs/>
          <w:sz w:val="24"/>
          <w:szCs w:val="24"/>
        </w:rPr>
        <w:tab/>
      </w:r>
      <w:r w:rsidR="000645F7">
        <w:rPr>
          <w:rFonts w:ascii="Times New Roman" w:eastAsia="Times New Roman" w:hAnsi="Times New Roman" w:cs="Times New Roman"/>
          <w:bCs/>
          <w:iCs/>
          <w:sz w:val="24"/>
          <w:szCs w:val="24"/>
        </w:rPr>
        <w:tab/>
        <w:t>448-365 points   C</w:t>
      </w:r>
    </w:p>
    <w:p w:rsidR="00AF6F83" w:rsidRPr="00AF6F83" w:rsidRDefault="00AF6F83" w:rsidP="00AF6F83">
      <w:p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sz w:val="24"/>
          <w:szCs w:val="24"/>
        </w:rPr>
        <w:t>Case Studies (2 x 50 points each)</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t>100</w:t>
      </w:r>
      <w:r w:rsidRPr="00AF6F83">
        <w:rPr>
          <w:rFonts w:ascii="Times New Roman" w:eastAsia="Times New Roman" w:hAnsi="Times New Roman" w:cs="Times New Roman"/>
          <w:sz w:val="24"/>
          <w:szCs w:val="24"/>
        </w:rPr>
        <w:tab/>
      </w:r>
      <w:r w:rsidRPr="00AF6F83">
        <w:rPr>
          <w:rFonts w:ascii="Times New Roman" w:eastAsia="Times New Roman" w:hAnsi="Times New Roman" w:cs="Times New Roman"/>
          <w:sz w:val="24"/>
          <w:szCs w:val="24"/>
        </w:rPr>
        <w:tab/>
      </w:r>
      <w:r w:rsidR="001D39A1">
        <w:rPr>
          <w:rFonts w:ascii="Times New Roman" w:eastAsia="Times New Roman" w:hAnsi="Times New Roman" w:cs="Times New Roman"/>
          <w:sz w:val="24"/>
          <w:szCs w:val="24"/>
        </w:rPr>
        <w:tab/>
      </w:r>
      <w:r w:rsidR="000645F7">
        <w:rPr>
          <w:rFonts w:ascii="Times New Roman" w:eastAsia="Times New Roman" w:hAnsi="Times New Roman" w:cs="Times New Roman"/>
          <w:sz w:val="24"/>
          <w:szCs w:val="24"/>
        </w:rPr>
        <w:t>364</w:t>
      </w:r>
      <w:r w:rsidRPr="00AF6F83">
        <w:rPr>
          <w:rFonts w:ascii="Times New Roman" w:eastAsia="Times New Roman" w:hAnsi="Times New Roman" w:cs="Times New Roman"/>
          <w:sz w:val="24"/>
          <w:szCs w:val="24"/>
        </w:rPr>
        <w:t>-3</w:t>
      </w:r>
      <w:r w:rsidR="000645F7">
        <w:rPr>
          <w:rFonts w:ascii="Times New Roman" w:eastAsia="Times New Roman" w:hAnsi="Times New Roman" w:cs="Times New Roman"/>
          <w:sz w:val="24"/>
          <w:szCs w:val="24"/>
        </w:rPr>
        <w:t>19</w:t>
      </w:r>
      <w:r w:rsidRPr="00AF6F83">
        <w:rPr>
          <w:rFonts w:ascii="Times New Roman" w:eastAsia="Times New Roman" w:hAnsi="Times New Roman" w:cs="Times New Roman"/>
          <w:sz w:val="24"/>
          <w:szCs w:val="24"/>
        </w:rPr>
        <w:t xml:space="preserve"> points   </w:t>
      </w:r>
      <w:r w:rsidR="000645F7">
        <w:rPr>
          <w:rFonts w:ascii="Times New Roman" w:eastAsia="Times New Roman" w:hAnsi="Times New Roman" w:cs="Times New Roman"/>
          <w:sz w:val="24"/>
          <w:szCs w:val="24"/>
        </w:rPr>
        <w:t>D</w:t>
      </w:r>
    </w:p>
    <w:p w:rsidR="00AF6F83" w:rsidRPr="00AF6F83" w:rsidRDefault="001D39A1" w:rsidP="00AF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Presentation </w:t>
      </w:r>
      <w:r w:rsidR="00AF6F83" w:rsidRPr="00AF6F83">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B159F">
        <w:rPr>
          <w:rFonts w:ascii="Times New Roman" w:eastAsia="Times New Roman" w:hAnsi="Times New Roman" w:cs="Times New Roman"/>
          <w:sz w:val="24"/>
          <w:szCs w:val="24"/>
          <w:u w:val="single"/>
        </w:rPr>
        <w:t>100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645F7">
        <w:rPr>
          <w:rFonts w:ascii="Times New Roman" w:eastAsia="Times New Roman" w:hAnsi="Times New Roman" w:cs="Times New Roman"/>
          <w:sz w:val="24"/>
          <w:szCs w:val="24"/>
        </w:rPr>
        <w:t>318 and below    F</w:t>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ab/>
      </w:r>
      <w:r w:rsidR="00D34AA0">
        <w:rPr>
          <w:rFonts w:ascii="Times New Roman" w:eastAsia="Times New Roman" w:hAnsi="Times New Roman" w:cs="Times New Roman"/>
          <w:sz w:val="24"/>
          <w:szCs w:val="24"/>
        </w:rPr>
        <w:tab/>
      </w:r>
      <w:r w:rsidR="00D34AA0">
        <w:rPr>
          <w:rFonts w:ascii="Times New Roman" w:eastAsia="Times New Roman" w:hAnsi="Times New Roman" w:cs="Times New Roman"/>
          <w:sz w:val="24"/>
          <w:szCs w:val="24"/>
        </w:rPr>
        <w:tab/>
      </w:r>
      <w:r w:rsidR="008B159F">
        <w:rPr>
          <w:rFonts w:ascii="Times New Roman" w:eastAsia="Times New Roman" w:hAnsi="Times New Roman" w:cs="Times New Roman"/>
          <w:sz w:val="24"/>
          <w:szCs w:val="24"/>
        </w:rPr>
        <w:t>55</w:t>
      </w:r>
      <w:r>
        <w:rPr>
          <w:rFonts w:ascii="Times New Roman" w:eastAsia="Times New Roman" w:hAnsi="Times New Roman" w:cs="Times New Roman"/>
          <w:sz w:val="24"/>
          <w:szCs w:val="24"/>
        </w:rPr>
        <w:t>0</w:t>
      </w:r>
      <w:r>
        <w:rPr>
          <w:rFonts w:ascii="Times New Roman" w:eastAsia="Times New Roman" w:hAnsi="Times New Roman" w:cs="Times New Roman"/>
          <w:sz w:val="24"/>
          <w:szCs w:val="24"/>
        </w:rPr>
        <w:tab/>
      </w:r>
      <w:r w:rsidR="00AF6F83" w:rsidRPr="00AF6F83">
        <w:rPr>
          <w:rFonts w:ascii="Times New Roman" w:eastAsia="Times New Roman" w:hAnsi="Times New Roman" w:cs="Times New Roman"/>
          <w:sz w:val="24"/>
          <w:szCs w:val="24"/>
        </w:rPr>
        <w:tab/>
      </w:r>
    </w:p>
    <w:p w:rsidR="00AF6F83" w:rsidRPr="00AF6F83" w:rsidRDefault="00AF6F83" w:rsidP="00AF6F83">
      <w:pPr>
        <w:spacing w:after="0" w:line="240" w:lineRule="auto"/>
        <w:rPr>
          <w:rFonts w:ascii="Times New Roman" w:eastAsia="Times New Roman" w:hAnsi="Times New Roman" w:cs="Times New Roman"/>
          <w:b/>
          <w:sz w:val="24"/>
          <w:szCs w:val="24"/>
          <w:u w:val="single"/>
        </w:rPr>
      </w:pPr>
    </w:p>
    <w:p w:rsidR="00AF6F83" w:rsidRPr="00AF6F83" w:rsidRDefault="00AF6F83" w:rsidP="00AF6F83">
      <w:pPr>
        <w:spacing w:after="0" w:line="240" w:lineRule="auto"/>
        <w:rPr>
          <w:rFonts w:ascii="Times New Roman" w:eastAsia="Times New Roman" w:hAnsi="Times New Roman" w:cs="Times New Roman"/>
          <w:b/>
          <w:sz w:val="24"/>
          <w:szCs w:val="24"/>
          <w:u w:val="single"/>
        </w:rPr>
      </w:pPr>
      <w:r w:rsidRPr="00AF6F83">
        <w:rPr>
          <w:rFonts w:ascii="Times New Roman" w:eastAsia="Times New Roman" w:hAnsi="Times New Roman" w:cs="Times New Roman"/>
          <w:b/>
          <w:sz w:val="24"/>
          <w:szCs w:val="24"/>
          <w:u w:val="single"/>
        </w:rPr>
        <w:t>COURSE REQUIREMENT DESCRIPTIONS</w:t>
      </w:r>
    </w:p>
    <w:p w:rsidR="00AF6F83" w:rsidRPr="00AF6F83" w:rsidRDefault="00AF6F83" w:rsidP="00AF6F83">
      <w:pPr>
        <w:spacing w:after="0" w:line="240" w:lineRule="auto"/>
        <w:rPr>
          <w:rFonts w:ascii="Times New Roman" w:eastAsia="Times New Roman" w:hAnsi="Times New Roman" w:cs="Times New Roman"/>
          <w:b/>
          <w:sz w:val="24"/>
          <w:szCs w:val="24"/>
          <w:u w:val="single"/>
        </w:rPr>
      </w:pPr>
    </w:p>
    <w:p w:rsidR="00AF6F83" w:rsidRPr="00AF6F83" w:rsidRDefault="008152DE" w:rsidP="00AF6F83">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DISCUSSION TOPICS</w:t>
      </w:r>
      <w:r w:rsidR="00AF6F83" w:rsidRPr="00AF6F83">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1</w:t>
      </w:r>
      <w:r w:rsidR="00AF6F83" w:rsidRPr="00AF6F83">
        <w:rPr>
          <w:rFonts w:ascii="Times New Roman" w:eastAsia="Times New Roman" w:hAnsi="Times New Roman" w:cs="Times New Roman"/>
          <w:b/>
          <w:sz w:val="24"/>
          <w:szCs w:val="24"/>
        </w:rPr>
        <w:t xml:space="preserve">0 points each) </w:t>
      </w:r>
    </w:p>
    <w:p w:rsidR="00AF6F83" w:rsidRPr="00AF6F83" w:rsidRDefault="00AF6F83" w:rsidP="00AF6F83">
      <w:pPr>
        <w:spacing w:after="0" w:line="240" w:lineRule="auto"/>
        <w:ind w:left="720"/>
        <w:rPr>
          <w:rFonts w:ascii="Times New Roman" w:eastAsia="Times New Roman" w:hAnsi="Times New Roman" w:cs="Times New Roman"/>
          <w:b/>
          <w:i/>
          <w:sz w:val="24"/>
          <w:szCs w:val="24"/>
        </w:rPr>
      </w:pPr>
      <w:r w:rsidRPr="00AF6F83">
        <w:rPr>
          <w:rFonts w:ascii="Times New Roman" w:eastAsia="Times New Roman" w:hAnsi="Times New Roman" w:cs="Times New Roman"/>
          <w:sz w:val="24"/>
          <w:szCs w:val="24"/>
        </w:rPr>
        <w:t xml:space="preserve">There </w:t>
      </w:r>
      <w:r w:rsidR="008152DE">
        <w:rPr>
          <w:rFonts w:ascii="Times New Roman" w:eastAsia="Times New Roman" w:hAnsi="Times New Roman" w:cs="Times New Roman"/>
          <w:sz w:val="24"/>
          <w:szCs w:val="24"/>
        </w:rPr>
        <w:t xml:space="preserve">will be 10 assigned topics/videos to view with an essay regarding the topic/video.  Guidelines will be sent </w:t>
      </w:r>
      <w:r w:rsidR="00B95825">
        <w:rPr>
          <w:rFonts w:ascii="Times New Roman" w:eastAsia="Times New Roman" w:hAnsi="Times New Roman" w:cs="Times New Roman"/>
          <w:sz w:val="24"/>
          <w:szCs w:val="24"/>
        </w:rPr>
        <w:t xml:space="preserve">via email </w:t>
      </w:r>
      <w:r w:rsidR="008152DE">
        <w:rPr>
          <w:rFonts w:ascii="Times New Roman" w:eastAsia="Times New Roman" w:hAnsi="Times New Roman" w:cs="Times New Roman"/>
          <w:sz w:val="24"/>
          <w:szCs w:val="24"/>
        </w:rPr>
        <w:t xml:space="preserve">prior to the assignment. </w:t>
      </w:r>
      <w:r w:rsidR="00AD7752">
        <w:rPr>
          <w:rFonts w:ascii="Times New Roman" w:eastAsia="Times New Roman" w:hAnsi="Times New Roman" w:cs="Times New Roman"/>
          <w:sz w:val="24"/>
          <w:szCs w:val="24"/>
        </w:rPr>
        <w:t>This may include case studies.</w:t>
      </w:r>
    </w:p>
    <w:p w:rsidR="006E10F9" w:rsidRPr="006E10F9" w:rsidRDefault="008152DE" w:rsidP="00614D31">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PAPER</w:t>
      </w:r>
      <w:r w:rsidR="00F3199E" w:rsidRPr="00F3199E">
        <w:rPr>
          <w:rFonts w:ascii="Times New Roman" w:eastAsia="Times New Roman" w:hAnsi="Times New Roman" w:cs="Times New Roman"/>
          <w:b/>
          <w:sz w:val="24"/>
          <w:szCs w:val="24"/>
        </w:rPr>
        <w:t xml:space="preserve"> (</w:t>
      </w:r>
      <w:r w:rsidR="00AF6F83" w:rsidRPr="00AF6F83">
        <w:rPr>
          <w:rFonts w:ascii="Times New Roman" w:eastAsia="Times New Roman" w:hAnsi="Times New Roman" w:cs="Times New Roman"/>
          <w:b/>
          <w:sz w:val="24"/>
          <w:szCs w:val="24"/>
        </w:rPr>
        <w:t>10</w:t>
      </w:r>
      <w:r>
        <w:rPr>
          <w:rFonts w:ascii="Times New Roman" w:eastAsia="Times New Roman" w:hAnsi="Times New Roman" w:cs="Times New Roman"/>
          <w:b/>
          <w:sz w:val="24"/>
          <w:szCs w:val="24"/>
        </w:rPr>
        <w:t>0</w:t>
      </w:r>
      <w:r w:rsidR="00F3199E" w:rsidRPr="00F3199E">
        <w:rPr>
          <w:rFonts w:ascii="Times New Roman" w:eastAsia="Times New Roman" w:hAnsi="Times New Roman" w:cs="Times New Roman"/>
          <w:b/>
          <w:sz w:val="24"/>
          <w:szCs w:val="24"/>
        </w:rPr>
        <w:t xml:space="preserve"> points</w:t>
      </w:r>
      <w:r w:rsidR="006E10F9">
        <w:rPr>
          <w:rFonts w:ascii="Times New Roman" w:eastAsia="Times New Roman" w:hAnsi="Times New Roman" w:cs="Times New Roman"/>
          <w:b/>
          <w:sz w:val="24"/>
          <w:szCs w:val="24"/>
        </w:rPr>
        <w:t>)</w:t>
      </w:r>
      <w:r w:rsidR="00B95825">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This </w:t>
      </w:r>
      <w:r w:rsidR="000645F7">
        <w:rPr>
          <w:rFonts w:ascii="Times New Roman" w:eastAsia="Times New Roman" w:hAnsi="Times New Roman" w:cs="Times New Roman"/>
          <w:sz w:val="24"/>
          <w:szCs w:val="24"/>
        </w:rPr>
        <w:t xml:space="preserve">paper </w:t>
      </w:r>
      <w:r>
        <w:rPr>
          <w:rFonts w:ascii="Times New Roman" w:eastAsia="Times New Roman" w:hAnsi="Times New Roman" w:cs="Times New Roman"/>
          <w:sz w:val="24"/>
          <w:szCs w:val="24"/>
        </w:rPr>
        <w:t xml:space="preserve">will be on one of the disorders from the Fundamentals of Abnormal Psychology. </w:t>
      </w:r>
      <w:r w:rsidR="00B95825" w:rsidRPr="00AD7752">
        <w:rPr>
          <w:rFonts w:ascii="Times New Roman" w:eastAsia="Times New Roman" w:hAnsi="Times New Roman" w:cs="Times New Roman"/>
          <w:b/>
          <w:sz w:val="24"/>
          <w:szCs w:val="24"/>
        </w:rPr>
        <w:t>12-15 pages</w:t>
      </w:r>
      <w:r w:rsidR="00B95825">
        <w:rPr>
          <w:rFonts w:ascii="Times New Roman" w:eastAsia="Times New Roman" w:hAnsi="Times New Roman" w:cs="Times New Roman"/>
          <w:sz w:val="24"/>
          <w:szCs w:val="24"/>
        </w:rPr>
        <w:t xml:space="preserve">, APA format, 12 font, </w:t>
      </w:r>
      <w:r w:rsidR="00B95825" w:rsidRPr="00B95825">
        <w:rPr>
          <w:rFonts w:ascii="Times New Roman" w:eastAsia="Times New Roman" w:hAnsi="Times New Roman" w:cs="Times New Roman"/>
          <w:b/>
          <w:sz w:val="24"/>
          <w:szCs w:val="24"/>
        </w:rPr>
        <w:t>double-spaced,</w:t>
      </w:r>
      <w:r w:rsidR="00B95825">
        <w:rPr>
          <w:rFonts w:ascii="Times New Roman" w:eastAsia="Times New Roman" w:hAnsi="Times New Roman" w:cs="Times New Roman"/>
          <w:sz w:val="24"/>
          <w:szCs w:val="24"/>
        </w:rPr>
        <w:t xml:space="preserve"> </w:t>
      </w:r>
      <w:r w:rsidR="00AD7752">
        <w:rPr>
          <w:rFonts w:ascii="Times New Roman" w:eastAsia="Times New Roman" w:hAnsi="Times New Roman" w:cs="Times New Roman"/>
          <w:sz w:val="24"/>
          <w:szCs w:val="24"/>
        </w:rPr>
        <w:t>1-inch</w:t>
      </w:r>
      <w:r w:rsidR="00B95825">
        <w:rPr>
          <w:rFonts w:ascii="Times New Roman" w:eastAsia="Times New Roman" w:hAnsi="Times New Roman" w:cs="Times New Roman"/>
          <w:sz w:val="24"/>
          <w:szCs w:val="24"/>
        </w:rPr>
        <w:t xml:space="preserve"> margins, with cover page, running header and, a minimum of 12 references. (</w:t>
      </w:r>
      <w:r w:rsidR="00B95825" w:rsidRPr="00655B72">
        <w:rPr>
          <w:rFonts w:ascii="Times New Roman" w:eastAsia="Times New Roman" w:hAnsi="Times New Roman" w:cs="Times New Roman"/>
          <w:b/>
          <w:sz w:val="24"/>
          <w:szCs w:val="24"/>
        </w:rPr>
        <w:t>References</w:t>
      </w:r>
      <w:r w:rsidR="00B95825">
        <w:rPr>
          <w:rFonts w:ascii="Times New Roman" w:eastAsia="Times New Roman" w:hAnsi="Times New Roman" w:cs="Times New Roman"/>
          <w:sz w:val="24"/>
          <w:szCs w:val="24"/>
        </w:rPr>
        <w:t xml:space="preserve"> will be peer reviewed, book, journal article, </w:t>
      </w:r>
      <w:r w:rsidR="00B95825" w:rsidRPr="00655B72">
        <w:rPr>
          <w:rFonts w:ascii="Times New Roman" w:eastAsia="Times New Roman" w:hAnsi="Times New Roman" w:cs="Times New Roman"/>
          <w:b/>
          <w:sz w:val="24"/>
          <w:szCs w:val="24"/>
        </w:rPr>
        <w:t>only 3 from internet</w:t>
      </w:r>
      <w:r w:rsidR="00B95825">
        <w:rPr>
          <w:rFonts w:ascii="Times New Roman" w:eastAsia="Times New Roman" w:hAnsi="Times New Roman" w:cs="Times New Roman"/>
          <w:sz w:val="24"/>
          <w:szCs w:val="24"/>
        </w:rPr>
        <w:t xml:space="preserve"> </w:t>
      </w:r>
      <w:r w:rsidR="00B95825" w:rsidRPr="00655B72">
        <w:rPr>
          <w:rFonts w:ascii="Times New Roman" w:eastAsia="Times New Roman" w:hAnsi="Times New Roman" w:cs="Times New Roman"/>
          <w:b/>
          <w:sz w:val="24"/>
          <w:szCs w:val="24"/>
        </w:rPr>
        <w:t>sources</w:t>
      </w:r>
      <w:r w:rsidR="00B95825">
        <w:rPr>
          <w:rFonts w:ascii="Times New Roman" w:eastAsia="Times New Roman" w:hAnsi="Times New Roman" w:cs="Times New Roman"/>
          <w:sz w:val="24"/>
          <w:szCs w:val="24"/>
        </w:rPr>
        <w:t>)</w:t>
      </w:r>
    </w:p>
    <w:p w:rsidR="00B95825" w:rsidRDefault="00AF6F83" w:rsidP="008152DE">
      <w:pPr>
        <w:numPr>
          <w:ilvl w:val="0"/>
          <w:numId w:val="3"/>
        </w:numPr>
        <w:spacing w:after="0" w:line="240" w:lineRule="auto"/>
        <w:rPr>
          <w:rFonts w:ascii="Times New Roman" w:eastAsia="Times New Roman" w:hAnsi="Times New Roman" w:cs="Times New Roman"/>
          <w:sz w:val="24"/>
          <w:szCs w:val="24"/>
        </w:rPr>
      </w:pPr>
      <w:r w:rsidRPr="00AF6F83">
        <w:rPr>
          <w:rFonts w:ascii="Times New Roman" w:eastAsia="Times New Roman" w:hAnsi="Times New Roman" w:cs="Times New Roman"/>
          <w:b/>
          <w:sz w:val="24"/>
          <w:szCs w:val="24"/>
        </w:rPr>
        <w:t xml:space="preserve">CASE STUDIES (50 points each) </w:t>
      </w:r>
      <w:r w:rsidR="00B95825">
        <w:rPr>
          <w:rFonts w:ascii="Times New Roman" w:eastAsia="Times New Roman" w:hAnsi="Times New Roman" w:cs="Times New Roman"/>
          <w:sz w:val="24"/>
          <w:szCs w:val="24"/>
        </w:rPr>
        <w:t>The</w:t>
      </w:r>
      <w:r w:rsidR="00BC219B">
        <w:rPr>
          <w:rFonts w:ascii="Times New Roman" w:eastAsia="Times New Roman" w:hAnsi="Times New Roman" w:cs="Times New Roman"/>
          <w:sz w:val="24"/>
          <w:szCs w:val="24"/>
        </w:rPr>
        <w:t xml:space="preserve"> case studies</w:t>
      </w:r>
      <w:r w:rsidR="00B95825">
        <w:rPr>
          <w:rFonts w:ascii="Times New Roman" w:eastAsia="Times New Roman" w:hAnsi="Times New Roman" w:cs="Times New Roman"/>
          <w:sz w:val="24"/>
          <w:szCs w:val="24"/>
        </w:rPr>
        <w:t xml:space="preserve"> will be assigned later in the course and include a brief personal summary of the issue, diagnosis complete with rationale and DSM 5 criteria.</w:t>
      </w:r>
      <w:r w:rsidR="00107257">
        <w:rPr>
          <w:rFonts w:ascii="Times New Roman" w:eastAsia="Times New Roman" w:hAnsi="Times New Roman" w:cs="Times New Roman"/>
          <w:sz w:val="24"/>
          <w:szCs w:val="24"/>
        </w:rPr>
        <w:t xml:space="preserve"> </w:t>
      </w:r>
    </w:p>
    <w:p w:rsidR="008152DE" w:rsidRDefault="00BC219B" w:rsidP="008152DE">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PRESENTATION (100) </w:t>
      </w:r>
      <w:r>
        <w:rPr>
          <w:rFonts w:ascii="Times New Roman" w:eastAsia="Times New Roman" w:hAnsi="Times New Roman" w:cs="Times New Roman"/>
          <w:sz w:val="24"/>
          <w:szCs w:val="24"/>
        </w:rPr>
        <w:t xml:space="preserve">will be a summary of the research paper </w:t>
      </w:r>
      <w:r w:rsidR="000645F7">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be presented prior to the research paper.</w:t>
      </w:r>
      <w:r w:rsidR="00B95825">
        <w:rPr>
          <w:rFonts w:ascii="Times New Roman" w:eastAsia="Times New Roman" w:hAnsi="Times New Roman" w:cs="Times New Roman"/>
          <w:sz w:val="24"/>
          <w:szCs w:val="24"/>
        </w:rPr>
        <w:t xml:space="preserve"> </w:t>
      </w:r>
    </w:p>
    <w:p w:rsidR="00AD7752" w:rsidRPr="00AD7752" w:rsidRDefault="00AD7752" w:rsidP="008152DE">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MIDTERM </w:t>
      </w:r>
      <w:r>
        <w:rPr>
          <w:rFonts w:ascii="Times New Roman" w:eastAsia="Times New Roman" w:hAnsi="Times New Roman" w:cs="Times New Roman"/>
          <w:sz w:val="24"/>
          <w:szCs w:val="24"/>
        </w:rPr>
        <w:t>The midterm will be 50 points consisting of multiple choice and one essay question.</w:t>
      </w:r>
    </w:p>
    <w:p w:rsidR="00AF6F83" w:rsidRDefault="00BC219B" w:rsidP="00655B72">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FINAL EXAM </w:t>
      </w:r>
      <w:r w:rsidR="00AD7752" w:rsidRPr="00AD7752">
        <w:rPr>
          <w:rFonts w:ascii="Times New Roman" w:eastAsia="Times New Roman" w:hAnsi="Times New Roman" w:cs="Times New Roman"/>
          <w:sz w:val="24"/>
          <w:szCs w:val="24"/>
        </w:rPr>
        <w:t>T</w:t>
      </w:r>
      <w:r>
        <w:rPr>
          <w:rFonts w:ascii="Times New Roman" w:eastAsia="Times New Roman" w:hAnsi="Times New Roman" w:cs="Times New Roman"/>
          <w:sz w:val="24"/>
          <w:szCs w:val="24"/>
        </w:rPr>
        <w:t>he final exam will be 100 points.</w:t>
      </w:r>
      <w:r w:rsidR="000645F7">
        <w:rPr>
          <w:rFonts w:ascii="Times New Roman" w:eastAsia="Times New Roman" w:hAnsi="Times New Roman" w:cs="Times New Roman"/>
          <w:sz w:val="24"/>
          <w:szCs w:val="24"/>
        </w:rPr>
        <w:t xml:space="preserve"> </w:t>
      </w:r>
      <w:r w:rsidR="00655B72">
        <w:rPr>
          <w:rFonts w:ascii="Times New Roman" w:eastAsia="Times New Roman" w:hAnsi="Times New Roman" w:cs="Times New Roman"/>
          <w:sz w:val="24"/>
          <w:szCs w:val="24"/>
        </w:rPr>
        <w:t xml:space="preserve">This will be a </w:t>
      </w:r>
      <w:r w:rsidR="000645F7">
        <w:rPr>
          <w:rFonts w:ascii="Times New Roman" w:eastAsia="Times New Roman" w:hAnsi="Times New Roman" w:cs="Times New Roman"/>
          <w:sz w:val="24"/>
          <w:szCs w:val="24"/>
        </w:rPr>
        <w:t xml:space="preserve">multiple choice </w:t>
      </w:r>
    </w:p>
    <w:p w:rsidR="00655B72" w:rsidRPr="00AF6F83" w:rsidRDefault="00655B72" w:rsidP="00655B72">
      <w:pPr>
        <w:spacing w:after="0" w:line="240" w:lineRule="auto"/>
        <w:ind w:left="360"/>
        <w:rPr>
          <w:rFonts w:ascii="Times New Roman" w:eastAsia="Times New Roman" w:hAnsi="Times New Roman" w:cs="Times New Roman"/>
          <w:sz w:val="24"/>
          <w:szCs w:val="24"/>
        </w:rPr>
      </w:pP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b/>
          <w:bCs/>
          <w:sz w:val="21"/>
          <w:szCs w:val="21"/>
          <w:u w:val="single"/>
        </w:rPr>
        <w:t>Attendance</w:t>
      </w:r>
      <w:r w:rsidRPr="00AF6F83">
        <w:rPr>
          <w:rFonts w:ascii="Times New Roman" w:eastAsia="Times New Roman" w:hAnsi="Times New Roman" w:cs="Times New Roman"/>
          <w:sz w:val="21"/>
          <w:szCs w:val="21"/>
        </w:rPr>
        <w:t xml:space="preserve"> </w:t>
      </w:r>
    </w:p>
    <w:p w:rsidR="00AF6F83" w:rsidRPr="00AF6F83" w:rsidRDefault="00AF6F83" w:rsidP="00AF6F83">
      <w:pPr>
        <w:spacing w:after="0" w:line="240" w:lineRule="auto"/>
        <w:rPr>
          <w:rFonts w:ascii="Times New Roman" w:eastAsia="Courier New PS" w:hAnsi="Times New Roman" w:cs="Times New Roman"/>
          <w:sz w:val="21"/>
          <w:szCs w:val="21"/>
        </w:rPr>
      </w:pPr>
      <w:r w:rsidRPr="00AF6F83">
        <w:rPr>
          <w:rFonts w:ascii="Times New Roman" w:eastAsia="Courier New PS" w:hAnsi="Times New Roman" w:cs="Times New Roman"/>
          <w:sz w:val="21"/>
          <w:szCs w:val="21"/>
        </w:rPr>
        <w:t xml:space="preserve">Students are expected to attend regularly all courses for which they are registered. Students should notify their instructors when illness prevents them from attending class and make arrangements to complete missed assignments. Notification </w:t>
      </w:r>
      <w:r w:rsidR="000645F7">
        <w:rPr>
          <w:rFonts w:ascii="Times New Roman" w:eastAsia="Courier New PS" w:hAnsi="Times New Roman" w:cs="Times New Roman"/>
          <w:sz w:val="21"/>
          <w:szCs w:val="21"/>
        </w:rPr>
        <w:t>will b</w:t>
      </w:r>
      <w:r w:rsidRPr="00AF6F83">
        <w:rPr>
          <w:rFonts w:ascii="Times New Roman" w:eastAsia="Courier New PS" w:hAnsi="Times New Roman" w:cs="Times New Roman"/>
          <w:sz w:val="21"/>
          <w:szCs w:val="21"/>
        </w:rPr>
        <w:t xml:space="preserve">e </w:t>
      </w:r>
      <w:r w:rsidR="000645F7">
        <w:rPr>
          <w:rFonts w:ascii="Times New Roman" w:eastAsia="Courier New PS" w:hAnsi="Times New Roman" w:cs="Times New Roman"/>
          <w:sz w:val="21"/>
          <w:szCs w:val="21"/>
        </w:rPr>
        <w:t>effected</w:t>
      </w:r>
      <w:r w:rsidRPr="00AF6F83">
        <w:rPr>
          <w:rFonts w:ascii="Times New Roman" w:eastAsia="Courier New PS" w:hAnsi="Times New Roman" w:cs="Times New Roman"/>
          <w:sz w:val="21"/>
          <w:szCs w:val="21"/>
        </w:rPr>
        <w:t xml:space="preserve"> by calling the instructor’s campus extension </w:t>
      </w:r>
      <w:r w:rsidR="00655B72">
        <w:rPr>
          <w:rFonts w:ascii="Times New Roman" w:eastAsia="Courier New PS" w:hAnsi="Times New Roman" w:cs="Times New Roman"/>
          <w:sz w:val="21"/>
          <w:szCs w:val="21"/>
        </w:rPr>
        <w:t xml:space="preserve">808.739.8557 or email </w:t>
      </w:r>
      <w:hyperlink r:id="rId10" w:history="1">
        <w:r w:rsidR="006551D8" w:rsidRPr="00141CEA">
          <w:rPr>
            <w:rStyle w:val="Hyperlink"/>
            <w:rFonts w:ascii="Times New Roman" w:eastAsia="Courier New PS" w:hAnsi="Times New Roman" w:cs="Times New Roman"/>
            <w:sz w:val="21"/>
            <w:szCs w:val="21"/>
          </w:rPr>
          <w:t>dbach@chaminade.edu</w:t>
        </w:r>
      </w:hyperlink>
      <w:r w:rsidR="006551D8">
        <w:rPr>
          <w:rFonts w:ascii="Times New Roman" w:eastAsia="Courier New PS" w:hAnsi="Times New Roman" w:cs="Times New Roman"/>
          <w:sz w:val="21"/>
          <w:szCs w:val="21"/>
        </w:rPr>
        <w:t xml:space="preserve"> </w:t>
      </w:r>
      <w:r w:rsidRPr="00AF6F83">
        <w:rPr>
          <w:rFonts w:ascii="Times New Roman" w:eastAsia="Courier New PS" w:hAnsi="Times New Roman" w:cs="Times New Roman"/>
          <w:sz w:val="21"/>
          <w:szCs w:val="21"/>
        </w:rPr>
        <w:t xml:space="preserve">It is the instructor’s prerogative to modify deadlines of course requirements accordingly. Any student who stops attending a course without officially withdrawing may receive a failing grade. </w:t>
      </w:r>
    </w:p>
    <w:p w:rsidR="00AF6F83" w:rsidRPr="00AF6F83" w:rsidRDefault="00AF6F83" w:rsidP="00AF6F83">
      <w:pPr>
        <w:spacing w:after="0" w:line="240" w:lineRule="auto"/>
        <w:rPr>
          <w:rFonts w:ascii="Times New Roman" w:eastAsia="Courier New PS" w:hAnsi="Times New Roman" w:cs="Times New Roman"/>
          <w:sz w:val="21"/>
          <w:szCs w:val="21"/>
        </w:rPr>
      </w:pPr>
    </w:p>
    <w:p w:rsidR="00AF6F83" w:rsidRPr="00AF6F83" w:rsidRDefault="00AF6F83" w:rsidP="00AF6F83">
      <w:pPr>
        <w:spacing w:after="0" w:line="240" w:lineRule="auto"/>
        <w:rPr>
          <w:rFonts w:ascii="Times New Roman" w:eastAsia="Courier New PS" w:hAnsi="Times New Roman" w:cs="Times New Roman"/>
          <w:sz w:val="21"/>
          <w:szCs w:val="21"/>
        </w:rPr>
      </w:pPr>
      <w:r w:rsidRPr="00AF6F83">
        <w:rPr>
          <w:rFonts w:ascii="Times New Roman" w:eastAsia="Courier New PS" w:hAnsi="Times New Roman" w:cs="Times New Roman"/>
          <w:sz w:val="21"/>
          <w:szCs w:val="21"/>
        </w:rPr>
        <w:t xml:space="preserve">Unexcused absences equivalent to more than a week of classes may lead to a grade reduction for the course. Any absence of two weeks or more must be reported to the Associate Provost and the Records Office by the instructor. </w:t>
      </w:r>
    </w:p>
    <w:p w:rsidR="00AF6F83" w:rsidRPr="00AF6F83" w:rsidRDefault="00AF6F83" w:rsidP="00AF6F83">
      <w:pPr>
        <w:spacing w:after="0" w:line="240" w:lineRule="auto"/>
        <w:rPr>
          <w:rFonts w:ascii="Times New Roman" w:eastAsia="Courier New PS" w:hAnsi="Times New Roman" w:cs="Times New Roman"/>
          <w:sz w:val="21"/>
          <w:szCs w:val="21"/>
        </w:rPr>
      </w:pPr>
    </w:p>
    <w:p w:rsidR="00AF6F83" w:rsidRPr="00AF6F83" w:rsidRDefault="00AF6F83" w:rsidP="00AF6F83">
      <w:pPr>
        <w:spacing w:after="0" w:line="240" w:lineRule="auto"/>
        <w:rPr>
          <w:rFonts w:ascii="Times New Roman" w:eastAsia="Courier New PS" w:hAnsi="Times New Roman" w:cs="Times New Roman"/>
          <w:sz w:val="21"/>
          <w:szCs w:val="21"/>
        </w:rPr>
      </w:pPr>
      <w:r w:rsidRPr="00AF6F83">
        <w:rPr>
          <w:rFonts w:ascii="Times New Roman" w:eastAsia="Courier New PS" w:hAnsi="Times New Roman" w:cs="Times New Roman"/>
          <w:sz w:val="21"/>
          <w:szCs w:val="21"/>
        </w:rPr>
        <w:t xml:space="preserve">Federal regulations require continued attendance for continuing payment of financial aid. If attendance is not continuous, financial aid may be terminated. When illness or personal reasons necessitate continued absence, </w:t>
      </w:r>
      <w:r w:rsidRPr="00AF6F83">
        <w:rPr>
          <w:rFonts w:ascii="Times New Roman" w:eastAsia="Courier New PS" w:hAnsi="Times New Roman" w:cs="Times New Roman"/>
          <w:sz w:val="21"/>
          <w:szCs w:val="21"/>
        </w:rPr>
        <w:lastRenderedPageBreak/>
        <w:t xml:space="preserve">the student should officially withdraw from all affected courses. Anyone who stops attending a course without official withdrawal may receive a failing grade. </w:t>
      </w:r>
    </w:p>
    <w:p w:rsidR="00AF6F83" w:rsidRPr="00AF6F83" w:rsidRDefault="00AF6F83" w:rsidP="00AF6F83">
      <w:pPr>
        <w:spacing w:after="0" w:line="240" w:lineRule="auto"/>
        <w:rPr>
          <w:rFonts w:ascii="Times New Roman" w:eastAsia="Times New Roman" w:hAnsi="Times New Roman" w:cs="Times New Roman"/>
          <w:sz w:val="21"/>
          <w:szCs w:val="21"/>
        </w:rPr>
      </w:pPr>
    </w:p>
    <w:p w:rsidR="00AF6F83" w:rsidRPr="00AF6F83" w:rsidRDefault="00AF6F83" w:rsidP="00AF6F83">
      <w:pPr>
        <w:keepNext/>
        <w:spacing w:after="0" w:line="240" w:lineRule="auto"/>
        <w:rPr>
          <w:rFonts w:ascii="Times New Roman" w:eastAsia="Times New Roman" w:hAnsi="Times New Roman" w:cs="Times New Roman"/>
          <w:b/>
          <w:bCs/>
          <w:sz w:val="21"/>
          <w:szCs w:val="21"/>
          <w:u w:val="single"/>
        </w:rPr>
      </w:pPr>
      <w:r w:rsidRPr="00AF6F83">
        <w:rPr>
          <w:rFonts w:ascii="Times New Roman" w:eastAsia="Times New Roman" w:hAnsi="Times New Roman" w:cs="Times New Roman"/>
          <w:b/>
          <w:bCs/>
          <w:sz w:val="21"/>
          <w:szCs w:val="21"/>
          <w:u w:val="single"/>
        </w:rPr>
        <w:t>Students with Disabilities</w:t>
      </w: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Chaminade will provide assistance for any student with documented disabilities.  Any student who believes he/she may need accommodations in this class must contact</w:t>
      </w:r>
      <w:r w:rsidR="00BC219B">
        <w:rPr>
          <w:rFonts w:ascii="Times New Roman" w:eastAsia="Times New Roman" w:hAnsi="Times New Roman" w:cs="Times New Roman"/>
          <w:sz w:val="21"/>
          <w:szCs w:val="21"/>
        </w:rPr>
        <w:t xml:space="preserve"> </w:t>
      </w:r>
      <w:r w:rsidRPr="00AF6F83">
        <w:rPr>
          <w:rFonts w:ascii="Times New Roman" w:eastAsia="Times New Roman" w:hAnsi="Times New Roman" w:cs="Times New Roman"/>
          <w:sz w:val="21"/>
          <w:szCs w:val="21"/>
        </w:rPr>
        <w:t xml:space="preserve">the Counseling Center </w:t>
      </w:r>
      <w:r w:rsidR="006551D8">
        <w:rPr>
          <w:rFonts w:ascii="Times New Roman" w:eastAsia="Times New Roman" w:hAnsi="Times New Roman" w:cs="Times New Roman"/>
          <w:sz w:val="21"/>
          <w:szCs w:val="21"/>
        </w:rPr>
        <w:t xml:space="preserve">at </w:t>
      </w:r>
      <w:r w:rsidR="006551D8" w:rsidRPr="00AF6F83">
        <w:rPr>
          <w:rFonts w:ascii="Times New Roman" w:eastAsia="Times New Roman" w:hAnsi="Times New Roman" w:cs="Times New Roman"/>
          <w:b/>
          <w:bCs/>
          <w:sz w:val="21"/>
          <w:szCs w:val="21"/>
        </w:rPr>
        <w:t>735-4845</w:t>
      </w:r>
      <w:r w:rsidR="006551D8">
        <w:rPr>
          <w:rFonts w:ascii="Times New Roman" w:eastAsia="Times New Roman" w:hAnsi="Times New Roman" w:cs="Times New Roman"/>
          <w:sz w:val="21"/>
          <w:szCs w:val="21"/>
        </w:rPr>
        <w:t xml:space="preserve"> </w:t>
      </w:r>
      <w:r w:rsidRPr="00AF6F83">
        <w:rPr>
          <w:rFonts w:ascii="Times New Roman" w:eastAsia="Times New Roman" w:hAnsi="Times New Roman" w:cs="Times New Roman"/>
          <w:sz w:val="21"/>
          <w:szCs w:val="21"/>
        </w:rPr>
        <w:t>(office next to Security) in order to determine if the student meets the requirements for documented disability in accordance with the Americans with Disabilities Act.  It is important to make contact as soon as possible so that accommodations can be implemented in a timely fashion.</w:t>
      </w:r>
    </w:p>
    <w:p w:rsidR="00AF6F83" w:rsidRPr="00AF6F83" w:rsidRDefault="00AF6F83" w:rsidP="00AF6F83">
      <w:pPr>
        <w:spacing w:after="0" w:line="240" w:lineRule="auto"/>
        <w:rPr>
          <w:rFonts w:ascii="Times New Roman" w:eastAsia="Times New Roman" w:hAnsi="Times New Roman" w:cs="Times New Roman"/>
          <w:b/>
          <w:bCs/>
          <w:sz w:val="21"/>
          <w:szCs w:val="21"/>
          <w:u w:val="single"/>
        </w:rPr>
      </w:pPr>
    </w:p>
    <w:p w:rsidR="00AF6F83" w:rsidRPr="00AF6F83" w:rsidRDefault="00AF6F83" w:rsidP="00AF6F83">
      <w:pPr>
        <w:spacing w:after="0" w:line="240" w:lineRule="auto"/>
        <w:rPr>
          <w:rFonts w:ascii="Times New Roman" w:eastAsia="Times New Roman" w:hAnsi="Times New Roman" w:cs="Times New Roman"/>
          <w:b/>
          <w:bCs/>
          <w:sz w:val="21"/>
          <w:szCs w:val="21"/>
          <w:u w:val="single"/>
        </w:rPr>
      </w:pPr>
      <w:r w:rsidRPr="00AF6F83">
        <w:rPr>
          <w:rFonts w:ascii="Times New Roman" w:eastAsia="Times New Roman" w:hAnsi="Times New Roman" w:cs="Times New Roman"/>
          <w:b/>
          <w:bCs/>
          <w:sz w:val="21"/>
          <w:szCs w:val="21"/>
          <w:u w:val="single"/>
        </w:rPr>
        <w:t>Academic Honesty</w:t>
      </w: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F6F83" w:rsidRPr="00AF6F83" w:rsidRDefault="00AF6F83" w:rsidP="00AF6F83">
      <w:pPr>
        <w:spacing w:after="0" w:line="240" w:lineRule="auto"/>
        <w:rPr>
          <w:rFonts w:ascii="Times New Roman" w:eastAsia="Times New Roman" w:hAnsi="Times New Roman" w:cs="Times New Roman"/>
          <w:sz w:val="21"/>
          <w:szCs w:val="21"/>
        </w:rPr>
      </w:pP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F6F83" w:rsidRPr="00AF6F83" w:rsidRDefault="00AF6F83" w:rsidP="00AF6F83">
      <w:pPr>
        <w:spacing w:after="0" w:line="240" w:lineRule="auto"/>
        <w:rPr>
          <w:rFonts w:ascii="Times New Roman" w:eastAsia="Times New Roman" w:hAnsi="Times New Roman" w:cs="Times New Roman"/>
          <w:sz w:val="21"/>
          <w:szCs w:val="21"/>
        </w:rPr>
      </w:pPr>
    </w:p>
    <w:p w:rsidR="00AF6F83" w:rsidRPr="00AF6F83" w:rsidRDefault="00AF6F83" w:rsidP="00AF6F83">
      <w:pPr>
        <w:spacing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sz w:val="21"/>
          <w:szCs w:val="21"/>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F6F83" w:rsidRPr="00AF6F83" w:rsidRDefault="00AF6F83" w:rsidP="00AF6F83">
      <w:pPr>
        <w:spacing w:before="100" w:beforeAutospacing="1" w:after="0" w:line="240" w:lineRule="auto"/>
        <w:rPr>
          <w:rFonts w:ascii="Times New Roman" w:eastAsia="Times New Roman" w:hAnsi="Times New Roman" w:cs="Times New Roman"/>
          <w:sz w:val="21"/>
          <w:szCs w:val="21"/>
        </w:rPr>
      </w:pPr>
      <w:r w:rsidRPr="00AF6F83">
        <w:rPr>
          <w:rFonts w:ascii="Times New Roman" w:eastAsia="Times New Roman" w:hAnsi="Times New Roman" w:cs="Times New Roman"/>
          <w:b/>
          <w:bCs/>
          <w:sz w:val="21"/>
          <w:szCs w:val="21"/>
          <w:u w:val="single"/>
        </w:rPr>
        <w:t>Title IX</w:t>
      </w:r>
    </w:p>
    <w:p w:rsidR="00AF6F83" w:rsidRPr="00AF6F83" w:rsidRDefault="00AF6F83" w:rsidP="00AF6F83">
      <w:pPr>
        <w:spacing w:after="100" w:afterAutospacing="1" w:line="240" w:lineRule="auto"/>
        <w:rPr>
          <w:rFonts w:ascii="Times New Roman" w:eastAsia="Times New Roman" w:hAnsi="Times New Roman" w:cs="Times New Roman"/>
          <w:color w:val="222222"/>
          <w:sz w:val="21"/>
          <w:szCs w:val="21"/>
        </w:rPr>
      </w:pPr>
      <w:r w:rsidRPr="00AF6F83">
        <w:rPr>
          <w:rFonts w:ascii="Times New Roman" w:eastAsia="Times New Roman" w:hAnsi="Times New Roman" w:cs="Times New Roman"/>
          <w:color w:val="222222"/>
          <w:sz w:val="21"/>
          <w:szCs w:val="21"/>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F6F83" w:rsidRPr="00AF6F83" w:rsidRDefault="00AF6F83" w:rsidP="00AF6F83">
      <w:pPr>
        <w:shd w:val="clear" w:color="auto" w:fill="FFFFFF"/>
        <w:spacing w:after="0" w:line="240" w:lineRule="auto"/>
        <w:rPr>
          <w:rFonts w:ascii="Times New Roman" w:eastAsia="Times New Roman" w:hAnsi="Times New Roman" w:cs="Times New Roman"/>
          <w:color w:val="222222"/>
          <w:kern w:val="28"/>
          <w:sz w:val="21"/>
          <w:szCs w:val="21"/>
        </w:rPr>
      </w:pPr>
      <w:r w:rsidRPr="00AF6F83">
        <w:rPr>
          <w:rFonts w:ascii="Times New Roman" w:eastAsia="Times New Roman" w:hAnsi="Times New Roman" w:cs="Times New Roman"/>
          <w:color w:val="222222"/>
          <w:sz w:val="21"/>
          <w:szCs w:val="21"/>
        </w:rPr>
        <w:t>• Chaminade Counseling Center (808)735-4845</w:t>
      </w:r>
    </w:p>
    <w:p w:rsidR="00AF6F83" w:rsidRPr="00AF6F83" w:rsidRDefault="00AF6F83" w:rsidP="00AF6F83">
      <w:pPr>
        <w:shd w:val="clear" w:color="auto" w:fill="FFFFFF"/>
        <w:spacing w:after="0" w:line="240" w:lineRule="auto"/>
        <w:rPr>
          <w:rFonts w:ascii="Times New Roman" w:eastAsia="Times New Roman" w:hAnsi="Times New Roman" w:cs="Times New Roman"/>
          <w:color w:val="222222"/>
          <w:sz w:val="21"/>
          <w:szCs w:val="21"/>
        </w:rPr>
      </w:pPr>
      <w:r w:rsidRPr="00AF6F83">
        <w:rPr>
          <w:rFonts w:ascii="Times New Roman" w:eastAsia="Times New Roman" w:hAnsi="Times New Roman" w:cs="Times New Roman"/>
          <w:color w:val="222222"/>
          <w:sz w:val="21"/>
          <w:szCs w:val="21"/>
        </w:rPr>
        <w:t>• Any priest serving as a sacramental confessor or any ordained religious leader serving in the sacred confidence role.</w:t>
      </w:r>
    </w:p>
    <w:p w:rsidR="00AF6F83" w:rsidRPr="00AF6F83" w:rsidRDefault="00AF6F83" w:rsidP="00AF6F83">
      <w:pPr>
        <w:shd w:val="clear" w:color="auto" w:fill="FFFFFF"/>
        <w:spacing w:after="0" w:line="240" w:lineRule="auto"/>
        <w:rPr>
          <w:rFonts w:ascii="Times New Roman" w:eastAsia="Times New Roman" w:hAnsi="Times New Roman" w:cs="Times New Roman"/>
          <w:color w:val="222222"/>
        </w:rPr>
      </w:pPr>
    </w:p>
    <w:p w:rsidR="00AF6F83" w:rsidRDefault="00AF6F83"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8F2FBB" w:rsidRDefault="008F2FBB" w:rsidP="00AF6F83">
      <w:pPr>
        <w:shd w:val="clear" w:color="auto" w:fill="FFFFFF"/>
        <w:spacing w:after="0" w:line="240" w:lineRule="auto"/>
        <w:rPr>
          <w:rFonts w:ascii="Times New Roman" w:eastAsia="Times New Roman" w:hAnsi="Times New Roman" w:cs="Times New Roman"/>
          <w:color w:val="222222"/>
        </w:rPr>
      </w:pPr>
    </w:p>
    <w:p w:rsidR="008F2FBB" w:rsidRDefault="008F2FBB" w:rsidP="00AF6F83">
      <w:pPr>
        <w:shd w:val="clear" w:color="auto" w:fill="FFFFFF"/>
        <w:spacing w:after="0" w:line="240" w:lineRule="auto"/>
        <w:rPr>
          <w:rFonts w:ascii="Times New Roman" w:eastAsia="Times New Roman" w:hAnsi="Times New Roman" w:cs="Times New Roman"/>
          <w:color w:val="222222"/>
        </w:rPr>
      </w:pPr>
    </w:p>
    <w:p w:rsidR="008F2FBB" w:rsidRDefault="008F2FBB" w:rsidP="00AF6F83">
      <w:pPr>
        <w:shd w:val="clear" w:color="auto" w:fill="FFFFFF"/>
        <w:spacing w:after="0" w:line="240" w:lineRule="auto"/>
        <w:rPr>
          <w:rFonts w:ascii="Times New Roman" w:eastAsia="Times New Roman" w:hAnsi="Times New Roman" w:cs="Times New Roman"/>
          <w:color w:val="222222"/>
        </w:rPr>
      </w:pPr>
      <w:bookmarkStart w:id="0" w:name="_GoBack"/>
      <w:bookmarkEnd w:id="0"/>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Default="006551D8" w:rsidP="00AF6F83">
      <w:pPr>
        <w:shd w:val="clear" w:color="auto" w:fill="FFFFFF"/>
        <w:spacing w:after="0" w:line="240" w:lineRule="auto"/>
        <w:rPr>
          <w:rFonts w:ascii="Times New Roman" w:eastAsia="Times New Roman" w:hAnsi="Times New Roman" w:cs="Times New Roman"/>
          <w:color w:val="222222"/>
        </w:rPr>
      </w:pPr>
    </w:p>
    <w:p w:rsidR="006551D8" w:rsidRPr="00AF6F83" w:rsidRDefault="006551D8" w:rsidP="00AF6F83">
      <w:pPr>
        <w:shd w:val="clear" w:color="auto" w:fill="FFFFFF"/>
        <w:spacing w:after="0" w:line="240" w:lineRule="auto"/>
        <w:rPr>
          <w:rFonts w:ascii="Times New Roman" w:eastAsia="Times New Roman" w:hAnsi="Times New Roman" w:cs="Times New Roman"/>
          <w:color w:val="222222"/>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r w:rsidRPr="00AF6F83">
        <w:rPr>
          <w:rFonts w:ascii="Times New Roman" w:eastAsia="Times New Roman" w:hAnsi="Times New Roman" w:cs="Times New Roman"/>
          <w:b/>
          <w:bCs/>
          <w:u w:val="single"/>
        </w:rPr>
        <w:t>SCIENTIFIC METHODS DEFINITIONS</w:t>
      </w: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METHODS OF SCIENCE</w:t>
      </w:r>
      <w:r w:rsidRPr="00AF6F83">
        <w:rPr>
          <w:rFonts w:ascii="Times New Roman" w:eastAsia="Batang" w:hAnsi="Times New Roman" w:cs="Times New Roman"/>
        </w:rPr>
        <w:t xml:space="preserve"> are only tools, tools that we use to obtain knowledge about phenomena.</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SCIENTIFIC METHOD</w:t>
      </w:r>
      <w:r w:rsidRPr="00AF6F83">
        <w:rPr>
          <w:rFonts w:ascii="Times New Roman" w:eastAsia="Batang" w:hAnsi="Times New Roman" w:cs="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F6F83">
        <w:rPr>
          <w:rFonts w:ascii="Times New Roman" w:eastAsia="Batang" w:hAnsi="Times New Roman" w:cs="Times New Roman"/>
          <w:b/>
          <w:bCs/>
        </w:rPr>
        <w:t>THAN A WAY OF LIMITING FALSE CONCLUSIONS ABOUT NATURAL EVENTS.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Knowledge of which the credibility of a profession is based must be objective and verifiable (testable) rather than subjective and untestable.</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b/>
          <w:bCs/>
        </w:rPr>
        <w:t>SCIENCE</w:t>
      </w:r>
      <w:r w:rsidRPr="00AF6F83">
        <w:rPr>
          <w:rFonts w:ascii="Times New Roman" w:eastAsia="Batang" w:hAnsi="Times New Roman" w:cs="Times New Roman"/>
        </w:rPr>
        <w:t xml:space="preserve"> is a mode of controlled inquiry to develop an objective, effective, and credible way of knowing.</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The assumptions one makes regarding the basic qualities of human nature (that is, cognitive, affective, behavioral, and physiological processes) affect how one conceptualizes human behavior.</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Research Design And Counseling</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t>Heppner, Kivlighan, and Wampold</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A </w:t>
      </w:r>
      <w:r w:rsidRPr="00AF6F83">
        <w:rPr>
          <w:rFonts w:ascii="Times New Roman" w:eastAsia="Batang" w:hAnsi="Times New Roman" w:cs="Times New Roman"/>
          <w:b/>
          <w:bCs/>
        </w:rPr>
        <w:t>THEORY</w:t>
      </w:r>
      <w:r w:rsidRPr="00AF6F83">
        <w:rPr>
          <w:rFonts w:ascii="Times New Roman" w:eastAsia="Batang" w:hAnsi="Times New Roman" w:cs="Times New Roman"/>
        </w:rPr>
        <w:t xml:space="preserve"> is a large body of interconnected propositions about how some portion of the world operates; a </w:t>
      </w:r>
      <w:r w:rsidRPr="00AF6F83">
        <w:rPr>
          <w:rFonts w:ascii="Times New Roman" w:eastAsia="Batang" w:hAnsi="Times New Roman" w:cs="Times New Roman"/>
          <w:b/>
          <w:bCs/>
        </w:rPr>
        <w:t>HYPOTHESIS</w:t>
      </w:r>
      <w:r w:rsidRPr="00AF6F83">
        <w:rPr>
          <w:rFonts w:ascii="Times New Roman" w:eastAsia="Batang" w:hAnsi="Times New Roman" w:cs="Times New Roman"/>
        </w:rPr>
        <w:t xml:space="preserve"> is a smaller body of propositions.  </w:t>
      </w:r>
      <w:r w:rsidRPr="00AF6F83">
        <w:rPr>
          <w:rFonts w:ascii="Times New Roman" w:eastAsia="Batang" w:hAnsi="Times New Roman" w:cs="Times New Roman"/>
          <w:b/>
          <w:bCs/>
        </w:rPr>
        <w:t>HYPOTHESES</w:t>
      </w:r>
      <w:r w:rsidRPr="00AF6F83">
        <w:rPr>
          <w:rFonts w:ascii="Times New Roman" w:eastAsia="Batang" w:hAnsi="Times New Roman" w:cs="Times New Roman"/>
        </w:rPr>
        <w:t xml:space="preserve"> are smaller versions of theories.  Some are derived or born from theories.  Others begin as researchers’ hunches and develop into theories.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 xml:space="preserve">The </w:t>
      </w:r>
      <w:r w:rsidRPr="00AF6F83">
        <w:rPr>
          <w:rFonts w:ascii="Times New Roman" w:eastAsia="Batang" w:hAnsi="Times New Roman" w:cs="Times New Roman"/>
          <w:b/>
          <w:bCs/>
        </w:rPr>
        <w:t>PHILOSOPHY OF SCIENCE</w:t>
      </w:r>
      <w:r w:rsidRPr="00AF6F83">
        <w:rPr>
          <w:rFonts w:ascii="Times New Roman" w:eastAsia="Batang" w:hAnsi="Times New Roman" w:cs="Times New Roman"/>
        </w:rPr>
        <w:t xml:space="preserve"> decrees we can only falsify, not verify (prove), theories because we can never be sure that any given theory provides the best explanation for a set of observations.</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Research Method In Social Relations</w:t>
      </w: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r>
      <w:r w:rsidRPr="00AF6F83">
        <w:rPr>
          <w:rFonts w:ascii="Times New Roman" w:eastAsia="Batang" w:hAnsi="Times New Roman" w:cs="Times New Roman"/>
        </w:rPr>
        <w:tab/>
        <w:t>Kidder</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b/>
          <w:bCs/>
        </w:rPr>
        <w:t>THEORIES</w:t>
      </w:r>
      <w:r w:rsidRPr="00AF6F83">
        <w:rPr>
          <w:rFonts w:ascii="Times New Roman" w:eastAsia="Batang" w:hAnsi="Times New Roman" w:cs="Times New Roman"/>
        </w:rPr>
        <w:t xml:space="preserve"> are not themselves directly proved or disproved by research.  Even </w:t>
      </w:r>
      <w:r w:rsidRPr="00AF6F83">
        <w:rPr>
          <w:rFonts w:ascii="Times New Roman" w:eastAsia="Batang" w:hAnsi="Times New Roman" w:cs="Times New Roman"/>
          <w:b/>
          <w:bCs/>
        </w:rPr>
        <w:t>HYPOTHESES</w:t>
      </w:r>
      <w:r w:rsidRPr="00AF6F83">
        <w:rPr>
          <w:rFonts w:ascii="Times New Roman" w:eastAsia="Batang" w:hAnsi="Times New Roman" w:cs="Times New Roman"/>
        </w:rPr>
        <w:t xml:space="preserve"> cannot be proved or disproved directly.  Rather, research may either support or fail to support a particular hypothesis derived from a theory. </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Scientific research has four general goals: (1) to describe behavior, (2) to predict behavior, (3) to determine the causes of behavior, and (4) to understand or explain behavior.</w:t>
      </w:r>
    </w:p>
    <w:p w:rsidR="00AF6F83" w:rsidRPr="00AF6F83" w:rsidRDefault="00AF6F83" w:rsidP="00AF6F83">
      <w:pPr>
        <w:spacing w:after="0" w:line="240" w:lineRule="auto"/>
        <w:ind w:left="4320" w:firstLine="720"/>
        <w:rPr>
          <w:rFonts w:ascii="Times New Roman" w:eastAsia="Batang" w:hAnsi="Times New Roman" w:cs="Times New Roman"/>
        </w:rPr>
      </w:pPr>
      <w:r w:rsidRPr="00AF6F83">
        <w:rPr>
          <w:rFonts w:ascii="Times New Roman" w:eastAsia="Batang" w:hAnsi="Times New Roman" w:cs="Times New Roman"/>
          <w:u w:val="single"/>
        </w:rPr>
        <w:t>Methods In Behavioral Research</w:t>
      </w:r>
      <w:r w:rsidRPr="00AF6F83">
        <w:rPr>
          <w:rFonts w:ascii="Times New Roman" w:eastAsia="Batang" w:hAnsi="Times New Roman" w:cs="Times New Roman"/>
        </w:rPr>
        <w:t>; Cozby</w:t>
      </w:r>
    </w:p>
    <w:p w:rsidR="00AF6F83" w:rsidRPr="00AF6F83" w:rsidRDefault="00AF6F83" w:rsidP="00AF6F83">
      <w:pPr>
        <w:spacing w:after="0" w:line="240" w:lineRule="auto"/>
        <w:rPr>
          <w:rFonts w:ascii="Times New Roman" w:eastAsia="Batang" w:hAnsi="Times New Roman" w:cs="Times New Roman"/>
        </w:rPr>
      </w:pPr>
    </w:p>
    <w:p w:rsidR="00AF6F83" w:rsidRPr="00AF6F83" w:rsidRDefault="00AF6F83" w:rsidP="00AF6F83">
      <w:pPr>
        <w:spacing w:after="0" w:line="240" w:lineRule="auto"/>
        <w:rPr>
          <w:rFonts w:ascii="Times New Roman" w:eastAsia="Batang" w:hAnsi="Times New Roman" w:cs="Times New Roman"/>
        </w:rPr>
      </w:pPr>
      <w:r w:rsidRPr="00AF6F83">
        <w:rPr>
          <w:rFonts w:ascii="Times New Roman" w:eastAsia="Batang" w:hAnsi="Times New Roman" w:cs="Times New Roman"/>
        </w:rPr>
        <w:t>In order to verify the reliability and validity of scientific research it is important to replicate the results.  It is the preponderance of evidence that establishes/supports the theory.</w:t>
      </w:r>
    </w:p>
    <w:p w:rsidR="00AF6F83" w:rsidRPr="00AF6F83" w:rsidRDefault="00AE0097" w:rsidP="00AF6F83">
      <w:pPr>
        <w:spacing w:after="0" w:line="240" w:lineRule="auto"/>
        <w:ind w:left="3600"/>
        <w:rPr>
          <w:rFonts w:ascii="Times New Roman" w:eastAsia="Batang" w:hAnsi="Times New Roman" w:cs="Times New Roman"/>
        </w:rPr>
      </w:pPr>
      <w:hyperlink r:id="rId11" w:history="1">
        <w:r w:rsidR="00AF6F83" w:rsidRPr="00AF6F83">
          <w:rPr>
            <w:rFonts w:ascii="Times New Roman" w:eastAsia="Batang" w:hAnsi="Times New Roman" w:cs="Times New Roman"/>
            <w:u w:val="single"/>
          </w:rPr>
          <w:t>http://allpsych.com/researchmethods/replication.html</w:t>
        </w:r>
      </w:hyperlink>
      <w:r w:rsidR="00AF6F83" w:rsidRPr="00AF6F83">
        <w:rPr>
          <w:rFonts w:ascii="Times New Roman" w:eastAsia="Batang" w:hAnsi="Times New Roman" w:cs="Times New Roman"/>
        </w:rPr>
        <w:t xml:space="preserve">   </w:t>
      </w: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rPr>
          <w:rFonts w:ascii="Times New Roman" w:eastAsia="Times New Roman" w:hAnsi="Times New Roman" w:cs="Times New Roman"/>
          <w:b/>
          <w:bCs/>
          <w:u w:val="single"/>
        </w:rPr>
      </w:pPr>
    </w:p>
    <w:p w:rsidR="00AF6F83" w:rsidRDefault="00AF6F83" w:rsidP="00AF6F83">
      <w:pPr>
        <w:spacing w:after="0" w:line="240" w:lineRule="auto"/>
        <w:rPr>
          <w:rFonts w:ascii="Times New Roman" w:eastAsia="Times New Roman" w:hAnsi="Times New Roman" w:cs="Times New Roman"/>
          <w:b/>
          <w:bCs/>
          <w:u w:val="single"/>
        </w:rPr>
      </w:pPr>
    </w:p>
    <w:p w:rsidR="006551D8" w:rsidRDefault="006551D8" w:rsidP="00AF6F83">
      <w:pPr>
        <w:spacing w:after="0" w:line="240" w:lineRule="auto"/>
        <w:rPr>
          <w:rFonts w:ascii="Times New Roman" w:eastAsia="Times New Roman" w:hAnsi="Times New Roman" w:cs="Times New Roman"/>
          <w:b/>
          <w:bCs/>
          <w:u w:val="single"/>
        </w:rPr>
      </w:pPr>
    </w:p>
    <w:p w:rsidR="006551D8" w:rsidRDefault="006551D8" w:rsidP="00AF6F83">
      <w:pPr>
        <w:spacing w:after="0" w:line="240" w:lineRule="auto"/>
        <w:rPr>
          <w:rFonts w:ascii="Times New Roman" w:eastAsia="Times New Roman" w:hAnsi="Times New Roman" w:cs="Times New Roman"/>
          <w:b/>
          <w:bCs/>
          <w:u w:val="single"/>
        </w:rPr>
      </w:pPr>
    </w:p>
    <w:p w:rsidR="006551D8" w:rsidRDefault="006551D8" w:rsidP="00AF6F83">
      <w:pPr>
        <w:spacing w:after="0" w:line="240" w:lineRule="auto"/>
        <w:rPr>
          <w:rFonts w:ascii="Times New Roman" w:eastAsia="Times New Roman" w:hAnsi="Times New Roman" w:cs="Times New Roman"/>
          <w:b/>
          <w:bCs/>
          <w:u w:val="single"/>
        </w:rPr>
      </w:pPr>
    </w:p>
    <w:p w:rsidR="006551D8" w:rsidRDefault="006551D8" w:rsidP="00AF6F83">
      <w:pPr>
        <w:spacing w:after="0" w:line="240" w:lineRule="auto"/>
        <w:rPr>
          <w:rFonts w:ascii="Times New Roman" w:eastAsia="Times New Roman" w:hAnsi="Times New Roman" w:cs="Times New Roman"/>
          <w:b/>
          <w:bCs/>
          <w:u w:val="single"/>
        </w:rPr>
      </w:pPr>
    </w:p>
    <w:p w:rsidR="006551D8" w:rsidRDefault="006551D8" w:rsidP="00AF6F83">
      <w:pPr>
        <w:spacing w:after="0" w:line="240" w:lineRule="auto"/>
        <w:rPr>
          <w:rFonts w:ascii="Times New Roman" w:eastAsia="Times New Roman" w:hAnsi="Times New Roman" w:cs="Times New Roman"/>
          <w:b/>
          <w:bCs/>
          <w:u w:val="single"/>
        </w:rPr>
      </w:pPr>
    </w:p>
    <w:p w:rsidR="006551D8" w:rsidRDefault="006551D8" w:rsidP="00AF6F83">
      <w:pPr>
        <w:spacing w:after="0" w:line="240" w:lineRule="auto"/>
        <w:rPr>
          <w:rFonts w:ascii="Times New Roman" w:eastAsia="Times New Roman" w:hAnsi="Times New Roman" w:cs="Times New Roman"/>
          <w:b/>
          <w:bCs/>
          <w:u w:val="single"/>
        </w:rPr>
      </w:pPr>
    </w:p>
    <w:p w:rsidR="006551D8" w:rsidRPr="00AF6F83" w:rsidRDefault="006551D8" w:rsidP="00AF6F83">
      <w:pPr>
        <w:spacing w:after="0" w:line="240" w:lineRule="auto"/>
        <w:rPr>
          <w:rFonts w:ascii="Times New Roman" w:eastAsia="Times New Roman" w:hAnsi="Times New Roman" w:cs="Times New Roman"/>
          <w:b/>
          <w:bCs/>
          <w:u w:val="single"/>
        </w:rPr>
      </w:pPr>
    </w:p>
    <w:p w:rsidR="00AF6F83" w:rsidRPr="00AF6F83" w:rsidRDefault="00AF6F83" w:rsidP="00AF6F83">
      <w:pPr>
        <w:spacing w:after="0" w:line="240" w:lineRule="auto"/>
        <w:jc w:val="center"/>
        <w:rPr>
          <w:rFonts w:ascii="Times New Roman" w:eastAsia="Times New Roman" w:hAnsi="Times New Roman" w:cs="Times New Roman"/>
          <w:b/>
          <w:bCs/>
          <w:u w:val="single"/>
        </w:rPr>
      </w:pPr>
      <w:r w:rsidRPr="00AF6F83">
        <w:rPr>
          <w:rFonts w:ascii="Times New Roman" w:eastAsia="Times New Roman" w:hAnsi="Times New Roman" w:cs="Times New Roman"/>
          <w:b/>
          <w:bCs/>
          <w:u w:val="single"/>
        </w:rPr>
        <w:t>MARIANIST EDUCATIONAL VALUES</w:t>
      </w:r>
    </w:p>
    <w:p w:rsidR="00AF6F83" w:rsidRPr="00AF6F83" w:rsidRDefault="00AF6F83" w:rsidP="00AF6F83">
      <w:pPr>
        <w:spacing w:after="0" w:line="240" w:lineRule="auto"/>
        <w:rPr>
          <w:rFonts w:ascii="Times New Roman" w:eastAsia="Times New Roman" w:hAnsi="Times New Roman" w:cs="Times New Roman"/>
        </w:rPr>
      </w:pPr>
      <w:r w:rsidRPr="00AF6F83">
        <w:rPr>
          <w:rFonts w:ascii="Times New Roman" w:eastAsia="Times New Roman" w:hAnsi="Times New Roman" w:cs="Times New Roman"/>
        </w:rPr>
        <w:t xml:space="preserve">Chaminade University is a Catholic, Marianist University.  The five characteristics of a Marianist education are:  </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1.</w:t>
      </w:r>
      <w:r w:rsidRPr="00AF6F83">
        <w:rPr>
          <w:rFonts w:ascii="Times New Roman" w:eastAsia="Times New Roman" w:hAnsi="Times New Roman" w:cs="Times New Roman"/>
          <w:b/>
          <w:bCs/>
        </w:rPr>
        <w:tab/>
        <w:t>Educate for Formation in Faith</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2.</w:t>
      </w:r>
      <w:r w:rsidRPr="00AF6F83">
        <w:rPr>
          <w:rFonts w:ascii="Times New Roman" w:eastAsia="Times New Roman" w:hAnsi="Times New Roman" w:cs="Times New Roman"/>
          <w:b/>
          <w:bCs/>
        </w:rPr>
        <w:tab/>
        <w:t>Provide an Excellent Education</w:t>
      </w:r>
    </w:p>
    <w:p w:rsid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3.</w:t>
      </w:r>
      <w:r w:rsidRPr="00AF6F83">
        <w:rPr>
          <w:rFonts w:ascii="Times New Roman" w:eastAsia="Times New Roman" w:hAnsi="Times New Roman" w:cs="Times New Roman"/>
          <w:b/>
          <w:bCs/>
        </w:rPr>
        <w:tab/>
        <w:t>Educate in Family Spirit</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4.</w:t>
      </w:r>
      <w:r w:rsidRPr="00AF6F83">
        <w:rPr>
          <w:rFonts w:ascii="Times New Roman" w:eastAsia="Times New Roman" w:hAnsi="Times New Roman" w:cs="Times New Roman"/>
          <w:b/>
          <w:bCs/>
        </w:rPr>
        <w:tab/>
        <w:t>Educate for Service, Justice, and Peace</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F6F83" w:rsidRPr="00AF6F83" w:rsidRDefault="00AF6F83" w:rsidP="00AF6F83">
      <w:pPr>
        <w:tabs>
          <w:tab w:val="left" w:pos="720"/>
        </w:tabs>
        <w:spacing w:after="0" w:line="240" w:lineRule="auto"/>
        <w:ind w:left="720" w:hanging="360"/>
        <w:rPr>
          <w:rFonts w:ascii="Times New Roman" w:eastAsia="Times New Roman" w:hAnsi="Times New Roman" w:cs="Times New Roman"/>
          <w:b/>
          <w:bCs/>
        </w:rPr>
      </w:pPr>
      <w:r w:rsidRPr="00AF6F83">
        <w:rPr>
          <w:rFonts w:ascii="Times New Roman" w:eastAsia="Times New Roman" w:hAnsi="Times New Roman" w:cs="Times New Roman"/>
          <w:b/>
          <w:bCs/>
        </w:rPr>
        <w:t>5.</w:t>
      </w:r>
      <w:r w:rsidRPr="00AF6F83">
        <w:rPr>
          <w:rFonts w:ascii="Times New Roman" w:eastAsia="Times New Roman" w:hAnsi="Times New Roman" w:cs="Times New Roman"/>
          <w:b/>
          <w:bCs/>
        </w:rPr>
        <w:tab/>
        <w:t>Educate for Adaptation to Change</w:t>
      </w:r>
    </w:p>
    <w:p w:rsidR="00AF6F83" w:rsidRPr="00AF6F83" w:rsidRDefault="00AF6F83" w:rsidP="00AF6F83">
      <w:pPr>
        <w:spacing w:after="0" w:line="240" w:lineRule="auto"/>
        <w:ind w:left="720"/>
        <w:rPr>
          <w:rFonts w:ascii="Times New Roman" w:eastAsia="Times New Roman" w:hAnsi="Times New Roman" w:cs="Times New Roman"/>
        </w:rPr>
      </w:pPr>
      <w:r w:rsidRPr="00AF6F83">
        <w:rPr>
          <w:rFonts w:ascii="Times New Roman" w:eastAsia="Times New Roman" w:hAnsi="Times New Roman" w:cs="Times New Roman"/>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F6F83">
        <w:rPr>
          <w:rFonts w:ascii="Times New Roman" w:eastAsia="Times New Roman" w:hAnsi="Times New Roman" w:cs="Times New Roman"/>
          <w:b/>
          <w:bCs/>
        </w:rPr>
        <w:t xml:space="preserve"> </w:t>
      </w:r>
      <w:r w:rsidRPr="00AF6F83">
        <w:rPr>
          <w:rFonts w:ascii="Times New Roman" w:eastAsia="Times New Roman" w:hAnsi="Times New Roman" w:cs="Times New Roman"/>
        </w:rPr>
        <w:t>philosophy to remain vibrant in changing times, adaptations need to be made.</w:t>
      </w:r>
    </w:p>
    <w:p w:rsidR="00AF6F83" w:rsidRPr="00AF6F83" w:rsidRDefault="00AF6F83" w:rsidP="00AF6F83">
      <w:pPr>
        <w:spacing w:after="0" w:line="240" w:lineRule="auto"/>
        <w:ind w:left="2160"/>
        <w:rPr>
          <w:rFonts w:ascii="Times New Roman" w:eastAsia="Times New Roman" w:hAnsi="Times New Roman" w:cs="Times New Roman"/>
        </w:rPr>
      </w:pPr>
      <w:r w:rsidRPr="00AF6F83">
        <w:rPr>
          <w:rFonts w:ascii="Times New Roman" w:eastAsia="Times New Roman" w:hAnsi="Times New Roman" w:cs="Times New Roman"/>
        </w:rPr>
        <w:t xml:space="preserve">Selected from </w:t>
      </w:r>
      <w:r w:rsidRPr="00AF6F83">
        <w:rPr>
          <w:rFonts w:ascii="Times New Roman" w:eastAsia="Times New Roman" w:hAnsi="Times New Roman" w:cs="Times New Roman"/>
          <w:i/>
          <w:iCs/>
        </w:rPr>
        <w:t>Characteristics of Marianist Universities: A Resource Paper</w:t>
      </w:r>
      <w:r w:rsidRPr="00AF6F83">
        <w:rPr>
          <w:rFonts w:ascii="Times New Roman" w:eastAsia="Times New Roman" w:hAnsi="Times New Roman" w:cs="Times New Roman"/>
        </w:rPr>
        <w:t>, Published in 1999 by Chaminade University of Honolulu, St. Mary’s University and University of Dayton</w:t>
      </w:r>
    </w:p>
    <w:p w:rsidR="00AF6F83" w:rsidRPr="00AF6F83" w:rsidRDefault="00AF6F83" w:rsidP="00AF6F83">
      <w:pPr>
        <w:spacing w:after="0" w:line="240" w:lineRule="auto"/>
        <w:rPr>
          <w:rFonts w:ascii="Times New Roman" w:eastAsia="Times New Roman" w:hAnsi="Times New Roman" w:cs="Times New Roman"/>
        </w:rPr>
      </w:pPr>
    </w:p>
    <w:p w:rsidR="00AF6F83" w:rsidRDefault="002545B5" w:rsidP="00AF6F83">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Each of these characteristics are</w:t>
      </w:r>
      <w:r w:rsidR="00AF6F83" w:rsidRPr="00AF6F83">
        <w:rPr>
          <w:rFonts w:ascii="Times New Roman" w:eastAsia="Times New Roman" w:hAnsi="Times New Roman" w:cs="Times New Roman"/>
        </w:rPr>
        <w:t xml:space="preserve"> integrated, to varying degrees, in this course.</w:t>
      </w:r>
    </w:p>
    <w:p w:rsidR="00AF6F83" w:rsidRPr="00AF6F83" w:rsidRDefault="00AF6F83" w:rsidP="000645F7">
      <w:pPr>
        <w:spacing w:after="0" w:line="240" w:lineRule="auto"/>
        <w:jc w:val="center"/>
        <w:rPr>
          <w:rFonts w:ascii="Times New Roman" w:eastAsia="Times New Roman" w:hAnsi="Times New Roman" w:cs="Times New Roman"/>
          <w:b/>
          <w:sz w:val="20"/>
          <w:szCs w:val="20"/>
        </w:rPr>
      </w:pPr>
      <w:r w:rsidRPr="00AF6F83">
        <w:rPr>
          <w:rFonts w:ascii="Times New Roman" w:eastAsia="Times New Roman" w:hAnsi="Times New Roman" w:cs="Times New Roman"/>
          <w:b/>
          <w:sz w:val="20"/>
          <w:szCs w:val="20"/>
        </w:rPr>
        <w:t>TENTATIVE COURSE SCHEDULE</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3890"/>
        <w:gridCol w:w="4410"/>
      </w:tblGrid>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AF6F83" w:rsidP="00AF6F83">
            <w:pPr>
              <w:spacing w:after="0"/>
              <w:rPr>
                <w:rFonts w:ascii="Times New Roman" w:eastAsia="Times New Roman" w:hAnsi="Times New Roman" w:cs="Times New Roman"/>
                <w:b/>
                <w:sz w:val="20"/>
                <w:szCs w:val="20"/>
              </w:rPr>
            </w:pPr>
            <w:r w:rsidRPr="00AF6F83">
              <w:rPr>
                <w:rFonts w:ascii="Times New Roman" w:eastAsia="Times New Roman" w:hAnsi="Times New Roman" w:cs="Times New Roman"/>
                <w:b/>
                <w:sz w:val="20"/>
                <w:szCs w:val="20"/>
              </w:rPr>
              <w:t>DATE</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FB304B" w:rsidP="00AF6F83">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TOPICS</w:t>
            </w:r>
          </w:p>
        </w:tc>
        <w:tc>
          <w:tcPr>
            <w:tcW w:w="4410" w:type="dxa"/>
            <w:tcBorders>
              <w:top w:val="single" w:sz="4" w:space="0" w:color="auto"/>
              <w:left w:val="single" w:sz="4" w:space="0" w:color="auto"/>
              <w:bottom w:val="single" w:sz="4" w:space="0" w:color="auto"/>
              <w:right w:val="single" w:sz="4" w:space="0" w:color="auto"/>
            </w:tcBorders>
            <w:hideMark/>
          </w:tcPr>
          <w:p w:rsidR="00AF6F83" w:rsidRPr="00AF6F83" w:rsidRDefault="00FB304B" w:rsidP="00AF6F83">
            <w:pPr>
              <w:spacing w:after="0"/>
              <w:rPr>
                <w:rFonts w:ascii="Times New Roman" w:eastAsia="Times New Roman" w:hAnsi="Times New Roman" w:cs="Times New Roman"/>
                <w:sz w:val="20"/>
                <w:szCs w:val="20"/>
              </w:rPr>
            </w:pPr>
            <w:r w:rsidRPr="00AF6F83">
              <w:rPr>
                <w:rFonts w:ascii="Times New Roman" w:eastAsia="Times New Roman" w:hAnsi="Times New Roman" w:cs="Times New Roman"/>
                <w:b/>
                <w:sz w:val="20"/>
                <w:szCs w:val="20"/>
              </w:rPr>
              <w:t>READINGS/ACTIVITY</w:t>
            </w:r>
          </w:p>
        </w:tc>
      </w:tr>
      <w:tr w:rsidR="00AF6F83" w:rsidRPr="00AF6F83" w:rsidTr="00A36EF5">
        <w:trPr>
          <w:trHeight w:val="41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6551D8"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1.07-1.09</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F6F83" w:rsidP="00AF6F83">
            <w:pPr>
              <w:spacing w:after="0"/>
              <w:rPr>
                <w:rFonts w:ascii="Times New Roman" w:eastAsia="Times New Roman" w:hAnsi="Times New Roman" w:cs="Times New Roman"/>
                <w:sz w:val="20"/>
                <w:szCs w:val="20"/>
              </w:rPr>
            </w:pPr>
            <w:r w:rsidRPr="00AF6F83">
              <w:rPr>
                <w:rFonts w:ascii="Times New Roman" w:eastAsia="Times New Roman" w:hAnsi="Times New Roman" w:cs="Times New Roman"/>
                <w:sz w:val="20"/>
                <w:szCs w:val="20"/>
              </w:rPr>
              <w:t>Introduction/Review Syllabus</w:t>
            </w:r>
          </w:p>
          <w:p w:rsidR="00AF6F83" w:rsidRPr="00AF6F83" w:rsidRDefault="00FB304B"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Abnormal Behavior, past and present</w:t>
            </w:r>
          </w:p>
        </w:tc>
        <w:tc>
          <w:tcPr>
            <w:tcW w:w="441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6551D8"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AE7CA3">
              <w:rPr>
                <w:rFonts w:ascii="Times New Roman" w:eastAsia="Times New Roman" w:hAnsi="Times New Roman" w:cs="Times New Roman"/>
                <w:sz w:val="20"/>
                <w:szCs w:val="20"/>
              </w:rPr>
              <w:t>.</w:t>
            </w:r>
            <w:r>
              <w:rPr>
                <w:rFonts w:ascii="Times New Roman" w:eastAsia="Times New Roman" w:hAnsi="Times New Roman" w:cs="Times New Roman"/>
                <w:sz w:val="20"/>
                <w:szCs w:val="20"/>
              </w:rPr>
              <w:t>14</w:t>
            </w:r>
            <w:r w:rsidR="00AE7CA3">
              <w:rPr>
                <w:rFonts w:ascii="Times New Roman" w:eastAsia="Times New Roman" w:hAnsi="Times New Roman" w:cs="Times New Roman"/>
                <w:sz w:val="20"/>
                <w:szCs w:val="20"/>
              </w:rPr>
              <w:t xml:space="preserve"> </w:t>
            </w:r>
          </w:p>
        </w:tc>
        <w:tc>
          <w:tcPr>
            <w:tcW w:w="3890" w:type="dxa"/>
            <w:tcBorders>
              <w:top w:val="single" w:sz="4" w:space="0" w:color="auto"/>
              <w:left w:val="single" w:sz="4" w:space="0" w:color="auto"/>
              <w:bottom w:val="single" w:sz="4" w:space="0" w:color="auto"/>
              <w:right w:val="single" w:sz="4" w:space="0" w:color="auto"/>
            </w:tcBorders>
            <w:hideMark/>
          </w:tcPr>
          <w:p w:rsid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Models of Abnormality</w:t>
            </w:r>
          </w:p>
          <w:p w:rsidR="00AE7CA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Intro to DSM 5</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2</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 (Desk Reference)</w:t>
            </w:r>
          </w:p>
        </w:tc>
      </w:tr>
      <w:tr w:rsidR="00FB304B"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FB304B" w:rsidRPr="00AF6F83" w:rsidRDefault="006551D8" w:rsidP="006551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AE7CA3">
              <w:rPr>
                <w:rFonts w:ascii="Times New Roman" w:eastAsia="Times New Roman" w:hAnsi="Times New Roman" w:cs="Times New Roman"/>
                <w:sz w:val="20"/>
                <w:szCs w:val="20"/>
              </w:rPr>
              <w:t>.</w:t>
            </w:r>
            <w:r>
              <w:rPr>
                <w:rFonts w:ascii="Times New Roman" w:eastAsia="Times New Roman" w:hAnsi="Times New Roman" w:cs="Times New Roman"/>
                <w:sz w:val="20"/>
                <w:szCs w:val="20"/>
              </w:rPr>
              <w:t>16</w:t>
            </w:r>
          </w:p>
        </w:tc>
        <w:tc>
          <w:tcPr>
            <w:tcW w:w="3890" w:type="dxa"/>
            <w:tcBorders>
              <w:top w:val="single" w:sz="4" w:space="0" w:color="auto"/>
              <w:left w:val="single" w:sz="4" w:space="0" w:color="auto"/>
              <w:bottom w:val="single" w:sz="4" w:space="0" w:color="auto"/>
              <w:right w:val="single" w:sz="4" w:space="0" w:color="auto"/>
            </w:tcBorders>
          </w:tcPr>
          <w:p w:rsidR="00FB304B"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Models and Clinical Assessment </w:t>
            </w:r>
          </w:p>
          <w:p w:rsidR="00AE7CA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(testing and interviewing)</w:t>
            </w:r>
          </w:p>
        </w:tc>
        <w:tc>
          <w:tcPr>
            <w:tcW w:w="4410" w:type="dxa"/>
            <w:tcBorders>
              <w:top w:val="single" w:sz="4" w:space="0" w:color="auto"/>
              <w:left w:val="single" w:sz="4" w:space="0" w:color="auto"/>
              <w:bottom w:val="single" w:sz="4" w:space="0" w:color="auto"/>
              <w:right w:val="single" w:sz="4" w:space="0" w:color="auto"/>
            </w:tcBorders>
          </w:tcPr>
          <w:p w:rsidR="00FB304B"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3 </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6551D8" w:rsidP="006551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AE7CA3">
              <w:rPr>
                <w:rFonts w:ascii="Times New Roman" w:eastAsia="Times New Roman" w:hAnsi="Times New Roman" w:cs="Times New Roman"/>
                <w:sz w:val="20"/>
                <w:szCs w:val="20"/>
              </w:rPr>
              <w:t>.</w:t>
            </w:r>
            <w:r>
              <w:rPr>
                <w:rFonts w:ascii="Times New Roman" w:eastAsia="Times New Roman" w:hAnsi="Times New Roman" w:cs="Times New Roman"/>
                <w:sz w:val="20"/>
                <w:szCs w:val="20"/>
              </w:rPr>
              <w:t>2</w:t>
            </w:r>
            <w:r w:rsidR="00AE7CA3">
              <w:rPr>
                <w:rFonts w:ascii="Times New Roman" w:eastAsia="Times New Roman" w:hAnsi="Times New Roman" w:cs="Times New Roman"/>
                <w:sz w:val="20"/>
                <w:szCs w:val="20"/>
              </w:rPr>
              <w:t>1</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Clinical Assessment, Diagnosis, and Treatment</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3</w:t>
            </w:r>
          </w:p>
          <w:p w:rsidR="00AE7CA3" w:rsidRP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6551D8" w:rsidP="006551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AE7CA3">
              <w:rPr>
                <w:rFonts w:ascii="Times New Roman" w:eastAsia="Times New Roman" w:hAnsi="Times New Roman" w:cs="Times New Roman"/>
                <w:sz w:val="20"/>
                <w:szCs w:val="20"/>
              </w:rPr>
              <w:t>.2</w:t>
            </w:r>
            <w:r>
              <w:rPr>
                <w:rFonts w:ascii="Times New Roman" w:eastAsia="Times New Roman" w:hAnsi="Times New Roman" w:cs="Times New Roman"/>
                <w:sz w:val="20"/>
                <w:szCs w:val="20"/>
              </w:rPr>
              <w:t>3</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Anxiety and Diagnosis</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4 </w:t>
            </w:r>
          </w:p>
          <w:p w:rsidR="00AE7CA3" w:rsidRPr="00AF6F83" w:rsidRDefault="00AE7CA3" w:rsidP="00FB304B">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41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6551D8" w:rsidP="006551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AE7CA3">
              <w:rPr>
                <w:rFonts w:ascii="Times New Roman" w:eastAsia="Times New Roman" w:hAnsi="Times New Roman" w:cs="Times New Roman"/>
                <w:sz w:val="20"/>
                <w:szCs w:val="20"/>
              </w:rPr>
              <w:t>.</w:t>
            </w:r>
            <w:r>
              <w:rPr>
                <w:rFonts w:ascii="Times New Roman" w:eastAsia="Times New Roman" w:hAnsi="Times New Roman" w:cs="Times New Roman"/>
                <w:sz w:val="20"/>
                <w:szCs w:val="20"/>
              </w:rPr>
              <w:t>28</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Anxiety, GAD, SAD, Phobias</w:t>
            </w:r>
          </w:p>
        </w:tc>
        <w:tc>
          <w:tcPr>
            <w:tcW w:w="4410" w:type="dxa"/>
            <w:tcBorders>
              <w:top w:val="single" w:sz="4" w:space="0" w:color="auto"/>
              <w:left w:val="single" w:sz="4" w:space="0" w:color="auto"/>
              <w:bottom w:val="single" w:sz="4" w:space="0" w:color="auto"/>
              <w:right w:val="single" w:sz="4" w:space="0" w:color="auto"/>
            </w:tcBorders>
            <w:hideMark/>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4</w:t>
            </w:r>
          </w:p>
          <w:p w:rsidR="00AE7CA3" w:rsidRPr="00AE7CA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6551D8" w:rsidP="006551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AE7CA3">
              <w:rPr>
                <w:rFonts w:ascii="Times New Roman" w:eastAsia="Times New Roman" w:hAnsi="Times New Roman" w:cs="Times New Roman"/>
                <w:sz w:val="20"/>
                <w:szCs w:val="20"/>
              </w:rPr>
              <w:t>.</w:t>
            </w:r>
            <w:r>
              <w:rPr>
                <w:rFonts w:ascii="Times New Roman" w:eastAsia="Times New Roman" w:hAnsi="Times New Roman" w:cs="Times New Roman"/>
                <w:sz w:val="20"/>
                <w:szCs w:val="20"/>
              </w:rPr>
              <w:t>30</w:t>
            </w:r>
          </w:p>
        </w:tc>
        <w:tc>
          <w:tcPr>
            <w:tcW w:w="3890" w:type="dxa"/>
            <w:tcBorders>
              <w:top w:val="single" w:sz="4" w:space="0" w:color="auto"/>
              <w:left w:val="single" w:sz="4" w:space="0" w:color="auto"/>
              <w:bottom w:val="single" w:sz="4" w:space="0" w:color="auto"/>
              <w:right w:val="single" w:sz="4" w:space="0" w:color="auto"/>
            </w:tcBorders>
            <w:hideMark/>
          </w:tcPr>
          <w:p w:rsid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Anxiety, OCD, Panic</w:t>
            </w:r>
          </w:p>
          <w:p w:rsidR="00AE7CA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Treatment, therapy, and purpose of a tx plan</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4</w:t>
            </w:r>
          </w:p>
          <w:p w:rsidR="00AE7CA3" w:rsidRPr="00AE7CA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hideMark/>
          </w:tcPr>
          <w:p w:rsidR="00AF6F83" w:rsidRPr="00AF6F83" w:rsidRDefault="006551D8" w:rsidP="006551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r w:rsidR="00AE7CA3">
              <w:rPr>
                <w:rFonts w:ascii="Times New Roman" w:eastAsia="Times New Roman" w:hAnsi="Times New Roman" w:cs="Times New Roman"/>
                <w:sz w:val="20"/>
                <w:szCs w:val="20"/>
              </w:rPr>
              <w:t>4</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Trauma, PTSD, and Dissociation</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5 Video ACES</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E7CA3">
        <w:trPr>
          <w:trHeight w:val="41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6551D8" w:rsidP="006551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AE7CA3">
              <w:rPr>
                <w:rFonts w:ascii="Times New Roman" w:eastAsia="Times New Roman" w:hAnsi="Times New Roman" w:cs="Times New Roman"/>
                <w:sz w:val="20"/>
                <w:szCs w:val="20"/>
              </w:rPr>
              <w:t>.</w:t>
            </w:r>
            <w:r>
              <w:rPr>
                <w:rFonts w:ascii="Times New Roman" w:eastAsia="Times New Roman" w:hAnsi="Times New Roman" w:cs="Times New Roman"/>
                <w:sz w:val="20"/>
                <w:szCs w:val="20"/>
              </w:rPr>
              <w:t>06</w:t>
            </w:r>
          </w:p>
        </w:tc>
        <w:tc>
          <w:tcPr>
            <w:tcW w:w="3890" w:type="dxa"/>
            <w:tcBorders>
              <w:top w:val="single" w:sz="4" w:space="0" w:color="auto"/>
              <w:left w:val="single" w:sz="4" w:space="0" w:color="auto"/>
              <w:bottom w:val="single" w:sz="4" w:space="0" w:color="auto"/>
              <w:right w:val="single" w:sz="4" w:space="0" w:color="auto"/>
            </w:tcBorders>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Trauma, Case Studies, Resilience and Coping</w:t>
            </w:r>
          </w:p>
        </w:tc>
        <w:tc>
          <w:tcPr>
            <w:tcW w:w="4410" w:type="dxa"/>
            <w:tcBorders>
              <w:top w:val="single" w:sz="4" w:space="0" w:color="auto"/>
              <w:left w:val="single" w:sz="4" w:space="0" w:color="auto"/>
              <w:bottom w:val="single" w:sz="4" w:space="0" w:color="auto"/>
              <w:right w:val="single" w:sz="4" w:space="0" w:color="auto"/>
            </w:tcBorders>
            <w:hideMark/>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Essay, Chapter 5</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E7CA3">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6551D8"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AE7CA3">
              <w:rPr>
                <w:rFonts w:ascii="Times New Roman" w:eastAsia="Times New Roman" w:hAnsi="Times New Roman" w:cs="Times New Roman"/>
                <w:sz w:val="20"/>
                <w:szCs w:val="20"/>
              </w:rPr>
              <w:t>.</w:t>
            </w:r>
            <w:r w:rsidR="00880026">
              <w:rPr>
                <w:rFonts w:ascii="Times New Roman" w:eastAsia="Times New Roman" w:hAnsi="Times New Roman" w:cs="Times New Roman"/>
                <w:sz w:val="20"/>
                <w:szCs w:val="20"/>
              </w:rPr>
              <w:t>11</w:t>
            </w:r>
          </w:p>
        </w:tc>
        <w:tc>
          <w:tcPr>
            <w:tcW w:w="3890" w:type="dxa"/>
            <w:tcBorders>
              <w:top w:val="single" w:sz="4" w:space="0" w:color="auto"/>
              <w:left w:val="single" w:sz="4" w:space="0" w:color="auto"/>
              <w:bottom w:val="single" w:sz="4" w:space="0" w:color="auto"/>
              <w:right w:val="single" w:sz="4" w:space="0" w:color="auto"/>
            </w:tcBorders>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Group discussion, PTSD vs. Dissociation</w:t>
            </w:r>
          </w:p>
        </w:tc>
        <w:tc>
          <w:tcPr>
            <w:tcW w:w="4410" w:type="dxa"/>
            <w:tcBorders>
              <w:top w:val="single" w:sz="4" w:space="0" w:color="auto"/>
              <w:left w:val="single" w:sz="4" w:space="0" w:color="auto"/>
              <w:bottom w:val="single" w:sz="4" w:space="0" w:color="auto"/>
              <w:right w:val="single" w:sz="4" w:space="0" w:color="auto"/>
            </w:tcBorders>
          </w:tcPr>
          <w:p w:rsid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5 Video Shame</w:t>
            </w:r>
          </w:p>
          <w:p w:rsidR="00AE7CA3" w:rsidRPr="00AF6F83" w:rsidRDefault="00AE7CA3" w:rsidP="00AE7CA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F6F8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F6F83" w:rsidRPr="00AF6F83"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AE7CA3">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00AE7CA3">
              <w:rPr>
                <w:rFonts w:ascii="Times New Roman" w:eastAsia="Times New Roman" w:hAnsi="Times New Roman" w:cs="Times New Roman"/>
                <w:sz w:val="20"/>
                <w:szCs w:val="20"/>
              </w:rPr>
              <w:t>3</w:t>
            </w:r>
          </w:p>
        </w:tc>
        <w:tc>
          <w:tcPr>
            <w:tcW w:w="3890" w:type="dxa"/>
            <w:tcBorders>
              <w:top w:val="single" w:sz="4" w:space="0" w:color="auto"/>
              <w:left w:val="single" w:sz="4" w:space="0" w:color="auto"/>
              <w:bottom w:val="single" w:sz="4" w:space="0" w:color="auto"/>
              <w:right w:val="single" w:sz="4" w:space="0" w:color="auto"/>
            </w:tcBorders>
            <w:hideMark/>
          </w:tcPr>
          <w:p w:rsidR="00AF6F83" w:rsidRPr="00AF6F83" w:rsidRDefault="00AE7CA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Outside assignment develop </w:t>
            </w:r>
            <w:r w:rsidR="00C51D70">
              <w:rPr>
                <w:rFonts w:ascii="Times New Roman" w:eastAsia="Times New Roman" w:hAnsi="Times New Roman" w:cs="Times New Roman"/>
                <w:sz w:val="20"/>
                <w:szCs w:val="20"/>
              </w:rPr>
              <w:t>learning approach via game for assigned disorder</w:t>
            </w:r>
          </w:p>
        </w:tc>
        <w:tc>
          <w:tcPr>
            <w:tcW w:w="4410" w:type="dxa"/>
            <w:tcBorders>
              <w:top w:val="single" w:sz="4" w:space="0" w:color="auto"/>
              <w:left w:val="single" w:sz="4" w:space="0" w:color="auto"/>
              <w:bottom w:val="single" w:sz="4" w:space="0" w:color="auto"/>
              <w:right w:val="single" w:sz="4" w:space="0" w:color="auto"/>
            </w:tcBorders>
            <w:hideMark/>
          </w:tcPr>
          <w:p w:rsidR="00AF6F83" w:rsidRDefault="00C51D70" w:rsidP="00C51D70">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Chapters 1 thru 5</w:t>
            </w:r>
          </w:p>
          <w:p w:rsidR="00FD5893" w:rsidRPr="00AF6F83" w:rsidRDefault="00FD5893" w:rsidP="00C51D70">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Board or manipulatives Graded event</w:t>
            </w:r>
          </w:p>
        </w:tc>
      </w:tr>
      <w:tr w:rsidR="00FB304B"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FB304B" w:rsidRPr="00AF6F83"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FD5893">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00FD5893">
              <w:rPr>
                <w:rFonts w:ascii="Times New Roman" w:eastAsia="Times New Roman" w:hAnsi="Times New Roman" w:cs="Times New Roman"/>
                <w:sz w:val="20"/>
                <w:szCs w:val="20"/>
              </w:rPr>
              <w:t>8</w:t>
            </w:r>
          </w:p>
        </w:tc>
        <w:tc>
          <w:tcPr>
            <w:tcW w:w="3890" w:type="dxa"/>
            <w:tcBorders>
              <w:top w:val="single" w:sz="4" w:space="0" w:color="auto"/>
              <w:left w:val="single" w:sz="4" w:space="0" w:color="auto"/>
              <w:bottom w:val="single" w:sz="4" w:space="0" w:color="auto"/>
              <w:right w:val="single" w:sz="4" w:space="0" w:color="auto"/>
            </w:tcBorders>
          </w:tcPr>
          <w:p w:rsidR="00FB304B" w:rsidRPr="00AF6F83" w:rsidRDefault="00FD5893" w:rsidP="00AF6F8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Depressive and Bipolar Disorders</w:t>
            </w:r>
          </w:p>
        </w:tc>
        <w:tc>
          <w:tcPr>
            <w:tcW w:w="4410" w:type="dxa"/>
            <w:tcBorders>
              <w:top w:val="single" w:sz="4" w:space="0" w:color="auto"/>
              <w:left w:val="single" w:sz="4" w:space="0" w:color="auto"/>
              <w:bottom w:val="single" w:sz="4" w:space="0" w:color="auto"/>
              <w:right w:val="single" w:sz="4" w:space="0" w:color="auto"/>
            </w:tcBorders>
          </w:tcPr>
          <w:p w:rsidR="00FB304B"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6</w:t>
            </w:r>
          </w:p>
          <w:p w:rsidR="00FD5893" w:rsidRPr="00AF6F83"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E7CA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E7CA3" w:rsidRPr="00AF6F83"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r w:rsidR="00FD5893">
              <w:rPr>
                <w:rFonts w:ascii="Times New Roman" w:eastAsia="Times New Roman" w:hAnsi="Times New Roman" w:cs="Times New Roman"/>
                <w:sz w:val="20"/>
                <w:szCs w:val="20"/>
              </w:rPr>
              <w:t>0</w:t>
            </w:r>
          </w:p>
        </w:tc>
        <w:tc>
          <w:tcPr>
            <w:tcW w:w="3890" w:type="dxa"/>
            <w:tcBorders>
              <w:top w:val="single" w:sz="4" w:space="0" w:color="auto"/>
              <w:left w:val="single" w:sz="4" w:space="0" w:color="auto"/>
              <w:bottom w:val="single" w:sz="4" w:space="0" w:color="auto"/>
              <w:right w:val="single" w:sz="4" w:space="0" w:color="auto"/>
            </w:tcBorders>
          </w:tcPr>
          <w:p w:rsidR="00AE7CA3" w:rsidRPr="00AF6F83" w:rsidRDefault="00FD5893"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Depression, Bipolar, and Mood Disorders</w:t>
            </w:r>
            <w:r w:rsidR="009F660F">
              <w:rPr>
                <w:rFonts w:ascii="Times New Roman" w:eastAsia="Times New Roman" w:hAnsi="Times New Roman" w:cs="Times New Roman"/>
                <w:sz w:val="20"/>
                <w:szCs w:val="20"/>
              </w:rPr>
              <w:t xml:space="preserve"> in connection with Suicide Case studies</w:t>
            </w:r>
          </w:p>
        </w:tc>
        <w:tc>
          <w:tcPr>
            <w:tcW w:w="4410" w:type="dxa"/>
            <w:tcBorders>
              <w:top w:val="single" w:sz="4" w:space="0" w:color="auto"/>
              <w:left w:val="single" w:sz="4" w:space="0" w:color="auto"/>
              <w:bottom w:val="single" w:sz="4" w:space="0" w:color="auto"/>
              <w:right w:val="single" w:sz="4" w:space="0" w:color="auto"/>
            </w:tcBorders>
          </w:tcPr>
          <w:p w:rsidR="00AE7CA3"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6</w:t>
            </w:r>
            <w:r w:rsidR="009F660F">
              <w:rPr>
                <w:rFonts w:ascii="Times New Roman" w:eastAsia="Times New Roman" w:hAnsi="Times New Roman" w:cs="Times New Roman"/>
                <w:sz w:val="20"/>
                <w:szCs w:val="20"/>
              </w:rPr>
              <w:t>, Chapter 7</w:t>
            </w:r>
          </w:p>
          <w:p w:rsidR="00FD5893" w:rsidRPr="00AF6F83" w:rsidRDefault="00FD5893" w:rsidP="00FD5893">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AE7CA3"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AE7CA3" w:rsidRPr="00AF6F83"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9F660F">
              <w:rPr>
                <w:rFonts w:ascii="Times New Roman" w:eastAsia="Times New Roman" w:hAnsi="Times New Roman" w:cs="Times New Roman"/>
                <w:sz w:val="20"/>
                <w:szCs w:val="20"/>
              </w:rPr>
              <w:t>.</w:t>
            </w:r>
            <w:r>
              <w:rPr>
                <w:rFonts w:ascii="Times New Roman" w:eastAsia="Times New Roman" w:hAnsi="Times New Roman" w:cs="Times New Roman"/>
                <w:sz w:val="20"/>
                <w:szCs w:val="20"/>
              </w:rPr>
              <w:t>2</w:t>
            </w:r>
            <w:r w:rsidR="009F660F">
              <w:rPr>
                <w:rFonts w:ascii="Times New Roman" w:eastAsia="Times New Roman" w:hAnsi="Times New Roman" w:cs="Times New Roman"/>
                <w:sz w:val="20"/>
                <w:szCs w:val="20"/>
              </w:rPr>
              <w:t>5</w:t>
            </w:r>
          </w:p>
        </w:tc>
        <w:tc>
          <w:tcPr>
            <w:tcW w:w="3890" w:type="dxa"/>
            <w:tcBorders>
              <w:top w:val="single" w:sz="4" w:space="0" w:color="auto"/>
              <w:left w:val="single" w:sz="4" w:space="0" w:color="auto"/>
              <w:bottom w:val="single" w:sz="4" w:space="0" w:color="auto"/>
              <w:right w:val="single" w:sz="4" w:space="0" w:color="auto"/>
            </w:tcBorders>
          </w:tcPr>
          <w:p w:rsidR="00AE7CA3" w:rsidRPr="00AF6F83" w:rsidRDefault="009F660F"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Discussion of Case studies and Cultural considerations and Suicide</w:t>
            </w:r>
          </w:p>
        </w:tc>
        <w:tc>
          <w:tcPr>
            <w:tcW w:w="4410" w:type="dxa"/>
            <w:tcBorders>
              <w:top w:val="single" w:sz="4" w:space="0" w:color="auto"/>
              <w:left w:val="single" w:sz="4" w:space="0" w:color="auto"/>
              <w:bottom w:val="single" w:sz="4" w:space="0" w:color="auto"/>
              <w:right w:val="single" w:sz="4" w:space="0" w:color="auto"/>
            </w:tcBorders>
          </w:tcPr>
          <w:p w:rsidR="00AE7CA3" w:rsidRDefault="009F660F"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6, Chapter 7, TED talks x3 </w:t>
            </w:r>
          </w:p>
          <w:p w:rsidR="009F660F" w:rsidRPr="00AF6F83" w:rsidRDefault="009F660F"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DSM 5 </w:t>
            </w:r>
          </w:p>
        </w:tc>
      </w:tr>
      <w:tr w:rsidR="009F660F"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9F660F" w:rsidRDefault="00880026"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r w:rsidR="009F660F">
              <w:rPr>
                <w:rFonts w:ascii="Times New Roman" w:eastAsia="Times New Roman" w:hAnsi="Times New Roman" w:cs="Times New Roman"/>
                <w:sz w:val="20"/>
                <w:szCs w:val="20"/>
              </w:rPr>
              <w:t>7</w:t>
            </w:r>
          </w:p>
        </w:tc>
        <w:tc>
          <w:tcPr>
            <w:tcW w:w="3890" w:type="dxa"/>
            <w:tcBorders>
              <w:top w:val="single" w:sz="4" w:space="0" w:color="auto"/>
              <w:left w:val="single" w:sz="4" w:space="0" w:color="auto"/>
              <w:bottom w:val="single" w:sz="4" w:space="0" w:color="auto"/>
              <w:right w:val="single" w:sz="4" w:space="0" w:color="auto"/>
            </w:tcBorders>
          </w:tcPr>
          <w:p w:rsidR="009F660F" w:rsidRDefault="009F660F"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Disorder Featuring Somatic Symptoms</w:t>
            </w:r>
          </w:p>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and Treatment</w:t>
            </w:r>
          </w:p>
        </w:tc>
        <w:tc>
          <w:tcPr>
            <w:tcW w:w="4410" w:type="dxa"/>
            <w:tcBorders>
              <w:top w:val="single" w:sz="4" w:space="0" w:color="auto"/>
              <w:left w:val="single" w:sz="4" w:space="0" w:color="auto"/>
              <w:bottom w:val="single" w:sz="4" w:space="0" w:color="auto"/>
              <w:right w:val="single" w:sz="4" w:space="0" w:color="auto"/>
            </w:tcBorders>
          </w:tcPr>
          <w:p w:rsidR="009F660F" w:rsidRDefault="009F660F"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Chapter 8 </w:t>
            </w:r>
          </w:p>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9F660F"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9F660F" w:rsidRDefault="00880026"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3.03</w:t>
            </w:r>
          </w:p>
        </w:tc>
        <w:tc>
          <w:tcPr>
            <w:tcW w:w="3890" w:type="dxa"/>
            <w:tcBorders>
              <w:top w:val="single" w:sz="4" w:space="0" w:color="auto"/>
              <w:left w:val="single" w:sz="4" w:space="0" w:color="auto"/>
              <w:bottom w:val="single" w:sz="4" w:space="0" w:color="auto"/>
              <w:right w:val="single" w:sz="4" w:space="0" w:color="auto"/>
            </w:tcBorders>
          </w:tcPr>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Somatic Symptoms and Culture</w:t>
            </w:r>
          </w:p>
          <w:p w:rsidR="009F660F"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Eating Disorders</w:t>
            </w:r>
          </w:p>
        </w:tc>
        <w:tc>
          <w:tcPr>
            <w:tcW w:w="4410" w:type="dxa"/>
            <w:tcBorders>
              <w:top w:val="single" w:sz="4" w:space="0" w:color="auto"/>
              <w:left w:val="single" w:sz="4" w:space="0" w:color="auto"/>
              <w:bottom w:val="single" w:sz="4" w:space="0" w:color="auto"/>
              <w:right w:val="single" w:sz="4" w:space="0" w:color="auto"/>
            </w:tcBorders>
          </w:tcPr>
          <w:p w:rsidR="009F660F"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8, Chapter 9</w:t>
            </w:r>
          </w:p>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9F660F"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9F660F"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45237">
              <w:rPr>
                <w:rFonts w:ascii="Times New Roman" w:eastAsia="Times New Roman" w:hAnsi="Times New Roman" w:cs="Times New Roman"/>
                <w:sz w:val="20"/>
                <w:szCs w:val="20"/>
              </w:rPr>
              <w:t>.</w:t>
            </w:r>
            <w:r>
              <w:rPr>
                <w:rFonts w:ascii="Times New Roman" w:eastAsia="Times New Roman" w:hAnsi="Times New Roman" w:cs="Times New Roman"/>
                <w:sz w:val="20"/>
                <w:szCs w:val="20"/>
              </w:rPr>
              <w:t>05</w:t>
            </w:r>
          </w:p>
        </w:tc>
        <w:tc>
          <w:tcPr>
            <w:tcW w:w="3890" w:type="dxa"/>
            <w:tcBorders>
              <w:top w:val="single" w:sz="4" w:space="0" w:color="auto"/>
              <w:left w:val="single" w:sz="4" w:space="0" w:color="auto"/>
              <w:bottom w:val="single" w:sz="4" w:space="0" w:color="auto"/>
              <w:right w:val="single" w:sz="4" w:space="0" w:color="auto"/>
            </w:tcBorders>
          </w:tcPr>
          <w:p w:rsidR="009F660F"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Eating Disorders and Treatment</w:t>
            </w:r>
          </w:p>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Case Study</w:t>
            </w:r>
          </w:p>
        </w:tc>
        <w:tc>
          <w:tcPr>
            <w:tcW w:w="4410" w:type="dxa"/>
            <w:tcBorders>
              <w:top w:val="single" w:sz="4" w:space="0" w:color="auto"/>
              <w:left w:val="single" w:sz="4" w:space="0" w:color="auto"/>
              <w:bottom w:val="single" w:sz="4" w:space="0" w:color="auto"/>
              <w:right w:val="single" w:sz="4" w:space="0" w:color="auto"/>
            </w:tcBorders>
          </w:tcPr>
          <w:p w:rsidR="009F660F"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9</w:t>
            </w:r>
          </w:p>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D45237"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D45237"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45237">
              <w:rPr>
                <w:rFonts w:ascii="Times New Roman" w:eastAsia="Times New Roman" w:hAnsi="Times New Roman" w:cs="Times New Roman"/>
                <w:sz w:val="20"/>
                <w:szCs w:val="20"/>
              </w:rPr>
              <w:t>.</w:t>
            </w:r>
            <w:r>
              <w:rPr>
                <w:rFonts w:ascii="Times New Roman" w:eastAsia="Times New Roman" w:hAnsi="Times New Roman" w:cs="Times New Roman"/>
                <w:sz w:val="20"/>
                <w:szCs w:val="20"/>
              </w:rPr>
              <w:t>10</w:t>
            </w:r>
          </w:p>
        </w:tc>
        <w:tc>
          <w:tcPr>
            <w:tcW w:w="3890" w:type="dxa"/>
            <w:tcBorders>
              <w:top w:val="single" w:sz="4" w:space="0" w:color="auto"/>
              <w:left w:val="single" w:sz="4" w:space="0" w:color="auto"/>
              <w:bottom w:val="single" w:sz="4" w:space="0" w:color="auto"/>
              <w:right w:val="single" w:sz="4" w:space="0" w:color="auto"/>
            </w:tcBorders>
          </w:tcPr>
          <w:p w:rsidR="00D45237" w:rsidRDefault="00D45237"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Substance Use Disorders, Addiction and Personality Disorders</w:t>
            </w:r>
          </w:p>
        </w:tc>
        <w:tc>
          <w:tcPr>
            <w:tcW w:w="4410" w:type="dxa"/>
            <w:tcBorders>
              <w:top w:val="single" w:sz="4" w:space="0" w:color="auto"/>
              <w:left w:val="single" w:sz="4" w:space="0" w:color="auto"/>
              <w:bottom w:val="single" w:sz="4" w:space="0" w:color="auto"/>
              <w:right w:val="single" w:sz="4" w:space="0" w:color="auto"/>
            </w:tcBorders>
          </w:tcPr>
          <w:p w:rsidR="00D45237" w:rsidRDefault="00D45237"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10 and Chapter 13</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D45237"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D45237"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45237">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p>
        </w:tc>
        <w:tc>
          <w:tcPr>
            <w:tcW w:w="3890" w:type="dxa"/>
            <w:tcBorders>
              <w:top w:val="single" w:sz="4" w:space="0" w:color="auto"/>
              <w:left w:val="single" w:sz="4" w:space="0" w:color="auto"/>
              <w:bottom w:val="single" w:sz="4" w:space="0" w:color="auto"/>
              <w:right w:val="single" w:sz="4" w:space="0" w:color="auto"/>
            </w:tcBorders>
          </w:tcPr>
          <w:p w:rsidR="00D45237"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SUD, Addictions, and the disordered personalities  Treatment models and Case Studies</w:t>
            </w:r>
            <w:r w:rsidR="00031E11">
              <w:rPr>
                <w:rFonts w:ascii="Times New Roman" w:eastAsia="Times New Roman" w:hAnsi="Times New Roman" w:cs="Times New Roman"/>
                <w:sz w:val="20"/>
                <w:szCs w:val="20"/>
              </w:rPr>
              <w:t xml:space="preserve"> </w:t>
            </w:r>
            <w:r w:rsidR="00031E11" w:rsidRPr="00031E11">
              <w:rPr>
                <w:rFonts w:ascii="Times New Roman" w:eastAsia="Times New Roman" w:hAnsi="Times New Roman" w:cs="Times New Roman"/>
                <w:b/>
                <w:sz w:val="20"/>
                <w:szCs w:val="20"/>
              </w:rPr>
              <w:t>Midterm Review (No Handout)</w:t>
            </w:r>
          </w:p>
        </w:tc>
        <w:tc>
          <w:tcPr>
            <w:tcW w:w="4410" w:type="dxa"/>
            <w:tcBorders>
              <w:top w:val="single" w:sz="4" w:space="0" w:color="auto"/>
              <w:left w:val="single" w:sz="4" w:space="0" w:color="auto"/>
              <w:bottom w:val="single" w:sz="4" w:space="0" w:color="auto"/>
              <w:right w:val="single" w:sz="4" w:space="0" w:color="auto"/>
            </w:tcBorders>
          </w:tcPr>
          <w:p w:rsidR="00D45237"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10 and Chapter 13</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r w:rsidR="00031E11">
              <w:rPr>
                <w:rFonts w:ascii="Times New Roman" w:eastAsia="Times New Roman" w:hAnsi="Times New Roman" w:cs="Times New Roman"/>
                <w:sz w:val="20"/>
                <w:szCs w:val="20"/>
              </w:rPr>
              <w:t xml:space="preserve"> </w:t>
            </w:r>
            <w:r w:rsidR="00031E11" w:rsidRPr="00031E11">
              <w:rPr>
                <w:rFonts w:ascii="Times New Roman" w:eastAsia="Times New Roman" w:hAnsi="Times New Roman" w:cs="Times New Roman"/>
                <w:b/>
                <w:sz w:val="20"/>
                <w:szCs w:val="20"/>
              </w:rPr>
              <w:t>MIDTERM</w:t>
            </w:r>
          </w:p>
        </w:tc>
      </w:tr>
      <w:tr w:rsidR="008F2239"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8F2239"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8F2239">
              <w:rPr>
                <w:rFonts w:ascii="Times New Roman" w:eastAsia="Times New Roman" w:hAnsi="Times New Roman" w:cs="Times New Roman"/>
                <w:sz w:val="20"/>
                <w:szCs w:val="20"/>
              </w:rPr>
              <w:t>.</w:t>
            </w:r>
            <w:r>
              <w:rPr>
                <w:rFonts w:ascii="Times New Roman" w:eastAsia="Times New Roman" w:hAnsi="Times New Roman" w:cs="Times New Roman"/>
                <w:sz w:val="20"/>
                <w:szCs w:val="20"/>
              </w:rPr>
              <w:t>17</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Case Studies and Ethical Considerations</w:t>
            </w:r>
          </w:p>
        </w:tc>
        <w:tc>
          <w:tcPr>
            <w:tcW w:w="4410" w:type="dxa"/>
            <w:tcBorders>
              <w:top w:val="single" w:sz="4" w:space="0" w:color="auto"/>
              <w:left w:val="single" w:sz="4" w:space="0" w:color="auto"/>
              <w:bottom w:val="single" w:sz="4" w:space="0" w:color="auto"/>
              <w:right w:val="single" w:sz="4" w:space="0" w:color="auto"/>
            </w:tcBorders>
          </w:tcPr>
          <w:p w:rsidR="008F2239"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10 and Chapter 13</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8F2239"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8F2239"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8F2239">
              <w:rPr>
                <w:rFonts w:ascii="Times New Roman" w:eastAsia="Times New Roman" w:hAnsi="Times New Roman" w:cs="Times New Roman"/>
                <w:sz w:val="20"/>
                <w:szCs w:val="20"/>
              </w:rPr>
              <w:t>.</w:t>
            </w:r>
            <w:r>
              <w:rPr>
                <w:rFonts w:ascii="Times New Roman" w:eastAsia="Times New Roman" w:hAnsi="Times New Roman" w:cs="Times New Roman"/>
                <w:sz w:val="20"/>
                <w:szCs w:val="20"/>
              </w:rPr>
              <w:t>19</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Disorders of Sex and Gender</w:t>
            </w:r>
          </w:p>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Case Studies</w:t>
            </w:r>
          </w:p>
        </w:tc>
        <w:tc>
          <w:tcPr>
            <w:tcW w:w="4410" w:type="dxa"/>
            <w:tcBorders>
              <w:top w:val="single" w:sz="4" w:space="0" w:color="auto"/>
              <w:left w:val="single" w:sz="4" w:space="0" w:color="auto"/>
              <w:bottom w:val="single" w:sz="4" w:space="0" w:color="auto"/>
              <w:right w:val="single" w:sz="4" w:space="0" w:color="auto"/>
            </w:tcBorders>
          </w:tcPr>
          <w:p w:rsidR="008F2239"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11 Videos</w:t>
            </w:r>
          </w:p>
          <w:p w:rsidR="00235B43" w:rsidRDefault="00235B43"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p w:rsidR="008F2239" w:rsidRDefault="008F2239" w:rsidP="009F660F">
            <w:pPr>
              <w:spacing w:after="0" w:line="240" w:lineRule="auto"/>
              <w:contextualSpacing/>
              <w:rPr>
                <w:rFonts w:ascii="Times New Roman" w:eastAsia="Times New Roman" w:hAnsi="Times New Roman" w:cs="Times New Roman"/>
                <w:sz w:val="20"/>
                <w:szCs w:val="20"/>
              </w:rPr>
            </w:pPr>
          </w:p>
        </w:tc>
      </w:tr>
      <w:tr w:rsidR="00880026"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880026"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3.23-3.27</w:t>
            </w:r>
          </w:p>
        </w:tc>
        <w:tc>
          <w:tcPr>
            <w:tcW w:w="3890" w:type="dxa"/>
            <w:tcBorders>
              <w:top w:val="single" w:sz="4" w:space="0" w:color="auto"/>
              <w:left w:val="single" w:sz="4" w:space="0" w:color="auto"/>
              <w:bottom w:val="single" w:sz="4" w:space="0" w:color="auto"/>
              <w:right w:val="single" w:sz="4" w:space="0" w:color="auto"/>
            </w:tcBorders>
          </w:tcPr>
          <w:p w:rsidR="00880026" w:rsidRPr="00880026" w:rsidRDefault="00880026" w:rsidP="00AE7CA3">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No Classes Spring Break</w:t>
            </w:r>
          </w:p>
        </w:tc>
        <w:tc>
          <w:tcPr>
            <w:tcW w:w="4410" w:type="dxa"/>
            <w:tcBorders>
              <w:top w:val="single" w:sz="4" w:space="0" w:color="auto"/>
              <w:left w:val="single" w:sz="4" w:space="0" w:color="auto"/>
              <w:bottom w:val="single" w:sz="4" w:space="0" w:color="auto"/>
              <w:right w:val="single" w:sz="4" w:space="0" w:color="auto"/>
            </w:tcBorders>
          </w:tcPr>
          <w:p w:rsidR="00880026" w:rsidRDefault="00880026" w:rsidP="009F660F">
            <w:pPr>
              <w:spacing w:after="0" w:line="240" w:lineRule="auto"/>
              <w:contextualSpacing/>
              <w:rPr>
                <w:rFonts w:ascii="Times New Roman" w:eastAsia="Times New Roman" w:hAnsi="Times New Roman" w:cs="Times New Roman"/>
                <w:sz w:val="20"/>
                <w:szCs w:val="20"/>
              </w:rPr>
            </w:pPr>
          </w:p>
        </w:tc>
      </w:tr>
      <w:tr w:rsidR="008F2239" w:rsidRPr="00AF6F83" w:rsidTr="00A36EF5">
        <w:trPr>
          <w:trHeight w:val="387"/>
        </w:trPr>
        <w:tc>
          <w:tcPr>
            <w:tcW w:w="0" w:type="auto"/>
            <w:tcBorders>
              <w:top w:val="single" w:sz="4" w:space="0" w:color="auto"/>
              <w:left w:val="single" w:sz="4" w:space="0" w:color="auto"/>
              <w:bottom w:val="single" w:sz="4" w:space="0" w:color="auto"/>
              <w:right w:val="single" w:sz="4" w:space="0" w:color="auto"/>
            </w:tcBorders>
          </w:tcPr>
          <w:p w:rsidR="008F2239" w:rsidRDefault="00880026" w:rsidP="0088002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r w:rsidR="008F2239">
              <w:rPr>
                <w:rFonts w:ascii="Times New Roman" w:eastAsia="Times New Roman" w:hAnsi="Times New Roman" w:cs="Times New Roman"/>
                <w:sz w:val="20"/>
                <w:szCs w:val="20"/>
              </w:rPr>
              <w:t>.</w:t>
            </w:r>
            <w:r>
              <w:rPr>
                <w:rFonts w:ascii="Times New Roman" w:eastAsia="Times New Roman" w:hAnsi="Times New Roman" w:cs="Times New Roman"/>
                <w:sz w:val="20"/>
                <w:szCs w:val="20"/>
              </w:rPr>
              <w:t>3</w:t>
            </w:r>
            <w:r w:rsidR="008F2239">
              <w:rPr>
                <w:rFonts w:ascii="Times New Roman" w:eastAsia="Times New Roman" w:hAnsi="Times New Roman" w:cs="Times New Roman"/>
                <w:sz w:val="20"/>
                <w:szCs w:val="20"/>
              </w:rPr>
              <w:t>1</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Discussion of Case Studies and Gender issues</w:t>
            </w:r>
          </w:p>
        </w:tc>
        <w:tc>
          <w:tcPr>
            <w:tcW w:w="4410" w:type="dxa"/>
            <w:tcBorders>
              <w:top w:val="single" w:sz="4" w:space="0" w:color="auto"/>
              <w:left w:val="single" w:sz="4" w:space="0" w:color="auto"/>
              <w:bottom w:val="single" w:sz="4" w:space="0" w:color="auto"/>
              <w:right w:val="single" w:sz="4" w:space="0" w:color="auto"/>
            </w:tcBorders>
          </w:tcPr>
          <w:p w:rsidR="008F2239"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11 Possible guest speaker</w:t>
            </w:r>
          </w:p>
        </w:tc>
      </w:tr>
      <w:tr w:rsidR="008F2239" w:rsidRPr="00AF6F83" w:rsidTr="00EB46BC">
        <w:trPr>
          <w:trHeight w:val="70"/>
        </w:trPr>
        <w:tc>
          <w:tcPr>
            <w:tcW w:w="0" w:type="auto"/>
            <w:tcBorders>
              <w:top w:val="single" w:sz="4" w:space="0" w:color="auto"/>
              <w:left w:val="single" w:sz="4" w:space="0" w:color="auto"/>
              <w:bottom w:val="single" w:sz="4" w:space="0" w:color="auto"/>
              <w:right w:val="single" w:sz="4" w:space="0" w:color="auto"/>
            </w:tcBorders>
          </w:tcPr>
          <w:p w:rsidR="008F2239" w:rsidRDefault="00880026"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8F2239">
              <w:rPr>
                <w:rFonts w:ascii="Times New Roman" w:eastAsia="Times New Roman" w:hAnsi="Times New Roman" w:cs="Times New Roman"/>
                <w:sz w:val="20"/>
                <w:szCs w:val="20"/>
              </w:rPr>
              <w:t>.14</w:t>
            </w:r>
          </w:p>
        </w:tc>
        <w:tc>
          <w:tcPr>
            <w:tcW w:w="3890" w:type="dxa"/>
            <w:tcBorders>
              <w:top w:val="single" w:sz="4" w:space="0" w:color="auto"/>
              <w:left w:val="single" w:sz="4" w:space="0" w:color="auto"/>
              <w:bottom w:val="single" w:sz="4" w:space="0" w:color="auto"/>
              <w:right w:val="single" w:sz="4" w:space="0" w:color="auto"/>
            </w:tcBorders>
          </w:tcPr>
          <w:p w:rsidR="008F2239" w:rsidRDefault="008F2239" w:rsidP="00AE7CA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Schizophrenia class activity and case studies</w:t>
            </w:r>
          </w:p>
          <w:p w:rsidR="00235B43" w:rsidRPr="00EB46BC" w:rsidRDefault="00235B43" w:rsidP="00AE7CA3">
            <w:pPr>
              <w:spacing w:after="0"/>
              <w:rPr>
                <w:rFonts w:ascii="Times New Roman" w:eastAsia="Times New Roman" w:hAnsi="Times New Roman" w:cs="Times New Roman"/>
                <w:b/>
                <w:sz w:val="20"/>
                <w:szCs w:val="20"/>
              </w:rPr>
            </w:pPr>
          </w:p>
        </w:tc>
        <w:tc>
          <w:tcPr>
            <w:tcW w:w="4410" w:type="dxa"/>
            <w:tcBorders>
              <w:top w:val="single" w:sz="4" w:space="0" w:color="auto"/>
              <w:left w:val="single" w:sz="4" w:space="0" w:color="auto"/>
              <w:bottom w:val="single" w:sz="4" w:space="0" w:color="auto"/>
              <w:right w:val="single" w:sz="4" w:space="0" w:color="auto"/>
            </w:tcBorders>
          </w:tcPr>
          <w:p w:rsidR="00235B43" w:rsidRDefault="008F2239" w:rsidP="009F660F">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12</w:t>
            </w:r>
            <w:r w:rsidR="00235B43">
              <w:rPr>
                <w:rFonts w:ascii="Times New Roman" w:eastAsia="Times New Roman" w:hAnsi="Times New Roman" w:cs="Times New Roman"/>
                <w:sz w:val="20"/>
                <w:szCs w:val="20"/>
              </w:rPr>
              <w:t xml:space="preserve"> </w:t>
            </w:r>
          </w:p>
          <w:p w:rsidR="008F2239" w:rsidRPr="00235B43" w:rsidRDefault="00235B43" w:rsidP="00031E11">
            <w:pPr>
              <w:spacing w:after="0" w:line="240" w:lineRule="auto"/>
              <w:contextualSpacing/>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DSM  5   </w:t>
            </w:r>
          </w:p>
        </w:tc>
      </w:tr>
    </w:tbl>
    <w:p w:rsidR="00AF6F83" w:rsidRPr="00AF6F83" w:rsidRDefault="00AF6F83" w:rsidP="00AF6F83">
      <w:pPr>
        <w:spacing w:after="0" w:line="240" w:lineRule="auto"/>
        <w:rPr>
          <w:rFonts w:ascii="Times New Roman" w:eastAsia="Times New Roman" w:hAnsi="Times New Roman" w:cs="Times New Roman"/>
          <w:b/>
          <w:sz w:val="24"/>
          <w:szCs w:val="24"/>
          <w:u w:val="single"/>
        </w:rPr>
      </w:pPr>
    </w:p>
    <w:tbl>
      <w:tblPr>
        <w:tblStyle w:val="TableGrid"/>
        <w:tblpPr w:leftFromText="180" w:rightFromText="180" w:vertAnchor="text" w:horzAnchor="margin" w:tblpY="135"/>
        <w:tblW w:w="9810" w:type="dxa"/>
        <w:tblLook w:val="04A0" w:firstRow="1" w:lastRow="0" w:firstColumn="1" w:lastColumn="0" w:noHBand="0" w:noVBand="1"/>
      </w:tblPr>
      <w:tblGrid>
        <w:gridCol w:w="1435"/>
        <w:gridCol w:w="4318"/>
        <w:gridCol w:w="4057"/>
      </w:tblGrid>
      <w:tr w:rsidR="008F2239" w:rsidTr="00235B43">
        <w:trPr>
          <w:trHeight w:val="260"/>
        </w:trPr>
        <w:tc>
          <w:tcPr>
            <w:tcW w:w="1435" w:type="dxa"/>
          </w:tcPr>
          <w:p w:rsidR="008F2239" w:rsidRPr="008F2239" w:rsidRDefault="007336CF"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4.16</w:t>
            </w:r>
          </w:p>
        </w:tc>
        <w:tc>
          <w:tcPr>
            <w:tcW w:w="4318" w:type="dxa"/>
          </w:tcPr>
          <w:p w:rsidR="008F2239" w:rsidRPr="00235B43" w:rsidRDefault="008F2239" w:rsidP="008F2239">
            <w:pPr>
              <w:rPr>
                <w:rFonts w:ascii="Times New Roman" w:eastAsia="Times New Roman" w:hAnsi="Times New Roman" w:cs="Times New Roman"/>
                <w:sz w:val="20"/>
                <w:szCs w:val="20"/>
              </w:rPr>
            </w:pPr>
            <w:r w:rsidRPr="00235B43">
              <w:rPr>
                <w:rFonts w:ascii="Times New Roman" w:eastAsia="Times New Roman" w:hAnsi="Times New Roman" w:cs="Times New Roman"/>
                <w:sz w:val="20"/>
                <w:szCs w:val="20"/>
              </w:rPr>
              <w:t>S</w:t>
            </w:r>
            <w:r w:rsidR="00235B43" w:rsidRPr="00235B43">
              <w:rPr>
                <w:rFonts w:ascii="Times New Roman" w:eastAsia="Times New Roman" w:hAnsi="Times New Roman" w:cs="Times New Roman"/>
                <w:sz w:val="20"/>
                <w:szCs w:val="20"/>
              </w:rPr>
              <w:t>c</w:t>
            </w:r>
            <w:r w:rsidRPr="00235B43">
              <w:rPr>
                <w:rFonts w:ascii="Times New Roman" w:eastAsia="Times New Roman" w:hAnsi="Times New Roman" w:cs="Times New Roman"/>
                <w:sz w:val="20"/>
                <w:szCs w:val="20"/>
              </w:rPr>
              <w:t>hizoph</w:t>
            </w:r>
            <w:r w:rsidR="00235B43" w:rsidRPr="00235B43">
              <w:rPr>
                <w:rFonts w:ascii="Times New Roman" w:eastAsia="Times New Roman" w:hAnsi="Times New Roman" w:cs="Times New Roman"/>
                <w:sz w:val="20"/>
                <w:szCs w:val="20"/>
              </w:rPr>
              <w:t>renia</w:t>
            </w:r>
            <w:r w:rsidR="00235B43">
              <w:rPr>
                <w:rFonts w:ascii="Times New Roman" w:eastAsia="Times New Roman" w:hAnsi="Times New Roman" w:cs="Times New Roman"/>
                <w:sz w:val="20"/>
                <w:szCs w:val="20"/>
              </w:rPr>
              <w:t xml:space="preserve"> and Disorders Among Children and Adolescents</w:t>
            </w:r>
          </w:p>
          <w:p w:rsidR="008F2239" w:rsidRPr="00235B43" w:rsidRDefault="008F2239" w:rsidP="008F2239">
            <w:pPr>
              <w:rPr>
                <w:rFonts w:ascii="Times New Roman" w:eastAsia="Times New Roman" w:hAnsi="Times New Roman" w:cs="Times New Roman"/>
                <w:sz w:val="20"/>
                <w:szCs w:val="20"/>
              </w:rPr>
            </w:pPr>
          </w:p>
        </w:tc>
        <w:tc>
          <w:tcPr>
            <w:tcW w:w="4057" w:type="dxa"/>
          </w:tcPr>
          <w:p w:rsidR="008F2239" w:rsidRDefault="00235B43" w:rsidP="008F2239">
            <w:pPr>
              <w:rPr>
                <w:rFonts w:ascii="Times New Roman" w:eastAsia="Times New Roman" w:hAnsi="Times New Roman" w:cs="Times New Roman"/>
                <w:sz w:val="20"/>
                <w:szCs w:val="20"/>
              </w:rPr>
            </w:pPr>
            <w:r w:rsidRPr="00235B43">
              <w:rPr>
                <w:rFonts w:ascii="Times New Roman" w:eastAsia="Times New Roman" w:hAnsi="Times New Roman" w:cs="Times New Roman"/>
                <w:sz w:val="20"/>
                <w:szCs w:val="20"/>
              </w:rPr>
              <w:t>Chapter 12 and Chapter 14</w:t>
            </w:r>
          </w:p>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235B43" w:rsidTr="00235B43">
        <w:trPr>
          <w:trHeight w:val="260"/>
        </w:trPr>
        <w:tc>
          <w:tcPr>
            <w:tcW w:w="1435" w:type="dxa"/>
          </w:tcPr>
          <w:p w:rsidR="00235B43" w:rsidRPr="008F2239" w:rsidRDefault="007336CF"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235B43">
              <w:rPr>
                <w:rFonts w:ascii="Times New Roman" w:eastAsia="Times New Roman" w:hAnsi="Times New Roman" w:cs="Times New Roman"/>
                <w:sz w:val="20"/>
                <w:szCs w:val="20"/>
              </w:rPr>
              <w:t>.21</w:t>
            </w:r>
          </w:p>
        </w:tc>
        <w:tc>
          <w:tcPr>
            <w:tcW w:w="4318" w:type="dxa"/>
          </w:tcPr>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Disorders Among Children and Adolescents Case Studies with Treatment plan</w:t>
            </w:r>
          </w:p>
        </w:tc>
        <w:tc>
          <w:tcPr>
            <w:tcW w:w="4057" w:type="dxa"/>
          </w:tcPr>
          <w:p w:rsid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14</w:t>
            </w:r>
          </w:p>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DSM 5</w:t>
            </w:r>
          </w:p>
        </w:tc>
      </w:tr>
      <w:tr w:rsidR="00235B43" w:rsidTr="00235B43">
        <w:trPr>
          <w:trHeight w:val="260"/>
        </w:trPr>
        <w:tc>
          <w:tcPr>
            <w:tcW w:w="1435" w:type="dxa"/>
          </w:tcPr>
          <w:p w:rsidR="00235B43" w:rsidRPr="008F2239" w:rsidRDefault="007336CF" w:rsidP="007336CF">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235B43">
              <w:rPr>
                <w:rFonts w:ascii="Times New Roman" w:eastAsia="Times New Roman" w:hAnsi="Times New Roman" w:cs="Times New Roman"/>
                <w:sz w:val="20"/>
                <w:szCs w:val="20"/>
              </w:rPr>
              <w:t>.2</w:t>
            </w:r>
            <w:r>
              <w:rPr>
                <w:rFonts w:ascii="Times New Roman" w:eastAsia="Times New Roman" w:hAnsi="Times New Roman" w:cs="Times New Roman"/>
                <w:sz w:val="20"/>
                <w:szCs w:val="20"/>
              </w:rPr>
              <w:t>3</w:t>
            </w:r>
          </w:p>
        </w:tc>
        <w:tc>
          <w:tcPr>
            <w:tcW w:w="4318" w:type="dxa"/>
          </w:tcPr>
          <w:p w:rsidR="00235B43" w:rsidRPr="00235B43" w:rsidRDefault="00235B43"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Out of Class Assignment Research Papers</w:t>
            </w:r>
          </w:p>
        </w:tc>
        <w:tc>
          <w:tcPr>
            <w:tcW w:w="4057" w:type="dxa"/>
          </w:tcPr>
          <w:p w:rsidR="00235B43" w:rsidRPr="00235B43" w:rsidRDefault="00235B43" w:rsidP="008F2239">
            <w:pPr>
              <w:rPr>
                <w:rFonts w:ascii="Times New Roman" w:eastAsia="Times New Roman" w:hAnsi="Times New Roman" w:cs="Times New Roman"/>
                <w:sz w:val="20"/>
                <w:szCs w:val="20"/>
              </w:rPr>
            </w:pPr>
          </w:p>
        </w:tc>
      </w:tr>
      <w:tr w:rsidR="00235B43" w:rsidTr="00235B43">
        <w:trPr>
          <w:trHeight w:val="260"/>
        </w:trPr>
        <w:tc>
          <w:tcPr>
            <w:tcW w:w="1435" w:type="dxa"/>
          </w:tcPr>
          <w:p w:rsidR="00235B43" w:rsidRPr="008F2239" w:rsidRDefault="007336CF"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235B43">
              <w:rPr>
                <w:rFonts w:ascii="Times New Roman" w:eastAsia="Times New Roman" w:hAnsi="Times New Roman" w:cs="Times New Roman"/>
                <w:sz w:val="20"/>
                <w:szCs w:val="20"/>
              </w:rPr>
              <w:t>.28</w:t>
            </w:r>
          </w:p>
        </w:tc>
        <w:tc>
          <w:tcPr>
            <w:tcW w:w="4318" w:type="dxa"/>
          </w:tcPr>
          <w:p w:rsidR="00235B43" w:rsidRPr="00235B43" w:rsidRDefault="007336CF" w:rsidP="008F2239">
            <w:pPr>
              <w:rPr>
                <w:rFonts w:ascii="Times New Roman" w:eastAsia="Times New Roman" w:hAnsi="Times New Roman" w:cs="Times New Roman"/>
                <w:b/>
                <w:sz w:val="20"/>
                <w:szCs w:val="20"/>
              </w:rPr>
            </w:pPr>
            <w:r>
              <w:rPr>
                <w:rFonts w:ascii="Times New Roman" w:eastAsia="Times New Roman" w:hAnsi="Times New Roman" w:cs="Times New Roman"/>
                <w:sz w:val="20"/>
                <w:szCs w:val="20"/>
              </w:rPr>
              <w:t>Disorders of Aging and Cognition</w:t>
            </w:r>
          </w:p>
        </w:tc>
        <w:tc>
          <w:tcPr>
            <w:tcW w:w="4057" w:type="dxa"/>
          </w:tcPr>
          <w:p w:rsidR="00235B43" w:rsidRPr="00235B43" w:rsidRDefault="007336CF" w:rsidP="008F2239">
            <w:pPr>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15</w:t>
            </w:r>
          </w:p>
        </w:tc>
      </w:tr>
      <w:tr w:rsidR="007336CF" w:rsidTr="00235B43">
        <w:trPr>
          <w:trHeight w:val="260"/>
        </w:trPr>
        <w:tc>
          <w:tcPr>
            <w:tcW w:w="1435" w:type="dxa"/>
          </w:tcPr>
          <w:p w:rsidR="007336CF" w:rsidRPr="008F2239" w:rsidRDefault="007336CF" w:rsidP="007336CF">
            <w:pPr>
              <w:rPr>
                <w:rFonts w:ascii="Times New Roman" w:eastAsia="Times New Roman" w:hAnsi="Times New Roman" w:cs="Times New Roman"/>
                <w:sz w:val="20"/>
                <w:szCs w:val="20"/>
              </w:rPr>
            </w:pPr>
            <w:r>
              <w:rPr>
                <w:rFonts w:ascii="Times New Roman" w:eastAsia="Times New Roman" w:hAnsi="Times New Roman" w:cs="Times New Roman"/>
                <w:sz w:val="20"/>
                <w:szCs w:val="20"/>
              </w:rPr>
              <w:t>4.30</w:t>
            </w:r>
          </w:p>
        </w:tc>
        <w:tc>
          <w:tcPr>
            <w:tcW w:w="4318" w:type="dxa"/>
          </w:tcPr>
          <w:p w:rsidR="007336CF" w:rsidRDefault="007336CF" w:rsidP="007336C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Law, Society, and the Mental Health Profession </w:t>
            </w:r>
          </w:p>
        </w:tc>
        <w:tc>
          <w:tcPr>
            <w:tcW w:w="4057" w:type="dxa"/>
          </w:tcPr>
          <w:p w:rsidR="007336CF" w:rsidRPr="00235B43" w:rsidRDefault="007336CF" w:rsidP="007336CF">
            <w:pPr>
              <w:rPr>
                <w:rFonts w:ascii="Times New Roman" w:eastAsia="Times New Roman" w:hAnsi="Times New Roman" w:cs="Times New Roman"/>
                <w:sz w:val="20"/>
                <w:szCs w:val="20"/>
              </w:rPr>
            </w:pPr>
            <w:r>
              <w:rPr>
                <w:rFonts w:ascii="Times New Roman" w:eastAsia="Times New Roman" w:hAnsi="Times New Roman" w:cs="Times New Roman"/>
                <w:sz w:val="20"/>
                <w:szCs w:val="20"/>
              </w:rPr>
              <w:t>Chapter 16</w:t>
            </w:r>
          </w:p>
        </w:tc>
      </w:tr>
      <w:tr w:rsidR="007336CF" w:rsidTr="00235B43">
        <w:trPr>
          <w:trHeight w:val="260"/>
        </w:trPr>
        <w:tc>
          <w:tcPr>
            <w:tcW w:w="1435" w:type="dxa"/>
          </w:tcPr>
          <w:p w:rsidR="007336CF" w:rsidRDefault="007336CF" w:rsidP="007336CF">
            <w:pPr>
              <w:rPr>
                <w:rFonts w:ascii="Times New Roman" w:eastAsia="Times New Roman" w:hAnsi="Times New Roman" w:cs="Times New Roman"/>
                <w:sz w:val="20"/>
                <w:szCs w:val="20"/>
              </w:rPr>
            </w:pPr>
            <w:r>
              <w:rPr>
                <w:rFonts w:ascii="Times New Roman" w:eastAsia="Times New Roman" w:hAnsi="Times New Roman" w:cs="Times New Roman"/>
                <w:sz w:val="20"/>
                <w:szCs w:val="20"/>
              </w:rPr>
              <w:t>5.06</w:t>
            </w:r>
          </w:p>
        </w:tc>
        <w:tc>
          <w:tcPr>
            <w:tcW w:w="4318" w:type="dxa"/>
          </w:tcPr>
          <w:p w:rsidR="007336CF" w:rsidRDefault="007336CF" w:rsidP="007336CF">
            <w:pPr>
              <w:rPr>
                <w:rFonts w:ascii="Times New Roman" w:eastAsia="Times New Roman" w:hAnsi="Times New Roman" w:cs="Times New Roman"/>
                <w:sz w:val="20"/>
                <w:szCs w:val="20"/>
              </w:rPr>
            </w:pPr>
            <w:r>
              <w:rPr>
                <w:rFonts w:ascii="Times New Roman" w:eastAsia="Times New Roman" w:hAnsi="Times New Roman" w:cs="Times New Roman"/>
                <w:b/>
                <w:sz w:val="20"/>
                <w:szCs w:val="20"/>
              </w:rPr>
              <w:t>FINAL Henry 102</w:t>
            </w:r>
          </w:p>
        </w:tc>
        <w:tc>
          <w:tcPr>
            <w:tcW w:w="4057" w:type="dxa"/>
          </w:tcPr>
          <w:p w:rsidR="007336CF" w:rsidRDefault="007336CF" w:rsidP="007336CF">
            <w:pPr>
              <w:rPr>
                <w:rFonts w:ascii="Times New Roman" w:eastAsia="Times New Roman" w:hAnsi="Times New Roman" w:cs="Times New Roman"/>
                <w:sz w:val="20"/>
                <w:szCs w:val="20"/>
              </w:rPr>
            </w:pPr>
          </w:p>
        </w:tc>
      </w:tr>
      <w:tr w:rsidR="007336CF" w:rsidTr="00235B43">
        <w:trPr>
          <w:trHeight w:val="260"/>
        </w:trPr>
        <w:tc>
          <w:tcPr>
            <w:tcW w:w="1435" w:type="dxa"/>
          </w:tcPr>
          <w:p w:rsidR="007336CF" w:rsidRDefault="007336CF" w:rsidP="007336CF">
            <w:pPr>
              <w:rPr>
                <w:rFonts w:ascii="Times New Roman" w:eastAsia="Times New Roman" w:hAnsi="Times New Roman" w:cs="Times New Roman"/>
                <w:sz w:val="20"/>
                <w:szCs w:val="20"/>
              </w:rPr>
            </w:pPr>
          </w:p>
        </w:tc>
        <w:tc>
          <w:tcPr>
            <w:tcW w:w="4318" w:type="dxa"/>
          </w:tcPr>
          <w:p w:rsidR="007336CF" w:rsidRPr="00D34AA0" w:rsidRDefault="007336CF" w:rsidP="007336CF">
            <w:pPr>
              <w:rPr>
                <w:rFonts w:ascii="Times New Roman" w:eastAsia="Times New Roman" w:hAnsi="Times New Roman" w:cs="Times New Roman"/>
                <w:b/>
                <w:sz w:val="20"/>
                <w:szCs w:val="20"/>
              </w:rPr>
            </w:pPr>
          </w:p>
        </w:tc>
        <w:tc>
          <w:tcPr>
            <w:tcW w:w="4057" w:type="dxa"/>
          </w:tcPr>
          <w:p w:rsidR="007336CF" w:rsidRDefault="007336CF" w:rsidP="007336CF">
            <w:pPr>
              <w:rPr>
                <w:rFonts w:ascii="Times New Roman" w:eastAsia="Times New Roman" w:hAnsi="Times New Roman" w:cs="Times New Roman"/>
                <w:sz w:val="20"/>
                <w:szCs w:val="20"/>
              </w:rPr>
            </w:pPr>
          </w:p>
        </w:tc>
      </w:tr>
    </w:tbl>
    <w:p w:rsidR="00AF6F83" w:rsidRPr="00AF6F83" w:rsidRDefault="00AF6F83" w:rsidP="00AF6F83">
      <w:pPr>
        <w:spacing w:after="0" w:line="240" w:lineRule="auto"/>
        <w:ind w:left="720"/>
        <w:rPr>
          <w:rFonts w:ascii="Times New Roman" w:eastAsia="Times New Roman" w:hAnsi="Times New Roman" w:cs="Times New Roman"/>
          <w:sz w:val="24"/>
          <w:szCs w:val="24"/>
        </w:rPr>
      </w:pPr>
    </w:p>
    <w:sectPr w:rsidR="00AF6F83" w:rsidRPr="00AF6F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097" w:rsidRDefault="00AE0097" w:rsidP="00D34AA0">
      <w:pPr>
        <w:spacing w:after="0" w:line="240" w:lineRule="auto"/>
      </w:pPr>
      <w:r>
        <w:separator/>
      </w:r>
    </w:p>
  </w:endnote>
  <w:endnote w:type="continuationSeparator" w:id="0">
    <w:p w:rsidR="00AE0097" w:rsidRDefault="00AE0097" w:rsidP="00D34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PS">
    <w:charset w:val="00"/>
    <w:family w:val="auto"/>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097" w:rsidRDefault="00AE0097" w:rsidP="00D34AA0">
      <w:pPr>
        <w:spacing w:after="0" w:line="240" w:lineRule="auto"/>
      </w:pPr>
      <w:r>
        <w:separator/>
      </w:r>
    </w:p>
  </w:footnote>
  <w:footnote w:type="continuationSeparator" w:id="0">
    <w:p w:rsidR="00AE0097" w:rsidRDefault="00AE0097" w:rsidP="00D34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C5B"/>
    <w:multiLevelType w:val="hybridMultilevel"/>
    <w:tmpl w:val="A7A0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D93C5C"/>
    <w:multiLevelType w:val="hybridMultilevel"/>
    <w:tmpl w:val="BE740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E242D6C"/>
    <w:multiLevelType w:val="hybridMultilevel"/>
    <w:tmpl w:val="7416FEC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64543B93"/>
    <w:multiLevelType w:val="hybridMultilevel"/>
    <w:tmpl w:val="6E5653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F83"/>
    <w:rsid w:val="00031E11"/>
    <w:rsid w:val="000645F7"/>
    <w:rsid w:val="00107257"/>
    <w:rsid w:val="001C7BFF"/>
    <w:rsid w:val="001D39A1"/>
    <w:rsid w:val="001F302C"/>
    <w:rsid w:val="00235B43"/>
    <w:rsid w:val="002545B5"/>
    <w:rsid w:val="00430154"/>
    <w:rsid w:val="00495436"/>
    <w:rsid w:val="005E57BB"/>
    <w:rsid w:val="005F5834"/>
    <w:rsid w:val="00614D31"/>
    <w:rsid w:val="006551D8"/>
    <w:rsid w:val="00655B72"/>
    <w:rsid w:val="006E10F9"/>
    <w:rsid w:val="007336CF"/>
    <w:rsid w:val="008152DE"/>
    <w:rsid w:val="00832345"/>
    <w:rsid w:val="00880026"/>
    <w:rsid w:val="008B159F"/>
    <w:rsid w:val="008E3D67"/>
    <w:rsid w:val="008F2239"/>
    <w:rsid w:val="008F2FBB"/>
    <w:rsid w:val="00941348"/>
    <w:rsid w:val="00954D34"/>
    <w:rsid w:val="009F660F"/>
    <w:rsid w:val="00A10CD8"/>
    <w:rsid w:val="00A51061"/>
    <w:rsid w:val="00AC7313"/>
    <w:rsid w:val="00AD7752"/>
    <w:rsid w:val="00AE0097"/>
    <w:rsid w:val="00AE7CA3"/>
    <w:rsid w:val="00AF6F83"/>
    <w:rsid w:val="00B95825"/>
    <w:rsid w:val="00BA0460"/>
    <w:rsid w:val="00BC219B"/>
    <w:rsid w:val="00C51D70"/>
    <w:rsid w:val="00C5748E"/>
    <w:rsid w:val="00C81A87"/>
    <w:rsid w:val="00C926E5"/>
    <w:rsid w:val="00C9447D"/>
    <w:rsid w:val="00D20C38"/>
    <w:rsid w:val="00D34AA0"/>
    <w:rsid w:val="00D45237"/>
    <w:rsid w:val="00DE1971"/>
    <w:rsid w:val="00EB46BC"/>
    <w:rsid w:val="00F3199E"/>
    <w:rsid w:val="00F50769"/>
    <w:rsid w:val="00F62787"/>
    <w:rsid w:val="00FB304B"/>
    <w:rsid w:val="00FD49E8"/>
    <w:rsid w:val="00FD5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DA65"/>
  <w15:docId w15:val="{8122186C-1F68-4AE6-9559-329176D9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0154"/>
    <w:rPr>
      <w:color w:val="0000FF" w:themeColor="hyperlink"/>
      <w:u w:val="single"/>
    </w:rPr>
  </w:style>
  <w:style w:type="table" w:styleId="TableGrid">
    <w:name w:val="Table Grid"/>
    <w:basedOn w:val="TableNormal"/>
    <w:uiPriority w:val="59"/>
    <w:rsid w:val="008F2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4A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4AA0"/>
  </w:style>
  <w:style w:type="paragraph" w:styleId="Footer">
    <w:name w:val="footer"/>
    <w:basedOn w:val="Normal"/>
    <w:link w:val="FooterChar"/>
    <w:uiPriority w:val="99"/>
    <w:unhideWhenUsed/>
    <w:rsid w:val="00D34A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4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0" Type="http://schemas.openxmlformats.org/officeDocument/2006/relationships/hyperlink" Target="mailto:dbach@chaminade.edu" TargetMode="External"/><Relationship Id="rId4" Type="http://schemas.openxmlformats.org/officeDocument/2006/relationships/settings" Target="settings.xml"/><Relationship Id="rId9" Type="http://schemas.openxmlformats.org/officeDocument/2006/relationships/hyperlink" Target="mailto:dbach@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D5BFC-EA72-4858-99A6-F96B76192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7</Pages>
  <Words>2509</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Deneen Wong</dc:creator>
  <cp:lastModifiedBy>Dorothy Bach</cp:lastModifiedBy>
  <cp:revision>5</cp:revision>
  <dcterms:created xsi:type="dcterms:W3CDTF">2019-12-18T20:56:00Z</dcterms:created>
  <dcterms:modified xsi:type="dcterms:W3CDTF">2019-12-19T00:43:00Z</dcterms:modified>
</cp:coreProperties>
</file>