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9A6" w:rsidRPr="00B237CF" w:rsidRDefault="003E69A6" w:rsidP="003E69A6">
      <w:pPr>
        <w:keepNext/>
        <w:ind w:left="720" w:firstLine="720"/>
        <w:jc w:val="both"/>
        <w:outlineLvl w:val="2"/>
        <w:rPr>
          <w:b/>
          <w:bCs/>
          <w:sz w:val="22"/>
          <w:szCs w:val="22"/>
        </w:rPr>
      </w:pPr>
      <w:r w:rsidRPr="00B237CF">
        <w:rPr>
          <w:b/>
          <w:bCs/>
          <w:sz w:val="22"/>
          <w:szCs w:val="22"/>
        </w:rPr>
        <w:t>C H A M I N A D E    U N I V E R S I T Y    S Y L L A B U S</w:t>
      </w:r>
    </w:p>
    <w:p w:rsidR="004129AD" w:rsidRPr="00B237CF" w:rsidRDefault="004129AD" w:rsidP="003E69A6">
      <w:pPr>
        <w:jc w:val="both"/>
        <w:rPr>
          <w:b/>
          <w:bCs/>
          <w:sz w:val="22"/>
          <w:szCs w:val="22"/>
          <w:u w:val="single"/>
        </w:rPr>
      </w:pPr>
    </w:p>
    <w:p w:rsidR="003E69A6" w:rsidRPr="00B237CF" w:rsidRDefault="003E69A6" w:rsidP="003E69A6">
      <w:pPr>
        <w:jc w:val="both"/>
        <w:rPr>
          <w:b/>
          <w:bCs/>
          <w:sz w:val="22"/>
          <w:szCs w:val="22"/>
        </w:rPr>
      </w:pPr>
      <w:r w:rsidRPr="00B237CF">
        <w:rPr>
          <w:b/>
          <w:bCs/>
          <w:sz w:val="22"/>
          <w:szCs w:val="22"/>
          <w:u w:val="single"/>
        </w:rPr>
        <w:t>COURSE TITLE:</w:t>
      </w:r>
      <w:r w:rsidRPr="00B237CF">
        <w:rPr>
          <w:b/>
          <w:bCs/>
          <w:sz w:val="22"/>
          <w:szCs w:val="22"/>
        </w:rPr>
        <w:t xml:space="preserve">  CJ 435 (RE 435) ETHICS AND CRIMINAL JUSTICE.</w:t>
      </w:r>
    </w:p>
    <w:p w:rsidR="003E69A6" w:rsidRPr="00B237CF" w:rsidRDefault="003E69A6" w:rsidP="003E69A6">
      <w:pPr>
        <w:jc w:val="both"/>
        <w:rPr>
          <w:b/>
          <w:bCs/>
          <w:sz w:val="22"/>
          <w:szCs w:val="22"/>
        </w:rPr>
      </w:pPr>
      <w:r w:rsidRPr="00B237CF">
        <w:rPr>
          <w:b/>
          <w:bCs/>
          <w:sz w:val="22"/>
          <w:szCs w:val="22"/>
          <w:u w:val="single"/>
        </w:rPr>
        <w:t>SEMESTER:</w:t>
      </w:r>
      <w:r w:rsidRPr="00B237CF">
        <w:rPr>
          <w:b/>
          <w:bCs/>
          <w:sz w:val="22"/>
          <w:szCs w:val="22"/>
        </w:rPr>
        <w:t xml:space="preserve">  20</w:t>
      </w:r>
      <w:r w:rsidR="007D041C">
        <w:rPr>
          <w:b/>
          <w:bCs/>
          <w:sz w:val="22"/>
          <w:szCs w:val="22"/>
        </w:rPr>
        <w:t>20</w:t>
      </w:r>
      <w:r w:rsidRPr="00B237CF">
        <w:rPr>
          <w:b/>
          <w:bCs/>
          <w:sz w:val="22"/>
          <w:szCs w:val="22"/>
        </w:rPr>
        <w:t xml:space="preserve"> Spring Semester.</w:t>
      </w:r>
    </w:p>
    <w:p w:rsidR="003E69A6" w:rsidRPr="00B237CF" w:rsidRDefault="003E69A6" w:rsidP="003E69A6">
      <w:pPr>
        <w:jc w:val="both"/>
        <w:rPr>
          <w:b/>
          <w:bCs/>
          <w:sz w:val="22"/>
          <w:szCs w:val="22"/>
        </w:rPr>
      </w:pPr>
      <w:r w:rsidRPr="00B237CF">
        <w:rPr>
          <w:b/>
          <w:bCs/>
          <w:sz w:val="22"/>
          <w:szCs w:val="22"/>
          <w:u w:val="single"/>
        </w:rPr>
        <w:t>INSTRUCTOR:</w:t>
      </w:r>
      <w:r w:rsidRPr="00B237CF">
        <w:rPr>
          <w:b/>
          <w:bCs/>
          <w:sz w:val="22"/>
          <w:szCs w:val="22"/>
        </w:rPr>
        <w:t xml:space="preserve">  Collin K. C. Lau, J. D.  </w:t>
      </w:r>
      <w:r w:rsidRPr="00B237CF">
        <w:rPr>
          <w:b/>
          <w:bCs/>
          <w:i/>
          <w:iCs/>
          <w:sz w:val="22"/>
          <w:szCs w:val="22"/>
        </w:rPr>
        <w:t xml:space="preserve">                  </w:t>
      </w:r>
    </w:p>
    <w:p w:rsidR="003E69A6" w:rsidRPr="00B237CF" w:rsidRDefault="003E69A6" w:rsidP="003E69A6">
      <w:pPr>
        <w:jc w:val="both"/>
        <w:rPr>
          <w:b/>
          <w:bCs/>
          <w:sz w:val="22"/>
          <w:szCs w:val="22"/>
        </w:rPr>
      </w:pPr>
      <w:r w:rsidRPr="00B237CF">
        <w:rPr>
          <w:b/>
          <w:bCs/>
          <w:sz w:val="22"/>
          <w:szCs w:val="22"/>
          <w:u w:val="single"/>
        </w:rPr>
        <w:t>DAYS/ TIMES/ LOCATION:</w:t>
      </w:r>
      <w:r w:rsidRPr="00B237CF">
        <w:rPr>
          <w:b/>
          <w:bCs/>
          <w:sz w:val="22"/>
          <w:szCs w:val="22"/>
        </w:rPr>
        <w:t xml:space="preserve"> Tuesdays, Thursdays, 10 to 11:20 a.m.</w:t>
      </w:r>
      <w:r w:rsidR="00763691" w:rsidRPr="00B237CF">
        <w:rPr>
          <w:b/>
          <w:bCs/>
          <w:sz w:val="22"/>
          <w:szCs w:val="22"/>
        </w:rPr>
        <w:t xml:space="preserve"> BS 101.</w:t>
      </w:r>
    </w:p>
    <w:p w:rsidR="003E69A6" w:rsidRPr="00B237CF" w:rsidRDefault="003E69A6" w:rsidP="003E69A6">
      <w:pPr>
        <w:jc w:val="both"/>
        <w:rPr>
          <w:b/>
          <w:bCs/>
          <w:sz w:val="22"/>
          <w:szCs w:val="22"/>
        </w:rPr>
      </w:pPr>
      <w:r w:rsidRPr="00B237CF">
        <w:rPr>
          <w:b/>
          <w:bCs/>
          <w:sz w:val="22"/>
          <w:szCs w:val="22"/>
          <w:u w:val="single"/>
        </w:rPr>
        <w:t>TELEPHONE:</w:t>
      </w:r>
      <w:r w:rsidRPr="00B237CF">
        <w:rPr>
          <w:b/>
          <w:bCs/>
          <w:sz w:val="22"/>
          <w:szCs w:val="22"/>
        </w:rPr>
        <w:t xml:space="preserve">  735</w:t>
      </w:r>
      <w:r w:rsidRPr="00B237CF">
        <w:rPr>
          <w:b/>
          <w:bCs/>
          <w:sz w:val="22"/>
          <w:szCs w:val="22"/>
        </w:rPr>
        <w:noBreakHyphen/>
        <w:t xml:space="preserve">4882. </w:t>
      </w:r>
      <w:r w:rsidRPr="00B237CF">
        <w:rPr>
          <w:b/>
          <w:bCs/>
          <w:sz w:val="22"/>
          <w:szCs w:val="22"/>
          <w:u w:val="single"/>
        </w:rPr>
        <w:t>E-MAIL:</w:t>
      </w:r>
      <w:r w:rsidRPr="00B237CF">
        <w:rPr>
          <w:b/>
          <w:bCs/>
          <w:sz w:val="22"/>
          <w:szCs w:val="22"/>
        </w:rPr>
        <w:t xml:space="preserve"> </w:t>
      </w:r>
      <w:hyperlink r:id="rId7" w:history="1">
        <w:r w:rsidRPr="00B237CF">
          <w:rPr>
            <w:b/>
            <w:bCs/>
            <w:sz w:val="22"/>
            <w:szCs w:val="22"/>
            <w:u w:val="single"/>
          </w:rPr>
          <w:t>clau@chaminade.edu</w:t>
        </w:r>
      </w:hyperlink>
      <w:r w:rsidRPr="00B237CF">
        <w:rPr>
          <w:b/>
          <w:bCs/>
          <w:sz w:val="22"/>
          <w:szCs w:val="22"/>
        </w:rPr>
        <w:t>.</w:t>
      </w:r>
    </w:p>
    <w:p w:rsidR="003E69A6" w:rsidRPr="00B237CF" w:rsidRDefault="003E69A6" w:rsidP="003E69A6">
      <w:pPr>
        <w:jc w:val="both"/>
        <w:rPr>
          <w:b/>
          <w:bCs/>
          <w:sz w:val="22"/>
          <w:szCs w:val="22"/>
        </w:rPr>
      </w:pPr>
      <w:r w:rsidRPr="00B237CF">
        <w:rPr>
          <w:b/>
          <w:bCs/>
          <w:sz w:val="22"/>
          <w:szCs w:val="22"/>
          <w:u w:val="single"/>
        </w:rPr>
        <w:t>OFFICE HOURS:</w:t>
      </w:r>
      <w:r w:rsidRPr="00B237CF">
        <w:rPr>
          <w:b/>
          <w:bCs/>
          <w:sz w:val="22"/>
          <w:szCs w:val="22"/>
        </w:rPr>
        <w:t xml:space="preserve">  7:30 to 8:30 a.m./ </w:t>
      </w:r>
      <w:r w:rsidR="000F3DDA">
        <w:rPr>
          <w:b/>
          <w:bCs/>
          <w:sz w:val="22"/>
          <w:szCs w:val="22"/>
        </w:rPr>
        <w:t>11</w:t>
      </w:r>
      <w:r w:rsidRPr="00B237CF">
        <w:rPr>
          <w:b/>
          <w:bCs/>
          <w:sz w:val="22"/>
          <w:szCs w:val="22"/>
        </w:rPr>
        <w:t>:30 to 1</w:t>
      </w:r>
      <w:r w:rsidR="000F3DDA">
        <w:rPr>
          <w:b/>
          <w:bCs/>
          <w:sz w:val="22"/>
          <w:szCs w:val="22"/>
        </w:rPr>
        <w:t>2 noon</w:t>
      </w:r>
      <w:r w:rsidRPr="00B237CF">
        <w:rPr>
          <w:b/>
          <w:bCs/>
          <w:sz w:val="22"/>
          <w:szCs w:val="22"/>
        </w:rPr>
        <w:t xml:space="preserve">. Mondays, Wednesdays, Fridays or by appointment in </w:t>
      </w:r>
      <w:r w:rsidR="000B1F74">
        <w:rPr>
          <w:b/>
          <w:bCs/>
          <w:sz w:val="22"/>
          <w:szCs w:val="22"/>
        </w:rPr>
        <w:t>Hale Hoaloha 203B</w:t>
      </w:r>
      <w:r w:rsidRPr="00B237CF">
        <w:rPr>
          <w:b/>
          <w:bCs/>
          <w:sz w:val="22"/>
          <w:szCs w:val="22"/>
        </w:rPr>
        <w:t>.</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r w:rsidRPr="00B237CF">
        <w:rPr>
          <w:b/>
          <w:bCs/>
          <w:sz w:val="22"/>
          <w:szCs w:val="22"/>
          <w:u w:val="single"/>
        </w:rPr>
        <w:t>BIOGRAPHY:</w:t>
      </w:r>
      <w:r w:rsidRPr="00B237CF">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r w:rsidRPr="00B237CF">
        <w:rPr>
          <w:b/>
          <w:sz w:val="22"/>
          <w:szCs w:val="22"/>
          <w:u w:val="single"/>
        </w:rPr>
        <w:t>COURSE</w:t>
      </w:r>
      <w:r w:rsidRPr="00B237CF">
        <w:rPr>
          <w:b/>
          <w:sz w:val="22"/>
          <w:szCs w:val="22"/>
        </w:rPr>
        <w:t xml:space="preserve"> </w:t>
      </w:r>
      <w:r w:rsidRPr="00B237CF">
        <w:rPr>
          <w:b/>
          <w:sz w:val="22"/>
          <w:szCs w:val="22"/>
          <w:u w:val="single"/>
        </w:rPr>
        <w:t>DESCRIPTION:</w:t>
      </w:r>
      <w:r w:rsidRPr="00B237CF">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B237CF">
        <w:rPr>
          <w:b/>
          <w:bCs/>
          <w:sz w:val="22"/>
          <w:szCs w:val="22"/>
        </w:rPr>
        <w:t>This course can fulfill the interdisciplinary or religion course requirement and is cross-listed as RE 435.]</w:t>
      </w:r>
    </w:p>
    <w:p w:rsidR="00325822" w:rsidRPr="00B237CF" w:rsidRDefault="00325822" w:rsidP="00325822">
      <w:pPr>
        <w:jc w:val="both"/>
        <w:rPr>
          <w:b/>
          <w:bCs/>
          <w:sz w:val="22"/>
          <w:szCs w:val="22"/>
        </w:rPr>
      </w:pPr>
    </w:p>
    <w:p w:rsidR="00325822" w:rsidRPr="00B237CF" w:rsidRDefault="00325822" w:rsidP="00325822">
      <w:pPr>
        <w:rPr>
          <w:b/>
          <w:bCs/>
          <w:sz w:val="22"/>
          <w:szCs w:val="22"/>
          <w:u w:val="single"/>
        </w:rPr>
      </w:pPr>
      <w:r w:rsidRPr="00B237CF">
        <w:rPr>
          <w:b/>
          <w:bCs/>
          <w:sz w:val="22"/>
          <w:szCs w:val="22"/>
          <w:u w:val="single"/>
        </w:rPr>
        <w:t>PROGRAM LEARNING OUTCOMES:</w:t>
      </w:r>
    </w:p>
    <w:p w:rsidR="00325822" w:rsidRPr="00B237CF" w:rsidRDefault="00325822" w:rsidP="00325822">
      <w:pPr>
        <w:rPr>
          <w:b/>
          <w:bCs/>
          <w:sz w:val="22"/>
          <w:szCs w:val="22"/>
        </w:rPr>
      </w:pPr>
      <w:r w:rsidRPr="00B237CF">
        <w:rPr>
          <w:b/>
          <w:bCs/>
          <w:sz w:val="22"/>
          <w:szCs w:val="22"/>
        </w:rPr>
        <w:t>1) CJ 435 provides practical knowledge regarding the inherent complexities and day-to-day operations of the American criminal justice system</w:t>
      </w:r>
    </w:p>
    <w:p w:rsidR="00325822" w:rsidRPr="00B237CF" w:rsidRDefault="00325822" w:rsidP="00325822">
      <w:pPr>
        <w:rPr>
          <w:b/>
          <w:bCs/>
          <w:sz w:val="22"/>
          <w:szCs w:val="22"/>
        </w:rPr>
      </w:pPr>
      <w:r w:rsidRPr="00B237CF">
        <w:rPr>
          <w:b/>
          <w:bCs/>
          <w:sz w:val="22"/>
          <w:szCs w:val="22"/>
        </w:rPr>
        <w:t>2) CJ 435 facilitates the learning about issues of race and ethnicity, gender and social class and the need to understand social causes of crime.</w:t>
      </w:r>
    </w:p>
    <w:p w:rsidR="00325822" w:rsidRPr="00B237CF" w:rsidRDefault="00325822" w:rsidP="00325822">
      <w:pPr>
        <w:jc w:val="both"/>
        <w:rPr>
          <w:b/>
          <w:bCs/>
          <w:sz w:val="22"/>
          <w:szCs w:val="22"/>
        </w:rPr>
      </w:pPr>
    </w:p>
    <w:p w:rsidR="00325822" w:rsidRPr="00B237CF" w:rsidRDefault="00325822" w:rsidP="00325822">
      <w:pPr>
        <w:tabs>
          <w:tab w:val="left" w:pos="720"/>
        </w:tabs>
        <w:jc w:val="both"/>
        <w:rPr>
          <w:b/>
          <w:sz w:val="22"/>
          <w:szCs w:val="22"/>
        </w:rPr>
      </w:pPr>
      <w:r w:rsidRPr="00B237CF">
        <w:rPr>
          <w:b/>
          <w:sz w:val="22"/>
          <w:szCs w:val="22"/>
          <w:u w:val="single"/>
        </w:rPr>
        <w:t>STUDENT LEARNING OUTCOMES:</w:t>
      </w:r>
      <w:r w:rsidRPr="00B237CF">
        <w:rPr>
          <w:b/>
          <w:sz w:val="22"/>
          <w:szCs w:val="22"/>
        </w:rPr>
        <w:t xml:space="preserve"> Upon completion of the course, the student will </w:t>
      </w:r>
      <w:r w:rsidR="003F008D" w:rsidRPr="00B237CF">
        <w:rPr>
          <w:b/>
          <w:sz w:val="22"/>
          <w:szCs w:val="22"/>
        </w:rPr>
        <w:t xml:space="preserve">be able to demonstrate </w:t>
      </w:r>
      <w:r w:rsidRPr="00B237CF">
        <w:rPr>
          <w:b/>
          <w:sz w:val="22"/>
          <w:szCs w:val="22"/>
        </w:rPr>
        <w:t>student learning in:</w:t>
      </w:r>
    </w:p>
    <w:p w:rsidR="00B237CF" w:rsidRDefault="00B237CF"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rPr>
        <w:tab/>
        <w:t xml:space="preserve">&gt;  the basic models of ethical studies. </w:t>
      </w:r>
    </w:p>
    <w:p w:rsidR="00325822" w:rsidRPr="00B237CF" w:rsidRDefault="00325822" w:rsidP="00325822">
      <w:pPr>
        <w:tabs>
          <w:tab w:val="left" w:pos="720"/>
        </w:tabs>
        <w:jc w:val="both"/>
        <w:rPr>
          <w:b/>
          <w:sz w:val="22"/>
          <w:szCs w:val="22"/>
        </w:rPr>
      </w:pPr>
      <w:r w:rsidRPr="00B237CF">
        <w:rPr>
          <w:b/>
          <w:sz w:val="22"/>
          <w:szCs w:val="22"/>
        </w:rPr>
        <w:tab/>
        <w:t>&gt;  the importance of ethical standards in the criminal justice system.</w:t>
      </w:r>
    </w:p>
    <w:p w:rsidR="00325822" w:rsidRPr="00B237CF" w:rsidRDefault="00325822" w:rsidP="00325822">
      <w:pPr>
        <w:tabs>
          <w:tab w:val="left" w:pos="720"/>
        </w:tabs>
        <w:jc w:val="both"/>
        <w:rPr>
          <w:b/>
          <w:sz w:val="22"/>
          <w:szCs w:val="22"/>
        </w:rPr>
      </w:pPr>
      <w:r w:rsidRPr="00B237CF">
        <w:rPr>
          <w:b/>
          <w:sz w:val="22"/>
          <w:szCs w:val="22"/>
        </w:rPr>
        <w:tab/>
        <w:t xml:space="preserve">&gt; </w:t>
      </w:r>
      <w:r w:rsidR="00763691" w:rsidRPr="00B237CF">
        <w:rPr>
          <w:b/>
          <w:sz w:val="22"/>
          <w:szCs w:val="22"/>
        </w:rPr>
        <w:t xml:space="preserve"> </w:t>
      </w:r>
      <w:r w:rsidRPr="00B237CF">
        <w:rPr>
          <w:b/>
          <w:sz w:val="22"/>
          <w:szCs w:val="22"/>
        </w:rPr>
        <w:t xml:space="preserve">the impact ethical violations have on </w:t>
      </w:r>
      <w:r w:rsidR="004129AD" w:rsidRPr="00B237CF">
        <w:rPr>
          <w:b/>
          <w:sz w:val="22"/>
          <w:szCs w:val="22"/>
        </w:rPr>
        <w:t xml:space="preserve">the </w:t>
      </w:r>
      <w:r w:rsidRPr="00B237CF">
        <w:rPr>
          <w:b/>
          <w:sz w:val="22"/>
          <w:szCs w:val="22"/>
        </w:rPr>
        <w:t xml:space="preserve">criminal justice </w:t>
      </w:r>
      <w:r w:rsidR="004129AD" w:rsidRPr="00B237CF">
        <w:rPr>
          <w:b/>
          <w:sz w:val="22"/>
          <w:szCs w:val="22"/>
        </w:rPr>
        <w:t>system.</w:t>
      </w:r>
      <w:r w:rsidR="00763691"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ab/>
        <w:t xml:space="preserve">&gt; </w:t>
      </w:r>
      <w:r w:rsidR="004129AD" w:rsidRPr="00B237CF">
        <w:rPr>
          <w:b/>
          <w:sz w:val="22"/>
          <w:szCs w:val="22"/>
        </w:rPr>
        <w:t xml:space="preserve"> </w:t>
      </w:r>
      <w:r w:rsidRPr="00B237CF">
        <w:rPr>
          <w:b/>
          <w:sz w:val="22"/>
          <w:szCs w:val="22"/>
        </w:rPr>
        <w:t>the role departmental standards and policies play in decision-making.</w:t>
      </w:r>
    </w:p>
    <w:p w:rsidR="00325822" w:rsidRPr="00B237CF" w:rsidRDefault="00325822" w:rsidP="00325822">
      <w:pPr>
        <w:tabs>
          <w:tab w:val="left" w:pos="720"/>
        </w:tabs>
        <w:jc w:val="both"/>
        <w:rPr>
          <w:b/>
          <w:sz w:val="22"/>
          <w:szCs w:val="22"/>
        </w:rPr>
      </w:pPr>
      <w:r w:rsidRPr="00B237CF">
        <w:rPr>
          <w:b/>
          <w:sz w:val="22"/>
          <w:szCs w:val="22"/>
        </w:rPr>
        <w:tab/>
        <w:t>&gt; the tension between ethical codes and application in individual cases</w:t>
      </w:r>
      <w:r w:rsidR="00505B3A" w:rsidRPr="00B237CF">
        <w:rPr>
          <w:b/>
          <w:sz w:val="22"/>
          <w:szCs w:val="22"/>
        </w:rPr>
        <w:t>.</w:t>
      </w:r>
      <w:r w:rsidRPr="00B237CF">
        <w:rPr>
          <w:b/>
          <w:sz w:val="22"/>
          <w:szCs w:val="22"/>
        </w:rPr>
        <w:t xml:space="preserve"> </w:t>
      </w:r>
      <w:r w:rsidR="00505B3A"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ab/>
        <w:t>&gt;  learn about the interaction and difference between law and ethics.</w:t>
      </w:r>
    </w:p>
    <w:p w:rsidR="00325822" w:rsidRPr="00B237CF" w:rsidRDefault="00325822" w:rsidP="00325822">
      <w:pPr>
        <w:tabs>
          <w:tab w:val="left" w:pos="720"/>
        </w:tabs>
        <w:jc w:val="both"/>
        <w:rPr>
          <w:b/>
          <w:sz w:val="22"/>
          <w:szCs w:val="22"/>
        </w:rPr>
      </w:pPr>
      <w:r w:rsidRPr="00B237CF">
        <w:rPr>
          <w:b/>
          <w:sz w:val="22"/>
          <w:szCs w:val="22"/>
        </w:rPr>
        <w:tab/>
        <w:t>&gt;  ethical standards and issues posed in a variety of social and</w:t>
      </w:r>
      <w:r w:rsidR="00505B3A" w:rsidRPr="00B237CF">
        <w:rPr>
          <w:b/>
          <w:sz w:val="22"/>
          <w:szCs w:val="22"/>
        </w:rPr>
        <w:t xml:space="preserve"> </w:t>
      </w:r>
      <w:r w:rsidRPr="00B237CF">
        <w:rPr>
          <w:b/>
          <w:sz w:val="22"/>
          <w:szCs w:val="22"/>
        </w:rPr>
        <w:t>professional contexts.</w:t>
      </w:r>
    </w:p>
    <w:p w:rsidR="00325822" w:rsidRPr="00B237CF" w:rsidRDefault="00325822" w:rsidP="00325822">
      <w:pPr>
        <w:tabs>
          <w:tab w:val="left" w:pos="720"/>
        </w:tabs>
        <w:jc w:val="both"/>
        <w:rPr>
          <w:b/>
          <w:sz w:val="22"/>
          <w:szCs w:val="22"/>
        </w:rPr>
      </w:pPr>
      <w:r w:rsidRPr="00B237CF">
        <w:rPr>
          <w:b/>
          <w:sz w:val="22"/>
          <w:szCs w:val="22"/>
        </w:rPr>
        <w:tab/>
        <w:t>&gt;  the impact that race, gender and social class may have on law enforcement.</w:t>
      </w:r>
    </w:p>
    <w:p w:rsidR="004129AD" w:rsidRPr="00B237CF" w:rsidRDefault="00325822" w:rsidP="00325822">
      <w:pPr>
        <w:tabs>
          <w:tab w:val="left" w:pos="720"/>
        </w:tabs>
        <w:jc w:val="both"/>
        <w:rPr>
          <w:b/>
          <w:sz w:val="22"/>
          <w:szCs w:val="22"/>
        </w:rPr>
      </w:pPr>
      <w:r w:rsidRPr="00B237CF">
        <w:rPr>
          <w:b/>
          <w:sz w:val="22"/>
          <w:szCs w:val="22"/>
        </w:rPr>
        <w:tab/>
        <w:t xml:space="preserve">&gt; </w:t>
      </w:r>
      <w:r w:rsidR="004129AD" w:rsidRPr="00B237CF">
        <w:rPr>
          <w:b/>
          <w:sz w:val="22"/>
          <w:szCs w:val="22"/>
        </w:rPr>
        <w:t xml:space="preserve"> </w:t>
      </w:r>
      <w:r w:rsidRPr="00B237CF">
        <w:rPr>
          <w:b/>
          <w:sz w:val="22"/>
          <w:szCs w:val="22"/>
        </w:rPr>
        <w:t xml:space="preserve">the role discretion plays in the various processes of </w:t>
      </w:r>
      <w:r w:rsidR="00A90C81" w:rsidRPr="00B237CF">
        <w:rPr>
          <w:b/>
          <w:sz w:val="22"/>
          <w:szCs w:val="22"/>
        </w:rPr>
        <w:t xml:space="preserve">criminal justice </w:t>
      </w:r>
    </w:p>
    <w:p w:rsidR="00325822" w:rsidRPr="00B237CF" w:rsidRDefault="004129AD" w:rsidP="00325822">
      <w:pPr>
        <w:tabs>
          <w:tab w:val="left" w:pos="720"/>
        </w:tabs>
        <w:jc w:val="both"/>
        <w:rPr>
          <w:b/>
          <w:sz w:val="22"/>
          <w:szCs w:val="22"/>
        </w:rPr>
      </w:pPr>
      <w:r w:rsidRPr="00B237CF">
        <w:rPr>
          <w:b/>
          <w:sz w:val="22"/>
          <w:szCs w:val="22"/>
        </w:rPr>
        <w:t xml:space="preserve">                </w:t>
      </w:r>
      <w:r w:rsidR="00A90C81" w:rsidRPr="00B237CF">
        <w:rPr>
          <w:b/>
          <w:sz w:val="22"/>
          <w:szCs w:val="22"/>
        </w:rPr>
        <w:t>administration.</w:t>
      </w:r>
    </w:p>
    <w:p w:rsidR="00A90C81" w:rsidRPr="00B237CF" w:rsidRDefault="00A90C81" w:rsidP="00325822">
      <w:pPr>
        <w:tabs>
          <w:tab w:val="left" w:pos="720"/>
        </w:tabs>
        <w:jc w:val="both"/>
        <w:rPr>
          <w:b/>
          <w:sz w:val="22"/>
          <w:szCs w:val="22"/>
        </w:rPr>
      </w:pPr>
      <w:r w:rsidRPr="00B237CF">
        <w:rPr>
          <w:b/>
          <w:sz w:val="22"/>
          <w:szCs w:val="22"/>
        </w:rPr>
        <w:tab/>
        <w:t>&gt;  the definition and characteristics of the ethical leader and employee.</w:t>
      </w:r>
    </w:p>
    <w:p w:rsidR="00B237CF" w:rsidRDefault="00B237CF" w:rsidP="00325822">
      <w:pPr>
        <w:tabs>
          <w:tab w:val="left" w:pos="720"/>
        </w:tabs>
        <w:jc w:val="both"/>
        <w:rPr>
          <w:b/>
          <w:sz w:val="22"/>
          <w:szCs w:val="22"/>
        </w:rPr>
      </w:pPr>
    </w:p>
    <w:p w:rsidR="00325822" w:rsidRPr="00B237CF" w:rsidRDefault="00325822" w:rsidP="00325822">
      <w:pPr>
        <w:tabs>
          <w:tab w:val="left" w:pos="720"/>
        </w:tabs>
        <w:jc w:val="both"/>
        <w:rPr>
          <w:b/>
          <w:sz w:val="22"/>
          <w:szCs w:val="22"/>
          <w:u w:val="single"/>
        </w:rPr>
      </w:pPr>
      <w:r w:rsidRPr="00B237CF">
        <w:rPr>
          <w:b/>
          <w:sz w:val="22"/>
          <w:szCs w:val="22"/>
        </w:rPr>
        <w:t>REQUIRED       Pollack, Jocelyn</w:t>
      </w:r>
      <w:r w:rsidR="00316611" w:rsidRPr="00B237CF">
        <w:rPr>
          <w:b/>
          <w:sz w:val="22"/>
          <w:szCs w:val="22"/>
        </w:rPr>
        <w:t xml:space="preserve"> M. </w:t>
      </w:r>
      <w:r w:rsidRPr="00B237CF">
        <w:rPr>
          <w:b/>
          <w:sz w:val="22"/>
          <w:szCs w:val="22"/>
        </w:rPr>
        <w:t xml:space="preserve">, </w:t>
      </w:r>
      <w:r w:rsidRPr="00B237CF">
        <w:rPr>
          <w:b/>
          <w:sz w:val="22"/>
          <w:szCs w:val="22"/>
          <w:u w:val="single"/>
        </w:rPr>
        <w:t xml:space="preserve">Ethics Dilemmas and Decisions in Criminal Justice </w:t>
      </w:r>
    </w:p>
    <w:p w:rsidR="007C4EBF" w:rsidRPr="00B237CF" w:rsidRDefault="003D5AD5" w:rsidP="00325822">
      <w:pPr>
        <w:tabs>
          <w:tab w:val="left" w:pos="720"/>
        </w:tabs>
        <w:jc w:val="both"/>
        <w:rPr>
          <w:b/>
          <w:sz w:val="22"/>
          <w:szCs w:val="22"/>
        </w:rPr>
      </w:pPr>
      <w:r w:rsidRPr="00B237CF">
        <w:rPr>
          <w:b/>
          <w:sz w:val="22"/>
          <w:szCs w:val="22"/>
          <w:u w:val="single"/>
        </w:rPr>
        <w:t>TEXTBOOK</w:t>
      </w:r>
      <w:r w:rsidR="00325822" w:rsidRPr="00B237CF">
        <w:rPr>
          <w:b/>
          <w:sz w:val="22"/>
          <w:szCs w:val="22"/>
          <w:u w:val="single"/>
        </w:rPr>
        <w:t>:</w:t>
      </w:r>
      <w:r w:rsidR="00325822" w:rsidRPr="00B237CF">
        <w:rPr>
          <w:b/>
          <w:sz w:val="22"/>
          <w:szCs w:val="22"/>
        </w:rPr>
        <w:t xml:space="preserve">   </w:t>
      </w:r>
      <w:r w:rsidRPr="00B237CF">
        <w:rPr>
          <w:b/>
          <w:sz w:val="22"/>
          <w:szCs w:val="22"/>
        </w:rPr>
        <w:t xml:space="preserve"> </w:t>
      </w:r>
      <w:r w:rsidR="004129AD" w:rsidRPr="00B237CF">
        <w:rPr>
          <w:b/>
          <w:sz w:val="22"/>
          <w:szCs w:val="22"/>
        </w:rPr>
        <w:t xml:space="preserve"> </w:t>
      </w:r>
      <w:r w:rsidR="00325822" w:rsidRPr="00B237CF">
        <w:rPr>
          <w:b/>
          <w:sz w:val="22"/>
          <w:szCs w:val="22"/>
        </w:rPr>
        <w:t>(</w:t>
      </w:r>
      <w:r w:rsidR="00814C33">
        <w:rPr>
          <w:b/>
          <w:sz w:val="22"/>
          <w:szCs w:val="22"/>
        </w:rPr>
        <w:t>9</w:t>
      </w:r>
      <w:r w:rsidR="00325822" w:rsidRPr="00B237CF">
        <w:rPr>
          <w:b/>
          <w:sz w:val="22"/>
          <w:szCs w:val="22"/>
        </w:rPr>
        <w:t>th edition 20</w:t>
      </w:r>
      <w:r w:rsidR="00316611" w:rsidRPr="00B237CF">
        <w:rPr>
          <w:b/>
          <w:sz w:val="22"/>
          <w:szCs w:val="22"/>
        </w:rPr>
        <w:t>1</w:t>
      </w:r>
      <w:r w:rsidR="00814C33">
        <w:rPr>
          <w:b/>
          <w:sz w:val="22"/>
          <w:szCs w:val="22"/>
        </w:rPr>
        <w:t>7</w:t>
      </w:r>
      <w:r w:rsidR="003E69A6" w:rsidRPr="00B237CF">
        <w:rPr>
          <w:b/>
          <w:sz w:val="22"/>
          <w:szCs w:val="22"/>
        </w:rPr>
        <w:t>, ISBN 13-978-1-</w:t>
      </w:r>
      <w:r w:rsidR="00814C33">
        <w:rPr>
          <w:b/>
          <w:sz w:val="22"/>
          <w:szCs w:val="22"/>
        </w:rPr>
        <w:t>30</w:t>
      </w:r>
      <w:r w:rsidR="003E69A6" w:rsidRPr="00B237CF">
        <w:rPr>
          <w:b/>
          <w:sz w:val="22"/>
          <w:szCs w:val="22"/>
        </w:rPr>
        <w:t>5-6</w:t>
      </w:r>
      <w:r w:rsidR="00814C33">
        <w:rPr>
          <w:b/>
          <w:sz w:val="22"/>
          <w:szCs w:val="22"/>
        </w:rPr>
        <w:t>4045-0</w:t>
      </w:r>
      <w:r w:rsidR="00325822" w:rsidRPr="00B237CF">
        <w:rPr>
          <w:b/>
          <w:sz w:val="22"/>
          <w:szCs w:val="22"/>
        </w:rPr>
        <w:t>).</w:t>
      </w:r>
      <w:r w:rsidRPr="00B237CF">
        <w:rPr>
          <w:b/>
          <w:sz w:val="22"/>
          <w:szCs w:val="22"/>
        </w:rPr>
        <w:t xml:space="preserve"> </w:t>
      </w:r>
    </w:p>
    <w:p w:rsidR="00325822" w:rsidRPr="00B237CF" w:rsidRDefault="00325822" w:rsidP="00325822">
      <w:pPr>
        <w:jc w:val="both"/>
        <w:rPr>
          <w:b/>
          <w:bCs/>
          <w:sz w:val="22"/>
          <w:szCs w:val="22"/>
          <w:u w:val="single"/>
        </w:rPr>
      </w:pPr>
    </w:p>
    <w:p w:rsidR="00B237CF" w:rsidRDefault="00B237CF" w:rsidP="00B237CF">
      <w:pPr>
        <w:jc w:val="both"/>
        <w:rPr>
          <w:b/>
          <w:bCs/>
          <w:sz w:val="22"/>
          <w:szCs w:val="22"/>
          <w:u w:val="single"/>
        </w:rPr>
      </w:pPr>
    </w:p>
    <w:p w:rsidR="00325822" w:rsidRPr="00B237CF" w:rsidRDefault="00325822" w:rsidP="00B237CF">
      <w:pPr>
        <w:jc w:val="both"/>
        <w:rPr>
          <w:b/>
          <w:sz w:val="22"/>
          <w:szCs w:val="22"/>
        </w:rPr>
      </w:pPr>
      <w:r w:rsidRPr="00B237CF">
        <w:rPr>
          <w:b/>
          <w:bCs/>
          <w:sz w:val="22"/>
          <w:szCs w:val="22"/>
          <w:u w:val="single"/>
        </w:rPr>
        <w:t>GENERAL CHAMINADE MATTERS:</w:t>
      </w:r>
      <w:r w:rsidR="00B237CF" w:rsidRPr="00B237CF">
        <w:rPr>
          <w:b/>
          <w:bCs/>
          <w:sz w:val="22"/>
          <w:szCs w:val="22"/>
        </w:rPr>
        <w:t xml:space="preserve">   </w:t>
      </w:r>
      <w:r w:rsidRPr="00B237CF">
        <w:rPr>
          <w:b/>
          <w:sz w:val="22"/>
          <w:szCs w:val="22"/>
        </w:rPr>
        <w:t xml:space="preserve">Marianist Educational Values. The five characteristics of </w:t>
      </w:r>
      <w:r w:rsidRPr="00B237CF">
        <w:rPr>
          <w:b/>
          <w:sz w:val="22"/>
          <w:szCs w:val="22"/>
        </w:rPr>
        <w:lastRenderedPageBreak/>
        <w:t xml:space="preserve">a Marianist Education are: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Formation in Faith. </w:t>
      </w:r>
    </w:p>
    <w:p w:rsidR="00325822" w:rsidRPr="00B237CF" w:rsidRDefault="00325822" w:rsidP="00325822">
      <w:pPr>
        <w:pStyle w:val="ListParagraph"/>
        <w:numPr>
          <w:ilvl w:val="0"/>
          <w:numId w:val="1"/>
        </w:numPr>
        <w:ind w:right="-720"/>
        <w:jc w:val="both"/>
        <w:rPr>
          <w:b/>
          <w:bCs/>
          <w:sz w:val="22"/>
          <w:szCs w:val="22"/>
        </w:rPr>
      </w:pPr>
      <w:r w:rsidRPr="00B237CF">
        <w:rPr>
          <w:b/>
          <w:bCs/>
          <w:sz w:val="22"/>
          <w:szCs w:val="22"/>
        </w:rPr>
        <w:t xml:space="preserve">Provide an Excellent Education.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in Family Spirit. </w:t>
      </w:r>
    </w:p>
    <w:p w:rsidR="00325822" w:rsidRPr="00B237CF" w:rsidRDefault="00325822" w:rsidP="00325822">
      <w:pPr>
        <w:numPr>
          <w:ilvl w:val="0"/>
          <w:numId w:val="1"/>
        </w:numPr>
        <w:ind w:right="-720"/>
        <w:jc w:val="both"/>
        <w:rPr>
          <w:b/>
          <w:bCs/>
          <w:sz w:val="22"/>
          <w:szCs w:val="22"/>
        </w:rPr>
      </w:pPr>
      <w:r w:rsidRPr="00B237CF">
        <w:rPr>
          <w:b/>
          <w:bCs/>
          <w:sz w:val="22"/>
          <w:szCs w:val="22"/>
        </w:rPr>
        <w:t>Educate for</w:t>
      </w:r>
      <w:bookmarkStart w:id="0" w:name="_GoBack"/>
      <w:bookmarkEnd w:id="0"/>
      <w:r w:rsidRPr="00B237CF">
        <w:rPr>
          <w:b/>
          <w:bCs/>
          <w:sz w:val="22"/>
          <w:szCs w:val="22"/>
        </w:rPr>
        <w:t xml:space="preserve"> Service, Justice, and Peace.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Adaptation to Change. </w:t>
      </w:r>
    </w:p>
    <w:p w:rsidR="00325822" w:rsidRPr="00B237CF" w:rsidRDefault="00325822" w:rsidP="003D5AD5">
      <w:pPr>
        <w:ind w:right="-720"/>
        <w:jc w:val="both"/>
        <w:rPr>
          <w:b/>
          <w:bCs/>
          <w:sz w:val="22"/>
          <w:szCs w:val="22"/>
        </w:rPr>
      </w:pPr>
      <w:r w:rsidRPr="00B237CF">
        <w:rPr>
          <w:b/>
          <w:bCs/>
          <w:sz w:val="22"/>
          <w:szCs w:val="22"/>
        </w:rPr>
        <w:t xml:space="preserve">Selected from </w:t>
      </w:r>
      <w:r w:rsidRPr="00B237CF">
        <w:rPr>
          <w:b/>
          <w:bCs/>
          <w:i/>
          <w:iCs/>
          <w:sz w:val="22"/>
          <w:szCs w:val="22"/>
        </w:rPr>
        <w:t>Characteristics of Marianist Universities: A Resource Paper</w:t>
      </w:r>
      <w:r w:rsidRPr="00B237CF">
        <w:rPr>
          <w:b/>
          <w:bCs/>
          <w:sz w:val="22"/>
          <w:szCs w:val="22"/>
        </w:rPr>
        <w:t xml:space="preserve">, Published in 1999 by </w:t>
      </w:r>
    </w:p>
    <w:p w:rsidR="00325822" w:rsidRPr="00B237CF" w:rsidRDefault="00325822" w:rsidP="003D5AD5">
      <w:pPr>
        <w:ind w:right="-720"/>
        <w:jc w:val="both"/>
        <w:rPr>
          <w:b/>
          <w:bCs/>
          <w:sz w:val="22"/>
          <w:szCs w:val="22"/>
        </w:rPr>
      </w:pPr>
      <w:r w:rsidRPr="00B237CF">
        <w:rPr>
          <w:b/>
          <w:bCs/>
          <w:sz w:val="22"/>
          <w:szCs w:val="22"/>
        </w:rPr>
        <w:t>Chaminade University of Honolulu, St. Mary’s University and University of Dayton</w:t>
      </w:r>
    </w:p>
    <w:p w:rsidR="00325822" w:rsidRPr="00B237CF" w:rsidRDefault="00325822" w:rsidP="00325822">
      <w:pPr>
        <w:tabs>
          <w:tab w:val="left" w:pos="720"/>
        </w:tabs>
        <w:jc w:val="both"/>
        <w:rPr>
          <w:b/>
          <w:sz w:val="22"/>
          <w:szCs w:val="22"/>
          <w:u w:val="single"/>
        </w:rPr>
      </w:pPr>
    </w:p>
    <w:p w:rsidR="00325822" w:rsidRPr="00B237CF" w:rsidRDefault="00325822" w:rsidP="00325822">
      <w:pPr>
        <w:tabs>
          <w:tab w:val="left" w:pos="720"/>
        </w:tabs>
        <w:jc w:val="both"/>
        <w:rPr>
          <w:b/>
          <w:bCs/>
          <w:sz w:val="22"/>
          <w:szCs w:val="22"/>
        </w:rPr>
      </w:pPr>
      <w:r w:rsidRPr="00B237CF">
        <w:rPr>
          <w:b/>
          <w:sz w:val="22"/>
          <w:szCs w:val="22"/>
          <w:u w:val="single"/>
        </w:rPr>
        <w:t>ATTENDANCE and PARTICIPATION:</w:t>
      </w:r>
      <w:r w:rsidRPr="00B237CF">
        <w:rPr>
          <w:b/>
          <w:sz w:val="22"/>
          <w:szCs w:val="22"/>
        </w:rPr>
        <w:t xml:space="preserve">  Class attendance and participation is an expected and essential requirement of the course.  A student's participation in each session is considered important to the learning process. </w:t>
      </w:r>
      <w:r w:rsidR="00316611" w:rsidRPr="00B237CF">
        <w:rPr>
          <w:b/>
          <w:sz w:val="22"/>
          <w:szCs w:val="22"/>
        </w:rPr>
        <w:t>Any assignment turned in after the due date (if accepted) will be graded at 50% of the earned grade.</w:t>
      </w:r>
      <w:r w:rsidRPr="00B237CF">
        <w:rPr>
          <w:b/>
          <w:sz w:val="22"/>
          <w:szCs w:val="22"/>
        </w:rPr>
        <w:t xml:space="preserve"> Missing a session is not an excuse for not being prepared for the next session.  A student's absence from or chronic late arrivals (&gt; 10 minutes) for class sessions will impact the student's grade.  Four</w:t>
      </w:r>
      <w:r w:rsidRPr="00B237CF">
        <w:rPr>
          <w:b/>
          <w:bCs/>
          <w:sz w:val="22"/>
          <w:szCs w:val="22"/>
        </w:rPr>
        <w:t xml:space="preserve"> or more unexcused absences in the evening schedule can result in a student receiving an “F” grade.  Students who have </w:t>
      </w:r>
      <w:r w:rsidR="003F008D" w:rsidRPr="00B237CF">
        <w:rPr>
          <w:b/>
          <w:bCs/>
          <w:sz w:val="22"/>
          <w:szCs w:val="22"/>
        </w:rPr>
        <w:t>four</w:t>
      </w:r>
      <w:r w:rsidRPr="00B237CF">
        <w:rPr>
          <w:b/>
          <w:bCs/>
          <w:sz w:val="22"/>
          <w:szCs w:val="22"/>
        </w:rPr>
        <w:t xml:space="preserve"> </w:t>
      </w:r>
      <w:r w:rsidR="000F3DDA">
        <w:rPr>
          <w:b/>
          <w:bCs/>
          <w:sz w:val="22"/>
          <w:szCs w:val="22"/>
        </w:rPr>
        <w:t xml:space="preserve">or more </w:t>
      </w:r>
      <w:r w:rsidRPr="00B237CF">
        <w:rPr>
          <w:b/>
          <w:bCs/>
          <w:sz w:val="22"/>
          <w:szCs w:val="22"/>
        </w:rPr>
        <w:t xml:space="preserve">absences for any reason </w:t>
      </w:r>
      <w:r w:rsidRPr="00B237CF">
        <w:rPr>
          <w:b/>
          <w:bCs/>
          <w:sz w:val="22"/>
          <w:szCs w:val="22"/>
          <w:u w:val="single"/>
        </w:rPr>
        <w:t>cannot</w:t>
      </w:r>
      <w:r w:rsidRPr="00B237CF">
        <w:rPr>
          <w:b/>
          <w:bCs/>
          <w:sz w:val="22"/>
          <w:szCs w:val="22"/>
        </w:rPr>
        <w:t xml:space="preserve"> earn an “A” grade in this course.</w:t>
      </w:r>
    </w:p>
    <w:p w:rsidR="00325822" w:rsidRPr="00B237CF" w:rsidRDefault="00325822" w:rsidP="00325822">
      <w:pPr>
        <w:tabs>
          <w:tab w:val="left" w:pos="720"/>
        </w:tabs>
        <w:jc w:val="both"/>
        <w:rPr>
          <w:b/>
          <w:sz w:val="22"/>
          <w:szCs w:val="22"/>
        </w:rPr>
      </w:pPr>
    </w:p>
    <w:p w:rsidR="003F008D" w:rsidRPr="00B237CF" w:rsidRDefault="003F008D" w:rsidP="003F008D">
      <w:pPr>
        <w:jc w:val="both"/>
        <w:rPr>
          <w:b/>
          <w:bCs/>
          <w:sz w:val="22"/>
          <w:szCs w:val="22"/>
        </w:rPr>
      </w:pPr>
      <w:r w:rsidRPr="00B237CF">
        <w:rPr>
          <w:b/>
          <w:bCs/>
          <w:sz w:val="22"/>
          <w:szCs w:val="22"/>
          <w:u w:val="single"/>
        </w:rPr>
        <w:t>CLASSROOM DECORUM:</w:t>
      </w:r>
      <w:r w:rsidRPr="00B237CF">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B237CF" w:rsidRDefault="003F008D" w:rsidP="00325822">
      <w:pPr>
        <w:jc w:val="both"/>
        <w:rPr>
          <w:b/>
          <w:bCs/>
          <w:sz w:val="22"/>
          <w:szCs w:val="22"/>
          <w:u w:val="single"/>
        </w:rPr>
      </w:pPr>
    </w:p>
    <w:p w:rsidR="00325822" w:rsidRPr="00B237CF" w:rsidRDefault="00325822" w:rsidP="00325822">
      <w:pPr>
        <w:tabs>
          <w:tab w:val="left" w:pos="720"/>
        </w:tabs>
        <w:jc w:val="both"/>
        <w:rPr>
          <w:b/>
          <w:sz w:val="22"/>
          <w:szCs w:val="22"/>
        </w:rPr>
      </w:pPr>
      <w:r w:rsidRPr="00B237CF">
        <w:rPr>
          <w:b/>
          <w:sz w:val="22"/>
          <w:szCs w:val="22"/>
          <w:u w:val="single"/>
        </w:rPr>
        <w:t>READING ASSIGNMENTS:</w:t>
      </w:r>
      <w:r w:rsidRPr="00B237CF">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u w:val="single"/>
        </w:rPr>
        <w:t>WRITING ASSIGNMENTS:</w:t>
      </w:r>
      <w:r w:rsidRPr="00B237CF">
        <w:rPr>
          <w:b/>
          <w:sz w:val="22"/>
          <w:szCs w:val="22"/>
        </w:rPr>
        <w:t xml:space="preserve"> All formal writing assignments must </w:t>
      </w:r>
      <w:r w:rsidR="003E69A6" w:rsidRPr="00B237CF">
        <w:rPr>
          <w:b/>
          <w:sz w:val="22"/>
          <w:szCs w:val="22"/>
        </w:rPr>
        <w:t xml:space="preserve">be turned in class when due and must </w:t>
      </w:r>
      <w:r w:rsidRPr="00B237CF">
        <w:rPr>
          <w:b/>
          <w:sz w:val="22"/>
          <w:szCs w:val="22"/>
        </w:rPr>
        <w:t>seek to adhere to the writing standards that are stated in the Chaminade General Catalog for 20</w:t>
      </w:r>
      <w:r w:rsidR="00316611" w:rsidRPr="00B237CF">
        <w:rPr>
          <w:b/>
          <w:sz w:val="22"/>
          <w:szCs w:val="22"/>
        </w:rPr>
        <w:t>1</w:t>
      </w:r>
      <w:r w:rsidR="000F3DDA">
        <w:rPr>
          <w:b/>
          <w:sz w:val="22"/>
          <w:szCs w:val="22"/>
        </w:rPr>
        <w:t>9</w:t>
      </w:r>
      <w:r w:rsidR="003E69A6" w:rsidRPr="00B237CF">
        <w:rPr>
          <w:b/>
          <w:sz w:val="22"/>
          <w:szCs w:val="22"/>
        </w:rPr>
        <w:t>.</w:t>
      </w:r>
      <w:r w:rsidR="003D5AD5" w:rsidRPr="00B237CF">
        <w:rPr>
          <w:b/>
          <w:sz w:val="22"/>
          <w:szCs w:val="22"/>
        </w:rPr>
        <w:t xml:space="preserve"> </w:t>
      </w:r>
      <w:r w:rsidR="003D5AD5" w:rsidRPr="00B237CF">
        <w:rPr>
          <w:b/>
          <w:sz w:val="22"/>
          <w:szCs w:val="22"/>
          <w:u w:val="single"/>
        </w:rPr>
        <w:t>Any assignment turned in after the due date (</w:t>
      </w:r>
      <w:r w:rsidR="003E69A6" w:rsidRPr="00B237CF">
        <w:rPr>
          <w:b/>
          <w:sz w:val="22"/>
          <w:szCs w:val="22"/>
          <w:u w:val="single"/>
        </w:rPr>
        <w:t>acceptable within 72 hours</w:t>
      </w:r>
      <w:r w:rsidR="003D5AD5" w:rsidRPr="00B237CF">
        <w:rPr>
          <w:b/>
          <w:sz w:val="22"/>
          <w:szCs w:val="22"/>
          <w:u w:val="single"/>
        </w:rPr>
        <w:t>) will be graded at 50% of the earned grade.</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bCs/>
          <w:sz w:val="22"/>
          <w:szCs w:val="22"/>
        </w:rPr>
      </w:pPr>
      <w:r w:rsidRPr="00B237CF">
        <w:rPr>
          <w:b/>
          <w:sz w:val="22"/>
          <w:szCs w:val="22"/>
          <w:u w:val="single"/>
        </w:rPr>
        <w:t>ACADEMIC POLICIES:</w:t>
      </w:r>
      <w:r w:rsidRPr="00B237CF">
        <w:rPr>
          <w:b/>
          <w:sz w:val="22"/>
          <w:szCs w:val="22"/>
        </w:rPr>
        <w:t xml:space="preserve">  Please take note of the Academic Honesty and Plagiarism policy </w:t>
      </w:r>
      <w:r w:rsidRPr="00B237CF">
        <w:rPr>
          <w:b/>
          <w:bCs/>
          <w:sz w:val="22"/>
          <w:szCs w:val="22"/>
        </w:rPr>
        <w:t>that are stated in the Chaminade General Catalog for 20</w:t>
      </w:r>
      <w:r w:rsidR="00316611" w:rsidRPr="00B237CF">
        <w:rPr>
          <w:b/>
          <w:bCs/>
          <w:sz w:val="22"/>
          <w:szCs w:val="22"/>
        </w:rPr>
        <w:t>1</w:t>
      </w:r>
      <w:r w:rsidR="000F3DDA">
        <w:rPr>
          <w:b/>
          <w:bCs/>
          <w:sz w:val="22"/>
          <w:szCs w:val="22"/>
        </w:rPr>
        <w:t>9</w:t>
      </w:r>
      <w:r w:rsidRPr="00B237CF">
        <w:rPr>
          <w:b/>
          <w:bCs/>
          <w:sz w:val="22"/>
          <w:szCs w:val="22"/>
        </w:rPr>
        <w:t>.</w:t>
      </w:r>
      <w:r w:rsidR="00316611" w:rsidRPr="00B237CF">
        <w:rPr>
          <w:b/>
          <w:bCs/>
          <w:sz w:val="22"/>
          <w:szCs w:val="22"/>
        </w:rPr>
        <w:t xml:space="preserve"> </w:t>
      </w:r>
      <w:r w:rsidR="003D5AD5" w:rsidRPr="00B237CF">
        <w:rPr>
          <w:b/>
          <w:bCs/>
          <w:sz w:val="22"/>
          <w:szCs w:val="22"/>
        </w:rPr>
        <w:t>P</w:t>
      </w:r>
      <w:r w:rsidR="00316611" w:rsidRPr="00B237CF">
        <w:rPr>
          <w:b/>
          <w:bCs/>
          <w:sz w:val="22"/>
          <w:szCs w:val="22"/>
        </w:rPr>
        <w:t>lagiarism can result in failure of the course.</w:t>
      </w:r>
    </w:p>
    <w:p w:rsidR="003D5AD5" w:rsidRPr="00B237CF" w:rsidRDefault="003D5AD5" w:rsidP="00325822">
      <w:pPr>
        <w:tabs>
          <w:tab w:val="left" w:pos="720"/>
        </w:tabs>
        <w:jc w:val="both"/>
        <w:rPr>
          <w:b/>
          <w:bCs/>
          <w:sz w:val="22"/>
          <w:szCs w:val="22"/>
        </w:rPr>
      </w:pPr>
    </w:p>
    <w:p w:rsidR="003D5AD5" w:rsidRPr="00B237CF" w:rsidRDefault="003D5AD5" w:rsidP="003D5AD5">
      <w:pPr>
        <w:jc w:val="both"/>
        <w:rPr>
          <w:b/>
          <w:sz w:val="22"/>
          <w:szCs w:val="22"/>
        </w:rPr>
      </w:pPr>
      <w:r w:rsidRPr="00B237CF">
        <w:rPr>
          <w:b/>
          <w:bCs/>
          <w:sz w:val="22"/>
          <w:szCs w:val="22"/>
          <w:u w:val="single"/>
        </w:rPr>
        <w:t>ACADEMIC HONESTY:</w:t>
      </w:r>
      <w:r w:rsidRPr="00B237CF">
        <w:rPr>
          <w:b/>
          <w:bCs/>
          <w:sz w:val="22"/>
          <w:szCs w:val="22"/>
        </w:rPr>
        <w:t xml:space="preserve"> </w:t>
      </w:r>
      <w:r w:rsidRPr="00B237CF">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w:t>
      </w:r>
      <w:r w:rsidR="000F3DDA">
        <w:rPr>
          <w:b/>
          <w:sz w:val="22"/>
          <w:szCs w:val="22"/>
        </w:rPr>
        <w:t xml:space="preserve">, </w:t>
      </w:r>
      <w:r w:rsidRPr="00B237CF">
        <w:rPr>
          <w:b/>
          <w:sz w:val="22"/>
          <w:szCs w:val="22"/>
        </w:rPr>
        <w:t>suspension or dismissal from the University.</w:t>
      </w:r>
    </w:p>
    <w:p w:rsidR="00763691" w:rsidRPr="00B237CF" w:rsidRDefault="00763691" w:rsidP="00763691">
      <w:pPr>
        <w:widowControl/>
        <w:autoSpaceDE/>
        <w:autoSpaceDN/>
        <w:adjustRightInd/>
        <w:jc w:val="both"/>
        <w:rPr>
          <w:rFonts w:eastAsia="Arial Unicode MS"/>
          <w:b/>
          <w:color w:val="000000"/>
          <w:sz w:val="22"/>
          <w:szCs w:val="22"/>
        </w:rPr>
      </w:pPr>
      <w:r w:rsidRPr="00763691">
        <w:rPr>
          <w:rFonts w:eastAsia="Arial Unicode MS"/>
          <w:b/>
          <w:color w:val="000000"/>
          <w:sz w:val="22"/>
          <w:szCs w:val="22"/>
          <w:u w:val="single"/>
        </w:rPr>
        <w:lastRenderedPageBreak/>
        <w:t>DISABILITY ACCESS:</w:t>
      </w:r>
      <w:r w:rsidRPr="00763691">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763691" w:rsidRPr="00763691" w:rsidRDefault="00763691" w:rsidP="00763691">
      <w:pPr>
        <w:widowControl/>
        <w:autoSpaceDE/>
        <w:autoSpaceDN/>
        <w:adjustRightInd/>
        <w:jc w:val="both"/>
        <w:rPr>
          <w:rFonts w:eastAsia="Arial Unicode MS"/>
          <w:b/>
          <w:color w:val="000000"/>
          <w:sz w:val="22"/>
          <w:szCs w:val="22"/>
        </w:rPr>
      </w:pPr>
    </w:p>
    <w:p w:rsidR="00763691" w:rsidRPr="00763691" w:rsidRDefault="00763691" w:rsidP="00763691">
      <w:pPr>
        <w:autoSpaceDE/>
        <w:autoSpaceDN/>
        <w:adjustRightInd/>
        <w:jc w:val="both"/>
        <w:rPr>
          <w:b/>
          <w:snapToGrid w:val="0"/>
          <w:color w:val="1A1A1A"/>
          <w:sz w:val="22"/>
          <w:szCs w:val="22"/>
        </w:rPr>
      </w:pPr>
      <w:r w:rsidRPr="00763691">
        <w:rPr>
          <w:b/>
          <w:snapToGrid w:val="0"/>
          <w:sz w:val="22"/>
          <w:szCs w:val="22"/>
          <w:u w:val="single"/>
        </w:rPr>
        <w:t>TITLE IX COMPLIANCE:</w:t>
      </w:r>
      <w:r w:rsidRPr="00763691">
        <w:rPr>
          <w:b/>
          <w:snapToGrid w:val="0"/>
          <w:sz w:val="22"/>
          <w:szCs w:val="22"/>
        </w:rPr>
        <w:t xml:space="preserve"> </w:t>
      </w:r>
      <w:r w:rsidRPr="00763691">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8" w:history="1">
        <w:r w:rsidRPr="00763691">
          <w:rPr>
            <w:b/>
            <w:snapToGrid w:val="0"/>
            <w:color w:val="000000" w:themeColor="text1"/>
            <w:sz w:val="22"/>
            <w:szCs w:val="22"/>
          </w:rPr>
          <w:t>808 735-4845</w:t>
        </w:r>
      </w:hyperlink>
      <w:r w:rsidRPr="00763691">
        <w:rPr>
          <w:b/>
          <w:snapToGrid w:val="0"/>
          <w:color w:val="1A1A1A"/>
          <w:sz w:val="22"/>
          <w:szCs w:val="22"/>
        </w:rPr>
        <w:t xml:space="preserve"> and/or any priest serving as a sacramental confessor or any ordained religious leader serving in the sacred confidence role.</w:t>
      </w:r>
    </w:p>
    <w:p w:rsidR="00763691" w:rsidRPr="00B237CF" w:rsidRDefault="00763691" w:rsidP="003D5AD5">
      <w:pPr>
        <w:jc w:val="both"/>
        <w:rPr>
          <w:b/>
          <w:sz w:val="22"/>
          <w:szCs w:val="22"/>
        </w:rPr>
      </w:pPr>
    </w:p>
    <w:p w:rsidR="00325822" w:rsidRPr="00B237CF" w:rsidRDefault="00325822" w:rsidP="00325822">
      <w:pPr>
        <w:tabs>
          <w:tab w:val="left" w:pos="720"/>
        </w:tabs>
        <w:jc w:val="both"/>
        <w:rPr>
          <w:b/>
          <w:sz w:val="22"/>
          <w:szCs w:val="22"/>
        </w:rPr>
      </w:pPr>
      <w:r w:rsidRPr="00B237CF">
        <w:rPr>
          <w:b/>
          <w:sz w:val="22"/>
          <w:szCs w:val="22"/>
          <w:u w:val="single"/>
        </w:rPr>
        <w:t>COURSE EVALUATIONS:</w:t>
      </w:r>
      <w:r w:rsidRPr="00B237CF">
        <w:rPr>
          <w:b/>
          <w:sz w:val="22"/>
          <w:szCs w:val="22"/>
        </w:rPr>
        <w:t xml:space="preserve">  Final grades are based on the following factors:</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rPr>
        <w:tab/>
        <w:t xml:space="preserve">             MID-TERM EXAM......................……………………... </w:t>
      </w:r>
      <w:r w:rsidR="00505B3A" w:rsidRPr="00B237CF">
        <w:rPr>
          <w:b/>
          <w:sz w:val="22"/>
          <w:szCs w:val="22"/>
        </w:rPr>
        <w:t xml:space="preserve"> </w:t>
      </w:r>
      <w:r w:rsidRPr="00B237CF">
        <w:rPr>
          <w:b/>
          <w:sz w:val="22"/>
          <w:szCs w:val="22"/>
        </w:rPr>
        <w:t xml:space="preserve"> </w:t>
      </w:r>
      <w:r w:rsidR="00436803" w:rsidRPr="00B237CF">
        <w:rPr>
          <w:b/>
          <w:sz w:val="22"/>
          <w:szCs w:val="22"/>
        </w:rPr>
        <w:t xml:space="preserve"> </w:t>
      </w:r>
      <w:r w:rsidRPr="00B237CF">
        <w:rPr>
          <w:b/>
          <w:sz w:val="22"/>
          <w:szCs w:val="22"/>
        </w:rPr>
        <w:t xml:space="preserve">   100 Points</w:t>
      </w:r>
    </w:p>
    <w:p w:rsidR="00325822" w:rsidRPr="00B237CF" w:rsidRDefault="00325822" w:rsidP="00325822">
      <w:pPr>
        <w:tabs>
          <w:tab w:val="left" w:pos="720"/>
        </w:tabs>
        <w:jc w:val="both"/>
        <w:rPr>
          <w:b/>
          <w:sz w:val="22"/>
          <w:szCs w:val="22"/>
        </w:rPr>
      </w:pPr>
      <w:r w:rsidRPr="00B237CF">
        <w:rPr>
          <w:b/>
          <w:sz w:val="22"/>
          <w:szCs w:val="22"/>
        </w:rPr>
        <w:t xml:space="preserve">           </w:t>
      </w:r>
      <w:r w:rsidRPr="00B237CF">
        <w:rPr>
          <w:b/>
          <w:sz w:val="22"/>
          <w:szCs w:val="22"/>
        </w:rPr>
        <w:tab/>
        <w:t xml:space="preserve">             CLASS ASSIGNMENTS</w:t>
      </w:r>
      <w:r w:rsidR="003D5AD5" w:rsidRPr="00B237CF">
        <w:rPr>
          <w:b/>
          <w:sz w:val="22"/>
          <w:szCs w:val="22"/>
        </w:rPr>
        <w:t>*</w:t>
      </w:r>
      <w:r w:rsidRPr="00B237CF">
        <w:rPr>
          <w:b/>
          <w:sz w:val="22"/>
          <w:szCs w:val="22"/>
        </w:rPr>
        <w:t xml:space="preserve"> …</w:t>
      </w:r>
      <w:r w:rsidR="003D5AD5" w:rsidRPr="00B237CF">
        <w:rPr>
          <w:b/>
          <w:sz w:val="22"/>
          <w:szCs w:val="22"/>
        </w:rPr>
        <w:t>..</w:t>
      </w:r>
      <w:r w:rsidRPr="00B237CF">
        <w:rPr>
          <w:b/>
          <w:sz w:val="22"/>
          <w:szCs w:val="22"/>
        </w:rPr>
        <w:t xml:space="preserve">………………………….   </w:t>
      </w:r>
      <w:r w:rsidR="003D5AD5" w:rsidRPr="00B237CF">
        <w:rPr>
          <w:b/>
          <w:sz w:val="22"/>
          <w:szCs w:val="22"/>
        </w:rPr>
        <w:t xml:space="preserve">  </w:t>
      </w:r>
      <w:r w:rsidRPr="00B237CF">
        <w:rPr>
          <w:b/>
          <w:sz w:val="22"/>
          <w:szCs w:val="22"/>
        </w:rPr>
        <w:t xml:space="preserve"> </w:t>
      </w:r>
      <w:r w:rsidR="00A90C81" w:rsidRPr="00B237CF">
        <w:rPr>
          <w:b/>
          <w:sz w:val="22"/>
          <w:szCs w:val="22"/>
        </w:rPr>
        <w:t xml:space="preserve"> </w:t>
      </w:r>
      <w:r w:rsidR="00412DC1" w:rsidRPr="00B237CF">
        <w:rPr>
          <w:b/>
          <w:sz w:val="22"/>
          <w:szCs w:val="22"/>
        </w:rPr>
        <w:t>350</w:t>
      </w:r>
      <w:r w:rsidRPr="00B237CF">
        <w:rPr>
          <w:b/>
          <w:sz w:val="22"/>
          <w:szCs w:val="22"/>
        </w:rPr>
        <w:t xml:space="preserve"> Points</w:t>
      </w:r>
    </w:p>
    <w:p w:rsidR="00325822" w:rsidRDefault="00325822" w:rsidP="00325822">
      <w:pPr>
        <w:pStyle w:val="Heading4"/>
        <w:rPr>
          <w:szCs w:val="22"/>
        </w:rPr>
      </w:pPr>
      <w:r w:rsidRPr="00B237CF">
        <w:rPr>
          <w:szCs w:val="22"/>
        </w:rPr>
        <w:t xml:space="preserve">           </w:t>
      </w:r>
      <w:r w:rsidRPr="00B237CF">
        <w:rPr>
          <w:szCs w:val="22"/>
        </w:rPr>
        <w:tab/>
        <w:t xml:space="preserve">             FINAL EXAM……………………………………………. </w:t>
      </w:r>
      <w:r w:rsidR="003D5AD5" w:rsidRPr="00B237CF">
        <w:rPr>
          <w:szCs w:val="22"/>
        </w:rPr>
        <w:t xml:space="preserve">   </w:t>
      </w:r>
      <w:r w:rsidRPr="00B237CF">
        <w:rPr>
          <w:szCs w:val="22"/>
        </w:rPr>
        <w:t xml:space="preserve"> </w:t>
      </w:r>
      <w:r w:rsidR="00A90C81" w:rsidRPr="00B237CF">
        <w:rPr>
          <w:szCs w:val="22"/>
        </w:rPr>
        <w:t xml:space="preserve"> </w:t>
      </w:r>
      <w:r w:rsidRPr="00B237CF">
        <w:rPr>
          <w:szCs w:val="22"/>
        </w:rPr>
        <w:t>1</w:t>
      </w:r>
      <w:r w:rsidR="003E69A6" w:rsidRPr="00B237CF">
        <w:rPr>
          <w:szCs w:val="22"/>
        </w:rPr>
        <w:t>5</w:t>
      </w:r>
      <w:r w:rsidR="00A90C81" w:rsidRPr="00B237CF">
        <w:rPr>
          <w:szCs w:val="22"/>
        </w:rPr>
        <w:t>0</w:t>
      </w:r>
      <w:r w:rsidRPr="00B237CF">
        <w:rPr>
          <w:szCs w:val="22"/>
        </w:rPr>
        <w:t xml:space="preserve"> Points</w:t>
      </w:r>
    </w:p>
    <w:p w:rsidR="00B237CF" w:rsidRDefault="00B237CF" w:rsidP="00325822">
      <w:pPr>
        <w:tabs>
          <w:tab w:val="left" w:pos="720"/>
        </w:tabs>
        <w:jc w:val="both"/>
        <w:rPr>
          <w:b/>
          <w:sz w:val="22"/>
          <w:szCs w:val="22"/>
        </w:rPr>
      </w:pPr>
    </w:p>
    <w:p w:rsidR="00B35625" w:rsidRDefault="00FA7D7C" w:rsidP="00325822">
      <w:pPr>
        <w:tabs>
          <w:tab w:val="left" w:pos="720"/>
        </w:tabs>
        <w:jc w:val="both"/>
        <w:rPr>
          <w:b/>
          <w:color w:val="FF0000"/>
          <w:sz w:val="22"/>
          <w:szCs w:val="22"/>
        </w:rPr>
      </w:pPr>
      <w:r>
        <w:rPr>
          <w:b/>
          <w:color w:val="FF0000"/>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u w:val="single"/>
        </w:rPr>
        <w:t>GRADING:</w:t>
      </w:r>
      <w:r w:rsidRPr="00B237CF">
        <w:rPr>
          <w:b/>
          <w:sz w:val="22"/>
          <w:szCs w:val="22"/>
        </w:rPr>
        <w:t xml:space="preserve">    A =  90% or more of the possible total </w:t>
      </w:r>
      <w:r w:rsidR="003E69A6" w:rsidRPr="00B237CF">
        <w:rPr>
          <w:b/>
          <w:sz w:val="22"/>
          <w:szCs w:val="22"/>
        </w:rPr>
        <w:t>60</w:t>
      </w:r>
      <w:r w:rsidRPr="00B237CF">
        <w:rPr>
          <w:b/>
          <w:sz w:val="22"/>
          <w:szCs w:val="22"/>
        </w:rPr>
        <w:t>0 points (</w:t>
      </w:r>
      <w:r w:rsidR="003E69A6" w:rsidRPr="00B237CF">
        <w:rPr>
          <w:b/>
          <w:sz w:val="22"/>
          <w:szCs w:val="22"/>
        </w:rPr>
        <w:t>540</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B =  80% or more of the possible total </w:t>
      </w:r>
      <w:r w:rsidR="003E69A6" w:rsidRPr="00B237CF">
        <w:rPr>
          <w:b/>
          <w:sz w:val="22"/>
          <w:szCs w:val="22"/>
        </w:rPr>
        <w:t>600</w:t>
      </w:r>
      <w:r w:rsidRPr="00B237CF">
        <w:rPr>
          <w:b/>
          <w:sz w:val="22"/>
          <w:szCs w:val="22"/>
        </w:rPr>
        <w:t xml:space="preserve"> points (</w:t>
      </w:r>
      <w:r w:rsidR="003E69A6" w:rsidRPr="00B237CF">
        <w:rPr>
          <w:b/>
          <w:sz w:val="22"/>
          <w:szCs w:val="22"/>
        </w:rPr>
        <w:t>48</w:t>
      </w:r>
      <w:r w:rsidRPr="00B237CF">
        <w:rPr>
          <w:b/>
          <w:sz w:val="22"/>
          <w:szCs w:val="22"/>
        </w:rPr>
        <w:t>0+).</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C =  70% or more of the possible total </w:t>
      </w:r>
      <w:r w:rsidR="003E69A6" w:rsidRPr="00B237CF">
        <w:rPr>
          <w:b/>
          <w:sz w:val="22"/>
          <w:szCs w:val="22"/>
        </w:rPr>
        <w:t>600</w:t>
      </w:r>
      <w:r w:rsidRPr="00B237CF">
        <w:rPr>
          <w:b/>
          <w:sz w:val="22"/>
          <w:szCs w:val="22"/>
        </w:rPr>
        <w:t xml:space="preserve"> points (</w:t>
      </w:r>
      <w:r w:rsidR="003E69A6" w:rsidRPr="00B237CF">
        <w:rPr>
          <w:b/>
          <w:sz w:val="22"/>
          <w:szCs w:val="22"/>
        </w:rPr>
        <w:t>42</w:t>
      </w:r>
      <w:r w:rsidRPr="00B237CF">
        <w:rPr>
          <w:b/>
          <w:sz w:val="22"/>
          <w:szCs w:val="22"/>
        </w:rPr>
        <w:t>0+).</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D =  60% or more of the possible total </w:t>
      </w:r>
      <w:r w:rsidR="003E69A6" w:rsidRPr="00B237CF">
        <w:rPr>
          <w:b/>
          <w:sz w:val="22"/>
          <w:szCs w:val="22"/>
        </w:rPr>
        <w:t>60</w:t>
      </w:r>
      <w:r w:rsidRPr="00B237CF">
        <w:rPr>
          <w:b/>
          <w:sz w:val="22"/>
          <w:szCs w:val="22"/>
        </w:rPr>
        <w:t>0 points (</w:t>
      </w:r>
      <w:r w:rsidR="003E69A6" w:rsidRPr="00B237CF">
        <w:rPr>
          <w:b/>
          <w:sz w:val="22"/>
          <w:szCs w:val="22"/>
        </w:rPr>
        <w:t>36</w:t>
      </w:r>
      <w:r w:rsidR="00B501F1" w:rsidRPr="00B237CF">
        <w:rPr>
          <w:b/>
          <w:sz w:val="22"/>
          <w:szCs w:val="22"/>
        </w:rPr>
        <w:t>0</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 xml:space="preserve">                       F =  less than 60% of the possible points (&lt;3</w:t>
      </w:r>
      <w:r w:rsidR="003E69A6" w:rsidRPr="00B237CF">
        <w:rPr>
          <w:b/>
          <w:sz w:val="22"/>
          <w:szCs w:val="22"/>
        </w:rPr>
        <w:t>6</w:t>
      </w:r>
      <w:r w:rsidR="00406B5A">
        <w:rPr>
          <w:b/>
          <w:sz w:val="22"/>
          <w:szCs w:val="22"/>
        </w:rPr>
        <w:t>0 points).</w:t>
      </w:r>
    </w:p>
    <w:p w:rsidR="00325822" w:rsidRPr="00B237CF" w:rsidRDefault="00325822" w:rsidP="00325822">
      <w:pPr>
        <w:tabs>
          <w:tab w:val="left" w:pos="720"/>
        </w:tabs>
        <w:jc w:val="both"/>
        <w:rPr>
          <w:b/>
          <w:sz w:val="22"/>
          <w:szCs w:val="22"/>
        </w:rPr>
      </w:pPr>
      <w:r w:rsidRPr="00B237CF">
        <w:rPr>
          <w:b/>
          <w:sz w:val="22"/>
          <w:szCs w:val="22"/>
        </w:rPr>
        <w:t xml:space="preserve">                       </w:t>
      </w:r>
      <w:r w:rsidR="003D5AD5" w:rsidRPr="00B237CF">
        <w:rPr>
          <w:b/>
          <w:sz w:val="22"/>
          <w:szCs w:val="22"/>
        </w:rPr>
        <w:t xml:space="preserve">   </w:t>
      </w:r>
      <w:r w:rsidRPr="00B237CF">
        <w:rPr>
          <w:b/>
          <w:sz w:val="22"/>
          <w:szCs w:val="22"/>
        </w:rPr>
        <w:t>FA = failure due to excessive unexcused absences  (4 or more under day schedule).</w:t>
      </w:r>
    </w:p>
    <w:p w:rsidR="00325822" w:rsidRPr="00B237CF" w:rsidRDefault="00325822" w:rsidP="00325822">
      <w:pPr>
        <w:tabs>
          <w:tab w:val="left" w:pos="720"/>
        </w:tabs>
        <w:jc w:val="both"/>
        <w:outlineLvl w:val="0"/>
        <w:rPr>
          <w:b/>
          <w:bCs/>
          <w:sz w:val="22"/>
          <w:szCs w:val="22"/>
        </w:rPr>
      </w:pPr>
    </w:p>
    <w:p w:rsidR="00325822" w:rsidRPr="00B237CF" w:rsidRDefault="00325822" w:rsidP="00325822">
      <w:pPr>
        <w:jc w:val="both"/>
        <w:rPr>
          <w:b/>
          <w:bCs/>
          <w:sz w:val="22"/>
          <w:szCs w:val="22"/>
        </w:rPr>
      </w:pPr>
      <w:r w:rsidRPr="00B237CF">
        <w:rPr>
          <w:b/>
          <w:bCs/>
          <w:sz w:val="22"/>
          <w:szCs w:val="22"/>
          <w:u w:val="single"/>
        </w:rPr>
        <w:t>Note:</w:t>
      </w:r>
      <w:r w:rsidRPr="00B237CF">
        <w:rPr>
          <w:b/>
          <w:bCs/>
          <w:sz w:val="22"/>
          <w:szCs w:val="22"/>
        </w:rPr>
        <w:t xml:space="preserve"> a grade calculated by the percentage of possible examination points may be reduced to the next lower grade with unexcused absences or repeated tardiness.</w:t>
      </w:r>
      <w:r w:rsidR="003D5AD5" w:rsidRPr="00B237CF">
        <w:rPr>
          <w:b/>
          <w:bCs/>
          <w:sz w:val="22"/>
          <w:szCs w:val="22"/>
        </w:rPr>
        <w:t xml:space="preserve"> </w:t>
      </w:r>
      <w:r w:rsidR="003D5AD5" w:rsidRPr="00B237CF">
        <w:rPr>
          <w:b/>
          <w:sz w:val="22"/>
          <w:szCs w:val="22"/>
        </w:rPr>
        <w:t>Four</w:t>
      </w:r>
      <w:r w:rsidR="003D5AD5" w:rsidRPr="00B237CF">
        <w:rPr>
          <w:b/>
          <w:bCs/>
          <w:sz w:val="22"/>
          <w:szCs w:val="22"/>
        </w:rPr>
        <w:t xml:space="preserve"> or more unexcused absences in the evening schedule can result in a student receiving an “F” grade.  Students who have four absences for any reason </w:t>
      </w:r>
      <w:r w:rsidR="003D5AD5" w:rsidRPr="00B237CF">
        <w:rPr>
          <w:b/>
          <w:bCs/>
          <w:sz w:val="22"/>
          <w:szCs w:val="22"/>
          <w:u w:val="single"/>
        </w:rPr>
        <w:t>cannot</w:t>
      </w:r>
      <w:r w:rsidR="003D5AD5" w:rsidRPr="00B237CF">
        <w:rPr>
          <w:b/>
          <w:bCs/>
          <w:sz w:val="22"/>
          <w:szCs w:val="22"/>
        </w:rPr>
        <w:t xml:space="preserve"> earn an “A” grade in this course.</w:t>
      </w:r>
      <w:r w:rsidR="003E69A6" w:rsidRPr="00B237CF">
        <w:rPr>
          <w:b/>
          <w:bCs/>
          <w:sz w:val="22"/>
          <w:szCs w:val="22"/>
        </w:rPr>
        <w:t xml:space="preserve"> Repeat tardiness will be treated as absences and will impact the student’s final grade.</w:t>
      </w:r>
    </w:p>
    <w:p w:rsidR="00325822" w:rsidRPr="00B237CF" w:rsidRDefault="00325822" w:rsidP="00325822">
      <w:pPr>
        <w:jc w:val="both"/>
        <w:rPr>
          <w:b/>
          <w:bCs/>
          <w:i/>
          <w:iCs/>
          <w:sz w:val="22"/>
          <w:szCs w:val="22"/>
        </w:rPr>
      </w:pPr>
      <w:r w:rsidRPr="00B237CF">
        <w:rPr>
          <w:b/>
          <w:bCs/>
          <w:sz w:val="22"/>
          <w:szCs w:val="22"/>
        </w:rPr>
        <w:tab/>
      </w:r>
      <w:r w:rsidRPr="00B237CF">
        <w:rPr>
          <w:b/>
          <w:bCs/>
          <w:sz w:val="22"/>
          <w:szCs w:val="22"/>
        </w:rPr>
        <w:tab/>
      </w:r>
      <w:r w:rsidRPr="00B237CF">
        <w:rPr>
          <w:b/>
          <w:bCs/>
          <w:sz w:val="22"/>
          <w:szCs w:val="22"/>
        </w:rPr>
        <w:tab/>
        <w:t xml:space="preserve">   </w:t>
      </w:r>
      <w:r w:rsidRPr="00B237CF">
        <w:rPr>
          <w:b/>
          <w:bCs/>
          <w:sz w:val="22"/>
          <w:szCs w:val="22"/>
        </w:rPr>
        <w:tab/>
        <w:t xml:space="preserve">     </w:t>
      </w:r>
    </w:p>
    <w:p w:rsidR="00325822" w:rsidRPr="00B237CF" w:rsidRDefault="00325822" w:rsidP="00325822">
      <w:pPr>
        <w:jc w:val="both"/>
        <w:rPr>
          <w:b/>
          <w:bCs/>
          <w:sz w:val="22"/>
          <w:szCs w:val="22"/>
        </w:rPr>
      </w:pPr>
      <w:r w:rsidRPr="00B237CF">
        <w:rPr>
          <w:b/>
          <w:bCs/>
          <w:sz w:val="22"/>
          <w:szCs w:val="22"/>
          <w:u w:val="single"/>
        </w:rPr>
        <w:t>END OF SYLLABUS</w:t>
      </w:r>
      <w:r w:rsidRPr="00B237CF">
        <w:rPr>
          <w:b/>
          <w:bCs/>
          <w:sz w:val="22"/>
          <w:szCs w:val="22"/>
        </w:rPr>
        <w:t>.</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sectPr w:rsidR="00325822" w:rsidRPr="00B237CF" w:rsidSect="00325822">
      <w:footerReference w:type="even" r:id="rId9"/>
      <w:footerReference w:type="default" r:id="rId10"/>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B48" w:rsidRDefault="00890B48" w:rsidP="00916959">
      <w:r>
        <w:separator/>
      </w:r>
    </w:p>
  </w:endnote>
  <w:endnote w:type="continuationSeparator" w:id="0">
    <w:p w:rsidR="00890B48" w:rsidRDefault="00890B48"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p w:rsidR="00AA7B17" w:rsidRDefault="00AA7B1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7D041C">
      <w:rPr>
        <w:rStyle w:val="PageNumber"/>
        <w:noProof/>
      </w:rPr>
      <w:t>2</w:t>
    </w:r>
    <w:r>
      <w:rPr>
        <w:rStyle w:val="PageNumber"/>
      </w:rPr>
      <w:fldChar w:fldCharType="end"/>
    </w:r>
  </w:p>
  <w:p w:rsidR="00325822" w:rsidRDefault="00325822">
    <w:pPr>
      <w:pStyle w:val="Footer"/>
      <w:ind w:right="360"/>
    </w:pPr>
  </w:p>
  <w:p w:rsidR="00AA7B17" w:rsidRDefault="00AA7B1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B48" w:rsidRDefault="00890B48" w:rsidP="00916959">
      <w:r>
        <w:separator/>
      </w:r>
    </w:p>
  </w:footnote>
  <w:footnote w:type="continuationSeparator" w:id="0">
    <w:p w:rsidR="00890B48" w:rsidRDefault="00890B48" w:rsidP="00916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822"/>
    <w:rsid w:val="00027788"/>
    <w:rsid w:val="0006594A"/>
    <w:rsid w:val="000A1C9F"/>
    <w:rsid w:val="000B1F74"/>
    <w:rsid w:val="000F3DDA"/>
    <w:rsid w:val="001230FE"/>
    <w:rsid w:val="00136CE8"/>
    <w:rsid w:val="001D715E"/>
    <w:rsid w:val="001F1B17"/>
    <w:rsid w:val="00232222"/>
    <w:rsid w:val="002505C4"/>
    <w:rsid w:val="0026010F"/>
    <w:rsid w:val="0026363C"/>
    <w:rsid w:val="002D74D7"/>
    <w:rsid w:val="00311B75"/>
    <w:rsid w:val="00316611"/>
    <w:rsid w:val="00325822"/>
    <w:rsid w:val="003D5AD5"/>
    <w:rsid w:val="003E69A6"/>
    <w:rsid w:val="003F008D"/>
    <w:rsid w:val="00406B5A"/>
    <w:rsid w:val="004129AD"/>
    <w:rsid w:val="00412DC1"/>
    <w:rsid w:val="00421C1D"/>
    <w:rsid w:val="00436803"/>
    <w:rsid w:val="00457018"/>
    <w:rsid w:val="004859BB"/>
    <w:rsid w:val="00505B3A"/>
    <w:rsid w:val="00541DEE"/>
    <w:rsid w:val="00572F9B"/>
    <w:rsid w:val="005D6882"/>
    <w:rsid w:val="00711288"/>
    <w:rsid w:val="00733EF8"/>
    <w:rsid w:val="0075059D"/>
    <w:rsid w:val="00750971"/>
    <w:rsid w:val="00763691"/>
    <w:rsid w:val="007C3344"/>
    <w:rsid w:val="007C4EBF"/>
    <w:rsid w:val="007D041C"/>
    <w:rsid w:val="007F6E03"/>
    <w:rsid w:val="00814C33"/>
    <w:rsid w:val="008473BF"/>
    <w:rsid w:val="00847D96"/>
    <w:rsid w:val="00856E91"/>
    <w:rsid w:val="00890B48"/>
    <w:rsid w:val="008A09FD"/>
    <w:rsid w:val="008D3059"/>
    <w:rsid w:val="009B2B54"/>
    <w:rsid w:val="009B446B"/>
    <w:rsid w:val="00A1036F"/>
    <w:rsid w:val="00A324AC"/>
    <w:rsid w:val="00A90C81"/>
    <w:rsid w:val="00AA7B17"/>
    <w:rsid w:val="00AD053D"/>
    <w:rsid w:val="00B237CF"/>
    <w:rsid w:val="00B35625"/>
    <w:rsid w:val="00B40A63"/>
    <w:rsid w:val="00B501F1"/>
    <w:rsid w:val="00B8110B"/>
    <w:rsid w:val="00B87A74"/>
    <w:rsid w:val="00BB1904"/>
    <w:rsid w:val="00C62065"/>
    <w:rsid w:val="00C96DA1"/>
    <w:rsid w:val="00CE6C04"/>
    <w:rsid w:val="00D16F9D"/>
    <w:rsid w:val="00D4205E"/>
    <w:rsid w:val="00E407FA"/>
    <w:rsid w:val="00EB70E2"/>
    <w:rsid w:val="00EE2AFC"/>
    <w:rsid w:val="00F26348"/>
    <w:rsid w:val="00F55CFF"/>
    <w:rsid w:val="00F63DC9"/>
    <w:rsid w:val="00FA7D7C"/>
    <w:rsid w:val="00FC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F4D3"/>
  <w15:docId w15:val="{AA2543BA-AAF5-4D82-B4B3-81F26FDD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paragraph" w:styleId="BalloonText">
    <w:name w:val="Balloon Text"/>
    <w:basedOn w:val="Normal"/>
    <w:link w:val="BalloonTextChar"/>
    <w:uiPriority w:val="99"/>
    <w:semiHidden/>
    <w:unhideWhenUsed/>
    <w:rsid w:val="00B40A63"/>
    <w:rPr>
      <w:rFonts w:ascii="Tahoma" w:hAnsi="Tahoma" w:cs="Tahoma"/>
      <w:sz w:val="16"/>
      <w:szCs w:val="16"/>
    </w:rPr>
  </w:style>
  <w:style w:type="character" w:customStyle="1" w:styleId="BalloonTextChar">
    <w:name w:val="Balloon Text Char"/>
    <w:basedOn w:val="DefaultParagraphFont"/>
    <w:link w:val="BalloonText"/>
    <w:uiPriority w:val="99"/>
    <w:semiHidden/>
    <w:rsid w:val="00B40A6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hyperlink" Target="mailto:clau@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1420</Words>
  <Characters>8097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2019-01-04T19:03:00Z</cp:lastPrinted>
  <dcterms:created xsi:type="dcterms:W3CDTF">2019-11-09T22:53:00Z</dcterms:created>
  <dcterms:modified xsi:type="dcterms:W3CDTF">2019-11-09T22:53:00Z</dcterms:modified>
</cp:coreProperties>
</file>