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B5568">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3B5568">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4E1AF8BA"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CD6164">
        <w:rPr>
          <w:rFonts w:ascii="Calibri" w:eastAsia="Calibri" w:hAnsi="Calibri" w:cs="Calibri"/>
        </w:rPr>
        <w:t>NUR 405</w:t>
      </w:r>
    </w:p>
    <w:p w14:paraId="7B5377E5" w14:textId="7BC4E590"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CD6164">
        <w:rPr>
          <w:rFonts w:ascii="Calibri" w:eastAsia="Calibri" w:hAnsi="Calibri" w:cs="Calibri"/>
        </w:rPr>
        <w:t>Complex Disease IV</w:t>
      </w:r>
    </w:p>
    <w:p w14:paraId="7B5377E7" w14:textId="7C4BC1FA"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CD6164">
        <w:rPr>
          <w:rFonts w:ascii="Calibri" w:eastAsia="Calibri" w:hAnsi="Calibri" w:cs="Calibri"/>
        </w:rPr>
        <w:t>Nursing</w:t>
      </w:r>
    </w:p>
    <w:p w14:paraId="7B5377E8" w14:textId="015D8112"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CD6164">
        <w:rPr>
          <w:rFonts w:ascii="Calibri" w:eastAsia="Calibri" w:hAnsi="Calibri" w:cs="Calibri"/>
        </w:rPr>
        <w:t>Fall 2019 Section 1</w:t>
      </w:r>
    </w:p>
    <w:p w14:paraId="7B5377E9" w14:textId="117F4CFE"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CD6164">
        <w:rPr>
          <w:rFonts w:ascii="Calibri" w:eastAsia="Calibri" w:hAnsi="Calibri" w:cs="Calibri"/>
        </w:rPr>
        <w:t>4 credits (2 didactic, 2 Clinical)</w:t>
      </w:r>
    </w:p>
    <w:p w14:paraId="6E8C3ADD" w14:textId="60ED6B14" w:rsidR="00CD6164" w:rsidRPr="00CD6164" w:rsidRDefault="00CD6164" w:rsidP="00CD6164">
      <w:pPr>
        <w:rPr>
          <w:rFonts w:asciiTheme="majorHAnsi" w:hAnsiTheme="majorHAnsi" w:cstheme="majorHAnsi"/>
        </w:rPr>
      </w:pPr>
      <w:r w:rsidRPr="00CD6164">
        <w:rPr>
          <w:rFonts w:asciiTheme="majorHAnsi" w:hAnsiTheme="majorHAnsi" w:cstheme="majorHAnsi"/>
          <w:b/>
        </w:rPr>
        <w:t xml:space="preserve">Lecture/Lab hours: </w:t>
      </w:r>
      <w:r w:rsidRPr="00CD6164">
        <w:rPr>
          <w:rFonts w:asciiTheme="majorHAnsi" w:hAnsiTheme="majorHAnsi" w:cstheme="majorHAnsi"/>
        </w:rPr>
        <w:t xml:space="preserve">2 hours Mondays 08:30 – 10:20 and 4 hours on Thursdays from 08:30-12:20.  There is also a lab day on Tuesday, </w:t>
      </w:r>
      <w:r>
        <w:rPr>
          <w:rFonts w:asciiTheme="majorHAnsi" w:hAnsiTheme="majorHAnsi" w:cstheme="majorHAnsi"/>
        </w:rPr>
        <w:t>September 3</w:t>
      </w:r>
      <w:r w:rsidRPr="00CD6164">
        <w:rPr>
          <w:rFonts w:asciiTheme="majorHAnsi" w:hAnsiTheme="majorHAnsi" w:cstheme="majorHAnsi"/>
        </w:rPr>
        <w:t xml:space="preserve">, 2019 </w:t>
      </w:r>
      <w:r>
        <w:rPr>
          <w:rFonts w:asciiTheme="majorHAnsi" w:hAnsiTheme="majorHAnsi" w:cstheme="majorHAnsi"/>
        </w:rPr>
        <w:t>and Wednesday, September 18 from 0830 – 1600.</w:t>
      </w:r>
    </w:p>
    <w:p w14:paraId="14BB355C" w14:textId="77777777" w:rsidR="00CD6164" w:rsidRPr="00CD6164" w:rsidRDefault="00CD6164" w:rsidP="00CD6164">
      <w:pPr>
        <w:rPr>
          <w:rFonts w:asciiTheme="majorHAnsi" w:hAnsiTheme="majorHAnsi" w:cstheme="majorHAnsi"/>
        </w:rPr>
      </w:pPr>
      <w:r w:rsidRPr="00CD6164">
        <w:rPr>
          <w:rFonts w:asciiTheme="majorHAnsi" w:hAnsiTheme="majorHAnsi" w:cstheme="majorHAnsi"/>
          <w:b/>
        </w:rPr>
        <w:t xml:space="preserve">Clinical Days: </w:t>
      </w:r>
      <w:r w:rsidRPr="00CD6164">
        <w:rPr>
          <w:rFonts w:asciiTheme="majorHAnsi" w:hAnsiTheme="majorHAnsi" w:cstheme="majorHAnsi"/>
        </w:rPr>
        <w:t>Tuesdays, Wednesdays or Saturdays</w:t>
      </w:r>
    </w:p>
    <w:p w14:paraId="7B5377EC" w14:textId="2E2950F3"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CD6164">
        <w:rPr>
          <w:rFonts w:ascii="Calibri" w:eastAsia="Calibri" w:hAnsi="Calibri" w:cs="Calibri"/>
        </w:rPr>
        <w:t>Ching 254</w:t>
      </w:r>
    </w:p>
    <w:p w14:paraId="7B5377ED" w14:textId="77777777" w:rsidR="00B244B9" w:rsidRDefault="00B244B9">
      <w:pPr>
        <w:spacing w:line="240" w:lineRule="auto"/>
        <w:rPr>
          <w:rFonts w:ascii="Calibri" w:eastAsia="Calibri" w:hAnsi="Calibri" w:cs="Calibri"/>
        </w:rPr>
      </w:pPr>
    </w:p>
    <w:p w14:paraId="7B5377EE" w14:textId="0F31D495"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CD6164">
        <w:rPr>
          <w:rFonts w:ascii="Calibri" w:eastAsia="Calibri" w:hAnsi="Calibri" w:cs="Calibri"/>
        </w:rPr>
        <w:t>Julieta Rosado, Ph.D., APRN-Rx</w:t>
      </w:r>
    </w:p>
    <w:p w14:paraId="7B5377EF" w14:textId="61E2808C"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CD6164" w:rsidRPr="00FF3C21">
          <w:rPr>
            <w:rStyle w:val="Hyperlink"/>
            <w:rFonts w:ascii="Calibri" w:eastAsia="Calibri" w:hAnsi="Calibri" w:cs="Calibri"/>
          </w:rPr>
          <w:t>julieta.rosado@chaminade.edu</w:t>
        </w:r>
      </w:hyperlink>
      <w:r>
        <w:rPr>
          <w:rFonts w:ascii="Calibri" w:eastAsia="Calibri" w:hAnsi="Calibri" w:cs="Calibri"/>
        </w:rPr>
        <w:t xml:space="preserve"> </w:t>
      </w:r>
    </w:p>
    <w:p w14:paraId="7B5377F0" w14:textId="02D5CB1A"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808.739.</w:t>
      </w:r>
      <w:r w:rsidR="00CD6164">
        <w:rPr>
          <w:rFonts w:ascii="Calibri" w:eastAsia="Calibri" w:hAnsi="Calibri" w:cs="Calibri"/>
        </w:rPr>
        <w:t>7437</w:t>
      </w:r>
    </w:p>
    <w:p w14:paraId="7B5377F1" w14:textId="5EDD4CE8"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CD6164">
        <w:rPr>
          <w:rFonts w:ascii="Calibri" w:eastAsia="Calibri" w:hAnsi="Calibri" w:cs="Calibri"/>
        </w:rPr>
        <w:t>Henry Hall 106E</w:t>
      </w:r>
    </w:p>
    <w:p w14:paraId="7B5377F2" w14:textId="4DC09E12"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CD6164">
        <w:rPr>
          <w:rFonts w:ascii="Calibri" w:eastAsia="Calibri" w:hAnsi="Calibri" w:cs="Calibri"/>
        </w:rPr>
        <w:t>Tuesday &amp; Wednesday from 1300 – 1600 or by appointment</w:t>
      </w:r>
    </w:p>
    <w:p w14:paraId="7B5377F3" w14:textId="717CFFB6"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CD6164">
        <w:rPr>
          <w:rFonts w:ascii="Calibri" w:eastAsia="Calibri" w:hAnsi="Calibri" w:cs="Calibri"/>
        </w:rPr>
        <w:t>Canvas</w:t>
      </w:r>
    </w:p>
    <w:p w14:paraId="7B5377F5" w14:textId="77777777" w:rsidR="00B244B9" w:rsidRDefault="003824EF">
      <w:pPr>
        <w:pStyle w:val="Heading3"/>
      </w:pPr>
      <w:bookmarkStart w:id="1" w:name="_kqtzqxzhho7o" w:colFirst="0" w:colLast="0"/>
      <w:bookmarkEnd w:id="1"/>
      <w:r>
        <w:t xml:space="preserve">University Course Catalog Description </w:t>
      </w:r>
    </w:p>
    <w:p w14:paraId="18351893" w14:textId="77777777" w:rsidR="00CD6164" w:rsidRPr="007358E0" w:rsidRDefault="00CD6164" w:rsidP="00CD6164">
      <w:pPr>
        <w:autoSpaceDE w:val="0"/>
        <w:autoSpaceDN w:val="0"/>
        <w:adjustRightInd w:val="0"/>
        <w:spacing w:line="240" w:lineRule="auto"/>
        <w:rPr>
          <w:rFonts w:ascii="Times New Roman" w:hAnsi="Times New Roman"/>
          <w:b/>
          <w:bCs/>
          <w:sz w:val="24"/>
          <w:szCs w:val="24"/>
        </w:rPr>
      </w:pPr>
      <w:bookmarkStart w:id="2" w:name="_p6ygxyvhs4cq" w:colFirst="0" w:colLast="0"/>
      <w:bookmarkEnd w:id="2"/>
      <w:r w:rsidRPr="007358E0">
        <w:rPr>
          <w:rFonts w:ascii="Times New Roman" w:hAnsi="Times New Roman"/>
          <w:sz w:val="24"/>
          <w:szCs w:val="24"/>
        </w:rPr>
        <w:t>This clinical course continues to look at the complexity of disease and focuses on the care of adults</w:t>
      </w:r>
      <w:r>
        <w:rPr>
          <w:rFonts w:ascii="Times New Roman" w:hAnsi="Times New Roman"/>
          <w:sz w:val="24"/>
          <w:szCs w:val="24"/>
        </w:rPr>
        <w:t xml:space="preserve"> </w:t>
      </w:r>
      <w:r w:rsidRPr="007358E0">
        <w:rPr>
          <w:rFonts w:ascii="Times New Roman" w:hAnsi="Times New Roman"/>
          <w:sz w:val="24"/>
          <w:szCs w:val="24"/>
        </w:rPr>
        <w:t>needing complex restorative and maintenance interventions in the area of critical care. P</w:t>
      </w:r>
      <w:r w:rsidRPr="007358E0">
        <w:rPr>
          <w:rFonts w:ascii="Times New Roman" w:hAnsi="Times New Roman"/>
          <w:i/>
          <w:iCs/>
          <w:sz w:val="24"/>
          <w:szCs w:val="24"/>
        </w:rPr>
        <w:t>rerequisites: BI</w:t>
      </w:r>
      <w:r>
        <w:rPr>
          <w:rFonts w:ascii="Times New Roman" w:hAnsi="Times New Roman"/>
          <w:i/>
          <w:iCs/>
          <w:sz w:val="24"/>
          <w:szCs w:val="24"/>
        </w:rPr>
        <w:t xml:space="preserve"> </w:t>
      </w:r>
      <w:r w:rsidRPr="007358E0">
        <w:rPr>
          <w:rFonts w:ascii="Times New Roman" w:hAnsi="Times New Roman"/>
          <w:i/>
          <w:iCs/>
          <w:sz w:val="24"/>
          <w:szCs w:val="24"/>
        </w:rPr>
        <w:t>151 and BI 151L, BI 152 and BI 152L, CH 201andCH 201L, CH 254 and CH 254L, MA 107, NUR 190, NUR 290, NU291, NUR 201, NUR 202, NUR 203, NUR 204, NUR 206, NUR 301, NUR 304, NUR 305</w:t>
      </w:r>
    </w:p>
    <w:p w14:paraId="7B5377F7" w14:textId="77777777" w:rsidR="00B244B9" w:rsidRDefault="003824EF">
      <w:pPr>
        <w:pStyle w:val="Heading3"/>
      </w:pPr>
      <w:r>
        <w:t xml:space="preserve">Course Overview </w:t>
      </w:r>
    </w:p>
    <w:p w14:paraId="3D50F692" w14:textId="2762C944" w:rsidR="00CD6164" w:rsidRPr="004277E4" w:rsidRDefault="00CD6164" w:rsidP="00CD6164">
      <w:pPr>
        <w:pStyle w:val="NoSpacing"/>
        <w:numPr>
          <w:ilvl w:val="0"/>
          <w:numId w:val="6"/>
        </w:numPr>
        <w:rPr>
          <w:rFonts w:ascii="Times New Roman" w:eastAsia="Times New Roman" w:hAnsi="Times New Roman"/>
          <w:sz w:val="24"/>
          <w:szCs w:val="24"/>
        </w:rPr>
      </w:pPr>
      <w:r w:rsidRPr="00230AF6">
        <w:rPr>
          <w:rFonts w:ascii="Times New Roman" w:hAnsi="Times New Roman"/>
          <w:sz w:val="24"/>
          <w:szCs w:val="24"/>
        </w:rPr>
        <w:t xml:space="preserve">NUR 405 has both a didactic and clinical section.  Students must meet the requirements of </w:t>
      </w:r>
      <w:r w:rsidRPr="00214AA8">
        <w:rPr>
          <w:rFonts w:ascii="Times New Roman" w:hAnsi="Times New Roman"/>
          <w:b/>
          <w:sz w:val="24"/>
          <w:szCs w:val="24"/>
        </w:rPr>
        <w:t>BOTH</w:t>
      </w:r>
      <w:r w:rsidRPr="00230AF6">
        <w:rPr>
          <w:rFonts w:ascii="Times New Roman" w:hAnsi="Times New Roman"/>
          <w:sz w:val="24"/>
          <w:szCs w:val="24"/>
        </w:rPr>
        <w:t xml:space="preserve"> sections in order to pass this course.  The </w:t>
      </w:r>
      <w:r w:rsidR="002A398B">
        <w:rPr>
          <w:rFonts w:ascii="Times New Roman" w:hAnsi="Times New Roman"/>
          <w:sz w:val="24"/>
          <w:szCs w:val="24"/>
        </w:rPr>
        <w:t xml:space="preserve">core elements of the </w:t>
      </w:r>
      <w:r w:rsidRPr="00230AF6">
        <w:rPr>
          <w:rFonts w:ascii="Times New Roman" w:hAnsi="Times New Roman"/>
          <w:sz w:val="24"/>
          <w:szCs w:val="24"/>
        </w:rPr>
        <w:t xml:space="preserve">clinical practicum evaluation is graded </w:t>
      </w:r>
      <w:r w:rsidR="002A398B">
        <w:rPr>
          <w:rFonts w:ascii="Times New Roman" w:hAnsi="Times New Roman"/>
          <w:sz w:val="24"/>
          <w:szCs w:val="24"/>
        </w:rPr>
        <w:t>on a scale of 1-4 and the clinical &amp; professional behaviors are graded as yes or no</w:t>
      </w:r>
      <w:r>
        <w:rPr>
          <w:rFonts w:ascii="Times New Roman" w:hAnsi="Times New Roman"/>
          <w:sz w:val="24"/>
          <w:szCs w:val="24"/>
        </w:rPr>
        <w:t>.</w:t>
      </w:r>
      <w:r w:rsidRPr="00230AF6">
        <w:rPr>
          <w:rFonts w:ascii="Times New Roman" w:hAnsi="Times New Roman"/>
          <w:sz w:val="24"/>
          <w:szCs w:val="24"/>
        </w:rPr>
        <w:t xml:space="preserve">  </w:t>
      </w:r>
      <w:r>
        <w:rPr>
          <w:rFonts w:ascii="Times New Roman" w:hAnsi="Times New Roman"/>
          <w:sz w:val="24"/>
          <w:szCs w:val="24"/>
        </w:rPr>
        <w:t xml:space="preserve">In order to pass the clinical practicum, the student must </w:t>
      </w:r>
      <w:r w:rsidR="002A398B">
        <w:rPr>
          <w:rFonts w:ascii="Times New Roman" w:hAnsi="Times New Roman"/>
          <w:sz w:val="24"/>
          <w:szCs w:val="24"/>
        </w:rPr>
        <w:t>obtain a minimum score of 3</w:t>
      </w:r>
      <w:r>
        <w:rPr>
          <w:rFonts w:ascii="Times New Roman" w:hAnsi="Times New Roman"/>
          <w:sz w:val="24"/>
          <w:szCs w:val="24"/>
        </w:rPr>
        <w:t xml:space="preserve"> </w:t>
      </w:r>
      <w:r w:rsidR="002A398B">
        <w:rPr>
          <w:rFonts w:ascii="Times New Roman" w:hAnsi="Times New Roman"/>
          <w:sz w:val="24"/>
          <w:szCs w:val="24"/>
        </w:rPr>
        <w:t xml:space="preserve">on all the core elements and a “yes” on all of the clinical &amp; professional behaviors on the final </w:t>
      </w:r>
      <w:r>
        <w:rPr>
          <w:rFonts w:ascii="Times New Roman" w:hAnsi="Times New Roman"/>
          <w:sz w:val="24"/>
          <w:szCs w:val="24"/>
        </w:rPr>
        <w:t xml:space="preserve">clinical evaluation.  </w:t>
      </w:r>
      <w:r w:rsidRPr="00230AF6">
        <w:rPr>
          <w:rFonts w:ascii="Times New Roman" w:eastAsia="Times New Roman" w:hAnsi="Times New Roman"/>
          <w:sz w:val="24"/>
          <w:szCs w:val="24"/>
        </w:rPr>
        <w:t xml:space="preserve">In order to pass </w:t>
      </w:r>
      <w:r>
        <w:rPr>
          <w:rFonts w:ascii="Times New Roman" w:eastAsia="Times New Roman" w:hAnsi="Times New Roman"/>
          <w:sz w:val="24"/>
          <w:szCs w:val="24"/>
        </w:rPr>
        <w:t xml:space="preserve">the didactic portion of </w:t>
      </w:r>
      <w:r w:rsidRPr="00230AF6">
        <w:rPr>
          <w:rFonts w:ascii="Times New Roman" w:eastAsia="Times New Roman" w:hAnsi="Times New Roman"/>
          <w:sz w:val="24"/>
          <w:szCs w:val="24"/>
        </w:rPr>
        <w:t xml:space="preserve">this course the student must obtain a 70% or higher cumulative average on the </w:t>
      </w:r>
      <w:r>
        <w:rPr>
          <w:rFonts w:ascii="Times New Roman" w:eastAsia="Times New Roman" w:hAnsi="Times New Roman"/>
          <w:sz w:val="24"/>
          <w:szCs w:val="24"/>
        </w:rPr>
        <w:t xml:space="preserve">two unit and final </w:t>
      </w:r>
      <w:r w:rsidRPr="00230AF6">
        <w:rPr>
          <w:rFonts w:ascii="Times New Roman" w:eastAsia="Times New Roman" w:hAnsi="Times New Roman"/>
          <w:sz w:val="24"/>
          <w:szCs w:val="24"/>
        </w:rPr>
        <w:t>examinations</w:t>
      </w:r>
      <w:r>
        <w:rPr>
          <w:rFonts w:ascii="Times New Roman" w:eastAsia="Times New Roman" w:hAnsi="Times New Roman"/>
          <w:sz w:val="24"/>
          <w:szCs w:val="24"/>
        </w:rPr>
        <w:t>.  In addition, a</w:t>
      </w:r>
      <w:r w:rsidRPr="004277E4">
        <w:rPr>
          <w:rFonts w:ascii="Times New Roman" w:eastAsia="Times New Roman" w:hAnsi="Times New Roman"/>
          <w:sz w:val="24"/>
          <w:szCs w:val="24"/>
        </w:rPr>
        <w:t>ll assignments must be successfully completed</w:t>
      </w:r>
      <w:r>
        <w:rPr>
          <w:rFonts w:ascii="Times New Roman" w:eastAsia="Times New Roman" w:hAnsi="Times New Roman"/>
          <w:sz w:val="24"/>
          <w:szCs w:val="24"/>
        </w:rPr>
        <w:t>.</w:t>
      </w:r>
      <w:r w:rsidRPr="00230AF6">
        <w:rPr>
          <w:rFonts w:ascii="Times New Roman" w:eastAsia="Times New Roman" w:hAnsi="Times New Roman"/>
          <w:sz w:val="24"/>
          <w:szCs w:val="24"/>
        </w:rPr>
        <w:t xml:space="preserve">  </w:t>
      </w:r>
      <w:r w:rsidRPr="004277E4">
        <w:rPr>
          <w:rFonts w:ascii="Times New Roman" w:eastAsia="Times New Roman" w:hAnsi="Times New Roman"/>
          <w:sz w:val="24"/>
          <w:szCs w:val="24"/>
        </w:rPr>
        <w:t xml:space="preserve">If the student fails to successfully complete all required assignments and/or does not have a cumulative score of at least 70% on </w:t>
      </w:r>
      <w:r>
        <w:rPr>
          <w:rFonts w:ascii="Times New Roman" w:eastAsia="Times New Roman" w:hAnsi="Times New Roman"/>
          <w:sz w:val="24"/>
          <w:szCs w:val="24"/>
        </w:rPr>
        <w:t>the two unit and final</w:t>
      </w:r>
      <w:r w:rsidRPr="004277E4">
        <w:rPr>
          <w:rFonts w:ascii="Times New Roman" w:eastAsia="Times New Roman" w:hAnsi="Times New Roman"/>
          <w:sz w:val="24"/>
          <w:szCs w:val="24"/>
        </w:rPr>
        <w:t xml:space="preserve"> examinations in this course, the maximum grade obtained for the course will be 69%.</w:t>
      </w:r>
      <w:r>
        <w:rPr>
          <w:rFonts w:ascii="Times New Roman" w:eastAsia="Times New Roman" w:hAnsi="Times New Roman"/>
          <w:sz w:val="24"/>
          <w:szCs w:val="24"/>
        </w:rPr>
        <w:t xml:space="preserve">  In order to </w:t>
      </w:r>
      <w:r w:rsidRPr="00230AF6">
        <w:rPr>
          <w:rFonts w:ascii="Times New Roman" w:hAnsi="Times New Roman"/>
          <w:sz w:val="24"/>
          <w:szCs w:val="24"/>
        </w:rPr>
        <w:t xml:space="preserve">pass Nursing 405 </w:t>
      </w:r>
      <w:r>
        <w:rPr>
          <w:rFonts w:ascii="Times New Roman" w:hAnsi="Times New Roman"/>
          <w:sz w:val="24"/>
          <w:szCs w:val="24"/>
        </w:rPr>
        <w:t>the student must obtain</w:t>
      </w:r>
      <w:r w:rsidRPr="00230AF6">
        <w:rPr>
          <w:rFonts w:ascii="Times New Roman" w:hAnsi="Times New Roman"/>
          <w:sz w:val="24"/>
          <w:szCs w:val="24"/>
        </w:rPr>
        <w:t xml:space="preserve"> a grade of “C” or b</w:t>
      </w:r>
      <w:r w:rsidR="002A398B">
        <w:rPr>
          <w:rFonts w:ascii="Times New Roman" w:hAnsi="Times New Roman"/>
          <w:sz w:val="24"/>
          <w:szCs w:val="24"/>
        </w:rPr>
        <w:t>etter and receive a passing</w:t>
      </w:r>
      <w:r w:rsidRPr="00230AF6">
        <w:rPr>
          <w:rFonts w:ascii="Times New Roman" w:hAnsi="Times New Roman"/>
          <w:sz w:val="24"/>
          <w:szCs w:val="24"/>
        </w:rPr>
        <w:t xml:space="preserve"> evaluation in Clinical Practicum</w:t>
      </w:r>
      <w:r>
        <w:rPr>
          <w:rFonts w:ascii="Times New Roman" w:hAnsi="Times New Roman"/>
          <w:sz w:val="24"/>
          <w:szCs w:val="24"/>
        </w:rPr>
        <w:t>.</w:t>
      </w:r>
      <w:r w:rsidRPr="00230AF6">
        <w:rPr>
          <w:rFonts w:ascii="Times New Roman" w:hAnsi="Times New Roman"/>
          <w:sz w:val="24"/>
          <w:szCs w:val="24"/>
        </w:rPr>
        <w:t xml:space="preserve">  Failure in either will result in failure of the course and you will not be permitted to continue in the nursing program progression.</w:t>
      </w:r>
    </w:p>
    <w:p w14:paraId="7B5377F9" w14:textId="77777777" w:rsidR="00B244B9" w:rsidRDefault="00B244B9">
      <w:pPr>
        <w:spacing w:line="240" w:lineRule="auto"/>
        <w:rPr>
          <w:b/>
        </w:rPr>
      </w:pPr>
    </w:p>
    <w:p w14:paraId="40BEC4AD" w14:textId="77777777" w:rsidR="002A398B" w:rsidRDefault="002A398B" w:rsidP="002A398B">
      <w:pPr>
        <w:spacing w:line="240" w:lineRule="auto"/>
      </w:pPr>
      <w:bookmarkStart w:id="3" w:name="_ei55tcz69eyo" w:colFirst="0" w:colLast="0"/>
      <w:bookmarkEnd w:id="3"/>
    </w:p>
    <w:p w14:paraId="7B5377FC" w14:textId="77777777" w:rsidR="00B244B9" w:rsidRDefault="003824EF">
      <w:pPr>
        <w:pStyle w:val="Heading3"/>
        <w:rPr>
          <w:color w:val="000000"/>
        </w:rPr>
      </w:pPr>
      <w:r>
        <w:rPr>
          <w:color w:val="000000"/>
        </w:rPr>
        <w:t xml:space="preserve">Learning Outcomes </w:t>
      </w:r>
    </w:p>
    <w:p w14:paraId="267A398D" w14:textId="77777777" w:rsidR="00CD6164" w:rsidRPr="00990F76" w:rsidRDefault="00CD6164" w:rsidP="00CD6164">
      <w:pPr>
        <w:rPr>
          <w:rFonts w:ascii="Times New Roman" w:hAnsi="Times New Roman"/>
          <w:b/>
          <w:sz w:val="24"/>
          <w:szCs w:val="24"/>
        </w:rPr>
      </w:pPr>
      <w:bookmarkStart w:id="4" w:name="_ya8hoiwdsw79" w:colFirst="0" w:colLast="0"/>
      <w:bookmarkEnd w:id="4"/>
      <w:r>
        <w:rPr>
          <w:rFonts w:ascii="Times New Roman" w:hAnsi="Times New Roman"/>
          <w:b/>
          <w:sz w:val="24"/>
          <w:szCs w:val="24"/>
        </w:rPr>
        <w:t>Upon c</w:t>
      </w:r>
      <w:r w:rsidRPr="00990F76">
        <w:rPr>
          <w:rFonts w:ascii="Times New Roman" w:hAnsi="Times New Roman"/>
          <w:b/>
          <w:sz w:val="24"/>
          <w:szCs w:val="24"/>
        </w:rPr>
        <w:t>ompletion of this course the student</w:t>
      </w:r>
      <w:r>
        <w:rPr>
          <w:rFonts w:ascii="Times New Roman" w:hAnsi="Times New Roman"/>
          <w:b/>
          <w:sz w:val="24"/>
          <w:szCs w:val="24"/>
        </w:rPr>
        <w:t xml:space="preserve"> will be able to:</w:t>
      </w:r>
    </w:p>
    <w:p w14:paraId="112C3A3D" w14:textId="1B3EA4B9" w:rsidR="00F7113F" w:rsidRPr="00F7113F" w:rsidRDefault="00F7113F" w:rsidP="00CD6164">
      <w:pPr>
        <w:pStyle w:val="ListParagraph"/>
        <w:numPr>
          <w:ilvl w:val="0"/>
          <w:numId w:val="7"/>
        </w:numPr>
        <w:spacing w:after="0"/>
        <w:rPr>
          <w:rFonts w:ascii="Times New Roman" w:hAnsi="Times New Roman"/>
          <w:sz w:val="24"/>
          <w:szCs w:val="24"/>
        </w:rPr>
      </w:pPr>
      <w:r w:rsidRPr="00F7113F">
        <w:rPr>
          <w:rFonts w:ascii="Times New Roman" w:hAnsi="Times New Roman"/>
          <w:bCs/>
          <w:sz w:val="24"/>
          <w:szCs w:val="24"/>
        </w:rPr>
        <w:t>Incorporate evidence-based nursing interventions in providing care for clients with complex disease processes found in adult populations in acute complex medical settings.</w:t>
      </w:r>
    </w:p>
    <w:p w14:paraId="786C31CD" w14:textId="68C2FBB1" w:rsidR="00CD6164" w:rsidRPr="00CD6164" w:rsidRDefault="00CD6164" w:rsidP="00CD6164">
      <w:pPr>
        <w:pStyle w:val="ListParagraph"/>
        <w:numPr>
          <w:ilvl w:val="0"/>
          <w:numId w:val="7"/>
        </w:numPr>
        <w:spacing w:after="0"/>
        <w:rPr>
          <w:rFonts w:ascii="Times New Roman" w:hAnsi="Times New Roman"/>
          <w:sz w:val="24"/>
          <w:szCs w:val="24"/>
        </w:rPr>
      </w:pPr>
      <w:r w:rsidRPr="00CD6164">
        <w:rPr>
          <w:rFonts w:ascii="Times New Roman" w:hAnsi="Times New Roman"/>
          <w:sz w:val="24"/>
          <w:szCs w:val="24"/>
        </w:rPr>
        <w:t>Apply pathophysiology content to disease processes while caring for adults with acute complex medical issues per evidenced-based research and nursing practice guidelines.</w:t>
      </w:r>
    </w:p>
    <w:p w14:paraId="69BF6CB9" w14:textId="77777777" w:rsidR="00CD6164" w:rsidRPr="00CD6164" w:rsidRDefault="00CD6164" w:rsidP="00CD6164">
      <w:pPr>
        <w:pStyle w:val="ListParagraph"/>
        <w:numPr>
          <w:ilvl w:val="0"/>
          <w:numId w:val="7"/>
        </w:numPr>
        <w:spacing w:after="0"/>
        <w:rPr>
          <w:rFonts w:ascii="Times New Roman" w:hAnsi="Times New Roman"/>
          <w:sz w:val="24"/>
          <w:szCs w:val="24"/>
        </w:rPr>
      </w:pPr>
      <w:r w:rsidRPr="00CD6164">
        <w:rPr>
          <w:rFonts w:ascii="Times New Roman" w:hAnsi="Times New Roman"/>
          <w:sz w:val="24"/>
          <w:szCs w:val="24"/>
        </w:rPr>
        <w:t>Apply nursing assessment and intervention skills using nursing concepts to set priorities in delivering quality and safe patient care to complex patients.</w:t>
      </w:r>
    </w:p>
    <w:p w14:paraId="6FBADABB" w14:textId="77777777" w:rsidR="00CD6164" w:rsidRPr="00CD6164" w:rsidRDefault="00CD6164" w:rsidP="00CD6164">
      <w:pPr>
        <w:pStyle w:val="ListParagraph"/>
        <w:numPr>
          <w:ilvl w:val="0"/>
          <w:numId w:val="7"/>
        </w:numPr>
        <w:spacing w:after="0"/>
        <w:rPr>
          <w:rFonts w:ascii="Times New Roman" w:hAnsi="Times New Roman"/>
          <w:sz w:val="24"/>
          <w:szCs w:val="24"/>
        </w:rPr>
      </w:pPr>
      <w:r w:rsidRPr="00CD6164">
        <w:rPr>
          <w:rFonts w:ascii="Times New Roman" w:hAnsi="Times New Roman"/>
          <w:sz w:val="24"/>
          <w:szCs w:val="24"/>
        </w:rPr>
        <w:t>Demonstrate appropriate developmental, cultural and spiritual care within diverse interdisciplinary teams of professionals.</w:t>
      </w:r>
    </w:p>
    <w:p w14:paraId="69B9236E" w14:textId="77777777" w:rsidR="00F7113F" w:rsidRPr="00F7113F" w:rsidRDefault="00CD6164" w:rsidP="001B0913">
      <w:pPr>
        <w:pStyle w:val="ListParagraph"/>
        <w:numPr>
          <w:ilvl w:val="0"/>
          <w:numId w:val="7"/>
        </w:numPr>
        <w:spacing w:before="480" w:after="0"/>
      </w:pPr>
      <w:r w:rsidRPr="00F7113F">
        <w:rPr>
          <w:rFonts w:ascii="Times New Roman" w:hAnsi="Times New Roman"/>
          <w:sz w:val="24"/>
          <w:szCs w:val="24"/>
        </w:rPr>
        <w:t>Demonstrate patient-centered care applying the five core institute of medicine (IOM) competencies in clinical settings: Provide patient centered care, work in interdisciplinary teams, employ evidence-based practice, apply quality improvement, and utilize informatics.</w:t>
      </w:r>
    </w:p>
    <w:p w14:paraId="2E9E4A56" w14:textId="7E912A8B" w:rsidR="00CD6164" w:rsidRPr="00F7113F" w:rsidRDefault="00F7113F" w:rsidP="001B0913">
      <w:pPr>
        <w:pStyle w:val="ListParagraph"/>
        <w:numPr>
          <w:ilvl w:val="0"/>
          <w:numId w:val="7"/>
        </w:numPr>
        <w:spacing w:before="480" w:after="0"/>
        <w:rPr>
          <w:rFonts w:ascii="Times New Roman" w:hAnsi="Times New Roman"/>
          <w:sz w:val="24"/>
          <w:szCs w:val="24"/>
        </w:rPr>
      </w:pPr>
      <w:r w:rsidRPr="00F7113F">
        <w:rPr>
          <w:rFonts w:ascii="Times New Roman" w:hAnsi="Times New Roman"/>
          <w:bCs/>
          <w:sz w:val="24"/>
          <w:szCs w:val="24"/>
        </w:rPr>
        <w:t>Demonstrate clinical judgment in the delivery of safe, quality, patient care</w:t>
      </w:r>
    </w:p>
    <w:p w14:paraId="7B5377FE" w14:textId="3F2F03D1" w:rsidR="00B244B9" w:rsidRDefault="003824EF" w:rsidP="00CD6164">
      <w:pPr>
        <w:pStyle w:val="Heading3"/>
        <w:keepNext w:val="0"/>
        <w:keepLines w:val="0"/>
        <w:spacing w:before="480"/>
      </w:pPr>
      <w:r>
        <w:t>Alignment of Learning Outcomes</w:t>
      </w:r>
    </w:p>
    <w:p w14:paraId="3722ACAC" w14:textId="77777777" w:rsidR="00CD6164" w:rsidRPr="004244CF" w:rsidRDefault="00CD6164" w:rsidP="00CD6164">
      <w:pPr>
        <w:ind w:left="360"/>
        <w:rPr>
          <w:rFonts w:ascii="Times New Roman" w:hAnsi="Times New Roman"/>
          <w:b/>
          <w:sz w:val="24"/>
          <w:szCs w:val="24"/>
        </w:rPr>
      </w:pPr>
      <w:r w:rsidRPr="00990F76">
        <w:rPr>
          <w:rFonts w:ascii="Times New Roman" w:hAnsi="Times New Roman"/>
          <w:b/>
          <w:sz w:val="24"/>
          <w:szCs w:val="24"/>
        </w:rPr>
        <w:t>Key progression in professional</w:t>
      </w:r>
      <w:r w:rsidRPr="004244CF">
        <w:rPr>
          <w:rFonts w:ascii="Times New Roman" w:hAnsi="Times New Roman"/>
          <w:b/>
          <w:sz w:val="24"/>
          <w:szCs w:val="24"/>
        </w:rPr>
        <w:t xml:space="preserve"> nurse practice</w:t>
      </w:r>
      <w:r>
        <w:rPr>
          <w:rFonts w:ascii="Times New Roman" w:hAnsi="Times New Roman"/>
          <w:b/>
          <w:sz w:val="24"/>
          <w:szCs w:val="24"/>
        </w:rPr>
        <w:t>:</w:t>
      </w:r>
      <w:r w:rsidRPr="004244CF">
        <w:rPr>
          <w:rFonts w:ascii="Times New Roman" w:hAnsi="Times New Roman"/>
          <w:b/>
          <w:sz w:val="24"/>
          <w:szCs w:val="24"/>
        </w:rPr>
        <w:t xml:space="preserve">  I= Introduced to the concept/skill D= Developing   M= Mastered</w:t>
      </w:r>
    </w:p>
    <w:p w14:paraId="513CBBA9" w14:textId="77777777" w:rsidR="00CD6164" w:rsidRDefault="00CD6164">
      <w:pPr>
        <w:spacing w:line="240" w:lineRule="auto"/>
        <w:rPr>
          <w:rFonts w:ascii="Calibri" w:eastAsia="Calibri" w:hAnsi="Calibri"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9"/>
        <w:gridCol w:w="776"/>
        <w:gridCol w:w="777"/>
        <w:gridCol w:w="777"/>
        <w:gridCol w:w="777"/>
        <w:gridCol w:w="777"/>
        <w:gridCol w:w="777"/>
      </w:tblGrid>
      <w:tr w:rsidR="00CD6164" w:rsidRPr="00057B58" w14:paraId="0A7E3754" w14:textId="77777777" w:rsidTr="001F226C">
        <w:tc>
          <w:tcPr>
            <w:tcW w:w="0" w:type="auto"/>
            <w:shd w:val="clear" w:color="auto" w:fill="auto"/>
          </w:tcPr>
          <w:p w14:paraId="21F8157E" w14:textId="77777777" w:rsidR="00CD6164" w:rsidRPr="00057B58" w:rsidRDefault="00CD6164" w:rsidP="001F226C">
            <w:pPr>
              <w:rPr>
                <w:b/>
              </w:rPr>
            </w:pPr>
            <w:r w:rsidRPr="00057B58">
              <w:rPr>
                <w:b/>
              </w:rPr>
              <w:t>PLO Program Learning Outcomes</w:t>
            </w:r>
          </w:p>
        </w:tc>
        <w:tc>
          <w:tcPr>
            <w:tcW w:w="0" w:type="auto"/>
            <w:shd w:val="clear" w:color="auto" w:fill="auto"/>
          </w:tcPr>
          <w:p w14:paraId="455D471C" w14:textId="77777777" w:rsidR="00CD6164" w:rsidRPr="00057B58" w:rsidRDefault="00CD6164" w:rsidP="001F226C">
            <w:pPr>
              <w:rPr>
                <w:b/>
              </w:rPr>
            </w:pPr>
            <w:r w:rsidRPr="00057B58">
              <w:rPr>
                <w:b/>
              </w:rPr>
              <w:t>CLO 1</w:t>
            </w:r>
          </w:p>
        </w:tc>
        <w:tc>
          <w:tcPr>
            <w:tcW w:w="0" w:type="auto"/>
            <w:shd w:val="clear" w:color="auto" w:fill="auto"/>
          </w:tcPr>
          <w:p w14:paraId="267DC9D3" w14:textId="77777777" w:rsidR="00CD6164" w:rsidRPr="00057B58" w:rsidRDefault="00CD6164" w:rsidP="001F226C">
            <w:pPr>
              <w:rPr>
                <w:b/>
              </w:rPr>
            </w:pPr>
            <w:r w:rsidRPr="00057B58">
              <w:rPr>
                <w:b/>
              </w:rPr>
              <w:t>CLO 2</w:t>
            </w:r>
          </w:p>
        </w:tc>
        <w:tc>
          <w:tcPr>
            <w:tcW w:w="0" w:type="auto"/>
            <w:shd w:val="clear" w:color="auto" w:fill="auto"/>
          </w:tcPr>
          <w:p w14:paraId="42B47686" w14:textId="77777777" w:rsidR="00CD6164" w:rsidRPr="00057B58" w:rsidRDefault="00CD6164" w:rsidP="001F226C">
            <w:pPr>
              <w:rPr>
                <w:b/>
              </w:rPr>
            </w:pPr>
            <w:r w:rsidRPr="00057B58">
              <w:rPr>
                <w:b/>
              </w:rPr>
              <w:t>CLO 3</w:t>
            </w:r>
          </w:p>
        </w:tc>
        <w:tc>
          <w:tcPr>
            <w:tcW w:w="0" w:type="auto"/>
            <w:shd w:val="clear" w:color="auto" w:fill="auto"/>
          </w:tcPr>
          <w:p w14:paraId="2033C87A" w14:textId="77777777" w:rsidR="00CD6164" w:rsidRPr="00057B58" w:rsidRDefault="00CD6164" w:rsidP="001F226C">
            <w:pPr>
              <w:rPr>
                <w:b/>
              </w:rPr>
            </w:pPr>
            <w:r w:rsidRPr="00057B58">
              <w:rPr>
                <w:b/>
              </w:rPr>
              <w:t>CLO 4</w:t>
            </w:r>
          </w:p>
        </w:tc>
        <w:tc>
          <w:tcPr>
            <w:tcW w:w="0" w:type="auto"/>
            <w:shd w:val="clear" w:color="auto" w:fill="auto"/>
          </w:tcPr>
          <w:p w14:paraId="7D9EA2F8" w14:textId="77777777" w:rsidR="00CD6164" w:rsidRPr="00057B58" w:rsidRDefault="00CD6164" w:rsidP="001F226C">
            <w:pPr>
              <w:rPr>
                <w:b/>
              </w:rPr>
            </w:pPr>
            <w:r w:rsidRPr="00057B58">
              <w:rPr>
                <w:b/>
              </w:rPr>
              <w:t>CLO 5</w:t>
            </w:r>
          </w:p>
        </w:tc>
        <w:tc>
          <w:tcPr>
            <w:tcW w:w="0" w:type="auto"/>
          </w:tcPr>
          <w:p w14:paraId="49DEFC34" w14:textId="77777777" w:rsidR="00CD6164" w:rsidRPr="00057B58" w:rsidRDefault="00CD6164" w:rsidP="001F226C">
            <w:pPr>
              <w:rPr>
                <w:b/>
              </w:rPr>
            </w:pPr>
            <w:r>
              <w:rPr>
                <w:b/>
              </w:rPr>
              <w:t>CLO 6</w:t>
            </w:r>
          </w:p>
        </w:tc>
      </w:tr>
      <w:tr w:rsidR="00CD6164" w:rsidRPr="00057B58" w14:paraId="7677303C" w14:textId="77777777" w:rsidTr="001F226C">
        <w:tc>
          <w:tcPr>
            <w:tcW w:w="0" w:type="auto"/>
            <w:shd w:val="clear" w:color="auto" w:fill="auto"/>
          </w:tcPr>
          <w:p w14:paraId="271D3C3A" w14:textId="77777777" w:rsidR="00CD6164" w:rsidRPr="00810F94" w:rsidRDefault="00CD6164" w:rsidP="001F226C">
            <w:r>
              <w:t>PLO#1</w:t>
            </w:r>
            <w:r w:rsidRPr="00057B58">
              <w:rPr>
                <w:sz w:val="18"/>
                <w:szCs w:val="18"/>
              </w:rPr>
              <w:t xml:space="preserve"> Nursing Process, health and illness, application.  Developmentally</w:t>
            </w:r>
            <w:r>
              <w:rPr>
                <w:sz w:val="18"/>
                <w:szCs w:val="18"/>
              </w:rPr>
              <w:t xml:space="preserve"> a</w:t>
            </w:r>
            <w:r w:rsidRPr="00057B58">
              <w:rPr>
                <w:sz w:val="18"/>
                <w:szCs w:val="18"/>
              </w:rPr>
              <w:t>nd culturally appropriate care</w:t>
            </w:r>
          </w:p>
        </w:tc>
        <w:tc>
          <w:tcPr>
            <w:tcW w:w="0" w:type="auto"/>
            <w:shd w:val="clear" w:color="auto" w:fill="auto"/>
          </w:tcPr>
          <w:p w14:paraId="279C4514" w14:textId="77777777" w:rsidR="00CD6164" w:rsidRPr="00057B58" w:rsidRDefault="00CD6164" w:rsidP="001F226C">
            <w:pPr>
              <w:rPr>
                <w:b/>
              </w:rPr>
            </w:pPr>
            <w:r w:rsidRPr="00057B58">
              <w:rPr>
                <w:b/>
              </w:rPr>
              <w:t>D</w:t>
            </w:r>
          </w:p>
        </w:tc>
        <w:tc>
          <w:tcPr>
            <w:tcW w:w="0" w:type="auto"/>
            <w:shd w:val="clear" w:color="auto" w:fill="auto"/>
          </w:tcPr>
          <w:p w14:paraId="3112D919" w14:textId="77777777" w:rsidR="00CD6164" w:rsidRPr="00057B58" w:rsidRDefault="00CD6164" w:rsidP="001F226C">
            <w:pPr>
              <w:rPr>
                <w:b/>
              </w:rPr>
            </w:pPr>
          </w:p>
        </w:tc>
        <w:tc>
          <w:tcPr>
            <w:tcW w:w="0" w:type="auto"/>
            <w:shd w:val="clear" w:color="auto" w:fill="auto"/>
          </w:tcPr>
          <w:p w14:paraId="3B1F5CD7" w14:textId="77777777" w:rsidR="00CD6164" w:rsidRPr="00057B58" w:rsidRDefault="00CD6164" w:rsidP="001F226C">
            <w:pPr>
              <w:rPr>
                <w:b/>
              </w:rPr>
            </w:pPr>
            <w:r w:rsidRPr="00057B58">
              <w:rPr>
                <w:b/>
              </w:rPr>
              <w:t>D</w:t>
            </w:r>
          </w:p>
        </w:tc>
        <w:tc>
          <w:tcPr>
            <w:tcW w:w="0" w:type="auto"/>
            <w:shd w:val="clear" w:color="auto" w:fill="auto"/>
          </w:tcPr>
          <w:p w14:paraId="3D3965E5" w14:textId="77777777" w:rsidR="00CD6164" w:rsidRPr="00057B58" w:rsidRDefault="00CD6164" w:rsidP="001F226C">
            <w:pPr>
              <w:rPr>
                <w:b/>
              </w:rPr>
            </w:pPr>
            <w:r>
              <w:rPr>
                <w:b/>
              </w:rPr>
              <w:t>D</w:t>
            </w:r>
          </w:p>
        </w:tc>
        <w:tc>
          <w:tcPr>
            <w:tcW w:w="0" w:type="auto"/>
            <w:shd w:val="clear" w:color="auto" w:fill="auto"/>
          </w:tcPr>
          <w:p w14:paraId="5E06C819" w14:textId="77777777" w:rsidR="00CD6164" w:rsidRPr="00057B58" w:rsidRDefault="00CD6164" w:rsidP="001F226C">
            <w:pPr>
              <w:rPr>
                <w:b/>
              </w:rPr>
            </w:pPr>
            <w:r>
              <w:rPr>
                <w:b/>
              </w:rPr>
              <w:t>D</w:t>
            </w:r>
          </w:p>
        </w:tc>
        <w:tc>
          <w:tcPr>
            <w:tcW w:w="0" w:type="auto"/>
          </w:tcPr>
          <w:p w14:paraId="453752FB" w14:textId="77777777" w:rsidR="00CD6164" w:rsidRPr="00057B58" w:rsidRDefault="00CD6164" w:rsidP="001F226C">
            <w:pPr>
              <w:rPr>
                <w:b/>
              </w:rPr>
            </w:pPr>
          </w:p>
        </w:tc>
      </w:tr>
      <w:tr w:rsidR="00CD6164" w:rsidRPr="00057B58" w14:paraId="73F58C41" w14:textId="77777777" w:rsidTr="001F226C">
        <w:tc>
          <w:tcPr>
            <w:tcW w:w="0" w:type="auto"/>
            <w:shd w:val="clear" w:color="auto" w:fill="auto"/>
          </w:tcPr>
          <w:p w14:paraId="558271D2" w14:textId="77777777" w:rsidR="00CD6164" w:rsidRDefault="00CD6164" w:rsidP="001F226C">
            <w:r>
              <w:t xml:space="preserve">PLO#2 </w:t>
            </w:r>
            <w:r w:rsidRPr="00057B58">
              <w:rPr>
                <w:sz w:val="18"/>
                <w:szCs w:val="18"/>
              </w:rPr>
              <w:t>Safe, holistic care, across the lifespan.  Patient-centered care</w:t>
            </w:r>
            <w:r>
              <w:t>.</w:t>
            </w:r>
          </w:p>
          <w:p w14:paraId="0855613B" w14:textId="77777777" w:rsidR="00CD6164" w:rsidRPr="00057B58" w:rsidRDefault="00CD6164" w:rsidP="001F226C">
            <w:pPr>
              <w:rPr>
                <w:b/>
              </w:rPr>
            </w:pPr>
          </w:p>
        </w:tc>
        <w:tc>
          <w:tcPr>
            <w:tcW w:w="0" w:type="auto"/>
            <w:shd w:val="clear" w:color="auto" w:fill="auto"/>
          </w:tcPr>
          <w:p w14:paraId="4E7FC30A" w14:textId="77777777" w:rsidR="00CD6164" w:rsidRPr="00057B58" w:rsidRDefault="00CD6164" w:rsidP="001F226C">
            <w:pPr>
              <w:rPr>
                <w:b/>
              </w:rPr>
            </w:pPr>
          </w:p>
        </w:tc>
        <w:tc>
          <w:tcPr>
            <w:tcW w:w="0" w:type="auto"/>
            <w:shd w:val="clear" w:color="auto" w:fill="auto"/>
          </w:tcPr>
          <w:p w14:paraId="166A2FBA" w14:textId="77777777" w:rsidR="00CD6164" w:rsidRPr="00057B58" w:rsidRDefault="00CD6164" w:rsidP="001F226C">
            <w:pPr>
              <w:rPr>
                <w:b/>
              </w:rPr>
            </w:pPr>
          </w:p>
        </w:tc>
        <w:tc>
          <w:tcPr>
            <w:tcW w:w="0" w:type="auto"/>
            <w:shd w:val="clear" w:color="auto" w:fill="auto"/>
          </w:tcPr>
          <w:p w14:paraId="02B5A4ED" w14:textId="77777777" w:rsidR="00CD6164" w:rsidRPr="00057B58" w:rsidRDefault="00CD6164" w:rsidP="001F226C">
            <w:pPr>
              <w:rPr>
                <w:b/>
              </w:rPr>
            </w:pPr>
            <w:r>
              <w:rPr>
                <w:b/>
              </w:rPr>
              <w:t>D</w:t>
            </w:r>
          </w:p>
        </w:tc>
        <w:tc>
          <w:tcPr>
            <w:tcW w:w="0" w:type="auto"/>
            <w:shd w:val="clear" w:color="auto" w:fill="auto"/>
          </w:tcPr>
          <w:p w14:paraId="0D84CDF9" w14:textId="77777777" w:rsidR="00CD6164" w:rsidRPr="00057B58" w:rsidRDefault="00CD6164" w:rsidP="001F226C">
            <w:pPr>
              <w:rPr>
                <w:b/>
              </w:rPr>
            </w:pPr>
            <w:r w:rsidRPr="00057B58">
              <w:rPr>
                <w:b/>
              </w:rPr>
              <w:t>D</w:t>
            </w:r>
          </w:p>
        </w:tc>
        <w:tc>
          <w:tcPr>
            <w:tcW w:w="0" w:type="auto"/>
            <w:shd w:val="clear" w:color="auto" w:fill="auto"/>
          </w:tcPr>
          <w:p w14:paraId="3ADE93F0" w14:textId="77777777" w:rsidR="00CD6164" w:rsidRPr="00057B58" w:rsidRDefault="00CD6164" w:rsidP="001F226C">
            <w:pPr>
              <w:rPr>
                <w:b/>
              </w:rPr>
            </w:pPr>
            <w:r>
              <w:rPr>
                <w:b/>
              </w:rPr>
              <w:t>D</w:t>
            </w:r>
          </w:p>
        </w:tc>
        <w:tc>
          <w:tcPr>
            <w:tcW w:w="0" w:type="auto"/>
          </w:tcPr>
          <w:p w14:paraId="07DE3DCD" w14:textId="77777777" w:rsidR="00CD6164" w:rsidRPr="00057B58" w:rsidRDefault="00CD6164" w:rsidP="001F226C">
            <w:pPr>
              <w:rPr>
                <w:b/>
              </w:rPr>
            </w:pPr>
          </w:p>
        </w:tc>
      </w:tr>
      <w:tr w:rsidR="00CD6164" w:rsidRPr="00057B58" w14:paraId="2BB00A07" w14:textId="77777777" w:rsidTr="001F226C">
        <w:tc>
          <w:tcPr>
            <w:tcW w:w="0" w:type="auto"/>
            <w:shd w:val="clear" w:color="auto" w:fill="auto"/>
          </w:tcPr>
          <w:p w14:paraId="2E128EF4" w14:textId="77777777" w:rsidR="00CD6164" w:rsidRPr="00057B58" w:rsidRDefault="00CD6164" w:rsidP="001F226C">
            <w:pPr>
              <w:rPr>
                <w:sz w:val="18"/>
                <w:szCs w:val="18"/>
              </w:rPr>
            </w:pPr>
            <w:r>
              <w:t>PLO#3</w:t>
            </w:r>
            <w:r w:rsidRPr="00057B58">
              <w:rPr>
                <w:sz w:val="18"/>
                <w:szCs w:val="18"/>
              </w:rPr>
              <w:t xml:space="preserve"> Patient advocate, apply leadership and professional nursing principles.</w:t>
            </w:r>
          </w:p>
          <w:p w14:paraId="1902EB81" w14:textId="77777777" w:rsidR="00CD6164" w:rsidRPr="00057B58" w:rsidRDefault="00CD6164" w:rsidP="001F226C">
            <w:pPr>
              <w:rPr>
                <w:b/>
              </w:rPr>
            </w:pPr>
          </w:p>
        </w:tc>
        <w:tc>
          <w:tcPr>
            <w:tcW w:w="0" w:type="auto"/>
            <w:shd w:val="clear" w:color="auto" w:fill="auto"/>
          </w:tcPr>
          <w:p w14:paraId="20116492" w14:textId="77777777" w:rsidR="00CD6164" w:rsidRPr="00057B58" w:rsidRDefault="00CD6164" w:rsidP="001F226C">
            <w:pPr>
              <w:rPr>
                <w:b/>
              </w:rPr>
            </w:pPr>
          </w:p>
        </w:tc>
        <w:tc>
          <w:tcPr>
            <w:tcW w:w="0" w:type="auto"/>
            <w:shd w:val="clear" w:color="auto" w:fill="auto"/>
          </w:tcPr>
          <w:p w14:paraId="564BEB10" w14:textId="77777777" w:rsidR="00CD6164" w:rsidRPr="00057B58" w:rsidRDefault="00CD6164" w:rsidP="001F226C">
            <w:pPr>
              <w:rPr>
                <w:b/>
              </w:rPr>
            </w:pPr>
          </w:p>
        </w:tc>
        <w:tc>
          <w:tcPr>
            <w:tcW w:w="0" w:type="auto"/>
            <w:shd w:val="clear" w:color="auto" w:fill="auto"/>
          </w:tcPr>
          <w:p w14:paraId="39859D3B" w14:textId="77777777" w:rsidR="00CD6164" w:rsidRPr="00057B58" w:rsidRDefault="00CD6164" w:rsidP="001F226C">
            <w:pPr>
              <w:rPr>
                <w:b/>
              </w:rPr>
            </w:pPr>
            <w:r>
              <w:rPr>
                <w:b/>
              </w:rPr>
              <w:t>D</w:t>
            </w:r>
          </w:p>
        </w:tc>
        <w:tc>
          <w:tcPr>
            <w:tcW w:w="0" w:type="auto"/>
            <w:shd w:val="clear" w:color="auto" w:fill="auto"/>
          </w:tcPr>
          <w:p w14:paraId="55EDA0CC" w14:textId="77777777" w:rsidR="00CD6164" w:rsidRPr="00057B58" w:rsidRDefault="00CD6164" w:rsidP="001F226C">
            <w:pPr>
              <w:rPr>
                <w:b/>
              </w:rPr>
            </w:pPr>
            <w:r>
              <w:rPr>
                <w:b/>
              </w:rPr>
              <w:t>D</w:t>
            </w:r>
          </w:p>
        </w:tc>
        <w:tc>
          <w:tcPr>
            <w:tcW w:w="0" w:type="auto"/>
            <w:shd w:val="clear" w:color="auto" w:fill="auto"/>
          </w:tcPr>
          <w:p w14:paraId="183E8D13" w14:textId="77777777" w:rsidR="00CD6164" w:rsidRPr="00057B58" w:rsidRDefault="00CD6164" w:rsidP="001F226C">
            <w:pPr>
              <w:rPr>
                <w:b/>
              </w:rPr>
            </w:pPr>
            <w:r>
              <w:rPr>
                <w:b/>
              </w:rPr>
              <w:t>D</w:t>
            </w:r>
          </w:p>
        </w:tc>
        <w:tc>
          <w:tcPr>
            <w:tcW w:w="0" w:type="auto"/>
          </w:tcPr>
          <w:p w14:paraId="32B6D903" w14:textId="77777777" w:rsidR="00CD6164" w:rsidRPr="00057B58" w:rsidRDefault="00CD6164" w:rsidP="001F226C">
            <w:pPr>
              <w:rPr>
                <w:b/>
              </w:rPr>
            </w:pPr>
            <w:r>
              <w:rPr>
                <w:b/>
              </w:rPr>
              <w:t>D</w:t>
            </w:r>
          </w:p>
        </w:tc>
      </w:tr>
      <w:tr w:rsidR="00CD6164" w:rsidRPr="00057B58" w14:paraId="34B5DB6F" w14:textId="77777777" w:rsidTr="001F226C">
        <w:tc>
          <w:tcPr>
            <w:tcW w:w="0" w:type="auto"/>
            <w:shd w:val="clear" w:color="auto" w:fill="auto"/>
          </w:tcPr>
          <w:p w14:paraId="1B7D8264" w14:textId="77777777" w:rsidR="00CD6164" w:rsidRPr="00057B58" w:rsidRDefault="00CD6164" w:rsidP="001F226C">
            <w:pPr>
              <w:rPr>
                <w:sz w:val="18"/>
                <w:szCs w:val="18"/>
              </w:rPr>
            </w:pPr>
            <w:r>
              <w:t>PLO#</w:t>
            </w:r>
            <w:r w:rsidRPr="00F43B8E">
              <w:t xml:space="preserve">4 </w:t>
            </w:r>
            <w:r w:rsidRPr="00057B58">
              <w:rPr>
                <w:sz w:val="18"/>
                <w:szCs w:val="18"/>
              </w:rPr>
              <w:t>Communicate and collaborate with professional disciplines in providing patient care.</w:t>
            </w:r>
          </w:p>
        </w:tc>
        <w:tc>
          <w:tcPr>
            <w:tcW w:w="0" w:type="auto"/>
            <w:shd w:val="clear" w:color="auto" w:fill="auto"/>
          </w:tcPr>
          <w:p w14:paraId="38FFF39F" w14:textId="77777777" w:rsidR="00CD6164" w:rsidRPr="00057B58" w:rsidRDefault="00CD6164" w:rsidP="001F226C">
            <w:pPr>
              <w:rPr>
                <w:b/>
              </w:rPr>
            </w:pPr>
          </w:p>
        </w:tc>
        <w:tc>
          <w:tcPr>
            <w:tcW w:w="0" w:type="auto"/>
            <w:shd w:val="clear" w:color="auto" w:fill="auto"/>
          </w:tcPr>
          <w:p w14:paraId="4E31E491" w14:textId="77777777" w:rsidR="00CD6164" w:rsidRPr="00057B58" w:rsidRDefault="00CD6164" w:rsidP="001F226C">
            <w:pPr>
              <w:rPr>
                <w:b/>
              </w:rPr>
            </w:pPr>
          </w:p>
        </w:tc>
        <w:tc>
          <w:tcPr>
            <w:tcW w:w="0" w:type="auto"/>
            <w:shd w:val="clear" w:color="auto" w:fill="auto"/>
          </w:tcPr>
          <w:p w14:paraId="6B1A654A" w14:textId="77777777" w:rsidR="00CD6164" w:rsidRPr="00057B58" w:rsidRDefault="00CD6164" w:rsidP="001F226C">
            <w:pPr>
              <w:rPr>
                <w:b/>
              </w:rPr>
            </w:pPr>
            <w:r>
              <w:rPr>
                <w:b/>
              </w:rPr>
              <w:t>D</w:t>
            </w:r>
          </w:p>
        </w:tc>
        <w:tc>
          <w:tcPr>
            <w:tcW w:w="0" w:type="auto"/>
            <w:shd w:val="clear" w:color="auto" w:fill="auto"/>
          </w:tcPr>
          <w:p w14:paraId="6EACC72F" w14:textId="77777777" w:rsidR="00CD6164" w:rsidRPr="00057B58" w:rsidRDefault="00CD6164" w:rsidP="001F226C">
            <w:pPr>
              <w:rPr>
                <w:b/>
              </w:rPr>
            </w:pPr>
            <w:r w:rsidRPr="00057B58">
              <w:rPr>
                <w:b/>
              </w:rPr>
              <w:t>D</w:t>
            </w:r>
          </w:p>
        </w:tc>
        <w:tc>
          <w:tcPr>
            <w:tcW w:w="0" w:type="auto"/>
            <w:shd w:val="clear" w:color="auto" w:fill="auto"/>
          </w:tcPr>
          <w:p w14:paraId="7562474A" w14:textId="77777777" w:rsidR="00CD6164" w:rsidRPr="00057B58" w:rsidRDefault="00CD6164" w:rsidP="001F226C">
            <w:pPr>
              <w:rPr>
                <w:b/>
              </w:rPr>
            </w:pPr>
            <w:r>
              <w:rPr>
                <w:b/>
              </w:rPr>
              <w:t>D</w:t>
            </w:r>
          </w:p>
        </w:tc>
        <w:tc>
          <w:tcPr>
            <w:tcW w:w="0" w:type="auto"/>
          </w:tcPr>
          <w:p w14:paraId="5655CD67" w14:textId="77777777" w:rsidR="00CD6164" w:rsidRPr="00057B58" w:rsidRDefault="00CD6164" w:rsidP="001F226C">
            <w:pPr>
              <w:rPr>
                <w:b/>
              </w:rPr>
            </w:pPr>
            <w:r>
              <w:rPr>
                <w:b/>
              </w:rPr>
              <w:t>D</w:t>
            </w:r>
          </w:p>
        </w:tc>
      </w:tr>
      <w:tr w:rsidR="00CD6164" w:rsidRPr="00057B58" w14:paraId="114E2889" w14:textId="77777777" w:rsidTr="001F226C">
        <w:tc>
          <w:tcPr>
            <w:tcW w:w="0" w:type="auto"/>
            <w:shd w:val="clear" w:color="auto" w:fill="auto"/>
          </w:tcPr>
          <w:p w14:paraId="3FB00432" w14:textId="77777777" w:rsidR="00CD6164" w:rsidRPr="00057B58" w:rsidRDefault="00CD6164" w:rsidP="001F226C">
            <w:pPr>
              <w:rPr>
                <w:sz w:val="18"/>
                <w:szCs w:val="18"/>
              </w:rPr>
            </w:pPr>
            <w:r>
              <w:t xml:space="preserve">PLO#5 </w:t>
            </w:r>
            <w:r w:rsidRPr="00057B58">
              <w:rPr>
                <w:sz w:val="18"/>
                <w:szCs w:val="18"/>
              </w:rPr>
              <w:t>Evidence-based practice, research knowledge and participation.</w:t>
            </w:r>
          </w:p>
          <w:p w14:paraId="5E9DC7F5" w14:textId="77777777" w:rsidR="00CD6164" w:rsidRPr="00057B58" w:rsidRDefault="00CD6164" w:rsidP="001F226C">
            <w:pPr>
              <w:rPr>
                <w:b/>
              </w:rPr>
            </w:pPr>
          </w:p>
        </w:tc>
        <w:tc>
          <w:tcPr>
            <w:tcW w:w="0" w:type="auto"/>
            <w:shd w:val="clear" w:color="auto" w:fill="auto"/>
          </w:tcPr>
          <w:p w14:paraId="660CDB04" w14:textId="77777777" w:rsidR="00CD6164" w:rsidRPr="00057B58" w:rsidRDefault="00CD6164" w:rsidP="001F226C">
            <w:pPr>
              <w:rPr>
                <w:b/>
              </w:rPr>
            </w:pPr>
          </w:p>
        </w:tc>
        <w:tc>
          <w:tcPr>
            <w:tcW w:w="0" w:type="auto"/>
            <w:shd w:val="clear" w:color="auto" w:fill="auto"/>
          </w:tcPr>
          <w:p w14:paraId="163B2091" w14:textId="77777777" w:rsidR="00CD6164" w:rsidRPr="00057B58" w:rsidRDefault="00CD6164" w:rsidP="001F226C">
            <w:pPr>
              <w:rPr>
                <w:b/>
              </w:rPr>
            </w:pPr>
            <w:r w:rsidRPr="00057B58">
              <w:rPr>
                <w:b/>
              </w:rPr>
              <w:t>D</w:t>
            </w:r>
          </w:p>
        </w:tc>
        <w:tc>
          <w:tcPr>
            <w:tcW w:w="0" w:type="auto"/>
            <w:shd w:val="clear" w:color="auto" w:fill="auto"/>
          </w:tcPr>
          <w:p w14:paraId="755D14AB" w14:textId="77777777" w:rsidR="00CD6164" w:rsidRPr="00057B58" w:rsidRDefault="00CD6164" w:rsidP="001F226C">
            <w:pPr>
              <w:rPr>
                <w:b/>
              </w:rPr>
            </w:pPr>
            <w:r>
              <w:rPr>
                <w:b/>
              </w:rPr>
              <w:t>D</w:t>
            </w:r>
          </w:p>
        </w:tc>
        <w:tc>
          <w:tcPr>
            <w:tcW w:w="0" w:type="auto"/>
            <w:shd w:val="clear" w:color="auto" w:fill="auto"/>
          </w:tcPr>
          <w:p w14:paraId="0EEED497" w14:textId="77777777" w:rsidR="00CD6164" w:rsidRPr="00057B58" w:rsidRDefault="00CD6164" w:rsidP="001F226C">
            <w:pPr>
              <w:rPr>
                <w:b/>
              </w:rPr>
            </w:pPr>
          </w:p>
        </w:tc>
        <w:tc>
          <w:tcPr>
            <w:tcW w:w="0" w:type="auto"/>
            <w:shd w:val="clear" w:color="auto" w:fill="auto"/>
          </w:tcPr>
          <w:p w14:paraId="7B5E710E" w14:textId="77777777" w:rsidR="00CD6164" w:rsidRPr="00057B58" w:rsidRDefault="00CD6164" w:rsidP="001F226C">
            <w:pPr>
              <w:rPr>
                <w:b/>
              </w:rPr>
            </w:pPr>
            <w:r>
              <w:rPr>
                <w:b/>
              </w:rPr>
              <w:t>D</w:t>
            </w:r>
          </w:p>
        </w:tc>
        <w:tc>
          <w:tcPr>
            <w:tcW w:w="0" w:type="auto"/>
          </w:tcPr>
          <w:p w14:paraId="71241BDF" w14:textId="77777777" w:rsidR="00CD6164" w:rsidRPr="00057B58" w:rsidRDefault="00CD6164" w:rsidP="001F226C">
            <w:pPr>
              <w:rPr>
                <w:b/>
              </w:rPr>
            </w:pPr>
            <w:r>
              <w:rPr>
                <w:b/>
              </w:rPr>
              <w:t>D</w:t>
            </w:r>
          </w:p>
        </w:tc>
      </w:tr>
      <w:tr w:rsidR="00CD6164" w:rsidRPr="00057B58" w14:paraId="1DB33A78" w14:textId="77777777" w:rsidTr="001F226C">
        <w:tc>
          <w:tcPr>
            <w:tcW w:w="0" w:type="auto"/>
            <w:shd w:val="clear" w:color="auto" w:fill="auto"/>
          </w:tcPr>
          <w:p w14:paraId="7E75C03F" w14:textId="77777777" w:rsidR="00CD6164" w:rsidRPr="00057B58" w:rsidRDefault="00CD6164" w:rsidP="001F226C">
            <w:pPr>
              <w:rPr>
                <w:b/>
              </w:rPr>
            </w:pPr>
            <w:r>
              <w:t xml:space="preserve">PLO#6 </w:t>
            </w:r>
            <w:r w:rsidRPr="00057B58">
              <w:rPr>
                <w:sz w:val="18"/>
                <w:szCs w:val="18"/>
              </w:rPr>
              <w:t>Informatics, healthcare technologies as applied to professional nursing practice.</w:t>
            </w:r>
          </w:p>
        </w:tc>
        <w:tc>
          <w:tcPr>
            <w:tcW w:w="0" w:type="auto"/>
            <w:shd w:val="clear" w:color="auto" w:fill="auto"/>
          </w:tcPr>
          <w:p w14:paraId="065D1EBC" w14:textId="77777777" w:rsidR="00CD6164" w:rsidRPr="00057B58" w:rsidRDefault="00CD6164" w:rsidP="001F226C">
            <w:pPr>
              <w:rPr>
                <w:b/>
              </w:rPr>
            </w:pPr>
          </w:p>
        </w:tc>
        <w:tc>
          <w:tcPr>
            <w:tcW w:w="0" w:type="auto"/>
            <w:shd w:val="clear" w:color="auto" w:fill="auto"/>
          </w:tcPr>
          <w:p w14:paraId="3D70D0DD" w14:textId="77777777" w:rsidR="00CD6164" w:rsidRPr="00057B58" w:rsidRDefault="00CD6164" w:rsidP="001F226C">
            <w:pPr>
              <w:rPr>
                <w:b/>
              </w:rPr>
            </w:pPr>
          </w:p>
        </w:tc>
        <w:tc>
          <w:tcPr>
            <w:tcW w:w="0" w:type="auto"/>
            <w:shd w:val="clear" w:color="auto" w:fill="auto"/>
          </w:tcPr>
          <w:p w14:paraId="2C097B76" w14:textId="77777777" w:rsidR="00CD6164" w:rsidRPr="00057B58" w:rsidRDefault="00CD6164" w:rsidP="001F226C">
            <w:pPr>
              <w:rPr>
                <w:b/>
              </w:rPr>
            </w:pPr>
            <w:r>
              <w:rPr>
                <w:b/>
              </w:rPr>
              <w:t>D</w:t>
            </w:r>
          </w:p>
        </w:tc>
        <w:tc>
          <w:tcPr>
            <w:tcW w:w="0" w:type="auto"/>
            <w:shd w:val="clear" w:color="auto" w:fill="auto"/>
          </w:tcPr>
          <w:p w14:paraId="02D23B28" w14:textId="77777777" w:rsidR="00CD6164" w:rsidRPr="00057B58" w:rsidRDefault="00CD6164" w:rsidP="001F226C">
            <w:pPr>
              <w:rPr>
                <w:b/>
              </w:rPr>
            </w:pPr>
            <w:r w:rsidRPr="00057B58">
              <w:rPr>
                <w:b/>
              </w:rPr>
              <w:t>D</w:t>
            </w:r>
          </w:p>
        </w:tc>
        <w:tc>
          <w:tcPr>
            <w:tcW w:w="0" w:type="auto"/>
            <w:shd w:val="clear" w:color="auto" w:fill="auto"/>
          </w:tcPr>
          <w:p w14:paraId="5634267A" w14:textId="77777777" w:rsidR="00CD6164" w:rsidRPr="00057B58" w:rsidRDefault="00CD6164" w:rsidP="001F226C">
            <w:pPr>
              <w:rPr>
                <w:b/>
              </w:rPr>
            </w:pPr>
            <w:r>
              <w:rPr>
                <w:b/>
              </w:rPr>
              <w:t>D</w:t>
            </w:r>
          </w:p>
        </w:tc>
        <w:tc>
          <w:tcPr>
            <w:tcW w:w="0" w:type="auto"/>
          </w:tcPr>
          <w:p w14:paraId="29B4F1F6" w14:textId="77777777" w:rsidR="00CD6164" w:rsidRPr="00057B58" w:rsidRDefault="00CD6164" w:rsidP="001F226C">
            <w:pPr>
              <w:rPr>
                <w:b/>
              </w:rPr>
            </w:pPr>
            <w:r>
              <w:rPr>
                <w:b/>
              </w:rPr>
              <w:t>D</w:t>
            </w:r>
          </w:p>
        </w:tc>
      </w:tr>
      <w:tr w:rsidR="00CD6164" w:rsidRPr="00057B58" w14:paraId="71EEDA41" w14:textId="77777777" w:rsidTr="001F226C">
        <w:tc>
          <w:tcPr>
            <w:tcW w:w="0" w:type="auto"/>
            <w:shd w:val="clear" w:color="auto" w:fill="auto"/>
          </w:tcPr>
          <w:p w14:paraId="7FD6C7BC" w14:textId="77777777" w:rsidR="00CD6164" w:rsidRPr="00057B58" w:rsidRDefault="00CD6164" w:rsidP="001F226C">
            <w:pPr>
              <w:rPr>
                <w:b/>
              </w:rPr>
            </w:pPr>
            <w:r>
              <w:t xml:space="preserve">PLO#7 </w:t>
            </w:r>
            <w:r w:rsidRPr="00057B58">
              <w:rPr>
                <w:sz w:val="18"/>
                <w:szCs w:val="18"/>
              </w:rPr>
              <w:t>Health Promotions/Disease Prevention, determinants of health.</w:t>
            </w:r>
            <w:r w:rsidRPr="00057B58">
              <w:rPr>
                <w:b/>
              </w:rPr>
              <w:t xml:space="preserve"> </w:t>
            </w:r>
          </w:p>
        </w:tc>
        <w:tc>
          <w:tcPr>
            <w:tcW w:w="0" w:type="auto"/>
            <w:shd w:val="clear" w:color="auto" w:fill="auto"/>
          </w:tcPr>
          <w:p w14:paraId="6DB975B3" w14:textId="77777777" w:rsidR="00CD6164" w:rsidRPr="00057B58" w:rsidRDefault="00CD6164" w:rsidP="001F226C">
            <w:pPr>
              <w:rPr>
                <w:b/>
              </w:rPr>
            </w:pPr>
          </w:p>
        </w:tc>
        <w:tc>
          <w:tcPr>
            <w:tcW w:w="0" w:type="auto"/>
            <w:shd w:val="clear" w:color="auto" w:fill="auto"/>
          </w:tcPr>
          <w:p w14:paraId="7EE53E59" w14:textId="77777777" w:rsidR="00CD6164" w:rsidRPr="00057B58" w:rsidRDefault="00CD6164" w:rsidP="001F226C">
            <w:pPr>
              <w:rPr>
                <w:b/>
              </w:rPr>
            </w:pPr>
          </w:p>
        </w:tc>
        <w:tc>
          <w:tcPr>
            <w:tcW w:w="0" w:type="auto"/>
            <w:shd w:val="clear" w:color="auto" w:fill="auto"/>
          </w:tcPr>
          <w:p w14:paraId="3B95D2F2" w14:textId="77777777" w:rsidR="00CD6164" w:rsidRPr="00057B58" w:rsidRDefault="00CD6164" w:rsidP="001F226C">
            <w:pPr>
              <w:rPr>
                <w:b/>
              </w:rPr>
            </w:pPr>
          </w:p>
        </w:tc>
        <w:tc>
          <w:tcPr>
            <w:tcW w:w="0" w:type="auto"/>
            <w:shd w:val="clear" w:color="auto" w:fill="auto"/>
          </w:tcPr>
          <w:p w14:paraId="7DCA5611" w14:textId="77777777" w:rsidR="00CD6164" w:rsidRPr="00057B58" w:rsidRDefault="00CD6164" w:rsidP="001F226C">
            <w:pPr>
              <w:rPr>
                <w:b/>
              </w:rPr>
            </w:pPr>
          </w:p>
        </w:tc>
        <w:tc>
          <w:tcPr>
            <w:tcW w:w="0" w:type="auto"/>
            <w:shd w:val="clear" w:color="auto" w:fill="auto"/>
          </w:tcPr>
          <w:p w14:paraId="5654C74E" w14:textId="77777777" w:rsidR="00CD6164" w:rsidRPr="00057B58" w:rsidRDefault="00CD6164" w:rsidP="001F226C">
            <w:pPr>
              <w:rPr>
                <w:b/>
              </w:rPr>
            </w:pPr>
          </w:p>
        </w:tc>
        <w:tc>
          <w:tcPr>
            <w:tcW w:w="0" w:type="auto"/>
          </w:tcPr>
          <w:p w14:paraId="0D6EE25E" w14:textId="77777777" w:rsidR="00CD6164" w:rsidRPr="00057B58" w:rsidRDefault="00CD6164" w:rsidP="001F226C">
            <w:pPr>
              <w:rPr>
                <w:b/>
              </w:rPr>
            </w:pPr>
          </w:p>
        </w:tc>
      </w:tr>
      <w:tr w:rsidR="00CD6164" w:rsidRPr="00057B58" w14:paraId="0A9C0F75" w14:textId="77777777" w:rsidTr="001F226C">
        <w:tc>
          <w:tcPr>
            <w:tcW w:w="0" w:type="auto"/>
            <w:shd w:val="clear" w:color="auto" w:fill="auto"/>
          </w:tcPr>
          <w:p w14:paraId="7337F2F6" w14:textId="77777777" w:rsidR="00CD6164" w:rsidRPr="00057B58" w:rsidRDefault="00CD6164" w:rsidP="001F226C">
            <w:pPr>
              <w:rPr>
                <w:sz w:val="18"/>
                <w:szCs w:val="18"/>
              </w:rPr>
            </w:pPr>
            <w:r>
              <w:t xml:space="preserve">PLO#8 </w:t>
            </w:r>
            <w:r w:rsidRPr="00057B58">
              <w:rPr>
                <w:sz w:val="18"/>
                <w:szCs w:val="18"/>
              </w:rPr>
              <w:t>Understand Healthcare finance and policy development.</w:t>
            </w:r>
          </w:p>
          <w:p w14:paraId="4470B13E" w14:textId="77777777" w:rsidR="00CD6164" w:rsidRPr="00057B58" w:rsidRDefault="00CD6164" w:rsidP="001F226C">
            <w:pPr>
              <w:rPr>
                <w:sz w:val="18"/>
                <w:szCs w:val="18"/>
              </w:rPr>
            </w:pPr>
          </w:p>
        </w:tc>
        <w:tc>
          <w:tcPr>
            <w:tcW w:w="0" w:type="auto"/>
            <w:shd w:val="clear" w:color="auto" w:fill="auto"/>
          </w:tcPr>
          <w:p w14:paraId="324C6453" w14:textId="77777777" w:rsidR="00CD6164" w:rsidRPr="00057B58" w:rsidRDefault="00CD6164" w:rsidP="001F226C">
            <w:pPr>
              <w:rPr>
                <w:b/>
              </w:rPr>
            </w:pPr>
          </w:p>
        </w:tc>
        <w:tc>
          <w:tcPr>
            <w:tcW w:w="0" w:type="auto"/>
            <w:shd w:val="clear" w:color="auto" w:fill="auto"/>
          </w:tcPr>
          <w:p w14:paraId="37B1A4F6" w14:textId="77777777" w:rsidR="00CD6164" w:rsidRPr="00057B58" w:rsidRDefault="00CD6164" w:rsidP="001F226C">
            <w:pPr>
              <w:rPr>
                <w:b/>
              </w:rPr>
            </w:pPr>
          </w:p>
        </w:tc>
        <w:tc>
          <w:tcPr>
            <w:tcW w:w="0" w:type="auto"/>
            <w:shd w:val="clear" w:color="auto" w:fill="auto"/>
          </w:tcPr>
          <w:p w14:paraId="35123EEB" w14:textId="77777777" w:rsidR="00CD6164" w:rsidRPr="00057B58" w:rsidRDefault="00CD6164" w:rsidP="001F226C">
            <w:pPr>
              <w:rPr>
                <w:b/>
              </w:rPr>
            </w:pPr>
          </w:p>
        </w:tc>
        <w:tc>
          <w:tcPr>
            <w:tcW w:w="0" w:type="auto"/>
            <w:shd w:val="clear" w:color="auto" w:fill="auto"/>
          </w:tcPr>
          <w:p w14:paraId="18049723" w14:textId="77777777" w:rsidR="00CD6164" w:rsidRPr="00057B58" w:rsidRDefault="00CD6164" w:rsidP="001F226C">
            <w:pPr>
              <w:rPr>
                <w:b/>
              </w:rPr>
            </w:pPr>
          </w:p>
        </w:tc>
        <w:tc>
          <w:tcPr>
            <w:tcW w:w="0" w:type="auto"/>
            <w:shd w:val="clear" w:color="auto" w:fill="auto"/>
          </w:tcPr>
          <w:p w14:paraId="0326E46C" w14:textId="77777777" w:rsidR="00CD6164" w:rsidRPr="00057B58" w:rsidRDefault="00CD6164" w:rsidP="001F226C">
            <w:pPr>
              <w:rPr>
                <w:b/>
              </w:rPr>
            </w:pPr>
            <w:r w:rsidRPr="00057B58">
              <w:rPr>
                <w:b/>
              </w:rPr>
              <w:t>D</w:t>
            </w:r>
          </w:p>
        </w:tc>
        <w:tc>
          <w:tcPr>
            <w:tcW w:w="0" w:type="auto"/>
          </w:tcPr>
          <w:p w14:paraId="0615BA63" w14:textId="77777777" w:rsidR="00CD6164" w:rsidRPr="00057B58" w:rsidRDefault="00CD6164" w:rsidP="001F226C">
            <w:pPr>
              <w:rPr>
                <w:b/>
              </w:rPr>
            </w:pPr>
          </w:p>
        </w:tc>
      </w:tr>
    </w:tbl>
    <w:p w14:paraId="2DFAF1C4" w14:textId="77777777" w:rsidR="00CD6164" w:rsidRDefault="00CD6164">
      <w:pPr>
        <w:spacing w:line="240" w:lineRule="auto"/>
        <w:rPr>
          <w:rFonts w:ascii="Calibri" w:eastAsia="Calibri" w:hAnsi="Calibri" w:cs="Calibri"/>
        </w:rPr>
      </w:pPr>
    </w:p>
    <w:p w14:paraId="13CFFCAA" w14:textId="77777777" w:rsidR="002A398B" w:rsidRDefault="002A398B">
      <w:pPr>
        <w:spacing w:line="240" w:lineRule="auto"/>
        <w:rPr>
          <w:rFonts w:ascii="Calibri" w:eastAsia="Calibri" w:hAnsi="Calibri" w:cs="Calibri"/>
        </w:rPr>
      </w:pPr>
    </w:p>
    <w:p w14:paraId="72D33C80" w14:textId="77777777" w:rsidR="002A398B" w:rsidRDefault="002A398B" w:rsidP="002A398B">
      <w:pPr>
        <w:pStyle w:val="Heading3"/>
        <w:rPr>
          <w:b w:val="0"/>
        </w:rPr>
      </w:pPr>
      <w:r>
        <w:lastRenderedPageBreak/>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2CC4FC81" w14:textId="77777777" w:rsidR="002A398B" w:rsidRPr="00B30B98" w:rsidRDefault="002A398B" w:rsidP="002A398B">
      <w:pPr>
        <w:pStyle w:val="NormalWeb"/>
        <w:numPr>
          <w:ilvl w:val="0"/>
          <w:numId w:val="9"/>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1C179A09" w14:textId="77777777" w:rsidR="002A398B" w:rsidRDefault="002A398B" w:rsidP="002A398B">
      <w:pPr>
        <w:pStyle w:val="NormalWeb"/>
        <w:numPr>
          <w:ilvl w:val="0"/>
          <w:numId w:val="9"/>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507D1573" w14:textId="77777777" w:rsidR="002A398B" w:rsidRDefault="002A398B" w:rsidP="002A398B">
      <w:pPr>
        <w:pStyle w:val="NormalWeb"/>
        <w:numPr>
          <w:ilvl w:val="0"/>
          <w:numId w:val="9"/>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69ACAFDF" w14:textId="77777777" w:rsidR="002A398B" w:rsidRDefault="002A398B" w:rsidP="002A398B">
      <w:pPr>
        <w:pStyle w:val="NormalWeb"/>
        <w:numPr>
          <w:ilvl w:val="0"/>
          <w:numId w:val="9"/>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20E3E8B6" w14:textId="77777777" w:rsidR="002A398B" w:rsidRPr="00B30B98" w:rsidRDefault="002A398B" w:rsidP="002A398B">
      <w:pPr>
        <w:pStyle w:val="NormalWeb"/>
        <w:numPr>
          <w:ilvl w:val="0"/>
          <w:numId w:val="9"/>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Educate for adaptation and change</w:t>
      </w:r>
    </w:p>
    <w:p w14:paraId="62635AC4" w14:textId="77777777" w:rsidR="002A398B" w:rsidRDefault="002A398B" w:rsidP="002A398B">
      <w:pPr>
        <w:pStyle w:val="Heading3"/>
        <w:rPr>
          <w:color w:val="000000"/>
        </w:rPr>
      </w:pPr>
      <w:r>
        <w:rPr>
          <w:color w:val="000000"/>
        </w:rPr>
        <w:t>Native Hawaiian Values</w:t>
      </w:r>
    </w:p>
    <w:p w14:paraId="189E0A71" w14:textId="77777777" w:rsidR="002A398B" w:rsidRPr="00B30B98" w:rsidRDefault="002A398B" w:rsidP="002A398B">
      <w:pPr>
        <w:spacing w:line="240" w:lineRule="auto"/>
        <w:rPr>
          <w:rFonts w:cs="Calibri"/>
        </w:rPr>
      </w:pPr>
      <w:r w:rsidRPr="00B30B98">
        <w:rPr>
          <w:rFonts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0203407C" w14:textId="77777777" w:rsidR="002A398B" w:rsidRDefault="002A398B" w:rsidP="002A398B">
      <w:pPr>
        <w:pStyle w:val="NormalWeb"/>
        <w:numPr>
          <w:ilvl w:val="0"/>
          <w:numId w:val="10"/>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51CD87B3" w14:textId="77777777" w:rsidR="002A398B" w:rsidRDefault="002A398B" w:rsidP="002A398B">
      <w:pPr>
        <w:pStyle w:val="NormalWeb"/>
        <w:numPr>
          <w:ilvl w:val="0"/>
          <w:numId w:val="10"/>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54DBAFC7" w14:textId="77777777" w:rsidR="002A398B" w:rsidRDefault="002A398B" w:rsidP="002A398B">
      <w:pPr>
        <w:pStyle w:val="NormalWeb"/>
        <w:numPr>
          <w:ilvl w:val="0"/>
          <w:numId w:val="10"/>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0AF3364B" w14:textId="77777777" w:rsidR="002A398B" w:rsidRDefault="002A398B" w:rsidP="002A398B">
      <w:pPr>
        <w:pStyle w:val="NormalWeb"/>
        <w:numPr>
          <w:ilvl w:val="0"/>
          <w:numId w:val="10"/>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2F769C49" w14:textId="77777777" w:rsidR="002A398B" w:rsidRDefault="002A398B" w:rsidP="002A398B">
      <w:pPr>
        <w:pStyle w:val="NormalWeb"/>
        <w:numPr>
          <w:ilvl w:val="0"/>
          <w:numId w:val="10"/>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17349045" w14:textId="77777777" w:rsidR="002A398B" w:rsidRDefault="002A398B">
      <w:pPr>
        <w:spacing w:line="240" w:lineRule="auto"/>
        <w:rPr>
          <w:rFonts w:ascii="Calibri" w:eastAsia="Calibri" w:hAnsi="Calibri"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8"/>
        <w:gridCol w:w="714"/>
        <w:gridCol w:w="714"/>
        <w:gridCol w:w="714"/>
        <w:gridCol w:w="714"/>
        <w:gridCol w:w="686"/>
        <w:gridCol w:w="686"/>
      </w:tblGrid>
      <w:tr w:rsidR="00CD6164" w:rsidRPr="00057B58" w14:paraId="2F57264E" w14:textId="77777777" w:rsidTr="001F226C">
        <w:tc>
          <w:tcPr>
            <w:tcW w:w="5348" w:type="dxa"/>
            <w:shd w:val="clear" w:color="auto" w:fill="auto"/>
          </w:tcPr>
          <w:p w14:paraId="0F19C333" w14:textId="77777777" w:rsidR="00CD6164" w:rsidRPr="00057B58" w:rsidRDefault="00CD6164" w:rsidP="001F226C">
            <w:pPr>
              <w:rPr>
                <w:b/>
              </w:rPr>
            </w:pPr>
            <w:r w:rsidRPr="00057B58">
              <w:rPr>
                <w:b/>
              </w:rPr>
              <w:t>Program Associated  Hawaiian Core Values</w:t>
            </w:r>
          </w:p>
        </w:tc>
        <w:tc>
          <w:tcPr>
            <w:tcW w:w="714" w:type="dxa"/>
            <w:shd w:val="clear" w:color="auto" w:fill="auto"/>
          </w:tcPr>
          <w:p w14:paraId="6A622A94" w14:textId="77777777" w:rsidR="00CD6164" w:rsidRPr="00057B58" w:rsidRDefault="00CD6164" w:rsidP="001F226C">
            <w:pPr>
              <w:rPr>
                <w:b/>
              </w:rPr>
            </w:pPr>
            <w:r w:rsidRPr="00057B58">
              <w:rPr>
                <w:b/>
              </w:rPr>
              <w:t>CLO 1</w:t>
            </w:r>
          </w:p>
        </w:tc>
        <w:tc>
          <w:tcPr>
            <w:tcW w:w="714" w:type="dxa"/>
            <w:shd w:val="clear" w:color="auto" w:fill="auto"/>
          </w:tcPr>
          <w:p w14:paraId="530872AA" w14:textId="77777777" w:rsidR="00CD6164" w:rsidRPr="00057B58" w:rsidRDefault="00CD6164" w:rsidP="001F226C">
            <w:pPr>
              <w:rPr>
                <w:b/>
              </w:rPr>
            </w:pPr>
            <w:r w:rsidRPr="00057B58">
              <w:rPr>
                <w:b/>
              </w:rPr>
              <w:t>CLO 2</w:t>
            </w:r>
          </w:p>
        </w:tc>
        <w:tc>
          <w:tcPr>
            <w:tcW w:w="714" w:type="dxa"/>
            <w:shd w:val="clear" w:color="auto" w:fill="auto"/>
          </w:tcPr>
          <w:p w14:paraId="0623CA1D" w14:textId="77777777" w:rsidR="00CD6164" w:rsidRPr="00057B58" w:rsidRDefault="00CD6164" w:rsidP="001F226C">
            <w:pPr>
              <w:rPr>
                <w:b/>
              </w:rPr>
            </w:pPr>
            <w:r w:rsidRPr="00057B58">
              <w:rPr>
                <w:b/>
              </w:rPr>
              <w:t>CLO 3</w:t>
            </w:r>
          </w:p>
        </w:tc>
        <w:tc>
          <w:tcPr>
            <w:tcW w:w="714" w:type="dxa"/>
            <w:shd w:val="clear" w:color="auto" w:fill="auto"/>
          </w:tcPr>
          <w:p w14:paraId="260D72A9" w14:textId="77777777" w:rsidR="00CD6164" w:rsidRPr="00057B58" w:rsidRDefault="00CD6164" w:rsidP="001F226C">
            <w:pPr>
              <w:rPr>
                <w:b/>
              </w:rPr>
            </w:pPr>
            <w:r w:rsidRPr="00057B58">
              <w:rPr>
                <w:b/>
              </w:rPr>
              <w:t>CLO 4</w:t>
            </w:r>
          </w:p>
        </w:tc>
        <w:tc>
          <w:tcPr>
            <w:tcW w:w="686" w:type="dxa"/>
            <w:shd w:val="clear" w:color="auto" w:fill="auto"/>
          </w:tcPr>
          <w:p w14:paraId="6CF472BE" w14:textId="77777777" w:rsidR="00CD6164" w:rsidRPr="00057B58" w:rsidRDefault="00CD6164" w:rsidP="001F226C">
            <w:pPr>
              <w:rPr>
                <w:b/>
              </w:rPr>
            </w:pPr>
            <w:r w:rsidRPr="00057B58">
              <w:rPr>
                <w:b/>
              </w:rPr>
              <w:t>CLO</w:t>
            </w:r>
            <w:r>
              <w:rPr>
                <w:b/>
              </w:rPr>
              <w:t xml:space="preserve"> </w:t>
            </w:r>
            <w:r w:rsidRPr="00057B58">
              <w:rPr>
                <w:b/>
              </w:rPr>
              <w:t xml:space="preserve">5  </w:t>
            </w:r>
          </w:p>
        </w:tc>
        <w:tc>
          <w:tcPr>
            <w:tcW w:w="686" w:type="dxa"/>
          </w:tcPr>
          <w:p w14:paraId="78E2C973" w14:textId="77777777" w:rsidR="00CD6164" w:rsidRPr="00057B58" w:rsidRDefault="00CD6164" w:rsidP="001F226C">
            <w:pPr>
              <w:rPr>
                <w:b/>
              </w:rPr>
            </w:pPr>
            <w:r>
              <w:rPr>
                <w:b/>
              </w:rPr>
              <w:t>CLO 6</w:t>
            </w:r>
          </w:p>
        </w:tc>
      </w:tr>
      <w:tr w:rsidR="00CD6164" w14:paraId="0AE40322" w14:textId="77777777" w:rsidTr="001F226C">
        <w:tc>
          <w:tcPr>
            <w:tcW w:w="5348" w:type="dxa"/>
            <w:shd w:val="clear" w:color="auto" w:fill="auto"/>
          </w:tcPr>
          <w:p w14:paraId="3D655CF9" w14:textId="77777777" w:rsidR="00CD6164" w:rsidRPr="00057B58" w:rsidRDefault="00CD6164" w:rsidP="00CD6164">
            <w:pPr>
              <w:pStyle w:val="ListParagraph"/>
              <w:numPr>
                <w:ilvl w:val="0"/>
                <w:numId w:val="8"/>
              </w:numPr>
              <w:spacing w:after="0" w:line="240" w:lineRule="auto"/>
              <w:rPr>
                <w:i/>
              </w:rPr>
            </w:pPr>
            <w:r w:rsidRPr="00F43B8E">
              <w:t>Patient Centered-Care</w:t>
            </w:r>
            <w:r w:rsidRPr="00057B58">
              <w:rPr>
                <w:i/>
              </w:rPr>
              <w:t>,</w:t>
            </w:r>
          </w:p>
          <w:p w14:paraId="74AC7FBD" w14:textId="77777777" w:rsidR="00CD6164" w:rsidRDefault="00CD6164" w:rsidP="001F226C">
            <w:r w:rsidRPr="00057B58">
              <w:rPr>
                <w:i/>
              </w:rPr>
              <w:t>Ka malama olakino Pili pono I ia kanaka</w:t>
            </w:r>
          </w:p>
        </w:tc>
        <w:tc>
          <w:tcPr>
            <w:tcW w:w="714" w:type="dxa"/>
            <w:shd w:val="clear" w:color="auto" w:fill="auto"/>
          </w:tcPr>
          <w:p w14:paraId="18AD7A36" w14:textId="77777777" w:rsidR="00CD6164" w:rsidRDefault="00CD6164" w:rsidP="001F226C"/>
        </w:tc>
        <w:tc>
          <w:tcPr>
            <w:tcW w:w="714" w:type="dxa"/>
            <w:shd w:val="clear" w:color="auto" w:fill="auto"/>
          </w:tcPr>
          <w:p w14:paraId="52362988" w14:textId="77777777" w:rsidR="00CD6164" w:rsidRDefault="00CD6164" w:rsidP="001F226C"/>
        </w:tc>
        <w:tc>
          <w:tcPr>
            <w:tcW w:w="714" w:type="dxa"/>
            <w:shd w:val="clear" w:color="auto" w:fill="auto"/>
          </w:tcPr>
          <w:p w14:paraId="02E41DED" w14:textId="77777777" w:rsidR="00CD6164" w:rsidRDefault="00CD6164" w:rsidP="001F226C">
            <w:r>
              <w:t>D</w:t>
            </w:r>
          </w:p>
        </w:tc>
        <w:tc>
          <w:tcPr>
            <w:tcW w:w="714" w:type="dxa"/>
            <w:shd w:val="clear" w:color="auto" w:fill="auto"/>
          </w:tcPr>
          <w:p w14:paraId="045CC692" w14:textId="77777777" w:rsidR="00CD6164" w:rsidRDefault="00CD6164" w:rsidP="001F226C">
            <w:r>
              <w:t>D</w:t>
            </w:r>
          </w:p>
        </w:tc>
        <w:tc>
          <w:tcPr>
            <w:tcW w:w="686" w:type="dxa"/>
            <w:shd w:val="clear" w:color="auto" w:fill="auto"/>
          </w:tcPr>
          <w:p w14:paraId="763A8EBA" w14:textId="77777777" w:rsidR="00CD6164" w:rsidRDefault="00CD6164" w:rsidP="001F226C">
            <w:r>
              <w:t>D</w:t>
            </w:r>
          </w:p>
        </w:tc>
        <w:tc>
          <w:tcPr>
            <w:tcW w:w="686" w:type="dxa"/>
          </w:tcPr>
          <w:p w14:paraId="3F82758A" w14:textId="77777777" w:rsidR="00CD6164" w:rsidRDefault="00CD6164" w:rsidP="001F226C">
            <w:r>
              <w:t>D</w:t>
            </w:r>
          </w:p>
        </w:tc>
      </w:tr>
      <w:tr w:rsidR="00CD6164" w14:paraId="0645412E" w14:textId="77777777" w:rsidTr="001F226C">
        <w:tc>
          <w:tcPr>
            <w:tcW w:w="5348" w:type="dxa"/>
            <w:shd w:val="clear" w:color="auto" w:fill="auto"/>
          </w:tcPr>
          <w:p w14:paraId="6858D437" w14:textId="77777777" w:rsidR="00CD6164" w:rsidRPr="00F43B8E" w:rsidRDefault="00CD6164" w:rsidP="00CD6164">
            <w:pPr>
              <w:pStyle w:val="ListParagraph"/>
              <w:numPr>
                <w:ilvl w:val="0"/>
                <w:numId w:val="8"/>
              </w:numPr>
              <w:spacing w:after="0" w:line="240" w:lineRule="auto"/>
            </w:pPr>
            <w:r w:rsidRPr="00F43B8E">
              <w:t xml:space="preserve">Community Based Care, </w:t>
            </w:r>
          </w:p>
          <w:p w14:paraId="32D229E8" w14:textId="77777777" w:rsidR="00CD6164" w:rsidRDefault="00CD6164" w:rsidP="001F226C">
            <w:r w:rsidRPr="00057B58">
              <w:rPr>
                <w:i/>
              </w:rPr>
              <w:t>Ka malama olakino ma o ke kaiaulu</w:t>
            </w:r>
          </w:p>
        </w:tc>
        <w:tc>
          <w:tcPr>
            <w:tcW w:w="714" w:type="dxa"/>
            <w:shd w:val="clear" w:color="auto" w:fill="auto"/>
          </w:tcPr>
          <w:p w14:paraId="439E80A6" w14:textId="77777777" w:rsidR="00CD6164" w:rsidRDefault="00CD6164" w:rsidP="001F226C"/>
        </w:tc>
        <w:tc>
          <w:tcPr>
            <w:tcW w:w="714" w:type="dxa"/>
            <w:shd w:val="clear" w:color="auto" w:fill="auto"/>
          </w:tcPr>
          <w:p w14:paraId="32BA3234" w14:textId="77777777" w:rsidR="00CD6164" w:rsidRDefault="00CD6164" w:rsidP="001F226C"/>
        </w:tc>
        <w:tc>
          <w:tcPr>
            <w:tcW w:w="714" w:type="dxa"/>
            <w:shd w:val="clear" w:color="auto" w:fill="auto"/>
          </w:tcPr>
          <w:p w14:paraId="2C24BCD3" w14:textId="77777777" w:rsidR="00CD6164" w:rsidRDefault="00CD6164" w:rsidP="001F226C"/>
        </w:tc>
        <w:tc>
          <w:tcPr>
            <w:tcW w:w="714" w:type="dxa"/>
            <w:shd w:val="clear" w:color="auto" w:fill="auto"/>
          </w:tcPr>
          <w:p w14:paraId="186CAC84" w14:textId="77777777" w:rsidR="00CD6164" w:rsidRDefault="00CD6164" w:rsidP="001F226C">
            <w:r>
              <w:t>D</w:t>
            </w:r>
          </w:p>
        </w:tc>
        <w:tc>
          <w:tcPr>
            <w:tcW w:w="686" w:type="dxa"/>
            <w:shd w:val="clear" w:color="auto" w:fill="auto"/>
          </w:tcPr>
          <w:p w14:paraId="1C2310D5" w14:textId="77777777" w:rsidR="00CD6164" w:rsidRDefault="00CD6164" w:rsidP="001F226C"/>
        </w:tc>
        <w:tc>
          <w:tcPr>
            <w:tcW w:w="686" w:type="dxa"/>
          </w:tcPr>
          <w:p w14:paraId="08497CCC" w14:textId="77777777" w:rsidR="00CD6164" w:rsidRDefault="00CD6164" w:rsidP="001F226C"/>
        </w:tc>
      </w:tr>
      <w:tr w:rsidR="00CD6164" w14:paraId="51524ECD" w14:textId="77777777" w:rsidTr="001F226C">
        <w:tc>
          <w:tcPr>
            <w:tcW w:w="5348" w:type="dxa"/>
            <w:shd w:val="clear" w:color="auto" w:fill="auto"/>
          </w:tcPr>
          <w:p w14:paraId="29E2357D" w14:textId="77777777" w:rsidR="00CD6164" w:rsidRPr="00F43B8E" w:rsidRDefault="00CD6164" w:rsidP="00CD6164">
            <w:pPr>
              <w:pStyle w:val="ListParagraph"/>
              <w:numPr>
                <w:ilvl w:val="0"/>
                <w:numId w:val="8"/>
              </w:numPr>
              <w:spacing w:after="0" w:line="240" w:lineRule="auto"/>
            </w:pPr>
            <w:r w:rsidRPr="00F43B8E">
              <w:t xml:space="preserve">Developmentally and Culturally Appropriate Care, </w:t>
            </w:r>
          </w:p>
          <w:p w14:paraId="662AC397" w14:textId="77777777" w:rsidR="00CD6164" w:rsidRDefault="00CD6164" w:rsidP="001F226C">
            <w:r w:rsidRPr="00057B58">
              <w:rPr>
                <w:i/>
              </w:rPr>
              <w:t>Ka malama ola kino noka ho’omohala a me ka mo’omeheu</w:t>
            </w:r>
          </w:p>
        </w:tc>
        <w:tc>
          <w:tcPr>
            <w:tcW w:w="714" w:type="dxa"/>
            <w:shd w:val="clear" w:color="auto" w:fill="auto"/>
          </w:tcPr>
          <w:p w14:paraId="119E6721" w14:textId="77777777" w:rsidR="00CD6164" w:rsidRDefault="00CD6164" w:rsidP="001F226C"/>
        </w:tc>
        <w:tc>
          <w:tcPr>
            <w:tcW w:w="714" w:type="dxa"/>
            <w:shd w:val="clear" w:color="auto" w:fill="auto"/>
          </w:tcPr>
          <w:p w14:paraId="04E7065A" w14:textId="77777777" w:rsidR="00CD6164" w:rsidRDefault="00CD6164" w:rsidP="001F226C"/>
        </w:tc>
        <w:tc>
          <w:tcPr>
            <w:tcW w:w="714" w:type="dxa"/>
            <w:shd w:val="clear" w:color="auto" w:fill="auto"/>
          </w:tcPr>
          <w:p w14:paraId="2DEB685D" w14:textId="77777777" w:rsidR="00CD6164" w:rsidRDefault="00CD6164" w:rsidP="001F226C">
            <w:r>
              <w:t>D</w:t>
            </w:r>
          </w:p>
        </w:tc>
        <w:tc>
          <w:tcPr>
            <w:tcW w:w="714" w:type="dxa"/>
            <w:shd w:val="clear" w:color="auto" w:fill="auto"/>
          </w:tcPr>
          <w:p w14:paraId="3B0F7E12" w14:textId="77777777" w:rsidR="00CD6164" w:rsidRDefault="00CD6164" w:rsidP="001F226C">
            <w:r>
              <w:t>D</w:t>
            </w:r>
          </w:p>
        </w:tc>
        <w:tc>
          <w:tcPr>
            <w:tcW w:w="686" w:type="dxa"/>
            <w:shd w:val="clear" w:color="auto" w:fill="auto"/>
          </w:tcPr>
          <w:p w14:paraId="5C643A8D" w14:textId="77777777" w:rsidR="00CD6164" w:rsidRDefault="00CD6164" w:rsidP="001F226C">
            <w:r>
              <w:t>D</w:t>
            </w:r>
          </w:p>
        </w:tc>
        <w:tc>
          <w:tcPr>
            <w:tcW w:w="686" w:type="dxa"/>
          </w:tcPr>
          <w:p w14:paraId="0C270E0A" w14:textId="77777777" w:rsidR="00CD6164" w:rsidRDefault="00CD6164" w:rsidP="001F226C">
            <w:r>
              <w:t>D</w:t>
            </w:r>
          </w:p>
        </w:tc>
      </w:tr>
      <w:tr w:rsidR="00CD6164" w14:paraId="19295B7B" w14:textId="77777777" w:rsidTr="001F226C">
        <w:tc>
          <w:tcPr>
            <w:tcW w:w="5348" w:type="dxa"/>
            <w:shd w:val="clear" w:color="auto" w:fill="auto"/>
          </w:tcPr>
          <w:p w14:paraId="5DA5FF03" w14:textId="77777777" w:rsidR="00CD6164" w:rsidRPr="00F43B8E" w:rsidRDefault="00CD6164" w:rsidP="00CD6164">
            <w:pPr>
              <w:pStyle w:val="ListParagraph"/>
              <w:numPr>
                <w:ilvl w:val="0"/>
                <w:numId w:val="8"/>
              </w:numPr>
              <w:spacing w:after="0" w:line="240" w:lineRule="auto"/>
            </w:pPr>
            <w:r w:rsidRPr="00F43B8E">
              <w:t>Care Across the Lifespan</w:t>
            </w:r>
          </w:p>
          <w:p w14:paraId="44350F8C" w14:textId="77777777" w:rsidR="00CD6164" w:rsidRDefault="00CD6164" w:rsidP="001F226C">
            <w:r w:rsidRPr="00057B58">
              <w:rPr>
                <w:i/>
              </w:rPr>
              <w:t>Ka malama olakino o ka wa ola</w:t>
            </w:r>
          </w:p>
        </w:tc>
        <w:tc>
          <w:tcPr>
            <w:tcW w:w="714" w:type="dxa"/>
            <w:shd w:val="clear" w:color="auto" w:fill="auto"/>
          </w:tcPr>
          <w:p w14:paraId="42A2588F" w14:textId="77777777" w:rsidR="00CD6164" w:rsidRDefault="00CD6164" w:rsidP="001F226C"/>
        </w:tc>
        <w:tc>
          <w:tcPr>
            <w:tcW w:w="714" w:type="dxa"/>
            <w:shd w:val="clear" w:color="auto" w:fill="auto"/>
          </w:tcPr>
          <w:p w14:paraId="692C3299" w14:textId="77777777" w:rsidR="00CD6164" w:rsidRDefault="00CD6164" w:rsidP="001F226C"/>
        </w:tc>
        <w:tc>
          <w:tcPr>
            <w:tcW w:w="714" w:type="dxa"/>
            <w:shd w:val="clear" w:color="auto" w:fill="auto"/>
          </w:tcPr>
          <w:p w14:paraId="5F9E10D0" w14:textId="77777777" w:rsidR="00CD6164" w:rsidRDefault="00CD6164" w:rsidP="001F226C">
            <w:r>
              <w:t>D</w:t>
            </w:r>
          </w:p>
        </w:tc>
        <w:tc>
          <w:tcPr>
            <w:tcW w:w="714" w:type="dxa"/>
            <w:shd w:val="clear" w:color="auto" w:fill="auto"/>
          </w:tcPr>
          <w:p w14:paraId="4DF7F7B8" w14:textId="77777777" w:rsidR="00CD6164" w:rsidRDefault="00CD6164" w:rsidP="001F226C">
            <w:r>
              <w:t>D</w:t>
            </w:r>
          </w:p>
        </w:tc>
        <w:tc>
          <w:tcPr>
            <w:tcW w:w="686" w:type="dxa"/>
            <w:shd w:val="clear" w:color="auto" w:fill="auto"/>
          </w:tcPr>
          <w:p w14:paraId="3CE726DC" w14:textId="77777777" w:rsidR="00CD6164" w:rsidRDefault="00CD6164" w:rsidP="001F226C">
            <w:r>
              <w:t>D</w:t>
            </w:r>
          </w:p>
        </w:tc>
        <w:tc>
          <w:tcPr>
            <w:tcW w:w="686" w:type="dxa"/>
          </w:tcPr>
          <w:p w14:paraId="0ACA97AC" w14:textId="77777777" w:rsidR="00CD6164" w:rsidRDefault="00CD6164" w:rsidP="001F226C"/>
        </w:tc>
      </w:tr>
    </w:tbl>
    <w:p w14:paraId="4679DC83" w14:textId="77777777" w:rsidR="00CD6164" w:rsidRDefault="003824EF" w:rsidP="00CD6164">
      <w:pPr>
        <w:spacing w:line="240" w:lineRule="auto"/>
        <w:rPr>
          <w:rFonts w:ascii="Calibri" w:eastAsia="Calibri" w:hAnsi="Calibri" w:cs="Calibri"/>
        </w:rPr>
      </w:pPr>
      <w:r>
        <w:rPr>
          <w:rFonts w:ascii="Calibri" w:eastAsia="Calibri" w:hAnsi="Calibri" w:cs="Calibri"/>
        </w:rPr>
        <w:t xml:space="preserve"> </w:t>
      </w:r>
      <w:bookmarkStart w:id="5" w:name="_3tx06nelqr7l" w:colFirst="0" w:colLast="0"/>
      <w:bookmarkEnd w:id="5"/>
    </w:p>
    <w:p w14:paraId="546F8B32" w14:textId="77777777" w:rsidR="00CD6164" w:rsidRDefault="00CD6164" w:rsidP="00CD6164">
      <w:pPr>
        <w:spacing w:line="240" w:lineRule="auto"/>
        <w:rPr>
          <w:rFonts w:ascii="Times New Roman" w:hAnsi="Times New Roman"/>
          <w:i/>
          <w:iCs/>
          <w:sz w:val="24"/>
          <w:szCs w:val="24"/>
        </w:rPr>
      </w:pPr>
    </w:p>
    <w:p w14:paraId="7B537820" w14:textId="708626BE" w:rsidR="00B244B9" w:rsidRPr="00F7113F" w:rsidRDefault="003824EF" w:rsidP="00CD6164">
      <w:pPr>
        <w:spacing w:line="240" w:lineRule="auto"/>
        <w:rPr>
          <w:b/>
        </w:rPr>
      </w:pPr>
      <w:r w:rsidRPr="00F7113F">
        <w:rPr>
          <w:b/>
        </w:rPr>
        <w:t>Required Learning Materials</w:t>
      </w:r>
      <w:r w:rsidR="00F7113F">
        <w:rPr>
          <w:b/>
        </w:rPr>
        <w:t>:</w:t>
      </w:r>
      <w:r w:rsidRPr="00F7113F">
        <w:rPr>
          <w:b/>
        </w:rPr>
        <w:t xml:space="preserve"> </w:t>
      </w:r>
    </w:p>
    <w:p w14:paraId="1AFCD50D" w14:textId="77777777" w:rsidR="00F7113F" w:rsidRDefault="00F7113F" w:rsidP="00F7113F">
      <w:pPr>
        <w:spacing w:line="240" w:lineRule="auto"/>
        <w:rPr>
          <w:rFonts w:ascii="Times New Roman" w:hAnsi="Times New Roman"/>
          <w:b/>
          <w:sz w:val="24"/>
          <w:szCs w:val="24"/>
        </w:rPr>
      </w:pPr>
    </w:p>
    <w:p w14:paraId="470132CA" w14:textId="77777777" w:rsidR="00F7113F" w:rsidRDefault="00F7113F" w:rsidP="00F7113F">
      <w:pPr>
        <w:spacing w:line="240" w:lineRule="auto"/>
        <w:rPr>
          <w:rFonts w:ascii="Times New Roman" w:hAnsi="Times New Roman"/>
          <w:b/>
          <w:sz w:val="24"/>
          <w:szCs w:val="24"/>
        </w:rPr>
      </w:pPr>
      <w:r>
        <w:rPr>
          <w:rFonts w:ascii="Times New Roman" w:hAnsi="Times New Roman"/>
          <w:b/>
          <w:sz w:val="24"/>
          <w:szCs w:val="24"/>
        </w:rPr>
        <w:t>Textbooks</w:t>
      </w:r>
      <w:r w:rsidRPr="004D1453">
        <w:rPr>
          <w:rFonts w:ascii="Times New Roman" w:hAnsi="Times New Roman"/>
          <w:b/>
          <w:sz w:val="24"/>
          <w:szCs w:val="24"/>
        </w:rPr>
        <w:t>:</w:t>
      </w:r>
    </w:p>
    <w:p w14:paraId="1406421B" w14:textId="77777777" w:rsidR="00F7113F" w:rsidRPr="00815240" w:rsidRDefault="00F7113F" w:rsidP="00F7113F">
      <w:pPr>
        <w:pStyle w:val="ListParagraph"/>
        <w:numPr>
          <w:ilvl w:val="0"/>
          <w:numId w:val="12"/>
        </w:numPr>
        <w:pBdr>
          <w:top w:val="nil"/>
          <w:left w:val="nil"/>
          <w:bottom w:val="nil"/>
          <w:right w:val="nil"/>
          <w:between w:val="nil"/>
          <w:bar w:val="nil"/>
        </w:pBdr>
        <w:spacing w:line="240" w:lineRule="auto"/>
        <w:contextualSpacing w:val="0"/>
        <w:rPr>
          <w:rFonts w:ascii="Times New Roman" w:eastAsia="Times New Roman" w:hAnsi="Times New Roman"/>
          <w:sz w:val="24"/>
          <w:szCs w:val="24"/>
        </w:rPr>
      </w:pPr>
      <w:r w:rsidRPr="00815240">
        <w:rPr>
          <w:rFonts w:ascii="Times New Roman" w:hAnsi="Times New Roman"/>
          <w:sz w:val="24"/>
          <w:szCs w:val="24"/>
        </w:rPr>
        <w:t>Hi</w:t>
      </w:r>
      <w:r>
        <w:rPr>
          <w:rFonts w:ascii="Times New Roman" w:hAnsi="Times New Roman"/>
          <w:sz w:val="24"/>
          <w:szCs w:val="24"/>
        </w:rPr>
        <w:t>nkle, J.L, &amp; Cheever, K.H. (2018</w:t>
      </w:r>
      <w:r w:rsidRPr="00815240">
        <w:rPr>
          <w:rFonts w:ascii="Times New Roman" w:hAnsi="Times New Roman"/>
          <w:sz w:val="24"/>
          <w:szCs w:val="24"/>
        </w:rPr>
        <w:t xml:space="preserve">). </w:t>
      </w:r>
      <w:r w:rsidRPr="00815240">
        <w:rPr>
          <w:rFonts w:ascii="Times New Roman" w:hAnsi="Times New Roman"/>
          <w:i/>
          <w:iCs/>
          <w:sz w:val="24"/>
          <w:szCs w:val="24"/>
        </w:rPr>
        <w:t xml:space="preserve">Brunner &amp; Suddarth’s textbook of medical-surgical nursing. </w:t>
      </w:r>
      <w:r w:rsidRPr="00815240">
        <w:rPr>
          <w:rFonts w:ascii="Times New Roman" w:hAnsi="Times New Roman"/>
          <w:sz w:val="24"/>
          <w:szCs w:val="24"/>
        </w:rPr>
        <w:t xml:space="preserve">Philadelphia: Wolters Kluwer/Lippincott Williams &amp; Wilkins.                      ISBN: 978-1-4511-3060-7 (This is </w:t>
      </w:r>
      <w:r>
        <w:rPr>
          <w:rFonts w:ascii="Times New Roman" w:hAnsi="Times New Roman"/>
          <w:sz w:val="24"/>
          <w:szCs w:val="24"/>
        </w:rPr>
        <w:t xml:space="preserve">the ISBN </w:t>
      </w:r>
      <w:r w:rsidRPr="00815240">
        <w:rPr>
          <w:rFonts w:ascii="Times New Roman" w:hAnsi="Times New Roman"/>
          <w:sz w:val="24"/>
          <w:szCs w:val="24"/>
        </w:rPr>
        <w:t xml:space="preserve">for the hard copy textbook.  </w:t>
      </w:r>
      <w:r>
        <w:rPr>
          <w:rFonts w:ascii="Times New Roman" w:hAnsi="Times New Roman"/>
          <w:sz w:val="24"/>
          <w:szCs w:val="24"/>
        </w:rPr>
        <w:t>The hard-copy textbook is not required, you will have access to t</w:t>
      </w:r>
      <w:r w:rsidRPr="00815240">
        <w:rPr>
          <w:rFonts w:ascii="Times New Roman" w:hAnsi="Times New Roman"/>
          <w:sz w:val="24"/>
          <w:szCs w:val="24"/>
        </w:rPr>
        <w:t>he e-</w:t>
      </w:r>
      <w:r>
        <w:rPr>
          <w:rFonts w:ascii="Times New Roman" w:hAnsi="Times New Roman"/>
          <w:sz w:val="24"/>
          <w:szCs w:val="24"/>
        </w:rPr>
        <w:t>book that</w:t>
      </w:r>
      <w:r w:rsidRPr="00815240">
        <w:rPr>
          <w:rFonts w:ascii="Times New Roman" w:hAnsi="Times New Roman"/>
          <w:sz w:val="24"/>
          <w:szCs w:val="24"/>
        </w:rPr>
        <w:t xml:space="preserve"> comes in the bundle for Course Point+</w:t>
      </w:r>
      <w:r>
        <w:rPr>
          <w:rFonts w:ascii="Times New Roman" w:hAnsi="Times New Roman"/>
          <w:sz w:val="24"/>
          <w:szCs w:val="24"/>
        </w:rPr>
        <w:t>, which can be found in the electronic readings section</w:t>
      </w:r>
      <w:r w:rsidRPr="00815240">
        <w:rPr>
          <w:rFonts w:ascii="Times New Roman" w:hAnsi="Times New Roman"/>
          <w:sz w:val="24"/>
          <w:szCs w:val="24"/>
        </w:rPr>
        <w:t>)</w:t>
      </w:r>
      <w:r>
        <w:rPr>
          <w:rFonts w:ascii="Times New Roman" w:hAnsi="Times New Roman"/>
          <w:sz w:val="24"/>
          <w:szCs w:val="24"/>
        </w:rPr>
        <w:t>.</w:t>
      </w:r>
    </w:p>
    <w:p w14:paraId="4F22CDAA" w14:textId="77777777" w:rsidR="00F7113F" w:rsidRDefault="00F7113F" w:rsidP="00F7113F">
      <w:pPr>
        <w:pStyle w:val="ListParagraph"/>
        <w:numPr>
          <w:ilvl w:val="0"/>
          <w:numId w:val="12"/>
        </w:numPr>
        <w:pBdr>
          <w:top w:val="nil"/>
          <w:left w:val="nil"/>
          <w:bottom w:val="nil"/>
          <w:right w:val="nil"/>
          <w:between w:val="nil"/>
          <w:bar w:val="nil"/>
        </w:pBdr>
        <w:spacing w:line="240" w:lineRule="auto"/>
        <w:contextualSpacing w:val="0"/>
        <w:rPr>
          <w:rFonts w:ascii="Times New Roman" w:eastAsia="Times New Roman" w:hAnsi="Times New Roman"/>
          <w:sz w:val="24"/>
          <w:szCs w:val="24"/>
        </w:rPr>
      </w:pPr>
      <w:r>
        <w:rPr>
          <w:rFonts w:ascii="Times New Roman" w:hAnsi="Times New Roman"/>
          <w:sz w:val="24"/>
          <w:szCs w:val="24"/>
        </w:rPr>
        <w:lastRenderedPageBreak/>
        <w:t>ATI texts: Fundamentals, Medical-Surgical Nursing, Pharmacology, Nutrition</w:t>
      </w:r>
    </w:p>
    <w:p w14:paraId="0538D405" w14:textId="77777777" w:rsidR="00F7113F" w:rsidRDefault="00F7113F" w:rsidP="00F7113F">
      <w:pPr>
        <w:rPr>
          <w:rFonts w:ascii="Times New Roman" w:hAnsi="Times New Roman"/>
          <w:b/>
          <w:sz w:val="24"/>
          <w:szCs w:val="24"/>
        </w:rPr>
      </w:pPr>
      <w:r>
        <w:rPr>
          <w:rFonts w:ascii="Times New Roman" w:hAnsi="Times New Roman"/>
          <w:b/>
          <w:sz w:val="24"/>
          <w:szCs w:val="24"/>
        </w:rPr>
        <w:t>Access to Electronic Readings:</w:t>
      </w:r>
    </w:p>
    <w:p w14:paraId="702A6E73" w14:textId="77777777" w:rsidR="00F7113F" w:rsidRDefault="00F7113F" w:rsidP="00F7113F">
      <w:pPr>
        <w:pStyle w:val="ListParagraph"/>
        <w:numPr>
          <w:ilvl w:val="0"/>
          <w:numId w:val="12"/>
        </w:numPr>
        <w:pBdr>
          <w:top w:val="nil"/>
          <w:left w:val="nil"/>
          <w:bottom w:val="nil"/>
          <w:right w:val="nil"/>
          <w:between w:val="nil"/>
          <w:bar w:val="nil"/>
        </w:pBdr>
        <w:spacing w:line="240" w:lineRule="auto"/>
        <w:contextualSpacing w:val="0"/>
        <w:rPr>
          <w:rFonts w:ascii="Times New Roman" w:eastAsia="Times New Roman" w:hAnsi="Times New Roman"/>
          <w:b/>
          <w:bCs/>
          <w:sz w:val="24"/>
          <w:szCs w:val="24"/>
        </w:rPr>
      </w:pPr>
      <w:r>
        <w:rPr>
          <w:rFonts w:ascii="Times New Roman" w:hAnsi="Times New Roman"/>
          <w:sz w:val="24"/>
          <w:szCs w:val="24"/>
        </w:rPr>
        <w:t>CoursePoint+: this program is through Lippincott publishing and has the e-text required for this course, as well as PrepU and vSim which are included in the bundle.</w:t>
      </w:r>
    </w:p>
    <w:p w14:paraId="26DC192E" w14:textId="77777777" w:rsidR="00F7113F" w:rsidRPr="00415EB0" w:rsidRDefault="00F7113F" w:rsidP="00F7113F">
      <w:pPr>
        <w:rPr>
          <w:rFonts w:ascii="Times New Roman" w:hAnsi="Times New Roman"/>
          <w:color w:val="000000"/>
        </w:rPr>
      </w:pPr>
      <w:r w:rsidRPr="004D1453">
        <w:rPr>
          <w:rFonts w:ascii="Times New Roman" w:hAnsi="Times New Roman"/>
          <w:b/>
          <w:sz w:val="24"/>
          <w:szCs w:val="24"/>
        </w:rPr>
        <w:t xml:space="preserve">All students will be held responsible for completing all of the readings and any activities </w:t>
      </w:r>
      <w:r>
        <w:rPr>
          <w:rFonts w:ascii="Times New Roman" w:hAnsi="Times New Roman"/>
          <w:b/>
          <w:sz w:val="24"/>
          <w:szCs w:val="24"/>
        </w:rPr>
        <w:t xml:space="preserve">as assigned, </w:t>
      </w:r>
      <w:r w:rsidRPr="004D1453">
        <w:rPr>
          <w:rFonts w:ascii="Times New Roman" w:hAnsi="Times New Roman"/>
          <w:b/>
          <w:sz w:val="24"/>
          <w:szCs w:val="24"/>
        </w:rPr>
        <w:t>prior to the class period.</w:t>
      </w:r>
      <w:r>
        <w:rPr>
          <w:rFonts w:ascii="Times New Roman" w:hAnsi="Times New Roman"/>
          <w:sz w:val="24"/>
          <w:szCs w:val="24"/>
        </w:rPr>
        <w:t xml:space="preserve"> </w:t>
      </w:r>
      <w:r>
        <w:rPr>
          <w:rFonts w:ascii="Trebuchet MS" w:hAnsi="Trebuchet MS"/>
          <w:color w:val="000000"/>
          <w:sz w:val="20"/>
          <w:szCs w:val="20"/>
        </w:rPr>
        <w:t xml:space="preserve"> </w:t>
      </w:r>
    </w:p>
    <w:p w14:paraId="64BEC6A9" w14:textId="77777777" w:rsidR="00F7113F" w:rsidRDefault="00F7113F" w:rsidP="00F7113F">
      <w:pPr>
        <w:spacing w:line="240" w:lineRule="auto"/>
        <w:rPr>
          <w:rFonts w:ascii="Times New Roman" w:hAnsi="Times New Roman"/>
          <w:b/>
          <w:sz w:val="24"/>
          <w:szCs w:val="24"/>
        </w:rPr>
      </w:pPr>
      <w:r>
        <w:rPr>
          <w:rFonts w:ascii="Times New Roman" w:hAnsi="Times New Roman"/>
          <w:b/>
          <w:sz w:val="24"/>
          <w:szCs w:val="24"/>
        </w:rPr>
        <w:t>Other Electronic Resources</w:t>
      </w:r>
      <w:r w:rsidRPr="00154928">
        <w:rPr>
          <w:rFonts w:ascii="Times New Roman" w:hAnsi="Times New Roman"/>
          <w:b/>
          <w:sz w:val="24"/>
          <w:szCs w:val="24"/>
        </w:rPr>
        <w:t>:</w:t>
      </w:r>
    </w:p>
    <w:p w14:paraId="05D83024" w14:textId="77777777" w:rsidR="00F7113F" w:rsidRDefault="00F7113F" w:rsidP="00F7113F">
      <w:pPr>
        <w:numPr>
          <w:ilvl w:val="0"/>
          <w:numId w:val="13"/>
        </w:numPr>
        <w:spacing w:after="200"/>
        <w:rPr>
          <w:rFonts w:ascii="Times New Roman" w:hAnsi="Times New Roman"/>
          <w:sz w:val="24"/>
          <w:szCs w:val="24"/>
        </w:rPr>
      </w:pPr>
      <w:r w:rsidRPr="0035007A">
        <w:rPr>
          <w:rFonts w:ascii="Times New Roman" w:hAnsi="Times New Roman"/>
          <w:sz w:val="24"/>
          <w:szCs w:val="24"/>
        </w:rPr>
        <w:t>Students will be learning how to analyze cardiac rhythm strips this semester.  The following free Web site</w:t>
      </w:r>
      <w:r>
        <w:rPr>
          <w:rFonts w:ascii="Times New Roman" w:hAnsi="Times New Roman"/>
          <w:sz w:val="24"/>
          <w:szCs w:val="24"/>
        </w:rPr>
        <w:t>s</w:t>
      </w:r>
      <w:r w:rsidRPr="0035007A">
        <w:rPr>
          <w:rFonts w:ascii="Times New Roman" w:hAnsi="Times New Roman"/>
          <w:sz w:val="24"/>
          <w:szCs w:val="24"/>
        </w:rPr>
        <w:t xml:space="preserve"> will be utilized as a resource:</w:t>
      </w:r>
      <w:hyperlink r:id="rId14" w:anchor="/-home" w:history="1">
        <w:r w:rsidRPr="0035007A">
          <w:rPr>
            <w:rStyle w:val="Hyperlink"/>
            <w:rFonts w:ascii="Times New Roman" w:hAnsi="Times New Roman"/>
            <w:sz w:val="24"/>
            <w:szCs w:val="24"/>
          </w:rPr>
          <w:t xml:space="preserve"> http://www.skillstat.com/tools/ecg-simulator#/-home</w:t>
        </w:r>
      </w:hyperlink>
    </w:p>
    <w:p w14:paraId="51BB9A63" w14:textId="77777777" w:rsidR="00F7113F" w:rsidRDefault="003B5568" w:rsidP="00F7113F">
      <w:pPr>
        <w:ind w:left="720"/>
        <w:rPr>
          <w:rFonts w:ascii="Times New Roman" w:hAnsi="Times New Roman"/>
          <w:sz w:val="24"/>
          <w:szCs w:val="24"/>
        </w:rPr>
      </w:pPr>
      <w:hyperlink r:id="rId15" w:history="1">
        <w:r w:rsidR="00F7113F">
          <w:rPr>
            <w:rStyle w:val="Hyperlink"/>
          </w:rPr>
          <w:t>http://www.practicalclinicalskills.com/ekg.aspx</w:t>
        </w:r>
      </w:hyperlink>
    </w:p>
    <w:p w14:paraId="251EA27B" w14:textId="77777777" w:rsidR="00F7113F" w:rsidRDefault="00F7113F" w:rsidP="00F7113F">
      <w:pPr>
        <w:numPr>
          <w:ilvl w:val="0"/>
          <w:numId w:val="13"/>
        </w:numPr>
        <w:spacing w:after="200"/>
      </w:pPr>
      <w:r>
        <w:rPr>
          <w:rFonts w:ascii="Times New Roman" w:hAnsi="Times New Roman"/>
          <w:sz w:val="24"/>
          <w:szCs w:val="24"/>
        </w:rPr>
        <w:t xml:space="preserve">We will be learning what to do in a cardiac arrest/code situation, will utilize the following Web site for mock code simulation:  </w:t>
      </w:r>
      <w:hyperlink r:id="rId16" w:history="1">
        <w:r w:rsidRPr="00B17D8B">
          <w:rPr>
            <w:rStyle w:val="Hyperlink"/>
          </w:rPr>
          <w:t>http://www.aclscertification.com/free-learning-center/acls-megacode-simulator/</w:t>
        </w:r>
      </w:hyperlink>
    </w:p>
    <w:p w14:paraId="234C0C59" w14:textId="77777777" w:rsidR="00F7113F" w:rsidRPr="0035007A" w:rsidRDefault="00F7113F" w:rsidP="00F7113F">
      <w:pPr>
        <w:numPr>
          <w:ilvl w:val="0"/>
          <w:numId w:val="13"/>
        </w:numPr>
        <w:spacing w:after="200" w:line="240" w:lineRule="auto"/>
        <w:rPr>
          <w:rFonts w:ascii="Times New Roman" w:hAnsi="Times New Roman"/>
          <w:sz w:val="24"/>
          <w:szCs w:val="24"/>
        </w:rPr>
      </w:pPr>
      <w:r w:rsidRPr="0035007A">
        <w:rPr>
          <w:rFonts w:ascii="Times New Roman" w:hAnsi="Times New Roman"/>
          <w:b/>
          <w:sz w:val="24"/>
          <w:szCs w:val="24"/>
        </w:rPr>
        <w:t>ATI</w:t>
      </w:r>
      <w:r w:rsidRPr="0035007A">
        <w:rPr>
          <w:rFonts w:ascii="Times New Roman" w:hAnsi="Times New Roman"/>
          <w:sz w:val="24"/>
          <w:szCs w:val="24"/>
        </w:rPr>
        <w:t xml:space="preserve"> </w:t>
      </w:r>
      <w:r w:rsidRPr="0035007A">
        <w:rPr>
          <w:rFonts w:ascii="Times New Roman" w:hAnsi="Times New Roman"/>
          <w:b/>
          <w:sz w:val="24"/>
          <w:szCs w:val="24"/>
        </w:rPr>
        <w:t xml:space="preserve">Website: </w:t>
      </w:r>
      <w:r w:rsidRPr="0035007A">
        <w:rPr>
          <w:rFonts w:ascii="Times New Roman" w:hAnsi="Times New Roman"/>
          <w:sz w:val="24"/>
          <w:szCs w:val="24"/>
        </w:rPr>
        <w:t xml:space="preserve">students will have assignments and testing from the ATI website.  </w:t>
      </w:r>
    </w:p>
    <w:p w14:paraId="0D2762E1" w14:textId="77777777" w:rsidR="00F7113F" w:rsidRDefault="00F7113F" w:rsidP="00F7113F">
      <w:pPr>
        <w:spacing w:line="240" w:lineRule="auto"/>
        <w:rPr>
          <w:rFonts w:ascii="Times New Roman" w:hAnsi="Times New Roman"/>
          <w:b/>
          <w:sz w:val="24"/>
          <w:szCs w:val="24"/>
        </w:rPr>
      </w:pPr>
      <w:r>
        <w:rPr>
          <w:rFonts w:ascii="Times New Roman" w:hAnsi="Times New Roman"/>
          <w:b/>
          <w:sz w:val="24"/>
          <w:szCs w:val="24"/>
        </w:rPr>
        <w:t>Recommended Equipment:</w:t>
      </w:r>
    </w:p>
    <w:p w14:paraId="3B08F6D4" w14:textId="77777777" w:rsidR="00F7113F" w:rsidRDefault="00F7113F" w:rsidP="00F7113F">
      <w:pPr>
        <w:spacing w:line="240" w:lineRule="auto"/>
        <w:rPr>
          <w:rFonts w:ascii="Times New Roman" w:hAnsi="Times New Roman"/>
          <w:b/>
          <w:sz w:val="24"/>
          <w:szCs w:val="24"/>
        </w:rPr>
      </w:pPr>
      <w:r>
        <w:rPr>
          <w:rFonts w:ascii="Times New Roman" w:hAnsi="Times New Roman"/>
          <w:b/>
          <w:sz w:val="24"/>
          <w:szCs w:val="24"/>
        </w:rPr>
        <w:t xml:space="preserve">ECG calipers </w:t>
      </w:r>
      <w:r>
        <w:rPr>
          <w:rFonts w:ascii="Times New Roman" w:hAnsi="Times New Roman"/>
          <w:sz w:val="24"/>
          <w:szCs w:val="24"/>
        </w:rPr>
        <w:t>are</w:t>
      </w:r>
      <w:r w:rsidRPr="00DB00AC">
        <w:rPr>
          <w:rFonts w:ascii="Times New Roman" w:hAnsi="Times New Roman"/>
          <w:sz w:val="24"/>
          <w:szCs w:val="24"/>
        </w:rPr>
        <w:t xml:space="preserve"> re</w:t>
      </w:r>
      <w:r>
        <w:rPr>
          <w:rFonts w:ascii="Times New Roman" w:hAnsi="Times New Roman"/>
          <w:sz w:val="24"/>
          <w:szCs w:val="24"/>
        </w:rPr>
        <w:t>commended</w:t>
      </w:r>
      <w:r w:rsidRPr="00DB00AC">
        <w:rPr>
          <w:rFonts w:ascii="Times New Roman" w:hAnsi="Times New Roman"/>
          <w:sz w:val="24"/>
          <w:szCs w:val="24"/>
        </w:rPr>
        <w:t xml:space="preserve"> for this course.</w:t>
      </w:r>
      <w:r>
        <w:rPr>
          <w:rFonts w:ascii="Times New Roman" w:hAnsi="Times New Roman"/>
          <w:b/>
          <w:sz w:val="24"/>
          <w:szCs w:val="24"/>
        </w:rPr>
        <w:t xml:space="preserve">  </w:t>
      </w:r>
    </w:p>
    <w:p w14:paraId="61F1F97B" w14:textId="77777777" w:rsidR="00F7113F" w:rsidRPr="00DB00AC" w:rsidRDefault="00F7113F" w:rsidP="00F7113F">
      <w:pPr>
        <w:spacing w:line="240" w:lineRule="auto"/>
        <w:rPr>
          <w:rFonts w:ascii="Times New Roman" w:hAnsi="Times New Roman"/>
          <w:sz w:val="24"/>
          <w:szCs w:val="24"/>
        </w:rPr>
      </w:pPr>
      <w:r>
        <w:rPr>
          <w:rFonts w:ascii="Times New Roman" w:hAnsi="Times New Roman"/>
          <w:b/>
          <w:sz w:val="24"/>
          <w:szCs w:val="24"/>
        </w:rPr>
        <w:t xml:space="preserve">iPads or laptop computers are strongly suggested </w:t>
      </w:r>
      <w:r w:rsidRPr="00DB00AC">
        <w:rPr>
          <w:rFonts w:ascii="Times New Roman" w:hAnsi="Times New Roman"/>
          <w:sz w:val="24"/>
          <w:szCs w:val="24"/>
        </w:rPr>
        <w:t>for class sessions but are not required.  There are multiple on-line modules and we will be performing many activities in class that require computer access.</w:t>
      </w:r>
    </w:p>
    <w:p w14:paraId="406EF44C" w14:textId="1B91AF8D" w:rsidR="00B30B98" w:rsidRDefault="00B30B98" w:rsidP="00B30B98">
      <w:pPr>
        <w:pStyle w:val="Heading3"/>
      </w:pPr>
      <w:r>
        <w:t>Course Website:</w:t>
      </w:r>
    </w:p>
    <w:p w14:paraId="7DF6FCD4" w14:textId="4011E8F0" w:rsidR="00F7113F" w:rsidRDefault="003B5568" w:rsidP="00B30B98">
      <w:pPr>
        <w:pStyle w:val="Heading3"/>
        <w:rPr>
          <w:b w:val="0"/>
          <w:color w:val="auto"/>
          <w:sz w:val="22"/>
          <w:szCs w:val="22"/>
        </w:rPr>
      </w:pPr>
      <w:hyperlink r:id="rId17" w:history="1">
        <w:r w:rsidR="00F7113F" w:rsidRPr="00FF3C21">
          <w:rPr>
            <w:rStyle w:val="Hyperlink"/>
            <w:b w:val="0"/>
            <w:sz w:val="22"/>
            <w:szCs w:val="22"/>
          </w:rPr>
          <w:t>https://chaminade.instructure.com/courses/9985</w:t>
        </w:r>
      </w:hyperlink>
    </w:p>
    <w:p w14:paraId="37942EA9" w14:textId="074E4C93"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8"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0"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1"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12B44E8" w14:textId="77777777" w:rsidR="00F7113F" w:rsidRPr="00975122" w:rsidRDefault="00F7113F" w:rsidP="00F7113F">
      <w:pPr>
        <w:rPr>
          <w:rFonts w:ascii="Times New Roman" w:hAnsi="Times New Roman"/>
          <w:b/>
          <w:sz w:val="24"/>
          <w:szCs w:val="24"/>
          <w:u w:val="single"/>
        </w:rPr>
      </w:pPr>
      <w:bookmarkStart w:id="6" w:name="_2vpuyyb1rzpk" w:colFirst="0" w:colLast="0"/>
      <w:bookmarkStart w:id="7" w:name="_7961evk6e563" w:colFirst="0" w:colLast="0"/>
      <w:bookmarkStart w:id="8" w:name="_27in7lbdf8w7" w:colFirst="0" w:colLast="0"/>
      <w:bookmarkStart w:id="9" w:name="_n28fpzhjrej7" w:colFirst="0" w:colLast="0"/>
      <w:bookmarkStart w:id="10" w:name="_ssueod6e3xwc" w:colFirst="0" w:colLast="0"/>
      <w:bookmarkStart w:id="11" w:name="_kxcnphdmd0vo" w:colFirst="0" w:colLast="0"/>
      <w:bookmarkEnd w:id="6"/>
      <w:bookmarkEnd w:id="7"/>
      <w:bookmarkEnd w:id="8"/>
      <w:bookmarkEnd w:id="9"/>
      <w:bookmarkEnd w:id="10"/>
      <w:bookmarkEnd w:id="11"/>
      <w:r>
        <w:rPr>
          <w:rFonts w:ascii="Times New Roman" w:hAnsi="Times New Roman"/>
          <w:b/>
          <w:sz w:val="24"/>
          <w:szCs w:val="24"/>
          <w:u w:val="single"/>
        </w:rPr>
        <w:t>Didactic Component:</w:t>
      </w:r>
    </w:p>
    <w:p w14:paraId="23FF6F45" w14:textId="77777777" w:rsidR="00F7113F" w:rsidRDefault="00F7113F" w:rsidP="00F7113F">
      <w:pPr>
        <w:rPr>
          <w:rFonts w:ascii="Times New Roman" w:hAnsi="Times New Roman"/>
          <w:b/>
          <w:sz w:val="24"/>
          <w:szCs w:val="24"/>
        </w:rPr>
      </w:pPr>
    </w:p>
    <w:p w14:paraId="195C6EA1" w14:textId="77777777" w:rsidR="00F7113F" w:rsidRPr="00230AF6" w:rsidRDefault="00F7113F" w:rsidP="00F7113F">
      <w:pPr>
        <w:rPr>
          <w:rFonts w:ascii="Times New Roman" w:hAnsi="Times New Roman"/>
          <w:b/>
          <w:sz w:val="24"/>
          <w:szCs w:val="24"/>
        </w:rPr>
      </w:pPr>
      <w:r w:rsidRPr="0003440C">
        <w:rPr>
          <w:rFonts w:ascii="Times New Roman" w:hAnsi="Times New Roman"/>
          <w:b/>
          <w:sz w:val="24"/>
          <w:szCs w:val="24"/>
        </w:rPr>
        <w:t>Multiple choice exams</w:t>
      </w:r>
      <w:r>
        <w:rPr>
          <w:rFonts w:ascii="Times New Roman" w:hAnsi="Times New Roman"/>
          <w:sz w:val="24"/>
          <w:szCs w:val="24"/>
        </w:rPr>
        <w:t xml:space="preserve">: Exams will be created to reflect both the Program Learning Outcomes (PLO) and Course Learning Outcomes. Questions will require recall, critical thinking, and clinical reasoning.  Questions will incorporate ATI focused review resources. There will be 50 -100 questions on every exam. The final exam will be cumulative and have 100 questions. </w:t>
      </w:r>
      <w:r w:rsidRPr="00230AF6">
        <w:rPr>
          <w:rFonts w:ascii="Times New Roman" w:eastAsia="Times New Roman" w:hAnsi="Times New Roman"/>
          <w:b/>
          <w:sz w:val="24"/>
          <w:szCs w:val="24"/>
        </w:rPr>
        <w:t>In order to pass the didactic portion of this course the student must obtain a 70% or higher cumulative average on these multiple choice examinations.</w:t>
      </w:r>
    </w:p>
    <w:p w14:paraId="0A0CD1AF" w14:textId="77777777" w:rsidR="00F7113F" w:rsidRDefault="00F7113F" w:rsidP="00F7113F">
      <w:pPr>
        <w:rPr>
          <w:rFonts w:ascii="Times New Roman" w:hAnsi="Times New Roman"/>
          <w:b/>
          <w:sz w:val="24"/>
          <w:szCs w:val="24"/>
        </w:rPr>
      </w:pPr>
    </w:p>
    <w:p w14:paraId="1FF01553" w14:textId="77777777" w:rsidR="002A398B" w:rsidRDefault="002A398B" w:rsidP="00F7113F">
      <w:pPr>
        <w:shd w:val="clear" w:color="auto" w:fill="FFFFFF"/>
        <w:rPr>
          <w:rFonts w:ascii="Times New Roman" w:hAnsi="Times New Roman"/>
          <w:b/>
          <w:sz w:val="24"/>
          <w:szCs w:val="24"/>
        </w:rPr>
      </w:pPr>
    </w:p>
    <w:p w14:paraId="586EE406" w14:textId="77777777" w:rsidR="002A398B" w:rsidRDefault="002A398B" w:rsidP="00F7113F">
      <w:pPr>
        <w:shd w:val="clear" w:color="auto" w:fill="FFFFFF"/>
        <w:rPr>
          <w:rFonts w:ascii="Times New Roman" w:hAnsi="Times New Roman"/>
          <w:b/>
          <w:sz w:val="24"/>
          <w:szCs w:val="24"/>
        </w:rPr>
      </w:pPr>
    </w:p>
    <w:p w14:paraId="312E8FF9" w14:textId="77777777" w:rsidR="002A398B" w:rsidRDefault="002A398B" w:rsidP="00F7113F">
      <w:pPr>
        <w:shd w:val="clear" w:color="auto" w:fill="FFFFFF"/>
        <w:rPr>
          <w:rFonts w:ascii="Times New Roman" w:hAnsi="Times New Roman"/>
          <w:b/>
          <w:sz w:val="24"/>
          <w:szCs w:val="24"/>
        </w:rPr>
      </w:pPr>
    </w:p>
    <w:p w14:paraId="62561C78" w14:textId="77777777" w:rsidR="002A398B" w:rsidRDefault="002A398B" w:rsidP="00F7113F">
      <w:pPr>
        <w:shd w:val="clear" w:color="auto" w:fill="FFFFFF"/>
        <w:rPr>
          <w:rFonts w:ascii="Times New Roman" w:hAnsi="Times New Roman"/>
          <w:b/>
          <w:sz w:val="24"/>
          <w:szCs w:val="24"/>
        </w:rPr>
      </w:pPr>
    </w:p>
    <w:p w14:paraId="1C8F1FB5" w14:textId="77777777" w:rsidR="002A398B" w:rsidRDefault="002A398B" w:rsidP="00F7113F">
      <w:pPr>
        <w:shd w:val="clear" w:color="auto" w:fill="FFFFFF"/>
        <w:rPr>
          <w:rFonts w:ascii="Times New Roman" w:hAnsi="Times New Roman"/>
          <w:b/>
          <w:sz w:val="24"/>
          <w:szCs w:val="24"/>
        </w:rPr>
      </w:pPr>
    </w:p>
    <w:p w14:paraId="28D4ED15" w14:textId="77777777" w:rsidR="00F7113F" w:rsidRPr="00FC7967" w:rsidRDefault="00F7113F" w:rsidP="00F7113F">
      <w:pPr>
        <w:shd w:val="clear" w:color="auto" w:fill="FFFFFF"/>
        <w:rPr>
          <w:rFonts w:ascii="Times New Roman" w:eastAsia="Times New Roman" w:hAnsi="Times New Roman"/>
          <w:sz w:val="24"/>
          <w:szCs w:val="24"/>
        </w:rPr>
      </w:pPr>
      <w:r w:rsidRPr="005C54E5">
        <w:rPr>
          <w:rFonts w:ascii="Times New Roman" w:hAnsi="Times New Roman"/>
          <w:b/>
          <w:sz w:val="24"/>
          <w:szCs w:val="24"/>
        </w:rPr>
        <w:t>Medication calculation evaluation</w:t>
      </w:r>
      <w:r w:rsidRPr="005843A6">
        <w:rPr>
          <w:rFonts w:ascii="Times New Roman" w:hAnsi="Times New Roman"/>
          <w:sz w:val="24"/>
          <w:szCs w:val="24"/>
        </w:rPr>
        <w:t xml:space="preserve">: </w:t>
      </w:r>
      <w:r>
        <w:rPr>
          <w:rFonts w:ascii="Times New Roman" w:hAnsi="Times New Roman"/>
          <w:sz w:val="24"/>
          <w:szCs w:val="24"/>
        </w:rPr>
        <w:t xml:space="preserve">this semester you will be learning critical care dosage calculations of medications.  You will be tested on this material.  </w:t>
      </w:r>
      <w:r w:rsidRPr="00FC7967">
        <w:rPr>
          <w:rFonts w:ascii="Times New Roman" w:eastAsia="Times New Roman" w:hAnsi="Times New Roman"/>
          <w:b/>
          <w:bCs/>
          <w:color w:val="000000"/>
          <w:sz w:val="24"/>
          <w:szCs w:val="24"/>
        </w:rPr>
        <w:t>Each student will have </w:t>
      </w:r>
      <w:r w:rsidRPr="00FC7967">
        <w:rPr>
          <w:rFonts w:ascii="Times New Roman" w:eastAsia="Times New Roman" w:hAnsi="Times New Roman"/>
          <w:b/>
          <w:bCs/>
          <w:color w:val="000000"/>
          <w:sz w:val="24"/>
          <w:szCs w:val="24"/>
          <w:u w:val="single"/>
        </w:rPr>
        <w:t>three (3)</w:t>
      </w:r>
      <w:r w:rsidRPr="00FC7967">
        <w:rPr>
          <w:rFonts w:ascii="Times New Roman" w:eastAsia="Times New Roman" w:hAnsi="Times New Roman"/>
          <w:b/>
          <w:bCs/>
          <w:color w:val="000000"/>
          <w:sz w:val="24"/>
          <w:szCs w:val="24"/>
        </w:rPr>
        <w:t> opportuniti</w:t>
      </w:r>
      <w:r>
        <w:rPr>
          <w:rFonts w:ascii="Times New Roman" w:eastAsia="Times New Roman" w:hAnsi="Times New Roman"/>
          <w:b/>
          <w:bCs/>
          <w:color w:val="000000"/>
          <w:sz w:val="24"/>
          <w:szCs w:val="24"/>
        </w:rPr>
        <w:t xml:space="preserve">es to pass the </w:t>
      </w:r>
      <w:r w:rsidRPr="00FC7967">
        <w:rPr>
          <w:rFonts w:ascii="Times New Roman" w:eastAsia="Times New Roman" w:hAnsi="Times New Roman"/>
          <w:b/>
          <w:bCs/>
          <w:color w:val="000000"/>
          <w:sz w:val="24"/>
          <w:szCs w:val="24"/>
        </w:rPr>
        <w:t>medication math</w:t>
      </w:r>
      <w:r>
        <w:rPr>
          <w:rFonts w:ascii="Times New Roman" w:eastAsia="Times New Roman" w:hAnsi="Times New Roman"/>
          <w:b/>
          <w:bCs/>
          <w:color w:val="000000"/>
          <w:sz w:val="24"/>
          <w:szCs w:val="24"/>
        </w:rPr>
        <w:t xml:space="preserve"> </w:t>
      </w:r>
      <w:r w:rsidRPr="00FC7967">
        <w:rPr>
          <w:rFonts w:ascii="Times New Roman" w:eastAsia="Times New Roman" w:hAnsi="Times New Roman"/>
          <w:b/>
          <w:bCs/>
          <w:color w:val="000000"/>
          <w:sz w:val="24"/>
          <w:szCs w:val="24"/>
        </w:rPr>
        <w:t>test.</w:t>
      </w:r>
      <w:r>
        <w:rPr>
          <w:rFonts w:ascii="Times New Roman" w:eastAsia="Times New Roman" w:hAnsi="Times New Roman"/>
          <w:b/>
          <w:bCs/>
          <w:color w:val="000000"/>
          <w:sz w:val="24"/>
          <w:szCs w:val="24"/>
        </w:rPr>
        <w:t xml:space="preserve"> </w:t>
      </w:r>
      <w:r w:rsidRPr="00FC7967">
        <w:rPr>
          <w:rFonts w:ascii="Times New Roman" w:eastAsia="Times New Roman" w:hAnsi="Times New Roman"/>
          <w:sz w:val="24"/>
          <w:szCs w:val="24"/>
        </w:rPr>
        <w:t>Math tests will be scheduled by the course instructor and proctored by instructor or designee.  The student must successfully pass the math test by the date specified by your instructor.  The date for this semester is:</w:t>
      </w:r>
    </w:p>
    <w:p w14:paraId="0B98158D" w14:textId="77777777" w:rsidR="00F7113F" w:rsidRPr="00FC7967" w:rsidRDefault="00F7113F" w:rsidP="00F7113F">
      <w:pPr>
        <w:shd w:val="clear" w:color="auto" w:fill="FFFFFF"/>
        <w:spacing w:line="240" w:lineRule="auto"/>
        <w:rPr>
          <w:rFonts w:ascii="Times New Roman" w:eastAsia="Times New Roman" w:hAnsi="Times New Roman"/>
          <w:sz w:val="24"/>
          <w:szCs w:val="24"/>
        </w:rPr>
      </w:pPr>
      <w:r w:rsidRPr="00FC7967">
        <w:rPr>
          <w:rFonts w:ascii="Times New Roman" w:eastAsia="Times New Roman" w:hAnsi="Times New Roman"/>
          <w:b/>
          <w:bCs/>
          <w:sz w:val="24"/>
          <w:szCs w:val="24"/>
        </w:rPr>
        <w:t>A 100%</w:t>
      </w:r>
      <w:r>
        <w:rPr>
          <w:rFonts w:ascii="Times New Roman" w:eastAsia="Times New Roman" w:hAnsi="Times New Roman"/>
          <w:b/>
          <w:bCs/>
          <w:sz w:val="24"/>
          <w:szCs w:val="24"/>
        </w:rPr>
        <w:t xml:space="preserve"> is required to pass the </w:t>
      </w:r>
      <w:r w:rsidRPr="00FC7967">
        <w:rPr>
          <w:rFonts w:ascii="Times New Roman" w:eastAsia="Times New Roman" w:hAnsi="Times New Roman"/>
          <w:b/>
          <w:bCs/>
          <w:sz w:val="24"/>
          <w:szCs w:val="24"/>
        </w:rPr>
        <w:t>Medication Math Test</w:t>
      </w:r>
      <w:r>
        <w:rPr>
          <w:rFonts w:ascii="Times New Roman" w:eastAsia="Times New Roman" w:hAnsi="Times New Roman"/>
          <w:b/>
          <w:bCs/>
          <w:sz w:val="24"/>
          <w:szCs w:val="24"/>
        </w:rPr>
        <w:t xml:space="preserve">. </w:t>
      </w:r>
      <w:r w:rsidRPr="00FC7967">
        <w:rPr>
          <w:rFonts w:ascii="Times New Roman" w:eastAsia="Times New Roman" w:hAnsi="Times New Roman"/>
          <w:b/>
          <w:bCs/>
          <w:sz w:val="24"/>
          <w:szCs w:val="24"/>
        </w:rPr>
        <w:t>Failure to pass math </w:t>
      </w:r>
      <w:bookmarkStart w:id="12" w:name="m_-4759611654600936237_m_573549560192854"/>
      <w:r w:rsidRPr="00FC7967">
        <w:rPr>
          <w:rFonts w:ascii="Times New Roman" w:eastAsia="Times New Roman" w:hAnsi="Times New Roman"/>
          <w:b/>
          <w:bCs/>
          <w:sz w:val="24"/>
          <w:szCs w:val="24"/>
        </w:rPr>
        <w:t>will constitute course failure. </w:t>
      </w:r>
      <w:bookmarkEnd w:id="12"/>
    </w:p>
    <w:p w14:paraId="647F6A4F" w14:textId="77777777" w:rsidR="00F7113F" w:rsidRPr="00FC7967" w:rsidRDefault="00F7113F" w:rsidP="00F7113F">
      <w:pPr>
        <w:rPr>
          <w:rFonts w:ascii="Times New Roman" w:hAnsi="Times New Roman"/>
          <w:sz w:val="24"/>
          <w:szCs w:val="24"/>
        </w:rPr>
      </w:pPr>
    </w:p>
    <w:p w14:paraId="071E395C" w14:textId="77777777" w:rsidR="00F7113F" w:rsidRDefault="00F7113F" w:rsidP="00F7113F">
      <w:pPr>
        <w:rPr>
          <w:rFonts w:ascii="Times New Roman" w:hAnsi="Times New Roman"/>
          <w:sz w:val="24"/>
          <w:szCs w:val="24"/>
        </w:rPr>
      </w:pPr>
      <w:r w:rsidRPr="00975122">
        <w:rPr>
          <w:rFonts w:ascii="Times New Roman" w:hAnsi="Times New Roman"/>
          <w:b/>
          <w:sz w:val="24"/>
          <w:szCs w:val="24"/>
        </w:rPr>
        <w:t>Case studies and interactive scenarios</w:t>
      </w:r>
      <w:r>
        <w:rPr>
          <w:rFonts w:ascii="Times New Roman" w:hAnsi="Times New Roman"/>
          <w:sz w:val="24"/>
          <w:szCs w:val="24"/>
        </w:rPr>
        <w:t xml:space="preserve"> will be utilized to learn concepts.  Assignments related to case studies and interactive sessions will be graded.</w:t>
      </w:r>
    </w:p>
    <w:p w14:paraId="2D8B3E0A" w14:textId="77777777" w:rsidR="00F7113F" w:rsidRDefault="00F7113F" w:rsidP="00F7113F">
      <w:pPr>
        <w:rPr>
          <w:rFonts w:ascii="Times New Roman" w:hAnsi="Times New Roman"/>
          <w:sz w:val="24"/>
          <w:szCs w:val="24"/>
        </w:rPr>
      </w:pPr>
    </w:p>
    <w:p w14:paraId="51D7C146" w14:textId="77777777" w:rsidR="00F7113F" w:rsidRDefault="00F7113F" w:rsidP="00F7113F">
      <w:pPr>
        <w:rPr>
          <w:rFonts w:ascii="Times New Roman" w:hAnsi="Times New Roman"/>
          <w:sz w:val="24"/>
          <w:szCs w:val="24"/>
        </w:rPr>
      </w:pPr>
      <w:r w:rsidRPr="009A2B94">
        <w:rPr>
          <w:rFonts w:ascii="Times New Roman" w:hAnsi="Times New Roman"/>
          <w:b/>
          <w:sz w:val="24"/>
          <w:szCs w:val="24"/>
        </w:rPr>
        <w:t>ECG Interpretation Exam</w:t>
      </w:r>
      <w:r>
        <w:rPr>
          <w:rFonts w:ascii="Times New Roman" w:hAnsi="Times New Roman"/>
          <w:b/>
          <w:sz w:val="24"/>
          <w:szCs w:val="24"/>
        </w:rPr>
        <w:t xml:space="preserve">: </w:t>
      </w:r>
      <w:r>
        <w:rPr>
          <w:rFonts w:ascii="Times New Roman" w:hAnsi="Times New Roman"/>
          <w:sz w:val="24"/>
          <w:szCs w:val="24"/>
        </w:rPr>
        <w:t>an on-line resource will be utilized to practice and learn ECG interpretation.  You will be required to take the exam on the on-line resource.</w:t>
      </w:r>
    </w:p>
    <w:p w14:paraId="5D1E8ABF" w14:textId="77777777" w:rsidR="00F7113F" w:rsidRDefault="00F7113F" w:rsidP="00F7113F">
      <w:pPr>
        <w:rPr>
          <w:rFonts w:ascii="Times New Roman" w:hAnsi="Times New Roman"/>
          <w:b/>
          <w:sz w:val="24"/>
          <w:szCs w:val="24"/>
        </w:rPr>
      </w:pPr>
      <w:r>
        <w:rPr>
          <w:rFonts w:ascii="Times New Roman" w:hAnsi="Times New Roman"/>
          <w:b/>
          <w:sz w:val="24"/>
          <w:szCs w:val="24"/>
        </w:rPr>
        <w:t>ATI/medical/surgical nursing &amp; pharmacology standardized testing</w:t>
      </w:r>
    </w:p>
    <w:p w14:paraId="77BDA5F0" w14:textId="77777777" w:rsidR="00F7113F" w:rsidRDefault="00F7113F" w:rsidP="00F7113F">
      <w:pPr>
        <w:rPr>
          <w:rFonts w:ascii="Times New Roman" w:hAnsi="Times New Roman"/>
          <w:sz w:val="24"/>
          <w:szCs w:val="24"/>
        </w:rPr>
      </w:pPr>
      <w:r>
        <w:rPr>
          <w:rFonts w:ascii="Times New Roman" w:hAnsi="Times New Roman"/>
          <w:b/>
          <w:sz w:val="24"/>
          <w:szCs w:val="24"/>
        </w:rPr>
        <w:t>ATI On-line Skills Modules</w:t>
      </w:r>
      <w:r>
        <w:rPr>
          <w:rFonts w:ascii="Times New Roman" w:hAnsi="Times New Roman"/>
          <w:sz w:val="24"/>
          <w:szCs w:val="24"/>
        </w:rPr>
        <w:t>: the quizzes associated with on-line skills modules will be graded.</w:t>
      </w:r>
    </w:p>
    <w:p w14:paraId="4193DF40" w14:textId="77777777" w:rsidR="00F7113F" w:rsidRDefault="00F7113F" w:rsidP="00F7113F">
      <w:pPr>
        <w:rPr>
          <w:rFonts w:ascii="Times New Roman" w:hAnsi="Times New Roman"/>
          <w:sz w:val="24"/>
          <w:szCs w:val="24"/>
        </w:rPr>
      </w:pPr>
    </w:p>
    <w:p w14:paraId="60E865DA" w14:textId="77777777" w:rsidR="00F7113F" w:rsidRDefault="00F7113F" w:rsidP="00F7113F">
      <w:pPr>
        <w:rPr>
          <w:rFonts w:ascii="Times New Roman" w:hAnsi="Times New Roman"/>
          <w:sz w:val="24"/>
          <w:szCs w:val="24"/>
        </w:rPr>
      </w:pPr>
      <w:r>
        <w:rPr>
          <w:rFonts w:ascii="Times New Roman" w:hAnsi="Times New Roman"/>
          <w:b/>
          <w:sz w:val="24"/>
          <w:szCs w:val="24"/>
        </w:rPr>
        <w:t xml:space="preserve">Course Point Computer Adaptive Testing on PrepU: </w:t>
      </w:r>
      <w:r>
        <w:rPr>
          <w:rFonts w:ascii="Times New Roman" w:hAnsi="Times New Roman"/>
          <w:sz w:val="24"/>
          <w:szCs w:val="24"/>
        </w:rPr>
        <w:t>computer adaptive quizzes will be assigned based on the chapters in your Hinkle &amp; Cheever textbook.  The benchmark for the computer adaptive quizzes is a level 7 and will be graded as follows:</w:t>
      </w:r>
    </w:p>
    <w:p w14:paraId="4E984099" w14:textId="77777777" w:rsidR="00F7113F" w:rsidRPr="0030455C" w:rsidRDefault="00F7113F" w:rsidP="00F7113F">
      <w:pPr>
        <w:numPr>
          <w:ilvl w:val="0"/>
          <w:numId w:val="19"/>
        </w:numPr>
        <w:spacing w:before="100" w:beforeAutospacing="1" w:after="100" w:afterAutospacing="1" w:line="240" w:lineRule="auto"/>
        <w:rPr>
          <w:rFonts w:ascii="Times New Roman" w:eastAsia="Times New Roman" w:hAnsi="Times New Roman"/>
          <w:sz w:val="24"/>
          <w:szCs w:val="24"/>
        </w:rPr>
      </w:pPr>
      <w:r w:rsidRPr="0030455C">
        <w:rPr>
          <w:rFonts w:ascii="Times New Roman" w:eastAsia="Times New Roman" w:hAnsi="Times New Roman"/>
          <w:sz w:val="24"/>
          <w:szCs w:val="24"/>
        </w:rPr>
        <w:t>Level 7- 8 = 100%</w:t>
      </w:r>
    </w:p>
    <w:p w14:paraId="41F316B5" w14:textId="77777777" w:rsidR="00F7113F" w:rsidRPr="0030455C" w:rsidRDefault="00F7113F" w:rsidP="00F7113F">
      <w:pPr>
        <w:numPr>
          <w:ilvl w:val="0"/>
          <w:numId w:val="19"/>
        </w:numPr>
        <w:spacing w:before="100" w:beforeAutospacing="1" w:after="100" w:afterAutospacing="1" w:line="240" w:lineRule="auto"/>
        <w:rPr>
          <w:rFonts w:ascii="Times New Roman" w:eastAsia="Times New Roman" w:hAnsi="Times New Roman"/>
          <w:sz w:val="24"/>
          <w:szCs w:val="24"/>
        </w:rPr>
      </w:pPr>
      <w:r w:rsidRPr="0030455C">
        <w:rPr>
          <w:rFonts w:ascii="Times New Roman" w:eastAsia="Times New Roman" w:hAnsi="Times New Roman"/>
          <w:sz w:val="24"/>
          <w:szCs w:val="24"/>
        </w:rPr>
        <w:t>Level 6 = 85%</w:t>
      </w:r>
    </w:p>
    <w:p w14:paraId="25BAF187" w14:textId="77777777" w:rsidR="00F7113F" w:rsidRPr="0030455C" w:rsidRDefault="00F7113F" w:rsidP="00F7113F">
      <w:pPr>
        <w:numPr>
          <w:ilvl w:val="0"/>
          <w:numId w:val="19"/>
        </w:numPr>
        <w:spacing w:before="100" w:beforeAutospacing="1" w:after="100" w:afterAutospacing="1" w:line="240" w:lineRule="auto"/>
        <w:rPr>
          <w:rFonts w:ascii="Times New Roman" w:eastAsia="Times New Roman" w:hAnsi="Times New Roman"/>
          <w:sz w:val="24"/>
          <w:szCs w:val="24"/>
        </w:rPr>
      </w:pPr>
      <w:r w:rsidRPr="0030455C">
        <w:rPr>
          <w:rFonts w:ascii="Times New Roman" w:eastAsia="Times New Roman" w:hAnsi="Times New Roman"/>
          <w:sz w:val="24"/>
          <w:szCs w:val="24"/>
        </w:rPr>
        <w:t>Level 5 = 75%</w:t>
      </w:r>
    </w:p>
    <w:p w14:paraId="0FD07E5F" w14:textId="77777777" w:rsidR="00F7113F" w:rsidRPr="0030455C" w:rsidRDefault="00F7113F" w:rsidP="00F7113F">
      <w:pPr>
        <w:numPr>
          <w:ilvl w:val="0"/>
          <w:numId w:val="19"/>
        </w:numPr>
        <w:spacing w:before="100" w:beforeAutospacing="1" w:after="100" w:afterAutospacing="1" w:line="240" w:lineRule="auto"/>
        <w:rPr>
          <w:rFonts w:ascii="Times New Roman" w:eastAsia="Times New Roman" w:hAnsi="Times New Roman"/>
          <w:sz w:val="24"/>
          <w:szCs w:val="24"/>
        </w:rPr>
      </w:pPr>
      <w:r w:rsidRPr="0030455C">
        <w:rPr>
          <w:rFonts w:ascii="Times New Roman" w:eastAsia="Times New Roman" w:hAnsi="Times New Roman"/>
          <w:sz w:val="24"/>
          <w:szCs w:val="24"/>
        </w:rPr>
        <w:t>Level 4 = 65%</w:t>
      </w:r>
    </w:p>
    <w:p w14:paraId="4C8CAA13" w14:textId="77777777" w:rsidR="00F7113F" w:rsidRPr="0030455C" w:rsidRDefault="00F7113F" w:rsidP="00F7113F">
      <w:pPr>
        <w:numPr>
          <w:ilvl w:val="0"/>
          <w:numId w:val="19"/>
        </w:numPr>
        <w:spacing w:before="100" w:beforeAutospacing="1" w:after="100" w:afterAutospacing="1" w:line="240" w:lineRule="auto"/>
        <w:rPr>
          <w:rFonts w:ascii="Times New Roman" w:eastAsia="Times New Roman" w:hAnsi="Times New Roman"/>
          <w:sz w:val="24"/>
          <w:szCs w:val="24"/>
        </w:rPr>
      </w:pPr>
      <w:r w:rsidRPr="0030455C">
        <w:rPr>
          <w:rFonts w:ascii="Times New Roman" w:eastAsia="Times New Roman" w:hAnsi="Times New Roman"/>
          <w:sz w:val="24"/>
          <w:szCs w:val="24"/>
        </w:rPr>
        <w:t>Level 3 = 55%</w:t>
      </w:r>
    </w:p>
    <w:p w14:paraId="4B657125" w14:textId="77777777" w:rsidR="00F7113F" w:rsidRPr="0030455C" w:rsidRDefault="00F7113F" w:rsidP="00F7113F">
      <w:pPr>
        <w:numPr>
          <w:ilvl w:val="0"/>
          <w:numId w:val="19"/>
        </w:numPr>
        <w:spacing w:before="100" w:beforeAutospacing="1" w:after="100" w:afterAutospacing="1" w:line="240" w:lineRule="auto"/>
        <w:rPr>
          <w:rFonts w:ascii="Times New Roman" w:eastAsia="Times New Roman" w:hAnsi="Times New Roman"/>
          <w:sz w:val="24"/>
          <w:szCs w:val="24"/>
        </w:rPr>
      </w:pPr>
      <w:r w:rsidRPr="0030455C">
        <w:rPr>
          <w:rFonts w:ascii="Times New Roman" w:eastAsia="Times New Roman" w:hAnsi="Times New Roman"/>
          <w:sz w:val="24"/>
          <w:szCs w:val="24"/>
        </w:rPr>
        <w:t>Level 2 = 20%</w:t>
      </w:r>
    </w:p>
    <w:p w14:paraId="0DB274E8" w14:textId="77777777" w:rsidR="00F7113F" w:rsidRPr="0030455C" w:rsidRDefault="00F7113F" w:rsidP="00F7113F">
      <w:pPr>
        <w:numPr>
          <w:ilvl w:val="0"/>
          <w:numId w:val="19"/>
        </w:numPr>
        <w:spacing w:before="100" w:beforeAutospacing="1" w:after="100" w:afterAutospacing="1" w:line="240" w:lineRule="auto"/>
        <w:rPr>
          <w:rFonts w:ascii="Times New Roman" w:eastAsia="Times New Roman" w:hAnsi="Times New Roman"/>
          <w:sz w:val="24"/>
          <w:szCs w:val="24"/>
        </w:rPr>
      </w:pPr>
      <w:r w:rsidRPr="0030455C">
        <w:rPr>
          <w:rFonts w:ascii="Times New Roman" w:eastAsia="Times New Roman" w:hAnsi="Times New Roman"/>
          <w:sz w:val="24"/>
          <w:szCs w:val="24"/>
        </w:rPr>
        <w:t>Level 1 = 0</w:t>
      </w:r>
    </w:p>
    <w:p w14:paraId="14A7E995" w14:textId="77777777" w:rsidR="00F7113F" w:rsidRDefault="00F7113F" w:rsidP="00F7113F">
      <w:pPr>
        <w:pStyle w:val="Default"/>
        <w:rPr>
          <w:b/>
        </w:rPr>
      </w:pPr>
      <w:r>
        <w:rPr>
          <w:b/>
        </w:rPr>
        <w:t>ATI Standardized Testing Grading Criteria:</w:t>
      </w:r>
    </w:p>
    <w:p w14:paraId="08B8AE1B" w14:textId="77777777" w:rsidR="00F7113F" w:rsidRDefault="00F7113F" w:rsidP="00F7113F">
      <w:pPr>
        <w:pStyle w:val="Default"/>
        <w:rPr>
          <w:b/>
        </w:rPr>
      </w:pPr>
    </w:p>
    <w:p w14:paraId="2FFC0565" w14:textId="77777777" w:rsidR="00F7113F" w:rsidRDefault="00F7113F" w:rsidP="00F7113F">
      <w:pPr>
        <w:pStyle w:val="Default"/>
        <w:ind w:left="360"/>
      </w:pPr>
      <w:r w:rsidRPr="00800451">
        <w:rPr>
          <w:b/>
          <w:u w:val="single"/>
        </w:rPr>
        <w:t>Medical-</w:t>
      </w:r>
      <w:r w:rsidRPr="0030455C">
        <w:rPr>
          <w:b/>
          <w:u w:val="single"/>
        </w:rPr>
        <w:t>Surgical ATI</w:t>
      </w:r>
      <w:r>
        <w:rPr>
          <w:b/>
        </w:rPr>
        <w:t>:</w:t>
      </w:r>
      <w:r>
        <w:t xml:space="preserve"> </w:t>
      </w:r>
    </w:p>
    <w:p w14:paraId="7267C762" w14:textId="77777777" w:rsidR="00F7113F" w:rsidRDefault="00F7113F" w:rsidP="00F7113F">
      <w:pPr>
        <w:pStyle w:val="Default"/>
        <w:ind w:left="360"/>
        <w:rPr>
          <w:b/>
        </w:rPr>
      </w:pPr>
    </w:p>
    <w:p w14:paraId="1258F6B0" w14:textId="77777777" w:rsidR="00F7113F" w:rsidRPr="00800451" w:rsidRDefault="00F7113F" w:rsidP="00F7113F">
      <w:pPr>
        <w:pStyle w:val="Default"/>
        <w:ind w:left="360"/>
      </w:pPr>
      <w:r w:rsidRPr="00800451">
        <w:rPr>
          <w:b/>
        </w:rPr>
        <w:t>Required Preparation</w:t>
      </w:r>
      <w:r>
        <w:t>:</w:t>
      </w:r>
    </w:p>
    <w:p w14:paraId="79FC699E" w14:textId="430F4C53" w:rsidR="00F7113F" w:rsidRPr="00FF3412" w:rsidRDefault="00F7113F" w:rsidP="00F7113F">
      <w:pPr>
        <w:pStyle w:val="Default"/>
        <w:numPr>
          <w:ilvl w:val="0"/>
          <w:numId w:val="15"/>
        </w:numPr>
        <w:rPr>
          <w:u w:val="single"/>
        </w:rPr>
      </w:pPr>
      <w:r>
        <w:t xml:space="preserve">Prior to taking the proctored </w:t>
      </w:r>
      <w:r w:rsidRPr="005678EE">
        <w:rPr>
          <w:u w:val="single"/>
        </w:rPr>
        <w:t>Medical/Surgical</w:t>
      </w:r>
      <w:r>
        <w:t xml:space="preserve"> ATI examination you will be required to complete both non-proctored 2019 versions of the exam by the following date:</w:t>
      </w:r>
      <w:r w:rsidR="0060480D">
        <w:rPr>
          <w:u w:val="single"/>
        </w:rPr>
        <w:t xml:space="preserve"> November 26</w:t>
      </w:r>
      <w:r>
        <w:rPr>
          <w:u w:val="single"/>
        </w:rPr>
        <w:t>, 2019.</w:t>
      </w:r>
    </w:p>
    <w:p w14:paraId="636CCEA1" w14:textId="77777777" w:rsidR="00F7113F" w:rsidRDefault="00F7113F" w:rsidP="00F7113F">
      <w:pPr>
        <w:pStyle w:val="Default"/>
        <w:numPr>
          <w:ilvl w:val="0"/>
          <w:numId w:val="15"/>
        </w:numPr>
      </w:pPr>
      <w:r>
        <w:t>Utilize the non-proctored exams to study.  When you take the non-proctored exams the first time, study the areas that you missed by utilizing the focused review tool provided by ATI.  In addition, complete a focused review on the proctored medical/surgical ATI exam you took in NUR 303.</w:t>
      </w:r>
    </w:p>
    <w:p w14:paraId="603FD69F" w14:textId="77777777" w:rsidR="00F7113F" w:rsidRDefault="00F7113F" w:rsidP="00F7113F">
      <w:pPr>
        <w:pStyle w:val="Default"/>
        <w:numPr>
          <w:ilvl w:val="0"/>
          <w:numId w:val="15"/>
        </w:numPr>
      </w:pPr>
      <w:r>
        <w:t>On the ATI focused review Web site select “</w:t>
      </w:r>
      <w:r w:rsidRPr="00FF3412">
        <w:rPr>
          <w:u w:val="single"/>
        </w:rPr>
        <w:t>all missed topics</w:t>
      </w:r>
      <w:r>
        <w:t>” to review.  Read and view all the material provided by ATI to study.</w:t>
      </w:r>
    </w:p>
    <w:p w14:paraId="0C196D54" w14:textId="77777777" w:rsidR="00F7113F" w:rsidRDefault="00F7113F" w:rsidP="00F7113F">
      <w:pPr>
        <w:pStyle w:val="Default"/>
        <w:numPr>
          <w:ilvl w:val="0"/>
          <w:numId w:val="15"/>
        </w:numPr>
      </w:pPr>
      <w:r>
        <w:t xml:space="preserve">Once you have read and viewed all the material provided by ATI, complete the active learning template for each topic reviewed and turn in to your instructor by the following date: </w:t>
      </w:r>
      <w:r>
        <w:rPr>
          <w:u w:val="single"/>
        </w:rPr>
        <w:lastRenderedPageBreak/>
        <w:t>Monday, October 7, 2019.</w:t>
      </w:r>
    </w:p>
    <w:p w14:paraId="4683E1A5" w14:textId="77777777" w:rsidR="00F7113F" w:rsidRDefault="00F7113F" w:rsidP="00F7113F">
      <w:pPr>
        <w:pStyle w:val="Default"/>
        <w:numPr>
          <w:ilvl w:val="0"/>
          <w:numId w:val="15"/>
        </w:numPr>
      </w:pPr>
      <w:r>
        <w:t>Once you have turned in the active learning templates, your instructor will turn on the rationales for the right and wrong answers for the non-proctored ATI examinations.</w:t>
      </w:r>
    </w:p>
    <w:p w14:paraId="4C743E46" w14:textId="77777777" w:rsidR="00F7113F" w:rsidRDefault="00F7113F" w:rsidP="00F7113F">
      <w:pPr>
        <w:pStyle w:val="Default"/>
        <w:numPr>
          <w:ilvl w:val="0"/>
          <w:numId w:val="15"/>
        </w:numPr>
      </w:pPr>
      <w:r>
        <w:t>Take the exams again and this time read the rationales provided by ATI for the right and wrong answers (even if you obtained the correct answer); this will help you study the material.</w:t>
      </w:r>
    </w:p>
    <w:p w14:paraId="2285DA46" w14:textId="3E15EDD8" w:rsidR="00F7113F" w:rsidRPr="0030455C" w:rsidRDefault="00F7113F" w:rsidP="00F7113F">
      <w:pPr>
        <w:pStyle w:val="Default"/>
        <w:numPr>
          <w:ilvl w:val="0"/>
          <w:numId w:val="15"/>
        </w:numPr>
      </w:pPr>
      <w:r>
        <w:t xml:space="preserve">Once you have completed the study requirements delineated above, you may take the proctored </w:t>
      </w:r>
      <w:r w:rsidRPr="00FF3412">
        <w:rPr>
          <w:u w:val="single"/>
        </w:rPr>
        <w:t xml:space="preserve">Medical/Surgical </w:t>
      </w:r>
      <w:r>
        <w:t xml:space="preserve">ATI examination which is tentatively scheduled for </w:t>
      </w:r>
      <w:r>
        <w:rPr>
          <w:u w:val="single"/>
        </w:rPr>
        <w:t xml:space="preserve">Monday, </w:t>
      </w:r>
      <w:r w:rsidR="0060480D">
        <w:rPr>
          <w:u w:val="single"/>
        </w:rPr>
        <w:t>Decembe</w:t>
      </w:r>
      <w:r>
        <w:rPr>
          <w:u w:val="single"/>
        </w:rPr>
        <w:t xml:space="preserve">r </w:t>
      </w:r>
      <w:r w:rsidR="0060480D">
        <w:rPr>
          <w:u w:val="single"/>
        </w:rPr>
        <w:t>9</w:t>
      </w:r>
      <w:bookmarkStart w:id="13" w:name="_GoBack"/>
      <w:bookmarkEnd w:id="13"/>
      <w:r>
        <w:rPr>
          <w:u w:val="single"/>
        </w:rPr>
        <w:t>, 2019</w:t>
      </w:r>
      <w:r w:rsidRPr="00FF3412">
        <w:rPr>
          <w:u w:val="single"/>
        </w:rPr>
        <w:t>.</w:t>
      </w:r>
    </w:p>
    <w:p w14:paraId="041376EA" w14:textId="77777777" w:rsidR="00F7113F" w:rsidRPr="00EA0DF2" w:rsidRDefault="00F7113F" w:rsidP="00F7113F">
      <w:pPr>
        <w:pStyle w:val="Default"/>
      </w:pPr>
    </w:p>
    <w:p w14:paraId="79C5AD6B" w14:textId="77777777" w:rsidR="00F7113F" w:rsidRDefault="00F7113F" w:rsidP="00F7113F">
      <w:pPr>
        <w:pStyle w:val="Default"/>
        <w:ind w:left="1080"/>
      </w:pPr>
    </w:p>
    <w:p w14:paraId="2F9AEDD7" w14:textId="77777777" w:rsidR="00F7113F" w:rsidRDefault="00F7113F" w:rsidP="00F7113F">
      <w:pPr>
        <w:pStyle w:val="Default"/>
        <w:numPr>
          <w:ilvl w:val="0"/>
          <w:numId w:val="14"/>
        </w:numPr>
      </w:pPr>
      <w:r w:rsidRPr="00800451">
        <w:rPr>
          <w:b/>
        </w:rPr>
        <w:t>Grading &amp; Required Remediation:</w:t>
      </w:r>
    </w:p>
    <w:p w14:paraId="65A31045" w14:textId="77777777" w:rsidR="00F7113F" w:rsidRDefault="00F7113F" w:rsidP="00F7113F">
      <w:pPr>
        <w:pStyle w:val="Default"/>
        <w:numPr>
          <w:ilvl w:val="0"/>
          <w:numId w:val="16"/>
        </w:numPr>
      </w:pPr>
      <w:r w:rsidRPr="00800451">
        <w:t xml:space="preserve">The </w:t>
      </w:r>
      <w:r w:rsidRPr="00800451">
        <w:rPr>
          <w:u w:val="single"/>
        </w:rPr>
        <w:t>Medical Surgical</w:t>
      </w:r>
      <w:r w:rsidRPr="00800451">
        <w:t xml:space="preserve"> ATI Examination will be worth 10% of your final grade in this course</w:t>
      </w:r>
      <w:r>
        <w:t>.</w:t>
      </w:r>
    </w:p>
    <w:p w14:paraId="3BB405A0" w14:textId="77777777" w:rsidR="00F7113F" w:rsidRDefault="00F7113F" w:rsidP="00F7113F">
      <w:pPr>
        <w:pStyle w:val="Default"/>
        <w:numPr>
          <w:ilvl w:val="0"/>
          <w:numId w:val="16"/>
        </w:numPr>
      </w:pPr>
      <w:r>
        <w:t xml:space="preserve">If you obtain a level 2 or above on the proctored </w:t>
      </w:r>
      <w:r w:rsidRPr="00266D94">
        <w:rPr>
          <w:u w:val="single"/>
        </w:rPr>
        <w:t>medical/surgical</w:t>
      </w:r>
      <w:r>
        <w:t xml:space="preserve"> ATI exam, you will receive 100% for this portion of your grade.</w:t>
      </w:r>
    </w:p>
    <w:p w14:paraId="0448ADCF" w14:textId="77777777" w:rsidR="00F7113F" w:rsidRDefault="00F7113F" w:rsidP="00F7113F">
      <w:pPr>
        <w:pStyle w:val="Default"/>
        <w:numPr>
          <w:ilvl w:val="0"/>
          <w:numId w:val="16"/>
        </w:numPr>
      </w:pPr>
      <w:r>
        <w:t xml:space="preserve">If you score a level 1on the proctored </w:t>
      </w:r>
      <w:r>
        <w:rPr>
          <w:u w:val="single"/>
        </w:rPr>
        <w:t xml:space="preserve">medical/surgical </w:t>
      </w:r>
      <w:r>
        <w:t>ATI exam, you will receive 50% for this portion of your grade.</w:t>
      </w:r>
    </w:p>
    <w:p w14:paraId="73409A24" w14:textId="77777777" w:rsidR="00F7113F" w:rsidRDefault="00F7113F" w:rsidP="00F7113F">
      <w:pPr>
        <w:pStyle w:val="Default"/>
        <w:numPr>
          <w:ilvl w:val="0"/>
          <w:numId w:val="16"/>
        </w:numPr>
      </w:pPr>
      <w:r>
        <w:t xml:space="preserve">If you score below a level 1 on the proctored </w:t>
      </w:r>
      <w:r>
        <w:rPr>
          <w:u w:val="single"/>
        </w:rPr>
        <w:t xml:space="preserve">medical/surgical </w:t>
      </w:r>
      <w:r>
        <w:t>ATI exam, you will receive 0% for this portion of your grade.</w:t>
      </w:r>
    </w:p>
    <w:p w14:paraId="10663CE9" w14:textId="77777777" w:rsidR="00F7113F" w:rsidRPr="0048750C" w:rsidRDefault="00F7113F" w:rsidP="00F7113F">
      <w:pPr>
        <w:pStyle w:val="Default"/>
        <w:numPr>
          <w:ilvl w:val="0"/>
          <w:numId w:val="16"/>
        </w:numPr>
      </w:pPr>
      <w:r>
        <w:t>There will be no retakes for this examination.  However, a remediation assignment will be required.</w:t>
      </w:r>
    </w:p>
    <w:p w14:paraId="3D3B646D" w14:textId="77777777" w:rsidR="00F7113F" w:rsidRPr="001275BB" w:rsidRDefault="00F7113F" w:rsidP="00F7113F">
      <w:pPr>
        <w:rPr>
          <w:rFonts w:ascii="Times New Roman" w:hAnsi="Times New Roman"/>
          <w:sz w:val="24"/>
          <w:szCs w:val="24"/>
        </w:rPr>
      </w:pPr>
    </w:p>
    <w:p w14:paraId="2A8882C4" w14:textId="77777777" w:rsidR="00F7113F" w:rsidRDefault="00F7113F" w:rsidP="00F7113F">
      <w:pPr>
        <w:pStyle w:val="Default"/>
        <w:ind w:left="360"/>
      </w:pPr>
      <w:r w:rsidRPr="0030455C">
        <w:rPr>
          <w:b/>
          <w:u w:val="single"/>
        </w:rPr>
        <w:t>Pharmacology ATI</w:t>
      </w:r>
      <w:r>
        <w:rPr>
          <w:b/>
        </w:rPr>
        <w:t>:</w:t>
      </w:r>
      <w:r>
        <w:t xml:space="preserve"> </w:t>
      </w:r>
    </w:p>
    <w:p w14:paraId="520D5286" w14:textId="77777777" w:rsidR="00F7113F" w:rsidRDefault="00F7113F" w:rsidP="00F7113F">
      <w:pPr>
        <w:pStyle w:val="Default"/>
        <w:ind w:left="360"/>
        <w:rPr>
          <w:b/>
        </w:rPr>
      </w:pPr>
    </w:p>
    <w:p w14:paraId="6423B6CB" w14:textId="77777777" w:rsidR="00F7113F" w:rsidRPr="00EA0DF2" w:rsidRDefault="00F7113F" w:rsidP="00F7113F">
      <w:pPr>
        <w:pStyle w:val="Default"/>
        <w:numPr>
          <w:ilvl w:val="0"/>
          <w:numId w:val="17"/>
        </w:numPr>
      </w:pPr>
      <w:r>
        <w:t xml:space="preserve">During finals week of the spring 18 semester, you took a practice-proctored pharmacology ATI exam.  Based on those results, you were provided with a study plan and you took a the proctored </w:t>
      </w:r>
      <w:r w:rsidRPr="00E86A90">
        <w:rPr>
          <w:u w:val="single"/>
        </w:rPr>
        <w:t xml:space="preserve">Pharmacology </w:t>
      </w:r>
      <w:r>
        <w:t xml:space="preserve">ATI examination on </w:t>
      </w:r>
      <w:r w:rsidRPr="00E86A90">
        <w:rPr>
          <w:u w:val="single"/>
        </w:rPr>
        <w:t xml:space="preserve">Friday, </w:t>
      </w:r>
      <w:r>
        <w:rPr>
          <w:u w:val="single"/>
        </w:rPr>
        <w:t>August 30</w:t>
      </w:r>
      <w:r w:rsidRPr="00E86A90">
        <w:rPr>
          <w:u w:val="single"/>
        </w:rPr>
        <w:t>, 201</w:t>
      </w:r>
      <w:r>
        <w:rPr>
          <w:u w:val="single"/>
        </w:rPr>
        <w:t>9</w:t>
      </w:r>
      <w:r w:rsidRPr="00E86A90">
        <w:rPr>
          <w:u w:val="single"/>
        </w:rPr>
        <w:t>.</w:t>
      </w:r>
    </w:p>
    <w:p w14:paraId="49287AF6" w14:textId="77777777" w:rsidR="00F7113F" w:rsidRDefault="00F7113F" w:rsidP="00F7113F">
      <w:pPr>
        <w:pStyle w:val="Default"/>
        <w:ind w:left="1080"/>
      </w:pPr>
    </w:p>
    <w:p w14:paraId="31021AD1" w14:textId="77777777" w:rsidR="00F7113F" w:rsidRDefault="00F7113F" w:rsidP="00F7113F">
      <w:pPr>
        <w:pStyle w:val="Default"/>
        <w:numPr>
          <w:ilvl w:val="0"/>
          <w:numId w:val="14"/>
        </w:numPr>
      </w:pPr>
      <w:r w:rsidRPr="00800451">
        <w:rPr>
          <w:b/>
        </w:rPr>
        <w:t>Grading &amp; Required Remediation:</w:t>
      </w:r>
    </w:p>
    <w:p w14:paraId="38CB8989" w14:textId="77777777" w:rsidR="00F7113F" w:rsidRDefault="00F7113F" w:rsidP="00F7113F">
      <w:pPr>
        <w:pStyle w:val="Default"/>
        <w:numPr>
          <w:ilvl w:val="0"/>
          <w:numId w:val="18"/>
        </w:numPr>
      </w:pPr>
      <w:r w:rsidRPr="00800451">
        <w:t xml:space="preserve">The </w:t>
      </w:r>
      <w:r>
        <w:rPr>
          <w:u w:val="single"/>
        </w:rPr>
        <w:t>Pharmacology</w:t>
      </w:r>
      <w:r w:rsidRPr="00800451">
        <w:t xml:space="preserve"> ATI Examination will be worth </w:t>
      </w:r>
      <w:r>
        <w:t>5</w:t>
      </w:r>
      <w:r w:rsidRPr="00800451">
        <w:t>% of your final grade in this course</w:t>
      </w:r>
      <w:r>
        <w:t>.</w:t>
      </w:r>
    </w:p>
    <w:p w14:paraId="73681CCA" w14:textId="77777777" w:rsidR="00F7113F" w:rsidRDefault="00F7113F" w:rsidP="00F7113F">
      <w:pPr>
        <w:pStyle w:val="Default"/>
        <w:numPr>
          <w:ilvl w:val="0"/>
          <w:numId w:val="18"/>
        </w:numPr>
      </w:pPr>
      <w:r>
        <w:t xml:space="preserve">If you obtained a level 2 or above on the proctored </w:t>
      </w:r>
      <w:r>
        <w:rPr>
          <w:u w:val="single"/>
        </w:rPr>
        <w:t>Pharmacology</w:t>
      </w:r>
      <w:r>
        <w:t xml:space="preserve"> ATI exam, you will receive 100% for this portion of your grade.</w:t>
      </w:r>
    </w:p>
    <w:p w14:paraId="7C257148" w14:textId="77777777" w:rsidR="00F7113F" w:rsidRDefault="00F7113F" w:rsidP="00F7113F">
      <w:pPr>
        <w:pStyle w:val="Default"/>
        <w:numPr>
          <w:ilvl w:val="0"/>
          <w:numId w:val="18"/>
        </w:numPr>
      </w:pPr>
      <w:r>
        <w:t xml:space="preserve">If you scored a level 1on the proctored </w:t>
      </w:r>
      <w:r>
        <w:rPr>
          <w:u w:val="single"/>
        </w:rPr>
        <w:t>Pharmacology</w:t>
      </w:r>
      <w:r>
        <w:t xml:space="preserve"> ATI exam, and you scored at or above the 50</w:t>
      </w:r>
      <w:r w:rsidRPr="00E86A90">
        <w:rPr>
          <w:vertAlign w:val="superscript"/>
        </w:rPr>
        <w:t>th</w:t>
      </w:r>
      <w:r>
        <w:t xml:space="preserve"> percentile, you will receive 70% for this portion of your grade.</w:t>
      </w:r>
    </w:p>
    <w:p w14:paraId="4377D9C2" w14:textId="77777777" w:rsidR="00F7113F" w:rsidRDefault="00F7113F" w:rsidP="00F7113F">
      <w:pPr>
        <w:pStyle w:val="Default"/>
        <w:numPr>
          <w:ilvl w:val="0"/>
          <w:numId w:val="18"/>
        </w:numPr>
      </w:pPr>
      <w:r>
        <w:t xml:space="preserve">If you scored a level 1on the proctored </w:t>
      </w:r>
      <w:r w:rsidRPr="00E86A90">
        <w:rPr>
          <w:u w:val="single"/>
        </w:rPr>
        <w:t>Pharmacology</w:t>
      </w:r>
      <w:r>
        <w:t xml:space="preserve"> ATI exam, and you scored below the 50</w:t>
      </w:r>
      <w:r w:rsidRPr="00E86A90">
        <w:rPr>
          <w:vertAlign w:val="superscript"/>
        </w:rPr>
        <w:t>th</w:t>
      </w:r>
      <w:r>
        <w:t xml:space="preserve"> percentile, you will receive 50% for this portion of your grade.</w:t>
      </w:r>
    </w:p>
    <w:p w14:paraId="67E9B207" w14:textId="77777777" w:rsidR="00F7113F" w:rsidRDefault="00F7113F" w:rsidP="00F7113F">
      <w:pPr>
        <w:pStyle w:val="Default"/>
        <w:numPr>
          <w:ilvl w:val="0"/>
          <w:numId w:val="18"/>
        </w:numPr>
      </w:pPr>
      <w:r>
        <w:t xml:space="preserve">If you scored below a level 1 on the proctored </w:t>
      </w:r>
      <w:r>
        <w:rPr>
          <w:u w:val="single"/>
        </w:rPr>
        <w:t>Pharmacology</w:t>
      </w:r>
      <w:r>
        <w:t xml:space="preserve"> ATI exam, you will receive 0% for this portion of your grade.</w:t>
      </w:r>
    </w:p>
    <w:p w14:paraId="0B5FAC7C" w14:textId="77777777" w:rsidR="00F7113F" w:rsidRPr="0048750C" w:rsidRDefault="00F7113F" w:rsidP="00F7113F">
      <w:pPr>
        <w:pStyle w:val="Default"/>
        <w:numPr>
          <w:ilvl w:val="0"/>
          <w:numId w:val="18"/>
        </w:numPr>
      </w:pPr>
      <w:r>
        <w:t>There will be no retakes for this examination.  However, a remediation assignment will be required.</w:t>
      </w:r>
    </w:p>
    <w:p w14:paraId="7068C0C6" w14:textId="77777777" w:rsidR="00F7113F" w:rsidRDefault="00F7113F" w:rsidP="00F7113F">
      <w:pPr>
        <w:rPr>
          <w:rFonts w:ascii="Times New Roman" w:hAnsi="Times New Roman"/>
          <w:b/>
          <w:sz w:val="24"/>
          <w:szCs w:val="24"/>
          <w:u w:val="single"/>
        </w:rPr>
      </w:pPr>
    </w:p>
    <w:p w14:paraId="209DA18E" w14:textId="77777777" w:rsidR="00F7113F" w:rsidRDefault="00F7113F" w:rsidP="00F7113F">
      <w:pPr>
        <w:rPr>
          <w:rFonts w:ascii="Times New Roman" w:hAnsi="Times New Roman"/>
          <w:b/>
          <w:sz w:val="24"/>
          <w:szCs w:val="24"/>
          <w:u w:val="single"/>
        </w:rPr>
      </w:pPr>
      <w:r>
        <w:rPr>
          <w:rFonts w:ascii="Times New Roman" w:hAnsi="Times New Roman"/>
          <w:b/>
          <w:sz w:val="24"/>
          <w:szCs w:val="24"/>
          <w:u w:val="single"/>
        </w:rPr>
        <w:t>Clinical Component:</w:t>
      </w:r>
    </w:p>
    <w:p w14:paraId="5A4B8B64" w14:textId="77777777" w:rsidR="00F7113F" w:rsidRPr="00975122" w:rsidRDefault="00F7113F" w:rsidP="00F7113F">
      <w:pPr>
        <w:rPr>
          <w:rFonts w:ascii="Times New Roman" w:hAnsi="Times New Roman"/>
          <w:b/>
          <w:sz w:val="24"/>
          <w:szCs w:val="24"/>
          <w:u w:val="single"/>
        </w:rPr>
      </w:pPr>
    </w:p>
    <w:p w14:paraId="1F2F6E1F" w14:textId="3820BD64" w:rsidR="00F7113F" w:rsidRDefault="00F7113F" w:rsidP="00F7113F">
      <w:pPr>
        <w:rPr>
          <w:rFonts w:ascii="Times New Roman" w:hAnsi="Times New Roman"/>
          <w:b/>
          <w:sz w:val="24"/>
          <w:szCs w:val="24"/>
        </w:rPr>
      </w:pPr>
      <w:r w:rsidRPr="00325053">
        <w:rPr>
          <w:rFonts w:ascii="Times New Roman" w:hAnsi="Times New Roman"/>
          <w:b/>
          <w:sz w:val="24"/>
          <w:szCs w:val="24"/>
        </w:rPr>
        <w:t xml:space="preserve">The clinical section of this course is a </w:t>
      </w:r>
      <w:r>
        <w:rPr>
          <w:rFonts w:ascii="Times New Roman" w:hAnsi="Times New Roman"/>
          <w:b/>
          <w:sz w:val="24"/>
          <w:szCs w:val="24"/>
        </w:rPr>
        <w:t>pass</w:t>
      </w:r>
      <w:r w:rsidRPr="00325053">
        <w:rPr>
          <w:rFonts w:ascii="Times New Roman" w:hAnsi="Times New Roman"/>
          <w:b/>
          <w:sz w:val="24"/>
          <w:szCs w:val="24"/>
        </w:rPr>
        <w:t>/</w:t>
      </w:r>
      <w:r>
        <w:rPr>
          <w:rFonts w:ascii="Times New Roman" w:hAnsi="Times New Roman"/>
          <w:b/>
          <w:sz w:val="24"/>
          <w:szCs w:val="24"/>
        </w:rPr>
        <w:t>fail</w:t>
      </w:r>
      <w:r w:rsidRPr="00325053">
        <w:rPr>
          <w:rFonts w:ascii="Times New Roman" w:hAnsi="Times New Roman"/>
          <w:b/>
          <w:sz w:val="24"/>
          <w:szCs w:val="24"/>
        </w:rPr>
        <w:t xml:space="preserve"> grade. The components of this grading will include:</w:t>
      </w:r>
    </w:p>
    <w:p w14:paraId="79A05939" w14:textId="77777777" w:rsidR="00F7113F" w:rsidRPr="00325053" w:rsidRDefault="00F7113F" w:rsidP="00F7113F">
      <w:pPr>
        <w:rPr>
          <w:rFonts w:ascii="Times New Roman" w:hAnsi="Times New Roman"/>
          <w:b/>
          <w:sz w:val="24"/>
          <w:szCs w:val="24"/>
        </w:rPr>
      </w:pPr>
    </w:p>
    <w:p w14:paraId="178BE83B" w14:textId="77777777" w:rsidR="00F7113F" w:rsidRDefault="00F7113F" w:rsidP="00F7113F">
      <w:pPr>
        <w:rPr>
          <w:rFonts w:ascii="Times New Roman" w:hAnsi="Times New Roman"/>
          <w:sz w:val="24"/>
          <w:szCs w:val="24"/>
        </w:rPr>
      </w:pPr>
      <w:r w:rsidRPr="0003440C">
        <w:rPr>
          <w:rFonts w:ascii="Times New Roman" w:hAnsi="Times New Roman"/>
          <w:b/>
          <w:sz w:val="24"/>
          <w:szCs w:val="24"/>
        </w:rPr>
        <w:t>Clinical evaluation</w:t>
      </w:r>
      <w:r>
        <w:rPr>
          <w:rFonts w:ascii="Times New Roman" w:hAnsi="Times New Roman"/>
          <w:sz w:val="24"/>
          <w:szCs w:val="24"/>
        </w:rPr>
        <w:t xml:space="preserve">: The respective instructor/clinical faculty will distribute and discuss. </w:t>
      </w:r>
    </w:p>
    <w:p w14:paraId="6D58D11C" w14:textId="77777777" w:rsidR="00F7113F" w:rsidRPr="00E86A90" w:rsidRDefault="00F7113F" w:rsidP="00F7113F">
      <w:pPr>
        <w:rPr>
          <w:rFonts w:ascii="Times New Roman" w:hAnsi="Times New Roman"/>
          <w:b/>
          <w:sz w:val="24"/>
          <w:szCs w:val="24"/>
          <w:u w:val="single"/>
        </w:rPr>
      </w:pPr>
      <w:r w:rsidRPr="0003440C">
        <w:rPr>
          <w:rFonts w:ascii="Times New Roman" w:hAnsi="Times New Roman"/>
          <w:b/>
          <w:sz w:val="24"/>
          <w:szCs w:val="24"/>
        </w:rPr>
        <w:t xml:space="preserve">Weekly </w:t>
      </w:r>
      <w:r>
        <w:rPr>
          <w:rFonts w:ascii="Times New Roman" w:hAnsi="Times New Roman"/>
          <w:b/>
          <w:sz w:val="24"/>
          <w:szCs w:val="24"/>
        </w:rPr>
        <w:t>r</w:t>
      </w:r>
      <w:r w:rsidRPr="0003440C">
        <w:rPr>
          <w:rFonts w:ascii="Times New Roman" w:hAnsi="Times New Roman"/>
          <w:b/>
          <w:sz w:val="24"/>
          <w:szCs w:val="24"/>
        </w:rPr>
        <w:t xml:space="preserve">eflective </w:t>
      </w:r>
      <w:r>
        <w:rPr>
          <w:rFonts w:ascii="Times New Roman" w:hAnsi="Times New Roman"/>
          <w:b/>
          <w:sz w:val="24"/>
          <w:szCs w:val="24"/>
        </w:rPr>
        <w:t>l</w:t>
      </w:r>
      <w:r w:rsidRPr="0003440C">
        <w:rPr>
          <w:rFonts w:ascii="Times New Roman" w:hAnsi="Times New Roman"/>
          <w:b/>
          <w:sz w:val="24"/>
          <w:szCs w:val="24"/>
        </w:rPr>
        <w:t>ogs</w:t>
      </w:r>
      <w:r>
        <w:rPr>
          <w:rFonts w:ascii="Times New Roman" w:hAnsi="Times New Roman"/>
          <w:b/>
          <w:sz w:val="24"/>
          <w:szCs w:val="24"/>
        </w:rPr>
        <w:t xml:space="preserve"> and self-evaluations</w:t>
      </w:r>
      <w:r>
        <w:rPr>
          <w:rFonts w:ascii="Times New Roman" w:hAnsi="Times New Roman"/>
          <w:sz w:val="24"/>
          <w:szCs w:val="24"/>
        </w:rPr>
        <w:t>: The logs must be legible and HIPAA compliant. No actual patient or staff names or other identifiers can be used.  Your reflective log and weekly self-</w:t>
      </w:r>
      <w:r>
        <w:rPr>
          <w:rFonts w:ascii="Times New Roman" w:hAnsi="Times New Roman"/>
          <w:sz w:val="24"/>
          <w:szCs w:val="24"/>
        </w:rPr>
        <w:lastRenderedPageBreak/>
        <w:t xml:space="preserve">evaluation assignments </w:t>
      </w:r>
      <w:r w:rsidRPr="00870C04">
        <w:rPr>
          <w:rFonts w:ascii="Times New Roman" w:hAnsi="Times New Roman"/>
          <w:b/>
          <w:sz w:val="24"/>
          <w:szCs w:val="24"/>
        </w:rPr>
        <w:t xml:space="preserve">must be placed in a Word document each week and submitted to </w:t>
      </w:r>
      <w:r>
        <w:rPr>
          <w:rFonts w:ascii="Times New Roman" w:hAnsi="Times New Roman"/>
          <w:b/>
          <w:sz w:val="24"/>
          <w:szCs w:val="24"/>
        </w:rPr>
        <w:t xml:space="preserve">the appropriate dropbox </w:t>
      </w:r>
      <w:r w:rsidRPr="00870C04">
        <w:rPr>
          <w:rFonts w:ascii="Times New Roman" w:hAnsi="Times New Roman"/>
          <w:b/>
          <w:sz w:val="24"/>
          <w:szCs w:val="24"/>
        </w:rPr>
        <w:t>no later than two days after your clinical experience</w:t>
      </w:r>
      <w:r>
        <w:rPr>
          <w:rFonts w:ascii="Times New Roman" w:hAnsi="Times New Roman"/>
          <w:b/>
          <w:sz w:val="24"/>
          <w:szCs w:val="24"/>
        </w:rPr>
        <w:t xml:space="preserve"> and saved to your ePortfolio</w:t>
      </w:r>
      <w:r w:rsidRPr="00870C04">
        <w:rPr>
          <w:rFonts w:ascii="Times New Roman" w:hAnsi="Times New Roman"/>
          <w:b/>
          <w:sz w:val="24"/>
          <w:szCs w:val="24"/>
        </w:rPr>
        <w:t>.</w:t>
      </w:r>
      <w:r>
        <w:rPr>
          <w:rFonts w:ascii="Times New Roman" w:hAnsi="Times New Roman"/>
          <w:b/>
          <w:sz w:val="24"/>
          <w:szCs w:val="24"/>
        </w:rPr>
        <w:t xml:space="preserve">  </w:t>
      </w:r>
      <w:r w:rsidRPr="00E86A90">
        <w:rPr>
          <w:rFonts w:ascii="Times New Roman" w:hAnsi="Times New Roman"/>
          <w:b/>
          <w:sz w:val="24"/>
          <w:szCs w:val="24"/>
          <w:u w:val="single"/>
        </w:rPr>
        <w:t>Failure to complete the clinical assignments in a timely manner may constitute course failure, as clinical is graded pass/fail and this includes all clinical assignments.</w:t>
      </w:r>
    </w:p>
    <w:p w14:paraId="035B096D" w14:textId="77777777" w:rsidR="00F7113F" w:rsidRDefault="00F7113F" w:rsidP="00F7113F">
      <w:pPr>
        <w:rPr>
          <w:rFonts w:ascii="Times New Roman" w:hAnsi="Times New Roman"/>
          <w:sz w:val="24"/>
          <w:szCs w:val="24"/>
        </w:rPr>
      </w:pPr>
      <w:r>
        <w:rPr>
          <w:rFonts w:ascii="Times New Roman" w:hAnsi="Times New Roman"/>
          <w:b/>
          <w:sz w:val="24"/>
          <w:szCs w:val="24"/>
        </w:rPr>
        <w:t xml:space="preserve">Mini Care Plan: </w:t>
      </w:r>
      <w:r>
        <w:rPr>
          <w:rFonts w:ascii="Times New Roman" w:hAnsi="Times New Roman"/>
          <w:sz w:val="24"/>
          <w:szCs w:val="24"/>
        </w:rPr>
        <w:t>a mini care plan will be completed for each client and will be graded based on a grading rubric.  The clinical instructor will determine when each mini care plan is due.</w:t>
      </w:r>
    </w:p>
    <w:p w14:paraId="56853D97" w14:textId="77777777" w:rsidR="00F7113F" w:rsidRDefault="00F7113F" w:rsidP="00F7113F">
      <w:pPr>
        <w:rPr>
          <w:rFonts w:ascii="Times New Roman" w:hAnsi="Times New Roman"/>
          <w:sz w:val="24"/>
          <w:szCs w:val="24"/>
        </w:rPr>
      </w:pPr>
      <w:r>
        <w:rPr>
          <w:rFonts w:ascii="Times New Roman" w:hAnsi="Times New Roman"/>
          <w:b/>
          <w:sz w:val="24"/>
          <w:szCs w:val="24"/>
        </w:rPr>
        <w:t xml:space="preserve">Concept Map Care Plan: </w:t>
      </w:r>
      <w:r>
        <w:rPr>
          <w:rFonts w:ascii="Times New Roman" w:hAnsi="Times New Roman"/>
          <w:sz w:val="24"/>
          <w:szCs w:val="24"/>
        </w:rPr>
        <w:t>a concept map care plan will be completed and will be submitted to your clinical instructor the following week.  The concept map care plan will be graded based on a grading rubric.</w:t>
      </w:r>
    </w:p>
    <w:p w14:paraId="50989D06" w14:textId="77777777" w:rsidR="00F7113F" w:rsidRPr="00063510" w:rsidRDefault="00F7113F" w:rsidP="00F7113F">
      <w:pPr>
        <w:autoSpaceDE w:val="0"/>
        <w:autoSpaceDN w:val="0"/>
        <w:adjustRightInd w:val="0"/>
        <w:jc w:val="center"/>
        <w:rPr>
          <w:rFonts w:ascii="Times New Roman" w:hAnsi="Times New Roman"/>
          <w:b/>
          <w:sz w:val="24"/>
          <w:szCs w:val="24"/>
          <w:u w:val="double"/>
        </w:rPr>
      </w:pPr>
      <w:r w:rsidRPr="00063510">
        <w:rPr>
          <w:rFonts w:ascii="Times New Roman" w:hAnsi="Times New Roman"/>
          <w:b/>
          <w:sz w:val="24"/>
          <w:szCs w:val="24"/>
          <w:u w:val="double"/>
        </w:rPr>
        <w:t>Course Grading</w:t>
      </w:r>
    </w:p>
    <w:p w14:paraId="09CCE0D9" w14:textId="77777777" w:rsidR="00F7113F" w:rsidRPr="00465725" w:rsidRDefault="00F7113F" w:rsidP="00F7113F">
      <w:pPr>
        <w:autoSpaceDE w:val="0"/>
        <w:autoSpaceDN w:val="0"/>
        <w:adjustRightInd w:val="0"/>
        <w:rPr>
          <w:rFonts w:ascii="Times New Roman" w:hAnsi="Times New Roman"/>
          <w:sz w:val="24"/>
          <w:szCs w:val="24"/>
        </w:rPr>
      </w:pPr>
      <w:r w:rsidRPr="00465725">
        <w:rPr>
          <w:rFonts w:ascii="Times New Roman" w:hAnsi="Times New Roman"/>
          <w:sz w:val="24"/>
          <w:szCs w:val="24"/>
        </w:rPr>
        <w:t>The proportion that each of the above contributes to grades in this course is as follows:</w:t>
      </w:r>
    </w:p>
    <w:p w14:paraId="13DAAD5E" w14:textId="77777777" w:rsidR="00F7113F" w:rsidRPr="00465725" w:rsidRDefault="00F7113F" w:rsidP="00F7113F">
      <w:pPr>
        <w:autoSpaceDE w:val="0"/>
        <w:autoSpaceDN w:val="0"/>
        <w:adjustRightInd w:val="0"/>
        <w:rPr>
          <w:rFonts w:ascii="Times New Roman" w:hAnsi="Times New Roman"/>
          <w:sz w:val="24"/>
          <w:szCs w:val="24"/>
        </w:rPr>
      </w:pPr>
      <w:r w:rsidRPr="00465725">
        <w:rPr>
          <w:rFonts w:ascii="Times New Roman" w:hAnsi="Times New Roman"/>
          <w:sz w:val="24"/>
          <w:szCs w:val="24"/>
        </w:rPr>
        <w:t xml:space="preserve">            Multiple Choice Exams</w:t>
      </w:r>
      <w:r>
        <w:rPr>
          <w:rFonts w:ascii="Times New Roman" w:hAnsi="Times New Roman"/>
          <w:sz w:val="24"/>
          <w:szCs w:val="24"/>
        </w:rPr>
        <w:t>:</w:t>
      </w:r>
      <w:r w:rsidRPr="00465725">
        <w:rPr>
          <w:rFonts w:ascii="Times New Roman" w:hAnsi="Times New Roman"/>
          <w:sz w:val="24"/>
          <w:szCs w:val="24"/>
        </w:rPr>
        <w:t xml:space="preserve">    </w:t>
      </w:r>
    </w:p>
    <w:p w14:paraId="47399C08"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2 Unit Exams                                                            40%</w:t>
      </w:r>
    </w:p>
    <w:p w14:paraId="0823B12E"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Final Exam                                                               35%</w:t>
      </w:r>
    </w:p>
    <w:p w14:paraId="5C50F61E"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ab/>
        <w:t xml:space="preserve">ATI Medical/Surgical Standardized Testing             </w:t>
      </w:r>
      <w:r>
        <w:rPr>
          <w:rFonts w:ascii="Times New Roman" w:hAnsi="Times New Roman"/>
          <w:sz w:val="24"/>
          <w:szCs w:val="24"/>
        </w:rPr>
        <w:tab/>
        <w:t xml:space="preserve">  10%</w:t>
      </w:r>
    </w:p>
    <w:p w14:paraId="28FED6E2"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HW, Quizzes &amp; Case Study Assignments                       5%</w:t>
      </w:r>
    </w:p>
    <w:p w14:paraId="53866ADA"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PrepU Computer Adaptive Testing                                5%</w:t>
      </w:r>
    </w:p>
    <w:p w14:paraId="66BE035C"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Pharmacology ATI                                                          5%</w:t>
      </w:r>
    </w:p>
    <w:p w14:paraId="2293DC48"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w:t>
      </w:r>
      <w:r w:rsidRPr="00881117">
        <w:rPr>
          <w:rFonts w:ascii="Times New Roman" w:hAnsi="Times New Roman"/>
          <w:sz w:val="24"/>
          <w:szCs w:val="24"/>
        </w:rPr>
        <w:t>Medic</w:t>
      </w:r>
      <w:r>
        <w:rPr>
          <w:rFonts w:ascii="Times New Roman" w:hAnsi="Times New Roman"/>
          <w:sz w:val="24"/>
          <w:szCs w:val="24"/>
        </w:rPr>
        <w:t xml:space="preserve">ation Calculation Assessment </w:t>
      </w:r>
      <w:r>
        <w:rPr>
          <w:rFonts w:ascii="Times New Roman" w:hAnsi="Times New Roman"/>
          <w:sz w:val="24"/>
          <w:szCs w:val="24"/>
        </w:rPr>
        <w:tab/>
      </w:r>
      <w:r>
        <w:rPr>
          <w:rFonts w:ascii="Times New Roman" w:hAnsi="Times New Roman"/>
          <w:sz w:val="24"/>
          <w:szCs w:val="24"/>
        </w:rPr>
        <w:tab/>
        <w:t xml:space="preserve">             Pass/Fail</w:t>
      </w:r>
    </w:p>
    <w:p w14:paraId="1D76734D"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EKG Interpretation Assessment                                    Pass/Fail            </w:t>
      </w:r>
    </w:p>
    <w:p w14:paraId="64320CD7"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Clinical Evaluation                                                        Pass/Fail  </w:t>
      </w:r>
    </w:p>
    <w:p w14:paraId="6F2372F6"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Weekly Reflective Journaling                                       Pass/Fail</w:t>
      </w:r>
    </w:p>
    <w:p w14:paraId="3DFE45EC"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Mini Care Plans                                                             Pass/Fail</w:t>
      </w:r>
    </w:p>
    <w:p w14:paraId="5ECD40A1" w14:textId="77777777" w:rsidR="00F7113F" w:rsidRDefault="00F7113F" w:rsidP="00F7113F">
      <w:pPr>
        <w:autoSpaceDE w:val="0"/>
        <w:autoSpaceDN w:val="0"/>
        <w:adjustRightInd w:val="0"/>
        <w:rPr>
          <w:rFonts w:ascii="Times New Roman" w:hAnsi="Times New Roman"/>
          <w:sz w:val="24"/>
          <w:szCs w:val="24"/>
        </w:rPr>
      </w:pPr>
      <w:r>
        <w:rPr>
          <w:rFonts w:ascii="Times New Roman" w:hAnsi="Times New Roman"/>
          <w:sz w:val="24"/>
          <w:szCs w:val="24"/>
        </w:rPr>
        <w:t xml:space="preserve">           Concept Map Careplans                                                Pass/Fail  </w:t>
      </w:r>
    </w:p>
    <w:p w14:paraId="03354EC9" w14:textId="77777777" w:rsidR="00F7113F" w:rsidRDefault="00F7113F" w:rsidP="00F7113F">
      <w:pPr>
        <w:autoSpaceDE w:val="0"/>
        <w:autoSpaceDN w:val="0"/>
        <w:adjustRightInd w:val="0"/>
        <w:rPr>
          <w:rFonts w:ascii="Times New Roman" w:hAnsi="Times New Roman"/>
          <w:b/>
          <w:sz w:val="24"/>
          <w:szCs w:val="24"/>
        </w:rPr>
      </w:pPr>
      <w:r>
        <w:rPr>
          <w:rFonts w:ascii="Times New Roman" w:hAnsi="Times New Roman"/>
          <w:sz w:val="24"/>
          <w:szCs w:val="24"/>
        </w:rPr>
        <w:t xml:space="preserve">         </w:t>
      </w:r>
      <w:r w:rsidRPr="00B217EB">
        <w:rPr>
          <w:rFonts w:ascii="Times New Roman" w:hAnsi="Times New Roman"/>
          <w:b/>
          <w:sz w:val="24"/>
          <w:szCs w:val="24"/>
        </w:rPr>
        <w:t>Late ass</w:t>
      </w:r>
      <w:r>
        <w:rPr>
          <w:rFonts w:ascii="Times New Roman" w:hAnsi="Times New Roman"/>
          <w:b/>
          <w:sz w:val="24"/>
          <w:szCs w:val="24"/>
        </w:rPr>
        <w:t>ignments are highly discouraged.</w:t>
      </w:r>
      <w:r w:rsidRPr="00B217EB">
        <w:rPr>
          <w:rFonts w:ascii="Times New Roman" w:hAnsi="Times New Roman"/>
          <w:b/>
          <w:sz w:val="24"/>
          <w:szCs w:val="24"/>
        </w:rPr>
        <w:t xml:space="preserve">  </w:t>
      </w:r>
      <w:r>
        <w:rPr>
          <w:rFonts w:ascii="Times New Roman" w:hAnsi="Times New Roman"/>
          <w:b/>
          <w:sz w:val="24"/>
          <w:szCs w:val="24"/>
        </w:rPr>
        <w:t xml:space="preserve">Students must inform instructor via email of any late assignments.  </w:t>
      </w:r>
      <w:r w:rsidRPr="00B217EB">
        <w:rPr>
          <w:rFonts w:ascii="Times New Roman" w:hAnsi="Times New Roman"/>
          <w:b/>
          <w:sz w:val="24"/>
          <w:szCs w:val="24"/>
        </w:rPr>
        <w:t xml:space="preserve">Late </w:t>
      </w:r>
      <w:r>
        <w:rPr>
          <w:rFonts w:ascii="Times New Roman" w:hAnsi="Times New Roman"/>
          <w:b/>
          <w:sz w:val="24"/>
          <w:szCs w:val="24"/>
        </w:rPr>
        <w:t xml:space="preserve">written </w:t>
      </w:r>
      <w:r w:rsidRPr="00B217EB">
        <w:rPr>
          <w:rFonts w:ascii="Times New Roman" w:hAnsi="Times New Roman"/>
          <w:b/>
          <w:sz w:val="24"/>
          <w:szCs w:val="24"/>
        </w:rPr>
        <w:t>assignments in the didactic component of this co</w:t>
      </w:r>
      <w:r>
        <w:rPr>
          <w:rFonts w:ascii="Times New Roman" w:hAnsi="Times New Roman"/>
          <w:b/>
          <w:sz w:val="24"/>
          <w:szCs w:val="24"/>
        </w:rPr>
        <w:t>urse will receive an automatic 10</w:t>
      </w:r>
      <w:r w:rsidRPr="00B217EB">
        <w:rPr>
          <w:rFonts w:ascii="Times New Roman" w:hAnsi="Times New Roman"/>
          <w:b/>
          <w:sz w:val="24"/>
          <w:szCs w:val="24"/>
        </w:rPr>
        <w:t xml:space="preserve"> point deduction per day past the due date.</w:t>
      </w:r>
      <w:r>
        <w:rPr>
          <w:rFonts w:ascii="Times New Roman" w:hAnsi="Times New Roman"/>
          <w:b/>
          <w:sz w:val="24"/>
          <w:szCs w:val="24"/>
        </w:rPr>
        <w:t xml:space="preserve"> No late assignments will be accepted after the 5</w:t>
      </w:r>
      <w:r w:rsidRPr="00BF2661">
        <w:rPr>
          <w:rFonts w:ascii="Times New Roman" w:hAnsi="Times New Roman"/>
          <w:b/>
          <w:sz w:val="24"/>
          <w:szCs w:val="24"/>
          <w:vertAlign w:val="superscript"/>
        </w:rPr>
        <w:t>th</w:t>
      </w:r>
      <w:r>
        <w:rPr>
          <w:rFonts w:ascii="Times New Roman" w:hAnsi="Times New Roman"/>
          <w:b/>
          <w:sz w:val="24"/>
          <w:szCs w:val="24"/>
        </w:rPr>
        <w:t xml:space="preserve"> calendar day. Late assignments (e.g. weekly reflective log) in the lab/clinical portion of this course will not be accepted.  </w:t>
      </w:r>
      <w:r w:rsidRPr="0036731D">
        <w:rPr>
          <w:rFonts w:ascii="Times New Roman" w:hAnsi="Times New Roman"/>
          <w:b/>
          <w:sz w:val="24"/>
          <w:szCs w:val="24"/>
        </w:rPr>
        <w:t>Students are responsible to turn in their work on time even if they are not present in class.</w:t>
      </w:r>
    </w:p>
    <w:p w14:paraId="2F1C36E2" w14:textId="77777777" w:rsidR="00F7113F" w:rsidRPr="001E481E" w:rsidRDefault="00F7113F" w:rsidP="00F7113F">
      <w:pPr>
        <w:autoSpaceDE w:val="0"/>
        <w:autoSpaceDN w:val="0"/>
        <w:adjustRightInd w:val="0"/>
        <w:jc w:val="center"/>
        <w:rPr>
          <w:rFonts w:ascii="Times New Roman" w:hAnsi="Times New Roman"/>
          <w:b/>
          <w:sz w:val="24"/>
          <w:szCs w:val="24"/>
        </w:rPr>
      </w:pPr>
      <w:r>
        <w:rPr>
          <w:rFonts w:ascii="Times New Roman" w:hAnsi="Times New Roman"/>
          <w:b/>
          <w:sz w:val="24"/>
          <w:szCs w:val="24"/>
        </w:rPr>
        <w:t xml:space="preserve">Grading Scale:                                                </w:t>
      </w:r>
    </w:p>
    <w:p w14:paraId="687248FA" w14:textId="77777777" w:rsidR="00F7113F" w:rsidRDefault="00F7113F" w:rsidP="00F7113F">
      <w:pPr>
        <w:autoSpaceDE w:val="0"/>
        <w:autoSpaceDN w:val="0"/>
        <w:adjustRightInd w:val="0"/>
        <w:jc w:val="center"/>
        <w:rPr>
          <w:rFonts w:ascii="Times New Roman" w:hAnsi="Times New Roman"/>
          <w:sz w:val="24"/>
          <w:szCs w:val="24"/>
        </w:rPr>
      </w:pPr>
      <w:r>
        <w:rPr>
          <w:rFonts w:ascii="Times New Roman" w:hAnsi="Times New Roman"/>
          <w:sz w:val="24"/>
          <w:szCs w:val="24"/>
        </w:rPr>
        <w:t xml:space="preserve"> A</w:t>
      </w:r>
      <w:r w:rsidRPr="00B217EB">
        <w:rPr>
          <w:rFonts w:ascii="Times New Roman" w:hAnsi="Times New Roman"/>
          <w:sz w:val="24"/>
          <w:szCs w:val="24"/>
        </w:rPr>
        <w:t>=90-100</w:t>
      </w:r>
      <w:r>
        <w:rPr>
          <w:rFonts w:ascii="Times New Roman" w:hAnsi="Times New Roman"/>
          <w:sz w:val="24"/>
          <w:szCs w:val="24"/>
        </w:rPr>
        <w:t xml:space="preserve">%             </w:t>
      </w:r>
    </w:p>
    <w:p w14:paraId="03669D9A" w14:textId="77777777" w:rsidR="00F7113F" w:rsidRPr="00B217EB" w:rsidRDefault="00F7113F" w:rsidP="00F7113F">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B= 80-89</w:t>
      </w:r>
      <w:r>
        <w:rPr>
          <w:rFonts w:ascii="Times New Roman" w:hAnsi="Times New Roman"/>
          <w:sz w:val="24"/>
          <w:szCs w:val="24"/>
        </w:rPr>
        <w:t xml:space="preserve">%                                                              </w:t>
      </w:r>
    </w:p>
    <w:p w14:paraId="12B8DD50" w14:textId="77777777" w:rsidR="00F7113F" w:rsidRDefault="00F7113F" w:rsidP="00F7113F">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 xml:space="preserve">%                                </w:t>
      </w:r>
    </w:p>
    <w:p w14:paraId="590EFAA9" w14:textId="77777777" w:rsidR="00F7113F" w:rsidRPr="00B217EB" w:rsidRDefault="00F7113F" w:rsidP="00F7113F">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 xml:space="preserve">%                                                               </w:t>
      </w:r>
    </w:p>
    <w:p w14:paraId="2EB312DE" w14:textId="77777777" w:rsidR="00F7113F" w:rsidRDefault="00F7113F" w:rsidP="00F7113F">
      <w:pPr>
        <w:jc w:val="center"/>
        <w:rPr>
          <w:rFonts w:ascii="Times New Roman" w:hAnsi="Times New Roman"/>
          <w:sz w:val="24"/>
          <w:szCs w:val="24"/>
        </w:rPr>
      </w:pPr>
      <w:r>
        <w:rPr>
          <w:rFonts w:ascii="Times New Roman" w:hAnsi="Times New Roman"/>
          <w:sz w:val="24"/>
          <w:szCs w:val="24"/>
        </w:rPr>
        <w:t xml:space="preserve">          </w:t>
      </w:r>
      <w:r w:rsidRPr="00B217EB">
        <w:rPr>
          <w:rFonts w:ascii="Times New Roman" w:hAnsi="Times New Roman"/>
          <w:sz w:val="24"/>
          <w:szCs w:val="24"/>
        </w:rPr>
        <w:t>F=59</w:t>
      </w:r>
      <w:r>
        <w:rPr>
          <w:rFonts w:ascii="Times New Roman" w:hAnsi="Times New Roman"/>
          <w:sz w:val="24"/>
          <w:szCs w:val="24"/>
        </w:rPr>
        <w:t xml:space="preserve">% </w:t>
      </w:r>
      <w:r w:rsidRPr="00B217EB">
        <w:rPr>
          <w:rFonts w:ascii="Times New Roman" w:hAnsi="Times New Roman"/>
          <w:sz w:val="24"/>
          <w:szCs w:val="24"/>
        </w:rPr>
        <w:t xml:space="preserve">and </w:t>
      </w:r>
      <w:r>
        <w:rPr>
          <w:rFonts w:ascii="Times New Roman" w:hAnsi="Times New Roman"/>
          <w:sz w:val="24"/>
          <w:szCs w:val="24"/>
        </w:rPr>
        <w:t>below</w:t>
      </w:r>
    </w:p>
    <w:p w14:paraId="26E79096" w14:textId="77777777" w:rsidR="00F7113F" w:rsidRDefault="00F7113F" w:rsidP="00F7113F">
      <w:pPr>
        <w:rPr>
          <w:b/>
        </w:rPr>
      </w:pPr>
      <w:r w:rsidRPr="00FC4A02">
        <w:rPr>
          <w:rFonts w:ascii="Times New Roman" w:hAnsi="Times New Roman"/>
          <w:bCs/>
          <w:szCs w:val="24"/>
        </w:rPr>
        <w:t xml:space="preserve">Scores will not be rounded up, i.e., 69.9% is 69%.  </w:t>
      </w:r>
    </w:p>
    <w:p w14:paraId="6FC970FA" w14:textId="77777777" w:rsidR="00F7113F" w:rsidRDefault="00F7113F">
      <w:pPr>
        <w:pStyle w:val="Heading2"/>
        <w:keepNext w:val="0"/>
        <w:keepLines w:val="0"/>
        <w:spacing w:before="0" w:after="0"/>
      </w:pPr>
    </w:p>
    <w:p w14:paraId="35028CB0" w14:textId="5DC1740C" w:rsidR="002A398B" w:rsidRPr="005E797D" w:rsidRDefault="002A398B" w:rsidP="002A398B">
      <w:pPr>
        <w:spacing w:line="240" w:lineRule="auto"/>
        <w:rPr>
          <w:rFonts w:ascii="Times New Roman" w:hAnsi="Times New Roman"/>
          <w:sz w:val="24"/>
          <w:szCs w:val="24"/>
        </w:rPr>
      </w:pPr>
      <w:r>
        <w:rPr>
          <w:rFonts w:ascii="Times New Roman" w:hAnsi="Times New Roman"/>
          <w:sz w:val="24"/>
          <w:szCs w:val="24"/>
        </w:rPr>
        <w:t>Grades</w:t>
      </w:r>
      <w:r w:rsidRPr="005E797D">
        <w:rPr>
          <w:rFonts w:ascii="Times New Roman" w:hAnsi="Times New Roman"/>
          <w:sz w:val="24"/>
          <w:szCs w:val="24"/>
        </w:rPr>
        <w:t xml:space="preserve"> are interpreted as follows: </w:t>
      </w:r>
    </w:p>
    <w:p w14:paraId="3DDC0465" w14:textId="77777777" w:rsidR="002A398B" w:rsidRPr="005E797D" w:rsidRDefault="002A398B" w:rsidP="002A398B">
      <w:pPr>
        <w:spacing w:line="240" w:lineRule="auto"/>
        <w:ind w:left="720"/>
        <w:rPr>
          <w:rFonts w:ascii="Times New Roman" w:hAnsi="Times New Roman"/>
          <w:sz w:val="24"/>
          <w:szCs w:val="24"/>
        </w:rPr>
      </w:pPr>
      <w:r w:rsidRPr="005E797D">
        <w:rPr>
          <w:rFonts w:ascii="Times New Roman" w:hAnsi="Times New Roman"/>
          <w:sz w:val="24"/>
          <w:szCs w:val="24"/>
        </w:rPr>
        <w:t xml:space="preserve">A Outstanding scholarship and an unusual degree of intellectual initiative </w:t>
      </w:r>
    </w:p>
    <w:p w14:paraId="3CA162F8" w14:textId="77777777" w:rsidR="002A398B" w:rsidRPr="005E797D" w:rsidRDefault="002A398B" w:rsidP="002A398B">
      <w:pPr>
        <w:spacing w:line="240" w:lineRule="auto"/>
        <w:ind w:left="720"/>
        <w:rPr>
          <w:rFonts w:ascii="Times New Roman" w:hAnsi="Times New Roman"/>
          <w:sz w:val="24"/>
          <w:szCs w:val="24"/>
        </w:rPr>
      </w:pPr>
      <w:r w:rsidRPr="005E797D">
        <w:rPr>
          <w:rFonts w:ascii="Times New Roman" w:hAnsi="Times New Roman"/>
          <w:sz w:val="24"/>
          <w:szCs w:val="24"/>
        </w:rPr>
        <w:t xml:space="preserve">B Superior work done in a consistent and intellectual manner </w:t>
      </w:r>
    </w:p>
    <w:p w14:paraId="165E9A7D" w14:textId="77777777" w:rsidR="002A398B" w:rsidRPr="005E797D" w:rsidRDefault="002A398B" w:rsidP="002A398B">
      <w:pPr>
        <w:spacing w:line="240" w:lineRule="auto"/>
        <w:ind w:left="720"/>
        <w:rPr>
          <w:rFonts w:ascii="Times New Roman" w:hAnsi="Times New Roman"/>
          <w:sz w:val="24"/>
          <w:szCs w:val="24"/>
        </w:rPr>
      </w:pPr>
      <w:r w:rsidRPr="005E797D">
        <w:rPr>
          <w:rFonts w:ascii="Times New Roman" w:hAnsi="Times New Roman"/>
          <w:sz w:val="24"/>
          <w:szCs w:val="24"/>
        </w:rPr>
        <w:t xml:space="preserve">C Average grade indicating a competent grasp of subject matter </w:t>
      </w:r>
    </w:p>
    <w:p w14:paraId="46597172" w14:textId="77777777" w:rsidR="002A398B" w:rsidRPr="005E797D" w:rsidRDefault="002A398B" w:rsidP="002A398B">
      <w:pPr>
        <w:spacing w:line="240" w:lineRule="auto"/>
        <w:ind w:left="720"/>
        <w:rPr>
          <w:rFonts w:ascii="Times New Roman" w:hAnsi="Times New Roman"/>
          <w:sz w:val="24"/>
          <w:szCs w:val="24"/>
        </w:rPr>
      </w:pPr>
      <w:r w:rsidRPr="005E797D">
        <w:rPr>
          <w:rFonts w:ascii="Times New Roman" w:hAnsi="Times New Roman"/>
          <w:sz w:val="24"/>
          <w:szCs w:val="24"/>
        </w:rPr>
        <w:t xml:space="preserve">D Inferior work of the lowest passing grade, not satisfactory for fulfillment of prerequisite course work </w:t>
      </w:r>
    </w:p>
    <w:p w14:paraId="7061F98E" w14:textId="77777777" w:rsidR="002A398B" w:rsidRPr="005E797D" w:rsidRDefault="002A398B" w:rsidP="002A398B">
      <w:pPr>
        <w:spacing w:line="240" w:lineRule="auto"/>
        <w:ind w:left="720"/>
        <w:rPr>
          <w:rFonts w:ascii="Times New Roman" w:hAnsi="Times New Roman"/>
          <w:sz w:val="24"/>
          <w:szCs w:val="24"/>
        </w:rPr>
      </w:pPr>
      <w:r w:rsidRPr="005E797D">
        <w:rPr>
          <w:rFonts w:ascii="Times New Roman" w:hAnsi="Times New Roman"/>
          <w:sz w:val="24"/>
          <w:szCs w:val="24"/>
        </w:rPr>
        <w:lastRenderedPageBreak/>
        <w:t>F Failed to grasp the minimum subject matter; no credit given</w:t>
      </w:r>
    </w:p>
    <w:p w14:paraId="39C01CC0" w14:textId="77777777" w:rsidR="002A398B" w:rsidRPr="002A398B" w:rsidRDefault="002A398B" w:rsidP="002A398B"/>
    <w:p w14:paraId="1E0027C6" w14:textId="77777777" w:rsidR="00F7113F" w:rsidRDefault="00F7113F">
      <w:pPr>
        <w:pStyle w:val="Heading2"/>
        <w:keepNext w:val="0"/>
        <w:keepLines w:val="0"/>
        <w:spacing w:before="0" w:after="0"/>
      </w:pPr>
    </w:p>
    <w:p w14:paraId="0702A1A3" w14:textId="77777777" w:rsidR="00F7113F" w:rsidRDefault="00F7113F">
      <w:pPr>
        <w:pStyle w:val="Heading2"/>
        <w:keepNext w:val="0"/>
        <w:keepLines w:val="0"/>
        <w:spacing w:before="0" w:after="0"/>
      </w:pPr>
    </w:p>
    <w:p w14:paraId="618DD98F" w14:textId="77777777" w:rsidR="002A398B" w:rsidRDefault="002A398B" w:rsidP="002A398B"/>
    <w:p w14:paraId="19E01DB1" w14:textId="77777777" w:rsidR="002A398B" w:rsidRDefault="002A398B" w:rsidP="002A398B"/>
    <w:p w14:paraId="45DFC181" w14:textId="77777777" w:rsidR="002A398B" w:rsidRPr="002A398B" w:rsidRDefault="002A398B" w:rsidP="002A398B"/>
    <w:p w14:paraId="7B537830" w14:textId="77777777" w:rsidR="00B244B9" w:rsidRDefault="003824EF">
      <w:pPr>
        <w:pStyle w:val="Heading2"/>
        <w:keepNext w:val="0"/>
        <w:keepLines w:val="0"/>
        <w:spacing w:before="0" w:after="0"/>
      </w:pPr>
      <w:r>
        <w:t xml:space="preserve">Course Policies </w:t>
      </w:r>
    </w:p>
    <w:p w14:paraId="100B7BD9" w14:textId="77777777" w:rsidR="00F7113F" w:rsidRPr="00AA7B7F" w:rsidRDefault="00F7113F" w:rsidP="00F7113F">
      <w:pPr>
        <w:pStyle w:val="ListParagraph"/>
        <w:numPr>
          <w:ilvl w:val="0"/>
          <w:numId w:val="20"/>
        </w:numPr>
        <w:autoSpaceDE w:val="0"/>
        <w:autoSpaceDN w:val="0"/>
        <w:adjustRightInd w:val="0"/>
        <w:rPr>
          <w:rFonts w:ascii="Times New Roman" w:hAnsi="Times New Roman"/>
          <w:b/>
          <w:szCs w:val="23"/>
        </w:rPr>
      </w:pPr>
      <w:bookmarkStart w:id="14" w:name="_1evkuikj1kzc" w:colFirst="0" w:colLast="0"/>
      <w:bookmarkEnd w:id="14"/>
      <w:r w:rsidRPr="00AA7B7F">
        <w:rPr>
          <w:rFonts w:ascii="Times New Roman" w:hAnsi="Times New Roman"/>
          <w:b/>
          <w:szCs w:val="23"/>
        </w:rPr>
        <w:t>All policies stated in the Chaminade University and Chaminade University School of Nursing handbooks are in effect in this course.</w:t>
      </w:r>
    </w:p>
    <w:p w14:paraId="239AF865" w14:textId="77777777" w:rsidR="00F7113F" w:rsidRPr="00AA7B7F" w:rsidRDefault="00F7113F" w:rsidP="00F7113F">
      <w:pPr>
        <w:pStyle w:val="ListParagraph"/>
        <w:autoSpaceDE w:val="0"/>
        <w:autoSpaceDN w:val="0"/>
        <w:adjustRightInd w:val="0"/>
        <w:rPr>
          <w:rFonts w:ascii="Times New Roman" w:hAnsi="Times New Roman"/>
          <w:b/>
          <w:szCs w:val="23"/>
        </w:rPr>
      </w:pPr>
    </w:p>
    <w:p w14:paraId="4069F22D" w14:textId="77777777" w:rsidR="00F7113F" w:rsidRDefault="00F7113F" w:rsidP="00F7113F">
      <w:pPr>
        <w:pStyle w:val="ListParagraph"/>
        <w:numPr>
          <w:ilvl w:val="0"/>
          <w:numId w:val="20"/>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Pr>
          <w:rFonts w:ascii="Times New Roman" w:hAnsi="Times New Roman"/>
          <w:szCs w:val="23"/>
        </w:rPr>
        <w:t>It is the expectation that students will come to lecture, lab or clinical prepared and ready to fully engage in learning.</w:t>
      </w:r>
    </w:p>
    <w:p w14:paraId="3B7C8A5B" w14:textId="77777777" w:rsidR="00F7113F" w:rsidRPr="00AA7B7F" w:rsidRDefault="00F7113F" w:rsidP="00F7113F">
      <w:pPr>
        <w:pStyle w:val="ListParagraph"/>
        <w:autoSpaceDE w:val="0"/>
        <w:autoSpaceDN w:val="0"/>
        <w:adjustRightInd w:val="0"/>
        <w:rPr>
          <w:rFonts w:ascii="Times New Roman" w:hAnsi="Times New Roman"/>
          <w:szCs w:val="23"/>
        </w:rPr>
      </w:pPr>
    </w:p>
    <w:p w14:paraId="5F69181D" w14:textId="481D5DFA" w:rsidR="00F7113F" w:rsidRPr="009B2892" w:rsidRDefault="00F7113F" w:rsidP="00F7113F">
      <w:pPr>
        <w:pStyle w:val="ListParagraph"/>
        <w:numPr>
          <w:ilvl w:val="0"/>
          <w:numId w:val="20"/>
        </w:numPr>
        <w:autoSpaceDE w:val="0"/>
        <w:autoSpaceDN w:val="0"/>
        <w:adjustRightInd w:val="0"/>
        <w:rPr>
          <w:rFonts w:ascii="Times New Roman" w:hAnsi="Times New Roman"/>
          <w:szCs w:val="23"/>
        </w:rPr>
      </w:pPr>
      <w:r w:rsidRPr="009B2892">
        <w:rPr>
          <w:rFonts w:ascii="Times New Roman" w:hAnsi="Times New Roman"/>
          <w:b/>
          <w:szCs w:val="23"/>
        </w:rPr>
        <w:t xml:space="preserve">Assignments:  </w:t>
      </w:r>
      <w:r w:rsidRPr="009B2892">
        <w:rPr>
          <w:rFonts w:ascii="Times New Roman" w:hAnsi="Times New Roman"/>
          <w:szCs w:val="23"/>
        </w:rPr>
        <w:t>It is expected that assignments will be handed in on time.</w:t>
      </w:r>
      <w:r w:rsidR="002A398B">
        <w:rPr>
          <w:rFonts w:ascii="Times New Roman" w:hAnsi="Times New Roman"/>
          <w:szCs w:val="23"/>
        </w:rPr>
        <w:t xml:space="preserve">  </w:t>
      </w:r>
      <w:r w:rsidRPr="009B2892">
        <w:rPr>
          <w:rFonts w:ascii="Times New Roman" w:hAnsi="Times New Roman"/>
          <w:szCs w:val="23"/>
        </w:rPr>
        <w:t xml:space="preserve">Late assignments are highly discouraged.  Late assignments in didactic will receive a 10 point deduction per day the assignment is late.  </w:t>
      </w:r>
      <w:r w:rsidRPr="009B2892">
        <w:rPr>
          <w:rFonts w:ascii="Times New Roman" w:hAnsi="Times New Roman"/>
          <w:b/>
          <w:szCs w:val="23"/>
        </w:rPr>
        <w:t>No clinical assignments will be accepted past the set deadline</w:t>
      </w:r>
      <w:r w:rsidRPr="009B2892">
        <w:rPr>
          <w:rFonts w:ascii="Times New Roman" w:hAnsi="Times New Roman"/>
          <w:szCs w:val="23"/>
        </w:rPr>
        <w:t xml:space="preserve">.  </w:t>
      </w:r>
    </w:p>
    <w:p w14:paraId="5DCEF9A8" w14:textId="77777777" w:rsidR="00F7113F" w:rsidRPr="009B2892" w:rsidRDefault="00F7113F" w:rsidP="00F7113F">
      <w:pPr>
        <w:pStyle w:val="ListParagraph"/>
        <w:rPr>
          <w:rFonts w:ascii="Times New Roman" w:hAnsi="Times New Roman"/>
          <w:b/>
          <w:szCs w:val="23"/>
        </w:rPr>
      </w:pPr>
    </w:p>
    <w:p w14:paraId="684C9C2A" w14:textId="0F12CDD4" w:rsidR="00F7113F" w:rsidRPr="000E3D44" w:rsidRDefault="00F7113F" w:rsidP="00F7113F">
      <w:pPr>
        <w:pStyle w:val="ListParagraph"/>
        <w:numPr>
          <w:ilvl w:val="0"/>
          <w:numId w:val="20"/>
        </w:numPr>
        <w:autoSpaceDE w:val="0"/>
        <w:autoSpaceDN w:val="0"/>
        <w:adjustRightInd w:val="0"/>
        <w:rPr>
          <w:rFonts w:ascii="Times New Roman" w:hAnsi="Times New Roman"/>
          <w:szCs w:val="23"/>
        </w:rPr>
      </w:pPr>
      <w:r w:rsidRPr="009B2892">
        <w:rPr>
          <w:rFonts w:ascii="Times New Roman" w:hAnsi="Times New Roman"/>
          <w:b/>
          <w:szCs w:val="23"/>
        </w:rPr>
        <w:t>Writing policy:</w:t>
      </w:r>
      <w:r w:rsidRPr="009B2892">
        <w:rPr>
          <w:rFonts w:ascii="Times New Roman" w:hAnsi="Times New Roman"/>
          <w:szCs w:val="23"/>
        </w:rPr>
        <w:t xml:space="preserve">  All papers should demonstrate mastery of grammar, punctuation, spelling and syntax expected of college level students.  Use of APA 6</w:t>
      </w:r>
      <w:r w:rsidRPr="009B2892">
        <w:rPr>
          <w:rFonts w:ascii="Times New Roman" w:hAnsi="Times New Roman"/>
          <w:szCs w:val="23"/>
          <w:vertAlign w:val="superscript"/>
        </w:rPr>
        <w:t>th</w:t>
      </w:r>
      <w:r w:rsidRPr="009B2892">
        <w:rPr>
          <w:rFonts w:ascii="Times New Roman" w:hAnsi="Times New Roman"/>
          <w:szCs w:val="23"/>
        </w:rPr>
        <w:t xml:space="preserve"> edition is required for all papers. If you need writing assistance, please seek help from Student Support Services and the Academic Achievement Program at 735-4881.  All papers are to be word pro</w:t>
      </w:r>
      <w:r w:rsidRPr="000E3D44">
        <w:rPr>
          <w:rFonts w:ascii="Times New Roman" w:hAnsi="Times New Roman"/>
          <w:szCs w:val="23"/>
        </w:rPr>
        <w:t xml:space="preserve">cessed, proofread, and solely the work of the author. </w:t>
      </w:r>
      <w:r w:rsidRPr="009B2892">
        <w:rPr>
          <w:rFonts w:ascii="Times New Roman" w:hAnsi="Times New Roman"/>
          <w:b/>
          <w:szCs w:val="23"/>
        </w:rPr>
        <w:t>All papers must be saved as a Word document and submitted in the appropriate drop box.</w:t>
      </w:r>
      <w:r>
        <w:rPr>
          <w:rFonts w:ascii="Times New Roman" w:hAnsi="Times New Roman"/>
          <w:szCs w:val="23"/>
        </w:rPr>
        <w:t xml:space="preserve">  </w:t>
      </w:r>
      <w:r>
        <w:rPr>
          <w:rFonts w:ascii="Times New Roman" w:hAnsi="Times New Roman"/>
          <w:b/>
          <w:szCs w:val="23"/>
        </w:rPr>
        <w:t xml:space="preserve">Papers not submitted to the appropriate drop box will not be graded.  </w:t>
      </w:r>
      <w:r>
        <w:rPr>
          <w:rFonts w:ascii="Times New Roman" w:hAnsi="Times New Roman"/>
          <w:szCs w:val="23"/>
        </w:rPr>
        <w:t xml:space="preserve">You will need to save your concept maps and your </w:t>
      </w:r>
      <w:r w:rsidR="002A398B">
        <w:rPr>
          <w:rFonts w:ascii="Times New Roman" w:hAnsi="Times New Roman"/>
          <w:szCs w:val="23"/>
        </w:rPr>
        <w:t xml:space="preserve">two best </w:t>
      </w:r>
      <w:r>
        <w:rPr>
          <w:rFonts w:ascii="Times New Roman" w:hAnsi="Times New Roman"/>
          <w:szCs w:val="23"/>
        </w:rPr>
        <w:t xml:space="preserve">weekly reflective logs to your ePortfolio.  </w:t>
      </w:r>
      <w:r w:rsidRPr="000E3D44">
        <w:rPr>
          <w:rFonts w:ascii="Times New Roman" w:hAnsi="Times New Roman"/>
          <w:szCs w:val="23"/>
        </w:rPr>
        <w:t>Please read information about plagiarism in your student handbook.</w:t>
      </w:r>
    </w:p>
    <w:p w14:paraId="5E0FD3F1" w14:textId="77777777" w:rsidR="00F7113F" w:rsidRPr="00AA7B7F" w:rsidRDefault="00F7113F" w:rsidP="00F7113F">
      <w:pPr>
        <w:pStyle w:val="ListParagraph"/>
        <w:rPr>
          <w:rFonts w:ascii="Times New Roman" w:hAnsi="Times New Roman"/>
          <w:szCs w:val="23"/>
        </w:rPr>
      </w:pPr>
    </w:p>
    <w:p w14:paraId="2042B8D7" w14:textId="77777777" w:rsidR="00F7113F" w:rsidRPr="00AA7B7F" w:rsidRDefault="00F7113F" w:rsidP="00F7113F">
      <w:pPr>
        <w:pStyle w:val="ListParagraph"/>
        <w:numPr>
          <w:ilvl w:val="0"/>
          <w:numId w:val="20"/>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   Approval for taking a make-up test must be granted by the instructor.</w:t>
      </w:r>
      <w:r>
        <w:rPr>
          <w:rFonts w:ascii="Times New Roman" w:hAnsi="Times New Roman"/>
        </w:rPr>
        <w:t xml:space="preserve">  ATI testing cannot be made up.</w:t>
      </w:r>
    </w:p>
    <w:p w14:paraId="3AB9E659" w14:textId="77777777" w:rsidR="00F7113F" w:rsidRPr="00AA7B7F" w:rsidRDefault="00F7113F" w:rsidP="00F7113F">
      <w:pPr>
        <w:pStyle w:val="ListParagraph"/>
        <w:autoSpaceDE w:val="0"/>
        <w:autoSpaceDN w:val="0"/>
        <w:adjustRightInd w:val="0"/>
        <w:rPr>
          <w:rFonts w:ascii="Times New Roman" w:hAnsi="Times New Roman"/>
          <w:szCs w:val="23"/>
        </w:rPr>
      </w:pPr>
    </w:p>
    <w:p w14:paraId="08C6C0CC" w14:textId="77777777" w:rsidR="00F7113F" w:rsidRPr="00AA7B7F" w:rsidRDefault="00F7113F" w:rsidP="00F7113F">
      <w:pPr>
        <w:pStyle w:val="ListParagraph"/>
        <w:numPr>
          <w:ilvl w:val="0"/>
          <w:numId w:val="20"/>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14:paraId="7B537837" w14:textId="77777777" w:rsidR="00B244B9" w:rsidRDefault="003824EF">
      <w:pPr>
        <w:pStyle w:val="Heading2"/>
        <w:keepLines w:val="0"/>
        <w:spacing w:before="240" w:after="60"/>
      </w:pPr>
      <w:bookmarkStart w:id="15" w:name="_m58nglkroe1n" w:colFirst="0" w:colLast="0"/>
      <w:bookmarkEnd w:id="15"/>
      <w:r>
        <w:rPr>
          <w:rFonts w:ascii="Calibri" w:eastAsia="Calibri" w:hAnsi="Calibri" w:cs="Calibri"/>
          <w:b/>
          <w:color w:val="434343"/>
          <w:sz w:val="23"/>
          <w:szCs w:val="23"/>
        </w:rPr>
        <w:lastRenderedPageBreak/>
        <w:t>Disability Access</w:t>
      </w:r>
    </w:p>
    <w:p w14:paraId="0613AEA4" w14:textId="53992988" w:rsidR="00902F3F" w:rsidRPr="00902F3F" w:rsidRDefault="003824EF" w:rsidP="00902F3F">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 xml:space="preserve">tatement from CUH </w:t>
      </w:r>
      <w:hyperlink r:id="rId22" w:history="1">
        <w:r w:rsidR="00902F3F" w:rsidRPr="00902F3F">
          <w:rPr>
            <w:rStyle w:val="Hyperlink"/>
            <w:rFonts w:ascii="Calibri" w:eastAsia="Calibri" w:hAnsi="Calibri" w:cs="Calibri"/>
          </w:rPr>
          <w:t>website</w:t>
        </w:r>
      </w:hyperlink>
      <w:r w:rsidR="00902F3F">
        <w:rPr>
          <w:rFonts w:ascii="Calibri" w:eastAsia="Calibri" w:hAnsi="Calibri" w:cs="Calibri"/>
        </w:rPr>
        <w:t xml:space="preserve"> (retrieved June 16, 2019): </w:t>
      </w:r>
      <w:r w:rsidR="00902F3F" w:rsidRPr="00902F3F">
        <w:rPr>
          <w:rFonts w:ascii="Calibri" w:eastAsia="Calibri" w:hAnsi="Calibri" w:cs="Calibri"/>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w:t>
      </w:r>
      <w:r w:rsidR="00902F3F">
        <w:rPr>
          <w:rFonts w:ascii="Calibri" w:eastAsia="Calibri" w:hAnsi="Calibri" w:cs="Calibri"/>
        </w:rPr>
        <w:t xml:space="preserve"> </w:t>
      </w:r>
      <w:r w:rsidR="00902F3F" w:rsidRPr="00902F3F">
        <w:rPr>
          <w:rFonts w:ascii="Calibri" w:eastAsia="Calibri" w:hAnsi="Calibri" w:cs="Calibri"/>
        </w:rPr>
        <w:t>e-mail at jyasuhar@chaminade.edu</w:t>
      </w:r>
      <w:r w:rsidR="00902F3F">
        <w:rPr>
          <w:rFonts w:ascii="Calibri" w:eastAsia="Calibri" w:hAnsi="Calibri" w:cs="Calibri"/>
        </w:rPr>
        <w:t>.</w:t>
      </w:r>
      <w:r w:rsidR="00902F3F" w:rsidRPr="00902F3F">
        <w:rPr>
          <w:rFonts w:ascii="Calibri" w:eastAsia="Calibri" w:hAnsi="Calibri" w:cs="Calibri"/>
        </w:rPr>
        <w:t xml:space="preserve"> </w:t>
      </w:r>
      <w:r w:rsidR="00902F3F">
        <w:rPr>
          <w:rFonts w:ascii="Calibri" w:eastAsia="Calibri" w:hAnsi="Calibri" w:cs="Calibri"/>
        </w:rPr>
        <w:t xml:space="preserve">The Counseling Center will notify faculty to </w:t>
      </w:r>
      <w:r w:rsidR="00902F3F" w:rsidRPr="00902F3F">
        <w:rPr>
          <w:rFonts w:ascii="Calibri" w:eastAsia="Calibri" w:hAnsi="Calibri" w:cs="Calibri"/>
        </w:rPr>
        <w:t xml:space="preserve">inform them of the accommodations a student is to receive. However, the nature of your disability if confidential. </w:t>
      </w:r>
    </w:p>
    <w:p w14:paraId="7B537838" w14:textId="278EC419" w:rsidR="00B244B9" w:rsidRDefault="00B244B9" w:rsidP="00902F3F">
      <w:pPr>
        <w:spacing w:line="240" w:lineRule="auto"/>
        <w:rPr>
          <w:rFonts w:ascii="Calibri" w:eastAsia="Calibri" w:hAnsi="Calibri" w:cs="Calibri"/>
        </w:rPr>
      </w:pPr>
    </w:p>
    <w:p w14:paraId="1C5385E9" w14:textId="77777777" w:rsidR="002A398B" w:rsidRDefault="002A398B">
      <w:pPr>
        <w:pStyle w:val="Heading2"/>
        <w:keepLines w:val="0"/>
        <w:spacing w:before="240" w:after="60"/>
        <w:rPr>
          <w:rFonts w:ascii="Calibri" w:eastAsia="Calibri" w:hAnsi="Calibri" w:cs="Calibri"/>
          <w:b/>
          <w:color w:val="434343"/>
          <w:sz w:val="23"/>
          <w:szCs w:val="23"/>
        </w:rPr>
      </w:pPr>
      <w:bookmarkStart w:id="16" w:name="_l4p9bh6ymaps" w:colFirst="0" w:colLast="0"/>
      <w:bookmarkEnd w:id="16"/>
    </w:p>
    <w:p w14:paraId="7B537839" w14:textId="77777777" w:rsidR="00B244B9" w:rsidRDefault="003824EF">
      <w:pPr>
        <w:pStyle w:val="Heading2"/>
        <w:keepLines w:val="0"/>
        <w:spacing w:before="240" w:after="60"/>
      </w:pPr>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4BDF0B21"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w:t>
      </w:r>
    </w:p>
    <w:p w14:paraId="7B53783E" w14:textId="77777777" w:rsidR="00B244B9" w:rsidRDefault="00B244B9">
      <w:pPr>
        <w:spacing w:line="240" w:lineRule="auto"/>
        <w:ind w:right="360"/>
        <w:rPr>
          <w:rFonts w:ascii="Calibri" w:eastAsia="Calibri" w:hAnsi="Calibri" w:cs="Calibri"/>
        </w:rPr>
      </w:pPr>
    </w:p>
    <w:p w14:paraId="7B537840" w14:textId="5596FC22"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A398B">
        <w:rPr>
          <w:rFonts w:ascii="Calibri" w:eastAsia="Calibri" w:hAnsi="Calibri" w:cs="Calibri"/>
        </w:rPr>
        <w:t xml:space="preserve"> </w:t>
      </w: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2496B689" w14:textId="77777777" w:rsidR="00F7113F" w:rsidRDefault="00F7113F">
      <w:pPr>
        <w:spacing w:line="240" w:lineRule="auto"/>
        <w:rPr>
          <w:rFonts w:ascii="Calibri" w:eastAsia="Calibri" w:hAnsi="Calibri" w:cs="Calibri"/>
          <w:b/>
          <w:color w:val="434343"/>
          <w:sz w:val="23"/>
          <w:szCs w:val="23"/>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Pr>
          <w:rFonts w:ascii="Calibri" w:eastAsia="Calibri" w:hAnsi="Calibri" w:cs="Calibri"/>
        </w:rPr>
        <w:lastRenderedPageBreak/>
        <w:t xml:space="preserve">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23">
        <w:r>
          <w:rPr>
            <w:rFonts w:ascii="Calibri" w:eastAsia="Calibri" w:hAnsi="Calibri" w:cs="Calibri"/>
            <w:color w:val="1155CC"/>
            <w:u w:val="single"/>
          </w:rPr>
          <w:t>https://studentaffairs.chaminade.edu/wp-content/uploads/sites/28/2018-19-NEW-STUDENT-HANDBOOK.pdf</w:t>
        </w:r>
      </w:hyperlink>
    </w:p>
    <w:p w14:paraId="29C884FA" w14:textId="77777777" w:rsidR="00F7113F" w:rsidRDefault="00F7113F" w:rsidP="00F7113F">
      <w:pPr>
        <w:autoSpaceDE w:val="0"/>
        <w:autoSpaceDN w:val="0"/>
        <w:adjustRightInd w:val="0"/>
        <w:rPr>
          <w:rFonts w:ascii="Times New Roman" w:hAnsi="Times New Roman"/>
          <w:b/>
          <w:szCs w:val="23"/>
        </w:rPr>
      </w:pPr>
      <w:bookmarkStart w:id="17" w:name="_1da90cgnpluf" w:colFirst="0" w:colLast="0"/>
      <w:bookmarkEnd w:id="17"/>
    </w:p>
    <w:p w14:paraId="249C65A6" w14:textId="77777777" w:rsidR="00F7113F" w:rsidRPr="00F7113F" w:rsidRDefault="00F7113F" w:rsidP="00F7113F">
      <w:pPr>
        <w:autoSpaceDE w:val="0"/>
        <w:autoSpaceDN w:val="0"/>
        <w:adjustRightInd w:val="0"/>
        <w:rPr>
          <w:rFonts w:ascii="Times New Roman" w:hAnsi="Times New Roman"/>
          <w:szCs w:val="23"/>
        </w:rPr>
      </w:pPr>
      <w:r w:rsidRPr="00F7113F">
        <w:rPr>
          <w:rFonts w:ascii="Times New Roman" w:hAnsi="Times New Roman"/>
          <w:b/>
          <w:szCs w:val="23"/>
        </w:rPr>
        <w:t>Please refer to and follow all policies and procedures included in the</w:t>
      </w:r>
      <w:r w:rsidRPr="00F7113F">
        <w:rPr>
          <w:rFonts w:ascii="Times New Roman" w:hAnsi="Times New Roman"/>
          <w:szCs w:val="23"/>
        </w:rPr>
        <w:t xml:space="preserv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14:paraId="6C90E95D" w14:textId="77777777" w:rsidR="00F7113F" w:rsidRDefault="00F7113F" w:rsidP="00F7113F">
      <w:pPr>
        <w:rPr>
          <w:rFonts w:ascii="Times New Roman" w:hAnsi="Times New Roman"/>
          <w:b/>
          <w:sz w:val="24"/>
          <w:szCs w:val="24"/>
        </w:rPr>
      </w:pPr>
    </w:p>
    <w:p w14:paraId="46C5C847" w14:textId="77777777" w:rsidR="00F7113F" w:rsidRPr="00736CA4" w:rsidRDefault="00F7113F" w:rsidP="00F7113F">
      <w:pPr>
        <w:rPr>
          <w:rFonts w:ascii="Times New Roman" w:hAnsi="Times New Roman"/>
          <w:b/>
          <w:sz w:val="24"/>
          <w:szCs w:val="24"/>
        </w:rPr>
      </w:pPr>
      <w:r w:rsidRPr="00736CA4">
        <w:rPr>
          <w:rFonts w:ascii="Times New Roman" w:hAnsi="Times New Roman"/>
          <w:b/>
          <w:sz w:val="24"/>
          <w:szCs w:val="24"/>
        </w:rPr>
        <w:t>Additional Course Information</w:t>
      </w:r>
    </w:p>
    <w:p w14:paraId="2CA133F2" w14:textId="77777777" w:rsidR="00F7113F" w:rsidRDefault="00F7113F" w:rsidP="00F7113F">
      <w:pPr>
        <w:rPr>
          <w:rFonts w:ascii="Times New Roman" w:hAnsi="Times New Roman"/>
          <w:sz w:val="24"/>
          <w:szCs w:val="24"/>
        </w:rPr>
      </w:pPr>
      <w:r w:rsidRPr="00736CA4">
        <w:rPr>
          <w:rFonts w:ascii="Times New Roman" w:hAnsi="Times New Roman"/>
          <w:sz w:val="24"/>
          <w:szCs w:val="24"/>
        </w:rPr>
        <w:t xml:space="preserve">This course incorporates active learning which requires students to be engaged and actively participating in the learning process.  </w:t>
      </w:r>
      <w:r>
        <w:rPr>
          <w:rFonts w:ascii="Times New Roman" w:hAnsi="Times New Roman"/>
          <w:sz w:val="24"/>
          <w:szCs w:val="24"/>
        </w:rPr>
        <w:t>A variety of technologies will be used such as PowerPoint, iClickers, concept maps/decision trees, interactive case studies, videos, and simulation.  Concept objectives and readings will be posted on the Chaminade Portal.</w:t>
      </w:r>
    </w:p>
    <w:p w14:paraId="3F5290D3" w14:textId="77777777" w:rsidR="00F7113F" w:rsidRDefault="00F7113F" w:rsidP="00F7113F">
      <w:pPr>
        <w:jc w:val="center"/>
        <w:rPr>
          <w:rFonts w:ascii="Times New Roman" w:hAnsi="Times New Roman"/>
          <w:b/>
          <w:sz w:val="24"/>
          <w:szCs w:val="24"/>
          <w:u w:val="single"/>
        </w:rPr>
      </w:pPr>
    </w:p>
    <w:p w14:paraId="5D8AB42F" w14:textId="77777777" w:rsidR="00F7113F" w:rsidRDefault="00F7113F" w:rsidP="00F7113F">
      <w:pPr>
        <w:jc w:val="center"/>
        <w:rPr>
          <w:rFonts w:ascii="Times New Roman" w:hAnsi="Times New Roman"/>
          <w:b/>
          <w:sz w:val="24"/>
          <w:szCs w:val="24"/>
          <w:u w:val="single"/>
        </w:rPr>
      </w:pPr>
      <w:r>
        <w:rPr>
          <w:rFonts w:ascii="Times New Roman" w:hAnsi="Times New Roman"/>
          <w:b/>
          <w:sz w:val="24"/>
          <w:szCs w:val="24"/>
          <w:u w:val="single"/>
        </w:rPr>
        <w:t>CLINICAL</w:t>
      </w:r>
      <w:r w:rsidRPr="00271B7A">
        <w:rPr>
          <w:rFonts w:ascii="Times New Roman" w:hAnsi="Times New Roman"/>
          <w:b/>
          <w:sz w:val="24"/>
          <w:szCs w:val="24"/>
          <w:u w:val="single"/>
        </w:rPr>
        <w:t xml:space="preserve"> </w:t>
      </w:r>
      <w:r>
        <w:rPr>
          <w:rFonts w:ascii="Times New Roman" w:hAnsi="Times New Roman"/>
          <w:b/>
          <w:sz w:val="24"/>
          <w:szCs w:val="24"/>
          <w:u w:val="single"/>
        </w:rPr>
        <w:t>SECTION</w:t>
      </w:r>
      <w:r w:rsidRPr="00271B7A">
        <w:rPr>
          <w:rFonts w:ascii="Times New Roman" w:hAnsi="Times New Roman"/>
          <w:b/>
          <w:sz w:val="24"/>
          <w:szCs w:val="24"/>
          <w:u w:val="single"/>
        </w:rPr>
        <w:t xml:space="preserve"> OF NUR </w:t>
      </w:r>
      <w:r>
        <w:rPr>
          <w:rFonts w:ascii="Times New Roman" w:hAnsi="Times New Roman"/>
          <w:b/>
          <w:sz w:val="24"/>
          <w:szCs w:val="24"/>
          <w:u w:val="single"/>
        </w:rPr>
        <w:t>405</w:t>
      </w:r>
      <w:r w:rsidRPr="00271B7A">
        <w:rPr>
          <w:rFonts w:ascii="Times New Roman" w:hAnsi="Times New Roman"/>
          <w:b/>
          <w:sz w:val="24"/>
          <w:szCs w:val="24"/>
          <w:u w:val="single"/>
        </w:rPr>
        <w:t xml:space="preserve"> INFORMATION</w:t>
      </w:r>
    </w:p>
    <w:p w14:paraId="2D2F5E7E" w14:textId="77777777" w:rsidR="00F7113F" w:rsidRDefault="00F7113F" w:rsidP="00F7113F">
      <w:pPr>
        <w:rPr>
          <w:rFonts w:ascii="Times New Roman" w:hAnsi="Times New Roman"/>
          <w:b/>
          <w:sz w:val="24"/>
          <w:szCs w:val="24"/>
        </w:rPr>
      </w:pPr>
      <w:r w:rsidRPr="00555038">
        <w:rPr>
          <w:rFonts w:ascii="Times New Roman" w:hAnsi="Times New Roman"/>
          <w:b/>
          <w:sz w:val="24"/>
          <w:szCs w:val="24"/>
        </w:rPr>
        <w:t>Clinical Faculty</w:t>
      </w:r>
      <w:r>
        <w:rPr>
          <w:rFonts w:ascii="Times New Roman" w:hAnsi="Times New Roman"/>
          <w:b/>
          <w:sz w:val="24"/>
          <w:szCs w:val="24"/>
        </w:rPr>
        <w:t xml:space="preserve"> Information</w:t>
      </w:r>
      <w:r w:rsidRPr="00555038">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1"/>
        <w:gridCol w:w="3889"/>
        <w:gridCol w:w="3100"/>
      </w:tblGrid>
      <w:tr w:rsidR="00F7113F" w:rsidRPr="001307D9" w14:paraId="01774603" w14:textId="77777777" w:rsidTr="001F226C">
        <w:tc>
          <w:tcPr>
            <w:tcW w:w="3192" w:type="dxa"/>
          </w:tcPr>
          <w:p w14:paraId="0D48E570" w14:textId="77777777" w:rsidR="00F7113F" w:rsidRPr="002011E5" w:rsidRDefault="00F7113F" w:rsidP="001F226C">
            <w:pPr>
              <w:rPr>
                <w:rFonts w:ascii="Times New Roman" w:hAnsi="Times New Roman"/>
                <w:b/>
                <w:sz w:val="24"/>
                <w:szCs w:val="24"/>
              </w:rPr>
            </w:pPr>
            <w:r w:rsidRPr="002011E5">
              <w:rPr>
                <w:rFonts w:ascii="Times New Roman" w:hAnsi="Times New Roman"/>
                <w:b/>
                <w:sz w:val="24"/>
                <w:szCs w:val="24"/>
              </w:rPr>
              <w:t>Primary Clinical Site</w:t>
            </w:r>
          </w:p>
        </w:tc>
        <w:tc>
          <w:tcPr>
            <w:tcW w:w="3192" w:type="dxa"/>
          </w:tcPr>
          <w:p w14:paraId="4096AF1D" w14:textId="77777777" w:rsidR="00F7113F" w:rsidRPr="002011E5" w:rsidRDefault="00F7113F" w:rsidP="001F226C">
            <w:pPr>
              <w:rPr>
                <w:rFonts w:ascii="Times New Roman" w:hAnsi="Times New Roman"/>
                <w:b/>
                <w:sz w:val="24"/>
                <w:szCs w:val="24"/>
              </w:rPr>
            </w:pPr>
            <w:r w:rsidRPr="002011E5">
              <w:rPr>
                <w:rFonts w:ascii="Times New Roman" w:hAnsi="Times New Roman"/>
                <w:b/>
                <w:sz w:val="24"/>
                <w:szCs w:val="24"/>
              </w:rPr>
              <w:t>Clinical Faculty and Contact Information</w:t>
            </w:r>
          </w:p>
        </w:tc>
        <w:tc>
          <w:tcPr>
            <w:tcW w:w="3192" w:type="dxa"/>
          </w:tcPr>
          <w:p w14:paraId="6FC8B291" w14:textId="77777777" w:rsidR="00F7113F" w:rsidRPr="002011E5" w:rsidRDefault="00F7113F" w:rsidP="001F226C">
            <w:pPr>
              <w:ind w:firstLine="720"/>
              <w:rPr>
                <w:rFonts w:ascii="Times New Roman" w:hAnsi="Times New Roman"/>
                <w:b/>
                <w:sz w:val="24"/>
                <w:szCs w:val="24"/>
              </w:rPr>
            </w:pPr>
            <w:r w:rsidRPr="002011E5">
              <w:rPr>
                <w:rFonts w:ascii="Times New Roman" w:hAnsi="Times New Roman"/>
                <w:b/>
                <w:sz w:val="24"/>
                <w:szCs w:val="24"/>
              </w:rPr>
              <w:t>Days and Times</w:t>
            </w:r>
          </w:p>
        </w:tc>
      </w:tr>
      <w:tr w:rsidR="00F7113F" w:rsidRPr="001307D9" w14:paraId="5CD527C4" w14:textId="77777777" w:rsidTr="001F226C">
        <w:tc>
          <w:tcPr>
            <w:tcW w:w="3192" w:type="dxa"/>
          </w:tcPr>
          <w:p w14:paraId="57C592C4" w14:textId="77777777" w:rsidR="00F7113F" w:rsidRPr="00E43BCD" w:rsidRDefault="00F7113F" w:rsidP="001F226C">
            <w:pPr>
              <w:pStyle w:val="NoSpacing"/>
              <w:rPr>
                <w:rFonts w:ascii="Times New Roman" w:hAnsi="Times New Roman"/>
                <w:sz w:val="24"/>
                <w:szCs w:val="24"/>
              </w:rPr>
            </w:pPr>
            <w:r w:rsidRPr="00E43BCD">
              <w:rPr>
                <w:rFonts w:ascii="Times New Roman" w:hAnsi="Times New Roman"/>
                <w:b/>
                <w:sz w:val="24"/>
                <w:szCs w:val="24"/>
              </w:rPr>
              <w:t xml:space="preserve">Sections 1 </w:t>
            </w:r>
            <w:r w:rsidRPr="00E43BCD">
              <w:rPr>
                <w:rFonts w:ascii="Times New Roman" w:hAnsi="Times New Roman"/>
                <w:sz w:val="24"/>
                <w:szCs w:val="24"/>
              </w:rPr>
              <w:t xml:space="preserve">: </w:t>
            </w:r>
          </w:p>
          <w:p w14:paraId="519C5374" w14:textId="77777777" w:rsidR="00F7113F" w:rsidRPr="00E43BCD" w:rsidRDefault="00F7113F" w:rsidP="001F226C">
            <w:pPr>
              <w:pStyle w:val="NoSpacing"/>
              <w:rPr>
                <w:rFonts w:ascii="Times New Roman" w:hAnsi="Times New Roman"/>
                <w:sz w:val="24"/>
                <w:szCs w:val="24"/>
              </w:rPr>
            </w:pPr>
            <w:r w:rsidRPr="00E43BCD">
              <w:rPr>
                <w:rFonts w:ascii="Times New Roman" w:hAnsi="Times New Roman"/>
                <w:sz w:val="24"/>
                <w:szCs w:val="24"/>
              </w:rPr>
              <w:t>Queens Medical Center</w:t>
            </w:r>
          </w:p>
          <w:p w14:paraId="753A5DCF" w14:textId="77777777" w:rsidR="00F7113F" w:rsidRPr="00E43BCD" w:rsidRDefault="00F7113F" w:rsidP="001F226C">
            <w:pPr>
              <w:pStyle w:val="NoSpacing"/>
              <w:rPr>
                <w:rFonts w:ascii="Times New Roman" w:hAnsi="Times New Roman"/>
                <w:sz w:val="24"/>
                <w:szCs w:val="24"/>
              </w:rPr>
            </w:pPr>
            <w:r>
              <w:rPr>
                <w:rFonts w:ascii="Times New Roman" w:hAnsi="Times New Roman"/>
                <w:sz w:val="24"/>
                <w:szCs w:val="24"/>
              </w:rPr>
              <w:t>Tower 9</w:t>
            </w:r>
          </w:p>
        </w:tc>
        <w:tc>
          <w:tcPr>
            <w:tcW w:w="3192" w:type="dxa"/>
          </w:tcPr>
          <w:p w14:paraId="5B2DB1C7" w14:textId="77777777" w:rsidR="00F7113F" w:rsidRDefault="00F7113F" w:rsidP="001F226C">
            <w:pPr>
              <w:spacing w:line="240" w:lineRule="auto"/>
              <w:rPr>
                <w:rFonts w:ascii="Times New Roman" w:hAnsi="Times New Roman"/>
                <w:sz w:val="24"/>
                <w:szCs w:val="24"/>
              </w:rPr>
            </w:pPr>
            <w:r>
              <w:rPr>
                <w:rFonts w:ascii="Times New Roman" w:hAnsi="Times New Roman"/>
                <w:sz w:val="24"/>
                <w:szCs w:val="24"/>
              </w:rPr>
              <w:t>Cheryl Talavera</w:t>
            </w:r>
          </w:p>
          <w:p w14:paraId="030A0892" w14:textId="77777777" w:rsidR="00F7113F" w:rsidRDefault="00F7113F" w:rsidP="001F226C">
            <w:pPr>
              <w:spacing w:line="240" w:lineRule="auto"/>
              <w:rPr>
                <w:rFonts w:ascii="Times New Roman" w:hAnsi="Times New Roman"/>
                <w:sz w:val="24"/>
                <w:szCs w:val="24"/>
              </w:rPr>
            </w:pPr>
            <w:r>
              <w:rPr>
                <w:rFonts w:ascii="Times New Roman" w:hAnsi="Times New Roman"/>
                <w:sz w:val="24"/>
                <w:szCs w:val="24"/>
              </w:rPr>
              <w:t>(808) 636-1067</w:t>
            </w:r>
          </w:p>
          <w:p w14:paraId="32F78462" w14:textId="77777777" w:rsidR="00F7113F" w:rsidRPr="00E43BCD" w:rsidRDefault="00F7113F" w:rsidP="001F226C">
            <w:pPr>
              <w:spacing w:line="240" w:lineRule="auto"/>
              <w:rPr>
                <w:rFonts w:ascii="Times New Roman" w:hAnsi="Times New Roman"/>
                <w:sz w:val="24"/>
                <w:szCs w:val="24"/>
              </w:rPr>
            </w:pPr>
            <w:r>
              <w:rPr>
                <w:rStyle w:val="gi"/>
              </w:rPr>
              <w:t>cherryljane.talavera@chaminade.edu</w:t>
            </w:r>
          </w:p>
        </w:tc>
        <w:tc>
          <w:tcPr>
            <w:tcW w:w="3192" w:type="dxa"/>
          </w:tcPr>
          <w:p w14:paraId="5C9E780C" w14:textId="77777777" w:rsidR="00F7113F" w:rsidRDefault="00F7113F" w:rsidP="001F226C">
            <w:pPr>
              <w:rPr>
                <w:rFonts w:ascii="Times New Roman" w:hAnsi="Times New Roman"/>
                <w:sz w:val="24"/>
                <w:szCs w:val="24"/>
              </w:rPr>
            </w:pPr>
            <w:r>
              <w:rPr>
                <w:rFonts w:ascii="Times New Roman" w:hAnsi="Times New Roman"/>
                <w:sz w:val="24"/>
                <w:szCs w:val="24"/>
              </w:rPr>
              <w:t>Wednesdays</w:t>
            </w:r>
          </w:p>
          <w:p w14:paraId="46704A09" w14:textId="77777777" w:rsidR="00F7113F" w:rsidRPr="00E43BCD" w:rsidRDefault="00F7113F" w:rsidP="001F226C">
            <w:pPr>
              <w:rPr>
                <w:rFonts w:ascii="Times New Roman" w:hAnsi="Times New Roman"/>
                <w:sz w:val="24"/>
                <w:szCs w:val="24"/>
              </w:rPr>
            </w:pPr>
            <w:r>
              <w:rPr>
                <w:rFonts w:ascii="Times New Roman" w:hAnsi="Times New Roman"/>
                <w:sz w:val="24"/>
                <w:szCs w:val="24"/>
              </w:rPr>
              <w:t>0645 - 1845</w:t>
            </w:r>
          </w:p>
        </w:tc>
      </w:tr>
      <w:tr w:rsidR="00F7113F" w:rsidRPr="001307D9" w14:paraId="56D9A608" w14:textId="77777777" w:rsidTr="001F226C">
        <w:tc>
          <w:tcPr>
            <w:tcW w:w="3192" w:type="dxa"/>
          </w:tcPr>
          <w:p w14:paraId="786364A3" w14:textId="77777777" w:rsidR="00F7113F" w:rsidRPr="00E43BCD" w:rsidRDefault="00F7113F" w:rsidP="001F226C">
            <w:pPr>
              <w:pStyle w:val="NoSpacing"/>
              <w:rPr>
                <w:rFonts w:ascii="Times New Roman" w:hAnsi="Times New Roman"/>
                <w:b/>
                <w:sz w:val="24"/>
                <w:szCs w:val="24"/>
              </w:rPr>
            </w:pPr>
            <w:r w:rsidRPr="00E43BCD">
              <w:rPr>
                <w:rFonts w:ascii="Times New Roman" w:hAnsi="Times New Roman"/>
                <w:b/>
                <w:sz w:val="24"/>
                <w:szCs w:val="24"/>
              </w:rPr>
              <w:t>Section 2:</w:t>
            </w:r>
          </w:p>
          <w:p w14:paraId="1818CAA3" w14:textId="77777777" w:rsidR="00F7113F" w:rsidRDefault="00F7113F" w:rsidP="001F226C">
            <w:pPr>
              <w:pStyle w:val="NoSpacing"/>
              <w:rPr>
                <w:rFonts w:ascii="Times New Roman" w:hAnsi="Times New Roman"/>
                <w:sz w:val="24"/>
                <w:szCs w:val="24"/>
              </w:rPr>
            </w:pPr>
            <w:r>
              <w:rPr>
                <w:rFonts w:ascii="Times New Roman" w:hAnsi="Times New Roman"/>
                <w:sz w:val="24"/>
                <w:szCs w:val="24"/>
              </w:rPr>
              <w:t>Queens Medical Center</w:t>
            </w:r>
          </w:p>
          <w:p w14:paraId="0A2287CA" w14:textId="77777777" w:rsidR="00F7113F" w:rsidRPr="00E43BCD" w:rsidRDefault="00F7113F" w:rsidP="001F226C">
            <w:pPr>
              <w:pStyle w:val="NoSpacing"/>
              <w:rPr>
                <w:rFonts w:ascii="Times New Roman" w:hAnsi="Times New Roman"/>
                <w:sz w:val="24"/>
                <w:szCs w:val="24"/>
              </w:rPr>
            </w:pPr>
            <w:r>
              <w:rPr>
                <w:rFonts w:ascii="Times New Roman" w:hAnsi="Times New Roman"/>
                <w:sz w:val="24"/>
                <w:szCs w:val="24"/>
              </w:rPr>
              <w:t>Tower 7</w:t>
            </w:r>
          </w:p>
        </w:tc>
        <w:tc>
          <w:tcPr>
            <w:tcW w:w="3192" w:type="dxa"/>
          </w:tcPr>
          <w:p w14:paraId="69C0092D" w14:textId="77777777" w:rsidR="00F7113F" w:rsidRDefault="00F7113F" w:rsidP="001F226C">
            <w:pPr>
              <w:spacing w:line="240" w:lineRule="auto"/>
              <w:rPr>
                <w:rFonts w:ascii="Times New Roman" w:hAnsi="Times New Roman"/>
                <w:sz w:val="24"/>
                <w:szCs w:val="24"/>
              </w:rPr>
            </w:pPr>
            <w:r>
              <w:rPr>
                <w:rFonts w:ascii="Times New Roman" w:hAnsi="Times New Roman"/>
                <w:sz w:val="24"/>
                <w:szCs w:val="24"/>
              </w:rPr>
              <w:t>Maria Mariano</w:t>
            </w:r>
          </w:p>
          <w:p w14:paraId="072CF76A" w14:textId="77777777" w:rsidR="00F7113F" w:rsidRDefault="00F7113F" w:rsidP="001F226C">
            <w:pPr>
              <w:spacing w:line="240" w:lineRule="auto"/>
              <w:rPr>
                <w:rFonts w:ascii="Times New Roman" w:hAnsi="Times New Roman"/>
                <w:sz w:val="24"/>
                <w:szCs w:val="24"/>
              </w:rPr>
            </w:pPr>
            <w:r>
              <w:rPr>
                <w:rFonts w:ascii="Times New Roman" w:hAnsi="Times New Roman"/>
                <w:sz w:val="24"/>
                <w:szCs w:val="24"/>
              </w:rPr>
              <w:t>(808) 393-0281</w:t>
            </w:r>
          </w:p>
          <w:p w14:paraId="631C5ED8" w14:textId="77777777" w:rsidR="00F7113F" w:rsidRPr="00E43BCD" w:rsidRDefault="00F7113F" w:rsidP="001F226C">
            <w:pPr>
              <w:spacing w:line="240" w:lineRule="auto"/>
              <w:rPr>
                <w:rFonts w:ascii="Times New Roman" w:hAnsi="Times New Roman"/>
                <w:sz w:val="24"/>
                <w:szCs w:val="24"/>
              </w:rPr>
            </w:pPr>
            <w:r>
              <w:rPr>
                <w:rStyle w:val="gi"/>
              </w:rPr>
              <w:t>mariaelena.mariano@chaminade.edu</w:t>
            </w:r>
          </w:p>
        </w:tc>
        <w:tc>
          <w:tcPr>
            <w:tcW w:w="3192" w:type="dxa"/>
          </w:tcPr>
          <w:p w14:paraId="526F6D4B" w14:textId="77777777" w:rsidR="00F7113F" w:rsidRDefault="00F7113F" w:rsidP="001F226C">
            <w:pPr>
              <w:rPr>
                <w:rFonts w:ascii="Times New Roman" w:hAnsi="Times New Roman"/>
                <w:sz w:val="24"/>
                <w:szCs w:val="24"/>
              </w:rPr>
            </w:pPr>
            <w:r>
              <w:rPr>
                <w:rFonts w:ascii="Times New Roman" w:hAnsi="Times New Roman"/>
                <w:sz w:val="24"/>
                <w:szCs w:val="24"/>
              </w:rPr>
              <w:t>Saturdays</w:t>
            </w:r>
          </w:p>
          <w:p w14:paraId="17C0B482" w14:textId="77777777" w:rsidR="00F7113F" w:rsidRPr="00E43BCD" w:rsidDel="00E17A82" w:rsidRDefault="00F7113F" w:rsidP="001F226C">
            <w:pPr>
              <w:rPr>
                <w:rFonts w:ascii="Times New Roman" w:hAnsi="Times New Roman"/>
                <w:sz w:val="24"/>
                <w:szCs w:val="24"/>
              </w:rPr>
            </w:pPr>
            <w:r>
              <w:rPr>
                <w:rFonts w:ascii="Times New Roman" w:hAnsi="Times New Roman"/>
                <w:sz w:val="24"/>
                <w:szCs w:val="24"/>
              </w:rPr>
              <w:t>0645 - 1845</w:t>
            </w:r>
          </w:p>
        </w:tc>
      </w:tr>
      <w:tr w:rsidR="00F7113F" w:rsidRPr="001307D9" w14:paraId="4341C260" w14:textId="77777777" w:rsidTr="001F226C">
        <w:tc>
          <w:tcPr>
            <w:tcW w:w="3192" w:type="dxa"/>
          </w:tcPr>
          <w:p w14:paraId="76C373B2" w14:textId="77777777" w:rsidR="00F7113F" w:rsidRPr="00E43BCD" w:rsidRDefault="00F7113F" w:rsidP="001F226C">
            <w:pPr>
              <w:pStyle w:val="NoSpacing"/>
              <w:rPr>
                <w:rFonts w:ascii="Times New Roman" w:hAnsi="Times New Roman"/>
                <w:sz w:val="24"/>
                <w:szCs w:val="24"/>
              </w:rPr>
            </w:pPr>
            <w:r w:rsidRPr="00E43BCD">
              <w:rPr>
                <w:rFonts w:ascii="Times New Roman" w:hAnsi="Times New Roman"/>
                <w:b/>
                <w:sz w:val="24"/>
                <w:szCs w:val="24"/>
              </w:rPr>
              <w:t>Section 3</w:t>
            </w:r>
            <w:r w:rsidRPr="00E43BCD">
              <w:rPr>
                <w:rFonts w:ascii="Times New Roman" w:hAnsi="Times New Roman"/>
                <w:sz w:val="24"/>
                <w:szCs w:val="24"/>
              </w:rPr>
              <w:t xml:space="preserve">: </w:t>
            </w:r>
          </w:p>
          <w:p w14:paraId="433A57FE" w14:textId="77777777" w:rsidR="00F7113F" w:rsidRDefault="00F7113F" w:rsidP="001F226C">
            <w:pPr>
              <w:pStyle w:val="NoSpacing"/>
              <w:rPr>
                <w:rFonts w:ascii="Times New Roman" w:hAnsi="Times New Roman"/>
                <w:sz w:val="24"/>
                <w:szCs w:val="24"/>
              </w:rPr>
            </w:pPr>
            <w:r>
              <w:rPr>
                <w:rFonts w:ascii="Times New Roman" w:hAnsi="Times New Roman"/>
                <w:sz w:val="24"/>
                <w:szCs w:val="24"/>
              </w:rPr>
              <w:t>Queens Medical Center</w:t>
            </w:r>
          </w:p>
          <w:p w14:paraId="304E8D81" w14:textId="77777777" w:rsidR="00F7113F" w:rsidRPr="00E43BCD" w:rsidRDefault="00F7113F" w:rsidP="001F226C">
            <w:pPr>
              <w:pStyle w:val="NoSpacing"/>
            </w:pPr>
            <w:r>
              <w:rPr>
                <w:rFonts w:ascii="Times New Roman" w:hAnsi="Times New Roman"/>
                <w:sz w:val="24"/>
                <w:szCs w:val="24"/>
              </w:rPr>
              <w:t>Puahi 6</w:t>
            </w:r>
          </w:p>
        </w:tc>
        <w:tc>
          <w:tcPr>
            <w:tcW w:w="3192" w:type="dxa"/>
          </w:tcPr>
          <w:p w14:paraId="50976CB9" w14:textId="77777777" w:rsidR="00F7113F" w:rsidRDefault="00F7113F" w:rsidP="001F226C">
            <w:pPr>
              <w:spacing w:line="240" w:lineRule="auto"/>
              <w:rPr>
                <w:rFonts w:ascii="Times New Roman" w:hAnsi="Times New Roman"/>
                <w:sz w:val="24"/>
                <w:szCs w:val="24"/>
              </w:rPr>
            </w:pPr>
            <w:r>
              <w:rPr>
                <w:rFonts w:ascii="Times New Roman" w:hAnsi="Times New Roman"/>
                <w:sz w:val="24"/>
                <w:szCs w:val="24"/>
              </w:rPr>
              <w:t>Tiffanie Hipa</w:t>
            </w:r>
          </w:p>
          <w:p w14:paraId="560D0BA9" w14:textId="77777777" w:rsidR="00F7113F" w:rsidRDefault="002A398B" w:rsidP="001F226C">
            <w:pPr>
              <w:spacing w:line="240" w:lineRule="auto"/>
              <w:rPr>
                <w:rFonts w:ascii="Times New Roman" w:hAnsi="Times New Roman"/>
                <w:sz w:val="24"/>
                <w:szCs w:val="24"/>
              </w:rPr>
            </w:pPr>
            <w:r>
              <w:rPr>
                <w:rFonts w:ascii="Times New Roman" w:hAnsi="Times New Roman"/>
                <w:sz w:val="24"/>
                <w:szCs w:val="24"/>
              </w:rPr>
              <w:t>(808</w:t>
            </w:r>
            <w:r w:rsidR="00F7113F">
              <w:rPr>
                <w:rFonts w:ascii="Times New Roman" w:hAnsi="Times New Roman"/>
                <w:sz w:val="24"/>
                <w:szCs w:val="24"/>
              </w:rPr>
              <w:t>)</w:t>
            </w:r>
            <w:r>
              <w:rPr>
                <w:rFonts w:ascii="Times New Roman" w:hAnsi="Times New Roman"/>
                <w:sz w:val="24"/>
                <w:szCs w:val="24"/>
              </w:rPr>
              <w:t xml:space="preserve"> 216-4007</w:t>
            </w:r>
          </w:p>
          <w:p w14:paraId="5C32CD65" w14:textId="7BAE6FB7" w:rsidR="00B602D8" w:rsidRPr="00E43BCD" w:rsidRDefault="00B602D8" w:rsidP="001F226C">
            <w:pPr>
              <w:spacing w:line="240" w:lineRule="auto"/>
              <w:rPr>
                <w:rFonts w:ascii="Times New Roman" w:hAnsi="Times New Roman"/>
                <w:sz w:val="24"/>
                <w:szCs w:val="24"/>
              </w:rPr>
            </w:pPr>
            <w:r>
              <w:rPr>
                <w:rFonts w:ascii="Times New Roman" w:hAnsi="Times New Roman"/>
                <w:sz w:val="24"/>
                <w:szCs w:val="24"/>
              </w:rPr>
              <w:t>tiffanie.hipa@chaminade.edu</w:t>
            </w:r>
          </w:p>
        </w:tc>
        <w:tc>
          <w:tcPr>
            <w:tcW w:w="3192" w:type="dxa"/>
          </w:tcPr>
          <w:p w14:paraId="23FE93E1" w14:textId="77777777" w:rsidR="00F7113F" w:rsidRDefault="00F7113F" w:rsidP="001F226C">
            <w:pPr>
              <w:rPr>
                <w:rFonts w:ascii="Times New Roman" w:hAnsi="Times New Roman"/>
                <w:sz w:val="24"/>
                <w:szCs w:val="24"/>
              </w:rPr>
            </w:pPr>
            <w:r>
              <w:rPr>
                <w:rFonts w:ascii="Times New Roman" w:hAnsi="Times New Roman"/>
                <w:sz w:val="24"/>
                <w:szCs w:val="24"/>
              </w:rPr>
              <w:t>Wednesdays</w:t>
            </w:r>
          </w:p>
          <w:p w14:paraId="787BDFB3" w14:textId="77777777" w:rsidR="00F7113F" w:rsidRPr="00E43BCD" w:rsidRDefault="00F7113F" w:rsidP="001F226C">
            <w:pPr>
              <w:rPr>
                <w:rFonts w:ascii="Times New Roman" w:hAnsi="Times New Roman"/>
                <w:sz w:val="24"/>
                <w:szCs w:val="24"/>
              </w:rPr>
            </w:pPr>
            <w:r>
              <w:rPr>
                <w:rFonts w:ascii="Times New Roman" w:hAnsi="Times New Roman"/>
                <w:sz w:val="24"/>
                <w:szCs w:val="24"/>
              </w:rPr>
              <w:t>0645 - 1845</w:t>
            </w:r>
            <w:r w:rsidRPr="00E43BCD" w:rsidDel="00883229">
              <w:rPr>
                <w:rFonts w:ascii="Times New Roman" w:hAnsi="Times New Roman"/>
                <w:sz w:val="24"/>
                <w:szCs w:val="24"/>
              </w:rPr>
              <w:t xml:space="preserve"> </w:t>
            </w:r>
          </w:p>
        </w:tc>
      </w:tr>
      <w:tr w:rsidR="00F7113F" w:rsidRPr="001307D9" w14:paraId="44ACC0F4" w14:textId="77777777" w:rsidTr="001F226C">
        <w:tc>
          <w:tcPr>
            <w:tcW w:w="3192" w:type="dxa"/>
          </w:tcPr>
          <w:p w14:paraId="4CCAA987" w14:textId="77777777" w:rsidR="00F7113F" w:rsidRDefault="00F7113F" w:rsidP="001F226C">
            <w:pPr>
              <w:pStyle w:val="NoSpacing"/>
              <w:rPr>
                <w:rFonts w:ascii="Times New Roman" w:hAnsi="Times New Roman"/>
                <w:b/>
                <w:sz w:val="24"/>
                <w:szCs w:val="24"/>
              </w:rPr>
            </w:pPr>
            <w:r>
              <w:rPr>
                <w:rFonts w:ascii="Times New Roman" w:hAnsi="Times New Roman"/>
                <w:b/>
                <w:sz w:val="24"/>
                <w:szCs w:val="24"/>
              </w:rPr>
              <w:t>Section 4:</w:t>
            </w:r>
          </w:p>
          <w:p w14:paraId="15D672EB" w14:textId="77777777" w:rsidR="00F7113F" w:rsidRDefault="00F7113F" w:rsidP="001F226C">
            <w:pPr>
              <w:pStyle w:val="NoSpacing"/>
              <w:rPr>
                <w:rFonts w:ascii="Times New Roman" w:hAnsi="Times New Roman"/>
                <w:sz w:val="24"/>
                <w:szCs w:val="24"/>
              </w:rPr>
            </w:pPr>
            <w:r>
              <w:rPr>
                <w:rFonts w:ascii="Times New Roman" w:hAnsi="Times New Roman"/>
                <w:sz w:val="24"/>
                <w:szCs w:val="24"/>
              </w:rPr>
              <w:t>Castle Medical Center</w:t>
            </w:r>
          </w:p>
          <w:p w14:paraId="5F0350CD" w14:textId="77777777" w:rsidR="00F7113F" w:rsidRPr="00CD2BC6" w:rsidRDefault="00F7113F" w:rsidP="001F226C">
            <w:pPr>
              <w:pStyle w:val="NoSpacing"/>
              <w:rPr>
                <w:rFonts w:ascii="Times New Roman" w:hAnsi="Times New Roman"/>
                <w:sz w:val="24"/>
                <w:szCs w:val="24"/>
              </w:rPr>
            </w:pPr>
            <w:r>
              <w:rPr>
                <w:rFonts w:ascii="Times New Roman" w:hAnsi="Times New Roman"/>
                <w:sz w:val="24"/>
                <w:szCs w:val="24"/>
              </w:rPr>
              <w:t>ED/ICU</w:t>
            </w:r>
          </w:p>
        </w:tc>
        <w:tc>
          <w:tcPr>
            <w:tcW w:w="3192" w:type="dxa"/>
          </w:tcPr>
          <w:p w14:paraId="1D3FA17D" w14:textId="77777777" w:rsidR="00F7113F" w:rsidRDefault="00F7113F" w:rsidP="001F226C">
            <w:pPr>
              <w:spacing w:line="240" w:lineRule="auto"/>
              <w:rPr>
                <w:rFonts w:ascii="Times New Roman" w:hAnsi="Times New Roman"/>
                <w:sz w:val="24"/>
                <w:szCs w:val="24"/>
              </w:rPr>
            </w:pPr>
            <w:r>
              <w:rPr>
                <w:rFonts w:ascii="Times New Roman" w:hAnsi="Times New Roman"/>
                <w:sz w:val="24"/>
                <w:szCs w:val="24"/>
              </w:rPr>
              <w:t>Cheryl Pedigo</w:t>
            </w:r>
          </w:p>
          <w:p w14:paraId="6E00B797" w14:textId="77777777" w:rsidR="00F7113F" w:rsidRDefault="002A398B" w:rsidP="001F226C">
            <w:pPr>
              <w:spacing w:line="240" w:lineRule="auto"/>
              <w:rPr>
                <w:rFonts w:ascii="Times New Roman" w:hAnsi="Times New Roman"/>
                <w:sz w:val="24"/>
                <w:szCs w:val="24"/>
              </w:rPr>
            </w:pPr>
            <w:r>
              <w:rPr>
                <w:rFonts w:ascii="Times New Roman" w:hAnsi="Times New Roman"/>
                <w:sz w:val="24"/>
                <w:szCs w:val="24"/>
              </w:rPr>
              <w:t>(469) 563-1000</w:t>
            </w:r>
          </w:p>
          <w:p w14:paraId="2D230A29" w14:textId="71D4F9ED" w:rsidR="00B602D8" w:rsidRDefault="00B602D8" w:rsidP="001F226C">
            <w:pPr>
              <w:spacing w:line="240" w:lineRule="auto"/>
              <w:rPr>
                <w:rFonts w:ascii="Times New Roman" w:hAnsi="Times New Roman"/>
                <w:sz w:val="24"/>
                <w:szCs w:val="24"/>
              </w:rPr>
            </w:pPr>
            <w:r>
              <w:rPr>
                <w:rFonts w:ascii="Times New Roman" w:hAnsi="Times New Roman"/>
                <w:sz w:val="24"/>
                <w:szCs w:val="24"/>
              </w:rPr>
              <w:t>cheryl.pedigo@chaminade.edu</w:t>
            </w:r>
          </w:p>
        </w:tc>
        <w:tc>
          <w:tcPr>
            <w:tcW w:w="3192" w:type="dxa"/>
          </w:tcPr>
          <w:p w14:paraId="344980E4" w14:textId="77777777" w:rsidR="00F7113F" w:rsidRDefault="00F7113F" w:rsidP="001F226C">
            <w:pPr>
              <w:rPr>
                <w:rFonts w:ascii="Times New Roman" w:hAnsi="Times New Roman"/>
                <w:sz w:val="24"/>
                <w:szCs w:val="24"/>
              </w:rPr>
            </w:pPr>
            <w:r>
              <w:rPr>
                <w:rFonts w:ascii="Times New Roman" w:hAnsi="Times New Roman"/>
                <w:sz w:val="24"/>
                <w:szCs w:val="24"/>
              </w:rPr>
              <w:t>Tuesday &amp; Wednesday</w:t>
            </w:r>
          </w:p>
          <w:p w14:paraId="02E274F0" w14:textId="77777777" w:rsidR="00F7113F" w:rsidRDefault="00F7113F" w:rsidP="001F226C">
            <w:pPr>
              <w:rPr>
                <w:rFonts w:ascii="Times New Roman" w:hAnsi="Times New Roman"/>
                <w:sz w:val="24"/>
                <w:szCs w:val="24"/>
              </w:rPr>
            </w:pPr>
            <w:r>
              <w:rPr>
                <w:rFonts w:ascii="Times New Roman" w:hAnsi="Times New Roman"/>
                <w:sz w:val="24"/>
                <w:szCs w:val="24"/>
              </w:rPr>
              <w:t>1445 - 2115</w:t>
            </w:r>
          </w:p>
        </w:tc>
      </w:tr>
    </w:tbl>
    <w:p w14:paraId="0E558123" w14:textId="77777777" w:rsidR="00F7113F" w:rsidRDefault="00F7113F" w:rsidP="00F7113F">
      <w:pPr>
        <w:rPr>
          <w:rFonts w:ascii="Times New Roman" w:hAnsi="Times New Roman"/>
          <w:b/>
          <w:sz w:val="24"/>
          <w:szCs w:val="24"/>
        </w:rPr>
      </w:pPr>
    </w:p>
    <w:p w14:paraId="3273191A" w14:textId="67B07F7E" w:rsidR="00F7113F" w:rsidRDefault="00F7113F" w:rsidP="00F7113F">
      <w:pPr>
        <w:rPr>
          <w:rFonts w:ascii="Times New Roman" w:hAnsi="Times New Roman"/>
          <w:b/>
          <w:sz w:val="24"/>
          <w:szCs w:val="24"/>
        </w:rPr>
      </w:pPr>
      <w:r>
        <w:rPr>
          <w:rFonts w:ascii="Times New Roman" w:hAnsi="Times New Roman"/>
          <w:b/>
          <w:sz w:val="24"/>
          <w:szCs w:val="24"/>
        </w:rPr>
        <w:t xml:space="preserve">Additional </w:t>
      </w:r>
      <w:r w:rsidR="002D7139">
        <w:rPr>
          <w:rFonts w:ascii="Times New Roman" w:hAnsi="Times New Roman"/>
          <w:b/>
          <w:sz w:val="24"/>
          <w:szCs w:val="24"/>
        </w:rPr>
        <w:t>Clinical</w:t>
      </w:r>
      <w:r>
        <w:rPr>
          <w:rFonts w:ascii="Times New Roman" w:hAnsi="Times New Roman"/>
          <w:b/>
          <w:sz w:val="24"/>
          <w:szCs w:val="24"/>
        </w:rPr>
        <w:t xml:space="preserve"> Information</w:t>
      </w:r>
    </w:p>
    <w:p w14:paraId="0496B75E" w14:textId="77777777" w:rsidR="00F7113F" w:rsidRDefault="00F7113F" w:rsidP="00F7113F">
      <w:pPr>
        <w:rPr>
          <w:rFonts w:ascii="Times New Roman" w:hAnsi="Times New Roman"/>
          <w:sz w:val="24"/>
          <w:szCs w:val="24"/>
        </w:rPr>
      </w:pPr>
      <w:r w:rsidRPr="00B1614A">
        <w:rPr>
          <w:rFonts w:ascii="Times New Roman" w:hAnsi="Times New Roman"/>
          <w:sz w:val="24"/>
          <w:szCs w:val="24"/>
        </w:rPr>
        <w:t>All clinical forms are found o</w:t>
      </w:r>
      <w:r>
        <w:rPr>
          <w:rFonts w:ascii="Times New Roman" w:hAnsi="Times New Roman"/>
          <w:sz w:val="24"/>
          <w:szCs w:val="24"/>
        </w:rPr>
        <w:t xml:space="preserve">n Canvas.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the instructor must have ‘NUR </w:t>
      </w:r>
      <w:r>
        <w:rPr>
          <w:rFonts w:ascii="Times New Roman" w:hAnsi="Times New Roman"/>
          <w:sz w:val="24"/>
          <w:szCs w:val="24"/>
        </w:rPr>
        <w:t>405 clinical</w:t>
      </w:r>
      <w:r w:rsidRPr="00774F77">
        <w:rPr>
          <w:rFonts w:ascii="Times New Roman" w:hAnsi="Times New Roman"/>
          <w:sz w:val="24"/>
          <w:szCs w:val="24"/>
        </w:rPr>
        <w:t xml:space="preserve">, your last name, and a topic’ in the subject line. In addition, students must use their </w:t>
      </w:r>
      <w:r w:rsidRPr="003675EC">
        <w:rPr>
          <w:rFonts w:ascii="Times New Roman" w:hAnsi="Times New Roman"/>
          <w:b/>
          <w:sz w:val="24"/>
          <w:szCs w:val="24"/>
        </w:rPr>
        <w:t>student.</w:t>
      </w:r>
      <w:r w:rsidRPr="00774F77">
        <w:rPr>
          <w:rFonts w:ascii="Times New Roman" w:hAnsi="Times New Roman"/>
          <w:b/>
          <w:sz w:val="24"/>
          <w:szCs w:val="24"/>
        </w:rPr>
        <w:t xml:space="preserve">chaminade.edu </w:t>
      </w:r>
      <w:r w:rsidRPr="00774F77">
        <w:rPr>
          <w:rFonts w:ascii="Times New Roman" w:hAnsi="Times New Roman"/>
          <w:sz w:val="24"/>
          <w:szCs w:val="24"/>
        </w:rPr>
        <w:lastRenderedPageBreak/>
        <w:t xml:space="preserve">email account when emailing the instructor.  Failure to do so </w:t>
      </w:r>
      <w:r>
        <w:rPr>
          <w:rFonts w:ascii="Times New Roman" w:hAnsi="Times New Roman"/>
          <w:sz w:val="24"/>
          <w:szCs w:val="24"/>
        </w:rPr>
        <w:t>will</w:t>
      </w:r>
      <w:r w:rsidRPr="00774F77">
        <w:rPr>
          <w:rFonts w:ascii="Times New Roman" w:hAnsi="Times New Roman"/>
          <w:sz w:val="24"/>
          <w:szCs w:val="24"/>
        </w:rPr>
        <w:t xml:space="preserve"> result in the student’s email not being opened.</w:t>
      </w:r>
    </w:p>
    <w:p w14:paraId="065656E3" w14:textId="77777777" w:rsidR="00F7113F" w:rsidRDefault="00F7113F" w:rsidP="00F7113F">
      <w:pPr>
        <w:rPr>
          <w:rFonts w:ascii="Times New Roman" w:hAnsi="Times New Roman"/>
          <w:b/>
          <w:sz w:val="24"/>
          <w:szCs w:val="24"/>
        </w:rPr>
      </w:pPr>
    </w:p>
    <w:p w14:paraId="2505381D" w14:textId="77777777" w:rsidR="00F7113F" w:rsidRPr="00BC16BC" w:rsidRDefault="00F7113F" w:rsidP="00F7113F">
      <w:pPr>
        <w:rPr>
          <w:rFonts w:ascii="Times New Roman" w:hAnsi="Times New Roman"/>
          <w:b/>
          <w:sz w:val="24"/>
          <w:szCs w:val="24"/>
        </w:rPr>
      </w:pPr>
      <w:r w:rsidRPr="00BC16BC">
        <w:rPr>
          <w:rFonts w:ascii="Times New Roman" w:hAnsi="Times New Roman"/>
          <w:b/>
          <w:sz w:val="24"/>
          <w:szCs w:val="24"/>
        </w:rPr>
        <w:t>Clinical Teaching/Learning Strategies:</w:t>
      </w:r>
    </w:p>
    <w:p w14:paraId="54467565" w14:textId="77777777" w:rsidR="00F7113F" w:rsidRPr="00BC16BC" w:rsidRDefault="00F7113F" w:rsidP="00F7113F">
      <w:pPr>
        <w:rPr>
          <w:rFonts w:ascii="Times New Roman" w:hAnsi="Times New Roman"/>
          <w:sz w:val="24"/>
          <w:szCs w:val="24"/>
        </w:rPr>
      </w:pPr>
      <w:r w:rsidRPr="00BC16BC">
        <w:rPr>
          <w:rFonts w:ascii="Times New Roman" w:hAnsi="Times New Roman"/>
          <w:sz w:val="24"/>
          <w:szCs w:val="24"/>
        </w:rPr>
        <w:t xml:space="preserve">Strategies include: </w:t>
      </w:r>
      <w:r>
        <w:rPr>
          <w:rFonts w:ascii="Times New Roman" w:hAnsi="Times New Roman"/>
          <w:sz w:val="24"/>
          <w:szCs w:val="24"/>
        </w:rPr>
        <w:t xml:space="preserve">case studies; </w:t>
      </w:r>
      <w:r w:rsidRPr="00BC16BC">
        <w:rPr>
          <w:rFonts w:ascii="Times New Roman" w:hAnsi="Times New Roman"/>
          <w:sz w:val="24"/>
          <w:szCs w:val="24"/>
        </w:rPr>
        <w:t>demonstrations; practice application of clinical skills; patient care; interaction with instructor, students, and hospital staff; skills check-off; simulation experiences; weekly clinical worksheets</w:t>
      </w:r>
      <w:r w:rsidRPr="00DB61AE">
        <w:rPr>
          <w:rFonts w:ascii="Times New Roman" w:hAnsi="Times New Roman"/>
          <w:sz w:val="24"/>
          <w:szCs w:val="24"/>
        </w:rPr>
        <w:t>; weekly reflective logs;</w:t>
      </w:r>
      <w:r w:rsidRPr="00BC16BC">
        <w:rPr>
          <w:rFonts w:ascii="Times New Roman" w:hAnsi="Times New Roman"/>
          <w:sz w:val="24"/>
          <w:szCs w:val="24"/>
        </w:rPr>
        <w:t xml:space="preserve"> clinical evaluation. </w:t>
      </w:r>
    </w:p>
    <w:p w14:paraId="3950047A" w14:textId="77777777" w:rsidR="00F7113F" w:rsidRDefault="00F7113F" w:rsidP="00F7113F">
      <w:pPr>
        <w:rPr>
          <w:rFonts w:ascii="Times New Roman" w:hAnsi="Times New Roman"/>
          <w:b/>
          <w:sz w:val="24"/>
          <w:szCs w:val="24"/>
        </w:rPr>
      </w:pPr>
    </w:p>
    <w:p w14:paraId="2E127AC2" w14:textId="77777777" w:rsidR="00F7113F" w:rsidRPr="00761BD5" w:rsidRDefault="00F7113F" w:rsidP="00F7113F">
      <w:pPr>
        <w:rPr>
          <w:rFonts w:ascii="Times New Roman" w:hAnsi="Times New Roman"/>
          <w:b/>
          <w:sz w:val="24"/>
          <w:szCs w:val="24"/>
        </w:rPr>
      </w:pPr>
      <w:r w:rsidRPr="00761BD5">
        <w:rPr>
          <w:rFonts w:ascii="Times New Roman" w:hAnsi="Times New Roman"/>
          <w:b/>
          <w:sz w:val="24"/>
          <w:szCs w:val="24"/>
        </w:rPr>
        <w:t>Clinical Details/Requirements</w:t>
      </w:r>
    </w:p>
    <w:p w14:paraId="15FC40DE" w14:textId="77777777" w:rsidR="00F7113F" w:rsidRDefault="00F7113F" w:rsidP="00F7113F">
      <w:pPr>
        <w:rPr>
          <w:rFonts w:ascii="Times New Roman" w:hAnsi="Times New Roman"/>
          <w:sz w:val="24"/>
          <w:szCs w:val="24"/>
        </w:rPr>
      </w:pPr>
      <w:r w:rsidRPr="003364BF">
        <w:rPr>
          <w:rFonts w:ascii="Times New Roman" w:hAnsi="Times New Roman"/>
          <w:sz w:val="24"/>
          <w:szCs w:val="24"/>
        </w:rPr>
        <w:t xml:space="preserve">Clinical rotations in the nursing program are foundational to the development of the professional nurse and nursing as a practice.  You must dress professionally; wear your </w:t>
      </w:r>
      <w:r>
        <w:rPr>
          <w:rFonts w:ascii="Times New Roman" w:hAnsi="Times New Roman"/>
          <w:sz w:val="24"/>
          <w:szCs w:val="24"/>
        </w:rPr>
        <w:t xml:space="preserve">unwrinkled </w:t>
      </w:r>
      <w:r w:rsidRPr="003364BF">
        <w:rPr>
          <w:rFonts w:ascii="Times New Roman" w:hAnsi="Times New Roman"/>
          <w:sz w:val="24"/>
          <w:szCs w:val="24"/>
        </w:rPr>
        <w:t xml:space="preserve">uniform, school ID, </w:t>
      </w:r>
      <w:r>
        <w:rPr>
          <w:rFonts w:ascii="Times New Roman" w:hAnsi="Times New Roman"/>
          <w:sz w:val="24"/>
          <w:szCs w:val="24"/>
        </w:rPr>
        <w:t xml:space="preserve">socks, and </w:t>
      </w:r>
      <w:r w:rsidRPr="003364BF">
        <w:rPr>
          <w:rFonts w:ascii="Times New Roman" w:hAnsi="Times New Roman"/>
          <w:sz w:val="24"/>
          <w:szCs w:val="24"/>
        </w:rPr>
        <w:t>wear closed-toe/closed heel shoes (white leather/vinyl).  Only the Chaminade University School of Nursing approved uniforms will be permitted. Your image is representative of the Chaminade University Nurse.</w:t>
      </w:r>
      <w:r>
        <w:rPr>
          <w:rFonts w:ascii="Times New Roman" w:hAnsi="Times New Roman"/>
          <w:sz w:val="24"/>
          <w:szCs w:val="24"/>
        </w:rPr>
        <w:t xml:space="preserve">  The Chaminade approved uniforms consist of the navy scrubs with school logo and the navy polo with school logo with black slacks to be worn with dark closed toe/closed heel shoes.  Your school picture ID is to be worn at all times unless specified by your clinical instructor.  Your clinical instructor will inform you of when your scrubs will be worn and when your polo and black slacks will be worn.  Please read information about appropriate use of jewelries, make-up and finger nails specifications in your student handbook. </w:t>
      </w:r>
    </w:p>
    <w:p w14:paraId="095136B4" w14:textId="77777777" w:rsidR="00F7113F" w:rsidRPr="004D3106" w:rsidRDefault="00F7113F" w:rsidP="00F7113F">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14:paraId="0BAC57C2" w14:textId="77777777" w:rsidR="00F7113F" w:rsidRPr="004D3106" w:rsidRDefault="00F7113F" w:rsidP="00F7113F">
      <w:pPr>
        <w:rPr>
          <w:rFonts w:ascii="Times New Roman" w:hAnsi="Times New Roman"/>
          <w:sz w:val="24"/>
          <w:szCs w:val="24"/>
        </w:rPr>
      </w:pPr>
      <w:r w:rsidRPr="004D3106">
        <w:rPr>
          <w:rFonts w:ascii="Times New Roman" w:hAnsi="Times New Roman"/>
          <w:sz w:val="24"/>
          <w:szCs w:val="24"/>
        </w:rPr>
        <w:t>See additional details in Student Handbook, Clinical Practicum Course Information, and Chaminade Universit</w:t>
      </w:r>
      <w:r>
        <w:rPr>
          <w:rFonts w:ascii="Times New Roman" w:hAnsi="Times New Roman"/>
          <w:sz w:val="24"/>
          <w:szCs w:val="24"/>
        </w:rPr>
        <w:t>y School of Nursing, can be found in Student Handbook.</w:t>
      </w:r>
    </w:p>
    <w:p w14:paraId="4DC89722" w14:textId="77777777" w:rsidR="00F7113F" w:rsidRDefault="00F7113F" w:rsidP="00F7113F">
      <w:pPr>
        <w:rPr>
          <w:rFonts w:ascii="Times New Roman" w:hAnsi="Times New Roman"/>
          <w:b/>
          <w:sz w:val="24"/>
          <w:szCs w:val="24"/>
        </w:rPr>
      </w:pPr>
    </w:p>
    <w:p w14:paraId="6DAF6213" w14:textId="77777777" w:rsidR="00F7113F" w:rsidRPr="00376E50" w:rsidRDefault="00F7113F" w:rsidP="00F7113F">
      <w:pPr>
        <w:rPr>
          <w:rFonts w:ascii="Times New Roman" w:hAnsi="Times New Roman"/>
          <w:b/>
          <w:sz w:val="24"/>
          <w:szCs w:val="24"/>
        </w:rPr>
      </w:pPr>
      <w:r w:rsidRPr="00376E50">
        <w:rPr>
          <w:rFonts w:ascii="Times New Roman" w:hAnsi="Times New Roman"/>
          <w:b/>
          <w:sz w:val="24"/>
          <w:szCs w:val="24"/>
        </w:rPr>
        <w:t>Clinical Attendance and Participation:</w:t>
      </w:r>
    </w:p>
    <w:p w14:paraId="7C52605F" w14:textId="77777777" w:rsidR="00F7113F" w:rsidRPr="00376E50" w:rsidRDefault="00F7113F" w:rsidP="00F7113F">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 preconference and provide a physician’s note in order to receive a make-up session. You also need to email the course </w:t>
      </w:r>
      <w:r>
        <w:rPr>
          <w:rFonts w:ascii="Times New Roman" w:hAnsi="Times New Roman"/>
          <w:sz w:val="24"/>
          <w:szCs w:val="24"/>
        </w:rPr>
        <w:t>leader</w:t>
      </w:r>
      <w:r w:rsidRPr="00376E50">
        <w:rPr>
          <w:rFonts w:ascii="Times New Roman" w:hAnsi="Times New Roman"/>
          <w:sz w:val="24"/>
          <w:szCs w:val="24"/>
        </w:rPr>
        <w:t xml:space="preserve"> within 24 hours of the absence. You are expected to be at the clinical site on time without tardiness.  The first day of clinical will be in the nursing dry lab on campus.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14:paraId="235AD2E3" w14:textId="77777777" w:rsidR="00F7113F" w:rsidRDefault="00F7113F" w:rsidP="00F7113F">
      <w:pPr>
        <w:rPr>
          <w:rFonts w:ascii="Times New Roman" w:hAnsi="Times New Roman"/>
          <w:b/>
          <w:sz w:val="24"/>
          <w:szCs w:val="24"/>
        </w:rPr>
      </w:pPr>
    </w:p>
    <w:p w14:paraId="6B0A575C" w14:textId="77777777" w:rsidR="002D7139" w:rsidRDefault="002D7139" w:rsidP="00F7113F">
      <w:pPr>
        <w:rPr>
          <w:rFonts w:ascii="Times New Roman" w:hAnsi="Times New Roman"/>
          <w:b/>
          <w:sz w:val="24"/>
          <w:szCs w:val="24"/>
        </w:rPr>
      </w:pPr>
    </w:p>
    <w:p w14:paraId="06C64229" w14:textId="77777777" w:rsidR="002D7139" w:rsidRDefault="002D7139" w:rsidP="00F7113F">
      <w:pPr>
        <w:rPr>
          <w:rFonts w:ascii="Times New Roman" w:hAnsi="Times New Roman"/>
          <w:b/>
          <w:sz w:val="24"/>
          <w:szCs w:val="24"/>
        </w:rPr>
      </w:pPr>
    </w:p>
    <w:p w14:paraId="7EE4DB5C" w14:textId="77777777" w:rsidR="002D7139" w:rsidRDefault="002D7139" w:rsidP="00F7113F">
      <w:pPr>
        <w:rPr>
          <w:rFonts w:ascii="Times New Roman" w:hAnsi="Times New Roman"/>
          <w:b/>
          <w:sz w:val="24"/>
          <w:szCs w:val="24"/>
        </w:rPr>
      </w:pPr>
    </w:p>
    <w:p w14:paraId="7F4804E2" w14:textId="77777777" w:rsidR="00F7113F" w:rsidRPr="00376E50" w:rsidRDefault="00F7113F" w:rsidP="00F7113F">
      <w:pPr>
        <w:rPr>
          <w:rFonts w:ascii="Times New Roman" w:hAnsi="Times New Roman"/>
          <w:b/>
          <w:sz w:val="24"/>
          <w:szCs w:val="24"/>
        </w:rPr>
      </w:pPr>
      <w:r w:rsidRPr="00376E50">
        <w:rPr>
          <w:rFonts w:ascii="Times New Roman" w:hAnsi="Times New Roman"/>
          <w:b/>
          <w:sz w:val="24"/>
          <w:szCs w:val="24"/>
        </w:rPr>
        <w:lastRenderedPageBreak/>
        <w:t>Confidentiality, Unacceptable Practice (unsafe, unethical, or illegal):</w:t>
      </w:r>
    </w:p>
    <w:p w14:paraId="08F0535B" w14:textId="77777777" w:rsidR="00F7113F" w:rsidRPr="00376E50" w:rsidRDefault="00F7113F" w:rsidP="00F7113F">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w:t>
      </w:r>
      <w:r>
        <w:rPr>
          <w:rFonts w:ascii="Times New Roman" w:hAnsi="Times New Roman"/>
          <w:sz w:val="24"/>
          <w:szCs w:val="24"/>
        </w:rPr>
        <w:t>,</w:t>
      </w:r>
      <w:r w:rsidRPr="00376E50">
        <w:rPr>
          <w:rFonts w:ascii="Times New Roman" w:hAnsi="Times New Roman"/>
          <w:sz w:val="24"/>
          <w:szCs w:val="24"/>
        </w:rPr>
        <w:t xml:space="preserve"> </w:t>
      </w:r>
      <w:r>
        <w:rPr>
          <w:rFonts w:ascii="Times New Roman" w:hAnsi="Times New Roman"/>
          <w:sz w:val="24"/>
          <w:szCs w:val="24"/>
        </w:rPr>
        <w:t>t</w:t>
      </w:r>
      <w:r w:rsidRPr="00376E50">
        <w:rPr>
          <w:rFonts w:ascii="Times New Roman" w:hAnsi="Times New Roman"/>
          <w:sz w:val="24"/>
          <w:szCs w:val="24"/>
        </w:rPr>
        <w:t xml:space="preserve">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Pr>
          <w:rFonts w:ascii="Times New Roman" w:hAnsi="Times New Roman"/>
          <w:sz w:val="24"/>
          <w:szCs w:val="24"/>
        </w:rPr>
        <w:t>Leade</w:t>
      </w:r>
      <w:r w:rsidRPr="00376E50">
        <w:rPr>
          <w:rFonts w:ascii="Times New Roman" w:hAnsi="Times New Roman"/>
          <w:sz w:val="24"/>
          <w:szCs w:val="24"/>
        </w:rPr>
        <w:t xml:space="preserve">r.  </w:t>
      </w:r>
    </w:p>
    <w:p w14:paraId="06BA8A47" w14:textId="77777777" w:rsidR="00F7113F" w:rsidRPr="00376E50" w:rsidRDefault="00F7113F" w:rsidP="00F7113F">
      <w:pPr>
        <w:numPr>
          <w:ilvl w:val="0"/>
          <w:numId w:val="21"/>
        </w:numPr>
        <w:spacing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14:paraId="3D576C75" w14:textId="77777777" w:rsidR="00F7113F" w:rsidRPr="00376E50" w:rsidRDefault="00F7113F" w:rsidP="00F7113F">
      <w:pPr>
        <w:numPr>
          <w:ilvl w:val="0"/>
          <w:numId w:val="21"/>
        </w:numPr>
        <w:spacing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14:paraId="5DE893DA" w14:textId="77777777" w:rsidR="00F7113F" w:rsidRDefault="00F7113F" w:rsidP="00F7113F">
      <w:pPr>
        <w:rPr>
          <w:rFonts w:ascii="Times New Roman" w:hAnsi="Times New Roman"/>
          <w:sz w:val="24"/>
          <w:szCs w:val="24"/>
        </w:rPr>
      </w:pPr>
    </w:p>
    <w:p w14:paraId="3E7CF9BF" w14:textId="77777777" w:rsidR="00F7113F" w:rsidRPr="00376E50" w:rsidRDefault="00F7113F" w:rsidP="00F7113F">
      <w:pPr>
        <w:rPr>
          <w:rFonts w:ascii="Times New Roman" w:hAnsi="Times New Roman"/>
          <w:i/>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Pr>
          <w:rFonts w:ascii="Times New Roman" w:hAnsi="Times New Roman"/>
          <w:sz w:val="24"/>
          <w:szCs w:val="24"/>
        </w:rPr>
        <w:t xml:space="preserve"> to the respective clinical sites. Students are responsible for any replacement fees attached for lost IDs or parking badges.</w:t>
      </w:r>
    </w:p>
    <w:p w14:paraId="6E5918A4" w14:textId="77777777" w:rsidR="00F7113F" w:rsidRDefault="00F7113F" w:rsidP="00F7113F">
      <w:pPr>
        <w:autoSpaceDE w:val="0"/>
        <w:autoSpaceDN w:val="0"/>
        <w:adjustRightInd w:val="0"/>
        <w:jc w:val="center"/>
        <w:rPr>
          <w:rFonts w:ascii="Times New Roman" w:hAnsi="Times New Roman"/>
          <w:b/>
          <w:i/>
          <w:sz w:val="24"/>
          <w:szCs w:val="24"/>
        </w:rPr>
      </w:pPr>
    </w:p>
    <w:p w14:paraId="6B134509" w14:textId="77777777" w:rsidR="00F7113F" w:rsidRDefault="00F7113F" w:rsidP="00F7113F">
      <w:pPr>
        <w:autoSpaceDE w:val="0"/>
        <w:autoSpaceDN w:val="0"/>
        <w:adjustRightInd w:val="0"/>
        <w:jc w:val="center"/>
        <w:rPr>
          <w:rFonts w:ascii="Times New Roman" w:hAnsi="Times New Roman"/>
          <w:b/>
          <w:i/>
          <w:sz w:val="24"/>
          <w:szCs w:val="24"/>
        </w:rPr>
      </w:pPr>
    </w:p>
    <w:p w14:paraId="5B85EF46" w14:textId="77777777" w:rsidR="00F7113F" w:rsidRDefault="00F7113F" w:rsidP="00F7113F">
      <w:pPr>
        <w:autoSpaceDE w:val="0"/>
        <w:autoSpaceDN w:val="0"/>
        <w:adjustRightInd w:val="0"/>
        <w:jc w:val="center"/>
        <w:rPr>
          <w:rFonts w:ascii="Times New Roman" w:hAnsi="Times New Roman"/>
          <w:b/>
          <w:i/>
          <w:sz w:val="24"/>
          <w:szCs w:val="24"/>
        </w:rPr>
      </w:pPr>
      <w:r w:rsidRPr="00A34D98">
        <w:rPr>
          <w:rFonts w:ascii="Times New Roman" w:hAnsi="Times New Roman"/>
          <w:b/>
          <w:i/>
          <w:sz w:val="24"/>
          <w:szCs w:val="24"/>
        </w:rPr>
        <w:t>PLEASE NOTE:</w:t>
      </w:r>
    </w:p>
    <w:p w14:paraId="3C3936EF" w14:textId="77777777" w:rsidR="00F7113F" w:rsidRPr="0060081D" w:rsidRDefault="00F7113F" w:rsidP="00F7113F">
      <w:pPr>
        <w:autoSpaceDE w:val="0"/>
        <w:autoSpaceDN w:val="0"/>
        <w:adjustRightInd w:val="0"/>
        <w:rPr>
          <w:rFonts w:ascii="Times New Roman" w:hAnsi="Times New Roman"/>
          <w:i/>
          <w:sz w:val="24"/>
          <w:szCs w:val="24"/>
        </w:rPr>
      </w:pPr>
      <w:r w:rsidRPr="0060081D">
        <w:rPr>
          <w:rFonts w:ascii="Times New Roman" w:hAnsi="Times New Roman"/>
          <w:i/>
          <w:iCs/>
          <w:sz w:val="24"/>
          <w:szCs w:val="24"/>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email and course site frequently for announcements. A syllabus is a contract between the university and the students. All students will be held responsible to read, understand, and clarify the content within this document.</w:t>
      </w:r>
    </w:p>
    <w:p w14:paraId="79FD34E1" w14:textId="77777777" w:rsidR="00F7113F" w:rsidRPr="00DA2ACB" w:rsidRDefault="00F7113F" w:rsidP="00F7113F">
      <w:pPr>
        <w:autoSpaceDE w:val="0"/>
        <w:autoSpaceDN w:val="0"/>
        <w:adjustRightInd w:val="0"/>
        <w:rPr>
          <w:rFonts w:ascii="Times New Roman" w:hAnsi="Times New Roman"/>
        </w:rPr>
      </w:pPr>
    </w:p>
    <w:p w14:paraId="01E29593" w14:textId="77777777" w:rsidR="00F7113F" w:rsidRPr="00376E50" w:rsidRDefault="00F7113F" w:rsidP="00F7113F">
      <w:pPr>
        <w:rPr>
          <w:rFonts w:ascii="Times New Roman" w:hAnsi="Times New Roman"/>
          <w:b/>
          <w:sz w:val="24"/>
          <w:szCs w:val="24"/>
        </w:rPr>
      </w:pPr>
    </w:p>
    <w:p w14:paraId="4BAA6639" w14:textId="77777777" w:rsidR="00B30B98" w:rsidRDefault="00B30B98">
      <w:pPr>
        <w:pStyle w:val="Heading3"/>
      </w:pPr>
    </w:p>
    <w:p w14:paraId="6320674E" w14:textId="77777777" w:rsidR="00B30B98" w:rsidRDefault="00B30B98">
      <w:pPr>
        <w:pStyle w:val="Heading3"/>
      </w:pPr>
    </w:p>
    <w:sectPr w:rsidR="00B30B98">
      <w:footerReference w:type="default" r:id="rId24"/>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A4F15" w14:textId="77777777" w:rsidR="003B5568" w:rsidRDefault="003B5568" w:rsidP="00B602D8">
      <w:pPr>
        <w:spacing w:line="240" w:lineRule="auto"/>
      </w:pPr>
      <w:r>
        <w:separator/>
      </w:r>
    </w:p>
  </w:endnote>
  <w:endnote w:type="continuationSeparator" w:id="0">
    <w:p w14:paraId="0AF3563D" w14:textId="77777777" w:rsidR="003B5568" w:rsidRDefault="003B5568" w:rsidP="00B602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2067507"/>
      <w:docPartObj>
        <w:docPartGallery w:val="Page Numbers (Bottom of Page)"/>
        <w:docPartUnique/>
      </w:docPartObj>
    </w:sdtPr>
    <w:sdtEndPr>
      <w:rPr>
        <w:noProof/>
      </w:rPr>
    </w:sdtEndPr>
    <w:sdtContent>
      <w:p w14:paraId="02FCE75A" w14:textId="3EA81A99" w:rsidR="00B602D8" w:rsidRDefault="00B602D8">
        <w:pPr>
          <w:pStyle w:val="Footer"/>
          <w:jc w:val="right"/>
        </w:pPr>
        <w:r>
          <w:fldChar w:fldCharType="begin"/>
        </w:r>
        <w:r>
          <w:instrText xml:space="preserve"> PAGE   \* MERGEFORMAT </w:instrText>
        </w:r>
        <w:r>
          <w:fldChar w:fldCharType="separate"/>
        </w:r>
        <w:r w:rsidR="0060480D">
          <w:rPr>
            <w:noProof/>
          </w:rPr>
          <w:t>1</w:t>
        </w:r>
        <w:r>
          <w:rPr>
            <w:noProof/>
          </w:rPr>
          <w:fldChar w:fldCharType="end"/>
        </w:r>
      </w:p>
    </w:sdtContent>
  </w:sdt>
  <w:p w14:paraId="0D5CB008" w14:textId="77777777" w:rsidR="00B602D8" w:rsidRDefault="00B602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A7030" w14:textId="77777777" w:rsidR="003B5568" w:rsidRDefault="003B5568" w:rsidP="00B602D8">
      <w:pPr>
        <w:spacing w:line="240" w:lineRule="auto"/>
      </w:pPr>
      <w:r>
        <w:separator/>
      </w:r>
    </w:p>
  </w:footnote>
  <w:footnote w:type="continuationSeparator" w:id="0">
    <w:p w14:paraId="2387C3E0" w14:textId="77777777" w:rsidR="003B5568" w:rsidRDefault="003B5568" w:rsidP="00B602D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51148"/>
    <w:multiLevelType w:val="hybridMultilevel"/>
    <w:tmpl w:val="445CCC30"/>
    <w:lvl w:ilvl="0" w:tplc="781EB10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51B08"/>
    <w:multiLevelType w:val="hybridMultilevel"/>
    <w:tmpl w:val="CEF4F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A014F"/>
    <w:multiLevelType w:val="multilevel"/>
    <w:tmpl w:val="9EA6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1E5996"/>
    <w:multiLevelType w:val="hybridMultilevel"/>
    <w:tmpl w:val="14A68D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E31510"/>
    <w:multiLevelType w:val="hybridMultilevel"/>
    <w:tmpl w:val="A2623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EF4FF3"/>
    <w:multiLevelType w:val="hybridMultilevel"/>
    <w:tmpl w:val="7128977C"/>
    <w:numStyleLink w:val="ImportedStyle1"/>
  </w:abstractNum>
  <w:abstractNum w:abstractNumId="13" w15:restartNumberingAfterBreak="0">
    <w:nsid w:val="52612600"/>
    <w:multiLevelType w:val="multilevel"/>
    <w:tmpl w:val="FF54F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AF6621"/>
    <w:multiLevelType w:val="hybridMultilevel"/>
    <w:tmpl w:val="8486A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504578"/>
    <w:multiLevelType w:val="multilevel"/>
    <w:tmpl w:val="E9EED9B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69EB2C21"/>
    <w:multiLevelType w:val="hybridMultilevel"/>
    <w:tmpl w:val="7128977C"/>
    <w:styleLink w:val="ImportedStyle1"/>
    <w:lvl w:ilvl="0" w:tplc="14E4C450">
      <w:start w:val="1"/>
      <w:numFmt w:val="bullet"/>
      <w:lvlText w:val="•"/>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A4665920">
      <w:start w:val="1"/>
      <w:numFmt w:val="bullet"/>
      <w:lvlText w:val="o"/>
      <w:lvlJc w:val="left"/>
      <w:pPr>
        <w:tabs>
          <w:tab w:val="left" w:pos="690"/>
        </w:tabs>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BB6A5AC0">
      <w:start w:val="1"/>
      <w:numFmt w:val="bullet"/>
      <w:lvlText w:val="▪"/>
      <w:lvlJc w:val="left"/>
      <w:pPr>
        <w:tabs>
          <w:tab w:val="left" w:pos="690"/>
        </w:tabs>
        <w:ind w:left="2130" w:hanging="330"/>
      </w:pPr>
      <w:rPr>
        <w:rFonts w:hAnsi="Arial Unicode MS"/>
        <w:caps w:val="0"/>
        <w:smallCaps w:val="0"/>
        <w:strike w:val="0"/>
        <w:dstrike w:val="0"/>
        <w:outline w:val="0"/>
        <w:emboss w:val="0"/>
        <w:imprint w:val="0"/>
        <w:spacing w:val="0"/>
        <w:w w:val="100"/>
        <w:kern w:val="0"/>
        <w:position w:val="0"/>
        <w:highlight w:val="none"/>
        <w:vertAlign w:val="baseline"/>
      </w:rPr>
    </w:lvl>
    <w:lvl w:ilvl="3" w:tplc="D36EB70E">
      <w:start w:val="1"/>
      <w:numFmt w:val="bullet"/>
      <w:lvlText w:val="•"/>
      <w:lvlJc w:val="left"/>
      <w:pPr>
        <w:tabs>
          <w:tab w:val="left" w:pos="690"/>
        </w:tabs>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43DA6C2C">
      <w:start w:val="1"/>
      <w:numFmt w:val="bullet"/>
      <w:lvlText w:val="o"/>
      <w:lvlJc w:val="left"/>
      <w:pPr>
        <w:tabs>
          <w:tab w:val="left" w:pos="690"/>
        </w:tabs>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752A3004">
      <w:start w:val="1"/>
      <w:numFmt w:val="bullet"/>
      <w:lvlText w:val="▪"/>
      <w:lvlJc w:val="left"/>
      <w:pPr>
        <w:tabs>
          <w:tab w:val="left" w:pos="690"/>
        </w:tabs>
        <w:ind w:left="4290" w:hanging="330"/>
      </w:pPr>
      <w:rPr>
        <w:rFonts w:hAnsi="Arial Unicode MS"/>
        <w:caps w:val="0"/>
        <w:smallCaps w:val="0"/>
        <w:strike w:val="0"/>
        <w:dstrike w:val="0"/>
        <w:outline w:val="0"/>
        <w:emboss w:val="0"/>
        <w:imprint w:val="0"/>
        <w:spacing w:val="0"/>
        <w:w w:val="100"/>
        <w:kern w:val="0"/>
        <w:position w:val="0"/>
        <w:highlight w:val="none"/>
        <w:vertAlign w:val="baseline"/>
      </w:rPr>
    </w:lvl>
    <w:lvl w:ilvl="6" w:tplc="76B47952">
      <w:start w:val="1"/>
      <w:numFmt w:val="bullet"/>
      <w:lvlText w:val="•"/>
      <w:lvlJc w:val="left"/>
      <w:pPr>
        <w:tabs>
          <w:tab w:val="left" w:pos="690"/>
        </w:tabs>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AF480EEA">
      <w:start w:val="1"/>
      <w:numFmt w:val="bullet"/>
      <w:lvlText w:val="o"/>
      <w:lvlJc w:val="left"/>
      <w:pPr>
        <w:tabs>
          <w:tab w:val="left" w:pos="690"/>
        </w:tabs>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9FA057EC">
      <w:start w:val="1"/>
      <w:numFmt w:val="bullet"/>
      <w:lvlText w:val="▪"/>
      <w:lvlJc w:val="left"/>
      <w:pPr>
        <w:tabs>
          <w:tab w:val="left" w:pos="690"/>
        </w:tabs>
        <w:ind w:left="6450" w:hanging="3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C62412A"/>
    <w:multiLevelType w:val="hybridMultilevel"/>
    <w:tmpl w:val="1848E2C0"/>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3F4D43"/>
    <w:multiLevelType w:val="hybridMultilevel"/>
    <w:tmpl w:val="AD94A66C"/>
    <w:lvl w:ilvl="0" w:tplc="02F6E97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2300FD"/>
    <w:multiLevelType w:val="hybridMultilevel"/>
    <w:tmpl w:val="5650BFA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19"/>
  </w:num>
  <w:num w:numId="5">
    <w:abstractNumId w:val="0"/>
  </w:num>
  <w:num w:numId="6">
    <w:abstractNumId w:val="14"/>
  </w:num>
  <w:num w:numId="7">
    <w:abstractNumId w:val="17"/>
  </w:num>
  <w:num w:numId="8">
    <w:abstractNumId w:val="4"/>
  </w:num>
  <w:num w:numId="9">
    <w:abstractNumId w:val="15"/>
  </w:num>
  <w:num w:numId="10">
    <w:abstractNumId w:val="13"/>
  </w:num>
  <w:num w:numId="11">
    <w:abstractNumId w:val="16"/>
  </w:num>
  <w:num w:numId="12">
    <w:abstractNumId w:val="12"/>
  </w:num>
  <w:num w:numId="13">
    <w:abstractNumId w:val="11"/>
  </w:num>
  <w:num w:numId="14">
    <w:abstractNumId w:val="3"/>
  </w:num>
  <w:num w:numId="15">
    <w:abstractNumId w:val="20"/>
  </w:num>
  <w:num w:numId="16">
    <w:abstractNumId w:val="10"/>
  </w:num>
  <w:num w:numId="17">
    <w:abstractNumId w:val="1"/>
  </w:num>
  <w:num w:numId="18">
    <w:abstractNumId w:val="18"/>
  </w:num>
  <w:num w:numId="19">
    <w:abstractNumId w:val="5"/>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2A398B"/>
    <w:rsid w:val="002D7139"/>
    <w:rsid w:val="003824EF"/>
    <w:rsid w:val="003B5568"/>
    <w:rsid w:val="005E247B"/>
    <w:rsid w:val="0060480D"/>
    <w:rsid w:val="00647573"/>
    <w:rsid w:val="00667EFF"/>
    <w:rsid w:val="008B567B"/>
    <w:rsid w:val="00902F3F"/>
    <w:rsid w:val="00B244B9"/>
    <w:rsid w:val="00B30B98"/>
    <w:rsid w:val="00B602D8"/>
    <w:rsid w:val="00CD6164"/>
    <w:rsid w:val="00F71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paragraph" w:styleId="ListParagraph">
    <w:name w:val="List Paragraph"/>
    <w:basedOn w:val="Normal"/>
    <w:uiPriority w:val="34"/>
    <w:qFormat/>
    <w:rsid w:val="00CD6164"/>
    <w:pPr>
      <w:spacing w:after="200"/>
      <w:ind w:left="720"/>
      <w:contextualSpacing/>
    </w:pPr>
    <w:rPr>
      <w:rFonts w:ascii="Calibri" w:eastAsia="Calibri" w:hAnsi="Calibri" w:cs="Times New Roman"/>
      <w:lang w:val="en-US"/>
    </w:rPr>
  </w:style>
  <w:style w:type="numbering" w:customStyle="1" w:styleId="ImportedStyle1">
    <w:name w:val="Imported Style 1"/>
    <w:rsid w:val="00F7113F"/>
    <w:pPr>
      <w:numPr>
        <w:numId w:val="11"/>
      </w:numPr>
    </w:pPr>
  </w:style>
  <w:style w:type="paragraph" w:customStyle="1" w:styleId="Default">
    <w:name w:val="Default"/>
    <w:rsid w:val="00F7113F"/>
    <w:pPr>
      <w:widowControl w:val="0"/>
      <w:autoSpaceDE w:val="0"/>
      <w:autoSpaceDN w:val="0"/>
      <w:adjustRightInd w:val="0"/>
      <w:spacing w:line="240" w:lineRule="auto"/>
    </w:pPr>
    <w:rPr>
      <w:rFonts w:ascii="Times New Roman" w:eastAsia="Times New Roman" w:hAnsi="Times New Roman" w:cs="Times New Roman"/>
      <w:color w:val="000000"/>
      <w:sz w:val="24"/>
      <w:szCs w:val="24"/>
      <w:lang w:val="en-US"/>
    </w:rPr>
  </w:style>
  <w:style w:type="character" w:customStyle="1" w:styleId="gi">
    <w:name w:val="gi"/>
    <w:rsid w:val="00F7113F"/>
  </w:style>
  <w:style w:type="paragraph" w:styleId="Header">
    <w:name w:val="header"/>
    <w:basedOn w:val="Normal"/>
    <w:link w:val="HeaderChar"/>
    <w:uiPriority w:val="99"/>
    <w:unhideWhenUsed/>
    <w:rsid w:val="00B602D8"/>
    <w:pPr>
      <w:tabs>
        <w:tab w:val="center" w:pos="4680"/>
        <w:tab w:val="right" w:pos="9360"/>
      </w:tabs>
      <w:spacing w:line="240" w:lineRule="auto"/>
    </w:pPr>
  </w:style>
  <w:style w:type="character" w:customStyle="1" w:styleId="HeaderChar">
    <w:name w:val="Header Char"/>
    <w:basedOn w:val="DefaultParagraphFont"/>
    <w:link w:val="Header"/>
    <w:uiPriority w:val="99"/>
    <w:rsid w:val="00B602D8"/>
  </w:style>
  <w:style w:type="paragraph" w:styleId="Footer">
    <w:name w:val="footer"/>
    <w:basedOn w:val="Normal"/>
    <w:link w:val="FooterChar"/>
    <w:uiPriority w:val="99"/>
    <w:unhideWhenUsed/>
    <w:rsid w:val="00B602D8"/>
    <w:pPr>
      <w:tabs>
        <w:tab w:val="center" w:pos="4680"/>
        <w:tab w:val="right" w:pos="9360"/>
      </w:tabs>
      <w:spacing w:line="240" w:lineRule="auto"/>
    </w:pPr>
  </w:style>
  <w:style w:type="character" w:customStyle="1" w:styleId="FooterChar">
    <w:name w:val="Footer Char"/>
    <w:basedOn w:val="DefaultParagraphFont"/>
    <w:link w:val="Footer"/>
    <w:uiPriority w:val="99"/>
    <w:rsid w:val="00B60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ulieta.rosado@chaminade.edu" TargetMode="External"/><Relationship Id="rId18" Type="http://schemas.openxmlformats.org/officeDocument/2006/relationships/hyperlink" Target="http://help.instructure.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helpdesk@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chaminade.instructure.com/courses/998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clscertification.com/free-learning-center/acls-megacode-simulator/" TargetMode="External"/><Relationship Id="rId20" Type="http://schemas.openxmlformats.org/officeDocument/2006/relationships/hyperlink" Target="https://vimeo.com/727779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practicalclinicalskills.com/ekg.aspx" TargetMode="External"/><Relationship Id="rId23" Type="http://schemas.openxmlformats.org/officeDocument/2006/relationships/hyperlink" Target="https://studentaffairs.chaminade.edu/wp-content/uploads/sites/28/2018-19-NEW-STUDENT-HANDBOOK.pdf" TargetMode="External"/><Relationship Id="rId10" Type="http://schemas.openxmlformats.org/officeDocument/2006/relationships/image" Target="media/image1.png"/><Relationship Id="rId19" Type="http://schemas.openxmlformats.org/officeDocument/2006/relationships/hyperlink" Target="https://secure.livechatinc.com/licence/2695732/open_chat.cgi?groups=4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20http://www.skillstat.com/tools/ecg-simulator" TargetMode="External"/><Relationship Id="rId22" Type="http://schemas.openxmlformats.org/officeDocument/2006/relationships/hyperlink" Target="https://chaminade.edu/student-life/counseling-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4847</Words>
  <Characters>27631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Julieta Rosado</cp:lastModifiedBy>
  <cp:revision>2</cp:revision>
  <dcterms:created xsi:type="dcterms:W3CDTF">2019-10-17T15:01:00Z</dcterms:created>
  <dcterms:modified xsi:type="dcterms:W3CDTF">2019-10-17T15:01:00Z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