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211EC2E" w14:textId="77777777" w:rsidR="00B9227D" w:rsidRDefault="004F4D0A">
      <w:pPr>
        <w:pBdr>
          <w:top w:val="nil"/>
          <w:left w:val="nil"/>
          <w:bottom w:val="nil"/>
          <w:right w:val="nil"/>
          <w:between w:val="nil"/>
        </w:pBdr>
        <w:spacing w:after="96"/>
        <w:rPr>
          <w:color w:val="000000"/>
          <w:sz w:val="22"/>
          <w:szCs w:val="22"/>
        </w:rPr>
      </w:pPr>
      <w:bookmarkStart w:id="0" w:name="_heading=h.gjdgxs" w:colFirst="0" w:colLast="0"/>
      <w:bookmarkEnd w:id="0"/>
      <w:r>
        <w:rPr>
          <w:noProof/>
        </w:rPr>
        <w:drawing>
          <wp:anchor distT="0" distB="0" distL="114300" distR="114300" simplePos="0" relativeHeight="251658240" behindDoc="0" locked="0" layoutInCell="1" hidden="0" allowOverlap="1" wp14:anchorId="0330CEEB" wp14:editId="027EADAB">
            <wp:simplePos x="0" y="0"/>
            <wp:positionH relativeFrom="column">
              <wp:posOffset>2329815</wp:posOffset>
            </wp:positionH>
            <wp:positionV relativeFrom="paragraph">
              <wp:posOffset>-29208</wp:posOffset>
            </wp:positionV>
            <wp:extent cx="1881188" cy="1485573"/>
            <wp:effectExtent l="0" t="0" r="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881188" cy="1485573"/>
                    </a:xfrm>
                    <a:prstGeom prst="rect">
                      <a:avLst/>
                    </a:prstGeom>
                    <a:ln/>
                  </pic:spPr>
                </pic:pic>
              </a:graphicData>
            </a:graphic>
          </wp:anchor>
        </w:drawing>
      </w:r>
    </w:p>
    <w:p w14:paraId="049E48A7" w14:textId="77777777" w:rsidR="00B9227D" w:rsidRDefault="00B9227D">
      <w:pPr>
        <w:spacing w:after="96"/>
        <w:ind w:left="720"/>
        <w:rPr>
          <w:sz w:val="22"/>
          <w:szCs w:val="22"/>
        </w:rPr>
      </w:pPr>
    </w:p>
    <w:p w14:paraId="4755DB07" w14:textId="77777777" w:rsidR="00B9227D" w:rsidRDefault="00B9227D">
      <w:pPr>
        <w:pStyle w:val="Heading1"/>
        <w:keepNext w:val="0"/>
        <w:keepLines w:val="0"/>
        <w:spacing w:before="0" w:after="96"/>
        <w:rPr>
          <w:b/>
          <w:color w:val="FF0000"/>
          <w:sz w:val="22"/>
          <w:szCs w:val="22"/>
        </w:rPr>
      </w:pPr>
    </w:p>
    <w:p w14:paraId="43C07A65" w14:textId="77777777" w:rsidR="00B9227D" w:rsidRDefault="00B9227D">
      <w:pPr>
        <w:spacing w:after="96"/>
        <w:rPr>
          <w:b/>
          <w:sz w:val="22"/>
          <w:szCs w:val="22"/>
        </w:rPr>
      </w:pPr>
    </w:p>
    <w:p w14:paraId="4A243D99" w14:textId="77777777" w:rsidR="00B9227D" w:rsidRDefault="00B9227D">
      <w:pPr>
        <w:spacing w:after="96"/>
        <w:rPr>
          <w:b/>
          <w:sz w:val="22"/>
          <w:szCs w:val="22"/>
        </w:rPr>
      </w:pPr>
    </w:p>
    <w:p w14:paraId="6B5BE64E" w14:textId="77777777" w:rsidR="00B9227D" w:rsidRDefault="00B9227D">
      <w:pPr>
        <w:spacing w:after="96"/>
        <w:rPr>
          <w:b/>
          <w:sz w:val="22"/>
          <w:szCs w:val="22"/>
        </w:rPr>
      </w:pPr>
    </w:p>
    <w:p w14:paraId="3F9F225E" w14:textId="77777777" w:rsidR="00B9227D" w:rsidRDefault="00B9227D">
      <w:pPr>
        <w:spacing w:after="96"/>
        <w:rPr>
          <w:b/>
          <w:sz w:val="22"/>
          <w:szCs w:val="22"/>
        </w:rPr>
      </w:pPr>
    </w:p>
    <w:p w14:paraId="56F63681" w14:textId="77777777" w:rsidR="00B9227D" w:rsidRDefault="004F4D0A">
      <w:pPr>
        <w:spacing w:after="96"/>
        <w:jc w:val="center"/>
        <w:rPr>
          <w:b/>
          <w:sz w:val="22"/>
          <w:szCs w:val="22"/>
        </w:rPr>
      </w:pPr>
      <w:r>
        <w:rPr>
          <w:b/>
          <w:sz w:val="22"/>
          <w:szCs w:val="22"/>
        </w:rPr>
        <w:t>Course Syllabus</w:t>
      </w:r>
    </w:p>
    <w:p w14:paraId="3E95E235" w14:textId="77777777" w:rsidR="00B9227D" w:rsidRDefault="00B9227D">
      <w:pPr>
        <w:spacing w:after="96"/>
        <w:rPr>
          <w:b/>
          <w:sz w:val="22"/>
          <w:szCs w:val="22"/>
        </w:rPr>
      </w:pPr>
    </w:p>
    <w:tbl>
      <w:tblPr>
        <w:tblStyle w:val="TableGrid"/>
        <w:tblW w:w="4995" w:type="pct"/>
        <w:tblBorders>
          <w:top w:val="single" w:sz="48" w:space="0" w:color="auto"/>
          <w:left w:val="single" w:sz="48" w:space="0" w:color="auto"/>
          <w:bottom w:val="single" w:sz="48" w:space="0" w:color="auto"/>
          <w:right w:val="single" w:sz="48" w:space="0" w:color="auto"/>
          <w:insideH w:val="none" w:sz="0" w:space="0" w:color="auto"/>
          <w:insideV w:val="single" w:sz="6" w:space="0" w:color="auto"/>
        </w:tblBorders>
        <w:tblLook w:val="04A0" w:firstRow="1" w:lastRow="0" w:firstColumn="1" w:lastColumn="0" w:noHBand="0" w:noVBand="1"/>
      </w:tblPr>
      <w:tblGrid>
        <w:gridCol w:w="3090"/>
        <w:gridCol w:w="6860"/>
      </w:tblGrid>
      <w:tr w:rsidR="008674F3" w:rsidRPr="008674F3" w14:paraId="434D39B1" w14:textId="77777777" w:rsidTr="00293B4C">
        <w:tc>
          <w:tcPr>
            <w:tcW w:w="1553" w:type="pct"/>
          </w:tcPr>
          <w:p w14:paraId="4D3E13A8" w14:textId="77777777" w:rsidR="008674F3" w:rsidRPr="008674F3" w:rsidRDefault="008674F3" w:rsidP="008674F3">
            <w:pPr>
              <w:spacing w:after="96"/>
              <w:rPr>
                <w:b/>
                <w:sz w:val="22"/>
                <w:szCs w:val="22"/>
              </w:rPr>
            </w:pPr>
            <w:r w:rsidRPr="008674F3">
              <w:rPr>
                <w:b/>
                <w:sz w:val="22"/>
                <w:szCs w:val="22"/>
              </w:rPr>
              <w:t>Course Number</w:t>
            </w:r>
          </w:p>
        </w:tc>
        <w:tc>
          <w:tcPr>
            <w:tcW w:w="3447" w:type="pct"/>
          </w:tcPr>
          <w:p w14:paraId="6184EB8C" w14:textId="1697A956" w:rsidR="008674F3" w:rsidRPr="008674F3" w:rsidRDefault="008674F3" w:rsidP="008674F3">
            <w:pPr>
              <w:spacing w:after="96"/>
              <w:rPr>
                <w:b/>
                <w:sz w:val="22"/>
                <w:szCs w:val="22"/>
              </w:rPr>
            </w:pPr>
            <w:r w:rsidRPr="008674F3">
              <w:rPr>
                <w:b/>
                <w:sz w:val="22"/>
                <w:szCs w:val="22"/>
              </w:rPr>
              <w:t>BI</w:t>
            </w:r>
            <w:r>
              <w:rPr>
                <w:b/>
                <w:sz w:val="22"/>
                <w:szCs w:val="22"/>
              </w:rPr>
              <w:t>410L</w:t>
            </w:r>
          </w:p>
        </w:tc>
      </w:tr>
      <w:tr w:rsidR="008674F3" w:rsidRPr="008674F3" w14:paraId="7F752650" w14:textId="77777777" w:rsidTr="00293B4C">
        <w:tc>
          <w:tcPr>
            <w:tcW w:w="1553" w:type="pct"/>
          </w:tcPr>
          <w:p w14:paraId="04AB215B" w14:textId="77777777" w:rsidR="008674F3" w:rsidRPr="008674F3" w:rsidRDefault="008674F3" w:rsidP="008674F3">
            <w:pPr>
              <w:spacing w:after="96"/>
              <w:rPr>
                <w:b/>
                <w:sz w:val="22"/>
                <w:szCs w:val="22"/>
              </w:rPr>
            </w:pPr>
            <w:r w:rsidRPr="008674F3">
              <w:rPr>
                <w:b/>
                <w:sz w:val="22"/>
                <w:szCs w:val="22"/>
              </w:rPr>
              <w:t>Course Title</w:t>
            </w:r>
          </w:p>
        </w:tc>
        <w:tc>
          <w:tcPr>
            <w:tcW w:w="3447" w:type="pct"/>
          </w:tcPr>
          <w:p w14:paraId="342B62AC" w14:textId="57A49632" w:rsidR="008674F3" w:rsidRPr="008674F3" w:rsidRDefault="008674F3" w:rsidP="008674F3">
            <w:pPr>
              <w:spacing w:after="96"/>
              <w:rPr>
                <w:b/>
                <w:sz w:val="22"/>
                <w:szCs w:val="22"/>
              </w:rPr>
            </w:pPr>
            <w:r>
              <w:rPr>
                <w:b/>
                <w:sz w:val="22"/>
                <w:szCs w:val="22"/>
              </w:rPr>
              <w:t xml:space="preserve">Advanced </w:t>
            </w:r>
            <w:r w:rsidR="008D6FCA">
              <w:rPr>
                <w:b/>
                <w:sz w:val="22"/>
                <w:szCs w:val="22"/>
              </w:rPr>
              <w:t>Human Physiology: Nutrition and Metabolism Lab</w:t>
            </w:r>
          </w:p>
        </w:tc>
      </w:tr>
      <w:tr w:rsidR="008674F3" w:rsidRPr="008674F3" w14:paraId="6EDC70F3" w14:textId="77777777" w:rsidTr="00293B4C">
        <w:tc>
          <w:tcPr>
            <w:tcW w:w="1553" w:type="pct"/>
          </w:tcPr>
          <w:p w14:paraId="4C4BD65B" w14:textId="77777777" w:rsidR="008674F3" w:rsidRPr="008674F3" w:rsidRDefault="008674F3" w:rsidP="008674F3">
            <w:pPr>
              <w:spacing w:after="96"/>
              <w:rPr>
                <w:b/>
                <w:sz w:val="22"/>
                <w:szCs w:val="22"/>
              </w:rPr>
            </w:pPr>
            <w:r w:rsidRPr="008674F3">
              <w:rPr>
                <w:b/>
                <w:sz w:val="22"/>
                <w:szCs w:val="22"/>
              </w:rPr>
              <w:t>Department Name</w:t>
            </w:r>
          </w:p>
        </w:tc>
        <w:tc>
          <w:tcPr>
            <w:tcW w:w="3447" w:type="pct"/>
          </w:tcPr>
          <w:p w14:paraId="146B2E50" w14:textId="77777777" w:rsidR="008674F3" w:rsidRPr="008674F3" w:rsidRDefault="008674F3" w:rsidP="008674F3">
            <w:pPr>
              <w:spacing w:after="96"/>
              <w:rPr>
                <w:b/>
                <w:sz w:val="22"/>
                <w:szCs w:val="22"/>
              </w:rPr>
            </w:pPr>
            <w:r w:rsidRPr="008674F3">
              <w:rPr>
                <w:b/>
                <w:sz w:val="22"/>
                <w:szCs w:val="22"/>
              </w:rPr>
              <w:t>Natural Sciences and Mathematics</w:t>
            </w:r>
          </w:p>
        </w:tc>
      </w:tr>
      <w:tr w:rsidR="008674F3" w:rsidRPr="008674F3" w14:paraId="76C77859" w14:textId="77777777" w:rsidTr="00293B4C">
        <w:tc>
          <w:tcPr>
            <w:tcW w:w="1553" w:type="pct"/>
          </w:tcPr>
          <w:p w14:paraId="19E61BD5" w14:textId="77777777" w:rsidR="008674F3" w:rsidRPr="008674F3" w:rsidRDefault="008674F3" w:rsidP="008674F3">
            <w:pPr>
              <w:spacing w:after="96"/>
              <w:rPr>
                <w:b/>
                <w:sz w:val="22"/>
                <w:szCs w:val="22"/>
              </w:rPr>
            </w:pPr>
            <w:r w:rsidRPr="008674F3">
              <w:rPr>
                <w:b/>
                <w:sz w:val="22"/>
                <w:szCs w:val="22"/>
              </w:rPr>
              <w:t>College/School/Division Name</w:t>
            </w:r>
          </w:p>
        </w:tc>
        <w:tc>
          <w:tcPr>
            <w:tcW w:w="3447" w:type="pct"/>
          </w:tcPr>
          <w:p w14:paraId="2BC6701B" w14:textId="77777777" w:rsidR="008674F3" w:rsidRPr="008674F3" w:rsidRDefault="008674F3" w:rsidP="008674F3">
            <w:pPr>
              <w:spacing w:after="96"/>
              <w:rPr>
                <w:b/>
                <w:sz w:val="22"/>
                <w:szCs w:val="22"/>
              </w:rPr>
            </w:pPr>
            <w:r w:rsidRPr="008674F3">
              <w:rPr>
                <w:b/>
                <w:sz w:val="22"/>
                <w:szCs w:val="22"/>
              </w:rPr>
              <w:t>Chaminade University of Honolulu</w:t>
            </w:r>
          </w:p>
        </w:tc>
      </w:tr>
      <w:tr w:rsidR="008674F3" w:rsidRPr="008674F3" w14:paraId="2B43386F" w14:textId="77777777" w:rsidTr="00293B4C">
        <w:tc>
          <w:tcPr>
            <w:tcW w:w="1553" w:type="pct"/>
          </w:tcPr>
          <w:p w14:paraId="5D60E58B" w14:textId="77777777" w:rsidR="008674F3" w:rsidRPr="008674F3" w:rsidRDefault="008674F3" w:rsidP="008674F3">
            <w:pPr>
              <w:spacing w:after="96"/>
              <w:rPr>
                <w:b/>
                <w:sz w:val="22"/>
                <w:szCs w:val="22"/>
              </w:rPr>
            </w:pPr>
            <w:r w:rsidRPr="008674F3">
              <w:rPr>
                <w:b/>
                <w:sz w:val="22"/>
                <w:szCs w:val="22"/>
              </w:rPr>
              <w:t>Term</w:t>
            </w:r>
          </w:p>
        </w:tc>
        <w:tc>
          <w:tcPr>
            <w:tcW w:w="3447" w:type="pct"/>
          </w:tcPr>
          <w:p w14:paraId="6952DF09" w14:textId="77777777" w:rsidR="008674F3" w:rsidRPr="008674F3" w:rsidRDefault="008674F3" w:rsidP="008674F3">
            <w:pPr>
              <w:spacing w:after="96"/>
              <w:rPr>
                <w:b/>
                <w:sz w:val="22"/>
                <w:szCs w:val="22"/>
              </w:rPr>
            </w:pPr>
            <w:r w:rsidRPr="008674F3">
              <w:rPr>
                <w:b/>
                <w:sz w:val="22"/>
                <w:szCs w:val="22"/>
              </w:rPr>
              <w:t>Fall 2019</w:t>
            </w:r>
          </w:p>
        </w:tc>
      </w:tr>
      <w:tr w:rsidR="008674F3" w:rsidRPr="008674F3" w14:paraId="0014E070" w14:textId="77777777" w:rsidTr="00293B4C">
        <w:tc>
          <w:tcPr>
            <w:tcW w:w="1553" w:type="pct"/>
          </w:tcPr>
          <w:p w14:paraId="4CD8BDD6" w14:textId="77777777" w:rsidR="008674F3" w:rsidRPr="008674F3" w:rsidRDefault="008674F3" w:rsidP="008674F3">
            <w:pPr>
              <w:spacing w:after="96"/>
              <w:rPr>
                <w:b/>
                <w:sz w:val="22"/>
                <w:szCs w:val="22"/>
              </w:rPr>
            </w:pPr>
            <w:r w:rsidRPr="008674F3">
              <w:rPr>
                <w:b/>
                <w:sz w:val="22"/>
                <w:szCs w:val="22"/>
              </w:rPr>
              <w:t>Course Credits</w:t>
            </w:r>
          </w:p>
        </w:tc>
        <w:tc>
          <w:tcPr>
            <w:tcW w:w="3447" w:type="pct"/>
          </w:tcPr>
          <w:p w14:paraId="31F78778" w14:textId="32E33CC3" w:rsidR="008674F3" w:rsidRPr="008674F3" w:rsidRDefault="008D6FCA" w:rsidP="008674F3">
            <w:pPr>
              <w:spacing w:after="96"/>
              <w:rPr>
                <w:b/>
                <w:bCs/>
                <w:sz w:val="22"/>
                <w:szCs w:val="22"/>
              </w:rPr>
            </w:pPr>
            <w:r w:rsidRPr="00687B3C">
              <w:rPr>
                <w:b/>
                <w:bCs/>
                <w:sz w:val="22"/>
                <w:szCs w:val="22"/>
              </w:rPr>
              <w:t>1</w:t>
            </w:r>
          </w:p>
        </w:tc>
      </w:tr>
      <w:tr w:rsidR="008674F3" w:rsidRPr="008674F3" w14:paraId="55696367" w14:textId="77777777" w:rsidTr="00293B4C">
        <w:tc>
          <w:tcPr>
            <w:tcW w:w="1553" w:type="pct"/>
          </w:tcPr>
          <w:p w14:paraId="3BF2D3FF" w14:textId="77777777" w:rsidR="008674F3" w:rsidRPr="008674F3" w:rsidRDefault="008674F3" w:rsidP="008674F3">
            <w:pPr>
              <w:spacing w:after="96"/>
              <w:rPr>
                <w:sz w:val="22"/>
                <w:szCs w:val="22"/>
              </w:rPr>
            </w:pPr>
            <w:r w:rsidRPr="008674F3">
              <w:rPr>
                <w:b/>
                <w:sz w:val="22"/>
                <w:szCs w:val="22"/>
              </w:rPr>
              <w:t>Class Meeting Days</w:t>
            </w:r>
          </w:p>
        </w:tc>
        <w:tc>
          <w:tcPr>
            <w:tcW w:w="3447" w:type="pct"/>
          </w:tcPr>
          <w:p w14:paraId="6DBBB706" w14:textId="0DD315D9" w:rsidR="008674F3" w:rsidRPr="008674F3" w:rsidRDefault="00687B3C" w:rsidP="008674F3">
            <w:pPr>
              <w:spacing w:after="96"/>
              <w:rPr>
                <w:b/>
                <w:bCs/>
                <w:sz w:val="22"/>
                <w:szCs w:val="22"/>
              </w:rPr>
            </w:pPr>
            <w:r>
              <w:rPr>
                <w:b/>
                <w:bCs/>
                <w:sz w:val="22"/>
                <w:szCs w:val="22"/>
              </w:rPr>
              <w:t>Section 1: Friday; section 2: Monday</w:t>
            </w:r>
          </w:p>
        </w:tc>
      </w:tr>
      <w:tr w:rsidR="008674F3" w:rsidRPr="008674F3" w14:paraId="66AFFBC5" w14:textId="77777777" w:rsidTr="00293B4C">
        <w:tc>
          <w:tcPr>
            <w:tcW w:w="1553" w:type="pct"/>
          </w:tcPr>
          <w:p w14:paraId="47175AEE" w14:textId="77777777" w:rsidR="008674F3" w:rsidRPr="008674F3" w:rsidRDefault="008674F3" w:rsidP="008674F3">
            <w:pPr>
              <w:spacing w:after="96"/>
              <w:rPr>
                <w:sz w:val="22"/>
                <w:szCs w:val="22"/>
              </w:rPr>
            </w:pPr>
            <w:r w:rsidRPr="008674F3">
              <w:rPr>
                <w:b/>
                <w:sz w:val="22"/>
                <w:szCs w:val="22"/>
              </w:rPr>
              <w:t>Class Meeting Hours</w:t>
            </w:r>
          </w:p>
        </w:tc>
        <w:tc>
          <w:tcPr>
            <w:tcW w:w="3447" w:type="pct"/>
          </w:tcPr>
          <w:p w14:paraId="6608479B" w14:textId="724AAD51" w:rsidR="008674F3" w:rsidRPr="008674F3" w:rsidRDefault="003C7EB5" w:rsidP="008674F3">
            <w:pPr>
              <w:spacing w:after="96"/>
              <w:rPr>
                <w:sz w:val="22"/>
                <w:szCs w:val="22"/>
              </w:rPr>
            </w:pPr>
            <w:r>
              <w:rPr>
                <w:b/>
                <w:sz w:val="22"/>
                <w:szCs w:val="22"/>
              </w:rPr>
              <w:t>2</w:t>
            </w:r>
            <w:r w:rsidR="008674F3" w:rsidRPr="008674F3">
              <w:rPr>
                <w:b/>
                <w:sz w:val="22"/>
                <w:szCs w:val="22"/>
              </w:rPr>
              <w:t xml:space="preserve">:30pm - </w:t>
            </w:r>
            <w:r>
              <w:rPr>
                <w:b/>
                <w:sz w:val="22"/>
                <w:szCs w:val="22"/>
              </w:rPr>
              <w:t>5</w:t>
            </w:r>
            <w:r w:rsidR="008674F3" w:rsidRPr="008674F3">
              <w:rPr>
                <w:b/>
                <w:sz w:val="22"/>
                <w:szCs w:val="22"/>
              </w:rPr>
              <w:t>:</w:t>
            </w:r>
            <w:r>
              <w:rPr>
                <w:b/>
                <w:sz w:val="22"/>
                <w:szCs w:val="22"/>
              </w:rPr>
              <w:t>2</w:t>
            </w:r>
            <w:r w:rsidR="008674F3" w:rsidRPr="008674F3">
              <w:rPr>
                <w:b/>
                <w:sz w:val="22"/>
                <w:szCs w:val="22"/>
              </w:rPr>
              <w:t>0pm</w:t>
            </w:r>
          </w:p>
        </w:tc>
      </w:tr>
      <w:tr w:rsidR="008674F3" w:rsidRPr="008674F3" w14:paraId="5E23F4CC" w14:textId="77777777" w:rsidTr="00293B4C">
        <w:tc>
          <w:tcPr>
            <w:tcW w:w="1553" w:type="pct"/>
          </w:tcPr>
          <w:p w14:paraId="085A9514" w14:textId="77777777" w:rsidR="008674F3" w:rsidRPr="008674F3" w:rsidRDefault="008674F3" w:rsidP="008674F3">
            <w:pPr>
              <w:spacing w:after="96"/>
              <w:rPr>
                <w:sz w:val="22"/>
                <w:szCs w:val="22"/>
              </w:rPr>
            </w:pPr>
            <w:r w:rsidRPr="008674F3">
              <w:rPr>
                <w:b/>
                <w:sz w:val="22"/>
                <w:szCs w:val="22"/>
              </w:rPr>
              <w:t>Class Location</w:t>
            </w:r>
          </w:p>
        </w:tc>
        <w:tc>
          <w:tcPr>
            <w:tcW w:w="3447" w:type="pct"/>
          </w:tcPr>
          <w:p w14:paraId="1615D1F2" w14:textId="791A1A3E" w:rsidR="008674F3" w:rsidRPr="008674F3" w:rsidRDefault="008674F3" w:rsidP="008674F3">
            <w:pPr>
              <w:spacing w:after="96"/>
              <w:rPr>
                <w:sz w:val="22"/>
                <w:szCs w:val="22"/>
              </w:rPr>
            </w:pPr>
            <w:r w:rsidRPr="008674F3">
              <w:rPr>
                <w:b/>
                <w:sz w:val="22"/>
                <w:szCs w:val="22"/>
              </w:rPr>
              <w:t xml:space="preserve">Henry Hall, Room </w:t>
            </w:r>
            <w:r w:rsidR="003C7EB5">
              <w:rPr>
                <w:b/>
                <w:sz w:val="22"/>
                <w:szCs w:val="22"/>
              </w:rPr>
              <w:t>L2</w:t>
            </w:r>
          </w:p>
        </w:tc>
      </w:tr>
      <w:tr w:rsidR="008674F3" w:rsidRPr="008674F3" w14:paraId="78036DF5" w14:textId="77777777" w:rsidTr="00293B4C">
        <w:tc>
          <w:tcPr>
            <w:tcW w:w="1553" w:type="pct"/>
          </w:tcPr>
          <w:p w14:paraId="247325AE" w14:textId="77777777" w:rsidR="008674F3" w:rsidRPr="008674F3" w:rsidRDefault="008674F3" w:rsidP="008674F3">
            <w:pPr>
              <w:spacing w:after="96"/>
              <w:rPr>
                <w:b/>
                <w:sz w:val="22"/>
                <w:szCs w:val="22"/>
              </w:rPr>
            </w:pPr>
            <w:r w:rsidRPr="008674F3">
              <w:rPr>
                <w:b/>
                <w:sz w:val="22"/>
                <w:szCs w:val="22"/>
              </w:rPr>
              <w:t>Instructor Name</w:t>
            </w:r>
          </w:p>
        </w:tc>
        <w:tc>
          <w:tcPr>
            <w:tcW w:w="3447" w:type="pct"/>
          </w:tcPr>
          <w:p w14:paraId="70794971" w14:textId="77777777" w:rsidR="008674F3" w:rsidRPr="008674F3" w:rsidRDefault="008674F3" w:rsidP="008674F3">
            <w:pPr>
              <w:spacing w:after="96"/>
              <w:rPr>
                <w:b/>
                <w:sz w:val="22"/>
                <w:szCs w:val="22"/>
              </w:rPr>
            </w:pPr>
            <w:r w:rsidRPr="008674F3">
              <w:rPr>
                <w:b/>
                <w:sz w:val="22"/>
                <w:szCs w:val="22"/>
              </w:rPr>
              <w:t>Michael Weichhaus</w:t>
            </w:r>
          </w:p>
        </w:tc>
      </w:tr>
      <w:tr w:rsidR="008674F3" w:rsidRPr="008674F3" w14:paraId="17E3419A" w14:textId="77777777" w:rsidTr="00293B4C">
        <w:tc>
          <w:tcPr>
            <w:tcW w:w="1553" w:type="pct"/>
          </w:tcPr>
          <w:p w14:paraId="369E3E39" w14:textId="77777777" w:rsidR="008674F3" w:rsidRPr="008674F3" w:rsidRDefault="008674F3" w:rsidP="008674F3">
            <w:pPr>
              <w:spacing w:after="96"/>
              <w:rPr>
                <w:b/>
                <w:sz w:val="22"/>
                <w:szCs w:val="22"/>
              </w:rPr>
            </w:pPr>
            <w:r w:rsidRPr="008674F3">
              <w:rPr>
                <w:b/>
                <w:sz w:val="22"/>
                <w:szCs w:val="22"/>
              </w:rPr>
              <w:t>Email</w:t>
            </w:r>
          </w:p>
        </w:tc>
        <w:tc>
          <w:tcPr>
            <w:tcW w:w="3447" w:type="pct"/>
          </w:tcPr>
          <w:p w14:paraId="6FC5F209" w14:textId="77777777" w:rsidR="008674F3" w:rsidRPr="008674F3" w:rsidRDefault="00F50F6A" w:rsidP="008674F3">
            <w:pPr>
              <w:spacing w:after="96"/>
              <w:rPr>
                <w:sz w:val="22"/>
                <w:szCs w:val="22"/>
              </w:rPr>
            </w:pPr>
            <w:hyperlink r:id="rId9">
              <w:r w:rsidR="008674F3" w:rsidRPr="008674F3">
                <w:rPr>
                  <w:rStyle w:val="Hyperlink"/>
                  <w:b/>
                  <w:sz w:val="22"/>
                  <w:szCs w:val="22"/>
                </w:rPr>
                <w:t>michael.weichhaus@chaminade.edu</w:t>
              </w:r>
            </w:hyperlink>
            <w:r w:rsidR="008674F3" w:rsidRPr="008674F3">
              <w:rPr>
                <w:b/>
                <w:sz w:val="22"/>
                <w:szCs w:val="22"/>
              </w:rPr>
              <w:t xml:space="preserve"> </w:t>
            </w:r>
          </w:p>
        </w:tc>
      </w:tr>
      <w:tr w:rsidR="008674F3" w:rsidRPr="008674F3" w14:paraId="2D2813AD" w14:textId="77777777" w:rsidTr="00293B4C">
        <w:tc>
          <w:tcPr>
            <w:tcW w:w="1553" w:type="pct"/>
          </w:tcPr>
          <w:p w14:paraId="04586E04" w14:textId="77777777" w:rsidR="008674F3" w:rsidRPr="008674F3" w:rsidRDefault="008674F3" w:rsidP="008674F3">
            <w:pPr>
              <w:spacing w:after="96"/>
              <w:rPr>
                <w:sz w:val="22"/>
                <w:szCs w:val="22"/>
              </w:rPr>
            </w:pPr>
            <w:r w:rsidRPr="008674F3">
              <w:rPr>
                <w:b/>
                <w:sz w:val="22"/>
                <w:szCs w:val="22"/>
              </w:rPr>
              <w:t>Phone</w:t>
            </w:r>
          </w:p>
        </w:tc>
        <w:tc>
          <w:tcPr>
            <w:tcW w:w="3447" w:type="pct"/>
          </w:tcPr>
          <w:p w14:paraId="4F81445A" w14:textId="77777777" w:rsidR="008674F3" w:rsidRPr="008674F3" w:rsidRDefault="008674F3" w:rsidP="008674F3">
            <w:pPr>
              <w:spacing w:after="96"/>
              <w:rPr>
                <w:b/>
                <w:sz w:val="22"/>
                <w:szCs w:val="22"/>
              </w:rPr>
            </w:pPr>
            <w:r w:rsidRPr="008674F3">
              <w:rPr>
                <w:b/>
                <w:sz w:val="22"/>
                <w:szCs w:val="22"/>
              </w:rPr>
              <w:t>808-440-4286</w:t>
            </w:r>
          </w:p>
        </w:tc>
      </w:tr>
      <w:tr w:rsidR="008674F3" w:rsidRPr="008674F3" w14:paraId="2D79B117" w14:textId="77777777" w:rsidTr="00293B4C">
        <w:tc>
          <w:tcPr>
            <w:tcW w:w="1553" w:type="pct"/>
          </w:tcPr>
          <w:p w14:paraId="7587ABA9" w14:textId="77777777" w:rsidR="008674F3" w:rsidRPr="008674F3" w:rsidRDefault="008674F3" w:rsidP="008674F3">
            <w:pPr>
              <w:spacing w:after="96"/>
              <w:rPr>
                <w:b/>
                <w:sz w:val="22"/>
                <w:szCs w:val="22"/>
              </w:rPr>
            </w:pPr>
            <w:r w:rsidRPr="008674F3">
              <w:rPr>
                <w:b/>
                <w:sz w:val="22"/>
                <w:szCs w:val="22"/>
              </w:rPr>
              <w:t>Office Location</w:t>
            </w:r>
          </w:p>
        </w:tc>
        <w:tc>
          <w:tcPr>
            <w:tcW w:w="3447" w:type="pct"/>
          </w:tcPr>
          <w:p w14:paraId="70D16E19" w14:textId="77777777" w:rsidR="008674F3" w:rsidRPr="008674F3" w:rsidRDefault="008674F3" w:rsidP="008674F3">
            <w:pPr>
              <w:spacing w:after="96"/>
              <w:rPr>
                <w:b/>
                <w:sz w:val="22"/>
                <w:szCs w:val="22"/>
              </w:rPr>
            </w:pPr>
            <w:proofErr w:type="spellStart"/>
            <w:r w:rsidRPr="008674F3">
              <w:rPr>
                <w:b/>
                <w:sz w:val="22"/>
                <w:szCs w:val="22"/>
              </w:rPr>
              <w:t>Wesselkamper</w:t>
            </w:r>
            <w:proofErr w:type="spellEnd"/>
            <w:r w:rsidRPr="008674F3">
              <w:rPr>
                <w:b/>
                <w:sz w:val="22"/>
                <w:szCs w:val="22"/>
              </w:rPr>
              <w:t xml:space="preserve"> Science Center 107</w:t>
            </w:r>
          </w:p>
        </w:tc>
      </w:tr>
      <w:tr w:rsidR="008674F3" w:rsidRPr="008674F3" w14:paraId="5BEEAC8F" w14:textId="77777777" w:rsidTr="00293B4C">
        <w:tc>
          <w:tcPr>
            <w:tcW w:w="1553" w:type="pct"/>
          </w:tcPr>
          <w:p w14:paraId="308B8A83" w14:textId="77777777" w:rsidR="008674F3" w:rsidRPr="008674F3" w:rsidRDefault="008674F3" w:rsidP="008674F3">
            <w:pPr>
              <w:spacing w:after="96"/>
              <w:rPr>
                <w:b/>
                <w:sz w:val="22"/>
                <w:szCs w:val="22"/>
              </w:rPr>
            </w:pPr>
            <w:r w:rsidRPr="008674F3">
              <w:rPr>
                <w:b/>
                <w:sz w:val="22"/>
                <w:szCs w:val="22"/>
              </w:rPr>
              <w:t>Office Hours</w:t>
            </w:r>
          </w:p>
        </w:tc>
        <w:tc>
          <w:tcPr>
            <w:tcW w:w="3447" w:type="pct"/>
          </w:tcPr>
          <w:p w14:paraId="744D7E2E" w14:textId="77777777" w:rsidR="008674F3" w:rsidRPr="008674F3" w:rsidRDefault="008674F3" w:rsidP="008674F3">
            <w:pPr>
              <w:spacing w:after="96"/>
              <w:rPr>
                <w:b/>
                <w:sz w:val="22"/>
                <w:szCs w:val="22"/>
              </w:rPr>
            </w:pPr>
            <w:r w:rsidRPr="008674F3">
              <w:rPr>
                <w:b/>
                <w:sz w:val="22"/>
                <w:szCs w:val="22"/>
              </w:rPr>
              <w:t>Tuesday, Wednesday, Thursday, 12:30 pm - 2:30pm</w:t>
            </w:r>
          </w:p>
        </w:tc>
      </w:tr>
    </w:tbl>
    <w:p w14:paraId="61B494A0" w14:textId="77777777" w:rsidR="00B9227D" w:rsidRDefault="00B9227D">
      <w:pPr>
        <w:spacing w:after="96"/>
        <w:rPr>
          <w:sz w:val="22"/>
          <w:szCs w:val="22"/>
        </w:rPr>
      </w:pPr>
    </w:p>
    <w:p w14:paraId="67B6B8A1" w14:textId="77777777" w:rsidR="00B9227D" w:rsidRDefault="00B9227D">
      <w:pPr>
        <w:spacing w:after="96"/>
        <w:rPr>
          <w:sz w:val="22"/>
          <w:szCs w:val="22"/>
        </w:rPr>
      </w:pPr>
    </w:p>
    <w:p w14:paraId="67D5F804" w14:textId="77777777" w:rsidR="00B9227D" w:rsidRDefault="004F4D0A">
      <w:pPr>
        <w:pStyle w:val="Heading3"/>
        <w:spacing w:after="96"/>
        <w:rPr>
          <w:rFonts w:ascii="Times New Roman" w:eastAsia="Times New Roman" w:hAnsi="Times New Roman" w:cs="Times New Roman"/>
          <w:sz w:val="22"/>
          <w:szCs w:val="22"/>
        </w:rPr>
      </w:pPr>
      <w:bookmarkStart w:id="1" w:name="_heading=h.30j0zll" w:colFirst="0" w:colLast="0"/>
      <w:bookmarkEnd w:id="1"/>
      <w:r>
        <w:br w:type="page"/>
      </w:r>
    </w:p>
    <w:p w14:paraId="16989124" w14:textId="77777777" w:rsidR="00B9227D" w:rsidRDefault="004F4D0A">
      <w:pPr>
        <w:pStyle w:val="Heading3"/>
        <w:spacing w:after="96"/>
        <w:rPr>
          <w:rFonts w:ascii="Times New Roman" w:eastAsia="Times New Roman" w:hAnsi="Times New Roman" w:cs="Times New Roman"/>
          <w:sz w:val="22"/>
          <w:szCs w:val="22"/>
        </w:rPr>
      </w:pPr>
      <w:bookmarkStart w:id="2" w:name="_heading=h.h5a9xcok5xf6" w:colFirst="0" w:colLast="0"/>
      <w:bookmarkEnd w:id="2"/>
      <w:r>
        <w:rPr>
          <w:rFonts w:ascii="Times New Roman" w:eastAsia="Times New Roman" w:hAnsi="Times New Roman" w:cs="Times New Roman"/>
          <w:sz w:val="22"/>
          <w:szCs w:val="22"/>
        </w:rPr>
        <w:lastRenderedPageBreak/>
        <w:t xml:space="preserve">1. University Course Catalog Description </w:t>
      </w:r>
    </w:p>
    <w:p w14:paraId="7604C3D4" w14:textId="77777777" w:rsidR="00B9227D" w:rsidRDefault="004F4D0A">
      <w:pPr>
        <w:spacing w:after="200" w:line="276" w:lineRule="auto"/>
        <w:jc w:val="both"/>
        <w:rPr>
          <w:sz w:val="22"/>
          <w:szCs w:val="22"/>
        </w:rPr>
      </w:pPr>
      <w:r>
        <w:rPr>
          <w:sz w:val="22"/>
          <w:szCs w:val="22"/>
        </w:rPr>
        <w:t>Laboratory section accompanying BI 410.</w:t>
      </w:r>
    </w:p>
    <w:p w14:paraId="2FD98D3C" w14:textId="77777777" w:rsidR="00B9227D" w:rsidRDefault="004F4D0A">
      <w:pPr>
        <w:pStyle w:val="Heading3"/>
        <w:spacing w:after="96"/>
        <w:rPr>
          <w:rFonts w:ascii="Times New Roman" w:eastAsia="Times New Roman" w:hAnsi="Times New Roman" w:cs="Times New Roman"/>
          <w:sz w:val="22"/>
          <w:szCs w:val="22"/>
        </w:rPr>
      </w:pPr>
      <w:bookmarkStart w:id="3" w:name="_heading=h.1fob9te" w:colFirst="0" w:colLast="0"/>
      <w:bookmarkEnd w:id="3"/>
      <w:r>
        <w:rPr>
          <w:rFonts w:ascii="Times New Roman" w:eastAsia="Times New Roman" w:hAnsi="Times New Roman" w:cs="Times New Roman"/>
          <w:sz w:val="22"/>
          <w:szCs w:val="22"/>
        </w:rPr>
        <w:t xml:space="preserve">2. Course Overview </w:t>
      </w:r>
    </w:p>
    <w:p w14:paraId="480BFBF5" w14:textId="77777777" w:rsidR="00B9227D" w:rsidRDefault="004F4D0A">
      <w:pPr>
        <w:spacing w:line="276" w:lineRule="auto"/>
        <w:rPr>
          <w:sz w:val="22"/>
          <w:szCs w:val="22"/>
        </w:rPr>
      </w:pPr>
      <w:r>
        <w:rPr>
          <w:sz w:val="22"/>
          <w:szCs w:val="22"/>
        </w:rPr>
        <w:t>BI 410L aims to provide the student with the environment to design and conduct a research project on Human Physiology, thus allowing student groups to undertake the responsibility of experimental design based upon scientific methodology. Furthermore, students will learn physiological concepts during virtual lab sessions.</w:t>
      </w:r>
    </w:p>
    <w:p w14:paraId="0448CA09" w14:textId="77777777" w:rsidR="00B9227D" w:rsidRDefault="00B9227D">
      <w:pPr>
        <w:pBdr>
          <w:top w:val="nil"/>
          <w:left w:val="nil"/>
          <w:bottom w:val="nil"/>
          <w:right w:val="nil"/>
          <w:between w:val="nil"/>
        </w:pBdr>
        <w:spacing w:after="96"/>
        <w:ind w:right="180"/>
        <w:rPr>
          <w:color w:val="000000"/>
          <w:sz w:val="22"/>
          <w:szCs w:val="22"/>
        </w:rPr>
      </w:pPr>
      <w:bookmarkStart w:id="4" w:name="_heading=h.3znysh7" w:colFirst="0" w:colLast="0"/>
      <w:bookmarkEnd w:id="4"/>
    </w:p>
    <w:p w14:paraId="777B6ED1" w14:textId="77777777" w:rsidR="00B9227D" w:rsidRDefault="004F4D0A">
      <w:pPr>
        <w:spacing w:after="96"/>
        <w:rPr>
          <w:b/>
          <w:color w:val="434343"/>
          <w:sz w:val="22"/>
          <w:szCs w:val="22"/>
        </w:rPr>
      </w:pPr>
      <w:r>
        <w:rPr>
          <w:b/>
          <w:color w:val="434343"/>
          <w:sz w:val="22"/>
          <w:szCs w:val="22"/>
        </w:rPr>
        <w:t>3. Program Learning Outcomes</w:t>
      </w:r>
    </w:p>
    <w:p w14:paraId="555746EE" w14:textId="77777777" w:rsidR="00B9227D" w:rsidRDefault="004F4D0A">
      <w:pPr>
        <w:spacing w:after="96"/>
        <w:rPr>
          <w:sz w:val="22"/>
          <w:szCs w:val="22"/>
        </w:rPr>
      </w:pPr>
      <w:r>
        <w:rPr>
          <w:sz w:val="22"/>
          <w:szCs w:val="22"/>
        </w:rPr>
        <w:t>Upon completion the program in Biology, a graduating student will demonstrate the following competencies:</w:t>
      </w:r>
    </w:p>
    <w:p w14:paraId="1048EDCF" w14:textId="77777777" w:rsidR="00B9227D" w:rsidRDefault="004F4D0A">
      <w:pPr>
        <w:numPr>
          <w:ilvl w:val="0"/>
          <w:numId w:val="10"/>
        </w:numPr>
        <w:pBdr>
          <w:top w:val="nil"/>
          <w:left w:val="nil"/>
          <w:bottom w:val="nil"/>
          <w:right w:val="nil"/>
          <w:between w:val="nil"/>
        </w:pBdr>
        <w:rPr>
          <w:color w:val="000000"/>
          <w:sz w:val="22"/>
          <w:szCs w:val="22"/>
        </w:rPr>
      </w:pPr>
      <w:r>
        <w:rPr>
          <w:color w:val="000000"/>
          <w:sz w:val="22"/>
          <w:szCs w:val="22"/>
        </w:rPr>
        <w:t>An understanding of the scientific method and the ability to design and test a hypothesis</w:t>
      </w:r>
    </w:p>
    <w:p w14:paraId="58D7CD67" w14:textId="77777777" w:rsidR="00B9227D" w:rsidRDefault="004F4D0A">
      <w:pPr>
        <w:numPr>
          <w:ilvl w:val="0"/>
          <w:numId w:val="10"/>
        </w:numPr>
        <w:pBdr>
          <w:top w:val="nil"/>
          <w:left w:val="nil"/>
          <w:bottom w:val="nil"/>
          <w:right w:val="nil"/>
          <w:between w:val="nil"/>
        </w:pBdr>
        <w:rPr>
          <w:color w:val="000000"/>
          <w:sz w:val="22"/>
          <w:szCs w:val="22"/>
        </w:rPr>
      </w:pPr>
      <w:r>
        <w:rPr>
          <w:color w:val="000000"/>
          <w:sz w:val="22"/>
          <w:szCs w:val="22"/>
        </w:rPr>
        <w:t>The ability to visualize, statistically evaluate, validate and interpret scientific data, and to communicate science effectively both orally and in writing</w:t>
      </w:r>
    </w:p>
    <w:p w14:paraId="69EFD2E4" w14:textId="77777777" w:rsidR="00B9227D" w:rsidRDefault="004F4D0A">
      <w:pPr>
        <w:numPr>
          <w:ilvl w:val="0"/>
          <w:numId w:val="10"/>
        </w:numPr>
        <w:pBdr>
          <w:top w:val="nil"/>
          <w:left w:val="nil"/>
          <w:bottom w:val="nil"/>
          <w:right w:val="nil"/>
          <w:between w:val="nil"/>
        </w:pBdr>
        <w:rPr>
          <w:color w:val="000000"/>
          <w:sz w:val="22"/>
          <w:szCs w:val="22"/>
        </w:rPr>
      </w:pPr>
      <w:r>
        <w:rPr>
          <w:color w:val="000000"/>
          <w:sz w:val="22"/>
          <w:szCs w:val="22"/>
        </w:rPr>
        <w:t>The ability to acquire and comprehend information from published scientific literature and to employ</w:t>
      </w:r>
      <w:r>
        <w:rPr>
          <w:color w:val="000000"/>
          <w:sz w:val="22"/>
          <w:szCs w:val="22"/>
        </w:rPr>
        <w:br/>
        <w:t>computational resources in the resolution of biological problems</w:t>
      </w:r>
    </w:p>
    <w:p w14:paraId="307A52F0" w14:textId="77777777" w:rsidR="00B9227D" w:rsidRDefault="004F4D0A">
      <w:pPr>
        <w:numPr>
          <w:ilvl w:val="0"/>
          <w:numId w:val="10"/>
        </w:numPr>
        <w:pBdr>
          <w:top w:val="nil"/>
          <w:left w:val="nil"/>
          <w:bottom w:val="nil"/>
          <w:right w:val="nil"/>
          <w:between w:val="nil"/>
        </w:pBdr>
        <w:rPr>
          <w:color w:val="000000"/>
          <w:sz w:val="22"/>
          <w:szCs w:val="22"/>
        </w:rPr>
      </w:pPr>
      <w:r>
        <w:rPr>
          <w:color w:val="000000"/>
          <w:sz w:val="22"/>
          <w:szCs w:val="22"/>
        </w:rPr>
        <w:t>An understanding of the chemical and physical principles that unite all life forms, and of biological organization at the molecular, cellular, tissue, organ, organism and system levels</w:t>
      </w:r>
    </w:p>
    <w:p w14:paraId="5FCCA06B" w14:textId="77777777" w:rsidR="00B9227D" w:rsidRDefault="004F4D0A">
      <w:pPr>
        <w:numPr>
          <w:ilvl w:val="0"/>
          <w:numId w:val="10"/>
        </w:numPr>
        <w:pBdr>
          <w:top w:val="nil"/>
          <w:left w:val="nil"/>
          <w:bottom w:val="nil"/>
          <w:right w:val="nil"/>
          <w:between w:val="nil"/>
        </w:pBdr>
        <w:rPr>
          <w:color w:val="000000"/>
          <w:sz w:val="22"/>
          <w:szCs w:val="22"/>
        </w:rPr>
      </w:pPr>
      <w:r>
        <w:rPr>
          <w:color w:val="000000"/>
          <w:sz w:val="22"/>
          <w:szCs w:val="22"/>
        </w:rPr>
        <w:t>The ability to define the components and processes of genetic and epigenetic information transmission, and their determinant effects on the adaptive and evolutionary processes that they drive</w:t>
      </w:r>
    </w:p>
    <w:p w14:paraId="483323E7" w14:textId="77777777" w:rsidR="00B9227D" w:rsidRDefault="004F4D0A">
      <w:pPr>
        <w:numPr>
          <w:ilvl w:val="0"/>
          <w:numId w:val="10"/>
        </w:numPr>
        <w:pBdr>
          <w:top w:val="nil"/>
          <w:left w:val="nil"/>
          <w:bottom w:val="nil"/>
          <w:right w:val="nil"/>
          <w:between w:val="nil"/>
        </w:pBdr>
        <w:rPr>
          <w:color w:val="000000"/>
          <w:sz w:val="22"/>
          <w:szCs w:val="22"/>
        </w:rPr>
      </w:pPr>
      <w:r>
        <w:rPr>
          <w:color w:val="000000"/>
          <w:sz w:val="22"/>
          <w:szCs w:val="22"/>
        </w:rPr>
        <w:t>An understanding of the etiology of major human disease burdens in terms of pathophysiological mechanisms, epidemiology within populations and possible therapeutic approaches</w:t>
      </w:r>
    </w:p>
    <w:p w14:paraId="6CF5387F" w14:textId="77777777" w:rsidR="00B9227D" w:rsidRDefault="004F4D0A">
      <w:pPr>
        <w:numPr>
          <w:ilvl w:val="0"/>
          <w:numId w:val="10"/>
        </w:numPr>
        <w:pBdr>
          <w:top w:val="nil"/>
          <w:left w:val="nil"/>
          <w:bottom w:val="nil"/>
          <w:right w:val="nil"/>
          <w:between w:val="nil"/>
        </w:pBdr>
        <w:spacing w:after="96"/>
        <w:rPr>
          <w:color w:val="000000"/>
          <w:sz w:val="22"/>
          <w:szCs w:val="22"/>
        </w:rPr>
      </w:pPr>
      <w:r>
        <w:rPr>
          <w:color w:val="000000"/>
          <w:sz w:val="22"/>
          <w:szCs w:val="22"/>
        </w:rPr>
        <w:t>An understanding of the entry requirements, career pathways and progression for the major post-graduate fields of research, education and the health professions</w:t>
      </w:r>
    </w:p>
    <w:p w14:paraId="16854957" w14:textId="77777777" w:rsidR="00B9227D" w:rsidRDefault="004F4D0A">
      <w:pPr>
        <w:pStyle w:val="Heading3"/>
        <w:spacing w:after="96"/>
        <w:rPr>
          <w:rFonts w:ascii="Times New Roman" w:eastAsia="Times New Roman" w:hAnsi="Times New Roman" w:cs="Times New Roman"/>
          <w:sz w:val="22"/>
          <w:szCs w:val="22"/>
        </w:rPr>
      </w:pPr>
      <w:r>
        <w:rPr>
          <w:rFonts w:ascii="Times New Roman" w:eastAsia="Times New Roman" w:hAnsi="Times New Roman" w:cs="Times New Roman"/>
          <w:sz w:val="22"/>
          <w:szCs w:val="22"/>
        </w:rPr>
        <w:t>4. Course Learning Outcomes and Linkage to Program Learning Outcomes</w:t>
      </w:r>
    </w:p>
    <w:p w14:paraId="125B42FC" w14:textId="77777777" w:rsidR="00B9227D" w:rsidRDefault="004F4D0A">
      <w:pPr>
        <w:spacing w:after="96"/>
        <w:rPr>
          <w:sz w:val="22"/>
          <w:szCs w:val="22"/>
        </w:rPr>
      </w:pPr>
      <w:r>
        <w:rPr>
          <w:sz w:val="22"/>
          <w:szCs w:val="22"/>
        </w:rPr>
        <w:t>Students who successfully complete this course will be able to:</w:t>
      </w:r>
    </w:p>
    <w:p w14:paraId="52256FC0" w14:textId="77777777" w:rsidR="00B9227D" w:rsidRDefault="00B9227D">
      <w:pPr>
        <w:spacing w:after="96"/>
        <w:rPr>
          <w:i/>
          <w:color w:val="1F497D"/>
          <w:sz w:val="22"/>
          <w:szCs w:val="22"/>
        </w:rPr>
      </w:pPr>
    </w:p>
    <w:tbl>
      <w:tblPr>
        <w:tblStyle w:val="a4"/>
        <w:tblW w:w="10069" w:type="dxa"/>
        <w:tblBorders>
          <w:top w:val="single" w:sz="4" w:space="0" w:color="7F7F7F"/>
          <w:left w:val="single" w:sz="4" w:space="0" w:color="BFBFBF"/>
          <w:bottom w:val="single" w:sz="4" w:space="0" w:color="7F7F7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095"/>
        <w:gridCol w:w="854"/>
        <w:gridCol w:w="854"/>
        <w:gridCol w:w="854"/>
        <w:gridCol w:w="854"/>
        <w:gridCol w:w="854"/>
        <w:gridCol w:w="854"/>
        <w:gridCol w:w="850"/>
      </w:tblGrid>
      <w:tr w:rsidR="00B9227D" w14:paraId="6DF29CDE" w14:textId="77777777" w:rsidTr="00FE4C7D">
        <w:tc>
          <w:tcPr>
            <w:tcW w:w="4095" w:type="dxa"/>
            <w:shd w:val="clear" w:color="auto" w:fill="BFBFBF"/>
          </w:tcPr>
          <w:p w14:paraId="013CE70E" w14:textId="77777777" w:rsidR="00B9227D" w:rsidRDefault="004F4D0A">
            <w:pPr>
              <w:spacing w:after="96"/>
              <w:rPr>
                <w:b/>
                <w:sz w:val="18"/>
                <w:szCs w:val="18"/>
              </w:rPr>
            </w:pPr>
            <w:r>
              <w:rPr>
                <w:b/>
                <w:sz w:val="18"/>
                <w:szCs w:val="18"/>
              </w:rPr>
              <w:t>Course Learning Outcomes</w:t>
            </w:r>
          </w:p>
        </w:tc>
        <w:tc>
          <w:tcPr>
            <w:tcW w:w="854" w:type="dxa"/>
          </w:tcPr>
          <w:p w14:paraId="1878B072" w14:textId="77777777" w:rsidR="00B9227D" w:rsidRDefault="004F4D0A">
            <w:pPr>
              <w:spacing w:after="96"/>
              <w:jc w:val="center"/>
              <w:rPr>
                <w:b/>
                <w:sz w:val="18"/>
                <w:szCs w:val="18"/>
              </w:rPr>
            </w:pPr>
            <w:r>
              <w:rPr>
                <w:b/>
                <w:sz w:val="18"/>
                <w:szCs w:val="18"/>
              </w:rPr>
              <w:t>PLO 1</w:t>
            </w:r>
          </w:p>
        </w:tc>
        <w:tc>
          <w:tcPr>
            <w:tcW w:w="854" w:type="dxa"/>
          </w:tcPr>
          <w:p w14:paraId="6915CD45" w14:textId="77777777" w:rsidR="00B9227D" w:rsidRDefault="004F4D0A">
            <w:pPr>
              <w:spacing w:after="96"/>
              <w:jc w:val="center"/>
              <w:rPr>
                <w:b/>
                <w:sz w:val="18"/>
                <w:szCs w:val="18"/>
              </w:rPr>
            </w:pPr>
            <w:r>
              <w:rPr>
                <w:b/>
                <w:sz w:val="18"/>
                <w:szCs w:val="18"/>
              </w:rPr>
              <w:t>PLO 2</w:t>
            </w:r>
          </w:p>
        </w:tc>
        <w:tc>
          <w:tcPr>
            <w:tcW w:w="854" w:type="dxa"/>
          </w:tcPr>
          <w:p w14:paraId="0470BCD4" w14:textId="77777777" w:rsidR="00B9227D" w:rsidRDefault="004F4D0A">
            <w:pPr>
              <w:spacing w:after="96"/>
              <w:jc w:val="center"/>
              <w:rPr>
                <w:b/>
                <w:sz w:val="18"/>
                <w:szCs w:val="18"/>
              </w:rPr>
            </w:pPr>
            <w:r>
              <w:rPr>
                <w:b/>
                <w:sz w:val="18"/>
                <w:szCs w:val="18"/>
              </w:rPr>
              <w:t>PLO 3</w:t>
            </w:r>
          </w:p>
        </w:tc>
        <w:tc>
          <w:tcPr>
            <w:tcW w:w="854" w:type="dxa"/>
          </w:tcPr>
          <w:p w14:paraId="7408CA42" w14:textId="77777777" w:rsidR="00B9227D" w:rsidRDefault="004F4D0A">
            <w:pPr>
              <w:spacing w:after="96"/>
              <w:jc w:val="center"/>
              <w:rPr>
                <w:b/>
                <w:sz w:val="18"/>
                <w:szCs w:val="18"/>
              </w:rPr>
            </w:pPr>
            <w:r>
              <w:rPr>
                <w:b/>
                <w:sz w:val="18"/>
                <w:szCs w:val="18"/>
              </w:rPr>
              <w:t>PLO 4</w:t>
            </w:r>
          </w:p>
        </w:tc>
        <w:tc>
          <w:tcPr>
            <w:tcW w:w="854" w:type="dxa"/>
          </w:tcPr>
          <w:p w14:paraId="10443D7E" w14:textId="77777777" w:rsidR="00B9227D" w:rsidRDefault="004F4D0A">
            <w:pPr>
              <w:spacing w:after="96"/>
              <w:jc w:val="center"/>
              <w:rPr>
                <w:b/>
                <w:sz w:val="18"/>
                <w:szCs w:val="18"/>
              </w:rPr>
            </w:pPr>
            <w:r>
              <w:rPr>
                <w:b/>
                <w:sz w:val="18"/>
                <w:szCs w:val="18"/>
              </w:rPr>
              <w:t>PLO 5</w:t>
            </w:r>
          </w:p>
        </w:tc>
        <w:tc>
          <w:tcPr>
            <w:tcW w:w="854" w:type="dxa"/>
          </w:tcPr>
          <w:p w14:paraId="24F7B376" w14:textId="77777777" w:rsidR="00B9227D" w:rsidRDefault="004F4D0A">
            <w:pPr>
              <w:spacing w:after="96"/>
              <w:jc w:val="center"/>
              <w:rPr>
                <w:b/>
                <w:sz w:val="18"/>
                <w:szCs w:val="18"/>
              </w:rPr>
            </w:pPr>
            <w:r>
              <w:rPr>
                <w:b/>
                <w:sz w:val="18"/>
                <w:szCs w:val="18"/>
              </w:rPr>
              <w:t>PLO 6</w:t>
            </w:r>
          </w:p>
        </w:tc>
        <w:tc>
          <w:tcPr>
            <w:tcW w:w="850" w:type="dxa"/>
          </w:tcPr>
          <w:p w14:paraId="4DAC818B" w14:textId="77777777" w:rsidR="00B9227D" w:rsidRDefault="004F4D0A">
            <w:pPr>
              <w:spacing w:after="96"/>
              <w:jc w:val="center"/>
              <w:rPr>
                <w:b/>
                <w:sz w:val="18"/>
                <w:szCs w:val="18"/>
              </w:rPr>
            </w:pPr>
            <w:r>
              <w:rPr>
                <w:b/>
                <w:sz w:val="18"/>
                <w:szCs w:val="18"/>
              </w:rPr>
              <w:t>PLO 7</w:t>
            </w:r>
          </w:p>
        </w:tc>
      </w:tr>
      <w:tr w:rsidR="00B9227D" w14:paraId="38A8BECE" w14:textId="77777777" w:rsidTr="00FE4C7D">
        <w:tc>
          <w:tcPr>
            <w:tcW w:w="4095" w:type="dxa"/>
          </w:tcPr>
          <w:p w14:paraId="0F78D5A8" w14:textId="7C7F815D" w:rsidR="00B9227D" w:rsidRDefault="004F4D0A">
            <w:pPr>
              <w:spacing w:after="96"/>
              <w:ind w:left="180" w:hanging="180"/>
              <w:rPr>
                <w:sz w:val="18"/>
                <w:szCs w:val="18"/>
              </w:rPr>
            </w:pPr>
            <w:r>
              <w:rPr>
                <w:sz w:val="18"/>
                <w:szCs w:val="18"/>
              </w:rPr>
              <w:t>1.</w:t>
            </w:r>
            <w:r>
              <w:rPr>
                <w:sz w:val="22"/>
                <w:szCs w:val="22"/>
              </w:rPr>
              <w:t xml:space="preserve"> </w:t>
            </w:r>
            <w:r w:rsidR="00F53B6C">
              <w:rPr>
                <w:sz w:val="18"/>
                <w:szCs w:val="18"/>
              </w:rPr>
              <w:t xml:space="preserve">Interpret physiological </w:t>
            </w:r>
            <w:r w:rsidR="005411F2">
              <w:rPr>
                <w:sz w:val="18"/>
                <w:szCs w:val="18"/>
              </w:rPr>
              <w:t>data and draw reasonable conclusions</w:t>
            </w:r>
          </w:p>
        </w:tc>
        <w:tc>
          <w:tcPr>
            <w:tcW w:w="854" w:type="dxa"/>
            <w:vAlign w:val="center"/>
          </w:tcPr>
          <w:p w14:paraId="29A93BD0" w14:textId="4292C21F" w:rsidR="00B9227D" w:rsidRDefault="005411F2">
            <w:pPr>
              <w:spacing w:after="96"/>
              <w:jc w:val="center"/>
              <w:rPr>
                <w:sz w:val="18"/>
                <w:szCs w:val="18"/>
              </w:rPr>
            </w:pPr>
            <w:r>
              <w:rPr>
                <w:sz w:val="18"/>
                <w:szCs w:val="18"/>
              </w:rPr>
              <w:t>x</w:t>
            </w:r>
          </w:p>
        </w:tc>
        <w:tc>
          <w:tcPr>
            <w:tcW w:w="854" w:type="dxa"/>
            <w:vAlign w:val="center"/>
          </w:tcPr>
          <w:p w14:paraId="5C6873BA" w14:textId="132E0A7D" w:rsidR="00B9227D" w:rsidRDefault="005411F2">
            <w:pPr>
              <w:spacing w:after="96"/>
              <w:jc w:val="center"/>
              <w:rPr>
                <w:sz w:val="18"/>
                <w:szCs w:val="18"/>
              </w:rPr>
            </w:pPr>
            <w:r>
              <w:rPr>
                <w:sz w:val="18"/>
                <w:szCs w:val="18"/>
              </w:rPr>
              <w:t>x</w:t>
            </w:r>
          </w:p>
        </w:tc>
        <w:tc>
          <w:tcPr>
            <w:tcW w:w="854" w:type="dxa"/>
            <w:vAlign w:val="center"/>
          </w:tcPr>
          <w:p w14:paraId="2E2C8641" w14:textId="68550E1D" w:rsidR="00B9227D" w:rsidRDefault="005411F2">
            <w:pPr>
              <w:spacing w:after="96"/>
              <w:jc w:val="center"/>
              <w:rPr>
                <w:sz w:val="18"/>
                <w:szCs w:val="18"/>
              </w:rPr>
            </w:pPr>
            <w:r>
              <w:rPr>
                <w:sz w:val="18"/>
                <w:szCs w:val="18"/>
              </w:rPr>
              <w:t>x</w:t>
            </w:r>
          </w:p>
        </w:tc>
        <w:tc>
          <w:tcPr>
            <w:tcW w:w="854" w:type="dxa"/>
            <w:vAlign w:val="center"/>
          </w:tcPr>
          <w:p w14:paraId="7D2743BA" w14:textId="26461827" w:rsidR="00B9227D" w:rsidRDefault="00B9227D">
            <w:pPr>
              <w:spacing w:after="96"/>
              <w:jc w:val="center"/>
              <w:rPr>
                <w:sz w:val="18"/>
                <w:szCs w:val="18"/>
              </w:rPr>
            </w:pPr>
          </w:p>
        </w:tc>
        <w:tc>
          <w:tcPr>
            <w:tcW w:w="854" w:type="dxa"/>
            <w:vAlign w:val="center"/>
          </w:tcPr>
          <w:p w14:paraId="665E27C9" w14:textId="77777777" w:rsidR="00B9227D" w:rsidRDefault="00B9227D">
            <w:pPr>
              <w:spacing w:after="96"/>
              <w:jc w:val="center"/>
              <w:rPr>
                <w:sz w:val="18"/>
                <w:szCs w:val="18"/>
              </w:rPr>
            </w:pPr>
          </w:p>
        </w:tc>
        <w:tc>
          <w:tcPr>
            <w:tcW w:w="854" w:type="dxa"/>
            <w:vAlign w:val="center"/>
          </w:tcPr>
          <w:p w14:paraId="4529358B" w14:textId="220B4AED" w:rsidR="00B9227D" w:rsidRDefault="00B9227D">
            <w:pPr>
              <w:spacing w:after="96"/>
              <w:jc w:val="center"/>
              <w:rPr>
                <w:sz w:val="18"/>
                <w:szCs w:val="18"/>
              </w:rPr>
            </w:pPr>
          </w:p>
        </w:tc>
        <w:tc>
          <w:tcPr>
            <w:tcW w:w="850" w:type="dxa"/>
            <w:vAlign w:val="center"/>
          </w:tcPr>
          <w:p w14:paraId="58F7E212" w14:textId="77777777" w:rsidR="00B9227D" w:rsidRDefault="00B9227D">
            <w:pPr>
              <w:spacing w:after="96"/>
              <w:jc w:val="center"/>
              <w:rPr>
                <w:sz w:val="18"/>
                <w:szCs w:val="18"/>
              </w:rPr>
            </w:pPr>
          </w:p>
        </w:tc>
      </w:tr>
      <w:tr w:rsidR="00B9227D" w14:paraId="2D128D06" w14:textId="77777777" w:rsidTr="00FE4C7D">
        <w:tc>
          <w:tcPr>
            <w:tcW w:w="4095" w:type="dxa"/>
          </w:tcPr>
          <w:p w14:paraId="3CACBEC0" w14:textId="04D5508E" w:rsidR="00B9227D" w:rsidRDefault="004F4D0A">
            <w:pPr>
              <w:spacing w:after="96"/>
              <w:ind w:left="180" w:hanging="180"/>
              <w:rPr>
                <w:sz w:val="18"/>
                <w:szCs w:val="18"/>
              </w:rPr>
            </w:pPr>
            <w:r>
              <w:rPr>
                <w:sz w:val="18"/>
                <w:szCs w:val="18"/>
              </w:rPr>
              <w:t xml:space="preserve">2. </w:t>
            </w:r>
            <w:r w:rsidR="00015FD7">
              <w:rPr>
                <w:sz w:val="18"/>
                <w:szCs w:val="18"/>
              </w:rPr>
              <w:t xml:space="preserve">Formulate </w:t>
            </w:r>
            <w:r w:rsidR="00D35473">
              <w:rPr>
                <w:sz w:val="18"/>
                <w:szCs w:val="18"/>
              </w:rPr>
              <w:t>testable hypotheses</w:t>
            </w:r>
          </w:p>
        </w:tc>
        <w:tc>
          <w:tcPr>
            <w:tcW w:w="854" w:type="dxa"/>
            <w:vAlign w:val="center"/>
          </w:tcPr>
          <w:p w14:paraId="4A1EA464" w14:textId="068018ED" w:rsidR="00B9227D" w:rsidRDefault="00D35473">
            <w:pPr>
              <w:spacing w:after="96"/>
              <w:jc w:val="center"/>
              <w:rPr>
                <w:sz w:val="18"/>
                <w:szCs w:val="18"/>
              </w:rPr>
            </w:pPr>
            <w:r>
              <w:rPr>
                <w:sz w:val="18"/>
                <w:szCs w:val="18"/>
              </w:rPr>
              <w:t>x</w:t>
            </w:r>
          </w:p>
        </w:tc>
        <w:tc>
          <w:tcPr>
            <w:tcW w:w="854" w:type="dxa"/>
            <w:vAlign w:val="center"/>
          </w:tcPr>
          <w:p w14:paraId="14956599" w14:textId="77777777" w:rsidR="00B9227D" w:rsidRDefault="00B9227D">
            <w:pPr>
              <w:spacing w:after="96"/>
              <w:jc w:val="center"/>
              <w:rPr>
                <w:sz w:val="18"/>
                <w:szCs w:val="18"/>
              </w:rPr>
            </w:pPr>
          </w:p>
        </w:tc>
        <w:tc>
          <w:tcPr>
            <w:tcW w:w="854" w:type="dxa"/>
            <w:vAlign w:val="center"/>
          </w:tcPr>
          <w:p w14:paraId="42676D2F" w14:textId="77777777" w:rsidR="00B9227D" w:rsidRDefault="00B9227D">
            <w:pPr>
              <w:spacing w:after="96"/>
              <w:jc w:val="center"/>
              <w:rPr>
                <w:sz w:val="18"/>
                <w:szCs w:val="18"/>
              </w:rPr>
            </w:pPr>
          </w:p>
        </w:tc>
        <w:tc>
          <w:tcPr>
            <w:tcW w:w="854" w:type="dxa"/>
            <w:vAlign w:val="center"/>
          </w:tcPr>
          <w:p w14:paraId="14D46C4F" w14:textId="68334C5E" w:rsidR="00B9227D" w:rsidRDefault="00B9227D">
            <w:pPr>
              <w:spacing w:after="96"/>
              <w:jc w:val="center"/>
              <w:rPr>
                <w:sz w:val="18"/>
                <w:szCs w:val="18"/>
              </w:rPr>
            </w:pPr>
          </w:p>
        </w:tc>
        <w:tc>
          <w:tcPr>
            <w:tcW w:w="854" w:type="dxa"/>
            <w:vAlign w:val="center"/>
          </w:tcPr>
          <w:p w14:paraId="344BCA13" w14:textId="77777777" w:rsidR="00B9227D" w:rsidRDefault="00B9227D">
            <w:pPr>
              <w:spacing w:after="96"/>
              <w:jc w:val="center"/>
              <w:rPr>
                <w:sz w:val="18"/>
                <w:szCs w:val="18"/>
              </w:rPr>
            </w:pPr>
          </w:p>
        </w:tc>
        <w:tc>
          <w:tcPr>
            <w:tcW w:w="854" w:type="dxa"/>
            <w:vAlign w:val="center"/>
          </w:tcPr>
          <w:p w14:paraId="5A93F74B" w14:textId="6A195087" w:rsidR="00B9227D" w:rsidRDefault="00B9227D">
            <w:pPr>
              <w:spacing w:after="96"/>
              <w:jc w:val="center"/>
              <w:rPr>
                <w:sz w:val="18"/>
                <w:szCs w:val="18"/>
              </w:rPr>
            </w:pPr>
          </w:p>
        </w:tc>
        <w:tc>
          <w:tcPr>
            <w:tcW w:w="850" w:type="dxa"/>
            <w:vAlign w:val="center"/>
          </w:tcPr>
          <w:p w14:paraId="7982E184" w14:textId="77777777" w:rsidR="00B9227D" w:rsidRDefault="00B9227D">
            <w:pPr>
              <w:spacing w:after="96"/>
              <w:jc w:val="center"/>
              <w:rPr>
                <w:sz w:val="18"/>
                <w:szCs w:val="18"/>
              </w:rPr>
            </w:pPr>
          </w:p>
        </w:tc>
      </w:tr>
      <w:tr w:rsidR="00B9227D" w14:paraId="6317F720" w14:textId="77777777" w:rsidTr="00FE4C7D">
        <w:tc>
          <w:tcPr>
            <w:tcW w:w="4095" w:type="dxa"/>
          </w:tcPr>
          <w:p w14:paraId="3BB8F3A0" w14:textId="48BCC277" w:rsidR="00B9227D" w:rsidRDefault="004F4D0A">
            <w:pPr>
              <w:spacing w:after="96"/>
              <w:ind w:left="180" w:hanging="180"/>
              <w:rPr>
                <w:sz w:val="18"/>
                <w:szCs w:val="18"/>
              </w:rPr>
            </w:pPr>
            <w:r>
              <w:rPr>
                <w:sz w:val="18"/>
                <w:szCs w:val="18"/>
              </w:rPr>
              <w:t xml:space="preserve">3. </w:t>
            </w:r>
            <w:r w:rsidR="00360264">
              <w:rPr>
                <w:sz w:val="18"/>
                <w:szCs w:val="18"/>
              </w:rPr>
              <w:t xml:space="preserve">Design </w:t>
            </w:r>
            <w:r w:rsidR="00AE6072">
              <w:rPr>
                <w:sz w:val="18"/>
                <w:szCs w:val="18"/>
              </w:rPr>
              <w:t>scientifically valid methods and carry out scientific experimentation</w:t>
            </w:r>
          </w:p>
        </w:tc>
        <w:tc>
          <w:tcPr>
            <w:tcW w:w="854" w:type="dxa"/>
            <w:vAlign w:val="center"/>
          </w:tcPr>
          <w:p w14:paraId="41670FCD" w14:textId="27418DC5" w:rsidR="00B9227D" w:rsidRDefault="00B9227D">
            <w:pPr>
              <w:spacing w:after="96"/>
              <w:jc w:val="center"/>
              <w:rPr>
                <w:sz w:val="18"/>
                <w:szCs w:val="18"/>
              </w:rPr>
            </w:pPr>
          </w:p>
        </w:tc>
        <w:tc>
          <w:tcPr>
            <w:tcW w:w="854" w:type="dxa"/>
            <w:vAlign w:val="center"/>
          </w:tcPr>
          <w:p w14:paraId="29D5FAAC" w14:textId="4F18DD66" w:rsidR="00B9227D" w:rsidRDefault="00D60285">
            <w:pPr>
              <w:spacing w:after="96"/>
              <w:jc w:val="center"/>
              <w:rPr>
                <w:sz w:val="18"/>
                <w:szCs w:val="18"/>
              </w:rPr>
            </w:pPr>
            <w:r>
              <w:rPr>
                <w:sz w:val="18"/>
                <w:szCs w:val="18"/>
              </w:rPr>
              <w:t>x</w:t>
            </w:r>
          </w:p>
        </w:tc>
        <w:tc>
          <w:tcPr>
            <w:tcW w:w="854" w:type="dxa"/>
            <w:vAlign w:val="center"/>
          </w:tcPr>
          <w:p w14:paraId="10FE721A" w14:textId="18E87498" w:rsidR="00B9227D" w:rsidRDefault="00B9227D">
            <w:pPr>
              <w:spacing w:after="96"/>
              <w:jc w:val="center"/>
              <w:rPr>
                <w:sz w:val="18"/>
                <w:szCs w:val="18"/>
              </w:rPr>
            </w:pPr>
          </w:p>
        </w:tc>
        <w:tc>
          <w:tcPr>
            <w:tcW w:w="854" w:type="dxa"/>
            <w:vAlign w:val="center"/>
          </w:tcPr>
          <w:p w14:paraId="0C6C0C37" w14:textId="28CD9D46" w:rsidR="00B9227D" w:rsidRDefault="00FE4C7D">
            <w:pPr>
              <w:spacing w:after="96"/>
              <w:jc w:val="center"/>
              <w:rPr>
                <w:sz w:val="18"/>
                <w:szCs w:val="18"/>
              </w:rPr>
            </w:pPr>
            <w:r>
              <w:rPr>
                <w:sz w:val="18"/>
                <w:szCs w:val="18"/>
              </w:rPr>
              <w:t>x</w:t>
            </w:r>
          </w:p>
        </w:tc>
        <w:tc>
          <w:tcPr>
            <w:tcW w:w="854" w:type="dxa"/>
            <w:vAlign w:val="center"/>
          </w:tcPr>
          <w:p w14:paraId="281D595F" w14:textId="77777777" w:rsidR="00B9227D" w:rsidRDefault="00B9227D">
            <w:pPr>
              <w:spacing w:after="96"/>
              <w:jc w:val="center"/>
              <w:rPr>
                <w:sz w:val="18"/>
                <w:szCs w:val="18"/>
              </w:rPr>
            </w:pPr>
          </w:p>
        </w:tc>
        <w:tc>
          <w:tcPr>
            <w:tcW w:w="854" w:type="dxa"/>
            <w:vAlign w:val="center"/>
          </w:tcPr>
          <w:p w14:paraId="08FA5E9E" w14:textId="13059F9F" w:rsidR="00B9227D" w:rsidRDefault="00B9227D">
            <w:pPr>
              <w:spacing w:after="96"/>
              <w:jc w:val="center"/>
              <w:rPr>
                <w:sz w:val="18"/>
                <w:szCs w:val="18"/>
              </w:rPr>
            </w:pPr>
          </w:p>
        </w:tc>
        <w:tc>
          <w:tcPr>
            <w:tcW w:w="850" w:type="dxa"/>
            <w:vAlign w:val="center"/>
          </w:tcPr>
          <w:p w14:paraId="080C835B" w14:textId="77777777" w:rsidR="00B9227D" w:rsidRDefault="00B9227D">
            <w:pPr>
              <w:spacing w:after="96"/>
              <w:jc w:val="center"/>
              <w:rPr>
                <w:sz w:val="18"/>
                <w:szCs w:val="18"/>
              </w:rPr>
            </w:pPr>
          </w:p>
        </w:tc>
      </w:tr>
      <w:tr w:rsidR="00B9227D" w14:paraId="105FE56D" w14:textId="77777777" w:rsidTr="00FE4C7D">
        <w:tc>
          <w:tcPr>
            <w:tcW w:w="4095" w:type="dxa"/>
          </w:tcPr>
          <w:p w14:paraId="297061E4" w14:textId="1A8D4D6B" w:rsidR="00B9227D" w:rsidRDefault="004F4D0A">
            <w:pPr>
              <w:spacing w:after="96"/>
              <w:ind w:left="180" w:hanging="180"/>
              <w:rPr>
                <w:sz w:val="18"/>
                <w:szCs w:val="18"/>
              </w:rPr>
            </w:pPr>
            <w:r>
              <w:rPr>
                <w:sz w:val="18"/>
                <w:szCs w:val="18"/>
              </w:rPr>
              <w:t xml:space="preserve">4. </w:t>
            </w:r>
            <w:r w:rsidR="00025392">
              <w:rPr>
                <w:sz w:val="18"/>
                <w:szCs w:val="18"/>
              </w:rPr>
              <w:t xml:space="preserve">Argue </w:t>
            </w:r>
            <w:r w:rsidR="001933B9">
              <w:rPr>
                <w:sz w:val="18"/>
                <w:szCs w:val="18"/>
              </w:rPr>
              <w:t xml:space="preserve">for scientific approaches to testing hypotheses and </w:t>
            </w:r>
            <w:r w:rsidR="00FF556C">
              <w:rPr>
                <w:sz w:val="18"/>
                <w:szCs w:val="18"/>
              </w:rPr>
              <w:t>present conclusions in writing</w:t>
            </w:r>
          </w:p>
        </w:tc>
        <w:tc>
          <w:tcPr>
            <w:tcW w:w="854" w:type="dxa"/>
            <w:vAlign w:val="center"/>
          </w:tcPr>
          <w:p w14:paraId="57682472" w14:textId="40136C1C" w:rsidR="00B9227D" w:rsidRDefault="001F101A" w:rsidP="001F101A">
            <w:pPr>
              <w:spacing w:after="96"/>
              <w:jc w:val="center"/>
              <w:rPr>
                <w:sz w:val="18"/>
                <w:szCs w:val="18"/>
              </w:rPr>
            </w:pPr>
            <w:r>
              <w:rPr>
                <w:sz w:val="18"/>
                <w:szCs w:val="18"/>
              </w:rPr>
              <w:t>x</w:t>
            </w:r>
          </w:p>
        </w:tc>
        <w:tc>
          <w:tcPr>
            <w:tcW w:w="854" w:type="dxa"/>
            <w:vAlign w:val="center"/>
          </w:tcPr>
          <w:p w14:paraId="514B013B" w14:textId="6D17AB4C" w:rsidR="00B9227D" w:rsidRDefault="001F101A">
            <w:pPr>
              <w:spacing w:after="96"/>
              <w:jc w:val="center"/>
              <w:rPr>
                <w:sz w:val="18"/>
                <w:szCs w:val="18"/>
              </w:rPr>
            </w:pPr>
            <w:r>
              <w:rPr>
                <w:sz w:val="18"/>
                <w:szCs w:val="18"/>
              </w:rPr>
              <w:t>x</w:t>
            </w:r>
          </w:p>
        </w:tc>
        <w:tc>
          <w:tcPr>
            <w:tcW w:w="854" w:type="dxa"/>
            <w:vAlign w:val="center"/>
          </w:tcPr>
          <w:p w14:paraId="457B09C7" w14:textId="77777777" w:rsidR="00B9227D" w:rsidRDefault="00B9227D">
            <w:pPr>
              <w:spacing w:after="96"/>
              <w:jc w:val="center"/>
              <w:rPr>
                <w:sz w:val="18"/>
                <w:szCs w:val="18"/>
              </w:rPr>
            </w:pPr>
          </w:p>
        </w:tc>
        <w:tc>
          <w:tcPr>
            <w:tcW w:w="854" w:type="dxa"/>
            <w:vAlign w:val="center"/>
          </w:tcPr>
          <w:p w14:paraId="1C32ECDD" w14:textId="2847B4AB" w:rsidR="00B9227D" w:rsidRDefault="00B9227D">
            <w:pPr>
              <w:spacing w:after="96"/>
              <w:jc w:val="center"/>
              <w:rPr>
                <w:sz w:val="18"/>
                <w:szCs w:val="18"/>
              </w:rPr>
            </w:pPr>
          </w:p>
        </w:tc>
        <w:tc>
          <w:tcPr>
            <w:tcW w:w="854" w:type="dxa"/>
            <w:vAlign w:val="center"/>
          </w:tcPr>
          <w:p w14:paraId="68B59E65" w14:textId="77777777" w:rsidR="00B9227D" w:rsidRDefault="00B9227D">
            <w:pPr>
              <w:spacing w:after="96"/>
              <w:jc w:val="center"/>
              <w:rPr>
                <w:sz w:val="18"/>
                <w:szCs w:val="18"/>
              </w:rPr>
            </w:pPr>
          </w:p>
        </w:tc>
        <w:tc>
          <w:tcPr>
            <w:tcW w:w="854" w:type="dxa"/>
            <w:vAlign w:val="center"/>
          </w:tcPr>
          <w:p w14:paraId="1A8A66CE" w14:textId="1C5C9EE0" w:rsidR="00B9227D" w:rsidRDefault="00B9227D">
            <w:pPr>
              <w:spacing w:after="96"/>
              <w:jc w:val="center"/>
              <w:rPr>
                <w:sz w:val="18"/>
                <w:szCs w:val="18"/>
              </w:rPr>
            </w:pPr>
          </w:p>
        </w:tc>
        <w:tc>
          <w:tcPr>
            <w:tcW w:w="850" w:type="dxa"/>
            <w:vAlign w:val="center"/>
          </w:tcPr>
          <w:p w14:paraId="4A96A5B5" w14:textId="39DFC156" w:rsidR="00B9227D" w:rsidRDefault="00FF556C">
            <w:pPr>
              <w:spacing w:after="96"/>
              <w:jc w:val="center"/>
              <w:rPr>
                <w:sz w:val="18"/>
                <w:szCs w:val="18"/>
              </w:rPr>
            </w:pPr>
            <w:r>
              <w:rPr>
                <w:sz w:val="18"/>
                <w:szCs w:val="18"/>
              </w:rPr>
              <w:t>x</w:t>
            </w:r>
          </w:p>
        </w:tc>
      </w:tr>
    </w:tbl>
    <w:p w14:paraId="6B953B29" w14:textId="77777777" w:rsidR="00B9227D" w:rsidRDefault="00B9227D">
      <w:pPr>
        <w:spacing w:after="96"/>
        <w:rPr>
          <w:sz w:val="22"/>
          <w:szCs w:val="22"/>
        </w:rPr>
      </w:pPr>
    </w:p>
    <w:p w14:paraId="570B91B3" w14:textId="77777777" w:rsidR="00B9227D" w:rsidRDefault="004F4D0A">
      <w:pPr>
        <w:pStyle w:val="Heading3"/>
        <w:spacing w:after="96"/>
        <w:rPr>
          <w:rFonts w:ascii="Times New Roman" w:eastAsia="Times New Roman" w:hAnsi="Times New Roman" w:cs="Times New Roman"/>
          <w:sz w:val="22"/>
          <w:szCs w:val="22"/>
        </w:rPr>
      </w:pPr>
      <w:bookmarkStart w:id="5" w:name="_heading=h.2et92p0" w:colFirst="0" w:colLast="0"/>
      <w:bookmarkEnd w:id="5"/>
      <w:r>
        <w:rPr>
          <w:rFonts w:ascii="Times New Roman" w:eastAsia="Times New Roman" w:hAnsi="Times New Roman" w:cs="Times New Roman"/>
          <w:sz w:val="22"/>
          <w:szCs w:val="22"/>
        </w:rPr>
        <w:t>5. Course Prerequisites</w:t>
      </w:r>
    </w:p>
    <w:p w14:paraId="71E158F7" w14:textId="77777777" w:rsidR="00B9227D" w:rsidRDefault="004F4D0A">
      <w:pPr>
        <w:spacing w:after="96"/>
        <w:rPr>
          <w:i/>
          <w:sz w:val="22"/>
          <w:szCs w:val="22"/>
        </w:rPr>
      </w:pPr>
      <w:r>
        <w:rPr>
          <w:i/>
          <w:sz w:val="22"/>
          <w:szCs w:val="22"/>
        </w:rPr>
        <w:t>BI308/BI308L</w:t>
      </w:r>
    </w:p>
    <w:p w14:paraId="6D1EECDF" w14:textId="77777777" w:rsidR="00B9227D" w:rsidRDefault="004F4D0A">
      <w:pPr>
        <w:pStyle w:val="Heading3"/>
        <w:spacing w:after="96"/>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6. Required Learning Materials </w:t>
      </w:r>
    </w:p>
    <w:p w14:paraId="3E5CB339" w14:textId="5DF6BB6A" w:rsidR="00B9227D" w:rsidRPr="005D3C51" w:rsidRDefault="00872812">
      <w:pPr>
        <w:spacing w:line="276" w:lineRule="auto"/>
        <w:jc w:val="both"/>
        <w:rPr>
          <w:color w:val="333333"/>
          <w:sz w:val="22"/>
          <w:szCs w:val="22"/>
        </w:rPr>
      </w:pPr>
      <w:proofErr w:type="spellStart"/>
      <w:r w:rsidRPr="005D3C51">
        <w:rPr>
          <w:color w:val="000000"/>
          <w:sz w:val="22"/>
          <w:szCs w:val="22"/>
          <w:u w:val="single"/>
        </w:rPr>
        <w:t>PhysioEx</w:t>
      </w:r>
      <w:proofErr w:type="spellEnd"/>
      <w:r w:rsidRPr="005D3C51">
        <w:rPr>
          <w:color w:val="000000"/>
          <w:sz w:val="22"/>
          <w:szCs w:val="22"/>
          <w:u w:val="single"/>
        </w:rPr>
        <w:t xml:space="preserve"> 9.1</w:t>
      </w:r>
      <w:r w:rsidRPr="005D3C51">
        <w:rPr>
          <w:color w:val="000000"/>
          <w:sz w:val="22"/>
          <w:szCs w:val="22"/>
        </w:rPr>
        <w:t>, Pearson, Benjamin Cummings. (</w:t>
      </w:r>
      <w:hyperlink r:id="rId10" w:history="1">
        <w:r w:rsidRPr="005D3C51">
          <w:rPr>
            <w:rStyle w:val="Hyperlink"/>
            <w:color w:val="1155CC"/>
            <w:sz w:val="22"/>
            <w:szCs w:val="22"/>
          </w:rPr>
          <w:t>http://physioex.com/login.html</w:t>
        </w:r>
      </w:hyperlink>
      <w:r w:rsidRPr="005D3C51">
        <w:rPr>
          <w:color w:val="000000"/>
          <w:sz w:val="22"/>
          <w:szCs w:val="22"/>
        </w:rPr>
        <w:t>)</w:t>
      </w:r>
      <w:r w:rsidR="00F55277">
        <w:rPr>
          <w:color w:val="000000"/>
          <w:sz w:val="22"/>
          <w:szCs w:val="22"/>
        </w:rPr>
        <w:t xml:space="preserve">; </w:t>
      </w:r>
      <w:hyperlink r:id="rId11" w:history="1">
        <w:r w:rsidR="001A281A" w:rsidRPr="001A281A">
          <w:rPr>
            <w:rStyle w:val="Hyperlink"/>
            <w:sz w:val="22"/>
            <w:szCs w:val="22"/>
          </w:rPr>
          <w:t>Amazon</w:t>
        </w:r>
      </w:hyperlink>
      <w:r w:rsidR="001A281A">
        <w:rPr>
          <w:color w:val="000000"/>
          <w:sz w:val="22"/>
          <w:szCs w:val="22"/>
        </w:rPr>
        <w:t xml:space="preserve">; </w:t>
      </w:r>
    </w:p>
    <w:p w14:paraId="568B8E76" w14:textId="5495F668" w:rsidR="00F01770" w:rsidRPr="00F55277" w:rsidRDefault="005D3C51" w:rsidP="005D3C51">
      <w:pPr>
        <w:spacing w:line="276" w:lineRule="auto"/>
        <w:jc w:val="both"/>
        <w:rPr>
          <w:color w:val="000000"/>
          <w:sz w:val="22"/>
          <w:szCs w:val="22"/>
        </w:rPr>
      </w:pPr>
      <w:r w:rsidRPr="00F55277">
        <w:rPr>
          <w:color w:val="000000"/>
          <w:sz w:val="22"/>
          <w:szCs w:val="22"/>
        </w:rPr>
        <w:t xml:space="preserve">ISBN-13: 978-0321929648; </w:t>
      </w:r>
      <w:r w:rsidR="00F55277" w:rsidRPr="00F55277">
        <w:rPr>
          <w:rStyle w:val="a-size-base"/>
          <w:color w:val="111111"/>
          <w:sz w:val="22"/>
          <w:szCs w:val="22"/>
          <w:shd w:val="clear" w:color="auto" w:fill="FFFFFF"/>
        </w:rPr>
        <w:t>ISBN-10:</w:t>
      </w:r>
      <w:r w:rsidR="00F55277" w:rsidRPr="00F55277">
        <w:rPr>
          <w:color w:val="111111"/>
          <w:sz w:val="22"/>
          <w:szCs w:val="22"/>
          <w:shd w:val="clear" w:color="auto" w:fill="FFFFFF"/>
        </w:rPr>
        <w:t> </w:t>
      </w:r>
      <w:r w:rsidR="00F55277" w:rsidRPr="00F55277">
        <w:rPr>
          <w:rStyle w:val="a-size-base"/>
          <w:color w:val="111111"/>
          <w:sz w:val="22"/>
          <w:szCs w:val="22"/>
          <w:shd w:val="clear" w:color="auto" w:fill="FFFFFF"/>
        </w:rPr>
        <w:t>0321929640</w:t>
      </w:r>
    </w:p>
    <w:p w14:paraId="05547990" w14:textId="789A67C3" w:rsidR="00B9227D" w:rsidRDefault="004F4D0A">
      <w:pPr>
        <w:pStyle w:val="Heading3"/>
        <w:spacing w:after="96"/>
        <w:rPr>
          <w:rFonts w:ascii="Times New Roman" w:eastAsia="Times New Roman" w:hAnsi="Times New Roman" w:cs="Times New Roman"/>
          <w:sz w:val="22"/>
          <w:szCs w:val="22"/>
        </w:rPr>
      </w:pPr>
      <w:r>
        <w:rPr>
          <w:rFonts w:ascii="Times New Roman" w:eastAsia="Times New Roman" w:hAnsi="Times New Roman" w:cs="Times New Roman"/>
          <w:sz w:val="22"/>
          <w:szCs w:val="22"/>
        </w:rPr>
        <w:t>7. Course Website:</w:t>
      </w:r>
    </w:p>
    <w:p w14:paraId="14C8335A" w14:textId="77777777" w:rsidR="00B9227D" w:rsidRDefault="004F4D0A">
      <w:pPr>
        <w:spacing w:after="96"/>
        <w:rPr>
          <w:sz w:val="22"/>
          <w:szCs w:val="22"/>
        </w:rPr>
      </w:pPr>
      <w:r>
        <w:rPr>
          <w:sz w:val="22"/>
          <w:szCs w:val="22"/>
        </w:rPr>
        <w:t>N/A</w:t>
      </w:r>
    </w:p>
    <w:p w14:paraId="5F66B359" w14:textId="77777777" w:rsidR="00B9227D" w:rsidRDefault="004F4D0A">
      <w:pPr>
        <w:pStyle w:val="Heading3"/>
        <w:spacing w:after="96"/>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8. Technical Assistance for Canvas Users:</w:t>
      </w:r>
    </w:p>
    <w:p w14:paraId="01FB4B42" w14:textId="77777777" w:rsidR="00B9227D" w:rsidRDefault="004F4D0A">
      <w:pPr>
        <w:pBdr>
          <w:top w:val="nil"/>
          <w:left w:val="nil"/>
          <w:bottom w:val="nil"/>
          <w:right w:val="nil"/>
          <w:between w:val="nil"/>
        </w:pBdr>
        <w:spacing w:after="96"/>
        <w:rPr>
          <w:color w:val="000000"/>
          <w:sz w:val="22"/>
          <w:szCs w:val="22"/>
        </w:rPr>
      </w:pPr>
      <w:r>
        <w:rPr>
          <w:color w:val="222222"/>
          <w:sz w:val="22"/>
          <w:szCs w:val="22"/>
          <w:highlight w:val="white"/>
        </w:rPr>
        <w:t>Search for help on specific topics at </w:t>
      </w:r>
      <w:hyperlink r:id="rId12">
        <w:r>
          <w:rPr>
            <w:color w:val="1155CC"/>
            <w:sz w:val="22"/>
            <w:szCs w:val="22"/>
            <w:highlight w:val="white"/>
            <w:u w:val="single"/>
          </w:rPr>
          <w:t>help.instructure.com</w:t>
        </w:r>
      </w:hyperlink>
      <w:r>
        <w:rPr>
          <w:color w:val="000000"/>
          <w:sz w:val="22"/>
          <w:szCs w:val="22"/>
        </w:rPr>
        <w:t xml:space="preserve">. </w:t>
      </w:r>
      <w:hyperlink r:id="rId13">
        <w:r>
          <w:rPr>
            <w:color w:val="1155CC"/>
            <w:sz w:val="22"/>
            <w:szCs w:val="22"/>
            <w:highlight w:val="white"/>
            <w:u w:val="single"/>
          </w:rPr>
          <w:t>Chat live with Canvas Support 24/7/365</w:t>
        </w:r>
      </w:hyperlink>
      <w:r>
        <w:rPr>
          <w:color w:val="000000"/>
          <w:sz w:val="22"/>
          <w:szCs w:val="22"/>
        </w:rPr>
        <w:t xml:space="preserve">. Contact the Chaminade IT Helpdesk for technical issues: </w:t>
      </w:r>
      <w:r>
        <w:rPr>
          <w:color w:val="222222"/>
          <w:sz w:val="22"/>
          <w:szCs w:val="22"/>
          <w:highlight w:val="white"/>
        </w:rPr>
        <w:t> </w:t>
      </w:r>
      <w:hyperlink r:id="rId14">
        <w:r>
          <w:rPr>
            <w:color w:val="1155CC"/>
            <w:sz w:val="22"/>
            <w:szCs w:val="22"/>
            <w:highlight w:val="white"/>
            <w:u w:val="single"/>
          </w:rPr>
          <w:t>helpdesk@chaminade.edu</w:t>
        </w:r>
      </w:hyperlink>
      <w:r>
        <w:rPr>
          <w:color w:val="222222"/>
          <w:sz w:val="22"/>
          <w:szCs w:val="22"/>
          <w:highlight w:val="white"/>
        </w:rPr>
        <w:t>, or call (808) 735-4855</w:t>
      </w:r>
    </w:p>
    <w:p w14:paraId="2082C200" w14:textId="77777777" w:rsidR="00B9227D" w:rsidRDefault="004F4D0A">
      <w:pPr>
        <w:pStyle w:val="Heading3"/>
        <w:spacing w:after="96"/>
        <w:rPr>
          <w:rFonts w:ascii="Times New Roman" w:eastAsia="Times New Roman" w:hAnsi="Times New Roman" w:cs="Times New Roman"/>
          <w:sz w:val="22"/>
          <w:szCs w:val="22"/>
        </w:rPr>
      </w:pPr>
      <w:bookmarkStart w:id="6" w:name="_heading=h.tyjcwt" w:colFirst="0" w:colLast="0"/>
      <w:bookmarkEnd w:id="6"/>
      <w:r>
        <w:rPr>
          <w:rFonts w:ascii="Times New Roman" w:eastAsia="Times New Roman" w:hAnsi="Times New Roman" w:cs="Times New Roman"/>
          <w:sz w:val="22"/>
          <w:szCs w:val="22"/>
        </w:rPr>
        <w:t>9. Assessment.</w:t>
      </w:r>
    </w:p>
    <w:p w14:paraId="5359351F" w14:textId="77777777" w:rsidR="00B9227D" w:rsidRDefault="00B9227D">
      <w:pPr>
        <w:spacing w:line="276" w:lineRule="auto"/>
        <w:jc w:val="both"/>
        <w:rPr>
          <w:rFonts w:ascii="Arial" w:eastAsia="Arial" w:hAnsi="Arial" w:cs="Arial"/>
          <w:sz w:val="22"/>
          <w:szCs w:val="22"/>
        </w:rPr>
      </w:pPr>
    </w:p>
    <w:p w14:paraId="257EC199" w14:textId="74B43F26" w:rsidR="00365459" w:rsidRPr="00A06446" w:rsidRDefault="00365459" w:rsidP="001E79E0">
      <w:pPr>
        <w:pStyle w:val="NormalWeb"/>
        <w:tabs>
          <w:tab w:val="left" w:pos="5130"/>
        </w:tabs>
        <w:spacing w:before="0" w:beforeAutospacing="0" w:after="0" w:afterAutospacing="0"/>
      </w:pPr>
      <w:proofErr w:type="spellStart"/>
      <w:r w:rsidRPr="00A06446">
        <w:rPr>
          <w:color w:val="000000"/>
          <w:sz w:val="22"/>
          <w:szCs w:val="22"/>
        </w:rPr>
        <w:t>PhysioEx</w:t>
      </w:r>
      <w:proofErr w:type="spellEnd"/>
      <w:r w:rsidRPr="00A06446">
        <w:rPr>
          <w:color w:val="000000"/>
          <w:sz w:val="22"/>
          <w:szCs w:val="22"/>
        </w:rPr>
        <w:t xml:space="preserve"> Activities</w:t>
      </w:r>
      <w:r w:rsidRPr="00A06446">
        <w:rPr>
          <w:rStyle w:val="apple-tab-span"/>
          <w:color w:val="000000"/>
          <w:sz w:val="22"/>
          <w:szCs w:val="22"/>
        </w:rPr>
        <w:tab/>
      </w:r>
      <w:r w:rsidRPr="00A06446">
        <w:rPr>
          <w:color w:val="FFFFFF"/>
          <w:sz w:val="22"/>
          <w:szCs w:val="22"/>
          <w:u w:val="single"/>
        </w:rPr>
        <w:t>0</w:t>
      </w:r>
      <w:r w:rsidRPr="00A06446">
        <w:rPr>
          <w:color w:val="000000"/>
          <w:sz w:val="22"/>
          <w:szCs w:val="22"/>
        </w:rPr>
        <w:t>36 percent</w:t>
      </w:r>
    </w:p>
    <w:p w14:paraId="496123A6" w14:textId="6BD289E0" w:rsidR="00365459" w:rsidRPr="00A06446" w:rsidRDefault="00365459" w:rsidP="001E79E0">
      <w:pPr>
        <w:pStyle w:val="NormalWeb"/>
        <w:tabs>
          <w:tab w:val="left" w:pos="5130"/>
        </w:tabs>
        <w:spacing w:before="0" w:beforeAutospacing="0" w:after="0" w:afterAutospacing="0"/>
      </w:pPr>
      <w:r w:rsidRPr="00A06446">
        <w:rPr>
          <w:color w:val="000000"/>
          <w:sz w:val="22"/>
          <w:szCs w:val="22"/>
        </w:rPr>
        <w:t>Group presentation/Materials/Protocol</w:t>
      </w:r>
      <w:r w:rsidRPr="00A06446">
        <w:rPr>
          <w:rStyle w:val="apple-tab-span"/>
          <w:color w:val="000000"/>
          <w:sz w:val="22"/>
          <w:szCs w:val="22"/>
        </w:rPr>
        <w:tab/>
      </w:r>
      <w:r w:rsidRPr="00A06446">
        <w:rPr>
          <w:color w:val="FFFFFF"/>
          <w:sz w:val="22"/>
          <w:szCs w:val="22"/>
          <w:u w:val="single"/>
        </w:rPr>
        <w:t>0</w:t>
      </w:r>
      <w:r w:rsidR="003E2F6B" w:rsidRPr="00A06446">
        <w:rPr>
          <w:color w:val="000000"/>
          <w:sz w:val="22"/>
          <w:szCs w:val="22"/>
        </w:rPr>
        <w:t>15</w:t>
      </w:r>
      <w:r w:rsidRPr="00A06446">
        <w:rPr>
          <w:color w:val="000000"/>
          <w:sz w:val="22"/>
          <w:szCs w:val="22"/>
        </w:rPr>
        <w:t xml:space="preserve"> percent</w:t>
      </w:r>
    </w:p>
    <w:p w14:paraId="2EA17A23" w14:textId="616374BB" w:rsidR="00365459" w:rsidRPr="00A06446" w:rsidRDefault="00365459" w:rsidP="001E79E0">
      <w:pPr>
        <w:pStyle w:val="NormalWeb"/>
        <w:tabs>
          <w:tab w:val="left" w:pos="5130"/>
        </w:tabs>
        <w:spacing w:before="0" w:beforeAutospacing="0" w:after="0" w:afterAutospacing="0"/>
      </w:pPr>
      <w:r w:rsidRPr="00A06446">
        <w:rPr>
          <w:color w:val="000000"/>
          <w:sz w:val="22"/>
          <w:szCs w:val="22"/>
        </w:rPr>
        <w:t>Final Report</w:t>
      </w:r>
      <w:r w:rsidRPr="00A06446">
        <w:rPr>
          <w:rStyle w:val="apple-tab-span"/>
          <w:color w:val="000000"/>
          <w:sz w:val="22"/>
          <w:szCs w:val="22"/>
        </w:rPr>
        <w:tab/>
      </w:r>
      <w:r w:rsidRPr="00A06446">
        <w:rPr>
          <w:color w:val="FFFFFF"/>
          <w:sz w:val="22"/>
          <w:szCs w:val="22"/>
          <w:u w:val="single"/>
        </w:rPr>
        <w:t>0</w:t>
      </w:r>
      <w:r w:rsidR="00E80A0C" w:rsidRPr="00A06446">
        <w:rPr>
          <w:color w:val="000000"/>
          <w:sz w:val="22"/>
          <w:szCs w:val="22"/>
        </w:rPr>
        <w:t>34</w:t>
      </w:r>
      <w:r w:rsidRPr="00A06446">
        <w:rPr>
          <w:color w:val="000000"/>
          <w:sz w:val="22"/>
          <w:szCs w:val="22"/>
        </w:rPr>
        <w:t xml:space="preserve"> percent</w:t>
      </w:r>
    </w:p>
    <w:p w14:paraId="03D75A99" w14:textId="434B77DE" w:rsidR="00365459" w:rsidRPr="00A06446" w:rsidRDefault="00365459" w:rsidP="001E79E0">
      <w:pPr>
        <w:pStyle w:val="NormalWeb"/>
        <w:tabs>
          <w:tab w:val="left" w:pos="5130"/>
        </w:tabs>
        <w:spacing w:before="0" w:beforeAutospacing="0" w:after="0" w:afterAutospacing="0"/>
      </w:pPr>
      <w:r w:rsidRPr="00A06446">
        <w:rPr>
          <w:color w:val="000000"/>
          <w:sz w:val="22"/>
          <w:szCs w:val="22"/>
        </w:rPr>
        <w:t>Lab noteboo</w:t>
      </w:r>
      <w:r w:rsidR="00303C58" w:rsidRPr="00A06446">
        <w:rPr>
          <w:color w:val="000000"/>
          <w:sz w:val="22"/>
          <w:szCs w:val="22"/>
        </w:rPr>
        <w:t>k</w:t>
      </w:r>
      <w:r w:rsidRPr="00A06446">
        <w:rPr>
          <w:rStyle w:val="apple-tab-span"/>
          <w:color w:val="000000"/>
          <w:sz w:val="22"/>
          <w:szCs w:val="22"/>
        </w:rPr>
        <w:tab/>
      </w:r>
      <w:r w:rsidRPr="00A06446">
        <w:rPr>
          <w:color w:val="FFFFFF"/>
          <w:sz w:val="22"/>
          <w:szCs w:val="22"/>
          <w:u w:val="single"/>
        </w:rPr>
        <w:t>0</w:t>
      </w:r>
      <w:r w:rsidRPr="00A06446">
        <w:rPr>
          <w:color w:val="000000"/>
          <w:sz w:val="22"/>
          <w:szCs w:val="22"/>
          <w:u w:val="single"/>
        </w:rPr>
        <w:t>1</w:t>
      </w:r>
      <w:r w:rsidR="00E80A0C" w:rsidRPr="00A06446">
        <w:rPr>
          <w:color w:val="000000"/>
          <w:sz w:val="22"/>
          <w:szCs w:val="22"/>
          <w:u w:val="single"/>
        </w:rPr>
        <w:t>5</w:t>
      </w:r>
      <w:r w:rsidRPr="00A06446">
        <w:rPr>
          <w:color w:val="000000"/>
          <w:sz w:val="22"/>
          <w:szCs w:val="22"/>
          <w:u w:val="single"/>
        </w:rPr>
        <w:t xml:space="preserve"> percent</w:t>
      </w:r>
    </w:p>
    <w:p w14:paraId="692BB538" w14:textId="06CE693B" w:rsidR="00B9227D" w:rsidRPr="00A06446" w:rsidRDefault="00365459" w:rsidP="001E79E0">
      <w:pPr>
        <w:tabs>
          <w:tab w:val="left" w:pos="5130"/>
        </w:tabs>
        <w:spacing w:after="96"/>
        <w:rPr>
          <w:color w:val="000000"/>
          <w:sz w:val="22"/>
          <w:szCs w:val="22"/>
        </w:rPr>
      </w:pPr>
      <w:r w:rsidRPr="00A06446">
        <w:rPr>
          <w:color w:val="000000"/>
          <w:sz w:val="22"/>
          <w:szCs w:val="22"/>
        </w:rPr>
        <w:t>Total</w:t>
      </w:r>
      <w:r w:rsidRPr="00A06446">
        <w:rPr>
          <w:rStyle w:val="apple-tab-span"/>
          <w:color w:val="000000"/>
          <w:sz w:val="22"/>
          <w:szCs w:val="22"/>
        </w:rPr>
        <w:tab/>
      </w:r>
      <w:r w:rsidRPr="00A06446">
        <w:rPr>
          <w:color w:val="000000"/>
          <w:sz w:val="22"/>
          <w:szCs w:val="22"/>
        </w:rPr>
        <w:t>100 percent</w:t>
      </w:r>
    </w:p>
    <w:p w14:paraId="37A79FCD" w14:textId="77777777" w:rsidR="001E79E0" w:rsidRDefault="001E79E0" w:rsidP="001E79E0">
      <w:pPr>
        <w:tabs>
          <w:tab w:val="left" w:pos="5130"/>
        </w:tabs>
        <w:spacing w:after="96"/>
        <w:rPr>
          <w:i/>
          <w:color w:val="1F497D"/>
          <w:sz w:val="22"/>
          <w:szCs w:val="22"/>
        </w:rPr>
      </w:pPr>
    </w:p>
    <w:p w14:paraId="4CD4022E" w14:textId="77777777" w:rsidR="00B9227D" w:rsidRDefault="004F4D0A">
      <w:pPr>
        <w:pStyle w:val="Heading3"/>
        <w:spacing w:after="96"/>
        <w:rPr>
          <w:rFonts w:ascii="Times New Roman" w:eastAsia="Times New Roman" w:hAnsi="Times New Roman" w:cs="Times New Roman"/>
          <w:sz w:val="22"/>
          <w:szCs w:val="22"/>
        </w:rPr>
      </w:pPr>
      <w:r>
        <w:rPr>
          <w:rFonts w:ascii="Times New Roman" w:eastAsia="Times New Roman" w:hAnsi="Times New Roman" w:cs="Times New Roman"/>
          <w:sz w:val="22"/>
          <w:szCs w:val="22"/>
        </w:rPr>
        <w:t>10. Grading Scale</w:t>
      </w:r>
    </w:p>
    <w:p w14:paraId="7C647A92" w14:textId="77777777" w:rsidR="00B9227D" w:rsidRDefault="004F4D0A">
      <w:pPr>
        <w:spacing w:after="96"/>
        <w:rPr>
          <w:sz w:val="22"/>
          <w:szCs w:val="22"/>
        </w:rPr>
      </w:pPr>
      <w:r>
        <w:rPr>
          <w:sz w:val="22"/>
          <w:szCs w:val="22"/>
        </w:rPr>
        <w:t>Letter grades are given in all courses except those conducted on a credit/no credit basis. They are interpreted as follows:</w:t>
      </w:r>
    </w:p>
    <w:p w14:paraId="35BF2767" w14:textId="77777777" w:rsidR="00B9227D" w:rsidRDefault="004F4D0A">
      <w:pPr>
        <w:spacing w:after="96"/>
        <w:rPr>
          <w:sz w:val="22"/>
          <w:szCs w:val="22"/>
        </w:rPr>
      </w:pPr>
      <w:r>
        <w:rPr>
          <w:sz w:val="22"/>
          <w:szCs w:val="22"/>
        </w:rPr>
        <w:t>A 90-100%</w:t>
      </w:r>
      <w:r>
        <w:rPr>
          <w:sz w:val="22"/>
          <w:szCs w:val="22"/>
        </w:rPr>
        <w:tab/>
        <w:t xml:space="preserve">Outstanding scholarship and an unusual degree of intellectual initiative </w:t>
      </w:r>
    </w:p>
    <w:p w14:paraId="015777B5" w14:textId="77777777" w:rsidR="00B9227D" w:rsidRDefault="004F4D0A">
      <w:pPr>
        <w:spacing w:after="96"/>
        <w:rPr>
          <w:sz w:val="22"/>
          <w:szCs w:val="22"/>
        </w:rPr>
      </w:pPr>
      <w:r>
        <w:rPr>
          <w:sz w:val="22"/>
          <w:szCs w:val="22"/>
        </w:rPr>
        <w:t>B 80-89%</w:t>
      </w:r>
      <w:r>
        <w:rPr>
          <w:sz w:val="22"/>
          <w:szCs w:val="22"/>
        </w:rPr>
        <w:tab/>
        <w:t>Superior work done in a consistent and intellectual manner</w:t>
      </w:r>
    </w:p>
    <w:p w14:paraId="139813B4" w14:textId="77777777" w:rsidR="00B9227D" w:rsidRDefault="004F4D0A">
      <w:pPr>
        <w:spacing w:after="96"/>
        <w:rPr>
          <w:sz w:val="22"/>
          <w:szCs w:val="22"/>
        </w:rPr>
      </w:pPr>
      <w:r>
        <w:rPr>
          <w:sz w:val="22"/>
          <w:szCs w:val="22"/>
        </w:rPr>
        <w:t>C 70-79%</w:t>
      </w:r>
      <w:r>
        <w:rPr>
          <w:sz w:val="22"/>
          <w:szCs w:val="22"/>
        </w:rPr>
        <w:tab/>
        <w:t>Average grade indicating a competent grasp of subject matter</w:t>
      </w:r>
    </w:p>
    <w:p w14:paraId="4C3895AA" w14:textId="77777777" w:rsidR="00B9227D" w:rsidRDefault="004F4D0A">
      <w:pPr>
        <w:spacing w:after="96"/>
        <w:ind w:left="1440" w:hanging="1440"/>
        <w:rPr>
          <w:sz w:val="22"/>
          <w:szCs w:val="22"/>
        </w:rPr>
      </w:pPr>
      <w:r>
        <w:rPr>
          <w:sz w:val="22"/>
          <w:szCs w:val="22"/>
        </w:rPr>
        <w:t>D 60-69%</w:t>
      </w:r>
      <w:r>
        <w:rPr>
          <w:sz w:val="22"/>
          <w:szCs w:val="22"/>
        </w:rPr>
        <w:tab/>
        <w:t>Inferior work of the lowest passing grade, not satisfactory for fulfillment of prerequisite course work.</w:t>
      </w:r>
    </w:p>
    <w:p w14:paraId="31D285B8" w14:textId="77777777" w:rsidR="00B9227D" w:rsidRDefault="004F4D0A">
      <w:pPr>
        <w:spacing w:after="96"/>
        <w:rPr>
          <w:sz w:val="22"/>
          <w:szCs w:val="22"/>
        </w:rPr>
      </w:pPr>
      <w:bookmarkStart w:id="7" w:name="_heading=h.1t3h5sf" w:colFirst="0" w:colLast="0"/>
      <w:bookmarkEnd w:id="7"/>
      <w:r>
        <w:rPr>
          <w:sz w:val="22"/>
          <w:szCs w:val="22"/>
        </w:rPr>
        <w:t>F &lt;60%</w:t>
      </w:r>
      <w:r>
        <w:rPr>
          <w:sz w:val="22"/>
          <w:szCs w:val="22"/>
        </w:rPr>
        <w:tab/>
      </w:r>
      <w:r>
        <w:rPr>
          <w:sz w:val="22"/>
          <w:szCs w:val="22"/>
        </w:rPr>
        <w:tab/>
        <w:t>Failed to grasp the minimum subject matter; no credit given</w:t>
      </w:r>
    </w:p>
    <w:p w14:paraId="7460B5AA" w14:textId="77777777" w:rsidR="00B9227D" w:rsidRDefault="00B9227D">
      <w:pPr>
        <w:pStyle w:val="Heading3"/>
        <w:spacing w:after="96"/>
        <w:rPr>
          <w:rFonts w:ascii="Times New Roman" w:eastAsia="Times New Roman" w:hAnsi="Times New Roman" w:cs="Times New Roman"/>
          <w:sz w:val="22"/>
          <w:szCs w:val="22"/>
        </w:rPr>
      </w:pPr>
      <w:bookmarkStart w:id="8" w:name="_heading=h.4d34og8" w:colFirst="0" w:colLast="0"/>
      <w:bookmarkEnd w:id="8"/>
    </w:p>
    <w:p w14:paraId="3D262216" w14:textId="77777777" w:rsidR="00B9227D" w:rsidRDefault="004F4D0A">
      <w:pPr>
        <w:pStyle w:val="Heading3"/>
        <w:spacing w:after="96"/>
        <w:rPr>
          <w:rFonts w:ascii="Times New Roman" w:eastAsia="Times New Roman" w:hAnsi="Times New Roman" w:cs="Times New Roman"/>
          <w:sz w:val="22"/>
          <w:szCs w:val="22"/>
        </w:rPr>
      </w:pPr>
      <w:bookmarkStart w:id="9" w:name="_heading=h.xg24hwuk5ube" w:colFirst="0" w:colLast="0"/>
      <w:bookmarkEnd w:id="9"/>
      <w:r>
        <w:rPr>
          <w:rFonts w:ascii="Times New Roman" w:eastAsia="Times New Roman" w:hAnsi="Times New Roman" w:cs="Times New Roman"/>
          <w:sz w:val="22"/>
          <w:szCs w:val="22"/>
        </w:rPr>
        <w:t>11. Course Schedule</w:t>
      </w:r>
    </w:p>
    <w:tbl>
      <w:tblPr>
        <w:tblStyle w:val="a5"/>
        <w:tblW w:w="10413" w:type="dxa"/>
        <w:tblBorders>
          <w:top w:val="single" w:sz="48" w:space="0" w:color="000000"/>
          <w:left w:val="single" w:sz="48" w:space="0" w:color="000000"/>
          <w:bottom w:val="single" w:sz="48" w:space="0" w:color="000000"/>
          <w:right w:val="single" w:sz="48" w:space="0" w:color="000000"/>
          <w:insideH w:val="single" w:sz="48" w:space="0" w:color="000000"/>
          <w:insideV w:val="single" w:sz="48" w:space="0" w:color="000000"/>
        </w:tblBorders>
        <w:tblLayout w:type="fixed"/>
        <w:tblLook w:val="0680" w:firstRow="0" w:lastRow="0" w:firstColumn="1" w:lastColumn="0" w:noHBand="1" w:noVBand="1"/>
      </w:tblPr>
      <w:tblGrid>
        <w:gridCol w:w="1413"/>
        <w:gridCol w:w="5187"/>
        <w:gridCol w:w="3813"/>
      </w:tblGrid>
      <w:tr w:rsidR="00B9227D" w14:paraId="14D018F6" w14:textId="77777777" w:rsidTr="00FC5842">
        <w:tc>
          <w:tcPr>
            <w:cnfStyle w:val="001000000000" w:firstRow="0" w:lastRow="0" w:firstColumn="1" w:lastColumn="0" w:oddVBand="0" w:evenVBand="0" w:oddHBand="0" w:evenHBand="0" w:firstRowFirstColumn="0" w:firstRowLastColumn="0" w:lastRowFirstColumn="0" w:lastRowLastColumn="0"/>
            <w:tcW w:w="1413" w:type="dxa"/>
          </w:tcPr>
          <w:p w14:paraId="5A9C0231" w14:textId="77777777" w:rsidR="00B9227D" w:rsidRDefault="004F4D0A">
            <w:pPr>
              <w:spacing w:after="96"/>
              <w:jc w:val="center"/>
              <w:rPr>
                <w:sz w:val="22"/>
                <w:szCs w:val="22"/>
              </w:rPr>
            </w:pPr>
            <w:r>
              <w:rPr>
                <w:sz w:val="22"/>
                <w:szCs w:val="22"/>
              </w:rPr>
              <w:t>Date</w:t>
            </w:r>
          </w:p>
        </w:tc>
        <w:tc>
          <w:tcPr>
            <w:tcW w:w="5187" w:type="dxa"/>
          </w:tcPr>
          <w:p w14:paraId="2E0CF921" w14:textId="77777777" w:rsidR="00B9227D" w:rsidRDefault="004F4D0A">
            <w:pPr>
              <w:spacing w:after="96"/>
              <w:jc w:val="cente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 xml:space="preserve">Details </w:t>
            </w:r>
          </w:p>
        </w:tc>
        <w:tc>
          <w:tcPr>
            <w:tcW w:w="3813" w:type="dxa"/>
          </w:tcPr>
          <w:p w14:paraId="42BE2CF9" w14:textId="77777777" w:rsidR="00B9227D" w:rsidRDefault="004F4D0A">
            <w:pPr>
              <w:spacing w:after="96"/>
              <w:jc w:val="center"/>
              <w:cnfStyle w:val="000000000000" w:firstRow="0" w:lastRow="0" w:firstColumn="0" w:lastColumn="0" w:oddVBand="0" w:evenVBand="0" w:oddHBand="0" w:evenHBand="0" w:firstRowFirstColumn="0" w:firstRowLastColumn="0" w:lastRowFirstColumn="0" w:lastRowLastColumn="0"/>
              <w:rPr>
                <w:b/>
                <w:sz w:val="22"/>
                <w:szCs w:val="22"/>
              </w:rPr>
            </w:pPr>
            <w:r>
              <w:rPr>
                <w:b/>
                <w:sz w:val="22"/>
                <w:szCs w:val="22"/>
              </w:rPr>
              <w:t>Due</w:t>
            </w:r>
          </w:p>
        </w:tc>
      </w:tr>
      <w:tr w:rsidR="00B9227D" w14:paraId="5FDAAA3E" w14:textId="77777777" w:rsidTr="00FC5842">
        <w:tc>
          <w:tcPr>
            <w:cnfStyle w:val="001000000000" w:firstRow="0" w:lastRow="0" w:firstColumn="1" w:lastColumn="0" w:oddVBand="0" w:evenVBand="0" w:oddHBand="0" w:evenHBand="0" w:firstRowFirstColumn="0" w:firstRowLastColumn="0" w:lastRowFirstColumn="0" w:lastRowLastColumn="0"/>
            <w:tcW w:w="1413" w:type="dxa"/>
          </w:tcPr>
          <w:p w14:paraId="0E5A5A4E" w14:textId="77777777" w:rsidR="00B9227D" w:rsidRDefault="004F4D0A">
            <w:pPr>
              <w:spacing w:after="96"/>
              <w:rPr>
                <w:sz w:val="22"/>
                <w:szCs w:val="22"/>
              </w:rPr>
            </w:pPr>
            <w:r>
              <w:rPr>
                <w:b w:val="0"/>
                <w:sz w:val="22"/>
                <w:szCs w:val="22"/>
              </w:rPr>
              <w:t>Week 1</w:t>
            </w:r>
          </w:p>
          <w:p w14:paraId="3B471A02" w14:textId="77777777" w:rsidR="00B9227D" w:rsidRDefault="004F4D0A">
            <w:pPr>
              <w:spacing w:after="96"/>
              <w:rPr>
                <w:sz w:val="22"/>
                <w:szCs w:val="22"/>
              </w:rPr>
            </w:pPr>
            <w:r>
              <w:rPr>
                <w:b w:val="0"/>
                <w:sz w:val="22"/>
                <w:szCs w:val="22"/>
              </w:rPr>
              <w:t>Week 2</w:t>
            </w:r>
          </w:p>
          <w:p w14:paraId="31BD96FE" w14:textId="77777777" w:rsidR="00B9227D" w:rsidRDefault="004F4D0A">
            <w:pPr>
              <w:spacing w:after="96"/>
              <w:rPr>
                <w:sz w:val="22"/>
                <w:szCs w:val="22"/>
              </w:rPr>
            </w:pPr>
            <w:r>
              <w:rPr>
                <w:b w:val="0"/>
                <w:sz w:val="22"/>
                <w:szCs w:val="22"/>
              </w:rPr>
              <w:t>Week 3</w:t>
            </w:r>
          </w:p>
          <w:p w14:paraId="51566710" w14:textId="77777777" w:rsidR="00B9227D" w:rsidRDefault="004F4D0A">
            <w:pPr>
              <w:spacing w:after="96"/>
              <w:rPr>
                <w:sz w:val="22"/>
                <w:szCs w:val="22"/>
              </w:rPr>
            </w:pPr>
            <w:r>
              <w:rPr>
                <w:b w:val="0"/>
                <w:sz w:val="22"/>
                <w:szCs w:val="22"/>
              </w:rPr>
              <w:t>Week 4</w:t>
            </w:r>
          </w:p>
          <w:p w14:paraId="7ABCB404" w14:textId="77777777" w:rsidR="00B9227D" w:rsidRDefault="004F4D0A">
            <w:pPr>
              <w:spacing w:after="96"/>
              <w:rPr>
                <w:sz w:val="22"/>
                <w:szCs w:val="22"/>
              </w:rPr>
            </w:pPr>
            <w:r>
              <w:rPr>
                <w:b w:val="0"/>
                <w:sz w:val="22"/>
                <w:szCs w:val="22"/>
              </w:rPr>
              <w:t>Week 5</w:t>
            </w:r>
          </w:p>
          <w:p w14:paraId="3452EA2D" w14:textId="77777777" w:rsidR="00B9227D" w:rsidRDefault="004F4D0A">
            <w:pPr>
              <w:spacing w:after="96"/>
              <w:rPr>
                <w:sz w:val="22"/>
                <w:szCs w:val="22"/>
              </w:rPr>
            </w:pPr>
            <w:r>
              <w:rPr>
                <w:b w:val="0"/>
                <w:sz w:val="22"/>
                <w:szCs w:val="22"/>
              </w:rPr>
              <w:t>Week 6</w:t>
            </w:r>
          </w:p>
          <w:p w14:paraId="6BEE8966" w14:textId="77777777" w:rsidR="00B9227D" w:rsidRDefault="004F4D0A">
            <w:pPr>
              <w:spacing w:after="96"/>
              <w:rPr>
                <w:sz w:val="22"/>
                <w:szCs w:val="22"/>
              </w:rPr>
            </w:pPr>
            <w:r>
              <w:rPr>
                <w:b w:val="0"/>
                <w:sz w:val="22"/>
                <w:szCs w:val="22"/>
              </w:rPr>
              <w:t>Week 7</w:t>
            </w:r>
          </w:p>
          <w:p w14:paraId="391A1214" w14:textId="77777777" w:rsidR="00B9227D" w:rsidRDefault="004F4D0A">
            <w:pPr>
              <w:spacing w:after="96"/>
              <w:rPr>
                <w:sz w:val="22"/>
                <w:szCs w:val="22"/>
              </w:rPr>
            </w:pPr>
            <w:r>
              <w:rPr>
                <w:b w:val="0"/>
                <w:sz w:val="22"/>
                <w:szCs w:val="22"/>
              </w:rPr>
              <w:t>Week 8</w:t>
            </w:r>
          </w:p>
          <w:p w14:paraId="38346534" w14:textId="77777777" w:rsidR="00B9227D" w:rsidRDefault="004F4D0A">
            <w:pPr>
              <w:spacing w:after="96"/>
              <w:rPr>
                <w:sz w:val="22"/>
                <w:szCs w:val="22"/>
              </w:rPr>
            </w:pPr>
            <w:r>
              <w:rPr>
                <w:b w:val="0"/>
                <w:sz w:val="22"/>
                <w:szCs w:val="22"/>
              </w:rPr>
              <w:t>Week 9</w:t>
            </w:r>
          </w:p>
          <w:p w14:paraId="4D1B50DC" w14:textId="77777777" w:rsidR="00B9227D" w:rsidRDefault="004F4D0A">
            <w:pPr>
              <w:spacing w:after="96"/>
              <w:rPr>
                <w:sz w:val="22"/>
                <w:szCs w:val="22"/>
              </w:rPr>
            </w:pPr>
            <w:r>
              <w:rPr>
                <w:b w:val="0"/>
                <w:sz w:val="22"/>
                <w:szCs w:val="22"/>
              </w:rPr>
              <w:t>Week 10</w:t>
            </w:r>
          </w:p>
          <w:p w14:paraId="2BF9E103" w14:textId="77777777" w:rsidR="00B9227D" w:rsidRDefault="004F4D0A">
            <w:pPr>
              <w:spacing w:after="96"/>
              <w:rPr>
                <w:sz w:val="22"/>
                <w:szCs w:val="22"/>
              </w:rPr>
            </w:pPr>
            <w:r>
              <w:rPr>
                <w:b w:val="0"/>
                <w:sz w:val="22"/>
                <w:szCs w:val="22"/>
              </w:rPr>
              <w:t>Week 11</w:t>
            </w:r>
          </w:p>
          <w:p w14:paraId="2C3A08CE" w14:textId="77777777" w:rsidR="00B9227D" w:rsidRDefault="004F4D0A">
            <w:pPr>
              <w:spacing w:after="96"/>
              <w:rPr>
                <w:sz w:val="22"/>
                <w:szCs w:val="22"/>
              </w:rPr>
            </w:pPr>
            <w:r>
              <w:rPr>
                <w:b w:val="0"/>
                <w:sz w:val="22"/>
                <w:szCs w:val="22"/>
              </w:rPr>
              <w:t>Week 12</w:t>
            </w:r>
          </w:p>
          <w:p w14:paraId="4970A313" w14:textId="77777777" w:rsidR="00B9227D" w:rsidRDefault="004F4D0A">
            <w:pPr>
              <w:spacing w:after="96"/>
              <w:rPr>
                <w:sz w:val="22"/>
                <w:szCs w:val="22"/>
              </w:rPr>
            </w:pPr>
            <w:r>
              <w:rPr>
                <w:b w:val="0"/>
                <w:sz w:val="22"/>
                <w:szCs w:val="22"/>
              </w:rPr>
              <w:t>Week 13</w:t>
            </w:r>
          </w:p>
          <w:p w14:paraId="012CDA63" w14:textId="77777777" w:rsidR="00B9227D" w:rsidRDefault="004F4D0A">
            <w:pPr>
              <w:spacing w:after="96"/>
              <w:rPr>
                <w:sz w:val="22"/>
                <w:szCs w:val="22"/>
              </w:rPr>
            </w:pPr>
            <w:r>
              <w:rPr>
                <w:b w:val="0"/>
                <w:sz w:val="22"/>
                <w:szCs w:val="22"/>
              </w:rPr>
              <w:t>Week 14</w:t>
            </w:r>
          </w:p>
          <w:p w14:paraId="30C2AA35" w14:textId="77777777" w:rsidR="00B9227D" w:rsidRDefault="004F4D0A">
            <w:pPr>
              <w:spacing w:after="96"/>
              <w:rPr>
                <w:sz w:val="22"/>
                <w:szCs w:val="22"/>
              </w:rPr>
            </w:pPr>
            <w:r>
              <w:rPr>
                <w:b w:val="0"/>
                <w:sz w:val="22"/>
                <w:szCs w:val="22"/>
              </w:rPr>
              <w:t>Week 15</w:t>
            </w:r>
          </w:p>
        </w:tc>
        <w:tc>
          <w:tcPr>
            <w:tcW w:w="5187" w:type="dxa"/>
          </w:tcPr>
          <w:p w14:paraId="37088D78" w14:textId="5E010C69" w:rsidR="00B9227D" w:rsidRDefault="00720F8E">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Lab safety/Introductions/</w:t>
            </w:r>
            <w:proofErr w:type="spellStart"/>
            <w:r>
              <w:rPr>
                <w:sz w:val="22"/>
                <w:szCs w:val="22"/>
              </w:rPr>
              <w:t>PhysioEx</w:t>
            </w:r>
            <w:proofErr w:type="spellEnd"/>
            <w:r>
              <w:rPr>
                <w:sz w:val="22"/>
                <w:szCs w:val="22"/>
              </w:rPr>
              <w:t>/Projects</w:t>
            </w:r>
          </w:p>
          <w:p w14:paraId="5E280E3E" w14:textId="70E30CC3" w:rsidR="00B9227D" w:rsidRDefault="00720F8E">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Labor Day Holiday</w:t>
            </w:r>
            <w:r w:rsidR="00D50E45">
              <w:rPr>
                <w:sz w:val="22"/>
                <w:szCs w:val="22"/>
              </w:rPr>
              <w:t xml:space="preserve"> (no lab)</w:t>
            </w:r>
          </w:p>
          <w:p w14:paraId="41B75A5B" w14:textId="55BFFEB6" w:rsidR="00B9227D" w:rsidRDefault="002A0A64">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Group work on projects</w:t>
            </w:r>
          </w:p>
          <w:p w14:paraId="32123C3C" w14:textId="5AAB31E1" w:rsidR="00B9227D" w:rsidRDefault="002A0A64">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Group work on projects</w:t>
            </w:r>
          </w:p>
          <w:p w14:paraId="009DA836" w14:textId="31455BC8" w:rsidR="00B9227D" w:rsidRDefault="00FA5EFA">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Group presentations</w:t>
            </w:r>
          </w:p>
          <w:p w14:paraId="3B4ACE00" w14:textId="51D3AE46" w:rsidR="00B9227D" w:rsidRDefault="00FA5EFA">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Group presentations</w:t>
            </w:r>
          </w:p>
          <w:p w14:paraId="3FCD9A30" w14:textId="46F56567" w:rsidR="00B9227D" w:rsidRDefault="00305C5C" w:rsidP="003605C3">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First week of experiments</w:t>
            </w:r>
          </w:p>
          <w:p w14:paraId="4DA0ED9E" w14:textId="767E70AA" w:rsidR="00B9227D" w:rsidRDefault="00305C5C">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Columbus Day Holiday</w:t>
            </w:r>
          </w:p>
          <w:p w14:paraId="31C8997F" w14:textId="4C1242CD" w:rsidR="00B9227D" w:rsidRDefault="00305C5C">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Experiments on projects</w:t>
            </w:r>
          </w:p>
          <w:p w14:paraId="52540CE7" w14:textId="2DA28005" w:rsidR="00B9227D" w:rsidRDefault="001B2614" w:rsidP="00597FAE">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Experiments on projects</w:t>
            </w:r>
          </w:p>
          <w:p w14:paraId="4E160BDE" w14:textId="7DCBCC5B" w:rsidR="003C3153" w:rsidRDefault="003C3153" w:rsidP="00597FAE">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Experiments on projects</w:t>
            </w:r>
          </w:p>
          <w:p w14:paraId="0E6BCC74" w14:textId="26B0F41C" w:rsidR="006758AF" w:rsidRDefault="00682F8A" w:rsidP="00597FAE">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Veteran’s</w:t>
            </w:r>
            <w:r w:rsidR="006758AF">
              <w:rPr>
                <w:sz w:val="22"/>
                <w:szCs w:val="22"/>
              </w:rPr>
              <w:t xml:space="preserve"> Day Holiday</w:t>
            </w:r>
          </w:p>
          <w:p w14:paraId="152F02F6" w14:textId="0CC66A66" w:rsidR="003C3153" w:rsidRDefault="003B7075" w:rsidP="00597FAE">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Last week for experiments</w:t>
            </w:r>
          </w:p>
          <w:p w14:paraId="14D0006E" w14:textId="77777777" w:rsidR="00F01E66" w:rsidRDefault="002C73F3" w:rsidP="00597FAE">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Thanksgiving Holiday/Recess</w:t>
            </w:r>
          </w:p>
          <w:p w14:paraId="5F7631B3" w14:textId="6E0BE372" w:rsidR="002C73F3" w:rsidRDefault="002C73F3" w:rsidP="00597FAE">
            <w:pPr>
              <w:spacing w:after="96"/>
              <w:cnfStyle w:val="000000000000" w:firstRow="0" w:lastRow="0" w:firstColumn="0" w:lastColumn="0" w:oddVBand="0" w:evenVBand="0" w:oddHBand="0" w:evenHBand="0" w:firstRowFirstColumn="0" w:firstRowLastColumn="0" w:lastRowFirstColumn="0" w:lastRowLastColumn="0"/>
              <w:rPr>
                <w:sz w:val="22"/>
                <w:szCs w:val="22"/>
              </w:rPr>
            </w:pPr>
            <w:r>
              <w:rPr>
                <w:sz w:val="22"/>
                <w:szCs w:val="22"/>
              </w:rPr>
              <w:t>Final write-up</w:t>
            </w:r>
          </w:p>
        </w:tc>
        <w:tc>
          <w:tcPr>
            <w:tcW w:w="3813" w:type="dxa"/>
          </w:tcPr>
          <w:p w14:paraId="545D7BE3" w14:textId="77777777" w:rsidR="00B9227D" w:rsidRDefault="00B9227D">
            <w:pPr>
              <w:spacing w:after="96"/>
              <w:cnfStyle w:val="000000000000" w:firstRow="0" w:lastRow="0" w:firstColumn="0" w:lastColumn="0" w:oddVBand="0" w:evenVBand="0" w:oddHBand="0" w:evenHBand="0" w:firstRowFirstColumn="0" w:firstRowLastColumn="0" w:lastRowFirstColumn="0" w:lastRowLastColumn="0"/>
              <w:rPr>
                <w:sz w:val="22"/>
                <w:szCs w:val="22"/>
              </w:rPr>
            </w:pPr>
          </w:p>
          <w:p w14:paraId="2166A7D5" w14:textId="77777777" w:rsidR="00B9227D" w:rsidRDefault="00B9227D">
            <w:pPr>
              <w:spacing w:after="96"/>
              <w:cnfStyle w:val="000000000000" w:firstRow="0" w:lastRow="0" w:firstColumn="0" w:lastColumn="0" w:oddVBand="0" w:evenVBand="0" w:oddHBand="0" w:evenHBand="0" w:firstRowFirstColumn="0" w:firstRowLastColumn="0" w:lastRowFirstColumn="0" w:lastRowLastColumn="0"/>
              <w:rPr>
                <w:sz w:val="22"/>
                <w:szCs w:val="22"/>
              </w:rPr>
            </w:pPr>
          </w:p>
          <w:p w14:paraId="339DD5B5" w14:textId="77777777" w:rsidR="00B9227D" w:rsidRPr="00FC5842" w:rsidRDefault="00B9227D">
            <w:pPr>
              <w:spacing w:after="96"/>
              <w:cnfStyle w:val="000000000000" w:firstRow="0" w:lastRow="0" w:firstColumn="0" w:lastColumn="0" w:oddVBand="0" w:evenVBand="0" w:oddHBand="0" w:evenHBand="0" w:firstRowFirstColumn="0" w:firstRowLastColumn="0" w:lastRowFirstColumn="0" w:lastRowLastColumn="0"/>
              <w:rPr>
                <w:sz w:val="22"/>
                <w:szCs w:val="22"/>
              </w:rPr>
            </w:pPr>
          </w:p>
          <w:p w14:paraId="78E02943" w14:textId="77777777" w:rsidR="00B9227D" w:rsidRPr="00FC5842" w:rsidRDefault="00B9227D">
            <w:pPr>
              <w:spacing w:after="96"/>
              <w:cnfStyle w:val="000000000000" w:firstRow="0" w:lastRow="0" w:firstColumn="0" w:lastColumn="0" w:oddVBand="0" w:evenVBand="0" w:oddHBand="0" w:evenHBand="0" w:firstRowFirstColumn="0" w:firstRowLastColumn="0" w:lastRowFirstColumn="0" w:lastRowLastColumn="0"/>
              <w:rPr>
                <w:sz w:val="22"/>
                <w:szCs w:val="22"/>
              </w:rPr>
            </w:pPr>
          </w:p>
          <w:p w14:paraId="60E397D1" w14:textId="62F8AA1C" w:rsidR="00F01E66" w:rsidRPr="00FC5842" w:rsidRDefault="00F01E66" w:rsidP="00FC5842">
            <w:pPr>
              <w:spacing w:after="96"/>
              <w:cnfStyle w:val="000000000000" w:firstRow="0" w:lastRow="0" w:firstColumn="0" w:lastColumn="0" w:oddVBand="0" w:evenVBand="0" w:oddHBand="0" w:evenHBand="0" w:firstRowFirstColumn="0" w:firstRowLastColumn="0" w:lastRowFirstColumn="0" w:lastRowLastColumn="0"/>
              <w:rPr>
                <w:sz w:val="22"/>
                <w:szCs w:val="22"/>
              </w:rPr>
            </w:pPr>
            <w:r w:rsidRPr="00FC5842">
              <w:rPr>
                <w:sz w:val="22"/>
                <w:szCs w:val="22"/>
              </w:rPr>
              <w:t>Outline due</w:t>
            </w:r>
            <w:r w:rsidR="006B5D58">
              <w:rPr>
                <w:sz w:val="22"/>
                <w:szCs w:val="22"/>
              </w:rPr>
              <w:t xml:space="preserve"> / Presentation</w:t>
            </w:r>
          </w:p>
          <w:p w14:paraId="6A4FB58F" w14:textId="77777777" w:rsidR="00F01E66" w:rsidRPr="00FC5842" w:rsidRDefault="00F01E66" w:rsidP="00FC5842">
            <w:pPr>
              <w:spacing w:after="96"/>
              <w:cnfStyle w:val="000000000000" w:firstRow="0" w:lastRow="0" w:firstColumn="0" w:lastColumn="0" w:oddVBand="0" w:evenVBand="0" w:oddHBand="0" w:evenHBand="0" w:firstRowFirstColumn="0" w:firstRowLastColumn="0" w:lastRowFirstColumn="0" w:lastRowLastColumn="0"/>
              <w:rPr>
                <w:sz w:val="22"/>
                <w:szCs w:val="22"/>
              </w:rPr>
            </w:pPr>
          </w:p>
          <w:p w14:paraId="6B72C721" w14:textId="77777777" w:rsidR="003605C3" w:rsidRPr="00FC5842" w:rsidRDefault="003605C3" w:rsidP="00FC5842">
            <w:pPr>
              <w:spacing w:after="96"/>
              <w:cnfStyle w:val="000000000000" w:firstRow="0" w:lastRow="0" w:firstColumn="0" w:lastColumn="0" w:oddVBand="0" w:evenVBand="0" w:oddHBand="0" w:evenHBand="0" w:firstRowFirstColumn="0" w:firstRowLastColumn="0" w:lastRowFirstColumn="0" w:lastRowLastColumn="0"/>
              <w:rPr>
                <w:sz w:val="22"/>
                <w:szCs w:val="22"/>
              </w:rPr>
            </w:pPr>
          </w:p>
          <w:p w14:paraId="28782D35" w14:textId="5D3A9867" w:rsidR="003605C3" w:rsidRPr="00FC5842" w:rsidRDefault="003605C3" w:rsidP="00FC5842">
            <w:pPr>
              <w:spacing w:after="96"/>
              <w:cnfStyle w:val="000000000000" w:firstRow="0" w:lastRow="0" w:firstColumn="0" w:lastColumn="0" w:oddVBand="0" w:evenVBand="0" w:oddHBand="0" w:evenHBand="0" w:firstRowFirstColumn="0" w:firstRowLastColumn="0" w:lastRowFirstColumn="0" w:lastRowLastColumn="0"/>
              <w:rPr>
                <w:sz w:val="22"/>
                <w:szCs w:val="22"/>
              </w:rPr>
            </w:pPr>
          </w:p>
          <w:p w14:paraId="2BF59FAE" w14:textId="72CA8A72" w:rsidR="003605C3" w:rsidRPr="00FC5842" w:rsidRDefault="003605C3" w:rsidP="00FC5842">
            <w:pPr>
              <w:spacing w:after="96"/>
              <w:cnfStyle w:val="000000000000" w:firstRow="0" w:lastRow="0" w:firstColumn="0" w:lastColumn="0" w:oddVBand="0" w:evenVBand="0" w:oddHBand="0" w:evenHBand="0" w:firstRowFirstColumn="0" w:firstRowLastColumn="0" w:lastRowFirstColumn="0" w:lastRowLastColumn="0"/>
              <w:rPr>
                <w:sz w:val="22"/>
                <w:szCs w:val="22"/>
              </w:rPr>
            </w:pPr>
          </w:p>
          <w:p w14:paraId="5F2E2E2D" w14:textId="69A7D0DC" w:rsidR="003C3153" w:rsidRPr="00FC5842" w:rsidRDefault="003C3153" w:rsidP="00FC5842">
            <w:pPr>
              <w:spacing w:after="96"/>
              <w:cnfStyle w:val="000000000000" w:firstRow="0" w:lastRow="0" w:firstColumn="0" w:lastColumn="0" w:oddVBand="0" w:evenVBand="0" w:oddHBand="0" w:evenHBand="0" w:firstRowFirstColumn="0" w:firstRowLastColumn="0" w:lastRowFirstColumn="0" w:lastRowLastColumn="0"/>
              <w:rPr>
                <w:sz w:val="22"/>
                <w:szCs w:val="22"/>
              </w:rPr>
            </w:pPr>
            <w:r w:rsidRPr="00FC5842">
              <w:rPr>
                <w:sz w:val="22"/>
                <w:szCs w:val="22"/>
              </w:rPr>
              <w:t>Materials and Methods due</w:t>
            </w:r>
          </w:p>
          <w:p w14:paraId="37646872" w14:textId="77777777" w:rsidR="003605C3" w:rsidRDefault="003C3153" w:rsidP="00FC5842">
            <w:pPr>
              <w:spacing w:after="96"/>
              <w:cnfStyle w:val="000000000000" w:firstRow="0" w:lastRow="0" w:firstColumn="0" w:lastColumn="0" w:oddVBand="0" w:evenVBand="0" w:oddHBand="0" w:evenHBand="0" w:firstRowFirstColumn="0" w:firstRowLastColumn="0" w:lastRowFirstColumn="0" w:lastRowLastColumn="0"/>
              <w:rPr>
                <w:sz w:val="22"/>
                <w:szCs w:val="22"/>
              </w:rPr>
            </w:pPr>
            <w:r w:rsidRPr="00FC5842">
              <w:rPr>
                <w:sz w:val="22"/>
                <w:szCs w:val="22"/>
              </w:rPr>
              <w:t>Introduction due</w:t>
            </w:r>
          </w:p>
          <w:p w14:paraId="1DD4615D" w14:textId="77777777" w:rsidR="006B5D58" w:rsidRDefault="006B5D58" w:rsidP="00FC5842">
            <w:pPr>
              <w:spacing w:after="96"/>
              <w:cnfStyle w:val="000000000000" w:firstRow="0" w:lastRow="0" w:firstColumn="0" w:lastColumn="0" w:oddVBand="0" w:evenVBand="0" w:oddHBand="0" w:evenHBand="0" w:firstRowFirstColumn="0" w:firstRowLastColumn="0" w:lastRowFirstColumn="0" w:lastRowLastColumn="0"/>
              <w:rPr>
                <w:sz w:val="22"/>
                <w:szCs w:val="22"/>
              </w:rPr>
            </w:pPr>
          </w:p>
          <w:p w14:paraId="01A335DD" w14:textId="77777777" w:rsidR="006B5D58" w:rsidRDefault="006B5D58" w:rsidP="00FC5842">
            <w:pPr>
              <w:spacing w:after="96"/>
              <w:cnfStyle w:val="000000000000" w:firstRow="0" w:lastRow="0" w:firstColumn="0" w:lastColumn="0" w:oddVBand="0" w:evenVBand="0" w:oddHBand="0" w:evenHBand="0" w:firstRowFirstColumn="0" w:firstRowLastColumn="0" w:lastRowFirstColumn="0" w:lastRowLastColumn="0"/>
              <w:rPr>
                <w:sz w:val="22"/>
                <w:szCs w:val="22"/>
              </w:rPr>
            </w:pPr>
          </w:p>
          <w:p w14:paraId="1BD54099" w14:textId="77777777" w:rsidR="006B5D58" w:rsidRDefault="006B5D58" w:rsidP="00FC5842">
            <w:pPr>
              <w:spacing w:after="96"/>
              <w:cnfStyle w:val="000000000000" w:firstRow="0" w:lastRow="0" w:firstColumn="0" w:lastColumn="0" w:oddVBand="0" w:evenVBand="0" w:oddHBand="0" w:evenHBand="0" w:firstRowFirstColumn="0" w:firstRowLastColumn="0" w:lastRowFirstColumn="0" w:lastRowLastColumn="0"/>
              <w:rPr>
                <w:sz w:val="22"/>
                <w:szCs w:val="22"/>
              </w:rPr>
            </w:pPr>
          </w:p>
          <w:p w14:paraId="491C5AF8" w14:textId="7DB3B76B" w:rsidR="006B5D58" w:rsidRPr="003605C3" w:rsidRDefault="006B5D58" w:rsidP="00FC5842">
            <w:pPr>
              <w:spacing w:after="96"/>
              <w:cnfStyle w:val="000000000000" w:firstRow="0" w:lastRow="0" w:firstColumn="0" w:lastColumn="0" w:oddVBand="0" w:evenVBand="0" w:oddHBand="0" w:evenHBand="0" w:firstRowFirstColumn="0" w:firstRowLastColumn="0" w:lastRowFirstColumn="0" w:lastRowLastColumn="0"/>
            </w:pPr>
            <w:r>
              <w:rPr>
                <w:sz w:val="22"/>
                <w:szCs w:val="22"/>
              </w:rPr>
              <w:t>Final Paper due/Lab book due</w:t>
            </w:r>
          </w:p>
        </w:tc>
      </w:tr>
    </w:tbl>
    <w:p w14:paraId="46475195" w14:textId="77777777" w:rsidR="00B9227D" w:rsidRDefault="004F4D0A">
      <w:pPr>
        <w:pStyle w:val="Heading3"/>
        <w:spacing w:after="96"/>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12. Alignment of Natural Sciences Courses with Marianist and Hawaiian values of the University.</w:t>
      </w:r>
    </w:p>
    <w:p w14:paraId="3911A1A3" w14:textId="77777777" w:rsidR="00B9227D" w:rsidRDefault="004F4D0A">
      <w:pPr>
        <w:pBdr>
          <w:top w:val="nil"/>
          <w:left w:val="nil"/>
          <w:bottom w:val="nil"/>
          <w:right w:val="nil"/>
          <w:between w:val="nil"/>
        </w:pBdr>
        <w:spacing w:after="96"/>
        <w:ind w:right="180"/>
        <w:rPr>
          <w:color w:val="000000"/>
          <w:sz w:val="22"/>
          <w:szCs w:val="22"/>
        </w:rPr>
      </w:pPr>
      <w:r>
        <w:rPr>
          <w:color w:val="000000"/>
          <w:sz w:val="22"/>
          <w:szCs w:val="22"/>
        </w:rPr>
        <w:t xml:space="preserve">The Natural Sciences Division provides an </w:t>
      </w:r>
      <w:r>
        <w:rPr>
          <w:i/>
          <w:color w:val="000000"/>
          <w:sz w:val="22"/>
          <w:szCs w:val="22"/>
        </w:rPr>
        <w:t>integral, quality education:</w:t>
      </w:r>
      <w:r>
        <w:rPr>
          <w:color w:val="000000"/>
          <w:sz w:val="22"/>
          <w:szCs w:val="22"/>
        </w:rPr>
        <w:t xml:space="preserve"> sophisticated integrative course content taught by experienced, dedicated, and well-educated instructors.</w:t>
      </w:r>
    </w:p>
    <w:p w14:paraId="7472C241" w14:textId="77777777" w:rsidR="00B9227D" w:rsidRDefault="004F4D0A">
      <w:pPr>
        <w:numPr>
          <w:ilvl w:val="0"/>
          <w:numId w:val="11"/>
        </w:numPr>
        <w:pBdr>
          <w:top w:val="nil"/>
          <w:left w:val="nil"/>
          <w:bottom w:val="nil"/>
          <w:right w:val="nil"/>
          <w:between w:val="nil"/>
        </w:pBdr>
        <w:spacing w:after="96"/>
        <w:ind w:right="180"/>
        <w:rPr>
          <w:color w:val="000000"/>
          <w:sz w:val="22"/>
          <w:szCs w:val="22"/>
        </w:rPr>
      </w:pPr>
      <w:r>
        <w:rPr>
          <w:color w:val="000000"/>
          <w:sz w:val="22"/>
          <w:szCs w:val="22"/>
        </w:rPr>
        <w:t xml:space="preserve">We </w:t>
      </w:r>
      <w:r>
        <w:rPr>
          <w:i/>
          <w:color w:val="000000"/>
          <w:sz w:val="22"/>
          <w:szCs w:val="22"/>
        </w:rPr>
        <w:t xml:space="preserve">educate </w:t>
      </w:r>
      <w:r>
        <w:rPr>
          <w:i/>
          <w:sz w:val="22"/>
          <w:szCs w:val="22"/>
        </w:rPr>
        <w:t>in the family</w:t>
      </w:r>
      <w:r>
        <w:rPr>
          <w:i/>
          <w:color w:val="000000"/>
          <w:sz w:val="22"/>
          <w:szCs w:val="22"/>
        </w:rPr>
        <w:t xml:space="preserve"> spirit –</w:t>
      </w:r>
      <w:r>
        <w:rPr>
          <w:color w:val="000000"/>
          <w:sz w:val="22"/>
          <w:szCs w:val="22"/>
        </w:rPr>
        <w:t xml:space="preserve"> every classroom is an </w:t>
      </w:r>
      <w:proofErr w:type="spellStart"/>
      <w:r>
        <w:rPr>
          <w:i/>
          <w:color w:val="000000"/>
          <w:sz w:val="22"/>
          <w:szCs w:val="22"/>
        </w:rPr>
        <w:t>Ohana</w:t>
      </w:r>
      <w:proofErr w:type="spellEnd"/>
      <w:r>
        <w:rPr>
          <w:color w:val="000000"/>
          <w:sz w:val="22"/>
          <w:szCs w:val="22"/>
        </w:rPr>
        <w:t xml:space="preserve"> and you can expect to be respected yet challenged in an environment that is supportive, inclusively by instructors who take the time to personally get to know and care for you.</w:t>
      </w:r>
    </w:p>
    <w:p w14:paraId="719321DC" w14:textId="77777777" w:rsidR="00B9227D" w:rsidRDefault="004F4D0A">
      <w:pPr>
        <w:numPr>
          <w:ilvl w:val="0"/>
          <w:numId w:val="11"/>
        </w:numPr>
        <w:pBdr>
          <w:top w:val="nil"/>
          <w:left w:val="nil"/>
          <w:bottom w:val="nil"/>
          <w:right w:val="nil"/>
          <w:between w:val="nil"/>
        </w:pBdr>
        <w:spacing w:after="96"/>
        <w:ind w:right="180"/>
        <w:rPr>
          <w:color w:val="000000"/>
          <w:sz w:val="22"/>
          <w:szCs w:val="22"/>
        </w:rPr>
      </w:pPr>
      <w:r>
        <w:rPr>
          <w:color w:val="000000"/>
          <w:sz w:val="22"/>
          <w:szCs w:val="22"/>
        </w:rPr>
        <w:t xml:space="preserve">We </w:t>
      </w:r>
      <w:r>
        <w:rPr>
          <w:i/>
          <w:color w:val="000000"/>
          <w:sz w:val="22"/>
          <w:szCs w:val="22"/>
        </w:rPr>
        <w:t>educate for service, justice and peace</w:t>
      </w:r>
      <w:r>
        <w:rPr>
          <w:color w:val="000000"/>
          <w:sz w:val="22"/>
          <w:szCs w:val="22"/>
        </w:rPr>
        <w:t>, since many of the most pressing global issues (climate change, health inequity, poverty, justice) are those which science and technology investigate, establish ethical parameters for, and offer solutions to.</w:t>
      </w:r>
    </w:p>
    <w:p w14:paraId="3486E4A4" w14:textId="77777777" w:rsidR="00B9227D" w:rsidRDefault="004F4D0A">
      <w:pPr>
        <w:numPr>
          <w:ilvl w:val="0"/>
          <w:numId w:val="11"/>
        </w:numPr>
        <w:pBdr>
          <w:top w:val="nil"/>
          <w:left w:val="nil"/>
          <w:bottom w:val="nil"/>
          <w:right w:val="nil"/>
          <w:between w:val="nil"/>
        </w:pBdr>
        <w:spacing w:after="96"/>
        <w:ind w:right="180"/>
        <w:rPr>
          <w:color w:val="000000"/>
          <w:sz w:val="22"/>
          <w:szCs w:val="22"/>
        </w:rPr>
      </w:pPr>
      <w:r>
        <w:rPr>
          <w:color w:val="000000"/>
          <w:sz w:val="22"/>
          <w:szCs w:val="22"/>
        </w:rPr>
        <w:t xml:space="preserve">We </w:t>
      </w:r>
      <w:r>
        <w:rPr>
          <w:i/>
          <w:color w:val="000000"/>
          <w:sz w:val="22"/>
          <w:szCs w:val="22"/>
        </w:rPr>
        <w:t>educate for adaptation and change</w:t>
      </w:r>
      <w:r>
        <w:rPr>
          <w:color w:val="000000"/>
          <w:sz w:val="22"/>
          <w:szCs w:val="22"/>
        </w:rPr>
        <w:t>. In science and technology, the only constant is change. Data, techniques, technologies, questions, interpretations and ethical landscapes are constantly evolving, and we teach students to thrive on this dynamic uncertainty.</w:t>
      </w:r>
    </w:p>
    <w:p w14:paraId="35FE3AD3" w14:textId="77777777" w:rsidR="00B9227D" w:rsidRDefault="004F4D0A">
      <w:pPr>
        <w:pBdr>
          <w:top w:val="nil"/>
          <w:left w:val="nil"/>
          <w:bottom w:val="nil"/>
          <w:right w:val="nil"/>
          <w:between w:val="nil"/>
        </w:pBdr>
        <w:spacing w:after="96"/>
        <w:ind w:left="-19"/>
        <w:jc w:val="both"/>
        <w:rPr>
          <w:color w:val="000000"/>
          <w:sz w:val="22"/>
          <w:szCs w:val="22"/>
        </w:rPr>
      </w:pPr>
      <w:r>
        <w:rPr>
          <w:color w:val="000000"/>
          <w:sz w:val="22"/>
          <w:szCs w:val="22"/>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Hawai‘i and the Pacific region through the Natural Sciences curriculum, in particular, those centered around severe challenges in health, poverty, environmental resilience, and erosion of traditional culture. The Marianist Educational Values relate to Native Hawaiian ideas of </w:t>
      </w:r>
      <w:r>
        <w:rPr>
          <w:i/>
          <w:color w:val="000000"/>
          <w:sz w:val="22"/>
          <w:szCs w:val="22"/>
        </w:rPr>
        <w:t xml:space="preserve">mana, </w:t>
      </w:r>
      <w:proofErr w:type="spellStart"/>
      <w:r>
        <w:rPr>
          <w:i/>
          <w:color w:val="000000"/>
          <w:sz w:val="22"/>
          <w:szCs w:val="22"/>
        </w:rPr>
        <w:t>na’auao</w:t>
      </w:r>
      <w:proofErr w:type="spellEnd"/>
      <w:r>
        <w:rPr>
          <w:i/>
          <w:color w:val="000000"/>
          <w:sz w:val="22"/>
          <w:szCs w:val="22"/>
        </w:rPr>
        <w:t xml:space="preserve">, </w:t>
      </w:r>
      <w:proofErr w:type="spellStart"/>
      <w:r>
        <w:rPr>
          <w:i/>
          <w:color w:val="000000"/>
          <w:sz w:val="22"/>
          <w:szCs w:val="22"/>
        </w:rPr>
        <w:t>ohana</w:t>
      </w:r>
      <w:proofErr w:type="spellEnd"/>
      <w:r>
        <w:rPr>
          <w:color w:val="000000"/>
          <w:sz w:val="22"/>
          <w:szCs w:val="22"/>
        </w:rPr>
        <w:t xml:space="preserve">, </w:t>
      </w:r>
      <w:r>
        <w:rPr>
          <w:i/>
          <w:color w:val="000000"/>
          <w:sz w:val="22"/>
          <w:szCs w:val="22"/>
        </w:rPr>
        <w:t>aloha</w:t>
      </w:r>
      <w:r>
        <w:rPr>
          <w:color w:val="000000"/>
          <w:sz w:val="22"/>
          <w:szCs w:val="22"/>
        </w:rPr>
        <w:t xml:space="preserve"> and </w:t>
      </w:r>
      <w:proofErr w:type="spellStart"/>
      <w:r>
        <w:rPr>
          <w:i/>
          <w:color w:val="000000"/>
          <w:sz w:val="22"/>
          <w:szCs w:val="22"/>
        </w:rPr>
        <w:t>aina</w:t>
      </w:r>
      <w:proofErr w:type="spellEnd"/>
      <w:r>
        <w:rPr>
          <w:color w:val="000000"/>
          <w:sz w:val="22"/>
          <w:szCs w:val="22"/>
        </w:rPr>
        <w:t xml:space="preserve">. We intend for our Natural Sciences programs to be culturally-sustaining, rooted in our Hawaiian place, and centered on core values of </w:t>
      </w:r>
      <w:proofErr w:type="spellStart"/>
      <w:r>
        <w:rPr>
          <w:i/>
          <w:color w:val="000000"/>
          <w:sz w:val="22"/>
          <w:szCs w:val="22"/>
        </w:rPr>
        <w:t>Maiau</w:t>
      </w:r>
      <w:proofErr w:type="spellEnd"/>
      <w:r>
        <w:rPr>
          <w:i/>
          <w:color w:val="000000"/>
          <w:sz w:val="22"/>
          <w:szCs w:val="22"/>
        </w:rPr>
        <w:t>,</w:t>
      </w:r>
      <w:r>
        <w:rPr>
          <w:color w:val="000000"/>
          <w:sz w:val="22"/>
          <w:szCs w:val="22"/>
        </w:rPr>
        <w:t xml:space="preserve"> be neat, prepared, careful in all we do; </w:t>
      </w:r>
      <w:proofErr w:type="spellStart"/>
      <w:r>
        <w:rPr>
          <w:i/>
          <w:color w:val="000000"/>
          <w:sz w:val="22"/>
          <w:szCs w:val="22"/>
        </w:rPr>
        <w:t>Makawalu</w:t>
      </w:r>
      <w:proofErr w:type="spellEnd"/>
      <w:r>
        <w:rPr>
          <w:color w:val="000000"/>
          <w:sz w:val="22"/>
          <w:szCs w:val="22"/>
        </w:rPr>
        <w:t>, demonstrate foresight and planning; `</w:t>
      </w:r>
      <w:r>
        <w:rPr>
          <w:i/>
          <w:color w:val="000000"/>
          <w:sz w:val="22"/>
          <w:szCs w:val="22"/>
        </w:rPr>
        <w:t>Ai,</w:t>
      </w:r>
      <w:r>
        <w:rPr>
          <w:color w:val="000000"/>
          <w:sz w:val="22"/>
          <w:szCs w:val="22"/>
        </w:rPr>
        <w:t xml:space="preserve"> sustain mind and body; </w:t>
      </w:r>
      <w:proofErr w:type="spellStart"/>
      <w:r>
        <w:rPr>
          <w:i/>
          <w:color w:val="000000"/>
          <w:sz w:val="22"/>
          <w:szCs w:val="22"/>
        </w:rPr>
        <w:t>Pa`a</w:t>
      </w:r>
      <w:proofErr w:type="spellEnd"/>
      <w:r>
        <w:rPr>
          <w:i/>
          <w:color w:val="000000"/>
          <w:sz w:val="22"/>
          <w:szCs w:val="22"/>
        </w:rPr>
        <w:t xml:space="preserve"> </w:t>
      </w:r>
      <w:proofErr w:type="spellStart"/>
      <w:r>
        <w:rPr>
          <w:i/>
          <w:color w:val="000000"/>
          <w:sz w:val="22"/>
          <w:szCs w:val="22"/>
        </w:rPr>
        <w:t>Na`au</w:t>
      </w:r>
      <w:proofErr w:type="spellEnd"/>
      <w:r>
        <w:rPr>
          <w:color w:val="000000"/>
          <w:sz w:val="22"/>
          <w:szCs w:val="22"/>
        </w:rPr>
        <w:t>, learn deeply.</w:t>
      </w:r>
    </w:p>
    <w:p w14:paraId="752382EC" w14:textId="77777777" w:rsidR="00B9227D" w:rsidRDefault="004F4D0A">
      <w:pPr>
        <w:pStyle w:val="Heading3"/>
      </w:pPr>
      <w:r>
        <w:t xml:space="preserve">13.1. Late Work Policy </w:t>
      </w:r>
    </w:p>
    <w:p w14:paraId="6E628281" w14:textId="70278993" w:rsidR="00B9227D" w:rsidRDefault="003660D7">
      <w:pPr>
        <w:spacing w:line="276" w:lineRule="auto"/>
        <w:jc w:val="both"/>
        <w:rPr>
          <w:sz w:val="22"/>
          <w:szCs w:val="22"/>
        </w:rPr>
      </w:pPr>
      <w:r>
        <w:rPr>
          <w:sz w:val="22"/>
          <w:szCs w:val="22"/>
        </w:rPr>
        <w:t xml:space="preserve">No late submissions or make-up assignments are available for group presentations, final paper and </w:t>
      </w:r>
      <w:r w:rsidR="00850960">
        <w:rPr>
          <w:sz w:val="22"/>
          <w:szCs w:val="22"/>
        </w:rPr>
        <w:t>lab notebook</w:t>
      </w:r>
      <w:r w:rsidR="004B3310">
        <w:rPr>
          <w:sz w:val="22"/>
          <w:szCs w:val="22"/>
        </w:rPr>
        <w:t>.</w:t>
      </w:r>
      <w:r w:rsidR="004F4D0A">
        <w:rPr>
          <w:sz w:val="22"/>
          <w:szCs w:val="22"/>
        </w:rPr>
        <w:t xml:space="preserve"> </w:t>
      </w:r>
      <w:r w:rsidR="004B3310">
        <w:rPr>
          <w:sz w:val="22"/>
          <w:szCs w:val="22"/>
        </w:rPr>
        <w:t>Draft assignments</w:t>
      </w:r>
      <w:r w:rsidR="004F4D0A">
        <w:rPr>
          <w:sz w:val="22"/>
          <w:szCs w:val="22"/>
        </w:rPr>
        <w:t xml:space="preserve"> turned in late will be assessed a penalty: a half-letter grade if it is up to 24h late, or a full-letter grade for 24h-7 days late. </w:t>
      </w:r>
      <w:r w:rsidR="004B3310">
        <w:rPr>
          <w:sz w:val="22"/>
          <w:szCs w:val="22"/>
        </w:rPr>
        <w:t>Drafts</w:t>
      </w:r>
      <w:r w:rsidR="004F4D0A">
        <w:rPr>
          <w:sz w:val="22"/>
          <w:szCs w:val="22"/>
        </w:rPr>
        <w:t xml:space="preserve"> will not be accepted if overdue by more than seven days.</w:t>
      </w:r>
    </w:p>
    <w:p w14:paraId="543588EC" w14:textId="77777777" w:rsidR="00B9227D" w:rsidRDefault="004F4D0A">
      <w:pPr>
        <w:pStyle w:val="Heading3"/>
        <w:spacing w:after="96"/>
        <w:rPr>
          <w:rFonts w:ascii="Times New Roman" w:eastAsia="Times New Roman" w:hAnsi="Times New Roman" w:cs="Times New Roman"/>
          <w:sz w:val="22"/>
          <w:szCs w:val="22"/>
        </w:rPr>
      </w:pPr>
      <w:r>
        <w:rPr>
          <w:rFonts w:ascii="Times New Roman" w:eastAsia="Times New Roman" w:hAnsi="Times New Roman" w:cs="Times New Roman"/>
          <w:sz w:val="22"/>
          <w:szCs w:val="22"/>
        </w:rPr>
        <w:t>13.2. Grades of "Incomplete"</w:t>
      </w:r>
    </w:p>
    <w:p w14:paraId="24D29B87" w14:textId="7743D447" w:rsidR="00B9227D" w:rsidRDefault="004F4D0A">
      <w:pPr>
        <w:spacing w:after="96"/>
        <w:rPr>
          <w:sz w:val="22"/>
          <w:szCs w:val="22"/>
        </w:rPr>
      </w:pPr>
      <w:bookmarkStart w:id="10" w:name="_heading=h.17dp8vu" w:colFirst="0" w:colLast="0"/>
      <w:bookmarkEnd w:id="10"/>
      <w:r>
        <w:rPr>
          <w:sz w:val="22"/>
          <w:szCs w:val="22"/>
        </w:rPr>
        <w:t xml:space="preserve">Students and instructors may negotiate an incomplete grade when there are specific justifying circumstances. An Incomplete Contract (available </w:t>
      </w:r>
      <w:r w:rsidR="004B3310">
        <w:rPr>
          <w:sz w:val="22"/>
          <w:szCs w:val="22"/>
        </w:rPr>
        <w:t>from</w:t>
      </w:r>
      <w:r>
        <w:rPr>
          <w:sz w:val="22"/>
          <w:szCs w:val="22"/>
        </w:rPr>
        <w:t xml:space="preserve"> the Divisional Secretary and the Portal) must be completed. When submitting a </w:t>
      </w:r>
      <w:r w:rsidR="004B3310">
        <w:rPr>
          <w:sz w:val="22"/>
          <w:szCs w:val="22"/>
        </w:rPr>
        <w:t>grade,</w:t>
      </w:r>
      <w:r>
        <w:rPr>
          <w:sz w:val="22"/>
          <w:szCs w:val="22"/>
        </w:rPr>
        <w:t xml:space="preserv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3EA5630F" w14:textId="77777777" w:rsidR="00B9227D" w:rsidRDefault="004F4D0A">
      <w:pPr>
        <w:spacing w:after="96"/>
        <w:rPr>
          <w:b/>
          <w:sz w:val="22"/>
          <w:szCs w:val="22"/>
        </w:rPr>
      </w:pPr>
      <w:r>
        <w:rPr>
          <w:b/>
          <w:sz w:val="22"/>
          <w:szCs w:val="22"/>
        </w:rPr>
        <w:t xml:space="preserve">13.3. Writing Policy </w:t>
      </w:r>
    </w:p>
    <w:p w14:paraId="75150E78" w14:textId="6ED85B2B" w:rsidR="008F499E" w:rsidRDefault="00F670CC">
      <w:pPr>
        <w:numPr>
          <w:ilvl w:val="0"/>
          <w:numId w:val="8"/>
        </w:numPr>
        <w:spacing w:line="276" w:lineRule="auto"/>
        <w:jc w:val="both"/>
        <w:rPr>
          <w:sz w:val="22"/>
          <w:szCs w:val="22"/>
        </w:rPr>
      </w:pPr>
      <w:r>
        <w:rPr>
          <w:sz w:val="22"/>
          <w:szCs w:val="22"/>
        </w:rPr>
        <w:t xml:space="preserve">Instructions for the writing assignments are detailed for each individual assignment on the </w:t>
      </w:r>
      <w:hyperlink r:id="rId15" w:history="1">
        <w:r w:rsidRPr="00F670CC">
          <w:rPr>
            <w:rStyle w:val="Hyperlink"/>
            <w:sz w:val="22"/>
            <w:szCs w:val="22"/>
          </w:rPr>
          <w:t>canvas</w:t>
        </w:r>
      </w:hyperlink>
      <w:r>
        <w:rPr>
          <w:sz w:val="22"/>
          <w:szCs w:val="22"/>
        </w:rPr>
        <w:t xml:space="preserve"> course page.</w:t>
      </w:r>
    </w:p>
    <w:p w14:paraId="7B0A8542" w14:textId="0557E0E6" w:rsidR="00B9227D" w:rsidRDefault="004F4D0A">
      <w:pPr>
        <w:numPr>
          <w:ilvl w:val="0"/>
          <w:numId w:val="8"/>
        </w:numPr>
        <w:spacing w:line="276" w:lineRule="auto"/>
        <w:jc w:val="both"/>
        <w:rPr>
          <w:sz w:val="22"/>
          <w:szCs w:val="22"/>
        </w:rPr>
      </w:pPr>
      <w:r>
        <w:rPr>
          <w:sz w:val="22"/>
          <w:szCs w:val="22"/>
        </w:rPr>
        <w:t>Potential resources</w:t>
      </w:r>
      <w:r w:rsidR="00F670CC">
        <w:rPr>
          <w:sz w:val="22"/>
          <w:szCs w:val="22"/>
        </w:rPr>
        <w:t xml:space="preserve"> for writing assignments</w:t>
      </w:r>
      <w:r>
        <w:rPr>
          <w:sz w:val="22"/>
          <w:szCs w:val="22"/>
        </w:rPr>
        <w:t xml:space="preserve">: </w:t>
      </w:r>
    </w:p>
    <w:p w14:paraId="5DA7279E" w14:textId="14625BCE" w:rsidR="00B9227D" w:rsidRDefault="00F50F6A">
      <w:pPr>
        <w:numPr>
          <w:ilvl w:val="1"/>
          <w:numId w:val="4"/>
        </w:numPr>
        <w:spacing w:line="276" w:lineRule="auto"/>
        <w:jc w:val="both"/>
        <w:rPr>
          <w:sz w:val="22"/>
          <w:szCs w:val="22"/>
        </w:rPr>
      </w:pPr>
      <w:hyperlink r:id="rId16" w:history="1">
        <w:r w:rsidR="004F4D0A" w:rsidRPr="007C1C25">
          <w:rPr>
            <w:rStyle w:val="Hyperlink"/>
            <w:sz w:val="22"/>
            <w:szCs w:val="22"/>
          </w:rPr>
          <w:t>Google Scholar</w:t>
        </w:r>
      </w:hyperlink>
      <w:r w:rsidR="004F4D0A">
        <w:fldChar w:fldCharType="begin"/>
      </w:r>
      <w:r w:rsidR="004F4D0A">
        <w:instrText xml:space="preserve"> HYPERLINK "https://scholar.google.com" </w:instrText>
      </w:r>
      <w:r w:rsidR="004F4D0A">
        <w:fldChar w:fldCharType="separate"/>
      </w:r>
    </w:p>
    <w:p w14:paraId="70A7AEF0" w14:textId="641CC1AE" w:rsidR="00B9227D" w:rsidRDefault="004F4D0A">
      <w:pPr>
        <w:numPr>
          <w:ilvl w:val="1"/>
          <w:numId w:val="4"/>
        </w:numPr>
        <w:spacing w:line="276" w:lineRule="auto"/>
        <w:jc w:val="both"/>
        <w:rPr>
          <w:sz w:val="22"/>
          <w:szCs w:val="22"/>
        </w:rPr>
      </w:pPr>
      <w:r>
        <w:fldChar w:fldCharType="end"/>
      </w:r>
      <w:hyperlink r:id="rId17" w:history="1">
        <w:proofErr w:type="spellStart"/>
        <w:r w:rsidRPr="007C1C25">
          <w:rPr>
            <w:rStyle w:val="Hyperlink"/>
            <w:sz w:val="22"/>
            <w:szCs w:val="22"/>
          </w:rPr>
          <w:t>Pubmed</w:t>
        </w:r>
        <w:proofErr w:type="spellEnd"/>
      </w:hyperlink>
      <w:r>
        <w:fldChar w:fldCharType="begin"/>
      </w:r>
      <w:r>
        <w:instrText xml:space="preserve"> HYPERLINK "http://www.ncbi.nlm.nih.gov/pubmed" </w:instrText>
      </w:r>
      <w:r>
        <w:fldChar w:fldCharType="separate"/>
      </w:r>
    </w:p>
    <w:p w14:paraId="2B24ED46" w14:textId="11F09AE0" w:rsidR="007C1C25" w:rsidRPr="00D93E29" w:rsidRDefault="004F4D0A">
      <w:pPr>
        <w:numPr>
          <w:ilvl w:val="1"/>
          <w:numId w:val="4"/>
        </w:numPr>
        <w:spacing w:line="276" w:lineRule="auto"/>
        <w:jc w:val="both"/>
        <w:rPr>
          <w:rStyle w:val="Hyperlink"/>
          <w:sz w:val="22"/>
          <w:szCs w:val="22"/>
        </w:rPr>
      </w:pPr>
      <w:r>
        <w:fldChar w:fldCharType="end"/>
      </w:r>
      <w:r w:rsidR="00D93E29">
        <w:rPr>
          <w:sz w:val="22"/>
          <w:szCs w:val="22"/>
        </w:rPr>
        <w:fldChar w:fldCharType="begin"/>
      </w:r>
      <w:r w:rsidR="00D93E29">
        <w:rPr>
          <w:sz w:val="22"/>
          <w:szCs w:val="22"/>
        </w:rPr>
        <w:instrText xml:space="preserve"> HYPERLINK "lib.chaminade.edu" </w:instrText>
      </w:r>
      <w:r w:rsidR="00D93E29">
        <w:rPr>
          <w:sz w:val="22"/>
          <w:szCs w:val="22"/>
        </w:rPr>
        <w:fldChar w:fldCharType="separate"/>
      </w:r>
      <w:r w:rsidRPr="00D93E29">
        <w:rPr>
          <w:rStyle w:val="Hyperlink"/>
          <w:sz w:val="22"/>
          <w:szCs w:val="22"/>
        </w:rPr>
        <w:t>Sullivan Library</w:t>
      </w:r>
    </w:p>
    <w:p w14:paraId="6BEF2585" w14:textId="213FE0DA" w:rsidR="00B9227D" w:rsidRDefault="00D93E29" w:rsidP="007C1C25">
      <w:pPr>
        <w:spacing w:line="276" w:lineRule="auto"/>
        <w:jc w:val="both"/>
        <w:rPr>
          <w:sz w:val="22"/>
          <w:szCs w:val="22"/>
        </w:rPr>
      </w:pPr>
      <w:r>
        <w:rPr>
          <w:sz w:val="22"/>
          <w:szCs w:val="22"/>
        </w:rPr>
        <w:fldChar w:fldCharType="end"/>
      </w:r>
    </w:p>
    <w:p w14:paraId="507F54BA" w14:textId="7C2D93FC" w:rsidR="00B9227D" w:rsidRDefault="004F4D0A">
      <w:pPr>
        <w:spacing w:after="96"/>
        <w:rPr>
          <w:sz w:val="22"/>
          <w:szCs w:val="22"/>
        </w:rPr>
      </w:pPr>
      <w:r>
        <w:rPr>
          <w:b/>
          <w:color w:val="434343"/>
          <w:sz w:val="22"/>
          <w:szCs w:val="22"/>
        </w:rPr>
        <w:t>13.4. Instructor and Student Communication</w:t>
      </w:r>
      <w:r>
        <w:rPr>
          <w:b/>
          <w:sz w:val="22"/>
          <w:szCs w:val="22"/>
        </w:rPr>
        <w:t xml:space="preserve"> </w:t>
      </w:r>
      <w:r>
        <w:rPr>
          <w:sz w:val="22"/>
          <w:szCs w:val="22"/>
        </w:rPr>
        <w:br/>
        <w:t>Questions for this course can be emailed to the instructor. Online, in-person and phone conferences can be arranged. Response time will take place up to 3 days.</w:t>
      </w:r>
    </w:p>
    <w:p w14:paraId="3FE255B0" w14:textId="77777777" w:rsidR="00B9227D" w:rsidRDefault="004F4D0A">
      <w:pPr>
        <w:spacing w:after="96"/>
        <w:rPr>
          <w:sz w:val="22"/>
          <w:szCs w:val="22"/>
        </w:rPr>
      </w:pPr>
      <w:r>
        <w:rPr>
          <w:b/>
          <w:sz w:val="22"/>
          <w:szCs w:val="22"/>
        </w:rPr>
        <w:t xml:space="preserve">13.5. </w:t>
      </w:r>
      <w:r>
        <w:rPr>
          <w:b/>
          <w:color w:val="434343"/>
          <w:sz w:val="22"/>
          <w:szCs w:val="22"/>
        </w:rPr>
        <w:t>Cell phones, tablets, and laptops</w:t>
      </w:r>
      <w:r>
        <w:rPr>
          <w:b/>
          <w:sz w:val="22"/>
          <w:szCs w:val="22"/>
        </w:rPr>
        <w:br/>
      </w:r>
      <w:r>
        <w:rPr>
          <w:i/>
          <w:color w:val="000000"/>
          <w:sz w:val="22"/>
          <w:szCs w:val="22"/>
        </w:rPr>
        <w:t>Music Devices and Cellular Phones:</w:t>
      </w:r>
      <w:r>
        <w:rPr>
          <w:color w:val="000000"/>
          <w:sz w:val="22"/>
          <w:szCs w:val="22"/>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w:t>
      </w:r>
      <w:proofErr w:type="spellStart"/>
      <w:r>
        <w:rPr>
          <w:color w:val="000000"/>
          <w:sz w:val="22"/>
          <w:szCs w:val="22"/>
        </w:rPr>
        <w:t>class.</w:t>
      </w:r>
      <w:r>
        <w:rPr>
          <w:sz w:val="22"/>
          <w:szCs w:val="22"/>
        </w:rPr>
        <w:t>Out</w:t>
      </w:r>
      <w:proofErr w:type="spellEnd"/>
      <w:r>
        <w:rPr>
          <w:sz w:val="22"/>
          <w:szCs w:val="22"/>
        </w:rPr>
        <w:t xml:space="preserve"> of consideration </w:t>
      </w:r>
      <w:r>
        <w:rPr>
          <w:sz w:val="22"/>
          <w:szCs w:val="22"/>
        </w:rPr>
        <w:lastRenderedPageBreak/>
        <w:t>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68FE0CEA" w14:textId="77777777" w:rsidR="00B9227D" w:rsidRDefault="004F4D0A">
      <w:pPr>
        <w:pStyle w:val="Heading2"/>
        <w:keepLines w:val="0"/>
        <w:spacing w:before="240" w:after="96"/>
        <w:rPr>
          <w:sz w:val="22"/>
          <w:szCs w:val="22"/>
        </w:rPr>
      </w:pPr>
      <w:bookmarkStart w:id="11" w:name="_heading=h.3rdcrjn" w:colFirst="0" w:colLast="0"/>
      <w:bookmarkEnd w:id="11"/>
      <w:r>
        <w:rPr>
          <w:b/>
          <w:color w:val="434343"/>
          <w:sz w:val="22"/>
          <w:szCs w:val="22"/>
        </w:rPr>
        <w:t>13.6. Disability Access</w:t>
      </w:r>
    </w:p>
    <w:p w14:paraId="75424DE3" w14:textId="77777777" w:rsidR="00B9227D" w:rsidRDefault="004F4D0A">
      <w:pPr>
        <w:spacing w:after="96"/>
        <w:jc w:val="both"/>
        <w:rPr>
          <w:sz w:val="22"/>
          <w:szCs w:val="22"/>
        </w:rPr>
      </w:pPr>
      <w:r>
        <w:rPr>
          <w:sz w:val="22"/>
          <w:szCs w:val="22"/>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 (</w:t>
      </w:r>
      <w:hyperlink r:id="rId18">
        <w:r>
          <w:rPr>
            <w:color w:val="1155CC"/>
            <w:sz w:val="22"/>
            <w:szCs w:val="22"/>
            <w:u w:val="single"/>
          </w:rPr>
          <w:t>counselingcenter@chaminade.edu</w:t>
        </w:r>
      </w:hyperlink>
      <w:r>
        <w:rPr>
          <w:sz w:val="22"/>
          <w:szCs w:val="22"/>
        </w:rPr>
        <w:t>).</w:t>
      </w:r>
    </w:p>
    <w:p w14:paraId="0BB2F85A" w14:textId="77777777" w:rsidR="00B9227D" w:rsidRDefault="004F4D0A">
      <w:pPr>
        <w:pStyle w:val="Heading2"/>
        <w:keepLines w:val="0"/>
        <w:spacing w:before="240" w:after="96"/>
        <w:rPr>
          <w:sz w:val="22"/>
          <w:szCs w:val="22"/>
        </w:rPr>
      </w:pPr>
      <w:bookmarkStart w:id="12" w:name="_heading=h.26in1rg" w:colFirst="0" w:colLast="0"/>
      <w:bookmarkEnd w:id="12"/>
      <w:r>
        <w:rPr>
          <w:b/>
          <w:color w:val="434343"/>
          <w:sz w:val="22"/>
          <w:szCs w:val="22"/>
        </w:rPr>
        <w:t>13.7. Title IX Compliance</w:t>
      </w:r>
    </w:p>
    <w:p w14:paraId="6BEE43F9" w14:textId="77777777" w:rsidR="00B9227D" w:rsidRDefault="004F4D0A">
      <w:pPr>
        <w:widowControl w:val="0"/>
        <w:spacing w:after="96"/>
        <w:ind w:right="340"/>
        <w:jc w:val="both"/>
        <w:rPr>
          <w:color w:val="1A1A1A"/>
          <w:sz w:val="22"/>
          <w:szCs w:val="22"/>
        </w:rPr>
      </w:pPr>
      <w:r>
        <w:rPr>
          <w:color w:val="1A1A1A"/>
          <w:sz w:val="22"/>
          <w:szCs w:val="22"/>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2EB298E6" w14:textId="77777777" w:rsidR="00B9227D" w:rsidRDefault="004F4D0A">
      <w:pPr>
        <w:spacing w:after="96"/>
        <w:rPr>
          <w:sz w:val="22"/>
          <w:szCs w:val="22"/>
        </w:rPr>
      </w:pPr>
      <w:r>
        <w:rPr>
          <w:b/>
          <w:color w:val="434343"/>
          <w:sz w:val="22"/>
          <w:szCs w:val="22"/>
        </w:rPr>
        <w:t>13.8. Attendance Policy</w:t>
      </w:r>
      <w:r>
        <w:rPr>
          <w:sz w:val="22"/>
          <w:szCs w:val="22"/>
        </w:rPr>
        <w:t xml:space="preserve"> </w:t>
      </w:r>
    </w:p>
    <w:p w14:paraId="14A089B2" w14:textId="77777777" w:rsidR="00B9227D" w:rsidRDefault="004F4D0A">
      <w:pPr>
        <w:spacing w:after="96"/>
        <w:jc w:val="both"/>
        <w:rPr>
          <w:sz w:val="22"/>
          <w:szCs w:val="22"/>
        </w:rPr>
      </w:pPr>
      <w:r>
        <w:rPr>
          <w:sz w:val="22"/>
          <w:szCs w:val="22"/>
        </w:rPr>
        <w:t>The following attendance policy is from the 2018-2019 Academic Catalog (p. 57-58): 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 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 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6DCF38D8" w14:textId="77777777" w:rsidR="00B9227D" w:rsidRDefault="004F4D0A">
      <w:pPr>
        <w:spacing w:after="96"/>
        <w:rPr>
          <w:b/>
          <w:sz w:val="22"/>
          <w:szCs w:val="22"/>
        </w:rPr>
      </w:pPr>
      <w:r>
        <w:rPr>
          <w:b/>
          <w:color w:val="434343"/>
          <w:sz w:val="22"/>
          <w:szCs w:val="22"/>
        </w:rPr>
        <w:t>13.9. Academic Conduct Policy</w:t>
      </w:r>
    </w:p>
    <w:p w14:paraId="41C4A5BD" w14:textId="77777777" w:rsidR="00B9227D" w:rsidRDefault="004F4D0A">
      <w:pPr>
        <w:spacing w:line="276" w:lineRule="auto"/>
        <w:jc w:val="both"/>
        <w:rPr>
          <w:sz w:val="22"/>
          <w:szCs w:val="22"/>
        </w:rPr>
      </w:pPr>
      <w:r>
        <w:rPr>
          <w:sz w:val="22"/>
          <w:szCs w:val="22"/>
        </w:rPr>
        <w:t>The success of the Honor Code is made possible only with the acceptance and cooperation of every student. Each student is expected to maintain the principles of the Code. Example of Honor Code violations include, but are not limited to:</w:t>
      </w:r>
    </w:p>
    <w:p w14:paraId="30171376" w14:textId="77777777" w:rsidR="00B9227D" w:rsidRDefault="004F4D0A">
      <w:pPr>
        <w:numPr>
          <w:ilvl w:val="0"/>
          <w:numId w:val="5"/>
        </w:numPr>
        <w:spacing w:line="276" w:lineRule="auto"/>
        <w:jc w:val="both"/>
        <w:rPr>
          <w:sz w:val="22"/>
          <w:szCs w:val="22"/>
        </w:rPr>
      </w:pPr>
      <w:r>
        <w:rPr>
          <w:sz w:val="22"/>
          <w:szCs w:val="22"/>
        </w:rPr>
        <w:t>Giving or receiving information from another student during an examination;</w:t>
      </w:r>
    </w:p>
    <w:p w14:paraId="00525A81" w14:textId="77777777" w:rsidR="00B9227D" w:rsidRDefault="004F4D0A">
      <w:pPr>
        <w:numPr>
          <w:ilvl w:val="0"/>
          <w:numId w:val="5"/>
        </w:numPr>
        <w:spacing w:line="276" w:lineRule="auto"/>
        <w:jc w:val="both"/>
        <w:rPr>
          <w:sz w:val="22"/>
          <w:szCs w:val="22"/>
        </w:rPr>
      </w:pPr>
      <w:r>
        <w:rPr>
          <w:sz w:val="22"/>
          <w:szCs w:val="22"/>
        </w:rPr>
        <w:t>Using unauthorized sources for answers during an examination;</w:t>
      </w:r>
    </w:p>
    <w:p w14:paraId="7266C906" w14:textId="77777777" w:rsidR="00B9227D" w:rsidRDefault="004F4D0A">
      <w:pPr>
        <w:numPr>
          <w:ilvl w:val="0"/>
          <w:numId w:val="5"/>
        </w:numPr>
        <w:spacing w:line="276" w:lineRule="auto"/>
        <w:jc w:val="both"/>
        <w:rPr>
          <w:sz w:val="22"/>
          <w:szCs w:val="22"/>
        </w:rPr>
      </w:pPr>
      <w:r>
        <w:rPr>
          <w:sz w:val="22"/>
          <w:szCs w:val="22"/>
        </w:rPr>
        <w:t>Illegally obtained test questions before the test;</w:t>
      </w:r>
    </w:p>
    <w:p w14:paraId="6C3AD3EE" w14:textId="77777777" w:rsidR="00B9227D" w:rsidRDefault="004F4D0A">
      <w:pPr>
        <w:numPr>
          <w:ilvl w:val="0"/>
          <w:numId w:val="5"/>
        </w:numPr>
        <w:spacing w:line="276" w:lineRule="auto"/>
        <w:jc w:val="both"/>
        <w:rPr>
          <w:sz w:val="22"/>
          <w:szCs w:val="22"/>
        </w:rPr>
      </w:pPr>
      <w:r>
        <w:rPr>
          <w:sz w:val="22"/>
          <w:szCs w:val="22"/>
        </w:rPr>
        <w:t>Any and all forms of plagiarism – submit all or part of someone else’s work or ideas as your own;</w:t>
      </w:r>
    </w:p>
    <w:p w14:paraId="27E13724" w14:textId="77777777" w:rsidR="00B9227D" w:rsidRDefault="004F4D0A">
      <w:pPr>
        <w:numPr>
          <w:ilvl w:val="0"/>
          <w:numId w:val="5"/>
        </w:numPr>
        <w:spacing w:line="276" w:lineRule="auto"/>
        <w:jc w:val="both"/>
        <w:rPr>
          <w:sz w:val="22"/>
          <w:szCs w:val="22"/>
        </w:rPr>
      </w:pPr>
      <w:r>
        <w:rPr>
          <w:sz w:val="22"/>
          <w:szCs w:val="22"/>
        </w:rPr>
        <w:t>The destruction and/or confiscation of school and/or personal property.</w:t>
      </w:r>
    </w:p>
    <w:p w14:paraId="060D264A" w14:textId="77777777" w:rsidR="00B9227D" w:rsidRDefault="004F4D0A">
      <w:pPr>
        <w:spacing w:line="276" w:lineRule="auto"/>
        <w:jc w:val="both"/>
        <w:rPr>
          <w:sz w:val="22"/>
          <w:szCs w:val="22"/>
        </w:rPr>
      </w:pPr>
      <w:r>
        <w:rPr>
          <w:sz w:val="22"/>
          <w:szCs w:val="22"/>
        </w:rPr>
        <w:lastRenderedPageBreak/>
        <w:t xml:space="preserve"> </w:t>
      </w:r>
    </w:p>
    <w:p w14:paraId="41829FED" w14:textId="77777777" w:rsidR="00B9227D" w:rsidRDefault="004F4D0A">
      <w:pPr>
        <w:spacing w:line="276" w:lineRule="auto"/>
        <w:jc w:val="both"/>
        <w:rPr>
          <w:sz w:val="22"/>
          <w:szCs w:val="22"/>
        </w:rPr>
      </w:pPr>
      <w:r>
        <w:rPr>
          <w:sz w:val="22"/>
          <w:szCs w:val="22"/>
        </w:rPr>
        <w:t>Violations of Academic Integrity: Violations of the principle include, but are not limited to:</w:t>
      </w:r>
    </w:p>
    <w:p w14:paraId="4B3E2608" w14:textId="77777777" w:rsidR="00B9227D" w:rsidRDefault="004F4D0A">
      <w:pPr>
        <w:numPr>
          <w:ilvl w:val="0"/>
          <w:numId w:val="6"/>
        </w:numPr>
        <w:spacing w:line="276" w:lineRule="auto"/>
        <w:jc w:val="both"/>
        <w:rPr>
          <w:sz w:val="22"/>
          <w:szCs w:val="22"/>
        </w:rPr>
      </w:pPr>
      <w:r>
        <w:rPr>
          <w:sz w:val="22"/>
          <w:szCs w:val="22"/>
        </w:rPr>
        <w:t>Cheating: Intentionally using or attempting to use unauthorized materials, information, notes, study aids, or other devices in an academic exercise.</w:t>
      </w:r>
    </w:p>
    <w:p w14:paraId="2A45E011" w14:textId="77777777" w:rsidR="00B9227D" w:rsidRDefault="004F4D0A">
      <w:pPr>
        <w:numPr>
          <w:ilvl w:val="0"/>
          <w:numId w:val="6"/>
        </w:numPr>
        <w:spacing w:line="276" w:lineRule="auto"/>
        <w:jc w:val="both"/>
        <w:rPr>
          <w:sz w:val="22"/>
          <w:szCs w:val="22"/>
        </w:rPr>
      </w:pPr>
      <w:r>
        <w:rPr>
          <w:sz w:val="22"/>
          <w:szCs w:val="22"/>
        </w:rPr>
        <w:t>Fabrication and Falsification: Intentional and unauthorized alteration or invention of any information or citation in an academic exercise. Falsification is a matter of inventing or counterfeiting information for use in any academic exercise.</w:t>
      </w:r>
    </w:p>
    <w:p w14:paraId="55B1B9E0" w14:textId="77777777" w:rsidR="00B9227D" w:rsidRDefault="004F4D0A">
      <w:pPr>
        <w:numPr>
          <w:ilvl w:val="0"/>
          <w:numId w:val="6"/>
        </w:numPr>
        <w:spacing w:line="276" w:lineRule="auto"/>
        <w:jc w:val="both"/>
        <w:rPr>
          <w:sz w:val="22"/>
          <w:szCs w:val="22"/>
        </w:rPr>
      </w:pPr>
      <w:r>
        <w:rPr>
          <w:sz w:val="22"/>
          <w:szCs w:val="22"/>
        </w:rPr>
        <w:t>Multiple Submissions: The submission of substantial portions of the same academic work for credit (including oral reports) more than once without authorization.</w:t>
      </w:r>
    </w:p>
    <w:p w14:paraId="1E34AE14" w14:textId="77777777" w:rsidR="00B9227D" w:rsidRDefault="004F4D0A">
      <w:pPr>
        <w:numPr>
          <w:ilvl w:val="0"/>
          <w:numId w:val="6"/>
        </w:numPr>
        <w:spacing w:line="276" w:lineRule="auto"/>
        <w:jc w:val="both"/>
        <w:rPr>
          <w:sz w:val="22"/>
          <w:szCs w:val="22"/>
        </w:rPr>
      </w:pPr>
      <w:r>
        <w:rPr>
          <w:sz w:val="22"/>
          <w:szCs w:val="22"/>
        </w:rPr>
        <w:t>Plagiarism: Intentionally or knowingly presenting the work of another as one’s own (i.e., without proper acknowledgment of the source).</w:t>
      </w:r>
    </w:p>
    <w:p w14:paraId="6606F7BA" w14:textId="77777777" w:rsidR="00B9227D" w:rsidRDefault="004F4D0A">
      <w:pPr>
        <w:numPr>
          <w:ilvl w:val="0"/>
          <w:numId w:val="6"/>
        </w:numPr>
        <w:spacing w:line="276" w:lineRule="auto"/>
        <w:jc w:val="both"/>
        <w:rPr>
          <w:sz w:val="22"/>
          <w:szCs w:val="22"/>
        </w:rPr>
      </w:pPr>
      <w:r>
        <w:rPr>
          <w:sz w:val="22"/>
          <w:szCs w:val="22"/>
        </w:rPr>
        <w:t>Abuse of Academic Materials: Intentionally or knowingly destroying, stealing, or making inaccessible library or other academic resource materials.</w:t>
      </w:r>
    </w:p>
    <w:p w14:paraId="345A78D5" w14:textId="77777777" w:rsidR="00B9227D" w:rsidRDefault="004F4D0A">
      <w:pPr>
        <w:numPr>
          <w:ilvl w:val="0"/>
          <w:numId w:val="6"/>
        </w:numPr>
        <w:spacing w:line="276" w:lineRule="auto"/>
        <w:jc w:val="both"/>
        <w:rPr>
          <w:sz w:val="22"/>
          <w:szCs w:val="22"/>
        </w:rPr>
      </w:pPr>
      <w:r>
        <w:rPr>
          <w:sz w:val="22"/>
          <w:szCs w:val="22"/>
        </w:rPr>
        <w:t>Complicity in Academic Dishonesty: Intentionally or knowingly helping or attempting to help another to commit an act of academic dishonesty.</w:t>
      </w:r>
    </w:p>
    <w:p w14:paraId="0DDA4A31" w14:textId="77777777" w:rsidR="00B9227D" w:rsidRDefault="00B9227D">
      <w:pPr>
        <w:spacing w:line="276" w:lineRule="auto"/>
        <w:jc w:val="both"/>
        <w:rPr>
          <w:sz w:val="22"/>
          <w:szCs w:val="22"/>
        </w:rPr>
      </w:pPr>
    </w:p>
    <w:p w14:paraId="0A5CDFDE" w14:textId="77777777" w:rsidR="00B9227D" w:rsidRDefault="004F4D0A">
      <w:pPr>
        <w:spacing w:line="276" w:lineRule="auto"/>
        <w:jc w:val="both"/>
        <w:rPr>
          <w:sz w:val="22"/>
          <w:szCs w:val="22"/>
        </w:rPr>
      </w:pPr>
      <w:r>
        <w:rPr>
          <w:sz w:val="22"/>
          <w:szCs w:val="22"/>
        </w:rPr>
        <w:t>Plagiarism includes, but is not limited to:</w:t>
      </w:r>
    </w:p>
    <w:p w14:paraId="2805059E" w14:textId="77777777" w:rsidR="00B9227D" w:rsidRDefault="004F4D0A">
      <w:pPr>
        <w:numPr>
          <w:ilvl w:val="0"/>
          <w:numId w:val="7"/>
        </w:numPr>
        <w:spacing w:line="276" w:lineRule="auto"/>
        <w:jc w:val="both"/>
        <w:rPr>
          <w:sz w:val="22"/>
          <w:szCs w:val="22"/>
        </w:rPr>
      </w:pPr>
      <w:r>
        <w:rPr>
          <w:sz w:val="22"/>
          <w:szCs w:val="22"/>
        </w:rPr>
        <w:t xml:space="preserve">Complete or partial copying directly from a published or unpublished source without proper acknowledgement to the author. Minor changes in wording or syntax are not sufficient to avoid charges of plagiarism. Proper acknowledgement of the source of a text is always mandatory. </w:t>
      </w:r>
    </w:p>
    <w:p w14:paraId="63B53A30" w14:textId="77777777" w:rsidR="00B9227D" w:rsidRDefault="004F4D0A">
      <w:pPr>
        <w:numPr>
          <w:ilvl w:val="0"/>
          <w:numId w:val="7"/>
        </w:numPr>
        <w:spacing w:line="276" w:lineRule="auto"/>
        <w:jc w:val="both"/>
        <w:rPr>
          <w:sz w:val="22"/>
          <w:szCs w:val="22"/>
        </w:rPr>
      </w:pPr>
      <w:r>
        <w:rPr>
          <w:sz w:val="22"/>
          <w:szCs w:val="22"/>
        </w:rPr>
        <w:t>Paraphrasing the work of another without proper author acknowledgement.</w:t>
      </w:r>
    </w:p>
    <w:p w14:paraId="3A8641B1" w14:textId="77777777" w:rsidR="00B9227D" w:rsidRDefault="004F4D0A">
      <w:pPr>
        <w:numPr>
          <w:ilvl w:val="0"/>
          <w:numId w:val="7"/>
        </w:numPr>
        <w:spacing w:line="276" w:lineRule="auto"/>
        <w:jc w:val="both"/>
        <w:rPr>
          <w:sz w:val="22"/>
          <w:szCs w:val="22"/>
        </w:rPr>
      </w:pPr>
      <w:r>
        <w:rPr>
          <w:sz w:val="22"/>
          <w:szCs w:val="22"/>
        </w:rPr>
        <w:t xml:space="preserve">Submitting as one’s own original work, however freely given or purchased, the original exam, research paper, manuscript, report, computer file, or other assignment that has been prepared by another individual. </w:t>
      </w:r>
    </w:p>
    <w:p w14:paraId="4B92FF9D" w14:textId="77777777" w:rsidR="00B9227D" w:rsidRDefault="00B9227D">
      <w:pPr>
        <w:spacing w:line="276" w:lineRule="auto"/>
        <w:jc w:val="both"/>
        <w:rPr>
          <w:sz w:val="22"/>
          <w:szCs w:val="22"/>
        </w:rPr>
      </w:pPr>
    </w:p>
    <w:p w14:paraId="6164FB7B" w14:textId="77777777" w:rsidR="00B9227D" w:rsidRDefault="004F4D0A">
      <w:pPr>
        <w:spacing w:line="276" w:lineRule="auto"/>
        <w:jc w:val="both"/>
        <w:rPr>
          <w:sz w:val="22"/>
          <w:szCs w:val="22"/>
        </w:rPr>
      </w:pPr>
      <w:r>
        <w:rPr>
          <w:sz w:val="22"/>
          <w:szCs w:val="22"/>
        </w:rPr>
        <w:t>Consequences of academic honesty violations:</w:t>
      </w:r>
    </w:p>
    <w:p w14:paraId="7A108887" w14:textId="77777777" w:rsidR="00B9227D" w:rsidRDefault="004F4D0A">
      <w:pPr>
        <w:spacing w:line="276" w:lineRule="auto"/>
        <w:ind w:firstLine="720"/>
        <w:jc w:val="both"/>
        <w:rPr>
          <w:sz w:val="22"/>
          <w:szCs w:val="22"/>
        </w:rPr>
      </w:pPr>
      <w:r>
        <w:rPr>
          <w:sz w:val="22"/>
          <w:szCs w:val="22"/>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faculty member chooses to confront the situation and it is not satisfactorily resolved between the faculty member and the student, the matter may then be referred or appealed to the Dean or Director.</w:t>
      </w:r>
    </w:p>
    <w:p w14:paraId="6752A3FE" w14:textId="77777777" w:rsidR="00B9227D" w:rsidRDefault="004F4D0A">
      <w:pPr>
        <w:spacing w:line="276" w:lineRule="auto"/>
        <w:ind w:firstLine="720"/>
        <w:jc w:val="both"/>
        <w:rPr>
          <w:sz w:val="22"/>
          <w:szCs w:val="22"/>
        </w:rPr>
      </w:pPr>
      <w:r>
        <w:rPr>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 (</w:t>
      </w:r>
      <w:hyperlink r:id="rId19">
        <w:r>
          <w:rPr>
            <w:color w:val="1155CC"/>
            <w:sz w:val="22"/>
            <w:szCs w:val="22"/>
            <w:u w:val="single"/>
          </w:rPr>
          <w:t>University catalogue</w:t>
        </w:r>
      </w:hyperlink>
      <w:r>
        <w:rPr>
          <w:sz w:val="22"/>
          <w:szCs w:val="22"/>
        </w:rPr>
        <w:t xml:space="preserve"> p. 57)</w:t>
      </w:r>
    </w:p>
    <w:p w14:paraId="686A3857" w14:textId="77777777" w:rsidR="00B9227D" w:rsidRDefault="004F4D0A">
      <w:pPr>
        <w:spacing w:line="276" w:lineRule="auto"/>
        <w:jc w:val="both"/>
        <w:rPr>
          <w:sz w:val="22"/>
          <w:szCs w:val="22"/>
        </w:rPr>
      </w:pPr>
      <w:r>
        <w:rPr>
          <w:sz w:val="22"/>
          <w:szCs w:val="22"/>
        </w:rPr>
        <w:t xml:space="preserve"> </w:t>
      </w:r>
    </w:p>
    <w:p w14:paraId="4E003F1E" w14:textId="77777777" w:rsidR="00B9227D" w:rsidRDefault="004F4D0A">
      <w:pPr>
        <w:spacing w:line="276" w:lineRule="auto"/>
        <w:jc w:val="both"/>
        <w:rPr>
          <w:sz w:val="22"/>
          <w:szCs w:val="22"/>
        </w:rPr>
      </w:pPr>
      <w:r>
        <w:rPr>
          <w:sz w:val="22"/>
          <w:szCs w:val="22"/>
        </w:rPr>
        <w:t xml:space="preserve">Additional information on student conduct can be found in the </w:t>
      </w:r>
      <w:hyperlink r:id="rId20">
        <w:r>
          <w:rPr>
            <w:color w:val="1155CC"/>
            <w:sz w:val="22"/>
            <w:szCs w:val="22"/>
            <w:u w:val="single"/>
          </w:rPr>
          <w:t>student handbook</w:t>
        </w:r>
      </w:hyperlink>
      <w:r>
        <w:rPr>
          <w:sz w:val="22"/>
          <w:szCs w:val="22"/>
        </w:rPr>
        <w:t>.</w:t>
      </w:r>
    </w:p>
    <w:p w14:paraId="7A822FBF" w14:textId="77777777" w:rsidR="00B9227D" w:rsidRDefault="00B9227D">
      <w:pPr>
        <w:spacing w:line="276" w:lineRule="auto"/>
        <w:jc w:val="both"/>
        <w:rPr>
          <w:rFonts w:ascii="Arial" w:eastAsia="Arial" w:hAnsi="Arial" w:cs="Arial"/>
          <w:sz w:val="22"/>
          <w:szCs w:val="22"/>
        </w:rPr>
      </w:pPr>
    </w:p>
    <w:p w14:paraId="1FDCC647" w14:textId="77777777" w:rsidR="008F1731" w:rsidRPr="008F1731" w:rsidRDefault="008F1731" w:rsidP="008F1731">
      <w:pPr>
        <w:spacing w:after="96"/>
        <w:rPr>
          <w:sz w:val="22"/>
          <w:szCs w:val="22"/>
        </w:rPr>
      </w:pPr>
      <w:bookmarkStart w:id="13" w:name="_heading=h.w4wgxkifczmd" w:colFirst="0" w:colLast="0"/>
      <w:bookmarkEnd w:id="13"/>
      <w:r w:rsidRPr="008F1731">
        <w:rPr>
          <w:b/>
          <w:bCs/>
          <w:sz w:val="22"/>
          <w:szCs w:val="22"/>
          <w:u w:val="single"/>
        </w:rPr>
        <w:t>On-Campus Tutoring</w:t>
      </w:r>
    </w:p>
    <w:p w14:paraId="73AF5DEB" w14:textId="7B675A9A" w:rsidR="008F1731" w:rsidRPr="008F1731" w:rsidRDefault="008F1731" w:rsidP="008F1731">
      <w:pPr>
        <w:numPr>
          <w:ilvl w:val="0"/>
          <w:numId w:val="12"/>
        </w:numPr>
        <w:spacing w:after="96"/>
        <w:rPr>
          <w:sz w:val="22"/>
          <w:szCs w:val="22"/>
        </w:rPr>
      </w:pPr>
      <w:r w:rsidRPr="008F1731">
        <w:rPr>
          <w:sz w:val="22"/>
          <w:szCs w:val="22"/>
        </w:rPr>
        <w:t xml:space="preserve">Retention, Advising, and Career Preparation offers free, one-on-one tutoring for all undergraduate students at Chaminade. Subjects tutored include, but are not limited </w:t>
      </w:r>
      <w:r w:rsidRPr="008F1731">
        <w:rPr>
          <w:sz w:val="22"/>
          <w:szCs w:val="22"/>
        </w:rPr>
        <w:t>to</w:t>
      </w:r>
      <w:r w:rsidRPr="008F1731">
        <w:rPr>
          <w:sz w:val="22"/>
          <w:szCs w:val="22"/>
        </w:rPr>
        <w:t xml:space="preserve"> biology, chemistry, math, nursing, English, etc. The tutoring corps consists of trained Peer and Professional Tutors.</w:t>
      </w:r>
    </w:p>
    <w:p w14:paraId="29B2EF31" w14:textId="77777777" w:rsidR="008F1731" w:rsidRPr="008F1731" w:rsidRDefault="008F1731" w:rsidP="008F1731">
      <w:pPr>
        <w:numPr>
          <w:ilvl w:val="0"/>
          <w:numId w:val="12"/>
        </w:numPr>
        <w:spacing w:after="96"/>
        <w:rPr>
          <w:sz w:val="22"/>
          <w:szCs w:val="22"/>
        </w:rPr>
      </w:pPr>
      <w:r w:rsidRPr="008F1731">
        <w:rPr>
          <w:sz w:val="22"/>
          <w:szCs w:val="22"/>
        </w:rPr>
        <w:t>Tutoring is available by appointment only. Tutoring takes place in the Student Support Services building during the hours of 8:30 a.m. to 4:30 p.m., Monday to Friday.</w:t>
      </w:r>
    </w:p>
    <w:p w14:paraId="508EF727" w14:textId="3434C4F3" w:rsidR="008F1731" w:rsidRPr="008F1731" w:rsidRDefault="008F1731" w:rsidP="008F1731">
      <w:pPr>
        <w:numPr>
          <w:ilvl w:val="0"/>
          <w:numId w:val="12"/>
        </w:numPr>
        <w:spacing w:after="96"/>
        <w:rPr>
          <w:sz w:val="22"/>
          <w:szCs w:val="22"/>
        </w:rPr>
      </w:pPr>
      <w:r w:rsidRPr="008F1731">
        <w:rPr>
          <w:sz w:val="22"/>
          <w:szCs w:val="22"/>
        </w:rPr>
        <w:t xml:space="preserve">The Chaminade Tutoring Center </w:t>
      </w:r>
      <w:r w:rsidRPr="008F1731">
        <w:rPr>
          <w:sz w:val="22"/>
          <w:szCs w:val="22"/>
        </w:rPr>
        <w:t>is in</w:t>
      </w:r>
      <w:r w:rsidRPr="008F1731">
        <w:rPr>
          <w:sz w:val="22"/>
          <w:szCs w:val="22"/>
        </w:rPr>
        <w:t xml:space="preserve"> the Student Support Services Building. Contact the Tutor Coordinator, Amanda </w:t>
      </w:r>
      <w:proofErr w:type="spellStart"/>
      <w:r w:rsidRPr="008F1731">
        <w:rPr>
          <w:sz w:val="22"/>
          <w:szCs w:val="22"/>
        </w:rPr>
        <w:t>Lunday</w:t>
      </w:r>
      <w:proofErr w:type="spellEnd"/>
      <w:r w:rsidRPr="008F1731">
        <w:rPr>
          <w:sz w:val="22"/>
          <w:szCs w:val="22"/>
        </w:rPr>
        <w:t>, at (808) 739-8305, for more information.</w:t>
      </w:r>
    </w:p>
    <w:p w14:paraId="17AC7088" w14:textId="77777777" w:rsidR="008F1731" w:rsidRPr="008F1731" w:rsidRDefault="008F1731" w:rsidP="008F1731">
      <w:pPr>
        <w:spacing w:after="96"/>
        <w:rPr>
          <w:sz w:val="22"/>
          <w:szCs w:val="22"/>
        </w:rPr>
      </w:pPr>
      <w:r w:rsidRPr="008F1731">
        <w:rPr>
          <w:b/>
          <w:bCs/>
          <w:sz w:val="22"/>
          <w:szCs w:val="22"/>
        </w:rPr>
        <w:lastRenderedPageBreak/>
        <w:t> </w:t>
      </w:r>
    </w:p>
    <w:p w14:paraId="4D65D152" w14:textId="77777777" w:rsidR="008F1731" w:rsidRPr="008F1731" w:rsidRDefault="008F1731" w:rsidP="008F1731">
      <w:pPr>
        <w:spacing w:after="96"/>
        <w:rPr>
          <w:sz w:val="22"/>
          <w:szCs w:val="22"/>
        </w:rPr>
      </w:pPr>
      <w:r w:rsidRPr="008F1731">
        <w:rPr>
          <w:b/>
          <w:bCs/>
          <w:sz w:val="22"/>
          <w:szCs w:val="22"/>
          <w:u w:val="single"/>
        </w:rPr>
        <w:t xml:space="preserve">Online Tutoring through </w:t>
      </w:r>
      <w:proofErr w:type="spellStart"/>
      <w:r w:rsidRPr="008F1731">
        <w:rPr>
          <w:b/>
          <w:bCs/>
          <w:sz w:val="22"/>
          <w:szCs w:val="22"/>
          <w:u w:val="single"/>
        </w:rPr>
        <w:t>Smarthinking</w:t>
      </w:r>
      <w:proofErr w:type="spellEnd"/>
    </w:p>
    <w:p w14:paraId="561C0E4E" w14:textId="2636DA29" w:rsidR="008F1731" w:rsidRPr="008F1731" w:rsidRDefault="008F1731" w:rsidP="008F1731">
      <w:pPr>
        <w:numPr>
          <w:ilvl w:val="0"/>
          <w:numId w:val="13"/>
        </w:numPr>
        <w:spacing w:after="96"/>
        <w:rPr>
          <w:sz w:val="22"/>
          <w:szCs w:val="22"/>
        </w:rPr>
      </w:pPr>
      <w:r w:rsidRPr="008F1731">
        <w:rPr>
          <w:sz w:val="22"/>
          <w:szCs w:val="22"/>
        </w:rPr>
        <w:t xml:space="preserve">All CUH students are eligible to use </w:t>
      </w:r>
      <w:proofErr w:type="spellStart"/>
      <w:r w:rsidRPr="008F1731">
        <w:rPr>
          <w:sz w:val="22"/>
          <w:szCs w:val="22"/>
        </w:rPr>
        <w:t>Smarthinking</w:t>
      </w:r>
      <w:proofErr w:type="spellEnd"/>
      <w:r w:rsidRPr="008F1731">
        <w:rPr>
          <w:sz w:val="22"/>
          <w:szCs w:val="22"/>
        </w:rPr>
        <w:t xml:space="preserve">, an online tutoring system. Students </w:t>
      </w:r>
      <w:r w:rsidRPr="008F1731">
        <w:rPr>
          <w:sz w:val="22"/>
          <w:szCs w:val="22"/>
        </w:rPr>
        <w:t>can</w:t>
      </w:r>
      <w:r w:rsidRPr="008F1731">
        <w:rPr>
          <w:sz w:val="22"/>
          <w:szCs w:val="22"/>
        </w:rPr>
        <w:t xml:space="preserve"> access </w:t>
      </w:r>
      <w:proofErr w:type="spellStart"/>
      <w:r w:rsidRPr="008F1731">
        <w:rPr>
          <w:sz w:val="22"/>
          <w:szCs w:val="22"/>
        </w:rPr>
        <w:t>Smarthinking</w:t>
      </w:r>
      <w:proofErr w:type="spellEnd"/>
      <w:r w:rsidRPr="008F1731">
        <w:rPr>
          <w:sz w:val="22"/>
          <w:szCs w:val="22"/>
        </w:rPr>
        <w:t xml:space="preserve"> via their Canvas account. </w:t>
      </w:r>
    </w:p>
    <w:p w14:paraId="0D5DA62C" w14:textId="6833D490" w:rsidR="008F1731" w:rsidRPr="008F1731" w:rsidRDefault="008F1731" w:rsidP="008F1731">
      <w:pPr>
        <w:numPr>
          <w:ilvl w:val="0"/>
          <w:numId w:val="13"/>
        </w:numPr>
        <w:spacing w:after="96"/>
        <w:rPr>
          <w:sz w:val="22"/>
          <w:szCs w:val="22"/>
        </w:rPr>
      </w:pPr>
      <w:r w:rsidRPr="008F1731">
        <w:rPr>
          <w:sz w:val="22"/>
          <w:szCs w:val="22"/>
        </w:rPr>
        <w:t xml:space="preserve">Through </w:t>
      </w:r>
      <w:proofErr w:type="spellStart"/>
      <w:r w:rsidRPr="008F1731">
        <w:rPr>
          <w:sz w:val="22"/>
          <w:szCs w:val="22"/>
        </w:rPr>
        <w:t>Smarthinking</w:t>
      </w:r>
      <w:proofErr w:type="spellEnd"/>
      <w:r w:rsidRPr="008F1731">
        <w:rPr>
          <w:sz w:val="22"/>
          <w:szCs w:val="22"/>
        </w:rPr>
        <w:t xml:space="preserve">, students </w:t>
      </w:r>
      <w:r w:rsidRPr="008F1731">
        <w:rPr>
          <w:sz w:val="22"/>
          <w:szCs w:val="22"/>
        </w:rPr>
        <w:t>can</w:t>
      </w:r>
      <w:r w:rsidRPr="008F1731">
        <w:rPr>
          <w:sz w:val="22"/>
          <w:szCs w:val="22"/>
        </w:rPr>
        <w:t xml:space="preserve"> </w:t>
      </w:r>
      <w:bookmarkStart w:id="14" w:name="_GoBack"/>
      <w:bookmarkEnd w:id="14"/>
      <w:r w:rsidRPr="008F1731">
        <w:rPr>
          <w:sz w:val="22"/>
          <w:szCs w:val="22"/>
        </w:rPr>
        <w:t>connect in real-time with an expert educator in a variety of subjects using a virtual whiteboard technology. Students also have an option to schedule a 30-minute appointment with a tutor of their choice. The Online Writing Lab provides students with the ability to receive a detailed, personalized critique of any written assignment through a formal critique process. </w:t>
      </w:r>
    </w:p>
    <w:p w14:paraId="5CBCA5AC" w14:textId="77777777" w:rsidR="008F1731" w:rsidRPr="008F1731" w:rsidRDefault="008F1731" w:rsidP="008F1731">
      <w:pPr>
        <w:numPr>
          <w:ilvl w:val="0"/>
          <w:numId w:val="13"/>
        </w:numPr>
        <w:spacing w:after="96"/>
        <w:rPr>
          <w:sz w:val="22"/>
          <w:szCs w:val="22"/>
        </w:rPr>
      </w:pPr>
      <w:r w:rsidRPr="008F1731">
        <w:rPr>
          <w:sz w:val="22"/>
          <w:szCs w:val="22"/>
        </w:rPr>
        <w:t>All sessions are archived and available for students to review at any time for studying or test preparation.</w:t>
      </w:r>
    </w:p>
    <w:p w14:paraId="6F6EA806" w14:textId="77777777" w:rsidR="00B9227D" w:rsidRDefault="00B9227D">
      <w:pPr>
        <w:spacing w:after="96"/>
        <w:rPr>
          <w:sz w:val="22"/>
          <w:szCs w:val="22"/>
        </w:rPr>
      </w:pPr>
    </w:p>
    <w:sectPr w:rsidR="00B9227D">
      <w:headerReference w:type="even" r:id="rId21"/>
      <w:headerReference w:type="default" r:id="rId22"/>
      <w:footerReference w:type="even" r:id="rId23"/>
      <w:footerReference w:type="default" r:id="rId24"/>
      <w:headerReference w:type="first" r:id="rId25"/>
      <w:footerReference w:type="first" r:id="rId26"/>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0411AC" w14:textId="77777777" w:rsidR="00F50F6A" w:rsidRDefault="00F50F6A">
      <w:r>
        <w:separator/>
      </w:r>
    </w:p>
  </w:endnote>
  <w:endnote w:type="continuationSeparator" w:id="0">
    <w:p w14:paraId="043E2ABC" w14:textId="77777777" w:rsidR="00F50F6A" w:rsidRDefault="00F50F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7FCEA" w14:textId="77777777" w:rsidR="00B9227D" w:rsidRDefault="004F4D0A">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end"/>
    </w:r>
  </w:p>
  <w:p w14:paraId="60EE8BAD" w14:textId="77777777" w:rsidR="00B9227D" w:rsidRDefault="00B9227D">
    <w:pPr>
      <w:pBdr>
        <w:top w:val="nil"/>
        <w:left w:val="nil"/>
        <w:bottom w:val="nil"/>
        <w:right w:val="nil"/>
        <w:between w:val="nil"/>
      </w:pBdr>
      <w:tabs>
        <w:tab w:val="center" w:pos="4680"/>
        <w:tab w:val="right" w:pos="936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2C0FDC" w14:textId="77777777" w:rsidR="00B9227D" w:rsidRDefault="004F4D0A">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sidR="001249E4">
      <w:rPr>
        <w:noProof/>
        <w:color w:val="000000"/>
      </w:rPr>
      <w:t>1</w:t>
    </w:r>
    <w:r>
      <w:rPr>
        <w:color w:val="000000"/>
      </w:rPr>
      <w:fldChar w:fldCharType="end"/>
    </w:r>
  </w:p>
  <w:p w14:paraId="3D692E35" w14:textId="77777777" w:rsidR="00B9227D" w:rsidRDefault="00B9227D">
    <w:pPr>
      <w:pBdr>
        <w:top w:val="nil"/>
        <w:left w:val="nil"/>
        <w:bottom w:val="nil"/>
        <w:right w:val="nil"/>
        <w:between w:val="nil"/>
      </w:pBdr>
      <w:tabs>
        <w:tab w:val="center" w:pos="4680"/>
        <w:tab w:val="right" w:pos="9360"/>
      </w:tabs>
      <w:ind w:right="360"/>
      <w:rPr>
        <w:color w:val="000000"/>
      </w:rPr>
    </w:pPr>
  </w:p>
  <w:p w14:paraId="071E8571" w14:textId="77777777" w:rsidR="00B9227D" w:rsidRDefault="004F4D0A">
    <w:pPr>
      <w:pBdr>
        <w:top w:val="nil"/>
        <w:left w:val="nil"/>
        <w:bottom w:val="nil"/>
        <w:right w:val="nil"/>
        <w:between w:val="nil"/>
      </w:pBdr>
      <w:tabs>
        <w:tab w:val="center" w:pos="4680"/>
        <w:tab w:val="right" w:pos="9360"/>
      </w:tabs>
      <w:ind w:right="360"/>
      <w:rPr>
        <w:color w:val="000000"/>
        <w:sz w:val="15"/>
        <w:szCs w:val="15"/>
      </w:rPr>
    </w:pPr>
    <w:r>
      <w:rPr>
        <w:color w:val="000000"/>
        <w:sz w:val="15"/>
        <w:szCs w:val="15"/>
      </w:rPr>
      <w:t>Approved by the Deans Office [date]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9D26B2" w14:textId="77777777" w:rsidR="00B9227D" w:rsidRDefault="00B9227D">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FE430C" w14:textId="77777777" w:rsidR="00F50F6A" w:rsidRDefault="00F50F6A">
      <w:r>
        <w:separator/>
      </w:r>
    </w:p>
  </w:footnote>
  <w:footnote w:type="continuationSeparator" w:id="0">
    <w:p w14:paraId="00616A87" w14:textId="77777777" w:rsidR="00F50F6A" w:rsidRDefault="00F50F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FC2486" w14:textId="77777777" w:rsidR="00B9227D" w:rsidRDefault="00B9227D">
    <w:pPr>
      <w:pBdr>
        <w:top w:val="nil"/>
        <w:left w:val="nil"/>
        <w:bottom w:val="nil"/>
        <w:right w:val="nil"/>
        <w:between w:val="nil"/>
      </w:pBdr>
      <w:tabs>
        <w:tab w:val="center" w:pos="4680"/>
        <w:tab w:val="right" w:pos="936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AF71B7" w14:textId="77777777" w:rsidR="00B9227D" w:rsidRDefault="00B9227D">
    <w:pPr>
      <w:pBdr>
        <w:top w:val="nil"/>
        <w:left w:val="nil"/>
        <w:bottom w:val="nil"/>
        <w:right w:val="nil"/>
        <w:between w:val="nil"/>
      </w:pBdr>
      <w:tabs>
        <w:tab w:val="center" w:pos="4680"/>
        <w:tab w:val="right" w:pos="9360"/>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F29E60" w14:textId="77777777" w:rsidR="00B9227D" w:rsidRDefault="00B9227D">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9718D"/>
    <w:multiLevelType w:val="multilevel"/>
    <w:tmpl w:val="041E72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924372"/>
    <w:multiLevelType w:val="multilevel"/>
    <w:tmpl w:val="725A40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C359D3"/>
    <w:multiLevelType w:val="multilevel"/>
    <w:tmpl w:val="72F45A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E1B0199"/>
    <w:multiLevelType w:val="multilevel"/>
    <w:tmpl w:val="DE9A41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ED85F24"/>
    <w:multiLevelType w:val="multilevel"/>
    <w:tmpl w:val="8696BD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10E74BF"/>
    <w:multiLevelType w:val="multilevel"/>
    <w:tmpl w:val="253A7C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19F2A39"/>
    <w:multiLevelType w:val="multilevel"/>
    <w:tmpl w:val="24B6C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2012CE"/>
    <w:multiLevelType w:val="multilevel"/>
    <w:tmpl w:val="4FD02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E9B576C"/>
    <w:multiLevelType w:val="multilevel"/>
    <w:tmpl w:val="001EFC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6E842C9"/>
    <w:multiLevelType w:val="multilevel"/>
    <w:tmpl w:val="9E1C1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8D649E"/>
    <w:multiLevelType w:val="multilevel"/>
    <w:tmpl w:val="911A31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9032E07"/>
    <w:multiLevelType w:val="multilevel"/>
    <w:tmpl w:val="21EA55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C290E42"/>
    <w:multiLevelType w:val="multilevel"/>
    <w:tmpl w:val="5AA60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11"/>
  </w:num>
  <w:num w:numId="3">
    <w:abstractNumId w:val="3"/>
  </w:num>
  <w:num w:numId="4">
    <w:abstractNumId w:val="2"/>
  </w:num>
  <w:num w:numId="5">
    <w:abstractNumId w:val="7"/>
  </w:num>
  <w:num w:numId="6">
    <w:abstractNumId w:val="4"/>
  </w:num>
  <w:num w:numId="7">
    <w:abstractNumId w:val="10"/>
  </w:num>
  <w:num w:numId="8">
    <w:abstractNumId w:val="12"/>
  </w:num>
  <w:num w:numId="9">
    <w:abstractNumId w:val="0"/>
  </w:num>
  <w:num w:numId="10">
    <w:abstractNumId w:val="5"/>
  </w:num>
  <w:num w:numId="11">
    <w:abstractNumId w:val="8"/>
  </w:num>
  <w:num w:numId="12">
    <w:abstractNumId w:val="6"/>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227D"/>
    <w:rsid w:val="00015FD7"/>
    <w:rsid w:val="00025392"/>
    <w:rsid w:val="000263DA"/>
    <w:rsid w:val="001249E4"/>
    <w:rsid w:val="001933B9"/>
    <w:rsid w:val="001A281A"/>
    <w:rsid w:val="001A7CAD"/>
    <w:rsid w:val="001B2614"/>
    <w:rsid w:val="001E79E0"/>
    <w:rsid w:val="001F101A"/>
    <w:rsid w:val="00200902"/>
    <w:rsid w:val="002A0A64"/>
    <w:rsid w:val="002C73F3"/>
    <w:rsid w:val="00303C58"/>
    <w:rsid w:val="00305C5C"/>
    <w:rsid w:val="00360264"/>
    <w:rsid w:val="003605C3"/>
    <w:rsid w:val="00365459"/>
    <w:rsid w:val="003660D7"/>
    <w:rsid w:val="003B7075"/>
    <w:rsid w:val="003C3153"/>
    <w:rsid w:val="003C7EB5"/>
    <w:rsid w:val="003E2F6B"/>
    <w:rsid w:val="00454F3A"/>
    <w:rsid w:val="004908FA"/>
    <w:rsid w:val="004B3310"/>
    <w:rsid w:val="004F4D0A"/>
    <w:rsid w:val="005411F2"/>
    <w:rsid w:val="00597FAE"/>
    <w:rsid w:val="005D3C51"/>
    <w:rsid w:val="00625A0F"/>
    <w:rsid w:val="006758AF"/>
    <w:rsid w:val="00682F8A"/>
    <w:rsid w:val="00687B3C"/>
    <w:rsid w:val="006B5D58"/>
    <w:rsid w:val="00720F8E"/>
    <w:rsid w:val="007A5B17"/>
    <w:rsid w:val="007B130A"/>
    <w:rsid w:val="007C1C25"/>
    <w:rsid w:val="00850960"/>
    <w:rsid w:val="008674F3"/>
    <w:rsid w:val="00872812"/>
    <w:rsid w:val="008D6FCA"/>
    <w:rsid w:val="008F1731"/>
    <w:rsid w:val="008F499E"/>
    <w:rsid w:val="009C3321"/>
    <w:rsid w:val="00A06446"/>
    <w:rsid w:val="00AE6072"/>
    <w:rsid w:val="00B2739C"/>
    <w:rsid w:val="00B9227D"/>
    <w:rsid w:val="00C94946"/>
    <w:rsid w:val="00CA139C"/>
    <w:rsid w:val="00D35473"/>
    <w:rsid w:val="00D50E45"/>
    <w:rsid w:val="00D60285"/>
    <w:rsid w:val="00D93E29"/>
    <w:rsid w:val="00D97AC9"/>
    <w:rsid w:val="00E80A0C"/>
    <w:rsid w:val="00F01770"/>
    <w:rsid w:val="00F01E66"/>
    <w:rsid w:val="00F50F6A"/>
    <w:rsid w:val="00F53B6C"/>
    <w:rsid w:val="00F55277"/>
    <w:rsid w:val="00F670CC"/>
    <w:rsid w:val="00FA5EFA"/>
    <w:rsid w:val="00FC3F08"/>
    <w:rsid w:val="00FC5842"/>
    <w:rsid w:val="00FE2675"/>
    <w:rsid w:val="00FE4C7D"/>
    <w:rsid w:val="00FF55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A44CA"/>
  <w15:docId w15:val="{441E6D5A-7ACD-4CDD-96EA-634FCBE6F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31F"/>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rsid w:val="00E36F08"/>
    <w:pPr>
      <w:keepNext/>
      <w:keepLines/>
      <w:spacing w:before="40" w:after="40"/>
      <w:outlineLvl w:val="2"/>
    </w:pPr>
    <w:rPr>
      <w:rFonts w:ascii="Calibri" w:eastAsia="Calibri" w:hAnsi="Calibri" w:cs="Calibri"/>
      <w:b/>
      <w:color w:val="434343"/>
      <w:sz w:val="23"/>
      <w:szCs w:val="23"/>
    </w:rPr>
  </w:style>
  <w:style w:type="paragraph" w:styleId="Heading4">
    <w:name w:val="heading 4"/>
    <w:basedOn w:val="Normal"/>
    <w:next w:val="Normal"/>
    <w:uiPriority w:val="9"/>
    <w:semiHidden/>
    <w:unhideWhenUsed/>
    <w:qFormat/>
    <w:pPr>
      <w:keepNext/>
      <w:keepLines/>
      <w:spacing w:before="280" w:after="80"/>
      <w:outlineLvl w:val="3"/>
    </w:pPr>
    <w:rPr>
      <w:rFonts w:ascii="Calibri" w:eastAsia="Calibri" w:hAnsi="Calibri" w:cs="Calibri"/>
      <w:b/>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style>
  <w:style w:type="paragraph" w:styleId="NormalWeb">
    <w:name w:val="Normal (Web)"/>
    <w:basedOn w:val="Normal"/>
    <w:uiPriority w:val="99"/>
    <w:unhideWhenUsed/>
    <w:rsid w:val="00B30B98"/>
    <w:pPr>
      <w:spacing w:before="100" w:beforeAutospacing="1" w:after="100" w:afterAutospacing="1"/>
    </w:p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71BC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371BCB"/>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rPr>
  </w:style>
  <w:style w:type="character" w:customStyle="1" w:styleId="apple-converted-space">
    <w:name w:val="apple-converted-space"/>
    <w:basedOn w:val="DefaultParagraphFont"/>
    <w:rsid w:val="00D5652C"/>
  </w:style>
  <w:style w:type="character" w:styleId="Emphasis">
    <w:name w:val="Emphasis"/>
    <w:basedOn w:val="DefaultParagraphFont"/>
    <w:uiPriority w:val="20"/>
    <w:qFormat/>
    <w:rsid w:val="00D5652C"/>
    <w:rPr>
      <w:i/>
      <w:iCs/>
    </w:rPr>
  </w:style>
  <w:style w:type="paragraph" w:styleId="BodyText">
    <w:name w:val="Body Text"/>
    <w:basedOn w:val="Normal"/>
    <w:link w:val="BodyTextChar"/>
    <w:uiPriority w:val="1"/>
    <w:qFormat/>
    <w:rsid w:val="005A12C0"/>
    <w:pPr>
      <w:autoSpaceDE w:val="0"/>
      <w:autoSpaceDN w:val="0"/>
      <w:adjustRightInd w:val="0"/>
    </w:pPr>
    <w:rPr>
      <w:rFonts w:eastAsia="Arial"/>
      <w:sz w:val="20"/>
      <w:szCs w:val="20"/>
    </w:rPr>
  </w:style>
  <w:style w:type="character" w:customStyle="1" w:styleId="BodyTextChar">
    <w:name w:val="Body Text Char"/>
    <w:basedOn w:val="DefaultParagraphFont"/>
    <w:link w:val="BodyText"/>
    <w:uiPriority w:val="1"/>
    <w:rsid w:val="005A12C0"/>
    <w:rPr>
      <w:rFonts w:ascii="Times New Roman" w:hAnsi="Times New Roman" w:cs="Times New Roman"/>
      <w:sz w:val="20"/>
      <w:szCs w:val="20"/>
      <w:lang w:val="en-US"/>
    </w:rPr>
  </w:style>
  <w:style w:type="character" w:styleId="FollowedHyperlink">
    <w:name w:val="FollowedHyperlink"/>
    <w:basedOn w:val="DefaultParagraphFont"/>
    <w:uiPriority w:val="99"/>
    <w:semiHidden/>
    <w:unhideWhenUsed/>
    <w:rsid w:val="00C80EB7"/>
    <w:rPr>
      <w:color w:val="800080" w:themeColor="followedHyperlink"/>
      <w:u w:val="single"/>
    </w:r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tblStylePr w:type="firstRow">
      <w:rPr>
        <w:b/>
      </w:rPr>
      <w:tblPr/>
      <w:tcPr>
        <w:tcBorders>
          <w:bottom w:val="single" w:sz="4" w:space="0" w:color="7F7F7F"/>
        </w:tcBorders>
      </w:tcPr>
    </w:tblStylePr>
    <w:tblStylePr w:type="lastRow">
      <w:rPr>
        <w:b/>
      </w:rPr>
      <w:tblPr/>
      <w:tcPr>
        <w:tcBorders>
          <w:top w:val="single" w:sz="4" w:space="0" w:color="7F7F7F"/>
        </w:tcBorders>
      </w:tcPr>
    </w:tblStylePr>
    <w:tblStylePr w:type="firstCol">
      <w:rPr>
        <w:b/>
      </w:rPr>
    </w:tblStylePr>
    <w:tblStylePr w:type="lastCol">
      <w:rPr>
        <w:b/>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tblStylePr w:type="firstRow">
      <w:rPr>
        <w:b/>
      </w:rPr>
      <w:tblPr/>
      <w:tcPr>
        <w:tcBorders>
          <w:bottom w:val="single" w:sz="4" w:space="0" w:color="7F7F7F"/>
        </w:tcBorders>
      </w:tcPr>
    </w:tblStylePr>
    <w:tblStylePr w:type="lastRow">
      <w:rPr>
        <w:b/>
      </w:rPr>
      <w:tblPr/>
      <w:tcPr>
        <w:tcBorders>
          <w:top w:val="single" w:sz="4" w:space="0" w:color="7F7F7F"/>
        </w:tcBorders>
      </w:tcPr>
    </w:tblStylePr>
    <w:tblStylePr w:type="firstCol">
      <w:rPr>
        <w:b/>
      </w:rPr>
    </w:tblStylePr>
    <w:tblStylePr w:type="lastCol">
      <w:rPr>
        <w:b/>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styleId="UnresolvedMention">
    <w:name w:val="Unresolved Mention"/>
    <w:basedOn w:val="DefaultParagraphFont"/>
    <w:uiPriority w:val="99"/>
    <w:semiHidden/>
    <w:unhideWhenUsed/>
    <w:rsid w:val="008674F3"/>
    <w:rPr>
      <w:color w:val="605E5C"/>
      <w:shd w:val="clear" w:color="auto" w:fill="E1DFDD"/>
    </w:rPr>
  </w:style>
  <w:style w:type="character" w:customStyle="1" w:styleId="a-size-base">
    <w:name w:val="a-size-base"/>
    <w:basedOn w:val="DefaultParagraphFont"/>
    <w:rsid w:val="005D3C51"/>
  </w:style>
  <w:style w:type="character" w:customStyle="1" w:styleId="apple-tab-span">
    <w:name w:val="apple-tab-span"/>
    <w:basedOn w:val="DefaultParagraphFont"/>
    <w:rsid w:val="003654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195252">
      <w:bodyDiv w:val="1"/>
      <w:marLeft w:val="0"/>
      <w:marRight w:val="0"/>
      <w:marTop w:val="0"/>
      <w:marBottom w:val="0"/>
      <w:divBdr>
        <w:top w:val="none" w:sz="0" w:space="0" w:color="auto"/>
        <w:left w:val="none" w:sz="0" w:space="0" w:color="auto"/>
        <w:bottom w:val="none" w:sz="0" w:space="0" w:color="auto"/>
        <w:right w:val="none" w:sz="0" w:space="0" w:color="auto"/>
      </w:divBdr>
    </w:div>
    <w:div w:id="15349245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ecure.livechatinc.com/licence/2695732/open_chat.cgi?groups=46" TargetMode="External"/><Relationship Id="rId18" Type="http://schemas.openxmlformats.org/officeDocument/2006/relationships/hyperlink" Target="mailto:counselingcenter@chaminade.ed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help.instructure.com/" TargetMode="External"/><Relationship Id="rId17" Type="http://schemas.openxmlformats.org/officeDocument/2006/relationships/hyperlink" Target="ncbi.nlm.nih.gov/pubmed"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scholar.google.com" TargetMode="External"/><Relationship Id="rId20" Type="http://schemas.openxmlformats.org/officeDocument/2006/relationships/hyperlink" Target="https://studentaffairs.chaminade.edu/wp-content/uploads/sites/28/2018-19-NEW-STUDENT-HANDBOOK.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mile.amazon.com/PhysioEx-9-1-Laboratory-Simulations-Physiology/dp/0321929640/ref=sxbs_sxwds-stvp?keywords=PhysioEx+9.1%2C+Pearson%2C+Benjamin+Cummings&amp;pd_rd_i=0321929640&amp;pd_rd_r=56d0a47d-c852-43b9-87fb-25a599d7805e&amp;pd_rd_w=WakV9&amp;pd_rd_wg=5dMLt&amp;pf_rd_p=a6d018ad-f20b-46c9-8920-433972c7d9b7&amp;pf_rd_r=220XJZ3QFJ45CQF4Y53T&amp;qid=1566585107&amp;s=gateway"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chaminade.instructure.com"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physioex.com/login.html" TargetMode="External"/><Relationship Id="rId19" Type="http://schemas.openxmlformats.org/officeDocument/2006/relationships/hyperlink" Target="https://registrar.chaminade.edu/wp-content/uploads/sites/5/2018-2019-Undergraduate-Catalog.pdf" TargetMode="External"/><Relationship Id="rId4" Type="http://schemas.openxmlformats.org/officeDocument/2006/relationships/settings" Target="settings.xml"/><Relationship Id="rId9" Type="http://schemas.openxmlformats.org/officeDocument/2006/relationships/hyperlink" Target="mailto:michael.weichhaus@chaminade.edu" TargetMode="External"/><Relationship Id="rId14" Type="http://schemas.openxmlformats.org/officeDocument/2006/relationships/hyperlink" Target="mailto:helpdesk@chaminade.edu"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PM/JU2uYnSxknBBQk5b3EkKXhnQ==">AMUW2mVm0QpUW+VL2RoHV6wGD6Y1ztMvzmEdPCLHqKV5wEFYhUz+pGRjreHjfq19kpwQ7IcvSVkxknHW8IefNiq4URlPl4pELoCbgP3B4+JagTs1OP1m2s12PakeayVu7Y2H4vPGImBfI2DA1E1eFoIvi++0TupLJJ3GcK52TWCGldsWWSCRfmuT9dVNjcQ3Xp+Mxogl4o/vBRqKv4UhqyPxtSqVljLCDwMng5GG5Nj1zyUDG7mAGWJJs8C6kyhXBXIoho51n0+08lFZOTpche85lzr9401IG8vIXTli1my0AQ5OYtJAMcy1sCuHgqldxJxzgoKoLxhQQOF1zFQ72aBLPcycTbc18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7</Pages>
  <Words>2696</Words>
  <Characters>15372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 Therese Hattori</dc:creator>
  <cp:lastModifiedBy>Michael Weichhaus</cp:lastModifiedBy>
  <cp:revision>67</cp:revision>
  <dcterms:created xsi:type="dcterms:W3CDTF">2019-08-23T03:13:00Z</dcterms:created>
  <dcterms:modified xsi:type="dcterms:W3CDTF">2019-08-25T02:23:00Z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