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sz w:val="28"/>
          <w:szCs w:val="28"/>
        </w:rPr>
        <w:t>CJ 706: Managing Criminal Justice Investigations</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sz w:val="28"/>
          <w:szCs w:val="28"/>
        </w:rPr>
        <w:t>Course Syllabus</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sz w:val="28"/>
          <w:szCs w:val="28"/>
        </w:rPr>
        <w:t>Summer 2019</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rPr>
        <w:t>Instructor:  </w:t>
      </w:r>
      <w:r w:rsidRPr="00D4252C">
        <w:rPr>
          <w:rFonts w:ascii="Times New Roman" w:eastAsia="Times New Roman" w:hAnsi="Times New Roman" w:cs="Times New Roman"/>
          <w:b/>
          <w:bCs/>
          <w:color w:val="000000"/>
        </w:rPr>
        <w:tab/>
        <w:t xml:space="preserve"> Kelly Treece, Ph.D.</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rPr>
        <w:t>Email</w:t>
      </w:r>
      <w:r w:rsidRPr="00D4252C">
        <w:rPr>
          <w:rFonts w:ascii="Times New Roman" w:eastAsia="Times New Roman" w:hAnsi="Times New Roman" w:cs="Times New Roman"/>
          <w:color w:val="000000"/>
        </w:rPr>
        <w:t xml:space="preserve">: </w:t>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t xml:space="preserve"> </w:t>
      </w:r>
      <w:hyperlink r:id="rId7" w:history="1">
        <w:r w:rsidRPr="00D4252C">
          <w:rPr>
            <w:rFonts w:ascii="Times New Roman" w:eastAsia="Times New Roman" w:hAnsi="Times New Roman" w:cs="Times New Roman"/>
            <w:color w:val="1155CC"/>
            <w:u w:val="single"/>
          </w:rPr>
          <w:t>Kelly.treece@chaminade.edu</w:t>
        </w:r>
      </w:hyperlink>
      <w:r w:rsidRPr="00D4252C">
        <w:rPr>
          <w:rFonts w:ascii="Times New Roman" w:eastAsia="Times New Roman" w:hAnsi="Times New Roman" w:cs="Times New Roman"/>
          <w:color w:val="000000"/>
        </w:rPr>
        <w:t xml:space="preserve"> * preferred method of contact *</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rPr>
        <w:t>Phone</w:t>
      </w:r>
      <w:r w:rsidRPr="00D4252C">
        <w:rPr>
          <w:rFonts w:ascii="Times New Roman" w:eastAsia="Times New Roman" w:hAnsi="Times New Roman" w:cs="Times New Roman"/>
          <w:color w:val="000000"/>
        </w:rPr>
        <w:t>:</w:t>
      </w:r>
      <w:r w:rsidRPr="00D4252C">
        <w:rPr>
          <w:rFonts w:ascii="Times New Roman" w:eastAsia="Times New Roman" w:hAnsi="Times New Roman" w:cs="Times New Roman"/>
          <w:color w:val="000000"/>
        </w:rPr>
        <w:tab/>
        <w:t xml:space="preserve"> </w:t>
      </w:r>
      <w:r w:rsidRPr="00D4252C">
        <w:rPr>
          <w:rFonts w:ascii="Times New Roman" w:eastAsia="Times New Roman" w:hAnsi="Times New Roman" w:cs="Times New Roman"/>
          <w:color w:val="000000"/>
        </w:rPr>
        <w:tab/>
        <w:t xml:space="preserve"> 808-739-4659</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rPr>
        <w:t>Office Hours</w:t>
      </w:r>
      <w:r w:rsidRPr="00D4252C">
        <w:rPr>
          <w:rFonts w:ascii="Times New Roman" w:eastAsia="Times New Roman" w:hAnsi="Times New Roman" w:cs="Times New Roman"/>
          <w:color w:val="000000"/>
        </w:rPr>
        <w:t xml:space="preserve">: </w:t>
      </w:r>
      <w:r w:rsidRPr="00D4252C">
        <w:rPr>
          <w:rFonts w:ascii="Times New Roman" w:eastAsia="Times New Roman" w:hAnsi="Times New Roman" w:cs="Times New Roman"/>
          <w:color w:val="000000"/>
        </w:rPr>
        <w:tab/>
        <w:t xml:space="preserve"> By Appointment</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rPr>
        <w:t>Class Times</w:t>
      </w:r>
      <w:r w:rsidRPr="00D4252C">
        <w:rPr>
          <w:rFonts w:ascii="Times New Roman" w:eastAsia="Times New Roman" w:hAnsi="Times New Roman" w:cs="Times New Roman"/>
          <w:color w:val="000000"/>
        </w:rPr>
        <w:t>:</w:t>
      </w:r>
      <w:r w:rsidRPr="00D4252C">
        <w:rPr>
          <w:rFonts w:ascii="Times New Roman" w:eastAsia="Times New Roman" w:hAnsi="Times New Roman" w:cs="Times New Roman"/>
          <w:color w:val="000000"/>
        </w:rPr>
        <w:tab/>
        <w:t xml:space="preserve"> Virtual </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rPr>
        <w:t>Class Location</w:t>
      </w:r>
      <w:r w:rsidRPr="00D4252C">
        <w:rPr>
          <w:rFonts w:ascii="Times New Roman" w:eastAsia="Times New Roman" w:hAnsi="Times New Roman" w:cs="Times New Roman"/>
          <w:color w:val="000000"/>
        </w:rPr>
        <w:t>: VIrtual</w:t>
      </w:r>
    </w:p>
    <w:p w:rsidR="00D4252C" w:rsidRPr="00D4252C" w:rsidRDefault="00D4252C" w:rsidP="00D4252C">
      <w:pPr>
        <w:pBdr>
          <w:bottom w:val="single" w:sz="12" w:space="1" w:color="000000"/>
        </w:pBd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 </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sz w:val="24"/>
          <w:szCs w:val="24"/>
          <w:u w:val="single"/>
        </w:rPr>
        <w:t>Course Description:</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ind w:right="240" w:hanging="119"/>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Description and analysis of historical, contemporary and projected future techniques and procedures used in apprehending criminals. Emphasis on administrative techniques for managing large-scale investigations that involve multiple agencies.</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sz w:val="24"/>
          <w:szCs w:val="24"/>
          <w:u w:val="single"/>
        </w:rPr>
        <w:t>Student Learning Outcomes:</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Students completing this course will demonstrate an understanding of and be able to:</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hd w:val="clear" w:color="auto" w:fill="FFFFFF"/>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222222"/>
        </w:rPr>
        <w:t>1.</w:t>
      </w:r>
      <w:r w:rsidRPr="00D4252C">
        <w:rPr>
          <w:rFonts w:ascii="Times New Roman" w:eastAsia="Times New Roman" w:hAnsi="Times New Roman" w:cs="Times New Roman"/>
          <w:color w:val="222222"/>
        </w:rPr>
        <w:tab/>
      </w:r>
      <w:r w:rsidRPr="00D4252C">
        <w:rPr>
          <w:rFonts w:ascii="Times New Roman" w:eastAsia="Times New Roman" w:hAnsi="Times New Roman" w:cs="Times New Roman"/>
          <w:color w:val="000000"/>
          <w:sz w:val="24"/>
          <w:szCs w:val="24"/>
        </w:rPr>
        <w:t>Identify the goals of the criminal investigation process</w:t>
      </w:r>
    </w:p>
    <w:p w:rsidR="00D4252C" w:rsidRPr="00D4252C" w:rsidRDefault="00D4252C" w:rsidP="00D4252C">
      <w:pPr>
        <w:shd w:val="clear" w:color="auto" w:fill="FFFFFF"/>
        <w:spacing w:after="0" w:line="240" w:lineRule="auto"/>
        <w:ind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222222"/>
        </w:rPr>
        <w:t xml:space="preserve">2. </w:t>
      </w:r>
      <w:r w:rsidRPr="00D4252C">
        <w:rPr>
          <w:rFonts w:ascii="Times New Roman" w:eastAsia="Times New Roman" w:hAnsi="Times New Roman" w:cs="Times New Roman"/>
          <w:color w:val="222222"/>
        </w:rPr>
        <w:tab/>
      </w:r>
      <w:r w:rsidRPr="00D4252C">
        <w:rPr>
          <w:rFonts w:ascii="Times New Roman" w:eastAsia="Times New Roman" w:hAnsi="Times New Roman" w:cs="Times New Roman"/>
          <w:color w:val="000000"/>
          <w:sz w:val="24"/>
          <w:szCs w:val="24"/>
        </w:rPr>
        <w:t>Discuss reasons for the hearsay rule and the exceptions to it</w:t>
      </w:r>
    </w:p>
    <w:p w:rsidR="00D4252C" w:rsidRPr="00D4252C" w:rsidRDefault="00D4252C" w:rsidP="00D4252C">
      <w:pPr>
        <w:shd w:val="clear" w:color="auto" w:fill="FFFFFF"/>
        <w:spacing w:after="0" w:line="240" w:lineRule="auto"/>
        <w:ind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 xml:space="preserve">3. </w:t>
      </w:r>
      <w:r w:rsidRPr="00D4252C">
        <w:rPr>
          <w:rFonts w:ascii="Times New Roman" w:eastAsia="Times New Roman" w:hAnsi="Times New Roman" w:cs="Times New Roman"/>
          <w:color w:val="000000"/>
          <w:sz w:val="24"/>
          <w:szCs w:val="24"/>
        </w:rPr>
        <w:tab/>
        <w:t>Discuss the impact of the Miranda requirement on criminal investigations and the criminal justice process</w:t>
      </w:r>
    </w:p>
    <w:p w:rsidR="00D4252C" w:rsidRPr="00D4252C" w:rsidRDefault="00D4252C" w:rsidP="00D4252C">
      <w:pPr>
        <w:shd w:val="clear" w:color="auto" w:fill="FFFFFF"/>
        <w:spacing w:after="0" w:line="240" w:lineRule="auto"/>
        <w:ind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 xml:space="preserve">4. </w:t>
      </w:r>
      <w:r w:rsidRPr="00D4252C">
        <w:rPr>
          <w:rFonts w:ascii="Times New Roman" w:eastAsia="Times New Roman" w:hAnsi="Times New Roman" w:cs="Times New Roman"/>
          <w:color w:val="000000"/>
          <w:sz w:val="24"/>
          <w:szCs w:val="24"/>
        </w:rPr>
        <w:tab/>
        <w:t>Identify the evidentiary value of different types of physical evidence, especially biological evidence and DNA. </w:t>
      </w:r>
    </w:p>
    <w:p w:rsidR="00D4252C" w:rsidRPr="00D4252C" w:rsidRDefault="00D4252C" w:rsidP="00D4252C">
      <w:pPr>
        <w:shd w:val="clear" w:color="auto" w:fill="FFFFFF"/>
        <w:spacing w:after="0" w:line="240" w:lineRule="auto"/>
        <w:ind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 xml:space="preserve">5. </w:t>
      </w:r>
      <w:r w:rsidRPr="00D4252C">
        <w:rPr>
          <w:rFonts w:ascii="Times New Roman" w:eastAsia="Times New Roman" w:hAnsi="Times New Roman" w:cs="Times New Roman"/>
          <w:color w:val="000000"/>
          <w:sz w:val="24"/>
          <w:szCs w:val="24"/>
        </w:rPr>
        <w:tab/>
        <w:t>Identify and discuss the methods of eyewitness identifications</w:t>
      </w:r>
    </w:p>
    <w:p w:rsidR="00D4252C" w:rsidRPr="00D4252C" w:rsidRDefault="00D4252C" w:rsidP="00D4252C">
      <w:pPr>
        <w:shd w:val="clear" w:color="auto" w:fill="FFFFFF"/>
        <w:spacing w:after="0" w:line="240" w:lineRule="auto"/>
        <w:ind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 xml:space="preserve">6. </w:t>
      </w:r>
      <w:r w:rsidRPr="00D4252C">
        <w:rPr>
          <w:rFonts w:ascii="Times New Roman" w:eastAsia="Times New Roman" w:hAnsi="Times New Roman" w:cs="Times New Roman"/>
          <w:color w:val="000000"/>
          <w:sz w:val="24"/>
          <w:szCs w:val="24"/>
        </w:rPr>
        <w:tab/>
        <w:t>Discuss the general theory underlying the detection of deception and identify the non-verbal and verbal behaviors that tend to indicate deception. </w:t>
      </w:r>
    </w:p>
    <w:p w:rsidR="00D4252C" w:rsidRPr="00D4252C" w:rsidRDefault="00D4252C" w:rsidP="00D4252C">
      <w:pPr>
        <w:shd w:val="clear" w:color="auto" w:fill="FFFFFF"/>
        <w:spacing w:after="0" w:line="240" w:lineRule="auto"/>
        <w:ind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 xml:space="preserve">7. </w:t>
      </w:r>
      <w:r w:rsidRPr="00D4252C">
        <w:rPr>
          <w:rFonts w:ascii="Times New Roman" w:eastAsia="Times New Roman" w:hAnsi="Times New Roman" w:cs="Times New Roman"/>
          <w:color w:val="000000"/>
          <w:sz w:val="24"/>
          <w:szCs w:val="24"/>
        </w:rPr>
        <w:tab/>
        <w:t>Describe the various forms of crime analysis and how they can be used as tools in criminal investigations. </w:t>
      </w:r>
    </w:p>
    <w:p w:rsidR="00D4252C" w:rsidRPr="00D4252C" w:rsidRDefault="00D4252C" w:rsidP="00D4252C">
      <w:pPr>
        <w:shd w:val="clear" w:color="auto" w:fill="FFFFFF"/>
        <w:spacing w:after="0" w:line="240" w:lineRule="auto"/>
        <w:ind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 xml:space="preserve">8. </w:t>
      </w:r>
      <w:r w:rsidRPr="00D4252C">
        <w:rPr>
          <w:rFonts w:ascii="Times New Roman" w:eastAsia="Times New Roman" w:hAnsi="Times New Roman" w:cs="Times New Roman"/>
          <w:color w:val="000000"/>
          <w:sz w:val="24"/>
          <w:szCs w:val="24"/>
        </w:rPr>
        <w:tab/>
        <w:t>Identify the various decomposition patterns. </w:t>
      </w:r>
    </w:p>
    <w:p w:rsidR="00D4252C" w:rsidRPr="00D4252C" w:rsidRDefault="00D4252C" w:rsidP="00D4252C">
      <w:pPr>
        <w:shd w:val="clear" w:color="auto" w:fill="FFFFFF"/>
        <w:spacing w:after="0" w:line="240" w:lineRule="auto"/>
        <w:ind w:hanging="720"/>
        <w:rPr>
          <w:rFonts w:ascii="Times New Roman" w:eastAsia="Times New Roman" w:hAnsi="Times New Roman" w:cs="Times New Roman"/>
          <w:sz w:val="24"/>
          <w:szCs w:val="24"/>
        </w:rPr>
      </w:pPr>
      <w:r w:rsidRPr="00D4252C">
        <w:rPr>
          <w:rFonts w:ascii="Times New Roman" w:eastAsia="Times New Roman" w:hAnsi="Times New Roman" w:cs="Times New Roman"/>
          <w:sz w:val="24"/>
          <w:szCs w:val="24"/>
        </w:rPr>
        <w:t> </w:t>
      </w:r>
    </w:p>
    <w:p w:rsidR="00D4252C" w:rsidRPr="00D4252C" w:rsidRDefault="00D4252C" w:rsidP="00D4252C">
      <w:pPr>
        <w:shd w:val="clear" w:color="auto" w:fill="FFFFFF"/>
        <w:spacing w:after="0" w:line="240" w:lineRule="auto"/>
        <w:ind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 xml:space="preserve">9. </w:t>
      </w:r>
      <w:r w:rsidRPr="00D4252C">
        <w:rPr>
          <w:rFonts w:ascii="Times New Roman" w:eastAsia="Times New Roman" w:hAnsi="Times New Roman" w:cs="Times New Roman"/>
          <w:color w:val="000000"/>
          <w:sz w:val="24"/>
          <w:szCs w:val="24"/>
        </w:rPr>
        <w:tab/>
        <w:t>Identify the varieties and characteristics of rape and other sexual assaults. </w:t>
      </w:r>
    </w:p>
    <w:p w:rsidR="00D4252C" w:rsidRPr="00D4252C" w:rsidRDefault="00D4252C" w:rsidP="00D4252C">
      <w:pPr>
        <w:shd w:val="clear" w:color="auto" w:fill="FFFFFF"/>
        <w:spacing w:after="0" w:line="240" w:lineRule="auto"/>
        <w:ind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 xml:space="preserve">10. </w:t>
      </w:r>
      <w:r w:rsidRPr="00D4252C">
        <w:rPr>
          <w:rFonts w:ascii="Times New Roman" w:eastAsia="Times New Roman" w:hAnsi="Times New Roman" w:cs="Times New Roman"/>
          <w:color w:val="000000"/>
          <w:sz w:val="24"/>
          <w:szCs w:val="24"/>
        </w:rPr>
        <w:tab/>
        <w:t>Define the crimes that constitute child pornography.</w:t>
      </w:r>
    </w:p>
    <w:p w:rsidR="00D4252C" w:rsidRPr="00D4252C" w:rsidRDefault="00D4252C" w:rsidP="00D4252C">
      <w:pPr>
        <w:shd w:val="clear" w:color="auto" w:fill="FFFFFF"/>
        <w:spacing w:after="0" w:line="240" w:lineRule="auto"/>
        <w:ind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 xml:space="preserve">11. </w:t>
      </w:r>
      <w:r w:rsidRPr="00D4252C">
        <w:rPr>
          <w:rFonts w:ascii="Times New Roman" w:eastAsia="Times New Roman" w:hAnsi="Times New Roman" w:cs="Times New Roman"/>
          <w:color w:val="000000"/>
          <w:sz w:val="24"/>
          <w:szCs w:val="24"/>
        </w:rPr>
        <w:tab/>
        <w:t>Discuss the purpose of the cross-examination and evaluate the tactics commonly used by defense attorneys when cross-examining investigator witnesses. </w:t>
      </w:r>
    </w:p>
    <w:p w:rsidR="00D4252C" w:rsidRPr="00D4252C" w:rsidRDefault="00D4252C" w:rsidP="00D4252C">
      <w:pPr>
        <w:shd w:val="clear" w:color="auto" w:fill="FFFFFF"/>
        <w:spacing w:after="0" w:line="240" w:lineRule="auto"/>
        <w:ind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 xml:space="preserve">12. </w:t>
      </w:r>
      <w:r w:rsidRPr="00D4252C">
        <w:rPr>
          <w:rFonts w:ascii="Times New Roman" w:eastAsia="Times New Roman" w:hAnsi="Times New Roman" w:cs="Times New Roman"/>
          <w:color w:val="000000"/>
          <w:sz w:val="24"/>
          <w:szCs w:val="24"/>
        </w:rPr>
        <w:tab/>
        <w:t>Explain how technology may affect the future of criminal investigations.</w:t>
      </w:r>
    </w:p>
    <w:p w:rsidR="00D4252C" w:rsidRPr="00D4252C" w:rsidRDefault="00D4252C" w:rsidP="00D4252C">
      <w:pPr>
        <w:shd w:val="clear" w:color="auto" w:fill="FFFFFF"/>
        <w:spacing w:after="0" w:line="240" w:lineRule="auto"/>
        <w:ind w:hanging="720"/>
        <w:rPr>
          <w:rFonts w:ascii="Times New Roman" w:eastAsia="Times New Roman" w:hAnsi="Times New Roman" w:cs="Times New Roman"/>
          <w:sz w:val="24"/>
          <w:szCs w:val="24"/>
        </w:rPr>
      </w:pPr>
      <w:r w:rsidRPr="00D4252C">
        <w:rPr>
          <w:rFonts w:ascii="Times New Roman" w:eastAsia="Times New Roman" w:hAnsi="Times New Roman" w:cs="Times New Roman"/>
          <w:sz w:val="24"/>
          <w:szCs w:val="24"/>
        </w:rPr>
        <w:t> </w:t>
      </w:r>
    </w:p>
    <w:p w:rsidR="00D4252C" w:rsidRPr="00D4252C" w:rsidRDefault="00D4252C" w:rsidP="00D4252C">
      <w:pPr>
        <w:spacing w:after="24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sz w:val="24"/>
          <w:szCs w:val="24"/>
        </w:rPr>
        <w:br/>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sz w:val="24"/>
          <w:szCs w:val="24"/>
          <w:u w:val="single"/>
        </w:rPr>
        <w:t>Reading Materials:</w:t>
      </w:r>
      <w:r w:rsidRPr="00D4252C">
        <w:rPr>
          <w:rFonts w:ascii="Times New Roman" w:eastAsia="Times New Roman" w:hAnsi="Times New Roman" w:cs="Times New Roman"/>
          <w:color w:val="000000"/>
          <w:sz w:val="24"/>
          <w:szCs w:val="24"/>
        </w:rPr>
        <w:t xml:space="preserve"> </w:t>
      </w:r>
      <w:r w:rsidRPr="00D4252C">
        <w:rPr>
          <w:rFonts w:ascii="Times New Roman" w:eastAsia="Times New Roman" w:hAnsi="Times New Roman" w:cs="Times New Roman"/>
          <w:color w:val="000000"/>
          <w:sz w:val="24"/>
          <w:szCs w:val="24"/>
        </w:rPr>
        <w:tab/>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 xml:space="preserve">Brandl. S. (2019). </w:t>
      </w:r>
      <w:r w:rsidRPr="00D4252C">
        <w:rPr>
          <w:rFonts w:ascii="Times New Roman" w:eastAsia="Times New Roman" w:hAnsi="Times New Roman" w:cs="Times New Roman"/>
          <w:i/>
          <w:iCs/>
          <w:color w:val="000000"/>
        </w:rPr>
        <w:t xml:space="preserve">Criminal Investigation </w:t>
      </w:r>
      <w:r w:rsidRPr="00D4252C">
        <w:rPr>
          <w:rFonts w:ascii="Times New Roman" w:eastAsia="Times New Roman" w:hAnsi="Times New Roman" w:cs="Times New Roman"/>
          <w:color w:val="000000"/>
        </w:rPr>
        <w:t>(4</w:t>
      </w:r>
      <w:r w:rsidRPr="00D4252C">
        <w:rPr>
          <w:rFonts w:ascii="Times New Roman" w:eastAsia="Times New Roman" w:hAnsi="Times New Roman" w:cs="Times New Roman"/>
          <w:color w:val="000000"/>
          <w:sz w:val="13"/>
          <w:szCs w:val="13"/>
          <w:vertAlign w:val="superscript"/>
        </w:rPr>
        <w:t>th</w:t>
      </w:r>
      <w:r w:rsidRPr="00D4252C">
        <w:rPr>
          <w:rFonts w:ascii="Times New Roman" w:eastAsia="Times New Roman" w:hAnsi="Times New Roman" w:cs="Times New Roman"/>
          <w:color w:val="000000"/>
        </w:rPr>
        <w:t xml:space="preserve"> ed).  Thousand Oaks, CA: Sage Publications, Inc. </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lastRenderedPageBreak/>
        <w:t> </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sz w:val="24"/>
          <w:szCs w:val="24"/>
          <w:u w:val="single"/>
        </w:rPr>
        <w:t>Course Approach:</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Teaching strategies will emphasize the development of student learning objectives listed above based upon application of knowledge and skills which may include: lecture, active class participation/discussions, written examinations, research assignments, videos for assessment and discussions, and learning activities in the classroom. </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sz w:val="24"/>
          <w:szCs w:val="24"/>
          <w:u w:val="single"/>
        </w:rPr>
        <w:t>Course Requirements:</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Students are expected to be present and be prepared for each class session via completion of reading assignments for each class session</w:t>
      </w:r>
      <w:r w:rsidRPr="00D4252C">
        <w:rPr>
          <w:rFonts w:ascii="Times New Roman" w:eastAsia="Times New Roman" w:hAnsi="Times New Roman" w:cs="Times New Roman"/>
          <w:b/>
          <w:bCs/>
          <w:color w:val="000000"/>
        </w:rPr>
        <w:t>.</w:t>
      </w:r>
      <w:r w:rsidRPr="00D4252C">
        <w:rPr>
          <w:rFonts w:ascii="Times New Roman" w:eastAsia="Times New Roman" w:hAnsi="Times New Roman" w:cs="Times New Roman"/>
          <w:color w:val="000000"/>
        </w:rPr>
        <w:t xml:space="preserve"> Students are expected to be prepared to critically discuss assigned material and participate in all aspects of classroom learning activities. </w:t>
      </w:r>
      <w:r w:rsidRPr="00D4252C">
        <w:rPr>
          <w:rFonts w:ascii="Times New Roman" w:eastAsia="Times New Roman" w:hAnsi="Times New Roman" w:cs="Times New Roman"/>
          <w:i/>
          <w:iCs/>
          <w:color w:val="000000"/>
        </w:rPr>
        <w:t>Participation</w:t>
      </w:r>
      <w:r w:rsidRPr="00D4252C">
        <w:rPr>
          <w:rFonts w:ascii="Times New Roman" w:eastAsia="Times New Roman" w:hAnsi="Times New Roman" w:cs="Times New Roman"/>
          <w:color w:val="000000"/>
        </w:rPr>
        <w:t xml:space="preserve"> in class discussions and projects are essential for understanding and passing this course. The following student activities are required:</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numPr>
          <w:ilvl w:val="0"/>
          <w:numId w:val="1"/>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 xml:space="preserve">Discussion Questions/response: </w:t>
      </w:r>
      <w:r w:rsidRPr="00D4252C">
        <w:rPr>
          <w:rFonts w:ascii="Times New Roman" w:eastAsia="Times New Roman" w:hAnsi="Times New Roman" w:cs="Times New Roman"/>
          <w:color w:val="000000"/>
        </w:rPr>
        <w:t xml:space="preserve">On various weeks a discussion question will be posted.  You are required to answer the discussion question in full.  This includes supporting your assertions with references if applicable.  You are required to answer any questions asked of you by your instructor/classmates.  </w:t>
      </w:r>
      <w:r w:rsidRPr="00D4252C">
        <w:rPr>
          <w:rFonts w:ascii="Times New Roman" w:eastAsia="Times New Roman" w:hAnsi="Times New Roman" w:cs="Times New Roman"/>
          <w:color w:val="000000"/>
          <w:u w:val="single"/>
        </w:rPr>
        <w:t>All original discussion posts are due on Wednesday’s with responses due on Saturdays</w:t>
      </w:r>
      <w:r w:rsidRPr="00D4252C">
        <w:rPr>
          <w:rFonts w:ascii="Times New Roman" w:eastAsia="Times New Roman" w:hAnsi="Times New Roman" w:cs="Times New Roman"/>
          <w:color w:val="000000"/>
        </w:rPr>
        <w:t>.  Discussion and responses are worth 40% of your final grade.  </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numPr>
          <w:ilvl w:val="0"/>
          <w:numId w:val="2"/>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Assignments</w:t>
      </w:r>
      <w:r w:rsidRPr="00D4252C">
        <w:rPr>
          <w:rFonts w:ascii="Times New Roman" w:eastAsia="Times New Roman" w:hAnsi="Times New Roman" w:cs="Times New Roman"/>
          <w:color w:val="000000"/>
        </w:rPr>
        <w:t>: You will be assigned a variety of papers to write on topics chosen by the professor. Your papers must adhere to APA standards including font, spacing, title page, references (both in text and in a bibliography), and formatting.  While there is no length requirement (unless stated in the specific assignment), please ensure that your paper is long enough to completely cover the topic assigned.  Assignments are worth 35% of your final grade. </w:t>
      </w:r>
    </w:p>
    <w:p w:rsidR="00D4252C" w:rsidRPr="00D4252C" w:rsidRDefault="00D4252C" w:rsidP="00D4252C">
      <w:pPr>
        <w:numPr>
          <w:ilvl w:val="1"/>
          <w:numId w:val="3"/>
        </w:numPr>
        <w:spacing w:after="0" w:line="240" w:lineRule="auto"/>
        <w:textAlignment w:val="baseline"/>
        <w:rPr>
          <w:rFonts w:ascii="Times New Roman" w:eastAsia="Times New Roman" w:hAnsi="Times New Roman" w:cs="Times New Roman"/>
          <w:color w:val="000000"/>
          <w:sz w:val="20"/>
          <w:szCs w:val="20"/>
        </w:rPr>
      </w:pPr>
      <w:r w:rsidRPr="00D4252C">
        <w:rPr>
          <w:rFonts w:ascii="Times New Roman" w:eastAsia="Times New Roman" w:hAnsi="Times New Roman" w:cs="Times New Roman"/>
          <w:color w:val="000000"/>
        </w:rPr>
        <w:t>You MAY NOT submit assignments using a pages document.  Canvas is not compatible and I cannot open them.  Submit using doc or docx for best results.  </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numPr>
          <w:ilvl w:val="0"/>
          <w:numId w:val="4"/>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Presentation:  </w:t>
      </w:r>
      <w:r w:rsidRPr="00D4252C">
        <w:rPr>
          <w:rFonts w:ascii="Times New Roman" w:eastAsia="Times New Roman" w:hAnsi="Times New Roman" w:cs="Times New Roman"/>
          <w:color w:val="000000"/>
        </w:rPr>
        <w:t>The format (i.e., powerpoint/prezi) will be based on your discretion and available resources.  You will record yourself giving the presentation using zoom so that both you and the PPT/Prezi are viewable and upload the file(s).  Your grade will reflect:  the content, organization, and time management.   The presentation is worth 25% of your final grade.  </w:t>
      </w:r>
    </w:p>
    <w:p w:rsidR="00D4252C" w:rsidRPr="00D4252C" w:rsidRDefault="00D4252C" w:rsidP="00D4252C">
      <w:pPr>
        <w:spacing w:after="24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Helvetica Neue" w:eastAsia="Times New Roman" w:hAnsi="Helvetica Neue" w:cs="Times New Roman"/>
          <w:color w:val="2D3B45"/>
          <w:sz w:val="24"/>
          <w:szCs w:val="24"/>
          <w:shd w:val="clear" w:color="auto" w:fill="FFFFFF"/>
        </w:rPr>
        <w:t xml:space="preserve">** A rubric is used for grading assignments and discussions and will be provided to you in the announcement section of your Canvas course.  It should be noted that the rubric will be used </w:t>
      </w:r>
      <w:r w:rsidRPr="00D4252C">
        <w:rPr>
          <w:rFonts w:ascii="Helvetica Neue" w:eastAsia="Times New Roman" w:hAnsi="Helvetica Neue" w:cs="Times New Roman"/>
          <w:b/>
          <w:bCs/>
          <w:i/>
          <w:iCs/>
          <w:color w:val="2D3B45"/>
          <w:sz w:val="24"/>
          <w:szCs w:val="24"/>
          <w:shd w:val="clear" w:color="auto" w:fill="FFFFFF"/>
        </w:rPr>
        <w:t>ONLY</w:t>
      </w:r>
      <w:r w:rsidRPr="00D4252C">
        <w:rPr>
          <w:rFonts w:ascii="Helvetica Neue" w:eastAsia="Times New Roman" w:hAnsi="Helvetica Neue" w:cs="Times New Roman"/>
          <w:color w:val="2D3B45"/>
          <w:sz w:val="24"/>
          <w:szCs w:val="24"/>
          <w:shd w:val="clear" w:color="auto" w:fill="FFFFFF"/>
        </w:rPr>
        <w:t xml:space="preserve"> to grade the assignment given.  You will not receive rubric credit for turning in a paper that has nothing to do with the assignment.  For example: if you are given an assignment on police stress and you turn in a paper on how to change the oil in your car - you will not receive credit for grammar, spelling, etc.  You will receive a zero as you did not complete the assignment.</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u w:val="single"/>
        </w:rPr>
        <w:t>PLEASE NOTE THAT THERE IS NO PLANNED EXTRA CREDIT FOR THIS CLASS.</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sz w:val="24"/>
          <w:szCs w:val="24"/>
          <w:u w:val="single"/>
        </w:rPr>
        <w:t>Grading System:</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p>
    <w:p w:rsidR="00D4252C" w:rsidRPr="00D4252C" w:rsidRDefault="00D4252C" w:rsidP="00D4252C">
      <w:pPr>
        <w:pBdr>
          <w:bottom w:val="single" w:sz="4" w:space="5" w:color="000000"/>
        </w:pBd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rPr>
        <w:lastRenderedPageBreak/>
        <w:t>Point Distribution &amp; Scoring System:</w:t>
      </w:r>
      <w:r w:rsidRPr="00D4252C">
        <w:rPr>
          <w:rFonts w:ascii="Times New Roman" w:eastAsia="Times New Roman" w:hAnsi="Times New Roman" w:cs="Times New Roman"/>
          <w:b/>
          <w:bCs/>
          <w:color w:val="000000"/>
        </w:rPr>
        <w:tab/>
      </w:r>
      <w:r w:rsidRPr="00D4252C">
        <w:rPr>
          <w:rFonts w:ascii="Times New Roman" w:eastAsia="Times New Roman" w:hAnsi="Times New Roman" w:cs="Times New Roman"/>
          <w:b/>
          <w:bCs/>
          <w:color w:val="000000"/>
        </w:rPr>
        <w:tab/>
      </w:r>
      <w:r w:rsidRPr="00D4252C">
        <w:rPr>
          <w:rFonts w:ascii="Times New Roman" w:eastAsia="Times New Roman" w:hAnsi="Times New Roman" w:cs="Times New Roman"/>
          <w:b/>
          <w:bCs/>
          <w:color w:val="000000"/>
        </w:rPr>
        <w:tab/>
      </w:r>
      <w:r w:rsidRPr="00D4252C">
        <w:rPr>
          <w:rFonts w:ascii="Times New Roman" w:eastAsia="Times New Roman" w:hAnsi="Times New Roman" w:cs="Times New Roman"/>
          <w:b/>
          <w:bCs/>
          <w:color w:val="000000"/>
        </w:rPr>
        <w:tab/>
        <w:t>% of Final Grade</w:t>
      </w:r>
      <w:r w:rsidRPr="00D4252C">
        <w:rPr>
          <w:rFonts w:ascii="Times New Roman" w:eastAsia="Times New Roman" w:hAnsi="Times New Roman" w:cs="Times New Roman"/>
          <w:b/>
          <w:bCs/>
          <w:color w:val="000000"/>
        </w:rPr>
        <w:tab/>
        <w:t xml:space="preserve">       </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Assignments</w:t>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t>35%</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Presentation</w:t>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t>25%</w:t>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p>
    <w:p w:rsidR="00D4252C" w:rsidRPr="00D4252C" w:rsidRDefault="00D4252C" w:rsidP="00D4252C">
      <w:pPr>
        <w:pBdr>
          <w:bottom w:val="single" w:sz="12" w:space="1" w:color="000000"/>
        </w:pBd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 xml:space="preserve">Discussions/Responses </w:t>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t>40%</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b/>
          <w:bCs/>
          <w:color w:val="000000"/>
        </w:rPr>
        <w:tab/>
      </w:r>
      <w:r w:rsidRPr="00D4252C">
        <w:rPr>
          <w:rFonts w:ascii="Times New Roman" w:eastAsia="Times New Roman" w:hAnsi="Times New Roman" w:cs="Times New Roman"/>
          <w:b/>
          <w:bCs/>
          <w:color w:val="000000"/>
        </w:rPr>
        <w:tab/>
      </w:r>
      <w:r w:rsidRPr="00D4252C">
        <w:rPr>
          <w:rFonts w:ascii="Times New Roman" w:eastAsia="Times New Roman" w:hAnsi="Times New Roman" w:cs="Times New Roman"/>
          <w:b/>
          <w:bCs/>
          <w:color w:val="000000"/>
        </w:rPr>
        <w:tab/>
      </w:r>
      <w:r w:rsidRPr="00D4252C">
        <w:rPr>
          <w:rFonts w:ascii="Times New Roman" w:eastAsia="Times New Roman" w:hAnsi="Times New Roman" w:cs="Times New Roman"/>
          <w:b/>
          <w:bCs/>
          <w:color w:val="000000"/>
        </w:rPr>
        <w:tab/>
      </w:r>
      <w:r w:rsidRPr="00D4252C">
        <w:rPr>
          <w:rFonts w:ascii="Times New Roman" w:eastAsia="Times New Roman" w:hAnsi="Times New Roman" w:cs="Times New Roman"/>
          <w:b/>
          <w:bCs/>
          <w:color w:val="000000"/>
        </w:rPr>
        <w:tab/>
      </w:r>
      <w:r w:rsidRPr="00D4252C">
        <w:rPr>
          <w:rFonts w:ascii="Times New Roman" w:eastAsia="Times New Roman" w:hAnsi="Times New Roman" w:cs="Times New Roman"/>
          <w:b/>
          <w:bCs/>
          <w:color w:val="000000"/>
        </w:rPr>
        <w:tab/>
        <w:t>100%</w:t>
      </w:r>
      <w:r w:rsidRPr="00D4252C">
        <w:rPr>
          <w:rFonts w:ascii="Times New Roman" w:eastAsia="Times New Roman" w:hAnsi="Times New Roman" w:cs="Times New Roman"/>
          <w:b/>
          <w:bCs/>
          <w:color w:val="000000"/>
        </w:rPr>
        <w:tab/>
      </w:r>
      <w:r w:rsidRPr="00D4252C">
        <w:rPr>
          <w:rFonts w:ascii="Times New Roman" w:eastAsia="Times New Roman" w:hAnsi="Times New Roman" w:cs="Times New Roman"/>
          <w:b/>
          <w:bCs/>
          <w:color w:val="000000"/>
        </w:rPr>
        <w:tab/>
      </w:r>
      <w:r w:rsidRPr="00D4252C">
        <w:rPr>
          <w:rFonts w:ascii="Times New Roman" w:eastAsia="Times New Roman" w:hAnsi="Times New Roman" w:cs="Times New Roman"/>
          <w:b/>
          <w:bCs/>
          <w:color w:val="000000"/>
        </w:rPr>
        <w:tab/>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sz w:val="24"/>
          <w:szCs w:val="24"/>
          <w:u w:val="single"/>
        </w:rPr>
        <w:t>Late Policy: </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No late work will be accepted in this class without a documented emergency.  Generally, a valid excuse is personal medical emergency.  If you miss class and would like to make-up material you must present a valid doctor’s excuse as soon as possible documenting the date and time of the excused absence (regardless of the reason).  Simply not feeling well is not an excused absence.  Other absences may be excused with documentation on a case-by case basis at my discretion.  If you are aware that you are going to miss a deadline and would like to ask for an extension, you MUST do so in writing PRIOR to missing the due date.  </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sz w:val="24"/>
          <w:szCs w:val="24"/>
          <w:u w:val="single"/>
        </w:rPr>
        <w:t>Academic Honesty</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essay plagiarism, using unapproved notes/material during quizzes/exams, and assisting others with quizzes/exams.</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hd w:val="clear" w:color="auto" w:fill="FFFFFF"/>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The success of the Honor Code is made possible only with the acceptance and cooperation of every student. Each student is expected to maintain the principles of the Code. Example of Honor Code violations include: </w:t>
      </w:r>
    </w:p>
    <w:p w:rsidR="00D4252C" w:rsidRPr="00D4252C" w:rsidRDefault="00D4252C" w:rsidP="00D4252C">
      <w:pPr>
        <w:numPr>
          <w:ilvl w:val="0"/>
          <w:numId w:val="5"/>
        </w:numPr>
        <w:shd w:val="clear" w:color="auto" w:fill="FFFFFF"/>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Giving or receiving information from another student during an examination;</w:t>
      </w:r>
    </w:p>
    <w:p w:rsidR="00D4252C" w:rsidRPr="00D4252C" w:rsidRDefault="00D4252C" w:rsidP="00D4252C">
      <w:pPr>
        <w:numPr>
          <w:ilvl w:val="0"/>
          <w:numId w:val="5"/>
        </w:numPr>
        <w:shd w:val="clear" w:color="auto" w:fill="FFFFFF"/>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Using unauthorized sources for answers during an examination;</w:t>
      </w:r>
    </w:p>
    <w:p w:rsidR="00D4252C" w:rsidRPr="00D4252C" w:rsidRDefault="00D4252C" w:rsidP="00D4252C">
      <w:pPr>
        <w:numPr>
          <w:ilvl w:val="0"/>
          <w:numId w:val="5"/>
        </w:numPr>
        <w:shd w:val="clear" w:color="auto" w:fill="FFFFFF"/>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Illegally obtained test questions before the test;</w:t>
      </w:r>
    </w:p>
    <w:p w:rsidR="00D4252C" w:rsidRPr="00D4252C" w:rsidRDefault="00D4252C" w:rsidP="00D4252C">
      <w:pPr>
        <w:numPr>
          <w:ilvl w:val="0"/>
          <w:numId w:val="5"/>
        </w:numPr>
        <w:shd w:val="clear" w:color="auto" w:fill="FFFFFF"/>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Any and all forms of plagiarism – submit all or part of someone else’s work or ideas as your own; </w:t>
      </w:r>
    </w:p>
    <w:p w:rsidR="00D4252C" w:rsidRPr="00D4252C" w:rsidRDefault="00D4252C" w:rsidP="00D4252C">
      <w:pPr>
        <w:numPr>
          <w:ilvl w:val="0"/>
          <w:numId w:val="5"/>
        </w:numPr>
        <w:shd w:val="clear" w:color="auto" w:fill="FFFFFF"/>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The destruction and/or confiscation of school and/or personal property. </w:t>
      </w:r>
    </w:p>
    <w:p w:rsidR="00D4252C" w:rsidRPr="00D4252C" w:rsidRDefault="00D4252C" w:rsidP="00D4252C">
      <w:pPr>
        <w:shd w:val="clear" w:color="auto" w:fill="FFFFFF"/>
        <w:spacing w:after="0" w:line="240" w:lineRule="auto"/>
        <w:ind w:left="-720"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 </w:t>
      </w:r>
    </w:p>
    <w:p w:rsidR="00D4252C" w:rsidRPr="00D4252C" w:rsidRDefault="00D4252C" w:rsidP="00D4252C">
      <w:pPr>
        <w:shd w:val="clear" w:color="auto" w:fill="FFFFFF"/>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A violation is reported either to the professor involved, who will report it to the Dean of Students, or directly to the Dean of Students. </w:t>
      </w:r>
    </w:p>
    <w:p w:rsidR="00D4252C" w:rsidRPr="00D4252C" w:rsidRDefault="00D4252C" w:rsidP="00D4252C">
      <w:pPr>
        <w:shd w:val="clear" w:color="auto" w:fill="FFFFFF"/>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 </w:t>
      </w:r>
    </w:p>
    <w:p w:rsidR="00D4252C" w:rsidRPr="00D4252C" w:rsidRDefault="00D4252C" w:rsidP="00D4252C">
      <w:pPr>
        <w:shd w:val="clear" w:color="auto" w:fill="FFFFFF"/>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 xml:space="preserve">Violations of the Honor Code are serious. They harm other students, your professor, and the integrity of the University. Alleged violations will be referred to the Office of Judicial Affairs. If found guilty of </w:t>
      </w:r>
      <w:r w:rsidRPr="00D4252C">
        <w:rPr>
          <w:rFonts w:ascii="Times New Roman" w:eastAsia="Times New Roman" w:hAnsi="Times New Roman" w:cs="Times New Roman"/>
          <w:color w:val="000000"/>
        </w:rPr>
        <w:lastRenderedPageBreak/>
        <w:t>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rsidR="00D4252C" w:rsidRPr="00D4252C" w:rsidRDefault="00D4252C" w:rsidP="00D4252C">
      <w:pPr>
        <w:shd w:val="clear" w:color="auto" w:fill="FFFFFF"/>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 </w:t>
      </w:r>
    </w:p>
    <w:p w:rsidR="00D4252C" w:rsidRPr="00D4252C" w:rsidRDefault="00D4252C" w:rsidP="00D4252C">
      <w:pPr>
        <w:shd w:val="clear" w:color="auto" w:fill="FFFFFF"/>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Violations of Academic Integrity: Violations of the principle include, but are not limited to:</w:t>
      </w:r>
    </w:p>
    <w:p w:rsidR="00D4252C" w:rsidRPr="00D4252C" w:rsidRDefault="00D4252C" w:rsidP="00D4252C">
      <w:pPr>
        <w:numPr>
          <w:ilvl w:val="0"/>
          <w:numId w:val="6"/>
        </w:numPr>
        <w:shd w:val="clear" w:color="auto" w:fill="FFFFFF"/>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Cheating: Intentionally using or attempting to use unauthorized materials, information, notes, study aids, or other devices in any academic exercise.</w:t>
      </w:r>
    </w:p>
    <w:p w:rsidR="00D4252C" w:rsidRPr="00D4252C" w:rsidRDefault="00D4252C" w:rsidP="00D4252C">
      <w:pPr>
        <w:numPr>
          <w:ilvl w:val="0"/>
          <w:numId w:val="6"/>
        </w:numPr>
        <w:shd w:val="clear" w:color="auto" w:fill="FFFFFF"/>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Fabrication and Falsification: Intentional and unauthorized alteration or invention of any information or citation in an academic exercise. Falsification is a matter of inventing or counterfeiting information for use in any academic exercise. </w:t>
      </w:r>
    </w:p>
    <w:p w:rsidR="00D4252C" w:rsidRPr="00D4252C" w:rsidRDefault="00D4252C" w:rsidP="00D4252C">
      <w:pPr>
        <w:numPr>
          <w:ilvl w:val="0"/>
          <w:numId w:val="6"/>
        </w:numPr>
        <w:shd w:val="clear" w:color="auto" w:fill="FFFFFF"/>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Multiple Submissions: The submission of substantial portions of the same academic work for credit (including oral reports) more than once without authorization. </w:t>
      </w:r>
    </w:p>
    <w:p w:rsidR="00D4252C" w:rsidRPr="00D4252C" w:rsidRDefault="00D4252C" w:rsidP="00D4252C">
      <w:pPr>
        <w:numPr>
          <w:ilvl w:val="0"/>
          <w:numId w:val="6"/>
        </w:numPr>
        <w:shd w:val="clear" w:color="auto" w:fill="FFFFFF"/>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Plagiarism: Intentionally or knowingly presenting the work of another as one’s own (i.e., without proper acknowledgment of the source). </w:t>
      </w:r>
    </w:p>
    <w:p w:rsidR="00D4252C" w:rsidRPr="00D4252C" w:rsidRDefault="00D4252C" w:rsidP="00D4252C">
      <w:pPr>
        <w:numPr>
          <w:ilvl w:val="0"/>
          <w:numId w:val="6"/>
        </w:numPr>
        <w:shd w:val="clear" w:color="auto" w:fill="FFFFFF"/>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Abuse of Academic Materials: Intentionally or knowingly destroying, stealing, or making inaccessible library or other academic resource materials. </w:t>
      </w:r>
    </w:p>
    <w:p w:rsidR="00D4252C" w:rsidRPr="00D4252C" w:rsidRDefault="00D4252C" w:rsidP="00D4252C">
      <w:pPr>
        <w:numPr>
          <w:ilvl w:val="0"/>
          <w:numId w:val="6"/>
        </w:numPr>
        <w:shd w:val="clear" w:color="auto" w:fill="FFFFFF"/>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Complicity in Academic Dishonesty: Intentionally or knowingly helping or attempting to help another to commit an act of academic dishonesty.</w:t>
      </w:r>
    </w:p>
    <w:p w:rsidR="00D4252C" w:rsidRPr="00D4252C" w:rsidRDefault="00D4252C" w:rsidP="00D4252C">
      <w:pPr>
        <w:numPr>
          <w:ilvl w:val="0"/>
          <w:numId w:val="6"/>
        </w:numPr>
        <w:shd w:val="clear" w:color="auto" w:fill="FFFFFF"/>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Plagiarism includes, but is not limited to:</w:t>
      </w:r>
    </w:p>
    <w:p w:rsidR="00D4252C" w:rsidRPr="00D4252C" w:rsidRDefault="00D4252C" w:rsidP="00D4252C">
      <w:pPr>
        <w:shd w:val="clear" w:color="auto" w:fill="FFFFFF"/>
        <w:spacing w:after="0" w:line="240" w:lineRule="auto"/>
        <w:ind w:firstLine="720"/>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  1.  Copying or borrowing liberally from someone else’s work without his/her knowledge or    </w:t>
      </w:r>
    </w:p>
    <w:p w:rsidR="00D4252C" w:rsidRPr="00D4252C" w:rsidRDefault="00D4252C" w:rsidP="00D4252C">
      <w:pPr>
        <w:shd w:val="clear" w:color="auto" w:fill="FFFFFF"/>
        <w:spacing w:after="0" w:line="240" w:lineRule="auto"/>
        <w:ind w:left="-720"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   </w:t>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t>    permission; or with his/her knowledge or permission and turning it in as your own work.</w:t>
      </w:r>
    </w:p>
    <w:p w:rsidR="00D4252C" w:rsidRPr="00D4252C" w:rsidRDefault="00D4252C" w:rsidP="00D4252C">
      <w:pPr>
        <w:shd w:val="clear" w:color="auto" w:fill="FFFFFF"/>
        <w:spacing w:after="0" w:line="240" w:lineRule="auto"/>
        <w:ind w:firstLine="720"/>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  2.  Copying of someone else’s exam or paper.</w:t>
      </w:r>
    </w:p>
    <w:p w:rsidR="00D4252C" w:rsidRPr="00D4252C" w:rsidRDefault="00D4252C" w:rsidP="00D4252C">
      <w:pPr>
        <w:shd w:val="clear" w:color="auto" w:fill="FFFFFF"/>
        <w:spacing w:after="0" w:line="240" w:lineRule="auto"/>
        <w:ind w:firstLine="720"/>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  3.  Allowing someone to turn in your work as his or her own.</w:t>
      </w:r>
    </w:p>
    <w:p w:rsidR="00D4252C" w:rsidRPr="00D4252C" w:rsidRDefault="00D4252C" w:rsidP="00D4252C">
      <w:pPr>
        <w:shd w:val="clear" w:color="auto" w:fill="FFFFFF"/>
        <w:spacing w:after="0" w:line="240" w:lineRule="auto"/>
        <w:ind w:left="-720"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 </w:t>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t xml:space="preserve">  4.  Not providing adequate references for cited work.</w:t>
      </w:r>
    </w:p>
    <w:p w:rsidR="00D4252C" w:rsidRPr="00D4252C" w:rsidRDefault="00D4252C" w:rsidP="00D4252C">
      <w:pPr>
        <w:shd w:val="clear" w:color="auto" w:fill="FFFFFF"/>
        <w:spacing w:after="0" w:line="240" w:lineRule="auto"/>
        <w:ind w:left="-720"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  </w:t>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t>  5.  Copying and pasting large quotes or passages without properly citing them.</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sz w:val="24"/>
          <w:szCs w:val="24"/>
          <w:u w:val="single"/>
        </w:rPr>
        <w:t>A general note on professionalism.</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Students are expected to handle themselves professionally during class. Professionalism includes attending and being prepared for class (e.g., reading the required material), arriving to class on time, and being engaged, active participants in the classroom experience.  It is my intent to treat each student as an adult, and as such, require standards of professionalism that are highly consistent with the “real world.”</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I intend to discuss controversial criminal justice/social issues in a frank and forthright manner because I believe it is important to do so.  As professionals, each student must direct comments or responses to the class and to me in a professional manner. </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We must all respect the opinions of one another. I would also request that if you are offended by the comments of a fellow class member or myself that you come to me during office hours to discuss the problem with me personally.  In many cases these instances can be used as valuable learning experiences and I will do my best to rectify any problems. </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sz w:val="24"/>
          <w:szCs w:val="24"/>
          <w:u w:val="single"/>
        </w:rPr>
        <w:t>Classroom Etiquette</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pBdr>
          <w:top w:val="single" w:sz="4" w:space="1" w:color="000000"/>
          <w:left w:val="single" w:sz="4" w:space="4" w:color="000000"/>
          <w:bottom w:val="single" w:sz="4" w:space="1" w:color="000000"/>
          <w:right w:val="single" w:sz="4" w:space="4" w:color="000000"/>
        </w:pBdr>
        <w:shd w:val="clear" w:color="auto" w:fill="CCFFFF"/>
        <w:spacing w:after="0" w:line="240" w:lineRule="auto"/>
        <w:jc w:val="both"/>
        <w:rPr>
          <w:rFonts w:ascii="Times New Roman" w:eastAsia="Times New Roman" w:hAnsi="Times New Roman" w:cs="Times New Roman"/>
          <w:sz w:val="24"/>
          <w:szCs w:val="24"/>
        </w:rPr>
      </w:pPr>
      <w:r w:rsidRPr="00D4252C">
        <w:rPr>
          <w:rFonts w:ascii="Arial" w:eastAsia="Times New Roman" w:hAnsi="Arial" w:cs="Arial"/>
          <w:b/>
          <w:bCs/>
          <w:color w:val="000000"/>
          <w:sz w:val="18"/>
          <w:szCs w:val="18"/>
        </w:rPr>
        <w:t>A general note on classroom behavior:  Disrespectful, rude, and unprofessional behavior will not be permitted in this classroom.  If you present a pattern of problem behavior, you will be removed from the class.</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sz w:val="24"/>
          <w:szCs w:val="24"/>
          <w:u w:val="single"/>
        </w:rPr>
        <w:t>Student Expectations Disability Access</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lastRenderedPageBreak/>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ind w:right="720"/>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sz w:val="24"/>
          <w:szCs w:val="24"/>
          <w:u w:val="single"/>
        </w:rPr>
        <w:t>Incomplete Grades</w:t>
      </w:r>
      <w:r w:rsidRPr="00D4252C">
        <w:rPr>
          <w:rFonts w:ascii="Helvetica Neue" w:eastAsia="Times New Roman" w:hAnsi="Helvetica Neue" w:cs="Times New Roman"/>
          <w:b/>
          <w:bCs/>
          <w:color w:val="000000"/>
          <w:sz w:val="24"/>
          <w:szCs w:val="24"/>
        </w:rPr>
        <w:t>:  </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ind w:right="720"/>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u w:val="single"/>
        </w:rPr>
        <w:t>Title IX Statement: </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before="280" w:after="28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D4252C" w:rsidRPr="00D4252C" w:rsidRDefault="00D4252C" w:rsidP="00D4252C">
      <w:pPr>
        <w:spacing w:after="28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 Chaminade Counseling Center| </w:t>
      </w:r>
      <w:hyperlink r:id="rId8" w:history="1">
        <w:r w:rsidRPr="00D4252C">
          <w:rPr>
            <w:rFonts w:ascii="Times New Roman" w:eastAsia="Times New Roman" w:hAnsi="Times New Roman" w:cs="Times New Roman"/>
            <w:color w:val="000000"/>
            <w:u w:val="single"/>
          </w:rPr>
          <w:t>808 735-4845</w:t>
        </w:r>
      </w:hyperlink>
      <w:r w:rsidRPr="00D4252C">
        <w:rPr>
          <w:rFonts w:ascii="Times New Roman" w:eastAsia="Times New Roman" w:hAnsi="Times New Roman" w:cs="Times New Roman"/>
          <w:color w:val="000000"/>
        </w:rPr>
        <w:t>.</w:t>
      </w:r>
    </w:p>
    <w:p w:rsidR="00D4252C" w:rsidRPr="00D4252C" w:rsidRDefault="00D4252C" w:rsidP="00D4252C">
      <w:pPr>
        <w:spacing w:after="28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 Any priest serving as a sacramental confessor or any ordained religious leader serving in the sacred confidence role.</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rPr>
        <w:t>Religious Observances:</w:t>
      </w:r>
      <w:r w:rsidRPr="00D4252C">
        <w:rPr>
          <w:rFonts w:ascii="Times New Roman" w:eastAsia="Times New Roman" w:hAnsi="Times New Roman" w:cs="Times New Roman"/>
          <w:color w:val="000000"/>
        </w:rPr>
        <w:t xml:space="preserve"> Students are expected to notify their instructor one week in advance if they intend to miss class to observe a holy day of their religious faith. </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b/>
          <w:bCs/>
          <w:color w:val="000000"/>
          <w:u w:val="single"/>
        </w:rPr>
        <w:t>Marianist Educational Values</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The five characteristics of a Marianist Education are: </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numPr>
          <w:ilvl w:val="0"/>
          <w:numId w:val="7"/>
        </w:numPr>
        <w:spacing w:after="0" w:line="240" w:lineRule="auto"/>
        <w:textAlignment w:val="baseline"/>
        <w:rPr>
          <w:rFonts w:ascii="Times New Roman" w:eastAsia="Times New Roman" w:hAnsi="Times New Roman" w:cs="Times New Roman"/>
          <w:b/>
          <w:bCs/>
          <w:color w:val="000000"/>
        </w:rPr>
      </w:pPr>
      <w:r w:rsidRPr="00D4252C">
        <w:rPr>
          <w:rFonts w:ascii="Times New Roman" w:eastAsia="Times New Roman" w:hAnsi="Times New Roman" w:cs="Times New Roman"/>
          <w:b/>
          <w:bCs/>
          <w:color w:val="000000"/>
        </w:rPr>
        <w:t>Educate for Formation In Faith</w:t>
      </w:r>
    </w:p>
    <w:p w:rsidR="00D4252C" w:rsidRPr="00D4252C" w:rsidRDefault="00D4252C" w:rsidP="00D4252C">
      <w:pPr>
        <w:numPr>
          <w:ilvl w:val="0"/>
          <w:numId w:val="7"/>
        </w:numPr>
        <w:spacing w:after="0" w:line="240" w:lineRule="auto"/>
        <w:textAlignment w:val="baseline"/>
        <w:rPr>
          <w:rFonts w:ascii="Times New Roman" w:eastAsia="Times New Roman" w:hAnsi="Times New Roman" w:cs="Times New Roman"/>
          <w:b/>
          <w:bCs/>
          <w:color w:val="000000"/>
        </w:rPr>
      </w:pPr>
      <w:r w:rsidRPr="00D4252C">
        <w:rPr>
          <w:rFonts w:ascii="Times New Roman" w:eastAsia="Times New Roman" w:hAnsi="Times New Roman" w:cs="Times New Roman"/>
          <w:b/>
          <w:bCs/>
          <w:color w:val="000000"/>
        </w:rPr>
        <w:t>Provide an Excellent Education</w:t>
      </w:r>
    </w:p>
    <w:p w:rsidR="00D4252C" w:rsidRPr="00D4252C" w:rsidRDefault="00D4252C" w:rsidP="00D4252C">
      <w:pPr>
        <w:numPr>
          <w:ilvl w:val="0"/>
          <w:numId w:val="7"/>
        </w:numPr>
        <w:spacing w:after="0" w:line="240" w:lineRule="auto"/>
        <w:textAlignment w:val="baseline"/>
        <w:rPr>
          <w:rFonts w:ascii="Times New Roman" w:eastAsia="Times New Roman" w:hAnsi="Times New Roman" w:cs="Times New Roman"/>
          <w:b/>
          <w:bCs/>
          <w:color w:val="000000"/>
        </w:rPr>
      </w:pPr>
      <w:r w:rsidRPr="00D4252C">
        <w:rPr>
          <w:rFonts w:ascii="Times New Roman" w:eastAsia="Times New Roman" w:hAnsi="Times New Roman" w:cs="Times New Roman"/>
          <w:b/>
          <w:bCs/>
          <w:color w:val="000000"/>
        </w:rPr>
        <w:t>Educate in Family Spirit</w:t>
      </w:r>
    </w:p>
    <w:p w:rsidR="00D4252C" w:rsidRPr="00D4252C" w:rsidRDefault="00D4252C" w:rsidP="00D4252C">
      <w:pPr>
        <w:numPr>
          <w:ilvl w:val="0"/>
          <w:numId w:val="7"/>
        </w:numPr>
        <w:spacing w:after="0" w:line="240" w:lineRule="auto"/>
        <w:textAlignment w:val="baseline"/>
        <w:rPr>
          <w:rFonts w:ascii="Times New Roman" w:eastAsia="Times New Roman" w:hAnsi="Times New Roman" w:cs="Times New Roman"/>
          <w:b/>
          <w:bCs/>
          <w:color w:val="000000"/>
        </w:rPr>
      </w:pPr>
      <w:r w:rsidRPr="00D4252C">
        <w:rPr>
          <w:rFonts w:ascii="Times New Roman" w:eastAsia="Times New Roman" w:hAnsi="Times New Roman" w:cs="Times New Roman"/>
          <w:b/>
          <w:bCs/>
          <w:color w:val="000000"/>
        </w:rPr>
        <w:t>Educate for Service, Justice, and Peace</w:t>
      </w:r>
    </w:p>
    <w:p w:rsidR="00D4252C" w:rsidRPr="00D4252C" w:rsidRDefault="00D4252C" w:rsidP="00D4252C">
      <w:pPr>
        <w:numPr>
          <w:ilvl w:val="0"/>
          <w:numId w:val="7"/>
        </w:numPr>
        <w:spacing w:after="0" w:line="240" w:lineRule="auto"/>
        <w:textAlignment w:val="baseline"/>
        <w:rPr>
          <w:rFonts w:ascii="Times New Roman" w:eastAsia="Times New Roman" w:hAnsi="Times New Roman" w:cs="Times New Roman"/>
          <w:b/>
          <w:bCs/>
          <w:color w:val="000000"/>
        </w:rPr>
      </w:pPr>
      <w:r w:rsidRPr="00D4252C">
        <w:rPr>
          <w:rFonts w:ascii="Times New Roman" w:eastAsia="Times New Roman" w:hAnsi="Times New Roman" w:cs="Times New Roman"/>
          <w:b/>
          <w:bCs/>
          <w:color w:val="000000"/>
        </w:rPr>
        <w:t>Educate for Adaptation to Change</w:t>
      </w:r>
    </w:p>
    <w:p w:rsidR="00D4252C" w:rsidRPr="00D4252C" w:rsidRDefault="00D4252C" w:rsidP="00D4252C">
      <w:pPr>
        <w:spacing w:after="24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br/>
      </w:r>
      <w:r w:rsidRPr="00D4252C">
        <w:rPr>
          <w:rFonts w:ascii="Times New Roman" w:eastAsia="Times New Roman" w:hAnsi="Times New Roman" w:cs="Times New Roman"/>
          <w:color w:val="000000"/>
          <w:sz w:val="24"/>
          <w:szCs w:val="24"/>
        </w:rPr>
        <w:br/>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i/>
          <w:iCs/>
          <w:color w:val="000000"/>
        </w:rPr>
        <w:lastRenderedPageBreak/>
        <w:t>Tentative course schedule, subject to change based on course progression. </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0"/>
          <w:szCs w:val="20"/>
        </w:rPr>
        <w:t> </w:t>
      </w:r>
    </w:p>
    <w:p w:rsidR="00D4252C" w:rsidRPr="00D4252C" w:rsidRDefault="00D4252C" w:rsidP="00D4252C">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729"/>
        <w:gridCol w:w="1633"/>
        <w:gridCol w:w="4841"/>
        <w:gridCol w:w="901"/>
      </w:tblGrid>
      <w:tr w:rsidR="00D4252C" w:rsidRPr="00D4252C" w:rsidTr="00D4252C">
        <w:trPr>
          <w:trHeight w:val="360"/>
        </w:trPr>
        <w:tc>
          <w:tcPr>
            <w:tcW w:w="0" w:type="auto"/>
            <w:gridSpan w:val="3"/>
            <w:tcBorders>
              <w:top w:val="single" w:sz="4" w:space="0" w:color="000000"/>
              <w:left w:val="single" w:sz="12" w:space="0" w:color="000000"/>
              <w:bottom w:val="single" w:sz="4" w:space="0" w:color="000000"/>
              <w:right w:val="single" w:sz="12" w:space="0" w:color="000000"/>
            </w:tcBorders>
            <w:shd w:val="clear" w:color="auto" w:fill="000000"/>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0"/>
                <w:szCs w:val="20"/>
              </w:rPr>
              <w:t xml:space="preserve">                                                  </w:t>
            </w:r>
            <w:r w:rsidRPr="00D4252C">
              <w:rPr>
                <w:rFonts w:ascii="Times New Roman" w:eastAsia="Times New Roman" w:hAnsi="Times New Roman" w:cs="Times New Roman"/>
                <w:b/>
                <w:bCs/>
                <w:color w:val="000000"/>
                <w:sz w:val="26"/>
                <w:szCs w:val="26"/>
              </w:rPr>
              <w:t>Course Schedule</w:t>
            </w:r>
          </w:p>
        </w:tc>
        <w:tc>
          <w:tcPr>
            <w:tcW w:w="0" w:type="auto"/>
            <w:tcBorders>
              <w:top w:val="single" w:sz="4" w:space="0" w:color="000000"/>
              <w:left w:val="single" w:sz="12" w:space="0" w:color="000000"/>
              <w:bottom w:val="single" w:sz="4" w:space="0" w:color="000000"/>
              <w:right w:val="single" w:sz="12" w:space="0" w:color="000000"/>
            </w:tcBorders>
            <w:shd w:val="clear" w:color="auto" w:fill="000000"/>
            <w:tcMar>
              <w:top w:w="0" w:type="dxa"/>
              <w:left w:w="108" w:type="dxa"/>
              <w:bottom w:w="0" w:type="dxa"/>
              <w:right w:w="108" w:type="dxa"/>
            </w:tcMar>
            <w:vAlign w:val="center"/>
            <w:hideMark/>
          </w:tcPr>
          <w:p w:rsidR="00D4252C" w:rsidRPr="00D4252C" w:rsidRDefault="00D4252C" w:rsidP="00D4252C">
            <w:pPr>
              <w:spacing w:after="0" w:line="240" w:lineRule="auto"/>
              <w:rPr>
                <w:rFonts w:ascii="Times New Roman" w:eastAsia="Times New Roman" w:hAnsi="Times New Roman" w:cs="Times New Roman"/>
                <w:sz w:val="24"/>
                <w:szCs w:val="24"/>
              </w:rPr>
            </w:pPr>
          </w:p>
        </w:tc>
      </w:tr>
      <w:tr w:rsidR="00D4252C" w:rsidRPr="00D4252C" w:rsidTr="00D4252C">
        <w:trPr>
          <w:trHeight w:val="280"/>
        </w:trPr>
        <w:tc>
          <w:tcPr>
            <w:tcW w:w="0" w:type="auto"/>
            <w:tcBorders>
              <w:top w:val="single" w:sz="4" w:space="0" w:color="000000"/>
              <w:left w:val="single" w:sz="12"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Week</w:t>
            </w:r>
          </w:p>
        </w:tc>
        <w:tc>
          <w:tcPr>
            <w:tcW w:w="0" w:type="auto"/>
            <w:tcBorders>
              <w:top w:val="single" w:sz="4" w:space="0" w:color="000000"/>
              <w:left w:val="single" w:sz="4"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Date (Week Of)</w:t>
            </w:r>
          </w:p>
        </w:tc>
        <w:tc>
          <w:tcPr>
            <w:tcW w:w="0" w:type="auto"/>
            <w:tcBorders>
              <w:top w:val="single" w:sz="4" w:space="0" w:color="000000"/>
              <w:left w:val="single" w:sz="4"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General Topic</w:t>
            </w:r>
          </w:p>
        </w:tc>
        <w:tc>
          <w:tcPr>
            <w:tcW w:w="0" w:type="auto"/>
            <w:tcBorders>
              <w:top w:val="single" w:sz="4" w:space="0" w:color="000000"/>
              <w:left w:val="single" w:sz="4" w:space="0" w:color="000000"/>
              <w:bottom w:val="single" w:sz="12" w:space="0" w:color="000000"/>
              <w:right w:val="single" w:sz="12" w:space="0" w:color="000000"/>
            </w:tcBorders>
            <w:shd w:val="clear" w:color="auto" w:fill="F3F3F3"/>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Module</w:t>
            </w:r>
          </w:p>
        </w:tc>
      </w:tr>
      <w:tr w:rsidR="00D4252C" w:rsidRPr="00D4252C" w:rsidTr="00D4252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1</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7/15/19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numPr>
                <w:ilvl w:val="0"/>
                <w:numId w:val="8"/>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Criminal Investigations and the history behind it</w:t>
            </w:r>
          </w:p>
          <w:p w:rsidR="00D4252C" w:rsidRPr="00D4252C" w:rsidRDefault="00D4252C" w:rsidP="00D4252C">
            <w:pPr>
              <w:numPr>
                <w:ilvl w:val="0"/>
                <w:numId w:val="8"/>
              </w:numPr>
              <w:spacing w:after="0" w:line="240" w:lineRule="auto"/>
              <w:ind w:left="360"/>
              <w:textAlignment w:val="baseline"/>
              <w:rPr>
                <w:rFonts w:ascii="Noto Sans Symbols" w:eastAsia="Times New Roman" w:hAnsi="Noto Sans Symbols" w:cs="Times New Roman"/>
                <w:b/>
                <w:bCs/>
                <w:color w:val="000000"/>
                <w:sz w:val="20"/>
                <w:szCs w:val="20"/>
              </w:rPr>
            </w:pPr>
            <w:r w:rsidRPr="00D4252C">
              <w:rPr>
                <w:rFonts w:ascii="Times New Roman" w:eastAsia="Times New Roman" w:hAnsi="Times New Roman" w:cs="Times New Roman"/>
                <w:b/>
                <w:bCs/>
                <w:color w:val="000000"/>
              </w:rPr>
              <w:t>Introduction Assignment</w:t>
            </w:r>
          </w:p>
          <w:p w:rsidR="00D4252C" w:rsidRPr="00D4252C" w:rsidRDefault="00D4252C" w:rsidP="00D4252C">
            <w:pPr>
              <w:numPr>
                <w:ilvl w:val="0"/>
                <w:numId w:val="8"/>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Assignment</w:t>
            </w:r>
          </w:p>
          <w:p w:rsidR="00D4252C" w:rsidRPr="00D4252C" w:rsidRDefault="00D4252C" w:rsidP="00D4252C">
            <w:pPr>
              <w:numPr>
                <w:ilvl w:val="0"/>
                <w:numId w:val="8"/>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Discussion </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1</w:t>
            </w:r>
          </w:p>
        </w:tc>
      </w:tr>
      <w:tr w:rsidR="00D4252C" w:rsidRPr="00D4252C" w:rsidTr="00D4252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2</w:t>
            </w:r>
          </w:p>
          <w:p w:rsidR="00D4252C" w:rsidRPr="00D4252C" w:rsidRDefault="00D4252C" w:rsidP="00D4252C">
            <w:pPr>
              <w:spacing w:after="0" w:line="240" w:lineRule="auto"/>
              <w:rPr>
                <w:rFonts w:ascii="Times New Roman" w:eastAsia="Times New Roman" w:hAnsi="Times New Roman" w:cs="Times New Roman"/>
                <w:sz w:val="24"/>
                <w:szCs w:val="24"/>
              </w:rPr>
            </w:pP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7/22/19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numPr>
                <w:ilvl w:val="0"/>
                <w:numId w:val="9"/>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Documentation of Evidence</w:t>
            </w:r>
          </w:p>
          <w:p w:rsidR="00D4252C" w:rsidRPr="00D4252C" w:rsidRDefault="00D4252C" w:rsidP="00D4252C">
            <w:pPr>
              <w:numPr>
                <w:ilvl w:val="0"/>
                <w:numId w:val="9"/>
              </w:numPr>
              <w:spacing w:after="0" w:line="240" w:lineRule="auto"/>
              <w:ind w:left="360"/>
              <w:textAlignment w:val="baseline"/>
              <w:rPr>
                <w:rFonts w:ascii="Times New Roman" w:eastAsia="Times New Roman" w:hAnsi="Times New Roman" w:cs="Times New Roman"/>
                <w:color w:val="000000"/>
                <w:sz w:val="20"/>
                <w:szCs w:val="20"/>
              </w:rPr>
            </w:pPr>
            <w:r w:rsidRPr="00D4252C">
              <w:rPr>
                <w:rFonts w:ascii="Times New Roman" w:eastAsia="Times New Roman" w:hAnsi="Times New Roman" w:cs="Times New Roman"/>
                <w:color w:val="000000"/>
              </w:rPr>
              <w:t>Law and Criminal Investigations</w:t>
            </w:r>
          </w:p>
          <w:p w:rsidR="00D4252C" w:rsidRPr="00D4252C" w:rsidRDefault="00D4252C" w:rsidP="00D4252C">
            <w:pPr>
              <w:numPr>
                <w:ilvl w:val="0"/>
                <w:numId w:val="9"/>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Assignment</w:t>
            </w:r>
          </w:p>
          <w:p w:rsidR="00D4252C" w:rsidRPr="00D4252C" w:rsidRDefault="00D4252C" w:rsidP="00D4252C">
            <w:pPr>
              <w:numPr>
                <w:ilvl w:val="0"/>
                <w:numId w:val="9"/>
              </w:numPr>
              <w:spacing w:after="0" w:line="240" w:lineRule="auto"/>
              <w:ind w:left="360"/>
              <w:textAlignment w:val="baseline"/>
              <w:rPr>
                <w:rFonts w:ascii="Times New Roman" w:eastAsia="Times New Roman" w:hAnsi="Times New Roman" w:cs="Times New Roman"/>
                <w:b/>
                <w:bCs/>
                <w:color w:val="000000"/>
                <w:sz w:val="20"/>
                <w:szCs w:val="20"/>
              </w:rPr>
            </w:pPr>
            <w:r w:rsidRPr="00D4252C">
              <w:rPr>
                <w:rFonts w:ascii="Times New Roman" w:eastAsia="Times New Roman" w:hAnsi="Times New Roman" w:cs="Times New Roman"/>
                <w:b/>
                <w:bCs/>
                <w:color w:val="000000"/>
              </w:rPr>
              <w:t>Discussion</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2</w:t>
            </w:r>
          </w:p>
        </w:tc>
      </w:tr>
      <w:tr w:rsidR="00D4252C" w:rsidRPr="00D4252C" w:rsidTr="00D4252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3</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7/29/19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numPr>
                <w:ilvl w:val="0"/>
                <w:numId w:val="10"/>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Physical Evidence</w:t>
            </w:r>
          </w:p>
          <w:p w:rsidR="00D4252C" w:rsidRPr="00D4252C" w:rsidRDefault="00D4252C" w:rsidP="00D4252C">
            <w:pPr>
              <w:numPr>
                <w:ilvl w:val="0"/>
                <w:numId w:val="10"/>
              </w:numPr>
              <w:spacing w:after="0" w:line="240" w:lineRule="auto"/>
              <w:ind w:left="360"/>
              <w:textAlignment w:val="baseline"/>
              <w:rPr>
                <w:rFonts w:ascii="Times New Roman" w:eastAsia="Times New Roman" w:hAnsi="Times New Roman" w:cs="Times New Roman"/>
                <w:color w:val="000000"/>
                <w:sz w:val="20"/>
                <w:szCs w:val="20"/>
              </w:rPr>
            </w:pPr>
            <w:r w:rsidRPr="00D4252C">
              <w:rPr>
                <w:rFonts w:ascii="Times New Roman" w:eastAsia="Times New Roman" w:hAnsi="Times New Roman" w:cs="Times New Roman"/>
                <w:color w:val="000000"/>
              </w:rPr>
              <w:t>Interviewing</w:t>
            </w:r>
          </w:p>
          <w:p w:rsidR="00D4252C" w:rsidRPr="00D4252C" w:rsidRDefault="00D4252C" w:rsidP="00D4252C">
            <w:pPr>
              <w:numPr>
                <w:ilvl w:val="0"/>
                <w:numId w:val="10"/>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Discussion </w:t>
            </w:r>
          </w:p>
          <w:p w:rsidR="00D4252C" w:rsidRPr="00D4252C" w:rsidRDefault="00D4252C" w:rsidP="00D4252C">
            <w:pPr>
              <w:numPr>
                <w:ilvl w:val="0"/>
                <w:numId w:val="10"/>
              </w:numPr>
              <w:spacing w:after="0" w:line="240" w:lineRule="auto"/>
              <w:ind w:left="360"/>
              <w:textAlignment w:val="baseline"/>
              <w:rPr>
                <w:rFonts w:ascii="Times New Roman" w:eastAsia="Times New Roman" w:hAnsi="Times New Roman" w:cs="Times New Roman"/>
                <w:b/>
                <w:bCs/>
                <w:color w:val="000000"/>
                <w:sz w:val="20"/>
                <w:szCs w:val="20"/>
              </w:rPr>
            </w:pPr>
            <w:r w:rsidRPr="00D4252C">
              <w:rPr>
                <w:rFonts w:ascii="Times New Roman" w:eastAsia="Times New Roman" w:hAnsi="Times New Roman" w:cs="Times New Roman"/>
                <w:b/>
                <w:bCs/>
                <w:color w:val="000000"/>
              </w:rPr>
              <w:t>Discussion</w:t>
            </w:r>
          </w:p>
          <w:p w:rsidR="00D4252C" w:rsidRPr="00D4252C" w:rsidRDefault="00D4252C" w:rsidP="00D4252C">
            <w:pPr>
              <w:numPr>
                <w:ilvl w:val="0"/>
                <w:numId w:val="10"/>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Assignment</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3</w:t>
            </w:r>
          </w:p>
        </w:tc>
      </w:tr>
      <w:tr w:rsidR="00D4252C" w:rsidRPr="00D4252C" w:rsidTr="00D4252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4</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8/05/19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numPr>
                <w:ilvl w:val="0"/>
                <w:numId w:val="11"/>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Interrogation and Confessions</w:t>
            </w:r>
          </w:p>
          <w:p w:rsidR="00D4252C" w:rsidRPr="00D4252C" w:rsidRDefault="00D4252C" w:rsidP="00D4252C">
            <w:pPr>
              <w:numPr>
                <w:ilvl w:val="0"/>
                <w:numId w:val="11"/>
              </w:numPr>
              <w:spacing w:after="0" w:line="240" w:lineRule="auto"/>
              <w:ind w:left="360"/>
              <w:textAlignment w:val="baseline"/>
              <w:rPr>
                <w:rFonts w:ascii="Times New Roman" w:eastAsia="Times New Roman" w:hAnsi="Times New Roman" w:cs="Times New Roman"/>
                <w:color w:val="000000"/>
                <w:sz w:val="20"/>
                <w:szCs w:val="20"/>
              </w:rPr>
            </w:pPr>
            <w:r w:rsidRPr="00D4252C">
              <w:rPr>
                <w:rFonts w:ascii="Times New Roman" w:eastAsia="Times New Roman" w:hAnsi="Times New Roman" w:cs="Times New Roman"/>
                <w:color w:val="000000"/>
              </w:rPr>
              <w:t>Crime Analysis</w:t>
            </w:r>
          </w:p>
          <w:p w:rsidR="00D4252C" w:rsidRPr="00D4252C" w:rsidRDefault="00D4252C" w:rsidP="00D4252C">
            <w:pPr>
              <w:numPr>
                <w:ilvl w:val="0"/>
                <w:numId w:val="11"/>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Discussion</w:t>
            </w:r>
          </w:p>
          <w:p w:rsidR="00D4252C" w:rsidRPr="00D4252C" w:rsidRDefault="00D4252C" w:rsidP="00D4252C">
            <w:pPr>
              <w:numPr>
                <w:ilvl w:val="0"/>
                <w:numId w:val="11"/>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Discussion </w:t>
            </w:r>
          </w:p>
          <w:p w:rsidR="00D4252C" w:rsidRPr="00D4252C" w:rsidRDefault="00D4252C" w:rsidP="00D4252C">
            <w:pPr>
              <w:numPr>
                <w:ilvl w:val="0"/>
                <w:numId w:val="11"/>
              </w:numPr>
              <w:spacing w:after="0" w:line="240" w:lineRule="auto"/>
              <w:ind w:left="360"/>
              <w:textAlignment w:val="baseline"/>
              <w:rPr>
                <w:rFonts w:ascii="Times New Roman" w:eastAsia="Times New Roman" w:hAnsi="Times New Roman" w:cs="Times New Roman"/>
                <w:b/>
                <w:bCs/>
                <w:color w:val="000000"/>
                <w:sz w:val="20"/>
                <w:szCs w:val="20"/>
              </w:rPr>
            </w:pPr>
            <w:r w:rsidRPr="00D4252C">
              <w:rPr>
                <w:rFonts w:ascii="Times New Roman" w:eastAsia="Times New Roman" w:hAnsi="Times New Roman" w:cs="Times New Roman"/>
                <w:b/>
                <w:bCs/>
                <w:color w:val="000000"/>
              </w:rPr>
              <w:t>Research Topic</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4</w:t>
            </w:r>
          </w:p>
        </w:tc>
      </w:tr>
      <w:tr w:rsidR="00D4252C" w:rsidRPr="00D4252C" w:rsidTr="00D4252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5</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8/12/19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numPr>
                <w:ilvl w:val="0"/>
                <w:numId w:val="12"/>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Information Networks</w:t>
            </w:r>
          </w:p>
          <w:p w:rsidR="00D4252C" w:rsidRPr="00D4252C" w:rsidRDefault="00D4252C" w:rsidP="00D4252C">
            <w:pPr>
              <w:numPr>
                <w:ilvl w:val="0"/>
                <w:numId w:val="12"/>
              </w:numPr>
              <w:spacing w:after="0" w:line="240" w:lineRule="auto"/>
              <w:ind w:left="360"/>
              <w:textAlignment w:val="baseline"/>
              <w:rPr>
                <w:rFonts w:ascii="Times New Roman" w:eastAsia="Times New Roman" w:hAnsi="Times New Roman" w:cs="Times New Roman"/>
                <w:color w:val="000000"/>
                <w:sz w:val="20"/>
                <w:szCs w:val="20"/>
              </w:rPr>
            </w:pPr>
            <w:r w:rsidRPr="00D4252C">
              <w:rPr>
                <w:rFonts w:ascii="Times New Roman" w:eastAsia="Times New Roman" w:hAnsi="Times New Roman" w:cs="Times New Roman"/>
                <w:color w:val="000000"/>
              </w:rPr>
              <w:t>Death Investigations</w:t>
            </w:r>
          </w:p>
          <w:p w:rsidR="00D4252C" w:rsidRPr="00D4252C" w:rsidRDefault="00D4252C" w:rsidP="00D4252C">
            <w:pPr>
              <w:numPr>
                <w:ilvl w:val="0"/>
                <w:numId w:val="12"/>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Assignment </w:t>
            </w:r>
          </w:p>
          <w:p w:rsidR="00D4252C" w:rsidRPr="00D4252C" w:rsidRDefault="00D4252C" w:rsidP="00D4252C">
            <w:pPr>
              <w:numPr>
                <w:ilvl w:val="0"/>
                <w:numId w:val="12"/>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Assignment</w:t>
            </w:r>
          </w:p>
          <w:p w:rsidR="00D4252C" w:rsidRPr="00D4252C" w:rsidRDefault="00D4252C" w:rsidP="00D4252C">
            <w:pPr>
              <w:spacing w:after="0" w:line="240" w:lineRule="auto"/>
              <w:rPr>
                <w:rFonts w:ascii="Times New Roman" w:eastAsia="Times New Roman" w:hAnsi="Times New Roman" w:cs="Times New Roman"/>
                <w:sz w:val="24"/>
                <w:szCs w:val="24"/>
              </w:rPr>
            </w:pP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5</w:t>
            </w:r>
          </w:p>
        </w:tc>
      </w:tr>
      <w:tr w:rsidR="00D4252C" w:rsidRPr="00D4252C" w:rsidTr="00D4252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6</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8/19/19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numPr>
                <w:ilvl w:val="0"/>
                <w:numId w:val="13"/>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Sex Crimes</w:t>
            </w:r>
          </w:p>
          <w:p w:rsidR="00D4252C" w:rsidRPr="00D4252C" w:rsidRDefault="00D4252C" w:rsidP="00D4252C">
            <w:pPr>
              <w:numPr>
                <w:ilvl w:val="0"/>
                <w:numId w:val="13"/>
              </w:numPr>
              <w:spacing w:after="0" w:line="240" w:lineRule="auto"/>
              <w:ind w:left="360"/>
              <w:textAlignment w:val="baseline"/>
              <w:rPr>
                <w:rFonts w:ascii="Times New Roman" w:eastAsia="Times New Roman" w:hAnsi="Times New Roman" w:cs="Times New Roman"/>
                <w:color w:val="000000"/>
                <w:sz w:val="20"/>
                <w:szCs w:val="20"/>
              </w:rPr>
            </w:pPr>
            <w:r w:rsidRPr="00D4252C">
              <w:rPr>
                <w:rFonts w:ascii="Times New Roman" w:eastAsia="Times New Roman" w:hAnsi="Times New Roman" w:cs="Times New Roman"/>
                <w:color w:val="000000"/>
              </w:rPr>
              <w:t>Robbery</w:t>
            </w:r>
          </w:p>
          <w:p w:rsidR="00D4252C" w:rsidRPr="00D4252C" w:rsidRDefault="00D4252C" w:rsidP="00D4252C">
            <w:pPr>
              <w:numPr>
                <w:ilvl w:val="0"/>
                <w:numId w:val="13"/>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Discussion </w:t>
            </w:r>
          </w:p>
          <w:p w:rsidR="00D4252C" w:rsidRPr="00D4252C" w:rsidRDefault="00D4252C" w:rsidP="00D4252C">
            <w:pPr>
              <w:numPr>
                <w:ilvl w:val="0"/>
                <w:numId w:val="13"/>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Assignment</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6</w:t>
            </w:r>
          </w:p>
        </w:tc>
      </w:tr>
      <w:tr w:rsidR="00D4252C" w:rsidRPr="00D4252C" w:rsidTr="00D4252C">
        <w:trPr>
          <w:trHeight w:val="64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7</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8/26/19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numPr>
                <w:ilvl w:val="0"/>
                <w:numId w:val="14"/>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Investigations</w:t>
            </w:r>
          </w:p>
          <w:p w:rsidR="00D4252C" w:rsidRPr="00D4252C" w:rsidRDefault="00D4252C" w:rsidP="00D4252C">
            <w:pPr>
              <w:numPr>
                <w:ilvl w:val="0"/>
                <w:numId w:val="14"/>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Discussion </w:t>
            </w:r>
          </w:p>
          <w:p w:rsidR="00D4252C" w:rsidRPr="00D4252C" w:rsidRDefault="00D4252C" w:rsidP="00D4252C">
            <w:pPr>
              <w:spacing w:after="0" w:line="240" w:lineRule="auto"/>
              <w:rPr>
                <w:rFonts w:ascii="Times New Roman" w:eastAsia="Times New Roman" w:hAnsi="Times New Roman" w:cs="Times New Roman"/>
                <w:sz w:val="24"/>
                <w:szCs w:val="24"/>
              </w:rPr>
            </w:pP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7</w:t>
            </w:r>
          </w:p>
        </w:tc>
      </w:tr>
      <w:tr w:rsidR="00D4252C" w:rsidRPr="00D4252C" w:rsidTr="00D4252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8</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9/02/19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numPr>
                <w:ilvl w:val="0"/>
                <w:numId w:val="15"/>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Presentation of Evidence</w:t>
            </w:r>
          </w:p>
          <w:p w:rsidR="00D4252C" w:rsidRPr="00D4252C" w:rsidRDefault="00D4252C" w:rsidP="00D4252C">
            <w:pPr>
              <w:numPr>
                <w:ilvl w:val="0"/>
                <w:numId w:val="15"/>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Discussion </w:t>
            </w:r>
          </w:p>
          <w:p w:rsidR="00D4252C" w:rsidRPr="00D4252C" w:rsidRDefault="00D4252C" w:rsidP="00D4252C">
            <w:pPr>
              <w:numPr>
                <w:ilvl w:val="0"/>
                <w:numId w:val="15"/>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Assignment</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8</w:t>
            </w:r>
          </w:p>
        </w:tc>
      </w:tr>
      <w:tr w:rsidR="00D4252C" w:rsidRPr="00D4252C" w:rsidTr="00D4252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9/09/19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numPr>
                <w:ilvl w:val="0"/>
                <w:numId w:val="16"/>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Future of Criminal Investigations</w:t>
            </w:r>
            <w:r w:rsidRPr="00D4252C">
              <w:rPr>
                <w:rFonts w:ascii="Times New Roman" w:eastAsia="Times New Roman" w:hAnsi="Times New Roman" w:cs="Times New Roman"/>
                <w:color w:val="000000"/>
              </w:rPr>
              <w:tab/>
            </w:r>
          </w:p>
          <w:p w:rsidR="00D4252C" w:rsidRPr="00D4252C" w:rsidRDefault="00D4252C" w:rsidP="00D4252C">
            <w:pPr>
              <w:numPr>
                <w:ilvl w:val="0"/>
                <w:numId w:val="16"/>
              </w:numPr>
              <w:spacing w:after="0" w:line="240" w:lineRule="auto"/>
              <w:ind w:left="360"/>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Assignment</w:t>
            </w:r>
          </w:p>
          <w:p w:rsidR="00D4252C" w:rsidRPr="00D4252C" w:rsidRDefault="00D4252C" w:rsidP="00D4252C">
            <w:pPr>
              <w:numPr>
                <w:ilvl w:val="0"/>
                <w:numId w:val="16"/>
              </w:numPr>
              <w:spacing w:after="0" w:line="240" w:lineRule="auto"/>
              <w:ind w:left="360"/>
              <w:textAlignment w:val="baseline"/>
              <w:rPr>
                <w:rFonts w:ascii="Times New Roman" w:eastAsia="Times New Roman" w:hAnsi="Times New Roman" w:cs="Times New Roman"/>
                <w:b/>
                <w:bCs/>
                <w:color w:val="000000"/>
                <w:sz w:val="20"/>
                <w:szCs w:val="20"/>
              </w:rPr>
            </w:pPr>
            <w:r w:rsidRPr="00D4252C">
              <w:rPr>
                <w:rFonts w:ascii="Times New Roman" w:eastAsia="Times New Roman" w:hAnsi="Times New Roman" w:cs="Times New Roman"/>
                <w:b/>
                <w:bCs/>
                <w:color w:val="000000"/>
              </w:rPr>
              <w:t>Presentation of Findings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9</w:t>
            </w:r>
          </w:p>
        </w:tc>
      </w:tr>
      <w:tr w:rsidR="00D4252C" w:rsidRPr="00D4252C" w:rsidTr="00D4252C">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rPr>
                <w:rFonts w:ascii="Times New Roman" w:eastAsia="Times New Roman" w:hAnsi="Times New Roman" w:cs="Times New Roman"/>
                <w:sz w:val="24"/>
                <w:szCs w:val="24"/>
              </w:rPr>
            </w:pP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rPr>
                <w:rFonts w:ascii="Times New Roman" w:eastAsia="Times New Roman" w:hAnsi="Times New Roman" w:cs="Times New Roman"/>
                <w:sz w:val="24"/>
                <w:szCs w:val="24"/>
              </w:rPr>
            </w:pP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rPr>
                <w:rFonts w:ascii="Times New Roman" w:eastAsia="Times New Roman" w:hAnsi="Times New Roman" w:cs="Times New Roman"/>
                <w:sz w:val="24"/>
                <w:szCs w:val="24"/>
              </w:rPr>
            </w:pP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rPr>
                <w:rFonts w:ascii="Times New Roman" w:eastAsia="Times New Roman" w:hAnsi="Times New Roman" w:cs="Times New Roman"/>
                <w:sz w:val="24"/>
                <w:szCs w:val="24"/>
              </w:rPr>
            </w:pPr>
          </w:p>
        </w:tc>
      </w:tr>
      <w:tr w:rsidR="00D4252C" w:rsidRPr="00D4252C" w:rsidTr="00D4252C">
        <w:trPr>
          <w:trHeight w:val="340"/>
        </w:trPr>
        <w:tc>
          <w:tcPr>
            <w:tcW w:w="0" w:type="auto"/>
            <w:gridSpan w:val="4"/>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hideMark/>
          </w:tcPr>
          <w:p w:rsidR="00D4252C" w:rsidRPr="00D4252C" w:rsidRDefault="00D4252C" w:rsidP="00D4252C">
            <w:pPr>
              <w:spacing w:after="0" w:line="240" w:lineRule="auto"/>
              <w:rPr>
                <w:rFonts w:ascii="Times New Roman" w:eastAsia="Times New Roman" w:hAnsi="Times New Roman" w:cs="Times New Roman"/>
                <w:sz w:val="24"/>
                <w:szCs w:val="24"/>
              </w:rPr>
            </w:pPr>
          </w:p>
        </w:tc>
      </w:tr>
    </w:tbl>
    <w:p w:rsidR="00D4252C" w:rsidRPr="00D4252C" w:rsidRDefault="00D4252C" w:rsidP="00D4252C">
      <w:pPr>
        <w:spacing w:after="24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br/>
      </w:r>
      <w:r w:rsidRPr="00D4252C">
        <w:rPr>
          <w:rFonts w:ascii="Times New Roman" w:eastAsia="Times New Roman" w:hAnsi="Times New Roman" w:cs="Times New Roman"/>
          <w:color w:val="000000"/>
          <w:sz w:val="24"/>
          <w:szCs w:val="24"/>
        </w:rPr>
        <w:br/>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u w:val="single"/>
        </w:rPr>
        <w:lastRenderedPageBreak/>
        <w:t>NOTE</w:t>
      </w:r>
      <w:r w:rsidRPr="00D4252C">
        <w:rPr>
          <w:rFonts w:ascii="Times New Roman" w:eastAsia="Times New Roman" w:hAnsi="Times New Roman" w:cs="Times New Roman"/>
          <w:color w:val="000000"/>
          <w:sz w:val="24"/>
          <w:szCs w:val="24"/>
        </w:rPr>
        <w:t>:</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It is the discretion of the instructor to follow this schedule strictly or with the autonomy of spending more time on relevant topical areas.  Modules may also be covered out of order if there are extenuating circumstances. Students are responsible for outside reading assignments and relevant topics discussed.  </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i/>
          <w:iCs/>
          <w:color w:val="000000"/>
        </w:rPr>
        <w:t> </w:t>
      </w:r>
    </w:p>
    <w:p w:rsidR="00D4252C" w:rsidRPr="00D4252C" w:rsidRDefault="00D4252C" w:rsidP="00D4252C">
      <w:pPr>
        <w:shd w:val="clear" w:color="auto" w:fill="000000"/>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 </w:t>
      </w:r>
    </w:p>
    <w:p w:rsidR="00D4252C" w:rsidRPr="00D4252C" w:rsidRDefault="00D4252C" w:rsidP="00D4252C">
      <w:pPr>
        <w:shd w:val="clear" w:color="auto" w:fill="000000"/>
        <w:spacing w:after="0" w:line="240" w:lineRule="auto"/>
        <w:jc w:val="center"/>
        <w:rPr>
          <w:rFonts w:ascii="Times New Roman" w:eastAsia="Times New Roman" w:hAnsi="Times New Roman" w:cs="Times New Roman"/>
          <w:sz w:val="24"/>
          <w:szCs w:val="24"/>
        </w:rPr>
      </w:pPr>
      <w:r w:rsidRPr="00D4252C">
        <w:rPr>
          <w:rFonts w:ascii="Americana XBdCn BT" w:eastAsia="Times New Roman" w:hAnsi="Americana XBdCn BT" w:cs="Times New Roman"/>
          <w:color w:val="000000"/>
        </w:rPr>
        <w:t>SCIENTIFIC METHOD DEFINITIONS</w:t>
      </w:r>
    </w:p>
    <w:p w:rsidR="00D4252C" w:rsidRPr="00D4252C" w:rsidRDefault="00D4252C" w:rsidP="00D4252C">
      <w:pPr>
        <w:shd w:val="clear" w:color="auto" w:fill="000000"/>
        <w:spacing w:after="0" w:line="240" w:lineRule="auto"/>
        <w:jc w:val="center"/>
        <w:rPr>
          <w:rFonts w:ascii="Times New Roman" w:eastAsia="Times New Roman" w:hAnsi="Times New Roman" w:cs="Times New Roman"/>
          <w:sz w:val="24"/>
          <w:szCs w:val="24"/>
        </w:rPr>
      </w:pPr>
      <w:r w:rsidRPr="00D4252C">
        <w:rPr>
          <w:rFonts w:ascii="Times New Roman" w:eastAsia="Times New Roman" w:hAnsi="Times New Roman" w:cs="Times New Roman"/>
          <w:color w:val="000000"/>
          <w:sz w:val="24"/>
          <w:szCs w:val="24"/>
        </w:rPr>
        <w:t> </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numPr>
          <w:ilvl w:val="0"/>
          <w:numId w:val="17"/>
        </w:numPr>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 xml:space="preserve">The </w:t>
      </w:r>
      <w:r w:rsidRPr="00D4252C">
        <w:rPr>
          <w:rFonts w:ascii="Times New Roman" w:eastAsia="Times New Roman" w:hAnsi="Times New Roman" w:cs="Times New Roman"/>
          <w:b/>
          <w:bCs/>
          <w:color w:val="000000"/>
        </w:rPr>
        <w:t>METHODS OF SCIENCE</w:t>
      </w:r>
      <w:r w:rsidRPr="00D4252C">
        <w:rPr>
          <w:rFonts w:ascii="Times New Roman" w:eastAsia="Times New Roman" w:hAnsi="Times New Roman" w:cs="Times New Roman"/>
          <w:color w:val="000000"/>
        </w:rPr>
        <w:t xml:space="preserve"> are only tools, tools that we use to obtain knowledge about phenomena.</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numPr>
          <w:ilvl w:val="0"/>
          <w:numId w:val="18"/>
        </w:numPr>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 xml:space="preserve">The </w:t>
      </w:r>
      <w:r w:rsidRPr="00D4252C">
        <w:rPr>
          <w:rFonts w:ascii="Times New Roman" w:eastAsia="Times New Roman" w:hAnsi="Times New Roman" w:cs="Times New Roman"/>
          <w:b/>
          <w:bCs/>
          <w:color w:val="000000"/>
        </w:rPr>
        <w:t>SCIENTIFIC METHOD</w:t>
      </w:r>
      <w:r w:rsidRPr="00D4252C">
        <w:rPr>
          <w:rFonts w:ascii="Times New Roman" w:eastAsia="Times New Roman" w:hAnsi="Times New Roman" w:cs="Times New Roman"/>
          <w:color w:val="00000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D4252C">
        <w:rPr>
          <w:rFonts w:ascii="Times New Roman" w:eastAsia="Times New Roman" w:hAnsi="Times New Roman" w:cs="Times New Roman"/>
          <w:b/>
          <w:bCs/>
          <w:color w:val="000000"/>
        </w:rPr>
        <w:t>THAN A WAY OF LIMITING FALSE CONCLUSIONS ABOUT NATURAL EVENTS.</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ind w:left="-720"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Knowledge of which the credibility of a profession is based must be objective and verifiable (testable) rather than subjective and untestable.</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numPr>
          <w:ilvl w:val="0"/>
          <w:numId w:val="19"/>
        </w:numPr>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SCIENCE</w:t>
      </w:r>
      <w:r w:rsidRPr="00D4252C">
        <w:rPr>
          <w:rFonts w:ascii="Times New Roman" w:eastAsia="Times New Roman" w:hAnsi="Times New Roman" w:cs="Times New Roman"/>
          <w:color w:val="000000"/>
        </w:rPr>
        <w:t xml:space="preserve"> is a mode of controlled inquiry to develop an objective, effective, and credible way of knowing.</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ind w:left="-720"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The assumptions one makes regarding the basic qualities of human nature (that is, cognitive, affective, behavioral, and physiological processes) affect how one conceptualizes human behavior.</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ind w:left="-720"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u w:val="single"/>
        </w:rPr>
        <w:t>Research Design in Counseling</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t>Heppner, Kivlighan, and Wampold</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numPr>
          <w:ilvl w:val="0"/>
          <w:numId w:val="20"/>
        </w:numPr>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 xml:space="preserve">A </w:t>
      </w:r>
      <w:r w:rsidRPr="00D4252C">
        <w:rPr>
          <w:rFonts w:ascii="Times New Roman" w:eastAsia="Times New Roman" w:hAnsi="Times New Roman" w:cs="Times New Roman"/>
          <w:b/>
          <w:bCs/>
          <w:color w:val="000000"/>
        </w:rPr>
        <w:t>THEORY</w:t>
      </w:r>
      <w:r w:rsidRPr="00D4252C">
        <w:rPr>
          <w:rFonts w:ascii="Times New Roman" w:eastAsia="Times New Roman" w:hAnsi="Times New Roman" w:cs="Times New Roman"/>
          <w:color w:val="000000"/>
        </w:rPr>
        <w:t xml:space="preserve"> is a large body of interconnected propositions about how some portion of the world operates; a </w:t>
      </w:r>
      <w:r w:rsidRPr="00D4252C">
        <w:rPr>
          <w:rFonts w:ascii="Times New Roman" w:eastAsia="Times New Roman" w:hAnsi="Times New Roman" w:cs="Times New Roman"/>
          <w:b/>
          <w:bCs/>
          <w:color w:val="000000"/>
        </w:rPr>
        <w:t>HYPOTHESIS</w:t>
      </w:r>
      <w:r w:rsidRPr="00D4252C">
        <w:rPr>
          <w:rFonts w:ascii="Times New Roman" w:eastAsia="Times New Roman" w:hAnsi="Times New Roman" w:cs="Times New Roman"/>
          <w:color w:val="000000"/>
        </w:rPr>
        <w:t xml:space="preserve"> is a smaller body of propositions.  </w:t>
      </w:r>
      <w:r w:rsidRPr="00D4252C">
        <w:rPr>
          <w:rFonts w:ascii="Times New Roman" w:eastAsia="Times New Roman" w:hAnsi="Times New Roman" w:cs="Times New Roman"/>
          <w:b/>
          <w:bCs/>
          <w:color w:val="000000"/>
        </w:rPr>
        <w:t>HYPOTHESES</w:t>
      </w:r>
      <w:r w:rsidRPr="00D4252C">
        <w:rPr>
          <w:rFonts w:ascii="Times New Roman" w:eastAsia="Times New Roman" w:hAnsi="Times New Roman" w:cs="Times New Roman"/>
          <w:color w:val="000000"/>
        </w:rPr>
        <w:t xml:space="preserve"> are smaller versions of theories.  Some are derived or born from theories.  Others begin as researchers’ hunches and develop into theories.</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numPr>
          <w:ilvl w:val="0"/>
          <w:numId w:val="21"/>
        </w:numPr>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 xml:space="preserve">The </w:t>
      </w:r>
      <w:r w:rsidRPr="00D4252C">
        <w:rPr>
          <w:rFonts w:ascii="Times New Roman" w:eastAsia="Times New Roman" w:hAnsi="Times New Roman" w:cs="Times New Roman"/>
          <w:b/>
          <w:bCs/>
          <w:color w:val="000000"/>
        </w:rPr>
        <w:t>PHILOSOPHY OF SCIENCE</w:t>
      </w:r>
      <w:r w:rsidRPr="00D4252C">
        <w:rPr>
          <w:rFonts w:ascii="Times New Roman" w:eastAsia="Times New Roman" w:hAnsi="Times New Roman" w:cs="Times New Roman"/>
          <w:color w:val="000000"/>
        </w:rPr>
        <w:t xml:space="preserve"> decrees we can only falsify, not verify (prove), theories because we can never be sure that any given theory provides the best explanation for a set of observations.</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u w:val="single"/>
        </w:rPr>
        <w:t>Research Method in Social Relations</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t>Kidder</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numPr>
          <w:ilvl w:val="0"/>
          <w:numId w:val="22"/>
        </w:numPr>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b/>
          <w:bCs/>
          <w:color w:val="000000"/>
        </w:rPr>
        <w:t>THEORIES</w:t>
      </w:r>
      <w:r w:rsidRPr="00D4252C">
        <w:rPr>
          <w:rFonts w:ascii="Times New Roman" w:eastAsia="Times New Roman" w:hAnsi="Times New Roman" w:cs="Times New Roman"/>
          <w:color w:val="000000"/>
        </w:rPr>
        <w:t xml:space="preserve"> are not themselves directly proved or disproved by research.  Even </w:t>
      </w:r>
      <w:r w:rsidRPr="00D4252C">
        <w:rPr>
          <w:rFonts w:ascii="Times New Roman" w:eastAsia="Times New Roman" w:hAnsi="Times New Roman" w:cs="Times New Roman"/>
          <w:b/>
          <w:bCs/>
          <w:color w:val="000000"/>
        </w:rPr>
        <w:t>HYPOTHESES</w:t>
      </w:r>
      <w:r w:rsidRPr="00D4252C">
        <w:rPr>
          <w:rFonts w:ascii="Times New Roman" w:eastAsia="Times New Roman" w:hAnsi="Times New Roman" w:cs="Times New Roman"/>
          <w:color w:val="000000"/>
        </w:rPr>
        <w:t xml:space="preserve"> cannot be proved or disproved directly.  Rather, research may either support or fail to support a particular hypothesis derived from a theory. </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ind w:left="-720" w:hanging="720"/>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Scientific research has four general goals: (1) to describe behavior, (2) to predict behavior, (3) to determine the causes of behavior, and (4) to understand or explain behavior.</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rPr>
        <w:tab/>
      </w:r>
      <w:r w:rsidRPr="00D4252C">
        <w:rPr>
          <w:rFonts w:ascii="Times New Roman" w:eastAsia="Times New Roman" w:hAnsi="Times New Roman" w:cs="Times New Roman"/>
          <w:color w:val="000000"/>
          <w:u w:val="single"/>
        </w:rPr>
        <w:t>Methods In Behavioral Research</w:t>
      </w:r>
      <w:r w:rsidRPr="00D4252C">
        <w:rPr>
          <w:rFonts w:ascii="Times New Roman" w:eastAsia="Times New Roman" w:hAnsi="Times New Roman" w:cs="Times New Roman"/>
          <w:color w:val="000000"/>
        </w:rPr>
        <w:t>; Cozby</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numPr>
          <w:ilvl w:val="0"/>
          <w:numId w:val="23"/>
        </w:numPr>
        <w:spacing w:after="0" w:line="240" w:lineRule="auto"/>
        <w:textAlignment w:val="baseline"/>
        <w:rPr>
          <w:rFonts w:ascii="Noto Sans Symbols" w:eastAsia="Times New Roman" w:hAnsi="Noto Sans Symbols" w:cs="Times New Roman"/>
          <w:color w:val="000000"/>
          <w:sz w:val="20"/>
          <w:szCs w:val="20"/>
        </w:rPr>
      </w:pPr>
      <w:r w:rsidRPr="00D4252C">
        <w:rPr>
          <w:rFonts w:ascii="Times New Roman" w:eastAsia="Times New Roman" w:hAnsi="Times New Roman" w:cs="Times New Roman"/>
          <w:color w:val="000000"/>
        </w:rPr>
        <w:t>In order to verify the reliability and validity of scientific research it is important to replicate the results.  It is the preponderance of evidence that establishes/supports the theory.</w:t>
      </w:r>
    </w:p>
    <w:p w:rsidR="00D4252C" w:rsidRPr="00D4252C" w:rsidRDefault="00D4252C" w:rsidP="00D4252C">
      <w:pPr>
        <w:spacing w:after="0" w:line="240" w:lineRule="auto"/>
        <w:rPr>
          <w:rFonts w:ascii="Times New Roman" w:eastAsia="Times New Roman" w:hAnsi="Times New Roman" w:cs="Times New Roman"/>
          <w:sz w:val="24"/>
          <w:szCs w:val="24"/>
        </w:rPr>
      </w:pPr>
    </w:p>
    <w:p w:rsidR="00D4252C" w:rsidRPr="00D4252C" w:rsidRDefault="00D4252C" w:rsidP="00D4252C">
      <w:pPr>
        <w:spacing w:after="0" w:line="240" w:lineRule="auto"/>
        <w:ind w:left="3600" w:firstLine="720"/>
        <w:rPr>
          <w:rFonts w:ascii="Times New Roman" w:eastAsia="Times New Roman" w:hAnsi="Times New Roman" w:cs="Times New Roman"/>
          <w:sz w:val="24"/>
          <w:szCs w:val="24"/>
        </w:rPr>
      </w:pPr>
      <w:hyperlink r:id="rId9" w:history="1">
        <w:r w:rsidRPr="00D4252C">
          <w:rPr>
            <w:rFonts w:ascii="Times New Roman" w:eastAsia="Times New Roman" w:hAnsi="Times New Roman" w:cs="Times New Roman"/>
            <w:color w:val="0000FF"/>
            <w:u w:val="single"/>
          </w:rPr>
          <w:t>http://allpsych.com/researchmethods/replication.html</w:t>
        </w:r>
      </w:hyperlink>
      <w:r w:rsidRPr="00D4252C">
        <w:rPr>
          <w:rFonts w:ascii="Times New Roman" w:eastAsia="Times New Roman" w:hAnsi="Times New Roman" w:cs="Times New Roman"/>
          <w:color w:val="000000"/>
        </w:rPr>
        <w:t xml:space="preserve">   </w:t>
      </w:r>
    </w:p>
    <w:p w:rsidR="00D4252C" w:rsidRPr="00D4252C" w:rsidRDefault="00D4252C" w:rsidP="00D4252C">
      <w:pPr>
        <w:spacing w:after="0" w:line="240" w:lineRule="auto"/>
        <w:rPr>
          <w:rFonts w:ascii="Times New Roman" w:eastAsia="Times New Roman" w:hAnsi="Times New Roman" w:cs="Times New Roman"/>
          <w:sz w:val="24"/>
          <w:szCs w:val="24"/>
        </w:rPr>
      </w:pPr>
      <w:r w:rsidRPr="00D4252C">
        <w:rPr>
          <w:rFonts w:ascii="CG Times" w:eastAsia="Times New Roman" w:hAnsi="CG Times" w:cs="Times New Roman"/>
          <w:color w:val="000000"/>
          <w:sz w:val="21"/>
          <w:szCs w:val="21"/>
        </w:rPr>
        <w:tab/>
      </w:r>
    </w:p>
    <w:p w:rsidR="00877626" w:rsidRPr="00E81F5B" w:rsidRDefault="00877626" w:rsidP="00877626">
      <w:pPr>
        <w:spacing w:after="0"/>
        <w:rPr>
          <w:rFonts w:ascii="Times New Roman" w:hAnsi="Times New Roman" w:cs="Times New Roman"/>
          <w:sz w:val="24"/>
          <w:szCs w:val="24"/>
        </w:rPr>
      </w:pPr>
      <w:bookmarkStart w:id="0" w:name="_GoBack"/>
      <w:bookmarkEnd w:id="0"/>
    </w:p>
    <w:sectPr w:rsidR="00877626" w:rsidRPr="00E81F5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444" w:rsidRDefault="00AA6444" w:rsidP="00155642">
      <w:pPr>
        <w:spacing w:after="0" w:line="240" w:lineRule="auto"/>
      </w:pPr>
      <w:r>
        <w:separator/>
      </w:r>
    </w:p>
  </w:endnote>
  <w:endnote w:type="continuationSeparator" w:id="0">
    <w:p w:rsidR="00AA6444" w:rsidRDefault="00AA6444" w:rsidP="00155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 Sans Symbols">
    <w:altName w:val="Times New Roman"/>
    <w:panose1 w:val="00000000000000000000"/>
    <w:charset w:val="00"/>
    <w:family w:val="roman"/>
    <w:notTrueType/>
    <w:pitch w:val="default"/>
  </w:font>
  <w:font w:name="Helvetica Neue">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mericana XBdCn BT">
    <w:altName w:val="Times New Roman"/>
    <w:panose1 w:val="00000000000000000000"/>
    <w:charset w:val="00"/>
    <w:family w:val="roman"/>
    <w:notTrueType/>
    <w:pitch w:val="default"/>
  </w:font>
  <w:font w:name="CG Times">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444" w:rsidRDefault="00AA6444" w:rsidP="00155642">
      <w:pPr>
        <w:spacing w:after="0" w:line="240" w:lineRule="auto"/>
      </w:pPr>
      <w:r>
        <w:separator/>
      </w:r>
    </w:p>
  </w:footnote>
  <w:footnote w:type="continuationSeparator" w:id="0">
    <w:p w:rsidR="00AA6444" w:rsidRDefault="00AA6444" w:rsidP="00155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34941"/>
    <w:multiLevelType w:val="multilevel"/>
    <w:tmpl w:val="28E64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575B6"/>
    <w:multiLevelType w:val="multilevel"/>
    <w:tmpl w:val="3A4A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FE1C8C"/>
    <w:multiLevelType w:val="multilevel"/>
    <w:tmpl w:val="A1BA0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703E91"/>
    <w:multiLevelType w:val="multilevel"/>
    <w:tmpl w:val="E2C2C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A52D7A"/>
    <w:multiLevelType w:val="multilevel"/>
    <w:tmpl w:val="9D960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035214"/>
    <w:multiLevelType w:val="multilevel"/>
    <w:tmpl w:val="39B2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67195B"/>
    <w:multiLevelType w:val="multilevel"/>
    <w:tmpl w:val="B6AA2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D365D6"/>
    <w:multiLevelType w:val="multilevel"/>
    <w:tmpl w:val="40BE0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991036"/>
    <w:multiLevelType w:val="multilevel"/>
    <w:tmpl w:val="2B9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3A7206"/>
    <w:multiLevelType w:val="multilevel"/>
    <w:tmpl w:val="3F60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3F7B0C"/>
    <w:multiLevelType w:val="multilevel"/>
    <w:tmpl w:val="9A10C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B75A81"/>
    <w:multiLevelType w:val="multilevel"/>
    <w:tmpl w:val="89A4C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2F6E4D"/>
    <w:multiLevelType w:val="multilevel"/>
    <w:tmpl w:val="A540F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CC3AEE"/>
    <w:multiLevelType w:val="multilevel"/>
    <w:tmpl w:val="15EC4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BD442E"/>
    <w:multiLevelType w:val="multilevel"/>
    <w:tmpl w:val="C4300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0F226B"/>
    <w:multiLevelType w:val="multilevel"/>
    <w:tmpl w:val="2C5C2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D262EF"/>
    <w:multiLevelType w:val="multilevel"/>
    <w:tmpl w:val="7F0EA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6C36AE"/>
    <w:multiLevelType w:val="multilevel"/>
    <w:tmpl w:val="D3B43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357AC0"/>
    <w:multiLevelType w:val="multilevel"/>
    <w:tmpl w:val="BB7E6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FF24BE"/>
    <w:multiLevelType w:val="multilevel"/>
    <w:tmpl w:val="717C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703A1E"/>
    <w:multiLevelType w:val="multilevel"/>
    <w:tmpl w:val="96720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8D55DB"/>
    <w:multiLevelType w:val="multilevel"/>
    <w:tmpl w:val="11683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8"/>
  </w:num>
  <w:num w:numId="3">
    <w:abstractNumId w:val="18"/>
    <w:lvlOverride w:ilvl="1">
      <w:lvl w:ilvl="1">
        <w:numFmt w:val="bullet"/>
        <w:lvlText w:val=""/>
        <w:lvlJc w:val="left"/>
        <w:pPr>
          <w:tabs>
            <w:tab w:val="num" w:pos="1440"/>
          </w:tabs>
          <w:ind w:left="1440" w:hanging="360"/>
        </w:pPr>
        <w:rPr>
          <w:rFonts w:ascii="Symbol" w:hAnsi="Symbol" w:hint="default"/>
          <w:sz w:val="20"/>
        </w:rPr>
      </w:lvl>
    </w:lvlOverride>
  </w:num>
  <w:num w:numId="4">
    <w:abstractNumId w:val="20"/>
  </w:num>
  <w:num w:numId="5">
    <w:abstractNumId w:val="12"/>
  </w:num>
  <w:num w:numId="6">
    <w:abstractNumId w:val="8"/>
  </w:num>
  <w:num w:numId="7">
    <w:abstractNumId w:val="10"/>
  </w:num>
  <w:num w:numId="8">
    <w:abstractNumId w:val="7"/>
  </w:num>
  <w:num w:numId="9">
    <w:abstractNumId w:val="0"/>
  </w:num>
  <w:num w:numId="10">
    <w:abstractNumId w:val="15"/>
  </w:num>
  <w:num w:numId="11">
    <w:abstractNumId w:val="11"/>
  </w:num>
  <w:num w:numId="12">
    <w:abstractNumId w:val="21"/>
  </w:num>
  <w:num w:numId="13">
    <w:abstractNumId w:val="6"/>
  </w:num>
  <w:num w:numId="14">
    <w:abstractNumId w:val="14"/>
  </w:num>
  <w:num w:numId="15">
    <w:abstractNumId w:val="5"/>
  </w:num>
  <w:num w:numId="16">
    <w:abstractNumId w:val="1"/>
  </w:num>
  <w:num w:numId="17">
    <w:abstractNumId w:val="16"/>
  </w:num>
  <w:num w:numId="18">
    <w:abstractNumId w:val="19"/>
  </w:num>
  <w:num w:numId="19">
    <w:abstractNumId w:val="4"/>
  </w:num>
  <w:num w:numId="20">
    <w:abstractNumId w:val="13"/>
  </w:num>
  <w:num w:numId="21">
    <w:abstractNumId w:val="3"/>
  </w:num>
  <w:num w:numId="22">
    <w:abstractNumId w:val="2"/>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D94"/>
    <w:rsid w:val="000463B3"/>
    <w:rsid w:val="000A7D94"/>
    <w:rsid w:val="00155642"/>
    <w:rsid w:val="004C6703"/>
    <w:rsid w:val="00546F81"/>
    <w:rsid w:val="007E42CF"/>
    <w:rsid w:val="008455D4"/>
    <w:rsid w:val="00877626"/>
    <w:rsid w:val="008E201A"/>
    <w:rsid w:val="00AA6444"/>
    <w:rsid w:val="00AF5A2B"/>
    <w:rsid w:val="00B304FC"/>
    <w:rsid w:val="00B36F3E"/>
    <w:rsid w:val="00BA5D55"/>
    <w:rsid w:val="00BD6379"/>
    <w:rsid w:val="00C02847"/>
    <w:rsid w:val="00C74499"/>
    <w:rsid w:val="00D4252C"/>
    <w:rsid w:val="00D805AF"/>
    <w:rsid w:val="00D92999"/>
    <w:rsid w:val="00E760B1"/>
    <w:rsid w:val="00E81F5B"/>
    <w:rsid w:val="00EF581A"/>
    <w:rsid w:val="00F761AD"/>
    <w:rsid w:val="00F93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E87822-EB33-4AAE-A081-2A2A5BAAE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60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60B1"/>
    <w:rPr>
      <w:rFonts w:ascii="Segoe UI" w:hAnsi="Segoe UI" w:cs="Segoe UI"/>
      <w:sz w:val="18"/>
      <w:szCs w:val="18"/>
    </w:rPr>
  </w:style>
  <w:style w:type="character" w:customStyle="1" w:styleId="comment">
    <w:name w:val="comment"/>
    <w:basedOn w:val="DefaultParagraphFont"/>
    <w:rsid w:val="00155642"/>
  </w:style>
  <w:style w:type="character" w:customStyle="1" w:styleId="screenreader-only">
    <w:name w:val="screenreader-only"/>
    <w:basedOn w:val="DefaultParagraphFont"/>
    <w:rsid w:val="00155642"/>
  </w:style>
  <w:style w:type="character" w:customStyle="1" w:styleId="authorname">
    <w:name w:val="author_name"/>
    <w:basedOn w:val="DefaultParagraphFont"/>
    <w:rsid w:val="00155642"/>
  </w:style>
  <w:style w:type="character" w:customStyle="1" w:styleId="postedat">
    <w:name w:val="posted_at"/>
    <w:basedOn w:val="DefaultParagraphFont"/>
    <w:rsid w:val="00155642"/>
  </w:style>
  <w:style w:type="paragraph" w:styleId="Header">
    <w:name w:val="header"/>
    <w:basedOn w:val="Normal"/>
    <w:link w:val="HeaderChar"/>
    <w:uiPriority w:val="99"/>
    <w:unhideWhenUsed/>
    <w:rsid w:val="001556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5642"/>
  </w:style>
  <w:style w:type="paragraph" w:styleId="Footer">
    <w:name w:val="footer"/>
    <w:basedOn w:val="Normal"/>
    <w:link w:val="FooterChar"/>
    <w:uiPriority w:val="99"/>
    <w:unhideWhenUsed/>
    <w:rsid w:val="001556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642"/>
  </w:style>
  <w:style w:type="table" w:styleId="TableGrid">
    <w:name w:val="Table Grid"/>
    <w:basedOn w:val="TableNormal"/>
    <w:uiPriority w:val="39"/>
    <w:rsid w:val="00BA5D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949257">
      <w:bodyDiv w:val="1"/>
      <w:marLeft w:val="0"/>
      <w:marRight w:val="0"/>
      <w:marTop w:val="0"/>
      <w:marBottom w:val="0"/>
      <w:divBdr>
        <w:top w:val="none" w:sz="0" w:space="0" w:color="auto"/>
        <w:left w:val="none" w:sz="0" w:space="0" w:color="auto"/>
        <w:bottom w:val="none" w:sz="0" w:space="0" w:color="auto"/>
        <w:right w:val="none" w:sz="0" w:space="0" w:color="auto"/>
      </w:divBdr>
      <w:divsChild>
        <w:div w:id="339822426">
          <w:marLeft w:val="-108"/>
          <w:marRight w:val="0"/>
          <w:marTop w:val="0"/>
          <w:marBottom w:val="0"/>
          <w:divBdr>
            <w:top w:val="none" w:sz="0" w:space="0" w:color="auto"/>
            <w:left w:val="none" w:sz="0" w:space="0" w:color="auto"/>
            <w:bottom w:val="none" w:sz="0" w:space="0" w:color="auto"/>
            <w:right w:val="none" w:sz="0" w:space="0" w:color="auto"/>
          </w:divBdr>
        </w:div>
      </w:divsChild>
    </w:div>
    <w:div w:id="288436913">
      <w:bodyDiv w:val="1"/>
      <w:marLeft w:val="0"/>
      <w:marRight w:val="0"/>
      <w:marTop w:val="0"/>
      <w:marBottom w:val="0"/>
      <w:divBdr>
        <w:top w:val="none" w:sz="0" w:space="0" w:color="auto"/>
        <w:left w:val="none" w:sz="0" w:space="0" w:color="auto"/>
        <w:bottom w:val="none" w:sz="0" w:space="0" w:color="auto"/>
        <w:right w:val="none" w:sz="0" w:space="0" w:color="auto"/>
      </w:divBdr>
      <w:divsChild>
        <w:div w:id="820192622">
          <w:marLeft w:val="0"/>
          <w:marRight w:val="0"/>
          <w:marTop w:val="0"/>
          <w:marBottom w:val="120"/>
          <w:divBdr>
            <w:top w:val="none" w:sz="0" w:space="0" w:color="auto"/>
            <w:left w:val="none" w:sz="0" w:space="0" w:color="auto"/>
            <w:bottom w:val="none" w:sz="0" w:space="0" w:color="auto"/>
            <w:right w:val="none" w:sz="0" w:space="0" w:color="auto"/>
          </w:divBdr>
        </w:div>
      </w:divsChild>
    </w:div>
    <w:div w:id="1071655808">
      <w:bodyDiv w:val="1"/>
      <w:marLeft w:val="0"/>
      <w:marRight w:val="0"/>
      <w:marTop w:val="0"/>
      <w:marBottom w:val="0"/>
      <w:divBdr>
        <w:top w:val="none" w:sz="0" w:space="0" w:color="auto"/>
        <w:left w:val="none" w:sz="0" w:space="0" w:color="auto"/>
        <w:bottom w:val="none" w:sz="0" w:space="0" w:color="auto"/>
        <w:right w:val="none" w:sz="0" w:space="0" w:color="auto"/>
      </w:divBdr>
      <w:divsChild>
        <w:div w:id="2080663381">
          <w:marLeft w:val="0"/>
          <w:marRight w:val="0"/>
          <w:marTop w:val="0"/>
          <w:marBottom w:val="120"/>
          <w:divBdr>
            <w:top w:val="none" w:sz="0" w:space="0" w:color="auto"/>
            <w:left w:val="none" w:sz="0" w:space="0" w:color="auto"/>
            <w:bottom w:val="none" w:sz="0" w:space="0" w:color="auto"/>
            <w:right w:val="none" w:sz="0" w:space="0" w:color="auto"/>
          </w:divBdr>
        </w:div>
      </w:divsChild>
    </w:div>
    <w:div w:id="1137991448">
      <w:bodyDiv w:val="1"/>
      <w:marLeft w:val="0"/>
      <w:marRight w:val="0"/>
      <w:marTop w:val="0"/>
      <w:marBottom w:val="0"/>
      <w:divBdr>
        <w:top w:val="none" w:sz="0" w:space="0" w:color="auto"/>
        <w:left w:val="none" w:sz="0" w:space="0" w:color="auto"/>
        <w:bottom w:val="none" w:sz="0" w:space="0" w:color="auto"/>
        <w:right w:val="none" w:sz="0" w:space="0" w:color="auto"/>
      </w:divBdr>
      <w:divsChild>
        <w:div w:id="1871842368">
          <w:marLeft w:val="0"/>
          <w:marRight w:val="0"/>
          <w:marTop w:val="0"/>
          <w:marBottom w:val="0"/>
          <w:divBdr>
            <w:top w:val="none" w:sz="0" w:space="0" w:color="auto"/>
            <w:left w:val="none" w:sz="0" w:space="0" w:color="auto"/>
            <w:bottom w:val="none" w:sz="0" w:space="0" w:color="auto"/>
            <w:right w:val="none" w:sz="0" w:space="0" w:color="auto"/>
          </w:divBdr>
          <w:divsChild>
            <w:div w:id="1633054634">
              <w:marLeft w:val="0"/>
              <w:marRight w:val="0"/>
              <w:marTop w:val="0"/>
              <w:marBottom w:val="120"/>
              <w:divBdr>
                <w:top w:val="none" w:sz="0" w:space="0" w:color="auto"/>
                <w:left w:val="none" w:sz="0" w:space="0" w:color="auto"/>
                <w:bottom w:val="none" w:sz="0" w:space="0" w:color="auto"/>
                <w:right w:val="none" w:sz="0" w:space="0" w:color="auto"/>
              </w:divBdr>
            </w:div>
          </w:divsChild>
        </w:div>
        <w:div w:id="117070518">
          <w:marLeft w:val="0"/>
          <w:marRight w:val="0"/>
          <w:marTop w:val="0"/>
          <w:marBottom w:val="0"/>
          <w:divBdr>
            <w:top w:val="dotted" w:sz="6" w:space="6" w:color="C7CDD1"/>
            <w:left w:val="none" w:sz="0" w:space="0" w:color="auto"/>
            <w:bottom w:val="none" w:sz="0" w:space="0" w:color="auto"/>
            <w:right w:val="none" w:sz="0" w:space="0" w:color="auto"/>
          </w:divBdr>
          <w:divsChild>
            <w:div w:id="36247230">
              <w:marLeft w:val="0"/>
              <w:marRight w:val="0"/>
              <w:marTop w:val="0"/>
              <w:marBottom w:val="120"/>
              <w:divBdr>
                <w:top w:val="none" w:sz="0" w:space="0" w:color="auto"/>
                <w:left w:val="none" w:sz="0" w:space="0" w:color="auto"/>
                <w:bottom w:val="none" w:sz="0" w:space="0" w:color="auto"/>
                <w:right w:val="none" w:sz="0" w:space="0" w:color="auto"/>
              </w:divBdr>
            </w:div>
          </w:divsChild>
        </w:div>
        <w:div w:id="10955110">
          <w:marLeft w:val="0"/>
          <w:marRight w:val="0"/>
          <w:marTop w:val="0"/>
          <w:marBottom w:val="0"/>
          <w:divBdr>
            <w:top w:val="dotted" w:sz="6" w:space="6" w:color="C7CDD1"/>
            <w:left w:val="none" w:sz="0" w:space="0" w:color="auto"/>
            <w:bottom w:val="none" w:sz="0" w:space="0" w:color="auto"/>
            <w:right w:val="none" w:sz="0" w:space="0" w:color="auto"/>
          </w:divBdr>
          <w:divsChild>
            <w:div w:id="1915016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06620994">
      <w:bodyDiv w:val="1"/>
      <w:marLeft w:val="0"/>
      <w:marRight w:val="0"/>
      <w:marTop w:val="0"/>
      <w:marBottom w:val="0"/>
      <w:divBdr>
        <w:top w:val="none" w:sz="0" w:space="0" w:color="auto"/>
        <w:left w:val="none" w:sz="0" w:space="0" w:color="auto"/>
        <w:bottom w:val="none" w:sz="0" w:space="0" w:color="auto"/>
        <w:right w:val="none" w:sz="0" w:space="0" w:color="auto"/>
      </w:divBdr>
      <w:divsChild>
        <w:div w:id="1669360280">
          <w:marLeft w:val="0"/>
          <w:marRight w:val="0"/>
          <w:marTop w:val="0"/>
          <w:marBottom w:val="120"/>
          <w:divBdr>
            <w:top w:val="none" w:sz="0" w:space="0" w:color="auto"/>
            <w:left w:val="none" w:sz="0" w:space="0" w:color="auto"/>
            <w:bottom w:val="none" w:sz="0" w:space="0" w:color="auto"/>
            <w:right w:val="none" w:sz="0" w:space="0" w:color="auto"/>
          </w:divBdr>
        </w:div>
      </w:divsChild>
    </w:div>
    <w:div w:id="2107461884">
      <w:bodyDiv w:val="1"/>
      <w:marLeft w:val="0"/>
      <w:marRight w:val="0"/>
      <w:marTop w:val="0"/>
      <w:marBottom w:val="0"/>
      <w:divBdr>
        <w:top w:val="none" w:sz="0" w:space="0" w:color="auto"/>
        <w:left w:val="none" w:sz="0" w:space="0" w:color="auto"/>
        <w:bottom w:val="none" w:sz="0" w:space="0" w:color="auto"/>
        <w:right w:val="none" w:sz="0" w:space="0" w:color="auto"/>
      </w:divBdr>
      <w:divsChild>
        <w:div w:id="797725430">
          <w:marLeft w:val="0"/>
          <w:marRight w:val="0"/>
          <w:marTop w:val="0"/>
          <w:marBottom w:val="0"/>
          <w:divBdr>
            <w:top w:val="none" w:sz="0" w:space="0" w:color="auto"/>
            <w:left w:val="none" w:sz="0" w:space="0" w:color="auto"/>
            <w:bottom w:val="none" w:sz="0" w:space="0" w:color="auto"/>
            <w:right w:val="none" w:sz="0" w:space="0" w:color="auto"/>
          </w:divBdr>
          <w:divsChild>
            <w:div w:id="570695673">
              <w:marLeft w:val="0"/>
              <w:marRight w:val="0"/>
              <w:marTop w:val="0"/>
              <w:marBottom w:val="120"/>
              <w:divBdr>
                <w:top w:val="none" w:sz="0" w:space="0" w:color="auto"/>
                <w:left w:val="none" w:sz="0" w:space="0" w:color="auto"/>
                <w:bottom w:val="none" w:sz="0" w:space="0" w:color="auto"/>
                <w:right w:val="none" w:sz="0" w:space="0" w:color="auto"/>
              </w:divBdr>
            </w:div>
          </w:divsChild>
        </w:div>
        <w:div w:id="515120173">
          <w:marLeft w:val="0"/>
          <w:marRight w:val="0"/>
          <w:marTop w:val="0"/>
          <w:marBottom w:val="0"/>
          <w:divBdr>
            <w:top w:val="dotted" w:sz="6" w:space="6" w:color="C7CDD1"/>
            <w:left w:val="none" w:sz="0" w:space="0" w:color="auto"/>
            <w:bottom w:val="none" w:sz="0" w:space="0" w:color="auto"/>
            <w:right w:val="none" w:sz="0" w:space="0" w:color="auto"/>
          </w:divBdr>
          <w:divsChild>
            <w:div w:id="1021711405">
              <w:marLeft w:val="0"/>
              <w:marRight w:val="0"/>
              <w:marTop w:val="0"/>
              <w:marBottom w:val="120"/>
              <w:divBdr>
                <w:top w:val="none" w:sz="0" w:space="0" w:color="auto"/>
                <w:left w:val="none" w:sz="0" w:space="0" w:color="auto"/>
                <w:bottom w:val="none" w:sz="0" w:space="0" w:color="auto"/>
                <w:right w:val="none" w:sz="0" w:space="0" w:color="auto"/>
              </w:divBdr>
            </w:div>
          </w:divsChild>
        </w:div>
        <w:div w:id="443036428">
          <w:marLeft w:val="0"/>
          <w:marRight w:val="0"/>
          <w:marTop w:val="0"/>
          <w:marBottom w:val="0"/>
          <w:divBdr>
            <w:top w:val="dotted" w:sz="6" w:space="6" w:color="C7CDD1"/>
            <w:left w:val="none" w:sz="0" w:space="0" w:color="auto"/>
            <w:bottom w:val="none" w:sz="0" w:space="0" w:color="auto"/>
            <w:right w:val="none" w:sz="0" w:space="0" w:color="auto"/>
          </w:divBdr>
          <w:divsChild>
            <w:div w:id="18278949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mailto:Kelly.treece@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2607</Words>
  <Characters>14864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Treece</dc:creator>
  <cp:keywords/>
  <dc:description/>
  <cp:lastModifiedBy>Kelly Treece</cp:lastModifiedBy>
  <cp:revision>2</cp:revision>
  <cp:lastPrinted>2019-04-09T18:44:00Z</cp:lastPrinted>
  <dcterms:created xsi:type="dcterms:W3CDTF">2019-07-15T22:31:00Z</dcterms:created>
  <dcterms:modified xsi:type="dcterms:W3CDTF">2019-07-15T22:31:00Z</dcterms:modified>
</cp:coreProperties>
</file>