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074" w:rsidRDefault="00C05074" w:rsidP="00C05074">
      <w:pPr>
        <w:widowControl w:val="0"/>
        <w:autoSpaceDE w:val="0"/>
        <w:autoSpaceDN w:val="0"/>
        <w:adjustRightInd w:val="0"/>
        <w:spacing w:after="80"/>
        <w:jc w:val="center"/>
        <w:rPr>
          <w:rFonts w:ascii="Verdana" w:hAnsi="Verdana"/>
          <w:b/>
          <w:sz w:val="22"/>
          <w:szCs w:val="22"/>
        </w:rPr>
      </w:pPr>
      <w:r w:rsidRPr="00E50A5A">
        <w:rPr>
          <w:noProof/>
        </w:rPr>
        <w:drawing>
          <wp:inline distT="0" distB="0" distL="0" distR="0" wp14:anchorId="1B6F60C5" wp14:editId="1AE022A3">
            <wp:extent cx="2182439" cy="816964"/>
            <wp:effectExtent l="0" t="0" r="0" b="0"/>
            <wp:docPr id="6" name="Picture 6" descr="Image result for chaminad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haminade university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3567" cy="832360"/>
                    </a:xfrm>
                    <a:prstGeom prst="rect">
                      <a:avLst/>
                    </a:prstGeom>
                    <a:noFill/>
                    <a:ln>
                      <a:noFill/>
                    </a:ln>
                  </pic:spPr>
                </pic:pic>
              </a:graphicData>
            </a:graphic>
          </wp:inline>
        </w:drawing>
      </w:r>
    </w:p>
    <w:p w:rsidR="00C05074" w:rsidRDefault="00C05074" w:rsidP="00C05074">
      <w:pPr>
        <w:widowControl w:val="0"/>
        <w:autoSpaceDE w:val="0"/>
        <w:autoSpaceDN w:val="0"/>
        <w:adjustRightInd w:val="0"/>
        <w:spacing w:after="80"/>
        <w:jc w:val="center"/>
        <w:rPr>
          <w:rFonts w:ascii="Verdana" w:hAnsi="Verdana"/>
          <w:b/>
          <w:sz w:val="22"/>
          <w:szCs w:val="22"/>
        </w:rPr>
      </w:pPr>
      <w:r>
        <w:rPr>
          <w:rFonts w:ascii="Verdana" w:hAnsi="Verdana"/>
          <w:b/>
          <w:sz w:val="22"/>
          <w:szCs w:val="22"/>
        </w:rPr>
        <w:t>Chaminade University of Honolulu</w:t>
      </w:r>
    </w:p>
    <w:p w:rsidR="00C05074" w:rsidRDefault="004A1B49" w:rsidP="00C05074">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 xml:space="preserve">PSY </w:t>
      </w:r>
      <w:r w:rsidR="00E73060">
        <w:rPr>
          <w:rFonts w:ascii="Verdana" w:hAnsi="Verdana"/>
          <w:b/>
          <w:sz w:val="22"/>
          <w:szCs w:val="22"/>
        </w:rPr>
        <w:t>741</w:t>
      </w:r>
      <w:r w:rsidR="00C05074" w:rsidRPr="00C05074">
        <w:rPr>
          <w:rFonts w:ascii="Verdana" w:hAnsi="Verdana"/>
          <w:b/>
          <w:sz w:val="22"/>
          <w:szCs w:val="22"/>
        </w:rPr>
        <w:t xml:space="preserve"> </w:t>
      </w:r>
      <w:r w:rsidR="00C05074">
        <w:rPr>
          <w:rFonts w:ascii="Verdana" w:hAnsi="Verdana"/>
          <w:b/>
          <w:sz w:val="22"/>
          <w:szCs w:val="22"/>
        </w:rPr>
        <w:t>MENTAL HEALTH COUNSELING</w:t>
      </w:r>
    </w:p>
    <w:p w:rsidR="00E73060" w:rsidRPr="00E73060" w:rsidRDefault="00E73060" w:rsidP="004A1B49">
      <w:pPr>
        <w:widowControl w:val="0"/>
        <w:autoSpaceDE w:val="0"/>
        <w:autoSpaceDN w:val="0"/>
        <w:adjustRightInd w:val="0"/>
        <w:spacing w:after="80"/>
        <w:jc w:val="center"/>
        <w:rPr>
          <w:rFonts w:ascii="Verdana" w:hAnsi="Verdana"/>
          <w:sz w:val="22"/>
          <w:szCs w:val="22"/>
        </w:rPr>
      </w:pPr>
      <w:r>
        <w:rPr>
          <w:rFonts w:ascii="Verdana" w:hAnsi="Verdana"/>
          <w:sz w:val="22"/>
          <w:szCs w:val="22"/>
        </w:rPr>
        <w:t>(Pre-practicum)</w:t>
      </w:r>
    </w:p>
    <w:p w:rsidR="004A1B49" w:rsidRPr="00EE10AF" w:rsidRDefault="00E73060" w:rsidP="004A1B49">
      <w:pPr>
        <w:widowControl w:val="0"/>
        <w:autoSpaceDE w:val="0"/>
        <w:autoSpaceDN w:val="0"/>
        <w:adjustRightInd w:val="0"/>
        <w:spacing w:after="80"/>
        <w:jc w:val="center"/>
        <w:rPr>
          <w:rFonts w:ascii="Verdana" w:hAnsi="Verdana"/>
          <w:b/>
          <w:sz w:val="22"/>
          <w:szCs w:val="22"/>
        </w:rPr>
      </w:pPr>
      <w:r>
        <w:rPr>
          <w:rFonts w:ascii="Verdana" w:hAnsi="Verdana"/>
          <w:b/>
          <w:sz w:val="22"/>
          <w:szCs w:val="22"/>
        </w:rPr>
        <w:t xml:space="preserve">Summer </w:t>
      </w:r>
      <w:r w:rsidR="004A1B49">
        <w:rPr>
          <w:rFonts w:ascii="Verdana" w:hAnsi="Verdana"/>
          <w:b/>
          <w:sz w:val="22"/>
          <w:szCs w:val="22"/>
        </w:rPr>
        <w:t>201</w:t>
      </w:r>
      <w:r w:rsidR="004A6BC2">
        <w:rPr>
          <w:rFonts w:ascii="Verdana" w:hAnsi="Verdana"/>
          <w:b/>
          <w:sz w:val="22"/>
          <w:szCs w:val="22"/>
        </w:rPr>
        <w:t>9</w:t>
      </w:r>
    </w:p>
    <w:p w:rsidR="004A1B49" w:rsidRPr="00EE10AF" w:rsidRDefault="004A1B49" w:rsidP="004A1B49">
      <w:pPr>
        <w:widowControl w:val="0"/>
        <w:autoSpaceDE w:val="0"/>
        <w:autoSpaceDN w:val="0"/>
        <w:adjustRightInd w:val="0"/>
        <w:spacing w:after="80"/>
        <w:jc w:val="center"/>
        <w:rPr>
          <w:rFonts w:ascii="Verdana" w:hAnsi="Verdana"/>
          <w:i/>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Pr="00EE10AF">
        <w:rPr>
          <w:rFonts w:ascii="Verdana" w:hAnsi="Verdana"/>
          <w:sz w:val="22"/>
          <w:szCs w:val="22"/>
        </w:rPr>
        <w:t xml:space="preserve">Dorothy Bach, </w:t>
      </w:r>
      <w:r w:rsidR="00872B3E">
        <w:rPr>
          <w:rFonts w:ascii="Verdana" w:hAnsi="Verdana"/>
          <w:sz w:val="22"/>
          <w:szCs w:val="22"/>
        </w:rPr>
        <w:t>Ph.D.</w:t>
      </w:r>
      <w:r w:rsidRPr="00EE10AF">
        <w:rPr>
          <w:rFonts w:ascii="Verdana" w:hAnsi="Verdana"/>
          <w:sz w:val="22"/>
          <w:szCs w:val="22"/>
        </w:rPr>
        <w:t>, LMHC</w:t>
      </w:r>
      <w:r w:rsidR="00872B3E">
        <w:rPr>
          <w:rFonts w:ascii="Verdana" w:hAnsi="Verdana"/>
          <w:sz w:val="22"/>
          <w:szCs w:val="22"/>
        </w:rPr>
        <w:t xml:space="preserve">, NCC  </w:t>
      </w:r>
      <w:r w:rsidRPr="00EE10AF">
        <w:rPr>
          <w:rFonts w:ascii="Verdana" w:hAnsi="Verdana"/>
          <w:b/>
          <w:sz w:val="22"/>
          <w:szCs w:val="22"/>
        </w:rPr>
        <w:t xml:space="preserve">Phone:  </w:t>
      </w:r>
      <w:r w:rsidRPr="00EE10AF">
        <w:rPr>
          <w:rFonts w:ascii="Verdana" w:hAnsi="Verdana"/>
          <w:sz w:val="22"/>
          <w:szCs w:val="22"/>
        </w:rPr>
        <w:t>739-8557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F31CE2">
        <w:rPr>
          <w:rFonts w:ascii="Verdana" w:hAnsi="Verdana"/>
          <w:sz w:val="22"/>
          <w:szCs w:val="22"/>
        </w:rPr>
        <w:t xml:space="preserve">To </w:t>
      </w:r>
      <w:proofErr w:type="gramStart"/>
      <w:r w:rsidR="00F31CE2">
        <w:rPr>
          <w:rFonts w:ascii="Verdana" w:hAnsi="Verdana"/>
          <w:sz w:val="22"/>
          <w:szCs w:val="22"/>
        </w:rPr>
        <w:t>be announced</w:t>
      </w:r>
      <w:proofErr w:type="gramEnd"/>
      <w:r>
        <w:rPr>
          <w:rFonts w:ascii="Verdana" w:hAnsi="Verdana"/>
          <w:sz w:val="22"/>
          <w:szCs w:val="22"/>
        </w:rPr>
        <w:tab/>
      </w:r>
      <w:r>
        <w:rPr>
          <w:rFonts w:ascii="Verdana" w:hAnsi="Verdana"/>
          <w:sz w:val="22"/>
          <w:szCs w:val="22"/>
        </w:rPr>
        <w:tab/>
        <w:t xml:space="preserve">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sidR="00C05074">
        <w:rPr>
          <w:rFonts w:ascii="Verdana" w:hAnsi="Verdana"/>
          <w:b/>
          <w:sz w:val="22"/>
          <w:szCs w:val="22"/>
        </w:rPr>
        <w:t xml:space="preserve">   </w:t>
      </w:r>
      <w:r w:rsidR="00C05074">
        <w:rPr>
          <w:rFonts w:ascii="Verdana" w:hAnsi="Verdana"/>
          <w:sz w:val="22"/>
          <w:szCs w:val="22"/>
        </w:rPr>
        <w:t xml:space="preserve">Wednesday </w:t>
      </w:r>
      <w:r w:rsidRPr="00EE10AF">
        <w:rPr>
          <w:rFonts w:ascii="Verdana" w:hAnsi="Verdana"/>
          <w:sz w:val="22"/>
          <w:szCs w:val="22"/>
        </w:rPr>
        <w:t>5:30 - 9:30 pm</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4A1B49" w:rsidRPr="00EE10AF" w:rsidRDefault="004A1B49" w:rsidP="004A1B49">
      <w:pPr>
        <w:widowControl w:val="0"/>
        <w:autoSpaceDE w:val="0"/>
        <w:autoSpaceDN w:val="0"/>
        <w:adjustRightInd w:val="0"/>
        <w:rPr>
          <w:rFonts w:ascii="Verdana" w:hAnsi="Verdana"/>
          <w:sz w:val="22"/>
          <w:szCs w:val="22"/>
        </w:rPr>
      </w:pPr>
    </w:p>
    <w:p w:rsidR="008A0A2C" w:rsidRDefault="004A1B49" w:rsidP="004A1B49">
      <w:pPr>
        <w:widowControl w:val="0"/>
        <w:autoSpaceDE w:val="0"/>
        <w:autoSpaceDN w:val="0"/>
        <w:adjustRightInd w:val="0"/>
        <w:rPr>
          <w:rFonts w:ascii="Verdana" w:hAnsi="Verdana"/>
          <w:b/>
          <w:sz w:val="22"/>
          <w:szCs w:val="22"/>
        </w:rPr>
      </w:pPr>
      <w:r w:rsidRPr="00EE10AF">
        <w:rPr>
          <w:rFonts w:ascii="Verdana" w:hAnsi="Verdana"/>
          <w:b/>
          <w:sz w:val="22"/>
          <w:szCs w:val="22"/>
        </w:rPr>
        <w:t>Text:</w:t>
      </w:r>
      <w:r w:rsidR="00E73060">
        <w:rPr>
          <w:rFonts w:ascii="Verdana" w:hAnsi="Verdana"/>
          <w:b/>
          <w:sz w:val="22"/>
          <w:szCs w:val="22"/>
        </w:rPr>
        <w:t xml:space="preserve"> </w:t>
      </w:r>
    </w:p>
    <w:p w:rsidR="004A1B49" w:rsidRPr="008A0A2C" w:rsidRDefault="008A0A2C" w:rsidP="004A1B49">
      <w:pPr>
        <w:widowControl w:val="0"/>
        <w:autoSpaceDE w:val="0"/>
        <w:autoSpaceDN w:val="0"/>
        <w:adjustRightInd w:val="0"/>
        <w:rPr>
          <w:rFonts w:ascii="Arial" w:hAnsi="Arial" w:cs="Arial"/>
          <w:sz w:val="22"/>
          <w:szCs w:val="22"/>
        </w:rPr>
      </w:pPr>
      <w:r w:rsidRPr="008A0A2C">
        <w:rPr>
          <w:rFonts w:ascii="Arial" w:hAnsi="Arial" w:cs="Arial"/>
          <w:i/>
          <w:sz w:val="22"/>
          <w:szCs w:val="22"/>
        </w:rPr>
        <w:t>Clinical mental health counseling fundamentals of applied practice.</w:t>
      </w:r>
      <w:r w:rsidRPr="008A0A2C">
        <w:rPr>
          <w:rFonts w:ascii="Arial" w:hAnsi="Arial" w:cs="Arial"/>
          <w:sz w:val="22"/>
          <w:szCs w:val="22"/>
        </w:rPr>
        <w:t xml:space="preserve"> 1</w:t>
      </w:r>
      <w:r w:rsidRPr="008A0A2C">
        <w:rPr>
          <w:rFonts w:ascii="Arial" w:hAnsi="Arial" w:cs="Arial"/>
          <w:sz w:val="22"/>
          <w:szCs w:val="22"/>
          <w:vertAlign w:val="superscript"/>
        </w:rPr>
        <w:t>st</w:t>
      </w:r>
      <w:r w:rsidRPr="008A0A2C">
        <w:rPr>
          <w:rFonts w:ascii="Arial" w:hAnsi="Arial" w:cs="Arial"/>
          <w:sz w:val="22"/>
          <w:szCs w:val="22"/>
        </w:rPr>
        <w:t xml:space="preserve"> ed., </w:t>
      </w:r>
      <w:r w:rsidR="00E73060" w:rsidRPr="008A0A2C">
        <w:rPr>
          <w:rFonts w:ascii="Arial" w:hAnsi="Arial" w:cs="Arial"/>
          <w:sz w:val="22"/>
          <w:szCs w:val="22"/>
        </w:rPr>
        <w:t xml:space="preserve">Sherperis, Donna S., Sherperis, Carl J., </w:t>
      </w:r>
      <w:r w:rsidR="006443E6">
        <w:rPr>
          <w:rFonts w:ascii="Arial" w:hAnsi="Arial" w:cs="Arial"/>
          <w:sz w:val="22"/>
          <w:szCs w:val="22"/>
        </w:rPr>
        <w:t>(</w:t>
      </w:r>
      <w:r w:rsidR="00E9571B" w:rsidRPr="008A0A2C">
        <w:rPr>
          <w:rFonts w:ascii="Arial" w:hAnsi="Arial" w:cs="Arial"/>
          <w:sz w:val="22"/>
          <w:szCs w:val="22"/>
        </w:rPr>
        <w:t>201</w:t>
      </w:r>
      <w:r w:rsidR="00E73060" w:rsidRPr="008A0A2C">
        <w:rPr>
          <w:rFonts w:ascii="Arial" w:hAnsi="Arial" w:cs="Arial"/>
          <w:sz w:val="22"/>
          <w:szCs w:val="22"/>
        </w:rPr>
        <w:t>5</w:t>
      </w:r>
      <w:r w:rsidR="006443E6">
        <w:rPr>
          <w:rFonts w:ascii="Arial" w:hAnsi="Arial" w:cs="Arial"/>
          <w:sz w:val="22"/>
          <w:szCs w:val="22"/>
        </w:rPr>
        <w:t>).</w:t>
      </w:r>
      <w:r w:rsidR="004A1B49" w:rsidRPr="008A0A2C">
        <w:rPr>
          <w:rFonts w:ascii="Arial" w:hAnsi="Arial" w:cs="Arial"/>
          <w:sz w:val="22"/>
          <w:szCs w:val="22"/>
        </w:rPr>
        <w:t xml:space="preserve"> </w:t>
      </w:r>
      <w:r w:rsidR="00492507" w:rsidRPr="008A0A2C">
        <w:rPr>
          <w:rFonts w:ascii="Arial" w:hAnsi="Arial" w:cs="Arial"/>
          <w:sz w:val="22"/>
          <w:szCs w:val="22"/>
        </w:rPr>
        <w:t>1st</w:t>
      </w:r>
      <w:r w:rsidR="004A1B49" w:rsidRPr="008A0A2C">
        <w:rPr>
          <w:rFonts w:ascii="Arial" w:hAnsi="Arial" w:cs="Arial"/>
          <w:sz w:val="22"/>
          <w:szCs w:val="22"/>
        </w:rPr>
        <w:t xml:space="preserve"> Ed.; </w:t>
      </w:r>
      <w:r w:rsidR="004A63A2" w:rsidRPr="008A0A2C">
        <w:rPr>
          <w:rFonts w:ascii="Arial" w:hAnsi="Arial" w:cs="Arial"/>
          <w:sz w:val="22"/>
          <w:szCs w:val="22"/>
        </w:rPr>
        <w:t xml:space="preserve">Upper Saddle </w:t>
      </w:r>
      <w:r w:rsidR="001C15DE" w:rsidRPr="008A0A2C">
        <w:rPr>
          <w:rFonts w:ascii="Arial" w:hAnsi="Arial" w:cs="Arial"/>
          <w:sz w:val="22"/>
          <w:szCs w:val="22"/>
        </w:rPr>
        <w:t>River: NJ</w:t>
      </w:r>
    </w:p>
    <w:p w:rsidR="00304B27" w:rsidRPr="00BB1915" w:rsidRDefault="00304B27" w:rsidP="00304B27">
      <w:pPr>
        <w:pStyle w:val="NoSpacing"/>
        <w:rPr>
          <w:rFonts w:ascii="Arial" w:hAnsi="Arial" w:cs="Arial"/>
          <w:b/>
          <w:sz w:val="28"/>
          <w:szCs w:val="28"/>
        </w:rPr>
      </w:pPr>
    </w:p>
    <w:p w:rsidR="004A6BC2" w:rsidRDefault="006443E6" w:rsidP="004A6BC2">
      <w:pPr>
        <w:rPr>
          <w:rFonts w:ascii="Verdana" w:hAnsi="Verdana"/>
          <w:sz w:val="22"/>
          <w:szCs w:val="22"/>
        </w:rPr>
      </w:pPr>
      <w:r w:rsidRPr="006443E6">
        <w:rPr>
          <w:rFonts w:ascii="Arial" w:hAnsi="Arial" w:cs="Arial"/>
          <w:sz w:val="22"/>
          <w:szCs w:val="22"/>
        </w:rPr>
        <w:t>Morrison, J., (2014). 9</w:t>
      </w:r>
      <w:r w:rsidRPr="006443E6">
        <w:rPr>
          <w:rFonts w:ascii="Arial" w:hAnsi="Arial" w:cs="Arial"/>
          <w:sz w:val="22"/>
          <w:szCs w:val="22"/>
          <w:vertAlign w:val="superscript"/>
        </w:rPr>
        <w:t>th</w:t>
      </w:r>
      <w:r w:rsidRPr="006443E6">
        <w:rPr>
          <w:rFonts w:ascii="Arial" w:hAnsi="Arial" w:cs="Arial"/>
          <w:sz w:val="22"/>
          <w:szCs w:val="22"/>
        </w:rPr>
        <w:t xml:space="preserve"> ed. DSM made easy; the clinician’s guide to diagnosis. New York, NY: Guilford Press</w:t>
      </w:r>
      <w:r>
        <w:rPr>
          <w:rFonts w:ascii="Verdana" w:hAnsi="Verdana"/>
          <w:sz w:val="22"/>
          <w:szCs w:val="22"/>
        </w:rPr>
        <w:t>.</w:t>
      </w:r>
    </w:p>
    <w:p w:rsidR="004A6BC2" w:rsidRDefault="004A6BC2" w:rsidP="004A6BC2">
      <w:pPr>
        <w:rPr>
          <w:rFonts w:ascii="Verdana" w:hAnsi="Verdana"/>
          <w:sz w:val="22"/>
          <w:szCs w:val="22"/>
        </w:rPr>
      </w:pPr>
    </w:p>
    <w:p w:rsidR="004A6BC2" w:rsidRDefault="004A6BC2" w:rsidP="004A6BC2">
      <w:pPr>
        <w:rPr>
          <w:rFonts w:ascii="Arial" w:hAnsi="Arial" w:cs="Arial"/>
          <w:bCs/>
          <w:sz w:val="22"/>
          <w:szCs w:val="22"/>
        </w:rPr>
      </w:pPr>
      <w:r>
        <w:rPr>
          <w:rFonts w:ascii="Arial" w:hAnsi="Arial" w:cs="Arial"/>
          <w:bCs/>
          <w:i/>
          <w:sz w:val="22"/>
          <w:szCs w:val="22"/>
        </w:rPr>
        <w:t>Diagnostic &amp; s</w:t>
      </w:r>
      <w:r w:rsidRPr="00FA127B">
        <w:rPr>
          <w:rFonts w:ascii="Arial" w:hAnsi="Arial" w:cs="Arial"/>
          <w:bCs/>
          <w:i/>
          <w:sz w:val="22"/>
          <w:szCs w:val="22"/>
        </w:rPr>
        <w:t>tatisti</w:t>
      </w:r>
      <w:r>
        <w:rPr>
          <w:rFonts w:ascii="Arial" w:hAnsi="Arial" w:cs="Arial"/>
          <w:bCs/>
          <w:i/>
          <w:sz w:val="22"/>
          <w:szCs w:val="22"/>
        </w:rPr>
        <w:t>cal manual of mental d</w:t>
      </w:r>
      <w:r w:rsidRPr="00FA127B">
        <w:rPr>
          <w:rFonts w:ascii="Arial" w:hAnsi="Arial" w:cs="Arial"/>
          <w:bCs/>
          <w:i/>
          <w:sz w:val="22"/>
          <w:szCs w:val="22"/>
        </w:rPr>
        <w:t>isorders</w:t>
      </w:r>
      <w:r>
        <w:rPr>
          <w:rFonts w:ascii="Arial" w:hAnsi="Arial" w:cs="Arial"/>
          <w:bCs/>
          <w:i/>
          <w:sz w:val="22"/>
          <w:szCs w:val="22"/>
        </w:rPr>
        <w:t>.</w:t>
      </w:r>
      <w:r>
        <w:rPr>
          <w:rFonts w:ascii="Arial" w:hAnsi="Arial" w:cs="Arial"/>
          <w:bCs/>
          <w:sz w:val="22"/>
          <w:szCs w:val="22"/>
        </w:rPr>
        <w:t xml:space="preserve"> (2013). 5</w:t>
      </w:r>
      <w:r w:rsidRPr="00791A4E">
        <w:rPr>
          <w:rFonts w:ascii="Arial" w:hAnsi="Arial" w:cs="Arial"/>
          <w:bCs/>
          <w:sz w:val="22"/>
          <w:szCs w:val="22"/>
          <w:vertAlign w:val="superscript"/>
        </w:rPr>
        <w:t>th</w:t>
      </w:r>
      <w:r>
        <w:rPr>
          <w:rFonts w:ascii="Arial" w:hAnsi="Arial" w:cs="Arial"/>
          <w:bCs/>
          <w:sz w:val="22"/>
          <w:szCs w:val="22"/>
          <w:vertAlign w:val="superscript"/>
        </w:rPr>
        <w:t xml:space="preserve"> </w:t>
      </w:r>
      <w:r>
        <w:rPr>
          <w:rFonts w:ascii="Arial" w:hAnsi="Arial" w:cs="Arial"/>
          <w:bCs/>
          <w:sz w:val="22"/>
          <w:szCs w:val="22"/>
        </w:rPr>
        <w:t xml:space="preserve">ed. </w:t>
      </w:r>
      <w:r w:rsidRPr="0006218E">
        <w:rPr>
          <w:rFonts w:ascii="Arial" w:hAnsi="Arial" w:cs="Arial"/>
          <w:bCs/>
          <w:sz w:val="22"/>
          <w:szCs w:val="22"/>
        </w:rPr>
        <w:t>A</w:t>
      </w:r>
      <w:r>
        <w:rPr>
          <w:rFonts w:ascii="Arial" w:hAnsi="Arial" w:cs="Arial"/>
          <w:bCs/>
          <w:sz w:val="22"/>
          <w:szCs w:val="22"/>
        </w:rPr>
        <w:t>merican Psychiatric Association</w:t>
      </w:r>
      <w:r w:rsidRPr="0006218E">
        <w:rPr>
          <w:rFonts w:ascii="Arial" w:hAnsi="Arial" w:cs="Arial"/>
          <w:bCs/>
          <w:sz w:val="22"/>
          <w:szCs w:val="22"/>
        </w:rPr>
        <w:t>. Washington DC.</w:t>
      </w:r>
      <w:r>
        <w:rPr>
          <w:rFonts w:ascii="Arial" w:hAnsi="Arial" w:cs="Arial"/>
          <w:bCs/>
          <w:sz w:val="22"/>
          <w:szCs w:val="22"/>
        </w:rPr>
        <w:t xml:space="preserve">  (DSM 5)</w:t>
      </w:r>
    </w:p>
    <w:p w:rsidR="008A0A2C" w:rsidRDefault="008A0A2C" w:rsidP="004A1B49">
      <w:pPr>
        <w:widowControl w:val="0"/>
        <w:autoSpaceDE w:val="0"/>
        <w:autoSpaceDN w:val="0"/>
        <w:adjustRightInd w:val="0"/>
        <w:rPr>
          <w:rFonts w:ascii="Verdana" w:hAnsi="Verdana"/>
          <w:sz w:val="22"/>
          <w:szCs w:val="22"/>
        </w:rPr>
      </w:pPr>
    </w:p>
    <w:p w:rsidR="008A0A2C" w:rsidRDefault="008A0A2C" w:rsidP="004A1B49">
      <w:pPr>
        <w:widowControl w:val="0"/>
        <w:autoSpaceDE w:val="0"/>
        <w:autoSpaceDN w:val="0"/>
        <w:adjustRightInd w:val="0"/>
        <w:rPr>
          <w:rFonts w:ascii="Verdana" w:hAnsi="Verdana"/>
          <w:b/>
          <w:sz w:val="22"/>
          <w:szCs w:val="22"/>
        </w:rPr>
      </w:pPr>
      <w:r>
        <w:rPr>
          <w:rFonts w:ascii="Verdana" w:hAnsi="Verdana"/>
          <w:b/>
          <w:sz w:val="22"/>
          <w:szCs w:val="22"/>
        </w:rPr>
        <w:t>Suggested Texts and Readings:</w:t>
      </w:r>
    </w:p>
    <w:p w:rsidR="008A0A2C" w:rsidRDefault="008A0A2C" w:rsidP="008A0A2C">
      <w:pPr>
        <w:rPr>
          <w:rFonts w:ascii="Arial" w:hAnsi="Arial" w:cs="Arial"/>
          <w:bCs/>
          <w:sz w:val="22"/>
          <w:szCs w:val="22"/>
        </w:rPr>
      </w:pPr>
    </w:p>
    <w:p w:rsidR="008A0A2C" w:rsidRDefault="008A0A2C" w:rsidP="008A0A2C">
      <w:pPr>
        <w:rPr>
          <w:rFonts w:ascii="Arial" w:hAnsi="Arial" w:cs="Arial"/>
          <w:bCs/>
          <w:sz w:val="22"/>
          <w:szCs w:val="22"/>
        </w:rPr>
      </w:pPr>
      <w:r>
        <w:rPr>
          <w:rFonts w:ascii="Arial" w:hAnsi="Arial" w:cs="Arial"/>
          <w:bCs/>
          <w:i/>
          <w:sz w:val="22"/>
          <w:szCs w:val="22"/>
        </w:rPr>
        <w:t>The complete psychotherapy treatment p</w:t>
      </w:r>
      <w:r w:rsidRPr="006E215B">
        <w:rPr>
          <w:rFonts w:ascii="Arial" w:hAnsi="Arial" w:cs="Arial"/>
          <w:bCs/>
          <w:i/>
          <w:sz w:val="22"/>
          <w:szCs w:val="22"/>
        </w:rPr>
        <w:t>lanne</w:t>
      </w:r>
      <w:r>
        <w:rPr>
          <w:rFonts w:ascii="Arial" w:hAnsi="Arial" w:cs="Arial"/>
          <w:bCs/>
          <w:sz w:val="22"/>
          <w:szCs w:val="22"/>
        </w:rPr>
        <w:t xml:space="preserve">r. (2015). </w:t>
      </w:r>
      <w:proofErr w:type="gramStart"/>
      <w:r>
        <w:rPr>
          <w:rFonts w:ascii="Arial" w:hAnsi="Arial" w:cs="Arial"/>
          <w:bCs/>
          <w:sz w:val="22"/>
          <w:szCs w:val="22"/>
        </w:rPr>
        <w:t>5</w:t>
      </w:r>
      <w:r w:rsidRPr="00BB5ECF">
        <w:rPr>
          <w:rFonts w:ascii="Arial" w:hAnsi="Arial" w:cs="Arial"/>
          <w:bCs/>
          <w:sz w:val="22"/>
          <w:szCs w:val="22"/>
          <w:vertAlign w:val="superscript"/>
        </w:rPr>
        <w:t>th</w:t>
      </w:r>
      <w:proofErr w:type="gramEnd"/>
      <w:r>
        <w:rPr>
          <w:rFonts w:ascii="Arial" w:hAnsi="Arial" w:cs="Arial"/>
          <w:bCs/>
          <w:sz w:val="22"/>
          <w:szCs w:val="22"/>
        </w:rPr>
        <w:t xml:space="preserve"> ed., Hoboken, NJ:</w:t>
      </w:r>
      <w:r w:rsidRPr="006E215B">
        <w:rPr>
          <w:rFonts w:ascii="Arial" w:hAnsi="Arial" w:cs="Arial"/>
          <w:bCs/>
          <w:sz w:val="22"/>
          <w:szCs w:val="22"/>
        </w:rPr>
        <w:t xml:space="preserve"> </w:t>
      </w:r>
      <w:r>
        <w:rPr>
          <w:rFonts w:ascii="Arial" w:hAnsi="Arial" w:cs="Arial"/>
          <w:bCs/>
          <w:sz w:val="22"/>
          <w:szCs w:val="22"/>
        </w:rPr>
        <w:t>John Wiley &amp; Sons Inc.</w:t>
      </w:r>
    </w:p>
    <w:p w:rsidR="004A6BC2" w:rsidRDefault="004A6BC2" w:rsidP="008A0A2C">
      <w:pPr>
        <w:rPr>
          <w:rFonts w:ascii="Arial" w:hAnsi="Arial" w:cs="Arial"/>
          <w:bCs/>
          <w:sz w:val="22"/>
          <w:szCs w:val="22"/>
        </w:rPr>
      </w:pPr>
    </w:p>
    <w:p w:rsidR="004A6BC2" w:rsidRPr="004A6BC2" w:rsidRDefault="004A6BC2" w:rsidP="008A0A2C">
      <w:pPr>
        <w:rPr>
          <w:rFonts w:ascii="Arial" w:hAnsi="Arial" w:cs="Arial"/>
          <w:bCs/>
          <w:sz w:val="22"/>
          <w:szCs w:val="22"/>
        </w:rPr>
      </w:pPr>
      <w:r>
        <w:rPr>
          <w:rFonts w:ascii="Arial" w:hAnsi="Arial" w:cs="Arial"/>
          <w:bCs/>
          <w:sz w:val="22"/>
          <w:szCs w:val="22"/>
        </w:rPr>
        <w:t>Preston, J., O’Neal, J., Talaga, M., (2017). 8</w:t>
      </w:r>
      <w:r w:rsidRPr="004A6BC2">
        <w:rPr>
          <w:rFonts w:ascii="Arial" w:hAnsi="Arial" w:cs="Arial"/>
          <w:bCs/>
          <w:sz w:val="22"/>
          <w:szCs w:val="22"/>
          <w:vertAlign w:val="superscript"/>
        </w:rPr>
        <w:t>th</w:t>
      </w:r>
      <w:r>
        <w:rPr>
          <w:rFonts w:ascii="Arial" w:hAnsi="Arial" w:cs="Arial"/>
          <w:bCs/>
          <w:sz w:val="22"/>
          <w:szCs w:val="22"/>
        </w:rPr>
        <w:t xml:space="preserve"> </w:t>
      </w:r>
      <w:proofErr w:type="gramStart"/>
      <w:r>
        <w:rPr>
          <w:rFonts w:ascii="Arial" w:hAnsi="Arial" w:cs="Arial"/>
          <w:bCs/>
          <w:sz w:val="22"/>
          <w:szCs w:val="22"/>
        </w:rPr>
        <w:t>ed</w:t>
      </w:r>
      <w:proofErr w:type="gramEnd"/>
      <w:r>
        <w:rPr>
          <w:rFonts w:ascii="Arial" w:hAnsi="Arial" w:cs="Arial"/>
          <w:bCs/>
          <w:sz w:val="22"/>
          <w:szCs w:val="22"/>
        </w:rPr>
        <w:t xml:space="preserve">. </w:t>
      </w:r>
      <w:r>
        <w:rPr>
          <w:rFonts w:ascii="Arial" w:hAnsi="Arial" w:cs="Arial"/>
          <w:bCs/>
          <w:i/>
          <w:sz w:val="22"/>
          <w:szCs w:val="22"/>
        </w:rPr>
        <w:t xml:space="preserve"> Handbook of clinical psychopharmacology for therapists. </w:t>
      </w:r>
      <w:r>
        <w:rPr>
          <w:rFonts w:ascii="Arial" w:hAnsi="Arial" w:cs="Arial"/>
          <w:bCs/>
          <w:sz w:val="22"/>
          <w:szCs w:val="22"/>
        </w:rPr>
        <w:t>Oakland, CA: New Harbinger Publications.</w:t>
      </w:r>
    </w:p>
    <w:p w:rsidR="00E02240" w:rsidRDefault="00E02240" w:rsidP="008A0A2C">
      <w:pPr>
        <w:rPr>
          <w:rFonts w:ascii="Arial" w:hAnsi="Arial" w:cs="Arial"/>
          <w:bCs/>
          <w:sz w:val="22"/>
          <w:szCs w:val="22"/>
        </w:rPr>
      </w:pPr>
    </w:p>
    <w:p w:rsidR="00E02240" w:rsidRDefault="00E02240" w:rsidP="00E02240">
      <w:pPr>
        <w:rPr>
          <w:rFonts w:ascii="Arial" w:hAnsi="Arial" w:cs="Arial"/>
          <w:bCs/>
          <w:sz w:val="22"/>
          <w:szCs w:val="22"/>
        </w:rPr>
      </w:pPr>
      <w:r>
        <w:rPr>
          <w:rFonts w:ascii="Arial" w:hAnsi="Arial" w:cs="Arial"/>
          <w:bCs/>
          <w:sz w:val="22"/>
          <w:szCs w:val="22"/>
        </w:rPr>
        <w:t xml:space="preserve">Zuckerman, Edward. (2010). </w:t>
      </w:r>
      <w:r w:rsidR="006443E6">
        <w:rPr>
          <w:rFonts w:ascii="Arial" w:hAnsi="Arial" w:cs="Arial"/>
          <w:bCs/>
          <w:sz w:val="22"/>
          <w:szCs w:val="22"/>
        </w:rPr>
        <w:t>7</w:t>
      </w:r>
      <w:r w:rsidR="006443E6" w:rsidRPr="006443E6">
        <w:rPr>
          <w:rFonts w:ascii="Arial" w:hAnsi="Arial" w:cs="Arial"/>
          <w:bCs/>
          <w:sz w:val="22"/>
          <w:szCs w:val="22"/>
          <w:vertAlign w:val="superscript"/>
        </w:rPr>
        <w:t>th</w:t>
      </w:r>
      <w:r w:rsidR="006443E6">
        <w:rPr>
          <w:rFonts w:ascii="Arial" w:hAnsi="Arial" w:cs="Arial"/>
          <w:bCs/>
          <w:sz w:val="22"/>
          <w:szCs w:val="22"/>
        </w:rPr>
        <w:t xml:space="preserve"> ed. </w:t>
      </w:r>
      <w:r>
        <w:rPr>
          <w:rFonts w:ascii="Arial" w:hAnsi="Arial" w:cs="Arial"/>
          <w:bCs/>
          <w:i/>
          <w:sz w:val="22"/>
          <w:szCs w:val="22"/>
        </w:rPr>
        <w:t xml:space="preserve">Clinician’s thesaurus. </w:t>
      </w:r>
      <w:r>
        <w:rPr>
          <w:rFonts w:ascii="Arial" w:hAnsi="Arial" w:cs="Arial"/>
          <w:bCs/>
          <w:sz w:val="22"/>
          <w:szCs w:val="22"/>
        </w:rPr>
        <w:t>New York, NY: Guilford Press.</w:t>
      </w:r>
    </w:p>
    <w:p w:rsidR="00E02240" w:rsidRDefault="00E02240" w:rsidP="008A0A2C">
      <w:pPr>
        <w:rPr>
          <w:rFonts w:ascii="Arial" w:hAnsi="Arial" w:cs="Arial"/>
          <w:bCs/>
          <w:sz w:val="22"/>
          <w:szCs w:val="22"/>
        </w:rPr>
      </w:pPr>
    </w:p>
    <w:p w:rsidR="00125BFA" w:rsidRPr="00125BFA" w:rsidRDefault="00125BFA" w:rsidP="00125BFA">
      <w:pPr>
        <w:rPr>
          <w:rFonts w:ascii="Arial" w:hAnsi="Arial" w:cs="Arial"/>
          <w:sz w:val="22"/>
          <w:szCs w:val="22"/>
        </w:rPr>
      </w:pPr>
      <w:r w:rsidRPr="00125BFA">
        <w:rPr>
          <w:rFonts w:ascii="Arial" w:hAnsi="Arial" w:cs="Arial"/>
          <w:b/>
          <w:bCs/>
          <w:sz w:val="22"/>
          <w:szCs w:val="22"/>
          <w:u w:val="single"/>
        </w:rPr>
        <w:t xml:space="preserve">ACA 2014 Code of Ethics  </w:t>
      </w:r>
    </w:p>
    <w:p w:rsidR="00125BFA" w:rsidRPr="00125BFA" w:rsidRDefault="00125BFA" w:rsidP="00125BFA">
      <w:pPr>
        <w:rPr>
          <w:rFonts w:ascii="Arial" w:hAnsi="Arial" w:cs="Arial"/>
          <w:sz w:val="22"/>
          <w:szCs w:val="22"/>
        </w:rPr>
      </w:pPr>
      <w:r w:rsidRPr="00125BFA">
        <w:rPr>
          <w:rFonts w:ascii="Arial" w:hAnsi="Arial" w:cs="Arial"/>
          <w:b/>
          <w:bCs/>
          <w:sz w:val="22"/>
          <w:szCs w:val="22"/>
        </w:rPr>
        <w:t>Section C</w:t>
      </w:r>
      <w:proofErr w:type="gramStart"/>
      <w:r w:rsidRPr="00125BFA">
        <w:rPr>
          <w:rFonts w:ascii="Arial" w:hAnsi="Arial" w:cs="Arial"/>
          <w:b/>
          <w:bCs/>
          <w:sz w:val="22"/>
          <w:szCs w:val="22"/>
        </w:rPr>
        <w:t>  Professional</w:t>
      </w:r>
      <w:proofErr w:type="gramEnd"/>
      <w:r w:rsidRPr="00125BFA">
        <w:rPr>
          <w:rFonts w:ascii="Arial" w:hAnsi="Arial" w:cs="Arial"/>
          <w:b/>
          <w:bCs/>
          <w:sz w:val="22"/>
          <w:szCs w:val="22"/>
        </w:rPr>
        <w:t xml:space="preserve"> Responsibility</w:t>
      </w:r>
    </w:p>
    <w:p w:rsidR="00125BFA" w:rsidRPr="00125BFA" w:rsidRDefault="00125BFA" w:rsidP="00125BFA">
      <w:pPr>
        <w:rPr>
          <w:rFonts w:ascii="Arial" w:hAnsi="Arial" w:cs="Arial"/>
          <w:sz w:val="22"/>
          <w:szCs w:val="22"/>
        </w:rPr>
      </w:pPr>
      <w:r w:rsidRPr="00125BFA">
        <w:rPr>
          <w:rFonts w:ascii="Arial" w:hAnsi="Arial" w:cs="Arial"/>
          <w:b/>
          <w:bCs/>
          <w:sz w:val="22"/>
          <w:szCs w:val="22"/>
        </w:rPr>
        <w:t>Introduction</w:t>
      </w:r>
    </w:p>
    <w:p w:rsidR="00125BFA" w:rsidRPr="00125BFA" w:rsidRDefault="00125BFA" w:rsidP="00125BFA">
      <w:pPr>
        <w:rPr>
          <w:rFonts w:ascii="Arial" w:hAnsi="Arial" w:cs="Arial"/>
          <w:sz w:val="22"/>
          <w:szCs w:val="22"/>
        </w:rPr>
      </w:pPr>
      <w:r w:rsidRPr="00125BFA">
        <w:rPr>
          <w:rFonts w:ascii="Arial" w:hAnsi="Arial" w:cs="Arial"/>
          <w:sz w:val="22"/>
          <w:szCs w:val="22"/>
        </w:rPr>
        <w:t xml:space="preserve">… </w:t>
      </w:r>
      <w:proofErr w:type="gramStart"/>
      <w:r w:rsidRPr="00125BFA">
        <w:rPr>
          <w:rFonts w:ascii="Arial" w:hAnsi="Arial" w:cs="Arial"/>
          <w:sz w:val="22"/>
          <w:szCs w:val="22"/>
        </w:rPr>
        <w:t>counselors</w:t>
      </w:r>
      <w:proofErr w:type="gramEnd"/>
      <w:r w:rsidRPr="00125BFA">
        <w:rPr>
          <w:rFonts w:ascii="Arial" w:hAnsi="Arial" w:cs="Arial"/>
          <w:sz w:val="22"/>
          <w:szCs w:val="22"/>
        </w:rPr>
        <w:t xml:space="preserve"> engage in self-care activities to maintain and promote their own emotional, physical, mental, and spiritual well-being to best meet their professional responsibilities.</w:t>
      </w:r>
    </w:p>
    <w:p w:rsidR="00125BFA" w:rsidRPr="00125BFA" w:rsidRDefault="00125BFA" w:rsidP="00125BFA">
      <w:pPr>
        <w:rPr>
          <w:rFonts w:ascii="Arial" w:hAnsi="Arial" w:cs="Arial"/>
          <w:sz w:val="22"/>
          <w:szCs w:val="22"/>
        </w:rPr>
      </w:pPr>
      <w:r w:rsidRPr="00125BFA">
        <w:rPr>
          <w:rFonts w:ascii="Arial" w:hAnsi="Arial" w:cs="Arial"/>
          <w:b/>
          <w:bCs/>
          <w:sz w:val="22"/>
          <w:szCs w:val="22"/>
        </w:rPr>
        <w:t> </w:t>
      </w:r>
    </w:p>
    <w:p w:rsidR="00125BFA" w:rsidRPr="00125BFA" w:rsidRDefault="00125BFA" w:rsidP="00125BFA">
      <w:pPr>
        <w:rPr>
          <w:rFonts w:ascii="Arial" w:hAnsi="Arial" w:cs="Arial"/>
          <w:sz w:val="22"/>
          <w:szCs w:val="22"/>
        </w:rPr>
      </w:pPr>
      <w:r w:rsidRPr="00125BFA">
        <w:rPr>
          <w:rFonts w:ascii="Arial" w:hAnsi="Arial" w:cs="Arial"/>
          <w:b/>
          <w:bCs/>
          <w:sz w:val="22"/>
          <w:szCs w:val="22"/>
        </w:rPr>
        <w:t>C.2.g. Impairment</w:t>
      </w:r>
    </w:p>
    <w:p w:rsidR="00125BFA" w:rsidRPr="00125BFA" w:rsidRDefault="00125BFA" w:rsidP="00125BFA">
      <w:pPr>
        <w:rPr>
          <w:rFonts w:ascii="Arial" w:hAnsi="Arial" w:cs="Arial"/>
          <w:sz w:val="22"/>
          <w:szCs w:val="22"/>
        </w:rPr>
      </w:pPr>
      <w:r w:rsidRPr="00125BFA">
        <w:rPr>
          <w:rFonts w:ascii="Arial" w:hAnsi="Arial" w:cs="Arial"/>
          <w:sz w:val="22"/>
          <w:szCs w:val="22"/>
        </w:rPr>
        <w:t xml:space="preserve">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w:t>
      </w:r>
      <w:r w:rsidRPr="00125BFA">
        <w:rPr>
          <w:rFonts w:ascii="Arial" w:hAnsi="Arial" w:cs="Arial"/>
          <w:sz w:val="22"/>
          <w:szCs w:val="22"/>
        </w:rPr>
        <w:lastRenderedPageBreak/>
        <w:t xml:space="preserve">in recognizing their own professional </w:t>
      </w:r>
      <w:proofErr w:type="gramStart"/>
      <w:r w:rsidRPr="00125BFA">
        <w:rPr>
          <w:rFonts w:ascii="Arial" w:hAnsi="Arial" w:cs="Arial"/>
          <w:sz w:val="22"/>
          <w:szCs w:val="22"/>
        </w:rPr>
        <w:t>impairment and provide consultation and assistance when warranted with colleagues or supervisors showing signs of impairment</w:t>
      </w:r>
      <w:proofErr w:type="gramEnd"/>
      <w:r w:rsidRPr="00125BFA">
        <w:rPr>
          <w:rFonts w:ascii="Arial" w:hAnsi="Arial" w:cs="Arial"/>
          <w:sz w:val="22"/>
          <w:szCs w:val="22"/>
        </w:rPr>
        <w:t xml:space="preserve"> and intervene as appropriate to prevent imminent harm to clients.</w:t>
      </w:r>
    </w:p>
    <w:p w:rsidR="00125BFA" w:rsidRPr="00125BFA" w:rsidRDefault="00250663" w:rsidP="00125BFA">
      <w:pPr>
        <w:rPr>
          <w:rFonts w:ascii="Arial" w:hAnsi="Arial" w:cs="Arial"/>
          <w:sz w:val="22"/>
          <w:szCs w:val="22"/>
        </w:rPr>
      </w:pPr>
      <w:hyperlink r:id="rId6" w:history="1">
        <w:r w:rsidR="00125BFA" w:rsidRPr="00125BFA">
          <w:rPr>
            <w:rStyle w:val="Hyperlink"/>
            <w:rFonts w:ascii="Arial" w:hAnsi="Arial" w:cs="Arial"/>
            <w:sz w:val="22"/>
            <w:szCs w:val="22"/>
          </w:rPr>
          <w:t>https://</w:t>
        </w:r>
        <w:proofErr w:type="spellStart"/>
        <w:r w:rsidR="00125BFA" w:rsidRPr="00125BFA">
          <w:rPr>
            <w:rStyle w:val="Hyperlink"/>
            <w:rFonts w:ascii="Arial" w:hAnsi="Arial" w:cs="Arial"/>
            <w:sz w:val="22"/>
            <w:szCs w:val="22"/>
          </w:rPr>
          <w:t>www.counseling.org</w:t>
        </w:r>
        <w:proofErr w:type="spellEnd"/>
        <w:r w:rsidR="00125BFA" w:rsidRPr="00125BFA">
          <w:rPr>
            <w:rStyle w:val="Hyperlink"/>
            <w:rFonts w:ascii="Arial" w:hAnsi="Arial" w:cs="Arial"/>
            <w:sz w:val="22"/>
            <w:szCs w:val="22"/>
          </w:rPr>
          <w:t>/Resources/aca-code-of-</w:t>
        </w:r>
        <w:proofErr w:type="spellStart"/>
        <w:r w:rsidR="00125BFA" w:rsidRPr="00125BFA">
          <w:rPr>
            <w:rStyle w:val="Hyperlink"/>
            <w:rFonts w:ascii="Arial" w:hAnsi="Arial" w:cs="Arial"/>
            <w:sz w:val="22"/>
            <w:szCs w:val="22"/>
          </w:rPr>
          <w:t>ethics.pdf</w:t>
        </w:r>
        <w:proofErr w:type="spellEnd"/>
      </w:hyperlink>
    </w:p>
    <w:p w:rsidR="004A1B49" w:rsidRPr="00125BFA"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4A63A2" w:rsidRDefault="004A63A2" w:rsidP="004A63A2">
      <w:pPr>
        <w:rPr>
          <w:rFonts w:ascii="Verdana" w:hAnsi="Verdana"/>
          <w:i/>
        </w:rPr>
      </w:pPr>
      <w:r w:rsidRPr="0047225D">
        <w:rPr>
          <w:rFonts w:ascii="Verdana" w:hAnsi="Verdana"/>
        </w:rPr>
        <w:t xml:space="preserve">This course will examine counseling psychology within the mental health community </w:t>
      </w:r>
      <w:r w:rsidR="008A0A2C">
        <w:rPr>
          <w:rFonts w:ascii="Verdana" w:hAnsi="Verdana"/>
        </w:rPr>
        <w:t xml:space="preserve">and clinical </w:t>
      </w:r>
      <w:r w:rsidRPr="0047225D">
        <w:rPr>
          <w:rFonts w:ascii="Verdana" w:hAnsi="Verdana"/>
        </w:rPr>
        <w:t xml:space="preserve">environment.  The general focus of the course will be on preventive counseling within the mental health community context.  Models of service delivery, impact of the environment, cross-cultural concerns, ethics, </w:t>
      </w:r>
      <w:r w:rsidR="0047225D" w:rsidRPr="0047225D">
        <w:rPr>
          <w:rFonts w:ascii="Verdana" w:hAnsi="Verdana"/>
        </w:rPr>
        <w:t>and history</w:t>
      </w:r>
      <w:r w:rsidRPr="0047225D">
        <w:rPr>
          <w:rFonts w:ascii="Verdana" w:hAnsi="Verdana"/>
        </w:rPr>
        <w:t xml:space="preserve"> of mental health, research, and counselor competencies will be explored.  This course will specifically examine </w:t>
      </w:r>
      <w:r w:rsidR="00136C6C">
        <w:rPr>
          <w:rFonts w:ascii="Verdana" w:hAnsi="Verdana"/>
        </w:rPr>
        <w:t>substance use disorder</w:t>
      </w:r>
      <w:r w:rsidRPr="0047225D">
        <w:rPr>
          <w:rFonts w:ascii="Verdana" w:hAnsi="Verdana"/>
        </w:rPr>
        <w:t>, physical and sexual abuse, stress management, health psychology, managed care, the relationship between SES (socioeconomic status) and mental health, social support, delinquency and criminality, crisis counseling, gerontology, consultation, community agencies and programs, and legal and social policies related to children and families. The impact of multicultural concerns, ethics, and legal and social pol</w:t>
      </w:r>
      <w:r w:rsidR="009D2FE1">
        <w:rPr>
          <w:rFonts w:ascii="Verdana" w:hAnsi="Verdana"/>
        </w:rPr>
        <w:t>icies on service</w:t>
      </w:r>
      <w:r w:rsidRPr="0047225D">
        <w:rPr>
          <w:rFonts w:ascii="Verdana" w:hAnsi="Verdana"/>
        </w:rPr>
        <w:t xml:space="preserve"> development, delivery, and availability </w:t>
      </w:r>
      <w:r w:rsidR="0048370F">
        <w:rPr>
          <w:rFonts w:ascii="Verdana" w:hAnsi="Verdana"/>
        </w:rPr>
        <w:t>examine</w:t>
      </w:r>
      <w:r w:rsidRPr="0047225D">
        <w:rPr>
          <w:rFonts w:ascii="Verdana" w:hAnsi="Verdana"/>
        </w:rPr>
        <w:t xml:space="preserve"> from both a practitioner and a </w:t>
      </w:r>
      <w:r w:rsidR="00BC3C6C">
        <w:rPr>
          <w:rFonts w:ascii="Verdana" w:hAnsi="Verdana"/>
        </w:rPr>
        <w:t xml:space="preserve">clinical </w:t>
      </w:r>
      <w:r w:rsidRPr="0047225D">
        <w:rPr>
          <w:rFonts w:ascii="Verdana" w:hAnsi="Verdana"/>
        </w:rPr>
        <w:t xml:space="preserve">based service perspective. </w:t>
      </w:r>
      <w:r w:rsidR="00E02240">
        <w:rPr>
          <w:rFonts w:ascii="Verdana" w:hAnsi="Verdana"/>
          <w:i/>
        </w:rPr>
        <w:t>Prerequisites: Psy 611,636</w:t>
      </w:r>
    </w:p>
    <w:p w:rsidR="00E02240" w:rsidRDefault="00E02240" w:rsidP="004A63A2">
      <w:pPr>
        <w:rPr>
          <w:rFonts w:ascii="Verdana" w:hAnsi="Verdana"/>
          <w:i/>
        </w:rPr>
      </w:pPr>
    </w:p>
    <w:p w:rsidR="004A63A2" w:rsidRPr="0047225D" w:rsidRDefault="004A63A2" w:rsidP="004A63A2">
      <w:pPr>
        <w:rPr>
          <w:rFonts w:ascii="Verdana" w:hAnsi="Verdana"/>
        </w:rPr>
      </w:pPr>
    </w:p>
    <w:p w:rsidR="004A1B49" w:rsidRPr="0047225D" w:rsidRDefault="004A1B49" w:rsidP="004A63A2">
      <w:pPr>
        <w:rPr>
          <w:rFonts w:ascii="Verdana" w:hAnsi="Verdana"/>
          <w:color w:val="000000"/>
          <w:sz w:val="22"/>
          <w:szCs w:val="22"/>
        </w:rPr>
      </w:pPr>
      <w:r w:rsidRPr="0047225D">
        <w:rPr>
          <w:rFonts w:ascii="Verdana" w:hAnsi="Verdana"/>
          <w:b/>
          <w:bCs/>
          <w:color w:val="000000"/>
          <w:sz w:val="22"/>
          <w:szCs w:val="22"/>
          <w:u w:val="single"/>
        </w:rPr>
        <w:t>Program Linking Statement</w:t>
      </w:r>
      <w:r w:rsidRPr="0047225D">
        <w:rPr>
          <w:rFonts w:ascii="Verdana" w:hAnsi="Verdana"/>
          <w:b/>
          <w:bCs/>
          <w:color w:val="000000"/>
          <w:sz w:val="22"/>
          <w:szCs w:val="22"/>
        </w:rPr>
        <w:br/>
      </w:r>
      <w:r w:rsidR="004A63A2" w:rsidRPr="0047225D">
        <w:rPr>
          <w:rFonts w:ascii="Verdana" w:hAnsi="Verdana"/>
        </w:rPr>
        <w:t xml:space="preserve">This course develops and assesses the skills and competencies for the MSCP mental health counseling emphasis student learning outcomes of:  1) </w:t>
      </w:r>
      <w:proofErr w:type="gramStart"/>
      <w:r w:rsidR="004A63A2" w:rsidRPr="0047225D">
        <w:rPr>
          <w:rFonts w:ascii="Verdana" w:hAnsi="Verdana"/>
        </w:rPr>
        <w:t>The</w:t>
      </w:r>
      <w:proofErr w:type="gramEnd"/>
      <w:r w:rsidR="004A63A2" w:rsidRPr="0047225D">
        <w:rPr>
          <w:rFonts w:ascii="Verdana" w:hAnsi="Verdana"/>
        </w:rPr>
        <w:t xml:space="preserve"> foundations of mental health community counseling.  2) </w:t>
      </w:r>
      <w:proofErr w:type="gramStart"/>
      <w:r w:rsidR="004A63A2" w:rsidRPr="0047225D">
        <w:rPr>
          <w:rFonts w:ascii="Verdana" w:hAnsi="Verdana"/>
        </w:rPr>
        <w:t>contextual</w:t>
      </w:r>
      <w:proofErr w:type="gramEnd"/>
      <w:r w:rsidR="004A63A2" w:rsidRPr="0047225D">
        <w:rPr>
          <w:rFonts w:ascii="Verdana" w:hAnsi="Verdana"/>
        </w:rPr>
        <w:t xml:space="preserve"> dimensions: community counseling, with an emphasis on mental health counseling.  In addition, this course addresses the MSCP core program student learning outcomes of:  1) The professional issues and ethics, 2) research and evaluation; 3) social and cultural foundations</w:t>
      </w:r>
      <w:r w:rsidRPr="0047225D">
        <w:rPr>
          <w:rFonts w:ascii="Verdana" w:hAnsi="Verdana"/>
          <w:color w:val="000000"/>
          <w:sz w:val="22"/>
          <w:szCs w:val="22"/>
        </w:rPr>
        <w:t>.</w:t>
      </w:r>
    </w:p>
    <w:p w:rsidR="004A1B49" w:rsidRPr="0047225D" w:rsidRDefault="004A1B49" w:rsidP="004A1B49">
      <w:pPr>
        <w:rPr>
          <w:rFonts w:ascii="Verdana" w:hAnsi="Verdana"/>
          <w:color w:val="000000"/>
          <w:sz w:val="22"/>
          <w:szCs w:val="22"/>
        </w:rPr>
      </w:pPr>
    </w:p>
    <w:p w:rsidR="004A1B49" w:rsidRPr="00EE10AF" w:rsidRDefault="004A1B49" w:rsidP="004A1B49">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510936" w:rsidRPr="00EE10AF" w:rsidRDefault="009D2FE1" w:rsidP="00510936">
      <w:pPr>
        <w:rPr>
          <w:rFonts w:ascii="Verdana" w:hAnsi="Verdana"/>
          <w:sz w:val="22"/>
          <w:szCs w:val="22"/>
        </w:rPr>
      </w:pPr>
      <w:r>
        <w:rPr>
          <w:rFonts w:ascii="Verdana" w:hAnsi="Verdana"/>
          <w:sz w:val="22"/>
          <w:szCs w:val="22"/>
        </w:rPr>
        <w:t>This course will provide dyads, vignettes, and role-play as components that will assist students in preparation for the fieldwork portion of their degree. The dynamic and s</w:t>
      </w:r>
      <w:r w:rsidR="004A1B49" w:rsidRPr="00EE10AF">
        <w:rPr>
          <w:rFonts w:ascii="Verdana" w:hAnsi="Verdana"/>
          <w:sz w:val="22"/>
          <w:szCs w:val="22"/>
        </w:rPr>
        <w:t xml:space="preserve">pecific focus of the </w:t>
      </w:r>
      <w:r w:rsidR="00BB23DB">
        <w:rPr>
          <w:rFonts w:ascii="Verdana" w:hAnsi="Verdana"/>
          <w:sz w:val="22"/>
          <w:szCs w:val="22"/>
        </w:rPr>
        <w:t xml:space="preserve">class will </w:t>
      </w:r>
      <w:r>
        <w:rPr>
          <w:rFonts w:ascii="Verdana" w:hAnsi="Verdana"/>
          <w:sz w:val="22"/>
          <w:szCs w:val="22"/>
        </w:rPr>
        <w:t xml:space="preserve">be </w:t>
      </w:r>
      <w:r w:rsidR="00BB23DB">
        <w:rPr>
          <w:rFonts w:ascii="Verdana" w:hAnsi="Verdana"/>
          <w:sz w:val="22"/>
          <w:szCs w:val="22"/>
        </w:rPr>
        <w:t>on</w:t>
      </w:r>
      <w:r>
        <w:rPr>
          <w:rFonts w:ascii="Verdana" w:hAnsi="Verdana"/>
          <w:sz w:val="22"/>
          <w:szCs w:val="22"/>
        </w:rPr>
        <w:t xml:space="preserve"> theoretical approaches for specific populations, clinical diagnosis of case studies, and treatment planning.  There will be course dyad exercises that will guide students </w:t>
      </w:r>
      <w:r w:rsidR="00BB23DB">
        <w:rPr>
          <w:rFonts w:ascii="Verdana" w:hAnsi="Verdana"/>
          <w:sz w:val="22"/>
          <w:szCs w:val="22"/>
        </w:rPr>
        <w:t>regard</w:t>
      </w:r>
      <w:r>
        <w:rPr>
          <w:rFonts w:ascii="Verdana" w:hAnsi="Verdana"/>
          <w:sz w:val="22"/>
          <w:szCs w:val="22"/>
        </w:rPr>
        <w:t>ing</w:t>
      </w:r>
      <w:r w:rsidR="00BB23DB">
        <w:rPr>
          <w:rFonts w:ascii="Verdana" w:hAnsi="Verdana"/>
          <w:sz w:val="22"/>
          <w:szCs w:val="22"/>
        </w:rPr>
        <w:t xml:space="preserve"> </w:t>
      </w:r>
      <w:r w:rsidR="004A1B49" w:rsidRPr="00EE10AF">
        <w:rPr>
          <w:rFonts w:ascii="Verdana" w:hAnsi="Verdana"/>
          <w:sz w:val="22"/>
          <w:szCs w:val="22"/>
        </w:rPr>
        <w:t>ethics</w:t>
      </w:r>
      <w:r>
        <w:rPr>
          <w:rFonts w:ascii="Verdana" w:hAnsi="Verdana"/>
          <w:sz w:val="22"/>
          <w:szCs w:val="22"/>
        </w:rPr>
        <w:t xml:space="preserve"> and </w:t>
      </w:r>
      <w:r w:rsidR="004A1B49" w:rsidRPr="00EE10AF">
        <w:rPr>
          <w:rFonts w:ascii="Verdana" w:hAnsi="Verdana"/>
          <w:sz w:val="22"/>
          <w:szCs w:val="22"/>
        </w:rPr>
        <w:t>cultural competence</w:t>
      </w:r>
      <w:r>
        <w:rPr>
          <w:rFonts w:ascii="Verdana" w:hAnsi="Verdana"/>
          <w:sz w:val="22"/>
          <w:szCs w:val="22"/>
        </w:rPr>
        <w:t>.</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This is a learning experience which</w:t>
      </w:r>
      <w:r w:rsidR="00510936">
        <w:rPr>
          <w:rFonts w:ascii="Verdana" w:hAnsi="Verdana"/>
          <w:sz w:val="22"/>
          <w:szCs w:val="22"/>
        </w:rPr>
        <w:t>, that will address the finer aspects of transference and countertransference.</w:t>
      </w:r>
      <w:r w:rsidRPr="00EE10AF">
        <w:rPr>
          <w:rFonts w:ascii="Verdana" w:hAnsi="Verdana"/>
          <w:sz w:val="22"/>
          <w:szCs w:val="22"/>
        </w:rPr>
        <w:t xml:space="preserve"> </w:t>
      </w:r>
    </w:p>
    <w:p w:rsidR="004A1B49" w:rsidRDefault="004A1B49" w:rsidP="004A1B49">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125BFA" w:rsidRDefault="00125BFA" w:rsidP="004A1B49">
      <w:pPr>
        <w:pStyle w:val="Subtitle"/>
        <w:rPr>
          <w:rFonts w:ascii="Verdana" w:hAnsi="Verdana"/>
          <w:i/>
          <w:iCs/>
          <w:sz w:val="22"/>
          <w:szCs w:val="22"/>
        </w:rPr>
      </w:pPr>
    </w:p>
    <w:p w:rsidR="00125BFA" w:rsidRDefault="00125BFA" w:rsidP="004A1B49">
      <w:pPr>
        <w:pStyle w:val="Subtitle"/>
        <w:rPr>
          <w:rFonts w:ascii="Verdana" w:hAnsi="Verdana"/>
          <w:i/>
          <w:iCs/>
          <w:sz w:val="22"/>
          <w:szCs w:val="22"/>
        </w:rPr>
      </w:pPr>
    </w:p>
    <w:p w:rsidR="00125BFA" w:rsidRDefault="00125BFA" w:rsidP="004A1B49">
      <w:pPr>
        <w:pStyle w:val="Subtitle"/>
        <w:rPr>
          <w:rFonts w:ascii="Verdana" w:hAnsi="Verdana"/>
          <w:i/>
          <w:iCs/>
          <w:sz w:val="22"/>
          <w:szCs w:val="22"/>
        </w:rPr>
      </w:pPr>
    </w:p>
    <w:p w:rsidR="00125BFA" w:rsidRDefault="00125BFA" w:rsidP="004A1B49">
      <w:pPr>
        <w:pStyle w:val="Subtitle"/>
        <w:rPr>
          <w:rFonts w:ascii="Verdana" w:hAnsi="Verdana"/>
          <w:i/>
          <w:iCs/>
          <w:sz w:val="22"/>
          <w:szCs w:val="22"/>
        </w:rPr>
      </w:pPr>
    </w:p>
    <w:p w:rsidR="004A1B49" w:rsidRPr="00EE10AF" w:rsidRDefault="004A1B49" w:rsidP="004A1B49">
      <w:pPr>
        <w:pStyle w:val="Subtitle"/>
        <w:rPr>
          <w:rFonts w:ascii="Verdana" w:hAnsi="Verdana"/>
          <w:i/>
          <w:iCs/>
          <w:sz w:val="22"/>
          <w:szCs w:val="22"/>
          <w:u w:val="none"/>
        </w:rPr>
      </w:pPr>
    </w:p>
    <w:p w:rsidR="004A1B49" w:rsidRPr="00EE10AF" w:rsidRDefault="004A1B49" w:rsidP="004A1B49">
      <w:pPr>
        <w:pStyle w:val="Heading1"/>
        <w:rPr>
          <w:rFonts w:ascii="Verdana" w:hAnsi="Verdana"/>
          <w:sz w:val="22"/>
          <w:szCs w:val="22"/>
        </w:rPr>
      </w:pPr>
      <w:r w:rsidRPr="00EE10AF">
        <w:rPr>
          <w:rFonts w:ascii="Verdana" w:hAnsi="Verdana"/>
          <w:sz w:val="22"/>
          <w:szCs w:val="22"/>
        </w:rPr>
        <w:t>Student Learning Outcomes</w:t>
      </w:r>
    </w:p>
    <w:p w:rsidR="004A1B49" w:rsidRDefault="004A1B49" w:rsidP="004A1B49">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6108E7" w:rsidRPr="00E45D8A" w:rsidRDefault="006108E7" w:rsidP="004A1B49">
      <w:pPr>
        <w:pStyle w:val="Title"/>
        <w:jc w:val="left"/>
        <w:rPr>
          <w:rFonts w:ascii="Verdana" w:hAnsi="Verdana"/>
          <w:b w:val="0"/>
          <w:bCs w:val="0"/>
          <w:sz w:val="22"/>
          <w:szCs w:val="22"/>
        </w:rPr>
      </w:pPr>
    </w:p>
    <w:p w:rsidR="006108E7" w:rsidRPr="00510936" w:rsidRDefault="006108E7" w:rsidP="006108E7">
      <w:pPr>
        <w:pStyle w:val="ListParagraph"/>
        <w:numPr>
          <w:ilvl w:val="0"/>
          <w:numId w:val="7"/>
        </w:numPr>
        <w:rPr>
          <w:rFonts w:ascii="Verdana" w:hAnsi="Verdana"/>
        </w:rPr>
      </w:pPr>
      <w:r w:rsidRPr="00510936">
        <w:rPr>
          <w:rFonts w:ascii="Verdana" w:hAnsi="Verdana"/>
        </w:rPr>
        <w:t>History, philosophy, and development of mental health counseling and the mental</w:t>
      </w:r>
      <w:r w:rsidR="00E45D8A" w:rsidRPr="00510936">
        <w:rPr>
          <w:rFonts w:ascii="Verdana" w:hAnsi="Verdana"/>
        </w:rPr>
        <w:t xml:space="preserve"> health movement, including selected models of mental</w:t>
      </w:r>
    </w:p>
    <w:p w:rsidR="006108E7" w:rsidRPr="00510936" w:rsidRDefault="006108E7" w:rsidP="00E45D8A">
      <w:pPr>
        <w:ind w:firstLine="720"/>
        <w:rPr>
          <w:rFonts w:ascii="Verdana" w:hAnsi="Verdana"/>
        </w:rPr>
      </w:pPr>
      <w:r w:rsidRPr="00510936">
        <w:rPr>
          <w:rFonts w:ascii="Verdana" w:hAnsi="Verdana"/>
        </w:rPr>
        <w:t>health/community counseling.</w:t>
      </w:r>
    </w:p>
    <w:p w:rsidR="00254DB5" w:rsidRPr="00510936" w:rsidRDefault="006108E7" w:rsidP="00254DB5">
      <w:pPr>
        <w:pStyle w:val="ListParagraph"/>
        <w:numPr>
          <w:ilvl w:val="0"/>
          <w:numId w:val="7"/>
        </w:numPr>
        <w:rPr>
          <w:rFonts w:ascii="Verdana" w:hAnsi="Verdana"/>
        </w:rPr>
      </w:pPr>
      <w:r w:rsidRPr="00510936">
        <w:rPr>
          <w:rFonts w:ascii="Verdana" w:hAnsi="Verdana"/>
        </w:rPr>
        <w:t xml:space="preserve">Central themes of </w:t>
      </w:r>
      <w:r w:rsidR="00254DB5" w:rsidRPr="00510936">
        <w:rPr>
          <w:rFonts w:ascii="Verdana" w:hAnsi="Verdana"/>
        </w:rPr>
        <w:t xml:space="preserve">mental health </w:t>
      </w:r>
      <w:r w:rsidRPr="00510936">
        <w:rPr>
          <w:rFonts w:ascii="Verdana" w:hAnsi="Verdana"/>
        </w:rPr>
        <w:t xml:space="preserve">counseling, </w:t>
      </w:r>
      <w:r w:rsidR="00E45D8A" w:rsidRPr="00510936">
        <w:rPr>
          <w:rFonts w:ascii="Verdana" w:hAnsi="Verdana"/>
        </w:rPr>
        <w:t>school counseling, and marriage and family therapy</w:t>
      </w:r>
      <w:r w:rsidR="00254DB5" w:rsidRPr="00510936">
        <w:rPr>
          <w:rFonts w:ascii="Verdana" w:hAnsi="Verdana"/>
        </w:rPr>
        <w:t xml:space="preserve"> from a mental health perspective.</w:t>
      </w:r>
    </w:p>
    <w:p w:rsidR="006108E7" w:rsidRPr="00510936" w:rsidRDefault="00F90766" w:rsidP="006108E7">
      <w:pPr>
        <w:pStyle w:val="ListParagraph"/>
        <w:numPr>
          <w:ilvl w:val="0"/>
          <w:numId w:val="7"/>
        </w:numPr>
        <w:rPr>
          <w:rFonts w:ascii="Verdana" w:hAnsi="Verdana"/>
        </w:rPr>
      </w:pPr>
      <w:r w:rsidRPr="00510936">
        <w:rPr>
          <w:rFonts w:ascii="Verdana" w:hAnsi="Verdana"/>
        </w:rPr>
        <w:t>Ethics</w:t>
      </w:r>
      <w:r w:rsidR="006108E7" w:rsidRPr="00510936">
        <w:rPr>
          <w:rFonts w:ascii="Verdana" w:hAnsi="Verdana"/>
        </w:rPr>
        <w:t xml:space="preserve"> of professional organizations, credentialing bodies, </w:t>
      </w:r>
      <w:r w:rsidRPr="00510936">
        <w:rPr>
          <w:rFonts w:ascii="Verdana" w:hAnsi="Verdana"/>
        </w:rPr>
        <w:t xml:space="preserve">ACA </w:t>
      </w:r>
      <w:r w:rsidR="006108E7" w:rsidRPr="00510936">
        <w:rPr>
          <w:rFonts w:ascii="Verdana" w:hAnsi="Verdana"/>
        </w:rPr>
        <w:t>ethical</w:t>
      </w:r>
      <w:r w:rsidR="00E45D8A" w:rsidRPr="00510936">
        <w:rPr>
          <w:rFonts w:ascii="Verdana" w:hAnsi="Verdana"/>
        </w:rPr>
        <w:t xml:space="preserve"> codes, training standards, and professional issues</w:t>
      </w:r>
      <w:r w:rsidRPr="00510936">
        <w:rPr>
          <w:rFonts w:ascii="Verdana" w:hAnsi="Verdana"/>
        </w:rPr>
        <w:t>.</w:t>
      </w:r>
    </w:p>
    <w:p w:rsidR="006108E7" w:rsidRPr="00F1091B" w:rsidRDefault="006108E7" w:rsidP="00E45D8A">
      <w:pPr>
        <w:pStyle w:val="ListParagraph"/>
        <w:numPr>
          <w:ilvl w:val="0"/>
          <w:numId w:val="7"/>
        </w:numPr>
        <w:rPr>
          <w:rFonts w:ascii="Verdana" w:hAnsi="Verdana"/>
        </w:rPr>
      </w:pPr>
      <w:r w:rsidRPr="00F1091B">
        <w:rPr>
          <w:rFonts w:ascii="Verdana" w:hAnsi="Verdana"/>
        </w:rPr>
        <w:t xml:space="preserve">Role and general principles of </w:t>
      </w:r>
      <w:r w:rsidR="00F1091B" w:rsidRPr="00F1091B">
        <w:rPr>
          <w:rFonts w:ascii="Verdana" w:hAnsi="Verdana"/>
        </w:rPr>
        <w:t>a mental health counselor in various agencies.</w:t>
      </w:r>
      <w:r w:rsidRPr="00F1091B">
        <w:rPr>
          <w:rFonts w:ascii="Verdana" w:hAnsi="Verdana"/>
        </w:rPr>
        <w:t xml:space="preserve"> </w:t>
      </w:r>
    </w:p>
    <w:p w:rsidR="006108E7" w:rsidRPr="00F1091B" w:rsidRDefault="00F1091B" w:rsidP="0062688F">
      <w:pPr>
        <w:pStyle w:val="ListParagraph"/>
        <w:numPr>
          <w:ilvl w:val="0"/>
          <w:numId w:val="7"/>
        </w:numPr>
        <w:rPr>
          <w:rFonts w:ascii="Verdana" w:hAnsi="Verdana"/>
        </w:rPr>
      </w:pPr>
      <w:r w:rsidRPr="00F1091B">
        <w:rPr>
          <w:rFonts w:ascii="Verdana" w:hAnsi="Verdana"/>
        </w:rPr>
        <w:t>Self-care and p</w:t>
      </w:r>
      <w:r w:rsidR="006108E7" w:rsidRPr="00F1091B">
        <w:rPr>
          <w:rFonts w:ascii="Verdana" w:hAnsi="Verdana"/>
        </w:rPr>
        <w:t>revention</w:t>
      </w:r>
      <w:r w:rsidRPr="00F1091B">
        <w:rPr>
          <w:rFonts w:ascii="Verdana" w:hAnsi="Verdana"/>
        </w:rPr>
        <w:t xml:space="preserve"> in mental health counseling</w:t>
      </w:r>
      <w:r w:rsidR="006108E7" w:rsidRPr="00F1091B">
        <w:rPr>
          <w:rFonts w:ascii="Verdana" w:hAnsi="Verdana"/>
        </w:rPr>
        <w:t xml:space="preserve">, social support, crisis and coping, </w:t>
      </w:r>
    </w:p>
    <w:p w:rsidR="00510936" w:rsidRPr="00510936" w:rsidRDefault="00510936" w:rsidP="0062688F">
      <w:pPr>
        <w:pStyle w:val="ListParagraph"/>
        <w:numPr>
          <w:ilvl w:val="0"/>
          <w:numId w:val="7"/>
        </w:numPr>
        <w:rPr>
          <w:rFonts w:ascii="Verdana" w:hAnsi="Verdana"/>
        </w:rPr>
      </w:pPr>
      <w:r w:rsidRPr="00510936">
        <w:rPr>
          <w:rFonts w:ascii="Verdana" w:hAnsi="Verdana"/>
        </w:rPr>
        <w:t>Use of the DSM 5 in diagnosing and treatment. A rationale for each diagnosis is required with the diagnosis of a case.</w:t>
      </w:r>
    </w:p>
    <w:p w:rsidR="00510936" w:rsidRPr="00510936" w:rsidRDefault="00510936" w:rsidP="0062688F">
      <w:pPr>
        <w:pStyle w:val="ListParagraph"/>
        <w:numPr>
          <w:ilvl w:val="0"/>
          <w:numId w:val="7"/>
        </w:numPr>
        <w:rPr>
          <w:rFonts w:ascii="Verdana" w:hAnsi="Verdana"/>
        </w:rPr>
      </w:pPr>
      <w:r w:rsidRPr="00510936">
        <w:rPr>
          <w:rFonts w:ascii="Verdana" w:hAnsi="Verdana"/>
        </w:rPr>
        <w:t>Treatment planning, DAP, SOAP, and Progress Notes</w:t>
      </w:r>
      <w:r>
        <w:rPr>
          <w:rFonts w:ascii="Verdana" w:hAnsi="Verdana"/>
        </w:rPr>
        <w:t xml:space="preserve">. Treatment plans will include a rationale for the treatment and the theoretical perspective the intervention </w:t>
      </w:r>
      <w:r w:rsidR="00582E4D">
        <w:rPr>
          <w:rFonts w:ascii="Verdana" w:hAnsi="Verdana"/>
        </w:rPr>
        <w:t>is associated with in counseling.</w:t>
      </w:r>
    </w:p>
    <w:p w:rsidR="006108E7" w:rsidRPr="00F1091B" w:rsidRDefault="00F1091B" w:rsidP="0062688F">
      <w:pPr>
        <w:pStyle w:val="ListParagraph"/>
        <w:numPr>
          <w:ilvl w:val="0"/>
          <w:numId w:val="7"/>
        </w:numPr>
        <w:rPr>
          <w:rFonts w:ascii="Verdana" w:hAnsi="Verdana"/>
        </w:rPr>
      </w:pPr>
      <w:r w:rsidRPr="00F1091B">
        <w:rPr>
          <w:rFonts w:ascii="Verdana" w:hAnsi="Verdana"/>
        </w:rPr>
        <w:t xml:space="preserve">Counseling approaches related to </w:t>
      </w:r>
      <w:r w:rsidR="006108E7" w:rsidRPr="00F1091B">
        <w:rPr>
          <w:rFonts w:ascii="Verdana" w:hAnsi="Verdana"/>
        </w:rPr>
        <w:t xml:space="preserve">multicultural </w:t>
      </w:r>
      <w:r w:rsidRPr="00F1091B">
        <w:rPr>
          <w:rFonts w:ascii="Verdana" w:hAnsi="Verdana"/>
        </w:rPr>
        <w:t>populations</w:t>
      </w:r>
      <w:r w:rsidR="006108E7" w:rsidRPr="00F1091B">
        <w:rPr>
          <w:rFonts w:ascii="Verdana" w:hAnsi="Verdana"/>
        </w:rPr>
        <w:t xml:space="preserve">, and knowledge </w:t>
      </w:r>
      <w:r w:rsidRPr="00F1091B">
        <w:rPr>
          <w:rFonts w:ascii="Verdana" w:hAnsi="Verdana"/>
        </w:rPr>
        <w:t xml:space="preserve">best practice to serve the needs </w:t>
      </w:r>
      <w:r w:rsidR="006108E7" w:rsidRPr="00F1091B">
        <w:rPr>
          <w:rFonts w:ascii="Verdana" w:hAnsi="Verdana"/>
        </w:rPr>
        <w:t>,</w:t>
      </w:r>
      <w:r w:rsidR="00E45D8A" w:rsidRPr="00F1091B">
        <w:rPr>
          <w:rFonts w:ascii="Verdana" w:hAnsi="Verdana"/>
        </w:rPr>
        <w:t xml:space="preserve"> rights and requirements of special populations</w:t>
      </w:r>
    </w:p>
    <w:p w:rsidR="002E6AC2" w:rsidRDefault="006108E7" w:rsidP="0082447E">
      <w:pPr>
        <w:pStyle w:val="ListParagraph"/>
        <w:numPr>
          <w:ilvl w:val="0"/>
          <w:numId w:val="7"/>
        </w:numPr>
        <w:rPr>
          <w:rFonts w:ascii="Verdana" w:hAnsi="Verdana"/>
        </w:rPr>
      </w:pPr>
      <w:r w:rsidRPr="00F1091B">
        <w:rPr>
          <w:rFonts w:ascii="Verdana" w:hAnsi="Verdana"/>
        </w:rPr>
        <w:t xml:space="preserve">Legal and ethical issues in the </w:t>
      </w:r>
      <w:r w:rsidR="00F1091B" w:rsidRPr="00F1091B">
        <w:rPr>
          <w:rFonts w:ascii="Verdana" w:hAnsi="Verdana"/>
        </w:rPr>
        <w:t xml:space="preserve">counseling </w:t>
      </w:r>
      <w:r w:rsidRPr="00F1091B">
        <w:rPr>
          <w:rFonts w:ascii="Verdana" w:hAnsi="Verdana"/>
        </w:rPr>
        <w:t>field</w:t>
      </w:r>
      <w:r w:rsidR="00F1091B" w:rsidRPr="00F1091B">
        <w:rPr>
          <w:rFonts w:ascii="Verdana" w:hAnsi="Verdana"/>
        </w:rPr>
        <w:t xml:space="preserve"> (public and private).</w:t>
      </w:r>
    </w:p>
    <w:p w:rsidR="002E6AC2" w:rsidRPr="002E6AC2" w:rsidRDefault="002E6AC2" w:rsidP="002E6AC2">
      <w:pPr>
        <w:ind w:left="360"/>
        <w:rPr>
          <w:rFonts w:ascii="Verdana" w:hAnsi="Verdana"/>
        </w:rPr>
      </w:pPr>
    </w:p>
    <w:p w:rsidR="00F1091B" w:rsidRPr="002E6AC2" w:rsidRDefault="002E6AC2" w:rsidP="002E6AC2">
      <w:pPr>
        <w:ind w:left="720"/>
        <w:rPr>
          <w:rFonts w:ascii="Verdana" w:hAnsi="Verdana"/>
        </w:rPr>
      </w:pPr>
      <w:r w:rsidRPr="002E6AC2">
        <w:rPr>
          <w:rFonts w:ascii="Verdana" w:hAnsi="Verdana"/>
        </w:rPr>
        <w:t>Relationship between mental health counseling and assessment instruments used</w:t>
      </w:r>
      <w:r w:rsidR="00F1091B" w:rsidRPr="002E6AC2">
        <w:rPr>
          <w:rFonts w:ascii="Verdana" w:hAnsi="Verdana"/>
        </w:rPr>
        <w:t xml:space="preserve">  </w:t>
      </w:r>
    </w:p>
    <w:p w:rsidR="002E6AC2" w:rsidRPr="00F31CE2" w:rsidRDefault="002E6AC2" w:rsidP="002E6AC2">
      <w:pPr>
        <w:pStyle w:val="ListParagraph"/>
        <w:rPr>
          <w:rFonts w:ascii="Verdana" w:hAnsi="Verdana"/>
        </w:rPr>
      </w:pPr>
    </w:p>
    <w:p w:rsidR="00F31CE2" w:rsidRPr="00F31CE2" w:rsidRDefault="00F31CE2" w:rsidP="002E6AC2">
      <w:pPr>
        <w:pStyle w:val="ListParagraph"/>
        <w:rPr>
          <w:rFonts w:ascii="Verdana" w:hAnsi="Verdana"/>
        </w:rPr>
      </w:pPr>
      <w:r w:rsidRPr="00F31CE2">
        <w:rPr>
          <w:rFonts w:ascii="Verdana" w:hAnsi="Verdana"/>
        </w:rPr>
        <w:t>Research and the scientific method in mental health counseling. This will include new and developing theories.</w:t>
      </w:r>
    </w:p>
    <w:p w:rsidR="0082447E" w:rsidRPr="0082447E" w:rsidRDefault="00F31CE2" w:rsidP="00F31CE2">
      <w:pPr>
        <w:ind w:left="720"/>
        <w:rPr>
          <w:rFonts w:ascii="Verdana" w:hAnsi="Verdana"/>
        </w:rPr>
      </w:pPr>
      <w:r>
        <w:rPr>
          <w:rFonts w:ascii="Verdana" w:hAnsi="Verdana"/>
        </w:rPr>
        <w:t xml:space="preserve">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4A1B49" w:rsidRPr="006D54A9"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4A1B49" w:rsidRPr="00175F34"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lastRenderedPageBreak/>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w:t>
      </w:r>
      <w:proofErr w:type="gramStart"/>
      <w:r>
        <w:rPr>
          <w:rFonts w:ascii="Verdana" w:hAnsi="Verdana"/>
          <w:sz w:val="22"/>
          <w:szCs w:val="22"/>
        </w:rPr>
        <w:t>3rd</w:t>
      </w:r>
      <w:proofErr w:type="gramEnd"/>
      <w:r>
        <w:rPr>
          <w:rFonts w:ascii="Verdana" w:hAnsi="Verdana"/>
          <w:sz w:val="22"/>
          <w:szCs w:val="22"/>
        </w:rPr>
        <w:t xml:space="preserve"> class will impact your grade</w:t>
      </w:r>
      <w:r w:rsidR="002E6AC2">
        <w:rPr>
          <w:rFonts w:ascii="Verdana" w:hAnsi="Verdana"/>
          <w:sz w:val="22"/>
          <w:szCs w:val="22"/>
        </w:rPr>
        <w:t>.</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 xml:space="preserve">extreme tardiness, specifically more than 15 minutes late on </w:t>
      </w:r>
      <w:proofErr w:type="gramStart"/>
      <w:r w:rsidRPr="006D54A9">
        <w:rPr>
          <w:rFonts w:ascii="Verdana" w:hAnsi="Verdana"/>
          <w:sz w:val="22"/>
          <w:szCs w:val="22"/>
          <w:u w:val="single"/>
        </w:rPr>
        <w:t>3</w:t>
      </w:r>
      <w:proofErr w:type="gramEnd"/>
      <w:r w:rsidRPr="006D54A9">
        <w:rPr>
          <w:rFonts w:ascii="Verdana" w:hAnsi="Verdana"/>
          <w:sz w:val="22"/>
          <w:szCs w:val="22"/>
          <w:u w:val="single"/>
        </w:rPr>
        <w:t xml:space="preserve"> or more occasions, will be viewed as an absence by this instructor. If you are 45 minutes or more</w:t>
      </w:r>
      <w:r>
        <w:rPr>
          <w:rFonts w:ascii="Verdana" w:hAnsi="Verdana"/>
          <w:sz w:val="22"/>
          <w:szCs w:val="22"/>
        </w:rPr>
        <w:t xml:space="preserve"> </w:t>
      </w:r>
      <w:r w:rsidRPr="006D54A9">
        <w:rPr>
          <w:rFonts w:ascii="Verdana" w:hAnsi="Verdana"/>
          <w:sz w:val="22"/>
          <w:szCs w:val="22"/>
          <w:u w:val="single"/>
        </w:rPr>
        <w:t>late to one class</w:t>
      </w:r>
      <w:r>
        <w:rPr>
          <w:rFonts w:ascii="Verdana" w:hAnsi="Verdana"/>
          <w:sz w:val="22"/>
          <w:szCs w:val="22"/>
        </w:rPr>
        <w:t xml:space="preserve"> </w:t>
      </w:r>
      <w:r>
        <w:rPr>
          <w:rFonts w:ascii="Verdana" w:hAnsi="Verdana"/>
          <w:b/>
          <w:sz w:val="22"/>
          <w:szCs w:val="22"/>
        </w:rPr>
        <w:t xml:space="preserve">THIS IS VIEWED AS AN ABSENCE BY THIS INSTRUCTOR and your grade will be lowered </w:t>
      </w:r>
      <w:proofErr w:type="gramStart"/>
      <w:r>
        <w:rPr>
          <w:rFonts w:ascii="Verdana" w:hAnsi="Verdana"/>
          <w:b/>
          <w:sz w:val="22"/>
          <w:szCs w:val="22"/>
        </w:rPr>
        <w:t>1</w:t>
      </w:r>
      <w:proofErr w:type="gramEnd"/>
      <w:r>
        <w:rPr>
          <w:rFonts w:ascii="Verdana" w:hAnsi="Verdana"/>
          <w:b/>
          <w:sz w:val="22"/>
          <w:szCs w:val="22"/>
        </w:rPr>
        <w:t xml:space="preserve"> letter grade.</w:t>
      </w:r>
    </w:p>
    <w:p w:rsidR="00175F34" w:rsidRPr="00175F34" w:rsidRDefault="00175F34" w:rsidP="00175F34">
      <w:pPr>
        <w:widowControl w:val="0"/>
        <w:autoSpaceDE w:val="0"/>
        <w:autoSpaceDN w:val="0"/>
        <w:adjustRightInd w:val="0"/>
        <w:spacing w:after="160"/>
        <w:ind w:left="360"/>
        <w:rPr>
          <w:rFonts w:ascii="Verdana" w:hAnsi="Verdana"/>
          <w:sz w:val="22"/>
          <w:szCs w:val="22"/>
        </w:rPr>
      </w:pPr>
    </w:p>
    <w:p w:rsidR="00175F34" w:rsidRPr="00175F34" w:rsidRDefault="00175F34" w:rsidP="00175F34">
      <w:pPr>
        <w:widowControl w:val="0"/>
        <w:autoSpaceDE w:val="0"/>
        <w:autoSpaceDN w:val="0"/>
        <w:adjustRightInd w:val="0"/>
        <w:spacing w:after="160"/>
        <w:ind w:left="360"/>
        <w:rPr>
          <w:rFonts w:ascii="Verdana" w:hAnsi="Verdana"/>
          <w:i/>
          <w:sz w:val="22"/>
          <w:szCs w:val="22"/>
        </w:rPr>
      </w:pPr>
      <w:r>
        <w:rPr>
          <w:rFonts w:ascii="Verdana" w:hAnsi="Verdana"/>
          <w:b/>
          <w:sz w:val="22"/>
          <w:szCs w:val="22"/>
        </w:rPr>
        <w:t>**</w:t>
      </w:r>
      <w:r w:rsidRPr="00175F34">
        <w:rPr>
          <w:rFonts w:ascii="Verdana" w:hAnsi="Verdana"/>
          <w:b/>
          <w:sz w:val="22"/>
          <w:szCs w:val="22"/>
        </w:rPr>
        <w:t>NOTE</w:t>
      </w:r>
      <w:r>
        <w:rPr>
          <w:rFonts w:ascii="Verdana" w:hAnsi="Verdana"/>
          <w:b/>
          <w:sz w:val="22"/>
          <w:szCs w:val="22"/>
        </w:rPr>
        <w:t>:</w:t>
      </w:r>
      <w:r w:rsidRPr="00175F34">
        <w:rPr>
          <w:rFonts w:ascii="Verdana" w:hAnsi="Verdana"/>
          <w:i/>
          <w:sz w:val="22"/>
          <w:szCs w:val="22"/>
        </w:rPr>
        <w:t xml:space="preserve"> Papers </w:t>
      </w:r>
      <w:proofErr w:type="gramStart"/>
      <w:r w:rsidRPr="00175F34">
        <w:rPr>
          <w:rFonts w:ascii="Verdana" w:hAnsi="Verdana"/>
          <w:i/>
          <w:sz w:val="22"/>
          <w:szCs w:val="22"/>
        </w:rPr>
        <w:t>will be sent</w:t>
      </w:r>
      <w:proofErr w:type="gramEnd"/>
      <w:r w:rsidRPr="00175F34">
        <w:rPr>
          <w:rFonts w:ascii="Verdana" w:hAnsi="Verdana"/>
          <w:i/>
          <w:sz w:val="22"/>
          <w:szCs w:val="22"/>
        </w:rPr>
        <w:t xml:space="preserve"> by student Chaminade email account before midnight on the day of the class to the instructor.</w:t>
      </w:r>
    </w:p>
    <w:p w:rsidR="00175F34" w:rsidRPr="006D4ADF" w:rsidRDefault="00175F34" w:rsidP="00175F34">
      <w:pPr>
        <w:widowControl w:val="0"/>
        <w:tabs>
          <w:tab w:val="left" w:pos="220"/>
        </w:tabs>
        <w:autoSpaceDE w:val="0"/>
        <w:autoSpaceDN w:val="0"/>
        <w:adjustRightInd w:val="0"/>
        <w:ind w:left="360"/>
        <w:rPr>
          <w:rFonts w:ascii="Verdana" w:hAnsi="Verdana"/>
          <w:sz w:val="22"/>
          <w:szCs w:val="22"/>
        </w:rPr>
      </w:pPr>
    </w:p>
    <w:p w:rsidR="00175F34" w:rsidRPr="00EE10AF" w:rsidRDefault="00175F34" w:rsidP="006D4ADF">
      <w:pPr>
        <w:widowControl w:val="0"/>
        <w:tabs>
          <w:tab w:val="left" w:pos="220"/>
        </w:tabs>
        <w:autoSpaceDE w:val="0"/>
        <w:autoSpaceDN w:val="0"/>
        <w:adjustRightInd w:val="0"/>
        <w:ind w:left="360"/>
        <w:rPr>
          <w:rFonts w:ascii="Verdana" w:hAnsi="Verdana"/>
          <w:sz w:val="22"/>
          <w:szCs w:val="22"/>
        </w:rPr>
      </w:pP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4A1B49" w:rsidRDefault="001E0A6C" w:rsidP="004A1B49">
      <w:pPr>
        <w:widowControl w:val="0"/>
        <w:autoSpaceDE w:val="0"/>
        <w:autoSpaceDN w:val="0"/>
        <w:adjustRightInd w:val="0"/>
        <w:spacing w:after="160"/>
        <w:rPr>
          <w:rFonts w:ascii="Verdana" w:hAnsi="Verdana"/>
          <w:b/>
          <w:sz w:val="22"/>
          <w:szCs w:val="22"/>
        </w:rPr>
      </w:pPr>
      <w:r>
        <w:rPr>
          <w:rFonts w:ascii="Verdana" w:hAnsi="Verdana"/>
          <w:b/>
          <w:sz w:val="22"/>
          <w:szCs w:val="22"/>
          <w:u w:val="single"/>
        </w:rPr>
        <w:t xml:space="preserve"> Assignments</w:t>
      </w:r>
      <w:r w:rsidR="004A1B49" w:rsidRPr="00EE10AF">
        <w:rPr>
          <w:rFonts w:ascii="Verdana" w:hAnsi="Verdana"/>
          <w:b/>
          <w:sz w:val="22"/>
          <w:szCs w:val="22"/>
        </w:rPr>
        <w:t>:</w:t>
      </w: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rPr>
        <w:t xml:space="preserve"> Student performance will be assessed at mid-term (week 5) and every week during the course through</w:t>
      </w:r>
      <w:r w:rsidR="00D64D7D">
        <w:rPr>
          <w:rFonts w:ascii="Verdana" w:hAnsi="Verdana"/>
          <w:b/>
          <w:sz w:val="22"/>
          <w:szCs w:val="22"/>
        </w:rPr>
        <w:t xml:space="preserve"> class exercises</w:t>
      </w:r>
      <w:r w:rsidRPr="00EE10AF">
        <w:rPr>
          <w:rFonts w:ascii="Verdana" w:hAnsi="Verdana"/>
          <w:b/>
          <w:sz w:val="22"/>
          <w:szCs w:val="22"/>
        </w:rPr>
        <w:t xml:space="preserve">, </w:t>
      </w:r>
      <w:r w:rsidR="00D64D7D">
        <w:rPr>
          <w:rFonts w:ascii="Verdana" w:hAnsi="Verdana"/>
          <w:b/>
          <w:sz w:val="22"/>
          <w:szCs w:val="22"/>
        </w:rPr>
        <w:t xml:space="preserve">short research </w:t>
      </w:r>
      <w:r w:rsidRPr="00EE10AF">
        <w:rPr>
          <w:rFonts w:ascii="Verdana" w:hAnsi="Verdana"/>
          <w:b/>
          <w:sz w:val="22"/>
          <w:szCs w:val="22"/>
        </w:rPr>
        <w:t>paper, presentations, and</w:t>
      </w:r>
      <w:r w:rsidR="00D64D7D">
        <w:rPr>
          <w:rFonts w:ascii="Verdana" w:hAnsi="Verdana"/>
          <w:b/>
          <w:sz w:val="22"/>
          <w:szCs w:val="22"/>
        </w:rPr>
        <w:t xml:space="preserve"> video/power point presentation</w:t>
      </w:r>
      <w:r w:rsidRPr="00EE10AF">
        <w:rPr>
          <w:rFonts w:ascii="Verdana" w:hAnsi="Verdana"/>
          <w:b/>
          <w:sz w:val="22"/>
          <w:szCs w:val="22"/>
        </w:rPr>
        <w:t>.</w:t>
      </w:r>
    </w:p>
    <w:p w:rsidR="00D64D7D" w:rsidRPr="002E7F00" w:rsidRDefault="00D64D7D" w:rsidP="004A1B49">
      <w:pPr>
        <w:widowControl w:val="0"/>
        <w:autoSpaceDE w:val="0"/>
        <w:autoSpaceDN w:val="0"/>
        <w:adjustRightInd w:val="0"/>
        <w:rPr>
          <w:rFonts w:ascii="Verdana" w:hAnsi="Verdana"/>
          <w:sz w:val="22"/>
          <w:szCs w:val="22"/>
        </w:rPr>
      </w:pPr>
      <w:r w:rsidRPr="002E7F00">
        <w:rPr>
          <w:rFonts w:ascii="Verdana" w:hAnsi="Verdana"/>
          <w:sz w:val="22"/>
          <w:szCs w:val="22"/>
        </w:rPr>
        <w:t>Ethics/Dual Relationships</w:t>
      </w:r>
      <w:r w:rsidR="00BB23DB">
        <w:rPr>
          <w:rFonts w:ascii="Verdana" w:hAnsi="Verdana"/>
          <w:sz w:val="22"/>
          <w:szCs w:val="22"/>
        </w:rPr>
        <w:t xml:space="preserve">/Cross Cultural Competence </w:t>
      </w:r>
      <w:r w:rsidRPr="002E7F00">
        <w:rPr>
          <w:rFonts w:ascii="Verdana" w:hAnsi="Verdana"/>
          <w:sz w:val="22"/>
          <w:szCs w:val="22"/>
        </w:rPr>
        <w:t xml:space="preserve">……………… </w:t>
      </w:r>
      <w:r w:rsidRPr="002E7F00">
        <w:rPr>
          <w:rFonts w:ascii="Verdana" w:hAnsi="Verdana"/>
          <w:sz w:val="22"/>
          <w:szCs w:val="22"/>
        </w:rPr>
        <w:tab/>
      </w:r>
      <w:r w:rsidR="000B61CD">
        <w:rPr>
          <w:rFonts w:ascii="Verdana" w:hAnsi="Verdana"/>
          <w:sz w:val="22"/>
          <w:szCs w:val="22"/>
        </w:rPr>
        <w:t xml:space="preserve"> </w:t>
      </w:r>
      <w:r w:rsidRPr="002E7F00">
        <w:rPr>
          <w:rFonts w:ascii="Verdana" w:hAnsi="Verdana"/>
          <w:sz w:val="22"/>
          <w:szCs w:val="22"/>
        </w:rPr>
        <w:t>50</w:t>
      </w:r>
    </w:p>
    <w:p w:rsidR="00D64D7D" w:rsidRPr="00D06C62" w:rsidRDefault="00D64D7D" w:rsidP="004A1B49">
      <w:pPr>
        <w:widowControl w:val="0"/>
        <w:autoSpaceDE w:val="0"/>
        <w:autoSpaceDN w:val="0"/>
        <w:adjustRightInd w:val="0"/>
        <w:rPr>
          <w:rFonts w:ascii="Verdana" w:hAnsi="Verdana"/>
          <w:sz w:val="22"/>
          <w:szCs w:val="22"/>
        </w:rPr>
      </w:pPr>
      <w:r w:rsidRPr="00D06C62">
        <w:rPr>
          <w:rFonts w:ascii="Verdana" w:hAnsi="Verdana"/>
          <w:sz w:val="22"/>
          <w:szCs w:val="22"/>
        </w:rPr>
        <w:t xml:space="preserve">Chapter/Topic Presentation………………………………………………………… </w:t>
      </w:r>
      <w:r w:rsidRPr="00D06C62">
        <w:rPr>
          <w:rFonts w:ascii="Verdana" w:hAnsi="Verdana"/>
          <w:sz w:val="22"/>
          <w:szCs w:val="22"/>
        </w:rPr>
        <w:tab/>
      </w:r>
      <w:r w:rsidR="000B61CD">
        <w:rPr>
          <w:rFonts w:ascii="Verdana" w:hAnsi="Verdana"/>
          <w:sz w:val="22"/>
          <w:szCs w:val="22"/>
        </w:rPr>
        <w:t xml:space="preserve"> </w:t>
      </w:r>
      <w:r w:rsidRPr="00D06C62">
        <w:rPr>
          <w:rFonts w:ascii="Verdana" w:hAnsi="Verdana"/>
          <w:sz w:val="22"/>
          <w:szCs w:val="22"/>
        </w:rPr>
        <w:t>50</w:t>
      </w:r>
    </w:p>
    <w:p w:rsidR="002E7F00" w:rsidRPr="00F31CE2" w:rsidRDefault="002E7F00" w:rsidP="004A1B49">
      <w:pPr>
        <w:widowControl w:val="0"/>
        <w:autoSpaceDE w:val="0"/>
        <w:autoSpaceDN w:val="0"/>
        <w:adjustRightInd w:val="0"/>
        <w:rPr>
          <w:rFonts w:ascii="Verdana" w:hAnsi="Verdana"/>
          <w:sz w:val="22"/>
          <w:szCs w:val="22"/>
          <w:u w:val="single"/>
        </w:rPr>
      </w:pPr>
      <w:r w:rsidRPr="00F31CE2">
        <w:rPr>
          <w:rFonts w:ascii="Verdana" w:hAnsi="Verdana"/>
          <w:sz w:val="22"/>
          <w:szCs w:val="22"/>
        </w:rPr>
        <w:t>Group Project Video and Presentation……………………………………….</w:t>
      </w:r>
      <w:r w:rsidRPr="00F31CE2">
        <w:rPr>
          <w:rFonts w:ascii="Verdana" w:hAnsi="Verdana"/>
          <w:sz w:val="22"/>
          <w:szCs w:val="22"/>
        </w:rPr>
        <w:tab/>
      </w:r>
      <w:r w:rsidR="00F31CE2">
        <w:rPr>
          <w:rFonts w:ascii="Verdana" w:hAnsi="Verdana"/>
          <w:sz w:val="22"/>
          <w:szCs w:val="22"/>
        </w:rPr>
        <w:t>100</w:t>
      </w:r>
    </w:p>
    <w:p w:rsidR="00BB23DB" w:rsidRDefault="0048370F" w:rsidP="004A1B49">
      <w:pPr>
        <w:widowControl w:val="0"/>
        <w:autoSpaceDE w:val="0"/>
        <w:autoSpaceDN w:val="0"/>
        <w:adjustRightInd w:val="0"/>
        <w:rPr>
          <w:rFonts w:ascii="Verdana" w:hAnsi="Verdana"/>
          <w:sz w:val="22"/>
          <w:szCs w:val="22"/>
        </w:rPr>
      </w:pPr>
      <w:r>
        <w:rPr>
          <w:rFonts w:ascii="Verdana" w:hAnsi="Verdana"/>
          <w:sz w:val="22"/>
          <w:szCs w:val="22"/>
        </w:rPr>
        <w:t>Case Conceptualization (</w:t>
      </w:r>
      <w:r w:rsidR="00D06C62">
        <w:rPr>
          <w:rFonts w:ascii="Verdana" w:hAnsi="Verdana"/>
          <w:sz w:val="22"/>
          <w:szCs w:val="22"/>
        </w:rPr>
        <w:t xml:space="preserve">3x50)………………………………………………… </w:t>
      </w:r>
      <w:r w:rsidR="00BB23DB">
        <w:rPr>
          <w:rFonts w:ascii="Verdana" w:hAnsi="Verdana"/>
          <w:sz w:val="22"/>
          <w:szCs w:val="22"/>
        </w:rPr>
        <w:t xml:space="preserve">   </w:t>
      </w:r>
      <w:r w:rsidR="00125BFA">
        <w:rPr>
          <w:rFonts w:ascii="Verdana" w:hAnsi="Verdana"/>
          <w:sz w:val="22"/>
          <w:szCs w:val="22"/>
        </w:rPr>
        <w:t xml:space="preserve"> </w:t>
      </w:r>
      <w:r w:rsidR="00F31CE2">
        <w:rPr>
          <w:rFonts w:ascii="Verdana" w:hAnsi="Verdana"/>
          <w:sz w:val="22"/>
          <w:szCs w:val="22"/>
        </w:rPr>
        <w:t>1</w:t>
      </w:r>
      <w:r w:rsidR="00BB23DB">
        <w:rPr>
          <w:rFonts w:ascii="Verdana" w:hAnsi="Verdana"/>
          <w:sz w:val="22"/>
          <w:szCs w:val="22"/>
        </w:rPr>
        <w:t>50</w:t>
      </w:r>
    </w:p>
    <w:p w:rsidR="00BB23DB" w:rsidRDefault="00BB23DB" w:rsidP="004A1B49">
      <w:pPr>
        <w:widowControl w:val="0"/>
        <w:autoSpaceDE w:val="0"/>
        <w:autoSpaceDN w:val="0"/>
        <w:adjustRightInd w:val="0"/>
        <w:rPr>
          <w:rFonts w:ascii="Verdana" w:hAnsi="Verdana"/>
          <w:sz w:val="22"/>
          <w:szCs w:val="22"/>
          <w:u w:val="single"/>
        </w:rPr>
      </w:pPr>
      <w:r>
        <w:rPr>
          <w:rFonts w:ascii="Verdana" w:hAnsi="Verdana"/>
          <w:sz w:val="22"/>
          <w:szCs w:val="22"/>
        </w:rPr>
        <w:t>DAP, Treatment Plan, and Progress Note</w:t>
      </w:r>
      <w:r w:rsidR="00F31CE2">
        <w:rPr>
          <w:rFonts w:ascii="Verdana" w:hAnsi="Verdana"/>
          <w:sz w:val="22"/>
          <w:szCs w:val="22"/>
        </w:rPr>
        <w:t>s</w:t>
      </w:r>
      <w:r>
        <w:rPr>
          <w:rFonts w:ascii="Verdana" w:hAnsi="Verdana"/>
          <w:sz w:val="22"/>
          <w:szCs w:val="22"/>
        </w:rPr>
        <w:t xml:space="preserve">………………………………….    </w:t>
      </w:r>
      <w:r w:rsidRPr="0048370F">
        <w:rPr>
          <w:rFonts w:ascii="Verdana" w:hAnsi="Verdana"/>
          <w:sz w:val="22"/>
          <w:szCs w:val="22"/>
        </w:rPr>
        <w:t>50</w:t>
      </w:r>
    </w:p>
    <w:p w:rsidR="0048370F" w:rsidRPr="0048370F" w:rsidRDefault="0048370F" w:rsidP="004A1B49">
      <w:pPr>
        <w:widowControl w:val="0"/>
        <w:autoSpaceDE w:val="0"/>
        <w:autoSpaceDN w:val="0"/>
        <w:adjustRightInd w:val="0"/>
        <w:rPr>
          <w:rFonts w:ascii="Verdana" w:hAnsi="Verdana"/>
          <w:sz w:val="22"/>
          <w:szCs w:val="22"/>
        </w:rPr>
      </w:pPr>
      <w:r>
        <w:rPr>
          <w:rFonts w:ascii="Verdana" w:hAnsi="Verdana"/>
          <w:sz w:val="22"/>
          <w:szCs w:val="22"/>
        </w:rPr>
        <w:t xml:space="preserve">Site placement &amp; contract …………………………………………………………..  </w:t>
      </w:r>
      <w:r w:rsidRPr="0048370F">
        <w:rPr>
          <w:rFonts w:ascii="Verdana" w:hAnsi="Verdana"/>
          <w:sz w:val="22"/>
          <w:szCs w:val="22"/>
          <w:u w:val="single"/>
        </w:rPr>
        <w:t>100</w:t>
      </w:r>
    </w:p>
    <w:p w:rsidR="00D64D7D" w:rsidRPr="002E7F00" w:rsidRDefault="002E7F00" w:rsidP="004A1B49">
      <w:pPr>
        <w:widowControl w:val="0"/>
        <w:autoSpaceDE w:val="0"/>
        <w:autoSpaceDN w:val="0"/>
        <w:adjustRightInd w:val="0"/>
        <w:rPr>
          <w:rFonts w:ascii="Verdana" w:hAnsi="Verdana"/>
          <w:sz w:val="22"/>
          <w:szCs w:val="22"/>
        </w:rPr>
      </w:pPr>
      <w:r w:rsidRPr="002E7F00">
        <w:rPr>
          <w:rFonts w:ascii="Verdana" w:hAnsi="Verdana"/>
          <w:sz w:val="22"/>
          <w:szCs w:val="22"/>
        </w:rPr>
        <w:t>Total</w:t>
      </w:r>
      <w:r w:rsidRPr="002E7F00">
        <w:rPr>
          <w:rFonts w:ascii="Verdana" w:hAnsi="Verdana"/>
          <w:sz w:val="22"/>
          <w:szCs w:val="22"/>
        </w:rPr>
        <w:tab/>
      </w:r>
      <w:r w:rsidRPr="002E7F00">
        <w:rPr>
          <w:rFonts w:ascii="Verdana" w:hAnsi="Verdana"/>
          <w:sz w:val="22"/>
          <w:szCs w:val="22"/>
        </w:rPr>
        <w:tab/>
      </w:r>
      <w:r w:rsidRPr="002E7F00">
        <w:rPr>
          <w:rFonts w:ascii="Verdana" w:hAnsi="Verdana"/>
          <w:sz w:val="22"/>
          <w:szCs w:val="22"/>
        </w:rPr>
        <w:tab/>
      </w:r>
      <w:r w:rsidRPr="002E7F00">
        <w:rPr>
          <w:rFonts w:ascii="Verdana" w:hAnsi="Verdana"/>
          <w:sz w:val="22"/>
          <w:szCs w:val="22"/>
        </w:rPr>
        <w:tab/>
      </w:r>
      <w:r w:rsidRPr="002E7F00">
        <w:rPr>
          <w:rFonts w:ascii="Verdana" w:hAnsi="Verdana"/>
          <w:sz w:val="22"/>
          <w:szCs w:val="22"/>
        </w:rPr>
        <w:tab/>
      </w:r>
      <w:r w:rsidRPr="002E7F00">
        <w:rPr>
          <w:rFonts w:ascii="Verdana" w:hAnsi="Verdana"/>
          <w:sz w:val="22"/>
          <w:szCs w:val="22"/>
        </w:rPr>
        <w:tab/>
      </w:r>
      <w:r w:rsidRPr="002E7F00">
        <w:rPr>
          <w:rFonts w:ascii="Verdana" w:hAnsi="Verdana"/>
          <w:sz w:val="22"/>
          <w:szCs w:val="22"/>
        </w:rPr>
        <w:tab/>
      </w:r>
      <w:r w:rsidRPr="002E7F00">
        <w:rPr>
          <w:rFonts w:ascii="Verdana" w:hAnsi="Verdana"/>
          <w:sz w:val="22"/>
          <w:szCs w:val="22"/>
        </w:rPr>
        <w:tab/>
      </w:r>
      <w:r w:rsidRPr="002E7F00">
        <w:rPr>
          <w:rFonts w:ascii="Verdana" w:hAnsi="Verdana"/>
          <w:sz w:val="22"/>
          <w:szCs w:val="22"/>
        </w:rPr>
        <w:tab/>
      </w:r>
      <w:r w:rsidR="00703C2A">
        <w:rPr>
          <w:rFonts w:ascii="Verdana" w:hAnsi="Verdana"/>
          <w:sz w:val="22"/>
          <w:szCs w:val="22"/>
        </w:rPr>
        <w:t xml:space="preserve">        </w:t>
      </w:r>
      <w:r w:rsidR="00D06C62">
        <w:rPr>
          <w:rFonts w:ascii="Verdana" w:hAnsi="Verdana"/>
          <w:sz w:val="22"/>
          <w:szCs w:val="22"/>
        </w:rPr>
        <w:t xml:space="preserve">  </w:t>
      </w:r>
      <w:r w:rsidR="0048370F">
        <w:rPr>
          <w:rFonts w:ascii="Verdana" w:hAnsi="Verdana"/>
          <w:sz w:val="22"/>
          <w:szCs w:val="22"/>
        </w:rPr>
        <w:t>5</w:t>
      </w:r>
      <w:r w:rsidRPr="002E7F00">
        <w:rPr>
          <w:rFonts w:ascii="Verdana" w:hAnsi="Verdana"/>
          <w:sz w:val="22"/>
          <w:szCs w:val="22"/>
        </w:rPr>
        <w:t>00</w:t>
      </w:r>
    </w:p>
    <w:p w:rsidR="00D64D7D" w:rsidRDefault="00D64D7D" w:rsidP="004A1B49">
      <w:pPr>
        <w:widowControl w:val="0"/>
        <w:autoSpaceDE w:val="0"/>
        <w:autoSpaceDN w:val="0"/>
        <w:adjustRightInd w:val="0"/>
        <w:rPr>
          <w:rFonts w:ascii="Verdana" w:hAnsi="Verdana"/>
          <w:sz w:val="20"/>
          <w:szCs w:val="20"/>
        </w:rPr>
      </w:pPr>
    </w:p>
    <w:p w:rsidR="004A1B49" w:rsidRPr="002E7F00" w:rsidRDefault="004A1B49" w:rsidP="004A1B49">
      <w:pPr>
        <w:widowControl w:val="0"/>
        <w:autoSpaceDE w:val="0"/>
        <w:autoSpaceDN w:val="0"/>
        <w:adjustRightInd w:val="0"/>
        <w:rPr>
          <w:rFonts w:ascii="Verdana" w:hAnsi="Verdana"/>
          <w:sz w:val="22"/>
          <w:szCs w:val="22"/>
        </w:rPr>
      </w:pPr>
      <w:r w:rsidRPr="002E7F00">
        <w:rPr>
          <w:rFonts w:ascii="Verdana" w:hAnsi="Verdana"/>
          <w:sz w:val="22"/>
          <w:szCs w:val="22"/>
        </w:rPr>
        <w:t>A=</w:t>
      </w:r>
      <w:r w:rsidR="00125BFA">
        <w:rPr>
          <w:rFonts w:ascii="Verdana" w:hAnsi="Verdana"/>
          <w:sz w:val="22"/>
          <w:szCs w:val="22"/>
        </w:rPr>
        <w:t>500</w:t>
      </w:r>
      <w:r w:rsidR="0048370F">
        <w:rPr>
          <w:rFonts w:ascii="Verdana" w:hAnsi="Verdana"/>
          <w:sz w:val="22"/>
          <w:szCs w:val="22"/>
        </w:rPr>
        <w:t>-4</w:t>
      </w:r>
      <w:r w:rsidR="002E7F00" w:rsidRPr="002E7F00">
        <w:rPr>
          <w:rFonts w:ascii="Verdana" w:hAnsi="Verdana"/>
          <w:sz w:val="22"/>
          <w:szCs w:val="22"/>
        </w:rPr>
        <w:t>60</w:t>
      </w:r>
    </w:p>
    <w:p w:rsidR="002E7F00" w:rsidRPr="002E7F00" w:rsidRDefault="004A1B49" w:rsidP="004A1B49">
      <w:pPr>
        <w:widowControl w:val="0"/>
        <w:autoSpaceDE w:val="0"/>
        <w:autoSpaceDN w:val="0"/>
        <w:adjustRightInd w:val="0"/>
        <w:rPr>
          <w:rFonts w:ascii="Verdana" w:hAnsi="Verdana"/>
          <w:sz w:val="22"/>
          <w:szCs w:val="22"/>
        </w:rPr>
      </w:pPr>
      <w:r w:rsidRPr="002E7F00">
        <w:rPr>
          <w:rFonts w:ascii="Verdana" w:hAnsi="Verdana"/>
          <w:sz w:val="22"/>
          <w:szCs w:val="22"/>
        </w:rPr>
        <w:t>B=</w:t>
      </w:r>
      <w:r w:rsidR="0048370F">
        <w:rPr>
          <w:rFonts w:ascii="Verdana" w:hAnsi="Verdana"/>
          <w:sz w:val="22"/>
          <w:szCs w:val="22"/>
        </w:rPr>
        <w:t>459-4</w:t>
      </w:r>
      <w:r w:rsidR="002E7F00" w:rsidRPr="002E7F00">
        <w:rPr>
          <w:rFonts w:ascii="Verdana" w:hAnsi="Verdana"/>
          <w:sz w:val="22"/>
          <w:szCs w:val="22"/>
        </w:rPr>
        <w:t>19</w:t>
      </w:r>
    </w:p>
    <w:p w:rsidR="004A1B49" w:rsidRDefault="004A1B49" w:rsidP="004A1B49">
      <w:pPr>
        <w:widowControl w:val="0"/>
        <w:autoSpaceDE w:val="0"/>
        <w:autoSpaceDN w:val="0"/>
        <w:adjustRightInd w:val="0"/>
        <w:rPr>
          <w:rFonts w:ascii="Verdana" w:hAnsi="Verdana"/>
          <w:sz w:val="22"/>
          <w:szCs w:val="22"/>
        </w:rPr>
      </w:pPr>
      <w:r w:rsidRPr="002E7F00">
        <w:rPr>
          <w:rFonts w:ascii="Verdana" w:hAnsi="Verdana"/>
          <w:sz w:val="22"/>
          <w:szCs w:val="22"/>
        </w:rPr>
        <w:t xml:space="preserve">C </w:t>
      </w:r>
      <w:r w:rsidR="0048370F">
        <w:rPr>
          <w:rFonts w:ascii="Verdana" w:hAnsi="Verdana"/>
          <w:sz w:val="22"/>
          <w:szCs w:val="22"/>
        </w:rPr>
        <w:t xml:space="preserve"> </w:t>
      </w:r>
      <w:r w:rsidR="0048370F" w:rsidRPr="0048370F">
        <w:rPr>
          <w:rFonts w:ascii="Verdana" w:hAnsi="Verdana"/>
          <w:b/>
          <w:sz w:val="22"/>
          <w:szCs w:val="22"/>
        </w:rPr>
        <w:t xml:space="preserve">Returns the following year and </w:t>
      </w:r>
      <w:r w:rsidRPr="0048370F">
        <w:rPr>
          <w:rFonts w:ascii="Verdana" w:hAnsi="Verdana"/>
          <w:b/>
          <w:sz w:val="22"/>
          <w:szCs w:val="22"/>
        </w:rPr>
        <w:t>repeats the course</w:t>
      </w:r>
      <w:r w:rsidR="0048370F">
        <w:rPr>
          <w:rFonts w:ascii="Verdana" w:hAnsi="Verdana"/>
          <w:sz w:val="22"/>
          <w:szCs w:val="22"/>
        </w:rPr>
        <w:t>.</w:t>
      </w:r>
    </w:p>
    <w:p w:rsidR="00703C2A" w:rsidRDefault="00703C2A" w:rsidP="004A1B49">
      <w:pPr>
        <w:widowControl w:val="0"/>
        <w:autoSpaceDE w:val="0"/>
        <w:autoSpaceDN w:val="0"/>
        <w:adjustRightInd w:val="0"/>
        <w:rPr>
          <w:rFonts w:ascii="Verdana" w:hAnsi="Verdana"/>
          <w:sz w:val="22"/>
          <w:szCs w:val="22"/>
        </w:rPr>
      </w:pPr>
    </w:p>
    <w:p w:rsidR="00703C2A" w:rsidRDefault="00703C2A" w:rsidP="004A1B49">
      <w:pPr>
        <w:widowControl w:val="0"/>
        <w:autoSpaceDE w:val="0"/>
        <w:autoSpaceDN w:val="0"/>
        <w:adjustRightInd w:val="0"/>
        <w:rPr>
          <w:rFonts w:ascii="Verdana" w:hAnsi="Verdana"/>
          <w:b/>
          <w:sz w:val="22"/>
          <w:szCs w:val="22"/>
        </w:rPr>
      </w:pPr>
      <w:r>
        <w:rPr>
          <w:rFonts w:ascii="Verdana" w:hAnsi="Verdana"/>
          <w:b/>
          <w:sz w:val="22"/>
          <w:szCs w:val="22"/>
        </w:rPr>
        <w:t>Description of Assignments:</w:t>
      </w:r>
    </w:p>
    <w:p w:rsidR="00703C2A" w:rsidRPr="00D06C62" w:rsidRDefault="00703C2A" w:rsidP="00703C2A">
      <w:pPr>
        <w:rPr>
          <w:rFonts w:ascii="Verdana" w:hAnsi="Verdana"/>
          <w:b/>
          <w:sz w:val="22"/>
          <w:szCs w:val="22"/>
        </w:rPr>
      </w:pPr>
      <w:r w:rsidRPr="00D06C62">
        <w:rPr>
          <w:rFonts w:ascii="Verdana" w:hAnsi="Verdana"/>
          <w:b/>
          <w:sz w:val="22"/>
          <w:szCs w:val="22"/>
        </w:rPr>
        <w:t>Chapter Topic Presentation</w:t>
      </w:r>
      <w:r w:rsidRPr="00D06C62">
        <w:rPr>
          <w:rFonts w:ascii="Verdana" w:hAnsi="Verdana"/>
          <w:b/>
          <w:sz w:val="22"/>
          <w:szCs w:val="22"/>
        </w:rPr>
        <w:tab/>
      </w:r>
      <w:r w:rsidRPr="00D06C62">
        <w:rPr>
          <w:rFonts w:ascii="Verdana" w:hAnsi="Verdana"/>
          <w:b/>
          <w:sz w:val="22"/>
          <w:szCs w:val="22"/>
        </w:rPr>
        <w:tab/>
      </w:r>
      <w:r w:rsidRPr="00D06C62">
        <w:rPr>
          <w:rFonts w:ascii="Verdana" w:hAnsi="Verdana"/>
          <w:b/>
          <w:sz w:val="22"/>
          <w:szCs w:val="22"/>
        </w:rPr>
        <w:tab/>
      </w:r>
      <w:r w:rsidRPr="00D06C62">
        <w:rPr>
          <w:rFonts w:ascii="Verdana" w:hAnsi="Verdana"/>
          <w:b/>
          <w:sz w:val="22"/>
          <w:szCs w:val="22"/>
        </w:rPr>
        <w:tab/>
      </w:r>
      <w:r w:rsidRPr="00D06C62">
        <w:rPr>
          <w:rFonts w:ascii="Verdana" w:hAnsi="Verdana"/>
          <w:b/>
          <w:sz w:val="22"/>
          <w:szCs w:val="22"/>
        </w:rPr>
        <w:tab/>
      </w:r>
      <w:r w:rsidRPr="00D06C62">
        <w:rPr>
          <w:rFonts w:ascii="Verdana" w:hAnsi="Verdana"/>
          <w:b/>
          <w:sz w:val="22"/>
          <w:szCs w:val="22"/>
        </w:rPr>
        <w:tab/>
      </w:r>
      <w:r w:rsidRPr="00D06C62">
        <w:rPr>
          <w:rFonts w:ascii="Verdana" w:hAnsi="Verdana"/>
          <w:b/>
          <w:sz w:val="22"/>
          <w:szCs w:val="22"/>
        </w:rPr>
        <w:tab/>
      </w:r>
    </w:p>
    <w:p w:rsidR="00703C2A" w:rsidRPr="00D06C62" w:rsidRDefault="00703C2A" w:rsidP="00703C2A">
      <w:pPr>
        <w:rPr>
          <w:rFonts w:ascii="Verdana" w:hAnsi="Verdana"/>
          <w:b/>
          <w:sz w:val="22"/>
          <w:szCs w:val="22"/>
        </w:rPr>
      </w:pPr>
    </w:p>
    <w:p w:rsidR="000B61CD" w:rsidRDefault="00D06C62" w:rsidP="00703C2A">
      <w:pPr>
        <w:rPr>
          <w:rFonts w:ascii="Verdana" w:hAnsi="Verdana"/>
          <w:sz w:val="22"/>
          <w:szCs w:val="22"/>
        </w:rPr>
      </w:pPr>
      <w:r w:rsidRPr="00D06C62">
        <w:rPr>
          <w:rFonts w:ascii="Verdana" w:hAnsi="Verdana"/>
          <w:sz w:val="22"/>
          <w:szCs w:val="22"/>
        </w:rPr>
        <w:t xml:space="preserve">Two </w:t>
      </w:r>
      <w:r w:rsidR="00703C2A" w:rsidRPr="00D06C62">
        <w:rPr>
          <w:rFonts w:ascii="Verdana" w:hAnsi="Verdana"/>
          <w:sz w:val="22"/>
          <w:szCs w:val="22"/>
        </w:rPr>
        <w:t>student</w:t>
      </w:r>
      <w:r w:rsidRPr="00D06C62">
        <w:rPr>
          <w:rFonts w:ascii="Verdana" w:hAnsi="Verdana"/>
          <w:sz w:val="22"/>
          <w:szCs w:val="22"/>
        </w:rPr>
        <w:t>s</w:t>
      </w:r>
      <w:r w:rsidR="00703C2A" w:rsidRPr="00D06C62">
        <w:rPr>
          <w:rFonts w:ascii="Verdana" w:hAnsi="Verdana"/>
          <w:sz w:val="22"/>
          <w:szCs w:val="22"/>
        </w:rPr>
        <w:t xml:space="preserve"> will present key concepts from one chapter in the text and follow the presentation with an engaging class activity or exercise to demonstrate the concept. Presentations are 20 </w:t>
      </w:r>
      <w:r w:rsidR="00125BFA">
        <w:rPr>
          <w:rFonts w:ascii="Verdana" w:hAnsi="Verdana"/>
          <w:sz w:val="22"/>
          <w:szCs w:val="22"/>
        </w:rPr>
        <w:t xml:space="preserve">to </w:t>
      </w:r>
      <w:r w:rsidR="00703C2A" w:rsidRPr="00D06C62">
        <w:rPr>
          <w:rFonts w:ascii="Verdana" w:hAnsi="Verdana"/>
          <w:sz w:val="22"/>
          <w:szCs w:val="22"/>
        </w:rPr>
        <w:t xml:space="preserve">30 minutes maximum, </w:t>
      </w:r>
      <w:r w:rsidR="00703C2A" w:rsidRPr="00D06C62">
        <w:rPr>
          <w:rFonts w:ascii="Verdana" w:hAnsi="Verdana"/>
          <w:sz w:val="22"/>
          <w:szCs w:val="22"/>
          <w:u w:val="single"/>
        </w:rPr>
        <w:t>including</w:t>
      </w:r>
      <w:r w:rsidR="00703C2A" w:rsidRPr="00D06C62">
        <w:rPr>
          <w:rFonts w:ascii="Verdana" w:hAnsi="Verdana"/>
          <w:sz w:val="22"/>
          <w:szCs w:val="22"/>
        </w:rPr>
        <w:t xml:space="preserve"> the activity/exercise.  The activity/exercise is 5 </w:t>
      </w:r>
      <w:r w:rsidR="00125BFA">
        <w:rPr>
          <w:rFonts w:ascii="Verdana" w:hAnsi="Verdana"/>
          <w:sz w:val="22"/>
          <w:szCs w:val="22"/>
        </w:rPr>
        <w:t>to 10 minutes maximum.</w:t>
      </w:r>
    </w:p>
    <w:p w:rsidR="00DA6A9F" w:rsidRDefault="00DA6A9F" w:rsidP="00703C2A">
      <w:pPr>
        <w:rPr>
          <w:rFonts w:ascii="Verdana" w:hAnsi="Verdana"/>
          <w:sz w:val="22"/>
          <w:szCs w:val="22"/>
        </w:rPr>
      </w:pPr>
    </w:p>
    <w:p w:rsidR="00DA6A9F" w:rsidRDefault="00DA6A9F" w:rsidP="00703C2A">
      <w:pPr>
        <w:rPr>
          <w:rFonts w:ascii="Verdana" w:hAnsi="Verdana"/>
          <w:b/>
          <w:sz w:val="22"/>
          <w:szCs w:val="22"/>
        </w:rPr>
      </w:pPr>
      <w:r>
        <w:rPr>
          <w:rFonts w:ascii="Verdana" w:hAnsi="Verdana"/>
          <w:b/>
          <w:sz w:val="22"/>
          <w:szCs w:val="22"/>
        </w:rPr>
        <w:t>Case Conceptualizations</w:t>
      </w:r>
      <w:r>
        <w:rPr>
          <w:rFonts w:ascii="Verdana" w:hAnsi="Verdana"/>
          <w:b/>
          <w:sz w:val="22"/>
          <w:szCs w:val="22"/>
        </w:rPr>
        <w:tab/>
      </w:r>
      <w:r>
        <w:rPr>
          <w:rFonts w:ascii="Verdana" w:hAnsi="Verdana"/>
          <w:b/>
          <w:sz w:val="22"/>
          <w:szCs w:val="22"/>
        </w:rPr>
        <w:tab/>
      </w:r>
      <w:r>
        <w:rPr>
          <w:rFonts w:ascii="Verdana" w:hAnsi="Verdana"/>
          <w:b/>
          <w:sz w:val="22"/>
          <w:szCs w:val="22"/>
        </w:rPr>
        <w:tab/>
      </w:r>
      <w:r>
        <w:rPr>
          <w:rFonts w:ascii="Verdana" w:hAnsi="Verdana"/>
          <w:b/>
          <w:sz w:val="22"/>
          <w:szCs w:val="22"/>
        </w:rPr>
        <w:tab/>
      </w:r>
    </w:p>
    <w:p w:rsidR="00DA6A9F" w:rsidRDefault="00DA6A9F" w:rsidP="00703C2A">
      <w:pPr>
        <w:rPr>
          <w:rFonts w:ascii="Verdana" w:hAnsi="Verdana"/>
          <w:b/>
          <w:sz w:val="22"/>
          <w:szCs w:val="22"/>
        </w:rPr>
      </w:pPr>
    </w:p>
    <w:p w:rsidR="00DA6A9F" w:rsidRPr="00DA6A9F" w:rsidRDefault="00DA6A9F" w:rsidP="00703C2A">
      <w:pPr>
        <w:rPr>
          <w:rFonts w:ascii="Verdana" w:hAnsi="Verdana"/>
          <w:sz w:val="22"/>
          <w:szCs w:val="22"/>
        </w:rPr>
      </w:pPr>
      <w:r>
        <w:rPr>
          <w:rFonts w:ascii="Verdana" w:hAnsi="Verdana"/>
          <w:sz w:val="22"/>
          <w:szCs w:val="22"/>
        </w:rPr>
        <w:t xml:space="preserve">Students will be assigned small groups for the diagnosis, rationale, treatment plan, rationale for the specific interventions used in the treatment plan (identify the counseling theory the intervention is associated with). In addition there will also be a prognosis and follow-up included in the case conceptualization. </w:t>
      </w:r>
      <w:r w:rsidR="000240AD">
        <w:rPr>
          <w:rFonts w:ascii="Verdana" w:hAnsi="Verdana"/>
          <w:sz w:val="22"/>
          <w:szCs w:val="22"/>
        </w:rPr>
        <w:t>Students will be presenting their c</w:t>
      </w:r>
      <w:r>
        <w:rPr>
          <w:rFonts w:ascii="Verdana" w:hAnsi="Verdana"/>
          <w:sz w:val="22"/>
          <w:szCs w:val="22"/>
        </w:rPr>
        <w:t xml:space="preserve">ases </w:t>
      </w:r>
      <w:r w:rsidR="0048370F">
        <w:rPr>
          <w:rFonts w:ascii="Verdana" w:hAnsi="Verdana"/>
          <w:sz w:val="22"/>
          <w:szCs w:val="22"/>
        </w:rPr>
        <w:t xml:space="preserve">in </w:t>
      </w:r>
      <w:r>
        <w:rPr>
          <w:rFonts w:ascii="Verdana" w:hAnsi="Verdana"/>
          <w:sz w:val="22"/>
          <w:szCs w:val="22"/>
        </w:rPr>
        <w:t>small groups</w:t>
      </w:r>
      <w:r w:rsidR="00125BFA">
        <w:rPr>
          <w:rFonts w:ascii="Verdana" w:hAnsi="Verdana"/>
          <w:sz w:val="22"/>
          <w:szCs w:val="22"/>
        </w:rPr>
        <w:t xml:space="preserve">. These cases </w:t>
      </w:r>
      <w:proofErr w:type="gramStart"/>
      <w:r w:rsidR="00125BFA">
        <w:rPr>
          <w:rFonts w:ascii="Verdana" w:hAnsi="Verdana"/>
          <w:sz w:val="22"/>
          <w:szCs w:val="22"/>
        </w:rPr>
        <w:t>will then be</w:t>
      </w:r>
      <w:r w:rsidR="0048370F">
        <w:rPr>
          <w:rFonts w:ascii="Verdana" w:hAnsi="Verdana"/>
          <w:sz w:val="22"/>
          <w:szCs w:val="22"/>
        </w:rPr>
        <w:t xml:space="preserve"> shared</w:t>
      </w:r>
      <w:proofErr w:type="gramEnd"/>
      <w:r w:rsidR="0048370F">
        <w:rPr>
          <w:rFonts w:ascii="Verdana" w:hAnsi="Verdana"/>
          <w:sz w:val="22"/>
          <w:szCs w:val="22"/>
        </w:rPr>
        <w:t xml:space="preserve"> with the class</w:t>
      </w:r>
      <w:r w:rsidR="00175F34">
        <w:rPr>
          <w:rFonts w:ascii="Verdana" w:hAnsi="Verdana"/>
          <w:sz w:val="22"/>
          <w:szCs w:val="22"/>
        </w:rPr>
        <w:t>,</w:t>
      </w:r>
      <w:r>
        <w:rPr>
          <w:rFonts w:ascii="Verdana" w:hAnsi="Verdana"/>
          <w:sz w:val="22"/>
          <w:szCs w:val="22"/>
        </w:rPr>
        <w:t xml:space="preserve"> from the 3</w:t>
      </w:r>
      <w:r w:rsidRPr="00DA6A9F">
        <w:rPr>
          <w:rFonts w:ascii="Verdana" w:hAnsi="Verdana"/>
          <w:sz w:val="22"/>
          <w:szCs w:val="22"/>
          <w:vertAlign w:val="superscript"/>
        </w:rPr>
        <w:t>rd</w:t>
      </w:r>
      <w:r>
        <w:rPr>
          <w:rFonts w:ascii="Verdana" w:hAnsi="Verdana"/>
          <w:sz w:val="22"/>
          <w:szCs w:val="22"/>
        </w:rPr>
        <w:t xml:space="preserve"> week through the 9</w:t>
      </w:r>
      <w:r w:rsidRPr="00DA6A9F">
        <w:rPr>
          <w:rFonts w:ascii="Verdana" w:hAnsi="Verdana"/>
          <w:sz w:val="22"/>
          <w:szCs w:val="22"/>
          <w:vertAlign w:val="superscript"/>
        </w:rPr>
        <w:t>th</w:t>
      </w:r>
      <w:r>
        <w:rPr>
          <w:rFonts w:ascii="Verdana" w:hAnsi="Verdana"/>
          <w:sz w:val="22"/>
          <w:szCs w:val="22"/>
        </w:rPr>
        <w:t xml:space="preserve"> week.</w:t>
      </w:r>
    </w:p>
    <w:p w:rsidR="000B61CD" w:rsidRDefault="000B61CD" w:rsidP="00703C2A">
      <w:pPr>
        <w:rPr>
          <w:rFonts w:ascii="Verdana" w:hAnsi="Verdana"/>
          <w:b/>
          <w:sz w:val="22"/>
          <w:szCs w:val="22"/>
        </w:rPr>
      </w:pPr>
      <w:bookmarkStart w:id="0" w:name="_GoBack"/>
      <w:bookmarkEnd w:id="0"/>
      <w:r>
        <w:rPr>
          <w:rFonts w:ascii="Verdana" w:hAnsi="Verdana"/>
          <w:b/>
          <w:sz w:val="22"/>
          <w:szCs w:val="22"/>
        </w:rPr>
        <w:lastRenderedPageBreak/>
        <w:t>Dyads</w:t>
      </w:r>
    </w:p>
    <w:p w:rsidR="000B61CD" w:rsidRDefault="000B61CD" w:rsidP="00703C2A">
      <w:pPr>
        <w:rPr>
          <w:rFonts w:ascii="Verdana" w:hAnsi="Verdana"/>
          <w:sz w:val="22"/>
          <w:szCs w:val="22"/>
        </w:rPr>
      </w:pPr>
    </w:p>
    <w:p w:rsidR="000B61CD" w:rsidRDefault="000B61CD" w:rsidP="00703C2A">
      <w:pPr>
        <w:rPr>
          <w:rFonts w:ascii="Verdana" w:hAnsi="Verdana"/>
          <w:sz w:val="22"/>
          <w:szCs w:val="22"/>
        </w:rPr>
      </w:pPr>
      <w:r>
        <w:rPr>
          <w:rFonts w:ascii="Verdana" w:hAnsi="Verdana"/>
          <w:sz w:val="22"/>
          <w:szCs w:val="22"/>
        </w:rPr>
        <w:t xml:space="preserve">In the vignette, two students will be paired and an ethical, cross cultural or dual relationship will be addressed during the role-play counseling session. ACA guidelines will be the reference for each </w:t>
      </w:r>
      <w:r w:rsidR="00DA6A9F">
        <w:rPr>
          <w:rFonts w:ascii="Verdana" w:hAnsi="Verdana"/>
          <w:sz w:val="22"/>
          <w:szCs w:val="22"/>
        </w:rPr>
        <w:t>of the dyads.</w:t>
      </w:r>
    </w:p>
    <w:p w:rsidR="0048370F" w:rsidRDefault="0048370F" w:rsidP="00703C2A">
      <w:pPr>
        <w:rPr>
          <w:rFonts w:ascii="Verdana" w:hAnsi="Verdana"/>
          <w:sz w:val="22"/>
          <w:szCs w:val="22"/>
        </w:rPr>
      </w:pPr>
    </w:p>
    <w:p w:rsidR="0048370F" w:rsidRDefault="0048370F" w:rsidP="00703C2A">
      <w:pPr>
        <w:rPr>
          <w:rFonts w:ascii="Verdana" w:hAnsi="Verdana"/>
          <w:b/>
          <w:sz w:val="22"/>
          <w:szCs w:val="22"/>
        </w:rPr>
      </w:pPr>
      <w:r>
        <w:rPr>
          <w:rFonts w:ascii="Verdana" w:hAnsi="Verdana"/>
          <w:b/>
          <w:sz w:val="22"/>
          <w:szCs w:val="22"/>
        </w:rPr>
        <w:t>Site Placement</w:t>
      </w:r>
    </w:p>
    <w:p w:rsidR="0048370F" w:rsidRDefault="0048370F" w:rsidP="00703C2A">
      <w:pPr>
        <w:rPr>
          <w:rFonts w:ascii="Verdana" w:hAnsi="Verdana"/>
          <w:b/>
          <w:sz w:val="22"/>
          <w:szCs w:val="22"/>
        </w:rPr>
      </w:pPr>
    </w:p>
    <w:p w:rsidR="0048370F" w:rsidRPr="0048370F" w:rsidRDefault="0048370F" w:rsidP="00703C2A">
      <w:pPr>
        <w:rPr>
          <w:rFonts w:ascii="Verdana" w:hAnsi="Verdana"/>
          <w:sz w:val="22"/>
          <w:szCs w:val="22"/>
        </w:rPr>
      </w:pPr>
      <w:r>
        <w:rPr>
          <w:rFonts w:ascii="Verdana" w:hAnsi="Verdana"/>
          <w:sz w:val="22"/>
          <w:szCs w:val="22"/>
        </w:rPr>
        <w:t xml:space="preserve">All students will have a signed contract in place for their practicum sites </w:t>
      </w:r>
      <w:r w:rsidRPr="00125BFA">
        <w:rPr>
          <w:rFonts w:ascii="Verdana" w:hAnsi="Verdana"/>
          <w:b/>
          <w:sz w:val="22"/>
          <w:szCs w:val="22"/>
        </w:rPr>
        <w:t>by the 10</w:t>
      </w:r>
      <w:r w:rsidRPr="00125BFA">
        <w:rPr>
          <w:rFonts w:ascii="Verdana" w:hAnsi="Verdana"/>
          <w:b/>
          <w:sz w:val="22"/>
          <w:szCs w:val="22"/>
          <w:vertAlign w:val="superscript"/>
        </w:rPr>
        <w:t>th</w:t>
      </w:r>
      <w:r w:rsidRPr="00125BFA">
        <w:rPr>
          <w:rFonts w:ascii="Verdana" w:hAnsi="Verdana"/>
          <w:b/>
          <w:sz w:val="22"/>
          <w:szCs w:val="22"/>
        </w:rPr>
        <w:t xml:space="preserve"> week of class.</w:t>
      </w:r>
      <w:r>
        <w:rPr>
          <w:rFonts w:ascii="Verdana" w:hAnsi="Verdana"/>
          <w:sz w:val="22"/>
          <w:szCs w:val="22"/>
        </w:rPr>
        <w:t xml:space="preserve"> </w:t>
      </w:r>
      <w:r w:rsidR="000240AD">
        <w:rPr>
          <w:rFonts w:ascii="Verdana" w:hAnsi="Verdana"/>
          <w:sz w:val="22"/>
          <w:szCs w:val="22"/>
        </w:rPr>
        <w:t>An inability to secure a site may result in the student returning next year for to retake this class.</w:t>
      </w:r>
    </w:p>
    <w:p w:rsidR="00703C2A" w:rsidRPr="00CB021A" w:rsidRDefault="00703C2A" w:rsidP="00703C2A">
      <w:pPr>
        <w:pStyle w:val="BodyText"/>
        <w:rPr>
          <w:rFonts w:ascii="Verdana" w:hAnsi="Verdana"/>
          <w:b/>
          <w:sz w:val="22"/>
          <w:szCs w:val="22"/>
          <w:highlight w:val="yellow"/>
        </w:rPr>
      </w:pPr>
    </w:p>
    <w:p w:rsidR="00703C2A" w:rsidRPr="00F31CE2" w:rsidRDefault="00703C2A" w:rsidP="00703C2A">
      <w:pPr>
        <w:rPr>
          <w:rFonts w:ascii="Verdana" w:hAnsi="Verdana"/>
          <w:b/>
          <w:sz w:val="22"/>
          <w:szCs w:val="22"/>
        </w:rPr>
      </w:pPr>
      <w:r w:rsidRPr="00F31CE2">
        <w:rPr>
          <w:rFonts w:ascii="Verdana" w:hAnsi="Verdana"/>
          <w:b/>
          <w:sz w:val="22"/>
          <w:szCs w:val="22"/>
        </w:rPr>
        <w:t xml:space="preserve">Group Project/Slide Show </w:t>
      </w:r>
      <w:r w:rsidRPr="00F31CE2">
        <w:rPr>
          <w:rFonts w:ascii="Verdana" w:hAnsi="Verdana"/>
          <w:b/>
          <w:sz w:val="22"/>
          <w:szCs w:val="22"/>
        </w:rPr>
        <w:tab/>
      </w:r>
      <w:r w:rsidRPr="00F31CE2">
        <w:rPr>
          <w:rFonts w:ascii="Verdana" w:hAnsi="Verdana"/>
          <w:b/>
          <w:sz w:val="22"/>
          <w:szCs w:val="22"/>
        </w:rPr>
        <w:tab/>
      </w:r>
      <w:r w:rsidRPr="00F31CE2">
        <w:rPr>
          <w:rFonts w:ascii="Verdana" w:hAnsi="Verdana"/>
          <w:b/>
          <w:sz w:val="22"/>
          <w:szCs w:val="22"/>
        </w:rPr>
        <w:tab/>
      </w:r>
      <w:r w:rsidRPr="00F31CE2">
        <w:rPr>
          <w:rFonts w:ascii="Verdana" w:hAnsi="Verdana"/>
          <w:b/>
          <w:sz w:val="22"/>
          <w:szCs w:val="22"/>
        </w:rPr>
        <w:tab/>
      </w:r>
      <w:r w:rsidRPr="00F31CE2">
        <w:rPr>
          <w:rFonts w:ascii="Verdana" w:hAnsi="Verdana"/>
          <w:b/>
          <w:sz w:val="22"/>
          <w:szCs w:val="22"/>
        </w:rPr>
        <w:tab/>
      </w:r>
      <w:r w:rsidRPr="00F31CE2">
        <w:rPr>
          <w:rFonts w:ascii="Verdana" w:hAnsi="Verdana"/>
          <w:b/>
          <w:sz w:val="22"/>
          <w:szCs w:val="22"/>
        </w:rPr>
        <w:tab/>
      </w:r>
      <w:r w:rsidRPr="00F31CE2">
        <w:rPr>
          <w:rFonts w:ascii="Verdana" w:hAnsi="Verdana"/>
          <w:b/>
          <w:sz w:val="22"/>
          <w:szCs w:val="22"/>
        </w:rPr>
        <w:tab/>
      </w:r>
    </w:p>
    <w:p w:rsidR="00703C2A" w:rsidRPr="00F31CE2" w:rsidRDefault="00703C2A" w:rsidP="00703C2A">
      <w:pPr>
        <w:rPr>
          <w:rFonts w:ascii="Verdana" w:hAnsi="Verdana"/>
          <w:b/>
          <w:sz w:val="22"/>
          <w:szCs w:val="22"/>
        </w:rPr>
      </w:pPr>
    </w:p>
    <w:p w:rsidR="00703C2A" w:rsidRDefault="00703C2A" w:rsidP="00703C2A">
      <w:pPr>
        <w:rPr>
          <w:rFonts w:ascii="Verdana" w:hAnsi="Verdana"/>
          <w:sz w:val="22"/>
          <w:szCs w:val="22"/>
        </w:rPr>
      </w:pPr>
      <w:r w:rsidRPr="00F31CE2">
        <w:rPr>
          <w:rFonts w:ascii="Verdana" w:hAnsi="Verdana"/>
          <w:sz w:val="22"/>
          <w:szCs w:val="22"/>
        </w:rPr>
        <w:t xml:space="preserve">Groups of 3 to 4 students will design a </w:t>
      </w:r>
      <w:r w:rsidRPr="00F31CE2">
        <w:rPr>
          <w:rFonts w:ascii="Verdana" w:hAnsi="Verdana"/>
          <w:b/>
          <w:sz w:val="22"/>
          <w:szCs w:val="22"/>
        </w:rPr>
        <w:t>pre-approved</w:t>
      </w:r>
      <w:r w:rsidRPr="00F31CE2">
        <w:rPr>
          <w:rFonts w:ascii="Verdana" w:hAnsi="Verdana"/>
          <w:sz w:val="22"/>
          <w:szCs w:val="22"/>
        </w:rPr>
        <w:t xml:space="preserve"> group project that examines an area of need, presents a community mental health service, or provides one, in a 15 to 20 slide power point or Prezi.  Photos that can directly identify persons must have release forms (to be provided).  The idea is to pictorially demonstrate where there is an area of need, or how an area of need is being addressed in the community.  The group project </w:t>
      </w:r>
      <w:r w:rsidR="00125BFA">
        <w:rPr>
          <w:rFonts w:ascii="Verdana" w:hAnsi="Verdana"/>
          <w:sz w:val="22"/>
          <w:szCs w:val="22"/>
        </w:rPr>
        <w:t xml:space="preserve">will work with specific agencies in providing for the agencies identified needs. </w:t>
      </w:r>
      <w:r w:rsidRPr="00F31CE2">
        <w:rPr>
          <w:rFonts w:ascii="Verdana" w:hAnsi="Verdana"/>
          <w:sz w:val="22"/>
          <w:szCs w:val="22"/>
        </w:rPr>
        <w:t>(</w:t>
      </w:r>
      <w:proofErr w:type="gramStart"/>
      <w:r w:rsidRPr="00F31CE2">
        <w:rPr>
          <w:rFonts w:ascii="Verdana" w:hAnsi="Verdana"/>
          <w:sz w:val="22"/>
          <w:szCs w:val="22"/>
        </w:rPr>
        <w:t>for</w:t>
      </w:r>
      <w:proofErr w:type="gramEnd"/>
      <w:r w:rsidRPr="00F31CE2">
        <w:rPr>
          <w:rFonts w:ascii="Verdana" w:hAnsi="Verdana"/>
          <w:sz w:val="22"/>
          <w:szCs w:val="22"/>
        </w:rPr>
        <w:t xml:space="preserve"> example, a single fundraiser, food drive, awareness-raising event, etc.)</w:t>
      </w:r>
      <w:r w:rsidR="00E56DA6" w:rsidRPr="00F31CE2">
        <w:rPr>
          <w:rFonts w:ascii="Verdana" w:hAnsi="Verdana"/>
          <w:sz w:val="22"/>
          <w:szCs w:val="22"/>
        </w:rPr>
        <w:t xml:space="preserve"> </w:t>
      </w:r>
      <w:r w:rsidR="00E56DA6" w:rsidRPr="00F31CE2">
        <w:rPr>
          <w:rFonts w:ascii="Verdana" w:hAnsi="Verdana"/>
          <w:b/>
          <w:sz w:val="22"/>
          <w:szCs w:val="22"/>
        </w:rPr>
        <w:t>This is the FINAL EXAM</w:t>
      </w:r>
      <w:r w:rsidR="00E56DA6" w:rsidRPr="00F31CE2">
        <w:rPr>
          <w:rFonts w:ascii="Verdana" w:hAnsi="Verdana"/>
          <w:sz w:val="22"/>
          <w:szCs w:val="22"/>
        </w:rPr>
        <w:t>.</w:t>
      </w:r>
    </w:p>
    <w:p w:rsidR="00125BFA" w:rsidRDefault="00125BFA" w:rsidP="00703C2A">
      <w:pPr>
        <w:rPr>
          <w:rFonts w:ascii="Verdana" w:hAnsi="Verdana"/>
          <w:sz w:val="22"/>
          <w:szCs w:val="22"/>
        </w:rPr>
      </w:pPr>
    </w:p>
    <w:p w:rsidR="00E56DA6" w:rsidRPr="00F53131" w:rsidRDefault="00E56DA6" w:rsidP="00703C2A">
      <w:pPr>
        <w:rPr>
          <w:rFonts w:ascii="Verdana" w:hAnsi="Verdana"/>
          <w:sz w:val="22"/>
          <w:szCs w:val="22"/>
        </w:rPr>
      </w:pPr>
    </w:p>
    <w:p w:rsidR="004A1B49" w:rsidRPr="002E7F00" w:rsidRDefault="004A1B49" w:rsidP="004A1B49">
      <w:pPr>
        <w:pStyle w:val="Heading1"/>
        <w:rPr>
          <w:rFonts w:ascii="Verdana" w:hAnsi="Verdana" w:cs="Arial"/>
          <w:sz w:val="22"/>
          <w:szCs w:val="22"/>
        </w:rPr>
      </w:pPr>
      <w:r w:rsidRPr="002E7F00">
        <w:rPr>
          <w:rFonts w:ascii="Verdana" w:hAnsi="Verdana" w:cs="Arial"/>
          <w:sz w:val="22"/>
          <w:szCs w:val="22"/>
        </w:rPr>
        <w:t>Students with Disabilities</w:t>
      </w:r>
    </w:p>
    <w:p w:rsidR="004A1B49" w:rsidRPr="002E7F00" w:rsidRDefault="004A1B49" w:rsidP="004A1B49">
      <w:pPr>
        <w:rPr>
          <w:rFonts w:ascii="Verdana" w:hAnsi="Verdana" w:cs="Arial"/>
          <w:sz w:val="22"/>
          <w:szCs w:val="22"/>
        </w:rPr>
      </w:pPr>
      <w:r w:rsidRPr="002E7F00">
        <w:rPr>
          <w:rFonts w:ascii="Verdana" w:hAnsi="Verdana" w:cs="Arial"/>
          <w:sz w:val="22"/>
          <w:szCs w:val="22"/>
        </w:rPr>
        <w:t>Chaminade will provide assistance for any student with documented disabilities.  Any student who believes he/she may need accommodations in this class must contact Dr. June Yasuhara and her phone number is 808-735-4845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A1B49" w:rsidRPr="002E7F00" w:rsidRDefault="004A1B49" w:rsidP="004A1B49">
      <w:pPr>
        <w:autoSpaceDE w:val="0"/>
        <w:autoSpaceDN w:val="0"/>
        <w:adjustRightInd w:val="0"/>
        <w:rPr>
          <w:rFonts w:ascii="Verdana" w:hAnsi="Verdana" w:cs="Arial"/>
          <w:b/>
          <w:bCs/>
          <w:sz w:val="22"/>
          <w:szCs w:val="22"/>
          <w:u w:val="single"/>
        </w:rPr>
      </w:pPr>
      <w:r w:rsidRPr="002E7F00">
        <w:rPr>
          <w:rFonts w:ascii="Verdana" w:hAnsi="Verdana" w:cs="Arial"/>
          <w:b/>
          <w:bCs/>
          <w:sz w:val="22"/>
          <w:szCs w:val="22"/>
          <w:u w:val="single"/>
        </w:rPr>
        <w:t>Academic Honesty</w:t>
      </w:r>
    </w:p>
    <w:p w:rsidR="004A1B49" w:rsidRPr="002E7F00" w:rsidRDefault="004A1B49" w:rsidP="004A1B49">
      <w:pPr>
        <w:autoSpaceDE w:val="0"/>
        <w:autoSpaceDN w:val="0"/>
        <w:adjustRightInd w:val="0"/>
        <w:rPr>
          <w:rFonts w:ascii="Verdana" w:hAnsi="Verdana" w:cs="Arial"/>
          <w:sz w:val="22"/>
          <w:szCs w:val="22"/>
        </w:rPr>
      </w:pPr>
      <w:r w:rsidRPr="002E7F00">
        <w:rPr>
          <w:rFonts w:ascii="Verdana" w:hAnsi="Verdana" w:cs="Arial"/>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4A1B49" w:rsidRPr="002E7F00" w:rsidRDefault="004A1B49" w:rsidP="004A1B49">
      <w:pPr>
        <w:autoSpaceDE w:val="0"/>
        <w:autoSpaceDN w:val="0"/>
        <w:adjustRightInd w:val="0"/>
        <w:rPr>
          <w:rFonts w:ascii="Verdana" w:hAnsi="Verdana" w:cs="Arial"/>
          <w:sz w:val="22"/>
          <w:szCs w:val="22"/>
        </w:rPr>
      </w:pPr>
      <w:r w:rsidRPr="002E7F00">
        <w:rPr>
          <w:rFonts w:ascii="Verdana" w:hAnsi="Verdana" w:cs="Arial"/>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4A1B49" w:rsidRDefault="004A1B49" w:rsidP="004A1B49">
      <w:pPr>
        <w:autoSpaceDE w:val="0"/>
        <w:autoSpaceDN w:val="0"/>
        <w:adjustRightInd w:val="0"/>
        <w:rPr>
          <w:rFonts w:ascii="Verdana" w:hAnsi="Verdana" w:cs="Arial"/>
          <w:sz w:val="22"/>
          <w:szCs w:val="22"/>
        </w:rPr>
      </w:pPr>
      <w:r w:rsidRPr="002E7F00">
        <w:rPr>
          <w:rFonts w:ascii="Verdana" w:hAnsi="Verdana" w:cs="Arial"/>
          <w:sz w:val="22"/>
          <w:szCs w:val="22"/>
        </w:rPr>
        <w:t xml:space="preserve">Questions of academic dishonesty in a particular class are first reviewed by the instructor, who must make a report with recommendations to the Dean of the Academic Division. Punishment for academic dishonesty </w:t>
      </w:r>
      <w:proofErr w:type="gramStart"/>
      <w:r w:rsidRPr="002E7F00">
        <w:rPr>
          <w:rFonts w:ascii="Verdana" w:hAnsi="Verdana" w:cs="Arial"/>
          <w:sz w:val="22"/>
          <w:szCs w:val="22"/>
        </w:rPr>
        <w:t>will be determined</w:t>
      </w:r>
      <w:proofErr w:type="gramEnd"/>
      <w:r w:rsidRPr="002E7F00">
        <w:rPr>
          <w:rFonts w:ascii="Verdana" w:hAnsi="Verdana" w:cs="Arial"/>
          <w:sz w:val="22"/>
          <w:szCs w:val="22"/>
        </w:rPr>
        <w:t xml:space="preserve"> by the instructor and the Dean of the Academic Division and may range from an 'F' grade for the work in question to an 'F' for the course to suspension or dismissal from the University.</w:t>
      </w:r>
    </w:p>
    <w:p w:rsidR="00125BFA" w:rsidRPr="002E7F00" w:rsidRDefault="00125BFA" w:rsidP="004A1B49">
      <w:pPr>
        <w:autoSpaceDE w:val="0"/>
        <w:autoSpaceDN w:val="0"/>
        <w:adjustRightInd w:val="0"/>
        <w:rPr>
          <w:rFonts w:ascii="Verdana" w:hAnsi="Verdana" w:cs="Arial"/>
          <w:sz w:val="22"/>
          <w:szCs w:val="22"/>
        </w:rPr>
      </w:pPr>
    </w:p>
    <w:p w:rsidR="00872B3E" w:rsidRPr="002E7F00" w:rsidRDefault="00872B3E" w:rsidP="00872B3E">
      <w:pPr>
        <w:shd w:val="clear" w:color="auto" w:fill="FFFFFF"/>
        <w:rPr>
          <w:rFonts w:ascii="Verdana" w:hAnsi="Verdana" w:cs="Arial"/>
          <w:b/>
          <w:color w:val="222222"/>
          <w:sz w:val="22"/>
          <w:szCs w:val="22"/>
          <w:u w:val="single"/>
        </w:rPr>
      </w:pPr>
      <w:r w:rsidRPr="002E7F00">
        <w:rPr>
          <w:rFonts w:ascii="Verdana" w:hAnsi="Verdana" w:cs="Arial"/>
          <w:b/>
          <w:color w:val="222222"/>
          <w:sz w:val="22"/>
          <w:szCs w:val="22"/>
          <w:u w:val="single"/>
        </w:rPr>
        <w:lastRenderedPageBreak/>
        <w:t>Sexual Misconduct Title IX</w:t>
      </w:r>
    </w:p>
    <w:p w:rsidR="00872B3E" w:rsidRPr="002E7F00" w:rsidRDefault="00872B3E" w:rsidP="00872B3E">
      <w:pPr>
        <w:shd w:val="clear" w:color="auto" w:fill="FFFFFF"/>
        <w:rPr>
          <w:rFonts w:ascii="Verdana" w:hAnsi="Verdana" w:cs="Arial"/>
          <w:color w:val="222222"/>
          <w:sz w:val="22"/>
          <w:szCs w:val="22"/>
        </w:rPr>
      </w:pPr>
      <w:r w:rsidRPr="002E7F00">
        <w:rPr>
          <w:rFonts w:ascii="Verdana" w:hAnsi="Verdana" w:cs="Arial"/>
          <w:color w:val="222222"/>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872B3E" w:rsidRPr="002E7F00" w:rsidRDefault="00872B3E" w:rsidP="00872B3E">
      <w:pPr>
        <w:shd w:val="clear" w:color="auto" w:fill="FFFFFF"/>
        <w:rPr>
          <w:rFonts w:ascii="Verdana" w:hAnsi="Verdana" w:cs="Arial"/>
          <w:color w:val="222222"/>
          <w:sz w:val="22"/>
          <w:szCs w:val="22"/>
        </w:rPr>
      </w:pPr>
      <w:r w:rsidRPr="002E7F00">
        <w:rPr>
          <w:rFonts w:ascii="Verdana" w:hAnsi="Verdana" w:cs="Arial"/>
          <w:color w:val="222222"/>
          <w:sz w:val="22"/>
          <w:szCs w:val="22"/>
        </w:rPr>
        <w:t>• Chaminade Counseling Center| </w:t>
      </w:r>
      <w:hyperlink r:id="rId7" w:tgtFrame="_blank" w:history="1">
        <w:r w:rsidRPr="002E7F00">
          <w:rPr>
            <w:rStyle w:val="Hyperlink"/>
            <w:rFonts w:ascii="Verdana" w:hAnsi="Verdana" w:cs="Arial"/>
            <w:color w:val="1155CC"/>
            <w:sz w:val="22"/>
            <w:szCs w:val="22"/>
          </w:rPr>
          <w:t>808 735-4845</w:t>
        </w:r>
      </w:hyperlink>
      <w:r w:rsidRPr="002E7F00">
        <w:rPr>
          <w:rFonts w:ascii="Verdana" w:hAnsi="Verdana" w:cs="Arial"/>
          <w:color w:val="222222"/>
          <w:sz w:val="22"/>
          <w:szCs w:val="22"/>
        </w:rPr>
        <w:t>.</w:t>
      </w:r>
    </w:p>
    <w:p w:rsidR="00872B3E" w:rsidRPr="002E7F00" w:rsidRDefault="00872B3E" w:rsidP="00872B3E">
      <w:pPr>
        <w:shd w:val="clear" w:color="auto" w:fill="FFFFFF"/>
        <w:rPr>
          <w:rFonts w:ascii="Verdana" w:hAnsi="Verdana" w:cs="Arial"/>
          <w:color w:val="222222"/>
          <w:sz w:val="22"/>
          <w:szCs w:val="22"/>
        </w:rPr>
      </w:pPr>
      <w:r w:rsidRPr="002E7F00">
        <w:rPr>
          <w:rFonts w:ascii="Verdana" w:hAnsi="Verdana" w:cs="Arial"/>
          <w:color w:val="222222"/>
          <w:sz w:val="22"/>
          <w:szCs w:val="22"/>
        </w:rPr>
        <w:t>• Any priest serving as a sacramental confessor or any ordained religious leader serving in the sacred confidence role.</w:t>
      </w:r>
    </w:p>
    <w:p w:rsidR="00CB021A" w:rsidRDefault="00CB021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125BFA" w:rsidRDefault="00125BFA" w:rsidP="004A1B49">
      <w:pPr>
        <w:rPr>
          <w:rFonts w:ascii="Arial" w:hAnsi="Arial"/>
          <w:szCs w:val="30"/>
        </w:rPr>
      </w:pPr>
    </w:p>
    <w:p w:rsidR="00CB021A" w:rsidRPr="008400AC" w:rsidRDefault="00CB021A" w:rsidP="004A1B49">
      <w:pPr>
        <w:rPr>
          <w:rFonts w:ascii="Arial" w:hAnsi="Arial"/>
          <w:szCs w:val="30"/>
        </w:rPr>
      </w:pPr>
    </w:p>
    <w:p w:rsidR="00CB021A" w:rsidRDefault="00CB021A" w:rsidP="004A1B49">
      <w:pPr>
        <w:jc w:val="center"/>
        <w:rPr>
          <w:rFonts w:ascii="Arial" w:hAnsi="Arial"/>
          <w:b/>
          <w:szCs w:val="30"/>
        </w:rPr>
      </w:pPr>
      <w:r w:rsidRPr="00E56DA6">
        <w:rPr>
          <w:rFonts w:ascii="Arial" w:hAnsi="Arial"/>
          <w:b/>
          <w:szCs w:val="30"/>
        </w:rPr>
        <w:lastRenderedPageBreak/>
        <w:t>TENTATIVE COURSE SCHEDULE</w:t>
      </w:r>
    </w:p>
    <w:p w:rsidR="004A1B49" w:rsidRPr="00E56DA6" w:rsidRDefault="004A1B49" w:rsidP="004A1B49">
      <w:pPr>
        <w:jc w:val="center"/>
        <w:rPr>
          <w:rFonts w:ascii="Arial" w:hAnsi="Arial"/>
          <w:b/>
          <w:szCs w:val="30"/>
        </w:rPr>
      </w:pPr>
    </w:p>
    <w:tbl>
      <w:tblPr>
        <w:tblW w:w="11024" w:type="dxa"/>
        <w:tblInd w:w="88" w:type="dxa"/>
        <w:tblLook w:val="0000" w:firstRow="0" w:lastRow="0" w:firstColumn="0" w:lastColumn="0" w:noHBand="0" w:noVBand="0"/>
      </w:tblPr>
      <w:tblGrid>
        <w:gridCol w:w="1564"/>
        <w:gridCol w:w="4710"/>
        <w:gridCol w:w="236"/>
        <w:gridCol w:w="2257"/>
        <w:gridCol w:w="2257"/>
      </w:tblGrid>
      <w:tr w:rsidR="004A1B49" w:rsidRPr="00036B94" w:rsidTr="00B25B7D">
        <w:trPr>
          <w:gridAfter w:val="2"/>
          <w:wAfter w:w="4514" w:type="dxa"/>
          <w:trHeight w:val="300"/>
        </w:trPr>
        <w:tc>
          <w:tcPr>
            <w:tcW w:w="1564" w:type="dxa"/>
            <w:tcBorders>
              <w:top w:val="nil"/>
              <w:left w:val="nil"/>
              <w:bottom w:val="nil"/>
              <w:right w:val="nil"/>
            </w:tcBorders>
            <w:shd w:val="clear" w:color="auto" w:fill="auto"/>
            <w:noWrap/>
            <w:vAlign w:val="bottom"/>
          </w:tcPr>
          <w:p w:rsidR="004A1B49" w:rsidRDefault="004A1B49" w:rsidP="008D5CC5">
            <w:pPr>
              <w:rPr>
                <w:rFonts w:ascii="Arial" w:hAnsi="Arial" w:cs="Arial"/>
                <w:b/>
                <w:sz w:val="20"/>
                <w:szCs w:val="20"/>
              </w:rPr>
            </w:pPr>
            <w:r w:rsidRPr="00E56DA6">
              <w:rPr>
                <w:rFonts w:ascii="Arial" w:hAnsi="Arial" w:cs="Arial"/>
                <w:b/>
                <w:sz w:val="20"/>
                <w:szCs w:val="20"/>
              </w:rPr>
              <w:t>CLASS</w:t>
            </w:r>
          </w:p>
          <w:p w:rsidR="00E56DA6" w:rsidRPr="00E56DA6" w:rsidRDefault="00E56DA6" w:rsidP="008D5CC5">
            <w:pPr>
              <w:rPr>
                <w:rFonts w:ascii="Arial" w:hAnsi="Arial" w:cs="Arial"/>
                <w:b/>
                <w:sz w:val="20"/>
                <w:szCs w:val="20"/>
              </w:rPr>
            </w:pPr>
          </w:p>
        </w:tc>
        <w:tc>
          <w:tcPr>
            <w:tcW w:w="4710" w:type="dxa"/>
            <w:tcBorders>
              <w:top w:val="nil"/>
              <w:left w:val="nil"/>
              <w:bottom w:val="nil"/>
              <w:right w:val="nil"/>
            </w:tcBorders>
            <w:shd w:val="clear" w:color="auto" w:fill="auto"/>
            <w:noWrap/>
            <w:vAlign w:val="bottom"/>
          </w:tcPr>
          <w:p w:rsidR="004A1B49" w:rsidRDefault="004A1B49" w:rsidP="008D5CC5">
            <w:pPr>
              <w:rPr>
                <w:rFonts w:ascii="Arial" w:hAnsi="Arial" w:cs="Arial"/>
                <w:b/>
                <w:sz w:val="20"/>
                <w:szCs w:val="20"/>
              </w:rPr>
            </w:pPr>
            <w:r w:rsidRPr="00E56DA6">
              <w:rPr>
                <w:rFonts w:ascii="Arial" w:hAnsi="Arial" w:cs="Arial"/>
                <w:b/>
                <w:sz w:val="20"/>
                <w:szCs w:val="20"/>
              </w:rPr>
              <w:t>TOPICS</w:t>
            </w:r>
          </w:p>
          <w:p w:rsidR="00E56DA6" w:rsidRPr="00E56DA6" w:rsidRDefault="00E56DA6" w:rsidP="008D5CC5">
            <w:pPr>
              <w:rPr>
                <w:rFonts w:ascii="Arial" w:hAnsi="Arial" w:cs="Arial"/>
                <w:b/>
                <w:sz w:val="20"/>
                <w:szCs w:val="20"/>
              </w:rPr>
            </w:pPr>
          </w:p>
        </w:tc>
        <w:tc>
          <w:tcPr>
            <w:tcW w:w="236" w:type="dxa"/>
            <w:tcBorders>
              <w:top w:val="nil"/>
              <w:left w:val="nil"/>
              <w:bottom w:val="nil"/>
              <w:right w:val="nil"/>
            </w:tcBorders>
            <w:shd w:val="clear" w:color="auto" w:fill="auto"/>
            <w:noWrap/>
            <w:vAlign w:val="bottom"/>
          </w:tcPr>
          <w:p w:rsidR="004A1B49" w:rsidRDefault="004A1B49" w:rsidP="008D5CC5">
            <w:pPr>
              <w:rPr>
                <w:rFonts w:ascii="Arial" w:hAnsi="Arial" w:cs="Arial"/>
                <w:sz w:val="20"/>
                <w:szCs w:val="20"/>
              </w:rPr>
            </w:pPr>
          </w:p>
          <w:p w:rsidR="00E56DA6" w:rsidRPr="00DC2873" w:rsidRDefault="00E56DA6" w:rsidP="008D5CC5">
            <w:pPr>
              <w:rPr>
                <w:rFonts w:ascii="Arial" w:hAnsi="Arial" w:cs="Arial"/>
                <w:sz w:val="20"/>
                <w:szCs w:val="20"/>
              </w:rPr>
            </w:pPr>
          </w:p>
        </w:tc>
      </w:tr>
      <w:tr w:rsidR="004A1B49"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4A1B49" w:rsidRPr="00036B94" w:rsidRDefault="004A1B49" w:rsidP="008D5CC5">
            <w:pPr>
              <w:rPr>
                <w:rFonts w:ascii="Arial" w:hAnsi="Arial"/>
                <w:szCs w:val="20"/>
              </w:rPr>
            </w:pPr>
            <w:r w:rsidRPr="00036B94">
              <w:rPr>
                <w:rFonts w:ascii="Arial" w:hAnsi="Arial"/>
                <w:szCs w:val="20"/>
              </w:rPr>
              <w:t>1st week      </w:t>
            </w:r>
          </w:p>
        </w:tc>
        <w:tc>
          <w:tcPr>
            <w:tcW w:w="4946" w:type="dxa"/>
            <w:gridSpan w:val="2"/>
            <w:tcBorders>
              <w:top w:val="nil"/>
              <w:left w:val="nil"/>
              <w:bottom w:val="nil"/>
              <w:right w:val="nil"/>
            </w:tcBorders>
            <w:shd w:val="clear" w:color="auto" w:fill="auto"/>
            <w:noWrap/>
            <w:vAlign w:val="bottom"/>
          </w:tcPr>
          <w:p w:rsidR="004A1B49" w:rsidRPr="00036B94" w:rsidRDefault="004A1B49" w:rsidP="008D5CC5">
            <w:pPr>
              <w:rPr>
                <w:rFonts w:ascii="Arial" w:hAnsi="Arial"/>
                <w:szCs w:val="20"/>
              </w:rPr>
            </w:pPr>
            <w:r w:rsidRPr="00036B94">
              <w:rPr>
                <w:rFonts w:ascii="Arial" w:hAnsi="Arial"/>
                <w:szCs w:val="20"/>
              </w:rPr>
              <w:t>Introductions/goals</w:t>
            </w:r>
          </w:p>
        </w:tc>
        <w:tc>
          <w:tcPr>
            <w:tcW w:w="2257" w:type="dxa"/>
            <w:tcBorders>
              <w:top w:val="nil"/>
              <w:left w:val="nil"/>
              <w:bottom w:val="nil"/>
              <w:right w:val="nil"/>
            </w:tcBorders>
            <w:shd w:val="clear" w:color="auto" w:fill="auto"/>
            <w:noWrap/>
            <w:vAlign w:val="bottom"/>
          </w:tcPr>
          <w:p w:rsidR="004A1B49" w:rsidRPr="00036B94" w:rsidRDefault="004A1B49" w:rsidP="008D5CC5">
            <w:pPr>
              <w:rPr>
                <w:rFonts w:ascii="Arial" w:hAnsi="Arial"/>
                <w:szCs w:val="20"/>
              </w:rPr>
            </w:pPr>
            <w:r w:rsidRPr="00036B94">
              <w:rPr>
                <w:rFonts w:ascii="Arial" w:hAnsi="Arial"/>
                <w:szCs w:val="20"/>
              </w:rPr>
              <w:t>Ch1</w:t>
            </w:r>
          </w:p>
        </w:tc>
      </w:tr>
      <w:tr w:rsidR="004A1B49"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4A1B49" w:rsidRPr="00036B94" w:rsidRDefault="004A1B49" w:rsidP="008D5CC5">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4A1B49" w:rsidRPr="00DA6A9F" w:rsidRDefault="004A1B49" w:rsidP="008D5CC5">
            <w:pPr>
              <w:rPr>
                <w:rFonts w:ascii="Arial" w:hAnsi="Arial" w:cs="Arial"/>
              </w:rPr>
            </w:pPr>
            <w:r w:rsidRPr="00DA6A9F">
              <w:rPr>
                <w:rFonts w:ascii="Arial" w:hAnsi="Arial" w:cs="Arial"/>
              </w:rPr>
              <w:t>Class syllabus/overview</w:t>
            </w:r>
          </w:p>
        </w:tc>
        <w:tc>
          <w:tcPr>
            <w:tcW w:w="2257" w:type="dxa"/>
            <w:tcBorders>
              <w:top w:val="nil"/>
              <w:left w:val="nil"/>
              <w:bottom w:val="nil"/>
              <w:right w:val="nil"/>
            </w:tcBorders>
            <w:shd w:val="clear" w:color="auto" w:fill="auto"/>
            <w:noWrap/>
            <w:vAlign w:val="bottom"/>
          </w:tcPr>
          <w:p w:rsidR="004A1B49" w:rsidRPr="00DA6A9F" w:rsidRDefault="00DA6A9F" w:rsidP="008D5CC5">
            <w:pPr>
              <w:rPr>
                <w:rFonts w:ascii="Arial" w:hAnsi="Arial" w:cs="Arial"/>
              </w:rPr>
            </w:pPr>
            <w:r w:rsidRPr="00DA6A9F">
              <w:rPr>
                <w:rFonts w:ascii="Arial" w:hAnsi="Arial" w:cs="Arial"/>
              </w:rPr>
              <w:t>DSM 5 ME</w:t>
            </w:r>
          </w:p>
        </w:tc>
      </w:tr>
      <w:tr w:rsidR="004A1B49"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4A1B49" w:rsidRPr="00036B94" w:rsidRDefault="004A1B49" w:rsidP="008D5CC5">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4A1B49" w:rsidRPr="00DA6A9F" w:rsidRDefault="005E58E5" w:rsidP="005E58E5">
            <w:pPr>
              <w:rPr>
                <w:rFonts w:ascii="Arial" w:hAnsi="Arial" w:cs="Arial"/>
              </w:rPr>
            </w:pPr>
            <w:r w:rsidRPr="00DA6A9F">
              <w:rPr>
                <w:rFonts w:ascii="Arial" w:hAnsi="Arial" w:cs="Arial"/>
              </w:rPr>
              <w:t>Chapter t</w:t>
            </w:r>
            <w:r w:rsidR="00E56DA6" w:rsidRPr="00DA6A9F">
              <w:rPr>
                <w:rFonts w:ascii="Arial" w:hAnsi="Arial" w:cs="Arial"/>
              </w:rPr>
              <w:t>opic selection</w:t>
            </w:r>
            <w:r w:rsidR="004A1B49" w:rsidRPr="00DA6A9F">
              <w:rPr>
                <w:rFonts w:ascii="Arial" w:hAnsi="Arial" w:cs="Arial"/>
              </w:rPr>
              <w:t> </w:t>
            </w:r>
          </w:p>
        </w:tc>
        <w:tc>
          <w:tcPr>
            <w:tcW w:w="2257" w:type="dxa"/>
            <w:tcBorders>
              <w:top w:val="nil"/>
              <w:left w:val="nil"/>
              <w:bottom w:val="nil"/>
              <w:right w:val="nil"/>
            </w:tcBorders>
            <w:shd w:val="clear" w:color="auto" w:fill="auto"/>
            <w:noWrap/>
            <w:vAlign w:val="bottom"/>
          </w:tcPr>
          <w:p w:rsidR="004A1B49" w:rsidRPr="00DA6A9F" w:rsidRDefault="00DA6A9F" w:rsidP="008D5CC5">
            <w:pPr>
              <w:rPr>
                <w:rFonts w:ascii="Arial" w:hAnsi="Arial" w:cs="Arial"/>
              </w:rPr>
            </w:pPr>
            <w:r w:rsidRPr="00DA6A9F">
              <w:rPr>
                <w:rFonts w:ascii="Arial" w:hAnsi="Arial" w:cs="Arial"/>
              </w:rPr>
              <w:t>DSM 5</w:t>
            </w:r>
          </w:p>
        </w:tc>
      </w:tr>
      <w:tr w:rsidR="004A1B49" w:rsidRPr="00036B94" w:rsidTr="00B25B7D">
        <w:trPr>
          <w:gridAfter w:val="1"/>
          <w:wAfter w:w="2257" w:type="dxa"/>
          <w:trHeight w:val="260"/>
        </w:trPr>
        <w:tc>
          <w:tcPr>
            <w:tcW w:w="1564" w:type="dxa"/>
            <w:tcBorders>
              <w:top w:val="nil"/>
              <w:left w:val="nil"/>
              <w:bottom w:val="nil"/>
              <w:right w:val="nil"/>
            </w:tcBorders>
            <w:shd w:val="clear" w:color="auto" w:fill="auto"/>
            <w:noWrap/>
            <w:vAlign w:val="bottom"/>
          </w:tcPr>
          <w:p w:rsidR="004A1B49" w:rsidRPr="00036B94" w:rsidRDefault="004A1B49" w:rsidP="008D5CC5">
            <w:pPr>
              <w:rPr>
                <w:rFonts w:ascii="Verdana" w:hAnsi="Verdana"/>
                <w:sz w:val="20"/>
                <w:szCs w:val="20"/>
              </w:rPr>
            </w:pPr>
          </w:p>
        </w:tc>
        <w:tc>
          <w:tcPr>
            <w:tcW w:w="4710" w:type="dxa"/>
            <w:tcBorders>
              <w:top w:val="nil"/>
              <w:left w:val="nil"/>
              <w:bottom w:val="nil"/>
              <w:right w:val="nil"/>
            </w:tcBorders>
            <w:shd w:val="clear" w:color="auto" w:fill="auto"/>
            <w:noWrap/>
            <w:vAlign w:val="bottom"/>
          </w:tcPr>
          <w:p w:rsidR="004A1B49" w:rsidRDefault="00DA6A9F" w:rsidP="008D5CC5">
            <w:pPr>
              <w:rPr>
                <w:rFonts w:ascii="Arial" w:hAnsi="Arial"/>
                <w:szCs w:val="20"/>
              </w:rPr>
            </w:pPr>
            <w:r>
              <w:rPr>
                <w:rFonts w:ascii="Arial" w:hAnsi="Arial"/>
                <w:szCs w:val="20"/>
              </w:rPr>
              <w:t>Case Conceptualization Intro</w:t>
            </w:r>
          </w:p>
          <w:p w:rsidR="00DA6A9F" w:rsidRPr="00036B94" w:rsidRDefault="00DA6A9F" w:rsidP="008D5CC5">
            <w:pPr>
              <w:rPr>
                <w:rFonts w:ascii="Verdana" w:hAnsi="Verdana"/>
                <w:sz w:val="20"/>
                <w:szCs w:val="20"/>
              </w:rPr>
            </w:pPr>
          </w:p>
        </w:tc>
        <w:tc>
          <w:tcPr>
            <w:tcW w:w="236" w:type="dxa"/>
            <w:tcBorders>
              <w:top w:val="nil"/>
              <w:left w:val="nil"/>
              <w:bottom w:val="nil"/>
              <w:right w:val="nil"/>
            </w:tcBorders>
            <w:shd w:val="clear" w:color="auto" w:fill="auto"/>
            <w:noWrap/>
            <w:vAlign w:val="bottom"/>
          </w:tcPr>
          <w:p w:rsidR="004A1B49" w:rsidRPr="00036B94" w:rsidRDefault="004A1B49" w:rsidP="008D5CC5">
            <w:pPr>
              <w:rPr>
                <w:rFonts w:ascii="Verdana" w:hAnsi="Verdana"/>
                <w:sz w:val="20"/>
                <w:szCs w:val="20"/>
              </w:rPr>
            </w:pPr>
          </w:p>
        </w:tc>
        <w:tc>
          <w:tcPr>
            <w:tcW w:w="2257" w:type="dxa"/>
            <w:tcBorders>
              <w:top w:val="nil"/>
              <w:left w:val="nil"/>
              <w:bottom w:val="nil"/>
              <w:right w:val="nil"/>
            </w:tcBorders>
            <w:shd w:val="clear" w:color="auto" w:fill="auto"/>
            <w:noWrap/>
            <w:vAlign w:val="bottom"/>
          </w:tcPr>
          <w:p w:rsidR="004A1B49" w:rsidRPr="00036B94" w:rsidRDefault="004A1B49" w:rsidP="008D5CC5">
            <w:pPr>
              <w:rPr>
                <w:rFonts w:ascii="Verdana" w:hAnsi="Verdana"/>
                <w:sz w:val="20"/>
                <w:szCs w:val="20"/>
              </w:rPr>
            </w:pPr>
          </w:p>
        </w:tc>
      </w:tr>
      <w:tr w:rsidR="004A1B49"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4A1B49" w:rsidRPr="00036B94" w:rsidRDefault="004A1B49" w:rsidP="008D5CC5">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4946" w:type="dxa"/>
            <w:gridSpan w:val="2"/>
            <w:tcBorders>
              <w:top w:val="nil"/>
              <w:left w:val="nil"/>
              <w:bottom w:val="nil"/>
              <w:right w:val="nil"/>
            </w:tcBorders>
            <w:shd w:val="clear" w:color="auto" w:fill="auto"/>
            <w:noWrap/>
            <w:vAlign w:val="bottom"/>
          </w:tcPr>
          <w:p w:rsidR="004A1B49" w:rsidRPr="00036B94" w:rsidRDefault="00175F34" w:rsidP="00175F34">
            <w:pPr>
              <w:rPr>
                <w:rFonts w:ascii="Arial" w:hAnsi="Arial"/>
                <w:szCs w:val="20"/>
              </w:rPr>
            </w:pPr>
            <w:r>
              <w:rPr>
                <w:rFonts w:ascii="Arial" w:hAnsi="Arial"/>
                <w:szCs w:val="20"/>
              </w:rPr>
              <w:t xml:space="preserve">Dyads </w:t>
            </w:r>
            <w:r w:rsidR="004A1B49" w:rsidRPr="00036B94">
              <w:rPr>
                <w:rFonts w:ascii="Arial" w:hAnsi="Arial"/>
                <w:szCs w:val="20"/>
              </w:rPr>
              <w:t>Ethics</w:t>
            </w:r>
            <w:r>
              <w:rPr>
                <w:rFonts w:ascii="Arial" w:hAnsi="Arial"/>
                <w:szCs w:val="20"/>
              </w:rPr>
              <w:t xml:space="preserve"> Risk Management</w:t>
            </w:r>
          </w:p>
        </w:tc>
        <w:tc>
          <w:tcPr>
            <w:tcW w:w="2257" w:type="dxa"/>
            <w:tcBorders>
              <w:top w:val="nil"/>
              <w:left w:val="nil"/>
              <w:bottom w:val="nil"/>
              <w:right w:val="nil"/>
            </w:tcBorders>
            <w:shd w:val="clear" w:color="auto" w:fill="auto"/>
            <w:noWrap/>
            <w:vAlign w:val="bottom"/>
          </w:tcPr>
          <w:p w:rsidR="004A1B49" w:rsidRPr="00036B94" w:rsidRDefault="005A6BC0" w:rsidP="005A6BC0">
            <w:pPr>
              <w:rPr>
                <w:rFonts w:ascii="Arial" w:hAnsi="Arial"/>
                <w:szCs w:val="20"/>
              </w:rPr>
            </w:pPr>
            <w:r>
              <w:rPr>
                <w:rFonts w:ascii="Arial" w:hAnsi="Arial"/>
                <w:szCs w:val="20"/>
              </w:rPr>
              <w:t>Ch</w:t>
            </w:r>
            <w:r w:rsidR="00E56DA6">
              <w:rPr>
                <w:rFonts w:ascii="Arial" w:hAnsi="Arial"/>
                <w:szCs w:val="20"/>
              </w:rPr>
              <w:t xml:space="preserve"> 2,</w:t>
            </w:r>
            <w:r>
              <w:rPr>
                <w:rFonts w:ascii="Arial" w:hAnsi="Arial"/>
                <w:szCs w:val="20"/>
              </w:rPr>
              <w:t>3</w:t>
            </w:r>
          </w:p>
        </w:tc>
      </w:tr>
      <w:tr w:rsidR="004A1B49" w:rsidRPr="00036B94" w:rsidTr="00B25B7D">
        <w:trPr>
          <w:gridAfter w:val="1"/>
          <w:wAfter w:w="2257" w:type="dxa"/>
          <w:trHeight w:val="260"/>
        </w:trPr>
        <w:tc>
          <w:tcPr>
            <w:tcW w:w="1564" w:type="dxa"/>
            <w:tcBorders>
              <w:top w:val="nil"/>
              <w:left w:val="nil"/>
              <w:bottom w:val="nil"/>
              <w:right w:val="nil"/>
            </w:tcBorders>
            <w:shd w:val="clear" w:color="auto" w:fill="auto"/>
            <w:noWrap/>
            <w:vAlign w:val="bottom"/>
          </w:tcPr>
          <w:p w:rsidR="004A1B49" w:rsidRPr="00036B94" w:rsidRDefault="004A1B49" w:rsidP="008D5CC5">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4A1B49" w:rsidRDefault="00E56DA6" w:rsidP="00E56DA6">
            <w:pPr>
              <w:rPr>
                <w:rFonts w:ascii="Arial" w:hAnsi="Arial"/>
                <w:szCs w:val="20"/>
              </w:rPr>
            </w:pPr>
            <w:r>
              <w:rPr>
                <w:rFonts w:ascii="Arial" w:hAnsi="Arial"/>
                <w:szCs w:val="20"/>
              </w:rPr>
              <w:t>MH Clinical Counseling</w:t>
            </w:r>
          </w:p>
          <w:p w:rsidR="00E56DA6" w:rsidRPr="00036B94" w:rsidRDefault="00E56DA6" w:rsidP="00E56DA6">
            <w:pPr>
              <w:rPr>
                <w:rFonts w:ascii="Arial" w:hAnsi="Arial"/>
                <w:szCs w:val="20"/>
              </w:rPr>
            </w:pPr>
            <w:r>
              <w:rPr>
                <w:rFonts w:ascii="Arial" w:hAnsi="Arial"/>
                <w:szCs w:val="20"/>
              </w:rPr>
              <w:t xml:space="preserve">Education and </w:t>
            </w:r>
            <w:r w:rsidR="00541297">
              <w:rPr>
                <w:rFonts w:ascii="Arial" w:hAnsi="Arial"/>
                <w:szCs w:val="20"/>
              </w:rPr>
              <w:t>Credentialing</w:t>
            </w:r>
          </w:p>
        </w:tc>
        <w:tc>
          <w:tcPr>
            <w:tcW w:w="2257" w:type="dxa"/>
            <w:tcBorders>
              <w:top w:val="nil"/>
              <w:left w:val="nil"/>
              <w:bottom w:val="nil"/>
              <w:right w:val="nil"/>
            </w:tcBorders>
            <w:shd w:val="clear" w:color="auto" w:fill="auto"/>
            <w:noWrap/>
            <w:vAlign w:val="bottom"/>
          </w:tcPr>
          <w:p w:rsidR="004A1B49" w:rsidRPr="00175F34" w:rsidRDefault="00175F34" w:rsidP="008D5CC5">
            <w:pPr>
              <w:rPr>
                <w:rFonts w:ascii="Arial" w:hAnsi="Arial" w:cs="Arial"/>
              </w:rPr>
            </w:pPr>
            <w:r w:rsidRPr="00175F34">
              <w:rPr>
                <w:rFonts w:ascii="Arial" w:hAnsi="Arial" w:cs="Arial"/>
              </w:rPr>
              <w:t xml:space="preserve">ACA 2014 Code of </w:t>
            </w:r>
          </w:p>
        </w:tc>
      </w:tr>
      <w:tr w:rsidR="004A1B49"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4A1B49" w:rsidRPr="00036B94" w:rsidRDefault="004A1B49" w:rsidP="008D5CC5">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4A1B49" w:rsidRPr="00036B94" w:rsidRDefault="00175F34" w:rsidP="00DA6A9F">
            <w:pPr>
              <w:rPr>
                <w:rFonts w:ascii="Arial" w:hAnsi="Arial"/>
                <w:szCs w:val="20"/>
              </w:rPr>
            </w:pPr>
            <w:r>
              <w:rPr>
                <w:rFonts w:ascii="Arial" w:hAnsi="Arial"/>
                <w:szCs w:val="20"/>
              </w:rPr>
              <w:t>DAP,SOAP and Progress Notes</w:t>
            </w:r>
          </w:p>
        </w:tc>
        <w:tc>
          <w:tcPr>
            <w:tcW w:w="2257" w:type="dxa"/>
            <w:tcBorders>
              <w:top w:val="nil"/>
              <w:left w:val="nil"/>
              <w:bottom w:val="nil"/>
              <w:right w:val="nil"/>
            </w:tcBorders>
            <w:shd w:val="clear" w:color="auto" w:fill="auto"/>
            <w:noWrap/>
            <w:vAlign w:val="bottom"/>
          </w:tcPr>
          <w:p w:rsidR="004A1B49" w:rsidRPr="00175F34" w:rsidRDefault="00175F34" w:rsidP="008D5CC5">
            <w:pPr>
              <w:rPr>
                <w:rFonts w:ascii="Arial" w:hAnsi="Arial" w:cs="Arial"/>
              </w:rPr>
            </w:pPr>
            <w:r w:rsidRPr="00175F34">
              <w:rPr>
                <w:rFonts w:ascii="Arial" w:hAnsi="Arial" w:cs="Arial"/>
              </w:rPr>
              <w:t>Ethics</w:t>
            </w:r>
          </w:p>
        </w:tc>
      </w:tr>
      <w:tr w:rsidR="004A1B49"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4A1B49" w:rsidRPr="00036B94" w:rsidRDefault="004A1B49" w:rsidP="008D5CC5">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E56DA6" w:rsidRPr="00036B94" w:rsidRDefault="00E56DA6" w:rsidP="00DA6A9F">
            <w:pPr>
              <w:rPr>
                <w:rFonts w:ascii="Arial" w:hAnsi="Arial"/>
                <w:szCs w:val="20"/>
              </w:rPr>
            </w:pPr>
          </w:p>
        </w:tc>
        <w:tc>
          <w:tcPr>
            <w:tcW w:w="2257" w:type="dxa"/>
            <w:tcBorders>
              <w:top w:val="nil"/>
              <w:left w:val="nil"/>
              <w:bottom w:val="nil"/>
              <w:right w:val="nil"/>
            </w:tcBorders>
            <w:shd w:val="clear" w:color="auto" w:fill="auto"/>
            <w:noWrap/>
            <w:vAlign w:val="bottom"/>
          </w:tcPr>
          <w:p w:rsidR="004A1B49" w:rsidRPr="00036B94" w:rsidRDefault="004A1B49" w:rsidP="008D5CC5">
            <w:pPr>
              <w:rPr>
                <w:rFonts w:ascii="Verdana" w:hAnsi="Verdana"/>
                <w:sz w:val="20"/>
                <w:szCs w:val="20"/>
              </w:rPr>
            </w:pPr>
          </w:p>
        </w:tc>
      </w:tr>
      <w:tr w:rsidR="001A667F" w:rsidRPr="00036B94" w:rsidTr="00B25B7D">
        <w:trPr>
          <w:gridAfter w:val="1"/>
          <w:wAfter w:w="2257" w:type="dxa"/>
          <w:trHeight w:val="340"/>
        </w:trPr>
        <w:tc>
          <w:tcPr>
            <w:tcW w:w="1564" w:type="dxa"/>
            <w:tcBorders>
              <w:top w:val="nil"/>
              <w:left w:val="nil"/>
              <w:bottom w:val="nil"/>
              <w:right w:val="nil"/>
            </w:tcBorders>
            <w:shd w:val="clear" w:color="auto" w:fill="auto"/>
            <w:noWrap/>
            <w:vAlign w:val="bottom"/>
          </w:tcPr>
          <w:p w:rsidR="001A667F" w:rsidRPr="00036B94" w:rsidRDefault="001A667F" w:rsidP="001A667F">
            <w:pPr>
              <w:rPr>
                <w:rFonts w:ascii="Arial" w:hAnsi="Arial"/>
                <w:szCs w:val="20"/>
              </w:rPr>
            </w:pPr>
            <w:r>
              <w:rPr>
                <w:rFonts w:ascii="Arial" w:hAnsi="Arial"/>
                <w:szCs w:val="20"/>
              </w:rPr>
              <w:t>3</w:t>
            </w:r>
            <w:r w:rsidRPr="00541297">
              <w:rPr>
                <w:rFonts w:ascii="Arial" w:hAnsi="Arial"/>
                <w:szCs w:val="20"/>
                <w:vertAlign w:val="superscript"/>
              </w:rPr>
              <w:t>rd</w:t>
            </w:r>
            <w:r>
              <w:rPr>
                <w:rFonts w:ascii="Arial" w:hAnsi="Arial"/>
                <w:szCs w:val="20"/>
              </w:rPr>
              <w:t xml:space="preserve"> week</w:t>
            </w:r>
          </w:p>
        </w:tc>
        <w:tc>
          <w:tcPr>
            <w:tcW w:w="4946" w:type="dxa"/>
            <w:gridSpan w:val="2"/>
            <w:tcBorders>
              <w:top w:val="nil"/>
              <w:left w:val="nil"/>
              <w:bottom w:val="nil"/>
              <w:right w:val="nil"/>
            </w:tcBorders>
            <w:shd w:val="clear" w:color="auto" w:fill="auto"/>
            <w:noWrap/>
            <w:vAlign w:val="bottom"/>
          </w:tcPr>
          <w:p w:rsidR="001A667F" w:rsidRPr="00036B94" w:rsidRDefault="001A667F" w:rsidP="001A667F">
            <w:pPr>
              <w:rPr>
                <w:rFonts w:ascii="Arial" w:hAnsi="Arial"/>
                <w:szCs w:val="20"/>
              </w:rPr>
            </w:pPr>
            <w:r>
              <w:rPr>
                <w:rFonts w:ascii="Arial" w:hAnsi="Arial"/>
                <w:szCs w:val="20"/>
              </w:rPr>
              <w:t>Case Conceptualization</w:t>
            </w:r>
          </w:p>
        </w:tc>
        <w:tc>
          <w:tcPr>
            <w:tcW w:w="2257" w:type="dxa"/>
            <w:tcBorders>
              <w:top w:val="nil"/>
              <w:left w:val="nil"/>
              <w:bottom w:val="nil"/>
              <w:right w:val="nil"/>
            </w:tcBorders>
            <w:shd w:val="clear" w:color="auto" w:fill="auto"/>
            <w:noWrap/>
            <w:vAlign w:val="bottom"/>
          </w:tcPr>
          <w:p w:rsidR="001A667F" w:rsidRPr="00036B94" w:rsidRDefault="001A667F" w:rsidP="001A667F">
            <w:pPr>
              <w:rPr>
                <w:rFonts w:ascii="Arial" w:hAnsi="Arial"/>
                <w:szCs w:val="20"/>
              </w:rPr>
            </w:pPr>
            <w:r>
              <w:rPr>
                <w:rFonts w:ascii="Arial" w:hAnsi="Arial"/>
                <w:szCs w:val="20"/>
              </w:rPr>
              <w:t>DSM 5 ME</w:t>
            </w:r>
          </w:p>
        </w:tc>
      </w:tr>
      <w:tr w:rsidR="001A667F"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1A667F" w:rsidRPr="00036B94" w:rsidRDefault="001A667F" w:rsidP="001A667F">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1A667F" w:rsidRPr="00036B94" w:rsidRDefault="001A667F" w:rsidP="001A667F">
            <w:pPr>
              <w:rPr>
                <w:rFonts w:ascii="Arial" w:hAnsi="Arial"/>
                <w:szCs w:val="20"/>
              </w:rPr>
            </w:pPr>
            <w:r>
              <w:rPr>
                <w:rFonts w:ascii="Arial" w:hAnsi="Arial"/>
                <w:szCs w:val="20"/>
              </w:rPr>
              <w:t>Discuss Final Project</w:t>
            </w:r>
          </w:p>
        </w:tc>
        <w:tc>
          <w:tcPr>
            <w:tcW w:w="2257" w:type="dxa"/>
            <w:tcBorders>
              <w:top w:val="nil"/>
              <w:left w:val="nil"/>
              <w:bottom w:val="nil"/>
              <w:right w:val="nil"/>
            </w:tcBorders>
            <w:shd w:val="clear" w:color="auto" w:fill="auto"/>
            <w:noWrap/>
            <w:vAlign w:val="bottom"/>
          </w:tcPr>
          <w:p w:rsidR="001A667F" w:rsidRPr="001A667F" w:rsidRDefault="001A667F" w:rsidP="001A667F">
            <w:pPr>
              <w:rPr>
                <w:rFonts w:ascii="Arial" w:hAnsi="Arial" w:cs="Arial"/>
              </w:rPr>
            </w:pPr>
            <w:r>
              <w:rPr>
                <w:rFonts w:ascii="Arial" w:hAnsi="Arial" w:cs="Arial"/>
              </w:rPr>
              <w:t>DSM 5</w:t>
            </w:r>
          </w:p>
        </w:tc>
      </w:tr>
      <w:tr w:rsidR="001A667F"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1A667F" w:rsidRPr="00036B94" w:rsidRDefault="001A667F" w:rsidP="001A667F">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1A667F" w:rsidRPr="00036B94" w:rsidRDefault="001A667F" w:rsidP="001A667F">
            <w:pPr>
              <w:rPr>
                <w:rFonts w:ascii="Arial" w:hAnsi="Arial"/>
                <w:szCs w:val="20"/>
              </w:rPr>
            </w:pPr>
          </w:p>
        </w:tc>
        <w:tc>
          <w:tcPr>
            <w:tcW w:w="2257" w:type="dxa"/>
            <w:tcBorders>
              <w:top w:val="nil"/>
              <w:left w:val="nil"/>
              <w:bottom w:val="nil"/>
              <w:right w:val="nil"/>
            </w:tcBorders>
            <w:shd w:val="clear" w:color="auto" w:fill="auto"/>
            <w:noWrap/>
            <w:vAlign w:val="bottom"/>
          </w:tcPr>
          <w:p w:rsidR="001A667F" w:rsidRPr="00036B94" w:rsidRDefault="001A667F" w:rsidP="001A667F">
            <w:pPr>
              <w:rPr>
                <w:rFonts w:ascii="Verdana" w:hAnsi="Verdana"/>
                <w:sz w:val="20"/>
                <w:szCs w:val="20"/>
              </w:rPr>
            </w:pPr>
          </w:p>
        </w:tc>
      </w:tr>
      <w:tr w:rsidR="001A667F" w:rsidRPr="00036B94" w:rsidTr="00B25B7D">
        <w:trPr>
          <w:gridAfter w:val="2"/>
          <w:wAfter w:w="4514" w:type="dxa"/>
          <w:trHeight w:val="387"/>
        </w:trPr>
        <w:tc>
          <w:tcPr>
            <w:tcW w:w="1564" w:type="dxa"/>
            <w:tcBorders>
              <w:top w:val="nil"/>
              <w:left w:val="nil"/>
              <w:bottom w:val="nil"/>
              <w:right w:val="nil"/>
            </w:tcBorders>
            <w:shd w:val="clear" w:color="auto" w:fill="auto"/>
            <w:noWrap/>
            <w:vAlign w:val="bottom"/>
          </w:tcPr>
          <w:p w:rsidR="001A667F" w:rsidRPr="00894003" w:rsidRDefault="001A667F" w:rsidP="001A667F">
            <w:pPr>
              <w:rPr>
                <w:rFonts w:ascii="Verdana" w:hAnsi="Verdana"/>
                <w:sz w:val="22"/>
                <w:szCs w:val="22"/>
              </w:rPr>
            </w:pPr>
          </w:p>
        </w:tc>
        <w:tc>
          <w:tcPr>
            <w:tcW w:w="4946" w:type="dxa"/>
            <w:gridSpan w:val="2"/>
            <w:tcBorders>
              <w:top w:val="nil"/>
              <w:left w:val="nil"/>
              <w:bottom w:val="nil"/>
              <w:right w:val="nil"/>
            </w:tcBorders>
            <w:shd w:val="clear" w:color="auto" w:fill="auto"/>
            <w:noWrap/>
            <w:vAlign w:val="bottom"/>
          </w:tcPr>
          <w:p w:rsidR="001A667F" w:rsidRPr="00036B94" w:rsidRDefault="001A667F" w:rsidP="001A667F">
            <w:pPr>
              <w:rPr>
                <w:rFonts w:ascii="Arial" w:hAnsi="Arial"/>
                <w:szCs w:val="20"/>
              </w:rPr>
            </w:pPr>
          </w:p>
        </w:tc>
      </w:tr>
      <w:tr w:rsidR="001A667F"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1A667F" w:rsidRPr="00036B94" w:rsidRDefault="001A667F" w:rsidP="001A667F">
            <w:pPr>
              <w:rPr>
                <w:rFonts w:ascii="Verdana" w:hAnsi="Verdana"/>
                <w:sz w:val="20"/>
                <w:szCs w:val="20"/>
              </w:rPr>
            </w:pPr>
            <w:r w:rsidRPr="00894003">
              <w:rPr>
                <w:rFonts w:ascii="Verdana" w:hAnsi="Verdana"/>
                <w:sz w:val="22"/>
                <w:szCs w:val="22"/>
              </w:rPr>
              <w:t>4</w:t>
            </w:r>
            <w:r w:rsidRPr="00894003">
              <w:rPr>
                <w:rFonts w:ascii="Verdana" w:hAnsi="Verdana"/>
                <w:sz w:val="22"/>
                <w:szCs w:val="22"/>
                <w:vertAlign w:val="superscript"/>
              </w:rPr>
              <w:t>th</w:t>
            </w:r>
            <w:r w:rsidRPr="00894003">
              <w:rPr>
                <w:rFonts w:ascii="Verdana" w:hAnsi="Verdana"/>
                <w:sz w:val="22"/>
                <w:szCs w:val="22"/>
              </w:rPr>
              <w:t xml:space="preserve"> week</w:t>
            </w:r>
          </w:p>
        </w:tc>
        <w:tc>
          <w:tcPr>
            <w:tcW w:w="4710" w:type="dxa"/>
            <w:tcBorders>
              <w:top w:val="nil"/>
              <w:left w:val="nil"/>
              <w:bottom w:val="nil"/>
              <w:right w:val="nil"/>
            </w:tcBorders>
            <w:shd w:val="clear" w:color="auto" w:fill="auto"/>
            <w:noWrap/>
            <w:vAlign w:val="bottom"/>
          </w:tcPr>
          <w:p w:rsidR="001A667F" w:rsidRPr="00036B94" w:rsidRDefault="001A667F" w:rsidP="001A667F">
            <w:pPr>
              <w:rPr>
                <w:rFonts w:ascii="Arial" w:hAnsi="Arial"/>
                <w:szCs w:val="20"/>
              </w:rPr>
            </w:pPr>
            <w:r w:rsidRPr="00036B94">
              <w:rPr>
                <w:rFonts w:ascii="Arial" w:hAnsi="Arial"/>
                <w:szCs w:val="20"/>
              </w:rPr>
              <w:t>Chapter presentation</w:t>
            </w:r>
            <w:r>
              <w:rPr>
                <w:rFonts w:ascii="Arial" w:hAnsi="Arial"/>
                <w:szCs w:val="20"/>
              </w:rPr>
              <w:t>s</w:t>
            </w:r>
          </w:p>
        </w:tc>
        <w:tc>
          <w:tcPr>
            <w:tcW w:w="236" w:type="dxa"/>
            <w:tcBorders>
              <w:top w:val="nil"/>
              <w:left w:val="nil"/>
              <w:bottom w:val="nil"/>
              <w:right w:val="nil"/>
            </w:tcBorders>
            <w:shd w:val="clear" w:color="auto" w:fill="auto"/>
            <w:noWrap/>
            <w:vAlign w:val="bottom"/>
          </w:tcPr>
          <w:p w:rsidR="001A667F" w:rsidRPr="00036B94" w:rsidRDefault="001A667F" w:rsidP="001A667F">
            <w:pPr>
              <w:rPr>
                <w:rFonts w:ascii="Verdana" w:hAnsi="Verdana"/>
                <w:sz w:val="20"/>
                <w:szCs w:val="20"/>
              </w:rPr>
            </w:pPr>
          </w:p>
        </w:tc>
        <w:tc>
          <w:tcPr>
            <w:tcW w:w="2257" w:type="dxa"/>
            <w:tcBorders>
              <w:top w:val="nil"/>
              <w:left w:val="nil"/>
              <w:bottom w:val="nil"/>
              <w:right w:val="nil"/>
            </w:tcBorders>
            <w:shd w:val="clear" w:color="auto" w:fill="auto"/>
            <w:noWrap/>
            <w:vAlign w:val="bottom"/>
          </w:tcPr>
          <w:p w:rsidR="001A667F" w:rsidRPr="00894003" w:rsidRDefault="001A667F" w:rsidP="001A667F">
            <w:pPr>
              <w:rPr>
                <w:rFonts w:ascii="Verdana" w:hAnsi="Verdana"/>
                <w:sz w:val="22"/>
                <w:szCs w:val="22"/>
              </w:rPr>
            </w:pPr>
            <w:r>
              <w:rPr>
                <w:rFonts w:ascii="Verdana" w:hAnsi="Verdana"/>
                <w:sz w:val="22"/>
                <w:szCs w:val="22"/>
              </w:rPr>
              <w:t>Ch 6,7</w:t>
            </w: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r>
              <w:rPr>
                <w:rFonts w:ascii="Arial" w:hAnsi="Arial"/>
                <w:szCs w:val="20"/>
              </w:rPr>
              <w:t>Group review, Case Studies</w:t>
            </w: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r>
              <w:rPr>
                <w:rFonts w:ascii="Arial" w:hAnsi="Arial"/>
                <w:szCs w:val="20"/>
              </w:rPr>
              <w:t>DSM 5 ME</w:t>
            </w:r>
            <w:r>
              <w:rPr>
                <w:rFonts w:ascii="Arial" w:hAnsi="Arial" w:cs="Arial"/>
              </w:rPr>
              <w:t xml:space="preserve"> DSM 5</w:t>
            </w: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p>
        </w:tc>
        <w:tc>
          <w:tcPr>
            <w:tcW w:w="2257" w:type="dxa"/>
            <w:tcBorders>
              <w:top w:val="nil"/>
              <w:left w:val="nil"/>
              <w:bottom w:val="nil"/>
              <w:right w:val="nil"/>
            </w:tcBorders>
            <w:shd w:val="clear" w:color="auto" w:fill="auto"/>
            <w:noWrap/>
            <w:vAlign w:val="bottom"/>
          </w:tcPr>
          <w:p w:rsidR="00B25B7D" w:rsidRPr="001A667F" w:rsidRDefault="00B25B7D" w:rsidP="00B25B7D">
            <w:pPr>
              <w:rPr>
                <w:rFonts w:ascii="Arial" w:hAnsi="Arial" w:cs="Arial"/>
              </w:rPr>
            </w:pP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r w:rsidRPr="00036B94">
              <w:rPr>
                <w:rFonts w:ascii="Arial" w:hAnsi="Arial"/>
                <w:szCs w:val="20"/>
              </w:rPr>
              <w:t>5</w:t>
            </w:r>
            <w:r w:rsidRPr="00036B94">
              <w:rPr>
                <w:rFonts w:ascii="Arial" w:hAnsi="Arial"/>
                <w:szCs w:val="20"/>
                <w:vertAlign w:val="superscript"/>
              </w:rPr>
              <w:t>th</w:t>
            </w:r>
            <w:r w:rsidRPr="00036B94">
              <w:rPr>
                <w:rFonts w:ascii="Arial" w:hAnsi="Arial"/>
                <w:szCs w:val="20"/>
              </w:rPr>
              <w:t xml:space="preserve"> week</w:t>
            </w: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r>
              <w:rPr>
                <w:rFonts w:ascii="Arial" w:hAnsi="Arial"/>
                <w:szCs w:val="20"/>
              </w:rPr>
              <w:t>Working within Managed Care</w:t>
            </w: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r w:rsidRPr="00036B94">
              <w:rPr>
                <w:rFonts w:ascii="Arial" w:hAnsi="Arial"/>
                <w:szCs w:val="20"/>
              </w:rPr>
              <w:t>Ch 8,9</w:t>
            </w:r>
          </w:p>
        </w:tc>
      </w:tr>
      <w:tr w:rsidR="00B25B7D" w:rsidRPr="00036B94" w:rsidTr="00B25B7D">
        <w:trPr>
          <w:gridAfter w:val="1"/>
          <w:wAfter w:w="2257" w:type="dxa"/>
          <w:trHeight w:val="26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710"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r w:rsidRPr="00036B94">
              <w:rPr>
                <w:rFonts w:ascii="Arial" w:hAnsi="Arial"/>
                <w:szCs w:val="20"/>
              </w:rPr>
              <w:t>Presentation</w:t>
            </w:r>
            <w:r>
              <w:rPr>
                <w:rFonts w:ascii="Arial" w:hAnsi="Arial"/>
                <w:szCs w:val="20"/>
              </w:rPr>
              <w:t>s Case Conceptualizations</w:t>
            </w:r>
          </w:p>
        </w:tc>
        <w:tc>
          <w:tcPr>
            <w:tcW w:w="236"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r>
              <w:rPr>
                <w:rFonts w:ascii="Arial" w:hAnsi="Arial"/>
                <w:szCs w:val="20"/>
              </w:rPr>
              <w:t>DSM 5 ME</w:t>
            </w:r>
            <w:r>
              <w:rPr>
                <w:rFonts w:ascii="Arial" w:hAnsi="Arial" w:cs="Arial"/>
              </w:rPr>
              <w:t xml:space="preserve"> DSM 5</w:t>
            </w:r>
          </w:p>
        </w:tc>
      </w:tr>
      <w:tr w:rsidR="00B25B7D" w:rsidRPr="00036B94" w:rsidTr="00B25B7D">
        <w:trPr>
          <w:trHeight w:val="8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p>
        </w:tc>
        <w:tc>
          <w:tcPr>
            <w:tcW w:w="4946" w:type="dxa"/>
            <w:gridSpan w:val="2"/>
            <w:tcBorders>
              <w:top w:val="nil"/>
              <w:left w:val="nil"/>
              <w:bottom w:val="nil"/>
              <w:right w:val="nil"/>
            </w:tcBorders>
            <w:shd w:val="clear" w:color="auto" w:fill="auto"/>
            <w:noWrap/>
            <w:vAlign w:val="bottom"/>
          </w:tcPr>
          <w:p w:rsidR="00B25B7D" w:rsidRPr="00036B94" w:rsidRDefault="000240AD" w:rsidP="00B25B7D">
            <w:pPr>
              <w:rPr>
                <w:rFonts w:ascii="Arial" w:hAnsi="Arial"/>
                <w:szCs w:val="20"/>
              </w:rPr>
            </w:pPr>
            <w:r>
              <w:rPr>
                <w:rFonts w:ascii="Arial" w:hAnsi="Arial"/>
                <w:szCs w:val="20"/>
              </w:rPr>
              <w:t>Counseling Theories</w:t>
            </w: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p>
        </w:tc>
        <w:tc>
          <w:tcPr>
            <w:tcW w:w="2257" w:type="dxa"/>
            <w:vAlign w:val="bottom"/>
          </w:tcPr>
          <w:p w:rsidR="00B25B7D" w:rsidRPr="001A667F" w:rsidRDefault="00B25B7D" w:rsidP="00B25B7D">
            <w:pPr>
              <w:rPr>
                <w:rFonts w:ascii="Arial" w:hAnsi="Arial" w:cs="Arial"/>
              </w:rPr>
            </w:pPr>
          </w:p>
        </w:tc>
      </w:tr>
      <w:tr w:rsidR="00B25B7D" w:rsidRPr="00036B94" w:rsidTr="00B25B7D">
        <w:trPr>
          <w:gridAfter w:val="1"/>
          <w:wAfter w:w="2257" w:type="dxa"/>
          <w:trHeight w:val="207"/>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r>
              <w:rPr>
                <w:rFonts w:ascii="Arial" w:hAnsi="Arial"/>
                <w:szCs w:val="20"/>
              </w:rPr>
              <w:t>Crisis Intervention/Psychopharmacology</w:t>
            </w: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r w:rsidRPr="00036B94">
              <w:rPr>
                <w:rFonts w:ascii="Arial" w:hAnsi="Arial"/>
                <w:szCs w:val="20"/>
              </w:rPr>
              <w:t>Ch 10,11</w:t>
            </w:r>
          </w:p>
        </w:tc>
      </w:tr>
      <w:tr w:rsidR="00B25B7D" w:rsidRPr="00036B94" w:rsidTr="00B25B7D">
        <w:trPr>
          <w:gridAfter w:val="1"/>
          <w:wAfter w:w="2257" w:type="dxa"/>
          <w:trHeight w:val="26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710"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r w:rsidRPr="00036B94">
              <w:rPr>
                <w:rFonts w:ascii="Arial" w:hAnsi="Arial"/>
                <w:szCs w:val="20"/>
              </w:rPr>
              <w:t>Chapter Presentation</w:t>
            </w:r>
          </w:p>
        </w:tc>
        <w:tc>
          <w:tcPr>
            <w:tcW w:w="236"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r>
              <w:rPr>
                <w:rFonts w:ascii="Arial" w:hAnsi="Arial"/>
                <w:szCs w:val="20"/>
              </w:rPr>
              <w:t>DSM 5 ME</w:t>
            </w:r>
            <w:r>
              <w:rPr>
                <w:rFonts w:ascii="Arial" w:hAnsi="Arial" w:cs="Arial"/>
              </w:rPr>
              <w:t xml:space="preserve"> DSM 5</w:t>
            </w: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r>
              <w:rPr>
                <w:rFonts w:ascii="Arial" w:hAnsi="Arial"/>
                <w:szCs w:val="20"/>
              </w:rPr>
              <w:t>Case Conceptualization</w:t>
            </w: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p>
        </w:tc>
        <w:tc>
          <w:tcPr>
            <w:tcW w:w="2257" w:type="dxa"/>
            <w:tcBorders>
              <w:top w:val="nil"/>
              <w:left w:val="nil"/>
              <w:bottom w:val="nil"/>
              <w:right w:val="nil"/>
            </w:tcBorders>
            <w:shd w:val="clear" w:color="auto" w:fill="auto"/>
            <w:noWrap/>
            <w:vAlign w:val="bottom"/>
          </w:tcPr>
          <w:p w:rsidR="00B25B7D" w:rsidRDefault="00B25B7D" w:rsidP="00B25B7D">
            <w:pPr>
              <w:rPr>
                <w:rFonts w:ascii="Verdana" w:hAnsi="Verdana"/>
                <w:sz w:val="20"/>
                <w:szCs w:val="20"/>
              </w:rPr>
            </w:pPr>
          </w:p>
          <w:p w:rsidR="00B25B7D" w:rsidRPr="00036B94" w:rsidRDefault="00B25B7D" w:rsidP="00B25B7D">
            <w:pPr>
              <w:rPr>
                <w:rFonts w:ascii="Verdana" w:hAnsi="Verdana"/>
                <w:sz w:val="20"/>
                <w:szCs w:val="20"/>
              </w:rPr>
            </w:pP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r>
              <w:rPr>
                <w:rFonts w:ascii="Arial" w:hAnsi="Arial"/>
                <w:szCs w:val="20"/>
              </w:rPr>
              <w:t>Case Conceptualizations</w:t>
            </w: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r>
              <w:rPr>
                <w:rFonts w:ascii="Arial" w:hAnsi="Arial"/>
                <w:szCs w:val="20"/>
              </w:rPr>
              <w:t>Ch 12</w:t>
            </w:r>
          </w:p>
        </w:tc>
      </w:tr>
      <w:tr w:rsidR="00B25B7D" w:rsidRPr="00036B94" w:rsidTr="00B25B7D">
        <w:trPr>
          <w:gridAfter w:val="1"/>
          <w:wAfter w:w="2257" w:type="dxa"/>
          <w:trHeight w:val="26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710" w:type="dxa"/>
            <w:tcBorders>
              <w:top w:val="nil"/>
              <w:left w:val="nil"/>
              <w:bottom w:val="nil"/>
              <w:right w:val="nil"/>
            </w:tcBorders>
            <w:shd w:val="clear" w:color="auto" w:fill="auto"/>
            <w:noWrap/>
            <w:vAlign w:val="bottom"/>
          </w:tcPr>
          <w:p w:rsidR="00B25B7D" w:rsidRPr="001A667F" w:rsidRDefault="00B25B7D" w:rsidP="00B25B7D">
            <w:pPr>
              <w:rPr>
                <w:rFonts w:ascii="Arial" w:hAnsi="Arial" w:cs="Arial"/>
              </w:rPr>
            </w:pPr>
            <w:r>
              <w:rPr>
                <w:rFonts w:ascii="Arial" w:hAnsi="Arial" w:cs="Arial"/>
              </w:rPr>
              <w:t>Chapter Presentations</w:t>
            </w:r>
          </w:p>
        </w:tc>
        <w:tc>
          <w:tcPr>
            <w:tcW w:w="236"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r>
              <w:rPr>
                <w:rFonts w:ascii="Arial" w:hAnsi="Arial"/>
                <w:szCs w:val="20"/>
              </w:rPr>
              <w:t>DSM 5 ME</w:t>
            </w:r>
            <w:r>
              <w:rPr>
                <w:rFonts w:ascii="Arial" w:hAnsi="Arial" w:cs="Arial"/>
              </w:rPr>
              <w:t xml:space="preserve"> DSM 5</w:t>
            </w: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p>
        </w:tc>
      </w:tr>
      <w:tr w:rsidR="00B25B7D" w:rsidRPr="00036B94" w:rsidTr="00B25B7D">
        <w:trPr>
          <w:gridAfter w:val="1"/>
          <w:wAfter w:w="2257" w:type="dxa"/>
          <w:trHeight w:val="260"/>
        </w:trPr>
        <w:tc>
          <w:tcPr>
            <w:tcW w:w="1564" w:type="dxa"/>
            <w:tcBorders>
              <w:top w:val="nil"/>
              <w:left w:val="nil"/>
              <w:bottom w:val="nil"/>
              <w:right w:val="nil"/>
            </w:tcBorders>
            <w:shd w:val="clear" w:color="auto" w:fill="auto"/>
            <w:noWrap/>
            <w:vAlign w:val="bottom"/>
          </w:tcPr>
          <w:p w:rsidR="00B25B7D" w:rsidRPr="008E0083" w:rsidRDefault="00B25B7D" w:rsidP="00B25B7D">
            <w:pPr>
              <w:rPr>
                <w:rFonts w:ascii="Verdana" w:hAnsi="Verdana"/>
                <w:sz w:val="22"/>
                <w:szCs w:val="22"/>
              </w:rPr>
            </w:pPr>
            <w:r w:rsidRPr="008E0083">
              <w:rPr>
                <w:rFonts w:ascii="Verdana" w:hAnsi="Verdana"/>
                <w:sz w:val="22"/>
                <w:szCs w:val="22"/>
              </w:rPr>
              <w:t>8</w:t>
            </w:r>
            <w:r w:rsidRPr="008E0083">
              <w:rPr>
                <w:rFonts w:ascii="Verdana" w:hAnsi="Verdana"/>
                <w:sz w:val="22"/>
                <w:szCs w:val="22"/>
                <w:vertAlign w:val="superscript"/>
              </w:rPr>
              <w:t>th</w:t>
            </w:r>
            <w:r w:rsidRPr="008E0083">
              <w:rPr>
                <w:rFonts w:ascii="Verdana" w:hAnsi="Verdana"/>
                <w:sz w:val="22"/>
                <w:szCs w:val="22"/>
              </w:rPr>
              <w:t xml:space="preserve"> </w:t>
            </w:r>
            <w:r>
              <w:rPr>
                <w:rFonts w:ascii="Verdana" w:hAnsi="Verdana"/>
                <w:sz w:val="22"/>
                <w:szCs w:val="22"/>
              </w:rPr>
              <w:t>week</w:t>
            </w: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r>
              <w:rPr>
                <w:rFonts w:ascii="Arial" w:hAnsi="Arial"/>
                <w:szCs w:val="20"/>
              </w:rPr>
              <w:t xml:space="preserve">Substance Use Disorder </w:t>
            </w:r>
          </w:p>
        </w:tc>
        <w:tc>
          <w:tcPr>
            <w:tcW w:w="2257" w:type="dxa"/>
            <w:tcBorders>
              <w:top w:val="nil"/>
              <w:left w:val="nil"/>
              <w:bottom w:val="nil"/>
              <w:right w:val="nil"/>
            </w:tcBorders>
            <w:shd w:val="clear" w:color="auto" w:fill="auto"/>
            <w:noWrap/>
            <w:vAlign w:val="bottom"/>
          </w:tcPr>
          <w:p w:rsidR="00B25B7D" w:rsidRDefault="00B25B7D" w:rsidP="00B25B7D">
            <w:pPr>
              <w:rPr>
                <w:rFonts w:ascii="Verdana" w:hAnsi="Verdana"/>
                <w:sz w:val="20"/>
                <w:szCs w:val="20"/>
              </w:rPr>
            </w:pPr>
          </w:p>
          <w:p w:rsidR="00B25B7D" w:rsidRPr="008E0083" w:rsidRDefault="00B25B7D" w:rsidP="00B25B7D">
            <w:pPr>
              <w:rPr>
                <w:rFonts w:ascii="Verdana" w:hAnsi="Verdana"/>
                <w:sz w:val="22"/>
                <w:szCs w:val="22"/>
              </w:rPr>
            </w:pPr>
            <w:r>
              <w:rPr>
                <w:rFonts w:ascii="Verdana" w:hAnsi="Verdana"/>
                <w:sz w:val="22"/>
                <w:szCs w:val="22"/>
              </w:rPr>
              <w:t>Ch 13</w:t>
            </w:r>
          </w:p>
        </w:tc>
      </w:tr>
      <w:tr w:rsidR="00B25B7D" w:rsidRPr="00036B94" w:rsidTr="00B25B7D">
        <w:trPr>
          <w:gridAfter w:val="1"/>
          <w:wAfter w:w="2257" w:type="dxa"/>
          <w:trHeight w:val="26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B25B7D" w:rsidRDefault="00B25B7D" w:rsidP="00B25B7D">
            <w:pPr>
              <w:rPr>
                <w:rFonts w:ascii="Arial" w:hAnsi="Arial"/>
                <w:szCs w:val="20"/>
              </w:rPr>
            </w:pPr>
            <w:r>
              <w:rPr>
                <w:rFonts w:ascii="Arial" w:hAnsi="Arial"/>
                <w:szCs w:val="20"/>
              </w:rPr>
              <w:t>Personality Disorders</w:t>
            </w:r>
          </w:p>
          <w:p w:rsidR="00B25B7D" w:rsidRPr="00036B94" w:rsidRDefault="00B25B7D" w:rsidP="00B25B7D">
            <w:pPr>
              <w:rPr>
                <w:rFonts w:ascii="Arial" w:hAnsi="Arial"/>
                <w:szCs w:val="20"/>
              </w:rPr>
            </w:pPr>
            <w:r>
              <w:rPr>
                <w:rFonts w:ascii="Arial" w:hAnsi="Arial"/>
                <w:szCs w:val="20"/>
              </w:rPr>
              <w:t>Case Conceptualization</w:t>
            </w: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r>
              <w:rPr>
                <w:rFonts w:ascii="Arial" w:hAnsi="Arial"/>
                <w:szCs w:val="20"/>
              </w:rPr>
              <w:t>DSM 5 ME</w:t>
            </w:r>
            <w:r>
              <w:rPr>
                <w:rFonts w:ascii="Arial" w:hAnsi="Arial" w:cs="Arial"/>
              </w:rPr>
              <w:t xml:space="preserve"> DSM 5</w:t>
            </w:r>
          </w:p>
        </w:tc>
      </w:tr>
      <w:tr w:rsidR="00B25B7D" w:rsidRPr="00036B94" w:rsidTr="00B25B7D">
        <w:trPr>
          <w:gridAfter w:val="1"/>
          <w:wAfter w:w="2257" w:type="dxa"/>
          <w:trHeight w:val="26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B25B7D" w:rsidRPr="00036B94" w:rsidRDefault="000240AD" w:rsidP="00B25B7D">
            <w:pPr>
              <w:rPr>
                <w:rFonts w:ascii="Arial" w:hAnsi="Arial"/>
                <w:szCs w:val="20"/>
              </w:rPr>
            </w:pPr>
            <w:r>
              <w:rPr>
                <w:rFonts w:ascii="Arial" w:hAnsi="Arial"/>
                <w:szCs w:val="20"/>
              </w:rPr>
              <w:t>Dyads 603/611 skills Review</w:t>
            </w: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B25B7D" w:rsidRDefault="00B25B7D" w:rsidP="00B25B7D">
            <w:pPr>
              <w:rPr>
                <w:rFonts w:ascii="Arial" w:hAnsi="Arial"/>
                <w:szCs w:val="20"/>
              </w:rPr>
            </w:pPr>
          </w:p>
          <w:p w:rsidR="00B25B7D" w:rsidRDefault="00B25B7D" w:rsidP="00B25B7D">
            <w:pPr>
              <w:rPr>
                <w:rFonts w:ascii="Arial" w:hAnsi="Arial"/>
                <w:szCs w:val="20"/>
              </w:rPr>
            </w:pPr>
          </w:p>
          <w:p w:rsidR="00B25B7D" w:rsidRDefault="00B25B7D" w:rsidP="00B25B7D">
            <w:pPr>
              <w:rPr>
                <w:rFonts w:ascii="Arial" w:hAnsi="Arial"/>
                <w:szCs w:val="20"/>
              </w:rPr>
            </w:pPr>
          </w:p>
          <w:p w:rsidR="00B25B7D" w:rsidRPr="00036B94" w:rsidRDefault="00B25B7D" w:rsidP="00B25B7D">
            <w:pPr>
              <w:rPr>
                <w:rFonts w:ascii="Arial" w:hAnsi="Arial"/>
                <w:szCs w:val="20"/>
              </w:rPr>
            </w:pP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r>
      <w:tr w:rsidR="00B25B7D" w:rsidRPr="00036B94" w:rsidTr="00B25B7D">
        <w:trPr>
          <w:gridAfter w:val="1"/>
          <w:wAfter w:w="2257" w:type="dxa"/>
          <w:trHeight w:val="26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710"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236"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Default="00B25B7D" w:rsidP="00B25B7D">
            <w:pPr>
              <w:rPr>
                <w:rFonts w:ascii="Arial" w:hAnsi="Arial"/>
                <w:szCs w:val="20"/>
              </w:rPr>
            </w:pPr>
          </w:p>
          <w:p w:rsidR="00B25B7D" w:rsidRDefault="00B25B7D" w:rsidP="00B25B7D">
            <w:pPr>
              <w:rPr>
                <w:rFonts w:ascii="Arial" w:hAnsi="Arial"/>
                <w:szCs w:val="20"/>
              </w:rPr>
            </w:pPr>
          </w:p>
          <w:p w:rsidR="00B25B7D" w:rsidRPr="00036B94" w:rsidRDefault="00B25B7D" w:rsidP="00B25B7D">
            <w:pPr>
              <w:rPr>
                <w:rFonts w:ascii="Arial" w:hAnsi="Arial"/>
                <w:szCs w:val="20"/>
              </w:rPr>
            </w:pPr>
            <w:r>
              <w:rPr>
                <w:rFonts w:ascii="Arial" w:hAnsi="Arial"/>
                <w:szCs w:val="20"/>
              </w:rPr>
              <w:t>9</w:t>
            </w:r>
            <w:r w:rsidRPr="008E0083">
              <w:rPr>
                <w:rFonts w:ascii="Arial" w:hAnsi="Arial"/>
                <w:szCs w:val="20"/>
                <w:vertAlign w:val="superscript"/>
              </w:rPr>
              <w:t>th</w:t>
            </w:r>
            <w:r>
              <w:rPr>
                <w:rFonts w:ascii="Arial" w:hAnsi="Arial"/>
                <w:szCs w:val="20"/>
              </w:rPr>
              <w:t xml:space="preserve"> </w:t>
            </w:r>
            <w:r w:rsidRPr="00036B94">
              <w:rPr>
                <w:rFonts w:ascii="Arial" w:hAnsi="Arial"/>
                <w:szCs w:val="20"/>
              </w:rPr>
              <w:t>week</w:t>
            </w: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r w:rsidRPr="00036B94">
              <w:rPr>
                <w:rFonts w:ascii="Arial" w:hAnsi="Arial"/>
                <w:szCs w:val="20"/>
              </w:rPr>
              <w:t>Chapter Presentation</w:t>
            </w:r>
          </w:p>
        </w:tc>
        <w:tc>
          <w:tcPr>
            <w:tcW w:w="2257" w:type="dxa"/>
            <w:tcBorders>
              <w:top w:val="nil"/>
              <w:left w:val="nil"/>
              <w:bottom w:val="nil"/>
              <w:right w:val="nil"/>
            </w:tcBorders>
            <w:shd w:val="clear" w:color="auto" w:fill="auto"/>
            <w:noWrap/>
            <w:vAlign w:val="bottom"/>
          </w:tcPr>
          <w:p w:rsidR="00B25B7D" w:rsidRDefault="00B25B7D" w:rsidP="00B25B7D">
            <w:pPr>
              <w:rPr>
                <w:rFonts w:ascii="Arial" w:hAnsi="Arial"/>
                <w:szCs w:val="20"/>
              </w:rPr>
            </w:pPr>
          </w:p>
          <w:p w:rsidR="00B25B7D" w:rsidRDefault="00B25B7D" w:rsidP="00B25B7D">
            <w:pPr>
              <w:rPr>
                <w:rFonts w:ascii="Arial" w:hAnsi="Arial"/>
                <w:szCs w:val="20"/>
              </w:rPr>
            </w:pPr>
          </w:p>
          <w:p w:rsidR="00B25B7D" w:rsidRPr="00036B94" w:rsidRDefault="00B25B7D" w:rsidP="00B25B7D">
            <w:pPr>
              <w:rPr>
                <w:rFonts w:ascii="Arial" w:hAnsi="Arial"/>
                <w:szCs w:val="20"/>
              </w:rPr>
            </w:pPr>
            <w:r>
              <w:rPr>
                <w:rFonts w:ascii="Arial" w:hAnsi="Arial"/>
                <w:szCs w:val="20"/>
              </w:rPr>
              <w:t>Ch 14</w:t>
            </w: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B25B7D" w:rsidRDefault="00B25B7D" w:rsidP="00B25B7D">
            <w:pPr>
              <w:rPr>
                <w:rFonts w:ascii="Arial" w:hAnsi="Arial"/>
                <w:szCs w:val="20"/>
              </w:rPr>
            </w:pPr>
            <w:r>
              <w:rPr>
                <w:rFonts w:ascii="Arial" w:hAnsi="Arial"/>
                <w:szCs w:val="20"/>
              </w:rPr>
              <w:t>Supervision/</w:t>
            </w:r>
            <w:r w:rsidRPr="00036B94">
              <w:rPr>
                <w:rFonts w:ascii="Arial" w:hAnsi="Arial"/>
                <w:szCs w:val="20"/>
              </w:rPr>
              <w:t>Discussion</w:t>
            </w:r>
          </w:p>
          <w:p w:rsidR="00B25B7D" w:rsidRPr="00036B94" w:rsidRDefault="00B25B7D" w:rsidP="00B25B7D">
            <w:pPr>
              <w:rPr>
                <w:rFonts w:ascii="Arial" w:hAnsi="Arial"/>
                <w:szCs w:val="20"/>
              </w:rPr>
            </w:pPr>
            <w:r>
              <w:rPr>
                <w:rFonts w:ascii="Arial" w:hAnsi="Arial"/>
                <w:szCs w:val="20"/>
              </w:rPr>
              <w:t xml:space="preserve">Case Conceptualization paper due with treatment plan and final progress note </w:t>
            </w: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r>
              <w:rPr>
                <w:rFonts w:ascii="Arial" w:hAnsi="Arial"/>
                <w:szCs w:val="20"/>
              </w:rPr>
              <w:t>DSM 5 ME</w:t>
            </w:r>
            <w:r>
              <w:rPr>
                <w:rFonts w:ascii="Arial" w:hAnsi="Arial" w:cs="Arial"/>
              </w:rPr>
              <w:t xml:space="preserve"> DSM 5</w:t>
            </w: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r>
      <w:tr w:rsidR="00B25B7D" w:rsidRPr="00036B94" w:rsidTr="00B25B7D">
        <w:trPr>
          <w:gridAfter w:val="1"/>
          <w:wAfter w:w="2257" w:type="dxa"/>
          <w:trHeight w:val="300"/>
        </w:trPr>
        <w:tc>
          <w:tcPr>
            <w:tcW w:w="1564" w:type="dxa"/>
            <w:tcBorders>
              <w:top w:val="nil"/>
              <w:left w:val="nil"/>
              <w:bottom w:val="nil"/>
              <w:right w:val="nil"/>
            </w:tcBorders>
            <w:shd w:val="clear" w:color="auto" w:fill="auto"/>
            <w:noWrap/>
            <w:vAlign w:val="bottom"/>
          </w:tcPr>
          <w:p w:rsidR="00B25B7D" w:rsidRPr="008E0083" w:rsidRDefault="00B25B7D" w:rsidP="00B25B7D">
            <w:pPr>
              <w:rPr>
                <w:rFonts w:ascii="Verdana" w:hAnsi="Verdana"/>
                <w:sz w:val="22"/>
                <w:szCs w:val="22"/>
              </w:rPr>
            </w:pPr>
            <w:r>
              <w:rPr>
                <w:rFonts w:ascii="Verdana" w:hAnsi="Verdana"/>
                <w:sz w:val="22"/>
                <w:szCs w:val="22"/>
              </w:rPr>
              <w:t>10</w:t>
            </w:r>
            <w:r w:rsidRPr="008E0083">
              <w:rPr>
                <w:rFonts w:ascii="Verdana" w:hAnsi="Verdana"/>
                <w:sz w:val="22"/>
                <w:szCs w:val="22"/>
                <w:vertAlign w:val="superscript"/>
              </w:rPr>
              <w:t>th</w:t>
            </w:r>
            <w:r>
              <w:rPr>
                <w:rFonts w:ascii="Verdana" w:hAnsi="Verdana"/>
                <w:sz w:val="22"/>
                <w:szCs w:val="22"/>
              </w:rPr>
              <w:t xml:space="preserve"> week</w:t>
            </w:r>
          </w:p>
        </w:tc>
        <w:tc>
          <w:tcPr>
            <w:tcW w:w="4946" w:type="dxa"/>
            <w:gridSpan w:val="2"/>
            <w:tcBorders>
              <w:top w:val="nil"/>
              <w:left w:val="nil"/>
              <w:bottom w:val="nil"/>
              <w:right w:val="nil"/>
            </w:tcBorders>
            <w:shd w:val="clear" w:color="auto" w:fill="auto"/>
            <w:noWrap/>
            <w:vAlign w:val="bottom"/>
          </w:tcPr>
          <w:p w:rsidR="00B25B7D" w:rsidRPr="00036B94" w:rsidRDefault="00B25B7D" w:rsidP="00B25B7D">
            <w:pPr>
              <w:rPr>
                <w:rFonts w:ascii="Arial" w:hAnsi="Arial"/>
                <w:szCs w:val="20"/>
              </w:rPr>
            </w:pPr>
            <w:r>
              <w:rPr>
                <w:rFonts w:ascii="Arial" w:hAnsi="Arial"/>
                <w:szCs w:val="20"/>
              </w:rPr>
              <w:t>Internet based Counseling</w:t>
            </w:r>
          </w:p>
        </w:tc>
        <w:tc>
          <w:tcPr>
            <w:tcW w:w="2257" w:type="dxa"/>
            <w:tcBorders>
              <w:top w:val="nil"/>
              <w:left w:val="nil"/>
              <w:bottom w:val="nil"/>
              <w:right w:val="nil"/>
            </w:tcBorders>
            <w:shd w:val="clear" w:color="auto" w:fill="auto"/>
            <w:noWrap/>
            <w:vAlign w:val="bottom"/>
          </w:tcPr>
          <w:p w:rsidR="00B25B7D" w:rsidRPr="008E0083" w:rsidRDefault="00B25B7D" w:rsidP="00B25B7D">
            <w:pPr>
              <w:rPr>
                <w:rFonts w:ascii="Verdana" w:hAnsi="Verdana"/>
                <w:sz w:val="22"/>
                <w:szCs w:val="22"/>
              </w:rPr>
            </w:pPr>
            <w:r>
              <w:rPr>
                <w:rFonts w:ascii="Verdana" w:hAnsi="Verdana"/>
                <w:sz w:val="22"/>
                <w:szCs w:val="22"/>
              </w:rPr>
              <w:t>Ch 15</w:t>
            </w:r>
          </w:p>
        </w:tc>
      </w:tr>
      <w:tr w:rsidR="00B25B7D" w:rsidRPr="00036B94" w:rsidTr="00B25B7D">
        <w:trPr>
          <w:gridAfter w:val="1"/>
          <w:wAfter w:w="2257" w:type="dxa"/>
          <w:trHeight w:val="702"/>
        </w:trPr>
        <w:tc>
          <w:tcPr>
            <w:tcW w:w="1564"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4710" w:type="dxa"/>
            <w:tcBorders>
              <w:top w:val="nil"/>
              <w:left w:val="nil"/>
              <w:bottom w:val="nil"/>
              <w:right w:val="nil"/>
            </w:tcBorders>
            <w:shd w:val="clear" w:color="auto" w:fill="auto"/>
            <w:noWrap/>
            <w:vAlign w:val="bottom"/>
          </w:tcPr>
          <w:p w:rsidR="00B25B7D" w:rsidRPr="008E0083" w:rsidRDefault="00B25B7D" w:rsidP="00B25B7D">
            <w:pPr>
              <w:rPr>
                <w:rFonts w:ascii="Verdana" w:hAnsi="Verdana"/>
              </w:rPr>
            </w:pPr>
            <w:r w:rsidRPr="008E0083">
              <w:rPr>
                <w:rFonts w:ascii="Verdana" w:hAnsi="Verdana"/>
              </w:rPr>
              <w:t>FINAL PRESENTATIONS</w:t>
            </w:r>
          </w:p>
        </w:tc>
        <w:tc>
          <w:tcPr>
            <w:tcW w:w="236"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c>
          <w:tcPr>
            <w:tcW w:w="2257" w:type="dxa"/>
            <w:tcBorders>
              <w:top w:val="nil"/>
              <w:left w:val="nil"/>
              <w:bottom w:val="nil"/>
              <w:right w:val="nil"/>
            </w:tcBorders>
            <w:shd w:val="clear" w:color="auto" w:fill="auto"/>
            <w:noWrap/>
            <w:vAlign w:val="bottom"/>
          </w:tcPr>
          <w:p w:rsidR="00B25B7D" w:rsidRPr="00036B94" w:rsidRDefault="00B25B7D" w:rsidP="00B25B7D">
            <w:pPr>
              <w:rPr>
                <w:rFonts w:ascii="Verdana" w:hAnsi="Verdana"/>
                <w:sz w:val="20"/>
                <w:szCs w:val="20"/>
              </w:rPr>
            </w:pPr>
          </w:p>
        </w:tc>
      </w:tr>
    </w:tbl>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8E0083" w:rsidRDefault="008E0083" w:rsidP="004A1B49"/>
    <w:p w:rsidR="004A1B49" w:rsidRDefault="004A1B49" w:rsidP="004A1B49"/>
    <w:p w:rsidR="004A1B49" w:rsidRDefault="004A1B49" w:rsidP="004A1B49"/>
    <w:p w:rsidR="00B25B7D" w:rsidRDefault="00B25B7D" w:rsidP="004A1B49"/>
    <w:p w:rsidR="00B25B7D" w:rsidRDefault="00B25B7D" w:rsidP="004A1B49"/>
    <w:p w:rsidR="00B25B7D" w:rsidRDefault="00B25B7D" w:rsidP="004A1B49"/>
    <w:p w:rsidR="00B25B7D" w:rsidRDefault="00B25B7D" w:rsidP="004A1B49"/>
    <w:p w:rsidR="00B25B7D" w:rsidRDefault="00B25B7D" w:rsidP="004A1B49"/>
    <w:p w:rsidR="00B25B7D" w:rsidRDefault="00B25B7D" w:rsidP="004A1B49"/>
    <w:p w:rsidR="00B25B7D" w:rsidRDefault="00B25B7D" w:rsidP="004A1B49"/>
    <w:p w:rsidR="00B25B7D" w:rsidRDefault="00B25B7D" w:rsidP="004A1B49"/>
    <w:p w:rsidR="00B25B7D" w:rsidRDefault="00B25B7D" w:rsidP="004A1B49"/>
    <w:p w:rsidR="00B25B7D" w:rsidRDefault="00B25B7D" w:rsidP="004A1B49"/>
    <w:p w:rsidR="00B25B7D" w:rsidRDefault="00B25B7D" w:rsidP="004A1B49"/>
    <w:p w:rsidR="00872B3E" w:rsidRDefault="00872B3E" w:rsidP="004A1B49"/>
    <w:p w:rsidR="00872B3E" w:rsidRDefault="00872B3E" w:rsidP="004A1B49"/>
    <w:p w:rsidR="004A1B49" w:rsidRDefault="004A1B49" w:rsidP="004A1B49"/>
    <w:p w:rsidR="004A1B49" w:rsidRPr="00E43CD9" w:rsidRDefault="004A1B49" w:rsidP="004A1B49">
      <w:pPr>
        <w:autoSpaceDE w:val="0"/>
        <w:autoSpaceDN w:val="0"/>
        <w:adjustRightInd w:val="0"/>
        <w:rPr>
          <w:sz w:val="20"/>
          <w:szCs w:val="20"/>
        </w:rPr>
      </w:pPr>
    </w:p>
    <w:p w:rsidR="004A1B49" w:rsidRPr="002A5B1D" w:rsidRDefault="004A1B49" w:rsidP="004A1B49">
      <w:pPr>
        <w:pStyle w:val="Title"/>
        <w:jc w:val="left"/>
        <w:rPr>
          <w:rFonts w:ascii="Verdana" w:hAnsi="Verdana"/>
          <w:sz w:val="18"/>
          <w:szCs w:val="18"/>
          <w:u w:val="single"/>
        </w:rPr>
      </w:pPr>
      <w:r w:rsidRPr="002A5B1D">
        <w:rPr>
          <w:rFonts w:ascii="Verdana" w:hAnsi="Verdana"/>
          <w:sz w:val="18"/>
          <w:szCs w:val="18"/>
          <w:u w:val="single"/>
        </w:rPr>
        <w:lastRenderedPageBreak/>
        <w:t>Scientific Method Definitions</w:t>
      </w:r>
    </w:p>
    <w:p w:rsidR="004A1B49" w:rsidRPr="002A5B1D" w:rsidRDefault="004A1B49" w:rsidP="004A1B49">
      <w:pPr>
        <w:jc w:val="cente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Knowledge of which the credibility of a profession is based must be objective and verifiable (testable) rather than subjective and untestable.</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4A1B49" w:rsidRPr="002A5B1D" w:rsidRDefault="004A1B49" w:rsidP="004A1B49">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Kivlighan, and </w:t>
      </w:r>
      <w:proofErr w:type="spellStart"/>
      <w:r w:rsidRPr="002A5B1D">
        <w:rPr>
          <w:rFonts w:ascii="Verdana" w:eastAsia="Batang" w:hAnsi="Verdana"/>
          <w:sz w:val="18"/>
          <w:szCs w:val="18"/>
        </w:rPr>
        <w:t>Wampold</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4A1B49" w:rsidRPr="002A5B1D" w:rsidRDefault="004A1B49" w:rsidP="004A1B49">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4A1B49" w:rsidRPr="002A5B1D" w:rsidRDefault="004A1B49" w:rsidP="004A1B49">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4A1B49" w:rsidRPr="002A5B1D" w:rsidRDefault="004A1B49" w:rsidP="004A1B49">
      <w:pPr>
        <w:ind w:left="1440" w:firstLine="720"/>
        <w:rPr>
          <w:rFonts w:eastAsia="Batang"/>
          <w:sz w:val="18"/>
          <w:szCs w:val="18"/>
        </w:rPr>
      </w:pPr>
    </w:p>
    <w:p w:rsidR="004A1B49" w:rsidRPr="002A5B1D" w:rsidRDefault="004A1B49" w:rsidP="004A1B49">
      <w:pPr>
        <w:ind w:left="1440" w:firstLine="720"/>
        <w:rPr>
          <w:rFonts w:eastAsia="Batang"/>
          <w:sz w:val="20"/>
          <w:szCs w:val="20"/>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Pr="00B12E7D" w:rsidRDefault="004A1B49" w:rsidP="004A1B49">
      <w:pPr>
        <w:ind w:left="1440" w:firstLine="720"/>
        <w:rPr>
          <w:rFonts w:eastAsia="Batang"/>
        </w:rPr>
      </w:pPr>
    </w:p>
    <w:p w:rsidR="004A1B49" w:rsidRPr="00CC2EEA" w:rsidRDefault="004A1B49" w:rsidP="004A1B49">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4A1B49" w:rsidRPr="00CC2EEA" w:rsidRDefault="004A1B49" w:rsidP="004A1B49">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4A1B49" w:rsidRPr="00CC2EEA" w:rsidRDefault="004A1B49" w:rsidP="004A1B49">
      <w:pPr>
        <w:rPr>
          <w:rFonts w:ascii="Arial" w:hAnsi="Arial" w:cs="Arial"/>
          <w:sz w:val="20"/>
          <w:szCs w:val="20"/>
        </w:rPr>
      </w:pPr>
      <w:r w:rsidRPr="00CC2EEA">
        <w:rPr>
          <w:rFonts w:ascii="Arial" w:hAnsi="Arial" w:cs="Arial"/>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A1B49" w:rsidRPr="00CC2EEA" w:rsidRDefault="004A1B49" w:rsidP="004A1B49">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4A1B49" w:rsidRPr="00CC2EEA" w:rsidRDefault="004A1B49" w:rsidP="004A1B49">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A1B49" w:rsidRPr="00CC2EEA" w:rsidRDefault="004A1B49" w:rsidP="004A1B49">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4A1B49" w:rsidRPr="00CC2EEA" w:rsidRDefault="004A1B49" w:rsidP="004A1B49">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A1B49" w:rsidRPr="00CC2EEA" w:rsidRDefault="004A1B49" w:rsidP="004A1B49">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4A1B49" w:rsidRPr="00CC2EEA" w:rsidRDefault="004A1B49" w:rsidP="004A1B49">
      <w:pPr>
        <w:ind w:left="1080"/>
        <w:rPr>
          <w:rFonts w:ascii="Arial" w:hAnsi="Arial" w:cs="Arial"/>
          <w:sz w:val="20"/>
          <w:szCs w:val="20"/>
        </w:rPr>
      </w:pPr>
    </w:p>
    <w:p w:rsidR="004A1B49" w:rsidRPr="00CC2EEA" w:rsidRDefault="004A1B49" w:rsidP="004A1B49">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4A1B49" w:rsidRDefault="004A1B49" w:rsidP="004A1B49">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86A64"/>
    <w:multiLevelType w:val="hybridMultilevel"/>
    <w:tmpl w:val="8CB22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904751"/>
    <w:multiLevelType w:val="hybridMultilevel"/>
    <w:tmpl w:val="3554204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7719CB"/>
    <w:multiLevelType w:val="hybridMultilevel"/>
    <w:tmpl w:val="44D02DCC"/>
    <w:lvl w:ilvl="0" w:tplc="0409000F">
      <w:start w:val="1"/>
      <w:numFmt w:val="decimal"/>
      <w:lvlText w:val="%1."/>
      <w:lvlJc w:val="left"/>
      <w:pPr>
        <w:ind w:left="720" w:hanging="360"/>
      </w:pPr>
    </w:lvl>
    <w:lvl w:ilvl="1" w:tplc="63F8AB04">
      <w:numFmt w:val="bullet"/>
      <w:lvlText w:val=""/>
      <w:lvlJc w:val="left"/>
      <w:pPr>
        <w:ind w:left="1440" w:hanging="360"/>
      </w:pPr>
      <w:rPr>
        <w:rFonts w:ascii="Symbol" w:eastAsia="Times New Roman"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7855DB"/>
    <w:multiLevelType w:val="hybridMultilevel"/>
    <w:tmpl w:val="A78299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D462CF"/>
    <w:multiLevelType w:val="hybridMultilevel"/>
    <w:tmpl w:val="BF1043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6" w15:restartNumberingAfterBreak="0">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7"/>
  </w:num>
  <w:num w:numId="2">
    <w:abstractNumId w:val="6"/>
  </w:num>
  <w:num w:numId="3">
    <w:abstractNumId w:val="5"/>
  </w:num>
  <w:num w:numId="4">
    <w:abstractNumId w:val="0"/>
  </w:num>
  <w:num w:numId="5">
    <w:abstractNumId w:val="1"/>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B49"/>
    <w:rsid w:val="000240AD"/>
    <w:rsid w:val="000374C2"/>
    <w:rsid w:val="000B61CD"/>
    <w:rsid w:val="000D562A"/>
    <w:rsid w:val="00125BFA"/>
    <w:rsid w:val="00136C6C"/>
    <w:rsid w:val="00175F34"/>
    <w:rsid w:val="001A32D2"/>
    <w:rsid w:val="001A667F"/>
    <w:rsid w:val="001C15DE"/>
    <w:rsid w:val="001E0A6C"/>
    <w:rsid w:val="00250663"/>
    <w:rsid w:val="00254DB5"/>
    <w:rsid w:val="002A5D83"/>
    <w:rsid w:val="002E6AC2"/>
    <w:rsid w:val="002E7F00"/>
    <w:rsid w:val="00304B27"/>
    <w:rsid w:val="0032244E"/>
    <w:rsid w:val="00380FA5"/>
    <w:rsid w:val="003836B9"/>
    <w:rsid w:val="003C4160"/>
    <w:rsid w:val="0047225D"/>
    <w:rsid w:val="004739BE"/>
    <w:rsid w:val="0048370F"/>
    <w:rsid w:val="00492507"/>
    <w:rsid w:val="004A1B49"/>
    <w:rsid w:val="004A63A2"/>
    <w:rsid w:val="004A6BC2"/>
    <w:rsid w:val="004B52AD"/>
    <w:rsid w:val="004E12EA"/>
    <w:rsid w:val="00510936"/>
    <w:rsid w:val="00541297"/>
    <w:rsid w:val="00582E4D"/>
    <w:rsid w:val="005A6BC0"/>
    <w:rsid w:val="005E58E5"/>
    <w:rsid w:val="006108E7"/>
    <w:rsid w:val="0062688F"/>
    <w:rsid w:val="00627193"/>
    <w:rsid w:val="006443E6"/>
    <w:rsid w:val="006A7824"/>
    <w:rsid w:val="006B364A"/>
    <w:rsid w:val="006D4ADF"/>
    <w:rsid w:val="00703C2A"/>
    <w:rsid w:val="0081095E"/>
    <w:rsid w:val="0082447E"/>
    <w:rsid w:val="00837DD3"/>
    <w:rsid w:val="00860D54"/>
    <w:rsid w:val="00872B3E"/>
    <w:rsid w:val="00894003"/>
    <w:rsid w:val="008A0A2C"/>
    <w:rsid w:val="008D5CC5"/>
    <w:rsid w:val="008D7F7D"/>
    <w:rsid w:val="008E0083"/>
    <w:rsid w:val="008E0A7D"/>
    <w:rsid w:val="00934853"/>
    <w:rsid w:val="00947E96"/>
    <w:rsid w:val="00954BEA"/>
    <w:rsid w:val="009D2FE1"/>
    <w:rsid w:val="00B25B7D"/>
    <w:rsid w:val="00BB23DB"/>
    <w:rsid w:val="00BC3C6C"/>
    <w:rsid w:val="00C05074"/>
    <w:rsid w:val="00C733A8"/>
    <w:rsid w:val="00CB021A"/>
    <w:rsid w:val="00CC76DF"/>
    <w:rsid w:val="00CF2877"/>
    <w:rsid w:val="00D06C62"/>
    <w:rsid w:val="00D233A7"/>
    <w:rsid w:val="00D64D7D"/>
    <w:rsid w:val="00D94009"/>
    <w:rsid w:val="00DA6A9F"/>
    <w:rsid w:val="00DF22EC"/>
    <w:rsid w:val="00E02240"/>
    <w:rsid w:val="00E45D8A"/>
    <w:rsid w:val="00E56DA6"/>
    <w:rsid w:val="00E73060"/>
    <w:rsid w:val="00E9571B"/>
    <w:rsid w:val="00EC336C"/>
    <w:rsid w:val="00EE50BC"/>
    <w:rsid w:val="00EF735C"/>
    <w:rsid w:val="00F1091B"/>
    <w:rsid w:val="00F218FF"/>
    <w:rsid w:val="00F31CE2"/>
    <w:rsid w:val="00F50535"/>
    <w:rsid w:val="00F53131"/>
    <w:rsid w:val="00F90766"/>
    <w:rsid w:val="00F93A00"/>
    <w:rsid w:val="00FA0170"/>
    <w:rsid w:val="00FD2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14:docId w14:val="2B082BA9"/>
  <w15:docId w15:val="{B2E30736-16A1-4FED-83BE-13A75E1B8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B4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A1B49"/>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B49"/>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4A1B49"/>
    <w:rPr>
      <w:b/>
      <w:bCs/>
      <w:color w:val="000000"/>
      <w:szCs w:val="20"/>
      <w:u w:val="single"/>
    </w:rPr>
  </w:style>
  <w:style w:type="character" w:customStyle="1" w:styleId="SubtitleChar">
    <w:name w:val="Subtitle Char"/>
    <w:basedOn w:val="DefaultParagraphFont"/>
    <w:link w:val="Subtitle"/>
    <w:rsid w:val="004A1B49"/>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4A1B49"/>
    <w:pPr>
      <w:jc w:val="center"/>
    </w:pPr>
    <w:rPr>
      <w:b/>
      <w:bCs/>
    </w:rPr>
  </w:style>
  <w:style w:type="character" w:customStyle="1" w:styleId="TitleChar">
    <w:name w:val="Title Char"/>
    <w:basedOn w:val="DefaultParagraphFont"/>
    <w:link w:val="Title"/>
    <w:rsid w:val="004A1B49"/>
    <w:rPr>
      <w:rFonts w:ascii="Times New Roman" w:eastAsia="Times New Roman" w:hAnsi="Times New Roman" w:cs="Times New Roman"/>
      <w:b/>
      <w:bCs/>
      <w:sz w:val="24"/>
      <w:szCs w:val="24"/>
    </w:rPr>
  </w:style>
  <w:style w:type="paragraph" w:styleId="BodyText2">
    <w:name w:val="Body Text 2"/>
    <w:basedOn w:val="Normal"/>
    <w:link w:val="BodyText2Char"/>
    <w:rsid w:val="004A1B49"/>
    <w:rPr>
      <w:b/>
      <w:bCs/>
      <w:i/>
      <w:iCs/>
      <w:szCs w:val="20"/>
    </w:rPr>
  </w:style>
  <w:style w:type="character" w:customStyle="1" w:styleId="BodyText2Char">
    <w:name w:val="Body Text 2 Char"/>
    <w:basedOn w:val="DefaultParagraphFont"/>
    <w:link w:val="BodyText2"/>
    <w:rsid w:val="004A1B49"/>
    <w:rPr>
      <w:rFonts w:ascii="Times New Roman" w:eastAsia="Times New Roman" w:hAnsi="Times New Roman" w:cs="Times New Roman"/>
      <w:b/>
      <w:bCs/>
      <w:i/>
      <w:iCs/>
      <w:sz w:val="24"/>
      <w:szCs w:val="20"/>
    </w:rPr>
  </w:style>
  <w:style w:type="paragraph" w:styleId="BodyText">
    <w:name w:val="Body Text"/>
    <w:basedOn w:val="Normal"/>
    <w:link w:val="BodyTextChar"/>
    <w:rsid w:val="004A1B49"/>
    <w:pPr>
      <w:widowControl w:val="0"/>
    </w:pPr>
    <w:rPr>
      <w:i/>
      <w:iCs/>
      <w:snapToGrid w:val="0"/>
      <w:szCs w:val="20"/>
    </w:rPr>
  </w:style>
  <w:style w:type="character" w:customStyle="1" w:styleId="BodyTextChar">
    <w:name w:val="Body Text Char"/>
    <w:basedOn w:val="DefaultParagraphFont"/>
    <w:link w:val="BodyText"/>
    <w:rsid w:val="004A1B49"/>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4A1B49"/>
    <w:pPr>
      <w:ind w:left="720"/>
      <w:contextualSpacing/>
    </w:pPr>
  </w:style>
  <w:style w:type="character" w:styleId="Hyperlink">
    <w:name w:val="Hyperlink"/>
    <w:basedOn w:val="DefaultParagraphFont"/>
    <w:uiPriority w:val="99"/>
    <w:semiHidden/>
    <w:unhideWhenUsed/>
    <w:rsid w:val="00872B3E"/>
    <w:rPr>
      <w:color w:val="0000FF"/>
      <w:u w:val="single"/>
    </w:rPr>
  </w:style>
  <w:style w:type="paragraph" w:styleId="NoSpacing">
    <w:name w:val="No Spacing"/>
    <w:uiPriority w:val="1"/>
    <w:qFormat/>
    <w:rsid w:val="00304B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08%20735-48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unseling.org/Resources/aca-code-of-ethics.pd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3003</Words>
  <Characters>17121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2</cp:revision>
  <dcterms:created xsi:type="dcterms:W3CDTF">2019-05-31T01:22:00Z</dcterms:created>
  <dcterms:modified xsi:type="dcterms:W3CDTF">2019-05-31T01:22:00Z</dcterms:modified>
</cp:coreProperties>
</file>