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4E0" w:rsidRDefault="000924E0" w:rsidP="000924E0">
      <w:pPr>
        <w:jc w:val="center"/>
        <w:rPr>
          <w:rFonts w:ascii="Helvetica" w:hAnsi="Helvetica" w:cs="Helvetica"/>
          <w:noProof/>
          <w:color w:val="337AB7"/>
          <w:sz w:val="21"/>
          <w:szCs w:val="21"/>
        </w:rPr>
      </w:pPr>
      <w:r>
        <w:rPr>
          <w:rFonts w:ascii="Helvetica" w:hAnsi="Helvetica" w:cs="Helvetica"/>
          <w:noProof/>
          <w:color w:val="337AB7"/>
          <w:sz w:val="21"/>
          <w:szCs w:val="21"/>
        </w:rPr>
        <w:drawing>
          <wp:anchor distT="0" distB="0" distL="114300" distR="114300" simplePos="0" relativeHeight="251658240" behindDoc="1" locked="0" layoutInCell="1" allowOverlap="1">
            <wp:simplePos x="0" y="0"/>
            <wp:positionH relativeFrom="column">
              <wp:posOffset>1590675</wp:posOffset>
            </wp:positionH>
            <wp:positionV relativeFrom="page">
              <wp:posOffset>914400</wp:posOffset>
            </wp:positionV>
            <wp:extent cx="2770505" cy="831850"/>
            <wp:effectExtent l="0" t="0" r="0" b="6350"/>
            <wp:wrapNone/>
            <wp:docPr id="2" name="Picture 2" descr="Chaminade University of Honolulu">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Chaminade University of Honolulu">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0505" cy="831850"/>
                    </a:xfrm>
                    <a:prstGeom prst="rect">
                      <a:avLst/>
                    </a:prstGeom>
                    <a:noFill/>
                    <a:ln>
                      <a:noFill/>
                    </a:ln>
                  </pic:spPr>
                </pic:pic>
              </a:graphicData>
            </a:graphic>
          </wp:anchor>
        </w:drawing>
      </w:r>
      <w:r>
        <w:rPr>
          <w:rFonts w:ascii="Helvetica" w:hAnsi="Helvetica" w:cs="Helvetica"/>
          <w:noProof/>
          <w:color w:val="337AB7"/>
          <w:sz w:val="21"/>
          <w:szCs w:val="21"/>
        </w:rPr>
        <w:t>Chaminade</w:t>
      </w:r>
    </w:p>
    <w:p w:rsidR="000924E0" w:rsidRDefault="000924E0" w:rsidP="000924E0">
      <w:pPr>
        <w:jc w:val="center"/>
        <w:rPr>
          <w:rFonts w:ascii="Helvetica" w:hAnsi="Helvetica" w:cs="Helvetica"/>
          <w:noProof/>
          <w:color w:val="337AB7"/>
          <w:sz w:val="21"/>
          <w:szCs w:val="21"/>
        </w:rPr>
      </w:pPr>
      <w:r>
        <w:rPr>
          <w:rFonts w:ascii="Helvetica" w:hAnsi="Helvetica" w:cs="Helvetica"/>
          <w:noProof/>
          <w:color w:val="337AB7"/>
          <w:sz w:val="21"/>
          <w:szCs w:val="21"/>
        </w:rPr>
        <w:t>University</w:t>
      </w:r>
    </w:p>
    <w:p w:rsidR="000924E0" w:rsidRDefault="000924E0" w:rsidP="000924E0">
      <w:pPr>
        <w:jc w:val="center"/>
        <w:rPr>
          <w:rFonts w:ascii="Helvetica" w:hAnsi="Helvetica" w:cs="Helvetica"/>
          <w:noProof/>
          <w:color w:val="337AB7"/>
          <w:sz w:val="21"/>
          <w:szCs w:val="21"/>
        </w:rPr>
      </w:pPr>
      <w:r>
        <w:rPr>
          <w:rFonts w:ascii="Helvetica" w:hAnsi="Helvetica" w:cs="Helvetica"/>
          <w:noProof/>
          <w:color w:val="337AB7"/>
          <w:sz w:val="21"/>
          <w:szCs w:val="21"/>
        </w:rPr>
        <w:t xml:space="preserve"> Of</w:t>
      </w:r>
    </w:p>
    <w:p w:rsidR="000924E0" w:rsidRDefault="000924E0" w:rsidP="000924E0">
      <w:pPr>
        <w:jc w:val="center"/>
        <w:rPr>
          <w:rFonts w:ascii="Helvetica" w:hAnsi="Helvetica" w:cs="Helvetica"/>
          <w:noProof/>
          <w:color w:val="337AB7"/>
          <w:sz w:val="21"/>
          <w:szCs w:val="21"/>
        </w:rPr>
      </w:pPr>
      <w:r>
        <w:rPr>
          <w:rFonts w:ascii="Helvetica" w:hAnsi="Helvetica" w:cs="Helvetica"/>
          <w:noProof/>
          <w:color w:val="337AB7"/>
          <w:sz w:val="21"/>
          <w:szCs w:val="21"/>
        </w:rPr>
        <w:t xml:space="preserve"> Honolulu</w:t>
      </w:r>
    </w:p>
    <w:p w:rsidR="000924E0" w:rsidRDefault="000924E0" w:rsidP="000924E0">
      <w:pPr>
        <w:jc w:val="center"/>
        <w:rPr>
          <w:rFonts w:ascii="Helvetica" w:hAnsi="Helvetica" w:cs="Helvetica"/>
          <w:noProof/>
          <w:color w:val="337AB7"/>
          <w:sz w:val="21"/>
          <w:szCs w:val="21"/>
        </w:rPr>
      </w:pPr>
    </w:p>
    <w:p w:rsidR="000924E0" w:rsidRPr="000924E0" w:rsidRDefault="000924E0" w:rsidP="000924E0">
      <w:pPr>
        <w:jc w:val="center"/>
        <w:rPr>
          <w:rFonts w:ascii="Helvetica" w:hAnsi="Helvetica" w:cs="Helvetica"/>
          <w:b/>
          <w:noProof/>
          <w:color w:val="337AB7"/>
          <w:sz w:val="21"/>
          <w:szCs w:val="21"/>
          <w:u w:val="single"/>
        </w:rPr>
      </w:pPr>
      <w:r w:rsidRPr="000924E0">
        <w:rPr>
          <w:rFonts w:ascii="Helvetica" w:hAnsi="Helvetica" w:cs="Helvetica"/>
          <w:b/>
          <w:noProof/>
          <w:color w:val="337AB7"/>
          <w:sz w:val="21"/>
          <w:szCs w:val="21"/>
          <w:u w:val="single"/>
        </w:rPr>
        <w:t>CJA 602 Agency Adminsitration and Management</w:t>
      </w:r>
    </w:p>
    <w:p w:rsidR="000924E0" w:rsidRDefault="000924E0" w:rsidP="000924E0">
      <w:pPr>
        <w:rPr>
          <w:b/>
        </w:rPr>
      </w:pPr>
    </w:p>
    <w:p w:rsidR="000924E0" w:rsidRDefault="000924E0" w:rsidP="000924E0">
      <w:pPr>
        <w:spacing w:after="0"/>
      </w:pPr>
      <w:r>
        <w:rPr>
          <w:b/>
        </w:rPr>
        <w:t>INSTRUCTOR:</w:t>
      </w:r>
      <w:r>
        <w:rPr>
          <w:b/>
        </w:rPr>
        <w:tab/>
      </w:r>
      <w:r>
        <w:t>Carrie E. Cervantes, MSCJA</w:t>
      </w:r>
    </w:p>
    <w:p w:rsidR="000924E0" w:rsidRDefault="000924E0" w:rsidP="000924E0">
      <w:pPr>
        <w:spacing w:after="0"/>
      </w:pPr>
      <w:r>
        <w:tab/>
      </w:r>
      <w:r>
        <w:tab/>
        <w:t>Contact Number:</w:t>
      </w:r>
      <w:r>
        <w:tab/>
        <w:t>(808) 343-0372 (voicemail &amp; text message accepted)</w:t>
      </w:r>
    </w:p>
    <w:p w:rsidR="000924E0" w:rsidRDefault="000924E0" w:rsidP="000924E0">
      <w:pPr>
        <w:spacing w:after="0"/>
      </w:pPr>
      <w:r>
        <w:tab/>
      </w:r>
      <w:r>
        <w:tab/>
        <w:t>E-Mail Address:</w:t>
      </w:r>
      <w:r>
        <w:tab/>
      </w:r>
      <w:r>
        <w:tab/>
      </w:r>
      <w:hyperlink r:id="rId7" w:history="1">
        <w:r w:rsidRPr="002E3B3F">
          <w:rPr>
            <w:rStyle w:val="Hyperlink"/>
          </w:rPr>
          <w:t>carrie.cervantes@adjunct.chaminade.edu</w:t>
        </w:r>
      </w:hyperlink>
    </w:p>
    <w:p w:rsidR="000924E0" w:rsidRDefault="000924E0" w:rsidP="000924E0">
      <w:pPr>
        <w:spacing w:after="0"/>
      </w:pPr>
    </w:p>
    <w:p w:rsidR="000924E0" w:rsidRDefault="000924E0" w:rsidP="00100023">
      <w:pPr>
        <w:spacing w:after="0"/>
        <w:ind w:left="1440" w:hanging="1440"/>
      </w:pPr>
      <w:r>
        <w:rPr>
          <w:b/>
        </w:rPr>
        <w:t>TEXTBOOK:</w:t>
      </w:r>
      <w:r w:rsidR="00100023">
        <w:tab/>
      </w:r>
      <w:r w:rsidR="00D41BE0" w:rsidRPr="00D41BE0">
        <w:rPr>
          <w:u w:val="single"/>
        </w:rPr>
        <w:t>Text 1:</w:t>
      </w:r>
      <w:r w:rsidR="00D41BE0">
        <w:t xml:space="preserve">  </w:t>
      </w:r>
      <w:r w:rsidR="00100023">
        <w:t xml:space="preserve">Startling, Grover (2011). </w:t>
      </w:r>
      <w:r w:rsidR="00100023">
        <w:rPr>
          <w:i/>
        </w:rPr>
        <w:t>Managing the Public Sector</w:t>
      </w:r>
      <w:r w:rsidR="00100023">
        <w:t xml:space="preserve"> (9</w:t>
      </w:r>
      <w:r w:rsidR="00100023" w:rsidRPr="00100023">
        <w:rPr>
          <w:vertAlign w:val="superscript"/>
        </w:rPr>
        <w:t>th</w:t>
      </w:r>
      <w:r w:rsidR="00100023">
        <w:t xml:space="preserve"> edition). Boston, MA; Cengage Learning.</w:t>
      </w:r>
      <w:r w:rsidR="00B56B61">
        <w:t xml:space="preserve"> </w:t>
      </w:r>
    </w:p>
    <w:p w:rsidR="00B56B61" w:rsidRPr="00B56B61" w:rsidRDefault="00B56B61" w:rsidP="00100023">
      <w:pPr>
        <w:spacing w:after="0"/>
        <w:ind w:left="1440" w:hanging="1440"/>
      </w:pPr>
      <w:r>
        <w:rPr>
          <w:b/>
        </w:rPr>
        <w:tab/>
      </w:r>
      <w:r w:rsidR="00D41BE0" w:rsidRPr="00D41BE0">
        <w:rPr>
          <w:u w:val="single"/>
        </w:rPr>
        <w:t>Text 2:</w:t>
      </w:r>
      <w:r w:rsidR="00D41BE0">
        <w:t xml:space="preserve">  </w:t>
      </w:r>
      <w:proofErr w:type="spellStart"/>
      <w:r>
        <w:t>Bardach</w:t>
      </w:r>
      <w:proofErr w:type="spellEnd"/>
      <w:r>
        <w:t xml:space="preserve">, Eugene &amp; </w:t>
      </w:r>
      <w:proofErr w:type="spellStart"/>
      <w:r>
        <w:t>Patashnki</w:t>
      </w:r>
      <w:proofErr w:type="spellEnd"/>
      <w:r>
        <w:t xml:space="preserve">, Eric M. (2016).  </w:t>
      </w:r>
      <w:r>
        <w:rPr>
          <w:i/>
        </w:rPr>
        <w:t xml:space="preserve">A Practical Guide for Policy Analysis, The Eightfold Path to More Effective Problem </w:t>
      </w:r>
      <w:proofErr w:type="gramStart"/>
      <w:r>
        <w:rPr>
          <w:i/>
        </w:rPr>
        <w:t>Solving</w:t>
      </w:r>
      <w:proofErr w:type="gramEnd"/>
      <w:r>
        <w:rPr>
          <w:i/>
        </w:rPr>
        <w:t xml:space="preserve"> </w:t>
      </w:r>
      <w:r>
        <w:t>(5</w:t>
      </w:r>
      <w:r w:rsidRPr="00B56B61">
        <w:rPr>
          <w:vertAlign w:val="superscript"/>
        </w:rPr>
        <w:t>th</w:t>
      </w:r>
      <w:r>
        <w:t xml:space="preserve"> edition). Thousand Oaks, CA; Sage Publications.</w:t>
      </w:r>
    </w:p>
    <w:p w:rsidR="00100023" w:rsidRDefault="00100023" w:rsidP="00100023">
      <w:pPr>
        <w:spacing w:after="0"/>
        <w:ind w:left="1440" w:hanging="1440"/>
      </w:pPr>
    </w:p>
    <w:p w:rsidR="00100023" w:rsidRDefault="00100023" w:rsidP="00100023">
      <w:pPr>
        <w:spacing w:after="0"/>
        <w:ind w:left="1440" w:hanging="1440"/>
      </w:pPr>
      <w:r>
        <w:rPr>
          <w:b/>
        </w:rPr>
        <w:t>OBJECTIVE:</w:t>
      </w:r>
      <w:r>
        <w:tab/>
        <w:t>A survey of the concepts and methods of management as applied to public administration and criminal justice system agencies. (Catalog Description)</w:t>
      </w:r>
    </w:p>
    <w:p w:rsidR="00100023" w:rsidRDefault="00100023" w:rsidP="00100023">
      <w:pPr>
        <w:spacing w:after="0"/>
        <w:ind w:left="1440" w:hanging="1440"/>
      </w:pPr>
    </w:p>
    <w:p w:rsidR="00100023" w:rsidRDefault="00100023" w:rsidP="00100023">
      <w:pPr>
        <w:spacing w:after="0"/>
        <w:ind w:left="1440" w:hanging="1440"/>
      </w:pPr>
      <w:r>
        <w:rPr>
          <w:b/>
        </w:rPr>
        <w:t>GRADING:</w:t>
      </w:r>
      <w:r>
        <w:tab/>
        <w:t>Grades will be based on the following:</w:t>
      </w:r>
    </w:p>
    <w:p w:rsidR="00100023" w:rsidRDefault="00100023" w:rsidP="00100023">
      <w:pPr>
        <w:spacing w:after="0"/>
        <w:ind w:left="1440" w:hanging="1440"/>
      </w:pPr>
      <w:r>
        <w:rPr>
          <w:b/>
        </w:rPr>
        <w:tab/>
      </w:r>
      <w:r>
        <w:t>Attendance</w:t>
      </w:r>
      <w:r>
        <w:tab/>
      </w:r>
      <w:r>
        <w:tab/>
      </w:r>
      <w:r>
        <w:tab/>
      </w:r>
      <w:r>
        <w:tab/>
        <w:t>A = 90-100</w:t>
      </w:r>
    </w:p>
    <w:p w:rsidR="00100023" w:rsidRDefault="00100023" w:rsidP="00100023">
      <w:pPr>
        <w:spacing w:after="0"/>
        <w:ind w:left="1440" w:hanging="1440"/>
      </w:pPr>
      <w:r>
        <w:tab/>
        <w:t>Class Participation</w:t>
      </w:r>
      <w:r>
        <w:tab/>
      </w:r>
      <w:r>
        <w:tab/>
      </w:r>
      <w:r>
        <w:tab/>
        <w:t>B = 89-80</w:t>
      </w:r>
    </w:p>
    <w:p w:rsidR="00100023" w:rsidRDefault="00100023" w:rsidP="00100023">
      <w:pPr>
        <w:spacing w:after="0"/>
        <w:ind w:left="1440" w:hanging="1440"/>
      </w:pPr>
      <w:r>
        <w:tab/>
        <w:t>Assignments</w:t>
      </w:r>
      <w:r>
        <w:tab/>
      </w:r>
      <w:r>
        <w:tab/>
      </w:r>
      <w:r>
        <w:tab/>
      </w:r>
      <w:r>
        <w:tab/>
        <w:t>C = 79-60</w:t>
      </w:r>
    </w:p>
    <w:p w:rsidR="00100023" w:rsidRDefault="00100023" w:rsidP="00100023">
      <w:pPr>
        <w:spacing w:after="0"/>
        <w:ind w:left="1440" w:hanging="1440"/>
      </w:pPr>
      <w:r>
        <w:tab/>
        <w:t>Research Project</w:t>
      </w:r>
      <w:r>
        <w:tab/>
      </w:r>
      <w:r>
        <w:tab/>
      </w:r>
      <w:r>
        <w:tab/>
        <w:t>F = 59 and below</w:t>
      </w:r>
    </w:p>
    <w:p w:rsidR="00100023" w:rsidRDefault="00100023" w:rsidP="00100023">
      <w:pPr>
        <w:spacing w:after="0"/>
        <w:ind w:left="1440" w:hanging="1440"/>
      </w:pPr>
      <w:r>
        <w:tab/>
        <w:t>Quizzes/ Exams</w:t>
      </w:r>
    </w:p>
    <w:p w:rsidR="00100023" w:rsidRDefault="00100023" w:rsidP="00100023">
      <w:pPr>
        <w:spacing w:after="0"/>
        <w:ind w:left="1440" w:hanging="1440"/>
      </w:pPr>
    </w:p>
    <w:p w:rsidR="00100023" w:rsidRDefault="00100023" w:rsidP="00100023">
      <w:pPr>
        <w:spacing w:after="0"/>
        <w:ind w:left="1440" w:hanging="1440"/>
      </w:pPr>
      <w:r>
        <w:rPr>
          <w:b/>
        </w:rPr>
        <w:t>ATTENDANCE:</w:t>
      </w:r>
      <w:r w:rsidR="00010B8C">
        <w:tab/>
        <w:t>Attendance is mandatory, essential, and will fall within the University’s guidelines, which will have an effect on your final grade.  Each student will be required to log into the course and participate in weekly discussions.  Your attendance will be measured via the weekly discussions</w:t>
      </w:r>
      <w:r w:rsidR="00B56B61">
        <w:t xml:space="preserve"> posted by the instructor</w:t>
      </w:r>
      <w:r w:rsidR="00010B8C">
        <w:t>.  If</w:t>
      </w:r>
      <w:r w:rsidR="00B56B61">
        <w:t xml:space="preserve"> the student </w:t>
      </w:r>
      <w:r w:rsidR="00010B8C">
        <w:t>fail</w:t>
      </w:r>
      <w:r w:rsidR="00B56B61">
        <w:t>s</w:t>
      </w:r>
      <w:r w:rsidR="00010B8C">
        <w:t xml:space="preserve"> to participate for a period of two weeks, it will be recommended that the student withdraw from the course and a deficiency notice will be sent to the </w:t>
      </w:r>
      <w:r w:rsidR="00B56B61">
        <w:t>R</w:t>
      </w:r>
      <w:r w:rsidR="00010B8C">
        <w:t xml:space="preserve">egistrar </w:t>
      </w:r>
      <w:r w:rsidR="00B56B61">
        <w:t xml:space="preserve">&amp; </w:t>
      </w:r>
      <w:r w:rsidR="00010B8C">
        <w:t>the Criminal Justice Department with the recommendations of withdrawal from the course.</w:t>
      </w:r>
      <w:r w:rsidR="006B71EB">
        <w:t xml:space="preserve">  </w:t>
      </w:r>
      <w:r w:rsidR="009B7C9D">
        <w:t>No l</w:t>
      </w:r>
      <w:r w:rsidR="006B71EB">
        <w:t xml:space="preserve">ate submissions will be </w:t>
      </w:r>
      <w:r w:rsidR="009B7C9D">
        <w:t>accepted</w:t>
      </w:r>
      <w:r w:rsidR="006B71EB">
        <w:t>.</w:t>
      </w:r>
    </w:p>
    <w:p w:rsidR="00B56B61" w:rsidRDefault="00B56B61" w:rsidP="00100023">
      <w:pPr>
        <w:spacing w:after="0"/>
        <w:ind w:left="1440" w:hanging="1440"/>
      </w:pPr>
    </w:p>
    <w:p w:rsidR="00B56B61" w:rsidRDefault="00B56B61" w:rsidP="00B56B61">
      <w:pPr>
        <w:spacing w:after="0"/>
        <w:ind w:left="2880" w:hanging="2880"/>
      </w:pPr>
      <w:r>
        <w:rPr>
          <w:b/>
        </w:rPr>
        <w:t>ADA ACCOMODATIONS:</w:t>
      </w:r>
      <w:r>
        <w:tab/>
        <w:t xml:space="preserve">Any accommodations requested under the American Disability Act must be conducted through the Counseling Center prior to the start of the course. </w:t>
      </w:r>
    </w:p>
    <w:p w:rsidR="00B56B61" w:rsidRDefault="00B56B61" w:rsidP="00B56B61">
      <w:pPr>
        <w:spacing w:after="0"/>
        <w:ind w:left="2880" w:hanging="2880"/>
      </w:pPr>
    </w:p>
    <w:p w:rsidR="00B56B61" w:rsidRDefault="00B56B61" w:rsidP="00B56B61">
      <w:pPr>
        <w:spacing w:after="0"/>
        <w:ind w:left="2880" w:hanging="2880"/>
      </w:pPr>
    </w:p>
    <w:p w:rsidR="00B56B61" w:rsidRDefault="00B56B61" w:rsidP="00B56B61">
      <w:pPr>
        <w:spacing w:after="0"/>
        <w:ind w:left="2880" w:hanging="2880"/>
      </w:pPr>
      <w:r>
        <w:rPr>
          <w:b/>
        </w:rPr>
        <w:lastRenderedPageBreak/>
        <w:t>CLASS PARTICIPATION:</w:t>
      </w:r>
      <w:r>
        <w:tab/>
        <w:t>Each student will be required to participate in weekly discussion posted by the instructor.  All students will be mindful to respect the opinions of others and conduct themselves in a professional and tasteful manner.  Each student must respond to a minimum of three of your classmates’ posting responses.  Your participation in weekly class discussions are mandatory.</w:t>
      </w:r>
    </w:p>
    <w:p w:rsidR="00B56B61" w:rsidRDefault="00B56B61" w:rsidP="00B56B61">
      <w:pPr>
        <w:spacing w:after="0"/>
        <w:ind w:left="2880" w:hanging="2880"/>
      </w:pPr>
    </w:p>
    <w:p w:rsidR="006B71EB" w:rsidRDefault="00B56B61" w:rsidP="00B56B61">
      <w:pPr>
        <w:spacing w:after="0"/>
        <w:ind w:left="2880" w:hanging="2880"/>
      </w:pPr>
      <w:r>
        <w:rPr>
          <w:b/>
        </w:rPr>
        <w:t>ASSIGNMENTS:</w:t>
      </w:r>
      <w:r>
        <w:tab/>
        <w:t>The course assignments are designed to demonstrate the knowledge, understanding, and writing skill</w:t>
      </w:r>
      <w:r w:rsidR="006B71EB">
        <w:t xml:space="preserve">s.  All assignments MUST be typed, using 12 point font, one inch margins, and double spaced.  The threaded discussions will be based upon the content and responses to your peers.  All points earned will be based on the student’s thoughtfulness of their entry.  </w:t>
      </w:r>
      <w:r w:rsidR="000816F9">
        <w:t>No l</w:t>
      </w:r>
      <w:r w:rsidR="006B71EB">
        <w:t xml:space="preserve">ate </w:t>
      </w:r>
      <w:r w:rsidR="000816F9">
        <w:t>assignments will be accepted due to this being an online course and the</w:t>
      </w:r>
      <w:r w:rsidR="006B71EB">
        <w:t xml:space="preserve"> student’s weekly access to the course assignments.</w:t>
      </w:r>
    </w:p>
    <w:p w:rsidR="006B71EB" w:rsidRDefault="006B71EB" w:rsidP="00B56B61">
      <w:pPr>
        <w:spacing w:after="0"/>
        <w:ind w:left="2880" w:hanging="2880"/>
      </w:pPr>
    </w:p>
    <w:p w:rsidR="006B71EB" w:rsidRDefault="006B71EB" w:rsidP="00B56B61">
      <w:pPr>
        <w:spacing w:after="0"/>
        <w:ind w:left="2880" w:hanging="2880"/>
      </w:pPr>
      <w:r>
        <w:rPr>
          <w:b/>
        </w:rPr>
        <w:t>STUDENT LEARNING OUTCOMES:</w:t>
      </w:r>
    </w:p>
    <w:p w:rsidR="006B71EB" w:rsidRDefault="006B71EB" w:rsidP="00B56B61">
      <w:pPr>
        <w:spacing w:after="0"/>
        <w:ind w:left="2880" w:hanging="2880"/>
      </w:pPr>
      <w:r>
        <w:t>Upon completion of the course, students will demonstrate an understanding of:</w:t>
      </w:r>
    </w:p>
    <w:p w:rsidR="006B71EB" w:rsidRDefault="006B71EB" w:rsidP="00B56B61">
      <w:pPr>
        <w:spacing w:after="0"/>
        <w:ind w:left="2880" w:hanging="2880"/>
      </w:pPr>
    </w:p>
    <w:p w:rsidR="006B71EB" w:rsidRDefault="006B71EB" w:rsidP="006B71EB">
      <w:pPr>
        <w:pStyle w:val="ListParagraph"/>
        <w:numPr>
          <w:ilvl w:val="0"/>
          <w:numId w:val="1"/>
        </w:numPr>
        <w:spacing w:after="0"/>
      </w:pPr>
      <w:r>
        <w:t>Management concepts of the criminal justice system.</w:t>
      </w:r>
    </w:p>
    <w:p w:rsidR="00B56B61" w:rsidRDefault="006B71EB" w:rsidP="006B71EB">
      <w:pPr>
        <w:pStyle w:val="ListParagraph"/>
        <w:numPr>
          <w:ilvl w:val="0"/>
          <w:numId w:val="1"/>
        </w:numPr>
        <w:spacing w:after="0"/>
      </w:pPr>
      <w:r>
        <w:t>Identify the barri</w:t>
      </w:r>
      <w:r w:rsidR="009B7C9D">
        <w:t>ers to communication and the recommended interventions.</w:t>
      </w:r>
    </w:p>
    <w:p w:rsidR="009B7C9D" w:rsidRDefault="009B7C9D" w:rsidP="006B71EB">
      <w:pPr>
        <w:pStyle w:val="ListParagraph"/>
        <w:numPr>
          <w:ilvl w:val="0"/>
          <w:numId w:val="1"/>
        </w:numPr>
        <w:spacing w:after="0"/>
      </w:pPr>
      <w:r>
        <w:t>Identifying sources of employee stress and the associated interventions.</w:t>
      </w:r>
    </w:p>
    <w:p w:rsidR="009B7C9D" w:rsidRDefault="009B7C9D" w:rsidP="006B71EB">
      <w:pPr>
        <w:pStyle w:val="ListParagraph"/>
        <w:numPr>
          <w:ilvl w:val="0"/>
          <w:numId w:val="1"/>
        </w:numPr>
        <w:spacing w:after="0"/>
      </w:pPr>
      <w:r>
        <w:t>How are the performance of employees measured and overcoming rating errors?</w:t>
      </w:r>
    </w:p>
    <w:p w:rsidR="000816F9" w:rsidRDefault="00F364F8" w:rsidP="006B71EB">
      <w:pPr>
        <w:pStyle w:val="ListParagraph"/>
        <w:numPr>
          <w:ilvl w:val="0"/>
          <w:numId w:val="1"/>
        </w:numPr>
        <w:spacing w:after="0"/>
      </w:pPr>
      <w:r>
        <w:t>T</w:t>
      </w:r>
      <w:r w:rsidR="000816F9">
        <w:t>he effects that impact the management of the criminal justice s</w:t>
      </w:r>
      <w:r>
        <w:t>ystems through the use of media.</w:t>
      </w:r>
    </w:p>
    <w:p w:rsidR="000816F9" w:rsidRDefault="00F364F8" w:rsidP="000816F9">
      <w:pPr>
        <w:pStyle w:val="ListParagraph"/>
        <w:numPr>
          <w:ilvl w:val="0"/>
          <w:numId w:val="1"/>
        </w:numPr>
        <w:spacing w:after="0"/>
      </w:pPr>
      <w:r>
        <w:t>T</w:t>
      </w:r>
      <w:r w:rsidR="000816F9">
        <w:t>he different methods of motivating employees who work</w:t>
      </w:r>
      <w:r>
        <w:t xml:space="preserve"> in the criminal justice system.</w:t>
      </w:r>
    </w:p>
    <w:p w:rsidR="000816F9" w:rsidRDefault="000816F9" w:rsidP="000816F9">
      <w:pPr>
        <w:spacing w:after="0"/>
      </w:pPr>
    </w:p>
    <w:p w:rsidR="000816F9" w:rsidRDefault="000816F9" w:rsidP="000816F9">
      <w:pPr>
        <w:spacing w:after="0"/>
        <w:rPr>
          <w:b/>
        </w:rPr>
      </w:pPr>
      <w:r>
        <w:rPr>
          <w:b/>
        </w:rPr>
        <w:t>STUDENT LEARNING OUTCOMES ASSESSMENT:</w:t>
      </w:r>
    </w:p>
    <w:p w:rsidR="000816F9" w:rsidRDefault="000816F9" w:rsidP="000816F9">
      <w:pPr>
        <w:spacing w:after="0"/>
      </w:pPr>
    </w:p>
    <w:p w:rsidR="000816F9" w:rsidRDefault="000816F9" w:rsidP="000816F9">
      <w:pPr>
        <w:pStyle w:val="ListParagraph"/>
        <w:numPr>
          <w:ilvl w:val="0"/>
          <w:numId w:val="2"/>
        </w:numPr>
        <w:spacing w:after="0"/>
      </w:pPr>
      <w:r>
        <w:t>What are the management concepts of the criminal justice system?</w:t>
      </w:r>
    </w:p>
    <w:p w:rsidR="000816F9" w:rsidRDefault="000816F9" w:rsidP="000816F9">
      <w:pPr>
        <w:pStyle w:val="ListParagraph"/>
        <w:numPr>
          <w:ilvl w:val="0"/>
          <w:numId w:val="2"/>
        </w:numPr>
        <w:spacing w:after="0"/>
      </w:pPr>
      <w:r>
        <w:t>What are the barriers t</w:t>
      </w:r>
      <w:r w:rsidR="00F364F8">
        <w:t>o communication? What are the recommended intervention?</w:t>
      </w:r>
    </w:p>
    <w:p w:rsidR="00F364F8" w:rsidRDefault="00F364F8" w:rsidP="000816F9">
      <w:pPr>
        <w:pStyle w:val="ListParagraph"/>
        <w:numPr>
          <w:ilvl w:val="0"/>
          <w:numId w:val="2"/>
        </w:numPr>
        <w:spacing w:after="0"/>
      </w:pPr>
      <w:r>
        <w:t>What are the sources of employee stress and the associated interventions?</w:t>
      </w:r>
    </w:p>
    <w:p w:rsidR="00F364F8" w:rsidRDefault="00F364F8" w:rsidP="000816F9">
      <w:pPr>
        <w:pStyle w:val="ListParagraph"/>
        <w:numPr>
          <w:ilvl w:val="0"/>
          <w:numId w:val="2"/>
        </w:numPr>
        <w:spacing w:after="0"/>
      </w:pPr>
      <w:r>
        <w:t>How are the employees’ performance measured?</w:t>
      </w:r>
    </w:p>
    <w:p w:rsidR="00F364F8" w:rsidRDefault="00F364F8" w:rsidP="000816F9">
      <w:pPr>
        <w:pStyle w:val="ListParagraph"/>
        <w:numPr>
          <w:ilvl w:val="0"/>
          <w:numId w:val="2"/>
        </w:numPr>
        <w:spacing w:after="0"/>
      </w:pPr>
      <w:r>
        <w:t>What are the effects that impact management through the use of media?</w:t>
      </w:r>
    </w:p>
    <w:p w:rsidR="00F364F8" w:rsidRDefault="00F364F8" w:rsidP="000816F9">
      <w:pPr>
        <w:pStyle w:val="ListParagraph"/>
        <w:numPr>
          <w:ilvl w:val="0"/>
          <w:numId w:val="2"/>
        </w:numPr>
        <w:spacing w:after="0"/>
      </w:pPr>
      <w:r>
        <w:t>What are the different methods of motivating employees who work in the criminal justice system?</w:t>
      </w:r>
    </w:p>
    <w:p w:rsidR="00916406" w:rsidRDefault="00916406" w:rsidP="00916406">
      <w:pPr>
        <w:spacing w:after="0"/>
      </w:pPr>
    </w:p>
    <w:p w:rsidR="00916406" w:rsidRDefault="00916406" w:rsidP="00916406">
      <w:pPr>
        <w:spacing w:after="0"/>
      </w:pPr>
      <w:r>
        <w:rPr>
          <w:b/>
        </w:rPr>
        <w:t>ACADEMIC POLICIES:</w:t>
      </w:r>
    </w:p>
    <w:p w:rsidR="00916406" w:rsidRDefault="00916406" w:rsidP="0091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916406">
        <w:t xml:space="preserve">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w:t>
      </w:r>
      <w:proofErr w:type="spellStart"/>
      <w:r w:rsidRPr="00916406">
        <w:t>Chaminade</w:t>
      </w:r>
      <w:proofErr w:type="spellEnd"/>
      <w:r w:rsidRPr="00916406">
        <w:t xml:space="preserve"> University of Honolulu.</w:t>
      </w:r>
    </w:p>
    <w:p w:rsidR="00916406" w:rsidRDefault="00916406" w:rsidP="0091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F65096" w:rsidRDefault="00F65096" w:rsidP="0091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lastRenderedPageBreak/>
        <w:t>GENERAL CHAMINADE MATTERS:</w:t>
      </w:r>
    </w:p>
    <w:p w:rsidR="00F65096" w:rsidRDefault="00F65096" w:rsidP="00F65096">
      <w:proofErr w:type="spellStart"/>
      <w:r>
        <w:t>Chaminade</w:t>
      </w:r>
      <w:proofErr w:type="spellEnd"/>
      <w:r>
        <w:t xml:space="preserve"> University is a Catholic, Marianist University.  The five characteristics of a Marianist education are: </w:t>
      </w:r>
    </w:p>
    <w:p w:rsidR="00F65096" w:rsidRDefault="00F65096" w:rsidP="00F65096">
      <w:pPr>
        <w:numPr>
          <w:ilvl w:val="0"/>
          <w:numId w:val="3"/>
        </w:numPr>
        <w:spacing w:after="0" w:line="247" w:lineRule="auto"/>
        <w:ind w:hanging="360"/>
      </w:pPr>
      <w:r>
        <w:t xml:space="preserve">A balance of reason and faith. </w:t>
      </w:r>
    </w:p>
    <w:p w:rsidR="00F65096" w:rsidRDefault="00F65096" w:rsidP="00F65096">
      <w:pPr>
        <w:numPr>
          <w:ilvl w:val="0"/>
          <w:numId w:val="3"/>
        </w:numPr>
        <w:spacing w:after="0" w:line="247" w:lineRule="auto"/>
        <w:ind w:hanging="360"/>
      </w:pPr>
      <w:r>
        <w:t xml:space="preserve">Education of the whole community. </w:t>
      </w:r>
    </w:p>
    <w:p w:rsidR="00F65096" w:rsidRDefault="00F65096" w:rsidP="00F65096">
      <w:pPr>
        <w:numPr>
          <w:ilvl w:val="0"/>
          <w:numId w:val="3"/>
        </w:numPr>
        <w:spacing w:after="0" w:line="247" w:lineRule="auto"/>
        <w:ind w:hanging="360"/>
      </w:pPr>
      <w:r>
        <w:t xml:space="preserve">Family spirit (community). </w:t>
      </w:r>
    </w:p>
    <w:p w:rsidR="00F65096" w:rsidRDefault="00F65096" w:rsidP="00F65096">
      <w:pPr>
        <w:numPr>
          <w:ilvl w:val="0"/>
          <w:numId w:val="3"/>
        </w:numPr>
        <w:spacing w:after="0" w:line="247" w:lineRule="auto"/>
        <w:ind w:hanging="360"/>
      </w:pPr>
      <w:r>
        <w:t xml:space="preserve">Service, justice, peace. </w:t>
      </w:r>
    </w:p>
    <w:p w:rsidR="00F65096" w:rsidRDefault="00F65096" w:rsidP="00F65096">
      <w:pPr>
        <w:numPr>
          <w:ilvl w:val="0"/>
          <w:numId w:val="3"/>
        </w:numPr>
        <w:spacing w:after="0" w:line="247" w:lineRule="auto"/>
        <w:ind w:hanging="360"/>
      </w:pPr>
      <w:r>
        <w:t xml:space="preserve">Adaptation to change. </w:t>
      </w:r>
    </w:p>
    <w:p w:rsidR="00F65096" w:rsidRDefault="00F65096" w:rsidP="00F65096">
      <w:pPr>
        <w:spacing w:line="256" w:lineRule="auto"/>
      </w:pPr>
      <w:r>
        <w:t xml:space="preserve"> </w:t>
      </w:r>
    </w:p>
    <w:p w:rsidR="00F65096" w:rsidRDefault="00F65096" w:rsidP="00F65096">
      <w:r>
        <w:t xml:space="preserve">The degree of Master of Criminal Justice Administration is designed to prepare students for positions in management within the criminal justice system and larger community in a manner consistent with the humanistic and social philosophy of </w:t>
      </w:r>
      <w:proofErr w:type="spellStart"/>
      <w:r>
        <w:t>Chaminade</w:t>
      </w:r>
      <w:proofErr w:type="spellEnd"/>
      <w:r>
        <w:t xml:space="preserve"> University.  This preparation results in general student-learning outcomes relative to the management of correctional and law enforcement agencies.  These general student-learning outcomes are based on the proposed program outcomes promulgated by the Academy of Criminal Justice Scientists. </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Articles:</w:t>
      </w:r>
      <w:r>
        <w:tab/>
      </w:r>
      <w:r>
        <w:tab/>
        <w:t xml:space="preserve">200 points (8 articles): Each student will submit one article </w:t>
      </w:r>
      <w:r>
        <w:t xml:space="preserve">that contains </w:t>
      </w:r>
      <w:r>
        <w:t xml:space="preserve">a summary, reaction and response to your article.  </w:t>
      </w:r>
      <w:r w:rsidRPr="000E700E">
        <w:rPr>
          <w:b/>
          <w:i/>
          <w:u w:val="single"/>
        </w:rPr>
        <w:t>Only your article will be submitted via the Doc Sharing box</w:t>
      </w:r>
      <w:r>
        <w:rPr>
          <w:b/>
          <w:i/>
          <w:u w:val="single"/>
        </w:rPr>
        <w:t xml:space="preserve"> (e.g. Article 1). </w:t>
      </w:r>
      <w:r>
        <w:t xml:space="preserve"> </w:t>
      </w:r>
      <w:r w:rsidRPr="000E700E">
        <w:rPr>
          <w:b/>
        </w:rPr>
        <w:t xml:space="preserve">Your personal summary, reaction and response will be submitted via the </w:t>
      </w:r>
      <w:proofErr w:type="spellStart"/>
      <w:r w:rsidRPr="000E700E">
        <w:rPr>
          <w:b/>
        </w:rPr>
        <w:t>dropbox</w:t>
      </w:r>
      <w:proofErr w:type="spellEnd"/>
      <w:r>
        <w:rPr>
          <w:b/>
        </w:rPr>
        <w:t xml:space="preserve"> marked instructor only (e.g. Article summary 1)</w:t>
      </w:r>
      <w:r w:rsidRPr="000E700E">
        <w:rPr>
          <w:b/>
        </w:rPr>
        <w:t>.</w:t>
      </w:r>
      <w:r>
        <w:rPr>
          <w:b/>
        </w:rPr>
        <w:t xml:space="preserve">  </w:t>
      </w:r>
      <w:r>
        <w:t>The topic of the article must be related to the topic of the week and must be within the time frame</w:t>
      </w:r>
      <w:r>
        <w:t xml:space="preserve"> within one year</w:t>
      </w:r>
      <w:r>
        <w:t>.  The length of your reaction paper will be no less than one full page.  The source of your article must be provided.</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Article Reactions:</w:t>
      </w:r>
      <w:r>
        <w:tab/>
        <w:t xml:space="preserve">400 points (16 reactions = 2 per week): Each student will be required to respond to 2 of your classmates’ article postings per week. All article reactions posting will be posted via the </w:t>
      </w:r>
      <w:proofErr w:type="spellStart"/>
      <w:r>
        <w:t>dropbox</w:t>
      </w:r>
      <w:proofErr w:type="spellEnd"/>
      <w:r>
        <w:t xml:space="preserve"> as indicated (Reaction 1, </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ab/>
      </w:r>
      <w:r>
        <w:tab/>
      </w:r>
      <w:r>
        <w:tab/>
        <w:t>Reaction 2, and etc.).</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Essay Questions:</w:t>
      </w:r>
      <w:r>
        <w:tab/>
        <w:t xml:space="preserve">200 points: Every week during the term, you will be assigned an essay questions that are based on your weekly reading.  All essay responses must be a minimum of one full page and no more than three pages.  No bullets and/or paraphrasing will be accepted.  </w:t>
      </w:r>
      <w:r w:rsidRPr="000E700E">
        <w:rPr>
          <w:u w:val="single"/>
        </w:rPr>
        <w:t xml:space="preserve">All essay responses will be posted via the </w:t>
      </w:r>
      <w:proofErr w:type="spellStart"/>
      <w:r w:rsidRPr="000E700E">
        <w:rPr>
          <w:u w:val="single"/>
        </w:rPr>
        <w:t>dropbox</w:t>
      </w:r>
      <w:proofErr w:type="spellEnd"/>
      <w:r w:rsidRPr="000E700E">
        <w:rPr>
          <w:u w:val="single"/>
        </w:rPr>
        <w:t xml:space="preserve"> marked instructor only</w:t>
      </w:r>
      <w:r>
        <w:rPr>
          <w:u w:val="single"/>
        </w:rPr>
        <w:t xml:space="preserve"> under the identified heading (e.g. Essay 1; Essay 2 and etc.)</w:t>
      </w:r>
      <w:r w:rsidRPr="000E700E">
        <w:rPr>
          <w:u w:val="single"/>
        </w:rPr>
        <w:t>.</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lastRenderedPageBreak/>
        <w:t>Discussion Questions:</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ab/>
      </w:r>
      <w:r>
        <w:tab/>
      </w:r>
      <w:r>
        <w:tab/>
        <w:t xml:space="preserve">200 points: The instructor will post weekly discussion questions. Every student will be required to respond with a written explanation to their response regarding the subject matter.  Your response to the discussion question will be posted via the </w:t>
      </w:r>
      <w:r w:rsidRPr="000E700E">
        <w:rPr>
          <w:u w:val="single"/>
        </w:rPr>
        <w:t>doc sharing box</w:t>
      </w:r>
      <w:r>
        <w:rPr>
          <w:u w:val="single"/>
        </w:rPr>
        <w:t xml:space="preserve"> (e.g. Discussion 1)</w:t>
      </w:r>
      <w:r>
        <w:t xml:space="preserve"> and will be identified with weekly headings.</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Midterm:</w:t>
      </w:r>
      <w:r>
        <w:tab/>
      </w:r>
      <w:r>
        <w:tab/>
        <w:t>300 points: The midterm examination will consist of the first half of the course material.</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Research Project:</w:t>
      </w:r>
      <w:r>
        <w:tab/>
        <w:t xml:space="preserve">500 points: Each student will prepare a written research paper (8 pages minimum and no more than 10 pages) Note, the 8-10 pages does not include the title page nor the bibliography.  You will select one subject matter from any chapter in the text along with a criminal justice agency.  For example: The Effects of Stress in Corrections or Department of Justice Budget and Costs.  These are just some examples for your paper.  All papers must conform to the </w:t>
      </w:r>
      <w:proofErr w:type="spellStart"/>
      <w:r>
        <w:t>Chaminade</w:t>
      </w:r>
      <w:proofErr w:type="spellEnd"/>
      <w:r>
        <w:t xml:space="preserve"> Un</w:t>
      </w:r>
      <w:r>
        <w:t xml:space="preserve">iversity of Honolulu writing </w:t>
      </w:r>
      <w:r>
        <w:t>requirements</w:t>
      </w:r>
      <w:r>
        <w:t xml:space="preserve"> as stated in the</w:t>
      </w:r>
      <w:r>
        <w:t xml:space="preserve"> </w:t>
      </w:r>
      <w:proofErr w:type="spellStart"/>
      <w:r>
        <w:t>Chaminade</w:t>
      </w:r>
      <w:proofErr w:type="spellEnd"/>
      <w:r>
        <w:t xml:space="preserve"> catalog</w:t>
      </w:r>
      <w:r>
        <w:t>.</w:t>
      </w:r>
      <w:r>
        <w:t xml:space="preserve">                                                                                                                                                                                                                                                                                                                                                                                                                                                                                                                                                                                                                                                                                                                                                                                                                                                              </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r>
        <w:t>P</w:t>
      </w:r>
      <w:r>
        <w:t>oints will be deducted if the paper does not meet the specified requirements.  All topics must be approved by the instructor prior to submitting the final project.  Unapproved topics will not be accepted.  All research papers will be submitted via the Dropbox labeled “Research Paper.”</w:t>
      </w:r>
    </w:p>
    <w:p w:rsidR="00D92FF5" w:rsidRDefault="00D92FF5" w:rsidP="00D92F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Final Examination:</w:t>
      </w:r>
      <w:r>
        <w:tab/>
        <w:t>300 points: The final examination will consist of the second half of the course material.</w:t>
      </w:r>
    </w:p>
    <w:p w:rsidR="00D92FF5" w:rsidRDefault="00D92FF5" w:rsidP="00F65096"/>
    <w:p w:rsidR="00D92FF5" w:rsidRDefault="00D92FF5" w:rsidP="00F65096">
      <w:r>
        <w:rPr>
          <w:b/>
        </w:rPr>
        <w:t>COURSE OUTLINE:</w:t>
      </w:r>
    </w:p>
    <w:p w:rsidR="00D92FF5" w:rsidRDefault="00D92FF5" w:rsidP="00F65096">
      <w:r>
        <w:t>The course syllabus &amp; outline may be changed at the instructor’s discretion during the course.  Due dates and other details are listed on the course syllabus &amp; Course Home Section.</w:t>
      </w:r>
    </w:p>
    <w:p w:rsidR="00D92FF5" w:rsidRDefault="00D92FF5" w:rsidP="00D41BE0">
      <w:pPr>
        <w:spacing w:after="0"/>
      </w:pPr>
      <w:r>
        <w:t>WEEK 1:</w:t>
      </w:r>
      <w:r>
        <w:tab/>
      </w:r>
      <w:r>
        <w:tab/>
      </w:r>
      <w:r w:rsidR="00D41BE0">
        <w:t>Introduction of Students</w:t>
      </w:r>
    </w:p>
    <w:p w:rsidR="00D41BE0" w:rsidRDefault="00D41BE0" w:rsidP="00D41BE0">
      <w:pPr>
        <w:spacing w:after="0"/>
      </w:pPr>
      <w:r>
        <w:tab/>
      </w:r>
      <w:r>
        <w:tab/>
      </w:r>
      <w:r>
        <w:tab/>
        <w:t>Overview of the Class</w:t>
      </w:r>
    </w:p>
    <w:p w:rsidR="00D41BE0" w:rsidRDefault="00D41BE0" w:rsidP="00D41BE0">
      <w:pPr>
        <w:spacing w:after="0"/>
      </w:pPr>
      <w:r>
        <w:tab/>
      </w:r>
      <w:r>
        <w:tab/>
      </w:r>
      <w:r>
        <w:tab/>
        <w:t>Discussion 1</w:t>
      </w:r>
      <w:r w:rsidR="00847D36">
        <w:t xml:space="preserve"> due</w:t>
      </w:r>
    </w:p>
    <w:p w:rsidR="00D41BE0" w:rsidRDefault="00D41BE0" w:rsidP="00D41BE0">
      <w:pPr>
        <w:spacing w:after="0"/>
      </w:pPr>
      <w:r>
        <w:tab/>
      </w:r>
      <w:r>
        <w:tab/>
      </w:r>
      <w:r>
        <w:tab/>
        <w:t>Reading:  Text 1 – Chapters 1-2</w:t>
      </w:r>
    </w:p>
    <w:p w:rsidR="00847D36" w:rsidRDefault="00D41BE0" w:rsidP="00D41BE0">
      <w:pPr>
        <w:spacing w:after="0"/>
      </w:pPr>
      <w:r>
        <w:tab/>
      </w:r>
      <w:r>
        <w:tab/>
      </w:r>
      <w:r>
        <w:tab/>
        <w:t xml:space="preserve">                   Text 2 –</w:t>
      </w:r>
      <w:r w:rsidR="00847D36">
        <w:t xml:space="preserve"> Part I</w:t>
      </w:r>
    </w:p>
    <w:p w:rsidR="00847D36" w:rsidRDefault="00847D36" w:rsidP="00D41BE0">
      <w:pPr>
        <w:spacing w:after="0"/>
      </w:pPr>
    </w:p>
    <w:p w:rsidR="00847D36" w:rsidRDefault="00847D36" w:rsidP="00D41BE0">
      <w:pPr>
        <w:spacing w:after="0"/>
      </w:pPr>
      <w:r>
        <w:t>WEEK 2:</w:t>
      </w:r>
      <w:r>
        <w:tab/>
      </w:r>
      <w:r>
        <w:tab/>
        <w:t>Topic Due for Research</w:t>
      </w:r>
    </w:p>
    <w:p w:rsidR="00847D36" w:rsidRDefault="00847D36" w:rsidP="00D41BE0">
      <w:pPr>
        <w:spacing w:after="0"/>
      </w:pPr>
      <w:r>
        <w:tab/>
      </w:r>
      <w:r>
        <w:tab/>
      </w:r>
      <w:r>
        <w:tab/>
        <w:t>Article &amp; Summary 1 due</w:t>
      </w:r>
    </w:p>
    <w:p w:rsidR="00847D36" w:rsidRDefault="00847D36" w:rsidP="00D41BE0">
      <w:pPr>
        <w:spacing w:after="0"/>
      </w:pPr>
      <w:r>
        <w:tab/>
      </w:r>
      <w:r>
        <w:tab/>
      </w:r>
      <w:r>
        <w:tab/>
        <w:t>Article Response 1 &amp; 2 due</w:t>
      </w:r>
    </w:p>
    <w:p w:rsidR="00847D36" w:rsidRDefault="00847D36" w:rsidP="00D41BE0">
      <w:pPr>
        <w:spacing w:after="0"/>
      </w:pPr>
      <w:r>
        <w:tab/>
      </w:r>
      <w:r>
        <w:tab/>
      </w:r>
      <w:r>
        <w:tab/>
        <w:t>Discussion 2 due</w:t>
      </w:r>
    </w:p>
    <w:p w:rsidR="00D41BE0" w:rsidRDefault="00847D36" w:rsidP="00D41BE0">
      <w:pPr>
        <w:spacing w:after="0"/>
      </w:pPr>
      <w:r>
        <w:tab/>
      </w:r>
      <w:r>
        <w:tab/>
      </w:r>
      <w:r>
        <w:tab/>
        <w:t>Reading: Text 1 – Chapters 4-5</w:t>
      </w:r>
      <w:r w:rsidR="00D41BE0">
        <w:t xml:space="preserve"> </w:t>
      </w:r>
    </w:p>
    <w:p w:rsidR="00847D36" w:rsidRDefault="00847D36" w:rsidP="00D41BE0">
      <w:pPr>
        <w:spacing w:after="0"/>
      </w:pPr>
      <w:r>
        <w:tab/>
      </w:r>
      <w:r>
        <w:tab/>
      </w:r>
      <w:r>
        <w:tab/>
        <w:t xml:space="preserve">                 Text 2:  Part II</w:t>
      </w:r>
    </w:p>
    <w:p w:rsidR="00847D36" w:rsidRDefault="00847D36" w:rsidP="00D41BE0">
      <w:pPr>
        <w:spacing w:after="0"/>
      </w:pPr>
    </w:p>
    <w:p w:rsidR="00847D36" w:rsidRDefault="00847D36" w:rsidP="00D41BE0">
      <w:pPr>
        <w:spacing w:after="0"/>
      </w:pPr>
      <w:r>
        <w:lastRenderedPageBreak/>
        <w:t>WEEK 3:</w:t>
      </w:r>
      <w:r>
        <w:tab/>
      </w:r>
      <w:r>
        <w:tab/>
        <w:t>Article &amp; Summary 2 due</w:t>
      </w:r>
    </w:p>
    <w:p w:rsidR="00847D36" w:rsidRDefault="00847D36" w:rsidP="00D41BE0">
      <w:pPr>
        <w:spacing w:after="0"/>
      </w:pPr>
      <w:r>
        <w:tab/>
      </w:r>
      <w:r>
        <w:tab/>
      </w:r>
      <w:r>
        <w:tab/>
        <w:t>Article Responses 3 &amp; 4 due</w:t>
      </w:r>
    </w:p>
    <w:p w:rsidR="00847D36" w:rsidRDefault="00847D36" w:rsidP="00D41BE0">
      <w:pPr>
        <w:spacing w:after="0"/>
      </w:pPr>
      <w:r>
        <w:tab/>
      </w:r>
      <w:r>
        <w:tab/>
      </w:r>
      <w:r>
        <w:tab/>
        <w:t>Discussion 3 due</w:t>
      </w:r>
    </w:p>
    <w:p w:rsidR="00847D36" w:rsidRDefault="00847D36" w:rsidP="00D41BE0">
      <w:pPr>
        <w:spacing w:after="0"/>
      </w:pPr>
      <w:r>
        <w:tab/>
      </w:r>
      <w:r>
        <w:tab/>
      </w:r>
      <w:r>
        <w:tab/>
        <w:t>Reading: Text 1 – Chapter 6</w:t>
      </w:r>
    </w:p>
    <w:p w:rsidR="00847D36" w:rsidRDefault="00847D36" w:rsidP="00D41BE0">
      <w:pPr>
        <w:spacing w:after="0"/>
      </w:pPr>
      <w:r>
        <w:t xml:space="preserve">                                                             Text 2 – Part III</w:t>
      </w:r>
    </w:p>
    <w:p w:rsidR="00847D36" w:rsidRDefault="00847D36" w:rsidP="00D41BE0">
      <w:pPr>
        <w:spacing w:after="0"/>
      </w:pPr>
    </w:p>
    <w:p w:rsidR="00847D36" w:rsidRDefault="00847D36" w:rsidP="00847D36">
      <w:pPr>
        <w:spacing w:after="0"/>
      </w:pPr>
      <w:r>
        <w:t>WEEK 4:</w:t>
      </w:r>
      <w:r>
        <w:tab/>
      </w:r>
      <w:r>
        <w:tab/>
      </w:r>
      <w:r>
        <w:t xml:space="preserve">Article &amp; Summary </w:t>
      </w:r>
      <w:r>
        <w:t>3</w:t>
      </w:r>
      <w:r>
        <w:t xml:space="preserve"> due</w:t>
      </w:r>
    </w:p>
    <w:p w:rsidR="00847D36" w:rsidRDefault="00847D36" w:rsidP="00847D36">
      <w:pPr>
        <w:spacing w:after="0"/>
      </w:pPr>
      <w:r>
        <w:tab/>
      </w:r>
      <w:r>
        <w:tab/>
      </w:r>
      <w:r>
        <w:tab/>
        <w:t xml:space="preserve">Article Responses </w:t>
      </w:r>
      <w:r>
        <w:t>5</w:t>
      </w:r>
      <w:r>
        <w:t xml:space="preserve"> &amp; </w:t>
      </w:r>
      <w:r>
        <w:t>6</w:t>
      </w:r>
      <w:r>
        <w:t xml:space="preserve"> due</w:t>
      </w:r>
    </w:p>
    <w:p w:rsidR="00847D36" w:rsidRDefault="00847D36" w:rsidP="00847D36">
      <w:pPr>
        <w:spacing w:after="0"/>
      </w:pPr>
      <w:r>
        <w:tab/>
      </w:r>
      <w:r>
        <w:tab/>
      </w:r>
      <w:r>
        <w:tab/>
        <w:t xml:space="preserve">Discussion </w:t>
      </w:r>
      <w:r>
        <w:t>4</w:t>
      </w:r>
      <w:r>
        <w:t xml:space="preserve"> due</w:t>
      </w:r>
    </w:p>
    <w:p w:rsidR="00847D36" w:rsidRDefault="00847D36" w:rsidP="00847D36">
      <w:pPr>
        <w:spacing w:after="0"/>
      </w:pPr>
      <w:r>
        <w:tab/>
      </w:r>
      <w:r>
        <w:tab/>
      </w:r>
      <w:r>
        <w:tab/>
        <w:t xml:space="preserve">Reading: Text 1 – Chapter </w:t>
      </w:r>
      <w:r>
        <w:t>7</w:t>
      </w:r>
    </w:p>
    <w:p w:rsidR="00847D36" w:rsidRDefault="00847D36" w:rsidP="00847D36">
      <w:pPr>
        <w:spacing w:after="0"/>
      </w:pPr>
      <w:r>
        <w:t xml:space="preserve">                                                             Text 2 – Part </w:t>
      </w:r>
      <w:r>
        <w:t>IV</w:t>
      </w:r>
    </w:p>
    <w:p w:rsidR="00847D36" w:rsidRDefault="00847D36" w:rsidP="00847D36">
      <w:pPr>
        <w:spacing w:after="0"/>
      </w:pPr>
    </w:p>
    <w:p w:rsidR="00847D36" w:rsidRDefault="00847D36" w:rsidP="00847D36">
      <w:pPr>
        <w:spacing w:after="0"/>
      </w:pPr>
      <w:r>
        <w:t>WEEK 5:</w:t>
      </w:r>
      <w:r>
        <w:tab/>
      </w:r>
      <w:r>
        <w:tab/>
        <w:t>Midterm</w:t>
      </w:r>
    </w:p>
    <w:p w:rsidR="00847D36" w:rsidRDefault="00847D36" w:rsidP="00847D36">
      <w:pPr>
        <w:spacing w:after="0"/>
      </w:pPr>
      <w:r>
        <w:tab/>
      </w:r>
      <w:r>
        <w:tab/>
      </w:r>
      <w:r>
        <w:tab/>
      </w:r>
      <w:r>
        <w:t xml:space="preserve">Article &amp; Summary </w:t>
      </w:r>
      <w:r>
        <w:t>4</w:t>
      </w:r>
      <w:r>
        <w:t xml:space="preserve"> due</w:t>
      </w:r>
    </w:p>
    <w:p w:rsidR="00847D36" w:rsidRDefault="00847D36" w:rsidP="00847D36">
      <w:pPr>
        <w:spacing w:after="0"/>
      </w:pPr>
      <w:r>
        <w:tab/>
      </w:r>
      <w:r>
        <w:tab/>
      </w:r>
      <w:r>
        <w:tab/>
        <w:t xml:space="preserve">Article Responses </w:t>
      </w:r>
      <w:r>
        <w:t>7</w:t>
      </w:r>
      <w:r>
        <w:t xml:space="preserve"> &amp; </w:t>
      </w:r>
      <w:r>
        <w:t>8</w:t>
      </w:r>
      <w:r>
        <w:t xml:space="preserve"> due</w:t>
      </w:r>
    </w:p>
    <w:p w:rsidR="00847D36" w:rsidRDefault="00847D36" w:rsidP="00847D36">
      <w:pPr>
        <w:spacing w:after="0"/>
      </w:pPr>
      <w:r>
        <w:tab/>
      </w:r>
      <w:r>
        <w:tab/>
      </w:r>
      <w:r>
        <w:tab/>
        <w:t xml:space="preserve">Reading: Text 1 – Chapter </w:t>
      </w:r>
      <w:r>
        <w:t>8</w:t>
      </w:r>
    </w:p>
    <w:p w:rsidR="00847D36" w:rsidRDefault="00847D36" w:rsidP="00847D36">
      <w:pPr>
        <w:spacing w:after="0"/>
      </w:pPr>
      <w:r>
        <w:t xml:space="preserve">                                                             Text 2 –</w:t>
      </w:r>
      <w:r>
        <w:t xml:space="preserve"> Appendix A</w:t>
      </w:r>
    </w:p>
    <w:p w:rsidR="00847D36" w:rsidRDefault="00847D36" w:rsidP="00847D36">
      <w:pPr>
        <w:spacing w:after="0"/>
      </w:pPr>
    </w:p>
    <w:p w:rsidR="00847D36" w:rsidRDefault="00847D36" w:rsidP="00847D36">
      <w:pPr>
        <w:spacing w:after="0"/>
      </w:pPr>
      <w:r>
        <w:t>WEEK 6:</w:t>
      </w:r>
      <w:r>
        <w:tab/>
      </w:r>
      <w:r>
        <w:tab/>
      </w:r>
      <w:r>
        <w:t xml:space="preserve">Article &amp; Summary </w:t>
      </w:r>
      <w:r>
        <w:t>5</w:t>
      </w:r>
      <w:r>
        <w:t xml:space="preserve"> due</w:t>
      </w:r>
    </w:p>
    <w:p w:rsidR="00847D36" w:rsidRDefault="00847D36" w:rsidP="00847D36">
      <w:pPr>
        <w:spacing w:after="0"/>
      </w:pPr>
      <w:r>
        <w:tab/>
      </w:r>
      <w:r>
        <w:tab/>
      </w:r>
      <w:r>
        <w:tab/>
        <w:t xml:space="preserve">Article Responses </w:t>
      </w:r>
      <w:r>
        <w:t>9</w:t>
      </w:r>
      <w:r>
        <w:t xml:space="preserve"> &amp; </w:t>
      </w:r>
      <w:r>
        <w:t>10</w:t>
      </w:r>
      <w:r>
        <w:t xml:space="preserve"> due</w:t>
      </w:r>
    </w:p>
    <w:p w:rsidR="00847D36" w:rsidRDefault="00847D36" w:rsidP="00847D36">
      <w:pPr>
        <w:spacing w:after="0"/>
      </w:pPr>
      <w:r>
        <w:tab/>
      </w:r>
      <w:r>
        <w:tab/>
      </w:r>
      <w:r>
        <w:tab/>
        <w:t xml:space="preserve">Discussion </w:t>
      </w:r>
      <w:r>
        <w:t>5</w:t>
      </w:r>
      <w:r>
        <w:t xml:space="preserve"> due</w:t>
      </w:r>
    </w:p>
    <w:p w:rsidR="00847D36" w:rsidRDefault="00847D36" w:rsidP="00847D36">
      <w:pPr>
        <w:spacing w:after="0"/>
      </w:pPr>
      <w:r>
        <w:tab/>
      </w:r>
      <w:r>
        <w:tab/>
      </w:r>
      <w:r>
        <w:tab/>
        <w:t xml:space="preserve">Reading: Text 1 – Chapter </w:t>
      </w:r>
      <w:r>
        <w:t>9</w:t>
      </w:r>
    </w:p>
    <w:p w:rsidR="00847D36" w:rsidRDefault="00847D36" w:rsidP="00847D36">
      <w:pPr>
        <w:spacing w:after="0"/>
      </w:pPr>
      <w:r>
        <w:t xml:space="preserve">                                                             Text 2 –</w:t>
      </w:r>
      <w:r>
        <w:t xml:space="preserve"> Appendix C</w:t>
      </w:r>
    </w:p>
    <w:p w:rsidR="00847D36" w:rsidRDefault="00847D36" w:rsidP="00847D36">
      <w:pPr>
        <w:spacing w:after="0"/>
      </w:pPr>
    </w:p>
    <w:p w:rsidR="00847D36" w:rsidRDefault="00847D36" w:rsidP="00847D36">
      <w:pPr>
        <w:spacing w:after="0"/>
      </w:pPr>
      <w:r>
        <w:t>WEEK 7:</w:t>
      </w:r>
      <w:r>
        <w:tab/>
      </w:r>
      <w:r>
        <w:tab/>
      </w:r>
      <w:r>
        <w:t xml:space="preserve">Article &amp; Summary </w:t>
      </w:r>
      <w:r>
        <w:t>6</w:t>
      </w:r>
      <w:r>
        <w:t xml:space="preserve"> due</w:t>
      </w:r>
    </w:p>
    <w:p w:rsidR="00847D36" w:rsidRDefault="00847D36" w:rsidP="00847D36">
      <w:pPr>
        <w:spacing w:after="0"/>
      </w:pPr>
      <w:r>
        <w:tab/>
      </w:r>
      <w:r>
        <w:tab/>
      </w:r>
      <w:r>
        <w:tab/>
        <w:t xml:space="preserve">Article Responses </w:t>
      </w:r>
      <w:r>
        <w:t>11</w:t>
      </w:r>
      <w:r>
        <w:t xml:space="preserve"> &amp; 1</w:t>
      </w:r>
      <w:r>
        <w:t>2</w:t>
      </w:r>
      <w:r>
        <w:t xml:space="preserve"> due</w:t>
      </w:r>
    </w:p>
    <w:p w:rsidR="00847D36" w:rsidRDefault="00847D36" w:rsidP="00847D36">
      <w:pPr>
        <w:spacing w:after="0"/>
      </w:pPr>
      <w:r>
        <w:tab/>
      </w:r>
      <w:r>
        <w:tab/>
      </w:r>
      <w:r>
        <w:tab/>
        <w:t xml:space="preserve">Discussion </w:t>
      </w:r>
      <w:r>
        <w:t>6</w:t>
      </w:r>
      <w:r>
        <w:t xml:space="preserve"> due</w:t>
      </w:r>
    </w:p>
    <w:p w:rsidR="00847D36" w:rsidRDefault="00847D36" w:rsidP="00847D36">
      <w:pPr>
        <w:spacing w:after="0"/>
      </w:pPr>
      <w:r>
        <w:tab/>
      </w:r>
      <w:r>
        <w:tab/>
      </w:r>
      <w:r>
        <w:tab/>
        <w:t xml:space="preserve">Reading: Text 1 – Chapter </w:t>
      </w:r>
      <w:r>
        <w:t>10</w:t>
      </w:r>
    </w:p>
    <w:p w:rsidR="00847D36" w:rsidRDefault="00847D36" w:rsidP="00847D36">
      <w:pPr>
        <w:spacing w:after="0"/>
      </w:pPr>
      <w:r>
        <w:t xml:space="preserve">                                                             Text 2 –</w:t>
      </w:r>
      <w:r>
        <w:t xml:space="preserve"> Appendix B</w:t>
      </w:r>
    </w:p>
    <w:p w:rsidR="00847D36" w:rsidRDefault="00847D36" w:rsidP="00847D36">
      <w:pPr>
        <w:spacing w:after="0"/>
      </w:pPr>
    </w:p>
    <w:p w:rsidR="00847D36" w:rsidRDefault="00847D36" w:rsidP="00847D36">
      <w:pPr>
        <w:spacing w:after="0"/>
      </w:pPr>
      <w:r>
        <w:t>WEEK 8:</w:t>
      </w:r>
      <w:r>
        <w:tab/>
      </w:r>
      <w:r>
        <w:tab/>
        <w:t>Research Paper Due</w:t>
      </w:r>
    </w:p>
    <w:p w:rsidR="00847D36" w:rsidRDefault="00847D36" w:rsidP="00847D36">
      <w:pPr>
        <w:spacing w:after="0"/>
        <w:ind w:left="1440" w:firstLine="720"/>
      </w:pPr>
      <w:r>
        <w:t xml:space="preserve">Article &amp; Summary </w:t>
      </w:r>
      <w:r>
        <w:t>7</w:t>
      </w:r>
      <w:r>
        <w:t xml:space="preserve"> due</w:t>
      </w:r>
    </w:p>
    <w:p w:rsidR="00847D36" w:rsidRDefault="00847D36" w:rsidP="00847D36">
      <w:pPr>
        <w:spacing w:after="0"/>
      </w:pPr>
      <w:r>
        <w:tab/>
      </w:r>
      <w:r>
        <w:tab/>
      </w:r>
      <w:r>
        <w:tab/>
        <w:t xml:space="preserve">Article Responses </w:t>
      </w:r>
      <w:r>
        <w:t>13</w:t>
      </w:r>
      <w:r>
        <w:t xml:space="preserve"> &amp; 1</w:t>
      </w:r>
      <w:r>
        <w:t>4</w:t>
      </w:r>
      <w:r>
        <w:t xml:space="preserve"> due</w:t>
      </w:r>
    </w:p>
    <w:p w:rsidR="00847D36" w:rsidRDefault="00847D36" w:rsidP="00847D36">
      <w:pPr>
        <w:spacing w:after="0"/>
      </w:pPr>
      <w:r>
        <w:tab/>
      </w:r>
      <w:r>
        <w:tab/>
      </w:r>
      <w:r>
        <w:tab/>
        <w:t xml:space="preserve">Discussion </w:t>
      </w:r>
      <w:r w:rsidR="00FA2EB3">
        <w:t>7</w:t>
      </w:r>
      <w:r>
        <w:t xml:space="preserve"> due</w:t>
      </w:r>
    </w:p>
    <w:p w:rsidR="00847D36" w:rsidRDefault="00847D36" w:rsidP="00847D36">
      <w:pPr>
        <w:spacing w:after="0"/>
      </w:pPr>
      <w:r>
        <w:tab/>
      </w:r>
      <w:r>
        <w:tab/>
      </w:r>
      <w:r>
        <w:tab/>
        <w:t xml:space="preserve">Reading: Text 1 – Chapter </w:t>
      </w:r>
      <w:r>
        <w:t>11</w:t>
      </w:r>
    </w:p>
    <w:p w:rsidR="00847D36" w:rsidRDefault="00847D36" w:rsidP="00847D36">
      <w:pPr>
        <w:spacing w:after="0"/>
      </w:pPr>
      <w:r>
        <w:t xml:space="preserve">                                                             Text 2 –</w:t>
      </w:r>
      <w:r>
        <w:t xml:space="preserve"> Appendix D</w:t>
      </w:r>
    </w:p>
    <w:p w:rsidR="00847D36" w:rsidRDefault="00847D36" w:rsidP="00847D36">
      <w:pPr>
        <w:spacing w:after="0"/>
      </w:pPr>
    </w:p>
    <w:p w:rsidR="00847D36" w:rsidRDefault="00847D36" w:rsidP="00847D36">
      <w:pPr>
        <w:spacing w:after="0"/>
      </w:pPr>
      <w:r>
        <w:t xml:space="preserve">WEEK 9: </w:t>
      </w:r>
      <w:r>
        <w:tab/>
      </w:r>
      <w:r>
        <w:tab/>
      </w:r>
      <w:r>
        <w:t xml:space="preserve">Article &amp; Summary </w:t>
      </w:r>
      <w:r>
        <w:t>8</w:t>
      </w:r>
      <w:r>
        <w:t xml:space="preserve"> due</w:t>
      </w:r>
    </w:p>
    <w:p w:rsidR="00847D36" w:rsidRDefault="00847D36" w:rsidP="00847D36">
      <w:pPr>
        <w:spacing w:after="0"/>
      </w:pPr>
      <w:r>
        <w:tab/>
      </w:r>
      <w:r>
        <w:tab/>
      </w:r>
      <w:r>
        <w:tab/>
        <w:t xml:space="preserve">Article Responses </w:t>
      </w:r>
      <w:r>
        <w:t>15</w:t>
      </w:r>
      <w:r>
        <w:t xml:space="preserve"> &amp; 1</w:t>
      </w:r>
      <w:r>
        <w:t>6</w:t>
      </w:r>
      <w:r>
        <w:t xml:space="preserve"> due</w:t>
      </w:r>
    </w:p>
    <w:p w:rsidR="00847D36" w:rsidRDefault="00847D36" w:rsidP="00847D36">
      <w:pPr>
        <w:spacing w:after="0"/>
      </w:pPr>
      <w:r>
        <w:tab/>
      </w:r>
      <w:r>
        <w:tab/>
      </w:r>
      <w:r>
        <w:tab/>
        <w:t xml:space="preserve">Discussion </w:t>
      </w:r>
      <w:r w:rsidR="00FA2EB3">
        <w:t>8</w:t>
      </w:r>
      <w:r>
        <w:t xml:space="preserve"> due</w:t>
      </w:r>
    </w:p>
    <w:p w:rsidR="00847D36" w:rsidRDefault="00847D36" w:rsidP="00847D36">
      <w:pPr>
        <w:spacing w:after="0"/>
      </w:pPr>
      <w:r>
        <w:tab/>
      </w:r>
      <w:r>
        <w:tab/>
      </w:r>
      <w:r>
        <w:tab/>
        <w:t xml:space="preserve">Reading: Text 1 – Chapter </w:t>
      </w:r>
      <w:r>
        <w:t>12</w:t>
      </w:r>
    </w:p>
    <w:p w:rsidR="00847D36" w:rsidRDefault="00847D36" w:rsidP="00847D36">
      <w:pPr>
        <w:spacing w:after="0"/>
      </w:pPr>
      <w:r>
        <w:t xml:space="preserve">                                                             Text 2 – Appendix </w:t>
      </w:r>
      <w:r>
        <w:t>E</w:t>
      </w:r>
    </w:p>
    <w:p w:rsidR="00FA2EB3" w:rsidRDefault="00FA2EB3" w:rsidP="00847D36">
      <w:pPr>
        <w:spacing w:after="0"/>
      </w:pPr>
    </w:p>
    <w:p w:rsidR="00FA2EB3" w:rsidRDefault="00FA2EB3" w:rsidP="00847D36">
      <w:pPr>
        <w:spacing w:after="0"/>
      </w:pPr>
      <w:r>
        <w:t>WEEK 10:</w:t>
      </w:r>
      <w:r>
        <w:tab/>
      </w:r>
      <w:r>
        <w:tab/>
        <w:t>Final Examination</w:t>
      </w:r>
      <w:bookmarkStart w:id="0" w:name="_GoBack"/>
      <w:bookmarkEnd w:id="0"/>
    </w:p>
    <w:p w:rsidR="00847D36" w:rsidRDefault="00847D36" w:rsidP="00847D36">
      <w:pPr>
        <w:spacing w:after="0"/>
      </w:pPr>
    </w:p>
    <w:p w:rsidR="00847D36" w:rsidRDefault="00847D36" w:rsidP="00847D36">
      <w:pPr>
        <w:spacing w:after="0"/>
      </w:pPr>
    </w:p>
    <w:p w:rsidR="00847D36" w:rsidRDefault="00847D36" w:rsidP="00847D36">
      <w:pPr>
        <w:spacing w:after="0"/>
      </w:pPr>
    </w:p>
    <w:p w:rsidR="00847D36" w:rsidRDefault="00847D36" w:rsidP="00847D36">
      <w:pPr>
        <w:spacing w:after="0"/>
      </w:pPr>
    </w:p>
    <w:p w:rsidR="00847D36" w:rsidRDefault="00847D36" w:rsidP="00847D36">
      <w:pPr>
        <w:spacing w:after="0"/>
      </w:pPr>
    </w:p>
    <w:p w:rsidR="00847D36" w:rsidRDefault="00847D36" w:rsidP="00847D36">
      <w:pPr>
        <w:spacing w:after="0"/>
      </w:pPr>
    </w:p>
    <w:p w:rsidR="00847D36" w:rsidRDefault="00847D36" w:rsidP="00847D36">
      <w:pPr>
        <w:spacing w:after="0"/>
      </w:pPr>
    </w:p>
    <w:p w:rsidR="00847D36" w:rsidRDefault="00847D36" w:rsidP="00D41BE0">
      <w:pPr>
        <w:spacing w:after="0"/>
      </w:pPr>
    </w:p>
    <w:p w:rsidR="00D41BE0" w:rsidRPr="00D92FF5" w:rsidRDefault="00D41BE0" w:rsidP="00F65096">
      <w:r>
        <w:tab/>
      </w:r>
      <w:r>
        <w:tab/>
      </w:r>
      <w:r>
        <w:tab/>
      </w:r>
    </w:p>
    <w:p w:rsidR="00F65096" w:rsidRDefault="00F65096" w:rsidP="00F65096">
      <w:pPr>
        <w:spacing w:line="256" w:lineRule="auto"/>
      </w:pPr>
      <w:r>
        <w:t xml:space="preserve"> </w:t>
      </w:r>
    </w:p>
    <w:p w:rsidR="00916406" w:rsidRPr="00F65096" w:rsidRDefault="00F65096" w:rsidP="0091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 xml:space="preserve"> </w:t>
      </w:r>
    </w:p>
    <w:p w:rsidR="00916406" w:rsidRDefault="00916406" w:rsidP="0091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4"/>
        </w:rPr>
      </w:pPr>
    </w:p>
    <w:p w:rsidR="00916406" w:rsidRPr="00916406" w:rsidRDefault="00916406" w:rsidP="00916406">
      <w:pPr>
        <w:spacing w:after="0"/>
      </w:pPr>
    </w:p>
    <w:p w:rsidR="00F364F8" w:rsidRDefault="00F364F8" w:rsidP="00F364F8">
      <w:pPr>
        <w:spacing w:after="0"/>
      </w:pPr>
    </w:p>
    <w:p w:rsidR="00F364F8" w:rsidRPr="000816F9" w:rsidRDefault="00F364F8" w:rsidP="00F364F8">
      <w:pPr>
        <w:spacing w:after="0"/>
      </w:pPr>
    </w:p>
    <w:p w:rsidR="000816F9" w:rsidRDefault="000816F9" w:rsidP="000816F9">
      <w:pPr>
        <w:spacing w:after="0"/>
      </w:pPr>
    </w:p>
    <w:p w:rsidR="000816F9" w:rsidRPr="000816F9" w:rsidRDefault="000816F9" w:rsidP="000816F9">
      <w:pPr>
        <w:spacing w:after="0"/>
        <w:rPr>
          <w:b/>
        </w:rPr>
      </w:pPr>
    </w:p>
    <w:p w:rsidR="00B56B61" w:rsidRPr="00100023" w:rsidRDefault="00B56B61" w:rsidP="00100023">
      <w:pPr>
        <w:spacing w:after="0"/>
        <w:ind w:left="1440" w:hanging="1440"/>
      </w:pPr>
    </w:p>
    <w:p w:rsidR="000924E0" w:rsidRPr="000924E0" w:rsidRDefault="000924E0" w:rsidP="000924E0"/>
    <w:sectPr w:rsidR="000924E0" w:rsidRPr="00092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D54D3B"/>
    <w:multiLevelType w:val="hybridMultilevel"/>
    <w:tmpl w:val="81CE3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DF39E8"/>
    <w:multiLevelType w:val="hybridMultilevel"/>
    <w:tmpl w:val="14600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F27B1D"/>
    <w:multiLevelType w:val="hybridMultilevel"/>
    <w:tmpl w:val="4FF03F74"/>
    <w:lvl w:ilvl="0" w:tplc="D5F80BD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730130BE"/>
    <w:multiLevelType w:val="hybridMultilevel"/>
    <w:tmpl w:val="51CC545C"/>
    <w:lvl w:ilvl="0" w:tplc="A65E0678">
      <w:start w:val="1"/>
      <w:numFmt w:val="decimal"/>
      <w:lvlText w:val="%1."/>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53A90E2">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BFC6822">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05C387A">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F220800">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63345D4E">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81A1918">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1783CA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C425D34">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E0"/>
    <w:rsid w:val="00010B8C"/>
    <w:rsid w:val="000816F9"/>
    <w:rsid w:val="000924E0"/>
    <w:rsid w:val="00100023"/>
    <w:rsid w:val="003979E2"/>
    <w:rsid w:val="006B71EB"/>
    <w:rsid w:val="00847D36"/>
    <w:rsid w:val="00916406"/>
    <w:rsid w:val="009B7C9D"/>
    <w:rsid w:val="00B56B61"/>
    <w:rsid w:val="00D41BE0"/>
    <w:rsid w:val="00D92FF5"/>
    <w:rsid w:val="00F364F8"/>
    <w:rsid w:val="00F65096"/>
    <w:rsid w:val="00FA2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1839F-1E6B-41D9-8C31-7171FBE3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24E0"/>
    <w:rPr>
      <w:color w:val="0563C1" w:themeColor="hyperlink"/>
      <w:u w:val="single"/>
    </w:rPr>
  </w:style>
  <w:style w:type="paragraph" w:styleId="ListParagraph">
    <w:name w:val="List Paragraph"/>
    <w:basedOn w:val="Normal"/>
    <w:uiPriority w:val="34"/>
    <w:qFormat/>
    <w:rsid w:val="006B71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4212">
      <w:bodyDiv w:val="1"/>
      <w:marLeft w:val="0"/>
      <w:marRight w:val="0"/>
      <w:marTop w:val="0"/>
      <w:marBottom w:val="0"/>
      <w:divBdr>
        <w:top w:val="none" w:sz="0" w:space="0" w:color="auto"/>
        <w:left w:val="none" w:sz="0" w:space="0" w:color="auto"/>
        <w:bottom w:val="none" w:sz="0" w:space="0" w:color="auto"/>
        <w:right w:val="none" w:sz="0" w:space="0" w:color="auto"/>
      </w:divBdr>
    </w:div>
    <w:div w:id="35823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rrie.cervantes@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5</cp:revision>
  <dcterms:created xsi:type="dcterms:W3CDTF">2016-01-06T04:05:00Z</dcterms:created>
  <dcterms:modified xsi:type="dcterms:W3CDTF">2016-01-06T06:19:00Z</dcterms:modified>
</cp:coreProperties>
</file>