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Arial" w:cs="Arial" w:hAnsi="Arial" w:eastAsia="Arial"/>
          <w:b w:val="0"/>
          <w:bCs w:val="0"/>
          <w:i w:val="0"/>
          <w:iCs w:val="0"/>
          <w:sz w:val="28"/>
          <w:szCs w:val="28"/>
          <w:rtl w:val="0"/>
        </w:rPr>
      </w:pPr>
      <w:r>
        <w:rPr>
          <w:rFonts w:ascii="Arial"/>
          <w:b w:val="1"/>
          <w:bCs w:val="1"/>
          <w:i w:val="1"/>
          <w:iCs w:val="1"/>
          <w:sz w:val="28"/>
          <w:szCs w:val="28"/>
          <w:rtl w:val="0"/>
          <w:lang w:val="en-US"/>
        </w:rPr>
        <w:t>Counseling Psychology: Psy 406-90</w:t>
      </w:r>
    </w:p>
    <w:p>
      <w:pPr>
        <w:pStyle w:val="Default"/>
        <w:bidi w:val="0"/>
        <w:ind w:left="0" w:right="0" w:firstLine="0"/>
        <w:jc w:val="left"/>
        <w:rPr>
          <w:rFonts w:ascii="Arial" w:cs="Arial" w:hAnsi="Arial" w:eastAsia="Arial"/>
          <w:b w:val="0"/>
          <w:bCs w:val="0"/>
          <w:i w:val="0"/>
          <w:iCs w:val="0"/>
          <w:sz w:val="28"/>
          <w:szCs w:val="28"/>
          <w:rtl w:val="0"/>
        </w:rPr>
      </w:pPr>
      <w:r>
        <w:rPr>
          <w:rFonts w:ascii="Arial"/>
          <w:b w:val="1"/>
          <w:bCs w:val="1"/>
          <w:i w:val="1"/>
          <w:iCs w:val="1"/>
          <w:sz w:val="28"/>
          <w:szCs w:val="28"/>
          <w:rtl w:val="0"/>
        </w:rPr>
        <w:t>INSTRUCTOR: Dylan Gaffney MSCP</w:t>
      </w:r>
    </w:p>
    <w:p>
      <w:pPr>
        <w:pStyle w:val="Default"/>
        <w:bidi w:val="0"/>
        <w:ind w:left="0" w:right="0" w:firstLine="0"/>
        <w:jc w:val="left"/>
        <w:rPr>
          <w:rFonts w:ascii="Arial" w:cs="Arial" w:hAnsi="Arial" w:eastAsia="Arial"/>
          <w:color w:val="000000"/>
          <w:sz w:val="28"/>
          <w:szCs w:val="28"/>
          <w:u w:color="0120b2"/>
          <w:rtl w:val="0"/>
        </w:rPr>
      </w:pPr>
      <w:r>
        <w:rPr>
          <w:rFonts w:ascii="Arial"/>
          <w:b w:val="1"/>
          <w:bCs w:val="1"/>
          <w:color w:val="0120b2"/>
          <w:sz w:val="28"/>
          <w:szCs w:val="28"/>
          <w:u w:val="single" w:color="0120b2"/>
          <w:rtl w:val="0"/>
          <w:lang w:val="en-US"/>
        </w:rPr>
        <w:t>How to reach me:</w:t>
      </w:r>
      <w:r>
        <w:rPr>
          <w:rFonts w:ascii="Arial"/>
          <w:color w:val="0432ff"/>
          <w:sz w:val="28"/>
          <w:szCs w:val="28"/>
          <w:u w:color="0120b2"/>
          <w:rtl w:val="0"/>
          <w:lang w:val="en-US"/>
        </w:rPr>
        <w:t xml:space="preserve"> via email directly from the teaching site, and not through the Chaminade University mail system. Right on the course itself is the fastest way to reach me!</w:t>
      </w:r>
      <w:r>
        <w:rPr>
          <w:rFonts w:hAnsi="Arial" w:hint="default"/>
          <w:color w:val="0432ff"/>
          <w:sz w:val="28"/>
          <w:szCs w:val="28"/>
          <w:u w:color="0120b2"/>
          <w:rtl w:val="0"/>
        </w:rPr>
        <w:t> </w:t>
      </w:r>
    </w:p>
    <w:p>
      <w:pPr>
        <w:pStyle w:val="Default"/>
        <w:bidi w:val="0"/>
        <w:ind w:left="0" w:right="0" w:firstLine="0"/>
        <w:jc w:val="left"/>
        <w:rPr>
          <w:rFonts w:ascii="Arial" w:cs="Arial" w:hAnsi="Arial" w:eastAsia="Arial"/>
          <w:b w:val="0"/>
          <w:bCs w:val="0"/>
          <w:color w:val="000000"/>
          <w:sz w:val="28"/>
          <w:szCs w:val="28"/>
          <w:u w:val="none" w:color="0120b2"/>
          <w:rtl w:val="0"/>
        </w:rPr>
      </w:pPr>
      <w:r>
        <w:rPr>
          <w:rFonts w:ascii="Arial"/>
          <w:b w:val="1"/>
          <w:bCs w:val="1"/>
          <w:color w:val="000000"/>
          <w:sz w:val="28"/>
          <w:szCs w:val="28"/>
          <w:u w:val="none" w:color="0120b2"/>
          <w:rtl w:val="0"/>
          <w:lang w:val="en-US"/>
        </w:rPr>
        <w:t xml:space="preserve">The Teaching Site: </w:t>
      </w:r>
      <w:hyperlink r:id="rId4" w:history="1">
        <w:r>
          <w:rPr>
            <w:rStyle w:val="Hyperlink.0"/>
            <w:rFonts w:ascii="Arial"/>
            <w:b w:val="1"/>
            <w:bCs w:val="1"/>
            <w:color w:val="0120b2"/>
            <w:sz w:val="28"/>
            <w:szCs w:val="28"/>
            <w:u w:val="single" w:color="0120b2"/>
            <w:rtl w:val="0"/>
            <w:lang w:val="es-ES_tradnl"/>
          </w:rPr>
          <w:t>www.chaminade.ecollege.com</w:t>
        </w:r>
      </w:hyperlink>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bf1900"/>
          <w:sz w:val="28"/>
          <w:szCs w:val="28"/>
          <w:u w:color="0120b2"/>
          <w:rtl w:val="0"/>
          <w:lang w:val="en-US"/>
        </w:rPr>
        <w:t>Required Text: Theory and Practice of Counseling and Psychotherapy. Author- Gerald Corkey. Publisher: Brooks/Cole Centgage Learning. 9th edition.</w:t>
      </w:r>
    </w:p>
    <w:p>
      <w:pPr>
        <w:pStyle w:val="Default"/>
        <w:bidi w:val="0"/>
        <w:ind w:left="0" w:right="0" w:firstLine="0"/>
        <w:jc w:val="left"/>
        <w:rPr>
          <w:rFonts w:ascii="Arial" w:cs="Arial" w:hAnsi="Arial" w:eastAsia="Arial"/>
          <w:b w:val="0"/>
          <w:bCs w:val="0"/>
          <w:color w:val="000000"/>
          <w:sz w:val="28"/>
          <w:szCs w:val="28"/>
          <w:u w:color="0120b2"/>
          <w:shd w:val="clear" w:color="auto" w:fill="fefb00"/>
          <w:rtl w:val="0"/>
        </w:rPr>
      </w:pPr>
      <w:r>
        <w:rPr>
          <w:rFonts w:ascii="Arial"/>
          <w:b w:val="1"/>
          <w:bCs w:val="1"/>
          <w:color w:val="bf1900"/>
          <w:sz w:val="28"/>
          <w:szCs w:val="28"/>
          <w:u w:color="0120b2"/>
          <w:shd w:val="clear" w:color="auto" w:fill="fefb00"/>
          <w:rtl w:val="0"/>
        </w:rPr>
        <w:t>ISBN 978-1-133-432623</w:t>
      </w:r>
      <w:r>
        <w:rPr>
          <w:rFonts w:ascii="Arial" w:cs="Arial" w:hAnsi="Arial" w:eastAsia="Arial"/>
          <w:b w:val="1"/>
          <w:bCs w:val="1"/>
          <w:color w:val="bf1900"/>
          <w:sz w:val="28"/>
          <w:szCs w:val="28"/>
          <w:u w:color="0120b2"/>
          <w:shd w:val="clear" w:color="auto" w:fill="fefb00"/>
          <w:rtl w:val="0"/>
        </w:rPr>
        <w:br w:type="textWrapping"/>
        <w:br w:type="textWrapping"/>
      </w:r>
      <w:r>
        <w:rPr>
          <w:rFonts w:ascii="Arial"/>
          <w:b w:val="1"/>
          <w:bCs w:val="1"/>
          <w:color w:val="bf1900"/>
          <w:sz w:val="28"/>
          <w:szCs w:val="28"/>
          <w:u w:color="0120b2"/>
          <w:shd w:val="clear" w:color="auto" w:fill="fefb00"/>
          <w:rtl w:val="0"/>
          <w:lang w:val="en-US"/>
        </w:rPr>
        <w:t>MAKE SURE YOU PURCHASE WITH THE COMPANION DVD: Theory and Practice of Psychotherapy; The Case of Stan and Lecturettes</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 xml:space="preserve">Recommended: </w:t>
      </w:r>
      <w:r>
        <w:rPr>
          <w:rFonts w:ascii="Arial"/>
          <w:sz w:val="28"/>
          <w:szCs w:val="28"/>
          <w:u w:color="0120b2"/>
          <w:rtl w:val="0"/>
          <w:lang w:val="en-US"/>
        </w:rPr>
        <w:t>DSM-V (If you plan on continuing on with career plans in counseling psychology this book will be required at some point.)</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fr-FR"/>
        </w:rPr>
        <w:t xml:space="preserve">Course Description: </w:t>
      </w:r>
      <w:r>
        <w:rPr>
          <w:rFonts w:ascii="Arial"/>
          <w:sz w:val="28"/>
          <w:szCs w:val="28"/>
          <w:u w:color="0120b2"/>
          <w:rtl w:val="0"/>
          <w:lang w:val="en-US"/>
        </w:rPr>
        <w:t>Counseling approaches and techniques used in helping relationships. The course combines experiential and didactic instruction, giving the student an opportunity to explore helping strategies and develop a philosophy of counseling. Offered annually in the Spring semester. Prerequisites: PSY 101 and PSY 321. This course develops and assesses the skills and competencies for the program student learning outcome of Counseling Theory. In addition, this course also addresses the program student learning outcomes of 1) Scientific Method and its Application in the Field of Psychology and 2) Cross-Cultural Psychology.</w:t>
      </w:r>
      <w:r>
        <w:rPr>
          <w:rFonts w:ascii="Arial" w:cs="Arial" w:hAnsi="Arial" w:eastAsia="Arial"/>
          <w:sz w:val="28"/>
          <w:szCs w:val="28"/>
          <w:u w:color="0120b2"/>
          <w:rtl w:val="0"/>
        </w:rPr>
        <w:br w:type="textWrapping"/>
        <w:br w:type="textWrapping"/>
      </w:r>
      <w:r>
        <w:rPr>
          <w:rFonts w:ascii="Arial"/>
          <w:color w:val="fe2500"/>
          <w:sz w:val="28"/>
          <w:szCs w:val="28"/>
          <w:u w:color="0120b2"/>
          <w:rtl w:val="0"/>
          <w:lang w:val="en-US"/>
        </w:rPr>
        <w:t>This is a highly interactive course in which you will be engaging deeply with Counseling Theory and the theorists in order to hone in own your own innate abilities and from there be able to continue on with your chosen training and your chosen path.</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sz w:val="28"/>
          <w:szCs w:val="28"/>
          <w:u w:color="0120b2"/>
          <w:rtl w:val="0"/>
        </w:rPr>
      </w:pPr>
      <w:r>
        <w:rPr>
          <w:rFonts w:ascii="Arial"/>
          <w:b w:val="1"/>
          <w:bCs w:val="1"/>
          <w:sz w:val="28"/>
          <w:szCs w:val="28"/>
          <w:u w:color="0120b2"/>
          <w:rtl w:val="0"/>
        </w:rPr>
        <w:t>Assessment</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In order to measure the quality of the learning experience students will demonstrate their knowledge through weekly written assignments based on the reading material, class participation and discussion, a term reflection journal project.</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403052"/>
          <w:sz w:val="28"/>
          <w:szCs w:val="28"/>
          <w:u w:color="0120b2"/>
          <w:rtl w:val="0"/>
          <w:lang w:val="en-US"/>
        </w:rPr>
        <w:t xml:space="preserve">1) Written Assignments: A total of five written assignments to support your textbook and lecture material. Font 12, double spaced, front cover with name, and minimum of two pages. </w:t>
      </w:r>
      <w:r>
        <w:rPr>
          <w:rFonts w:ascii="Arial"/>
          <w:b w:val="1"/>
          <w:bCs w:val="1"/>
          <w:color w:val="bf1900"/>
          <w:sz w:val="28"/>
          <w:szCs w:val="28"/>
          <w:u w:color="0120b2"/>
          <w:rtl w:val="0"/>
          <w:lang w:val="en-US"/>
        </w:rPr>
        <w:t>This is a 400 level course. Spelling and grammar DO count. Compose in a Word Doc and review your work before submitting it.</w:t>
      </w:r>
      <w:r>
        <w:rPr>
          <w:rFonts w:hAnsi="Arial" w:hint="default"/>
          <w:b w:val="1"/>
          <w:bCs w:val="1"/>
          <w:color w:val="bf1900"/>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 xml:space="preserve">Policy on late assignments: </w:t>
      </w:r>
      <w:r>
        <w:rPr>
          <w:rFonts w:ascii="Arial"/>
          <w:sz w:val="28"/>
          <w:szCs w:val="28"/>
          <w:u w:color="0120b2"/>
          <w:rtl w:val="0"/>
          <w:lang w:val="en-US"/>
        </w:rPr>
        <w:t>Please respect the deadlines</w:t>
      </w:r>
      <w:r>
        <w:rPr>
          <w:rFonts w:ascii="Arial"/>
          <w:b w:val="1"/>
          <w:bCs w:val="1"/>
          <w:sz w:val="28"/>
          <w:szCs w:val="28"/>
          <w:u w:color="0120b2"/>
          <w:rtl w:val="0"/>
        </w:rPr>
        <w:t xml:space="preserve"> </w:t>
      </w:r>
      <w:r>
        <w:rPr>
          <w:rFonts w:ascii="Arial"/>
          <w:sz w:val="28"/>
          <w:szCs w:val="28"/>
          <w:u w:color="0120b2"/>
          <w:rtl w:val="0"/>
          <w:lang w:val="en-US"/>
        </w:rPr>
        <w:t>which are posted on the teaching site</w:t>
      </w:r>
      <w:r>
        <w:rPr>
          <w:rFonts w:ascii="Arial"/>
          <w:b w:val="1"/>
          <w:bCs w:val="1"/>
          <w:sz w:val="28"/>
          <w:szCs w:val="28"/>
          <w:u w:color="0120b2"/>
          <w:rtl w:val="0"/>
        </w:rPr>
        <w:t xml:space="preserve">. </w:t>
      </w:r>
      <w:r>
        <w:rPr>
          <w:rFonts w:ascii="Arial"/>
          <w:b w:val="1"/>
          <w:bCs w:val="1"/>
          <w:color w:val="fe2500"/>
          <w:sz w:val="28"/>
          <w:szCs w:val="28"/>
          <w:u w:color="0120b2"/>
          <w:rtl w:val="0"/>
          <w:lang w:val="en-US"/>
        </w:rPr>
        <w:t>Late will not be accepted.</w:t>
      </w:r>
      <w:r>
        <w:rPr>
          <w:rFonts w:hAnsi="Arial" w:hint="default"/>
          <w:b w:val="1"/>
          <w:bCs w:val="1"/>
          <w:color w:val="fe2500"/>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(If you are wondering about this policy consider two things. First, online classes move very fast, and for you to not fall behind it is important that someone (me) is prodding you on, especially if you have a tendency to procrastinate. By the way, studies show that papers submitted by procrastinators statistically receive poorer grades. Second, we all have schedules, including me. I have set times to work on each of the many classes I teach. Assignments that arrive off schedule, and not in the correct format, create a bit of chaos at my end. And, when that happens it creates STRESS. And, when that happens it also creates frustration, and frustration leads to irritation (to put it mildly). Additionally, accepting late assignments does not honor those who do meet deadlines, and is not fair to them.)</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403052"/>
          <w:sz w:val="28"/>
          <w:szCs w:val="28"/>
          <w:u w:color="0120b2"/>
          <w:rtl w:val="0"/>
          <w:lang w:val="en-US"/>
        </w:rPr>
        <w:t>2) Discussions are the rubric for participation and are very important to this course.</w:t>
      </w: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Each week</w:t>
      </w:r>
      <w:r>
        <w:rPr>
          <w:rFonts w:ascii="Arial"/>
          <w:b w:val="1"/>
          <w:bCs w:val="1"/>
          <w:color w:val="403052"/>
          <w:sz w:val="28"/>
          <w:szCs w:val="28"/>
          <w:u w:color="0120b2"/>
          <w:rtl w:val="0"/>
        </w:rPr>
        <w:t xml:space="preserve"> </w:t>
      </w:r>
      <w:r>
        <w:rPr>
          <w:rFonts w:ascii="Arial"/>
          <w:color w:val="403052"/>
          <w:sz w:val="28"/>
          <w:szCs w:val="28"/>
          <w:u w:color="0120b2"/>
          <w:rtl w:val="0"/>
          <w:lang w:val="en-US"/>
        </w:rPr>
        <w:t xml:space="preserve">there is a carefully monitored discussion, </w:t>
      </w:r>
      <w:r>
        <w:rPr>
          <w:rFonts w:ascii="Arial"/>
          <w:b w:val="1"/>
          <w:bCs w:val="1"/>
          <w:color w:val="403052"/>
          <w:sz w:val="28"/>
          <w:szCs w:val="28"/>
          <w:u w:color="0120b2"/>
          <w:rtl w:val="0"/>
          <w:lang w:val="en-US"/>
        </w:rPr>
        <w:t>tied to the reading and lecture,</w:t>
      </w:r>
      <w:r>
        <w:rPr>
          <w:rFonts w:ascii="Arial"/>
          <w:color w:val="403052"/>
          <w:sz w:val="28"/>
          <w:szCs w:val="28"/>
          <w:u w:color="0120b2"/>
          <w:rtl w:val="0"/>
          <w:lang w:val="en-US"/>
        </w:rPr>
        <w:t xml:space="preserve"> allowing students to engage in mature, thoughtful and respectful dialogue</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 xml:space="preserve">It is a VERY important part of this course! </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bf1900"/>
          <w:sz w:val="28"/>
          <w:szCs w:val="28"/>
          <w:u w:color="0120b2"/>
          <w:rtl w:val="0"/>
          <w:lang w:val="en-US"/>
        </w:rPr>
        <w:t>Within these discussions you will show me what you are gleaning from the reading and lectures. As you discuss, CITE your opinions, drawing from the text and lecture.</w:t>
      </w: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 xml:space="preserve">There are 10 weeks of class; 10 points are available each week for a total of 100 possible points. </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cs="Arial" w:hAnsi="Arial" w:eastAsia="Arial"/>
          <w:b w:val="1"/>
          <w:bCs w:val="1"/>
          <w:color w:val="403052"/>
          <w:sz w:val="28"/>
          <w:szCs w:val="28"/>
          <w:u w:color="0120b2"/>
          <w:rtl w:val="0"/>
        </w:rPr>
        <w:br w:type="textWrapping"/>
      </w:r>
      <w:r>
        <w:rPr>
          <w:rFonts w:ascii="Arial"/>
          <w:b w:val="1"/>
          <w:bCs w:val="1"/>
          <w:color w:val="403052"/>
          <w:sz w:val="28"/>
          <w:szCs w:val="28"/>
          <w:u w:color="0120b2"/>
          <w:rtl w:val="0"/>
          <w:lang w:val="en-US"/>
        </w:rPr>
        <w:t xml:space="preserve">You will have two weeks from the start of the each new discussion to add your input and interact with other students. </w:t>
      </w:r>
      <w:r>
        <w:rPr>
          <w:rFonts w:ascii="Arial" w:cs="Arial" w:hAnsi="Arial" w:eastAsia="Arial"/>
          <w:b w:val="1"/>
          <w:bCs w:val="1"/>
          <w:color w:val="403052"/>
          <w:sz w:val="28"/>
          <w:szCs w:val="28"/>
          <w:u w:color="0120b2"/>
          <w:rtl w:val="0"/>
        </w:rPr>
        <w:br w:type="textWrapping"/>
      </w: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 xml:space="preserve">You must respond to at least two other students in a </w:t>
      </w:r>
      <w:r>
        <w:rPr>
          <w:rFonts w:ascii="Arial"/>
          <w:b w:val="1"/>
          <w:bCs w:val="1"/>
          <w:color w:val="403052"/>
          <w:sz w:val="28"/>
          <w:szCs w:val="28"/>
          <w:u w:color="0120b2"/>
          <w:rtl w:val="0"/>
          <w:lang w:val="en-US"/>
        </w:rPr>
        <w:t>meaningful way BOTH weeks the discussion is open.</w:t>
      </w:r>
      <w:r>
        <w:rPr>
          <w:rFonts w:hAnsi="Arial" w:hint="default"/>
          <w:color w:val="403052"/>
          <w:sz w:val="28"/>
          <w:szCs w:val="28"/>
          <w:u w:color="0120b2"/>
          <w:rtl w:val="0"/>
        </w:rPr>
        <w:t> </w:t>
      </w:r>
      <w:r>
        <w:rPr>
          <w:rFonts w:ascii="Arial"/>
          <w:color w:val="403052"/>
          <w:sz w:val="28"/>
          <w:szCs w:val="28"/>
          <w:u w:color="0120b2"/>
          <w:rtl w:val="0"/>
          <w:lang w:val="en-US"/>
        </w:rPr>
        <w:t>At the end of that two-week period the topic will be closed.</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403052"/>
          <w:sz w:val="28"/>
          <w:szCs w:val="28"/>
          <w:u w:color="0120b2"/>
          <w:rtl w:val="0"/>
          <w:lang w:val="en-US"/>
        </w:rPr>
        <w:t>There are specific requirements for these all-important discussions:</w:t>
      </w:r>
    </w:p>
    <w:p>
      <w:pPr>
        <w:pStyle w:val="Default"/>
        <w:bidi w:val="0"/>
        <w:ind w:left="0" w:right="0" w:firstLine="0"/>
        <w:jc w:val="left"/>
        <w:rPr>
          <w:rFonts w:ascii="Arial" w:cs="Arial" w:hAnsi="Arial" w:eastAsia="Arial"/>
          <w:color w:val="403052"/>
          <w:sz w:val="28"/>
          <w:szCs w:val="28"/>
          <w:u w:color="0120b2"/>
          <w:rtl w:val="0"/>
        </w:rPr>
      </w:pPr>
      <w:r>
        <w:rPr>
          <w:rFonts w:ascii="Arial"/>
          <w:color w:val="403052"/>
          <w:sz w:val="28"/>
          <w:szCs w:val="28"/>
          <w:u w:color="0120b2"/>
          <w:rtl w:val="0"/>
          <w:lang w:val="en-US"/>
        </w:rPr>
        <w:t>If you post for the first time on the last day before it closes, you have not met the spirit of the dialogue, nor have you honored others or allowed them to respond to</w:t>
      </w:r>
    </w:p>
    <w:p>
      <w:pPr>
        <w:pStyle w:val="Default"/>
        <w:bidi w:val="0"/>
        <w:ind w:left="0" w:right="0" w:firstLine="0"/>
        <w:jc w:val="left"/>
        <w:rPr>
          <w:rFonts w:ascii="Arial" w:cs="Arial" w:hAnsi="Arial" w:eastAsia="Arial"/>
          <w:color w:val="403052"/>
          <w:sz w:val="28"/>
          <w:szCs w:val="28"/>
          <w:u w:color="0120b2"/>
          <w:rtl w:val="0"/>
        </w:rPr>
      </w:pPr>
    </w:p>
    <w:p>
      <w:pPr>
        <w:pStyle w:val="Default"/>
        <w:bidi w:val="0"/>
        <w:ind w:left="0" w:right="0" w:firstLine="0"/>
        <w:jc w:val="left"/>
        <w:rPr>
          <w:rFonts w:ascii="Arial" w:cs="Arial" w:hAnsi="Arial" w:eastAsia="Arial"/>
          <w:color w:val="403052"/>
          <w:sz w:val="28"/>
          <w:szCs w:val="28"/>
          <w:u w:color="0120b2"/>
          <w:rtl w:val="0"/>
        </w:rPr>
      </w:pPr>
      <w:r>
        <w:rPr>
          <w:rFonts w:ascii="Arial"/>
          <w:color w:val="403052"/>
          <w:sz w:val="28"/>
          <w:szCs w:val="28"/>
          <w:u w:color="0120b2"/>
          <w:rtl w:val="0"/>
          <w:lang w:val="en-US"/>
        </w:rPr>
        <w:t xml:space="preserve">you. By the last day of the discussion (which has been open for two weeks) everyone has moved on and you are </w:t>
      </w:r>
      <w:r>
        <w:rPr>
          <w:rFonts w:hAnsi="Arial" w:hint="default"/>
          <w:color w:val="403052"/>
          <w:sz w:val="28"/>
          <w:szCs w:val="28"/>
          <w:u w:color="0120b2"/>
          <w:rtl w:val="0"/>
        </w:rPr>
        <w:t>“</w:t>
      </w:r>
      <w:r>
        <w:rPr>
          <w:rFonts w:ascii="Arial"/>
          <w:color w:val="403052"/>
          <w:sz w:val="28"/>
          <w:szCs w:val="28"/>
          <w:u w:color="0120b2"/>
          <w:rtl w:val="0"/>
          <w:lang w:val="nl-NL"/>
        </w:rPr>
        <w:t>talking</w:t>
      </w:r>
      <w:r>
        <w:rPr>
          <w:rFonts w:hAnsi="Arial" w:hint="default"/>
          <w:color w:val="403052"/>
          <w:sz w:val="28"/>
          <w:szCs w:val="28"/>
          <w:u w:color="0120b2"/>
          <w:rtl w:val="0"/>
        </w:rPr>
        <w:t xml:space="preserve">” </w:t>
      </w:r>
      <w:r>
        <w:rPr>
          <w:rFonts w:ascii="Arial"/>
          <w:color w:val="403052"/>
          <w:sz w:val="28"/>
          <w:szCs w:val="28"/>
          <w:u w:color="0120b2"/>
          <w:rtl w:val="0"/>
          <w:lang w:val="en-US"/>
        </w:rPr>
        <w:t>to an empty room. IF you choose not to</w:t>
      </w:r>
    </w:p>
    <w:p>
      <w:pPr>
        <w:pStyle w:val="Default"/>
        <w:bidi w:val="0"/>
        <w:ind w:left="0" w:right="0" w:firstLine="0"/>
        <w:jc w:val="left"/>
        <w:rPr>
          <w:rFonts w:ascii="Arial" w:cs="Arial" w:hAnsi="Arial" w:eastAsia="Arial"/>
          <w:color w:val="403052"/>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follow this requirement, and you find yourself posting at the last minute do not be surprised if you grade is much, much lower.</w:t>
      </w: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If you simply post to the question, (which must be thoughtful and considered) and do not support others in dialogue you will not get full credit.</w:t>
      </w: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 xml:space="preserve">If you simply </w:t>
      </w:r>
      <w:r>
        <w:rPr>
          <w:rFonts w:hAnsi="Arial" w:hint="default"/>
          <w:color w:val="403052"/>
          <w:sz w:val="28"/>
          <w:szCs w:val="28"/>
          <w:u w:color="0120b2"/>
          <w:rtl w:val="0"/>
        </w:rPr>
        <w:t>“</w:t>
      </w:r>
      <w:r>
        <w:rPr>
          <w:rFonts w:ascii="Arial"/>
          <w:color w:val="403052"/>
          <w:sz w:val="28"/>
          <w:szCs w:val="28"/>
          <w:u w:color="0120b2"/>
          <w:rtl w:val="0"/>
          <w:lang w:val="en-US"/>
        </w:rPr>
        <w:t>fly in for one day</w:t>
      </w:r>
      <w:r>
        <w:rPr>
          <w:rFonts w:hAnsi="Arial" w:hint="default"/>
          <w:color w:val="403052"/>
          <w:sz w:val="28"/>
          <w:szCs w:val="28"/>
          <w:u w:color="0120b2"/>
          <w:rtl w:val="0"/>
        </w:rPr>
        <w:t xml:space="preserve">” </w:t>
      </w:r>
      <w:r>
        <w:rPr>
          <w:rFonts w:ascii="Arial"/>
          <w:color w:val="403052"/>
          <w:sz w:val="28"/>
          <w:szCs w:val="28"/>
          <w:u w:color="0120b2"/>
          <w:rtl w:val="0"/>
          <w:lang w:val="nl-NL"/>
        </w:rPr>
        <w:t xml:space="preserve">to meet </w:t>
      </w:r>
      <w:r>
        <w:rPr>
          <w:rFonts w:hAnsi="Arial" w:hint="default"/>
          <w:color w:val="403052"/>
          <w:sz w:val="28"/>
          <w:szCs w:val="28"/>
          <w:u w:color="0120b2"/>
          <w:rtl w:val="0"/>
        </w:rPr>
        <w:t>“</w:t>
      </w:r>
      <w:r>
        <w:rPr>
          <w:rFonts w:ascii="Arial"/>
          <w:color w:val="403052"/>
          <w:sz w:val="28"/>
          <w:szCs w:val="28"/>
          <w:u w:color="0120b2"/>
          <w:rtl w:val="0"/>
          <w:lang w:val="en-US"/>
        </w:rPr>
        <w:t>the requirement</w:t>
      </w:r>
      <w:r>
        <w:rPr>
          <w:rFonts w:hAnsi="Arial" w:hint="default"/>
          <w:color w:val="403052"/>
          <w:sz w:val="28"/>
          <w:szCs w:val="28"/>
          <w:u w:color="0120b2"/>
          <w:rtl w:val="0"/>
        </w:rPr>
        <w:t xml:space="preserve">” </w:t>
      </w:r>
      <w:r>
        <w:rPr>
          <w:rFonts w:ascii="Arial"/>
          <w:color w:val="403052"/>
          <w:sz w:val="28"/>
          <w:szCs w:val="28"/>
          <w:u w:color="0120b2"/>
          <w:rtl w:val="0"/>
          <w:lang w:val="en-US"/>
        </w:rPr>
        <w:t>you have not engaged in a true discussion, which matures over time. And, as many post throughout</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those two weeks, and you will not have read what others have written to you. As such, you will not get full credit. I have full access to your participation time on</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the site and if you aren</w:t>
      </w:r>
      <w:r>
        <w:rPr>
          <w:rFonts w:hAnsi="Arial" w:hint="default"/>
          <w:color w:val="403052"/>
          <w:sz w:val="28"/>
          <w:szCs w:val="28"/>
          <w:u w:color="0120b2"/>
          <w:rtl w:val="0"/>
          <w:lang w:val="fr-FR"/>
        </w:rPr>
        <w:t>’</w:t>
      </w:r>
      <w:r>
        <w:rPr>
          <w:rFonts w:ascii="Arial"/>
          <w:color w:val="403052"/>
          <w:sz w:val="28"/>
          <w:szCs w:val="28"/>
          <w:u w:color="0120b2"/>
          <w:rtl w:val="0"/>
          <w:lang w:val="en-US"/>
        </w:rPr>
        <w:t>t putting the time in to the discussions it is quite clear.</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fe2500"/>
          <w:sz w:val="28"/>
          <w:szCs w:val="28"/>
          <w:u w:color="0120b2"/>
          <w:rtl w:val="0"/>
          <w:lang w:val="en-US"/>
        </w:rPr>
        <w:t>This is an academic discussion, not a chat room. Do not give advise. Cite your opinions with</w:t>
      </w:r>
      <w:r>
        <w:rPr>
          <w:rFonts w:hAnsi="Arial" w:hint="default"/>
          <w:color w:val="fe2500"/>
          <w:sz w:val="28"/>
          <w:szCs w:val="28"/>
          <w:u w:color="0120b2"/>
          <w:rtl w:val="0"/>
        </w:rPr>
        <w:t> </w:t>
      </w:r>
      <w:r>
        <w:rPr>
          <w:rFonts w:ascii="Arial"/>
          <w:color w:val="fe2500"/>
          <w:sz w:val="28"/>
          <w:szCs w:val="28"/>
          <w:u w:color="0120b2"/>
          <w:rtl w:val="0"/>
          <w:lang w:val="en-US"/>
        </w:rPr>
        <w:t>lecture and or text support.</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403052"/>
          <w:sz w:val="28"/>
          <w:szCs w:val="28"/>
          <w:u w:color="0120b2"/>
          <w:rtl w:val="0"/>
          <w:lang w:val="en-US"/>
        </w:rPr>
        <w:t>3) Lectures</w:t>
      </w:r>
      <w:r>
        <w:rPr>
          <w:rFonts w:ascii="Arial"/>
          <w:b w:val="0"/>
          <w:bCs w:val="0"/>
          <w:color w:val="403052"/>
          <w:sz w:val="28"/>
          <w:szCs w:val="28"/>
          <w:u w:color="0120b2"/>
          <w:rtl w:val="0"/>
        </w:rPr>
        <w:t>:</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0"/>
          <w:bCs w:val="0"/>
          <w:color w:val="403052"/>
          <w:sz w:val="28"/>
          <w:szCs w:val="28"/>
          <w:u w:color="0120b2"/>
          <w:rtl w:val="0"/>
          <w:lang w:val="en-US"/>
        </w:rPr>
        <w:t xml:space="preserve">Each week a lecture posted each week. Many times you will be required to comment on these particular parts of the lecture in our discussion and/or video segments I afford you. These lectures </w:t>
      </w:r>
      <w:r>
        <w:rPr>
          <w:rFonts w:ascii="Arial"/>
          <w:b w:val="1"/>
          <w:bCs w:val="1"/>
          <w:color w:val="403052"/>
          <w:sz w:val="28"/>
          <w:szCs w:val="28"/>
          <w:u w:color="0120b2"/>
          <w:rtl w:val="0"/>
          <w:lang w:val="pt-PT"/>
        </w:rPr>
        <w:t>DO NOT</w:t>
      </w:r>
      <w:r>
        <w:rPr>
          <w:rFonts w:ascii="Arial"/>
          <w:b w:val="0"/>
          <w:bCs w:val="0"/>
          <w:color w:val="403052"/>
          <w:sz w:val="28"/>
          <w:szCs w:val="28"/>
          <w:u w:color="0120b2"/>
          <w:rtl w:val="0"/>
          <w:lang w:val="en-US"/>
        </w:rPr>
        <w:t xml:space="preserve"> preclude your reading assignments. </w:t>
      </w:r>
      <w:r>
        <w:rPr>
          <w:rFonts w:ascii="Arial"/>
          <w:b w:val="1"/>
          <w:bCs w:val="1"/>
          <w:color w:val="403052"/>
          <w:sz w:val="28"/>
          <w:szCs w:val="28"/>
          <w:u w:color="0120b2"/>
          <w:rtl w:val="0"/>
          <w:lang w:val="en-US"/>
        </w:rPr>
        <w:t>Reading the text is critical to your learning process in this all important course.</w:t>
      </w:r>
      <w:r>
        <w:rPr>
          <w:rFonts w:ascii="Arial"/>
          <w:b w:val="0"/>
          <w:bCs w:val="0"/>
          <w:color w:val="403052"/>
          <w:sz w:val="28"/>
          <w:szCs w:val="28"/>
          <w:u w:color="0120b2"/>
          <w:rtl w:val="0"/>
          <w:lang w:val="en-US"/>
        </w:rPr>
        <w:t xml:space="preserve"> Additonally, </w:t>
      </w:r>
      <w:r>
        <w:rPr>
          <w:rFonts w:ascii="Arial"/>
          <w:b w:val="1"/>
          <w:bCs w:val="1"/>
          <w:color w:val="403052"/>
          <w:sz w:val="28"/>
          <w:szCs w:val="28"/>
          <w:u w:color="0120b2"/>
          <w:rtl w:val="0"/>
          <w:lang w:val="en-US"/>
        </w:rPr>
        <w:t>you will be required to watch the DVD series of lecture support material (found in the lecture-ettes given by the text book author) and we will be following the case of "STAN"which is a role modeling exercise provided by the textbook author.</w:t>
      </w:r>
      <w:r>
        <w:rPr>
          <w:rFonts w:hAnsi="Arial" w:hint="default"/>
          <w:b w:val="0"/>
          <w:bCs w:val="0"/>
          <w:color w:val="403052"/>
          <w:sz w:val="28"/>
          <w:szCs w:val="28"/>
          <w:u w:color="0120b2"/>
          <w:rtl w:val="0"/>
        </w:rPr>
        <w:t> </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403052"/>
          <w:sz w:val="28"/>
          <w:szCs w:val="28"/>
          <w:u w:color="0120b2"/>
          <w:rtl w:val="0"/>
        </w:rPr>
        <w:t>4)</w:t>
      </w:r>
      <w:r>
        <w:rPr>
          <w:rFonts w:ascii="Arial"/>
          <w:b w:val="1"/>
          <w:bCs w:val="1"/>
          <w:color w:val="000000"/>
          <w:sz w:val="28"/>
          <w:szCs w:val="28"/>
          <w:u w:color="0120b2"/>
          <w:rtl w:val="0"/>
        </w:rPr>
        <w:t xml:space="preserve"> </w:t>
      </w:r>
      <w:r>
        <w:rPr>
          <w:rFonts w:hAnsi="Arial" w:hint="default"/>
          <w:b w:val="1"/>
          <w:bCs w:val="1"/>
          <w:color w:val="403052"/>
          <w:sz w:val="28"/>
          <w:szCs w:val="28"/>
          <w:u w:color="0120b2"/>
          <w:rtl w:val="0"/>
        </w:rPr>
        <w:t> </w:t>
      </w:r>
      <w:r>
        <w:rPr>
          <w:rFonts w:ascii="Arial"/>
          <w:b w:val="1"/>
          <w:bCs w:val="1"/>
          <w:color w:val="403052"/>
          <w:sz w:val="28"/>
          <w:szCs w:val="28"/>
          <w:u w:color="0120b2"/>
          <w:rtl w:val="0"/>
          <w:lang w:val="en-US"/>
        </w:rPr>
        <w:t>Term Paper</w:t>
      </w:r>
    </w:p>
    <w:p>
      <w:pPr>
        <w:pStyle w:val="Default"/>
        <w:bidi w:val="0"/>
        <w:ind w:left="0" w:right="0" w:firstLine="0"/>
        <w:jc w:val="left"/>
        <w:rPr>
          <w:rFonts w:ascii="Arial" w:cs="Arial" w:hAnsi="Arial" w:eastAsia="Arial"/>
          <w:color w:val="403052"/>
          <w:sz w:val="28"/>
          <w:szCs w:val="28"/>
          <w:u w:color="0120b2"/>
          <w:rtl w:val="0"/>
        </w:rPr>
      </w:pPr>
      <w:r>
        <w:rPr>
          <w:rFonts w:ascii="Arial"/>
          <w:color w:val="403052"/>
          <w:sz w:val="28"/>
          <w:szCs w:val="28"/>
          <w:u w:color="0120b2"/>
          <w:rtl w:val="0"/>
          <w:lang w:val="en-US"/>
        </w:rPr>
        <w:t>You will be writing a term paper researching particular counseling theory and practice of your choice. This theoretical base must be researched BEYOND the</w:t>
      </w:r>
    </w:p>
    <w:p>
      <w:pPr>
        <w:pStyle w:val="Default"/>
        <w:bidi w:val="0"/>
        <w:ind w:left="0" w:right="0" w:firstLine="0"/>
        <w:jc w:val="left"/>
        <w:rPr>
          <w:rFonts w:ascii="Arial" w:cs="Arial" w:hAnsi="Arial" w:eastAsia="Arial"/>
          <w:color w:val="403052"/>
          <w:sz w:val="28"/>
          <w:szCs w:val="28"/>
          <w:u w:color="0120b2"/>
          <w:rtl w:val="0"/>
        </w:rPr>
      </w:pPr>
    </w:p>
    <w:p>
      <w:pPr>
        <w:pStyle w:val="Default"/>
        <w:bidi w:val="0"/>
        <w:ind w:left="0" w:right="0" w:firstLine="0"/>
        <w:jc w:val="left"/>
        <w:rPr>
          <w:rFonts w:ascii="Arial" w:cs="Arial" w:hAnsi="Arial" w:eastAsia="Arial"/>
          <w:color w:val="403052"/>
          <w:sz w:val="28"/>
          <w:szCs w:val="28"/>
          <w:u w:color="0120b2"/>
          <w:rtl w:val="0"/>
        </w:rPr>
      </w:pPr>
      <w:r>
        <w:rPr>
          <w:rFonts w:ascii="Arial"/>
          <w:color w:val="403052"/>
          <w:sz w:val="28"/>
          <w:szCs w:val="28"/>
          <w:u w:color="0120b2"/>
          <w:rtl w:val="0"/>
          <w:lang w:val="en-US"/>
        </w:rPr>
        <w:t xml:space="preserve">textbook. </w:t>
      </w:r>
      <w:r>
        <w:rPr>
          <w:rFonts w:ascii="Arial"/>
          <w:b w:val="1"/>
          <w:bCs w:val="1"/>
          <w:color w:val="403052"/>
          <w:sz w:val="28"/>
          <w:szCs w:val="28"/>
          <w:u w:color="0120b2"/>
          <w:rtl w:val="0"/>
          <w:lang w:val="en-US"/>
        </w:rPr>
        <w:t xml:space="preserve">(What training programs are available? Is there an institution in place supporting those following the model you are interested in?) </w:t>
      </w:r>
      <w:r>
        <w:rPr>
          <w:rFonts w:ascii="Arial"/>
          <w:color w:val="403052"/>
          <w:sz w:val="28"/>
          <w:szCs w:val="28"/>
          <w:u w:color="0120b2"/>
          <w:rtl w:val="0"/>
          <w:lang w:val="en-US"/>
        </w:rPr>
        <w:t>Included in this paper will be your own development of a therapeutic model to incorporate your personal strengths, personality, and motives. In other words, you are imaging your future. If you are not planning on becoming a counselor, research the theoretical underpinnings that most interest you in general.It will be the foundation of your development.</w:t>
      </w:r>
      <w:r>
        <w:rPr>
          <w:rFonts w:hAnsi="Arial" w:hint="default"/>
          <w:color w:val="403052"/>
          <w:sz w:val="28"/>
          <w:szCs w:val="28"/>
          <w:u w:color="0120b2"/>
          <w:rtl w:val="0"/>
        </w:rPr>
        <w:t xml:space="preserve">  </w:t>
      </w:r>
    </w:p>
    <w:p>
      <w:pPr>
        <w:pStyle w:val="Default"/>
        <w:bidi w:val="0"/>
        <w:ind w:left="0" w:right="0" w:firstLine="0"/>
        <w:jc w:val="left"/>
        <w:rPr>
          <w:rFonts w:ascii="Arial" w:cs="Arial" w:hAnsi="Arial" w:eastAsia="Arial"/>
          <w:color w:val="403052"/>
          <w:sz w:val="28"/>
          <w:szCs w:val="28"/>
          <w:u w:color="0120b2"/>
          <w:rtl w:val="0"/>
        </w:rPr>
      </w:pPr>
    </w:p>
    <w:p>
      <w:pPr>
        <w:pStyle w:val="Default"/>
        <w:bidi w:val="0"/>
        <w:ind w:left="0" w:right="0" w:firstLine="0"/>
        <w:jc w:val="left"/>
        <w:rPr>
          <w:rFonts w:ascii="Arial" w:cs="Arial" w:hAnsi="Arial" w:eastAsia="Arial"/>
          <w:color w:val="000000"/>
          <w:sz w:val="28"/>
          <w:szCs w:val="28"/>
          <w:u w:color="0120b2"/>
          <w:rtl w:val="0"/>
        </w:rPr>
      </w:pPr>
      <w:r>
        <w:rPr>
          <w:rFonts w:ascii="Arial"/>
          <w:color w:val="403052"/>
          <w:sz w:val="28"/>
          <w:szCs w:val="28"/>
          <w:u w:color="0120b2"/>
          <w:rtl w:val="0"/>
          <w:lang w:val="en-US"/>
        </w:rPr>
        <w:t>10 pages, double spaced, cover page, cited material.</w:t>
      </w:r>
    </w:p>
    <w:p>
      <w:pPr>
        <w:pStyle w:val="Default"/>
        <w:bidi w:val="0"/>
        <w:ind w:left="0" w:right="0" w:firstLine="0"/>
        <w:jc w:val="left"/>
        <w:rPr>
          <w:rFonts w:ascii="Arial" w:cs="Arial" w:hAnsi="Arial" w:eastAsia="Arial"/>
          <w:color w:val="000000"/>
          <w:sz w:val="28"/>
          <w:szCs w:val="28"/>
          <w:u w:color="0120b2"/>
          <w:rtl w:val="0"/>
        </w:rPr>
      </w:pPr>
      <w:r>
        <w:rPr>
          <w:rFonts w:ascii="Arial"/>
          <w:color w:val="fe2500"/>
          <w:sz w:val="28"/>
          <w:szCs w:val="28"/>
          <w:u w:color="0120b2"/>
          <w:rtl w:val="0"/>
          <w:lang w:val="en-US"/>
        </w:rPr>
        <w:t>Any and all late material will NOT be accepted. Again, NO LATE ASSIGNMENTS WILL BE ACCEPTED. The paper will be due at the end of week nine.</w:t>
      </w:r>
      <w:r>
        <w:rPr>
          <w:rFonts w:hAnsi="Arial" w:hint="default"/>
          <w:color w:val="000000"/>
          <w:sz w:val="28"/>
          <w:szCs w:val="28"/>
          <w:u w:color="0120b2"/>
          <w:rtl w:val="0"/>
        </w:rPr>
        <w:t> </w:t>
        <w:br w:type="textWrapping"/>
      </w:r>
      <w:r>
        <w:rPr>
          <w:rFonts w:ascii="Arial" w:cs="Arial" w:hAnsi="Arial" w:eastAsia="Arial"/>
          <w:b w:val="1"/>
          <w:bCs w:val="1"/>
          <w:color w:val="000000"/>
          <w:sz w:val="28"/>
          <w:szCs w:val="28"/>
          <w:u w:color="0120b2"/>
          <w:rtl w:val="0"/>
        </w:rPr>
        <w:br w:type="textWrapping"/>
      </w:r>
      <w:r>
        <w:rPr>
          <w:rFonts w:ascii="Arial"/>
          <w:b w:val="1"/>
          <w:bCs w:val="1"/>
          <w:color w:val="000000"/>
          <w:sz w:val="28"/>
          <w:szCs w:val="28"/>
          <w:u w:color="0120b2"/>
          <w:rtl w:val="0"/>
          <w:lang w:val="en-US"/>
        </w:rPr>
        <w:t>5) Final Exam:</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The final exam will be made available to online. In week nine I will email you a review so you can prepare as well as the password and time frame the exam will be open. I keep the exam open for one week, for that one time access, so you can schedule your time.</w:t>
      </w:r>
    </w:p>
    <w:p>
      <w:pPr>
        <w:pStyle w:val="Default"/>
        <w:bidi w:val="0"/>
        <w:ind w:left="0" w:right="0" w:firstLine="0"/>
        <w:jc w:val="left"/>
        <w:rPr>
          <w:rFonts w:ascii="Arial" w:cs="Arial" w:hAnsi="Arial" w:eastAsia="Arial"/>
          <w:b w:val="0"/>
          <w:bCs w:val="0"/>
          <w:sz w:val="28"/>
          <w:szCs w:val="28"/>
          <w:u w:color="0120b2"/>
          <w:rtl w:val="0"/>
        </w:rPr>
      </w:pPr>
      <w:r>
        <w:rPr>
          <w:rFonts w:ascii="Arial"/>
          <w:b w:val="1"/>
          <w:bCs w:val="1"/>
          <w:sz w:val="28"/>
          <w:szCs w:val="28"/>
          <w:u w:color="0120b2"/>
          <w:rtl w:val="0"/>
          <w:lang w:val="en-US"/>
        </w:rPr>
        <w:t>In a Nutshell:</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Class participation: 10 points a week=100 possible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assignments (5x20 points)=100 possible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Final Term Paper=100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Final Exam=100 points</w:t>
      </w:r>
    </w:p>
    <w:p>
      <w:pPr>
        <w:pStyle w:val="Default"/>
        <w:bidi w:val="0"/>
        <w:ind w:left="0" w:right="0" w:firstLine="0"/>
        <w:jc w:val="left"/>
        <w:rPr>
          <w:rFonts w:ascii="Arial" w:cs="Arial" w:hAnsi="Arial" w:eastAsia="Arial"/>
          <w:b w:val="0"/>
          <w:bCs w:val="0"/>
          <w:sz w:val="28"/>
          <w:szCs w:val="28"/>
          <w:u w:color="0120b2"/>
          <w:rtl w:val="0"/>
        </w:rPr>
      </w:pPr>
      <w:r>
        <w:rPr>
          <w:rFonts w:ascii="Arial"/>
          <w:b w:val="1"/>
          <w:bCs w:val="1"/>
          <w:sz w:val="28"/>
          <w:szCs w:val="28"/>
          <w:u w:color="0120b2"/>
          <w:rtl w:val="0"/>
        </w:rPr>
        <w:t>GRADING:</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A =400-350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B =350-300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 =300-250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D =250-200 points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F =200 and below points</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fe2500"/>
          <w:sz w:val="28"/>
          <w:szCs w:val="28"/>
          <w:u w:color="0120b2"/>
          <w:rtl w:val="0"/>
          <w:lang w:val="en-US"/>
        </w:rPr>
        <w:t>YOU MUST DO THE READING and watch the support DVD to do well in the course.</w:t>
      </w:r>
    </w:p>
    <w:p>
      <w:pPr>
        <w:pStyle w:val="Default"/>
        <w:bidi w:val="0"/>
        <w:ind w:left="0" w:right="0" w:firstLine="0"/>
        <w:jc w:val="left"/>
        <w:rPr>
          <w:rFonts w:ascii="Arial" w:cs="Arial" w:hAnsi="Arial" w:eastAsia="Arial"/>
          <w:b w:val="0"/>
          <w:bCs w:val="0"/>
          <w:sz w:val="28"/>
          <w:szCs w:val="28"/>
          <w:u w:color="0120b2"/>
          <w:rtl w:val="0"/>
        </w:rPr>
      </w:pPr>
      <w:r>
        <w:rPr>
          <w:rFonts w:ascii="Arial"/>
          <w:b w:val="1"/>
          <w:bCs w:val="1"/>
          <w:sz w:val="28"/>
          <w:szCs w:val="28"/>
          <w:u w:color="0120b2"/>
          <w:rtl w:val="0"/>
          <w:lang w:val="en-US"/>
        </w:rPr>
        <w:t>Student Learning Outcomes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Student will demonstrate an understanding of:</w:t>
      </w:r>
    </w:p>
    <w:p>
      <w:pPr>
        <w:pStyle w:val="Default"/>
        <w:bidi w:val="0"/>
        <w:ind w:left="0" w:right="0" w:firstLine="0"/>
        <w:jc w:val="left"/>
        <w:rPr>
          <w:rFonts w:ascii="Arial" w:cs="Arial" w:hAnsi="Arial" w:eastAsia="Arial"/>
          <w:sz w:val="28"/>
          <w:szCs w:val="28"/>
          <w:u w:color="0120b2"/>
          <w:rtl w:val="0"/>
        </w:rPr>
      </w:pPr>
      <w:r>
        <w:rPr>
          <w:rFonts w:hAnsi="Arial" w:hint="default"/>
          <w:sz w:val="28"/>
          <w:szCs w:val="28"/>
          <w:u w:color="0120b2"/>
          <w:rtl w:val="0"/>
        </w:rPr>
        <w:t> </w:t>
      </w:r>
      <w:r>
        <w:rPr>
          <w:rFonts w:ascii="Arial"/>
          <w:sz w:val="28"/>
          <w:szCs w:val="28"/>
          <w:u w:color="0120b2"/>
          <w:rtl w:val="0"/>
        </w:rPr>
        <w:t>1.</w:t>
      </w:r>
      <w:r>
        <w:rPr>
          <w:rFonts w:hAnsi="Arial" w:hint="default"/>
          <w:sz w:val="28"/>
          <w:szCs w:val="28"/>
          <w:u w:color="0120b2"/>
          <w:rtl w:val="0"/>
        </w:rPr>
        <w:t>        </w:t>
      </w:r>
      <w:r>
        <w:rPr>
          <w:rFonts w:ascii="Arial"/>
          <w:sz w:val="28"/>
          <w:szCs w:val="28"/>
          <w:u w:color="0120b2"/>
          <w:rtl w:val="0"/>
          <w:lang w:val="en-US"/>
        </w:rPr>
        <w:t>The use of scientific methodology and research for investigating important questions relative to human behavior.</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2.</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for the biological basis of human behavior.</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3.</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in the investigation of cognitive processes involved in human behavior.</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4.</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in the investigation of developmental processes and the study of human</w:t>
      </w:r>
      <w:r>
        <w:rPr>
          <w:rFonts w:hAnsi="Arial" w:hint="default"/>
          <w:sz w:val="28"/>
          <w:szCs w:val="28"/>
          <w:u w:color="0120b2"/>
          <w:rtl w:val="0"/>
        </w:rPr>
        <w:t xml:space="preserve">   </w:t>
      </w:r>
      <w:r>
        <w:rPr>
          <w:rFonts w:ascii="Arial"/>
          <w:sz w:val="28"/>
          <w:szCs w:val="28"/>
          <w:u w:color="0120b2"/>
          <w:rtl w:val="0"/>
          <w:lang w:val="en-US"/>
        </w:rPr>
        <w:t>behavior.</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5.</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in the investigation of individual personality variables.</w:t>
      </w:r>
    </w:p>
    <w:p>
      <w:pPr>
        <w:pStyle w:val="Default"/>
        <w:bidi w:val="0"/>
        <w:ind w:left="0" w:right="0" w:firstLine="0"/>
        <w:jc w:val="left"/>
        <w:rPr>
          <w:rFonts w:ascii="Arial" w:cs="Arial" w:hAnsi="Arial" w:eastAsia="Arial"/>
          <w:sz w:val="28"/>
          <w:szCs w:val="28"/>
          <w:u w:color="0120b2"/>
          <w:rtl w:val="0"/>
        </w:rPr>
      </w:pPr>
      <w:r>
        <w:rPr>
          <w:rFonts w:hAnsi="Arial" w:hint="default"/>
          <w:sz w:val="28"/>
          <w:szCs w:val="28"/>
          <w:u w:color="0120b2"/>
          <w:rtl w:val="0"/>
        </w:rPr>
        <w:t> </w:t>
      </w:r>
      <w:r>
        <w:rPr>
          <w:rFonts w:ascii="Arial"/>
          <w:sz w:val="28"/>
          <w:szCs w:val="28"/>
          <w:u w:color="0120b2"/>
          <w:rtl w:val="0"/>
        </w:rPr>
        <w:t>6.</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in the study of psychological disorders and their treatment.</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7.</w:t>
      </w:r>
      <w:r>
        <w:rPr>
          <w:rFonts w:hAnsi="Arial" w:hint="default"/>
          <w:sz w:val="28"/>
          <w:szCs w:val="28"/>
          <w:u w:color="0120b2"/>
          <w:rtl w:val="0"/>
        </w:rPr>
        <w:t xml:space="preserve">         </w:t>
      </w:r>
      <w:r>
        <w:rPr>
          <w:rFonts w:ascii="Arial"/>
          <w:sz w:val="28"/>
          <w:szCs w:val="28"/>
          <w:u w:color="0120b2"/>
          <w:rtl w:val="0"/>
          <w:lang w:val="en-US"/>
        </w:rPr>
        <w:t>Knowledge of the major theories, concepts, and research findings that represent the scientific perspective in the study of social and cultural influences on human social behavior.</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8.</w:t>
      </w:r>
      <w:r>
        <w:rPr>
          <w:rFonts w:hAnsi="Arial" w:hint="default"/>
          <w:sz w:val="28"/>
          <w:szCs w:val="28"/>
          <w:u w:color="0120b2"/>
          <w:rtl w:val="0"/>
        </w:rPr>
        <w:t xml:space="preserve">         </w:t>
      </w:r>
      <w:r>
        <w:rPr>
          <w:rFonts w:ascii="Arial"/>
          <w:sz w:val="28"/>
          <w:szCs w:val="28"/>
          <w:u w:color="0120b2"/>
          <w:rtl w:val="0"/>
          <w:lang w:val="en-US"/>
        </w:rPr>
        <w:t xml:space="preserve">Knowledge of counseling theory </w:t>
      </w:r>
      <w:r>
        <w:rPr>
          <w:rFonts w:hAnsi="Arial" w:hint="default"/>
          <w:sz w:val="28"/>
          <w:szCs w:val="28"/>
          <w:u w:color="0120b2"/>
          <w:rtl w:val="0"/>
        </w:rPr>
        <w:t> </w:t>
      </w:r>
      <w:r>
        <w:rPr>
          <w:rFonts w:ascii="Arial"/>
          <w:sz w:val="28"/>
          <w:szCs w:val="28"/>
          <w:u w:color="0120b2"/>
          <w:rtl w:val="0"/>
          <w:lang w:val="en-US"/>
        </w:rPr>
        <w:t>and the ability to apply it toward analyzing, understanding, and engaging clients it in everyday life situations.</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9.</w:t>
      </w:r>
      <w:r>
        <w:rPr>
          <w:rFonts w:hAnsi="Arial" w:hint="default"/>
          <w:sz w:val="28"/>
          <w:szCs w:val="28"/>
          <w:u w:color="0120b2"/>
          <w:rtl w:val="0"/>
        </w:rPr>
        <w:t xml:space="preserve">         </w:t>
      </w:r>
      <w:r>
        <w:rPr>
          <w:rFonts w:ascii="Arial"/>
          <w:sz w:val="28"/>
          <w:szCs w:val="28"/>
          <w:u w:color="0120b2"/>
          <w:rtl w:val="0"/>
          <w:lang w:val="en-US"/>
        </w:rPr>
        <w:t>The history of psychology, and knowledge of the formative and influential psychologists who developed the field within the frame work of counseling theory.</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rPr>
        <w:t>10.</w:t>
      </w:r>
      <w:r>
        <w:rPr>
          <w:rFonts w:hAnsi="Arial" w:hint="default"/>
          <w:sz w:val="28"/>
          <w:szCs w:val="28"/>
          <w:u w:color="0120b2"/>
          <w:rtl w:val="0"/>
        </w:rPr>
        <w:t xml:space="preserve">       </w:t>
      </w:r>
      <w:r>
        <w:rPr>
          <w:rFonts w:ascii="Arial"/>
          <w:sz w:val="28"/>
          <w:szCs w:val="28"/>
          <w:u w:color="0120b2"/>
          <w:rtl w:val="0"/>
          <w:lang w:val="en-US"/>
        </w:rPr>
        <w:t xml:space="preserve">Evolutionary theory, Cross Cultural </w:t>
      </w:r>
      <w:r>
        <w:rPr>
          <w:rFonts w:hAnsi="Arial" w:hint="default"/>
          <w:sz w:val="28"/>
          <w:szCs w:val="28"/>
          <w:u w:color="0120b2"/>
          <w:rtl w:val="0"/>
        </w:rPr>
        <w:t> </w:t>
      </w:r>
      <w:r>
        <w:rPr>
          <w:rFonts w:ascii="Arial"/>
          <w:sz w:val="28"/>
          <w:szCs w:val="28"/>
          <w:u w:color="0120b2"/>
          <w:rtl w:val="0"/>
          <w:lang w:val="en-US"/>
        </w:rPr>
        <w:t>Psychology and Somatic Experience in Counseling models with ramifications will be introduced.</w:t>
      </w:r>
    </w:p>
    <w:p>
      <w:pPr>
        <w:pStyle w:val="Default"/>
        <w:bidi w:val="0"/>
        <w:ind w:left="0" w:right="0" w:firstLine="0"/>
        <w:jc w:val="left"/>
        <w:rPr>
          <w:rFonts w:ascii="Arial" w:cs="Arial" w:hAnsi="Arial" w:eastAsia="Arial"/>
          <w:color w:val="000000"/>
          <w:sz w:val="28"/>
          <w:szCs w:val="28"/>
          <w:u w:val="none" w:color="0120b2"/>
          <w:rtl w:val="0"/>
        </w:rPr>
      </w:pPr>
      <w:r>
        <w:rPr>
          <w:rFonts w:ascii="Arial"/>
          <w:color w:val="0120b2"/>
          <w:sz w:val="28"/>
          <w:szCs w:val="28"/>
          <w:u w:val="single" w:color="0120b2"/>
          <w:rtl w:val="0"/>
        </w:rPr>
        <w:t>11.</w:t>
      </w:r>
      <w:r>
        <w:rPr>
          <w:rFonts w:hAnsi="Arial" w:hint="default"/>
          <w:color w:val="0120b2"/>
          <w:sz w:val="28"/>
          <w:szCs w:val="28"/>
          <w:u w:val="single" w:color="0120b2"/>
          <w:rtl w:val="0"/>
        </w:rPr>
        <w:t xml:space="preserve">       </w:t>
      </w:r>
      <w:r>
        <w:rPr>
          <w:rFonts w:ascii="Arial"/>
          <w:color w:val="0120b2"/>
          <w:sz w:val="28"/>
          <w:szCs w:val="28"/>
          <w:u w:val="single" w:color="0120b2"/>
          <w:rtl w:val="0"/>
          <w:lang w:val="en-US"/>
        </w:rPr>
        <w:t>The Five Marianist Educational Values are integrated into the course.</w:t>
      </w:r>
    </w:p>
    <w:p>
      <w:pPr>
        <w:pStyle w:val="Default"/>
        <w:bidi w:val="0"/>
        <w:ind w:left="0" w:right="0" w:firstLine="0"/>
        <w:jc w:val="both"/>
        <w:rPr>
          <w:rFonts w:ascii="Arial" w:cs="Arial" w:hAnsi="Arial" w:eastAsia="Arial"/>
          <w:b w:val="0"/>
          <w:bCs w:val="0"/>
          <w:sz w:val="28"/>
          <w:szCs w:val="28"/>
          <w:u w:color="0120b2"/>
          <w:rtl w:val="0"/>
        </w:rPr>
      </w:pPr>
      <w:r>
        <w:rPr>
          <w:rFonts w:ascii="Arial"/>
          <w:b w:val="1"/>
          <w:bCs w:val="1"/>
          <w:sz w:val="28"/>
          <w:szCs w:val="28"/>
          <w:u w:color="0120b2"/>
          <w:rtl w:val="0"/>
          <w:lang w:val="en-US"/>
        </w:rPr>
        <w:t>Grading Criterion as stated in the Chaminade undergraduate catalog is as follows:</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A </w:t>
      </w:r>
      <w:r>
        <w:rPr>
          <w:rFonts w:hAnsi="Arial" w:hint="default"/>
          <w:sz w:val="28"/>
          <w:szCs w:val="28"/>
          <w:u w:color="0120b2"/>
          <w:rtl w:val="0"/>
        </w:rPr>
        <w:t xml:space="preserve">– </w:t>
      </w:r>
      <w:r>
        <w:rPr>
          <w:rFonts w:ascii="Arial"/>
          <w:sz w:val="28"/>
          <w:szCs w:val="28"/>
          <w:u w:color="0120b2"/>
          <w:rtl w:val="0"/>
          <w:lang w:val="en-US"/>
        </w:rPr>
        <w:t>Outstanding scholarship and an unusual degree of intellectual initiative.</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B </w:t>
      </w:r>
      <w:r>
        <w:rPr>
          <w:rFonts w:hAnsi="Arial" w:hint="default"/>
          <w:sz w:val="28"/>
          <w:szCs w:val="28"/>
          <w:u w:color="0120b2"/>
          <w:rtl w:val="0"/>
        </w:rPr>
        <w:t xml:space="preserve">– </w:t>
      </w:r>
      <w:r>
        <w:rPr>
          <w:rFonts w:ascii="Arial"/>
          <w:sz w:val="28"/>
          <w:szCs w:val="28"/>
          <w:u w:color="0120b2"/>
          <w:rtl w:val="0"/>
          <w:lang w:val="en-US"/>
        </w:rPr>
        <w:t>Superior work done in a consistent and intellectual manner.</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C </w:t>
      </w:r>
      <w:r>
        <w:rPr>
          <w:rFonts w:hAnsi="Arial" w:hint="default"/>
          <w:sz w:val="28"/>
          <w:szCs w:val="28"/>
          <w:u w:color="0120b2"/>
          <w:rtl w:val="0"/>
        </w:rPr>
        <w:t xml:space="preserve">– </w:t>
      </w:r>
      <w:r>
        <w:rPr>
          <w:rFonts w:ascii="Arial"/>
          <w:sz w:val="28"/>
          <w:szCs w:val="28"/>
          <w:u w:color="0120b2"/>
          <w:rtl w:val="0"/>
          <w:lang w:val="en-US"/>
        </w:rPr>
        <w:t>Average grade indicating a competent grasp of subject matter.</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D </w:t>
      </w:r>
      <w:r>
        <w:rPr>
          <w:rFonts w:hAnsi="Arial" w:hint="default"/>
          <w:sz w:val="28"/>
          <w:szCs w:val="28"/>
          <w:u w:color="0120b2"/>
          <w:rtl w:val="0"/>
        </w:rPr>
        <w:t xml:space="preserve">– </w:t>
      </w:r>
      <w:r>
        <w:rPr>
          <w:rFonts w:ascii="Arial"/>
          <w:sz w:val="28"/>
          <w:szCs w:val="28"/>
          <w:u w:color="0120b2"/>
          <w:rtl w:val="0"/>
          <w:lang w:val="en-US"/>
        </w:rPr>
        <w:t>Inferior work of the lowest passing grade; not satisfactory for fulfillment of</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Pre-requisite coursework.</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F </w:t>
      </w:r>
      <w:r>
        <w:rPr>
          <w:rFonts w:hAnsi="Arial" w:hint="default"/>
          <w:sz w:val="28"/>
          <w:szCs w:val="28"/>
          <w:u w:color="0120b2"/>
          <w:rtl w:val="0"/>
        </w:rPr>
        <w:t xml:space="preserve">– </w:t>
      </w:r>
      <w:r>
        <w:rPr>
          <w:rFonts w:ascii="Arial"/>
          <w:sz w:val="28"/>
          <w:szCs w:val="28"/>
          <w:u w:color="0120b2"/>
          <w:rtl w:val="0"/>
          <w:lang w:val="en-US"/>
        </w:rPr>
        <w:t>Failed to grasp even the minimum subject matter; no credit given.</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I </w:t>
      </w:r>
      <w:r>
        <w:rPr>
          <w:rFonts w:hAnsi="Arial" w:hint="default"/>
          <w:sz w:val="28"/>
          <w:szCs w:val="28"/>
          <w:u w:color="0120b2"/>
          <w:rtl w:val="0"/>
        </w:rPr>
        <w:t xml:space="preserve">– </w:t>
      </w:r>
      <w:r>
        <w:rPr>
          <w:rFonts w:ascii="Arial"/>
          <w:sz w:val="28"/>
          <w:szCs w:val="28"/>
          <w:u w:color="0120b2"/>
          <w:rtl w:val="0"/>
          <w:lang w:val="en-US"/>
        </w:rPr>
        <w:t>Did not complete a small portion of the work or final examination due to circumstances beyond the student</w:t>
      </w:r>
      <w:r>
        <w:rPr>
          <w:rFonts w:hAnsi="Arial" w:hint="default"/>
          <w:sz w:val="28"/>
          <w:szCs w:val="28"/>
          <w:u w:color="0120b2"/>
          <w:rtl w:val="0"/>
          <w:lang w:val="fr-FR"/>
        </w:rPr>
        <w:t>’</w:t>
      </w:r>
      <w:r>
        <w:rPr>
          <w:rFonts w:ascii="Arial"/>
          <w:sz w:val="28"/>
          <w:szCs w:val="28"/>
          <w:u w:color="0120b2"/>
          <w:rtl w:val="0"/>
          <w:lang w:val="es-ES_tradnl"/>
        </w:rPr>
        <w:t>s control.</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 xml:space="preserve">The issuance of an </w:t>
      </w:r>
      <w:r>
        <w:rPr>
          <w:rFonts w:hAnsi="Arial" w:hint="default"/>
          <w:sz w:val="28"/>
          <w:szCs w:val="28"/>
          <w:u w:color="0120b2"/>
          <w:rtl w:val="0"/>
        </w:rPr>
        <w:t>“</w:t>
      </w:r>
      <w:r>
        <w:rPr>
          <w:rFonts w:ascii="Arial"/>
          <w:b w:val="1"/>
          <w:bCs w:val="1"/>
          <w:sz w:val="28"/>
          <w:szCs w:val="28"/>
          <w:u w:color="0120b2"/>
          <w:rtl w:val="0"/>
        </w:rPr>
        <w:t>I</w:t>
      </w:r>
      <w:r>
        <w:rPr>
          <w:rFonts w:hAnsi="Arial" w:hint="default"/>
          <w:sz w:val="28"/>
          <w:szCs w:val="28"/>
          <w:u w:color="0120b2"/>
          <w:rtl w:val="0"/>
        </w:rPr>
        <w:t xml:space="preserve">” </w:t>
      </w:r>
      <w:r>
        <w:rPr>
          <w:rFonts w:ascii="Arial"/>
          <w:sz w:val="28"/>
          <w:szCs w:val="28"/>
          <w:u w:color="0120b2"/>
          <w:rtl w:val="0"/>
          <w:lang w:val="en-US"/>
        </w:rPr>
        <w:t xml:space="preserve">grade is not automatic. Sufficient time should be allowed to permit completion of the work, evaluation, and reporting of the final grade within </w:t>
      </w:r>
      <w:r>
        <w:rPr>
          <w:rFonts w:ascii="Arial"/>
          <w:b w:val="1"/>
          <w:bCs w:val="1"/>
          <w:sz w:val="28"/>
          <w:szCs w:val="28"/>
          <w:u w:color="0120b2"/>
          <w:rtl w:val="0"/>
          <w:lang w:val="en-US"/>
        </w:rPr>
        <w:t xml:space="preserve">90 days* </w:t>
      </w:r>
      <w:r>
        <w:rPr>
          <w:rFonts w:ascii="Arial"/>
          <w:sz w:val="28"/>
          <w:szCs w:val="28"/>
          <w:u w:color="0120b2"/>
          <w:rtl w:val="0"/>
          <w:lang w:val="en-US"/>
        </w:rPr>
        <w:t xml:space="preserve">after the end of the semester or term. This limit may not be extended. In lieu of submitting an Incomplete Contract, an </w:t>
      </w:r>
      <w:r>
        <w:rPr>
          <w:rFonts w:ascii="Arial"/>
          <w:b w:val="1"/>
          <w:bCs w:val="1"/>
          <w:sz w:val="28"/>
          <w:szCs w:val="28"/>
          <w:u w:color="0120b2"/>
          <w:rtl w:val="0"/>
        </w:rPr>
        <w:t>IB</w:t>
      </w:r>
      <w:r>
        <w:rPr>
          <w:rFonts w:ascii="Arial"/>
          <w:sz w:val="28"/>
          <w:szCs w:val="28"/>
          <w:u w:color="0120b2"/>
          <w:rtl w:val="0"/>
        </w:rPr>
        <w:t xml:space="preserve">, </w:t>
      </w:r>
      <w:r>
        <w:rPr>
          <w:rFonts w:ascii="Arial"/>
          <w:b w:val="1"/>
          <w:bCs w:val="1"/>
          <w:sz w:val="28"/>
          <w:szCs w:val="28"/>
          <w:u w:color="0120b2"/>
          <w:rtl w:val="0"/>
        </w:rPr>
        <w:t>IC</w:t>
      </w:r>
      <w:r>
        <w:rPr>
          <w:rFonts w:ascii="Arial"/>
          <w:sz w:val="28"/>
          <w:szCs w:val="28"/>
          <w:u w:color="0120b2"/>
          <w:rtl w:val="0"/>
        </w:rPr>
        <w:t xml:space="preserve">, </w:t>
      </w:r>
      <w:r>
        <w:rPr>
          <w:rFonts w:ascii="Arial"/>
          <w:b w:val="1"/>
          <w:bCs w:val="1"/>
          <w:sz w:val="28"/>
          <w:szCs w:val="28"/>
          <w:u w:color="0120b2"/>
          <w:rtl w:val="0"/>
        </w:rPr>
        <w:t>ID</w:t>
      </w:r>
      <w:r>
        <w:rPr>
          <w:rFonts w:ascii="Arial"/>
          <w:sz w:val="28"/>
          <w:szCs w:val="28"/>
          <w:u w:color="0120b2"/>
          <w:rtl w:val="0"/>
          <w:lang w:val="en-US"/>
        </w:rPr>
        <w:t xml:space="preserve">, or </w:t>
      </w:r>
      <w:r>
        <w:rPr>
          <w:rFonts w:ascii="Arial"/>
          <w:b w:val="1"/>
          <w:bCs w:val="1"/>
          <w:sz w:val="28"/>
          <w:szCs w:val="28"/>
          <w:u w:color="0120b2"/>
          <w:rtl w:val="0"/>
        </w:rPr>
        <w:t xml:space="preserve">IF </w:t>
      </w:r>
      <w:r>
        <w:rPr>
          <w:rFonts w:ascii="Arial"/>
          <w:sz w:val="28"/>
          <w:szCs w:val="28"/>
          <w:u w:color="0120b2"/>
          <w:rtl w:val="0"/>
          <w:lang w:val="en-US"/>
        </w:rPr>
        <w:t>must be issued along with all</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 xml:space="preserve">other reported grades. If the instructor, prior to the deadline, does not submit a new grade for the course; the alternate grade indicated will be recorded (i.e. an ID will be recorded as a final grade of D). Should a letter grade of </w:t>
      </w:r>
      <w:r>
        <w:rPr>
          <w:rFonts w:ascii="Arial"/>
          <w:b w:val="1"/>
          <w:bCs w:val="1"/>
          <w:sz w:val="28"/>
          <w:szCs w:val="28"/>
          <w:u w:color="0120b2"/>
          <w:rtl w:val="0"/>
        </w:rPr>
        <w:t xml:space="preserve">I </w:t>
      </w:r>
      <w:r>
        <w:rPr>
          <w:rFonts w:ascii="Arial"/>
          <w:sz w:val="28"/>
          <w:szCs w:val="28"/>
          <w:u w:color="0120b2"/>
          <w:rtl w:val="0"/>
          <w:lang w:val="en-US"/>
        </w:rPr>
        <w:t xml:space="preserve">be issued and no approved change of grade submitted, the </w:t>
      </w:r>
      <w:r>
        <w:rPr>
          <w:rFonts w:ascii="Arial"/>
          <w:b w:val="1"/>
          <w:bCs w:val="1"/>
          <w:sz w:val="28"/>
          <w:szCs w:val="28"/>
          <w:u w:color="0120b2"/>
          <w:rtl w:val="0"/>
        </w:rPr>
        <w:t xml:space="preserve">I </w:t>
      </w:r>
      <w:r>
        <w:rPr>
          <w:rFonts w:ascii="Arial"/>
          <w:sz w:val="28"/>
          <w:szCs w:val="28"/>
          <w:u w:color="0120b2"/>
          <w:rtl w:val="0"/>
          <w:lang w:val="en-US"/>
        </w:rPr>
        <w:t xml:space="preserve">grade will automatically change to an </w:t>
      </w:r>
      <w:r>
        <w:rPr>
          <w:rFonts w:ascii="Arial"/>
          <w:b w:val="1"/>
          <w:bCs w:val="1"/>
          <w:sz w:val="28"/>
          <w:szCs w:val="28"/>
          <w:u w:color="0120b2"/>
          <w:rtl w:val="0"/>
        </w:rPr>
        <w:t xml:space="preserve">F </w:t>
      </w:r>
      <w:r>
        <w:rPr>
          <w:rFonts w:ascii="Arial"/>
          <w:sz w:val="28"/>
          <w:szCs w:val="28"/>
          <w:u w:color="0120b2"/>
          <w:rtl w:val="0"/>
          <w:lang w:val="en-US"/>
        </w:rPr>
        <w:t>at the 90 day deadline.</w:t>
      </w:r>
    </w:p>
    <w:p>
      <w:pPr>
        <w:pStyle w:val="Default"/>
        <w:bidi w:val="0"/>
        <w:ind w:left="0" w:right="0" w:firstLine="0"/>
        <w:jc w:val="left"/>
        <w:rPr>
          <w:rFonts w:ascii="Arial" w:cs="Arial" w:hAnsi="Arial" w:eastAsia="Arial"/>
          <w:color w:val="000000"/>
          <w:sz w:val="28"/>
          <w:szCs w:val="28"/>
          <w:u w:color="0120b2"/>
          <w:rtl w:val="0"/>
        </w:rPr>
      </w:pPr>
      <w:r>
        <w:rPr>
          <w:rFonts w:ascii="Arial"/>
          <w:b w:val="1"/>
          <w:bCs w:val="1"/>
          <w:color w:val="000000"/>
          <w:sz w:val="28"/>
          <w:szCs w:val="28"/>
          <w:u w:color="0120b2"/>
          <w:rtl w:val="0"/>
          <w:lang w:val="fr-FR"/>
        </w:rPr>
        <w:t xml:space="preserve">Attendance: </w:t>
      </w:r>
      <w:r>
        <w:rPr>
          <w:rFonts w:ascii="Arial"/>
          <w:color w:val="000000"/>
          <w:sz w:val="28"/>
          <w:szCs w:val="28"/>
          <w:u w:color="0120b2"/>
          <w:rtl w:val="0"/>
          <w:lang w:val="en-US"/>
        </w:rPr>
        <w:t>With on-line courses I know you are attending if you show up on our discussion board and take part</w:t>
      </w:r>
      <w:r>
        <w:rPr>
          <w:rFonts w:ascii="Arial"/>
          <w:color w:val="fe2500"/>
          <w:sz w:val="28"/>
          <w:szCs w:val="28"/>
          <w:u w:color="0120b2"/>
          <w:rtl w:val="0"/>
          <w:lang w:val="en-US"/>
        </w:rPr>
        <w:t>. If you do not show up and take part in our discussions then you are not attending the class. I expect respectful dialogue, well thought through and pertinent to the reading and topic.</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If illness prevents you from attending class it will be my prerogative to modify deadlines of course requirements accordingly. Any student who stops attending a course without officially withdrawing may receive a failing grade.</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Federal regulations require continued attendance for continuing payment of financial aid. If you</w:t>
      </w:r>
      <w:r>
        <w:rPr>
          <w:rFonts w:hAnsi="Arial" w:hint="default"/>
          <w:sz w:val="28"/>
          <w:szCs w:val="28"/>
          <w:u w:color="0120b2"/>
          <w:rtl w:val="0"/>
          <w:lang w:val="fr-FR"/>
        </w:rPr>
        <w:t>’</w:t>
      </w:r>
      <w:r>
        <w:rPr>
          <w:rFonts w:ascii="Arial"/>
          <w:sz w:val="28"/>
          <w:szCs w:val="28"/>
          <w:u w:color="0120b2"/>
          <w:rtl w:val="0"/>
          <w:lang w:val="en-US"/>
        </w:rPr>
        <w:t>re your attendance is not continuous, financial aid may be terminated. When illness or personal reasons necessitate continued absence, you should officially withdraw from all affected courses. Anyone who stops attending a course without official withdrawal may receive a failing grade.</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fe2500"/>
          <w:sz w:val="28"/>
          <w:szCs w:val="28"/>
          <w:u w:color="0120b2"/>
          <w:rtl w:val="0"/>
          <w:lang w:val="fr-FR"/>
        </w:rPr>
        <w:t>Course Calendar:</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3366ff"/>
          <w:sz w:val="28"/>
          <w:szCs w:val="28"/>
          <w:u w:color="0120b2"/>
          <w:rtl w:val="0"/>
          <w:lang w:val="en-US"/>
        </w:rPr>
        <w:t>Week One (January 11)</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Topic: Introduction and Overview; The Counselor: Person and Professional</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Readings</w:t>
      </w:r>
      <w:r>
        <w:rPr>
          <w:rFonts w:ascii="Arial"/>
          <w:b w:val="1"/>
          <w:bCs w:val="1"/>
          <w:sz w:val="28"/>
          <w:szCs w:val="28"/>
          <w:u w:color="0120b2"/>
          <w:rtl w:val="0"/>
        </w:rPr>
        <w:t>:</w:t>
      </w:r>
      <w:r>
        <w:rPr>
          <w:rFonts w:ascii="Arial"/>
          <w:sz w:val="28"/>
          <w:szCs w:val="28"/>
          <w:u w:color="0120b2"/>
          <w:rtl w:val="0"/>
          <w:lang w:val="nl-NL"/>
        </w:rPr>
        <w:t xml:space="preserve"> Chapters 1 &amp; 2 </w:t>
      </w:r>
      <w:r>
        <w:rPr>
          <w:rFonts w:hAnsi="Arial" w:hint="default"/>
          <w:sz w:val="28"/>
          <w:szCs w:val="28"/>
          <w:u w:color="0120b2"/>
          <w:rtl w:val="0"/>
        </w:rPr>
        <w:t> </w:t>
      </w:r>
      <w:r>
        <w:rPr>
          <w:rFonts w:ascii="Arial"/>
          <w:sz w:val="28"/>
          <w:szCs w:val="28"/>
          <w:u w:color="0120b2"/>
          <w:rtl w:val="0"/>
          <w:lang w:val="en-US"/>
        </w:rPr>
        <w:t>and Lecture, 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 xml:space="preserve">Date: </w:t>
      </w:r>
      <w:r>
        <w:rPr>
          <w:rFonts w:ascii="Arial"/>
          <w:b w:val="1"/>
          <w:bCs w:val="1"/>
          <w:color w:val="3366ff"/>
          <w:sz w:val="28"/>
          <w:szCs w:val="28"/>
          <w:u w:color="0120b2"/>
          <w:rtl w:val="0"/>
          <w:lang w:val="en-US"/>
        </w:rPr>
        <w:t>Week Two (January 18)</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Ethical Issues in Counseling Practice; An Integrative Perspective</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xml:space="preserve"> Chapters 2 &amp; 15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 xml:space="preserve">Date: </w:t>
      </w:r>
      <w:r>
        <w:rPr>
          <w:rFonts w:ascii="Arial"/>
          <w:b w:val="1"/>
          <w:bCs w:val="1"/>
          <w:color w:val="3366ff"/>
          <w:sz w:val="28"/>
          <w:szCs w:val="28"/>
          <w:u w:color="0120b2"/>
          <w:rtl w:val="0"/>
          <w:lang w:val="en-US"/>
        </w:rPr>
        <w:t>Week Three (January 25)</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xml:space="preserve"> Psychoanalytic Theory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Chapter 4,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3366ff"/>
          <w:sz w:val="28"/>
          <w:szCs w:val="28"/>
          <w:u w:color="0120b2"/>
          <w:rtl w:val="0"/>
          <w:lang w:val="en-US"/>
        </w:rPr>
        <w:t>Week Four (February 1)</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rPr>
        <w:t>:</w:t>
      </w:r>
      <w:r>
        <w:rPr>
          <w:rFonts w:hAnsi="Arial" w:hint="default"/>
          <w:sz w:val="28"/>
          <w:szCs w:val="28"/>
          <w:u w:color="0120b2"/>
          <w:rtl w:val="0"/>
        </w:rPr>
        <w:t xml:space="preserve">  </w:t>
      </w:r>
      <w:r>
        <w:rPr>
          <w:rFonts w:ascii="Arial"/>
          <w:sz w:val="28"/>
          <w:szCs w:val="28"/>
          <w:u w:color="0120b2"/>
          <w:rtl w:val="0"/>
        </w:rPr>
        <w:t>Adlerian Therapy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xml:space="preserve"> Chapter 5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3366ff"/>
          <w:sz w:val="28"/>
          <w:szCs w:val="28"/>
          <w:u w:color="0120b2"/>
          <w:rtl w:val="0"/>
          <w:lang w:val="nl-NL"/>
        </w:rPr>
        <w:t>Week Five (Feb 8)</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Existential Therapy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nl-NL"/>
        </w:rPr>
        <w:t xml:space="preserve">: Chapter 6 </w:t>
      </w:r>
      <w:r>
        <w:rPr>
          <w:rFonts w:hAnsi="Arial" w:hint="default"/>
          <w:sz w:val="28"/>
          <w:szCs w:val="28"/>
          <w:u w:color="0120b2"/>
          <w:rtl w:val="0"/>
        </w:rPr>
        <w:t> </w:t>
      </w:r>
      <w:r>
        <w:rPr>
          <w:rFonts w:ascii="Arial"/>
          <w:sz w:val="28"/>
          <w:szCs w:val="28"/>
          <w:u w:color="0120b2"/>
          <w:rtl w:val="0"/>
          <w:lang w:val="en-US"/>
        </w:rPr>
        <w:t>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3366ff"/>
          <w:sz w:val="28"/>
          <w:szCs w:val="28"/>
          <w:u w:color="0120b2"/>
          <w:rtl w:val="0"/>
        </w:rPr>
        <w:t xml:space="preserve">: </w:t>
      </w:r>
      <w:r>
        <w:rPr>
          <w:rFonts w:ascii="Arial"/>
          <w:b w:val="1"/>
          <w:bCs w:val="1"/>
          <w:color w:val="3366ff"/>
          <w:sz w:val="28"/>
          <w:szCs w:val="28"/>
          <w:u w:color="0120b2"/>
          <w:rtl w:val="0"/>
          <w:lang w:val="nl-NL"/>
        </w:rPr>
        <w:t>Week Six (Feb 15)</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xml:space="preserve"> Person Centered Therapy; Gestalt Therapy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Chapters 7 &amp; 8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 xml:space="preserve">Date: </w:t>
      </w:r>
      <w:r>
        <w:rPr>
          <w:rFonts w:ascii="Arial"/>
          <w:b w:val="1"/>
          <w:bCs w:val="1"/>
          <w:color w:val="3366ff"/>
          <w:sz w:val="28"/>
          <w:szCs w:val="28"/>
          <w:u w:color="0120b2"/>
          <w:rtl w:val="0"/>
          <w:lang w:val="nl-NL"/>
        </w:rPr>
        <w:t>Week Seven (Feb 22)</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xml:space="preserve"> Behavior Therapy; Cognitive Behavior Therapy</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 xml:space="preserve">Readings: Chapters 9 &amp; 10 </w:t>
      </w:r>
      <w:r>
        <w:rPr>
          <w:rFonts w:hAnsi="Arial" w:hint="default"/>
          <w:sz w:val="28"/>
          <w:szCs w:val="28"/>
          <w:u w:color="0120b2"/>
          <w:rtl w:val="0"/>
        </w:rPr>
        <w:t> </w:t>
      </w:r>
      <w:r>
        <w:rPr>
          <w:rFonts w:ascii="Arial"/>
          <w:sz w:val="28"/>
          <w:szCs w:val="28"/>
          <w:u w:color="0120b2"/>
          <w:rtl w:val="0"/>
          <w:lang w:val="en-US"/>
        </w:rPr>
        <w:t>and Lecture</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3366ff"/>
          <w:sz w:val="28"/>
          <w:szCs w:val="28"/>
          <w:u w:color="0120b2"/>
          <w:rtl w:val="0"/>
          <w:lang w:val="en-US"/>
        </w:rPr>
        <w:t>Week Eight (Feb 29)</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Reality Therapy; Feminist Therapy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Chapters 11&amp; 12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3366ff"/>
          <w:sz w:val="28"/>
          <w:szCs w:val="28"/>
          <w:u w:color="0120b2"/>
          <w:rtl w:val="0"/>
          <w:lang w:val="en-US"/>
        </w:rPr>
        <w:t>Week Nine (March 7)</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Topic</w:t>
      </w:r>
      <w:r>
        <w:rPr>
          <w:rFonts w:ascii="Arial"/>
          <w:sz w:val="28"/>
          <w:szCs w:val="28"/>
          <w:u w:color="0120b2"/>
          <w:rtl w:val="0"/>
          <w:lang w:val="en-US"/>
        </w:rPr>
        <w:t>: Postmodern Approaches; Family Systems Therapy</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lang w:val="en-US"/>
        </w:rPr>
        <w:t>Readings</w:t>
      </w:r>
      <w:r>
        <w:rPr>
          <w:rFonts w:ascii="Arial"/>
          <w:sz w:val="28"/>
          <w:szCs w:val="28"/>
          <w:u w:color="0120b2"/>
          <w:rtl w:val="0"/>
          <w:lang w:val="en-US"/>
        </w:rPr>
        <w:t>: Chapters 13 &amp; 14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000000"/>
          <w:sz w:val="28"/>
          <w:szCs w:val="28"/>
          <w:u w:color="0120b2"/>
          <w:rtl w:val="0"/>
        </w:rPr>
        <w:t>Date:</w:t>
      </w:r>
      <w:r>
        <w:rPr>
          <w:rFonts w:ascii="Arial"/>
          <w:b w:val="0"/>
          <w:bCs w:val="0"/>
          <w:color w:val="000000"/>
          <w:sz w:val="28"/>
          <w:szCs w:val="28"/>
          <w:u w:color="0120b2"/>
          <w:rtl w:val="0"/>
        </w:rPr>
        <w:t xml:space="preserve"> </w:t>
      </w:r>
      <w:r>
        <w:rPr>
          <w:rFonts w:ascii="Arial"/>
          <w:b w:val="1"/>
          <w:bCs w:val="1"/>
          <w:color w:val="0065ff"/>
          <w:sz w:val="28"/>
          <w:szCs w:val="28"/>
          <w:u w:color="0120b2"/>
          <w:rtl w:val="0"/>
          <w:lang w:val="en-US"/>
        </w:rPr>
        <w:t>Week 10 (March 14)</w:t>
      </w:r>
    </w:p>
    <w:p>
      <w:pPr>
        <w:pStyle w:val="Default"/>
        <w:bidi w:val="0"/>
        <w:ind w:left="0" w:right="0" w:firstLine="0"/>
        <w:jc w:val="left"/>
        <w:rPr>
          <w:rFonts w:ascii="Arial" w:cs="Arial" w:hAnsi="Arial" w:eastAsia="Arial"/>
          <w:sz w:val="28"/>
          <w:szCs w:val="28"/>
          <w:u w:color="0120b2"/>
          <w:rtl w:val="0"/>
        </w:rPr>
      </w:pPr>
      <w:r>
        <w:rPr>
          <w:rFonts w:ascii="Arial"/>
          <w:b w:val="1"/>
          <w:bCs w:val="1"/>
          <w:sz w:val="28"/>
          <w:szCs w:val="28"/>
          <w:u w:color="0120b2"/>
          <w:rtl w:val="0"/>
        </w:rPr>
        <w:t xml:space="preserve">Topic: </w:t>
      </w:r>
      <w:r>
        <w:rPr>
          <w:rFonts w:ascii="Arial"/>
          <w:sz w:val="28"/>
          <w:szCs w:val="28"/>
          <w:u w:color="0120b2"/>
          <w:rtl w:val="0"/>
          <w:lang w:val="en-US"/>
        </w:rPr>
        <w:t>An Integrative Perspective; Case Illustration: An Integrative Approach in Working with Stan</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Readings: A return to Chapter 15, Chapter 16 and Lecture,</w:t>
      </w:r>
      <w:r>
        <w:rPr>
          <w:rFonts w:hAnsi="Arial" w:hint="default"/>
          <w:sz w:val="28"/>
          <w:szCs w:val="28"/>
          <w:u w:color="0120b2"/>
          <w:rtl w:val="0"/>
        </w:rPr>
        <w:t> </w:t>
      </w:r>
      <w:r>
        <w:rPr>
          <w:rFonts w:ascii="Arial"/>
          <w:sz w:val="28"/>
          <w:szCs w:val="28"/>
          <w:u w:color="0120b2"/>
          <w:rtl w:val="0"/>
          <w:lang w:val="en-US"/>
        </w:rPr>
        <w:t>DVD material: Corey lecture-ette and Session with "Stan"</w:t>
      </w: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ascii="Arial"/>
          <w:sz w:val="28"/>
          <w:szCs w:val="28"/>
          <w:u w:color="0120b2"/>
          <w:rtl w:val="0"/>
          <w:lang w:val="en-US"/>
        </w:rPr>
        <w:t>Writing Assignment to be place in the Drop Box and Class Participation in the form of discussion is required.</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fe2500"/>
          <w:sz w:val="28"/>
          <w:szCs w:val="28"/>
          <w:u w:color="0120b2"/>
          <w:rtl w:val="0"/>
          <w:lang w:val="en-US"/>
        </w:rPr>
        <w:t>Term Paper is due at the end of week nine.</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1"/>
          <w:bCs w:val="1"/>
          <w:color w:val="fe2500"/>
          <w:sz w:val="28"/>
          <w:szCs w:val="28"/>
          <w:u w:color="0120b2"/>
          <w:rtl w:val="0"/>
          <w:lang w:val="en-US"/>
        </w:rPr>
        <w:t>Final Exam</w:t>
      </w:r>
      <w:r>
        <w:rPr>
          <w:rFonts w:hAnsi="Arial" w:hint="default"/>
          <w:b w:val="1"/>
          <w:bCs w:val="1"/>
          <w:color w:val="fe2500"/>
          <w:sz w:val="28"/>
          <w:szCs w:val="28"/>
          <w:u w:color="0120b2"/>
          <w:rtl w:val="0"/>
        </w:rPr>
        <w:t xml:space="preserve">  </w:t>
      </w:r>
      <w:r>
        <w:rPr>
          <w:rFonts w:ascii="Arial"/>
          <w:b w:val="1"/>
          <w:bCs w:val="1"/>
          <w:color w:val="fe2500"/>
          <w:sz w:val="28"/>
          <w:szCs w:val="28"/>
          <w:u w:color="0120b2"/>
          <w:rtl w:val="0"/>
          <w:lang w:val="en-US"/>
        </w:rPr>
        <w:t>password will be e-mailed to you, and you will have a one-time access to the exam at your discretion. You will be given four hours to complete the exam.</w:t>
      </w:r>
    </w:p>
    <w:p>
      <w:pPr>
        <w:pStyle w:val="Default"/>
        <w:bidi w:val="0"/>
        <w:ind w:left="0" w:right="0" w:firstLine="0"/>
        <w:jc w:val="left"/>
        <w:rPr>
          <w:rFonts w:ascii="Arial" w:cs="Arial" w:hAnsi="Arial" w:eastAsia="Arial"/>
          <w:sz w:val="28"/>
          <w:szCs w:val="28"/>
          <w:u w:color="0120b2"/>
          <w:shd w:val="clear" w:color="auto" w:fill="fefb00"/>
          <w:rtl w:val="0"/>
        </w:rPr>
      </w:pPr>
      <w:r>
        <w:rPr>
          <w:rFonts w:ascii="Arial"/>
          <w:sz w:val="28"/>
          <w:szCs w:val="28"/>
          <w:u w:color="0120b2"/>
          <w:shd w:val="clear" w:color="auto" w:fill="fefb00"/>
          <w:rtl w:val="0"/>
        </w:rPr>
        <w:t>IF YOU HAVE ANY QUESTIONS ABOUT THIS SYLLABUS, THE GRADING OR THE POLICIES ASK NOW.</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center"/>
        <w:rPr>
          <w:rFonts w:ascii="Arial" w:cs="Arial" w:hAnsi="Arial" w:eastAsia="Arial"/>
          <w:b w:val="0"/>
          <w:bCs w:val="0"/>
          <w:color w:val="000000"/>
          <w:sz w:val="28"/>
          <w:szCs w:val="28"/>
          <w:u w:color="0120b2"/>
          <w:rtl w:val="0"/>
        </w:rPr>
      </w:pPr>
      <w:r>
        <w:rPr>
          <w:rFonts w:ascii="Arial"/>
          <w:b w:val="1"/>
          <w:bCs w:val="1"/>
          <w:color w:val="1e497d"/>
          <w:sz w:val="28"/>
          <w:szCs w:val="28"/>
          <w:u w:color="0120b2"/>
          <w:rtl w:val="0"/>
        </w:rPr>
        <w:t>CHAMINADE</w:t>
      </w:r>
      <w:r>
        <w:rPr>
          <w:rFonts w:hAnsi="Arial" w:hint="default"/>
          <w:b w:val="1"/>
          <w:bCs w:val="1"/>
          <w:color w:val="1e497d"/>
          <w:sz w:val="28"/>
          <w:szCs w:val="28"/>
          <w:u w:color="0120b2"/>
          <w:rtl w:val="0"/>
          <w:lang w:val="fr-FR"/>
        </w:rPr>
        <w:t>’</w:t>
      </w:r>
      <w:r>
        <w:rPr>
          <w:rFonts w:ascii="Arial"/>
          <w:b w:val="1"/>
          <w:bCs w:val="1"/>
          <w:color w:val="1e497d"/>
          <w:sz w:val="28"/>
          <w:szCs w:val="28"/>
          <w:u w:color="0120b2"/>
          <w:rtl w:val="0"/>
          <w:lang w:val="en-US"/>
        </w:rPr>
        <w:t>S Educational Values:</w:t>
      </w:r>
    </w:p>
    <w:p>
      <w:pPr>
        <w:pStyle w:val="Default"/>
        <w:bidi w:val="0"/>
        <w:ind w:left="0" w:right="0" w:firstLine="960"/>
        <w:jc w:val="left"/>
        <w:rPr>
          <w:rFonts w:ascii="Arial" w:cs="Arial" w:hAnsi="Arial" w:eastAsia="Arial"/>
          <w:b w:val="0"/>
          <w:bCs w:val="0"/>
          <w:color w:val="000000"/>
          <w:sz w:val="28"/>
          <w:szCs w:val="28"/>
          <w:u w:color="0120b2"/>
          <w:rtl w:val="0"/>
        </w:rPr>
      </w:pPr>
      <w:r>
        <w:rPr>
          <w:rFonts w:ascii="Arial"/>
          <w:b w:val="1"/>
          <w:bCs w:val="1"/>
          <w:color w:val="011a99"/>
          <w:sz w:val="28"/>
          <w:szCs w:val="28"/>
          <w:u w:color="0120b2"/>
          <w:rtl w:val="0"/>
          <w:lang w:val="en-US"/>
        </w:rPr>
        <w:t>1. Educate for Formation in Faith</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Catholic Universities affirm an intricate relationship between reason and faith.</w:t>
      </w:r>
      <w:r>
        <w:rPr>
          <w:rFonts w:hAnsi="Arial" w:hint="default"/>
          <w:color w:val="011a99"/>
          <w:sz w:val="28"/>
          <w:szCs w:val="28"/>
          <w:u w:color="0120b2"/>
          <w:rtl w:val="0"/>
        </w:rPr>
        <w:t xml:space="preserve">  </w:t>
      </w:r>
      <w:r>
        <w:rPr>
          <w:rFonts w:ascii="Arial"/>
          <w:color w:val="011a99"/>
          <w:sz w:val="28"/>
          <w:szCs w:val="28"/>
          <w:u w:color="0120b2"/>
          <w:rtl w:val="0"/>
          <w:lang w:val="en-US"/>
        </w:rPr>
        <w:t>As important as discursive and logical formulations and critical thinking are, they are not able to capture all that can be and ought to be learned.</w:t>
      </w:r>
      <w:r>
        <w:rPr>
          <w:rFonts w:hAnsi="Arial" w:hint="default"/>
          <w:color w:val="011a99"/>
          <w:sz w:val="28"/>
          <w:szCs w:val="28"/>
          <w:u w:color="0120b2"/>
          <w:rtl w:val="0"/>
        </w:rPr>
        <w:t xml:space="preserve">  </w:t>
      </w:r>
      <w:r>
        <w:rPr>
          <w:rFonts w:ascii="Arial"/>
          <w:color w:val="011a99"/>
          <w:sz w:val="28"/>
          <w:szCs w:val="28"/>
          <w:u w:color="0120b2"/>
          <w:rtl w:val="0"/>
          <w:lang w:val="en-US"/>
        </w:rPr>
        <w:t>Intellectual rigor coupled with respectful humility provide a more profound preparation for both career and life.</w:t>
      </w:r>
      <w:r>
        <w:rPr>
          <w:rFonts w:hAnsi="Arial" w:hint="default"/>
          <w:color w:val="011a99"/>
          <w:sz w:val="28"/>
          <w:szCs w:val="28"/>
          <w:u w:color="0120b2"/>
          <w:rtl w:val="0"/>
        </w:rPr>
        <w:t xml:space="preserve">  </w:t>
      </w:r>
      <w:r>
        <w:rPr>
          <w:rFonts w:ascii="Arial"/>
          <w:color w:val="011a99"/>
          <w:sz w:val="28"/>
          <w:szCs w:val="28"/>
          <w:u w:color="0120b2"/>
          <w:rtl w:val="0"/>
          <w:lang w:val="en-US"/>
        </w:rPr>
        <w:t>Intellectual rigor characterizes the pursuit of all that can be learned.</w:t>
      </w:r>
      <w:r>
        <w:rPr>
          <w:rFonts w:hAnsi="Arial" w:hint="default"/>
          <w:color w:val="011a99"/>
          <w:sz w:val="28"/>
          <w:szCs w:val="28"/>
          <w:u w:color="0120b2"/>
          <w:rtl w:val="0"/>
        </w:rPr>
        <w:t xml:space="preserve">  </w:t>
      </w:r>
      <w:r>
        <w:rPr>
          <w:rFonts w:ascii="Arial"/>
          <w:color w:val="011a99"/>
          <w:sz w:val="28"/>
          <w:szCs w:val="28"/>
          <w:u w:color="0120b2"/>
          <w:rtl w:val="0"/>
          <w:lang w:val="en-US"/>
        </w:rPr>
        <w:t>Respectful humility reminds people of faith that they need to learn from those who are of other faiths and cultures, as well as from those who may have no religious faith at all.</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0"/>
          <w:bCs w:val="0"/>
          <w:color w:val="011a99"/>
          <w:sz w:val="28"/>
          <w:szCs w:val="28"/>
          <w:u w:color="0120b2"/>
          <w:rtl w:val="0"/>
        </w:rPr>
        <w:t>2.</w:t>
      </w:r>
      <w:r>
        <w:rPr>
          <w:rFonts w:hAnsi="Arial" w:hint="default"/>
          <w:b w:val="0"/>
          <w:bCs w:val="0"/>
          <w:color w:val="011a99"/>
          <w:sz w:val="28"/>
          <w:szCs w:val="28"/>
          <w:u w:color="0120b2"/>
          <w:rtl w:val="0"/>
        </w:rPr>
        <w:t xml:space="preserve">      </w:t>
      </w:r>
      <w:r>
        <w:rPr>
          <w:rFonts w:ascii="Arial"/>
          <w:b w:val="1"/>
          <w:bCs w:val="1"/>
          <w:color w:val="011a99"/>
          <w:sz w:val="28"/>
          <w:szCs w:val="28"/>
          <w:u w:color="0120b2"/>
          <w:rtl w:val="0"/>
          <w:lang w:val="en-US"/>
        </w:rPr>
        <w:t>Provide an Excellent Education</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 xml:space="preserve">In the Marianist approach to education, </w:t>
      </w:r>
      <w:r>
        <w:rPr>
          <w:rFonts w:hAnsi="Arial" w:hint="default"/>
          <w:color w:val="011a99"/>
          <w:sz w:val="28"/>
          <w:szCs w:val="28"/>
          <w:u w:color="0120b2"/>
          <w:rtl w:val="0"/>
        </w:rPr>
        <w:t>“</w:t>
      </w:r>
      <w:r>
        <w:rPr>
          <w:rFonts w:ascii="Arial"/>
          <w:color w:val="011a99"/>
          <w:sz w:val="28"/>
          <w:szCs w:val="28"/>
          <w:u w:color="0120b2"/>
          <w:rtl w:val="0"/>
        </w:rPr>
        <w:t>excellence</w:t>
      </w:r>
      <w:r>
        <w:rPr>
          <w:rFonts w:hAnsi="Arial" w:hint="default"/>
          <w:color w:val="011a99"/>
          <w:sz w:val="28"/>
          <w:szCs w:val="28"/>
          <w:u w:color="0120b2"/>
          <w:rtl w:val="0"/>
        </w:rPr>
        <w:t xml:space="preserve">” </w:t>
      </w:r>
      <w:r>
        <w:rPr>
          <w:rFonts w:ascii="Arial"/>
          <w:color w:val="011a99"/>
          <w:sz w:val="28"/>
          <w:szCs w:val="28"/>
          <w:u w:color="0120b2"/>
          <w:rtl w:val="0"/>
          <w:lang w:val="en-US"/>
        </w:rPr>
        <w:t>includes the whole person, not just the technician or rhetorician.</w:t>
      </w:r>
      <w:r>
        <w:rPr>
          <w:rFonts w:hAnsi="Arial" w:hint="default"/>
          <w:color w:val="011a99"/>
          <w:sz w:val="28"/>
          <w:szCs w:val="28"/>
          <w:u w:color="0120b2"/>
          <w:rtl w:val="0"/>
        </w:rPr>
        <w:t xml:space="preserve">  </w:t>
      </w:r>
      <w:r>
        <w:rPr>
          <w:rFonts w:ascii="Arial"/>
          <w:color w:val="011a99"/>
          <w:sz w:val="28"/>
          <w:szCs w:val="28"/>
          <w:u w:color="0120b2"/>
          <w:rtl w:val="0"/>
          <w:lang w:val="en-US"/>
        </w:rPr>
        <w:t>Marianist universities educate whole persons, developing their physical, psychological, intellectual, moral, spiritual and social qualities.</w:t>
      </w:r>
      <w:r>
        <w:rPr>
          <w:rFonts w:hAnsi="Arial" w:hint="default"/>
          <w:color w:val="011a99"/>
          <w:sz w:val="28"/>
          <w:szCs w:val="28"/>
          <w:u w:color="0120b2"/>
          <w:rtl w:val="0"/>
        </w:rPr>
        <w:t xml:space="preserve">  </w:t>
      </w:r>
      <w:r>
        <w:rPr>
          <w:rFonts w:ascii="Arial"/>
          <w:color w:val="011a99"/>
          <w:sz w:val="28"/>
          <w:szCs w:val="28"/>
          <w:u w:color="0120b2"/>
          <w:rtl w:val="0"/>
          <w:lang w:val="en-US"/>
        </w:rPr>
        <w:t>Faculty and students attend to fundamental moral attitudes, develop their personal talents and acquire skills that will help them learn all their lives.</w:t>
      </w:r>
      <w:r>
        <w:rPr>
          <w:rFonts w:hAnsi="Arial" w:hint="default"/>
          <w:color w:val="011a99"/>
          <w:sz w:val="28"/>
          <w:szCs w:val="28"/>
          <w:u w:color="0120b2"/>
          <w:rtl w:val="0"/>
        </w:rPr>
        <w:t xml:space="preserve">  </w:t>
      </w:r>
      <w:r>
        <w:rPr>
          <w:rFonts w:ascii="Arial"/>
          <w:color w:val="011a99"/>
          <w:sz w:val="28"/>
          <w:szCs w:val="28"/>
          <w:u w:color="0120b2"/>
          <w:rtl w:val="0"/>
          <w:lang w:val="en-US"/>
        </w:rPr>
        <w:t>The Marianist approach to education links theory and practice, liberal and professional education.</w:t>
      </w:r>
      <w:r>
        <w:rPr>
          <w:rFonts w:hAnsi="Arial" w:hint="default"/>
          <w:color w:val="011a99"/>
          <w:sz w:val="28"/>
          <w:szCs w:val="28"/>
          <w:u w:color="0120b2"/>
          <w:rtl w:val="0"/>
        </w:rPr>
        <w:t xml:space="preserve">  </w:t>
      </w:r>
      <w:r>
        <w:rPr>
          <w:rFonts w:ascii="Arial"/>
          <w:color w:val="011a99"/>
          <w:sz w:val="28"/>
          <w:szCs w:val="28"/>
          <w:u w:color="0120b2"/>
          <w:rtl w:val="0"/>
          <w:lang w:val="en-US"/>
        </w:rPr>
        <w:t>Our age has been deeply shaped by science and technology.</w:t>
      </w:r>
      <w:r>
        <w:rPr>
          <w:rFonts w:hAnsi="Arial" w:hint="default"/>
          <w:color w:val="011a99"/>
          <w:sz w:val="28"/>
          <w:szCs w:val="28"/>
          <w:u w:color="0120b2"/>
          <w:rtl w:val="0"/>
        </w:rPr>
        <w:t xml:space="preserve">  </w:t>
      </w:r>
      <w:r>
        <w:rPr>
          <w:rFonts w:ascii="Arial"/>
          <w:color w:val="011a99"/>
          <w:sz w:val="28"/>
          <w:szCs w:val="28"/>
          <w:u w:color="0120b2"/>
          <w:rtl w:val="0"/>
          <w:lang w:val="en-US"/>
        </w:rPr>
        <w:t>Most recently, information and educational technologies have changed the way faculty and students research and teach.</w:t>
      </w:r>
      <w:r>
        <w:rPr>
          <w:rFonts w:hAnsi="Arial" w:hint="default"/>
          <w:color w:val="011a99"/>
          <w:sz w:val="28"/>
          <w:szCs w:val="28"/>
          <w:u w:color="0120b2"/>
          <w:rtl w:val="0"/>
        </w:rPr>
        <w:t xml:space="preserve">  </w:t>
      </w:r>
      <w:r>
        <w:rPr>
          <w:rFonts w:ascii="Arial"/>
          <w:color w:val="011a99"/>
          <w:sz w:val="28"/>
          <w:szCs w:val="28"/>
          <w:u w:color="0120b2"/>
          <w:rtl w:val="0"/>
          <w:lang w:val="en-US"/>
        </w:rPr>
        <w:t>At Marianist Universities, two goals are pursued simultaneously:</w:t>
      </w:r>
      <w:r>
        <w:rPr>
          <w:rFonts w:hAnsi="Arial" w:hint="default"/>
          <w:color w:val="011a99"/>
          <w:sz w:val="28"/>
          <w:szCs w:val="28"/>
          <w:u w:color="0120b2"/>
          <w:rtl w:val="0"/>
        </w:rPr>
        <w:t xml:space="preserve">  </w:t>
      </w:r>
      <w:r>
        <w:rPr>
          <w:rFonts w:ascii="Arial"/>
          <w:color w:val="011a99"/>
          <w:sz w:val="28"/>
          <w:szCs w:val="28"/>
          <w:u w:color="0120b2"/>
          <w:rtl w:val="0"/>
          <w:lang w:val="en-US"/>
        </w:rPr>
        <w:t>an appropriate use of information technology for learning, and the enhancement of interaction between students and teachers.</w:t>
      </w:r>
      <w:r>
        <w:rPr>
          <w:rFonts w:hAnsi="Arial" w:hint="default"/>
          <w:color w:val="011a99"/>
          <w:sz w:val="28"/>
          <w:szCs w:val="28"/>
          <w:u w:color="0120b2"/>
          <w:rtl w:val="0"/>
        </w:rPr>
        <w:t xml:space="preserve">  </w:t>
      </w:r>
      <w:r>
        <w:rPr>
          <w:rFonts w:ascii="Arial"/>
          <w:color w:val="011a99"/>
          <w:sz w:val="28"/>
          <w:szCs w:val="28"/>
          <w:u w:color="0120b2"/>
          <w:rtl w:val="0"/>
          <w:lang w:val="en-US"/>
        </w:rPr>
        <w:t>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0"/>
          <w:bCs w:val="0"/>
          <w:color w:val="011a99"/>
          <w:sz w:val="28"/>
          <w:szCs w:val="28"/>
          <w:u w:color="0120b2"/>
          <w:rtl w:val="0"/>
        </w:rPr>
        <w:t>3.</w:t>
      </w:r>
      <w:r>
        <w:rPr>
          <w:rFonts w:hAnsi="Arial" w:hint="default"/>
          <w:b w:val="0"/>
          <w:bCs w:val="0"/>
          <w:color w:val="011a99"/>
          <w:sz w:val="28"/>
          <w:szCs w:val="28"/>
          <w:u w:color="0120b2"/>
          <w:rtl w:val="0"/>
        </w:rPr>
        <w:t xml:space="preserve">      </w:t>
      </w:r>
      <w:r>
        <w:rPr>
          <w:rFonts w:ascii="Arial"/>
          <w:b w:val="1"/>
          <w:bCs w:val="1"/>
          <w:color w:val="011a99"/>
          <w:sz w:val="28"/>
          <w:szCs w:val="28"/>
          <w:u w:color="0120b2"/>
          <w:rtl w:val="0"/>
          <w:lang w:val="en-US"/>
        </w:rPr>
        <w:t>Educate in Family Spirit</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 xml:space="preserve">Known for their strong sense of community, Marianists have traditionally spoken of this sense as </w:t>
      </w:r>
      <w:r>
        <w:rPr>
          <w:rFonts w:hAnsi="Arial" w:hint="default"/>
          <w:color w:val="011a99"/>
          <w:sz w:val="28"/>
          <w:szCs w:val="28"/>
          <w:u w:color="0120b2"/>
          <w:rtl w:val="0"/>
        </w:rPr>
        <w:t>“</w:t>
      </w:r>
      <w:r>
        <w:rPr>
          <w:rFonts w:ascii="Arial"/>
          <w:color w:val="011a99"/>
          <w:sz w:val="28"/>
          <w:szCs w:val="28"/>
          <w:u w:color="0120b2"/>
          <w:rtl w:val="0"/>
          <w:lang w:val="en-US"/>
        </w:rPr>
        <w:t>family spirit.</w:t>
      </w:r>
      <w:r>
        <w:rPr>
          <w:rFonts w:hAnsi="Arial" w:hint="default"/>
          <w:color w:val="011a99"/>
          <w:sz w:val="28"/>
          <w:szCs w:val="28"/>
          <w:u w:color="0120b2"/>
          <w:rtl w:val="0"/>
        </w:rPr>
        <w:t xml:space="preserve">”  </w:t>
      </w:r>
      <w:r>
        <w:rPr>
          <w:rFonts w:ascii="Arial"/>
          <w:color w:val="011a99"/>
          <w:sz w:val="28"/>
          <w:szCs w:val="28"/>
          <w:u w:color="0120b2"/>
          <w:rtl w:val="0"/>
          <w:lang w:val="en-US"/>
        </w:rPr>
        <w:t>Marianist educational experience fosters the development of a community characterized by a sense of family spirit that accepts each person with loving respect, and draws everyone in the university into the challenge of community building.</w:t>
      </w:r>
      <w:r>
        <w:rPr>
          <w:rFonts w:hAnsi="Arial" w:hint="default"/>
          <w:color w:val="011a99"/>
          <w:sz w:val="28"/>
          <w:szCs w:val="28"/>
          <w:u w:color="0120b2"/>
          <w:rtl w:val="0"/>
        </w:rPr>
        <w:t xml:space="preserve">  </w:t>
      </w:r>
      <w:r>
        <w:rPr>
          <w:rFonts w:ascii="Arial"/>
          <w:color w:val="011a99"/>
          <w:sz w:val="28"/>
          <w:szCs w:val="28"/>
          <w:u w:color="0120b2"/>
          <w:rtl w:val="0"/>
          <w:lang w:val="en-US"/>
        </w:rPr>
        <w:t>Family spirit also enables Marianist universities to challenge their students, faculty and staff to excellence and maturity, because the acceptance and love of a community gives its members the courage to risk failure and the joy of sharing success.</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0"/>
          <w:bCs w:val="0"/>
          <w:color w:val="011a99"/>
          <w:sz w:val="28"/>
          <w:szCs w:val="28"/>
          <w:u w:color="0120b2"/>
          <w:rtl w:val="0"/>
        </w:rPr>
        <w:t>4.</w:t>
      </w:r>
      <w:r>
        <w:rPr>
          <w:rFonts w:hAnsi="Arial" w:hint="default"/>
          <w:b w:val="0"/>
          <w:bCs w:val="0"/>
          <w:color w:val="011a99"/>
          <w:sz w:val="28"/>
          <w:szCs w:val="28"/>
          <w:u w:color="0120b2"/>
          <w:rtl w:val="0"/>
        </w:rPr>
        <w:t xml:space="preserve">      </w:t>
      </w:r>
      <w:r>
        <w:rPr>
          <w:rFonts w:ascii="Arial"/>
          <w:b w:val="1"/>
          <w:bCs w:val="1"/>
          <w:color w:val="011a99"/>
          <w:sz w:val="28"/>
          <w:szCs w:val="28"/>
          <w:u w:color="0120b2"/>
          <w:rtl w:val="0"/>
          <w:lang w:val="en-US"/>
        </w:rPr>
        <w:t>Educate for Service, Justice, and Peace</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The Marianist approach to higher education is deeply committed to the common good.</w:t>
      </w:r>
      <w:r>
        <w:rPr>
          <w:rFonts w:hAnsi="Arial" w:hint="default"/>
          <w:color w:val="011a99"/>
          <w:sz w:val="28"/>
          <w:szCs w:val="28"/>
          <w:u w:color="0120b2"/>
          <w:rtl w:val="0"/>
        </w:rPr>
        <w:t xml:space="preserve">  </w:t>
      </w:r>
      <w:r>
        <w:rPr>
          <w:rFonts w:ascii="Arial"/>
          <w:color w:val="011a99"/>
          <w:sz w:val="28"/>
          <w:szCs w:val="28"/>
          <w:u w:color="0120b2"/>
          <w:rtl w:val="0"/>
          <w:lang w:val="en-US"/>
        </w:rPr>
        <w:t>The intellectual life itself is undertaken as a form of service in the interest of justice and peace, and the university curriculum is designed to connect the classroom with the wider world.</w:t>
      </w:r>
      <w:r>
        <w:rPr>
          <w:rFonts w:hAnsi="Arial" w:hint="default"/>
          <w:color w:val="011a99"/>
          <w:sz w:val="28"/>
          <w:szCs w:val="28"/>
          <w:u w:color="0120b2"/>
          <w:rtl w:val="0"/>
        </w:rPr>
        <w:t xml:space="preserve">  </w:t>
      </w:r>
      <w:r>
        <w:rPr>
          <w:rFonts w:ascii="Arial"/>
          <w:color w:val="011a99"/>
          <w:sz w:val="28"/>
          <w:szCs w:val="28"/>
          <w:u w:color="0120b2"/>
          <w:rtl w:val="0"/>
          <w:lang w:val="en-US"/>
        </w:rPr>
        <w:t>In addition, Marianist universities extend a special concern for the poor and marginalized and promote the dignity, rights and responsibilities of all people.</w:t>
      </w:r>
      <w:r>
        <w:rPr>
          <w:rFonts w:hAnsi="Arial" w:hint="default"/>
          <w:color w:val="011a99"/>
          <w:sz w:val="28"/>
          <w:szCs w:val="28"/>
          <w:u w:color="0120b2"/>
          <w:rtl w:val="0"/>
        </w:rPr>
        <w:t> </w:t>
      </w:r>
    </w:p>
    <w:p>
      <w:pPr>
        <w:pStyle w:val="Default"/>
        <w:bidi w:val="0"/>
        <w:ind w:left="0" w:right="0" w:firstLine="0"/>
        <w:jc w:val="left"/>
        <w:rPr>
          <w:rFonts w:ascii="Arial" w:cs="Arial" w:hAnsi="Arial" w:eastAsia="Arial"/>
          <w:b w:val="0"/>
          <w:bCs w:val="0"/>
          <w:color w:val="000000"/>
          <w:sz w:val="28"/>
          <w:szCs w:val="28"/>
          <w:u w:color="0120b2"/>
          <w:rtl w:val="0"/>
        </w:rPr>
      </w:pPr>
      <w:r>
        <w:rPr>
          <w:rFonts w:ascii="Arial"/>
          <w:b w:val="0"/>
          <w:bCs w:val="0"/>
          <w:color w:val="011a99"/>
          <w:sz w:val="28"/>
          <w:szCs w:val="28"/>
          <w:u w:color="0120b2"/>
          <w:rtl w:val="0"/>
        </w:rPr>
        <w:t>5.</w:t>
      </w:r>
      <w:r>
        <w:rPr>
          <w:rFonts w:hAnsi="Arial" w:hint="default"/>
          <w:b w:val="0"/>
          <w:bCs w:val="0"/>
          <w:color w:val="011a99"/>
          <w:sz w:val="28"/>
          <w:szCs w:val="28"/>
          <w:u w:color="0120b2"/>
          <w:rtl w:val="0"/>
        </w:rPr>
        <w:t xml:space="preserve">      </w:t>
      </w:r>
      <w:r>
        <w:rPr>
          <w:rFonts w:ascii="Arial"/>
          <w:b w:val="1"/>
          <w:bCs w:val="1"/>
          <w:color w:val="011a99"/>
          <w:sz w:val="28"/>
          <w:szCs w:val="28"/>
          <w:u w:color="0120b2"/>
          <w:rtl w:val="0"/>
          <w:lang w:val="en-US"/>
        </w:rPr>
        <w:t>Educate for Adaptation to Change</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In the midst of rapid social and technological change, Marianist universities readily adapt and change their methods and structures so that the wisdom of their educational philosophy and spirituality may be transmitted even more fully.</w:t>
      </w:r>
      <w:r>
        <w:rPr>
          <w:rFonts w:hAnsi="Arial" w:hint="default"/>
          <w:color w:val="011a99"/>
          <w:sz w:val="28"/>
          <w:szCs w:val="28"/>
          <w:u w:color="0120b2"/>
          <w:rtl w:val="0"/>
        </w:rPr>
        <w:t>  “</w:t>
      </w:r>
      <w:r>
        <w:rPr>
          <w:rFonts w:ascii="Arial"/>
          <w:color w:val="011a99"/>
          <w:sz w:val="28"/>
          <w:szCs w:val="28"/>
          <w:u w:color="0120b2"/>
          <w:rtl w:val="0"/>
          <w:lang w:val="en-US"/>
        </w:rPr>
        <w:t>New times call for new methods,</w:t>
      </w:r>
      <w:r>
        <w:rPr>
          <w:rFonts w:hAnsi="Arial" w:hint="default"/>
          <w:color w:val="011a99"/>
          <w:sz w:val="28"/>
          <w:szCs w:val="28"/>
          <w:u w:color="0120b2"/>
          <w:rtl w:val="0"/>
        </w:rPr>
        <w:t xml:space="preserve">” </w:t>
      </w:r>
      <w:r>
        <w:rPr>
          <w:rFonts w:ascii="Arial"/>
          <w:color w:val="011a99"/>
          <w:sz w:val="28"/>
          <w:szCs w:val="28"/>
          <w:u w:color="0120b2"/>
          <w:rtl w:val="0"/>
          <w:lang w:val="en-US"/>
        </w:rPr>
        <w:t>Father Chaminade often repeated.</w:t>
      </w:r>
      <w:r>
        <w:rPr>
          <w:rFonts w:hAnsi="Arial" w:hint="default"/>
          <w:color w:val="011a99"/>
          <w:sz w:val="28"/>
          <w:szCs w:val="28"/>
          <w:u w:color="0120b2"/>
          <w:rtl w:val="0"/>
        </w:rPr>
        <w:t xml:space="preserve">  </w:t>
      </w:r>
      <w:r>
        <w:rPr>
          <w:rFonts w:ascii="Arial"/>
          <w:color w:val="011a99"/>
          <w:sz w:val="28"/>
          <w:szCs w:val="28"/>
          <w:u w:color="0120b2"/>
          <w:rtl w:val="0"/>
          <w:lang w:val="en-US"/>
        </w:rPr>
        <w:t>The Marianist university faces the future confidently, on the one hand knowing that it draws on a rich educational philosophy, and on the other fully aware for that</w:t>
      </w:r>
      <w:r>
        <w:rPr>
          <w:rFonts w:ascii="Arial"/>
          <w:b w:val="1"/>
          <w:bCs w:val="1"/>
          <w:color w:val="011a99"/>
          <w:sz w:val="28"/>
          <w:szCs w:val="28"/>
          <w:u w:color="0120b2"/>
          <w:rtl w:val="0"/>
        </w:rPr>
        <w:t xml:space="preserve"> </w:t>
      </w:r>
      <w:r>
        <w:rPr>
          <w:rFonts w:ascii="Arial"/>
          <w:color w:val="011a99"/>
          <w:sz w:val="28"/>
          <w:szCs w:val="28"/>
          <w:u w:color="0120b2"/>
          <w:rtl w:val="0"/>
          <w:lang w:val="en-US"/>
        </w:rPr>
        <w:t>philosophy to remain vibrant in changing times, adaptations need to be made.</w:t>
      </w:r>
    </w:p>
    <w:p>
      <w:pPr>
        <w:pStyle w:val="Default"/>
        <w:bidi w:val="0"/>
        <w:ind w:left="0" w:right="0" w:firstLine="0"/>
        <w:jc w:val="left"/>
        <w:rPr>
          <w:rFonts w:ascii="Arial" w:cs="Arial" w:hAnsi="Arial" w:eastAsia="Arial"/>
          <w:color w:val="000000"/>
          <w:sz w:val="28"/>
          <w:szCs w:val="28"/>
          <w:u w:color="0120b2"/>
          <w:rtl w:val="0"/>
        </w:rPr>
      </w:pPr>
      <w:r>
        <w:rPr>
          <w:rFonts w:ascii="Arial"/>
          <w:color w:val="011a99"/>
          <w:sz w:val="28"/>
          <w:szCs w:val="28"/>
          <w:u w:color="0120b2"/>
          <w:rtl w:val="0"/>
          <w:lang w:val="en-US"/>
        </w:rPr>
        <w:t xml:space="preserve">Selected from </w:t>
      </w:r>
      <w:r>
        <w:rPr>
          <w:rFonts w:ascii="Arial"/>
          <w:i w:val="1"/>
          <w:iCs w:val="1"/>
          <w:color w:val="011a99"/>
          <w:sz w:val="28"/>
          <w:szCs w:val="28"/>
          <w:u w:color="0120b2"/>
          <w:rtl w:val="0"/>
          <w:lang w:val="en-US"/>
        </w:rPr>
        <w:t>Characteristics of Marianist Universities: A Resource Paper</w:t>
      </w:r>
      <w:r>
        <w:rPr>
          <w:rFonts w:ascii="Arial"/>
          <w:color w:val="011a99"/>
          <w:sz w:val="28"/>
          <w:szCs w:val="28"/>
          <w:u w:color="0120b2"/>
          <w:rtl w:val="0"/>
          <w:lang w:val="en-US"/>
        </w:rPr>
        <w:t>, Published in 1999 by Chaminade University of Honolulu, St. Mary</w:t>
      </w:r>
      <w:r>
        <w:rPr>
          <w:rFonts w:hAnsi="Arial" w:hint="default"/>
          <w:color w:val="011a99"/>
          <w:sz w:val="28"/>
          <w:szCs w:val="28"/>
          <w:u w:color="0120b2"/>
          <w:rtl w:val="0"/>
          <w:lang w:val="fr-FR"/>
        </w:rPr>
        <w:t>’</w:t>
      </w:r>
      <w:r>
        <w:rPr>
          <w:rFonts w:ascii="Arial"/>
          <w:color w:val="011a99"/>
          <w:sz w:val="28"/>
          <w:szCs w:val="28"/>
          <w:u w:color="0120b2"/>
          <w:rtl w:val="0"/>
          <w:lang w:val="en-US"/>
        </w:rPr>
        <w:t>s University and University of Dayton</w:t>
      </w:r>
    </w:p>
    <w:p>
      <w:pPr>
        <w:pStyle w:val="Default"/>
        <w:bidi w:val="0"/>
        <w:ind w:left="0" w:right="0" w:firstLine="0"/>
        <w:jc w:val="left"/>
        <w:rPr>
          <w:rFonts w:ascii="Arial" w:cs="Arial" w:hAnsi="Arial" w:eastAsia="Arial"/>
          <w:color w:val="000000"/>
          <w:sz w:val="28"/>
          <w:szCs w:val="28"/>
          <w:u w:color="0120b2"/>
          <w:rtl w:val="0"/>
        </w:rPr>
      </w:pPr>
      <w:r>
        <w:rPr>
          <w:rFonts w:hAnsi="Arial" w:hint="default"/>
          <w:color w:val="011a99"/>
          <w:sz w:val="28"/>
          <w:szCs w:val="28"/>
          <w:u w:color="0120b2"/>
          <w:rtl w:val="0"/>
        </w:rPr>
        <w:t> </w:t>
      </w:r>
    </w:p>
    <w:p>
      <w:pPr>
        <w:pStyle w:val="Default"/>
        <w:bidi w:val="0"/>
        <w:ind w:left="0" w:right="0" w:firstLine="0"/>
        <w:jc w:val="left"/>
        <w:rPr>
          <w:rFonts w:ascii="Arial" w:cs="Arial" w:hAnsi="Arial" w:eastAsia="Arial"/>
          <w:sz w:val="28"/>
          <w:szCs w:val="28"/>
          <w:u w:color="0120b2"/>
          <w:rtl w:val="0"/>
        </w:rPr>
      </w:pPr>
      <w:r>
        <w:rPr>
          <w:rFonts w:hAnsi="Arial" w:hint="default"/>
          <w:sz w:val="28"/>
          <w:szCs w:val="28"/>
          <w:u w:color="0120b2"/>
          <w:rtl w:val="0"/>
        </w:rPr>
        <w:t> </w:t>
      </w: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sz w:val="28"/>
          <w:szCs w:val="28"/>
          <w:u w:color="0120b2"/>
          <w:rtl w:val="0"/>
        </w:rPr>
      </w:pPr>
    </w:p>
    <w:p>
      <w:pPr>
        <w:pStyle w:val="Default"/>
        <w:bidi w:val="0"/>
        <w:ind w:left="0" w:right="0" w:firstLine="0"/>
        <w:jc w:val="left"/>
        <w:rPr>
          <w:rFonts w:ascii="Arial" w:cs="Arial" w:hAnsi="Arial" w:eastAsia="Arial"/>
          <w:sz w:val="28"/>
          <w:szCs w:val="28"/>
          <w:u w:color="0120b2"/>
          <w:rtl w:val="0"/>
        </w:rPr>
      </w:pPr>
      <w:r>
        <w:rPr>
          <w:rFonts w:hAnsi="Arial" w:hint="default"/>
          <w:sz w:val="28"/>
          <w:szCs w:val="28"/>
          <w:u w:color="0120b2"/>
          <w:rtl w:val="0"/>
        </w:rPr>
        <w:t> </w:t>
      </w:r>
    </w:p>
    <w:p>
      <w:pPr>
        <w:pStyle w:val="Default"/>
        <w:bidi w:val="0"/>
        <w:ind w:left="0" w:right="0" w:firstLine="0"/>
        <w:jc w:val="left"/>
        <w:rPr>
          <w:rtl w:val="0"/>
        </w:rPr>
      </w:pPr>
      <w:r>
        <w:rPr>
          <w:rFonts w:ascii="Arial" w:cs="Arial" w:hAnsi="Arial" w:eastAsia="Arial"/>
          <w:sz w:val="28"/>
          <w:szCs w:val="28"/>
          <w:u w:color="0120b2"/>
          <w:shd w:val="clear" w:color="auto" w:fill="808080"/>
          <w:rtl w:val="0"/>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chaminade.ecollege.com/"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