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31E37E2" w14:textId="77777777" w:rsidR="007A4147" w:rsidRDefault="00665667">
      <w:pPr>
        <w:pStyle w:val="normal0"/>
      </w:pPr>
      <w:proofErr w:type="spellStart"/>
      <w:r>
        <w:rPr>
          <w:rFonts w:ascii="Times New Roman" w:eastAsia="Times New Roman" w:hAnsi="Times New Roman" w:cs="Times New Roman"/>
          <w:b/>
        </w:rPr>
        <w:t>Chaminade</w:t>
      </w:r>
      <w:proofErr w:type="spellEnd"/>
      <w:r>
        <w:rPr>
          <w:rFonts w:ascii="Times New Roman" w:eastAsia="Times New Roman" w:hAnsi="Times New Roman" w:cs="Times New Roman"/>
          <w:b/>
        </w:rPr>
        <w:t xml:space="preserve"> University  </w:t>
      </w:r>
    </w:p>
    <w:p w14:paraId="395282D6" w14:textId="77777777" w:rsidR="007A4147" w:rsidRDefault="00665667">
      <w:pPr>
        <w:pStyle w:val="normal0"/>
      </w:pPr>
      <w:r>
        <w:rPr>
          <w:rFonts w:ascii="Times New Roman" w:eastAsia="Times New Roman" w:hAnsi="Times New Roman" w:cs="Times New Roman"/>
          <w:b/>
        </w:rPr>
        <w:t>PH/PSY/RE 463 Psychology Of Death And Dying</w:t>
      </w:r>
    </w:p>
    <w:p w14:paraId="2D722C41" w14:textId="77777777" w:rsidR="007A4147" w:rsidRDefault="00665667">
      <w:pPr>
        <w:pStyle w:val="normal0"/>
      </w:pPr>
      <w:r>
        <w:rPr>
          <w:rFonts w:ascii="Times New Roman" w:eastAsia="Times New Roman" w:hAnsi="Times New Roman" w:cs="Times New Roman"/>
          <w:b/>
        </w:rPr>
        <w:t>Spring 2016</w:t>
      </w:r>
    </w:p>
    <w:p w14:paraId="1018824C" w14:textId="194C820E" w:rsidR="007A4147" w:rsidRDefault="00665667">
      <w:pPr>
        <w:pStyle w:val="normal0"/>
      </w:pPr>
      <w:r>
        <w:rPr>
          <w:rFonts w:ascii="Times New Roman" w:eastAsia="Times New Roman" w:hAnsi="Times New Roman" w:cs="Times New Roman"/>
          <w:b/>
          <w:u w:val="single"/>
        </w:rPr>
        <w:t>Instructor</w:t>
      </w:r>
      <w:r>
        <w:rPr>
          <w:rFonts w:ascii="Times New Roman" w:eastAsia="Times New Roman" w:hAnsi="Times New Roman" w:cs="Times New Roman"/>
          <w:b/>
        </w:rPr>
        <w:t>:</w:t>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rPr>
        <w:t>Mark Brasher, Ph.D.</w:t>
      </w:r>
      <w:r>
        <w:rPr>
          <w:rFonts w:ascii="Times New Roman" w:eastAsia="Times New Roman" w:hAnsi="Times New Roman" w:cs="Times New Roman"/>
        </w:rPr>
        <w:tab/>
      </w:r>
      <w:r>
        <w:rPr>
          <w:rFonts w:ascii="Times New Roman" w:eastAsia="Times New Roman" w:hAnsi="Times New Roman" w:cs="Times New Roman"/>
        </w:rPr>
        <w:tab/>
      </w:r>
      <w:r w:rsidR="00C8295D">
        <w:rPr>
          <w:rFonts w:ascii="Times New Roman" w:eastAsia="Times New Roman" w:hAnsi="Times New Roman" w:cs="Times New Roman"/>
          <w:b/>
          <w:u w:val="single"/>
        </w:rPr>
        <w:t>Day/T</w:t>
      </w:r>
      <w:r>
        <w:rPr>
          <w:rFonts w:ascii="Times New Roman" w:eastAsia="Times New Roman" w:hAnsi="Times New Roman" w:cs="Times New Roman"/>
          <w:b/>
          <w:u w:val="single"/>
        </w:rPr>
        <w:t>ime</w:t>
      </w:r>
      <w:proofErr w:type="gramStart"/>
      <w:r>
        <w:rPr>
          <w:rFonts w:ascii="Times New Roman" w:eastAsia="Times New Roman" w:hAnsi="Times New Roman" w:cs="Times New Roman"/>
          <w:b/>
        </w:rPr>
        <w:t>:</w:t>
      </w:r>
      <w:r>
        <w:rPr>
          <w:rFonts w:ascii="Times New Roman" w:eastAsia="Times New Roman" w:hAnsi="Times New Roman" w:cs="Times New Roman"/>
        </w:rPr>
        <w:t xml:space="preserve">      Online</w:t>
      </w:r>
      <w:proofErr w:type="gramEnd"/>
    </w:p>
    <w:p w14:paraId="174B586E" w14:textId="77777777" w:rsidR="00665667" w:rsidRDefault="00665667">
      <w:pPr>
        <w:pStyle w:val="normal0"/>
        <w:rPr>
          <w:rFonts w:ascii="Times New Roman" w:eastAsia="Times New Roman" w:hAnsi="Times New Roman" w:cs="Times New Roman"/>
        </w:rPr>
      </w:pPr>
      <w:r>
        <w:rPr>
          <w:rFonts w:ascii="Times New Roman" w:eastAsia="Times New Roman" w:hAnsi="Times New Roman" w:cs="Times New Roman"/>
          <w:b/>
          <w:u w:val="single"/>
        </w:rPr>
        <w:t>Contact</w:t>
      </w:r>
      <w:r>
        <w:rPr>
          <w:rFonts w:ascii="Times New Roman" w:eastAsia="Times New Roman" w:hAnsi="Times New Roman" w:cs="Times New Roman"/>
          <w:b/>
        </w:rPr>
        <w:t>:</w:t>
      </w:r>
      <w:r>
        <w:rPr>
          <w:rFonts w:ascii="Times New Roman" w:eastAsia="Times New Roman" w:hAnsi="Times New Roman" w:cs="Times New Roman"/>
        </w:rPr>
        <w:tab/>
      </w:r>
      <w:r>
        <w:rPr>
          <w:rFonts w:ascii="Times New Roman" w:eastAsia="Times New Roman" w:hAnsi="Times New Roman" w:cs="Times New Roman"/>
        </w:rPr>
        <w:tab/>
        <w:t xml:space="preserve">mark.brasher@adjunct.chaminade.edu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408C3DFE" w14:textId="77777777" w:rsidR="007A4147" w:rsidRDefault="00665667">
      <w:pPr>
        <w:pStyle w:val="normal0"/>
      </w:pPr>
      <w:r>
        <w:rPr>
          <w:rFonts w:ascii="Times New Roman" w:eastAsia="Times New Roman" w:hAnsi="Times New Roman" w:cs="Times New Roman"/>
        </w:rPr>
        <w:t xml:space="preserve">Email is the fastest and most convenient way to contact me and to receive the quickest response.  Since I teach on different campuses and may be in class or commuting, telephone will be the least effective way to get in contact with me.  If you </w:t>
      </w:r>
      <w:proofErr w:type="gramStart"/>
      <w:r>
        <w:rPr>
          <w:rFonts w:ascii="Times New Roman" w:eastAsia="Times New Roman" w:hAnsi="Times New Roman" w:cs="Times New Roman"/>
        </w:rPr>
        <w:t>do  call</w:t>
      </w:r>
      <w:proofErr w:type="gramEnd"/>
      <w:r>
        <w:rPr>
          <w:rFonts w:ascii="Times New Roman" w:eastAsia="Times New Roman" w:hAnsi="Times New Roman" w:cs="Times New Roman"/>
        </w:rPr>
        <w:t xml:space="preserve">, please limit yourself to between 8 a.m. and 8 p.m. Hawaii time.  (Hint: 1:30 a.m. is never a good time to receive a phone call.)   Phone:  (808) 381-6080 </w:t>
      </w:r>
    </w:p>
    <w:p w14:paraId="5F32FE6E" w14:textId="77777777" w:rsidR="00B548D3" w:rsidRDefault="00B548D3">
      <w:pPr>
        <w:pStyle w:val="normal0"/>
        <w:rPr>
          <w:rFonts w:ascii="Times New Roman" w:eastAsia="Times New Roman" w:hAnsi="Times New Roman" w:cs="Times New Roman"/>
          <w:b/>
          <w:u w:val="single"/>
        </w:rPr>
      </w:pPr>
    </w:p>
    <w:p w14:paraId="4257B4E7" w14:textId="79F0474F" w:rsidR="007A4147" w:rsidRDefault="00C8295D">
      <w:pPr>
        <w:pStyle w:val="normal0"/>
      </w:pPr>
      <w:r>
        <w:rPr>
          <w:rFonts w:ascii="Times New Roman" w:eastAsia="Times New Roman" w:hAnsi="Times New Roman" w:cs="Times New Roman"/>
          <w:b/>
          <w:u w:val="single"/>
        </w:rPr>
        <w:t>Required T</w:t>
      </w:r>
      <w:r w:rsidR="00665667">
        <w:rPr>
          <w:rFonts w:ascii="Times New Roman" w:eastAsia="Times New Roman" w:hAnsi="Times New Roman" w:cs="Times New Roman"/>
          <w:b/>
          <w:u w:val="single"/>
        </w:rPr>
        <w:t>exts</w:t>
      </w:r>
      <w:r w:rsidR="00665667">
        <w:rPr>
          <w:rFonts w:ascii="Times New Roman" w:eastAsia="Times New Roman" w:hAnsi="Times New Roman" w:cs="Times New Roman"/>
          <w:b/>
        </w:rPr>
        <w:t xml:space="preserve">:   </w:t>
      </w:r>
    </w:p>
    <w:p w14:paraId="39C3CDD2" w14:textId="77777777" w:rsidR="007A4147" w:rsidRDefault="00665667" w:rsidP="00665667">
      <w:pPr>
        <w:pStyle w:val="normal0"/>
        <w:ind w:left="1079" w:hanging="359"/>
      </w:pPr>
      <w:proofErr w:type="gramStart"/>
      <w:r>
        <w:rPr>
          <w:rFonts w:ascii="Times New Roman" w:eastAsia="Times New Roman" w:hAnsi="Times New Roman" w:cs="Times New Roman"/>
          <w:i/>
        </w:rPr>
        <w:t>1)Death</w:t>
      </w:r>
      <w:proofErr w:type="gramEnd"/>
      <w:r>
        <w:rPr>
          <w:rFonts w:ascii="Times New Roman" w:eastAsia="Times New Roman" w:hAnsi="Times New Roman" w:cs="Times New Roman"/>
          <w:i/>
        </w:rPr>
        <w:t>, Society and Human Experience</w:t>
      </w:r>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11e. By Robert J. </w:t>
      </w:r>
      <w:proofErr w:type="spellStart"/>
      <w:r>
        <w:rPr>
          <w:rFonts w:ascii="Times New Roman" w:eastAsia="Times New Roman" w:hAnsi="Times New Roman" w:cs="Times New Roman"/>
        </w:rPr>
        <w:t>Kastenbaum</w:t>
      </w:r>
      <w:proofErr w:type="spellEnd"/>
      <w:r>
        <w:rPr>
          <w:rFonts w:ascii="Times New Roman" w:eastAsia="Times New Roman" w:hAnsi="Times New Roman" w:cs="Times New Roman"/>
        </w:rPr>
        <w:t>.</w:t>
      </w:r>
      <w:proofErr w:type="gramEnd"/>
    </w:p>
    <w:p w14:paraId="27BBCB34" w14:textId="77777777" w:rsidR="007A4147" w:rsidRDefault="00665667" w:rsidP="00665667">
      <w:pPr>
        <w:pStyle w:val="normal0"/>
        <w:ind w:left="719"/>
      </w:pPr>
      <w:r>
        <w:rPr>
          <w:rFonts w:ascii="Times New Roman" w:eastAsia="Times New Roman" w:hAnsi="Times New Roman" w:cs="Times New Roman"/>
        </w:rPr>
        <w:t>9780205001088 from Pea</w:t>
      </w:r>
      <w:r w:rsidR="00B548D3">
        <w:rPr>
          <w:rFonts w:ascii="Times New Roman" w:eastAsia="Times New Roman" w:hAnsi="Times New Roman" w:cs="Times New Roman"/>
        </w:rPr>
        <w:t>r</w:t>
      </w:r>
      <w:r>
        <w:rPr>
          <w:rFonts w:ascii="Times New Roman" w:eastAsia="Times New Roman" w:hAnsi="Times New Roman" w:cs="Times New Roman"/>
        </w:rPr>
        <w:t>son Higher Ed. 2012</w:t>
      </w:r>
    </w:p>
    <w:p w14:paraId="6A6F6287" w14:textId="77777777" w:rsidR="007A4147" w:rsidRDefault="00665667" w:rsidP="00665667">
      <w:pPr>
        <w:pStyle w:val="normal0"/>
        <w:ind w:left="1079" w:hanging="359"/>
      </w:pPr>
      <w:proofErr w:type="gramStart"/>
      <w:r>
        <w:rPr>
          <w:rFonts w:ascii="Times New Roman" w:eastAsia="Times New Roman" w:hAnsi="Times New Roman" w:cs="Times New Roman"/>
          <w:i/>
        </w:rPr>
        <w:t>2)To</w:t>
      </w:r>
      <w:proofErr w:type="gramEnd"/>
      <w:r>
        <w:rPr>
          <w:rFonts w:ascii="Times New Roman" w:eastAsia="Times New Roman" w:hAnsi="Times New Roman" w:cs="Times New Roman"/>
          <w:i/>
        </w:rPr>
        <w:t xml:space="preserve"> Comfort Always</w:t>
      </w:r>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2e.  By Linda </w:t>
      </w:r>
      <w:proofErr w:type="spellStart"/>
      <w:r>
        <w:rPr>
          <w:rFonts w:ascii="Times New Roman" w:eastAsia="Times New Roman" w:hAnsi="Times New Roman" w:cs="Times New Roman"/>
        </w:rPr>
        <w:t>Norlander</w:t>
      </w:r>
      <w:proofErr w:type="spellEnd"/>
      <w:r>
        <w:rPr>
          <w:rFonts w:ascii="Times New Roman" w:eastAsia="Times New Roman" w:hAnsi="Times New Roman" w:cs="Times New Roman"/>
        </w:rPr>
        <w:t>.</w:t>
      </w:r>
      <w:proofErr w:type="gramEnd"/>
    </w:p>
    <w:p w14:paraId="4E23D0AD" w14:textId="77777777" w:rsidR="007A4147" w:rsidRDefault="00665667" w:rsidP="00665667">
      <w:pPr>
        <w:pStyle w:val="normal0"/>
        <w:ind w:left="719"/>
      </w:pPr>
      <w:r>
        <w:rPr>
          <w:rFonts w:ascii="Times New Roman" w:eastAsia="Times New Roman" w:hAnsi="Times New Roman" w:cs="Times New Roman"/>
        </w:rPr>
        <w:t xml:space="preserve"> </w:t>
      </w:r>
      <w:r>
        <w:rPr>
          <w:rFonts w:ascii="Times New Roman" w:eastAsia="Times New Roman" w:hAnsi="Times New Roman" w:cs="Times New Roman"/>
          <w:sz w:val="22"/>
          <w:highlight w:val="white"/>
        </w:rPr>
        <w:t xml:space="preserve">9781938835506   </w:t>
      </w:r>
      <w:r>
        <w:rPr>
          <w:rFonts w:ascii="Times New Roman" w:eastAsia="Times New Roman" w:hAnsi="Times New Roman" w:cs="Times New Roman"/>
        </w:rPr>
        <w:t>from Sigma Theta Tau International Honor Society of Nursing, 2014</w:t>
      </w:r>
    </w:p>
    <w:p w14:paraId="4F094B72" w14:textId="77777777" w:rsidR="007A4147" w:rsidRDefault="00665667" w:rsidP="00665667">
      <w:pPr>
        <w:pStyle w:val="normal0"/>
        <w:ind w:left="719"/>
      </w:pPr>
      <w:proofErr w:type="gramStart"/>
      <w:r>
        <w:rPr>
          <w:rFonts w:ascii="Times New Roman" w:eastAsia="Times New Roman" w:hAnsi="Times New Roman" w:cs="Times New Roman"/>
          <w:i/>
        </w:rPr>
        <w:t>3)Ethnic</w:t>
      </w:r>
      <w:proofErr w:type="gramEnd"/>
      <w:r>
        <w:rPr>
          <w:rFonts w:ascii="Times New Roman" w:eastAsia="Times New Roman" w:hAnsi="Times New Roman" w:cs="Times New Roman"/>
          <w:i/>
        </w:rPr>
        <w:t xml:space="preserve"> Variations in Dying, </w:t>
      </w:r>
      <w:r>
        <w:rPr>
          <w:rFonts w:ascii="Times New Roman" w:eastAsia="Times New Roman" w:hAnsi="Times New Roman" w:cs="Times New Roman"/>
        </w:rPr>
        <w:t>Death</w:t>
      </w:r>
      <w:r>
        <w:rPr>
          <w:rFonts w:ascii="Times New Roman" w:eastAsia="Times New Roman" w:hAnsi="Times New Roman" w:cs="Times New Roman"/>
          <w:i/>
        </w:rPr>
        <w:t xml:space="preserve"> and Grief: Diversity in Universality. </w:t>
      </w:r>
      <w:r>
        <w:rPr>
          <w:rFonts w:ascii="Times New Roman" w:eastAsia="Times New Roman" w:hAnsi="Times New Roman" w:cs="Times New Roman"/>
        </w:rPr>
        <w:t xml:space="preserve"> Ed. By Donald P. Irish and others 1-56032-278-0 from Taylor and Francis, 1997.</w:t>
      </w:r>
    </w:p>
    <w:p w14:paraId="32A04302" w14:textId="77777777" w:rsidR="007A4147" w:rsidRDefault="00665667" w:rsidP="00665667">
      <w:pPr>
        <w:pStyle w:val="normal0"/>
        <w:ind w:left="719"/>
      </w:pPr>
      <w:r>
        <w:rPr>
          <w:rFonts w:ascii="Times New Roman" w:eastAsia="Times New Roman" w:hAnsi="Times New Roman" w:cs="Times New Roman"/>
        </w:rPr>
        <w:t xml:space="preserve">       Recommended, but not required for further information on the topic (not required for the course)</w:t>
      </w:r>
      <w:proofErr w:type="gramStart"/>
      <w:r>
        <w:rPr>
          <w:rFonts w:ascii="Times New Roman" w:eastAsia="Times New Roman" w:hAnsi="Times New Roman" w:cs="Times New Roman"/>
        </w:rPr>
        <w:t>:</w:t>
      </w:r>
      <w:r>
        <w:rPr>
          <w:rFonts w:ascii="Times New Roman" w:eastAsia="Times New Roman" w:hAnsi="Times New Roman" w:cs="Times New Roman"/>
          <w:i/>
        </w:rPr>
        <w:t>The</w:t>
      </w:r>
      <w:proofErr w:type="gramEnd"/>
      <w:r>
        <w:rPr>
          <w:rFonts w:ascii="Times New Roman" w:eastAsia="Times New Roman" w:hAnsi="Times New Roman" w:cs="Times New Roman"/>
          <w:i/>
        </w:rPr>
        <w:t xml:space="preserve"> Sacred Art of Dying: How the World Religions Understand Death. </w:t>
      </w:r>
      <w:r>
        <w:rPr>
          <w:rFonts w:ascii="Times New Roman" w:eastAsia="Times New Roman" w:hAnsi="Times New Roman" w:cs="Times New Roman"/>
        </w:rPr>
        <w:t xml:space="preserve"> By Kenneth Kramer 0-8091-294206 from </w:t>
      </w:r>
      <w:proofErr w:type="spellStart"/>
      <w:r>
        <w:rPr>
          <w:rFonts w:ascii="Times New Roman" w:eastAsia="Times New Roman" w:hAnsi="Times New Roman" w:cs="Times New Roman"/>
        </w:rPr>
        <w:t>Paulist</w:t>
      </w:r>
      <w:proofErr w:type="spellEnd"/>
      <w:r>
        <w:rPr>
          <w:rFonts w:ascii="Times New Roman" w:eastAsia="Times New Roman" w:hAnsi="Times New Roman" w:cs="Times New Roman"/>
        </w:rPr>
        <w:t xml:space="preserve"> Press, 1993.</w:t>
      </w:r>
    </w:p>
    <w:p w14:paraId="49378176" w14:textId="77777777" w:rsidR="00B548D3" w:rsidRDefault="00B548D3">
      <w:pPr>
        <w:pStyle w:val="normal0"/>
        <w:rPr>
          <w:rFonts w:ascii="Times New Roman" w:eastAsia="Times New Roman" w:hAnsi="Times New Roman" w:cs="Times New Roman"/>
        </w:rPr>
      </w:pPr>
    </w:p>
    <w:p w14:paraId="716E6E9F" w14:textId="77777777" w:rsidR="007A4147" w:rsidRDefault="00665667">
      <w:pPr>
        <w:pStyle w:val="normal0"/>
      </w:pPr>
      <w:r>
        <w:rPr>
          <w:rFonts w:ascii="Times New Roman" w:eastAsia="Times New Roman" w:hAnsi="Times New Roman" w:cs="Times New Roman"/>
        </w:rPr>
        <w:t xml:space="preserve"> </w:t>
      </w:r>
      <w:r>
        <w:rPr>
          <w:rFonts w:ascii="Times New Roman" w:eastAsia="Times New Roman" w:hAnsi="Times New Roman" w:cs="Times New Roman"/>
          <w:b/>
          <w:u w:val="single"/>
        </w:rPr>
        <w:t xml:space="preserve">Catalog Course Description </w:t>
      </w:r>
      <w:r>
        <w:rPr>
          <w:rFonts w:ascii="Times New Roman" w:eastAsia="Times New Roman" w:hAnsi="Times New Roman" w:cs="Times New Roman"/>
        </w:rPr>
        <w:t>The scope of this course is an exploration into the domain of death and dying.  The focus of the course will be a psychological, philosophical, theological, ethical, biological, social and scientific inquiry to the nature of death.  Topics to be examined include nature of death, life after death, assisted suicide, right to die, suicide, bereavement, death system, death counseling, death in society, Eastern approaches to death, and issues of death and dying within the context of nursing.  Our focus on death will be guided by concepts derived from evolutionary theory, the stress response and stress management.  Fulfills interdisciplinary course requirement. Cross-listed as PH/RE 463.</w:t>
      </w:r>
    </w:p>
    <w:p w14:paraId="3496B309" w14:textId="77777777" w:rsidR="007A4147" w:rsidRDefault="00665667">
      <w:pPr>
        <w:pStyle w:val="normal0"/>
      </w:pPr>
      <w:r>
        <w:rPr>
          <w:rFonts w:ascii="Times New Roman" w:eastAsia="Times New Roman" w:hAnsi="Times New Roman" w:cs="Times New Roman"/>
          <w:b/>
          <w:u w:val="single"/>
        </w:rPr>
        <w:t xml:space="preserve">Program Linking Statement – Psychology </w:t>
      </w:r>
      <w:r>
        <w:rPr>
          <w:rFonts w:ascii="Times New Roman" w:eastAsia="Times New Roman" w:hAnsi="Times New Roman" w:cs="Times New Roman"/>
        </w:rPr>
        <w:t xml:space="preserve">This course develops and assesses the skills and competencies for the program </w:t>
      </w:r>
      <w:proofErr w:type="gramStart"/>
      <w:r>
        <w:rPr>
          <w:rFonts w:ascii="Times New Roman" w:eastAsia="Times New Roman" w:hAnsi="Times New Roman" w:cs="Times New Roman"/>
        </w:rPr>
        <w:t>student learning</w:t>
      </w:r>
      <w:proofErr w:type="gramEnd"/>
      <w:r>
        <w:rPr>
          <w:rFonts w:ascii="Times New Roman" w:eastAsia="Times New Roman" w:hAnsi="Times New Roman" w:cs="Times New Roman"/>
        </w:rPr>
        <w:t xml:space="preserve"> outcome of Specific Focuses in Psychology.  In addition, this course also addresses the program student learning outcomes of </w:t>
      </w:r>
      <w:proofErr w:type="gramStart"/>
      <w:r>
        <w:rPr>
          <w:rFonts w:ascii="Times New Roman" w:eastAsia="Times New Roman" w:hAnsi="Times New Roman" w:cs="Times New Roman"/>
        </w:rPr>
        <w:t>1) Scientific Method</w:t>
      </w:r>
      <w:proofErr w:type="gramEnd"/>
      <w:r>
        <w:rPr>
          <w:rFonts w:ascii="Times New Roman" w:eastAsia="Times New Roman" w:hAnsi="Times New Roman" w:cs="Times New Roman"/>
        </w:rPr>
        <w:t xml:space="preserve"> and its Application in the Field of Psychology and 2) Cross-Cultural Psychology.  </w:t>
      </w:r>
    </w:p>
    <w:p w14:paraId="145F420E" w14:textId="77777777" w:rsidR="007A4147" w:rsidRDefault="00665667">
      <w:pPr>
        <w:pStyle w:val="normal0"/>
      </w:pPr>
      <w:r>
        <w:rPr>
          <w:rFonts w:ascii="Times New Roman" w:eastAsia="Times New Roman" w:hAnsi="Times New Roman" w:cs="Times New Roman"/>
          <w:b/>
          <w:u w:val="single"/>
        </w:rPr>
        <w:t>Program Linking Statement – Religion</w:t>
      </w:r>
    </w:p>
    <w:p w14:paraId="2575C823" w14:textId="77777777" w:rsidR="007A4147" w:rsidRDefault="00665667">
      <w:pPr>
        <w:pStyle w:val="normal0"/>
      </w:pPr>
      <w:r>
        <w:rPr>
          <w:rFonts w:ascii="Times New Roman" w:eastAsia="Times New Roman" w:hAnsi="Times New Roman" w:cs="Times New Roman"/>
        </w:rPr>
        <w:t>This course develops and assesses the skills and competencies for Religious Studies:  Intellectual Tradition - world religions; Moral and Spiritual - engagement for personal growth, application to real world situations, fundamental questions of ultimate meaning, meaning of morality and moral decision making; and Religion and Culture - awareness of uniqueness of Hawaii and Pacific Rim, religions and cultures interaction affecting values.</w:t>
      </w:r>
    </w:p>
    <w:p w14:paraId="328BB145" w14:textId="77777777" w:rsidR="007A4147" w:rsidRDefault="007A4147">
      <w:pPr>
        <w:pStyle w:val="normal0"/>
      </w:pPr>
    </w:p>
    <w:p w14:paraId="341C73A4" w14:textId="77777777" w:rsidR="007A4147" w:rsidRDefault="00665667">
      <w:pPr>
        <w:pStyle w:val="normal0"/>
      </w:pPr>
      <w:r>
        <w:rPr>
          <w:rFonts w:ascii="Times New Roman" w:eastAsia="Times New Roman" w:hAnsi="Times New Roman" w:cs="Times New Roman"/>
          <w:b/>
          <w:u w:val="single"/>
        </w:rPr>
        <w:t xml:space="preserve">Student Learning Outcomes </w:t>
      </w:r>
      <w:r>
        <w:rPr>
          <w:rFonts w:ascii="Times New Roman" w:eastAsia="Times New Roman" w:hAnsi="Times New Roman" w:cs="Times New Roman"/>
        </w:rPr>
        <w:t xml:space="preserve">Students who successfully complete this course will be able to: </w:t>
      </w:r>
    </w:p>
    <w:p w14:paraId="428D30AC" w14:textId="77777777" w:rsidR="007A4147" w:rsidRDefault="00665667">
      <w:pPr>
        <w:pStyle w:val="normal0"/>
        <w:ind w:left="720" w:hanging="719"/>
      </w:pPr>
      <w:r>
        <w:rPr>
          <w:rFonts w:ascii="Times New Roman" w:eastAsia="Times New Roman" w:hAnsi="Times New Roman" w:cs="Times New Roman"/>
        </w:rPr>
        <w:t>1.</w:t>
      </w:r>
      <w:r>
        <w:rPr>
          <w:rFonts w:ascii="Times New Roman" w:eastAsia="Times New Roman" w:hAnsi="Times New Roman" w:cs="Times New Roman"/>
        </w:rPr>
        <w:tab/>
      </w:r>
      <w:proofErr w:type="gramStart"/>
      <w:r>
        <w:rPr>
          <w:rFonts w:ascii="Times New Roman" w:eastAsia="Times New Roman" w:hAnsi="Times New Roman" w:cs="Times New Roman"/>
        </w:rPr>
        <w:t>explain</w:t>
      </w:r>
      <w:proofErr w:type="gramEnd"/>
      <w:r>
        <w:rPr>
          <w:rFonts w:ascii="Times New Roman" w:eastAsia="Times New Roman" w:hAnsi="Times New Roman" w:cs="Times New Roman"/>
        </w:rPr>
        <w:t xml:space="preserve"> how an interdisciplinary approach (psychology, religion, phi</w:t>
      </w:r>
      <w:r w:rsidR="00B548D3">
        <w:rPr>
          <w:rFonts w:ascii="Times New Roman" w:eastAsia="Times New Roman" w:hAnsi="Times New Roman" w:cs="Times New Roman"/>
        </w:rPr>
        <w:t xml:space="preserve">losophy, science, etc.)  </w:t>
      </w:r>
      <w:proofErr w:type="gramStart"/>
      <w:r w:rsidR="00B548D3">
        <w:rPr>
          <w:rFonts w:ascii="Times New Roman" w:eastAsia="Times New Roman" w:hAnsi="Times New Roman" w:cs="Times New Roman"/>
        </w:rPr>
        <w:t>define</w:t>
      </w:r>
      <w:proofErr w:type="gramEnd"/>
      <w:r>
        <w:rPr>
          <w:rFonts w:ascii="Times New Roman" w:eastAsia="Times New Roman" w:hAnsi="Times New Roman" w:cs="Times New Roman"/>
        </w:rPr>
        <w:t xml:space="preserve"> the significance and processes of death and dying.</w:t>
      </w:r>
    </w:p>
    <w:p w14:paraId="3D910502" w14:textId="77777777" w:rsidR="007A4147" w:rsidRDefault="00665667">
      <w:pPr>
        <w:pStyle w:val="normal0"/>
        <w:ind w:left="720" w:hanging="719"/>
      </w:pPr>
      <w:r>
        <w:rPr>
          <w:rFonts w:ascii="Times New Roman" w:eastAsia="Times New Roman" w:hAnsi="Times New Roman" w:cs="Times New Roman"/>
        </w:rPr>
        <w:t>2.</w:t>
      </w:r>
      <w:r>
        <w:rPr>
          <w:rFonts w:ascii="Times New Roman" w:eastAsia="Times New Roman" w:hAnsi="Times New Roman" w:cs="Times New Roman"/>
        </w:rPr>
        <w:tab/>
      </w:r>
      <w:proofErr w:type="gramStart"/>
      <w:r>
        <w:rPr>
          <w:rFonts w:ascii="Times New Roman" w:eastAsia="Times New Roman" w:hAnsi="Times New Roman" w:cs="Times New Roman"/>
        </w:rPr>
        <w:t>explain</w:t>
      </w:r>
      <w:proofErr w:type="gramEnd"/>
      <w:r>
        <w:rPr>
          <w:rFonts w:ascii="Times New Roman" w:eastAsia="Times New Roman" w:hAnsi="Times New Roman" w:cs="Times New Roman"/>
        </w:rPr>
        <w:t xml:space="preserve"> cross-cultural approaches to death and dying.</w:t>
      </w:r>
    </w:p>
    <w:p w14:paraId="7F7A0559" w14:textId="77777777" w:rsidR="007A4147" w:rsidRDefault="00665667">
      <w:pPr>
        <w:pStyle w:val="normal0"/>
      </w:pPr>
      <w:r>
        <w:rPr>
          <w:rFonts w:ascii="Times New Roman" w:eastAsia="Times New Roman" w:hAnsi="Times New Roman" w:cs="Times New Roman"/>
        </w:rPr>
        <w:t>3.</w:t>
      </w:r>
      <w:r>
        <w:rPr>
          <w:rFonts w:ascii="Times New Roman" w:eastAsia="Times New Roman" w:hAnsi="Times New Roman" w:cs="Times New Roman"/>
        </w:rPr>
        <w:tab/>
      </w:r>
      <w:proofErr w:type="gramStart"/>
      <w:r>
        <w:rPr>
          <w:rFonts w:ascii="Times New Roman" w:eastAsia="Times New Roman" w:hAnsi="Times New Roman" w:cs="Times New Roman"/>
        </w:rPr>
        <w:t>describe</w:t>
      </w:r>
      <w:proofErr w:type="gramEnd"/>
      <w:r>
        <w:rPr>
          <w:rFonts w:ascii="Times New Roman" w:eastAsia="Times New Roman" w:hAnsi="Times New Roman" w:cs="Times New Roman"/>
        </w:rPr>
        <w:t xml:space="preserve"> how American society addresses death/the death system.</w:t>
      </w:r>
    </w:p>
    <w:p w14:paraId="072C2F8E" w14:textId="77777777" w:rsidR="007A4147" w:rsidRDefault="00665667">
      <w:pPr>
        <w:pStyle w:val="normal0"/>
      </w:pPr>
      <w:r>
        <w:rPr>
          <w:rFonts w:ascii="Times New Roman" w:eastAsia="Times New Roman" w:hAnsi="Times New Roman" w:cs="Times New Roman"/>
        </w:rPr>
        <w:lastRenderedPageBreak/>
        <w:t>4.</w:t>
      </w:r>
      <w:r>
        <w:rPr>
          <w:rFonts w:ascii="Times New Roman" w:eastAsia="Times New Roman" w:hAnsi="Times New Roman" w:cs="Times New Roman"/>
        </w:rPr>
        <w:tab/>
      </w:r>
      <w:proofErr w:type="gramStart"/>
      <w:r>
        <w:rPr>
          <w:rFonts w:ascii="Times New Roman" w:eastAsia="Times New Roman" w:hAnsi="Times New Roman" w:cs="Times New Roman"/>
        </w:rPr>
        <w:t>explain</w:t>
      </w:r>
      <w:proofErr w:type="gramEnd"/>
      <w:r>
        <w:rPr>
          <w:rFonts w:ascii="Times New Roman" w:eastAsia="Times New Roman" w:hAnsi="Times New Roman" w:cs="Times New Roman"/>
        </w:rPr>
        <w:t xml:space="preserve"> the significance of death and dying within the context of nursing.</w:t>
      </w:r>
    </w:p>
    <w:p w14:paraId="452916C1" w14:textId="77777777" w:rsidR="007A4147" w:rsidRDefault="00665667">
      <w:pPr>
        <w:pStyle w:val="normal0"/>
      </w:pPr>
      <w:r>
        <w:rPr>
          <w:rFonts w:ascii="Times New Roman" w:eastAsia="Times New Roman" w:hAnsi="Times New Roman" w:cs="Times New Roman"/>
        </w:rPr>
        <w:t>5.</w:t>
      </w:r>
      <w:r>
        <w:rPr>
          <w:rFonts w:ascii="Times New Roman" w:eastAsia="Times New Roman" w:hAnsi="Times New Roman" w:cs="Times New Roman"/>
        </w:rPr>
        <w:tab/>
      </w:r>
      <w:proofErr w:type="gramStart"/>
      <w:r>
        <w:rPr>
          <w:rFonts w:ascii="Times New Roman" w:eastAsia="Times New Roman" w:hAnsi="Times New Roman" w:cs="Times New Roman"/>
        </w:rPr>
        <w:t>describe</w:t>
      </w:r>
      <w:proofErr w:type="gramEnd"/>
      <w:r>
        <w:rPr>
          <w:rFonts w:ascii="Times New Roman" w:eastAsia="Times New Roman" w:hAnsi="Times New Roman" w:cs="Times New Roman"/>
        </w:rPr>
        <w:t xml:space="preserve"> developmental/biological aspects of death.</w:t>
      </w:r>
    </w:p>
    <w:p w14:paraId="545ABE7B" w14:textId="77777777" w:rsidR="007A4147" w:rsidRDefault="00665667">
      <w:pPr>
        <w:pStyle w:val="normal0"/>
      </w:pPr>
      <w:r>
        <w:rPr>
          <w:rFonts w:ascii="Times New Roman" w:eastAsia="Times New Roman" w:hAnsi="Times New Roman" w:cs="Times New Roman"/>
        </w:rPr>
        <w:t>6.</w:t>
      </w:r>
      <w:r>
        <w:rPr>
          <w:rFonts w:ascii="Times New Roman" w:eastAsia="Times New Roman" w:hAnsi="Times New Roman" w:cs="Times New Roman"/>
        </w:rPr>
        <w:tab/>
      </w:r>
      <w:proofErr w:type="gramStart"/>
      <w:r>
        <w:rPr>
          <w:rFonts w:ascii="Times New Roman" w:eastAsia="Times New Roman" w:hAnsi="Times New Roman" w:cs="Times New Roman"/>
        </w:rPr>
        <w:t>define</w:t>
      </w:r>
      <w:proofErr w:type="gramEnd"/>
      <w:r>
        <w:rPr>
          <w:rFonts w:ascii="Times New Roman" w:eastAsia="Times New Roman" w:hAnsi="Times New Roman" w:cs="Times New Roman"/>
        </w:rPr>
        <w:t xml:space="preserve"> counseling, spirituality and death.</w:t>
      </w:r>
    </w:p>
    <w:p w14:paraId="384A62C1" w14:textId="77777777" w:rsidR="007A4147" w:rsidRDefault="00665667">
      <w:pPr>
        <w:pStyle w:val="normal0"/>
      </w:pPr>
      <w:r>
        <w:rPr>
          <w:rFonts w:ascii="Times New Roman" w:eastAsia="Times New Roman" w:hAnsi="Times New Roman" w:cs="Times New Roman"/>
        </w:rPr>
        <w:t>7.</w:t>
      </w:r>
      <w:r>
        <w:rPr>
          <w:rFonts w:ascii="Times New Roman" w:eastAsia="Times New Roman" w:hAnsi="Times New Roman" w:cs="Times New Roman"/>
        </w:rPr>
        <w:tab/>
      </w:r>
      <w:proofErr w:type="gramStart"/>
      <w:r>
        <w:rPr>
          <w:rFonts w:ascii="Times New Roman" w:eastAsia="Times New Roman" w:hAnsi="Times New Roman" w:cs="Times New Roman"/>
        </w:rPr>
        <w:t>explain</w:t>
      </w:r>
      <w:proofErr w:type="gramEnd"/>
      <w:r>
        <w:rPr>
          <w:rFonts w:ascii="Times New Roman" w:eastAsia="Times New Roman" w:hAnsi="Times New Roman" w:cs="Times New Roman"/>
        </w:rPr>
        <w:t xml:space="preserve"> the relationship between ethics, the medical profession, </w:t>
      </w:r>
      <w:r>
        <w:rPr>
          <w:rFonts w:ascii="Times New Roman" w:eastAsia="Times New Roman" w:hAnsi="Times New Roman" w:cs="Times New Roman"/>
        </w:rPr>
        <w:br/>
        <w:t xml:space="preserve"> </w:t>
      </w:r>
      <w:r>
        <w:rPr>
          <w:rFonts w:ascii="Times New Roman" w:eastAsia="Times New Roman" w:hAnsi="Times New Roman" w:cs="Times New Roman"/>
        </w:rPr>
        <w:tab/>
        <w:t>technology and death and dying.</w:t>
      </w:r>
    </w:p>
    <w:p w14:paraId="18BB5970" w14:textId="77777777" w:rsidR="00665667" w:rsidRDefault="00665667">
      <w:pPr>
        <w:pStyle w:val="normal0"/>
        <w:rPr>
          <w:rFonts w:ascii="Times New Roman" w:eastAsia="Times New Roman" w:hAnsi="Times New Roman" w:cs="Times New Roman"/>
        </w:rPr>
      </w:pPr>
      <w:r>
        <w:rPr>
          <w:rFonts w:ascii="Times New Roman" w:eastAsia="Times New Roman" w:hAnsi="Times New Roman" w:cs="Times New Roman"/>
        </w:rPr>
        <w:t>8.</w:t>
      </w:r>
      <w:r>
        <w:rPr>
          <w:rFonts w:ascii="Times New Roman" w:eastAsia="Times New Roman" w:hAnsi="Times New Roman" w:cs="Times New Roman"/>
        </w:rPr>
        <w:tab/>
      </w:r>
      <w:proofErr w:type="gramStart"/>
      <w:r>
        <w:rPr>
          <w:rFonts w:ascii="Times New Roman" w:eastAsia="Times New Roman" w:hAnsi="Times New Roman" w:cs="Times New Roman"/>
        </w:rPr>
        <w:t>describe</w:t>
      </w:r>
      <w:proofErr w:type="gramEnd"/>
      <w:r>
        <w:rPr>
          <w:rFonts w:ascii="Times New Roman" w:eastAsia="Times New Roman" w:hAnsi="Times New Roman" w:cs="Times New Roman"/>
        </w:rPr>
        <w:t xml:space="preserve"> how this course can be addressed from each of the </w:t>
      </w:r>
    </w:p>
    <w:p w14:paraId="6662D090" w14:textId="77777777" w:rsidR="007A4147" w:rsidRDefault="00665667">
      <w:pPr>
        <w:pStyle w:val="normal0"/>
      </w:pPr>
      <w:r>
        <w:rPr>
          <w:rFonts w:ascii="Times New Roman" w:eastAsia="Times New Roman" w:hAnsi="Times New Roman" w:cs="Times New Roman"/>
        </w:rPr>
        <w:tab/>
      </w:r>
      <w:proofErr w:type="gramStart"/>
      <w:r>
        <w:rPr>
          <w:rFonts w:ascii="Times New Roman" w:eastAsia="Times New Roman" w:hAnsi="Times New Roman" w:cs="Times New Roman"/>
        </w:rPr>
        <w:t xml:space="preserve">5 </w:t>
      </w:r>
      <w:proofErr w:type="spellStart"/>
      <w:r>
        <w:rPr>
          <w:rFonts w:ascii="Times New Roman" w:eastAsia="Times New Roman" w:hAnsi="Times New Roman" w:cs="Times New Roman"/>
        </w:rPr>
        <w:t>Marianist</w:t>
      </w:r>
      <w:proofErr w:type="spellEnd"/>
      <w:r>
        <w:rPr>
          <w:rFonts w:ascii="Times New Roman" w:eastAsia="Times New Roman" w:hAnsi="Times New Roman" w:cs="Times New Roman"/>
        </w:rPr>
        <w:t xml:space="preserve"> educational values.</w:t>
      </w:r>
      <w:proofErr w:type="gramEnd"/>
    </w:p>
    <w:p w14:paraId="77E80AF6" w14:textId="77777777" w:rsidR="007A4147" w:rsidRDefault="007A4147">
      <w:pPr>
        <w:pStyle w:val="normal0"/>
      </w:pPr>
    </w:p>
    <w:p w14:paraId="1BF979BA" w14:textId="77777777" w:rsidR="007A4147" w:rsidRDefault="00665667">
      <w:pPr>
        <w:pStyle w:val="normal0"/>
      </w:pPr>
      <w:r>
        <w:rPr>
          <w:rFonts w:ascii="Times New Roman" w:eastAsia="Times New Roman" w:hAnsi="Times New Roman" w:cs="Times New Roman"/>
        </w:rPr>
        <w:t xml:space="preserve"> </w:t>
      </w:r>
      <w:r>
        <w:rPr>
          <w:rFonts w:ascii="Times New Roman" w:eastAsia="Times New Roman" w:hAnsi="Times New Roman" w:cs="Times New Roman"/>
          <w:b/>
          <w:u w:val="single"/>
        </w:rPr>
        <w:t xml:space="preserve">Questions to reflect on During the Course </w:t>
      </w:r>
    </w:p>
    <w:p w14:paraId="4CBF9FDF" w14:textId="77777777" w:rsidR="007A4147" w:rsidRDefault="00665667">
      <w:pPr>
        <w:pStyle w:val="normal0"/>
      </w:pPr>
      <w:r>
        <w:rPr>
          <w:rFonts w:ascii="Times New Roman" w:eastAsia="Times New Roman" w:hAnsi="Times New Roman" w:cs="Times New Roman"/>
        </w:rPr>
        <w:t>1.</w:t>
      </w:r>
      <w:r>
        <w:rPr>
          <w:rFonts w:ascii="Times New Roman" w:eastAsia="Times New Roman" w:hAnsi="Times New Roman" w:cs="Times New Roman"/>
        </w:rPr>
        <w:tab/>
        <w:t>Does our society deny death?</w:t>
      </w:r>
    </w:p>
    <w:p w14:paraId="6E651CE7" w14:textId="77777777" w:rsidR="007A4147" w:rsidRDefault="00665667">
      <w:pPr>
        <w:pStyle w:val="normal0"/>
      </w:pPr>
      <w:r>
        <w:rPr>
          <w:rFonts w:ascii="Times New Roman" w:eastAsia="Times New Roman" w:hAnsi="Times New Roman" w:cs="Times New Roman"/>
        </w:rPr>
        <w:t>2.</w:t>
      </w:r>
      <w:r>
        <w:rPr>
          <w:rFonts w:ascii="Times New Roman" w:eastAsia="Times New Roman" w:hAnsi="Times New Roman" w:cs="Times New Roman"/>
        </w:rPr>
        <w:tab/>
        <w:t>Is there life after death?</w:t>
      </w:r>
    </w:p>
    <w:p w14:paraId="3812C387" w14:textId="77777777" w:rsidR="007A4147" w:rsidRDefault="00665667">
      <w:pPr>
        <w:pStyle w:val="normal0"/>
      </w:pPr>
      <w:r>
        <w:rPr>
          <w:rFonts w:ascii="Times New Roman" w:eastAsia="Times New Roman" w:hAnsi="Times New Roman" w:cs="Times New Roman"/>
        </w:rPr>
        <w:t>3.</w:t>
      </w:r>
      <w:r>
        <w:rPr>
          <w:rFonts w:ascii="Times New Roman" w:eastAsia="Times New Roman" w:hAnsi="Times New Roman" w:cs="Times New Roman"/>
        </w:rPr>
        <w:tab/>
        <w:t>Does culture impact on how we view death?</w:t>
      </w:r>
    </w:p>
    <w:p w14:paraId="42E3E464" w14:textId="77777777" w:rsidR="007A4147" w:rsidRDefault="00665667">
      <w:pPr>
        <w:pStyle w:val="normal0"/>
      </w:pPr>
      <w:r>
        <w:rPr>
          <w:rFonts w:ascii="Times New Roman" w:eastAsia="Times New Roman" w:hAnsi="Times New Roman" w:cs="Times New Roman"/>
        </w:rPr>
        <w:t>4.</w:t>
      </w:r>
      <w:r>
        <w:rPr>
          <w:rFonts w:ascii="Times New Roman" w:eastAsia="Times New Roman" w:hAnsi="Times New Roman" w:cs="Times New Roman"/>
        </w:rPr>
        <w:tab/>
        <w:t>Why do we die?</w:t>
      </w:r>
    </w:p>
    <w:p w14:paraId="3BBD9BB5" w14:textId="77777777" w:rsidR="007A4147" w:rsidRDefault="00665667">
      <w:pPr>
        <w:pStyle w:val="normal0"/>
      </w:pPr>
      <w:r>
        <w:rPr>
          <w:rFonts w:ascii="Times New Roman" w:eastAsia="Times New Roman" w:hAnsi="Times New Roman" w:cs="Times New Roman"/>
        </w:rPr>
        <w:t>5.</w:t>
      </w:r>
      <w:r>
        <w:rPr>
          <w:rFonts w:ascii="Times New Roman" w:eastAsia="Times New Roman" w:hAnsi="Times New Roman" w:cs="Times New Roman"/>
        </w:rPr>
        <w:tab/>
        <w:t>If there were no death, how would society be affected?</w:t>
      </w:r>
    </w:p>
    <w:p w14:paraId="740B3E40" w14:textId="77777777" w:rsidR="007A4147" w:rsidRDefault="00665667">
      <w:pPr>
        <w:pStyle w:val="normal0"/>
      </w:pPr>
      <w:r>
        <w:rPr>
          <w:rFonts w:ascii="Times New Roman" w:eastAsia="Times New Roman" w:hAnsi="Times New Roman" w:cs="Times New Roman"/>
        </w:rPr>
        <w:t>6.</w:t>
      </w:r>
      <w:r>
        <w:rPr>
          <w:rFonts w:ascii="Times New Roman" w:eastAsia="Times New Roman" w:hAnsi="Times New Roman" w:cs="Times New Roman"/>
        </w:rPr>
        <w:tab/>
        <w:t>Who decides who lives and who dies?</w:t>
      </w:r>
    </w:p>
    <w:p w14:paraId="6E6012BC" w14:textId="77777777" w:rsidR="007A4147" w:rsidRDefault="00665667">
      <w:pPr>
        <w:pStyle w:val="normal0"/>
      </w:pPr>
      <w:r>
        <w:rPr>
          <w:rFonts w:ascii="Times New Roman" w:eastAsia="Times New Roman" w:hAnsi="Times New Roman" w:cs="Times New Roman"/>
        </w:rPr>
        <w:t xml:space="preserve">7. </w:t>
      </w:r>
      <w:r>
        <w:rPr>
          <w:rFonts w:ascii="Times New Roman" w:eastAsia="Times New Roman" w:hAnsi="Times New Roman" w:cs="Times New Roman"/>
        </w:rPr>
        <w:tab/>
        <w:t>What is the function of religion relative to the concept of death?</w:t>
      </w:r>
    </w:p>
    <w:p w14:paraId="76BBAF4E" w14:textId="77777777" w:rsidR="007A4147" w:rsidRDefault="00665667">
      <w:pPr>
        <w:pStyle w:val="normal0"/>
      </w:pPr>
      <w:r>
        <w:rPr>
          <w:rFonts w:ascii="Times New Roman" w:eastAsia="Times New Roman" w:hAnsi="Times New Roman" w:cs="Times New Roman"/>
        </w:rPr>
        <w:t>8.</w:t>
      </w:r>
      <w:r>
        <w:rPr>
          <w:rFonts w:ascii="Times New Roman" w:eastAsia="Times New Roman" w:hAnsi="Times New Roman" w:cs="Times New Roman"/>
        </w:rPr>
        <w:tab/>
        <w:t>How are evolutionary theory and the stress response relevant to the concept of death?</w:t>
      </w:r>
    </w:p>
    <w:p w14:paraId="19412AAA" w14:textId="77777777" w:rsidR="007A4147" w:rsidRDefault="007A4147">
      <w:pPr>
        <w:pStyle w:val="normal0"/>
      </w:pPr>
    </w:p>
    <w:p w14:paraId="740E81D0" w14:textId="77777777" w:rsidR="007A4147" w:rsidRDefault="00665667">
      <w:pPr>
        <w:pStyle w:val="normal0"/>
      </w:pPr>
      <w:proofErr w:type="spellStart"/>
      <w:r>
        <w:rPr>
          <w:rFonts w:ascii="Times New Roman" w:eastAsia="Times New Roman" w:hAnsi="Times New Roman" w:cs="Times New Roman"/>
          <w:b/>
          <w:i/>
          <w:u w:val="single"/>
        </w:rPr>
        <w:t>Marianist</w:t>
      </w:r>
      <w:proofErr w:type="spellEnd"/>
      <w:r>
        <w:rPr>
          <w:rFonts w:ascii="Times New Roman" w:eastAsia="Times New Roman" w:hAnsi="Times New Roman" w:cs="Times New Roman"/>
          <w:b/>
          <w:i/>
          <w:u w:val="single"/>
        </w:rPr>
        <w:t xml:space="preserve"> Educational </w:t>
      </w:r>
      <w:proofErr w:type="spellStart"/>
      <w:r>
        <w:rPr>
          <w:rFonts w:ascii="Times New Roman" w:eastAsia="Times New Roman" w:hAnsi="Times New Roman" w:cs="Times New Roman"/>
          <w:b/>
          <w:i/>
          <w:u w:val="single"/>
        </w:rPr>
        <w:t>Values</w:t>
      </w:r>
      <w:r>
        <w:rPr>
          <w:rFonts w:ascii="Times New Roman" w:eastAsia="Times New Roman" w:hAnsi="Times New Roman" w:cs="Times New Roman"/>
          <w:i/>
        </w:rPr>
        <w:t>Chaminade</w:t>
      </w:r>
      <w:proofErr w:type="spellEnd"/>
      <w:r>
        <w:rPr>
          <w:rFonts w:ascii="Times New Roman" w:eastAsia="Times New Roman" w:hAnsi="Times New Roman" w:cs="Times New Roman"/>
          <w:i/>
        </w:rPr>
        <w:t xml:space="preserve"> University is a Catholic,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University.  The five characteristics of a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education are:  </w:t>
      </w:r>
    </w:p>
    <w:p w14:paraId="6B970265" w14:textId="77777777" w:rsidR="007A4147" w:rsidRDefault="00665667">
      <w:pPr>
        <w:pStyle w:val="normal0"/>
        <w:ind w:left="720" w:hanging="359"/>
      </w:pPr>
      <w:proofErr w:type="gramStart"/>
      <w:r>
        <w:rPr>
          <w:rFonts w:ascii="Times New Roman" w:eastAsia="Times New Roman" w:hAnsi="Times New Roman" w:cs="Times New Roman"/>
          <w:b/>
          <w:i/>
        </w:rPr>
        <w:t>1.</w:t>
      </w:r>
      <w:r>
        <w:rPr>
          <w:rFonts w:ascii="Times New Roman" w:eastAsia="Times New Roman" w:hAnsi="Times New Roman" w:cs="Times New Roman"/>
          <w:b/>
          <w:i/>
        </w:rPr>
        <w:tab/>
        <w:t>Educate for Formation in Faith</w:t>
      </w:r>
      <w:proofErr w:type="gramEnd"/>
    </w:p>
    <w:p w14:paraId="1B43C405" w14:textId="77777777" w:rsidR="007A4147" w:rsidRDefault="00665667">
      <w:pPr>
        <w:pStyle w:val="normal0"/>
        <w:ind w:left="720"/>
      </w:pPr>
      <w:r>
        <w:rPr>
          <w:rFonts w:ascii="Times New Roman" w:eastAsia="Times New Roman" w:hAnsi="Times New Roman" w:cs="Times New Roman"/>
          <w:i/>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rFonts w:ascii="Times New Roman" w:eastAsia="Times New Roman" w:hAnsi="Times New Roman" w:cs="Times New Roman"/>
          <w:i/>
        </w:rPr>
        <w:t>rigor coupled with respectful humility provide</w:t>
      </w:r>
      <w:proofErr w:type="gramEnd"/>
      <w:r>
        <w:rPr>
          <w:rFonts w:ascii="Times New Roman" w:eastAsia="Times New Roman" w:hAnsi="Times New Roman" w:cs="Times New Roman"/>
          <w:i/>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1C3B9E1" w14:textId="77777777" w:rsidR="007A4147" w:rsidRDefault="00665667">
      <w:pPr>
        <w:pStyle w:val="normal0"/>
        <w:ind w:left="720" w:hanging="359"/>
      </w:pPr>
      <w:r>
        <w:rPr>
          <w:rFonts w:ascii="Times New Roman" w:eastAsia="Times New Roman" w:hAnsi="Times New Roman" w:cs="Times New Roman"/>
          <w:b/>
          <w:i/>
        </w:rPr>
        <w:t>2.</w:t>
      </w:r>
      <w:r>
        <w:rPr>
          <w:rFonts w:ascii="Times New Roman" w:eastAsia="Times New Roman" w:hAnsi="Times New Roman" w:cs="Times New Roman"/>
          <w:b/>
          <w:i/>
        </w:rPr>
        <w:tab/>
        <w:t>Provide an Excellent Education</w:t>
      </w:r>
    </w:p>
    <w:p w14:paraId="1CBE99D9" w14:textId="77777777" w:rsidR="007A4147" w:rsidRDefault="00665667">
      <w:pPr>
        <w:pStyle w:val="normal0"/>
        <w:ind w:left="720"/>
      </w:pPr>
      <w:r>
        <w:rPr>
          <w:rFonts w:ascii="Times New Roman" w:eastAsia="Times New Roman" w:hAnsi="Times New Roman" w:cs="Times New Roman"/>
          <w:i/>
        </w:rPr>
        <w:t xml:space="preserve">In the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approach to education, “excellence” includes the whole person, not just the technician or rhetorician.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approach to education links theory and practice, liberal and professional education.</w:t>
      </w:r>
      <w:proofErr w:type="gramEnd"/>
      <w:r>
        <w:rPr>
          <w:rFonts w:ascii="Times New Roman" w:eastAsia="Times New Roman" w:hAnsi="Times New Roman" w:cs="Times New Roman"/>
          <w:i/>
        </w:rPr>
        <w:t xml:space="preserve">  Our age has been deeply shaped by science and technology.  Most recently, information and educational technologies have changed the way faculty and students research and teach.  At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two goals are pursued simultaneously:  an appropriate use of information technology for learning, and the enhancement of interaction between students and teachers.  As Catholic,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seek to embrace diverse peoples and understand diverse cultures, convinced that ultimately, when such people come together, one of the highest purposes of education is realized: a human community that respects</w:t>
      </w:r>
      <w:r>
        <w:rPr>
          <w:rFonts w:ascii="Times New Roman" w:eastAsia="Times New Roman" w:hAnsi="Times New Roman" w:cs="Times New Roman"/>
        </w:rPr>
        <w:t xml:space="preserve"> </w:t>
      </w:r>
      <w:r>
        <w:rPr>
          <w:rFonts w:ascii="Times New Roman" w:eastAsia="Times New Roman" w:hAnsi="Times New Roman" w:cs="Times New Roman"/>
          <w:i/>
        </w:rPr>
        <w:t>every individual within it.</w:t>
      </w:r>
    </w:p>
    <w:p w14:paraId="5720DAA5" w14:textId="77777777" w:rsidR="007A4147" w:rsidRDefault="00665667">
      <w:pPr>
        <w:pStyle w:val="normal0"/>
        <w:ind w:left="720" w:hanging="359"/>
      </w:pPr>
      <w:proofErr w:type="gramStart"/>
      <w:r>
        <w:rPr>
          <w:rFonts w:ascii="Times New Roman" w:eastAsia="Times New Roman" w:hAnsi="Times New Roman" w:cs="Times New Roman"/>
          <w:b/>
          <w:i/>
        </w:rPr>
        <w:t>3.</w:t>
      </w:r>
      <w:r>
        <w:rPr>
          <w:rFonts w:ascii="Times New Roman" w:eastAsia="Times New Roman" w:hAnsi="Times New Roman" w:cs="Times New Roman"/>
          <w:b/>
          <w:i/>
        </w:rPr>
        <w:tab/>
        <w:t>Educate in Family Spirit</w:t>
      </w:r>
      <w:proofErr w:type="gramEnd"/>
    </w:p>
    <w:p w14:paraId="2270CA5A" w14:textId="77777777" w:rsidR="007A4147" w:rsidRDefault="00665667">
      <w:pPr>
        <w:pStyle w:val="normal0"/>
        <w:ind w:left="720"/>
      </w:pPr>
      <w:r>
        <w:rPr>
          <w:rFonts w:ascii="Times New Roman" w:eastAsia="Times New Roman" w:hAnsi="Times New Roman" w:cs="Times New Roman"/>
          <w:i/>
        </w:rPr>
        <w:t xml:space="preserve">Known for their strong sense of community, </w:t>
      </w:r>
      <w:proofErr w:type="spellStart"/>
      <w:r>
        <w:rPr>
          <w:rFonts w:ascii="Times New Roman" w:eastAsia="Times New Roman" w:hAnsi="Times New Roman" w:cs="Times New Roman"/>
          <w:i/>
        </w:rPr>
        <w:t>Marianists</w:t>
      </w:r>
      <w:proofErr w:type="spellEnd"/>
      <w:r>
        <w:rPr>
          <w:rFonts w:ascii="Times New Roman" w:eastAsia="Times New Roman" w:hAnsi="Times New Roman" w:cs="Times New Roman"/>
          <w:i/>
        </w:rPr>
        <w:t xml:space="preserve"> have traditionally spoken of this sense as “family spirit.”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educational experience fosters the development of a community characterized by a sense of family spirit that accepts each person with loving respect, and </w:t>
      </w:r>
      <w:r>
        <w:rPr>
          <w:rFonts w:ascii="Times New Roman" w:eastAsia="Times New Roman" w:hAnsi="Times New Roman" w:cs="Times New Roman"/>
          <w:i/>
        </w:rPr>
        <w:lastRenderedPageBreak/>
        <w:t xml:space="preserve">draws everyone in the university into the challenge of community building.  Family spirit also enables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to challenge their students, faculty and staff to excellence and maturity, because the acceptance and love of a community gives its members the courage to risk failure and the joy of sharing success.</w:t>
      </w:r>
    </w:p>
    <w:p w14:paraId="5C0FB370" w14:textId="77777777" w:rsidR="007A4147" w:rsidRDefault="00665667">
      <w:pPr>
        <w:pStyle w:val="normal0"/>
        <w:ind w:left="720" w:hanging="359"/>
      </w:pPr>
      <w:proofErr w:type="gramStart"/>
      <w:r>
        <w:rPr>
          <w:rFonts w:ascii="Times New Roman" w:eastAsia="Times New Roman" w:hAnsi="Times New Roman" w:cs="Times New Roman"/>
          <w:b/>
          <w:i/>
        </w:rPr>
        <w:t>4.</w:t>
      </w:r>
      <w:r>
        <w:rPr>
          <w:rFonts w:ascii="Times New Roman" w:eastAsia="Times New Roman" w:hAnsi="Times New Roman" w:cs="Times New Roman"/>
          <w:b/>
          <w:i/>
        </w:rPr>
        <w:tab/>
        <w:t>Educate for Service, Justice, and Peace</w:t>
      </w:r>
      <w:proofErr w:type="gramEnd"/>
    </w:p>
    <w:p w14:paraId="6163BA3C" w14:textId="77777777" w:rsidR="007A4147" w:rsidRDefault="00665667">
      <w:pPr>
        <w:pStyle w:val="normal0"/>
        <w:ind w:left="720"/>
      </w:pPr>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extend a special concern for the poor and marginalized and promote the dignity, rights and responsibilities of all people.  </w:t>
      </w:r>
    </w:p>
    <w:p w14:paraId="49EC74E0" w14:textId="77777777" w:rsidR="007A4147" w:rsidRDefault="00665667">
      <w:pPr>
        <w:pStyle w:val="normal0"/>
        <w:ind w:left="720" w:hanging="359"/>
      </w:pPr>
      <w:proofErr w:type="gramStart"/>
      <w:r>
        <w:rPr>
          <w:rFonts w:ascii="Times New Roman" w:eastAsia="Times New Roman" w:hAnsi="Times New Roman" w:cs="Times New Roman"/>
          <w:b/>
          <w:i/>
        </w:rPr>
        <w:t>5.</w:t>
      </w:r>
      <w:r>
        <w:rPr>
          <w:rFonts w:ascii="Times New Roman" w:eastAsia="Times New Roman" w:hAnsi="Times New Roman" w:cs="Times New Roman"/>
          <w:b/>
          <w:i/>
        </w:rPr>
        <w:tab/>
        <w:t>Educate for Adaptation to Change</w:t>
      </w:r>
      <w:proofErr w:type="gramEnd"/>
    </w:p>
    <w:p w14:paraId="0F4C907E" w14:textId="77777777" w:rsidR="00B548D3" w:rsidRDefault="00665667" w:rsidP="00B548D3">
      <w:pPr>
        <w:pStyle w:val="normal0"/>
        <w:ind w:left="720"/>
      </w:pPr>
      <w:r>
        <w:rPr>
          <w:rFonts w:ascii="Times New Roman" w:eastAsia="Times New Roman" w:hAnsi="Times New Roman" w:cs="Times New Roman"/>
          <w:i/>
        </w:rPr>
        <w:t xml:space="preserve">In the midst of rapid social and technological change,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readily adapt and change their methods and structures so that the wisdom of their educational philosophy and spirituality may be transmitted even more fully.  “New times call for new methods,” Father </w:t>
      </w:r>
      <w:proofErr w:type="spellStart"/>
      <w:r>
        <w:rPr>
          <w:rFonts w:ascii="Times New Roman" w:eastAsia="Times New Roman" w:hAnsi="Times New Roman" w:cs="Times New Roman"/>
          <w:i/>
        </w:rPr>
        <w:t>Chaminade</w:t>
      </w:r>
      <w:proofErr w:type="spellEnd"/>
      <w:r>
        <w:rPr>
          <w:rFonts w:ascii="Times New Roman" w:eastAsia="Times New Roman" w:hAnsi="Times New Roman" w:cs="Times New Roman"/>
          <w:i/>
        </w:rPr>
        <w:t xml:space="preserve"> often repeated.  The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university faces the future confidently, on the one hand knowing that it draws on a rich educational philosophy, and on the other fully aware for that</w:t>
      </w:r>
      <w:r>
        <w:rPr>
          <w:rFonts w:ascii="Times New Roman" w:eastAsia="Times New Roman" w:hAnsi="Times New Roman" w:cs="Times New Roman"/>
          <w:b/>
          <w:i/>
          <w:color w:val="FF00FF"/>
        </w:rPr>
        <w:t xml:space="preserve"> </w:t>
      </w:r>
      <w:r>
        <w:rPr>
          <w:rFonts w:ascii="Times New Roman" w:eastAsia="Times New Roman" w:hAnsi="Times New Roman" w:cs="Times New Roman"/>
          <w:i/>
        </w:rPr>
        <w:t>philosophy to remain vibrant in changing times, adaptations need to be made.</w:t>
      </w:r>
    </w:p>
    <w:p w14:paraId="074FE075" w14:textId="77777777" w:rsidR="00B548D3" w:rsidRDefault="00B548D3" w:rsidP="00B548D3">
      <w:pPr>
        <w:pStyle w:val="normal0"/>
        <w:ind w:left="720"/>
      </w:pPr>
    </w:p>
    <w:p w14:paraId="1E62A233" w14:textId="77777777" w:rsidR="007A4147" w:rsidRDefault="00665667" w:rsidP="00B548D3">
      <w:pPr>
        <w:pStyle w:val="normal0"/>
        <w:ind w:left="720"/>
      </w:pPr>
      <w:r>
        <w:rPr>
          <w:rFonts w:ascii="Times New Roman" w:eastAsia="Times New Roman" w:hAnsi="Times New Roman" w:cs="Times New Roman"/>
        </w:rPr>
        <w:t>Selected from</w:t>
      </w:r>
      <w:r>
        <w:rPr>
          <w:rFonts w:ascii="Times New Roman" w:eastAsia="Times New Roman" w:hAnsi="Times New Roman" w:cs="Times New Roman"/>
          <w:i/>
        </w:rPr>
        <w:t xml:space="preserve"> Characteristics of </w:t>
      </w:r>
      <w:proofErr w:type="spellStart"/>
      <w:r>
        <w:rPr>
          <w:rFonts w:ascii="Times New Roman" w:eastAsia="Times New Roman" w:hAnsi="Times New Roman" w:cs="Times New Roman"/>
          <w:i/>
        </w:rPr>
        <w:t>Marianist</w:t>
      </w:r>
      <w:proofErr w:type="spellEnd"/>
      <w:r>
        <w:rPr>
          <w:rFonts w:ascii="Times New Roman" w:eastAsia="Times New Roman" w:hAnsi="Times New Roman" w:cs="Times New Roman"/>
          <w:i/>
        </w:rPr>
        <w:t xml:space="preserve"> Universities: A Resource </w:t>
      </w:r>
      <w:bookmarkStart w:id="0" w:name="_GoBack"/>
      <w:r>
        <w:rPr>
          <w:rFonts w:ascii="Times New Roman" w:eastAsia="Times New Roman" w:hAnsi="Times New Roman" w:cs="Times New Roman"/>
          <w:i/>
        </w:rPr>
        <w:t>Paper</w:t>
      </w:r>
      <w:bookmarkEnd w:id="0"/>
      <w:r>
        <w:rPr>
          <w:rFonts w:ascii="Times New Roman" w:eastAsia="Times New Roman" w:hAnsi="Times New Roman" w:cs="Times New Roman"/>
          <w:i/>
        </w:rPr>
        <w:t xml:space="preserve">, </w:t>
      </w:r>
      <w:r>
        <w:rPr>
          <w:rFonts w:ascii="Times New Roman" w:eastAsia="Times New Roman" w:hAnsi="Times New Roman" w:cs="Times New Roman"/>
        </w:rPr>
        <w:t xml:space="preserve">Published in 1999 by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University of Honolulu, St. Mary’s University and University of Dayton</w:t>
      </w:r>
      <w:r w:rsidR="00B548D3">
        <w:rPr>
          <w:rFonts w:ascii="Times New Roman" w:eastAsia="Times New Roman" w:hAnsi="Times New Roman" w:cs="Times New Roman"/>
        </w:rPr>
        <w:t>.</w:t>
      </w:r>
    </w:p>
    <w:p w14:paraId="48F5531F" w14:textId="77777777" w:rsidR="007A4147" w:rsidRDefault="00B548D3">
      <w:pPr>
        <w:pStyle w:val="normal0"/>
      </w:pPr>
      <w:r>
        <w:rPr>
          <w:rFonts w:ascii="Times New Roman" w:eastAsia="Times New Roman" w:hAnsi="Times New Roman" w:cs="Times New Roman"/>
          <w:i/>
        </w:rPr>
        <w:tab/>
      </w:r>
      <w:r w:rsidR="00665667">
        <w:rPr>
          <w:rFonts w:ascii="Times New Roman" w:eastAsia="Times New Roman" w:hAnsi="Times New Roman" w:cs="Times New Roman"/>
          <w:i/>
        </w:rPr>
        <w:t>Each of these characteristics is integrated, to varying degrees, in this course.</w:t>
      </w:r>
    </w:p>
    <w:p w14:paraId="0682A8E0" w14:textId="77777777" w:rsidR="007A4147" w:rsidRDefault="007A4147">
      <w:pPr>
        <w:pStyle w:val="normal0"/>
      </w:pPr>
    </w:p>
    <w:p w14:paraId="5D956055" w14:textId="25AE6B80" w:rsidR="007A4147" w:rsidRDefault="00665667">
      <w:pPr>
        <w:pStyle w:val="normal0"/>
      </w:pPr>
      <w:r>
        <w:rPr>
          <w:rFonts w:ascii="Times New Roman" w:eastAsia="Times New Roman" w:hAnsi="Times New Roman" w:cs="Times New Roman"/>
          <w:b/>
          <w:i/>
        </w:rPr>
        <w:t xml:space="preserve">Course Grading: </w:t>
      </w:r>
      <w:r>
        <w:rPr>
          <w:rFonts w:ascii="Times New Roman" w:eastAsia="Times New Roman" w:hAnsi="Times New Roman" w:cs="Times New Roman"/>
        </w:rPr>
        <w:t>Student points in the course can be earned in the following areas: Weekly answers uploaded to the weekly drop box 15 weeks x 16 points: 240 points. Weekly discussion posts made in the weekly area 15 weeks x 16 po</w:t>
      </w:r>
      <w:r w:rsidR="00C8295D">
        <w:rPr>
          <w:rFonts w:ascii="Times New Roman" w:eastAsia="Times New Roman" w:hAnsi="Times New Roman" w:cs="Times New Roman"/>
        </w:rPr>
        <w:t>ints: 240 points. Mid-term</w:t>
      </w:r>
      <w:r>
        <w:rPr>
          <w:rFonts w:ascii="Times New Roman" w:eastAsia="Times New Roman" w:hAnsi="Times New Roman" w:cs="Times New Roman"/>
        </w:rPr>
        <w:t xml:space="preserve"> exa</w:t>
      </w:r>
      <w:r w:rsidR="00C8295D">
        <w:rPr>
          <w:rFonts w:ascii="Times New Roman" w:eastAsia="Times New Roman" w:hAnsi="Times New Roman" w:cs="Times New Roman"/>
        </w:rPr>
        <w:t>m:  250 points. Final</w:t>
      </w:r>
      <w:r>
        <w:rPr>
          <w:rFonts w:ascii="Times New Roman" w:eastAsia="Times New Roman" w:hAnsi="Times New Roman" w:cs="Times New Roman"/>
        </w:rPr>
        <w:t xml:space="preserve"> exam: 250 points. </w:t>
      </w:r>
      <w:r w:rsidR="00C8295D">
        <w:rPr>
          <w:rFonts w:ascii="Times New Roman" w:eastAsia="Times New Roman" w:hAnsi="Times New Roman" w:cs="Times New Roman"/>
        </w:rPr>
        <w:t xml:space="preserve"> 20 miscellaneous points for course tasks (emailing the instructor week 1, course feedback week 16) </w:t>
      </w:r>
      <w:proofErr w:type="gramStart"/>
      <w:r>
        <w:rPr>
          <w:rFonts w:ascii="Times New Roman" w:eastAsia="Times New Roman" w:hAnsi="Times New Roman" w:cs="Times New Roman"/>
        </w:rPr>
        <w:t>Total</w:t>
      </w:r>
      <w:proofErr w:type="gramEnd"/>
      <w:r>
        <w:rPr>
          <w:rFonts w:ascii="Times New Roman" w:eastAsia="Times New Roman" w:hAnsi="Times New Roman" w:cs="Times New Roman"/>
        </w:rPr>
        <w:t xml:space="preserve"> possible:  1000 points.  </w:t>
      </w:r>
      <w:r w:rsidR="00C8295D">
        <w:rPr>
          <w:rFonts w:ascii="Times New Roman" w:eastAsia="Times New Roman" w:hAnsi="Times New Roman" w:cs="Times New Roman"/>
        </w:rPr>
        <w:t xml:space="preserve">   600-699=D 700-799=C 800-899=B 900-1000=A</w:t>
      </w:r>
      <w:r>
        <w:rPr>
          <w:rFonts w:ascii="Times New Roman" w:eastAsia="Times New Roman" w:hAnsi="Times New Roman" w:cs="Times New Roman"/>
        </w:rPr>
        <w:t xml:space="preserve"> </w:t>
      </w:r>
    </w:p>
    <w:p w14:paraId="469D773E" w14:textId="77777777" w:rsidR="007A4147" w:rsidRDefault="007A4147">
      <w:pPr>
        <w:pStyle w:val="normal0"/>
      </w:pPr>
    </w:p>
    <w:p w14:paraId="21F4619D" w14:textId="1A5A0F91" w:rsidR="007A4147" w:rsidRDefault="00665667">
      <w:pPr>
        <w:pStyle w:val="normal0"/>
      </w:pPr>
      <w:r>
        <w:rPr>
          <w:rFonts w:ascii="Times New Roman" w:eastAsia="Times New Roman" w:hAnsi="Times New Roman" w:cs="Times New Roman"/>
          <w:b/>
          <w:i/>
        </w:rPr>
        <w:t>Class Participation or Attendance:</w:t>
      </w:r>
      <w:r>
        <w:rPr>
          <w:rFonts w:ascii="Times New Roman" w:eastAsia="Times New Roman" w:hAnsi="Times New Roman" w:cs="Times New Roman"/>
        </w:rPr>
        <w:t xml:space="preserve"> </w:t>
      </w:r>
      <w:r>
        <w:rPr>
          <w:rFonts w:ascii="Times New Roman" w:eastAsia="Times New Roman" w:hAnsi="Times New Roman" w:cs="Times New Roman"/>
        </w:rPr>
        <w:tab/>
        <w:t>Each week of the course runs from Monday morning through the following Sunday night. To receive credit for your work, you need to upload</w:t>
      </w:r>
      <w:r w:rsidR="004243BE">
        <w:rPr>
          <w:rFonts w:ascii="Times New Roman" w:eastAsia="Times New Roman" w:hAnsi="Times New Roman" w:cs="Times New Roman"/>
        </w:rPr>
        <w:t xml:space="preserve"> your answers or post on the online discussion </w:t>
      </w:r>
      <w:r>
        <w:rPr>
          <w:rFonts w:ascii="Times New Roman" w:eastAsia="Times New Roman" w:hAnsi="Times New Roman" w:cs="Times New Roman"/>
        </w:rPr>
        <w:t>board by the d</w:t>
      </w:r>
      <w:r w:rsidR="004243BE">
        <w:rPr>
          <w:rFonts w:ascii="Times New Roman" w:eastAsia="Times New Roman" w:hAnsi="Times New Roman" w:cs="Times New Roman"/>
        </w:rPr>
        <w:t>eadline (each week: Sunday 11:59</w:t>
      </w:r>
      <w:r>
        <w:rPr>
          <w:rFonts w:ascii="Times New Roman" w:eastAsia="Times New Roman" w:hAnsi="Times New Roman" w:cs="Times New Roman"/>
        </w:rPr>
        <w:t xml:space="preserve"> p.m., Hawaii time).  You may submit up to 1 assignment late</w:t>
      </w:r>
      <w:r w:rsidR="004243BE">
        <w:rPr>
          <w:rFonts w:ascii="Times New Roman" w:eastAsia="Times New Roman" w:hAnsi="Times New Roman" w:cs="Times New Roman"/>
        </w:rPr>
        <w:t xml:space="preserve"> without penalty</w:t>
      </w:r>
      <w:r>
        <w:rPr>
          <w:rFonts w:ascii="Times New Roman" w:eastAsia="Times New Roman" w:hAnsi="Times New Roman" w:cs="Times New Roman"/>
        </w:rPr>
        <w:t>, meaning one set of answers and one s</w:t>
      </w:r>
      <w:r w:rsidR="00C8295D">
        <w:rPr>
          <w:rFonts w:ascii="Times New Roman" w:eastAsia="Times New Roman" w:hAnsi="Times New Roman" w:cs="Times New Roman"/>
        </w:rPr>
        <w:t xml:space="preserve">et of discussion posts, </w:t>
      </w:r>
      <w:r>
        <w:rPr>
          <w:rFonts w:ascii="Times New Roman" w:eastAsia="Times New Roman" w:hAnsi="Times New Roman" w:cs="Times New Roman"/>
        </w:rPr>
        <w:t>if you inform the instructor</w:t>
      </w:r>
      <w:r w:rsidR="00C8295D">
        <w:rPr>
          <w:rFonts w:ascii="Times New Roman" w:eastAsia="Times New Roman" w:hAnsi="Times New Roman" w:cs="Times New Roman"/>
        </w:rPr>
        <w:t xml:space="preserve"> within 7 days</w:t>
      </w:r>
      <w:r>
        <w:rPr>
          <w:rFonts w:ascii="Times New Roman" w:eastAsia="Times New Roman" w:hAnsi="Times New Roman" w:cs="Times New Roman"/>
        </w:rPr>
        <w:t xml:space="preserve">.  (Students who are prevented from completing work </w:t>
      </w:r>
      <w:proofErr w:type="gramStart"/>
      <w:r>
        <w:rPr>
          <w:rFonts w:ascii="Times New Roman" w:eastAsia="Times New Roman" w:hAnsi="Times New Roman" w:cs="Times New Roman"/>
        </w:rPr>
        <w:t>on</w:t>
      </w:r>
      <w:r w:rsidR="004243BE">
        <w:rPr>
          <w:rFonts w:ascii="Times New Roman" w:eastAsia="Times New Roman" w:hAnsi="Times New Roman" w:cs="Times New Roman"/>
        </w:rPr>
        <w:t>-</w:t>
      </w:r>
      <w:r>
        <w:rPr>
          <w:rFonts w:ascii="Times New Roman" w:eastAsia="Times New Roman" w:hAnsi="Times New Roman" w:cs="Times New Roman"/>
        </w:rPr>
        <w:t>time</w:t>
      </w:r>
      <w:proofErr w:type="gramEnd"/>
      <w:r>
        <w:rPr>
          <w:rFonts w:ascii="Times New Roman" w:eastAsia="Times New Roman" w:hAnsi="Times New Roman" w:cs="Times New Roman"/>
        </w:rPr>
        <w:t xml:space="preserve"> due to significant unforeseen circumstances such as duty or hospitalization need to contact the instructor to discuss it</w:t>
      </w:r>
      <w:r w:rsidR="004243BE">
        <w:rPr>
          <w:rFonts w:ascii="Times New Roman" w:eastAsia="Times New Roman" w:hAnsi="Times New Roman" w:cs="Times New Roman"/>
        </w:rPr>
        <w:t xml:space="preserve">, the instructor is not psychic.) </w:t>
      </w:r>
      <w:r>
        <w:rPr>
          <w:rFonts w:ascii="Times New Roman" w:eastAsia="Times New Roman" w:hAnsi="Times New Roman" w:cs="Times New Roman"/>
        </w:rPr>
        <w:t xml:space="preserve">In order for you to participate in the group discussions and complete all of the work for the course, you need to read/answer/post each week in a timely manner.  Students should </w:t>
      </w:r>
      <w:r w:rsidR="004243BE">
        <w:rPr>
          <w:rFonts w:ascii="Times New Roman" w:eastAsia="Times New Roman" w:hAnsi="Times New Roman" w:cs="Times New Roman"/>
        </w:rPr>
        <w:t xml:space="preserve">try to </w:t>
      </w:r>
      <w:r>
        <w:rPr>
          <w:rFonts w:ascii="Times New Roman" w:eastAsia="Times New Roman" w:hAnsi="Times New Roman" w:cs="Times New Roman"/>
        </w:rPr>
        <w:t>post a reply to the instructor’s week</w:t>
      </w:r>
      <w:r w:rsidR="004243BE">
        <w:rPr>
          <w:rFonts w:ascii="Times New Roman" w:eastAsia="Times New Roman" w:hAnsi="Times New Roman" w:cs="Times New Roman"/>
        </w:rPr>
        <w:t xml:space="preserve">ly question by </w:t>
      </w:r>
      <w:r w:rsidR="00C8295D">
        <w:rPr>
          <w:rFonts w:ascii="Times New Roman" w:eastAsia="Times New Roman" w:hAnsi="Times New Roman" w:cs="Times New Roman"/>
        </w:rPr>
        <w:t>Fri</w:t>
      </w:r>
      <w:r w:rsidR="004243BE">
        <w:rPr>
          <w:rFonts w:ascii="Times New Roman" w:eastAsia="Times New Roman" w:hAnsi="Times New Roman" w:cs="Times New Roman"/>
        </w:rPr>
        <w:t>day</w:t>
      </w:r>
      <w:r>
        <w:rPr>
          <w:rFonts w:ascii="Times New Roman" w:eastAsia="Times New Roman" w:hAnsi="Times New Roman" w:cs="Times New Roman"/>
        </w:rPr>
        <w:t xml:space="preserve"> if possible and reply to anothe</w:t>
      </w:r>
      <w:r w:rsidR="004243BE">
        <w:rPr>
          <w:rFonts w:ascii="Times New Roman" w:eastAsia="Times New Roman" w:hAnsi="Times New Roman" w:cs="Times New Roman"/>
        </w:rPr>
        <w:t xml:space="preserve">r student by Sunday midnight.  </w:t>
      </w:r>
      <w:r>
        <w:rPr>
          <w:rFonts w:ascii="Times New Roman" w:eastAsia="Times New Roman" w:hAnsi="Times New Roman" w:cs="Times New Roman"/>
        </w:rPr>
        <w:t xml:space="preserve">Avoid waiting until Sunday midnight to make all of your posts to the discussion board or there will be no interaction with your classmates. </w:t>
      </w:r>
      <w:r w:rsidR="004243BE">
        <w:rPr>
          <w:rFonts w:ascii="Times New Roman" w:eastAsia="Times New Roman" w:hAnsi="Times New Roman" w:cs="Times New Roman"/>
        </w:rPr>
        <w:t xml:space="preserve"> (Occasionally, if your work, study or family schedule prevent you from logging in twice on a particular week, you may make all your posts at once</w:t>
      </w:r>
      <w:r w:rsidR="00C8295D">
        <w:rPr>
          <w:rFonts w:ascii="Times New Roman" w:eastAsia="Times New Roman" w:hAnsi="Times New Roman" w:cs="Times New Roman"/>
        </w:rPr>
        <w:t xml:space="preserve"> and still receive full credit</w:t>
      </w:r>
      <w:r w:rsidR="004243BE">
        <w:rPr>
          <w:rFonts w:ascii="Times New Roman" w:eastAsia="Times New Roman" w:hAnsi="Times New Roman" w:cs="Times New Roman"/>
        </w:rPr>
        <w:t xml:space="preserve">, but please make an effort to make this an exception, not usual.) </w:t>
      </w:r>
    </w:p>
    <w:p w14:paraId="37518094" w14:textId="77777777" w:rsidR="004243BE" w:rsidRDefault="00665667">
      <w:pPr>
        <w:pStyle w:val="normal0"/>
        <w:rPr>
          <w:rFonts w:ascii="Times New Roman" w:eastAsia="Times New Roman" w:hAnsi="Times New Roman" w:cs="Times New Roman"/>
        </w:rPr>
      </w:pPr>
      <w:r>
        <w:rPr>
          <w:rFonts w:ascii="Times New Roman" w:eastAsia="Times New Roman" w:hAnsi="Times New Roman" w:cs="Times New Roman"/>
        </w:rPr>
        <w:t xml:space="preserve">          </w:t>
      </w:r>
    </w:p>
    <w:p w14:paraId="3105C9F4" w14:textId="77777777" w:rsidR="00C8295D" w:rsidRDefault="00C8295D">
      <w:pPr>
        <w:pStyle w:val="normal0"/>
        <w:rPr>
          <w:rFonts w:ascii="Times New Roman" w:eastAsia="Times New Roman" w:hAnsi="Times New Roman" w:cs="Times New Roman"/>
        </w:rPr>
      </w:pPr>
    </w:p>
    <w:p w14:paraId="5EB1FD18" w14:textId="77777777" w:rsidR="00C8295D" w:rsidRDefault="00C8295D">
      <w:pPr>
        <w:pStyle w:val="normal0"/>
        <w:rPr>
          <w:rFonts w:ascii="Times New Roman" w:eastAsia="Times New Roman" w:hAnsi="Times New Roman" w:cs="Times New Roman"/>
        </w:rPr>
      </w:pPr>
    </w:p>
    <w:p w14:paraId="4CBE7E9D" w14:textId="3CBBF29D" w:rsidR="007A4147" w:rsidRDefault="004243BE">
      <w:pPr>
        <w:pStyle w:val="normal0"/>
      </w:pPr>
      <w:r>
        <w:rPr>
          <w:rFonts w:ascii="Times New Roman" w:eastAsia="Times New Roman" w:hAnsi="Times New Roman" w:cs="Times New Roman"/>
        </w:rPr>
        <w:lastRenderedPageBreak/>
        <w:tab/>
        <w:t>The course is designed to break all of the content into manageable pieces, a week at a time.  Y</w:t>
      </w:r>
      <w:r w:rsidR="00665667">
        <w:rPr>
          <w:rFonts w:ascii="Times New Roman" w:eastAsia="Times New Roman" w:hAnsi="Times New Roman" w:cs="Times New Roman"/>
        </w:rPr>
        <w:t xml:space="preserve">ou will need to </w:t>
      </w:r>
      <w:r>
        <w:rPr>
          <w:rFonts w:ascii="Times New Roman" w:eastAsia="Times New Roman" w:hAnsi="Times New Roman" w:cs="Times New Roman"/>
        </w:rPr>
        <w:t>keep up throughout the semester</w:t>
      </w:r>
      <w:r w:rsidR="00665667">
        <w:rPr>
          <w:rFonts w:ascii="Times New Roman" w:eastAsia="Times New Roman" w:hAnsi="Times New Roman" w:cs="Times New Roman"/>
        </w:rPr>
        <w:t>. Each student is required to participate regularly throughout the 16-week term. However, a hospital emergency, unexpected duty or some other circumstance may briefly interfere with your participation at some point during the term. If this occurs, you need to contact me as soon as possible, arrange to make-up your missing work and to post your missing</w:t>
      </w:r>
      <w:r w:rsidR="00D06629">
        <w:rPr>
          <w:rFonts w:ascii="Times New Roman" w:eastAsia="Times New Roman" w:hAnsi="Times New Roman" w:cs="Times New Roman"/>
        </w:rPr>
        <w:t xml:space="preserve"> posts on the discussion board. </w:t>
      </w:r>
      <w:r w:rsidR="00665667">
        <w:rPr>
          <w:rFonts w:ascii="Times New Roman" w:eastAsia="Times New Roman" w:hAnsi="Times New Roman" w:cs="Times New Roman"/>
        </w:rPr>
        <w:t>If you do not contact me and inform me I cannot know what you are doing and will record zero credit for the missed work</w:t>
      </w:r>
      <w:r w:rsidR="00C8295D">
        <w:rPr>
          <w:rFonts w:ascii="Times New Roman" w:eastAsia="Times New Roman" w:hAnsi="Times New Roman" w:cs="Times New Roman"/>
        </w:rPr>
        <w:t xml:space="preserve">. </w:t>
      </w:r>
      <w:r w:rsidR="00665667">
        <w:rPr>
          <w:rFonts w:ascii="Times New Roman" w:eastAsia="Times New Roman" w:hAnsi="Times New Roman" w:cs="Times New Roman"/>
        </w:rPr>
        <w:t>If your work is regularly late or you are not participating at all, a deficiency notice may be sent in and I may recommend you drop the course in order not to receive a failing grad</w:t>
      </w:r>
      <w:r w:rsidR="00C8295D">
        <w:rPr>
          <w:rFonts w:ascii="Times New Roman" w:eastAsia="Times New Roman" w:hAnsi="Times New Roman" w:cs="Times New Roman"/>
        </w:rPr>
        <w:t xml:space="preserve">e on your permanent transcript. </w:t>
      </w:r>
      <w:r w:rsidR="00D06629">
        <w:rPr>
          <w:rFonts w:ascii="Times New Roman" w:eastAsia="Times New Roman" w:hAnsi="Times New Roman" w:cs="Times New Roman"/>
        </w:rPr>
        <w:t xml:space="preserve">(It remains a student's responsibility to officially withdraw with </w:t>
      </w:r>
      <w:proofErr w:type="spellStart"/>
      <w:r w:rsidR="00D06629">
        <w:rPr>
          <w:rFonts w:ascii="Times New Roman" w:eastAsia="Times New Roman" w:hAnsi="Times New Roman" w:cs="Times New Roman"/>
        </w:rPr>
        <w:t>Chaminade</w:t>
      </w:r>
      <w:proofErr w:type="spellEnd"/>
      <w:r w:rsidR="00D06629">
        <w:rPr>
          <w:rFonts w:ascii="Times New Roman" w:eastAsia="Times New Roman" w:hAnsi="Times New Roman" w:cs="Times New Roman"/>
        </w:rPr>
        <w:t xml:space="preserve"> if he or she decides not to complete the course.)</w:t>
      </w:r>
      <w:r w:rsidR="00D06629">
        <w:t xml:space="preserve"> </w:t>
      </w:r>
      <w:r w:rsidR="00665667">
        <w:rPr>
          <w:rFonts w:ascii="Times New Roman" w:eastAsia="Times New Roman" w:hAnsi="Times New Roman" w:cs="Times New Roman"/>
        </w:rPr>
        <w:t xml:space="preserve"> Note that all work must be in by the day of the final exam and no incompletes with extended deadlines beyond the 16 weeks of the course</w:t>
      </w:r>
      <w:r w:rsidR="00D06629">
        <w:rPr>
          <w:rFonts w:ascii="Times New Roman" w:eastAsia="Times New Roman" w:hAnsi="Times New Roman" w:cs="Times New Roman"/>
        </w:rPr>
        <w:t xml:space="preserve"> should be expected</w:t>
      </w:r>
      <w:r w:rsidR="00665667">
        <w:rPr>
          <w:rFonts w:ascii="Times New Roman" w:eastAsia="Times New Roman" w:hAnsi="Times New Roman" w:cs="Times New Roman"/>
        </w:rPr>
        <w:t xml:space="preserve">, except in the most extreme circumstances with documented evidence and completed paperwork. </w:t>
      </w:r>
      <w:r w:rsidR="00665667">
        <w:rPr>
          <w:rFonts w:ascii="Times New Roman" w:eastAsia="Times New Roman" w:hAnsi="Times New Roman" w:cs="Times New Roman"/>
        </w:rPr>
        <w:tab/>
      </w:r>
    </w:p>
    <w:p w14:paraId="430C2680" w14:textId="77777777" w:rsidR="007A4147" w:rsidRDefault="00665667">
      <w:pPr>
        <w:pStyle w:val="normal0"/>
      </w:pPr>
      <w:r>
        <w:rPr>
          <w:rFonts w:ascii="Times New Roman" w:eastAsia="Times New Roman" w:hAnsi="Times New Roman" w:cs="Times New Roman"/>
        </w:rPr>
        <w:t xml:space="preserve"> </w:t>
      </w:r>
    </w:p>
    <w:p w14:paraId="442DD1B2" w14:textId="5ACF5CD7" w:rsidR="007A4147" w:rsidRDefault="00665667">
      <w:pPr>
        <w:pStyle w:val="normal0"/>
      </w:pPr>
      <w:r>
        <w:rPr>
          <w:rFonts w:ascii="Times New Roman" w:eastAsia="Times New Roman" w:hAnsi="Times New Roman" w:cs="Times New Roman"/>
          <w:b/>
          <w:i/>
        </w:rPr>
        <w:t>Course Ground Rules</w:t>
      </w:r>
      <w:r>
        <w:rPr>
          <w:rFonts w:ascii="Times New Roman" w:eastAsia="Times New Roman" w:hAnsi="Times New Roman" w:cs="Times New Roman"/>
        </w:rPr>
        <w:tab/>
        <w:t>Students are responsible for keeping copies of all submitted work; uploading blank or dama</w:t>
      </w:r>
      <w:r w:rsidR="00D06629">
        <w:rPr>
          <w:rFonts w:ascii="Times New Roman" w:eastAsia="Times New Roman" w:hAnsi="Times New Roman" w:cs="Times New Roman"/>
        </w:rPr>
        <w:t xml:space="preserve">ged files will not earn credit.  </w:t>
      </w:r>
      <w:r>
        <w:rPr>
          <w:rFonts w:ascii="Times New Roman" w:eastAsia="Times New Roman" w:hAnsi="Times New Roman" w:cs="Times New Roman"/>
        </w:rPr>
        <w:t xml:space="preserve">Your weekly uploaded answers will be checked and returned to you </w:t>
      </w:r>
      <w:r w:rsidR="00C8295D">
        <w:rPr>
          <w:rFonts w:ascii="Times New Roman" w:eastAsia="Times New Roman" w:hAnsi="Times New Roman" w:cs="Times New Roman"/>
        </w:rPr>
        <w:t>in Canvas</w:t>
      </w:r>
      <w:r>
        <w:rPr>
          <w:rFonts w:ascii="Times New Roman" w:eastAsia="Times New Roman" w:hAnsi="Times New Roman" w:cs="Times New Roman"/>
        </w:rPr>
        <w:t xml:space="preserve"> for you to review in case there were any corrections. This normally will be within 7 days of the deadline. It is the responsibility of the student to download and review these corrections.  Be sure to look at any corrections on these assignments and ask about any you do not understand.  The </w:t>
      </w:r>
      <w:r w:rsidR="00D06629">
        <w:rPr>
          <w:rFonts w:ascii="Times New Roman" w:eastAsia="Times New Roman" w:hAnsi="Times New Roman" w:cs="Times New Roman"/>
        </w:rPr>
        <w:t>mid-term and final</w:t>
      </w:r>
      <w:r>
        <w:rPr>
          <w:rFonts w:ascii="Times New Roman" w:eastAsia="Times New Roman" w:hAnsi="Times New Roman" w:cs="Times New Roman"/>
        </w:rPr>
        <w:t xml:space="preserve"> exam </w:t>
      </w:r>
      <w:r w:rsidR="00D06629">
        <w:rPr>
          <w:rFonts w:ascii="Times New Roman" w:eastAsia="Times New Roman" w:hAnsi="Times New Roman" w:cs="Times New Roman"/>
        </w:rPr>
        <w:t>may include any of the</w:t>
      </w:r>
      <w:r>
        <w:rPr>
          <w:rFonts w:ascii="Times New Roman" w:eastAsia="Times New Roman" w:hAnsi="Times New Roman" w:cs="Times New Roman"/>
        </w:rPr>
        <w:t xml:space="preserve"> main topics, these weekly questions are also about the main topics, </w:t>
      </w:r>
      <w:proofErr w:type="gramStart"/>
      <w:r>
        <w:rPr>
          <w:rFonts w:ascii="Times New Roman" w:eastAsia="Times New Roman" w:hAnsi="Times New Roman" w:cs="Times New Roman"/>
        </w:rPr>
        <w:t>so</w:t>
      </w:r>
      <w:proofErr w:type="gramEnd"/>
      <w:r>
        <w:rPr>
          <w:rFonts w:ascii="Times New Roman" w:eastAsia="Times New Roman" w:hAnsi="Times New Roman" w:cs="Times New Roman"/>
        </w:rPr>
        <w:t xml:space="preserve"> being able to answer the weekly questions is a good predictor of your ability to </w:t>
      </w:r>
      <w:r w:rsidR="00D06629">
        <w:rPr>
          <w:rFonts w:ascii="Times New Roman" w:eastAsia="Times New Roman" w:hAnsi="Times New Roman" w:cs="Times New Roman"/>
        </w:rPr>
        <w:t xml:space="preserve">skillfully answer the </w:t>
      </w:r>
      <w:r>
        <w:rPr>
          <w:rFonts w:ascii="Times New Roman" w:eastAsia="Times New Roman" w:hAnsi="Times New Roman" w:cs="Times New Roman"/>
        </w:rPr>
        <w:t xml:space="preserve">exam questions. </w:t>
      </w:r>
      <w:r>
        <w:rPr>
          <w:rFonts w:ascii="Times New Roman" w:eastAsia="Times New Roman" w:hAnsi="Times New Roman" w:cs="Times New Roman"/>
        </w:rPr>
        <w:tab/>
      </w:r>
    </w:p>
    <w:p w14:paraId="2CD2614C" w14:textId="37270CAB" w:rsidR="007A4147" w:rsidRDefault="00665667">
      <w:pPr>
        <w:pStyle w:val="normal0"/>
      </w:pPr>
      <w:r>
        <w:rPr>
          <w:rFonts w:ascii="Times New Roman" w:eastAsia="Times New Roman" w:hAnsi="Times New Roman" w:cs="Times New Roman"/>
        </w:rPr>
        <w:t xml:space="preserve">           Student conduct throughout the course is regulated by the code of conduct printed in your Student Handbook and the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University College Catalog. Basically, the code requires that everyone in the classroom (or on-line) treat each other with respect. Additionally: students must never present another's work as their own (plagiarism) or cheat in any way. Students failing to abide by the code may be reprimanded, expelled from the course, or from the university, as appropriate to the situation and provided for by the policies of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University. There is also an introduction to conduct in online discussions that applies to all of your postings to the class discussion board on </w:t>
      </w:r>
      <w:r w:rsidR="00D06629">
        <w:rPr>
          <w:rFonts w:ascii="Times New Roman" w:eastAsia="Times New Roman" w:hAnsi="Times New Roman" w:cs="Times New Roman"/>
        </w:rPr>
        <w:t>the course website</w:t>
      </w:r>
      <w:r>
        <w:rPr>
          <w:rFonts w:ascii="Times New Roman" w:eastAsia="Times New Roman" w:hAnsi="Times New Roman" w:cs="Times New Roman"/>
        </w:rPr>
        <w:t>. This can be found on</w:t>
      </w:r>
      <w:r w:rsidR="00D06629">
        <w:rPr>
          <w:rFonts w:ascii="Times New Roman" w:eastAsia="Times New Roman" w:hAnsi="Times New Roman" w:cs="Times New Roman"/>
        </w:rPr>
        <w:t xml:space="preserve"> the course homepage</w:t>
      </w:r>
      <w:r>
        <w:rPr>
          <w:rFonts w:ascii="Times New Roman" w:eastAsia="Times New Roman" w:hAnsi="Times New Roman" w:cs="Times New Roman"/>
        </w:rPr>
        <w:t>, under “Code of Conduct”.</w:t>
      </w:r>
    </w:p>
    <w:p w14:paraId="1DEB6CF7" w14:textId="77777777" w:rsidR="007A4147" w:rsidRDefault="007A4147">
      <w:pPr>
        <w:pStyle w:val="normal0"/>
      </w:pPr>
    </w:p>
    <w:p w14:paraId="6BBFF6BA" w14:textId="77777777" w:rsidR="007959C0" w:rsidRDefault="00665667" w:rsidP="007959C0">
      <w:pPr>
        <w:rPr>
          <w:rFonts w:ascii="Times New Roman" w:eastAsia="Times New Roman" w:hAnsi="Times New Roman" w:cs="Times New Roman"/>
        </w:rPr>
      </w:pPr>
      <w:r>
        <w:rPr>
          <w:rFonts w:ascii="Times New Roman" w:eastAsia="Times New Roman" w:hAnsi="Times New Roman" w:cs="Times New Roman"/>
          <w:b/>
          <w:i/>
        </w:rPr>
        <w:t>Guidelines for Communications</w:t>
      </w:r>
      <w:r>
        <w:rPr>
          <w:rFonts w:ascii="Times New Roman" w:eastAsia="Times New Roman" w:hAnsi="Times New Roman" w:cs="Times New Roman"/>
        </w:rPr>
        <w:tab/>
        <w:t xml:space="preserve">It always remains the responsibility of the student to maintain contact with the instructor. If you lose access to </w:t>
      </w:r>
      <w:r w:rsidR="007959C0">
        <w:rPr>
          <w:rFonts w:ascii="Times New Roman" w:eastAsia="Times New Roman" w:hAnsi="Times New Roman" w:cs="Times New Roman"/>
        </w:rPr>
        <w:t>the course website</w:t>
      </w:r>
      <w:r>
        <w:rPr>
          <w:rFonts w:ascii="Times New Roman" w:eastAsia="Times New Roman" w:hAnsi="Times New Roman" w:cs="Times New Roman"/>
        </w:rPr>
        <w:t xml:space="preserve"> you need to contact </w:t>
      </w:r>
      <w:proofErr w:type="spellStart"/>
      <w:r>
        <w:rPr>
          <w:rFonts w:ascii="Times New Roman" w:eastAsia="Times New Roman" w:hAnsi="Times New Roman" w:cs="Times New Roman"/>
        </w:rPr>
        <w:t>Chaminade</w:t>
      </w:r>
      <w:proofErr w:type="spellEnd"/>
      <w:r w:rsidR="007959C0">
        <w:rPr>
          <w:rFonts w:ascii="Times New Roman" w:eastAsia="Times New Roman" w:hAnsi="Times New Roman" w:cs="Times New Roman"/>
        </w:rPr>
        <w:t xml:space="preserve"> (helpdesk@chaminade.edu or (808) 735-4855</w:t>
      </w:r>
      <w:r>
        <w:rPr>
          <w:rFonts w:ascii="Times New Roman" w:eastAsia="Times New Roman" w:hAnsi="Times New Roman" w:cs="Times New Roman"/>
        </w:rPr>
        <w:t xml:space="preserve"> and correct the situation as soon as possible.  </w:t>
      </w:r>
      <w:r w:rsidRPr="007959C0">
        <w:rPr>
          <w:rFonts w:ascii="Times New Roman" w:eastAsia="Times New Roman" w:hAnsi="Times New Roman" w:cs="Times New Roman"/>
          <w:i/>
        </w:rPr>
        <w:t>You should print and save a copy of this syllabus with the contact information and requirements on it, for y</w:t>
      </w:r>
      <w:r w:rsidR="007959C0">
        <w:rPr>
          <w:rFonts w:ascii="Times New Roman" w:eastAsia="Times New Roman" w:hAnsi="Times New Roman" w:cs="Times New Roman"/>
          <w:i/>
        </w:rPr>
        <w:t>our reference throughout the seventeen</w:t>
      </w:r>
      <w:r w:rsidRPr="007959C0">
        <w:rPr>
          <w:rFonts w:ascii="Times New Roman" w:eastAsia="Times New Roman" w:hAnsi="Times New Roman" w:cs="Times New Roman"/>
          <w:i/>
        </w:rPr>
        <w:t>-week course.</w:t>
      </w:r>
      <w:r>
        <w:rPr>
          <w:rFonts w:ascii="Times New Roman" w:eastAsia="Times New Roman" w:hAnsi="Times New Roman" w:cs="Times New Roman"/>
        </w:rPr>
        <w:t xml:space="preserve"> Ceasing to communicate, without </w:t>
      </w:r>
      <w:r w:rsidR="007959C0">
        <w:rPr>
          <w:rFonts w:ascii="Times New Roman" w:eastAsia="Times New Roman" w:hAnsi="Times New Roman" w:cs="Times New Roman"/>
        </w:rPr>
        <w:t xml:space="preserve">officially </w:t>
      </w:r>
      <w:r>
        <w:rPr>
          <w:rFonts w:ascii="Times New Roman" w:eastAsia="Times New Roman" w:hAnsi="Times New Roman" w:cs="Times New Roman"/>
        </w:rPr>
        <w:t>withdrawing from the course may lead to a deficiency notice and/or a failing grade for the course.</w:t>
      </w:r>
    </w:p>
    <w:p w14:paraId="3E6923D9" w14:textId="77777777" w:rsidR="007959C0" w:rsidRPr="007959C0" w:rsidRDefault="00665667" w:rsidP="007959C0">
      <w:pPr>
        <w:rPr>
          <w:rFonts w:ascii="Times" w:eastAsia="Times New Roman" w:hAnsi="Times" w:cs="Times New Roman"/>
          <w:color w:val="auto"/>
          <w:sz w:val="20"/>
        </w:rPr>
      </w:pPr>
      <w:r>
        <w:rPr>
          <w:rFonts w:ascii="Times New Roman" w:eastAsia="Times New Roman" w:hAnsi="Times New Roman" w:cs="Times New Roman"/>
        </w:rPr>
        <w:t xml:space="preserve"> </w:t>
      </w:r>
    </w:p>
    <w:p w14:paraId="6291136C" w14:textId="77777777" w:rsidR="007A4147" w:rsidRDefault="00665667">
      <w:pPr>
        <w:pStyle w:val="normal0"/>
      </w:pPr>
      <w:r>
        <w:rPr>
          <w:rFonts w:ascii="Times New Roman" w:eastAsia="Times New Roman" w:hAnsi="Times New Roman" w:cs="Times New Roman"/>
          <w:b/>
        </w:rPr>
        <w:t xml:space="preserve">Further guidelines for electronic communication:      </w:t>
      </w:r>
    </w:p>
    <w:p w14:paraId="72A2FD09" w14:textId="77777777" w:rsidR="007A4147" w:rsidRDefault="00665667">
      <w:pPr>
        <w:pStyle w:val="normal0"/>
      </w:pPr>
      <w:r w:rsidRPr="007959C0">
        <w:rPr>
          <w:rFonts w:ascii="Times New Roman" w:eastAsia="Times New Roman" w:hAnsi="Times New Roman" w:cs="Times New Roman"/>
          <w:b/>
        </w:rPr>
        <w:t>Email:</w:t>
      </w:r>
      <w:r>
        <w:t xml:space="preserve">    </w:t>
      </w:r>
      <w:r>
        <w:rPr>
          <w:rFonts w:ascii="Times New Roman" w:eastAsia="Times New Roman" w:hAnsi="Times New Roman" w:cs="Times New Roman"/>
        </w:rPr>
        <w:t>Email the</w:t>
      </w:r>
      <w:r w:rsidR="007959C0">
        <w:rPr>
          <w:rFonts w:ascii="Times New Roman" w:eastAsia="Times New Roman" w:hAnsi="Times New Roman" w:cs="Times New Roman"/>
        </w:rPr>
        <w:t xml:space="preserve"> instructor from within course website</w:t>
      </w:r>
      <w:r>
        <w:rPr>
          <w:rFonts w:ascii="Times New Roman" w:eastAsia="Times New Roman" w:hAnsi="Times New Roman" w:cs="Times New Roman"/>
        </w:rPr>
        <w:t xml:space="preserve"> whenever possible.</w:t>
      </w:r>
      <w:r w:rsidR="007959C0">
        <w:rPr>
          <w:rFonts w:ascii="Times New Roman" w:eastAsia="Times New Roman" w:hAnsi="Times New Roman" w:cs="Times New Roman"/>
        </w:rPr>
        <w:t xml:space="preserve"> </w:t>
      </w:r>
      <w:r>
        <w:rPr>
          <w:rFonts w:ascii="Times New Roman" w:eastAsia="Times New Roman" w:hAnsi="Times New Roman" w:cs="Times New Roman"/>
        </w:rPr>
        <w:t>If you email</w:t>
      </w:r>
      <w:r w:rsidR="007959C0">
        <w:rPr>
          <w:rFonts w:ascii="Times New Roman" w:eastAsia="Times New Roman" w:hAnsi="Times New Roman" w:cs="Times New Roman"/>
        </w:rPr>
        <w:t xml:space="preserve"> the instructor outside the website,</w:t>
      </w:r>
      <w:r>
        <w:rPr>
          <w:rFonts w:ascii="Times New Roman" w:eastAsia="Times New Roman" w:hAnsi="Times New Roman" w:cs="Times New Roman"/>
        </w:rPr>
        <w:t xml:space="preserve"> use your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email account so I know it is you and can discuss academic matters with you.</w:t>
      </w:r>
      <w:r w:rsidR="007959C0">
        <w:rPr>
          <w:rFonts w:ascii="Times New Roman" w:eastAsia="Times New Roman" w:hAnsi="Times New Roman" w:cs="Times New Roman"/>
        </w:rPr>
        <w:t xml:space="preserve"> </w:t>
      </w:r>
      <w:r>
        <w:rPr>
          <w:rFonts w:ascii="Times New Roman" w:eastAsia="Times New Roman" w:hAnsi="Times New Roman" w:cs="Times New Roman"/>
        </w:rPr>
        <w:t>Always include a subject line and identify which course you are in.</w:t>
      </w:r>
    </w:p>
    <w:p w14:paraId="5D28D6FE" w14:textId="40E8AF98" w:rsidR="007A4147" w:rsidRDefault="00665667">
      <w:pPr>
        <w:pStyle w:val="normal0"/>
        <w:rPr>
          <w:rFonts w:ascii="Times New Roman" w:eastAsia="Times New Roman" w:hAnsi="Times New Roman" w:cs="Times New Roman"/>
        </w:rPr>
      </w:pPr>
      <w:r w:rsidRPr="007959C0">
        <w:rPr>
          <w:rFonts w:ascii="Times New Roman" w:eastAsia="Times New Roman" w:hAnsi="Times New Roman" w:cs="Times New Roman"/>
          <w:b/>
        </w:rPr>
        <w:t>Discussion Groups:</w:t>
      </w:r>
      <w:r>
        <w:t xml:space="preserve">  </w:t>
      </w:r>
      <w:r>
        <w:rPr>
          <w:rFonts w:ascii="Times New Roman" w:eastAsia="Times New Roman" w:hAnsi="Times New Roman" w:cs="Times New Roman"/>
        </w:rPr>
        <w:t>Review the discussion threads before entering the discussion.</w:t>
      </w:r>
      <w:r w:rsidR="007959C0">
        <w:rPr>
          <w:rFonts w:ascii="Times New Roman" w:eastAsia="Times New Roman" w:hAnsi="Times New Roman" w:cs="Times New Roman"/>
        </w:rPr>
        <w:t xml:space="preserve"> </w:t>
      </w:r>
      <w:r>
        <w:rPr>
          <w:rFonts w:ascii="Times New Roman" w:eastAsia="Times New Roman" w:hAnsi="Times New Roman" w:cs="Times New Roman"/>
        </w:rPr>
        <w:t>Always stay within the discussion threads by using the "Reply" button rather starting a new topic.</w:t>
      </w:r>
      <w:r w:rsidR="007959C0">
        <w:rPr>
          <w:rFonts w:ascii="Times New Roman" w:eastAsia="Times New Roman" w:hAnsi="Times New Roman" w:cs="Times New Roman"/>
        </w:rPr>
        <w:t xml:space="preserve"> </w:t>
      </w:r>
      <w:r>
        <w:rPr>
          <w:rFonts w:ascii="Times New Roman" w:eastAsia="Times New Roman" w:hAnsi="Times New Roman" w:cs="Times New Roman"/>
        </w:rPr>
        <w:t>Do not make insulting or inflammatory statements to other members of the discussion group. Be respectful of other’s ideas.</w:t>
      </w:r>
      <w:r w:rsidR="007959C0">
        <w:rPr>
          <w:rFonts w:ascii="Times New Roman" w:eastAsia="Times New Roman" w:hAnsi="Times New Roman" w:cs="Times New Roman"/>
        </w:rPr>
        <w:t xml:space="preserve"> </w:t>
      </w:r>
      <w:r>
        <w:rPr>
          <w:rFonts w:ascii="Times New Roman" w:eastAsia="Times New Roman" w:hAnsi="Times New Roman" w:cs="Times New Roman"/>
        </w:rPr>
        <w:t>Be patient and read the comments of others thoroughly before entering your remarks.</w:t>
      </w:r>
      <w:r w:rsidR="007959C0">
        <w:rPr>
          <w:rFonts w:ascii="Times New Roman" w:eastAsia="Times New Roman" w:hAnsi="Times New Roman" w:cs="Times New Roman"/>
        </w:rPr>
        <w:t xml:space="preserve"> </w:t>
      </w:r>
      <w:r>
        <w:rPr>
          <w:rFonts w:ascii="Times New Roman" w:eastAsia="Times New Roman" w:hAnsi="Times New Roman" w:cs="Times New Roman"/>
        </w:rPr>
        <w:lastRenderedPageBreak/>
        <w:t>Respond in a thoughtful and timely manner.</w:t>
      </w:r>
      <w:r w:rsidR="007959C0">
        <w:rPr>
          <w:rFonts w:ascii="Times New Roman" w:eastAsia="Times New Roman" w:hAnsi="Times New Roman" w:cs="Times New Roman"/>
        </w:rPr>
        <w:t xml:space="preserve"> Post words </w:t>
      </w:r>
      <w:proofErr w:type="gramStart"/>
      <w:r w:rsidR="007959C0">
        <w:rPr>
          <w:rFonts w:ascii="Times New Roman" w:eastAsia="Times New Roman" w:hAnsi="Times New Roman" w:cs="Times New Roman"/>
        </w:rPr>
        <w:t>that actually contribute</w:t>
      </w:r>
      <w:proofErr w:type="gramEnd"/>
      <w:r w:rsidR="007959C0">
        <w:rPr>
          <w:rFonts w:ascii="Times New Roman" w:eastAsia="Times New Roman" w:hAnsi="Times New Roman" w:cs="Times New Roman"/>
        </w:rPr>
        <w:t xml:space="preserve"> to the discussion (add ideas and information, not just "well said" or "I agree").</w:t>
      </w:r>
    </w:p>
    <w:p w14:paraId="39A53BDA" w14:textId="77777777" w:rsidR="00C8295D" w:rsidRPr="00C8295D" w:rsidRDefault="00C8295D">
      <w:pPr>
        <w:pStyle w:val="normal0"/>
        <w:rPr>
          <w:rFonts w:ascii="Times New Roman" w:eastAsia="Times New Roman" w:hAnsi="Times New Roman" w:cs="Times New Roman"/>
        </w:rPr>
      </w:pPr>
    </w:p>
    <w:p w14:paraId="02CCC7D0" w14:textId="77777777" w:rsidR="007A4147" w:rsidRDefault="00665667">
      <w:pPr>
        <w:pStyle w:val="normal0"/>
      </w:pPr>
      <w:r>
        <w:rPr>
          <w:rFonts w:ascii="Times New Roman" w:eastAsia="Times New Roman" w:hAnsi="Times New Roman" w:cs="Times New Roman"/>
          <w:b/>
          <w:i/>
        </w:rPr>
        <w:t xml:space="preserve">Library   </w:t>
      </w:r>
      <w:r>
        <w:rPr>
          <w:rFonts w:ascii="Times New Roman" w:eastAsia="Times New Roman" w:hAnsi="Times New Roman" w:cs="Times New Roman"/>
        </w:rPr>
        <w:t xml:space="preserve">Further resources may be found through the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library website (www.chaminade.edu/library) and other recommended sites listed on the class website. </w:t>
      </w:r>
    </w:p>
    <w:p w14:paraId="051A1B82" w14:textId="77777777" w:rsidR="007A4147" w:rsidRDefault="007A4147">
      <w:pPr>
        <w:pStyle w:val="normal0"/>
      </w:pPr>
    </w:p>
    <w:p w14:paraId="559DEC65" w14:textId="77777777" w:rsidR="007A4147" w:rsidRDefault="00665667">
      <w:pPr>
        <w:pStyle w:val="normal0"/>
        <w:rPr>
          <w:rFonts w:ascii="Times New Roman" w:eastAsia="Times New Roman" w:hAnsi="Times New Roman" w:cs="Times New Roman"/>
        </w:rPr>
      </w:pPr>
      <w:r>
        <w:rPr>
          <w:rFonts w:ascii="Times New Roman" w:eastAsia="Times New Roman" w:hAnsi="Times New Roman" w:cs="Times New Roman"/>
          <w:b/>
          <w:i/>
        </w:rPr>
        <w:t xml:space="preserve">Students With </w:t>
      </w:r>
      <w:proofErr w:type="spellStart"/>
      <w:r>
        <w:rPr>
          <w:rFonts w:ascii="Times New Roman" w:eastAsia="Times New Roman" w:hAnsi="Times New Roman" w:cs="Times New Roman"/>
          <w:b/>
          <w:i/>
        </w:rPr>
        <w:t>Disabilities</w:t>
      </w:r>
      <w:r>
        <w:rPr>
          <w:rFonts w:ascii="Times New Roman" w:eastAsia="Times New Roman" w:hAnsi="Times New Roman" w:cs="Times New Roman"/>
        </w:rPr>
        <w:t>I</w:t>
      </w:r>
      <w:proofErr w:type="spellEnd"/>
      <w:r w:rsidR="007959C0">
        <w:rPr>
          <w:rFonts w:ascii="Times New Roman" w:eastAsia="Times New Roman" w:hAnsi="Times New Roman" w:cs="Times New Roman"/>
        </w:rPr>
        <w:t xml:space="preserve"> </w:t>
      </w:r>
      <w:r>
        <w:rPr>
          <w:rFonts w:ascii="Times New Roman" w:eastAsia="Times New Roman" w:hAnsi="Times New Roman" w:cs="Times New Roman"/>
        </w:rPr>
        <w:t xml:space="preserve">t is the student’s responsibility to self identify with the Director of Personal Counseling in </w:t>
      </w:r>
      <w:proofErr w:type="gramStart"/>
      <w:r>
        <w:rPr>
          <w:rFonts w:ascii="Times New Roman" w:eastAsia="Times New Roman" w:hAnsi="Times New Roman" w:cs="Times New Roman"/>
        </w:rPr>
        <w:t>order  to</w:t>
      </w:r>
      <w:proofErr w:type="gramEnd"/>
      <w:r>
        <w:rPr>
          <w:rFonts w:ascii="Times New Roman" w:eastAsia="Times New Roman" w:hAnsi="Times New Roman" w:cs="Times New Roman"/>
        </w:rPr>
        <w:t xml:space="preserve"> receive accommodations.  Only those students with appropriate documentation will receive services.  Contact the Director of Personal Counseling at (808) 739-4603 or email</w:t>
      </w:r>
      <w:proofErr w:type="gramStart"/>
      <w:r>
        <w:rPr>
          <w:rFonts w:ascii="Times New Roman" w:eastAsia="Times New Roman" w:hAnsi="Times New Roman" w:cs="Times New Roman"/>
        </w:rPr>
        <w:t>:   jyasuhar@chaminade.edu</w:t>
      </w:r>
      <w:proofErr w:type="gramEnd"/>
      <w:r>
        <w:rPr>
          <w:rFonts w:ascii="Times New Roman" w:eastAsia="Times New Roman" w:hAnsi="Times New Roman" w:cs="Times New Roman"/>
        </w:rPr>
        <w:t xml:space="preserve">. </w:t>
      </w:r>
    </w:p>
    <w:p w14:paraId="2682C8EF" w14:textId="77777777" w:rsidR="002349A8" w:rsidRDefault="002349A8">
      <w:pPr>
        <w:pStyle w:val="normal0"/>
      </w:pPr>
    </w:p>
    <w:p w14:paraId="026332BF" w14:textId="77777777" w:rsidR="007A4147" w:rsidRDefault="00665667" w:rsidP="002349A8">
      <w:pPr>
        <w:pStyle w:val="normal0"/>
      </w:pPr>
      <w:r>
        <w:rPr>
          <w:rFonts w:ascii="Times New Roman" w:eastAsia="Times New Roman" w:hAnsi="Times New Roman" w:cs="Times New Roman"/>
          <w:b/>
          <w:i/>
        </w:rPr>
        <w:t>Technical Support</w:t>
      </w:r>
      <w:r w:rsidR="007959C0">
        <w:rPr>
          <w:rFonts w:ascii="Times New Roman" w:eastAsia="Times New Roman" w:hAnsi="Times New Roman" w:cs="Times New Roman"/>
          <w:b/>
          <w:i/>
        </w:rPr>
        <w:t xml:space="preserve"> </w:t>
      </w:r>
      <w:r>
        <w:rPr>
          <w:rFonts w:ascii="Times New Roman" w:eastAsia="Times New Roman" w:hAnsi="Times New Roman" w:cs="Times New Roman"/>
        </w:rPr>
        <w:t xml:space="preserve">For technical questions: contact the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help</w:t>
      </w:r>
      <w:r w:rsidR="002349A8">
        <w:rPr>
          <w:rFonts w:ascii="Times New Roman" w:eastAsia="Times New Roman" w:hAnsi="Times New Roman" w:cs="Times New Roman"/>
        </w:rPr>
        <w:t>desk at</w:t>
      </w:r>
      <w:proofErr w:type="gramStart"/>
      <w:r w:rsidR="002349A8">
        <w:rPr>
          <w:rFonts w:ascii="Times New Roman" w:eastAsia="Times New Roman" w:hAnsi="Times New Roman" w:cs="Times New Roman"/>
        </w:rPr>
        <w:t>:     helpdesk@chaminade</w:t>
      </w:r>
      <w:r>
        <w:rPr>
          <w:rFonts w:ascii="Times New Roman" w:eastAsia="Times New Roman" w:hAnsi="Times New Roman" w:cs="Times New Roman"/>
        </w:rPr>
        <w:t>.</w:t>
      </w:r>
      <w:r w:rsidR="002349A8">
        <w:rPr>
          <w:rFonts w:ascii="Times New Roman" w:eastAsia="Times New Roman" w:hAnsi="Times New Roman" w:cs="Times New Roman"/>
        </w:rPr>
        <w:t>edu</w:t>
      </w:r>
      <w:proofErr w:type="gramEnd"/>
      <w:r>
        <w:rPr>
          <w:rFonts w:ascii="Times New Roman" w:eastAsia="Times New Roman" w:hAnsi="Times New Roman" w:cs="Times New Roman"/>
        </w:rPr>
        <w:t>, or call</w:t>
      </w:r>
      <w:r w:rsidR="002349A8">
        <w:rPr>
          <w:rFonts w:ascii="Times New Roman" w:eastAsia="Times New Roman" w:hAnsi="Times New Roman" w:cs="Times New Roman"/>
        </w:rPr>
        <w:t xml:space="preserve"> (808) 735-4855</w:t>
      </w:r>
      <w:r>
        <w:rPr>
          <w:rFonts w:ascii="Times New Roman" w:eastAsia="Times New Roman" w:hAnsi="Times New Roman" w:cs="Times New Roman"/>
        </w:rPr>
        <w:t>.</w:t>
      </w:r>
      <w:r w:rsidR="002349A8">
        <w:rPr>
          <w:rFonts w:ascii="Times New Roman" w:eastAsia="Times New Roman" w:hAnsi="Times New Roman" w:cs="Times New Roman"/>
        </w:rPr>
        <w:t xml:space="preserve"> </w:t>
      </w:r>
      <w:r>
        <w:rPr>
          <w:rFonts w:ascii="Times New Roman" w:eastAsia="Times New Roman" w:hAnsi="Times New Roman" w:cs="Times New Roman"/>
          <w:b/>
          <w:i/>
        </w:rPr>
        <w:t>Other issues:</w:t>
      </w:r>
      <w:r w:rsidR="002349A8">
        <w:rPr>
          <w:rFonts w:ascii="Times New Roman" w:eastAsia="Times New Roman" w:hAnsi="Times New Roman" w:cs="Times New Roman"/>
          <w:b/>
          <w:i/>
        </w:rPr>
        <w:t xml:space="preserve"> </w:t>
      </w:r>
      <w:r>
        <w:rPr>
          <w:rFonts w:ascii="Times New Roman" w:eastAsia="Times New Roman" w:hAnsi="Times New Roman" w:cs="Times New Roman"/>
        </w:rPr>
        <w:t xml:space="preserve">The main </w:t>
      </w:r>
      <w:r w:rsidR="002349A8">
        <w:rPr>
          <w:rFonts w:ascii="Times New Roman" w:eastAsia="Times New Roman" w:hAnsi="Times New Roman" w:cs="Times New Roman"/>
        </w:rPr>
        <w:t>campus switchboard is (808) 735-4711 (they can help direct your inquiry to the appropriate department/phone number).</w:t>
      </w:r>
    </w:p>
    <w:p w14:paraId="329E8C86" w14:textId="77777777" w:rsidR="007A4147" w:rsidRDefault="00665667">
      <w:pPr>
        <w:pStyle w:val="normal0"/>
        <w:jc w:val="center"/>
      </w:pPr>
      <w:r>
        <w:rPr>
          <w:rFonts w:ascii="Times New Roman" w:eastAsia="Times New Roman" w:hAnsi="Times New Roman" w:cs="Times New Roman"/>
          <w:b/>
          <w:u w:val="single"/>
        </w:rPr>
        <w:t>Course Schedule</w:t>
      </w:r>
    </w:p>
    <w:p w14:paraId="0781C0EF" w14:textId="77777777" w:rsidR="007A4147" w:rsidRDefault="007A4147">
      <w:pPr>
        <w:pStyle w:val="normal0"/>
        <w:ind w:left="720" w:hanging="719"/>
        <w:jc w:val="center"/>
      </w:pPr>
    </w:p>
    <w:p w14:paraId="17D3498C" w14:textId="77777777" w:rsidR="007A4147" w:rsidRDefault="00665667">
      <w:pPr>
        <w:pStyle w:val="normal0"/>
        <w:ind w:left="720" w:hanging="719"/>
      </w:pPr>
      <w:r>
        <w:rPr>
          <w:rFonts w:ascii="Times New Roman" w:eastAsia="Times New Roman" w:hAnsi="Times New Roman" w:cs="Times New Roman"/>
          <w:b/>
          <w:u w:val="single"/>
        </w:rPr>
        <w:t>Week</w:t>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u w:val="single"/>
        </w:rPr>
        <w:t>Topic</w:t>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u w:val="single"/>
        </w:rPr>
        <w:t>Readings*</w:t>
      </w:r>
    </w:p>
    <w:p w14:paraId="1FB94698" w14:textId="7EC58447" w:rsidR="00B548D3" w:rsidRDefault="002349A8">
      <w:pPr>
        <w:pStyle w:val="normal0"/>
        <w:rPr>
          <w:sz w:val="22"/>
        </w:rPr>
      </w:pPr>
      <w:r>
        <w:rPr>
          <w:sz w:val="22"/>
        </w:rPr>
        <w:t>Week 1 1/11</w:t>
      </w:r>
      <w:r w:rsidR="00C8295D">
        <w:rPr>
          <w:sz w:val="22"/>
        </w:rPr>
        <w:t xml:space="preserve">   </w:t>
      </w:r>
      <w:r w:rsidR="00665667">
        <w:rPr>
          <w:sz w:val="22"/>
        </w:rPr>
        <w:t>INTRODUCTION TO THE COURSE</w:t>
      </w:r>
      <w:r w:rsidR="00B548D3">
        <w:rPr>
          <w:sz w:val="22"/>
        </w:rPr>
        <w:t xml:space="preserve"> </w:t>
      </w:r>
      <w:r w:rsidR="00665667">
        <w:rPr>
          <w:sz w:val="22"/>
        </w:rPr>
        <w:t>Introduction to the course</w:t>
      </w:r>
    </w:p>
    <w:p w14:paraId="21D5FAAE" w14:textId="77777777" w:rsidR="007A4147" w:rsidRDefault="00B548D3">
      <w:pPr>
        <w:pStyle w:val="normal0"/>
      </w:pPr>
      <w:r>
        <w:rPr>
          <w:sz w:val="22"/>
        </w:rPr>
        <w:tab/>
      </w:r>
      <w:r>
        <w:rPr>
          <w:sz w:val="22"/>
        </w:rPr>
        <w:tab/>
      </w:r>
      <w:r w:rsidR="00665667">
        <w:rPr>
          <w:sz w:val="22"/>
        </w:rPr>
        <w:t xml:space="preserve"> </w:t>
      </w:r>
      <w:proofErr w:type="gramStart"/>
      <w:r w:rsidR="00665667">
        <w:rPr>
          <w:sz w:val="22"/>
        </w:rPr>
        <w:t>website</w:t>
      </w:r>
      <w:proofErr w:type="gramEnd"/>
      <w:r w:rsidR="00665667">
        <w:rPr>
          <w:sz w:val="22"/>
        </w:rPr>
        <w:t>, procedures and requirements. </w:t>
      </w:r>
    </w:p>
    <w:p w14:paraId="28FEA74D" w14:textId="77777777" w:rsidR="007A4147" w:rsidRDefault="007A4147">
      <w:pPr>
        <w:pStyle w:val="normal0"/>
      </w:pPr>
    </w:p>
    <w:p w14:paraId="4C64F064" w14:textId="77777777" w:rsidR="00B548D3" w:rsidRDefault="002349A8">
      <w:pPr>
        <w:pStyle w:val="normal0"/>
        <w:rPr>
          <w:sz w:val="22"/>
        </w:rPr>
      </w:pPr>
      <w:r>
        <w:rPr>
          <w:sz w:val="22"/>
        </w:rPr>
        <w:t>Week 2 1/</w:t>
      </w:r>
      <w:proofErr w:type="gramStart"/>
      <w:r>
        <w:rPr>
          <w:sz w:val="22"/>
        </w:rPr>
        <w:t xml:space="preserve">18 </w:t>
      </w:r>
      <w:r w:rsidR="00665667">
        <w:rPr>
          <w:sz w:val="22"/>
        </w:rPr>
        <w:t> INTRODUCTION</w:t>
      </w:r>
      <w:proofErr w:type="gramEnd"/>
      <w:r w:rsidR="00665667">
        <w:rPr>
          <w:sz w:val="22"/>
        </w:rPr>
        <w:t xml:space="preserve"> TO OUR TOPICS</w:t>
      </w:r>
      <w:r w:rsidR="00B548D3">
        <w:rPr>
          <w:sz w:val="22"/>
        </w:rPr>
        <w:t xml:space="preserve"> </w:t>
      </w:r>
      <w:r w:rsidR="00665667">
        <w:rPr>
          <w:sz w:val="22"/>
        </w:rPr>
        <w:t xml:space="preserve">Introduction. Ch. 1 THINKING ABOUT </w:t>
      </w:r>
    </w:p>
    <w:p w14:paraId="576707BD" w14:textId="77777777" w:rsidR="007A4147" w:rsidRDefault="00B548D3">
      <w:pPr>
        <w:pStyle w:val="normal0"/>
      </w:pPr>
      <w:r>
        <w:rPr>
          <w:sz w:val="22"/>
        </w:rPr>
        <w:tab/>
      </w:r>
      <w:r>
        <w:rPr>
          <w:sz w:val="22"/>
        </w:rPr>
        <w:tab/>
      </w:r>
      <w:r w:rsidR="00665667">
        <w:rPr>
          <w:sz w:val="22"/>
        </w:rPr>
        <w:t xml:space="preserve">DEATH </w:t>
      </w:r>
      <w:proofErr w:type="spellStart"/>
      <w:r w:rsidR="00665667">
        <w:rPr>
          <w:i/>
          <w:sz w:val="22"/>
        </w:rPr>
        <w:t>Death</w:t>
      </w:r>
      <w:proofErr w:type="spellEnd"/>
      <w:r w:rsidR="00665667">
        <w:rPr>
          <w:i/>
          <w:sz w:val="22"/>
        </w:rPr>
        <w:t xml:space="preserve">, Society and Human Experience </w:t>
      </w:r>
      <w:r w:rsidR="00665667">
        <w:rPr>
          <w:i/>
          <w:sz w:val="22"/>
        </w:rPr>
        <w:tab/>
      </w:r>
      <w:r w:rsidR="00665667">
        <w:rPr>
          <w:i/>
          <w:sz w:val="22"/>
        </w:rPr>
        <w:tab/>
      </w:r>
      <w:r w:rsidR="00665667">
        <w:rPr>
          <w:i/>
          <w:sz w:val="22"/>
        </w:rPr>
        <w:tab/>
        <w:t>DSHE 1</w:t>
      </w:r>
    </w:p>
    <w:p w14:paraId="26A0CE94" w14:textId="77777777" w:rsidR="007A4147" w:rsidRDefault="007A4147">
      <w:pPr>
        <w:pStyle w:val="normal0"/>
      </w:pPr>
    </w:p>
    <w:p w14:paraId="0221D358" w14:textId="77777777" w:rsidR="007A4147" w:rsidRDefault="002349A8">
      <w:pPr>
        <w:pStyle w:val="normal0"/>
      </w:pPr>
      <w:r>
        <w:rPr>
          <w:sz w:val="22"/>
        </w:rPr>
        <w:t>Week 3 1/</w:t>
      </w:r>
      <w:proofErr w:type="gramStart"/>
      <w:r>
        <w:rPr>
          <w:sz w:val="22"/>
        </w:rPr>
        <w:t>25</w:t>
      </w:r>
      <w:r w:rsidR="00665667">
        <w:rPr>
          <w:sz w:val="22"/>
        </w:rPr>
        <w:t xml:space="preserve">  Ch</w:t>
      </w:r>
      <w:proofErr w:type="gramEnd"/>
      <w:r w:rsidR="00665667">
        <w:rPr>
          <w:sz w:val="22"/>
        </w:rPr>
        <w:t>. 2 WHAT IS DEATH?</w:t>
      </w:r>
      <w:r w:rsidR="00665667">
        <w:rPr>
          <w:sz w:val="22"/>
        </w:rPr>
        <w:tab/>
      </w:r>
      <w:r w:rsidR="00665667">
        <w:rPr>
          <w:sz w:val="22"/>
        </w:rPr>
        <w:tab/>
      </w:r>
      <w:r w:rsidR="00665667">
        <w:rPr>
          <w:sz w:val="22"/>
        </w:rPr>
        <w:tab/>
      </w:r>
      <w:r w:rsidR="00665667">
        <w:rPr>
          <w:sz w:val="22"/>
        </w:rPr>
        <w:tab/>
      </w:r>
      <w:r w:rsidR="00665667">
        <w:rPr>
          <w:sz w:val="22"/>
        </w:rPr>
        <w:tab/>
      </w:r>
      <w:r w:rsidR="00665667">
        <w:rPr>
          <w:sz w:val="22"/>
        </w:rPr>
        <w:tab/>
      </w:r>
      <w:r w:rsidR="00665667">
        <w:rPr>
          <w:i/>
          <w:sz w:val="22"/>
        </w:rPr>
        <w:t>DSHE 2</w:t>
      </w:r>
    </w:p>
    <w:p w14:paraId="66B586B2" w14:textId="77777777" w:rsidR="007A4147" w:rsidRDefault="007A4147">
      <w:pPr>
        <w:pStyle w:val="normal0"/>
      </w:pPr>
    </w:p>
    <w:p w14:paraId="5CFD4F8E" w14:textId="77777777" w:rsidR="007A4147" w:rsidRDefault="002349A8">
      <w:pPr>
        <w:pStyle w:val="normal0"/>
      </w:pPr>
      <w:r>
        <w:rPr>
          <w:sz w:val="22"/>
        </w:rPr>
        <w:t>Week 4 2/</w:t>
      </w:r>
      <w:proofErr w:type="gramStart"/>
      <w:r>
        <w:rPr>
          <w:sz w:val="22"/>
        </w:rPr>
        <w:t>1</w:t>
      </w:r>
      <w:r w:rsidR="00665667">
        <w:rPr>
          <w:sz w:val="22"/>
        </w:rPr>
        <w:t xml:space="preserve">  Ch</w:t>
      </w:r>
      <w:proofErr w:type="gramEnd"/>
      <w:r w:rsidR="00665667">
        <w:rPr>
          <w:sz w:val="22"/>
        </w:rPr>
        <w:t xml:space="preserve">. 3 THE DEATH SYSTEM </w:t>
      </w:r>
      <w:r w:rsidR="00665667">
        <w:rPr>
          <w:sz w:val="22"/>
        </w:rPr>
        <w:tab/>
      </w:r>
      <w:r w:rsidR="00665667">
        <w:rPr>
          <w:sz w:val="22"/>
        </w:rPr>
        <w:tab/>
      </w:r>
      <w:r w:rsidR="00665667">
        <w:rPr>
          <w:sz w:val="22"/>
        </w:rPr>
        <w:tab/>
      </w:r>
      <w:r w:rsidR="00665667">
        <w:rPr>
          <w:sz w:val="22"/>
        </w:rPr>
        <w:tab/>
      </w:r>
      <w:r w:rsidR="00665667">
        <w:rPr>
          <w:sz w:val="22"/>
        </w:rPr>
        <w:tab/>
      </w:r>
      <w:r w:rsidR="00665667">
        <w:rPr>
          <w:i/>
          <w:sz w:val="22"/>
        </w:rPr>
        <w:t>DSHE 3</w:t>
      </w:r>
    </w:p>
    <w:p w14:paraId="7CE1D2D9" w14:textId="77777777" w:rsidR="007A4147" w:rsidRDefault="007A4147">
      <w:pPr>
        <w:pStyle w:val="normal0"/>
      </w:pPr>
    </w:p>
    <w:p w14:paraId="7E62CDFB" w14:textId="77777777" w:rsidR="007A4147" w:rsidRDefault="002349A8">
      <w:pPr>
        <w:pStyle w:val="normal0"/>
      </w:pPr>
      <w:r>
        <w:rPr>
          <w:sz w:val="22"/>
        </w:rPr>
        <w:t xml:space="preserve">Week </w:t>
      </w:r>
      <w:proofErr w:type="gramStart"/>
      <w:r>
        <w:rPr>
          <w:sz w:val="22"/>
        </w:rPr>
        <w:t>5  2</w:t>
      </w:r>
      <w:proofErr w:type="gramEnd"/>
      <w:r>
        <w:rPr>
          <w:sz w:val="22"/>
        </w:rPr>
        <w:t>/8</w:t>
      </w:r>
      <w:r w:rsidR="00665667">
        <w:rPr>
          <w:sz w:val="22"/>
        </w:rPr>
        <w:t xml:space="preserve">  Ch. 4. DYING </w:t>
      </w:r>
      <w:r w:rsidR="00665667">
        <w:rPr>
          <w:sz w:val="22"/>
        </w:rPr>
        <w:tab/>
      </w:r>
      <w:r w:rsidR="00665667">
        <w:rPr>
          <w:sz w:val="22"/>
        </w:rPr>
        <w:tab/>
      </w:r>
      <w:r w:rsidR="00665667">
        <w:rPr>
          <w:sz w:val="22"/>
        </w:rPr>
        <w:tab/>
      </w:r>
      <w:r w:rsidR="00665667">
        <w:rPr>
          <w:sz w:val="22"/>
        </w:rPr>
        <w:tab/>
      </w:r>
      <w:r w:rsidR="00665667">
        <w:rPr>
          <w:sz w:val="22"/>
        </w:rPr>
        <w:tab/>
      </w:r>
      <w:r w:rsidR="00665667">
        <w:rPr>
          <w:sz w:val="22"/>
        </w:rPr>
        <w:tab/>
      </w:r>
      <w:r w:rsidR="00665667">
        <w:rPr>
          <w:sz w:val="22"/>
        </w:rPr>
        <w:tab/>
      </w:r>
      <w:r w:rsidR="00665667">
        <w:rPr>
          <w:i/>
          <w:sz w:val="22"/>
        </w:rPr>
        <w:t xml:space="preserve">DSHE 4 </w:t>
      </w:r>
    </w:p>
    <w:p w14:paraId="2F851FD4" w14:textId="77777777" w:rsidR="007A4147" w:rsidRDefault="007A4147">
      <w:pPr>
        <w:pStyle w:val="normal0"/>
      </w:pPr>
    </w:p>
    <w:p w14:paraId="2122D56B" w14:textId="77777777" w:rsidR="007A4147" w:rsidRDefault="002349A8">
      <w:pPr>
        <w:pStyle w:val="normal0"/>
        <w:rPr>
          <w:i/>
          <w:sz w:val="22"/>
        </w:rPr>
      </w:pPr>
      <w:r>
        <w:rPr>
          <w:sz w:val="22"/>
        </w:rPr>
        <w:t xml:space="preserve">Week </w:t>
      </w:r>
      <w:proofErr w:type="gramStart"/>
      <w:r>
        <w:rPr>
          <w:sz w:val="22"/>
        </w:rPr>
        <w:t>6  2</w:t>
      </w:r>
      <w:proofErr w:type="gramEnd"/>
      <w:r>
        <w:rPr>
          <w:sz w:val="22"/>
        </w:rPr>
        <w:t xml:space="preserve">/15 </w:t>
      </w:r>
      <w:r w:rsidR="00665667">
        <w:rPr>
          <w:sz w:val="22"/>
        </w:rPr>
        <w:t xml:space="preserve"> Ch. 5 HOSPICE/PALLIATIVE CARE </w:t>
      </w:r>
      <w:r w:rsidR="00665667">
        <w:rPr>
          <w:sz w:val="22"/>
        </w:rPr>
        <w:tab/>
      </w:r>
      <w:r w:rsidR="00665667">
        <w:rPr>
          <w:sz w:val="22"/>
        </w:rPr>
        <w:tab/>
      </w:r>
      <w:r w:rsidR="00665667">
        <w:rPr>
          <w:sz w:val="22"/>
        </w:rPr>
        <w:tab/>
      </w:r>
      <w:r w:rsidR="00665667">
        <w:rPr>
          <w:sz w:val="22"/>
        </w:rPr>
        <w:tab/>
      </w:r>
      <w:r w:rsidR="00665667">
        <w:rPr>
          <w:i/>
          <w:sz w:val="22"/>
        </w:rPr>
        <w:t xml:space="preserve">DSHE 5   </w:t>
      </w:r>
    </w:p>
    <w:p w14:paraId="506235B3" w14:textId="77777777" w:rsidR="00B548D3" w:rsidRDefault="00B548D3">
      <w:pPr>
        <w:pStyle w:val="normal0"/>
        <w:rPr>
          <w:i/>
          <w:sz w:val="22"/>
        </w:rPr>
      </w:pPr>
      <w:r>
        <w:tab/>
      </w:r>
      <w:r w:rsidR="00665667">
        <w:rPr>
          <w:sz w:val="22"/>
        </w:rPr>
        <w:t>To Care Always: Ch. 1 Beginning  [Ch. 1Where to Begin]</w:t>
      </w:r>
      <w:r w:rsidR="00665667">
        <w:rPr>
          <w:i/>
          <w:sz w:val="22"/>
        </w:rPr>
        <w:t xml:space="preserve"> </w:t>
      </w:r>
      <w:r w:rsidR="00665667">
        <w:rPr>
          <w:i/>
          <w:sz w:val="22"/>
        </w:rPr>
        <w:tab/>
      </w:r>
      <w:r w:rsidR="00665667">
        <w:rPr>
          <w:i/>
          <w:sz w:val="22"/>
        </w:rPr>
        <w:tab/>
      </w:r>
      <w:r w:rsidR="00665667">
        <w:rPr>
          <w:sz w:val="22"/>
        </w:rPr>
        <w:t xml:space="preserve">TCA </w:t>
      </w:r>
      <w:r w:rsidR="00665667">
        <w:rPr>
          <w:i/>
          <w:sz w:val="22"/>
        </w:rPr>
        <w:t>1</w:t>
      </w:r>
    </w:p>
    <w:p w14:paraId="62B2E6F9" w14:textId="77777777" w:rsidR="007A4147" w:rsidRDefault="00B548D3">
      <w:pPr>
        <w:pStyle w:val="normal0"/>
      </w:pPr>
      <w:r>
        <w:rPr>
          <w:i/>
          <w:sz w:val="22"/>
        </w:rPr>
        <w:tab/>
      </w:r>
      <w:r w:rsidR="00665667">
        <w:rPr>
          <w:sz w:val="22"/>
        </w:rPr>
        <w:t>(Optional:  To Care Always: Ch. 12 Hospice [Ch. 10 Hospice])  (TCA 12 [TCA 10])</w:t>
      </w:r>
    </w:p>
    <w:p w14:paraId="0453BB39" w14:textId="77777777" w:rsidR="007A4147" w:rsidRDefault="007A4147">
      <w:pPr>
        <w:pStyle w:val="normal0"/>
        <w:ind w:left="2880" w:firstLine="720"/>
      </w:pPr>
    </w:p>
    <w:p w14:paraId="1B42283D" w14:textId="77777777" w:rsidR="007A4147" w:rsidRDefault="00665667">
      <w:pPr>
        <w:pStyle w:val="normal0"/>
      </w:pPr>
      <w:r>
        <w:rPr>
          <w:sz w:val="22"/>
        </w:rPr>
        <w:t xml:space="preserve">Week </w:t>
      </w:r>
      <w:proofErr w:type="gramStart"/>
      <w:r>
        <w:rPr>
          <w:sz w:val="22"/>
        </w:rPr>
        <w:t>7  2</w:t>
      </w:r>
      <w:proofErr w:type="gramEnd"/>
      <w:r>
        <w:rPr>
          <w:sz w:val="22"/>
        </w:rPr>
        <w:t>/2</w:t>
      </w:r>
      <w:r w:rsidR="002349A8">
        <w:rPr>
          <w:sz w:val="22"/>
        </w:rPr>
        <w:t>2</w:t>
      </w:r>
      <w:r>
        <w:rPr>
          <w:sz w:val="22"/>
        </w:rPr>
        <w:t xml:space="preserve"> Ch. 6  END OF LIFE ISSUES &amp; DECISIONS</w:t>
      </w:r>
      <w:r>
        <w:rPr>
          <w:sz w:val="22"/>
        </w:rPr>
        <w:tab/>
      </w:r>
      <w:r>
        <w:rPr>
          <w:sz w:val="22"/>
        </w:rPr>
        <w:tab/>
      </w:r>
      <w:r>
        <w:rPr>
          <w:sz w:val="22"/>
        </w:rPr>
        <w:tab/>
      </w:r>
      <w:r>
        <w:rPr>
          <w:i/>
          <w:sz w:val="22"/>
        </w:rPr>
        <w:t>DSHE 6</w:t>
      </w:r>
    </w:p>
    <w:p w14:paraId="540E7E48" w14:textId="77777777" w:rsidR="007A4147" w:rsidRDefault="007A4147">
      <w:pPr>
        <w:pStyle w:val="normal0"/>
      </w:pPr>
    </w:p>
    <w:p w14:paraId="4B0F6CFE" w14:textId="77777777" w:rsidR="007A4147" w:rsidRDefault="00665667">
      <w:pPr>
        <w:pStyle w:val="normal0"/>
      </w:pPr>
      <w:r>
        <w:rPr>
          <w:sz w:val="22"/>
        </w:rPr>
        <w:t xml:space="preserve">Week </w:t>
      </w:r>
      <w:proofErr w:type="gramStart"/>
      <w:r>
        <w:rPr>
          <w:sz w:val="22"/>
        </w:rPr>
        <w:t xml:space="preserve">8  </w:t>
      </w:r>
      <w:r w:rsidR="002349A8">
        <w:rPr>
          <w:sz w:val="22"/>
        </w:rPr>
        <w:t>2</w:t>
      </w:r>
      <w:proofErr w:type="gramEnd"/>
      <w:r w:rsidR="002349A8">
        <w:rPr>
          <w:sz w:val="22"/>
        </w:rPr>
        <w:t>/29</w:t>
      </w:r>
      <w:r>
        <w:rPr>
          <w:sz w:val="22"/>
        </w:rPr>
        <w:t xml:space="preserve">  Mid-Term Exam </w:t>
      </w:r>
    </w:p>
    <w:p w14:paraId="29D52823" w14:textId="77777777" w:rsidR="007A4147" w:rsidRDefault="007A4147">
      <w:pPr>
        <w:pStyle w:val="normal0"/>
      </w:pPr>
    </w:p>
    <w:p w14:paraId="717194B6" w14:textId="77777777" w:rsidR="007A4147" w:rsidRDefault="00665667">
      <w:pPr>
        <w:pStyle w:val="normal0"/>
        <w:rPr>
          <w:i/>
          <w:sz w:val="22"/>
        </w:rPr>
      </w:pPr>
      <w:r>
        <w:rPr>
          <w:sz w:val="22"/>
        </w:rPr>
        <w:t xml:space="preserve">Week </w:t>
      </w:r>
      <w:proofErr w:type="gramStart"/>
      <w:r>
        <w:rPr>
          <w:sz w:val="22"/>
        </w:rPr>
        <w:t>9  3</w:t>
      </w:r>
      <w:proofErr w:type="gramEnd"/>
      <w:r>
        <w:rPr>
          <w:sz w:val="22"/>
        </w:rPr>
        <w:t>/</w:t>
      </w:r>
      <w:r w:rsidR="002349A8">
        <w:rPr>
          <w:sz w:val="22"/>
        </w:rPr>
        <w:t>7</w:t>
      </w:r>
      <w:r>
        <w:rPr>
          <w:sz w:val="22"/>
        </w:rPr>
        <w:t xml:space="preserve"> To Care Always: Ch. 2 Advance Care Planning </w:t>
      </w:r>
      <w:r>
        <w:rPr>
          <w:sz w:val="22"/>
        </w:rPr>
        <w:tab/>
      </w:r>
      <w:r>
        <w:rPr>
          <w:sz w:val="22"/>
        </w:rPr>
        <w:tab/>
      </w:r>
      <w:r>
        <w:rPr>
          <w:i/>
          <w:sz w:val="22"/>
        </w:rPr>
        <w:t>TCA 2</w:t>
      </w:r>
    </w:p>
    <w:p w14:paraId="2D630DB1" w14:textId="77777777" w:rsidR="007A4147" w:rsidRDefault="00B548D3">
      <w:pPr>
        <w:pStyle w:val="normal0"/>
      </w:pPr>
      <w:r>
        <w:rPr>
          <w:i/>
          <w:sz w:val="22"/>
        </w:rPr>
        <w:tab/>
      </w:r>
      <w:r w:rsidR="00665667">
        <w:rPr>
          <w:sz w:val="22"/>
        </w:rPr>
        <w:t xml:space="preserve">To Care Always: Ch. 8 Active Dying [Ch. 6 Active Dying]*   </w:t>
      </w:r>
      <w:r w:rsidR="00665667">
        <w:rPr>
          <w:sz w:val="22"/>
        </w:rPr>
        <w:tab/>
      </w:r>
      <w:r w:rsidR="00665667">
        <w:rPr>
          <w:i/>
          <w:sz w:val="22"/>
        </w:rPr>
        <w:t>TCA 8 [6]</w:t>
      </w:r>
    </w:p>
    <w:p w14:paraId="4C1117A4" w14:textId="77777777" w:rsidR="007A4147" w:rsidRDefault="007A4147">
      <w:pPr>
        <w:pStyle w:val="normal0"/>
      </w:pPr>
    </w:p>
    <w:p w14:paraId="46C4CE56" w14:textId="77777777" w:rsidR="007A4147" w:rsidRDefault="00665667">
      <w:pPr>
        <w:pStyle w:val="normal0"/>
        <w:rPr>
          <w:i/>
          <w:sz w:val="22"/>
        </w:rPr>
      </w:pPr>
      <w:r>
        <w:rPr>
          <w:sz w:val="22"/>
        </w:rPr>
        <w:t xml:space="preserve">Week </w:t>
      </w:r>
      <w:proofErr w:type="gramStart"/>
      <w:r>
        <w:rPr>
          <w:sz w:val="22"/>
        </w:rPr>
        <w:t>10  3</w:t>
      </w:r>
      <w:proofErr w:type="gramEnd"/>
      <w:r>
        <w:rPr>
          <w:sz w:val="22"/>
        </w:rPr>
        <w:t>/</w:t>
      </w:r>
      <w:r w:rsidR="002349A8">
        <w:rPr>
          <w:sz w:val="22"/>
        </w:rPr>
        <w:t>14</w:t>
      </w:r>
      <w:r>
        <w:rPr>
          <w:sz w:val="22"/>
        </w:rPr>
        <w:t xml:space="preserve">  Ch. 9 EUTHANASIA, etc. </w:t>
      </w:r>
      <w:r>
        <w:rPr>
          <w:sz w:val="22"/>
        </w:rPr>
        <w:tab/>
      </w:r>
      <w:r>
        <w:rPr>
          <w:sz w:val="22"/>
        </w:rPr>
        <w:tab/>
      </w:r>
      <w:r>
        <w:rPr>
          <w:sz w:val="22"/>
        </w:rPr>
        <w:tab/>
      </w:r>
      <w:r>
        <w:rPr>
          <w:sz w:val="22"/>
        </w:rPr>
        <w:tab/>
      </w:r>
      <w:r>
        <w:rPr>
          <w:sz w:val="22"/>
        </w:rPr>
        <w:tab/>
      </w:r>
      <w:r>
        <w:rPr>
          <w:i/>
          <w:sz w:val="22"/>
        </w:rPr>
        <w:t>DSHE 9</w:t>
      </w:r>
    </w:p>
    <w:p w14:paraId="072C9854" w14:textId="77777777" w:rsidR="007A4147" w:rsidRDefault="00B548D3">
      <w:pPr>
        <w:pStyle w:val="normal0"/>
      </w:pPr>
      <w:r>
        <w:rPr>
          <w:i/>
          <w:sz w:val="22"/>
        </w:rPr>
        <w:tab/>
      </w:r>
      <w:r w:rsidR="00665667">
        <w:rPr>
          <w:sz w:val="22"/>
        </w:rPr>
        <w:t>To Care Always: Ch. 13 Ethical Issues [Ch. 11 Ethical Issues]</w:t>
      </w:r>
      <w:r>
        <w:rPr>
          <w:i/>
          <w:sz w:val="22"/>
        </w:rPr>
        <w:tab/>
      </w:r>
      <w:r w:rsidR="00665667">
        <w:rPr>
          <w:i/>
          <w:sz w:val="22"/>
        </w:rPr>
        <w:t xml:space="preserve">TCA 13 [11] </w:t>
      </w:r>
    </w:p>
    <w:p w14:paraId="54DC953F" w14:textId="77777777" w:rsidR="007A4147" w:rsidRDefault="007A4147">
      <w:pPr>
        <w:pStyle w:val="normal0"/>
      </w:pPr>
    </w:p>
    <w:p w14:paraId="2D567DB6" w14:textId="77777777" w:rsidR="007A4147" w:rsidRDefault="00665667">
      <w:pPr>
        <w:pStyle w:val="normal0"/>
      </w:pPr>
      <w:r>
        <w:rPr>
          <w:sz w:val="22"/>
        </w:rPr>
        <w:t xml:space="preserve">Week </w:t>
      </w:r>
      <w:r w:rsidR="002349A8">
        <w:rPr>
          <w:sz w:val="22"/>
        </w:rPr>
        <w:t>11   Spring Break: No class 3/21</w:t>
      </w:r>
      <w:r>
        <w:rPr>
          <w:sz w:val="22"/>
        </w:rPr>
        <w:t>-3/27</w:t>
      </w:r>
    </w:p>
    <w:p w14:paraId="6A217134" w14:textId="77777777" w:rsidR="007A4147" w:rsidRDefault="007A4147">
      <w:pPr>
        <w:pStyle w:val="normal0"/>
      </w:pPr>
    </w:p>
    <w:p w14:paraId="2000B9AD" w14:textId="77777777" w:rsidR="007A4147" w:rsidRDefault="002349A8">
      <w:pPr>
        <w:pStyle w:val="normal0"/>
        <w:rPr>
          <w:i/>
          <w:sz w:val="22"/>
        </w:rPr>
      </w:pPr>
      <w:r>
        <w:rPr>
          <w:sz w:val="22"/>
        </w:rPr>
        <w:t xml:space="preserve">Week </w:t>
      </w:r>
      <w:proofErr w:type="gramStart"/>
      <w:r>
        <w:rPr>
          <w:sz w:val="22"/>
        </w:rPr>
        <w:t>12  3</w:t>
      </w:r>
      <w:proofErr w:type="gramEnd"/>
      <w:r>
        <w:rPr>
          <w:sz w:val="22"/>
        </w:rPr>
        <w:t>/28</w:t>
      </w:r>
      <w:r w:rsidR="00665667">
        <w:rPr>
          <w:sz w:val="22"/>
        </w:rPr>
        <w:t xml:space="preserve">  Ch. 11 BEREAVEMENT, GUILT, MOURNING </w:t>
      </w:r>
      <w:r w:rsidR="00665667">
        <w:rPr>
          <w:sz w:val="22"/>
        </w:rPr>
        <w:tab/>
      </w:r>
      <w:r w:rsidR="00665667">
        <w:rPr>
          <w:sz w:val="22"/>
        </w:rPr>
        <w:tab/>
      </w:r>
      <w:r w:rsidR="00665667">
        <w:rPr>
          <w:i/>
          <w:sz w:val="22"/>
        </w:rPr>
        <w:t>DSHE 11</w:t>
      </w:r>
    </w:p>
    <w:p w14:paraId="56DFD6E5" w14:textId="77777777" w:rsidR="007A4147" w:rsidRDefault="00B548D3">
      <w:pPr>
        <w:pStyle w:val="normal0"/>
      </w:pPr>
      <w:r>
        <w:lastRenderedPageBreak/>
        <w:tab/>
      </w:r>
      <w:r w:rsidR="00665667">
        <w:rPr>
          <w:sz w:val="22"/>
        </w:rPr>
        <w:t xml:space="preserve">To Care Always:  Ch. 9 After the Death [Ch. 7 </w:t>
      </w:r>
      <w:proofErr w:type="spellStart"/>
      <w:r w:rsidR="00665667">
        <w:rPr>
          <w:sz w:val="22"/>
        </w:rPr>
        <w:t>AFter</w:t>
      </w:r>
      <w:proofErr w:type="spellEnd"/>
      <w:r w:rsidR="00665667">
        <w:rPr>
          <w:sz w:val="22"/>
        </w:rPr>
        <w:t xml:space="preserve"> the Death]</w:t>
      </w:r>
      <w:r w:rsidR="00665667">
        <w:rPr>
          <w:sz w:val="22"/>
        </w:rPr>
        <w:tab/>
      </w:r>
      <w:r w:rsidR="00665667">
        <w:rPr>
          <w:i/>
          <w:sz w:val="22"/>
        </w:rPr>
        <w:t>TCA 9 [7]</w:t>
      </w:r>
    </w:p>
    <w:p w14:paraId="6444001B" w14:textId="77777777" w:rsidR="007A4147" w:rsidRDefault="007A4147">
      <w:pPr>
        <w:pStyle w:val="normal0"/>
      </w:pPr>
    </w:p>
    <w:p w14:paraId="1FC501BF" w14:textId="77777777" w:rsidR="007A4147" w:rsidRDefault="00665667">
      <w:pPr>
        <w:pStyle w:val="normal0"/>
      </w:pPr>
      <w:r>
        <w:rPr>
          <w:sz w:val="22"/>
        </w:rPr>
        <w:t xml:space="preserve">Week </w:t>
      </w:r>
      <w:proofErr w:type="gramStart"/>
      <w:r>
        <w:rPr>
          <w:sz w:val="22"/>
        </w:rPr>
        <w:t>13  4</w:t>
      </w:r>
      <w:proofErr w:type="gramEnd"/>
      <w:r>
        <w:rPr>
          <w:sz w:val="22"/>
        </w:rPr>
        <w:t>/</w:t>
      </w:r>
      <w:r w:rsidR="002349A8">
        <w:rPr>
          <w:sz w:val="22"/>
        </w:rPr>
        <w:t>4</w:t>
      </w:r>
      <w:r>
        <w:rPr>
          <w:sz w:val="22"/>
        </w:rPr>
        <w:t xml:space="preserve">  Ch. 13  DO WE SURVIVE DEATH? </w:t>
      </w:r>
      <w:r>
        <w:rPr>
          <w:sz w:val="22"/>
        </w:rPr>
        <w:tab/>
      </w:r>
      <w:r>
        <w:rPr>
          <w:sz w:val="22"/>
        </w:rPr>
        <w:tab/>
      </w:r>
      <w:r>
        <w:rPr>
          <w:sz w:val="22"/>
        </w:rPr>
        <w:tab/>
      </w:r>
      <w:r>
        <w:rPr>
          <w:sz w:val="22"/>
        </w:rPr>
        <w:tab/>
      </w:r>
      <w:r>
        <w:rPr>
          <w:i/>
          <w:sz w:val="22"/>
        </w:rPr>
        <w:t>DSHE 13</w:t>
      </w:r>
    </w:p>
    <w:p w14:paraId="63E0D27A" w14:textId="77777777" w:rsidR="007A4147" w:rsidRDefault="007A4147">
      <w:pPr>
        <w:pStyle w:val="normal0"/>
      </w:pPr>
    </w:p>
    <w:p w14:paraId="42F78735" w14:textId="77777777" w:rsidR="00B548D3" w:rsidRDefault="00665667">
      <w:pPr>
        <w:pStyle w:val="normal0"/>
        <w:rPr>
          <w:i/>
          <w:sz w:val="22"/>
        </w:rPr>
      </w:pPr>
      <w:r>
        <w:rPr>
          <w:sz w:val="22"/>
        </w:rPr>
        <w:t xml:space="preserve">Week </w:t>
      </w:r>
      <w:proofErr w:type="gramStart"/>
      <w:r>
        <w:rPr>
          <w:sz w:val="22"/>
        </w:rPr>
        <w:t>14  4</w:t>
      </w:r>
      <w:proofErr w:type="gramEnd"/>
      <w:r>
        <w:rPr>
          <w:sz w:val="22"/>
        </w:rPr>
        <w:t>/1</w:t>
      </w:r>
      <w:r w:rsidR="002349A8">
        <w:rPr>
          <w:sz w:val="22"/>
        </w:rPr>
        <w:t>1</w:t>
      </w:r>
      <w:r>
        <w:rPr>
          <w:sz w:val="22"/>
        </w:rPr>
        <w:t xml:space="preserve">  Ch. 14  HOW CAN WE HELP? </w:t>
      </w:r>
      <w:r>
        <w:rPr>
          <w:sz w:val="22"/>
        </w:rPr>
        <w:tab/>
      </w:r>
      <w:r>
        <w:rPr>
          <w:sz w:val="22"/>
        </w:rPr>
        <w:tab/>
      </w:r>
      <w:r>
        <w:rPr>
          <w:sz w:val="22"/>
        </w:rPr>
        <w:tab/>
      </w:r>
      <w:r>
        <w:rPr>
          <w:sz w:val="22"/>
        </w:rPr>
        <w:tab/>
      </w:r>
      <w:r>
        <w:rPr>
          <w:i/>
          <w:sz w:val="22"/>
        </w:rPr>
        <w:t>DSHE 14</w:t>
      </w:r>
    </w:p>
    <w:p w14:paraId="2D0AE3E2" w14:textId="77777777" w:rsidR="007A4147" w:rsidRDefault="00B548D3">
      <w:pPr>
        <w:pStyle w:val="normal0"/>
      </w:pPr>
      <w:r>
        <w:rPr>
          <w:i/>
          <w:sz w:val="22"/>
        </w:rPr>
        <w:tab/>
      </w:r>
      <w:r w:rsidR="00665667">
        <w:rPr>
          <w:sz w:val="22"/>
        </w:rPr>
        <w:t xml:space="preserve">To Care Always: Ch. 14 Taking Care [Ch. 12 Taking Care] </w:t>
      </w:r>
      <w:r w:rsidR="00665667">
        <w:rPr>
          <w:sz w:val="22"/>
        </w:rPr>
        <w:tab/>
      </w:r>
      <w:r w:rsidR="00665667">
        <w:rPr>
          <w:i/>
          <w:sz w:val="22"/>
        </w:rPr>
        <w:t xml:space="preserve">TCA 14 [12] </w:t>
      </w:r>
    </w:p>
    <w:p w14:paraId="15D51099" w14:textId="77777777" w:rsidR="007A4147" w:rsidRDefault="007A4147">
      <w:pPr>
        <w:pStyle w:val="normal0"/>
      </w:pPr>
    </w:p>
    <w:p w14:paraId="29EA799A" w14:textId="77777777" w:rsidR="007A4147" w:rsidRDefault="00665667">
      <w:pPr>
        <w:pStyle w:val="normal0"/>
        <w:rPr>
          <w:i/>
          <w:sz w:val="22"/>
        </w:rPr>
      </w:pPr>
      <w:r>
        <w:rPr>
          <w:sz w:val="22"/>
        </w:rPr>
        <w:t xml:space="preserve">Week </w:t>
      </w:r>
      <w:proofErr w:type="gramStart"/>
      <w:r>
        <w:rPr>
          <w:sz w:val="22"/>
        </w:rPr>
        <w:t>15  4</w:t>
      </w:r>
      <w:proofErr w:type="gramEnd"/>
      <w:r>
        <w:rPr>
          <w:sz w:val="22"/>
        </w:rPr>
        <w:t>/</w:t>
      </w:r>
      <w:r w:rsidR="002349A8">
        <w:rPr>
          <w:sz w:val="22"/>
        </w:rPr>
        <w:t>18</w:t>
      </w:r>
      <w:r>
        <w:rPr>
          <w:sz w:val="22"/>
        </w:rPr>
        <w:t xml:space="preserve"> Ch. 15 GOOD LIFE, GOOD DEATH?  </w:t>
      </w:r>
      <w:r>
        <w:rPr>
          <w:sz w:val="22"/>
        </w:rPr>
        <w:tab/>
      </w:r>
      <w:r>
        <w:rPr>
          <w:sz w:val="22"/>
        </w:rPr>
        <w:tab/>
      </w:r>
      <w:r>
        <w:rPr>
          <w:sz w:val="22"/>
        </w:rPr>
        <w:tab/>
      </w:r>
      <w:r w:rsidR="00B548D3">
        <w:rPr>
          <w:sz w:val="22"/>
        </w:rPr>
        <w:tab/>
      </w:r>
      <w:r>
        <w:rPr>
          <w:i/>
          <w:sz w:val="22"/>
        </w:rPr>
        <w:t xml:space="preserve">DSHE 15  </w:t>
      </w:r>
    </w:p>
    <w:p w14:paraId="2347CF61" w14:textId="77777777" w:rsidR="007A4147" w:rsidRDefault="00B548D3">
      <w:pPr>
        <w:pStyle w:val="normal0"/>
      </w:pPr>
      <w:r>
        <w:tab/>
      </w:r>
      <w:r w:rsidR="00665667">
        <w:rPr>
          <w:sz w:val="22"/>
        </w:rPr>
        <w:t xml:space="preserve">To Care Always: Ch. 11 Cultural Sensitivity [Ch. 9 Cultural] </w:t>
      </w:r>
      <w:r w:rsidR="00665667">
        <w:rPr>
          <w:sz w:val="22"/>
        </w:rPr>
        <w:tab/>
      </w:r>
      <w:r w:rsidR="00665667">
        <w:rPr>
          <w:i/>
          <w:sz w:val="22"/>
        </w:rPr>
        <w:t>TCA 11[9]</w:t>
      </w:r>
    </w:p>
    <w:p w14:paraId="14EB8C31" w14:textId="77777777" w:rsidR="007A4147" w:rsidRDefault="00665667">
      <w:pPr>
        <w:pStyle w:val="normal0"/>
      </w:pPr>
      <w:r>
        <w:rPr>
          <w:sz w:val="22"/>
        </w:rPr>
        <w:t xml:space="preserve"> </w:t>
      </w:r>
    </w:p>
    <w:p w14:paraId="2B6DE003" w14:textId="77777777" w:rsidR="007A4147" w:rsidRDefault="002349A8">
      <w:pPr>
        <w:pStyle w:val="normal0"/>
      </w:pPr>
      <w:r>
        <w:rPr>
          <w:sz w:val="22"/>
        </w:rPr>
        <w:t xml:space="preserve">Week </w:t>
      </w:r>
      <w:proofErr w:type="gramStart"/>
      <w:r>
        <w:rPr>
          <w:sz w:val="22"/>
        </w:rPr>
        <w:t>16  4</w:t>
      </w:r>
      <w:proofErr w:type="gramEnd"/>
      <w:r>
        <w:rPr>
          <w:sz w:val="22"/>
        </w:rPr>
        <w:t>/25</w:t>
      </w:r>
      <w:r w:rsidR="00665667">
        <w:rPr>
          <w:sz w:val="22"/>
        </w:rPr>
        <w:t xml:space="preserve">   Review </w:t>
      </w:r>
      <w:r>
        <w:rPr>
          <w:sz w:val="22"/>
        </w:rPr>
        <w:t xml:space="preserve">for </w:t>
      </w:r>
      <w:r w:rsidR="00665667">
        <w:rPr>
          <w:sz w:val="22"/>
        </w:rPr>
        <w:t>Final Exam </w:t>
      </w:r>
    </w:p>
    <w:p w14:paraId="31378D03" w14:textId="77777777" w:rsidR="007A4147" w:rsidRDefault="007A4147">
      <w:pPr>
        <w:pStyle w:val="normal0"/>
      </w:pPr>
    </w:p>
    <w:p w14:paraId="3B296F3A" w14:textId="77777777" w:rsidR="007A4147" w:rsidRDefault="002349A8">
      <w:pPr>
        <w:pStyle w:val="normal0"/>
        <w:rPr>
          <w:sz w:val="22"/>
        </w:rPr>
      </w:pPr>
      <w:r>
        <w:rPr>
          <w:sz w:val="22"/>
        </w:rPr>
        <w:t>5/2</w:t>
      </w:r>
      <w:r w:rsidR="00665667">
        <w:rPr>
          <w:sz w:val="22"/>
        </w:rPr>
        <w:t xml:space="preserve"> -5/7        Final </w:t>
      </w:r>
      <w:proofErr w:type="gramStart"/>
      <w:r w:rsidR="00665667">
        <w:rPr>
          <w:sz w:val="22"/>
        </w:rPr>
        <w:t>exam</w:t>
      </w:r>
      <w:proofErr w:type="gramEnd"/>
      <w:r w:rsidR="00665667">
        <w:rPr>
          <w:sz w:val="22"/>
        </w:rPr>
        <w:t xml:space="preserve">  (online exam</w:t>
      </w:r>
      <w:r>
        <w:rPr>
          <w:sz w:val="22"/>
        </w:rPr>
        <w:t xml:space="preserve"> to be submitted by midnight 5/5</w:t>
      </w:r>
      <w:r w:rsidR="00665667">
        <w:rPr>
          <w:sz w:val="22"/>
        </w:rPr>
        <w:t>/201</w:t>
      </w:r>
      <w:r>
        <w:rPr>
          <w:sz w:val="22"/>
        </w:rPr>
        <w:t>6</w:t>
      </w:r>
      <w:r w:rsidR="00665667">
        <w:rPr>
          <w:sz w:val="22"/>
        </w:rPr>
        <w:t>)</w:t>
      </w:r>
    </w:p>
    <w:p w14:paraId="3F9CD452" w14:textId="77777777" w:rsidR="00B548D3" w:rsidRDefault="00B548D3" w:rsidP="00B548D3">
      <w:pPr>
        <w:pStyle w:val="normal0"/>
        <w:rPr>
          <w:rFonts w:ascii="Times New Roman" w:eastAsia="Times New Roman" w:hAnsi="Times New Roman" w:cs="Times New Roman"/>
        </w:rPr>
      </w:pPr>
    </w:p>
    <w:p w14:paraId="7E8A15DE" w14:textId="77777777" w:rsidR="00B548D3" w:rsidRDefault="00B548D3" w:rsidP="00B548D3">
      <w:pPr>
        <w:pStyle w:val="normal0"/>
      </w:pPr>
      <w:r>
        <w:rPr>
          <w:rFonts w:ascii="Times New Roman" w:eastAsia="Times New Roman" w:hAnsi="Times New Roman" w:cs="Times New Roman"/>
        </w:rPr>
        <w:t xml:space="preserve">* </w:t>
      </w:r>
      <w:r>
        <w:rPr>
          <w:rFonts w:ascii="Times New Roman" w:eastAsia="Times New Roman" w:hAnsi="Times New Roman" w:cs="Times New Roman"/>
          <w:i/>
        </w:rPr>
        <w:t xml:space="preserve">To Care Always </w:t>
      </w:r>
      <w:r>
        <w:rPr>
          <w:rFonts w:ascii="Times New Roman" w:eastAsia="Times New Roman" w:hAnsi="Times New Roman" w:cs="Times New Roman"/>
        </w:rPr>
        <w:t>2nd edition Chapter &amp; Page numbers listed first. [1st edition chapter and page numbers follow in brackets in case you have a 1st edition.]</w:t>
      </w:r>
    </w:p>
    <w:p w14:paraId="1275DBD0" w14:textId="77777777" w:rsidR="00B548D3" w:rsidRDefault="00B548D3">
      <w:pPr>
        <w:pStyle w:val="normal0"/>
      </w:pPr>
    </w:p>
    <w:p w14:paraId="4E7E7F45" w14:textId="77777777" w:rsidR="007A4147" w:rsidRDefault="00665667">
      <w:pPr>
        <w:pStyle w:val="normal0"/>
        <w:rPr>
          <w:rFonts w:ascii="Times New Roman" w:eastAsia="Times New Roman" w:hAnsi="Times New Roman" w:cs="Times New Roman"/>
        </w:rPr>
      </w:pPr>
      <w:r>
        <w:rPr>
          <w:rFonts w:ascii="Times New Roman" w:eastAsia="Times New Roman" w:hAnsi="Times New Roman" w:cs="Times New Roman"/>
        </w:rPr>
        <w:t xml:space="preserve">This syllabus describes all of the requirements for the course and the due dates of all work. If you have any questions about any of the information contained within it, ask the instructor immediately. </w:t>
      </w:r>
    </w:p>
    <w:p w14:paraId="65E5698F" w14:textId="77777777" w:rsidR="007A4147" w:rsidRDefault="007A4147">
      <w:pPr>
        <w:pStyle w:val="normal0"/>
      </w:pPr>
    </w:p>
    <w:p w14:paraId="2D0F7794" w14:textId="77777777" w:rsidR="002349A8" w:rsidRDefault="00665667">
      <w:pPr>
        <w:pStyle w:val="normal0"/>
      </w:pPr>
      <w:r>
        <w:rPr>
          <w:rFonts w:ascii="Times New Roman" w:eastAsia="Times New Roman" w:hAnsi="Times New Roman" w:cs="Times New Roman"/>
        </w:rPr>
        <w:t>PRINT AND SAVE A COPY OF THIS SYLLABUS FOR YOUR REFERENCE</w:t>
      </w:r>
      <w:r>
        <w:t xml:space="preserve"> </w:t>
      </w:r>
    </w:p>
    <w:p w14:paraId="456B406F" w14:textId="77777777" w:rsidR="002349A8" w:rsidRDefault="002349A8">
      <w:pPr>
        <w:pStyle w:val="normal0"/>
      </w:pPr>
    </w:p>
    <w:p w14:paraId="3E93A9BB" w14:textId="77777777" w:rsidR="007A4147" w:rsidRPr="002349A8" w:rsidRDefault="00665667">
      <w:pPr>
        <w:pStyle w:val="normal0"/>
        <w:rPr>
          <w:rFonts w:ascii="Times New Roman" w:eastAsia="Times New Roman" w:hAnsi="Times New Roman" w:cs="Times New Roman"/>
        </w:rPr>
      </w:pPr>
      <w:r>
        <w:rPr>
          <w:rFonts w:ascii="Times New Roman" w:eastAsia="Times New Roman" w:hAnsi="Times New Roman" w:cs="Times New Roman"/>
        </w:rPr>
        <w:t>------------------------</w:t>
      </w:r>
      <w:proofErr w:type="gramStart"/>
      <w:r>
        <w:rPr>
          <w:rFonts w:ascii="Times New Roman" w:eastAsia="Times New Roman" w:hAnsi="Times New Roman" w:cs="Times New Roman"/>
        </w:rPr>
        <w:t>end</w:t>
      </w:r>
      <w:proofErr w:type="gramEnd"/>
      <w:r>
        <w:rPr>
          <w:rFonts w:ascii="Times New Roman" w:eastAsia="Times New Roman" w:hAnsi="Times New Roman" w:cs="Times New Roman"/>
        </w:rPr>
        <w:t xml:space="preserve"> syllabus----------------------------</w:t>
      </w:r>
    </w:p>
    <w:sectPr w:rsidR="007A4147" w:rsidRPr="002349A8" w:rsidSect="002349A8">
      <w:pgSz w:w="12240" w:h="15840"/>
      <w:pgMar w:top="1440" w:right="99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7A4147"/>
    <w:rsid w:val="002349A8"/>
    <w:rsid w:val="004243BE"/>
    <w:rsid w:val="00665667"/>
    <w:rsid w:val="007959C0"/>
    <w:rsid w:val="007A4147"/>
    <w:rsid w:val="00A014F5"/>
    <w:rsid w:val="00B548D3"/>
    <w:rsid w:val="00C8295D"/>
    <w:rsid w:val="00D066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6A8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Verdana" w:hAnsi="Verdana" w:cs="Verdana"/>
        <w:color w:val="000000"/>
        <w:sz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outlineLvl w:val="0"/>
    </w:pPr>
    <w:rPr>
      <w:b/>
      <w:color w:val="345A8A"/>
      <w:sz w:val="32"/>
    </w:rPr>
  </w:style>
  <w:style w:type="paragraph" w:styleId="Heading2">
    <w:name w:val="heading 2"/>
    <w:basedOn w:val="normal0"/>
    <w:next w:val="normal0"/>
    <w:pPr>
      <w:keepNext/>
      <w:keepLines/>
      <w:spacing w:before="200"/>
      <w:outlineLvl w:val="1"/>
    </w:pPr>
    <w:rPr>
      <w:b/>
      <w:color w:val="4F81BD"/>
      <w:sz w:val="26"/>
    </w:rPr>
  </w:style>
  <w:style w:type="paragraph" w:styleId="Heading3">
    <w:name w:val="heading 3"/>
    <w:basedOn w:val="normal0"/>
    <w:next w:val="normal0"/>
    <w:pPr>
      <w:keepNext/>
      <w:keepLines/>
      <w:spacing w:before="200"/>
      <w:outlineLvl w:val="2"/>
    </w:pPr>
    <w:rPr>
      <w:b/>
      <w:color w:val="4F81BD"/>
    </w:rPr>
  </w:style>
  <w:style w:type="paragraph" w:styleId="Heading4">
    <w:name w:val="heading 4"/>
    <w:basedOn w:val="normal0"/>
    <w:next w:val="normal0"/>
    <w:pPr>
      <w:keepNext/>
      <w:keepLines/>
      <w:spacing w:before="240" w:after="40"/>
      <w:contextualSpacing/>
      <w:outlineLvl w:val="3"/>
    </w:pPr>
    <w:rPr>
      <w:b/>
    </w:rPr>
  </w:style>
  <w:style w:type="paragraph" w:styleId="Heading5">
    <w:name w:val="heading 5"/>
    <w:basedOn w:val="normal0"/>
    <w:next w:val="normal0"/>
    <w:pPr>
      <w:keepNext/>
      <w:keepLines/>
      <w:spacing w:before="220" w:after="40"/>
      <w:contextualSpacing/>
      <w:outlineLvl w:val="4"/>
    </w:pPr>
    <w:rPr>
      <w:b/>
      <w:sz w:val="22"/>
    </w:rPr>
  </w:style>
  <w:style w:type="paragraph" w:styleId="Heading6">
    <w:name w:val="heading 6"/>
    <w:basedOn w:val="normal0"/>
    <w:next w:val="normal0"/>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300"/>
    </w:pPr>
    <w:rPr>
      <w:color w:val="17365D"/>
      <w:sz w:val="52"/>
    </w:rPr>
  </w:style>
  <w:style w:type="paragraph" w:styleId="Subtitle">
    <w:name w:val="Subtitle"/>
    <w:basedOn w:val="normal0"/>
    <w:next w:val="normal0"/>
    <w:pPr>
      <w:keepNext/>
      <w:keepLines/>
    </w:pPr>
    <w:rPr>
      <w:i/>
      <w:color w:val="4F81BD"/>
    </w:rPr>
  </w:style>
  <w:style w:type="character" w:customStyle="1" w:styleId="apple-converted-space">
    <w:name w:val="apple-converted-space"/>
    <w:basedOn w:val="DefaultParagraphFont"/>
    <w:rsid w:val="007959C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Verdana" w:hAnsi="Verdana" w:cs="Verdana"/>
        <w:color w:val="000000"/>
        <w:sz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outlineLvl w:val="0"/>
    </w:pPr>
    <w:rPr>
      <w:b/>
      <w:color w:val="345A8A"/>
      <w:sz w:val="32"/>
    </w:rPr>
  </w:style>
  <w:style w:type="paragraph" w:styleId="Heading2">
    <w:name w:val="heading 2"/>
    <w:basedOn w:val="normal0"/>
    <w:next w:val="normal0"/>
    <w:pPr>
      <w:keepNext/>
      <w:keepLines/>
      <w:spacing w:before="200"/>
      <w:outlineLvl w:val="1"/>
    </w:pPr>
    <w:rPr>
      <w:b/>
      <w:color w:val="4F81BD"/>
      <w:sz w:val="26"/>
    </w:rPr>
  </w:style>
  <w:style w:type="paragraph" w:styleId="Heading3">
    <w:name w:val="heading 3"/>
    <w:basedOn w:val="normal0"/>
    <w:next w:val="normal0"/>
    <w:pPr>
      <w:keepNext/>
      <w:keepLines/>
      <w:spacing w:before="200"/>
      <w:outlineLvl w:val="2"/>
    </w:pPr>
    <w:rPr>
      <w:b/>
      <w:color w:val="4F81BD"/>
    </w:rPr>
  </w:style>
  <w:style w:type="paragraph" w:styleId="Heading4">
    <w:name w:val="heading 4"/>
    <w:basedOn w:val="normal0"/>
    <w:next w:val="normal0"/>
    <w:pPr>
      <w:keepNext/>
      <w:keepLines/>
      <w:spacing w:before="240" w:after="40"/>
      <w:contextualSpacing/>
      <w:outlineLvl w:val="3"/>
    </w:pPr>
    <w:rPr>
      <w:b/>
    </w:rPr>
  </w:style>
  <w:style w:type="paragraph" w:styleId="Heading5">
    <w:name w:val="heading 5"/>
    <w:basedOn w:val="normal0"/>
    <w:next w:val="normal0"/>
    <w:pPr>
      <w:keepNext/>
      <w:keepLines/>
      <w:spacing w:before="220" w:after="40"/>
      <w:contextualSpacing/>
      <w:outlineLvl w:val="4"/>
    </w:pPr>
    <w:rPr>
      <w:b/>
      <w:sz w:val="22"/>
    </w:rPr>
  </w:style>
  <w:style w:type="paragraph" w:styleId="Heading6">
    <w:name w:val="heading 6"/>
    <w:basedOn w:val="normal0"/>
    <w:next w:val="normal0"/>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300"/>
    </w:pPr>
    <w:rPr>
      <w:color w:val="17365D"/>
      <w:sz w:val="52"/>
    </w:rPr>
  </w:style>
  <w:style w:type="paragraph" w:styleId="Subtitle">
    <w:name w:val="Subtitle"/>
    <w:basedOn w:val="normal0"/>
    <w:next w:val="normal0"/>
    <w:pPr>
      <w:keepNext/>
      <w:keepLines/>
    </w:pPr>
    <w:rPr>
      <w:i/>
      <w:color w:val="4F81BD"/>
    </w:rPr>
  </w:style>
  <w:style w:type="character" w:customStyle="1" w:styleId="apple-converted-space">
    <w:name w:val="apple-converted-space"/>
    <w:basedOn w:val="DefaultParagraphFont"/>
    <w:rsid w:val="00795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066369">
      <w:bodyDiv w:val="1"/>
      <w:marLeft w:val="0"/>
      <w:marRight w:val="0"/>
      <w:marTop w:val="0"/>
      <w:marBottom w:val="0"/>
      <w:divBdr>
        <w:top w:val="none" w:sz="0" w:space="0" w:color="auto"/>
        <w:left w:val="none" w:sz="0" w:space="0" w:color="auto"/>
        <w:bottom w:val="none" w:sz="0" w:space="0" w:color="auto"/>
        <w:right w:val="none" w:sz="0" w:space="0" w:color="auto"/>
      </w:divBdr>
    </w:div>
    <w:div w:id="119912906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6</Pages>
  <Words>2516</Words>
  <Characters>14345</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brasherpsy463Spring15.docx</vt:lpstr>
    </vt:vector>
  </TitlesOfParts>
  <Company>Iolani School</Company>
  <LinksUpToDate>false</LinksUpToDate>
  <CharactersWithSpaces>16828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brasherpsy463Spring15.docx</dc:title>
  <cp:lastModifiedBy>Iolani School</cp:lastModifiedBy>
  <cp:revision>4</cp:revision>
  <dcterms:created xsi:type="dcterms:W3CDTF">2015-12-23T04:19:00Z</dcterms:created>
  <dcterms:modified xsi:type="dcterms:W3CDTF">2016-01-02T20:44:00Z</dcterms:modified>
</cp:coreProperties>
</file>