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B7D" w:rsidRDefault="005B5B7D" w:rsidP="005B5B7D">
      <w:pPr>
        <w:jc w:val="center"/>
        <w:rPr>
          <w:noProof/>
        </w:rPr>
      </w:pPr>
    </w:p>
    <w:p w:rsidR="005B5B7D" w:rsidRDefault="005B5B7D" w:rsidP="005B5B7D">
      <w:pPr>
        <w:jc w:val="center"/>
      </w:pPr>
    </w:p>
    <w:p w:rsidR="005B5B7D" w:rsidRDefault="007855BE" w:rsidP="005B5B7D">
      <w:pPr>
        <w:jc w:val="center"/>
        <w:rPr>
          <w:rFonts w:ascii="Times New Roman" w:hAnsi="Times New Roman"/>
          <w:b/>
          <w:sz w:val="36"/>
          <w:szCs w:val="36"/>
        </w:rPr>
      </w:pPr>
      <w:r>
        <w:rPr>
          <w:rFonts w:ascii="Times New Roman" w:hAnsi="Times New Roman"/>
          <w:b/>
          <w:noProof/>
          <w:sz w:val="36"/>
          <w:szCs w:val="36"/>
        </w:rPr>
        <w:drawing>
          <wp:inline distT="0" distB="0" distL="0" distR="0">
            <wp:extent cx="3361690" cy="3289300"/>
            <wp:effectExtent l="19050" t="0" r="0" b="0"/>
            <wp:docPr id="1" name="Picture 1" descr="Chaminade Nursing Logo v2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Nursing Logo v2d-1"/>
                    <pic:cNvPicPr>
                      <a:picLocks noChangeAspect="1" noChangeArrowheads="1"/>
                    </pic:cNvPicPr>
                  </pic:nvPicPr>
                  <pic:blipFill>
                    <a:blip r:embed="rId7" cstate="print"/>
                    <a:srcRect/>
                    <a:stretch>
                      <a:fillRect/>
                    </a:stretch>
                  </pic:blipFill>
                  <pic:spPr bwMode="auto">
                    <a:xfrm>
                      <a:off x="0" y="0"/>
                      <a:ext cx="3361690" cy="3289300"/>
                    </a:xfrm>
                    <a:prstGeom prst="rect">
                      <a:avLst/>
                    </a:prstGeom>
                    <a:noFill/>
                    <a:ln w="9525">
                      <a:noFill/>
                      <a:miter lim="800000"/>
                      <a:headEnd/>
                      <a:tailEnd/>
                    </a:ln>
                  </pic:spPr>
                </pic:pic>
              </a:graphicData>
            </a:graphic>
          </wp:inline>
        </w:drawing>
      </w:r>
    </w:p>
    <w:p w:rsidR="005B5B7D" w:rsidRDefault="005B5B7D" w:rsidP="005B5B7D">
      <w:pPr>
        <w:jc w:val="center"/>
        <w:rPr>
          <w:rFonts w:ascii="Times New Roman" w:hAnsi="Times New Roman"/>
          <w:b/>
          <w:sz w:val="36"/>
          <w:szCs w:val="36"/>
        </w:rPr>
      </w:pPr>
    </w:p>
    <w:p w:rsidR="005B5B7D" w:rsidRDefault="005B5B7D" w:rsidP="005B5B7D">
      <w:pPr>
        <w:jc w:val="center"/>
        <w:rPr>
          <w:rFonts w:ascii="Times New Roman" w:hAnsi="Times New Roman"/>
          <w:b/>
          <w:sz w:val="36"/>
          <w:szCs w:val="36"/>
        </w:rPr>
      </w:pPr>
    </w:p>
    <w:p w:rsidR="005B5B7D" w:rsidRPr="00EF62F4" w:rsidRDefault="005B5B7D" w:rsidP="005B5B7D">
      <w:pPr>
        <w:widowControl w:val="0"/>
        <w:autoSpaceDE w:val="0"/>
        <w:autoSpaceDN w:val="0"/>
        <w:adjustRightInd w:val="0"/>
        <w:spacing w:after="80"/>
        <w:jc w:val="center"/>
        <w:rPr>
          <w:rFonts w:ascii="Times New Roman" w:hAnsi="Times New Roman"/>
          <w:sz w:val="28"/>
          <w:szCs w:val="28"/>
        </w:rPr>
      </w:pPr>
      <w:proofErr w:type="spellStart"/>
      <w:r w:rsidRPr="00EF62F4">
        <w:rPr>
          <w:rFonts w:ascii="Arial" w:hAnsi="Arial" w:cs="Arial"/>
          <w:b/>
          <w:bCs/>
          <w:i/>
          <w:iCs/>
          <w:sz w:val="28"/>
          <w:szCs w:val="28"/>
        </w:rPr>
        <w:t>Chaminade</w:t>
      </w:r>
      <w:proofErr w:type="spellEnd"/>
      <w:r w:rsidRPr="00EF62F4">
        <w:rPr>
          <w:rFonts w:ascii="Arial" w:hAnsi="Arial" w:cs="Arial"/>
          <w:b/>
          <w:bCs/>
          <w:i/>
          <w:iCs/>
          <w:sz w:val="28"/>
          <w:szCs w:val="28"/>
        </w:rPr>
        <w:t xml:space="preserve"> University</w:t>
      </w:r>
    </w:p>
    <w:p w:rsidR="005B5B7D" w:rsidRPr="00EF62F4" w:rsidRDefault="005B5B7D" w:rsidP="005B5B7D">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School of Nursing</w:t>
      </w:r>
    </w:p>
    <w:p w:rsidR="005B5B7D" w:rsidRPr="00EF62F4" w:rsidRDefault="005B5B7D" w:rsidP="005B5B7D">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Course Syllabus</w:t>
      </w:r>
    </w:p>
    <w:p w:rsidR="00AC19AD" w:rsidRDefault="005B5B7D" w:rsidP="00E26EE4">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 xml:space="preserve">NUR </w:t>
      </w:r>
      <w:r w:rsidR="00E26EE4">
        <w:rPr>
          <w:rFonts w:ascii="Arial" w:hAnsi="Arial" w:cs="Arial"/>
          <w:b/>
          <w:bCs/>
          <w:i/>
          <w:iCs/>
          <w:sz w:val="28"/>
          <w:szCs w:val="28"/>
        </w:rPr>
        <w:t>4</w:t>
      </w:r>
      <w:r w:rsidR="00AC19AD">
        <w:rPr>
          <w:rFonts w:ascii="Arial" w:hAnsi="Arial" w:cs="Arial"/>
          <w:b/>
          <w:bCs/>
          <w:i/>
          <w:iCs/>
          <w:sz w:val="28"/>
          <w:szCs w:val="28"/>
        </w:rPr>
        <w:t xml:space="preserve">90 </w:t>
      </w:r>
    </w:p>
    <w:p w:rsidR="00E26EE4" w:rsidRDefault="00AC19AD" w:rsidP="00E26EE4">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NCLEX Seminar</w:t>
      </w:r>
      <w:r w:rsidR="00E26EE4">
        <w:rPr>
          <w:rFonts w:ascii="Arial" w:hAnsi="Arial" w:cs="Arial"/>
          <w:b/>
          <w:bCs/>
          <w:i/>
          <w:iCs/>
          <w:sz w:val="28"/>
          <w:szCs w:val="28"/>
        </w:rPr>
        <w:t xml:space="preserve"> </w:t>
      </w:r>
    </w:p>
    <w:p w:rsidR="005B5B7D" w:rsidRDefault="005B5B7D" w:rsidP="005B5B7D">
      <w:pPr>
        <w:jc w:val="center"/>
        <w:rPr>
          <w:rFonts w:ascii="Times New Roman" w:hAnsi="Times New Roman"/>
          <w:b/>
          <w:sz w:val="36"/>
          <w:szCs w:val="36"/>
        </w:rPr>
      </w:pPr>
    </w:p>
    <w:p w:rsidR="005B5B7D" w:rsidRDefault="005B5B7D" w:rsidP="005B5B7D">
      <w:pPr>
        <w:jc w:val="center"/>
        <w:rPr>
          <w:rFonts w:ascii="Times New Roman" w:hAnsi="Times New Roman"/>
          <w:b/>
          <w:sz w:val="36"/>
          <w:szCs w:val="36"/>
        </w:rPr>
      </w:pPr>
    </w:p>
    <w:p w:rsidR="005B5B7D" w:rsidRDefault="005B5B7D" w:rsidP="005B5B7D">
      <w:pPr>
        <w:jc w:val="center"/>
        <w:rPr>
          <w:rFonts w:ascii="Times New Roman" w:hAnsi="Times New Roman"/>
          <w:b/>
          <w:sz w:val="36"/>
          <w:szCs w:val="36"/>
        </w:rPr>
      </w:pPr>
    </w:p>
    <w:p w:rsidR="00E26EE4" w:rsidRDefault="00E26EE4" w:rsidP="005B5B7D">
      <w:pPr>
        <w:jc w:val="center"/>
        <w:rPr>
          <w:rFonts w:ascii="Times New Roman" w:hAnsi="Times New Roman"/>
          <w:b/>
          <w:sz w:val="36"/>
          <w:szCs w:val="36"/>
        </w:rPr>
      </w:pPr>
    </w:p>
    <w:p w:rsidR="007855BE" w:rsidRPr="00BB3C8A" w:rsidRDefault="007855BE" w:rsidP="007855BE">
      <w:pPr>
        <w:ind w:left="2880" w:firstLine="720"/>
        <w:rPr>
          <w:b/>
          <w:sz w:val="32"/>
          <w:szCs w:val="32"/>
        </w:rPr>
      </w:pPr>
      <w:proofErr w:type="spellStart"/>
      <w:r w:rsidRPr="00BB3C8A">
        <w:rPr>
          <w:b/>
          <w:sz w:val="32"/>
          <w:szCs w:val="32"/>
        </w:rPr>
        <w:lastRenderedPageBreak/>
        <w:t>Chaminade</w:t>
      </w:r>
      <w:proofErr w:type="spellEnd"/>
      <w:r w:rsidRPr="00BB3C8A">
        <w:rPr>
          <w:b/>
          <w:sz w:val="32"/>
          <w:szCs w:val="32"/>
        </w:rPr>
        <w:t xml:space="preserve"> University</w:t>
      </w:r>
    </w:p>
    <w:p w:rsidR="007855BE" w:rsidRDefault="007855BE" w:rsidP="007855BE">
      <w:pPr>
        <w:widowControl w:val="0"/>
        <w:autoSpaceDE w:val="0"/>
        <w:autoSpaceDN w:val="0"/>
        <w:adjustRightInd w:val="0"/>
        <w:jc w:val="center"/>
        <w:rPr>
          <w:rFonts w:asciiTheme="minorHAnsi" w:hAnsiTheme="minorHAnsi"/>
          <w:b/>
          <w:bCs/>
          <w:sz w:val="24"/>
          <w:szCs w:val="24"/>
        </w:rPr>
      </w:pPr>
      <w:r w:rsidRPr="00BB3C8A">
        <w:rPr>
          <w:rFonts w:asciiTheme="minorHAnsi" w:hAnsiTheme="minorHAnsi"/>
          <w:b/>
          <w:bCs/>
          <w:sz w:val="24"/>
          <w:szCs w:val="24"/>
        </w:rPr>
        <w:t>SYLLABUS NURS 490</w:t>
      </w:r>
      <w:r>
        <w:rPr>
          <w:rFonts w:asciiTheme="minorHAnsi" w:hAnsiTheme="minorHAnsi"/>
          <w:b/>
          <w:bCs/>
          <w:sz w:val="24"/>
          <w:szCs w:val="24"/>
        </w:rPr>
        <w:t xml:space="preserve"> NCLEX Seminar (1 credit)</w:t>
      </w:r>
    </w:p>
    <w:p w:rsidR="007855BE" w:rsidRDefault="007855BE" w:rsidP="007855BE">
      <w:pPr>
        <w:widowControl w:val="0"/>
        <w:autoSpaceDE w:val="0"/>
        <w:autoSpaceDN w:val="0"/>
        <w:adjustRightInd w:val="0"/>
        <w:jc w:val="center"/>
        <w:rPr>
          <w:rFonts w:asciiTheme="minorHAnsi" w:hAnsiTheme="minorHAnsi"/>
          <w:b/>
          <w:bCs/>
          <w:sz w:val="24"/>
          <w:szCs w:val="24"/>
        </w:rPr>
      </w:pPr>
      <w:r>
        <w:rPr>
          <w:rFonts w:asciiTheme="minorHAnsi" w:hAnsiTheme="minorHAnsi"/>
          <w:b/>
          <w:bCs/>
          <w:sz w:val="24"/>
          <w:szCs w:val="24"/>
        </w:rPr>
        <w:t>Spring 2014</w:t>
      </w:r>
    </w:p>
    <w:p w:rsidR="007855BE" w:rsidRPr="00BB3C8A" w:rsidRDefault="007855BE" w:rsidP="007855BE">
      <w:pPr>
        <w:widowControl w:val="0"/>
        <w:autoSpaceDE w:val="0"/>
        <w:autoSpaceDN w:val="0"/>
        <w:adjustRightInd w:val="0"/>
        <w:jc w:val="center"/>
        <w:rPr>
          <w:rFonts w:asciiTheme="minorHAnsi" w:hAnsiTheme="minorHAnsi"/>
          <w:b/>
          <w:bCs/>
          <w:sz w:val="24"/>
          <w:szCs w:val="24"/>
        </w:rPr>
      </w:pPr>
    </w:p>
    <w:p w:rsidR="007855BE" w:rsidRDefault="007855BE" w:rsidP="007855BE">
      <w:pPr>
        <w:pStyle w:val="ListParagraph"/>
        <w:numPr>
          <w:ilvl w:val="0"/>
          <w:numId w:val="33"/>
        </w:numPr>
        <w:spacing w:after="0" w:line="360" w:lineRule="auto"/>
        <w:rPr>
          <w:rFonts w:asciiTheme="minorHAnsi" w:hAnsiTheme="minorHAnsi"/>
          <w:sz w:val="24"/>
          <w:szCs w:val="24"/>
        </w:rPr>
      </w:pPr>
      <w:r>
        <w:rPr>
          <w:rFonts w:asciiTheme="minorHAnsi" w:hAnsiTheme="minorHAnsi"/>
          <w:b/>
          <w:sz w:val="24"/>
          <w:szCs w:val="24"/>
          <w:u w:val="single"/>
        </w:rPr>
        <w:t xml:space="preserve">Course Coordinator: </w:t>
      </w:r>
      <w:proofErr w:type="spellStart"/>
      <w:r w:rsidRPr="00BB3C8A">
        <w:rPr>
          <w:rFonts w:asciiTheme="minorHAnsi" w:hAnsiTheme="minorHAnsi"/>
          <w:sz w:val="24"/>
          <w:szCs w:val="24"/>
        </w:rPr>
        <w:t>Julieta</w:t>
      </w:r>
      <w:proofErr w:type="spellEnd"/>
      <w:r w:rsidRPr="00BB3C8A">
        <w:rPr>
          <w:rFonts w:asciiTheme="minorHAnsi" w:hAnsiTheme="minorHAnsi"/>
          <w:sz w:val="24"/>
          <w:szCs w:val="24"/>
        </w:rPr>
        <w:t xml:space="preserve"> M. Rosado, APRN, Ph.D.</w:t>
      </w:r>
    </w:p>
    <w:p w:rsidR="007855BE" w:rsidRDefault="007855BE" w:rsidP="007855BE">
      <w:pPr>
        <w:pStyle w:val="ListParagraph"/>
        <w:spacing w:line="360" w:lineRule="auto"/>
        <w:ind w:left="360"/>
        <w:rPr>
          <w:rFonts w:asciiTheme="minorHAnsi" w:hAnsiTheme="minorHAnsi"/>
          <w:sz w:val="24"/>
          <w:szCs w:val="24"/>
        </w:rPr>
      </w:pPr>
      <w:r w:rsidRPr="0067125A">
        <w:rPr>
          <w:rFonts w:asciiTheme="minorHAnsi" w:hAnsiTheme="minorHAnsi"/>
          <w:sz w:val="24"/>
          <w:szCs w:val="24"/>
        </w:rPr>
        <w:t>Office: Henry Hall 106</w:t>
      </w:r>
    </w:p>
    <w:p w:rsidR="007855BE" w:rsidRDefault="007855BE" w:rsidP="007855BE">
      <w:pPr>
        <w:pStyle w:val="ListParagraph"/>
        <w:spacing w:line="360" w:lineRule="auto"/>
        <w:ind w:left="360"/>
        <w:rPr>
          <w:rStyle w:val="Hyperlink"/>
          <w:rFonts w:asciiTheme="minorHAnsi" w:hAnsiTheme="minorHAnsi"/>
          <w:sz w:val="24"/>
          <w:szCs w:val="24"/>
        </w:rPr>
      </w:pPr>
      <w:r>
        <w:rPr>
          <w:rFonts w:asciiTheme="minorHAnsi" w:hAnsiTheme="minorHAnsi"/>
          <w:sz w:val="24"/>
          <w:szCs w:val="24"/>
        </w:rPr>
        <w:t xml:space="preserve">Email: </w:t>
      </w:r>
      <w:hyperlink r:id="rId8" w:history="1">
        <w:r w:rsidRPr="00ED1482">
          <w:rPr>
            <w:rStyle w:val="Hyperlink"/>
            <w:rFonts w:asciiTheme="minorHAnsi" w:hAnsiTheme="minorHAnsi"/>
            <w:sz w:val="24"/>
            <w:szCs w:val="24"/>
          </w:rPr>
          <w:t>julieta.rosado@chaminade.edu</w:t>
        </w:r>
      </w:hyperlink>
    </w:p>
    <w:p w:rsidR="007855BE" w:rsidRDefault="007855BE" w:rsidP="007855BE">
      <w:pPr>
        <w:pStyle w:val="ListParagraph"/>
        <w:spacing w:line="360" w:lineRule="auto"/>
        <w:ind w:left="360"/>
        <w:rPr>
          <w:rFonts w:asciiTheme="minorHAnsi" w:hAnsiTheme="minorHAnsi"/>
          <w:sz w:val="24"/>
          <w:szCs w:val="24"/>
        </w:rPr>
      </w:pPr>
      <w:r>
        <w:rPr>
          <w:rFonts w:asciiTheme="minorHAnsi" w:hAnsiTheme="minorHAnsi"/>
          <w:sz w:val="24"/>
          <w:szCs w:val="24"/>
        </w:rPr>
        <w:t>Office Hours: Posted on Bulletin Board by nursing office</w:t>
      </w:r>
    </w:p>
    <w:p w:rsidR="007855BE" w:rsidRDefault="007855BE" w:rsidP="007855BE">
      <w:pPr>
        <w:pStyle w:val="ListParagraph"/>
        <w:spacing w:line="360" w:lineRule="auto"/>
        <w:ind w:left="360"/>
        <w:rPr>
          <w:rFonts w:asciiTheme="minorHAnsi" w:hAnsiTheme="minorHAnsi"/>
          <w:sz w:val="24"/>
          <w:szCs w:val="24"/>
        </w:rPr>
      </w:pPr>
      <w:r>
        <w:rPr>
          <w:rFonts w:asciiTheme="minorHAnsi" w:hAnsiTheme="minorHAnsi"/>
          <w:sz w:val="24"/>
          <w:szCs w:val="24"/>
        </w:rPr>
        <w:t>Lecture Hours: 2 hours Mondays 3:30 pm – 5:30 pm</w:t>
      </w:r>
    </w:p>
    <w:p w:rsidR="007855BE" w:rsidRDefault="007855BE" w:rsidP="007855BE">
      <w:pPr>
        <w:pStyle w:val="ListParagraph"/>
        <w:numPr>
          <w:ilvl w:val="0"/>
          <w:numId w:val="34"/>
        </w:numPr>
        <w:spacing w:after="0" w:line="360" w:lineRule="auto"/>
        <w:rPr>
          <w:rFonts w:asciiTheme="minorHAnsi" w:hAnsiTheme="minorHAnsi"/>
          <w:sz w:val="24"/>
          <w:szCs w:val="24"/>
        </w:rPr>
      </w:pPr>
      <w:r w:rsidRPr="0067125A">
        <w:rPr>
          <w:rFonts w:asciiTheme="minorHAnsi" w:hAnsiTheme="minorHAnsi"/>
          <w:sz w:val="24"/>
          <w:szCs w:val="24"/>
        </w:rPr>
        <w:t>Weekly online sessions (</w:t>
      </w:r>
      <w:r>
        <w:rPr>
          <w:rFonts w:asciiTheme="minorHAnsi" w:hAnsiTheme="minorHAnsi"/>
          <w:sz w:val="24"/>
          <w:szCs w:val="24"/>
        </w:rPr>
        <w:t>7</w:t>
      </w:r>
      <w:r w:rsidRPr="0067125A">
        <w:rPr>
          <w:rFonts w:asciiTheme="minorHAnsi" w:hAnsiTheme="minorHAnsi"/>
          <w:sz w:val="24"/>
          <w:szCs w:val="24"/>
        </w:rPr>
        <w:t xml:space="preserve"> weeks) with ATI Content Review Course</w:t>
      </w:r>
    </w:p>
    <w:p w:rsidR="007855BE" w:rsidRDefault="007855BE" w:rsidP="00C74E38">
      <w:pPr>
        <w:pStyle w:val="ListParagraph"/>
        <w:spacing w:after="0" w:line="360" w:lineRule="auto"/>
        <w:ind w:left="360"/>
        <w:rPr>
          <w:rFonts w:asciiTheme="minorHAnsi" w:hAnsiTheme="minorHAnsi"/>
          <w:sz w:val="24"/>
          <w:szCs w:val="24"/>
        </w:rPr>
      </w:pPr>
      <w:r>
        <w:rPr>
          <w:rFonts w:asciiTheme="minorHAnsi" w:hAnsiTheme="minorHAnsi"/>
          <w:b/>
          <w:sz w:val="24"/>
          <w:szCs w:val="24"/>
          <w:u w:val="single"/>
        </w:rPr>
        <w:t>ATI Capstone Coach</w:t>
      </w:r>
      <w:r>
        <w:rPr>
          <w:rFonts w:asciiTheme="minorHAnsi" w:hAnsiTheme="minorHAnsi"/>
          <w:sz w:val="24"/>
          <w:szCs w:val="24"/>
        </w:rPr>
        <w:t>: Maxine Lesser</w:t>
      </w:r>
    </w:p>
    <w:p w:rsidR="007855BE" w:rsidRPr="000B6250" w:rsidRDefault="007855BE" w:rsidP="007855BE">
      <w:pPr>
        <w:pStyle w:val="ListParagraph"/>
        <w:spacing w:line="360" w:lineRule="auto"/>
        <w:ind w:left="360"/>
        <w:rPr>
          <w:rFonts w:asciiTheme="minorHAnsi" w:hAnsiTheme="minorHAnsi"/>
          <w:color w:val="4F81BD" w:themeColor="accent1"/>
          <w:sz w:val="24"/>
          <w:szCs w:val="24"/>
          <w:u w:val="single"/>
        </w:rPr>
      </w:pPr>
      <w:r>
        <w:rPr>
          <w:rFonts w:asciiTheme="minorHAnsi" w:hAnsiTheme="minorHAnsi"/>
          <w:sz w:val="24"/>
          <w:szCs w:val="24"/>
        </w:rPr>
        <w:t xml:space="preserve">Email: </w:t>
      </w:r>
      <w:r w:rsidRPr="000B6250">
        <w:rPr>
          <w:rFonts w:asciiTheme="minorHAnsi" w:hAnsiTheme="minorHAnsi" w:cs="Courier New"/>
          <w:color w:val="4F81BD" w:themeColor="accent1"/>
          <w:sz w:val="24"/>
          <w:szCs w:val="24"/>
          <w:u w:val="single"/>
        </w:rPr>
        <w:t>Maxine.Lesser@ascendlearning.com</w:t>
      </w:r>
    </w:p>
    <w:p w:rsidR="007855BE" w:rsidRPr="00B659E4" w:rsidRDefault="007855BE" w:rsidP="007855BE">
      <w:pPr>
        <w:pStyle w:val="ListParagraph"/>
        <w:numPr>
          <w:ilvl w:val="0"/>
          <w:numId w:val="33"/>
        </w:numPr>
        <w:spacing w:after="0" w:line="360" w:lineRule="auto"/>
        <w:rPr>
          <w:rFonts w:asciiTheme="minorHAnsi" w:hAnsiTheme="minorHAnsi"/>
          <w:b/>
          <w:sz w:val="24"/>
          <w:szCs w:val="24"/>
          <w:u w:val="single"/>
        </w:rPr>
      </w:pPr>
      <w:r w:rsidRPr="00B659E4">
        <w:rPr>
          <w:rFonts w:asciiTheme="minorHAnsi" w:hAnsiTheme="minorHAnsi"/>
          <w:b/>
          <w:sz w:val="24"/>
          <w:szCs w:val="24"/>
          <w:u w:val="single"/>
        </w:rPr>
        <w:t>CATALOG DESCRIPTION:</w:t>
      </w:r>
    </w:p>
    <w:p w:rsidR="007855BE" w:rsidRDefault="007855BE" w:rsidP="007855BE">
      <w:pPr>
        <w:autoSpaceDE w:val="0"/>
        <w:autoSpaceDN w:val="0"/>
        <w:adjustRightInd w:val="0"/>
        <w:rPr>
          <w:rFonts w:ascii="Times New Roman" w:hAnsi="Times New Roman"/>
          <w:b/>
          <w:bCs/>
          <w:sz w:val="24"/>
          <w:szCs w:val="24"/>
        </w:rPr>
      </w:pPr>
      <w:r w:rsidRPr="00F85861">
        <w:rPr>
          <w:rFonts w:ascii="Times New Roman" w:hAnsi="Times New Roman"/>
          <w:b/>
          <w:bCs/>
          <w:sz w:val="24"/>
          <w:szCs w:val="24"/>
        </w:rPr>
        <w:t xml:space="preserve">NUR </w:t>
      </w:r>
      <w:r>
        <w:rPr>
          <w:rFonts w:ascii="Times New Roman" w:hAnsi="Times New Roman"/>
          <w:b/>
          <w:bCs/>
          <w:sz w:val="24"/>
          <w:szCs w:val="24"/>
        </w:rPr>
        <w:t xml:space="preserve">490 NCLEX Seminar </w:t>
      </w:r>
      <w:r w:rsidRPr="00F85861">
        <w:rPr>
          <w:rFonts w:ascii="Times New Roman" w:hAnsi="Times New Roman"/>
          <w:b/>
          <w:bCs/>
          <w:sz w:val="24"/>
          <w:szCs w:val="24"/>
        </w:rPr>
        <w:t>(</w:t>
      </w:r>
      <w:r>
        <w:rPr>
          <w:rFonts w:ascii="Times New Roman" w:hAnsi="Times New Roman"/>
          <w:b/>
          <w:bCs/>
          <w:sz w:val="24"/>
          <w:szCs w:val="24"/>
        </w:rPr>
        <w:t>1</w:t>
      </w:r>
      <w:r w:rsidRPr="00F85861">
        <w:rPr>
          <w:rFonts w:ascii="Times New Roman" w:hAnsi="Times New Roman"/>
          <w:b/>
          <w:bCs/>
          <w:sz w:val="24"/>
          <w:szCs w:val="24"/>
        </w:rPr>
        <w:t xml:space="preserve"> credits)</w:t>
      </w:r>
    </w:p>
    <w:p w:rsidR="007855BE" w:rsidRPr="002E591C" w:rsidRDefault="007855BE" w:rsidP="007855BE">
      <w:pPr>
        <w:autoSpaceDE w:val="0"/>
        <w:autoSpaceDN w:val="0"/>
        <w:adjustRightInd w:val="0"/>
        <w:rPr>
          <w:rFonts w:asciiTheme="minorHAnsi" w:hAnsiTheme="minorHAnsi" w:cstheme="minorHAnsi"/>
        </w:rPr>
      </w:pPr>
      <w:r w:rsidRPr="002E591C">
        <w:rPr>
          <w:rFonts w:asciiTheme="minorHAnsi" w:hAnsiTheme="minorHAnsi" w:cstheme="minorHAnsi"/>
          <w:b/>
          <w:bCs/>
        </w:rPr>
        <w:t>Catalog Description:</w:t>
      </w:r>
      <w:r w:rsidRPr="002E591C">
        <w:rPr>
          <w:rFonts w:asciiTheme="minorHAnsi" w:hAnsiTheme="minorHAnsi" w:cstheme="minorHAnsi"/>
          <w:b/>
          <w:bCs/>
          <w:szCs w:val="32"/>
        </w:rPr>
        <w:t xml:space="preserve"> </w:t>
      </w:r>
      <w:r w:rsidRPr="002E591C">
        <w:rPr>
          <w:rFonts w:asciiTheme="minorHAnsi" w:hAnsiTheme="minorHAnsi" w:cstheme="minorHAnsi"/>
        </w:rPr>
        <w:t xml:space="preserve">This course will consist of the administration of the NCLEX Predictor and review for the NCLEX examination. Students will develop a self-directed study and preparation plan. </w:t>
      </w:r>
    </w:p>
    <w:p w:rsidR="007855BE" w:rsidRPr="002E591C" w:rsidRDefault="007855BE" w:rsidP="007855BE">
      <w:pPr>
        <w:autoSpaceDE w:val="0"/>
        <w:autoSpaceDN w:val="0"/>
        <w:adjustRightInd w:val="0"/>
        <w:rPr>
          <w:rFonts w:asciiTheme="minorHAnsi" w:hAnsiTheme="minorHAnsi" w:cstheme="minorHAnsi"/>
        </w:rPr>
      </w:pPr>
    </w:p>
    <w:p w:rsidR="007855BE" w:rsidRPr="002E591C" w:rsidRDefault="007855BE" w:rsidP="007855BE">
      <w:pPr>
        <w:autoSpaceDE w:val="0"/>
        <w:autoSpaceDN w:val="0"/>
        <w:adjustRightInd w:val="0"/>
        <w:rPr>
          <w:rFonts w:asciiTheme="minorHAnsi" w:hAnsiTheme="minorHAnsi" w:cstheme="minorHAnsi"/>
          <w:i/>
          <w:iCs/>
        </w:rPr>
      </w:pPr>
      <w:r w:rsidRPr="002E591C">
        <w:rPr>
          <w:rFonts w:asciiTheme="minorHAnsi" w:hAnsiTheme="minorHAnsi" w:cstheme="minorHAnsi"/>
          <w:b/>
        </w:rPr>
        <w:t>P</w:t>
      </w:r>
      <w:r w:rsidRPr="002E591C">
        <w:rPr>
          <w:rFonts w:asciiTheme="minorHAnsi" w:hAnsiTheme="minorHAnsi" w:cstheme="minorHAnsi"/>
          <w:b/>
          <w:i/>
          <w:iCs/>
        </w:rPr>
        <w:t>rerequisites:</w:t>
      </w:r>
      <w:r w:rsidRPr="002E591C">
        <w:rPr>
          <w:rFonts w:asciiTheme="minorHAnsi" w:hAnsiTheme="minorHAnsi" w:cstheme="minorHAnsi"/>
          <w:i/>
          <w:iCs/>
        </w:rPr>
        <w:t xml:space="preserve"> BI 151 and BI 151L, BI 152 and BI 152L, CH 201and CH 201L, CH 254 and CH 254L, MA 107, NUR 190, NUR 290, NUR 291, NUR 201, NUR 202, NUR 203, NUR 204, NUR 206, NUR 301, NUR 304, NUR 305, NUR 403, NUR 404</w:t>
      </w:r>
    </w:p>
    <w:p w:rsidR="007855BE" w:rsidRPr="002E591C" w:rsidRDefault="007855BE" w:rsidP="007855BE">
      <w:pPr>
        <w:autoSpaceDE w:val="0"/>
        <w:autoSpaceDN w:val="0"/>
        <w:adjustRightInd w:val="0"/>
        <w:rPr>
          <w:rFonts w:asciiTheme="minorHAnsi" w:hAnsiTheme="minorHAnsi" w:cstheme="minorHAnsi"/>
          <w:i/>
          <w:iCs/>
        </w:rPr>
      </w:pPr>
    </w:p>
    <w:p w:rsidR="007855BE" w:rsidRPr="002E591C" w:rsidRDefault="007855BE" w:rsidP="007855BE">
      <w:pPr>
        <w:autoSpaceDE w:val="0"/>
        <w:autoSpaceDN w:val="0"/>
        <w:adjustRightInd w:val="0"/>
        <w:rPr>
          <w:rFonts w:asciiTheme="minorHAnsi" w:hAnsiTheme="minorHAnsi" w:cstheme="minorHAnsi"/>
          <w:bCs/>
          <w:i/>
          <w:szCs w:val="32"/>
        </w:rPr>
      </w:pPr>
      <w:r w:rsidRPr="002E591C">
        <w:rPr>
          <w:rFonts w:asciiTheme="minorHAnsi" w:hAnsiTheme="minorHAnsi" w:cstheme="minorHAnsi"/>
          <w:b/>
          <w:i/>
          <w:iCs/>
        </w:rPr>
        <w:t xml:space="preserve">Co-requisites: </w:t>
      </w:r>
      <w:r w:rsidRPr="002E591C">
        <w:rPr>
          <w:rFonts w:asciiTheme="minorHAnsi" w:hAnsiTheme="minorHAnsi" w:cstheme="minorHAnsi"/>
          <w:i/>
          <w:iCs/>
        </w:rPr>
        <w:t>NUR 401, NUR 402, or NUR 405; NUR 499, NUR 406</w:t>
      </w:r>
    </w:p>
    <w:p w:rsidR="007855BE" w:rsidRDefault="007855BE" w:rsidP="007855BE">
      <w:pPr>
        <w:autoSpaceDE w:val="0"/>
        <w:autoSpaceDN w:val="0"/>
        <w:adjustRightInd w:val="0"/>
        <w:rPr>
          <w:rFonts w:asciiTheme="minorHAnsi" w:hAnsiTheme="minorHAnsi" w:cstheme="minorHAnsi"/>
          <w:b/>
          <w:bCs/>
          <w:sz w:val="24"/>
          <w:szCs w:val="24"/>
        </w:rPr>
      </w:pPr>
    </w:p>
    <w:p w:rsidR="000B6250" w:rsidRDefault="000B6250" w:rsidP="007855BE">
      <w:pPr>
        <w:autoSpaceDE w:val="0"/>
        <w:autoSpaceDN w:val="0"/>
        <w:adjustRightInd w:val="0"/>
        <w:rPr>
          <w:rFonts w:asciiTheme="minorHAnsi" w:hAnsiTheme="minorHAnsi" w:cstheme="minorHAnsi"/>
          <w:b/>
          <w:bCs/>
          <w:sz w:val="24"/>
          <w:szCs w:val="24"/>
        </w:rPr>
      </w:pPr>
    </w:p>
    <w:p w:rsidR="000B6250" w:rsidRDefault="000B6250" w:rsidP="007855BE">
      <w:pPr>
        <w:autoSpaceDE w:val="0"/>
        <w:autoSpaceDN w:val="0"/>
        <w:adjustRightInd w:val="0"/>
        <w:rPr>
          <w:rFonts w:asciiTheme="minorHAnsi" w:hAnsiTheme="minorHAnsi" w:cstheme="minorHAnsi"/>
          <w:b/>
          <w:bCs/>
          <w:sz w:val="24"/>
          <w:szCs w:val="24"/>
        </w:rPr>
      </w:pPr>
    </w:p>
    <w:p w:rsidR="000B6250" w:rsidRDefault="000B6250" w:rsidP="007855BE">
      <w:pPr>
        <w:autoSpaceDE w:val="0"/>
        <w:autoSpaceDN w:val="0"/>
        <w:adjustRightInd w:val="0"/>
        <w:rPr>
          <w:rFonts w:asciiTheme="minorHAnsi" w:hAnsiTheme="minorHAnsi" w:cstheme="minorHAnsi"/>
          <w:b/>
          <w:bCs/>
          <w:sz w:val="24"/>
          <w:szCs w:val="24"/>
        </w:rPr>
      </w:pPr>
    </w:p>
    <w:p w:rsidR="000B6250" w:rsidRPr="002E591C" w:rsidRDefault="000B6250" w:rsidP="007855BE">
      <w:pPr>
        <w:autoSpaceDE w:val="0"/>
        <w:autoSpaceDN w:val="0"/>
        <w:adjustRightInd w:val="0"/>
        <w:rPr>
          <w:rFonts w:asciiTheme="minorHAnsi" w:hAnsiTheme="minorHAnsi" w:cstheme="minorHAnsi"/>
          <w:b/>
          <w:bCs/>
          <w:sz w:val="24"/>
          <w:szCs w:val="24"/>
        </w:rPr>
      </w:pPr>
    </w:p>
    <w:p w:rsidR="007855BE" w:rsidRPr="00665EE8" w:rsidRDefault="007855BE" w:rsidP="007855BE">
      <w:pPr>
        <w:jc w:val="center"/>
        <w:rPr>
          <w:b/>
        </w:rPr>
      </w:pPr>
      <w:r w:rsidRPr="00665EE8">
        <w:rPr>
          <w:rFonts w:ascii="Times New Roman" w:hAnsi="Times New Roman"/>
          <w:b/>
          <w:sz w:val="24"/>
          <w:szCs w:val="24"/>
        </w:rPr>
        <w:lastRenderedPageBreak/>
        <w:t>COURSE LEARNING OUTCOMES</w:t>
      </w:r>
    </w:p>
    <w:p w:rsidR="007855BE" w:rsidRDefault="007855BE" w:rsidP="007855BE">
      <w:pPr>
        <w:rPr>
          <w:rFonts w:ascii="Times New Roman" w:hAnsi="Times New Roman"/>
          <w:b/>
          <w:sz w:val="24"/>
          <w:szCs w:val="24"/>
        </w:rPr>
      </w:pPr>
      <w:r>
        <w:rPr>
          <w:rFonts w:ascii="Times New Roman" w:hAnsi="Times New Roman"/>
          <w:b/>
          <w:sz w:val="24"/>
          <w:szCs w:val="24"/>
        </w:rPr>
        <w:t>At the end</w:t>
      </w:r>
      <w:r w:rsidRPr="00665EE8">
        <w:rPr>
          <w:rFonts w:ascii="Times New Roman" w:hAnsi="Times New Roman"/>
          <w:b/>
          <w:sz w:val="24"/>
          <w:szCs w:val="24"/>
        </w:rPr>
        <w:t xml:space="preserve"> of this course</w:t>
      </w:r>
      <w:r>
        <w:rPr>
          <w:rFonts w:ascii="Times New Roman" w:hAnsi="Times New Roman"/>
          <w:b/>
          <w:sz w:val="24"/>
          <w:szCs w:val="24"/>
        </w:rPr>
        <w:t>,</w:t>
      </w:r>
      <w:r w:rsidRPr="00665EE8">
        <w:rPr>
          <w:rFonts w:ascii="Times New Roman" w:hAnsi="Times New Roman"/>
          <w:b/>
          <w:sz w:val="24"/>
          <w:szCs w:val="24"/>
        </w:rPr>
        <w:t xml:space="preserve"> the student will:</w:t>
      </w:r>
    </w:p>
    <w:p w:rsidR="007855BE" w:rsidRDefault="007855BE" w:rsidP="007855BE">
      <w:pPr>
        <w:numPr>
          <w:ilvl w:val="0"/>
          <w:numId w:val="13"/>
        </w:numPr>
        <w:spacing w:after="0"/>
        <w:rPr>
          <w:rFonts w:ascii="Times New Roman" w:hAnsi="Times New Roman"/>
          <w:sz w:val="24"/>
          <w:szCs w:val="24"/>
        </w:rPr>
      </w:pPr>
      <w:r>
        <w:rPr>
          <w:rFonts w:ascii="Times New Roman" w:hAnsi="Times New Roman"/>
          <w:sz w:val="24"/>
          <w:szCs w:val="24"/>
        </w:rPr>
        <w:t>Describe challenges with new nurse graduates’ professional transition from student to practicing nurse.</w:t>
      </w:r>
    </w:p>
    <w:p w:rsidR="007855BE" w:rsidRDefault="007855BE" w:rsidP="007855BE">
      <w:pPr>
        <w:numPr>
          <w:ilvl w:val="0"/>
          <w:numId w:val="13"/>
        </w:numPr>
        <w:spacing w:after="0"/>
        <w:rPr>
          <w:rFonts w:ascii="Times New Roman" w:hAnsi="Times New Roman"/>
          <w:sz w:val="24"/>
          <w:szCs w:val="24"/>
        </w:rPr>
      </w:pPr>
      <w:r>
        <w:rPr>
          <w:rFonts w:ascii="Times New Roman" w:hAnsi="Times New Roman"/>
          <w:sz w:val="24"/>
          <w:szCs w:val="24"/>
        </w:rPr>
        <w:t>Describe the nursing residency program in Hawai’i and how this program eases professional transition.</w:t>
      </w:r>
    </w:p>
    <w:p w:rsidR="007855BE" w:rsidRDefault="007855BE" w:rsidP="007855BE">
      <w:pPr>
        <w:numPr>
          <w:ilvl w:val="0"/>
          <w:numId w:val="13"/>
        </w:numPr>
        <w:spacing w:after="0"/>
        <w:rPr>
          <w:rFonts w:ascii="Times New Roman" w:hAnsi="Times New Roman"/>
          <w:sz w:val="24"/>
          <w:szCs w:val="24"/>
        </w:rPr>
      </w:pPr>
      <w:r>
        <w:rPr>
          <w:rFonts w:ascii="Times New Roman" w:hAnsi="Times New Roman"/>
          <w:sz w:val="24"/>
          <w:szCs w:val="24"/>
        </w:rPr>
        <w:t>Identify the legalities of obtaining and having a nursing license.</w:t>
      </w:r>
    </w:p>
    <w:p w:rsidR="007855BE" w:rsidRDefault="007855BE" w:rsidP="007855BE">
      <w:pPr>
        <w:numPr>
          <w:ilvl w:val="0"/>
          <w:numId w:val="13"/>
        </w:numPr>
        <w:spacing w:after="0"/>
        <w:rPr>
          <w:rFonts w:ascii="Times New Roman" w:hAnsi="Times New Roman"/>
          <w:sz w:val="24"/>
          <w:szCs w:val="24"/>
        </w:rPr>
      </w:pPr>
      <w:r>
        <w:rPr>
          <w:rFonts w:ascii="Times New Roman" w:hAnsi="Times New Roman"/>
          <w:sz w:val="24"/>
          <w:szCs w:val="24"/>
        </w:rPr>
        <w:t>Develop a preparation plan for success on the final RN Comprehensive Predictor Examination.</w:t>
      </w:r>
    </w:p>
    <w:p w:rsidR="007855BE" w:rsidRDefault="007855BE" w:rsidP="007855BE">
      <w:pPr>
        <w:numPr>
          <w:ilvl w:val="0"/>
          <w:numId w:val="13"/>
        </w:numPr>
        <w:spacing w:after="0"/>
        <w:rPr>
          <w:rFonts w:ascii="Times New Roman" w:hAnsi="Times New Roman"/>
          <w:sz w:val="24"/>
          <w:szCs w:val="24"/>
        </w:rPr>
      </w:pPr>
      <w:r>
        <w:rPr>
          <w:rFonts w:ascii="Times New Roman" w:hAnsi="Times New Roman"/>
          <w:sz w:val="24"/>
          <w:szCs w:val="24"/>
        </w:rPr>
        <w:t>Demonstrate mastery of nursing concepts at the beginning generalist nursing level as defined in the BSN Essentials.</w:t>
      </w:r>
    </w:p>
    <w:p w:rsidR="007855BE" w:rsidRDefault="007855BE" w:rsidP="007855BE">
      <w:pPr>
        <w:rPr>
          <w:rFonts w:ascii="Times New Roman" w:hAnsi="Times New Roman"/>
          <w:sz w:val="24"/>
          <w:szCs w:val="24"/>
        </w:rPr>
      </w:pPr>
    </w:p>
    <w:p w:rsidR="007855BE" w:rsidRPr="004244CF" w:rsidRDefault="007855BE" w:rsidP="007855BE">
      <w:pPr>
        <w:ind w:left="360"/>
        <w:rPr>
          <w:rFonts w:ascii="Times New Roman" w:hAnsi="Times New Roman"/>
          <w:b/>
          <w:sz w:val="24"/>
          <w:szCs w:val="24"/>
        </w:rPr>
      </w:pPr>
      <w:r w:rsidRPr="00990F76">
        <w:rPr>
          <w:rFonts w:ascii="Times New Roman" w:hAnsi="Times New Roman"/>
          <w:b/>
          <w:sz w:val="24"/>
          <w:szCs w:val="24"/>
        </w:rPr>
        <w:t>Key progression in professional</w:t>
      </w:r>
      <w:r w:rsidRPr="004244CF">
        <w:rPr>
          <w:rFonts w:ascii="Times New Roman" w:hAnsi="Times New Roman"/>
          <w:b/>
          <w:sz w:val="24"/>
          <w:szCs w:val="24"/>
        </w:rPr>
        <w:t xml:space="preserve"> nurse practice</w:t>
      </w:r>
      <w:r>
        <w:rPr>
          <w:rFonts w:ascii="Times New Roman" w:hAnsi="Times New Roman"/>
          <w:b/>
          <w:sz w:val="24"/>
          <w:szCs w:val="24"/>
        </w:rPr>
        <w:t>:</w:t>
      </w:r>
      <w:r w:rsidRPr="004244CF">
        <w:rPr>
          <w:rFonts w:ascii="Times New Roman" w:hAnsi="Times New Roman"/>
          <w:b/>
          <w:sz w:val="24"/>
          <w:szCs w:val="24"/>
        </w:rPr>
        <w:t xml:space="preserve">  I= Introduced to the concept/skill D= Developing   M= Mastered</w:t>
      </w:r>
    </w:p>
    <w:tbl>
      <w:tblPr>
        <w:tblW w:w="8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09"/>
        <w:gridCol w:w="737"/>
        <w:gridCol w:w="808"/>
        <w:gridCol w:w="808"/>
        <w:gridCol w:w="808"/>
        <w:gridCol w:w="808"/>
      </w:tblGrid>
      <w:tr w:rsidR="007855BE" w:rsidRPr="00E8389E" w:rsidTr="0031008E">
        <w:trPr>
          <w:trHeight w:val="917"/>
        </w:trPr>
        <w:tc>
          <w:tcPr>
            <w:tcW w:w="4409" w:type="dxa"/>
          </w:tcPr>
          <w:p w:rsidR="007855BE" w:rsidRPr="00642563" w:rsidRDefault="007855BE" w:rsidP="0031008E">
            <w:pPr>
              <w:rPr>
                <w:rFonts w:ascii="Times New Roman" w:hAnsi="Times New Roman"/>
                <w:b/>
                <w:sz w:val="24"/>
                <w:szCs w:val="24"/>
              </w:rPr>
            </w:pPr>
            <w:r w:rsidRPr="00642563">
              <w:rPr>
                <w:rFonts w:ascii="Times New Roman" w:hAnsi="Times New Roman"/>
                <w:b/>
                <w:sz w:val="24"/>
                <w:szCs w:val="24"/>
              </w:rPr>
              <w:t>PLO Program Learning Outcomes</w:t>
            </w:r>
          </w:p>
        </w:tc>
        <w:tc>
          <w:tcPr>
            <w:tcW w:w="737" w:type="dxa"/>
            <w:shd w:val="clear" w:color="auto" w:fill="auto"/>
          </w:tcPr>
          <w:p w:rsidR="007855BE" w:rsidRPr="00E8389E" w:rsidRDefault="007855BE" w:rsidP="0031008E">
            <w:pPr>
              <w:rPr>
                <w:rFonts w:ascii="Times New Roman" w:hAnsi="Times New Roman"/>
                <w:b/>
                <w:sz w:val="24"/>
                <w:szCs w:val="24"/>
              </w:rPr>
            </w:pPr>
            <w:r w:rsidRPr="00E8389E">
              <w:rPr>
                <w:rFonts w:ascii="Times New Roman" w:hAnsi="Times New Roman"/>
                <w:b/>
                <w:sz w:val="24"/>
                <w:szCs w:val="24"/>
              </w:rPr>
              <w:t>CLO 1</w:t>
            </w:r>
          </w:p>
        </w:tc>
        <w:tc>
          <w:tcPr>
            <w:tcW w:w="0" w:type="auto"/>
            <w:shd w:val="clear" w:color="auto" w:fill="auto"/>
          </w:tcPr>
          <w:p w:rsidR="007855BE" w:rsidRPr="00E8389E" w:rsidRDefault="007855BE" w:rsidP="0031008E">
            <w:pPr>
              <w:rPr>
                <w:rFonts w:ascii="Times New Roman" w:hAnsi="Times New Roman"/>
                <w:b/>
                <w:sz w:val="24"/>
                <w:szCs w:val="24"/>
              </w:rPr>
            </w:pPr>
            <w:r w:rsidRPr="00E8389E">
              <w:rPr>
                <w:rFonts w:ascii="Times New Roman" w:hAnsi="Times New Roman"/>
                <w:b/>
                <w:sz w:val="24"/>
                <w:szCs w:val="24"/>
              </w:rPr>
              <w:t>CLO 2</w:t>
            </w:r>
          </w:p>
        </w:tc>
        <w:tc>
          <w:tcPr>
            <w:tcW w:w="0" w:type="auto"/>
            <w:shd w:val="clear" w:color="auto" w:fill="auto"/>
          </w:tcPr>
          <w:p w:rsidR="007855BE" w:rsidRPr="00E8389E" w:rsidRDefault="007855BE" w:rsidP="0031008E">
            <w:pPr>
              <w:rPr>
                <w:rFonts w:ascii="Times New Roman" w:hAnsi="Times New Roman"/>
                <w:b/>
                <w:sz w:val="24"/>
                <w:szCs w:val="24"/>
              </w:rPr>
            </w:pPr>
            <w:r w:rsidRPr="00E8389E">
              <w:rPr>
                <w:rFonts w:ascii="Times New Roman" w:hAnsi="Times New Roman"/>
                <w:b/>
                <w:sz w:val="24"/>
                <w:szCs w:val="24"/>
              </w:rPr>
              <w:t>CLO 3</w:t>
            </w:r>
          </w:p>
        </w:tc>
        <w:tc>
          <w:tcPr>
            <w:tcW w:w="0" w:type="auto"/>
            <w:shd w:val="clear" w:color="auto" w:fill="auto"/>
          </w:tcPr>
          <w:p w:rsidR="007855BE" w:rsidRPr="00E8389E" w:rsidRDefault="007855BE" w:rsidP="0031008E">
            <w:pPr>
              <w:rPr>
                <w:rFonts w:ascii="Times New Roman" w:hAnsi="Times New Roman"/>
                <w:b/>
                <w:sz w:val="24"/>
                <w:szCs w:val="24"/>
              </w:rPr>
            </w:pPr>
            <w:r w:rsidRPr="00E8389E">
              <w:rPr>
                <w:rFonts w:ascii="Times New Roman" w:hAnsi="Times New Roman"/>
                <w:b/>
                <w:sz w:val="24"/>
                <w:szCs w:val="24"/>
              </w:rPr>
              <w:t>CLO 4</w:t>
            </w:r>
          </w:p>
        </w:tc>
        <w:tc>
          <w:tcPr>
            <w:tcW w:w="0" w:type="auto"/>
          </w:tcPr>
          <w:p w:rsidR="007855BE" w:rsidRPr="00E8389E" w:rsidRDefault="007855BE" w:rsidP="0031008E">
            <w:pPr>
              <w:rPr>
                <w:rFonts w:ascii="Times New Roman" w:hAnsi="Times New Roman"/>
                <w:b/>
                <w:sz w:val="24"/>
                <w:szCs w:val="24"/>
              </w:rPr>
            </w:pPr>
            <w:r>
              <w:rPr>
                <w:rFonts w:ascii="Times New Roman" w:hAnsi="Times New Roman"/>
                <w:b/>
                <w:sz w:val="24"/>
                <w:szCs w:val="24"/>
              </w:rPr>
              <w:t>CLO 5</w:t>
            </w:r>
          </w:p>
        </w:tc>
      </w:tr>
      <w:tr w:rsidR="007855BE" w:rsidRPr="00642563" w:rsidTr="0031008E">
        <w:tc>
          <w:tcPr>
            <w:tcW w:w="4409" w:type="dxa"/>
          </w:tcPr>
          <w:p w:rsidR="007855BE" w:rsidRPr="00642563" w:rsidRDefault="007855BE" w:rsidP="0031008E">
            <w:pPr>
              <w:rPr>
                <w:rFonts w:ascii="Times New Roman" w:hAnsi="Times New Roman"/>
                <w:sz w:val="24"/>
                <w:szCs w:val="24"/>
              </w:rPr>
            </w:pPr>
            <w:r w:rsidRPr="00642563">
              <w:rPr>
                <w:rFonts w:ascii="Times New Roman" w:hAnsi="Times New Roman"/>
                <w:sz w:val="24"/>
                <w:szCs w:val="24"/>
              </w:rPr>
              <w:t>PLO#1</w:t>
            </w:r>
            <w:r>
              <w:rPr>
                <w:rFonts w:ascii="Times New Roman" w:hAnsi="Times New Roman"/>
                <w:sz w:val="24"/>
                <w:szCs w:val="24"/>
              </w:rPr>
              <w:t xml:space="preserve">: </w:t>
            </w:r>
            <w:r w:rsidRPr="00642563">
              <w:rPr>
                <w:rFonts w:ascii="Times New Roman" w:hAnsi="Times New Roman"/>
                <w:sz w:val="24"/>
                <w:szCs w:val="24"/>
              </w:rPr>
              <w:t xml:space="preserve"> </w:t>
            </w:r>
            <w:r>
              <w:rPr>
                <w:rFonts w:ascii="Times New Roman" w:hAnsi="Times New Roman"/>
                <w:sz w:val="24"/>
                <w:szCs w:val="24"/>
              </w:rPr>
              <w:t>Use the nursing process for comprehensive assessments of health and illness parameters in patients using developmentally, and culturally, appropriate approaches.</w:t>
            </w:r>
          </w:p>
        </w:tc>
        <w:tc>
          <w:tcPr>
            <w:tcW w:w="737" w:type="dxa"/>
            <w:shd w:val="clear" w:color="auto" w:fill="auto"/>
          </w:tcPr>
          <w:p w:rsidR="007855BE" w:rsidRPr="00BA1137" w:rsidRDefault="007855BE" w:rsidP="0031008E">
            <w:pPr>
              <w:rPr>
                <w:rFonts w:ascii="Times New Roman" w:hAnsi="Times New Roman"/>
                <w:b/>
                <w:sz w:val="24"/>
                <w:szCs w:val="24"/>
                <w:highlight w:val="green"/>
              </w:rPr>
            </w:pPr>
          </w:p>
        </w:tc>
        <w:tc>
          <w:tcPr>
            <w:tcW w:w="0" w:type="auto"/>
            <w:shd w:val="clear" w:color="auto" w:fill="auto"/>
          </w:tcPr>
          <w:p w:rsidR="007855BE" w:rsidRPr="00974D53" w:rsidRDefault="007855BE" w:rsidP="0031008E">
            <w:pPr>
              <w:rPr>
                <w:rFonts w:ascii="Times New Roman" w:hAnsi="Times New Roman"/>
                <w:b/>
                <w:sz w:val="24"/>
                <w:szCs w:val="24"/>
              </w:rPr>
            </w:pPr>
          </w:p>
        </w:tc>
        <w:tc>
          <w:tcPr>
            <w:tcW w:w="0" w:type="auto"/>
            <w:shd w:val="clear" w:color="auto" w:fill="auto"/>
          </w:tcPr>
          <w:p w:rsidR="007855BE" w:rsidRPr="00974D53" w:rsidRDefault="007855BE" w:rsidP="0031008E">
            <w:pPr>
              <w:rPr>
                <w:rFonts w:ascii="Times New Roman" w:hAnsi="Times New Roman"/>
                <w:b/>
                <w:sz w:val="24"/>
                <w:szCs w:val="24"/>
              </w:rPr>
            </w:pPr>
          </w:p>
        </w:tc>
        <w:tc>
          <w:tcPr>
            <w:tcW w:w="0" w:type="auto"/>
            <w:shd w:val="clear" w:color="auto" w:fill="auto"/>
          </w:tcPr>
          <w:p w:rsidR="007855BE" w:rsidRPr="00BA1137" w:rsidRDefault="007855BE" w:rsidP="0031008E">
            <w:pPr>
              <w:rPr>
                <w:rFonts w:ascii="Times New Roman" w:hAnsi="Times New Roman"/>
                <w:b/>
                <w:sz w:val="24"/>
                <w:szCs w:val="24"/>
                <w:highlight w:val="green"/>
              </w:rPr>
            </w:pPr>
          </w:p>
        </w:tc>
        <w:tc>
          <w:tcPr>
            <w:tcW w:w="0" w:type="auto"/>
          </w:tcPr>
          <w:p w:rsidR="007855BE" w:rsidRPr="00E95734" w:rsidRDefault="007855BE" w:rsidP="0031008E">
            <w:pPr>
              <w:rPr>
                <w:rFonts w:ascii="Times New Roman" w:hAnsi="Times New Roman"/>
                <w:b/>
                <w:sz w:val="24"/>
                <w:szCs w:val="24"/>
              </w:rPr>
            </w:pPr>
            <w:r w:rsidRPr="00E95734">
              <w:rPr>
                <w:rFonts w:ascii="Times New Roman" w:hAnsi="Times New Roman"/>
                <w:b/>
                <w:sz w:val="24"/>
                <w:szCs w:val="24"/>
              </w:rPr>
              <w:t>M</w:t>
            </w:r>
          </w:p>
        </w:tc>
      </w:tr>
      <w:tr w:rsidR="007855BE" w:rsidRPr="00642563" w:rsidTr="0031008E">
        <w:tc>
          <w:tcPr>
            <w:tcW w:w="4409" w:type="dxa"/>
          </w:tcPr>
          <w:p w:rsidR="007855BE" w:rsidRPr="00642563" w:rsidRDefault="007855BE" w:rsidP="0031008E">
            <w:pPr>
              <w:rPr>
                <w:rFonts w:ascii="Times New Roman" w:hAnsi="Times New Roman"/>
                <w:b/>
                <w:sz w:val="24"/>
                <w:szCs w:val="24"/>
              </w:rPr>
            </w:pPr>
            <w:r w:rsidRPr="00642563">
              <w:rPr>
                <w:rFonts w:ascii="Times New Roman" w:hAnsi="Times New Roman"/>
                <w:sz w:val="24"/>
                <w:szCs w:val="24"/>
              </w:rPr>
              <w:t>PLO#2</w:t>
            </w:r>
            <w:r>
              <w:rPr>
                <w:rFonts w:ascii="Times New Roman" w:hAnsi="Times New Roman"/>
                <w:sz w:val="24"/>
                <w:szCs w:val="24"/>
              </w:rPr>
              <w:t xml:space="preserve">: </w:t>
            </w:r>
            <w:r w:rsidRPr="00642563">
              <w:rPr>
                <w:rFonts w:ascii="Times New Roman" w:hAnsi="Times New Roman"/>
                <w:sz w:val="24"/>
                <w:szCs w:val="24"/>
              </w:rPr>
              <w:t xml:space="preserve"> </w:t>
            </w:r>
            <w:r>
              <w:rPr>
                <w:rFonts w:ascii="Times New Roman" w:hAnsi="Times New Roman"/>
                <w:sz w:val="24"/>
                <w:szCs w:val="24"/>
              </w:rPr>
              <w:t>Provide safe, holistic, patient-centered care across the health-illness continuum, across the lifespan, using state-of-the-art methodologies, and in all healthcare settings.</w:t>
            </w:r>
          </w:p>
        </w:tc>
        <w:tc>
          <w:tcPr>
            <w:tcW w:w="737" w:type="dxa"/>
            <w:shd w:val="clear" w:color="auto" w:fill="auto"/>
          </w:tcPr>
          <w:p w:rsidR="007855BE" w:rsidRPr="00BA1137" w:rsidRDefault="007855BE" w:rsidP="0031008E">
            <w:pPr>
              <w:rPr>
                <w:rFonts w:ascii="Times New Roman" w:hAnsi="Times New Roman"/>
                <w:b/>
                <w:sz w:val="24"/>
                <w:szCs w:val="24"/>
                <w:highlight w:val="green"/>
              </w:rPr>
            </w:pPr>
          </w:p>
        </w:tc>
        <w:tc>
          <w:tcPr>
            <w:tcW w:w="0" w:type="auto"/>
            <w:shd w:val="clear" w:color="auto" w:fill="auto"/>
          </w:tcPr>
          <w:p w:rsidR="007855BE" w:rsidRPr="00974D53" w:rsidRDefault="007855BE" w:rsidP="0031008E">
            <w:pPr>
              <w:rPr>
                <w:rFonts w:ascii="Times New Roman" w:hAnsi="Times New Roman"/>
                <w:b/>
                <w:sz w:val="24"/>
                <w:szCs w:val="24"/>
              </w:rPr>
            </w:pPr>
          </w:p>
        </w:tc>
        <w:tc>
          <w:tcPr>
            <w:tcW w:w="0" w:type="auto"/>
            <w:shd w:val="clear" w:color="auto" w:fill="auto"/>
          </w:tcPr>
          <w:p w:rsidR="007855BE" w:rsidRPr="00974D53" w:rsidRDefault="007855BE" w:rsidP="0031008E">
            <w:pPr>
              <w:rPr>
                <w:rFonts w:ascii="Times New Roman" w:hAnsi="Times New Roman"/>
                <w:b/>
                <w:sz w:val="24"/>
                <w:szCs w:val="24"/>
              </w:rPr>
            </w:pPr>
          </w:p>
        </w:tc>
        <w:tc>
          <w:tcPr>
            <w:tcW w:w="0" w:type="auto"/>
            <w:shd w:val="clear" w:color="auto" w:fill="auto"/>
          </w:tcPr>
          <w:p w:rsidR="007855BE" w:rsidRPr="00BA1137" w:rsidRDefault="007855BE" w:rsidP="0031008E">
            <w:pPr>
              <w:rPr>
                <w:rFonts w:ascii="Times New Roman" w:hAnsi="Times New Roman"/>
                <w:b/>
                <w:sz w:val="24"/>
                <w:szCs w:val="24"/>
                <w:highlight w:val="green"/>
              </w:rPr>
            </w:pPr>
          </w:p>
        </w:tc>
        <w:tc>
          <w:tcPr>
            <w:tcW w:w="0" w:type="auto"/>
          </w:tcPr>
          <w:p w:rsidR="007855BE" w:rsidRPr="00E95734" w:rsidRDefault="007855BE" w:rsidP="0031008E">
            <w:pPr>
              <w:rPr>
                <w:rFonts w:ascii="Times New Roman" w:hAnsi="Times New Roman"/>
                <w:b/>
                <w:sz w:val="24"/>
                <w:szCs w:val="24"/>
              </w:rPr>
            </w:pPr>
            <w:r w:rsidRPr="00E95734">
              <w:rPr>
                <w:rFonts w:ascii="Times New Roman" w:hAnsi="Times New Roman"/>
                <w:b/>
                <w:sz w:val="24"/>
                <w:szCs w:val="24"/>
              </w:rPr>
              <w:t>M</w:t>
            </w:r>
          </w:p>
        </w:tc>
      </w:tr>
      <w:tr w:rsidR="007855BE" w:rsidRPr="00642563" w:rsidTr="0031008E">
        <w:tc>
          <w:tcPr>
            <w:tcW w:w="4409" w:type="dxa"/>
          </w:tcPr>
          <w:p w:rsidR="007855BE" w:rsidRPr="00642563" w:rsidRDefault="007855BE" w:rsidP="0031008E">
            <w:pPr>
              <w:rPr>
                <w:rFonts w:ascii="Times New Roman" w:hAnsi="Times New Roman"/>
                <w:b/>
                <w:sz w:val="24"/>
                <w:szCs w:val="24"/>
              </w:rPr>
            </w:pPr>
            <w:r>
              <w:rPr>
                <w:rFonts w:ascii="Times New Roman" w:hAnsi="Times New Roman"/>
                <w:sz w:val="24"/>
                <w:szCs w:val="24"/>
              </w:rPr>
              <w:t>PLO#3: Engage in dialogue about contemporary issues in healthcare, effectively advocate in the interest of patients, and lead others in the professional nursing role.</w:t>
            </w:r>
          </w:p>
        </w:tc>
        <w:tc>
          <w:tcPr>
            <w:tcW w:w="737" w:type="dxa"/>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tcPr>
          <w:p w:rsidR="007855BE" w:rsidRPr="00E95734" w:rsidRDefault="007855BE" w:rsidP="0031008E">
            <w:pPr>
              <w:rPr>
                <w:rFonts w:ascii="Times New Roman" w:hAnsi="Times New Roman"/>
                <w:b/>
                <w:sz w:val="24"/>
                <w:szCs w:val="24"/>
              </w:rPr>
            </w:pPr>
            <w:r>
              <w:rPr>
                <w:rFonts w:ascii="Times New Roman" w:hAnsi="Times New Roman"/>
                <w:b/>
                <w:sz w:val="24"/>
                <w:szCs w:val="24"/>
              </w:rPr>
              <w:t>M</w:t>
            </w:r>
          </w:p>
        </w:tc>
      </w:tr>
      <w:tr w:rsidR="007855BE" w:rsidRPr="00642563" w:rsidTr="0031008E">
        <w:tc>
          <w:tcPr>
            <w:tcW w:w="4409" w:type="dxa"/>
          </w:tcPr>
          <w:p w:rsidR="007855BE" w:rsidRPr="00642563" w:rsidRDefault="007855BE" w:rsidP="0031008E">
            <w:pPr>
              <w:rPr>
                <w:rFonts w:ascii="Times New Roman" w:hAnsi="Times New Roman"/>
                <w:sz w:val="24"/>
                <w:szCs w:val="24"/>
              </w:rPr>
            </w:pPr>
            <w:r>
              <w:rPr>
                <w:rFonts w:ascii="Times New Roman" w:hAnsi="Times New Roman"/>
                <w:sz w:val="24"/>
                <w:szCs w:val="24"/>
              </w:rPr>
              <w:t>PLO#4: Communicate and collaborate effectively with patients and professionals from a variety of disciplines.</w:t>
            </w:r>
          </w:p>
        </w:tc>
        <w:tc>
          <w:tcPr>
            <w:tcW w:w="737" w:type="dxa"/>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tcPr>
          <w:p w:rsidR="007855BE" w:rsidRPr="00E95734" w:rsidRDefault="007855BE" w:rsidP="0031008E">
            <w:pPr>
              <w:rPr>
                <w:rFonts w:ascii="Times New Roman" w:hAnsi="Times New Roman"/>
                <w:b/>
                <w:sz w:val="24"/>
                <w:szCs w:val="24"/>
              </w:rPr>
            </w:pPr>
          </w:p>
        </w:tc>
      </w:tr>
      <w:tr w:rsidR="007855BE" w:rsidRPr="00642563" w:rsidTr="0031008E">
        <w:tc>
          <w:tcPr>
            <w:tcW w:w="4409" w:type="dxa"/>
          </w:tcPr>
          <w:p w:rsidR="007855BE" w:rsidRPr="00642563" w:rsidRDefault="007855BE" w:rsidP="0031008E">
            <w:pPr>
              <w:rPr>
                <w:rFonts w:ascii="Times New Roman" w:hAnsi="Times New Roman"/>
                <w:b/>
                <w:sz w:val="24"/>
                <w:szCs w:val="24"/>
              </w:rPr>
            </w:pPr>
            <w:r>
              <w:rPr>
                <w:rFonts w:ascii="Times New Roman" w:hAnsi="Times New Roman"/>
                <w:sz w:val="24"/>
                <w:szCs w:val="24"/>
              </w:rPr>
              <w:lastRenderedPageBreak/>
              <w:t>PLO#5: Integrate research and reliable clinical evidence to inform their nursing practice.</w:t>
            </w:r>
          </w:p>
        </w:tc>
        <w:tc>
          <w:tcPr>
            <w:tcW w:w="737" w:type="dxa"/>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tcPr>
          <w:p w:rsidR="007855BE" w:rsidRPr="00E95734" w:rsidRDefault="007855BE" w:rsidP="0031008E">
            <w:pPr>
              <w:rPr>
                <w:rFonts w:ascii="Times New Roman" w:hAnsi="Times New Roman"/>
                <w:b/>
                <w:sz w:val="24"/>
                <w:szCs w:val="24"/>
              </w:rPr>
            </w:pPr>
            <w:r>
              <w:rPr>
                <w:rFonts w:ascii="Times New Roman" w:hAnsi="Times New Roman"/>
                <w:b/>
                <w:sz w:val="24"/>
                <w:szCs w:val="24"/>
              </w:rPr>
              <w:t>M</w:t>
            </w:r>
          </w:p>
        </w:tc>
      </w:tr>
      <w:tr w:rsidR="007855BE" w:rsidRPr="00642563" w:rsidTr="0031008E">
        <w:tc>
          <w:tcPr>
            <w:tcW w:w="4409" w:type="dxa"/>
          </w:tcPr>
          <w:p w:rsidR="007855BE" w:rsidRPr="00642563" w:rsidRDefault="007855BE" w:rsidP="0031008E">
            <w:pPr>
              <w:rPr>
                <w:rFonts w:ascii="Times New Roman" w:hAnsi="Times New Roman"/>
                <w:b/>
                <w:sz w:val="24"/>
                <w:szCs w:val="24"/>
              </w:rPr>
            </w:pPr>
            <w:r w:rsidRPr="00642563">
              <w:rPr>
                <w:rFonts w:ascii="Times New Roman" w:hAnsi="Times New Roman"/>
                <w:sz w:val="24"/>
                <w:szCs w:val="24"/>
              </w:rPr>
              <w:t>PLO#</w:t>
            </w:r>
            <w:r>
              <w:rPr>
                <w:rFonts w:ascii="Times New Roman" w:hAnsi="Times New Roman"/>
                <w:sz w:val="24"/>
                <w:szCs w:val="24"/>
              </w:rPr>
              <w:t>6: Incorporate informatics and healthcare technologies into the practice of professional nursing.</w:t>
            </w:r>
          </w:p>
        </w:tc>
        <w:tc>
          <w:tcPr>
            <w:tcW w:w="737" w:type="dxa"/>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tcPr>
          <w:p w:rsidR="007855BE" w:rsidRPr="00E95734" w:rsidRDefault="007855BE" w:rsidP="0031008E">
            <w:pPr>
              <w:rPr>
                <w:rFonts w:ascii="Times New Roman" w:hAnsi="Times New Roman"/>
                <w:b/>
                <w:sz w:val="24"/>
                <w:szCs w:val="24"/>
              </w:rPr>
            </w:pPr>
            <w:r>
              <w:rPr>
                <w:rFonts w:ascii="Times New Roman" w:hAnsi="Times New Roman"/>
                <w:b/>
                <w:sz w:val="24"/>
                <w:szCs w:val="24"/>
              </w:rPr>
              <w:t>M</w:t>
            </w:r>
          </w:p>
        </w:tc>
      </w:tr>
      <w:tr w:rsidR="007855BE" w:rsidRPr="006D7A03" w:rsidTr="0031008E">
        <w:tc>
          <w:tcPr>
            <w:tcW w:w="4409" w:type="dxa"/>
          </w:tcPr>
          <w:p w:rsidR="007855BE" w:rsidRPr="00642563" w:rsidRDefault="007855BE" w:rsidP="0031008E">
            <w:pPr>
              <w:rPr>
                <w:rFonts w:ascii="Times New Roman" w:hAnsi="Times New Roman"/>
                <w:b/>
                <w:sz w:val="24"/>
                <w:szCs w:val="24"/>
              </w:rPr>
            </w:pPr>
            <w:r>
              <w:rPr>
                <w:rFonts w:ascii="Times New Roman" w:hAnsi="Times New Roman"/>
                <w:sz w:val="24"/>
                <w:szCs w:val="24"/>
              </w:rPr>
              <w:t>PLO#7: Use the determinants of health, tools for measurement, and interventions for health promotion and disease prevention in populations.</w:t>
            </w:r>
          </w:p>
        </w:tc>
        <w:tc>
          <w:tcPr>
            <w:tcW w:w="737" w:type="dxa"/>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tcPr>
          <w:p w:rsidR="007855BE" w:rsidRPr="00E95734" w:rsidRDefault="007855BE" w:rsidP="0031008E">
            <w:pPr>
              <w:rPr>
                <w:rFonts w:ascii="Times New Roman" w:hAnsi="Times New Roman"/>
                <w:b/>
                <w:sz w:val="24"/>
                <w:szCs w:val="24"/>
              </w:rPr>
            </w:pPr>
            <w:r>
              <w:rPr>
                <w:rFonts w:ascii="Times New Roman" w:hAnsi="Times New Roman"/>
                <w:b/>
                <w:sz w:val="24"/>
                <w:szCs w:val="24"/>
              </w:rPr>
              <w:t>M</w:t>
            </w:r>
          </w:p>
        </w:tc>
      </w:tr>
      <w:tr w:rsidR="007855BE" w:rsidRPr="006D7A03" w:rsidTr="0031008E">
        <w:tc>
          <w:tcPr>
            <w:tcW w:w="4409" w:type="dxa"/>
          </w:tcPr>
          <w:p w:rsidR="007855BE" w:rsidRPr="00642563" w:rsidRDefault="007855BE" w:rsidP="0031008E">
            <w:pPr>
              <w:rPr>
                <w:rFonts w:ascii="Times New Roman" w:hAnsi="Times New Roman"/>
                <w:sz w:val="24"/>
                <w:szCs w:val="24"/>
              </w:rPr>
            </w:pPr>
            <w:r>
              <w:rPr>
                <w:rFonts w:ascii="Times New Roman" w:hAnsi="Times New Roman"/>
                <w:sz w:val="24"/>
                <w:szCs w:val="24"/>
              </w:rPr>
              <w:t>PLO#8: Describe the elements of health care policy and finance within a regulatory environment.</w:t>
            </w:r>
          </w:p>
        </w:tc>
        <w:tc>
          <w:tcPr>
            <w:tcW w:w="737" w:type="dxa"/>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shd w:val="clear" w:color="auto" w:fill="auto"/>
          </w:tcPr>
          <w:p w:rsidR="007855BE" w:rsidRPr="006D7A03" w:rsidRDefault="007855BE" w:rsidP="0031008E">
            <w:pPr>
              <w:rPr>
                <w:rFonts w:ascii="Times New Roman" w:hAnsi="Times New Roman"/>
                <w:b/>
                <w:sz w:val="24"/>
                <w:szCs w:val="24"/>
              </w:rPr>
            </w:pPr>
            <w:r>
              <w:rPr>
                <w:rFonts w:ascii="Times New Roman" w:hAnsi="Times New Roman"/>
                <w:b/>
                <w:sz w:val="24"/>
                <w:szCs w:val="24"/>
              </w:rPr>
              <w:t>M</w:t>
            </w:r>
          </w:p>
        </w:tc>
        <w:tc>
          <w:tcPr>
            <w:tcW w:w="0" w:type="auto"/>
            <w:shd w:val="clear" w:color="auto" w:fill="auto"/>
          </w:tcPr>
          <w:p w:rsidR="007855BE" w:rsidRPr="006D7A03" w:rsidRDefault="007855BE" w:rsidP="0031008E">
            <w:pPr>
              <w:rPr>
                <w:rFonts w:ascii="Times New Roman" w:hAnsi="Times New Roman"/>
                <w:b/>
                <w:sz w:val="24"/>
                <w:szCs w:val="24"/>
              </w:rPr>
            </w:pPr>
          </w:p>
        </w:tc>
        <w:tc>
          <w:tcPr>
            <w:tcW w:w="0" w:type="auto"/>
          </w:tcPr>
          <w:p w:rsidR="007855BE" w:rsidRPr="00E95734" w:rsidRDefault="007855BE" w:rsidP="0031008E">
            <w:pPr>
              <w:rPr>
                <w:rFonts w:ascii="Times New Roman" w:hAnsi="Times New Roman"/>
                <w:b/>
                <w:sz w:val="24"/>
                <w:szCs w:val="24"/>
              </w:rPr>
            </w:pPr>
            <w:r>
              <w:rPr>
                <w:rFonts w:ascii="Times New Roman" w:hAnsi="Times New Roman"/>
                <w:b/>
                <w:sz w:val="24"/>
                <w:szCs w:val="24"/>
              </w:rPr>
              <w:t>M</w:t>
            </w:r>
          </w:p>
        </w:tc>
      </w:tr>
    </w:tbl>
    <w:p w:rsidR="007855BE" w:rsidRPr="006D7A03" w:rsidRDefault="007855BE" w:rsidP="007855BE">
      <w:pPr>
        <w:pStyle w:val="ColorfulList-Accent11"/>
        <w:spacing w:after="0"/>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53"/>
        <w:gridCol w:w="838"/>
        <w:gridCol w:w="837"/>
        <w:gridCol w:w="837"/>
        <w:gridCol w:w="837"/>
        <w:gridCol w:w="837"/>
      </w:tblGrid>
      <w:tr w:rsidR="007855BE" w:rsidRPr="00642563" w:rsidTr="0031008E">
        <w:tc>
          <w:tcPr>
            <w:tcW w:w="4753" w:type="dxa"/>
            <w:shd w:val="clear" w:color="auto" w:fill="auto"/>
          </w:tcPr>
          <w:p w:rsidR="007855BE" w:rsidRPr="006D7A03" w:rsidRDefault="007855BE" w:rsidP="0031008E">
            <w:pPr>
              <w:rPr>
                <w:rFonts w:ascii="Times New Roman" w:hAnsi="Times New Roman"/>
                <w:b/>
                <w:sz w:val="24"/>
                <w:szCs w:val="24"/>
              </w:rPr>
            </w:pPr>
            <w:r w:rsidRPr="006D7A03">
              <w:rPr>
                <w:rFonts w:ascii="Times New Roman" w:hAnsi="Times New Roman"/>
                <w:b/>
                <w:sz w:val="24"/>
                <w:szCs w:val="24"/>
              </w:rPr>
              <w:t>Program Associated  Hawaiian Core Values</w:t>
            </w:r>
          </w:p>
        </w:tc>
        <w:tc>
          <w:tcPr>
            <w:tcW w:w="838" w:type="dxa"/>
            <w:shd w:val="clear" w:color="auto" w:fill="auto"/>
          </w:tcPr>
          <w:p w:rsidR="007855BE" w:rsidRPr="006D7A03" w:rsidRDefault="007855BE" w:rsidP="0031008E">
            <w:pPr>
              <w:rPr>
                <w:rFonts w:ascii="Times New Roman" w:hAnsi="Times New Roman"/>
                <w:b/>
                <w:sz w:val="24"/>
                <w:szCs w:val="24"/>
              </w:rPr>
            </w:pPr>
            <w:r w:rsidRPr="006D7A03">
              <w:rPr>
                <w:rFonts w:ascii="Times New Roman" w:hAnsi="Times New Roman"/>
                <w:b/>
                <w:sz w:val="24"/>
                <w:szCs w:val="24"/>
              </w:rPr>
              <w:t>CLO 1</w:t>
            </w:r>
          </w:p>
        </w:tc>
        <w:tc>
          <w:tcPr>
            <w:tcW w:w="837" w:type="dxa"/>
            <w:shd w:val="clear" w:color="auto" w:fill="auto"/>
          </w:tcPr>
          <w:p w:rsidR="007855BE" w:rsidRPr="006D7A03" w:rsidRDefault="007855BE" w:rsidP="0031008E">
            <w:pPr>
              <w:rPr>
                <w:rFonts w:ascii="Times New Roman" w:hAnsi="Times New Roman"/>
                <w:b/>
                <w:sz w:val="24"/>
                <w:szCs w:val="24"/>
              </w:rPr>
            </w:pPr>
            <w:r w:rsidRPr="006D7A03">
              <w:rPr>
                <w:rFonts w:ascii="Times New Roman" w:hAnsi="Times New Roman"/>
                <w:b/>
                <w:sz w:val="24"/>
                <w:szCs w:val="24"/>
              </w:rPr>
              <w:t>CLO 2</w:t>
            </w:r>
          </w:p>
        </w:tc>
        <w:tc>
          <w:tcPr>
            <w:tcW w:w="837" w:type="dxa"/>
            <w:shd w:val="clear" w:color="auto" w:fill="auto"/>
          </w:tcPr>
          <w:p w:rsidR="007855BE" w:rsidRPr="006D7A03" w:rsidRDefault="007855BE" w:rsidP="0031008E">
            <w:pPr>
              <w:rPr>
                <w:rFonts w:ascii="Times New Roman" w:hAnsi="Times New Roman"/>
                <w:b/>
                <w:sz w:val="24"/>
                <w:szCs w:val="24"/>
              </w:rPr>
            </w:pPr>
            <w:r w:rsidRPr="006D7A03">
              <w:rPr>
                <w:rFonts w:ascii="Times New Roman" w:hAnsi="Times New Roman"/>
                <w:b/>
                <w:sz w:val="24"/>
                <w:szCs w:val="24"/>
              </w:rPr>
              <w:t>CLO 3</w:t>
            </w:r>
          </w:p>
        </w:tc>
        <w:tc>
          <w:tcPr>
            <w:tcW w:w="837" w:type="dxa"/>
            <w:shd w:val="clear" w:color="auto" w:fill="auto"/>
          </w:tcPr>
          <w:p w:rsidR="007855BE" w:rsidRPr="006D7A03" w:rsidRDefault="007855BE" w:rsidP="0031008E">
            <w:pPr>
              <w:rPr>
                <w:rFonts w:ascii="Times New Roman" w:hAnsi="Times New Roman"/>
                <w:b/>
                <w:sz w:val="24"/>
                <w:szCs w:val="24"/>
              </w:rPr>
            </w:pPr>
            <w:r w:rsidRPr="006D7A03">
              <w:rPr>
                <w:rFonts w:ascii="Times New Roman" w:hAnsi="Times New Roman"/>
                <w:b/>
                <w:sz w:val="24"/>
                <w:szCs w:val="24"/>
              </w:rPr>
              <w:t>CLO 4</w:t>
            </w:r>
          </w:p>
        </w:tc>
        <w:tc>
          <w:tcPr>
            <w:tcW w:w="837" w:type="dxa"/>
          </w:tcPr>
          <w:p w:rsidR="007855BE" w:rsidRPr="006D7A03" w:rsidRDefault="007855BE" w:rsidP="0031008E">
            <w:pPr>
              <w:rPr>
                <w:rFonts w:ascii="Times New Roman" w:hAnsi="Times New Roman"/>
                <w:b/>
                <w:sz w:val="24"/>
                <w:szCs w:val="24"/>
              </w:rPr>
            </w:pPr>
            <w:r>
              <w:rPr>
                <w:rFonts w:ascii="Times New Roman" w:hAnsi="Times New Roman"/>
                <w:b/>
                <w:sz w:val="24"/>
                <w:szCs w:val="24"/>
              </w:rPr>
              <w:t>CLO 5</w:t>
            </w:r>
          </w:p>
        </w:tc>
      </w:tr>
      <w:tr w:rsidR="007855BE" w:rsidRPr="00642563" w:rsidTr="0031008E">
        <w:tc>
          <w:tcPr>
            <w:tcW w:w="4753" w:type="dxa"/>
            <w:shd w:val="clear" w:color="auto" w:fill="auto"/>
          </w:tcPr>
          <w:p w:rsidR="007855BE" w:rsidRPr="00E8389E" w:rsidRDefault="007855BE" w:rsidP="007855BE">
            <w:pPr>
              <w:pStyle w:val="ColorfulList-Accent11"/>
              <w:numPr>
                <w:ilvl w:val="0"/>
                <w:numId w:val="2"/>
              </w:numPr>
              <w:spacing w:after="0" w:line="240" w:lineRule="auto"/>
              <w:rPr>
                <w:rFonts w:ascii="Times New Roman" w:hAnsi="Times New Roman"/>
                <w:i/>
                <w:sz w:val="24"/>
                <w:szCs w:val="24"/>
              </w:rPr>
            </w:pPr>
            <w:r w:rsidRPr="00E8389E">
              <w:rPr>
                <w:rFonts w:ascii="Times New Roman" w:hAnsi="Times New Roman"/>
                <w:sz w:val="24"/>
                <w:szCs w:val="24"/>
              </w:rPr>
              <w:t>Patient Centered-Care</w:t>
            </w:r>
            <w:r w:rsidRPr="00E8389E">
              <w:rPr>
                <w:rFonts w:ascii="Times New Roman" w:hAnsi="Times New Roman"/>
                <w:i/>
                <w:sz w:val="24"/>
                <w:szCs w:val="24"/>
              </w:rPr>
              <w:t>,</w:t>
            </w:r>
          </w:p>
          <w:p w:rsidR="007855BE" w:rsidRPr="00E8389E" w:rsidRDefault="007855BE" w:rsidP="0031008E">
            <w:pPr>
              <w:rPr>
                <w:rFonts w:ascii="Times New Roman" w:hAnsi="Times New Roman"/>
                <w:sz w:val="24"/>
                <w:szCs w:val="24"/>
              </w:rPr>
            </w:pPr>
            <w:r w:rsidRPr="00E8389E">
              <w:rPr>
                <w:rFonts w:ascii="Times New Roman" w:hAnsi="Times New Roman"/>
                <w:i/>
                <w:sz w:val="24"/>
                <w:szCs w:val="24"/>
              </w:rPr>
              <w:t xml:space="preserve">Ka </w:t>
            </w:r>
            <w:proofErr w:type="spellStart"/>
            <w:r w:rsidRPr="00E8389E">
              <w:rPr>
                <w:rFonts w:ascii="Times New Roman" w:hAnsi="Times New Roman"/>
                <w:i/>
                <w:sz w:val="24"/>
                <w:szCs w:val="24"/>
              </w:rPr>
              <w:t>malama</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olakino</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Pili</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pono</w:t>
            </w:r>
            <w:proofErr w:type="spellEnd"/>
            <w:r w:rsidRPr="00E8389E">
              <w:rPr>
                <w:rFonts w:ascii="Times New Roman" w:hAnsi="Times New Roman"/>
                <w:i/>
                <w:sz w:val="24"/>
                <w:szCs w:val="24"/>
              </w:rPr>
              <w:t xml:space="preserve"> I </w:t>
            </w:r>
            <w:proofErr w:type="spellStart"/>
            <w:r w:rsidRPr="00E8389E">
              <w:rPr>
                <w:rFonts w:ascii="Times New Roman" w:hAnsi="Times New Roman"/>
                <w:i/>
                <w:sz w:val="24"/>
                <w:szCs w:val="24"/>
              </w:rPr>
              <w:t>ia</w:t>
            </w:r>
            <w:proofErr w:type="spellEnd"/>
            <w:r w:rsidRPr="00E8389E">
              <w:rPr>
                <w:rFonts w:ascii="Times New Roman" w:hAnsi="Times New Roman"/>
                <w:i/>
                <w:sz w:val="24"/>
                <w:szCs w:val="24"/>
              </w:rPr>
              <w:t xml:space="preserve"> kanaka</w:t>
            </w:r>
          </w:p>
        </w:tc>
        <w:tc>
          <w:tcPr>
            <w:tcW w:w="838"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BA1137" w:rsidRDefault="007855BE" w:rsidP="0031008E">
            <w:pPr>
              <w:rPr>
                <w:rFonts w:ascii="Times New Roman" w:hAnsi="Times New Roman"/>
                <w:sz w:val="24"/>
                <w:szCs w:val="24"/>
                <w:highlight w:val="green"/>
              </w:rPr>
            </w:pPr>
          </w:p>
        </w:tc>
        <w:tc>
          <w:tcPr>
            <w:tcW w:w="837" w:type="dxa"/>
          </w:tcPr>
          <w:p w:rsidR="007855BE" w:rsidRPr="00E95734" w:rsidRDefault="007855BE" w:rsidP="0031008E">
            <w:pPr>
              <w:rPr>
                <w:rFonts w:ascii="Times New Roman" w:hAnsi="Times New Roman"/>
                <w:sz w:val="24"/>
                <w:szCs w:val="24"/>
              </w:rPr>
            </w:pPr>
            <w:r w:rsidRPr="00E95734">
              <w:rPr>
                <w:rFonts w:ascii="Times New Roman" w:hAnsi="Times New Roman"/>
                <w:sz w:val="24"/>
                <w:szCs w:val="24"/>
              </w:rPr>
              <w:t>M</w:t>
            </w:r>
          </w:p>
        </w:tc>
      </w:tr>
      <w:tr w:rsidR="007855BE" w:rsidRPr="00642563" w:rsidTr="0031008E">
        <w:tc>
          <w:tcPr>
            <w:tcW w:w="4753" w:type="dxa"/>
            <w:shd w:val="clear" w:color="auto" w:fill="auto"/>
          </w:tcPr>
          <w:p w:rsidR="007855BE" w:rsidRPr="00E8389E" w:rsidRDefault="007855BE" w:rsidP="007855BE">
            <w:pPr>
              <w:pStyle w:val="ColorfulList-Accent11"/>
              <w:numPr>
                <w:ilvl w:val="0"/>
                <w:numId w:val="2"/>
              </w:numPr>
              <w:spacing w:after="0" w:line="240" w:lineRule="auto"/>
              <w:rPr>
                <w:rFonts w:ascii="Times New Roman" w:hAnsi="Times New Roman"/>
                <w:sz w:val="24"/>
                <w:szCs w:val="24"/>
              </w:rPr>
            </w:pPr>
            <w:r w:rsidRPr="00E8389E">
              <w:rPr>
                <w:rFonts w:ascii="Times New Roman" w:hAnsi="Times New Roman"/>
                <w:sz w:val="24"/>
                <w:szCs w:val="24"/>
              </w:rPr>
              <w:t xml:space="preserve">Community Based Care, </w:t>
            </w:r>
          </w:p>
          <w:p w:rsidR="007855BE" w:rsidRPr="00E8389E" w:rsidRDefault="007855BE" w:rsidP="0031008E">
            <w:pPr>
              <w:rPr>
                <w:rFonts w:ascii="Times New Roman" w:hAnsi="Times New Roman"/>
                <w:sz w:val="24"/>
                <w:szCs w:val="24"/>
              </w:rPr>
            </w:pPr>
            <w:r w:rsidRPr="00E8389E">
              <w:rPr>
                <w:rFonts w:ascii="Times New Roman" w:hAnsi="Times New Roman"/>
                <w:i/>
                <w:sz w:val="24"/>
                <w:szCs w:val="24"/>
              </w:rPr>
              <w:t xml:space="preserve">Ka </w:t>
            </w:r>
            <w:proofErr w:type="spellStart"/>
            <w:r w:rsidRPr="00E8389E">
              <w:rPr>
                <w:rFonts w:ascii="Times New Roman" w:hAnsi="Times New Roman"/>
                <w:i/>
                <w:sz w:val="24"/>
                <w:szCs w:val="24"/>
              </w:rPr>
              <w:t>malama</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olakino</w:t>
            </w:r>
            <w:proofErr w:type="spellEnd"/>
            <w:r w:rsidRPr="00E8389E">
              <w:rPr>
                <w:rFonts w:ascii="Times New Roman" w:hAnsi="Times New Roman"/>
                <w:i/>
                <w:sz w:val="24"/>
                <w:szCs w:val="24"/>
              </w:rPr>
              <w:t xml:space="preserve"> ma o </w:t>
            </w:r>
            <w:proofErr w:type="spellStart"/>
            <w:r w:rsidRPr="00E8389E">
              <w:rPr>
                <w:rFonts w:ascii="Times New Roman" w:hAnsi="Times New Roman"/>
                <w:i/>
                <w:sz w:val="24"/>
                <w:szCs w:val="24"/>
              </w:rPr>
              <w:t>ke</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kaiaulu</w:t>
            </w:r>
            <w:proofErr w:type="spellEnd"/>
          </w:p>
        </w:tc>
        <w:tc>
          <w:tcPr>
            <w:tcW w:w="838"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BA1137" w:rsidRDefault="007855BE" w:rsidP="0031008E">
            <w:pPr>
              <w:rPr>
                <w:rFonts w:ascii="Times New Roman" w:hAnsi="Times New Roman"/>
                <w:sz w:val="24"/>
                <w:szCs w:val="24"/>
                <w:highlight w:val="green"/>
              </w:rPr>
            </w:pPr>
          </w:p>
        </w:tc>
        <w:tc>
          <w:tcPr>
            <w:tcW w:w="837" w:type="dxa"/>
          </w:tcPr>
          <w:p w:rsidR="007855BE" w:rsidRPr="00E95734" w:rsidRDefault="007855BE" w:rsidP="0031008E">
            <w:pPr>
              <w:rPr>
                <w:rFonts w:ascii="Times New Roman" w:hAnsi="Times New Roman"/>
                <w:sz w:val="24"/>
                <w:szCs w:val="24"/>
              </w:rPr>
            </w:pPr>
            <w:r w:rsidRPr="00E95734">
              <w:rPr>
                <w:rFonts w:ascii="Times New Roman" w:hAnsi="Times New Roman"/>
                <w:sz w:val="24"/>
                <w:szCs w:val="24"/>
              </w:rPr>
              <w:t>M</w:t>
            </w:r>
          </w:p>
        </w:tc>
      </w:tr>
      <w:tr w:rsidR="007855BE" w:rsidRPr="00642563" w:rsidTr="0031008E">
        <w:tc>
          <w:tcPr>
            <w:tcW w:w="4753" w:type="dxa"/>
            <w:shd w:val="clear" w:color="auto" w:fill="auto"/>
          </w:tcPr>
          <w:p w:rsidR="007855BE" w:rsidRPr="00E8389E" w:rsidRDefault="007855BE" w:rsidP="007855BE">
            <w:pPr>
              <w:pStyle w:val="ColorfulList-Accent11"/>
              <w:numPr>
                <w:ilvl w:val="0"/>
                <w:numId w:val="2"/>
              </w:numPr>
              <w:spacing w:after="0" w:line="240" w:lineRule="auto"/>
              <w:rPr>
                <w:rFonts w:ascii="Times New Roman" w:hAnsi="Times New Roman"/>
                <w:sz w:val="24"/>
                <w:szCs w:val="24"/>
              </w:rPr>
            </w:pPr>
            <w:r w:rsidRPr="00E8389E">
              <w:rPr>
                <w:rFonts w:ascii="Times New Roman" w:hAnsi="Times New Roman"/>
                <w:sz w:val="24"/>
                <w:szCs w:val="24"/>
              </w:rPr>
              <w:t xml:space="preserve">Developmentally and Culturally Appropriate Care, </w:t>
            </w:r>
          </w:p>
          <w:p w:rsidR="007855BE" w:rsidRPr="00E8389E" w:rsidRDefault="007855BE" w:rsidP="0031008E">
            <w:pPr>
              <w:rPr>
                <w:rFonts w:ascii="Times New Roman" w:hAnsi="Times New Roman"/>
                <w:sz w:val="24"/>
                <w:szCs w:val="24"/>
              </w:rPr>
            </w:pPr>
            <w:r w:rsidRPr="00E8389E">
              <w:rPr>
                <w:rFonts w:ascii="Times New Roman" w:hAnsi="Times New Roman"/>
                <w:i/>
                <w:sz w:val="24"/>
                <w:szCs w:val="24"/>
              </w:rPr>
              <w:t xml:space="preserve">Ka </w:t>
            </w:r>
            <w:proofErr w:type="spellStart"/>
            <w:r w:rsidRPr="00E8389E">
              <w:rPr>
                <w:rFonts w:ascii="Times New Roman" w:hAnsi="Times New Roman"/>
                <w:i/>
                <w:sz w:val="24"/>
                <w:szCs w:val="24"/>
              </w:rPr>
              <w:t>malama</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ola</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kino</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noka</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ho’omohala</w:t>
            </w:r>
            <w:proofErr w:type="spellEnd"/>
            <w:r w:rsidRPr="00E8389E">
              <w:rPr>
                <w:rFonts w:ascii="Times New Roman" w:hAnsi="Times New Roman"/>
                <w:i/>
                <w:sz w:val="24"/>
                <w:szCs w:val="24"/>
              </w:rPr>
              <w:t xml:space="preserve"> a me ka </w:t>
            </w:r>
            <w:proofErr w:type="spellStart"/>
            <w:r w:rsidRPr="00E8389E">
              <w:rPr>
                <w:rFonts w:ascii="Times New Roman" w:hAnsi="Times New Roman"/>
                <w:i/>
                <w:sz w:val="24"/>
                <w:szCs w:val="24"/>
              </w:rPr>
              <w:t>mo’omeheu</w:t>
            </w:r>
            <w:proofErr w:type="spellEnd"/>
          </w:p>
        </w:tc>
        <w:tc>
          <w:tcPr>
            <w:tcW w:w="838"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BA1137" w:rsidRDefault="007855BE" w:rsidP="0031008E">
            <w:pPr>
              <w:rPr>
                <w:rFonts w:ascii="Times New Roman" w:hAnsi="Times New Roman"/>
                <w:sz w:val="24"/>
                <w:szCs w:val="24"/>
                <w:highlight w:val="green"/>
              </w:rPr>
            </w:pPr>
          </w:p>
        </w:tc>
        <w:tc>
          <w:tcPr>
            <w:tcW w:w="837" w:type="dxa"/>
          </w:tcPr>
          <w:p w:rsidR="007855BE" w:rsidRPr="00E95734" w:rsidRDefault="007855BE" w:rsidP="0031008E">
            <w:pPr>
              <w:rPr>
                <w:rFonts w:ascii="Times New Roman" w:hAnsi="Times New Roman"/>
                <w:sz w:val="24"/>
                <w:szCs w:val="24"/>
              </w:rPr>
            </w:pPr>
            <w:r w:rsidRPr="00E95734">
              <w:rPr>
                <w:rFonts w:ascii="Times New Roman" w:hAnsi="Times New Roman"/>
                <w:sz w:val="24"/>
                <w:szCs w:val="24"/>
              </w:rPr>
              <w:t>M</w:t>
            </w:r>
          </w:p>
        </w:tc>
      </w:tr>
      <w:tr w:rsidR="007855BE" w:rsidRPr="00642563" w:rsidTr="0031008E">
        <w:tc>
          <w:tcPr>
            <w:tcW w:w="4753" w:type="dxa"/>
            <w:shd w:val="clear" w:color="auto" w:fill="auto"/>
          </w:tcPr>
          <w:p w:rsidR="007855BE" w:rsidRPr="00E8389E" w:rsidRDefault="007855BE" w:rsidP="007855BE">
            <w:pPr>
              <w:pStyle w:val="ColorfulList-Accent11"/>
              <w:numPr>
                <w:ilvl w:val="0"/>
                <w:numId w:val="2"/>
              </w:numPr>
              <w:spacing w:after="0" w:line="240" w:lineRule="auto"/>
              <w:rPr>
                <w:rFonts w:ascii="Times New Roman" w:hAnsi="Times New Roman"/>
                <w:sz w:val="24"/>
                <w:szCs w:val="24"/>
              </w:rPr>
            </w:pPr>
            <w:r w:rsidRPr="00E8389E">
              <w:rPr>
                <w:rFonts w:ascii="Times New Roman" w:hAnsi="Times New Roman"/>
                <w:sz w:val="24"/>
                <w:szCs w:val="24"/>
              </w:rPr>
              <w:t>Care Across the Lifespan</w:t>
            </w:r>
          </w:p>
          <w:p w:rsidR="007855BE" w:rsidRPr="00E8389E" w:rsidRDefault="007855BE" w:rsidP="0031008E">
            <w:pPr>
              <w:rPr>
                <w:rFonts w:ascii="Times New Roman" w:hAnsi="Times New Roman"/>
                <w:sz w:val="24"/>
                <w:szCs w:val="24"/>
              </w:rPr>
            </w:pPr>
            <w:r w:rsidRPr="00E8389E">
              <w:rPr>
                <w:rFonts w:ascii="Times New Roman" w:hAnsi="Times New Roman"/>
                <w:i/>
                <w:sz w:val="24"/>
                <w:szCs w:val="24"/>
              </w:rPr>
              <w:t xml:space="preserve">Ka </w:t>
            </w:r>
            <w:proofErr w:type="spellStart"/>
            <w:r w:rsidRPr="00E8389E">
              <w:rPr>
                <w:rFonts w:ascii="Times New Roman" w:hAnsi="Times New Roman"/>
                <w:i/>
                <w:sz w:val="24"/>
                <w:szCs w:val="24"/>
              </w:rPr>
              <w:t>malama</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olakino</w:t>
            </w:r>
            <w:proofErr w:type="spellEnd"/>
            <w:r w:rsidRPr="00E8389E">
              <w:rPr>
                <w:rFonts w:ascii="Times New Roman" w:hAnsi="Times New Roman"/>
                <w:i/>
                <w:sz w:val="24"/>
                <w:szCs w:val="24"/>
              </w:rPr>
              <w:t xml:space="preserve"> o ka </w:t>
            </w:r>
            <w:proofErr w:type="spellStart"/>
            <w:r w:rsidRPr="00E8389E">
              <w:rPr>
                <w:rFonts w:ascii="Times New Roman" w:hAnsi="Times New Roman"/>
                <w:i/>
                <w:sz w:val="24"/>
                <w:szCs w:val="24"/>
              </w:rPr>
              <w:t>wa</w:t>
            </w:r>
            <w:proofErr w:type="spellEnd"/>
            <w:r w:rsidRPr="00E8389E">
              <w:rPr>
                <w:rFonts w:ascii="Times New Roman" w:hAnsi="Times New Roman"/>
                <w:i/>
                <w:sz w:val="24"/>
                <w:szCs w:val="24"/>
              </w:rPr>
              <w:t xml:space="preserve"> </w:t>
            </w:r>
            <w:proofErr w:type="spellStart"/>
            <w:r w:rsidRPr="00E8389E">
              <w:rPr>
                <w:rFonts w:ascii="Times New Roman" w:hAnsi="Times New Roman"/>
                <w:i/>
                <w:sz w:val="24"/>
                <w:szCs w:val="24"/>
              </w:rPr>
              <w:t>ola</w:t>
            </w:r>
            <w:proofErr w:type="spellEnd"/>
          </w:p>
        </w:tc>
        <w:tc>
          <w:tcPr>
            <w:tcW w:w="838"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E8389E" w:rsidRDefault="007855BE" w:rsidP="0031008E">
            <w:pPr>
              <w:rPr>
                <w:rFonts w:ascii="Times New Roman" w:hAnsi="Times New Roman"/>
                <w:sz w:val="24"/>
                <w:szCs w:val="24"/>
              </w:rPr>
            </w:pPr>
          </w:p>
        </w:tc>
        <w:tc>
          <w:tcPr>
            <w:tcW w:w="837" w:type="dxa"/>
            <w:shd w:val="clear" w:color="auto" w:fill="auto"/>
          </w:tcPr>
          <w:p w:rsidR="007855BE" w:rsidRPr="00BA1137" w:rsidRDefault="007855BE" w:rsidP="0031008E">
            <w:pPr>
              <w:rPr>
                <w:rFonts w:ascii="Times New Roman" w:hAnsi="Times New Roman"/>
                <w:sz w:val="24"/>
                <w:szCs w:val="24"/>
                <w:highlight w:val="green"/>
              </w:rPr>
            </w:pPr>
          </w:p>
        </w:tc>
        <w:tc>
          <w:tcPr>
            <w:tcW w:w="837" w:type="dxa"/>
          </w:tcPr>
          <w:p w:rsidR="007855BE" w:rsidRPr="00E95734" w:rsidRDefault="007855BE" w:rsidP="0031008E">
            <w:pPr>
              <w:rPr>
                <w:rFonts w:ascii="Times New Roman" w:hAnsi="Times New Roman"/>
                <w:sz w:val="24"/>
                <w:szCs w:val="24"/>
              </w:rPr>
            </w:pPr>
            <w:r w:rsidRPr="00E95734">
              <w:rPr>
                <w:rFonts w:ascii="Times New Roman" w:hAnsi="Times New Roman"/>
                <w:sz w:val="24"/>
                <w:szCs w:val="24"/>
              </w:rPr>
              <w:t>M</w:t>
            </w:r>
          </w:p>
        </w:tc>
      </w:tr>
    </w:tbl>
    <w:p w:rsidR="007855BE" w:rsidRDefault="007855BE" w:rsidP="007855BE">
      <w:pPr>
        <w:rPr>
          <w:b/>
          <w:sz w:val="24"/>
          <w:szCs w:val="24"/>
        </w:rPr>
      </w:pPr>
    </w:p>
    <w:p w:rsidR="007855BE" w:rsidRDefault="007855BE" w:rsidP="007855BE">
      <w:pPr>
        <w:rPr>
          <w:b/>
          <w:sz w:val="24"/>
          <w:szCs w:val="24"/>
        </w:rPr>
      </w:pPr>
    </w:p>
    <w:p w:rsidR="000B6250" w:rsidRDefault="000B6250" w:rsidP="007855BE">
      <w:pPr>
        <w:rPr>
          <w:b/>
          <w:sz w:val="24"/>
          <w:szCs w:val="24"/>
        </w:rPr>
      </w:pPr>
    </w:p>
    <w:p w:rsidR="000B6250" w:rsidRDefault="000B6250" w:rsidP="007855BE">
      <w:pPr>
        <w:rPr>
          <w:b/>
          <w:sz w:val="24"/>
          <w:szCs w:val="24"/>
        </w:rPr>
      </w:pPr>
    </w:p>
    <w:p w:rsidR="007855BE" w:rsidRDefault="007855BE" w:rsidP="007855BE">
      <w:pPr>
        <w:rPr>
          <w:b/>
          <w:sz w:val="24"/>
          <w:szCs w:val="24"/>
        </w:rPr>
      </w:pPr>
    </w:p>
    <w:p w:rsidR="007855BE" w:rsidRDefault="007855BE" w:rsidP="007855BE">
      <w:pPr>
        <w:rPr>
          <w:b/>
          <w:sz w:val="24"/>
          <w:szCs w:val="24"/>
        </w:rPr>
      </w:pPr>
    </w:p>
    <w:p w:rsidR="007855BE" w:rsidRPr="00B659E4" w:rsidRDefault="007855BE" w:rsidP="007855BE">
      <w:pPr>
        <w:pStyle w:val="ListParagraph"/>
        <w:numPr>
          <w:ilvl w:val="0"/>
          <w:numId w:val="33"/>
        </w:numPr>
        <w:spacing w:after="0" w:line="240" w:lineRule="auto"/>
        <w:rPr>
          <w:rFonts w:asciiTheme="minorHAnsi" w:hAnsiTheme="minorHAnsi"/>
          <w:b/>
          <w:sz w:val="24"/>
          <w:szCs w:val="24"/>
          <w:u w:val="single"/>
        </w:rPr>
      </w:pPr>
      <w:r w:rsidRPr="00B659E4">
        <w:rPr>
          <w:rFonts w:asciiTheme="minorHAnsi" w:hAnsiTheme="minorHAnsi"/>
          <w:b/>
          <w:sz w:val="24"/>
          <w:szCs w:val="24"/>
          <w:u w:val="single"/>
        </w:rPr>
        <w:lastRenderedPageBreak/>
        <w:t>COURSE MANAGEMENT</w:t>
      </w:r>
    </w:p>
    <w:p w:rsidR="007855BE" w:rsidRPr="00E81A23" w:rsidRDefault="007855BE" w:rsidP="007855BE">
      <w:pPr>
        <w:rPr>
          <w:rFonts w:asciiTheme="minorHAnsi" w:hAnsiTheme="minorHAnsi"/>
          <w:b/>
          <w:sz w:val="24"/>
          <w:szCs w:val="24"/>
        </w:rPr>
      </w:pPr>
    </w:p>
    <w:p w:rsidR="007855BE" w:rsidRPr="00E81A23" w:rsidRDefault="007855BE" w:rsidP="007855BE">
      <w:pPr>
        <w:pStyle w:val="ListParagraph"/>
        <w:numPr>
          <w:ilvl w:val="0"/>
          <w:numId w:val="19"/>
        </w:numPr>
        <w:spacing w:after="0" w:line="360" w:lineRule="auto"/>
        <w:rPr>
          <w:rFonts w:asciiTheme="minorHAnsi" w:hAnsiTheme="minorHAnsi"/>
          <w:b/>
          <w:sz w:val="24"/>
          <w:szCs w:val="24"/>
        </w:rPr>
      </w:pPr>
      <w:r w:rsidRPr="00E81A23">
        <w:rPr>
          <w:rFonts w:asciiTheme="minorHAnsi" w:hAnsiTheme="minorHAnsi"/>
          <w:b/>
          <w:sz w:val="24"/>
          <w:szCs w:val="24"/>
        </w:rPr>
        <w:t>Nature of course meetings and learning experiences</w:t>
      </w:r>
    </w:p>
    <w:p w:rsidR="007855BE" w:rsidRDefault="007855BE" w:rsidP="007855BE">
      <w:pPr>
        <w:rPr>
          <w:bCs/>
          <w:sz w:val="24"/>
          <w:szCs w:val="24"/>
        </w:rPr>
      </w:pPr>
      <w:r w:rsidRPr="0006108F">
        <w:rPr>
          <w:bCs/>
          <w:sz w:val="24"/>
          <w:szCs w:val="24"/>
        </w:rPr>
        <w:t>Students will be engaged throughout their final semester in the ATI Capstone Content Review which is a review of all major NCLEX-RN content areas. In this review,</w:t>
      </w:r>
      <w:r>
        <w:rPr>
          <w:bCs/>
          <w:sz w:val="24"/>
          <w:szCs w:val="24"/>
        </w:rPr>
        <w:t xml:space="preserve"> ATI in partnership with </w:t>
      </w:r>
      <w:proofErr w:type="spellStart"/>
      <w:r w:rsidRPr="00DF5053">
        <w:rPr>
          <w:bCs/>
          <w:sz w:val="24"/>
          <w:szCs w:val="24"/>
        </w:rPr>
        <w:t>Chaminade</w:t>
      </w:r>
      <w:proofErr w:type="spellEnd"/>
      <w:r w:rsidRPr="00DF5053">
        <w:rPr>
          <w:bCs/>
          <w:sz w:val="24"/>
          <w:szCs w:val="24"/>
        </w:rPr>
        <w:t xml:space="preserve"> University School of Nursing, </w:t>
      </w:r>
      <w:r w:rsidRPr="0006108F">
        <w:rPr>
          <w:bCs/>
          <w:sz w:val="24"/>
          <w:szCs w:val="24"/>
        </w:rPr>
        <w:t xml:space="preserve">will pair each student with an ATI educator/coach to take students </w:t>
      </w:r>
      <w:r>
        <w:rPr>
          <w:bCs/>
          <w:sz w:val="24"/>
          <w:szCs w:val="24"/>
        </w:rPr>
        <w:t>through a present calendar of 7</w:t>
      </w:r>
      <w:r w:rsidRPr="0006108F">
        <w:rPr>
          <w:bCs/>
          <w:sz w:val="24"/>
          <w:szCs w:val="24"/>
        </w:rPr>
        <w:t xml:space="preserve"> weeks of content review before taking the ATI Comprehensive Predictor. </w:t>
      </w:r>
      <w:r w:rsidRPr="000D2CF5">
        <w:rPr>
          <w:b/>
          <w:bCs/>
          <w:sz w:val="24"/>
          <w:szCs w:val="24"/>
        </w:rPr>
        <w:t>It is estimated that the program will require the student to spend approximately 8 hours a week reviewing and taking assessments depending on the knowledge level of the student.</w:t>
      </w:r>
      <w:r w:rsidRPr="0006108F">
        <w:rPr>
          <w:bCs/>
          <w:sz w:val="24"/>
          <w:szCs w:val="24"/>
        </w:rPr>
        <w:t xml:space="preserve"> Individual action plans are created each week from the weekly assessments for the development of a customized review plan for each student.</w:t>
      </w:r>
    </w:p>
    <w:p w:rsidR="007855BE" w:rsidRDefault="007855BE" w:rsidP="007855BE">
      <w:pPr>
        <w:rPr>
          <w:sz w:val="24"/>
          <w:szCs w:val="24"/>
        </w:rPr>
      </w:pPr>
      <w:r w:rsidRPr="00B659E4">
        <w:rPr>
          <w:sz w:val="24"/>
          <w:szCs w:val="24"/>
        </w:rPr>
        <w:t xml:space="preserve">The Capstone Content Review provides a complete review of key nursing content with separate, comprehensive units on medical-surgical, child health, childbearing and women’s health, and mental health/psychiatric nursing, followed by test questions written in NCLEX exam format.  </w:t>
      </w:r>
    </w:p>
    <w:p w:rsidR="007855BE" w:rsidRPr="00B659E4" w:rsidRDefault="007855BE" w:rsidP="007855BE">
      <w:pPr>
        <w:pStyle w:val="ListParagraph"/>
        <w:numPr>
          <w:ilvl w:val="0"/>
          <w:numId w:val="19"/>
        </w:numPr>
        <w:spacing w:after="0" w:line="240" w:lineRule="auto"/>
        <w:rPr>
          <w:b/>
          <w:sz w:val="24"/>
          <w:szCs w:val="24"/>
        </w:rPr>
      </w:pPr>
      <w:r w:rsidRPr="00B659E4">
        <w:rPr>
          <w:b/>
          <w:sz w:val="24"/>
          <w:szCs w:val="24"/>
        </w:rPr>
        <w:t>The objectives of the Capstone Content Review are the following:</w:t>
      </w:r>
    </w:p>
    <w:p w:rsidR="007855BE" w:rsidRPr="00B659E4" w:rsidRDefault="007855BE" w:rsidP="007855BE">
      <w:pPr>
        <w:rPr>
          <w:rFonts w:asciiTheme="minorHAnsi" w:hAnsiTheme="minorHAnsi"/>
          <w:b/>
          <w:sz w:val="24"/>
          <w:szCs w:val="24"/>
        </w:rPr>
      </w:pPr>
      <w:r w:rsidRPr="00B659E4">
        <w:rPr>
          <w:rFonts w:asciiTheme="minorHAnsi" w:hAnsiTheme="minorHAnsi"/>
          <w:b/>
          <w:sz w:val="24"/>
          <w:szCs w:val="24"/>
        </w:rPr>
        <w:tab/>
      </w:r>
    </w:p>
    <w:p w:rsidR="007855BE" w:rsidRPr="00B659E4" w:rsidRDefault="007855BE" w:rsidP="007855BE">
      <w:pPr>
        <w:spacing w:line="360" w:lineRule="auto"/>
        <w:ind w:left="885" w:hanging="360"/>
        <w:rPr>
          <w:rFonts w:asciiTheme="minorHAnsi" w:hAnsiTheme="minorHAnsi"/>
          <w:b/>
          <w:i/>
          <w:sz w:val="24"/>
          <w:szCs w:val="24"/>
        </w:rPr>
      </w:pPr>
      <w:r w:rsidRPr="00B659E4">
        <w:rPr>
          <w:rFonts w:asciiTheme="minorHAnsi" w:hAnsiTheme="minorHAnsi"/>
          <w:b/>
          <w:i/>
          <w:sz w:val="24"/>
          <w:szCs w:val="24"/>
        </w:rPr>
        <w:t>In the nursing role of Member of the Profession of Nursing</w:t>
      </w:r>
      <w:r>
        <w:rPr>
          <w:rFonts w:asciiTheme="minorHAnsi" w:hAnsiTheme="minorHAnsi"/>
          <w:b/>
          <w:i/>
          <w:sz w:val="24"/>
          <w:szCs w:val="24"/>
        </w:rPr>
        <w:t>:</w:t>
      </w:r>
    </w:p>
    <w:p w:rsidR="007855BE" w:rsidRPr="00B659E4" w:rsidRDefault="007855BE" w:rsidP="007855BE">
      <w:pPr>
        <w:pStyle w:val="ListParagraph"/>
        <w:numPr>
          <w:ilvl w:val="0"/>
          <w:numId w:val="18"/>
        </w:numPr>
        <w:spacing w:after="0" w:line="360" w:lineRule="auto"/>
        <w:ind w:left="1155"/>
        <w:rPr>
          <w:rFonts w:asciiTheme="minorHAnsi" w:hAnsiTheme="minorHAnsi"/>
          <w:b/>
          <w:sz w:val="24"/>
          <w:szCs w:val="24"/>
        </w:rPr>
      </w:pPr>
      <w:r w:rsidRPr="00B659E4">
        <w:rPr>
          <w:rFonts w:asciiTheme="minorHAnsi" w:hAnsiTheme="minorHAnsi"/>
          <w:sz w:val="24"/>
          <w:szCs w:val="24"/>
        </w:rPr>
        <w:t>Review of content from all courses in the program of study.</w:t>
      </w:r>
    </w:p>
    <w:p w:rsidR="007855BE" w:rsidRPr="00B659E4" w:rsidRDefault="007855BE" w:rsidP="007855BE">
      <w:pPr>
        <w:pStyle w:val="ListParagraph"/>
        <w:numPr>
          <w:ilvl w:val="0"/>
          <w:numId w:val="18"/>
        </w:numPr>
        <w:spacing w:after="0" w:line="360" w:lineRule="auto"/>
        <w:ind w:left="1155"/>
        <w:rPr>
          <w:rFonts w:asciiTheme="minorHAnsi" w:hAnsiTheme="minorHAnsi"/>
          <w:b/>
          <w:sz w:val="24"/>
          <w:szCs w:val="24"/>
        </w:rPr>
      </w:pPr>
      <w:r w:rsidRPr="00B659E4">
        <w:rPr>
          <w:rFonts w:asciiTheme="minorHAnsi" w:hAnsiTheme="minorHAnsi"/>
          <w:sz w:val="24"/>
          <w:szCs w:val="24"/>
        </w:rPr>
        <w:t>Integrate content from all courses in the program of study.</w:t>
      </w:r>
    </w:p>
    <w:p w:rsidR="007855BE" w:rsidRPr="00B659E4" w:rsidRDefault="007855BE" w:rsidP="007855BE">
      <w:pPr>
        <w:pStyle w:val="ListParagraph"/>
        <w:numPr>
          <w:ilvl w:val="0"/>
          <w:numId w:val="18"/>
        </w:numPr>
        <w:spacing w:after="0" w:line="360" w:lineRule="auto"/>
        <w:ind w:left="1155"/>
        <w:rPr>
          <w:rFonts w:asciiTheme="minorHAnsi" w:hAnsiTheme="minorHAnsi"/>
          <w:b/>
          <w:sz w:val="24"/>
          <w:szCs w:val="24"/>
        </w:rPr>
      </w:pPr>
      <w:r w:rsidRPr="00B659E4">
        <w:rPr>
          <w:rFonts w:asciiTheme="minorHAnsi" w:hAnsiTheme="minorHAnsi"/>
          <w:sz w:val="24"/>
          <w:szCs w:val="24"/>
        </w:rPr>
        <w:t>Practice test-taking skills using NCLEX-RN style questions.</w:t>
      </w:r>
    </w:p>
    <w:p w:rsidR="007855BE" w:rsidRDefault="007855BE" w:rsidP="007855BE">
      <w:pPr>
        <w:rPr>
          <w:bCs/>
          <w:sz w:val="24"/>
          <w:szCs w:val="24"/>
        </w:rPr>
      </w:pPr>
    </w:p>
    <w:p w:rsidR="007855BE" w:rsidRPr="0006108F" w:rsidRDefault="007855BE" w:rsidP="007855BE">
      <w:pPr>
        <w:rPr>
          <w:bCs/>
          <w:sz w:val="24"/>
          <w:szCs w:val="24"/>
        </w:rPr>
      </w:pPr>
      <w:r>
        <w:rPr>
          <w:bCs/>
          <w:sz w:val="24"/>
          <w:szCs w:val="24"/>
        </w:rPr>
        <w:t xml:space="preserve">Following the Capstone Content Review, students will be required to take a Comprehensive Predictor Examination.  This examination will provide the student with a percentage probability of passing the NCLEX-RN.  If the student demonstrates less than a 90% probability of passing the NCLEX-RN on the Comprehensive Predictor Examination, the student will be required to remediate and retake the examination.  The student will be able to retake the Comprehensive Examination as many times as needed in order to obtain at least a score demonstrating a 90% probability of passing the NCLEX-RN.  The first retake is free; however, ATI will assess a fee for subsequent examinations (approximately $20.00).  If the student demonstrates less than a 90% probability of passing the NCLEX-RN on the first attempt; it is strongly suggested that the student engage in a Virtual ATI NCLEX review (there is an additional $200.00 fee for this review).  </w:t>
      </w:r>
    </w:p>
    <w:p w:rsidR="007855BE" w:rsidRPr="0067125A" w:rsidRDefault="007855BE" w:rsidP="007855BE">
      <w:pPr>
        <w:pStyle w:val="ListParagraph"/>
        <w:numPr>
          <w:ilvl w:val="0"/>
          <w:numId w:val="33"/>
        </w:numPr>
        <w:spacing w:after="0" w:line="360" w:lineRule="auto"/>
        <w:rPr>
          <w:rFonts w:asciiTheme="minorHAnsi" w:hAnsiTheme="minorHAnsi"/>
          <w:b/>
          <w:sz w:val="24"/>
          <w:szCs w:val="24"/>
          <w:u w:val="single"/>
        </w:rPr>
      </w:pPr>
      <w:r w:rsidRPr="0067125A">
        <w:rPr>
          <w:rFonts w:asciiTheme="minorHAnsi" w:hAnsiTheme="minorHAnsi"/>
          <w:b/>
          <w:sz w:val="24"/>
          <w:szCs w:val="24"/>
          <w:u w:val="single"/>
        </w:rPr>
        <w:lastRenderedPageBreak/>
        <w:t>TEXTBOOK(S) AND OTHER REQUIRED LEARNING MATERIALS</w:t>
      </w:r>
    </w:p>
    <w:p w:rsidR="007855BE" w:rsidRPr="00E2301D" w:rsidRDefault="007855BE" w:rsidP="007855BE">
      <w:pPr>
        <w:pStyle w:val="ListParagraph"/>
        <w:numPr>
          <w:ilvl w:val="0"/>
          <w:numId w:val="34"/>
        </w:numPr>
        <w:spacing w:after="0" w:line="360" w:lineRule="auto"/>
        <w:rPr>
          <w:rFonts w:asciiTheme="minorHAnsi" w:hAnsiTheme="minorHAnsi"/>
          <w:sz w:val="24"/>
          <w:szCs w:val="24"/>
        </w:rPr>
      </w:pPr>
      <w:r w:rsidRPr="00E2301D">
        <w:rPr>
          <w:rFonts w:asciiTheme="minorHAnsi" w:hAnsiTheme="minorHAnsi"/>
          <w:sz w:val="24"/>
          <w:szCs w:val="24"/>
        </w:rPr>
        <w:t>ATI Capstone Content Review Program</w:t>
      </w:r>
    </w:p>
    <w:p w:rsidR="007855BE" w:rsidRPr="00E2301D" w:rsidRDefault="007855BE" w:rsidP="007855BE">
      <w:pPr>
        <w:pStyle w:val="ListParagraph"/>
        <w:numPr>
          <w:ilvl w:val="0"/>
          <w:numId w:val="34"/>
        </w:numPr>
        <w:spacing w:after="0" w:line="360" w:lineRule="auto"/>
        <w:rPr>
          <w:rFonts w:asciiTheme="minorHAnsi" w:hAnsiTheme="minorHAnsi"/>
          <w:sz w:val="24"/>
          <w:szCs w:val="24"/>
        </w:rPr>
      </w:pPr>
      <w:r w:rsidRPr="00E2301D">
        <w:rPr>
          <w:rFonts w:asciiTheme="minorHAnsi" w:hAnsiTheme="minorHAnsi"/>
          <w:sz w:val="24"/>
          <w:szCs w:val="24"/>
        </w:rPr>
        <w:t>ATI Practice Exams and Focus Review</w:t>
      </w:r>
    </w:p>
    <w:p w:rsidR="007855BE" w:rsidRPr="00E2301D" w:rsidRDefault="007855BE" w:rsidP="007855BE">
      <w:pPr>
        <w:pStyle w:val="ListParagraph"/>
        <w:numPr>
          <w:ilvl w:val="0"/>
          <w:numId w:val="34"/>
        </w:numPr>
        <w:spacing w:after="0" w:line="360" w:lineRule="auto"/>
        <w:rPr>
          <w:rFonts w:asciiTheme="minorHAnsi" w:hAnsiTheme="minorHAnsi"/>
          <w:sz w:val="24"/>
          <w:szCs w:val="24"/>
        </w:rPr>
      </w:pPr>
      <w:r w:rsidRPr="00E2301D">
        <w:rPr>
          <w:rFonts w:asciiTheme="minorHAnsi" w:hAnsiTheme="minorHAnsi"/>
          <w:sz w:val="24"/>
          <w:szCs w:val="24"/>
        </w:rPr>
        <w:t>Nursing Textbooks utilized throughout the curriculum</w:t>
      </w:r>
    </w:p>
    <w:p w:rsidR="007855BE" w:rsidRDefault="007855BE" w:rsidP="007855BE">
      <w:pPr>
        <w:pStyle w:val="ListParagraph"/>
        <w:numPr>
          <w:ilvl w:val="0"/>
          <w:numId w:val="34"/>
        </w:numPr>
        <w:spacing w:after="0" w:line="360" w:lineRule="auto"/>
        <w:rPr>
          <w:rFonts w:asciiTheme="minorHAnsi" w:hAnsiTheme="minorHAnsi"/>
          <w:sz w:val="24"/>
          <w:szCs w:val="24"/>
        </w:rPr>
      </w:pPr>
      <w:r w:rsidRPr="00E2301D">
        <w:rPr>
          <w:rFonts w:asciiTheme="minorHAnsi" w:hAnsiTheme="minorHAnsi"/>
          <w:sz w:val="24"/>
          <w:szCs w:val="24"/>
        </w:rPr>
        <w:t>I-Clickers</w:t>
      </w:r>
    </w:p>
    <w:p w:rsidR="007855BE" w:rsidRPr="00E2301D" w:rsidRDefault="007855BE" w:rsidP="007855BE">
      <w:pPr>
        <w:pStyle w:val="ListParagraph"/>
        <w:numPr>
          <w:ilvl w:val="0"/>
          <w:numId w:val="34"/>
        </w:numPr>
        <w:spacing w:after="0" w:line="360" w:lineRule="auto"/>
        <w:rPr>
          <w:rFonts w:asciiTheme="minorHAnsi" w:hAnsiTheme="minorHAnsi"/>
          <w:sz w:val="24"/>
          <w:szCs w:val="24"/>
        </w:rPr>
      </w:pPr>
      <w:r>
        <w:rPr>
          <w:rFonts w:asciiTheme="minorHAnsi" w:hAnsiTheme="minorHAnsi"/>
          <w:sz w:val="24"/>
          <w:szCs w:val="24"/>
        </w:rPr>
        <w:t>It is strongly suggested that you bring a laptop to class each week</w:t>
      </w:r>
    </w:p>
    <w:p w:rsidR="007855BE" w:rsidRPr="004859C6" w:rsidRDefault="007855BE" w:rsidP="007855BE">
      <w:pPr>
        <w:rPr>
          <w:sz w:val="24"/>
          <w:szCs w:val="24"/>
        </w:rPr>
      </w:pPr>
    </w:p>
    <w:p w:rsidR="007855BE" w:rsidRDefault="007855BE" w:rsidP="007855BE">
      <w:pPr>
        <w:pStyle w:val="ListParagraph"/>
        <w:numPr>
          <w:ilvl w:val="0"/>
          <w:numId w:val="33"/>
        </w:numPr>
        <w:spacing w:after="0" w:line="240" w:lineRule="auto"/>
        <w:rPr>
          <w:rFonts w:asciiTheme="minorHAnsi" w:hAnsiTheme="minorHAnsi"/>
          <w:b/>
          <w:sz w:val="24"/>
          <w:szCs w:val="24"/>
          <w:u w:val="single"/>
        </w:rPr>
      </w:pPr>
      <w:r>
        <w:rPr>
          <w:rFonts w:asciiTheme="minorHAnsi" w:hAnsiTheme="minorHAnsi"/>
          <w:b/>
          <w:sz w:val="24"/>
          <w:szCs w:val="24"/>
          <w:u w:val="single"/>
        </w:rPr>
        <w:t>Course Schedule:</w:t>
      </w:r>
    </w:p>
    <w:p w:rsidR="007855BE" w:rsidRPr="00E2301D" w:rsidRDefault="007855BE" w:rsidP="007855BE">
      <w:pPr>
        <w:rPr>
          <w:rFonts w:asciiTheme="minorHAnsi" w:hAnsiTheme="minorHAnsi"/>
          <w:b/>
          <w:sz w:val="24"/>
          <w:szCs w:val="24"/>
          <w:u w:val="single"/>
        </w:rPr>
      </w:pPr>
    </w:p>
    <w:p w:rsidR="007855BE" w:rsidRPr="007B2DEF" w:rsidRDefault="007855BE" w:rsidP="007855BE">
      <w:pPr>
        <w:rPr>
          <w:b/>
          <w:sz w:val="24"/>
          <w:szCs w:val="24"/>
          <w:u w:val="single"/>
        </w:rPr>
      </w:pPr>
      <w:r w:rsidRPr="007B2DEF">
        <w:rPr>
          <w:b/>
          <w:sz w:val="24"/>
          <w:szCs w:val="24"/>
          <w:u w:val="single"/>
        </w:rPr>
        <w:t>NCLEX Seminar Preparation Assignment</w:t>
      </w:r>
      <w:r>
        <w:rPr>
          <w:b/>
          <w:sz w:val="24"/>
          <w:szCs w:val="24"/>
          <w:u w:val="single"/>
        </w:rPr>
        <w:t>s</w:t>
      </w:r>
    </w:p>
    <w:tbl>
      <w:tblPr>
        <w:tblW w:w="0" w:type="auto"/>
        <w:tblCellMar>
          <w:left w:w="0" w:type="dxa"/>
          <w:right w:w="0" w:type="dxa"/>
        </w:tblCellMar>
        <w:tblLook w:val="04A0"/>
      </w:tblPr>
      <w:tblGrid>
        <w:gridCol w:w="1614"/>
        <w:gridCol w:w="7962"/>
      </w:tblGrid>
      <w:tr w:rsidR="007855BE" w:rsidRPr="005039A5" w:rsidTr="0031008E">
        <w:tc>
          <w:tcPr>
            <w:tcW w:w="16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Winter Break</w:t>
            </w:r>
          </w:p>
        </w:tc>
        <w:tc>
          <w:tcPr>
            <w:tcW w:w="796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Pr="005039A5" w:rsidRDefault="007855BE" w:rsidP="0031008E">
            <w:r w:rsidRPr="005039A5">
              <w:t>Answer review questions assigned on 12/</w:t>
            </w:r>
            <w:r>
              <w:t>11</w:t>
            </w:r>
            <w:r w:rsidRPr="005039A5">
              <w:t>/2013 and submit on Monday</w:t>
            </w:r>
            <w:r>
              <w:t>,</w:t>
            </w:r>
            <w:r w:rsidRPr="005039A5">
              <w:t xml:space="preserve"> 1/13/2014</w:t>
            </w:r>
            <w:r>
              <w:t xml:space="preserve">.  </w:t>
            </w:r>
            <w:r w:rsidRPr="00D11038">
              <w:rPr>
                <w:b/>
              </w:rPr>
              <w:t>(Will accept no later than Monday, 1/20/14).</w:t>
            </w:r>
            <w:r>
              <w:t xml:space="preserve"> </w:t>
            </w:r>
          </w:p>
        </w:tc>
      </w:tr>
      <w:tr w:rsidR="007855BE" w:rsidRPr="005039A5" w:rsidTr="0031008E">
        <w:tc>
          <w:tcPr>
            <w:tcW w:w="16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Thursday 1/9/14</w:t>
            </w:r>
          </w:p>
        </w:tc>
        <w:tc>
          <w:tcPr>
            <w:tcW w:w="796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Pr="005039A5" w:rsidRDefault="007855BE" w:rsidP="0031008E">
            <w:pPr>
              <w:rPr>
                <w:color w:val="1F497D"/>
              </w:rPr>
            </w:pPr>
            <w:r w:rsidRPr="005039A5">
              <w:t xml:space="preserve">Receive welcome email from Capstone Coach and directions on logging into Online Capstone Content Review Classroom. </w:t>
            </w:r>
          </w:p>
        </w:tc>
      </w:tr>
      <w:tr w:rsidR="007855BE" w:rsidRPr="005039A5" w:rsidTr="0031008E">
        <w:tc>
          <w:tcPr>
            <w:tcW w:w="16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Friday</w:t>
            </w:r>
          </w:p>
          <w:p w:rsidR="007855BE" w:rsidRDefault="007855BE" w:rsidP="0031008E">
            <w:pPr>
              <w:rPr>
                <w:color w:val="1F497D"/>
              </w:rPr>
            </w:pPr>
            <w:r w:rsidRPr="005039A5">
              <w:rPr>
                <w:color w:val="1F497D"/>
              </w:rPr>
              <w:t>1/10/14</w:t>
            </w:r>
          </w:p>
          <w:p w:rsidR="007855BE" w:rsidRPr="005039A5" w:rsidRDefault="007855BE" w:rsidP="0031008E">
            <w:pPr>
              <w:rPr>
                <w:color w:val="1F497D"/>
              </w:rPr>
            </w:pPr>
            <w:r w:rsidRPr="005039A5">
              <w:rPr>
                <w:b/>
                <w:color w:val="1F497D"/>
              </w:rPr>
              <w:t xml:space="preserve">due </w:t>
            </w:r>
            <w:r>
              <w:rPr>
                <w:b/>
                <w:color w:val="1F497D"/>
              </w:rPr>
              <w:t>Mon</w:t>
            </w:r>
            <w:r w:rsidRPr="005039A5">
              <w:rPr>
                <w:b/>
                <w:color w:val="1F497D"/>
              </w:rPr>
              <w:t>day</w:t>
            </w:r>
            <w:r>
              <w:rPr>
                <w:b/>
                <w:color w:val="1F497D"/>
              </w:rPr>
              <w:t>, 1/13/14</w:t>
            </w:r>
            <w:r w:rsidRPr="005039A5">
              <w:rPr>
                <w:b/>
                <w:color w:val="1F497D"/>
              </w:rPr>
              <w:t xml:space="preserve"> by </w:t>
            </w:r>
            <w:r>
              <w:rPr>
                <w:b/>
                <w:color w:val="1F497D"/>
              </w:rPr>
              <w:t>11:59 pm.</w:t>
            </w:r>
          </w:p>
        </w:tc>
        <w:tc>
          <w:tcPr>
            <w:tcW w:w="796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Default="007855BE" w:rsidP="007855BE">
            <w:pPr>
              <w:pStyle w:val="ListParagraph"/>
              <w:numPr>
                <w:ilvl w:val="0"/>
                <w:numId w:val="35"/>
              </w:numPr>
              <w:spacing w:after="0" w:line="240" w:lineRule="auto"/>
            </w:pPr>
            <w:r w:rsidRPr="00D11038">
              <w:t xml:space="preserve">Complete standardized </w:t>
            </w:r>
            <w:r w:rsidRPr="00D11038">
              <w:rPr>
                <w:b/>
              </w:rPr>
              <w:t>Fundamentals pre-assessment assignment</w:t>
            </w:r>
            <w:r w:rsidRPr="00D11038">
              <w:t xml:space="preserve"> and send answers to Capstone Educator by using the classroom messaging system before taking assessment on Tuesday, 1/14/2014.</w:t>
            </w:r>
          </w:p>
          <w:p w:rsidR="007855BE" w:rsidRPr="005039A5" w:rsidRDefault="007855BE" w:rsidP="007855BE">
            <w:pPr>
              <w:pStyle w:val="ListParagraph"/>
              <w:numPr>
                <w:ilvl w:val="0"/>
                <w:numId w:val="35"/>
              </w:numPr>
              <w:spacing w:after="0" w:line="240" w:lineRule="auto"/>
            </w:pPr>
            <w:r>
              <w:t>Develop a preparation plan for success on baseline comprehensive predictor exam.</w:t>
            </w:r>
          </w:p>
        </w:tc>
      </w:tr>
    </w:tbl>
    <w:p w:rsidR="000B6250" w:rsidRDefault="000B6250" w:rsidP="007855BE"/>
    <w:p w:rsidR="000B6250" w:rsidRDefault="000B6250" w:rsidP="007855BE"/>
    <w:p w:rsidR="000B6250" w:rsidRDefault="000B6250" w:rsidP="007855BE"/>
    <w:p w:rsidR="000B6250" w:rsidRDefault="000B6250" w:rsidP="007855BE"/>
    <w:p w:rsidR="000B6250" w:rsidRDefault="000B6250" w:rsidP="007855BE"/>
    <w:p w:rsidR="000B6250" w:rsidRDefault="000B6250" w:rsidP="007855BE"/>
    <w:p w:rsidR="000B6250" w:rsidRDefault="000B6250" w:rsidP="007855BE"/>
    <w:p w:rsidR="000B6250" w:rsidRDefault="000B6250" w:rsidP="007855BE"/>
    <w:p w:rsidR="000B6250" w:rsidRDefault="000B6250" w:rsidP="007855BE">
      <w:pPr>
        <w:rPr>
          <w:b/>
          <w:bCs/>
          <w:sz w:val="24"/>
          <w:szCs w:val="24"/>
          <w:u w:val="single"/>
        </w:rPr>
      </w:pPr>
    </w:p>
    <w:p w:rsidR="007855BE" w:rsidRDefault="007855BE" w:rsidP="007855BE">
      <w:r w:rsidRPr="007F0A07">
        <w:rPr>
          <w:b/>
          <w:bCs/>
          <w:sz w:val="24"/>
          <w:szCs w:val="24"/>
          <w:u w:val="single"/>
        </w:rPr>
        <w:lastRenderedPageBreak/>
        <w:t>Week One</w:t>
      </w:r>
      <w:r>
        <w:rPr>
          <w:b/>
          <w:bCs/>
          <w:sz w:val="24"/>
          <w:szCs w:val="24"/>
          <w:u w:val="single"/>
        </w:rPr>
        <w:t xml:space="preserve"> 1/13 - 1/17: </w:t>
      </w:r>
      <w:r w:rsidRPr="007F0A07">
        <w:rPr>
          <w:b/>
          <w:bCs/>
          <w:sz w:val="24"/>
          <w:szCs w:val="24"/>
          <w:u w:val="single"/>
        </w:rPr>
        <w:t>Fundamentals</w:t>
      </w:r>
    </w:p>
    <w:tbl>
      <w:tblPr>
        <w:tblW w:w="0" w:type="auto"/>
        <w:tblCellMar>
          <w:left w:w="0" w:type="dxa"/>
          <w:right w:w="0" w:type="dxa"/>
        </w:tblCellMar>
        <w:tblLook w:val="04A0"/>
      </w:tblPr>
      <w:tblGrid>
        <w:gridCol w:w="1614"/>
        <w:gridCol w:w="7962"/>
      </w:tblGrid>
      <w:tr w:rsidR="007855BE" w:rsidRPr="005039A5" w:rsidTr="0031008E">
        <w:trPr>
          <w:trHeight w:val="881"/>
        </w:trPr>
        <w:tc>
          <w:tcPr>
            <w:tcW w:w="1614"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Monday</w:t>
            </w:r>
          </w:p>
          <w:p w:rsidR="007855BE" w:rsidRPr="005039A5" w:rsidRDefault="007855BE" w:rsidP="0031008E">
            <w:pPr>
              <w:rPr>
                <w:color w:val="1F497D"/>
              </w:rPr>
            </w:pPr>
            <w:r w:rsidRPr="005039A5">
              <w:rPr>
                <w:color w:val="1F497D"/>
              </w:rPr>
              <w:t>1/13/14</w:t>
            </w:r>
          </w:p>
        </w:tc>
        <w:tc>
          <w:tcPr>
            <w:tcW w:w="7962"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7855BE" w:rsidRPr="00D11038" w:rsidRDefault="007855BE" w:rsidP="007855BE">
            <w:pPr>
              <w:pStyle w:val="ListParagraph"/>
              <w:numPr>
                <w:ilvl w:val="0"/>
                <w:numId w:val="36"/>
              </w:numPr>
              <w:spacing w:after="0" w:line="240" w:lineRule="auto"/>
            </w:pPr>
            <w:r w:rsidRPr="00D11038">
              <w:rPr>
                <w:b/>
              </w:rPr>
              <w:t xml:space="preserve">Take Comprehensive Predictor </w:t>
            </w:r>
            <w:r w:rsidRPr="00D11038">
              <w:t>on campus.</w:t>
            </w:r>
          </w:p>
          <w:p w:rsidR="007855BE" w:rsidRPr="005039A5" w:rsidRDefault="007855BE" w:rsidP="007855BE">
            <w:pPr>
              <w:pStyle w:val="ListParagraph"/>
              <w:numPr>
                <w:ilvl w:val="0"/>
                <w:numId w:val="36"/>
              </w:numPr>
              <w:spacing w:after="0" w:line="240" w:lineRule="auto"/>
            </w:pPr>
            <w:r w:rsidRPr="00D11038">
              <w:t>Submit answers to review questions (answers to questions will be accepted no later than 1/20/2014)</w:t>
            </w:r>
          </w:p>
        </w:tc>
      </w:tr>
      <w:tr w:rsidR="007855BE" w:rsidRPr="005039A5" w:rsidTr="0031008E">
        <w:tc>
          <w:tcPr>
            <w:tcW w:w="16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Tuesday</w:t>
            </w:r>
          </w:p>
          <w:p w:rsidR="007855BE" w:rsidRPr="005039A5" w:rsidRDefault="007855BE" w:rsidP="0031008E">
            <w:pPr>
              <w:rPr>
                <w:color w:val="1F497D"/>
              </w:rPr>
            </w:pPr>
            <w:r w:rsidRPr="005039A5">
              <w:rPr>
                <w:color w:val="1F497D"/>
              </w:rPr>
              <w:t>1/14/14</w:t>
            </w:r>
          </w:p>
        </w:tc>
        <w:tc>
          <w:tcPr>
            <w:tcW w:w="7962"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b/>
              </w:rPr>
              <w:t>Take Fundamentals Assessment</w:t>
            </w:r>
            <w:r w:rsidRPr="005039A5">
              <w:t xml:space="preserve"> on campus.</w:t>
            </w:r>
            <w:r>
              <w:t xml:space="preserve"> </w:t>
            </w:r>
            <w:r w:rsidRPr="0060057C">
              <w:rPr>
                <w:b/>
                <w:color w:val="FF0000"/>
              </w:rPr>
              <w:t>(tentative time: 4:30 pm)</w:t>
            </w:r>
          </w:p>
        </w:tc>
      </w:tr>
      <w:tr w:rsidR="007855BE" w:rsidRPr="005039A5" w:rsidTr="0031008E">
        <w:trPr>
          <w:trHeight w:val="2617"/>
        </w:trPr>
        <w:tc>
          <w:tcPr>
            <w:tcW w:w="1614" w:type="dxa"/>
            <w:tcBorders>
              <w:top w:val="nil"/>
              <w:left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Homework</w:t>
            </w:r>
          </w:p>
          <w:p w:rsidR="007855BE" w:rsidRPr="005039A5" w:rsidRDefault="007855BE" w:rsidP="0031008E">
            <w:pPr>
              <w:rPr>
                <w:color w:val="1F497D"/>
              </w:rPr>
            </w:pPr>
            <w:r w:rsidRPr="005039A5">
              <w:rPr>
                <w:color w:val="1F497D"/>
              </w:rPr>
              <w:t xml:space="preserve">Assignments </w:t>
            </w:r>
            <w:r w:rsidRPr="005039A5">
              <w:rPr>
                <w:b/>
                <w:color w:val="1F497D"/>
              </w:rPr>
              <w:t>due Sunday</w:t>
            </w:r>
            <w:r>
              <w:rPr>
                <w:b/>
                <w:color w:val="1F497D"/>
              </w:rPr>
              <w:t>, 1/19/14</w:t>
            </w:r>
            <w:r w:rsidRPr="005039A5">
              <w:rPr>
                <w:b/>
                <w:color w:val="1F497D"/>
              </w:rPr>
              <w:t xml:space="preserve"> by </w:t>
            </w:r>
            <w:r>
              <w:rPr>
                <w:b/>
                <w:color w:val="1F497D"/>
              </w:rPr>
              <w:t>11:59 pm.</w:t>
            </w:r>
          </w:p>
        </w:tc>
        <w:tc>
          <w:tcPr>
            <w:tcW w:w="7962" w:type="dxa"/>
            <w:tcBorders>
              <w:top w:val="nil"/>
              <w:left w:val="nil"/>
              <w:right w:val="single" w:sz="8" w:space="0" w:color="auto"/>
            </w:tcBorders>
            <w:tcMar>
              <w:top w:w="0" w:type="dxa"/>
              <w:left w:w="108" w:type="dxa"/>
              <w:bottom w:w="0" w:type="dxa"/>
              <w:right w:w="108" w:type="dxa"/>
            </w:tcMar>
          </w:tcPr>
          <w:p w:rsidR="007855BE" w:rsidRPr="005039A5" w:rsidRDefault="007855BE" w:rsidP="007855BE">
            <w:pPr>
              <w:pStyle w:val="ListParagraph"/>
              <w:numPr>
                <w:ilvl w:val="0"/>
                <w:numId w:val="20"/>
              </w:numPr>
              <w:spacing w:after="0" w:line="240" w:lineRule="auto"/>
              <w:rPr>
                <w:color w:val="1F497D"/>
              </w:rPr>
            </w:pPr>
            <w:r w:rsidRPr="005039A5">
              <w:t xml:space="preserve">Complete ATI Fundamentals Assessment Focused Review for score areas less than 60%.  </w:t>
            </w:r>
          </w:p>
          <w:p w:rsidR="007855BE" w:rsidRPr="005039A5" w:rsidRDefault="007855BE" w:rsidP="007855BE">
            <w:pPr>
              <w:pStyle w:val="ListParagraph"/>
              <w:numPr>
                <w:ilvl w:val="0"/>
                <w:numId w:val="20"/>
              </w:numPr>
              <w:spacing w:after="0" w:line="240" w:lineRule="auto"/>
            </w:pPr>
            <w:r w:rsidRPr="005039A5">
              <w:t>Complete individualized Fundamental post-assessment assignment and message answers using classroom messaging system to your Capstone Educator</w:t>
            </w:r>
            <w:r w:rsidRPr="005039A5">
              <w:rPr>
                <w:color w:val="1F497D"/>
              </w:rPr>
              <w:t xml:space="preserve">.  </w:t>
            </w:r>
          </w:p>
          <w:p w:rsidR="007855BE" w:rsidRPr="005039A5" w:rsidRDefault="007855BE" w:rsidP="007855BE">
            <w:pPr>
              <w:pStyle w:val="ListParagraph"/>
              <w:numPr>
                <w:ilvl w:val="0"/>
                <w:numId w:val="20"/>
              </w:numPr>
              <w:spacing w:after="0" w:line="240" w:lineRule="auto"/>
            </w:pPr>
            <w:r w:rsidRPr="005039A5">
              <w:t xml:space="preserve">Review Tip of the Week.  </w:t>
            </w:r>
          </w:p>
          <w:p w:rsidR="007855BE" w:rsidRPr="00D11038" w:rsidRDefault="007855BE" w:rsidP="007855BE">
            <w:pPr>
              <w:pStyle w:val="ListParagraph"/>
              <w:numPr>
                <w:ilvl w:val="0"/>
                <w:numId w:val="20"/>
              </w:numPr>
              <w:spacing w:after="0" w:line="240" w:lineRule="auto"/>
              <w:rPr>
                <w:color w:val="1F497D"/>
              </w:rPr>
            </w:pPr>
            <w:r w:rsidRPr="005039A5">
              <w:t xml:space="preserve">Receive and complete standardized </w:t>
            </w:r>
            <w:r w:rsidRPr="005039A5">
              <w:rPr>
                <w:b/>
              </w:rPr>
              <w:t>pre-assessment assignment for</w:t>
            </w:r>
            <w:r w:rsidRPr="005039A5">
              <w:t xml:space="preserve"> </w:t>
            </w:r>
            <w:r w:rsidRPr="005039A5">
              <w:rPr>
                <w:b/>
              </w:rPr>
              <w:t xml:space="preserve">Pharmacology </w:t>
            </w:r>
            <w:r w:rsidRPr="005039A5">
              <w:t>and send answers to Capstone Educator by using the classroom messaging system be</w:t>
            </w:r>
            <w:r>
              <w:t>fore taking assessment on Tuesday, 1/21</w:t>
            </w:r>
            <w:r w:rsidRPr="005039A5">
              <w:t xml:space="preserve">/14.  </w:t>
            </w:r>
          </w:p>
          <w:p w:rsidR="007855BE" w:rsidRPr="005039A5" w:rsidRDefault="007855BE" w:rsidP="007855BE">
            <w:pPr>
              <w:pStyle w:val="ListParagraph"/>
              <w:numPr>
                <w:ilvl w:val="0"/>
                <w:numId w:val="20"/>
              </w:numPr>
              <w:spacing w:after="0" w:line="240" w:lineRule="auto"/>
              <w:rPr>
                <w:color w:val="1F497D"/>
              </w:rPr>
            </w:pPr>
            <w:r w:rsidRPr="009A4154">
              <w:t>Submit</w:t>
            </w:r>
            <w:r w:rsidRPr="00E2301D">
              <w:rPr>
                <w:rFonts w:asciiTheme="minorHAnsi" w:hAnsiTheme="minorHAnsi" w:cstheme="minorHAnsi"/>
              </w:rPr>
              <w:t xml:space="preserve"> a preparation plan for success on the final RN Comprehensive Predictor Examination.</w:t>
            </w:r>
          </w:p>
        </w:tc>
      </w:tr>
      <w:tr w:rsidR="007855BE" w:rsidRPr="005039A5" w:rsidTr="0031008E">
        <w:tc>
          <w:tcPr>
            <w:tcW w:w="1614" w:type="dxa"/>
            <w:tcBorders>
              <w:top w:val="nil"/>
              <w:left w:val="single" w:sz="8" w:space="0" w:color="auto"/>
              <w:bottom w:val="nil"/>
              <w:right w:val="single" w:sz="8" w:space="0" w:color="auto"/>
            </w:tcBorders>
            <w:tcMar>
              <w:top w:w="0" w:type="dxa"/>
              <w:left w:w="108" w:type="dxa"/>
              <w:bottom w:w="0" w:type="dxa"/>
              <w:right w:w="108" w:type="dxa"/>
            </w:tcMar>
            <w:hideMark/>
          </w:tcPr>
          <w:p w:rsidR="007855BE" w:rsidRPr="005039A5" w:rsidRDefault="007855BE" w:rsidP="0031008E">
            <w:pPr>
              <w:rPr>
                <w:color w:val="1F497D"/>
              </w:rPr>
            </w:pPr>
          </w:p>
        </w:tc>
        <w:tc>
          <w:tcPr>
            <w:tcW w:w="7962" w:type="dxa"/>
            <w:tcBorders>
              <w:top w:val="nil"/>
              <w:left w:val="nil"/>
              <w:bottom w:val="nil"/>
              <w:right w:val="single" w:sz="8" w:space="0" w:color="auto"/>
            </w:tcBorders>
            <w:tcMar>
              <w:top w:w="0" w:type="dxa"/>
              <w:left w:w="108" w:type="dxa"/>
              <w:bottom w:w="0" w:type="dxa"/>
              <w:right w:w="108" w:type="dxa"/>
            </w:tcMar>
            <w:hideMark/>
          </w:tcPr>
          <w:p w:rsidR="007855BE" w:rsidRPr="005039A5" w:rsidRDefault="007855BE" w:rsidP="0031008E"/>
        </w:tc>
      </w:tr>
      <w:tr w:rsidR="007855BE" w:rsidRPr="005039A5" w:rsidTr="0031008E">
        <w:tc>
          <w:tcPr>
            <w:tcW w:w="1614" w:type="dxa"/>
            <w:tcBorders>
              <w:top w:val="nil"/>
              <w:left w:val="single" w:sz="8" w:space="0" w:color="auto"/>
              <w:bottom w:val="nil"/>
              <w:right w:val="single" w:sz="8" w:space="0" w:color="auto"/>
            </w:tcBorders>
            <w:tcMar>
              <w:top w:w="0" w:type="dxa"/>
              <w:left w:w="108" w:type="dxa"/>
              <w:bottom w:w="0" w:type="dxa"/>
              <w:right w:w="108" w:type="dxa"/>
            </w:tcMar>
            <w:hideMark/>
          </w:tcPr>
          <w:p w:rsidR="007855BE" w:rsidRPr="005039A5" w:rsidRDefault="007855BE" w:rsidP="0031008E">
            <w:pPr>
              <w:rPr>
                <w:color w:val="1F497D"/>
              </w:rPr>
            </w:pPr>
          </w:p>
        </w:tc>
        <w:tc>
          <w:tcPr>
            <w:tcW w:w="7962" w:type="dxa"/>
            <w:tcBorders>
              <w:top w:val="nil"/>
              <w:left w:val="nil"/>
              <w:bottom w:val="nil"/>
              <w:right w:val="single" w:sz="8" w:space="0" w:color="auto"/>
            </w:tcBorders>
            <w:tcMar>
              <w:top w:w="0" w:type="dxa"/>
              <w:left w:w="108" w:type="dxa"/>
              <w:bottom w:w="0" w:type="dxa"/>
              <w:right w:w="108" w:type="dxa"/>
            </w:tcMar>
            <w:hideMark/>
          </w:tcPr>
          <w:p w:rsidR="007855BE" w:rsidRPr="005039A5" w:rsidRDefault="007855BE" w:rsidP="0031008E"/>
        </w:tc>
      </w:tr>
      <w:tr w:rsidR="007855BE" w:rsidRPr="005039A5" w:rsidTr="0031008E">
        <w:tc>
          <w:tcPr>
            <w:tcW w:w="1614" w:type="dxa"/>
            <w:tcBorders>
              <w:top w:val="nil"/>
              <w:left w:val="single" w:sz="8" w:space="0" w:color="auto"/>
              <w:bottom w:val="nil"/>
              <w:right w:val="single" w:sz="8" w:space="0" w:color="auto"/>
            </w:tcBorders>
            <w:tcMar>
              <w:top w:w="0" w:type="dxa"/>
              <w:left w:w="108" w:type="dxa"/>
              <w:bottom w:w="0" w:type="dxa"/>
              <w:right w:w="108" w:type="dxa"/>
            </w:tcMar>
            <w:hideMark/>
          </w:tcPr>
          <w:p w:rsidR="007855BE" w:rsidRPr="005039A5" w:rsidRDefault="007855BE" w:rsidP="0031008E">
            <w:pPr>
              <w:rPr>
                <w:color w:val="1F497D"/>
              </w:rPr>
            </w:pPr>
          </w:p>
        </w:tc>
        <w:tc>
          <w:tcPr>
            <w:tcW w:w="7962" w:type="dxa"/>
            <w:tcBorders>
              <w:top w:val="nil"/>
              <w:left w:val="nil"/>
              <w:bottom w:val="nil"/>
              <w:right w:val="single" w:sz="8" w:space="0" w:color="auto"/>
            </w:tcBorders>
            <w:tcMar>
              <w:top w:w="0" w:type="dxa"/>
              <w:left w:w="108" w:type="dxa"/>
              <w:bottom w:w="0" w:type="dxa"/>
              <w:right w:w="108" w:type="dxa"/>
            </w:tcMar>
            <w:hideMark/>
          </w:tcPr>
          <w:p w:rsidR="007855BE" w:rsidRPr="005039A5" w:rsidRDefault="007855BE" w:rsidP="0031008E"/>
        </w:tc>
      </w:tr>
      <w:tr w:rsidR="007855BE" w:rsidRPr="005039A5" w:rsidTr="0031008E">
        <w:tc>
          <w:tcPr>
            <w:tcW w:w="16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p>
        </w:tc>
        <w:tc>
          <w:tcPr>
            <w:tcW w:w="7962"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tc>
      </w:tr>
    </w:tbl>
    <w:p w:rsidR="007855BE" w:rsidRDefault="007855BE" w:rsidP="007855BE">
      <w:pPr>
        <w:rPr>
          <w:sz w:val="24"/>
          <w:szCs w:val="24"/>
        </w:rPr>
      </w:pPr>
    </w:p>
    <w:p w:rsidR="007855BE" w:rsidRPr="007F0A07" w:rsidRDefault="007855BE" w:rsidP="007855BE">
      <w:pPr>
        <w:rPr>
          <w:b/>
          <w:bCs/>
          <w:color w:val="1F497D"/>
          <w:u w:val="single"/>
        </w:rPr>
      </w:pPr>
      <w:r w:rsidRPr="007F0A07">
        <w:rPr>
          <w:b/>
          <w:bCs/>
          <w:sz w:val="24"/>
          <w:szCs w:val="24"/>
          <w:u w:val="single"/>
        </w:rPr>
        <w:t>Week Two</w:t>
      </w:r>
      <w:r>
        <w:rPr>
          <w:b/>
          <w:bCs/>
          <w:sz w:val="24"/>
          <w:szCs w:val="24"/>
          <w:u w:val="single"/>
        </w:rPr>
        <w:t xml:space="preserve"> 1/20 - 1/24</w:t>
      </w:r>
      <w:r>
        <w:rPr>
          <w:b/>
          <w:bCs/>
          <w:color w:val="1F497D"/>
          <w:sz w:val="24"/>
          <w:szCs w:val="24"/>
          <w:u w:val="single"/>
        </w:rPr>
        <w:t xml:space="preserve">: </w:t>
      </w:r>
      <w:r w:rsidRPr="007F0A07">
        <w:rPr>
          <w:b/>
          <w:bCs/>
          <w:sz w:val="24"/>
          <w:szCs w:val="24"/>
          <w:u w:val="single"/>
        </w:rPr>
        <w:t xml:space="preserve">Pharmacology </w:t>
      </w:r>
    </w:p>
    <w:tbl>
      <w:tblPr>
        <w:tblW w:w="0" w:type="auto"/>
        <w:tblCellMar>
          <w:left w:w="0" w:type="dxa"/>
          <w:right w:w="0" w:type="dxa"/>
        </w:tblCellMar>
        <w:tblLook w:val="04A0"/>
      </w:tblPr>
      <w:tblGrid>
        <w:gridCol w:w="1638"/>
        <w:gridCol w:w="7938"/>
      </w:tblGrid>
      <w:tr w:rsidR="007855BE" w:rsidRPr="005039A5" w:rsidTr="0031008E">
        <w:tc>
          <w:tcPr>
            <w:tcW w:w="16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pPr>
              <w:rPr>
                <w:b/>
                <w:color w:val="1F497D"/>
              </w:rPr>
            </w:pPr>
            <w:r>
              <w:rPr>
                <w:b/>
                <w:color w:val="1F497D"/>
              </w:rPr>
              <w:t>Monday 1/20/14</w:t>
            </w:r>
          </w:p>
        </w:tc>
        <w:tc>
          <w:tcPr>
            <w:tcW w:w="793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855BE" w:rsidRDefault="007855BE" w:rsidP="0031008E">
            <w:pPr>
              <w:pStyle w:val="ListParagraph"/>
            </w:pPr>
          </w:p>
          <w:p w:rsidR="007855BE" w:rsidRPr="005E151B" w:rsidRDefault="007855BE" w:rsidP="0031008E">
            <w:pPr>
              <w:pStyle w:val="ListParagraph"/>
              <w:rPr>
                <w:b/>
                <w:caps/>
              </w:rPr>
            </w:pPr>
            <w:r w:rsidRPr="005E151B">
              <w:rPr>
                <w:caps/>
              </w:rPr>
              <w:t>Holiday</w:t>
            </w:r>
            <w:r>
              <w:rPr>
                <w:caps/>
              </w:rPr>
              <w:t xml:space="preserve">  </w:t>
            </w:r>
            <w:r w:rsidRPr="005E151B">
              <w:rPr>
                <w:caps/>
                <w:color w:val="365F91" w:themeColor="accent1" w:themeShade="BF"/>
              </w:rPr>
              <w:t>M</w:t>
            </w:r>
            <w:r w:rsidRPr="005E151B">
              <w:rPr>
                <w:rFonts w:asciiTheme="minorHAnsi" w:hAnsiTheme="minorHAnsi" w:cstheme="minorHAnsi"/>
                <w:color w:val="365F91" w:themeColor="accent1" w:themeShade="BF"/>
              </w:rPr>
              <w:t>artin Luther King Day</w:t>
            </w:r>
          </w:p>
        </w:tc>
      </w:tr>
      <w:tr w:rsidR="007855BE" w:rsidRPr="005039A5" w:rsidTr="0031008E">
        <w:tc>
          <w:tcPr>
            <w:tcW w:w="16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E68CE" w:rsidRDefault="007855BE" w:rsidP="007E68CE">
            <w:pPr>
              <w:spacing w:after="0" w:line="240" w:lineRule="auto"/>
              <w:rPr>
                <w:b/>
                <w:color w:val="1F497D"/>
              </w:rPr>
            </w:pPr>
            <w:r>
              <w:rPr>
                <w:b/>
                <w:color w:val="1F497D"/>
              </w:rPr>
              <w:t xml:space="preserve">Tuesday 1/21/14 </w:t>
            </w:r>
          </w:p>
          <w:p w:rsidR="007855BE" w:rsidRDefault="007E68CE" w:rsidP="007E68CE">
            <w:pPr>
              <w:spacing w:after="0" w:line="240" w:lineRule="auto"/>
              <w:rPr>
                <w:b/>
                <w:color w:val="1F497D"/>
              </w:rPr>
            </w:pPr>
            <w:r>
              <w:rPr>
                <w:b/>
                <w:color w:val="1F497D"/>
              </w:rPr>
              <w:t>or</w:t>
            </w:r>
          </w:p>
          <w:p w:rsidR="007E68CE" w:rsidRDefault="007E68CE" w:rsidP="007E68CE">
            <w:pPr>
              <w:spacing w:after="0" w:line="240" w:lineRule="auto"/>
              <w:rPr>
                <w:b/>
                <w:color w:val="1F497D"/>
              </w:rPr>
            </w:pPr>
            <w:r>
              <w:rPr>
                <w:b/>
                <w:color w:val="1F497D"/>
              </w:rPr>
              <w:t>Wednesday</w:t>
            </w:r>
          </w:p>
          <w:p w:rsidR="007E68CE" w:rsidRDefault="007E68CE" w:rsidP="007E68CE">
            <w:pPr>
              <w:spacing w:after="0" w:line="240" w:lineRule="auto"/>
              <w:rPr>
                <w:b/>
                <w:color w:val="1F497D"/>
              </w:rPr>
            </w:pPr>
            <w:r>
              <w:rPr>
                <w:b/>
                <w:color w:val="1F497D"/>
              </w:rPr>
              <w:t>1/22/14</w:t>
            </w:r>
          </w:p>
          <w:p w:rsidR="007E68CE" w:rsidRPr="005039A5" w:rsidRDefault="007E68CE" w:rsidP="0031008E">
            <w:pPr>
              <w:rPr>
                <w:color w:val="1F497D"/>
              </w:rPr>
            </w:pPr>
          </w:p>
          <w:p w:rsidR="007855BE" w:rsidRPr="005039A5" w:rsidRDefault="007855BE" w:rsidP="0031008E">
            <w:pPr>
              <w:rPr>
                <w:color w:val="1F497D"/>
              </w:rPr>
            </w:pPr>
          </w:p>
        </w:tc>
        <w:tc>
          <w:tcPr>
            <w:tcW w:w="793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855BE" w:rsidRDefault="007855BE" w:rsidP="007855BE">
            <w:pPr>
              <w:pStyle w:val="ListParagraph"/>
              <w:numPr>
                <w:ilvl w:val="0"/>
                <w:numId w:val="21"/>
              </w:numPr>
              <w:spacing w:after="0" w:line="240" w:lineRule="auto"/>
            </w:pPr>
            <w:r w:rsidRPr="005039A5">
              <w:t xml:space="preserve">Complete </w:t>
            </w:r>
            <w:r>
              <w:rPr>
                <w:b/>
              </w:rPr>
              <w:t>Pharmacology</w:t>
            </w:r>
            <w:r w:rsidRPr="005039A5">
              <w:t xml:space="preserve"> </w:t>
            </w:r>
            <w:r w:rsidR="007E68CE">
              <w:rPr>
                <w:b/>
              </w:rPr>
              <w:t xml:space="preserve">Exam </w:t>
            </w:r>
            <w:r w:rsidR="007E68CE">
              <w:t>(on campus)</w:t>
            </w:r>
          </w:p>
          <w:p w:rsidR="007855BE" w:rsidRPr="005039A5" w:rsidRDefault="007855BE" w:rsidP="007855BE">
            <w:pPr>
              <w:pStyle w:val="ListParagraph"/>
              <w:numPr>
                <w:ilvl w:val="0"/>
                <w:numId w:val="21"/>
              </w:numPr>
              <w:spacing w:after="0" w:line="240" w:lineRule="auto"/>
            </w:pPr>
            <w:r>
              <w:t xml:space="preserve"> Submit review questions if not submitted on 1/13/14.</w:t>
            </w:r>
          </w:p>
        </w:tc>
      </w:tr>
      <w:tr w:rsidR="007855BE" w:rsidRPr="005039A5" w:rsidTr="0031008E">
        <w:trPr>
          <w:trHeight w:val="2464"/>
        </w:trPr>
        <w:tc>
          <w:tcPr>
            <w:tcW w:w="1638"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Homework Assignments</w:t>
            </w:r>
          </w:p>
          <w:p w:rsidR="007855BE" w:rsidRPr="005039A5" w:rsidRDefault="007855BE" w:rsidP="0031008E">
            <w:pPr>
              <w:rPr>
                <w:b/>
                <w:color w:val="1F497D"/>
              </w:rPr>
            </w:pPr>
            <w:r w:rsidRPr="005039A5">
              <w:rPr>
                <w:b/>
                <w:color w:val="1F497D"/>
              </w:rPr>
              <w:t xml:space="preserve">Due Sunday </w:t>
            </w:r>
            <w:r>
              <w:rPr>
                <w:b/>
                <w:color w:val="1F497D"/>
              </w:rPr>
              <w:t xml:space="preserve">1/26/14 </w:t>
            </w:r>
            <w:r w:rsidRPr="005039A5">
              <w:rPr>
                <w:b/>
                <w:color w:val="1F497D"/>
              </w:rPr>
              <w:t xml:space="preserve">by </w:t>
            </w:r>
            <w:r>
              <w:rPr>
                <w:b/>
                <w:color w:val="1F497D"/>
              </w:rPr>
              <w:t>11:59 pm</w:t>
            </w:r>
            <w:r w:rsidRPr="005039A5">
              <w:rPr>
                <w:b/>
                <w:color w:val="1F497D"/>
              </w:rPr>
              <w:t>.</w:t>
            </w:r>
          </w:p>
        </w:tc>
        <w:tc>
          <w:tcPr>
            <w:tcW w:w="7938"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22"/>
              </w:numPr>
              <w:spacing w:after="0" w:line="240" w:lineRule="auto"/>
              <w:rPr>
                <w:color w:val="1F497D"/>
              </w:rPr>
            </w:pPr>
            <w:r w:rsidRPr="005039A5">
              <w:t>Complete ATI Pharmacology Assessment Focused Review for score areas less than 60%.</w:t>
            </w:r>
            <w:r w:rsidRPr="005039A5">
              <w:rPr>
                <w:color w:val="1F497D"/>
              </w:rPr>
              <w:t> </w:t>
            </w:r>
          </w:p>
          <w:p w:rsidR="007855BE" w:rsidRPr="005039A5" w:rsidRDefault="007855BE" w:rsidP="007855BE">
            <w:pPr>
              <w:pStyle w:val="ListParagraph"/>
              <w:numPr>
                <w:ilvl w:val="0"/>
                <w:numId w:val="22"/>
              </w:numPr>
              <w:spacing w:after="0" w:line="240" w:lineRule="auto"/>
              <w:rPr>
                <w:color w:val="1F497D"/>
              </w:rPr>
            </w:pPr>
            <w:r w:rsidRPr="005039A5">
              <w:t>Complete individualized Pharmacology post-assessment assignment and message answers using classroom messaging system to your Capstone Educator</w:t>
            </w:r>
            <w:r w:rsidRPr="005039A5">
              <w:rPr>
                <w:color w:val="1F497D"/>
              </w:rPr>
              <w:t xml:space="preserve">.  </w:t>
            </w:r>
          </w:p>
          <w:p w:rsidR="007855BE" w:rsidRPr="005039A5" w:rsidRDefault="007855BE" w:rsidP="007855BE">
            <w:pPr>
              <w:pStyle w:val="ListParagraph"/>
              <w:numPr>
                <w:ilvl w:val="0"/>
                <w:numId w:val="22"/>
              </w:numPr>
              <w:spacing w:after="0" w:line="240" w:lineRule="auto"/>
            </w:pPr>
            <w:r w:rsidRPr="005039A5">
              <w:t>Review Tip of the Week.</w:t>
            </w:r>
          </w:p>
          <w:p w:rsidR="007855BE" w:rsidRPr="005039A5" w:rsidRDefault="007855BE" w:rsidP="00C03A72">
            <w:pPr>
              <w:pStyle w:val="ListParagraph"/>
              <w:numPr>
                <w:ilvl w:val="0"/>
                <w:numId w:val="22"/>
              </w:numPr>
              <w:spacing w:after="0" w:line="240" w:lineRule="auto"/>
              <w:rPr>
                <w:color w:val="1F497D"/>
              </w:rPr>
            </w:pPr>
            <w:r w:rsidRPr="005039A5">
              <w:t xml:space="preserve">Receive and complete standardized </w:t>
            </w:r>
            <w:r w:rsidRPr="005039A5">
              <w:rPr>
                <w:b/>
              </w:rPr>
              <w:t>Med-</w:t>
            </w:r>
            <w:proofErr w:type="spellStart"/>
            <w:r w:rsidRPr="005039A5">
              <w:rPr>
                <w:b/>
              </w:rPr>
              <w:t>Surg</w:t>
            </w:r>
            <w:proofErr w:type="spellEnd"/>
            <w:r w:rsidRPr="005039A5">
              <w:rPr>
                <w:b/>
              </w:rPr>
              <w:t xml:space="preserve"> pre-assessment assignment</w:t>
            </w:r>
            <w:r w:rsidRPr="005039A5">
              <w:t xml:space="preserve"> and send answers to Capstone Educator by using the classroom messaging system on Monday, 1/27/14.  </w:t>
            </w:r>
          </w:p>
        </w:tc>
      </w:tr>
    </w:tbl>
    <w:p w:rsidR="007855BE" w:rsidRDefault="007855BE" w:rsidP="007855BE">
      <w:pPr>
        <w:rPr>
          <w:b/>
          <w:bCs/>
          <w:sz w:val="24"/>
          <w:szCs w:val="24"/>
          <w:u w:val="single"/>
        </w:rPr>
      </w:pPr>
    </w:p>
    <w:p w:rsidR="007855BE" w:rsidRPr="007F0A07" w:rsidRDefault="007E68CE" w:rsidP="007855BE">
      <w:pPr>
        <w:rPr>
          <w:color w:val="1F497D"/>
        </w:rPr>
      </w:pPr>
      <w:r>
        <w:rPr>
          <w:b/>
          <w:bCs/>
          <w:sz w:val="24"/>
          <w:szCs w:val="24"/>
          <w:u w:val="single"/>
        </w:rPr>
        <w:lastRenderedPageBreak/>
        <w:t>W</w:t>
      </w:r>
      <w:r w:rsidR="007855BE" w:rsidRPr="007F0A07">
        <w:rPr>
          <w:b/>
          <w:bCs/>
          <w:sz w:val="24"/>
          <w:szCs w:val="24"/>
          <w:u w:val="single"/>
        </w:rPr>
        <w:t>eek Three</w:t>
      </w:r>
      <w:r w:rsidR="007855BE">
        <w:rPr>
          <w:b/>
          <w:bCs/>
          <w:sz w:val="24"/>
          <w:szCs w:val="24"/>
          <w:u w:val="single"/>
        </w:rPr>
        <w:t xml:space="preserve"> 1/27 – 1/31:</w:t>
      </w:r>
      <w:r w:rsidR="007855BE" w:rsidRPr="007F0A07">
        <w:rPr>
          <w:b/>
          <w:bCs/>
          <w:sz w:val="24"/>
          <w:szCs w:val="24"/>
          <w:u w:val="single"/>
        </w:rPr>
        <w:t xml:space="preserve"> Medical-Surgica</w:t>
      </w:r>
      <w:r w:rsidR="007855BE">
        <w:rPr>
          <w:b/>
          <w:bCs/>
          <w:sz w:val="24"/>
          <w:szCs w:val="24"/>
          <w:u w:val="single"/>
        </w:rPr>
        <w:t>l</w:t>
      </w:r>
    </w:p>
    <w:tbl>
      <w:tblPr>
        <w:tblW w:w="0" w:type="auto"/>
        <w:tblCellMar>
          <w:left w:w="0" w:type="dxa"/>
          <w:right w:w="0" w:type="dxa"/>
        </w:tblCellMar>
        <w:tblLook w:val="04A0"/>
      </w:tblPr>
      <w:tblGrid>
        <w:gridCol w:w="1638"/>
        <w:gridCol w:w="7938"/>
      </w:tblGrid>
      <w:tr w:rsidR="007855BE" w:rsidRPr="005039A5" w:rsidTr="0031008E">
        <w:tc>
          <w:tcPr>
            <w:tcW w:w="16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Monday</w:t>
            </w:r>
          </w:p>
          <w:p w:rsidR="007855BE" w:rsidRPr="005039A5" w:rsidRDefault="007855BE" w:rsidP="0031008E">
            <w:pPr>
              <w:rPr>
                <w:color w:val="1F497D"/>
              </w:rPr>
            </w:pPr>
            <w:r w:rsidRPr="005039A5">
              <w:rPr>
                <w:color w:val="1F497D"/>
              </w:rPr>
              <w:t>1/27/14</w:t>
            </w:r>
          </w:p>
        </w:tc>
        <w:tc>
          <w:tcPr>
            <w:tcW w:w="793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23"/>
              </w:numPr>
              <w:spacing w:after="0" w:line="240" w:lineRule="auto"/>
            </w:pPr>
            <w:r w:rsidRPr="005039A5">
              <w:t xml:space="preserve">Complete </w:t>
            </w:r>
            <w:r w:rsidRPr="005039A5">
              <w:rPr>
                <w:b/>
              </w:rPr>
              <w:t>Med-</w:t>
            </w:r>
            <w:proofErr w:type="spellStart"/>
            <w:r w:rsidRPr="005039A5">
              <w:rPr>
                <w:b/>
              </w:rPr>
              <w:t>Surg</w:t>
            </w:r>
            <w:proofErr w:type="spellEnd"/>
            <w:r w:rsidRPr="005039A5">
              <w:rPr>
                <w:b/>
              </w:rPr>
              <w:t xml:space="preserve"> assessment</w:t>
            </w:r>
            <w:r w:rsidRPr="005039A5">
              <w:t xml:space="preserve"> on campus.</w:t>
            </w:r>
          </w:p>
          <w:p w:rsidR="007855BE" w:rsidRPr="005039A5" w:rsidRDefault="007855BE" w:rsidP="007855BE">
            <w:pPr>
              <w:pStyle w:val="ListParagraph"/>
              <w:numPr>
                <w:ilvl w:val="0"/>
                <w:numId w:val="23"/>
              </w:numPr>
              <w:spacing w:after="0" w:line="240" w:lineRule="auto"/>
            </w:pPr>
            <w:r w:rsidRPr="005039A5">
              <w:t xml:space="preserve">In class review of missed pharmacology </w:t>
            </w:r>
            <w:r>
              <w:t xml:space="preserve">&amp; fundamentals </w:t>
            </w:r>
            <w:r w:rsidRPr="005039A5">
              <w:t>content (</w:t>
            </w:r>
            <w:r>
              <w:t>Professor Rosado</w:t>
            </w:r>
            <w:r w:rsidRPr="005039A5">
              <w:t>)</w:t>
            </w:r>
          </w:p>
        </w:tc>
      </w:tr>
      <w:tr w:rsidR="007855BE" w:rsidRPr="005039A5" w:rsidTr="0031008E">
        <w:trPr>
          <w:trHeight w:val="2392"/>
        </w:trPr>
        <w:tc>
          <w:tcPr>
            <w:tcW w:w="1638"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Homework</w:t>
            </w:r>
          </w:p>
          <w:p w:rsidR="007855BE" w:rsidRPr="005039A5" w:rsidRDefault="007855BE" w:rsidP="0031008E">
            <w:pPr>
              <w:rPr>
                <w:b/>
                <w:color w:val="1F497D"/>
              </w:rPr>
            </w:pPr>
            <w:r w:rsidRPr="005039A5">
              <w:rPr>
                <w:b/>
                <w:color w:val="1F497D"/>
              </w:rPr>
              <w:t xml:space="preserve">Due on Sunday </w:t>
            </w:r>
            <w:r>
              <w:rPr>
                <w:b/>
                <w:color w:val="1F497D"/>
              </w:rPr>
              <w:t>2/2/14 by 11:59 pm.</w:t>
            </w:r>
          </w:p>
        </w:tc>
        <w:tc>
          <w:tcPr>
            <w:tcW w:w="7938"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24"/>
              </w:numPr>
              <w:spacing w:after="0" w:line="240" w:lineRule="auto"/>
              <w:rPr>
                <w:color w:val="1F497D"/>
              </w:rPr>
            </w:pPr>
            <w:r w:rsidRPr="005039A5">
              <w:t>Complete ATI Med-</w:t>
            </w:r>
            <w:proofErr w:type="spellStart"/>
            <w:r w:rsidRPr="005039A5">
              <w:t>Surg</w:t>
            </w:r>
            <w:proofErr w:type="spellEnd"/>
            <w:r w:rsidRPr="005039A5">
              <w:t xml:space="preserve"> Assessment Focused Review for score areas less than 60%. </w:t>
            </w:r>
            <w:r w:rsidRPr="005039A5">
              <w:rPr>
                <w:color w:val="1F497D"/>
              </w:rPr>
              <w:t> </w:t>
            </w:r>
          </w:p>
          <w:p w:rsidR="007855BE" w:rsidRPr="005039A5" w:rsidRDefault="007855BE" w:rsidP="007855BE">
            <w:pPr>
              <w:pStyle w:val="ListParagraph"/>
              <w:numPr>
                <w:ilvl w:val="0"/>
                <w:numId w:val="24"/>
              </w:numPr>
              <w:spacing w:after="0" w:line="240" w:lineRule="auto"/>
              <w:rPr>
                <w:color w:val="1F497D"/>
              </w:rPr>
            </w:pPr>
            <w:r w:rsidRPr="005039A5">
              <w:t>Complete individualized Med-</w:t>
            </w:r>
            <w:proofErr w:type="spellStart"/>
            <w:r w:rsidRPr="005039A5">
              <w:t>Surg</w:t>
            </w:r>
            <w:proofErr w:type="spellEnd"/>
            <w:r w:rsidRPr="005039A5">
              <w:t xml:space="preserve"> post-assessment assignment and message answers using classroom messaging system to your Capstone Educator</w:t>
            </w:r>
            <w:r w:rsidRPr="005039A5">
              <w:rPr>
                <w:color w:val="1F497D"/>
              </w:rPr>
              <w:t xml:space="preserve">.  </w:t>
            </w:r>
          </w:p>
          <w:p w:rsidR="007855BE" w:rsidRPr="005039A5" w:rsidRDefault="007855BE" w:rsidP="007855BE">
            <w:pPr>
              <w:pStyle w:val="ListParagraph"/>
              <w:numPr>
                <w:ilvl w:val="0"/>
                <w:numId w:val="24"/>
              </w:numPr>
              <w:spacing w:after="0" w:line="240" w:lineRule="auto"/>
            </w:pPr>
            <w:r w:rsidRPr="005039A5">
              <w:t>Review Tip of the Week.</w:t>
            </w:r>
          </w:p>
          <w:p w:rsidR="007855BE" w:rsidRPr="005039A5" w:rsidRDefault="007855BE" w:rsidP="007855BE">
            <w:pPr>
              <w:pStyle w:val="ListParagraph"/>
              <w:numPr>
                <w:ilvl w:val="0"/>
                <w:numId w:val="24"/>
              </w:numPr>
              <w:spacing w:after="0" w:line="240" w:lineRule="auto"/>
              <w:rPr>
                <w:color w:val="1F497D"/>
              </w:rPr>
            </w:pPr>
            <w:r w:rsidRPr="005039A5">
              <w:t xml:space="preserve">Receive and complete standardized </w:t>
            </w:r>
            <w:r w:rsidRPr="005039A5">
              <w:rPr>
                <w:b/>
              </w:rPr>
              <w:t>Maternal Newborn pre-assessment assignment</w:t>
            </w:r>
            <w:r w:rsidRPr="005039A5">
              <w:t xml:space="preserve"> and send answers to Capstone Educator by using the classroom messaging system before taking assessment on Monday, 2/3/14.</w:t>
            </w:r>
          </w:p>
        </w:tc>
      </w:tr>
    </w:tbl>
    <w:p w:rsidR="007855BE" w:rsidRPr="007F0A07" w:rsidRDefault="007855BE" w:rsidP="007855BE">
      <w:pPr>
        <w:rPr>
          <w:b/>
          <w:bCs/>
          <w:color w:val="1F497D"/>
          <w:sz w:val="24"/>
          <w:szCs w:val="24"/>
        </w:rPr>
      </w:pPr>
    </w:p>
    <w:p w:rsidR="007855BE" w:rsidRPr="007F0A07" w:rsidRDefault="007855BE" w:rsidP="007855BE">
      <w:pPr>
        <w:rPr>
          <w:color w:val="1F497D"/>
        </w:rPr>
      </w:pPr>
      <w:r>
        <w:rPr>
          <w:b/>
          <w:bCs/>
          <w:sz w:val="24"/>
          <w:szCs w:val="24"/>
          <w:u w:val="single"/>
        </w:rPr>
        <w:t>Week Four 2/3 - 2/7:</w:t>
      </w:r>
      <w:r w:rsidRPr="007F0A07">
        <w:rPr>
          <w:b/>
          <w:bCs/>
          <w:sz w:val="24"/>
          <w:szCs w:val="24"/>
          <w:u w:val="single"/>
        </w:rPr>
        <w:t xml:space="preserve"> </w:t>
      </w:r>
      <w:r>
        <w:rPr>
          <w:b/>
          <w:bCs/>
          <w:sz w:val="24"/>
          <w:szCs w:val="24"/>
          <w:u w:val="single"/>
        </w:rPr>
        <w:t>Maternal Newborn and Women’s Health</w:t>
      </w:r>
    </w:p>
    <w:tbl>
      <w:tblPr>
        <w:tblW w:w="0" w:type="auto"/>
        <w:tblCellMar>
          <w:left w:w="0" w:type="dxa"/>
          <w:right w:w="0" w:type="dxa"/>
        </w:tblCellMar>
        <w:tblLook w:val="04A0"/>
      </w:tblPr>
      <w:tblGrid>
        <w:gridCol w:w="1638"/>
        <w:gridCol w:w="7938"/>
      </w:tblGrid>
      <w:tr w:rsidR="007855BE" w:rsidRPr="005039A5" w:rsidTr="0031008E">
        <w:tc>
          <w:tcPr>
            <w:tcW w:w="16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Monday</w:t>
            </w:r>
          </w:p>
          <w:p w:rsidR="007855BE" w:rsidRPr="005039A5" w:rsidRDefault="007855BE" w:rsidP="0031008E">
            <w:pPr>
              <w:rPr>
                <w:color w:val="1F497D"/>
              </w:rPr>
            </w:pPr>
            <w:r w:rsidRPr="005039A5">
              <w:rPr>
                <w:color w:val="1F497D"/>
              </w:rPr>
              <w:t>2/3/14</w:t>
            </w:r>
          </w:p>
        </w:tc>
        <w:tc>
          <w:tcPr>
            <w:tcW w:w="793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25"/>
              </w:numPr>
              <w:spacing w:after="0" w:line="240" w:lineRule="auto"/>
            </w:pPr>
            <w:r w:rsidRPr="005039A5">
              <w:t xml:space="preserve">Complete </w:t>
            </w:r>
            <w:r w:rsidRPr="005039A5">
              <w:rPr>
                <w:b/>
              </w:rPr>
              <w:t>Maternal Newborn assessment</w:t>
            </w:r>
            <w:r w:rsidRPr="005039A5">
              <w:t xml:space="preserve"> on campus.</w:t>
            </w:r>
          </w:p>
          <w:p w:rsidR="007855BE" w:rsidRPr="005039A5" w:rsidRDefault="007855BE" w:rsidP="007855BE">
            <w:pPr>
              <w:pStyle w:val="ListParagraph"/>
              <w:numPr>
                <w:ilvl w:val="0"/>
                <w:numId w:val="25"/>
              </w:numPr>
              <w:spacing w:after="0" w:line="240" w:lineRule="auto"/>
            </w:pPr>
            <w:r w:rsidRPr="005039A5">
              <w:t>In class review of missed med/</w:t>
            </w:r>
            <w:proofErr w:type="spellStart"/>
            <w:r w:rsidRPr="005039A5">
              <w:t>surg</w:t>
            </w:r>
            <w:proofErr w:type="spellEnd"/>
            <w:r w:rsidRPr="005039A5">
              <w:t xml:space="preserve"> content (</w:t>
            </w:r>
            <w:r>
              <w:t xml:space="preserve">Professor </w:t>
            </w:r>
            <w:proofErr w:type="spellStart"/>
            <w:r>
              <w:t>Kanayama</w:t>
            </w:r>
            <w:proofErr w:type="spellEnd"/>
            <w:r w:rsidRPr="005039A5">
              <w:t>)</w:t>
            </w:r>
          </w:p>
        </w:tc>
      </w:tr>
      <w:tr w:rsidR="007855BE" w:rsidRPr="005039A5" w:rsidTr="0031008E">
        <w:trPr>
          <w:trHeight w:val="2608"/>
        </w:trPr>
        <w:tc>
          <w:tcPr>
            <w:tcW w:w="1638"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Homework</w:t>
            </w:r>
          </w:p>
          <w:p w:rsidR="007855BE" w:rsidRPr="005039A5" w:rsidRDefault="007855BE" w:rsidP="0031008E">
            <w:pPr>
              <w:rPr>
                <w:color w:val="1F497D"/>
              </w:rPr>
            </w:pPr>
            <w:r w:rsidRPr="005039A5">
              <w:rPr>
                <w:b/>
                <w:color w:val="1F497D"/>
              </w:rPr>
              <w:t xml:space="preserve">Due on Sunday </w:t>
            </w:r>
            <w:r>
              <w:rPr>
                <w:b/>
                <w:color w:val="1F497D"/>
              </w:rPr>
              <w:t>2/9/14 by 11:59 pm</w:t>
            </w:r>
            <w:r w:rsidRPr="005039A5">
              <w:rPr>
                <w:b/>
                <w:color w:val="1F497D"/>
              </w:rPr>
              <w:t>.</w:t>
            </w:r>
          </w:p>
          <w:p w:rsidR="007855BE" w:rsidRPr="005039A5" w:rsidRDefault="007855BE" w:rsidP="0031008E">
            <w:pPr>
              <w:rPr>
                <w:color w:val="1F497D"/>
              </w:rPr>
            </w:pPr>
          </w:p>
        </w:tc>
        <w:tc>
          <w:tcPr>
            <w:tcW w:w="7938"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26"/>
              </w:numPr>
              <w:spacing w:after="0" w:line="240" w:lineRule="auto"/>
            </w:pPr>
            <w:r w:rsidRPr="005039A5">
              <w:t>Complete ATI Maternal Newborn Assessment Focused Review for score areas less than 60%.  </w:t>
            </w:r>
          </w:p>
          <w:p w:rsidR="007855BE" w:rsidRPr="005039A5" w:rsidRDefault="007855BE" w:rsidP="007855BE">
            <w:pPr>
              <w:pStyle w:val="ListParagraph"/>
              <w:numPr>
                <w:ilvl w:val="0"/>
                <w:numId w:val="26"/>
              </w:numPr>
              <w:spacing w:after="0" w:line="240" w:lineRule="auto"/>
            </w:pPr>
            <w:r w:rsidRPr="005039A5">
              <w:t xml:space="preserve">Complete individualized Maternal Newborn post-assessment assignment and message answers using classroom messaging system to your Capstone Educator.  </w:t>
            </w:r>
          </w:p>
          <w:p w:rsidR="007855BE" w:rsidRPr="005039A5" w:rsidRDefault="007855BE" w:rsidP="007855BE">
            <w:pPr>
              <w:pStyle w:val="ListParagraph"/>
              <w:numPr>
                <w:ilvl w:val="0"/>
                <w:numId w:val="26"/>
              </w:numPr>
              <w:spacing w:after="0" w:line="240" w:lineRule="auto"/>
            </w:pPr>
            <w:r w:rsidRPr="005039A5">
              <w:t>Review Tip of the Week.</w:t>
            </w:r>
          </w:p>
          <w:p w:rsidR="007855BE" w:rsidRPr="005039A5" w:rsidRDefault="007855BE" w:rsidP="007855BE">
            <w:pPr>
              <w:pStyle w:val="ListParagraph"/>
              <w:numPr>
                <w:ilvl w:val="0"/>
                <w:numId w:val="26"/>
              </w:numPr>
              <w:spacing w:after="0" w:line="240" w:lineRule="auto"/>
            </w:pPr>
            <w:r w:rsidRPr="005039A5">
              <w:t xml:space="preserve">Receive and complete standardized </w:t>
            </w:r>
            <w:r w:rsidRPr="005039A5">
              <w:rPr>
                <w:b/>
              </w:rPr>
              <w:t xml:space="preserve">Nursing Care of Children pre-assessment assignment </w:t>
            </w:r>
            <w:r w:rsidRPr="005039A5">
              <w:t xml:space="preserve">and send answers to Capstone Educator by using the classroom messaging system before taking assessment on Monday, 2/10/14. </w:t>
            </w:r>
          </w:p>
        </w:tc>
      </w:tr>
    </w:tbl>
    <w:p w:rsidR="000B6250" w:rsidRDefault="000B6250" w:rsidP="007855BE">
      <w:pPr>
        <w:rPr>
          <w:b/>
          <w:bCs/>
          <w:sz w:val="24"/>
          <w:szCs w:val="24"/>
          <w:u w:val="single"/>
        </w:rPr>
      </w:pPr>
    </w:p>
    <w:p w:rsidR="000B6250" w:rsidRDefault="000B6250" w:rsidP="007855BE">
      <w:pPr>
        <w:rPr>
          <w:b/>
          <w:bCs/>
          <w:sz w:val="24"/>
          <w:szCs w:val="24"/>
          <w:u w:val="single"/>
        </w:rPr>
      </w:pPr>
    </w:p>
    <w:p w:rsidR="000B6250" w:rsidRDefault="000B6250" w:rsidP="007855BE">
      <w:pPr>
        <w:rPr>
          <w:b/>
          <w:bCs/>
          <w:sz w:val="24"/>
          <w:szCs w:val="24"/>
          <w:u w:val="single"/>
        </w:rPr>
      </w:pPr>
    </w:p>
    <w:p w:rsidR="000B6250" w:rsidRDefault="000B6250" w:rsidP="007855BE">
      <w:pPr>
        <w:rPr>
          <w:b/>
          <w:bCs/>
          <w:sz w:val="24"/>
          <w:szCs w:val="24"/>
          <w:u w:val="single"/>
        </w:rPr>
      </w:pPr>
    </w:p>
    <w:p w:rsidR="000B6250" w:rsidRDefault="000B6250" w:rsidP="007855BE">
      <w:pPr>
        <w:rPr>
          <w:b/>
          <w:bCs/>
          <w:sz w:val="24"/>
          <w:szCs w:val="24"/>
          <w:u w:val="single"/>
        </w:rPr>
      </w:pPr>
    </w:p>
    <w:p w:rsidR="000B6250" w:rsidRDefault="000B6250" w:rsidP="007855BE">
      <w:pPr>
        <w:rPr>
          <w:b/>
          <w:bCs/>
          <w:sz w:val="24"/>
          <w:szCs w:val="24"/>
          <w:u w:val="single"/>
        </w:rPr>
      </w:pPr>
    </w:p>
    <w:p w:rsidR="000B6250" w:rsidRDefault="000B6250" w:rsidP="007855BE">
      <w:pPr>
        <w:rPr>
          <w:b/>
          <w:bCs/>
          <w:sz w:val="24"/>
          <w:szCs w:val="24"/>
          <w:u w:val="single"/>
        </w:rPr>
      </w:pPr>
    </w:p>
    <w:p w:rsidR="000B6250" w:rsidRDefault="000B6250" w:rsidP="007855BE">
      <w:pPr>
        <w:rPr>
          <w:b/>
          <w:bCs/>
          <w:sz w:val="24"/>
          <w:szCs w:val="24"/>
          <w:u w:val="single"/>
        </w:rPr>
      </w:pPr>
    </w:p>
    <w:p w:rsidR="007855BE" w:rsidRDefault="007855BE" w:rsidP="007855BE">
      <w:pPr>
        <w:rPr>
          <w:b/>
          <w:bCs/>
          <w:sz w:val="24"/>
          <w:szCs w:val="24"/>
          <w:u w:val="single"/>
        </w:rPr>
      </w:pPr>
      <w:r>
        <w:rPr>
          <w:b/>
          <w:bCs/>
          <w:sz w:val="24"/>
          <w:szCs w:val="24"/>
          <w:u w:val="single"/>
        </w:rPr>
        <w:lastRenderedPageBreak/>
        <w:t>Week Five 2/10 - 2/14: Nursing Care of Children</w:t>
      </w:r>
    </w:p>
    <w:tbl>
      <w:tblPr>
        <w:tblW w:w="0" w:type="auto"/>
        <w:tblCellMar>
          <w:left w:w="0" w:type="dxa"/>
          <w:right w:w="0" w:type="dxa"/>
        </w:tblCellMar>
        <w:tblLook w:val="04A0"/>
      </w:tblPr>
      <w:tblGrid>
        <w:gridCol w:w="1603"/>
        <w:gridCol w:w="7973"/>
      </w:tblGrid>
      <w:tr w:rsidR="007855BE" w:rsidRPr="005039A5" w:rsidTr="0031008E">
        <w:tc>
          <w:tcPr>
            <w:tcW w:w="16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Monday</w:t>
            </w:r>
          </w:p>
          <w:p w:rsidR="007855BE" w:rsidRPr="005039A5" w:rsidRDefault="007855BE" w:rsidP="0031008E">
            <w:pPr>
              <w:rPr>
                <w:color w:val="1F497D"/>
              </w:rPr>
            </w:pPr>
            <w:r w:rsidRPr="005039A5">
              <w:rPr>
                <w:color w:val="1F497D"/>
              </w:rPr>
              <w:t>2/10/14</w:t>
            </w:r>
          </w:p>
        </w:tc>
        <w:tc>
          <w:tcPr>
            <w:tcW w:w="79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27"/>
              </w:numPr>
              <w:spacing w:after="0" w:line="240" w:lineRule="auto"/>
            </w:pPr>
            <w:r w:rsidRPr="005039A5">
              <w:t xml:space="preserve">Complete </w:t>
            </w:r>
            <w:r w:rsidRPr="005039A5">
              <w:rPr>
                <w:b/>
              </w:rPr>
              <w:t>Nursing Care of Children assessment</w:t>
            </w:r>
            <w:r w:rsidRPr="005039A5">
              <w:t xml:space="preserve"> on campus.</w:t>
            </w:r>
          </w:p>
          <w:p w:rsidR="007855BE" w:rsidRPr="005039A5" w:rsidRDefault="007855BE" w:rsidP="007855BE">
            <w:pPr>
              <w:pStyle w:val="ListParagraph"/>
              <w:numPr>
                <w:ilvl w:val="0"/>
                <w:numId w:val="27"/>
              </w:numPr>
              <w:spacing w:after="0" w:line="240" w:lineRule="auto"/>
            </w:pPr>
            <w:r w:rsidRPr="005039A5">
              <w:t xml:space="preserve">In class review of missed </w:t>
            </w:r>
            <w:r>
              <w:t>medical/surgical</w:t>
            </w:r>
            <w:r w:rsidRPr="005039A5">
              <w:t xml:space="preserve"> content (</w:t>
            </w:r>
            <w:r>
              <w:t>Professor Rosado</w:t>
            </w:r>
            <w:r w:rsidRPr="005039A5">
              <w:t>)</w:t>
            </w:r>
          </w:p>
        </w:tc>
      </w:tr>
      <w:tr w:rsidR="007855BE" w:rsidRPr="005039A5" w:rsidTr="0031008E">
        <w:trPr>
          <w:trHeight w:val="2455"/>
        </w:trPr>
        <w:tc>
          <w:tcPr>
            <w:tcW w:w="1603"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Homework</w:t>
            </w:r>
          </w:p>
          <w:p w:rsidR="007855BE" w:rsidRPr="005039A5" w:rsidRDefault="007855BE" w:rsidP="0031008E">
            <w:pPr>
              <w:rPr>
                <w:b/>
                <w:color w:val="1F497D"/>
              </w:rPr>
            </w:pPr>
            <w:r w:rsidRPr="005039A5">
              <w:rPr>
                <w:b/>
                <w:color w:val="1F497D"/>
              </w:rPr>
              <w:t xml:space="preserve">Due on Sunday </w:t>
            </w:r>
            <w:r>
              <w:rPr>
                <w:b/>
                <w:color w:val="1F497D"/>
              </w:rPr>
              <w:t>2/16/14 by 11:59 pm.</w:t>
            </w:r>
          </w:p>
          <w:p w:rsidR="007855BE" w:rsidRPr="005039A5" w:rsidRDefault="007855BE" w:rsidP="0031008E">
            <w:pPr>
              <w:rPr>
                <w:color w:val="1F497D"/>
              </w:rPr>
            </w:pPr>
          </w:p>
        </w:tc>
        <w:tc>
          <w:tcPr>
            <w:tcW w:w="7973"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28"/>
              </w:numPr>
              <w:spacing w:after="0" w:line="240" w:lineRule="auto"/>
              <w:rPr>
                <w:color w:val="1F497D"/>
              </w:rPr>
            </w:pPr>
            <w:r w:rsidRPr="005039A5">
              <w:t xml:space="preserve">Complete ATI Nursing Care of Children Assessment Focused Review for score areas less than 60%. </w:t>
            </w:r>
            <w:r w:rsidRPr="005039A5">
              <w:rPr>
                <w:color w:val="1F497D"/>
              </w:rPr>
              <w:t> </w:t>
            </w:r>
          </w:p>
          <w:p w:rsidR="007855BE" w:rsidRPr="005039A5" w:rsidRDefault="007855BE" w:rsidP="007855BE">
            <w:pPr>
              <w:pStyle w:val="ListParagraph"/>
              <w:numPr>
                <w:ilvl w:val="0"/>
                <w:numId w:val="28"/>
              </w:numPr>
              <w:spacing w:after="0" w:line="240" w:lineRule="auto"/>
            </w:pPr>
            <w:r w:rsidRPr="005039A5">
              <w:t>Complete individualized Nursing Care of Children post-assessment assignment and message answers using classroom messaging system to your Capstone Educator</w:t>
            </w:r>
            <w:r w:rsidRPr="005039A5">
              <w:rPr>
                <w:color w:val="1F497D"/>
              </w:rPr>
              <w:t xml:space="preserve">.  </w:t>
            </w:r>
          </w:p>
          <w:p w:rsidR="007855BE" w:rsidRPr="005039A5" w:rsidRDefault="007855BE" w:rsidP="007855BE">
            <w:pPr>
              <w:pStyle w:val="ListParagraph"/>
              <w:numPr>
                <w:ilvl w:val="0"/>
                <w:numId w:val="28"/>
              </w:numPr>
              <w:spacing w:after="0" w:line="240" w:lineRule="auto"/>
            </w:pPr>
            <w:r w:rsidRPr="005039A5">
              <w:t xml:space="preserve">Review Tip of the Week.  </w:t>
            </w:r>
          </w:p>
          <w:p w:rsidR="007855BE" w:rsidRPr="007E68CE" w:rsidRDefault="007855BE" w:rsidP="007855BE">
            <w:pPr>
              <w:pStyle w:val="ListParagraph"/>
              <w:numPr>
                <w:ilvl w:val="0"/>
                <w:numId w:val="28"/>
              </w:numPr>
              <w:spacing w:after="0" w:line="240" w:lineRule="auto"/>
              <w:rPr>
                <w:color w:val="1F497D"/>
              </w:rPr>
            </w:pPr>
            <w:r w:rsidRPr="005039A5">
              <w:t xml:space="preserve">Receive and complete standardized </w:t>
            </w:r>
            <w:r w:rsidRPr="005039A5">
              <w:rPr>
                <w:b/>
              </w:rPr>
              <w:t>Mental Health pre-assessment assignment</w:t>
            </w:r>
            <w:r w:rsidRPr="005039A5">
              <w:t xml:space="preserve"> and send answers to Capstone Educator by using the classroom messaging system before taking assessment on </w:t>
            </w:r>
            <w:r w:rsidR="007E68CE">
              <w:t>Tue</w:t>
            </w:r>
            <w:r w:rsidRPr="005039A5">
              <w:t>sday, 2/1</w:t>
            </w:r>
            <w:r w:rsidR="007E68CE">
              <w:t>8</w:t>
            </w:r>
            <w:r w:rsidRPr="005039A5">
              <w:t xml:space="preserve">/14.  </w:t>
            </w:r>
          </w:p>
          <w:p w:rsidR="007E68CE" w:rsidRPr="00E2301D" w:rsidRDefault="007E68CE" w:rsidP="007E68CE">
            <w:pPr>
              <w:pStyle w:val="ListParagraph"/>
              <w:numPr>
                <w:ilvl w:val="0"/>
                <w:numId w:val="37"/>
              </w:numPr>
              <w:spacing w:after="0" w:line="240" w:lineRule="auto"/>
              <w:rPr>
                <w:color w:val="1F497D"/>
              </w:rPr>
            </w:pPr>
            <w:r w:rsidRPr="005039A5">
              <w:t xml:space="preserve">Receive and complete standardized </w:t>
            </w:r>
            <w:r w:rsidRPr="005039A5">
              <w:rPr>
                <w:b/>
              </w:rPr>
              <w:t>Leadership pre-assessment assignment</w:t>
            </w:r>
            <w:r w:rsidRPr="005039A5">
              <w:t xml:space="preserve"> and send answers to Capstone Educator by using the classroom messaging </w:t>
            </w:r>
            <w:r>
              <w:t>system before taking assessment on Wednesday, 2/19/14</w:t>
            </w:r>
            <w:r w:rsidRPr="005039A5">
              <w:t xml:space="preserve">.  </w:t>
            </w:r>
          </w:p>
          <w:p w:rsidR="007E68CE" w:rsidRPr="005039A5" w:rsidRDefault="007E68CE" w:rsidP="007E68CE">
            <w:pPr>
              <w:pStyle w:val="ListParagraph"/>
              <w:spacing w:after="0" w:line="240" w:lineRule="auto"/>
              <w:rPr>
                <w:color w:val="1F497D"/>
              </w:rPr>
            </w:pPr>
          </w:p>
        </w:tc>
      </w:tr>
    </w:tbl>
    <w:p w:rsidR="007855BE" w:rsidRPr="007F0A07" w:rsidRDefault="007855BE" w:rsidP="007855BE">
      <w:pPr>
        <w:rPr>
          <w:b/>
          <w:bCs/>
          <w:sz w:val="24"/>
          <w:szCs w:val="24"/>
          <w:u w:val="single"/>
        </w:rPr>
      </w:pPr>
    </w:p>
    <w:p w:rsidR="007855BE" w:rsidRPr="00DE75DE" w:rsidRDefault="007855BE" w:rsidP="007855BE">
      <w:pPr>
        <w:rPr>
          <w:b/>
          <w:bCs/>
          <w:color w:val="1F497D"/>
          <w:u w:val="single"/>
        </w:rPr>
      </w:pPr>
      <w:r>
        <w:rPr>
          <w:b/>
          <w:bCs/>
          <w:sz w:val="24"/>
          <w:szCs w:val="24"/>
          <w:u w:val="single"/>
        </w:rPr>
        <w:t>Week Six 2/17 – 2/21:</w:t>
      </w:r>
      <w:r w:rsidRPr="007F0A07">
        <w:rPr>
          <w:b/>
          <w:bCs/>
          <w:sz w:val="24"/>
          <w:szCs w:val="24"/>
          <w:u w:val="single"/>
        </w:rPr>
        <w:t> </w:t>
      </w:r>
      <w:r>
        <w:rPr>
          <w:b/>
          <w:bCs/>
          <w:sz w:val="24"/>
          <w:szCs w:val="24"/>
          <w:u w:val="single"/>
        </w:rPr>
        <w:t>Mental Health</w:t>
      </w:r>
    </w:p>
    <w:tbl>
      <w:tblPr>
        <w:tblW w:w="0" w:type="auto"/>
        <w:tblCellMar>
          <w:left w:w="0" w:type="dxa"/>
          <w:right w:w="0" w:type="dxa"/>
        </w:tblCellMar>
        <w:tblLook w:val="04A0"/>
      </w:tblPr>
      <w:tblGrid>
        <w:gridCol w:w="1638"/>
        <w:gridCol w:w="7938"/>
      </w:tblGrid>
      <w:tr w:rsidR="007855BE" w:rsidRPr="005039A5" w:rsidTr="0031008E">
        <w:tc>
          <w:tcPr>
            <w:tcW w:w="16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Monday</w:t>
            </w:r>
          </w:p>
          <w:p w:rsidR="007855BE" w:rsidRPr="005039A5" w:rsidRDefault="007855BE" w:rsidP="0031008E">
            <w:pPr>
              <w:rPr>
                <w:color w:val="1F497D"/>
              </w:rPr>
            </w:pPr>
            <w:r w:rsidRPr="005039A5">
              <w:rPr>
                <w:color w:val="1F497D"/>
              </w:rPr>
              <w:t>2/17/14</w:t>
            </w:r>
          </w:p>
        </w:tc>
        <w:tc>
          <w:tcPr>
            <w:tcW w:w="793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r w:rsidRPr="005039A5">
              <w:t xml:space="preserve">HOLIDAY </w:t>
            </w:r>
            <w:r w:rsidRPr="005039A5">
              <w:rPr>
                <w:color w:val="1F497D"/>
              </w:rPr>
              <w:t>President’s Day</w:t>
            </w:r>
          </w:p>
        </w:tc>
      </w:tr>
      <w:tr w:rsidR="007855BE" w:rsidRPr="005039A5" w:rsidTr="0031008E">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pPr>
              <w:rPr>
                <w:b/>
                <w:color w:val="1F497D"/>
              </w:rPr>
            </w:pPr>
            <w:r w:rsidRPr="005039A5">
              <w:rPr>
                <w:b/>
                <w:color w:val="1F497D"/>
              </w:rPr>
              <w:t xml:space="preserve"> </w:t>
            </w:r>
            <w:r w:rsidR="007E68CE">
              <w:rPr>
                <w:b/>
                <w:color w:val="1F497D"/>
              </w:rPr>
              <w:t>Tuesday</w:t>
            </w:r>
          </w:p>
          <w:p w:rsidR="007E68CE" w:rsidRPr="005039A5" w:rsidRDefault="007E68CE" w:rsidP="0031008E">
            <w:pPr>
              <w:rPr>
                <w:color w:val="1F497D"/>
              </w:rPr>
            </w:pPr>
            <w:r>
              <w:rPr>
                <w:b/>
                <w:color w:val="1F497D"/>
              </w:rPr>
              <w:t>2/18/14</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32"/>
              </w:numPr>
              <w:spacing w:after="0" w:line="240" w:lineRule="auto"/>
            </w:pPr>
            <w:r w:rsidRPr="005039A5">
              <w:t xml:space="preserve">Complete </w:t>
            </w:r>
            <w:r w:rsidRPr="005039A5">
              <w:rPr>
                <w:b/>
              </w:rPr>
              <w:t>Mental Health</w:t>
            </w:r>
            <w:r w:rsidRPr="005039A5">
              <w:t xml:space="preserve"> </w:t>
            </w:r>
            <w:r>
              <w:t xml:space="preserve">on campus </w:t>
            </w:r>
            <w:r w:rsidRPr="0060057C">
              <w:rPr>
                <w:b/>
                <w:color w:val="FF0000"/>
              </w:rPr>
              <w:t>(tentative time: 4:30 pm)</w:t>
            </w:r>
          </w:p>
          <w:p w:rsidR="007E68CE" w:rsidRDefault="007855BE" w:rsidP="007855BE">
            <w:pPr>
              <w:pStyle w:val="ListParagraph"/>
              <w:numPr>
                <w:ilvl w:val="0"/>
                <w:numId w:val="32"/>
              </w:numPr>
              <w:spacing w:after="0" w:line="240" w:lineRule="auto"/>
              <w:rPr>
                <w:color w:val="1F497D"/>
              </w:rPr>
            </w:pPr>
            <w:r w:rsidRPr="005039A5">
              <w:t>In class rev</w:t>
            </w:r>
            <w:r>
              <w:t>iew of missed pediatric &amp; obstetric content</w:t>
            </w:r>
            <w:r w:rsidRPr="005039A5">
              <w:t xml:space="preserve"> (</w:t>
            </w:r>
            <w:r>
              <w:t xml:space="preserve">Professor </w:t>
            </w:r>
            <w:proofErr w:type="spellStart"/>
            <w:r>
              <w:t>Schlessman</w:t>
            </w:r>
            <w:proofErr w:type="spellEnd"/>
            <w:r w:rsidRPr="005039A5">
              <w:t>)</w:t>
            </w:r>
          </w:p>
          <w:p w:rsidR="007855BE" w:rsidRPr="007E68CE" w:rsidRDefault="007E68CE" w:rsidP="007E68CE">
            <w:pPr>
              <w:tabs>
                <w:tab w:val="left" w:pos="5408"/>
              </w:tabs>
            </w:pPr>
            <w:r>
              <w:tab/>
            </w:r>
          </w:p>
        </w:tc>
      </w:tr>
      <w:tr w:rsidR="007E68CE" w:rsidRPr="005039A5" w:rsidTr="0031008E">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E68CE" w:rsidRPr="005039A5" w:rsidRDefault="007E68CE" w:rsidP="007E68CE">
            <w:pPr>
              <w:rPr>
                <w:b/>
                <w:color w:val="1F497D"/>
              </w:rPr>
            </w:pPr>
            <w:r w:rsidRPr="005039A5">
              <w:rPr>
                <w:b/>
                <w:color w:val="1F497D"/>
              </w:rPr>
              <w:t xml:space="preserve">Wednesday </w:t>
            </w:r>
          </w:p>
          <w:p w:rsidR="007E68CE" w:rsidRPr="005039A5" w:rsidRDefault="007E68CE" w:rsidP="007E68CE">
            <w:pPr>
              <w:rPr>
                <w:b/>
                <w:color w:val="1F497D"/>
              </w:rPr>
            </w:pPr>
            <w:r w:rsidRPr="005039A5">
              <w:rPr>
                <w:b/>
                <w:color w:val="1F497D"/>
              </w:rPr>
              <w:t>2/19/14</w:t>
            </w:r>
          </w:p>
        </w:tc>
        <w:tc>
          <w:tcPr>
            <w:tcW w:w="7938" w:type="dxa"/>
            <w:tcBorders>
              <w:top w:val="nil"/>
              <w:left w:val="nil"/>
              <w:bottom w:val="single" w:sz="8" w:space="0" w:color="auto"/>
              <w:right w:val="single" w:sz="8" w:space="0" w:color="auto"/>
            </w:tcBorders>
            <w:tcMar>
              <w:top w:w="0" w:type="dxa"/>
              <w:left w:w="108" w:type="dxa"/>
              <w:bottom w:w="0" w:type="dxa"/>
              <w:right w:w="108" w:type="dxa"/>
            </w:tcMar>
            <w:hideMark/>
          </w:tcPr>
          <w:p w:rsidR="007E68CE" w:rsidRPr="005039A5" w:rsidRDefault="007E68CE" w:rsidP="007855BE">
            <w:pPr>
              <w:pStyle w:val="ListParagraph"/>
              <w:numPr>
                <w:ilvl w:val="0"/>
                <w:numId w:val="32"/>
              </w:numPr>
              <w:spacing w:after="0" w:line="240" w:lineRule="auto"/>
            </w:pPr>
            <w:r>
              <w:t xml:space="preserve">Complete </w:t>
            </w:r>
            <w:r>
              <w:rPr>
                <w:b/>
              </w:rPr>
              <w:t xml:space="preserve">Leadership Exam </w:t>
            </w:r>
            <w:r>
              <w:t>on campus (4:30 pm)</w:t>
            </w:r>
          </w:p>
        </w:tc>
      </w:tr>
      <w:tr w:rsidR="007855BE" w:rsidRPr="005039A5" w:rsidTr="0031008E">
        <w:trPr>
          <w:trHeight w:val="2637"/>
        </w:trPr>
        <w:tc>
          <w:tcPr>
            <w:tcW w:w="1638"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Homework</w:t>
            </w:r>
          </w:p>
          <w:p w:rsidR="007855BE" w:rsidRPr="005039A5" w:rsidRDefault="007855BE" w:rsidP="0031008E">
            <w:pPr>
              <w:rPr>
                <w:b/>
                <w:color w:val="1F497D"/>
              </w:rPr>
            </w:pPr>
            <w:r w:rsidRPr="005039A5">
              <w:rPr>
                <w:b/>
                <w:color w:val="1F497D"/>
              </w:rPr>
              <w:t>Due Sunday</w:t>
            </w:r>
            <w:r>
              <w:rPr>
                <w:b/>
                <w:color w:val="1F497D"/>
              </w:rPr>
              <w:t>, 2/23/14</w:t>
            </w:r>
            <w:r w:rsidRPr="005039A5">
              <w:rPr>
                <w:b/>
                <w:color w:val="1F497D"/>
              </w:rPr>
              <w:t xml:space="preserve"> by </w:t>
            </w:r>
            <w:r>
              <w:rPr>
                <w:b/>
                <w:color w:val="1F497D"/>
              </w:rPr>
              <w:t>11:59 pm.</w:t>
            </w:r>
          </w:p>
        </w:tc>
        <w:tc>
          <w:tcPr>
            <w:tcW w:w="7938"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7855BE" w:rsidRPr="005039A5" w:rsidRDefault="007855BE" w:rsidP="007E68CE">
            <w:pPr>
              <w:pStyle w:val="ListParagraph"/>
              <w:numPr>
                <w:ilvl w:val="0"/>
                <w:numId w:val="28"/>
              </w:numPr>
              <w:spacing w:after="0" w:line="240" w:lineRule="auto"/>
              <w:rPr>
                <w:color w:val="1F497D"/>
              </w:rPr>
            </w:pPr>
            <w:r w:rsidRPr="005039A5">
              <w:t xml:space="preserve">Complete ATI Mental Health Assessment Focused Review for score areas less than 60%. </w:t>
            </w:r>
            <w:r w:rsidRPr="005039A5">
              <w:rPr>
                <w:color w:val="1F497D"/>
              </w:rPr>
              <w:t> </w:t>
            </w:r>
          </w:p>
          <w:p w:rsidR="007855BE" w:rsidRPr="005039A5" w:rsidRDefault="007855BE" w:rsidP="007E68CE">
            <w:pPr>
              <w:pStyle w:val="ListParagraph"/>
              <w:numPr>
                <w:ilvl w:val="0"/>
                <w:numId w:val="28"/>
              </w:numPr>
              <w:spacing w:after="0" w:line="240" w:lineRule="auto"/>
              <w:rPr>
                <w:color w:val="1F497D"/>
              </w:rPr>
            </w:pPr>
            <w:r w:rsidRPr="005039A5">
              <w:t>Complete individualized Mental Health post-assessment assignment and message answers using classroom messaging system to your Capstone Educator</w:t>
            </w:r>
            <w:r w:rsidRPr="005039A5">
              <w:rPr>
                <w:color w:val="1F497D"/>
              </w:rPr>
              <w:t xml:space="preserve">.  </w:t>
            </w:r>
          </w:p>
          <w:p w:rsidR="007855BE" w:rsidRPr="005039A5" w:rsidRDefault="007855BE" w:rsidP="007E68CE">
            <w:pPr>
              <w:pStyle w:val="ListParagraph"/>
              <w:numPr>
                <w:ilvl w:val="0"/>
                <w:numId w:val="28"/>
              </w:numPr>
              <w:spacing w:after="0" w:line="240" w:lineRule="auto"/>
            </w:pPr>
            <w:r w:rsidRPr="005039A5">
              <w:t xml:space="preserve">Review Tip of the Week.  </w:t>
            </w:r>
          </w:p>
          <w:p w:rsidR="007855BE" w:rsidRPr="005039A5" w:rsidRDefault="007855BE" w:rsidP="007E68CE">
            <w:pPr>
              <w:pStyle w:val="ListParagraph"/>
              <w:spacing w:after="0" w:line="240" w:lineRule="auto"/>
              <w:rPr>
                <w:color w:val="1F497D"/>
              </w:rPr>
            </w:pPr>
          </w:p>
        </w:tc>
      </w:tr>
    </w:tbl>
    <w:p w:rsidR="007855BE" w:rsidRDefault="007855BE" w:rsidP="007855BE">
      <w:pPr>
        <w:rPr>
          <w:b/>
          <w:bCs/>
          <w:sz w:val="24"/>
          <w:szCs w:val="24"/>
        </w:rPr>
      </w:pPr>
    </w:p>
    <w:p w:rsidR="000B6250" w:rsidRDefault="000B6250" w:rsidP="007855BE">
      <w:pPr>
        <w:rPr>
          <w:b/>
          <w:bCs/>
          <w:sz w:val="24"/>
          <w:szCs w:val="24"/>
        </w:rPr>
      </w:pPr>
    </w:p>
    <w:p w:rsidR="007855BE" w:rsidRPr="00DE75DE" w:rsidRDefault="007855BE" w:rsidP="007855BE">
      <w:pPr>
        <w:rPr>
          <w:b/>
          <w:bCs/>
          <w:color w:val="1F497D"/>
          <w:u w:val="single"/>
        </w:rPr>
      </w:pPr>
      <w:r>
        <w:rPr>
          <w:b/>
          <w:bCs/>
          <w:sz w:val="24"/>
          <w:szCs w:val="24"/>
          <w:u w:val="single"/>
        </w:rPr>
        <w:lastRenderedPageBreak/>
        <w:t>Week Seven 2/24 – 2/28:</w:t>
      </w:r>
      <w:r w:rsidRPr="007F0A07">
        <w:rPr>
          <w:b/>
          <w:bCs/>
          <w:sz w:val="24"/>
          <w:szCs w:val="24"/>
          <w:u w:val="single"/>
        </w:rPr>
        <w:t xml:space="preserve"> </w:t>
      </w:r>
      <w:r>
        <w:rPr>
          <w:b/>
          <w:bCs/>
          <w:sz w:val="24"/>
          <w:szCs w:val="24"/>
          <w:u w:val="single"/>
        </w:rPr>
        <w:t xml:space="preserve">Community Health &amp; Leadership </w:t>
      </w:r>
    </w:p>
    <w:tbl>
      <w:tblPr>
        <w:tblW w:w="0" w:type="auto"/>
        <w:tblCellMar>
          <w:left w:w="0" w:type="dxa"/>
          <w:right w:w="0" w:type="dxa"/>
        </w:tblCellMar>
        <w:tblLook w:val="04A0"/>
      </w:tblPr>
      <w:tblGrid>
        <w:gridCol w:w="1638"/>
        <w:gridCol w:w="7938"/>
      </w:tblGrid>
      <w:tr w:rsidR="007855BE" w:rsidRPr="005039A5" w:rsidTr="0031008E">
        <w:tc>
          <w:tcPr>
            <w:tcW w:w="16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Monday</w:t>
            </w:r>
          </w:p>
          <w:p w:rsidR="007855BE" w:rsidRPr="005039A5" w:rsidRDefault="007855BE" w:rsidP="0031008E">
            <w:pPr>
              <w:rPr>
                <w:color w:val="1F497D"/>
              </w:rPr>
            </w:pPr>
            <w:r w:rsidRPr="005039A5">
              <w:rPr>
                <w:color w:val="1F497D"/>
              </w:rPr>
              <w:t>2/24/14</w:t>
            </w:r>
          </w:p>
        </w:tc>
        <w:tc>
          <w:tcPr>
            <w:tcW w:w="793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855BE" w:rsidRDefault="007855BE" w:rsidP="007855BE">
            <w:pPr>
              <w:pStyle w:val="ListParagraph"/>
              <w:numPr>
                <w:ilvl w:val="0"/>
                <w:numId w:val="30"/>
              </w:numPr>
              <w:spacing w:after="0" w:line="240" w:lineRule="auto"/>
            </w:pPr>
            <w:r w:rsidRPr="00E2301D">
              <w:t>In class review of missed mental health content (</w:t>
            </w:r>
            <w:r>
              <w:t xml:space="preserve">Dr. </w:t>
            </w:r>
            <w:proofErr w:type="spellStart"/>
            <w:r>
              <w:t>Magpantay</w:t>
            </w:r>
            <w:proofErr w:type="spellEnd"/>
            <w:r>
              <w:t>-Monroe)</w:t>
            </w:r>
          </w:p>
          <w:p w:rsidR="007855BE" w:rsidRPr="00E2301D" w:rsidRDefault="007855BE" w:rsidP="007855BE">
            <w:pPr>
              <w:pStyle w:val="ListParagraph"/>
              <w:numPr>
                <w:ilvl w:val="0"/>
                <w:numId w:val="30"/>
              </w:numPr>
              <w:spacing w:after="0" w:line="240" w:lineRule="auto"/>
            </w:pPr>
            <w:r>
              <w:t>In class review of missed leadership content (Dr. Ryan</w:t>
            </w:r>
            <w:r w:rsidRPr="00E2301D">
              <w:t>)</w:t>
            </w:r>
          </w:p>
          <w:p w:rsidR="007855BE" w:rsidRPr="00E2301D" w:rsidRDefault="007855BE" w:rsidP="007855BE">
            <w:pPr>
              <w:numPr>
                <w:ilvl w:val="0"/>
                <w:numId w:val="30"/>
              </w:numPr>
              <w:spacing w:after="0"/>
              <w:rPr>
                <w:rFonts w:asciiTheme="minorHAnsi" w:hAnsiTheme="minorHAnsi" w:cstheme="minorHAnsi"/>
              </w:rPr>
            </w:pPr>
            <w:r w:rsidRPr="00E2301D">
              <w:rPr>
                <w:rFonts w:asciiTheme="minorHAnsi" w:hAnsiTheme="minorHAnsi" w:cstheme="minorHAnsi"/>
              </w:rPr>
              <w:t>Describe challenges with new nurse graduates’ professional transition from student to practicing nurse.</w:t>
            </w:r>
            <w:r>
              <w:rPr>
                <w:rFonts w:asciiTheme="minorHAnsi" w:hAnsiTheme="minorHAnsi" w:cstheme="minorHAnsi"/>
              </w:rPr>
              <w:t xml:space="preserve"> </w:t>
            </w:r>
            <w:r>
              <w:t>(Dr. Ryan</w:t>
            </w:r>
            <w:r w:rsidRPr="00E2301D">
              <w:t>)</w:t>
            </w:r>
          </w:p>
          <w:p w:rsidR="007855BE" w:rsidRPr="00E2301D" w:rsidRDefault="007855BE" w:rsidP="007855BE">
            <w:pPr>
              <w:numPr>
                <w:ilvl w:val="0"/>
                <w:numId w:val="30"/>
              </w:numPr>
              <w:spacing w:after="0"/>
              <w:rPr>
                <w:rFonts w:asciiTheme="minorHAnsi" w:hAnsiTheme="minorHAnsi" w:cstheme="minorHAnsi"/>
              </w:rPr>
            </w:pPr>
            <w:r w:rsidRPr="00E2301D">
              <w:rPr>
                <w:rFonts w:asciiTheme="minorHAnsi" w:hAnsiTheme="minorHAnsi" w:cstheme="minorHAnsi"/>
              </w:rPr>
              <w:t>Describe the nursing residency program in Hawai’i and how this program eases professional transition.</w:t>
            </w:r>
            <w:r>
              <w:rPr>
                <w:rFonts w:asciiTheme="minorHAnsi" w:hAnsiTheme="minorHAnsi" w:cstheme="minorHAnsi"/>
              </w:rPr>
              <w:t xml:space="preserve"> </w:t>
            </w:r>
            <w:r>
              <w:t>(Dr. Ryan</w:t>
            </w:r>
            <w:r w:rsidRPr="00E2301D">
              <w:t>)</w:t>
            </w:r>
          </w:p>
          <w:p w:rsidR="007855BE" w:rsidRPr="005039A5" w:rsidRDefault="007855BE" w:rsidP="007855BE">
            <w:pPr>
              <w:numPr>
                <w:ilvl w:val="0"/>
                <w:numId w:val="30"/>
              </w:numPr>
              <w:spacing w:after="0"/>
            </w:pPr>
            <w:r w:rsidRPr="00E2301D">
              <w:rPr>
                <w:rFonts w:asciiTheme="minorHAnsi" w:hAnsiTheme="minorHAnsi" w:cstheme="minorHAnsi"/>
              </w:rPr>
              <w:t>Identify the legalities of obtaining and having a nursing license.</w:t>
            </w:r>
            <w:r>
              <w:rPr>
                <w:rFonts w:asciiTheme="minorHAnsi" w:hAnsiTheme="minorHAnsi" w:cstheme="minorHAnsi"/>
              </w:rPr>
              <w:t xml:space="preserve"> </w:t>
            </w:r>
            <w:r>
              <w:t>(Dr. Ryan</w:t>
            </w:r>
            <w:r w:rsidRPr="00E2301D">
              <w:t>)</w:t>
            </w:r>
          </w:p>
        </w:tc>
      </w:tr>
      <w:tr w:rsidR="007855BE" w:rsidRPr="005039A5" w:rsidTr="0031008E">
        <w:trPr>
          <w:trHeight w:val="1420"/>
        </w:trPr>
        <w:tc>
          <w:tcPr>
            <w:tcW w:w="1638"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sidRPr="005039A5">
              <w:rPr>
                <w:color w:val="1F497D"/>
              </w:rPr>
              <w:t>Homework</w:t>
            </w:r>
          </w:p>
          <w:p w:rsidR="007855BE" w:rsidRPr="005039A5" w:rsidRDefault="007855BE" w:rsidP="0031008E">
            <w:pPr>
              <w:rPr>
                <w:b/>
                <w:color w:val="1F497D"/>
              </w:rPr>
            </w:pPr>
            <w:r w:rsidRPr="005039A5">
              <w:rPr>
                <w:b/>
                <w:color w:val="1F497D"/>
              </w:rPr>
              <w:t>Due Sunday</w:t>
            </w:r>
            <w:r>
              <w:rPr>
                <w:b/>
                <w:color w:val="1F497D"/>
              </w:rPr>
              <w:t>, 3/2/14</w:t>
            </w:r>
            <w:r w:rsidRPr="005039A5">
              <w:rPr>
                <w:b/>
                <w:color w:val="1F497D"/>
              </w:rPr>
              <w:t xml:space="preserve"> by </w:t>
            </w:r>
            <w:r>
              <w:rPr>
                <w:b/>
                <w:color w:val="1F497D"/>
              </w:rPr>
              <w:t>11:59 pm.</w:t>
            </w:r>
          </w:p>
        </w:tc>
        <w:tc>
          <w:tcPr>
            <w:tcW w:w="7938"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7855BE" w:rsidRPr="005039A5" w:rsidRDefault="007855BE" w:rsidP="007855BE">
            <w:pPr>
              <w:pStyle w:val="ListParagraph"/>
              <w:numPr>
                <w:ilvl w:val="0"/>
                <w:numId w:val="31"/>
              </w:numPr>
              <w:spacing w:after="0" w:line="240" w:lineRule="auto"/>
              <w:rPr>
                <w:color w:val="1F497D"/>
              </w:rPr>
            </w:pPr>
            <w:r w:rsidRPr="005039A5">
              <w:t xml:space="preserve">Complete ATI Leadership Assessment Focused Review for score areas less than 60%. </w:t>
            </w:r>
            <w:r w:rsidRPr="005039A5">
              <w:rPr>
                <w:color w:val="1F497D"/>
              </w:rPr>
              <w:t> </w:t>
            </w:r>
          </w:p>
          <w:p w:rsidR="007855BE" w:rsidRPr="005039A5" w:rsidRDefault="007855BE" w:rsidP="007855BE">
            <w:pPr>
              <w:pStyle w:val="ListParagraph"/>
              <w:numPr>
                <w:ilvl w:val="0"/>
                <w:numId w:val="31"/>
              </w:numPr>
              <w:spacing w:after="0" w:line="240" w:lineRule="auto"/>
              <w:rPr>
                <w:color w:val="1F497D"/>
              </w:rPr>
            </w:pPr>
            <w:r w:rsidRPr="005039A5">
              <w:t>Complete individualized Leadership post-assessment assignment and message answers using classroom messaging system to your Capstone Educator</w:t>
            </w:r>
            <w:r w:rsidRPr="005039A5">
              <w:rPr>
                <w:color w:val="1F497D"/>
              </w:rPr>
              <w:t xml:space="preserve">.  </w:t>
            </w:r>
          </w:p>
          <w:p w:rsidR="007855BE" w:rsidRPr="008C706D" w:rsidRDefault="007855BE" w:rsidP="007855BE">
            <w:pPr>
              <w:pStyle w:val="ListParagraph"/>
              <w:numPr>
                <w:ilvl w:val="0"/>
                <w:numId w:val="31"/>
              </w:numPr>
              <w:spacing w:after="0" w:line="240" w:lineRule="auto"/>
              <w:rPr>
                <w:color w:val="1F497D"/>
              </w:rPr>
            </w:pPr>
            <w:r w:rsidRPr="005039A5">
              <w:t>Review Tip of the Week and finish up all assignments for the week.</w:t>
            </w:r>
          </w:p>
          <w:p w:rsidR="007855BE" w:rsidRPr="008C706D" w:rsidRDefault="007855BE" w:rsidP="007855BE">
            <w:pPr>
              <w:pStyle w:val="ListParagraph"/>
              <w:numPr>
                <w:ilvl w:val="0"/>
                <w:numId w:val="31"/>
              </w:numPr>
              <w:spacing w:after="0" w:line="240" w:lineRule="auto"/>
              <w:rPr>
                <w:color w:val="1F497D"/>
              </w:rPr>
            </w:pPr>
            <w:r>
              <w:t>Nurse Logic modules &amp; assessments</w:t>
            </w:r>
          </w:p>
          <w:p w:rsidR="007855BE" w:rsidRPr="005039A5" w:rsidRDefault="007855BE" w:rsidP="007855BE">
            <w:pPr>
              <w:pStyle w:val="ListParagraph"/>
              <w:numPr>
                <w:ilvl w:val="0"/>
                <w:numId w:val="31"/>
              </w:numPr>
              <w:spacing w:after="0" w:line="240" w:lineRule="auto"/>
              <w:rPr>
                <w:color w:val="1F497D"/>
              </w:rPr>
            </w:pPr>
            <w:r>
              <w:t>Practice Comprehensive exam (</w:t>
            </w:r>
            <w:r w:rsidRPr="00EB1881">
              <w:rPr>
                <w:b/>
              </w:rPr>
              <w:t>must obtain a score of 90% prior to sitting for proctored examination</w:t>
            </w:r>
            <w:r>
              <w:t>).</w:t>
            </w:r>
          </w:p>
        </w:tc>
      </w:tr>
    </w:tbl>
    <w:p w:rsidR="000B6250" w:rsidRDefault="000B6250" w:rsidP="007855BE">
      <w:pPr>
        <w:rPr>
          <w:b/>
          <w:u w:val="single"/>
        </w:rPr>
      </w:pPr>
    </w:p>
    <w:p w:rsidR="007855BE" w:rsidRPr="00EB1881" w:rsidRDefault="007855BE" w:rsidP="007855BE">
      <w:pPr>
        <w:rPr>
          <w:b/>
          <w:u w:val="single"/>
        </w:rPr>
      </w:pPr>
      <w:r w:rsidRPr="00EB1881">
        <w:rPr>
          <w:b/>
          <w:u w:val="single"/>
        </w:rPr>
        <w:t xml:space="preserve">Week </w:t>
      </w:r>
      <w:proofErr w:type="gramStart"/>
      <w:r w:rsidRPr="00EB1881">
        <w:rPr>
          <w:b/>
          <w:u w:val="single"/>
        </w:rPr>
        <w:t>8</w:t>
      </w:r>
      <w:r>
        <w:rPr>
          <w:b/>
          <w:u w:val="single"/>
        </w:rPr>
        <w:t xml:space="preserve"> </w:t>
      </w:r>
      <w:r w:rsidRPr="00EB1881">
        <w:rPr>
          <w:b/>
          <w:u w:val="single"/>
        </w:rPr>
        <w:t xml:space="preserve"> 3</w:t>
      </w:r>
      <w:proofErr w:type="gramEnd"/>
      <w:r w:rsidRPr="00EB1881">
        <w:rPr>
          <w:b/>
          <w:u w:val="single"/>
        </w:rPr>
        <w:t xml:space="preserve">/3/14: Comprehensive Predictor </w:t>
      </w:r>
    </w:p>
    <w:tbl>
      <w:tblPr>
        <w:tblW w:w="0" w:type="auto"/>
        <w:tblCellMar>
          <w:left w:w="0" w:type="dxa"/>
          <w:right w:w="0" w:type="dxa"/>
        </w:tblCellMar>
        <w:tblLook w:val="04A0"/>
      </w:tblPr>
      <w:tblGrid>
        <w:gridCol w:w="1638"/>
        <w:gridCol w:w="7938"/>
      </w:tblGrid>
      <w:tr w:rsidR="007855BE" w:rsidRPr="005039A5" w:rsidTr="0031008E">
        <w:trPr>
          <w:trHeight w:val="58"/>
        </w:trPr>
        <w:tc>
          <w:tcPr>
            <w:tcW w:w="1638"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color w:val="1F497D"/>
              </w:rPr>
            </w:pPr>
            <w:r>
              <w:rPr>
                <w:color w:val="1F497D"/>
              </w:rPr>
              <w:t>Monday</w:t>
            </w:r>
          </w:p>
          <w:p w:rsidR="007855BE" w:rsidRDefault="007855BE" w:rsidP="0031008E">
            <w:pPr>
              <w:rPr>
                <w:color w:val="1F497D"/>
              </w:rPr>
            </w:pPr>
            <w:r>
              <w:rPr>
                <w:color w:val="1F497D"/>
              </w:rPr>
              <w:t>3/3</w:t>
            </w:r>
            <w:r w:rsidRPr="005039A5">
              <w:rPr>
                <w:color w:val="1F497D"/>
              </w:rPr>
              <w:t>/14</w:t>
            </w:r>
          </w:p>
        </w:tc>
        <w:tc>
          <w:tcPr>
            <w:tcW w:w="7938"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7855BE" w:rsidRPr="005039A5" w:rsidRDefault="007855BE" w:rsidP="0031008E">
            <w:pPr>
              <w:rPr>
                <w:b/>
              </w:rPr>
            </w:pPr>
            <w:r w:rsidRPr="005039A5">
              <w:rPr>
                <w:b/>
              </w:rPr>
              <w:t>ATI Comprehensive Predictor Exam on campus</w:t>
            </w:r>
            <w:r w:rsidRPr="005039A5">
              <w:t>**</w:t>
            </w:r>
          </w:p>
        </w:tc>
      </w:tr>
      <w:tr w:rsidR="007855BE" w:rsidRPr="005039A5" w:rsidTr="0031008E">
        <w:tc>
          <w:tcPr>
            <w:tcW w:w="163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pPr>
              <w:rPr>
                <w:color w:val="1F497D"/>
              </w:rPr>
            </w:pPr>
            <w:r>
              <w:rPr>
                <w:color w:val="1F497D"/>
              </w:rPr>
              <w:t>Friday</w:t>
            </w:r>
          </w:p>
          <w:p w:rsidR="007855BE" w:rsidRDefault="007855BE" w:rsidP="0031008E">
            <w:pPr>
              <w:rPr>
                <w:color w:val="1F497D"/>
              </w:rPr>
            </w:pPr>
            <w:r>
              <w:rPr>
                <w:color w:val="1F497D"/>
              </w:rPr>
              <w:t>3/7/14</w:t>
            </w:r>
          </w:p>
        </w:tc>
        <w:tc>
          <w:tcPr>
            <w:tcW w:w="7938"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7855BE" w:rsidRPr="009A4154" w:rsidRDefault="007855BE" w:rsidP="0031008E">
            <w:pPr>
              <w:rPr>
                <w:b/>
              </w:rPr>
            </w:pPr>
            <w:r w:rsidRPr="009A4154">
              <w:rPr>
                <w:b/>
              </w:rPr>
              <w:t>Submit</w:t>
            </w:r>
            <w:r w:rsidRPr="009A4154">
              <w:rPr>
                <w:rFonts w:asciiTheme="minorHAnsi" w:hAnsiTheme="minorHAnsi" w:cstheme="minorHAnsi"/>
                <w:b/>
              </w:rPr>
              <w:t xml:space="preserve"> a preparation plan for success on the NCLEX-RN.</w:t>
            </w:r>
          </w:p>
        </w:tc>
      </w:tr>
    </w:tbl>
    <w:p w:rsidR="007855BE" w:rsidRPr="009A4154" w:rsidRDefault="007855BE" w:rsidP="007855BE">
      <w:pPr>
        <w:rPr>
          <w:b/>
          <w:bCs/>
          <w:sz w:val="24"/>
          <w:szCs w:val="24"/>
        </w:rPr>
      </w:pPr>
      <w:r>
        <w:rPr>
          <w:b/>
          <w:bCs/>
          <w:sz w:val="24"/>
          <w:szCs w:val="24"/>
        </w:rPr>
        <w:t xml:space="preserve">** Studies have demonstrated that the ATI Comprehensive Predictor Exam is very accurate in predicting the students’ probability of passing the NCLEX-RN.  Please keep in mind, that if you do not pass the NCLEX-RN you will not be able to obtain a license and therefore you will not be employable as a registered nurse.   It is strongly suggested that the student take the ATI Virtual Review Course if unable to achieve a 90% probability of passing the NCLEX-RN on the first attempt.  </w:t>
      </w:r>
      <w:r w:rsidRPr="009A4154">
        <w:rPr>
          <w:b/>
          <w:bCs/>
          <w:sz w:val="24"/>
          <w:szCs w:val="24"/>
        </w:rPr>
        <w:t xml:space="preserve">If the student demonstrates less than a 90% probability of passing the NCLEX-RN on the Comprehensive Predictor Examination, the student will be required to remediate and retake the examination.  The student will be able to retake the Comprehensive Examination as many times as needed in order to obtain at least a score demonstrating a 90% probability of passing the NCLEX-RN.  The first retake is free; however, ATI will assess a fee for subsequent examinations (approximately $20.00).  If the student demonstrates less than a 90% probability of passing the NCLEX-RN on the first attempt; it is strongly suggested that the student engage in a Virtual ATI NCLEX review (there is an additional $200.00 fee for this review).  </w:t>
      </w:r>
    </w:p>
    <w:p w:rsidR="007855BE" w:rsidRPr="002B7CD5" w:rsidRDefault="007855BE" w:rsidP="007855BE">
      <w:pPr>
        <w:pStyle w:val="ListParagraph"/>
        <w:numPr>
          <w:ilvl w:val="0"/>
          <w:numId w:val="33"/>
        </w:numPr>
        <w:spacing w:after="0" w:line="360" w:lineRule="auto"/>
        <w:rPr>
          <w:rFonts w:asciiTheme="minorHAnsi" w:hAnsiTheme="minorHAnsi"/>
          <w:b/>
          <w:sz w:val="24"/>
          <w:szCs w:val="24"/>
        </w:rPr>
      </w:pPr>
      <w:r>
        <w:rPr>
          <w:rFonts w:asciiTheme="minorHAnsi" w:hAnsiTheme="minorHAnsi"/>
          <w:b/>
          <w:sz w:val="24"/>
          <w:szCs w:val="24"/>
        </w:rPr>
        <w:lastRenderedPageBreak/>
        <w:t>Course Grading</w:t>
      </w:r>
    </w:p>
    <w:p w:rsidR="007855BE" w:rsidRDefault="007855BE" w:rsidP="007855BE">
      <w:pPr>
        <w:rPr>
          <w:b/>
          <w:bCs/>
          <w:sz w:val="24"/>
          <w:szCs w:val="24"/>
        </w:rPr>
      </w:pPr>
    </w:p>
    <w:p w:rsidR="007855BE" w:rsidRDefault="007855BE" w:rsidP="007855BE">
      <w:pPr>
        <w:rPr>
          <w:b/>
          <w:bCs/>
          <w:sz w:val="24"/>
          <w:szCs w:val="24"/>
        </w:rPr>
      </w:pPr>
      <w:r>
        <w:rPr>
          <w:b/>
          <w:bCs/>
          <w:sz w:val="24"/>
          <w:szCs w:val="24"/>
        </w:rPr>
        <w:t>Final Grade: Pass/Fail</w:t>
      </w:r>
    </w:p>
    <w:p w:rsidR="007855BE" w:rsidRPr="004D633B" w:rsidRDefault="007855BE" w:rsidP="007855BE">
      <w:pPr>
        <w:spacing w:after="240"/>
        <w:jc w:val="center"/>
        <w:rPr>
          <w:rFonts w:ascii="Arial" w:hAnsi="Arial" w:cs="Arial"/>
          <w:b/>
          <w:u w:val="single"/>
        </w:rPr>
      </w:pPr>
      <w:r>
        <w:rPr>
          <w:rFonts w:ascii="Arial" w:hAnsi="Arial" w:cs="Arial"/>
          <w:b/>
          <w:u w:val="single"/>
        </w:rPr>
        <w:t xml:space="preserve">Study Guide Questions &amp; Preparation Plans </w:t>
      </w:r>
      <w:r w:rsidRPr="004D633B">
        <w:rPr>
          <w:rFonts w:ascii="Arial" w:hAnsi="Arial" w:cs="Arial"/>
          <w:b/>
          <w:u w:val="single"/>
        </w:rPr>
        <w:t>Grading Rubric</w:t>
      </w:r>
    </w:p>
    <w:tbl>
      <w:tblPr>
        <w:tblW w:w="0" w:type="auto"/>
        <w:tblInd w:w="1324" w:type="dxa"/>
        <w:tblCellMar>
          <w:left w:w="0" w:type="dxa"/>
          <w:right w:w="0" w:type="dxa"/>
        </w:tblCellMar>
        <w:tblLook w:val="04A0"/>
      </w:tblPr>
      <w:tblGrid>
        <w:gridCol w:w="2782"/>
        <w:gridCol w:w="3135"/>
      </w:tblGrid>
      <w:tr w:rsidR="007855BE" w:rsidTr="0031008E">
        <w:tc>
          <w:tcPr>
            <w:tcW w:w="2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0B6250" w:rsidRDefault="000B6250" w:rsidP="0031008E">
            <w:pPr>
              <w:rPr>
                <w:b/>
                <w:bCs/>
                <w:u w:val="single"/>
              </w:rPr>
            </w:pPr>
            <w:r>
              <w:rPr>
                <w:b/>
                <w:bCs/>
                <w:u w:val="single"/>
              </w:rPr>
              <w:t>Assignment</w:t>
            </w:r>
          </w:p>
        </w:tc>
        <w:tc>
          <w:tcPr>
            <w:tcW w:w="313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Pr="000B6250" w:rsidRDefault="007855BE" w:rsidP="0031008E">
            <w:pPr>
              <w:rPr>
                <w:u w:val="single"/>
              </w:rPr>
            </w:pPr>
            <w:r w:rsidRPr="000B6250">
              <w:rPr>
                <w:b/>
                <w:bCs/>
                <w:u w:val="single"/>
              </w:rPr>
              <w:t>Points</w:t>
            </w:r>
          </w:p>
        </w:tc>
      </w:tr>
      <w:tr w:rsidR="007855BE" w:rsidTr="0031008E">
        <w:tc>
          <w:tcPr>
            <w:tcW w:w="2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9A4154" w:rsidRDefault="007855BE" w:rsidP="0031008E">
            <w:pPr>
              <w:rPr>
                <w:b/>
                <w:bCs/>
                <w:i/>
              </w:rPr>
            </w:pPr>
            <w:r w:rsidRPr="009A4154">
              <w:rPr>
                <w:b/>
                <w:bCs/>
                <w:i/>
              </w:rPr>
              <w:t>Study Questions</w:t>
            </w:r>
          </w:p>
        </w:tc>
        <w:tc>
          <w:tcPr>
            <w:tcW w:w="313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Default="007855BE" w:rsidP="0031008E">
            <w:r>
              <w:t>30 points</w:t>
            </w:r>
          </w:p>
        </w:tc>
      </w:tr>
      <w:tr w:rsidR="007855BE" w:rsidTr="0031008E">
        <w:tc>
          <w:tcPr>
            <w:tcW w:w="2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9A4154" w:rsidRDefault="007855BE" w:rsidP="0031008E">
            <w:pPr>
              <w:rPr>
                <w:b/>
                <w:bCs/>
                <w:i/>
              </w:rPr>
            </w:pPr>
            <w:r>
              <w:rPr>
                <w:b/>
                <w:bCs/>
                <w:i/>
              </w:rPr>
              <w:t>Preliminary Comprehensive Predictor Preparation Plan</w:t>
            </w:r>
          </w:p>
        </w:tc>
        <w:tc>
          <w:tcPr>
            <w:tcW w:w="313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Default="007855BE" w:rsidP="0031008E">
            <w:r>
              <w:t>10 points</w:t>
            </w:r>
          </w:p>
        </w:tc>
      </w:tr>
      <w:tr w:rsidR="007855BE" w:rsidTr="0031008E">
        <w:tc>
          <w:tcPr>
            <w:tcW w:w="2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855BE" w:rsidRDefault="007855BE" w:rsidP="0031008E">
            <w:pPr>
              <w:rPr>
                <w:b/>
                <w:bCs/>
                <w:i/>
              </w:rPr>
            </w:pPr>
            <w:r>
              <w:rPr>
                <w:b/>
                <w:bCs/>
                <w:i/>
              </w:rPr>
              <w:t>Final Comprehensive Predictor Preparation Plan</w:t>
            </w:r>
          </w:p>
        </w:tc>
        <w:tc>
          <w:tcPr>
            <w:tcW w:w="313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Default="007855BE" w:rsidP="0031008E">
            <w:r>
              <w:t>10 points</w:t>
            </w:r>
          </w:p>
        </w:tc>
      </w:tr>
      <w:tr w:rsidR="007855BE" w:rsidTr="0031008E">
        <w:tc>
          <w:tcPr>
            <w:tcW w:w="2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9A4154" w:rsidRDefault="007855BE" w:rsidP="0031008E">
            <w:pPr>
              <w:rPr>
                <w:b/>
                <w:bCs/>
                <w:i/>
              </w:rPr>
            </w:pPr>
            <w:r>
              <w:rPr>
                <w:b/>
                <w:bCs/>
                <w:i/>
              </w:rPr>
              <w:t>NCLEX-RN Prep. Plan</w:t>
            </w:r>
          </w:p>
        </w:tc>
        <w:tc>
          <w:tcPr>
            <w:tcW w:w="313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Default="007855BE" w:rsidP="0031008E">
            <w:r>
              <w:t>10 points</w:t>
            </w:r>
          </w:p>
        </w:tc>
      </w:tr>
      <w:tr w:rsidR="007855BE" w:rsidTr="0031008E">
        <w:tc>
          <w:tcPr>
            <w:tcW w:w="2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Pr="00CC60BB" w:rsidRDefault="007855BE" w:rsidP="0031008E">
            <w:pPr>
              <w:rPr>
                <w:b/>
                <w:bCs/>
              </w:rPr>
            </w:pPr>
            <w:r>
              <w:rPr>
                <w:b/>
                <w:bCs/>
              </w:rPr>
              <w:t>Total Points for Study Guide Questions &amp; Preparation Plans</w:t>
            </w:r>
          </w:p>
        </w:tc>
        <w:tc>
          <w:tcPr>
            <w:tcW w:w="313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Pr="00CC60BB" w:rsidRDefault="007855BE" w:rsidP="0031008E">
            <w:pPr>
              <w:rPr>
                <w:b/>
              </w:rPr>
            </w:pPr>
            <w:r>
              <w:rPr>
                <w:b/>
              </w:rPr>
              <w:t>60 points</w:t>
            </w:r>
          </w:p>
        </w:tc>
      </w:tr>
    </w:tbl>
    <w:p w:rsidR="000B6250" w:rsidRDefault="000B6250" w:rsidP="007855BE">
      <w:pPr>
        <w:rPr>
          <w:b/>
          <w:bCs/>
          <w:sz w:val="24"/>
          <w:szCs w:val="24"/>
        </w:rPr>
      </w:pPr>
    </w:p>
    <w:p w:rsidR="007855BE" w:rsidRPr="00156922" w:rsidRDefault="007855BE" w:rsidP="007855BE">
      <w:pPr>
        <w:rPr>
          <w:b/>
          <w:bCs/>
          <w:sz w:val="24"/>
          <w:szCs w:val="24"/>
        </w:rPr>
      </w:pPr>
      <w:r>
        <w:rPr>
          <w:b/>
          <w:bCs/>
          <w:sz w:val="24"/>
          <w:szCs w:val="24"/>
        </w:rPr>
        <w:t>Capstone Weekly Activities:</w:t>
      </w:r>
    </w:p>
    <w:p w:rsidR="007855BE" w:rsidRPr="00156922" w:rsidRDefault="007855BE" w:rsidP="007855BE">
      <w:pPr>
        <w:pStyle w:val="ListParagraph"/>
        <w:numPr>
          <w:ilvl w:val="0"/>
          <w:numId w:val="17"/>
        </w:numPr>
        <w:spacing w:after="0" w:line="240" w:lineRule="auto"/>
        <w:rPr>
          <w:bCs/>
          <w:sz w:val="24"/>
          <w:szCs w:val="24"/>
        </w:rPr>
      </w:pPr>
      <w:r>
        <w:rPr>
          <w:bCs/>
          <w:sz w:val="24"/>
          <w:szCs w:val="24"/>
        </w:rPr>
        <w:t>Pre-Ass</w:t>
      </w:r>
      <w:r w:rsidRPr="00156922">
        <w:rPr>
          <w:bCs/>
          <w:sz w:val="24"/>
          <w:szCs w:val="24"/>
        </w:rPr>
        <w:t>essment Assignment</w:t>
      </w:r>
    </w:p>
    <w:p w:rsidR="007855BE" w:rsidRPr="00156922" w:rsidRDefault="007855BE" w:rsidP="007855BE">
      <w:pPr>
        <w:pStyle w:val="ListParagraph"/>
        <w:numPr>
          <w:ilvl w:val="0"/>
          <w:numId w:val="17"/>
        </w:numPr>
        <w:spacing w:after="0" w:line="240" w:lineRule="auto"/>
        <w:rPr>
          <w:bCs/>
          <w:sz w:val="24"/>
          <w:szCs w:val="24"/>
        </w:rPr>
      </w:pPr>
      <w:r w:rsidRPr="00156922">
        <w:rPr>
          <w:bCs/>
          <w:sz w:val="24"/>
          <w:szCs w:val="24"/>
        </w:rPr>
        <w:t>Assessment</w:t>
      </w:r>
    </w:p>
    <w:p w:rsidR="007855BE" w:rsidRPr="00156922" w:rsidRDefault="007855BE" w:rsidP="007855BE">
      <w:pPr>
        <w:pStyle w:val="ListParagraph"/>
        <w:numPr>
          <w:ilvl w:val="0"/>
          <w:numId w:val="17"/>
        </w:numPr>
        <w:spacing w:after="0" w:line="240" w:lineRule="auto"/>
        <w:rPr>
          <w:bCs/>
          <w:sz w:val="24"/>
          <w:szCs w:val="24"/>
        </w:rPr>
      </w:pPr>
      <w:r w:rsidRPr="00156922">
        <w:rPr>
          <w:bCs/>
          <w:sz w:val="24"/>
          <w:szCs w:val="24"/>
        </w:rPr>
        <w:t>ATI Focused Review</w:t>
      </w:r>
    </w:p>
    <w:p w:rsidR="007855BE" w:rsidRDefault="007855BE" w:rsidP="007855BE">
      <w:pPr>
        <w:pStyle w:val="ListParagraph"/>
        <w:numPr>
          <w:ilvl w:val="0"/>
          <w:numId w:val="17"/>
        </w:numPr>
        <w:spacing w:after="0" w:line="240" w:lineRule="auto"/>
      </w:pPr>
      <w:r w:rsidRPr="000B6250">
        <w:rPr>
          <w:bCs/>
          <w:sz w:val="24"/>
          <w:szCs w:val="24"/>
        </w:rPr>
        <w:t>Post Assessment Assignment</w:t>
      </w:r>
    </w:p>
    <w:p w:rsidR="007855BE" w:rsidRDefault="007855BE" w:rsidP="007855BE">
      <w:pPr>
        <w:jc w:val="center"/>
      </w:pPr>
      <w:r>
        <w:rPr>
          <w:rFonts w:ascii="Arial" w:hAnsi="Arial" w:cs="Arial"/>
          <w:b/>
          <w:u w:val="single"/>
        </w:rPr>
        <w:t>Capstone Weekly Activities Grading Rubric</w:t>
      </w:r>
    </w:p>
    <w:tbl>
      <w:tblPr>
        <w:tblW w:w="0" w:type="auto"/>
        <w:tblInd w:w="1324" w:type="dxa"/>
        <w:tblCellMar>
          <w:left w:w="0" w:type="dxa"/>
          <w:right w:w="0" w:type="dxa"/>
        </w:tblCellMar>
        <w:tblLook w:val="04A0"/>
      </w:tblPr>
      <w:tblGrid>
        <w:gridCol w:w="2782"/>
        <w:gridCol w:w="3135"/>
      </w:tblGrid>
      <w:tr w:rsidR="007855BE" w:rsidTr="0031008E">
        <w:tc>
          <w:tcPr>
            <w:tcW w:w="2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pPr>
              <w:rPr>
                <w:b/>
                <w:bCs/>
              </w:rPr>
            </w:pPr>
            <w:r>
              <w:rPr>
                <w:b/>
                <w:bCs/>
              </w:rPr>
              <w:t xml:space="preserve">Points for Capstone </w:t>
            </w:r>
          </w:p>
        </w:tc>
        <w:tc>
          <w:tcPr>
            <w:tcW w:w="313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855BE" w:rsidRDefault="007855BE" w:rsidP="0031008E"/>
        </w:tc>
      </w:tr>
      <w:tr w:rsidR="007855BE" w:rsidTr="0031008E">
        <w:tc>
          <w:tcPr>
            <w:tcW w:w="27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Pr="009A4154" w:rsidRDefault="007855BE" w:rsidP="0031008E">
            <w:pPr>
              <w:rPr>
                <w:b/>
                <w:bCs/>
                <w:i/>
              </w:rPr>
            </w:pPr>
            <w:r w:rsidRPr="009A4154">
              <w:rPr>
                <w:b/>
                <w:bCs/>
                <w:i/>
              </w:rPr>
              <w:t>Assignment</w:t>
            </w:r>
          </w:p>
        </w:tc>
        <w:tc>
          <w:tcPr>
            <w:tcW w:w="3135"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Default="007855BE" w:rsidP="0031008E">
            <w:pPr>
              <w:rPr>
                <w:b/>
                <w:bCs/>
              </w:rPr>
            </w:pPr>
            <w:r>
              <w:rPr>
                <w:b/>
                <w:bCs/>
              </w:rPr>
              <w:t xml:space="preserve">Points </w:t>
            </w:r>
          </w:p>
        </w:tc>
      </w:tr>
      <w:tr w:rsidR="007855BE" w:rsidTr="0031008E">
        <w:tc>
          <w:tcPr>
            <w:tcW w:w="27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r>
              <w:t>Pre-Assessment work</w:t>
            </w:r>
          </w:p>
        </w:tc>
        <w:tc>
          <w:tcPr>
            <w:tcW w:w="3135"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Default="007855BE" w:rsidP="0031008E">
            <w:r>
              <w:t>10 points per week</w:t>
            </w:r>
          </w:p>
        </w:tc>
      </w:tr>
      <w:tr w:rsidR="007855BE" w:rsidTr="0031008E">
        <w:tc>
          <w:tcPr>
            <w:tcW w:w="27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r>
              <w:t>Assessment</w:t>
            </w:r>
          </w:p>
        </w:tc>
        <w:tc>
          <w:tcPr>
            <w:tcW w:w="3135"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Default="007855BE" w:rsidP="0031008E">
            <w:r>
              <w:t>10 points per week</w:t>
            </w:r>
          </w:p>
        </w:tc>
      </w:tr>
      <w:tr w:rsidR="007855BE" w:rsidTr="0031008E">
        <w:tc>
          <w:tcPr>
            <w:tcW w:w="27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r>
              <w:t>Post- Assessment work</w:t>
            </w:r>
          </w:p>
        </w:tc>
        <w:tc>
          <w:tcPr>
            <w:tcW w:w="3135"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Default="007855BE" w:rsidP="0031008E">
            <w:r>
              <w:t>10 points per week</w:t>
            </w:r>
          </w:p>
        </w:tc>
      </w:tr>
      <w:tr w:rsidR="007855BE" w:rsidTr="0031008E">
        <w:tc>
          <w:tcPr>
            <w:tcW w:w="27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pPr>
              <w:rPr>
                <w:b/>
                <w:bCs/>
              </w:rPr>
            </w:pPr>
            <w:r>
              <w:rPr>
                <w:b/>
                <w:bCs/>
              </w:rPr>
              <w:t>Total points per week</w:t>
            </w:r>
          </w:p>
        </w:tc>
        <w:tc>
          <w:tcPr>
            <w:tcW w:w="3135"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Default="007855BE" w:rsidP="0031008E">
            <w:pPr>
              <w:rPr>
                <w:color w:val="000000"/>
              </w:rPr>
            </w:pPr>
            <w:r>
              <w:rPr>
                <w:color w:val="000000"/>
              </w:rPr>
              <w:t>30 points x 7 weeks = 210 points</w:t>
            </w:r>
          </w:p>
        </w:tc>
      </w:tr>
      <w:tr w:rsidR="007855BE" w:rsidTr="0031008E">
        <w:tc>
          <w:tcPr>
            <w:tcW w:w="27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855BE" w:rsidRDefault="007855BE" w:rsidP="0031008E">
            <w:pPr>
              <w:rPr>
                <w:b/>
                <w:bCs/>
              </w:rPr>
            </w:pPr>
            <w:r>
              <w:rPr>
                <w:b/>
                <w:bCs/>
              </w:rPr>
              <w:t xml:space="preserve">Total points for Capstone </w:t>
            </w:r>
          </w:p>
        </w:tc>
        <w:tc>
          <w:tcPr>
            <w:tcW w:w="3135" w:type="dxa"/>
            <w:tcBorders>
              <w:top w:val="nil"/>
              <w:left w:val="nil"/>
              <w:bottom w:val="single" w:sz="8" w:space="0" w:color="auto"/>
              <w:right w:val="single" w:sz="8" w:space="0" w:color="auto"/>
            </w:tcBorders>
            <w:tcMar>
              <w:top w:w="0" w:type="dxa"/>
              <w:left w:w="108" w:type="dxa"/>
              <w:bottom w:w="0" w:type="dxa"/>
              <w:right w:w="108" w:type="dxa"/>
            </w:tcMar>
            <w:hideMark/>
          </w:tcPr>
          <w:p w:rsidR="007855BE" w:rsidRDefault="007855BE" w:rsidP="0031008E">
            <w:pPr>
              <w:rPr>
                <w:b/>
                <w:bCs/>
                <w:color w:val="000000"/>
              </w:rPr>
            </w:pPr>
            <w:r>
              <w:rPr>
                <w:b/>
                <w:bCs/>
                <w:color w:val="000000"/>
              </w:rPr>
              <w:t>210 points</w:t>
            </w:r>
          </w:p>
        </w:tc>
      </w:tr>
    </w:tbl>
    <w:p w:rsidR="007855BE" w:rsidRPr="004D633B" w:rsidRDefault="007855BE" w:rsidP="007855BE">
      <w:pPr>
        <w:spacing w:after="240"/>
        <w:jc w:val="center"/>
        <w:rPr>
          <w:rFonts w:ascii="Arial" w:hAnsi="Arial" w:cs="Arial"/>
          <w:b/>
          <w:u w:val="single"/>
        </w:rPr>
      </w:pPr>
      <w:r>
        <w:rPr>
          <w:rFonts w:ascii="Arial" w:hAnsi="Arial" w:cs="Arial"/>
          <w:b/>
          <w:u w:val="single"/>
        </w:rPr>
        <w:lastRenderedPageBreak/>
        <w:t>Nurse Logic &amp; Practice Comprehensive Assessment</w:t>
      </w:r>
      <w:r w:rsidRPr="004D633B">
        <w:rPr>
          <w:rFonts w:ascii="Arial" w:hAnsi="Arial" w:cs="Arial"/>
          <w:b/>
          <w:u w:val="single"/>
        </w:rPr>
        <w:t xml:space="preserve"> Grading Rubric</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68"/>
        <w:gridCol w:w="3150"/>
        <w:gridCol w:w="3240"/>
      </w:tblGrid>
      <w:tr w:rsidR="007855BE" w:rsidRPr="004D633B" w:rsidTr="007855BE">
        <w:tc>
          <w:tcPr>
            <w:tcW w:w="3168" w:type="dxa"/>
            <w:vAlign w:val="center"/>
          </w:tcPr>
          <w:p w:rsidR="007855BE" w:rsidRPr="007855BE" w:rsidRDefault="007855BE" w:rsidP="007855BE">
            <w:pPr>
              <w:jc w:val="center"/>
              <w:rPr>
                <w:rFonts w:ascii="Arial" w:hAnsi="Arial" w:cs="Arial"/>
                <w:bCs/>
                <w:u w:val="single"/>
              </w:rPr>
            </w:pPr>
            <w:r w:rsidRPr="007855BE">
              <w:rPr>
                <w:rFonts w:ascii="Arial" w:hAnsi="Arial" w:cs="Arial"/>
                <w:bCs/>
                <w:u w:val="single"/>
              </w:rPr>
              <w:t>(4) Nurse Logic Modules including lessons/assessments</w:t>
            </w:r>
          </w:p>
        </w:tc>
        <w:tc>
          <w:tcPr>
            <w:tcW w:w="3150" w:type="dxa"/>
            <w:vAlign w:val="center"/>
          </w:tcPr>
          <w:p w:rsidR="007855BE" w:rsidRPr="007855BE" w:rsidRDefault="007855BE" w:rsidP="007855BE">
            <w:pPr>
              <w:jc w:val="center"/>
              <w:rPr>
                <w:rFonts w:ascii="Arial" w:hAnsi="Arial" w:cs="Arial"/>
                <w:bCs/>
                <w:u w:val="single"/>
              </w:rPr>
            </w:pPr>
            <w:r w:rsidRPr="007855BE">
              <w:rPr>
                <w:rFonts w:ascii="Arial" w:hAnsi="Arial" w:cs="Arial"/>
                <w:bCs/>
                <w:u w:val="single"/>
              </w:rPr>
              <w:t>Practice Comprehensive Assessment</w:t>
            </w:r>
          </w:p>
        </w:tc>
        <w:tc>
          <w:tcPr>
            <w:tcW w:w="3240" w:type="dxa"/>
            <w:shd w:val="clear" w:color="auto" w:fill="D9D9D9" w:themeFill="background1" w:themeFillShade="D9"/>
            <w:vAlign w:val="center"/>
          </w:tcPr>
          <w:p w:rsidR="007855BE" w:rsidRPr="007855BE" w:rsidRDefault="007855BE" w:rsidP="007855BE">
            <w:pPr>
              <w:jc w:val="center"/>
              <w:rPr>
                <w:rFonts w:ascii="Arial" w:hAnsi="Arial" w:cs="Arial"/>
                <w:b/>
                <w:bCs/>
                <w:u w:val="single"/>
              </w:rPr>
            </w:pPr>
            <w:r w:rsidRPr="007855BE">
              <w:rPr>
                <w:rFonts w:ascii="Arial" w:hAnsi="Arial" w:cs="Arial"/>
                <w:b/>
                <w:bCs/>
                <w:u w:val="single"/>
              </w:rPr>
              <w:t>Total Points</w:t>
            </w:r>
          </w:p>
        </w:tc>
      </w:tr>
      <w:tr w:rsidR="007855BE" w:rsidRPr="004D633B" w:rsidTr="007855BE">
        <w:tc>
          <w:tcPr>
            <w:tcW w:w="3168" w:type="dxa"/>
          </w:tcPr>
          <w:p w:rsidR="007855BE" w:rsidRPr="007855BE" w:rsidRDefault="007855BE" w:rsidP="007855BE">
            <w:pPr>
              <w:jc w:val="center"/>
              <w:rPr>
                <w:rFonts w:ascii="Arial" w:hAnsi="Arial" w:cs="Arial"/>
                <w:bCs/>
              </w:rPr>
            </w:pPr>
            <w:r w:rsidRPr="007855BE">
              <w:rPr>
                <w:rFonts w:ascii="Arial" w:hAnsi="Arial" w:cs="Arial"/>
                <w:bCs/>
              </w:rPr>
              <w:t>5 points each</w:t>
            </w:r>
          </w:p>
          <w:p w:rsidR="007855BE" w:rsidRPr="007855BE" w:rsidRDefault="007855BE" w:rsidP="007855BE">
            <w:pPr>
              <w:jc w:val="center"/>
              <w:rPr>
                <w:rFonts w:ascii="Arial" w:hAnsi="Arial" w:cs="Arial"/>
                <w:b/>
                <w:bCs/>
              </w:rPr>
            </w:pPr>
            <w:r w:rsidRPr="007855BE">
              <w:rPr>
                <w:rFonts w:ascii="Arial" w:hAnsi="Arial" w:cs="Arial"/>
                <w:b/>
                <w:bCs/>
              </w:rPr>
              <w:t>Total 20 points</w:t>
            </w:r>
          </w:p>
        </w:tc>
        <w:tc>
          <w:tcPr>
            <w:tcW w:w="3150" w:type="dxa"/>
          </w:tcPr>
          <w:p w:rsidR="007855BE" w:rsidRPr="007855BE" w:rsidRDefault="007855BE" w:rsidP="007855BE">
            <w:pPr>
              <w:jc w:val="center"/>
              <w:rPr>
                <w:rFonts w:ascii="Arial" w:hAnsi="Arial" w:cs="Arial"/>
                <w:b/>
                <w:bCs/>
              </w:rPr>
            </w:pPr>
            <w:r w:rsidRPr="007855BE">
              <w:rPr>
                <w:rFonts w:ascii="Arial" w:hAnsi="Arial" w:cs="Arial"/>
                <w:b/>
                <w:bCs/>
              </w:rPr>
              <w:t>10 points</w:t>
            </w:r>
          </w:p>
          <w:p w:rsidR="007855BE" w:rsidRPr="007855BE" w:rsidRDefault="007855BE" w:rsidP="007855BE">
            <w:pPr>
              <w:jc w:val="center"/>
              <w:rPr>
                <w:rFonts w:ascii="Arial" w:hAnsi="Arial" w:cs="Arial"/>
                <w:b/>
                <w:bCs/>
              </w:rPr>
            </w:pPr>
            <w:r w:rsidRPr="007855BE">
              <w:rPr>
                <w:rFonts w:ascii="Arial" w:hAnsi="Arial" w:cs="Arial"/>
              </w:rPr>
              <w:t>(</w:t>
            </w:r>
            <w:proofErr w:type="gramStart"/>
            <w:r w:rsidRPr="007855BE">
              <w:rPr>
                <w:rFonts w:ascii="Arial" w:hAnsi="Arial" w:cs="Arial"/>
              </w:rPr>
              <w:t>must</w:t>
            </w:r>
            <w:proofErr w:type="gramEnd"/>
            <w:r w:rsidRPr="007855BE">
              <w:rPr>
                <w:rFonts w:ascii="Arial" w:hAnsi="Arial" w:cs="Arial"/>
              </w:rPr>
              <w:t xml:space="preserve"> achieve score of 90%)</w:t>
            </w:r>
          </w:p>
        </w:tc>
        <w:tc>
          <w:tcPr>
            <w:tcW w:w="3240" w:type="dxa"/>
            <w:shd w:val="clear" w:color="auto" w:fill="D9D9D9" w:themeFill="background1" w:themeFillShade="D9"/>
          </w:tcPr>
          <w:p w:rsidR="007855BE" w:rsidRPr="007855BE" w:rsidRDefault="007855BE" w:rsidP="007855BE">
            <w:pPr>
              <w:jc w:val="center"/>
              <w:rPr>
                <w:rFonts w:ascii="Arial" w:hAnsi="Arial" w:cs="Arial"/>
                <w:b/>
                <w:bCs/>
              </w:rPr>
            </w:pPr>
            <w:r w:rsidRPr="007855BE">
              <w:rPr>
                <w:rFonts w:ascii="Arial" w:hAnsi="Arial" w:cs="Arial"/>
                <w:b/>
                <w:bCs/>
              </w:rPr>
              <w:t>30 points</w:t>
            </w:r>
          </w:p>
        </w:tc>
      </w:tr>
    </w:tbl>
    <w:p w:rsidR="007855BE" w:rsidRDefault="007855BE" w:rsidP="007855BE">
      <w:pPr>
        <w:jc w:val="center"/>
        <w:rPr>
          <w:rFonts w:ascii="Arial" w:hAnsi="Arial" w:cs="Arial"/>
          <w:i/>
        </w:rPr>
      </w:pPr>
    </w:p>
    <w:p w:rsidR="007855BE" w:rsidRDefault="007855BE" w:rsidP="007855BE">
      <w:pPr>
        <w:jc w:val="center"/>
        <w:rPr>
          <w:rFonts w:ascii="Arial" w:hAnsi="Arial" w:cs="Arial"/>
          <w:b/>
          <w:u w:val="single"/>
        </w:rPr>
      </w:pPr>
      <w:r>
        <w:rPr>
          <w:rFonts w:ascii="Arial" w:hAnsi="Arial" w:cs="Arial"/>
          <w:b/>
          <w:u w:val="single"/>
        </w:rPr>
        <w:t>Total Possible Points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3240"/>
      </w:tblGrid>
      <w:tr w:rsidR="007855BE" w:rsidTr="007855BE">
        <w:tc>
          <w:tcPr>
            <w:tcW w:w="6318" w:type="dxa"/>
          </w:tcPr>
          <w:p w:rsidR="007855BE" w:rsidRPr="007855BE" w:rsidRDefault="007855BE" w:rsidP="0031008E">
            <w:pPr>
              <w:rPr>
                <w:rFonts w:ascii="Arial" w:hAnsi="Arial" w:cs="Arial"/>
              </w:rPr>
            </w:pPr>
            <w:r w:rsidRPr="007855BE">
              <w:rPr>
                <w:rFonts w:ascii="Arial" w:hAnsi="Arial" w:cs="Arial"/>
              </w:rPr>
              <w:t>Study Guide Questions</w:t>
            </w:r>
          </w:p>
        </w:tc>
        <w:tc>
          <w:tcPr>
            <w:tcW w:w="3240" w:type="dxa"/>
          </w:tcPr>
          <w:p w:rsidR="007855BE" w:rsidRPr="007855BE" w:rsidRDefault="007855BE" w:rsidP="007855BE">
            <w:pPr>
              <w:jc w:val="center"/>
              <w:rPr>
                <w:rFonts w:ascii="Arial" w:hAnsi="Arial" w:cs="Arial"/>
              </w:rPr>
            </w:pPr>
            <w:r w:rsidRPr="007855BE">
              <w:rPr>
                <w:rFonts w:ascii="Arial" w:hAnsi="Arial" w:cs="Arial"/>
              </w:rPr>
              <w:t>30 points</w:t>
            </w:r>
          </w:p>
        </w:tc>
      </w:tr>
      <w:tr w:rsidR="007855BE" w:rsidTr="007855BE">
        <w:tc>
          <w:tcPr>
            <w:tcW w:w="6318" w:type="dxa"/>
          </w:tcPr>
          <w:p w:rsidR="007855BE" w:rsidRPr="007855BE" w:rsidRDefault="007855BE" w:rsidP="0031008E">
            <w:pPr>
              <w:rPr>
                <w:rFonts w:ascii="Arial" w:hAnsi="Arial" w:cs="Arial"/>
              </w:rPr>
            </w:pPr>
            <w:r w:rsidRPr="007855BE">
              <w:rPr>
                <w:rFonts w:ascii="Arial" w:hAnsi="Arial" w:cs="Arial"/>
              </w:rPr>
              <w:t>Preparation Plans (3 X 10 points)</w:t>
            </w:r>
          </w:p>
        </w:tc>
        <w:tc>
          <w:tcPr>
            <w:tcW w:w="3240" w:type="dxa"/>
          </w:tcPr>
          <w:p w:rsidR="007855BE" w:rsidRPr="007855BE" w:rsidRDefault="007855BE" w:rsidP="007855BE">
            <w:pPr>
              <w:jc w:val="center"/>
              <w:rPr>
                <w:rFonts w:ascii="Arial" w:hAnsi="Arial" w:cs="Arial"/>
              </w:rPr>
            </w:pPr>
            <w:r w:rsidRPr="007855BE">
              <w:rPr>
                <w:rFonts w:ascii="Arial" w:hAnsi="Arial" w:cs="Arial"/>
              </w:rPr>
              <w:t>30 points</w:t>
            </w:r>
          </w:p>
        </w:tc>
      </w:tr>
      <w:tr w:rsidR="007855BE" w:rsidTr="007855BE">
        <w:tc>
          <w:tcPr>
            <w:tcW w:w="6318" w:type="dxa"/>
          </w:tcPr>
          <w:p w:rsidR="007855BE" w:rsidRPr="007855BE" w:rsidRDefault="007855BE" w:rsidP="0031008E">
            <w:pPr>
              <w:rPr>
                <w:rFonts w:ascii="Arial" w:hAnsi="Arial" w:cs="Arial"/>
              </w:rPr>
            </w:pPr>
            <w:r w:rsidRPr="007855BE">
              <w:rPr>
                <w:rFonts w:ascii="Arial" w:hAnsi="Arial" w:cs="Arial"/>
              </w:rPr>
              <w:t>Capstone Weekly Activities (7 X 30 points)</w:t>
            </w:r>
          </w:p>
        </w:tc>
        <w:tc>
          <w:tcPr>
            <w:tcW w:w="3240" w:type="dxa"/>
          </w:tcPr>
          <w:p w:rsidR="007855BE" w:rsidRPr="007855BE" w:rsidRDefault="007855BE" w:rsidP="007855BE">
            <w:pPr>
              <w:jc w:val="center"/>
              <w:rPr>
                <w:rFonts w:ascii="Arial" w:hAnsi="Arial" w:cs="Arial"/>
              </w:rPr>
            </w:pPr>
            <w:r w:rsidRPr="007855BE">
              <w:rPr>
                <w:rFonts w:ascii="Arial" w:hAnsi="Arial" w:cs="Arial"/>
              </w:rPr>
              <w:t>210 points</w:t>
            </w:r>
          </w:p>
        </w:tc>
      </w:tr>
      <w:tr w:rsidR="007855BE" w:rsidTr="007855BE">
        <w:tc>
          <w:tcPr>
            <w:tcW w:w="6318" w:type="dxa"/>
          </w:tcPr>
          <w:p w:rsidR="007855BE" w:rsidRPr="007855BE" w:rsidRDefault="007855BE" w:rsidP="0031008E">
            <w:pPr>
              <w:rPr>
                <w:rFonts w:ascii="Arial" w:hAnsi="Arial" w:cs="Arial"/>
              </w:rPr>
            </w:pPr>
            <w:r w:rsidRPr="007855BE">
              <w:rPr>
                <w:rFonts w:ascii="Arial" w:hAnsi="Arial" w:cs="Arial"/>
              </w:rPr>
              <w:t>Nurse Logic (4 X 5 points)</w:t>
            </w:r>
          </w:p>
        </w:tc>
        <w:tc>
          <w:tcPr>
            <w:tcW w:w="3240" w:type="dxa"/>
          </w:tcPr>
          <w:p w:rsidR="007855BE" w:rsidRPr="007855BE" w:rsidRDefault="007855BE" w:rsidP="007855BE">
            <w:pPr>
              <w:jc w:val="center"/>
              <w:rPr>
                <w:rFonts w:ascii="Arial" w:hAnsi="Arial" w:cs="Arial"/>
              </w:rPr>
            </w:pPr>
            <w:r w:rsidRPr="007855BE">
              <w:rPr>
                <w:rFonts w:ascii="Arial" w:hAnsi="Arial" w:cs="Arial"/>
              </w:rPr>
              <w:t>20 points</w:t>
            </w:r>
          </w:p>
        </w:tc>
      </w:tr>
      <w:tr w:rsidR="007855BE" w:rsidTr="007855BE">
        <w:tc>
          <w:tcPr>
            <w:tcW w:w="6318" w:type="dxa"/>
          </w:tcPr>
          <w:p w:rsidR="007855BE" w:rsidRPr="007855BE" w:rsidRDefault="007855BE" w:rsidP="0031008E">
            <w:pPr>
              <w:rPr>
                <w:rFonts w:ascii="Arial" w:hAnsi="Arial" w:cs="Arial"/>
              </w:rPr>
            </w:pPr>
            <w:r w:rsidRPr="007855BE">
              <w:rPr>
                <w:rFonts w:ascii="Arial" w:hAnsi="Arial" w:cs="Arial"/>
              </w:rPr>
              <w:t>Practice Comprehensive Assessment (must achieve score of 90%)</w:t>
            </w:r>
          </w:p>
        </w:tc>
        <w:tc>
          <w:tcPr>
            <w:tcW w:w="3240" w:type="dxa"/>
          </w:tcPr>
          <w:p w:rsidR="007855BE" w:rsidRPr="007855BE" w:rsidRDefault="007855BE" w:rsidP="007855BE">
            <w:pPr>
              <w:jc w:val="center"/>
              <w:rPr>
                <w:rFonts w:ascii="Arial" w:hAnsi="Arial" w:cs="Arial"/>
              </w:rPr>
            </w:pPr>
            <w:r w:rsidRPr="007855BE">
              <w:rPr>
                <w:rFonts w:ascii="Arial" w:hAnsi="Arial" w:cs="Arial"/>
              </w:rPr>
              <w:t>10 points</w:t>
            </w:r>
          </w:p>
        </w:tc>
      </w:tr>
      <w:tr w:rsidR="007855BE" w:rsidTr="007855BE">
        <w:tc>
          <w:tcPr>
            <w:tcW w:w="6318" w:type="dxa"/>
          </w:tcPr>
          <w:p w:rsidR="007855BE" w:rsidRPr="007855BE" w:rsidRDefault="007855BE" w:rsidP="0031008E">
            <w:pPr>
              <w:rPr>
                <w:rFonts w:ascii="Arial" w:hAnsi="Arial" w:cs="Arial"/>
                <w:b/>
              </w:rPr>
            </w:pPr>
            <w:r w:rsidRPr="007855BE">
              <w:rPr>
                <w:rFonts w:ascii="Arial" w:hAnsi="Arial" w:cs="Arial"/>
                <w:b/>
              </w:rPr>
              <w:t>Total Possible Points</w:t>
            </w:r>
          </w:p>
        </w:tc>
        <w:tc>
          <w:tcPr>
            <w:tcW w:w="3240" w:type="dxa"/>
          </w:tcPr>
          <w:p w:rsidR="007855BE" w:rsidRPr="007855BE" w:rsidRDefault="007855BE" w:rsidP="007855BE">
            <w:pPr>
              <w:jc w:val="center"/>
              <w:rPr>
                <w:rFonts w:ascii="Arial" w:hAnsi="Arial" w:cs="Arial"/>
              </w:rPr>
            </w:pPr>
            <w:r w:rsidRPr="007855BE">
              <w:rPr>
                <w:rFonts w:ascii="Arial" w:hAnsi="Arial" w:cs="Arial"/>
              </w:rPr>
              <w:t>300 points</w:t>
            </w:r>
          </w:p>
        </w:tc>
      </w:tr>
    </w:tbl>
    <w:p w:rsidR="007855BE" w:rsidRPr="0060057C" w:rsidRDefault="007855BE" w:rsidP="007855BE">
      <w:pPr>
        <w:jc w:val="center"/>
        <w:rPr>
          <w:rFonts w:ascii="Arial" w:hAnsi="Arial" w:cs="Arial"/>
        </w:rPr>
      </w:pPr>
    </w:p>
    <w:p w:rsidR="007855BE" w:rsidRDefault="007855BE" w:rsidP="007855BE">
      <w:pPr>
        <w:rPr>
          <w:b/>
          <w:bCs/>
          <w:sz w:val="24"/>
          <w:szCs w:val="24"/>
        </w:rPr>
      </w:pPr>
      <w:r>
        <w:rPr>
          <w:b/>
          <w:bCs/>
          <w:sz w:val="24"/>
          <w:szCs w:val="24"/>
        </w:rPr>
        <w:t xml:space="preserve">NOTE: No points will be given for late assignments unless excused by course faculty. </w:t>
      </w:r>
    </w:p>
    <w:p w:rsidR="007855BE" w:rsidRDefault="007855BE" w:rsidP="007855BE">
      <w:pPr>
        <w:rPr>
          <w:b/>
          <w:bCs/>
          <w:sz w:val="24"/>
          <w:szCs w:val="24"/>
          <w:u w:val="single"/>
        </w:rPr>
      </w:pPr>
      <w:r w:rsidRPr="00FE6C5D">
        <w:rPr>
          <w:b/>
          <w:bCs/>
          <w:sz w:val="24"/>
          <w:szCs w:val="24"/>
          <w:u w:val="single"/>
        </w:rPr>
        <w:t>You must direct your focus to this NCLEX content review course</w:t>
      </w:r>
      <w:r>
        <w:rPr>
          <w:b/>
          <w:bCs/>
          <w:sz w:val="24"/>
          <w:szCs w:val="24"/>
          <w:u w:val="single"/>
        </w:rPr>
        <w:t xml:space="preserve"> and plan your time carefully</w:t>
      </w:r>
      <w:r w:rsidRPr="00FE6C5D">
        <w:rPr>
          <w:b/>
          <w:bCs/>
          <w:sz w:val="24"/>
          <w:szCs w:val="24"/>
          <w:u w:val="single"/>
        </w:rPr>
        <w:t>.</w:t>
      </w:r>
    </w:p>
    <w:p w:rsidR="007855BE" w:rsidRPr="009A4154" w:rsidRDefault="007855BE" w:rsidP="007855BE">
      <w:pPr>
        <w:rPr>
          <w:b/>
          <w:bCs/>
          <w:sz w:val="24"/>
          <w:szCs w:val="24"/>
        </w:rPr>
      </w:pPr>
      <w:r>
        <w:rPr>
          <w:b/>
          <w:bCs/>
          <w:sz w:val="24"/>
          <w:szCs w:val="24"/>
          <w:u w:val="single"/>
        </w:rPr>
        <w:t>This course is graded as pass/fail.  You must obtain a total of 300 points in order to pass this course.</w:t>
      </w:r>
      <w:r>
        <w:rPr>
          <w:bCs/>
          <w:sz w:val="24"/>
          <w:szCs w:val="24"/>
        </w:rPr>
        <w:t xml:space="preserve">  If the student demonstrates less than a 90% probability of passing the NCLEX-RN on the first attempt of the Comprehensive Predictor Examination;  the student will be able to retake the Comprehensive Examination as many times as needed in order to obtain at least a score demonstrating a 90% probability of passing the NCLEX-RN.  The first retake is free; however, ATI will assess a fee for subsequent examinations.  </w:t>
      </w:r>
      <w:r w:rsidRPr="009A4154">
        <w:rPr>
          <w:b/>
          <w:bCs/>
          <w:sz w:val="24"/>
          <w:szCs w:val="24"/>
        </w:rPr>
        <w:t xml:space="preserve">If the student demonstrates less than a 90% probability of passing the NCLEX-RN on the first attempt; it is strongly suggested that the student engage in a Virtual ATI NCLEX review (there is an additional $200.00 fee for this review).  </w:t>
      </w:r>
    </w:p>
    <w:p w:rsidR="007855BE" w:rsidRPr="00025D22" w:rsidRDefault="007855BE" w:rsidP="007855BE">
      <w:pPr>
        <w:rPr>
          <w:b/>
          <w:bCs/>
          <w:sz w:val="24"/>
          <w:szCs w:val="24"/>
          <w:u w:val="single"/>
        </w:rPr>
      </w:pPr>
      <w:bookmarkStart w:id="0" w:name="_GoBack"/>
      <w:bookmarkEnd w:id="0"/>
    </w:p>
    <w:p w:rsidR="005B5B7D" w:rsidRPr="00376E50" w:rsidRDefault="005B5B7D" w:rsidP="007855BE">
      <w:pPr>
        <w:rPr>
          <w:rFonts w:ascii="Times New Roman" w:hAnsi="Times New Roman"/>
          <w:b/>
          <w:sz w:val="24"/>
          <w:szCs w:val="24"/>
        </w:rPr>
      </w:pPr>
    </w:p>
    <w:sectPr w:rsidR="005B5B7D" w:rsidRPr="00376E50" w:rsidSect="005B5B7D">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6125" w:rsidRDefault="00E06125" w:rsidP="005B5B7D">
      <w:pPr>
        <w:spacing w:after="0" w:line="240" w:lineRule="auto"/>
      </w:pPr>
      <w:r>
        <w:separator/>
      </w:r>
    </w:p>
  </w:endnote>
  <w:endnote w:type="continuationSeparator" w:id="0">
    <w:p w:rsidR="00E06125" w:rsidRDefault="00E06125" w:rsidP="005B5B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B7D" w:rsidRDefault="007855BE" w:rsidP="008843D6">
    <w:pPr>
      <w:pStyle w:val="Footer"/>
      <w:pBdr>
        <w:top w:val="thinThickSmallGap" w:sz="24" w:space="1" w:color="622423"/>
      </w:pBdr>
      <w:tabs>
        <w:tab w:val="clear" w:pos="4680"/>
      </w:tabs>
    </w:pPr>
    <w:r>
      <w:rPr>
        <w:rFonts w:ascii="Cambria" w:hAnsi="Cambria"/>
      </w:rPr>
      <w:t>Revised 12</w:t>
    </w:r>
    <w:r w:rsidR="008843D6">
      <w:rPr>
        <w:rFonts w:ascii="Cambria" w:hAnsi="Cambria"/>
      </w:rPr>
      <w:t>/201</w:t>
    </w:r>
    <w:r>
      <w:rPr>
        <w:rFonts w:ascii="Cambria" w:hAnsi="Cambria"/>
      </w:rPr>
      <w:t>3</w:t>
    </w:r>
    <w:r w:rsidR="008843D6">
      <w:rPr>
        <w:rFonts w:ascii="Cambria" w:hAnsi="Cambria"/>
      </w:rPr>
      <w:t xml:space="preserve"> by </w:t>
    </w:r>
    <w:r>
      <w:rPr>
        <w:rFonts w:ascii="Cambria" w:hAnsi="Cambria"/>
      </w:rPr>
      <w:t>J.R.</w:t>
    </w:r>
    <w:r w:rsidR="008843D6">
      <w:rPr>
        <w:rFonts w:ascii="Cambria" w:hAnsi="Cambria"/>
      </w:rPr>
      <w:tab/>
      <w:t xml:space="preserve">Page </w:t>
    </w:r>
    <w:fldSimple w:instr=" PAGE   \* MERGEFORMAT ">
      <w:r w:rsidR="00DE6624" w:rsidRPr="00DE6624">
        <w:rPr>
          <w:rFonts w:ascii="Cambria" w:hAnsi="Cambria"/>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6125" w:rsidRDefault="00E06125" w:rsidP="005B5B7D">
      <w:pPr>
        <w:spacing w:after="0" w:line="240" w:lineRule="auto"/>
      </w:pPr>
      <w:r>
        <w:separator/>
      </w:r>
    </w:p>
  </w:footnote>
  <w:footnote w:type="continuationSeparator" w:id="0">
    <w:p w:rsidR="00E06125" w:rsidRDefault="00E06125" w:rsidP="005B5B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94E80"/>
    <w:multiLevelType w:val="hybridMultilevel"/>
    <w:tmpl w:val="7442833E"/>
    <w:lvl w:ilvl="0" w:tplc="04090015">
      <w:start w:val="1"/>
      <w:numFmt w:val="upperLetter"/>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
    <w:nsid w:val="02F52CD4"/>
    <w:multiLevelType w:val="hybridMultilevel"/>
    <w:tmpl w:val="E3AE490E"/>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3">
    <w:nsid w:val="06B5E69F"/>
    <w:multiLevelType w:val="hybridMultilevel"/>
    <w:tmpl w:val="EB3607A2"/>
    <w:lvl w:ilvl="0" w:tplc="48BE2D44">
      <w:start w:val="1"/>
      <w:numFmt w:val="decimal"/>
      <w:lvlText w:val="%1."/>
      <w:lvlJc w:val="left"/>
      <w:rPr>
        <w:rFonts w:ascii="Times New Roman" w:eastAsia="Times New Roman" w:hAnsi="Times New Roman"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641F2E"/>
    <w:multiLevelType w:val="hybridMultilevel"/>
    <w:tmpl w:val="4F749576"/>
    <w:lvl w:ilvl="0" w:tplc="7D940968">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570FAF"/>
    <w:multiLevelType w:val="hybridMultilevel"/>
    <w:tmpl w:val="AD02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443087"/>
    <w:multiLevelType w:val="hybridMultilevel"/>
    <w:tmpl w:val="9D543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0A53A2"/>
    <w:multiLevelType w:val="hybridMultilevel"/>
    <w:tmpl w:val="3C224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98455C"/>
    <w:multiLevelType w:val="hybridMultilevel"/>
    <w:tmpl w:val="5C64F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505B5E"/>
    <w:multiLevelType w:val="hybridMultilevel"/>
    <w:tmpl w:val="A3A69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657095"/>
    <w:multiLevelType w:val="hybridMultilevel"/>
    <w:tmpl w:val="A83809A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D21978"/>
    <w:multiLevelType w:val="hybridMultilevel"/>
    <w:tmpl w:val="683C2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145929"/>
    <w:multiLevelType w:val="hybridMultilevel"/>
    <w:tmpl w:val="CE5AD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1E1048"/>
    <w:multiLevelType w:val="hybridMultilevel"/>
    <w:tmpl w:val="8A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C3A575A"/>
    <w:multiLevelType w:val="hybridMultilevel"/>
    <w:tmpl w:val="A508C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2F1BBA"/>
    <w:multiLevelType w:val="hybridMultilevel"/>
    <w:tmpl w:val="B5167F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4859E1"/>
    <w:multiLevelType w:val="hybridMultilevel"/>
    <w:tmpl w:val="93906B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551433"/>
    <w:multiLevelType w:val="hybridMultilevel"/>
    <w:tmpl w:val="183ACF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6706D5B"/>
    <w:multiLevelType w:val="hybridMultilevel"/>
    <w:tmpl w:val="F5D2118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236A68"/>
    <w:multiLevelType w:val="hybridMultilevel"/>
    <w:tmpl w:val="811ED25E"/>
    <w:lvl w:ilvl="0" w:tplc="1E7CBF5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3E6148"/>
    <w:multiLevelType w:val="hybridMultilevel"/>
    <w:tmpl w:val="C6228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2C34E9B"/>
    <w:multiLevelType w:val="hybridMultilevel"/>
    <w:tmpl w:val="4738979A"/>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8F60D1A"/>
    <w:multiLevelType w:val="hybridMultilevel"/>
    <w:tmpl w:val="E9CE4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AC646D"/>
    <w:multiLevelType w:val="hybridMultilevel"/>
    <w:tmpl w:val="264EC81C"/>
    <w:lvl w:ilvl="0" w:tplc="992CAD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574648B"/>
    <w:multiLevelType w:val="hybridMultilevel"/>
    <w:tmpl w:val="DE4E0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99B3BAB"/>
    <w:multiLevelType w:val="hybridMultilevel"/>
    <w:tmpl w:val="DEA03FB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Arial"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Arial"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Arial" w:hint="default"/>
      </w:rPr>
    </w:lvl>
    <w:lvl w:ilvl="8" w:tplc="04090005" w:tentative="1">
      <w:start w:val="1"/>
      <w:numFmt w:val="bullet"/>
      <w:lvlText w:val=""/>
      <w:lvlJc w:val="left"/>
      <w:pPr>
        <w:ind w:left="6525" w:hanging="360"/>
      </w:pPr>
      <w:rPr>
        <w:rFonts w:ascii="Wingdings" w:hAnsi="Wingdings" w:hint="default"/>
      </w:rPr>
    </w:lvl>
  </w:abstractNum>
  <w:abstractNum w:abstractNumId="31">
    <w:nsid w:val="6A3E0962"/>
    <w:multiLevelType w:val="hybridMultilevel"/>
    <w:tmpl w:val="5992D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A2724F"/>
    <w:multiLevelType w:val="hybridMultilevel"/>
    <w:tmpl w:val="11064FD0"/>
    <w:lvl w:ilvl="0" w:tplc="7DE88DA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C6079F7"/>
    <w:multiLevelType w:val="hybridMultilevel"/>
    <w:tmpl w:val="45E4C9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62412A"/>
    <w:multiLevelType w:val="hybridMultilevel"/>
    <w:tmpl w:val="1848E2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59E03E5"/>
    <w:multiLevelType w:val="hybridMultilevel"/>
    <w:tmpl w:val="35A8D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7781219"/>
    <w:multiLevelType w:val="hybridMultilevel"/>
    <w:tmpl w:val="3A10F34E"/>
    <w:lvl w:ilvl="0" w:tplc="CFCC5CEC">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5"/>
  </w:num>
  <w:num w:numId="3">
    <w:abstractNumId w:val="15"/>
  </w:num>
  <w:num w:numId="4">
    <w:abstractNumId w:val="4"/>
  </w:num>
  <w:num w:numId="5">
    <w:abstractNumId w:val="30"/>
  </w:num>
  <w:num w:numId="6">
    <w:abstractNumId w:val="18"/>
  </w:num>
  <w:num w:numId="7">
    <w:abstractNumId w:val="20"/>
  </w:num>
  <w:num w:numId="8">
    <w:abstractNumId w:val="2"/>
  </w:num>
  <w:num w:numId="9">
    <w:abstractNumId w:val="34"/>
  </w:num>
  <w:num w:numId="10">
    <w:abstractNumId w:val="1"/>
  </w:num>
  <w:num w:numId="11">
    <w:abstractNumId w:val="16"/>
  </w:num>
  <w:num w:numId="12">
    <w:abstractNumId w:val="14"/>
  </w:num>
  <w:num w:numId="13">
    <w:abstractNumId w:val="12"/>
  </w:num>
  <w:num w:numId="14">
    <w:abstractNumId w:val="3"/>
  </w:num>
  <w:num w:numId="15">
    <w:abstractNumId w:val="36"/>
  </w:num>
  <w:num w:numId="16">
    <w:abstractNumId w:val="6"/>
  </w:num>
  <w:num w:numId="17">
    <w:abstractNumId w:val="28"/>
  </w:num>
  <w:num w:numId="18">
    <w:abstractNumId w:val="23"/>
  </w:num>
  <w:num w:numId="19">
    <w:abstractNumId w:val="0"/>
  </w:num>
  <w:num w:numId="20">
    <w:abstractNumId w:val="9"/>
  </w:num>
  <w:num w:numId="21">
    <w:abstractNumId w:val="21"/>
  </w:num>
  <w:num w:numId="22">
    <w:abstractNumId w:val="29"/>
  </w:num>
  <w:num w:numId="23">
    <w:abstractNumId w:val="25"/>
  </w:num>
  <w:num w:numId="24">
    <w:abstractNumId w:val="19"/>
  </w:num>
  <w:num w:numId="25">
    <w:abstractNumId w:val="13"/>
  </w:num>
  <w:num w:numId="26">
    <w:abstractNumId w:val="11"/>
  </w:num>
  <w:num w:numId="27">
    <w:abstractNumId w:val="17"/>
  </w:num>
  <w:num w:numId="28">
    <w:abstractNumId w:val="24"/>
  </w:num>
  <w:num w:numId="29">
    <w:abstractNumId w:val="8"/>
  </w:num>
  <w:num w:numId="30">
    <w:abstractNumId w:val="31"/>
  </w:num>
  <w:num w:numId="31">
    <w:abstractNumId w:val="35"/>
  </w:num>
  <w:num w:numId="32">
    <w:abstractNumId w:val="10"/>
  </w:num>
  <w:num w:numId="33">
    <w:abstractNumId w:val="26"/>
  </w:num>
  <w:num w:numId="34">
    <w:abstractNumId w:val="22"/>
  </w:num>
  <w:num w:numId="35">
    <w:abstractNumId w:val="7"/>
  </w:num>
  <w:num w:numId="36">
    <w:abstractNumId w:val="27"/>
  </w:num>
  <w:num w:numId="37">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proofState w:spelling="clean" w:grammar="clean"/>
  <w:defaultTabStop w:val="720"/>
  <w:characterSpacingControl w:val="doNotCompress"/>
  <w:footnotePr>
    <w:footnote w:id="-1"/>
    <w:footnote w:id="0"/>
  </w:footnotePr>
  <w:endnotePr>
    <w:endnote w:id="-1"/>
    <w:endnote w:id="0"/>
  </w:endnotePr>
  <w:compat/>
  <w:rsids>
    <w:rsidRoot w:val="000C42E0"/>
    <w:rsid w:val="00037CAE"/>
    <w:rsid w:val="00045119"/>
    <w:rsid w:val="00065300"/>
    <w:rsid w:val="000669DA"/>
    <w:rsid w:val="00072CF2"/>
    <w:rsid w:val="000834C8"/>
    <w:rsid w:val="000A1D0C"/>
    <w:rsid w:val="000A38EF"/>
    <w:rsid w:val="000A6B74"/>
    <w:rsid w:val="000B6250"/>
    <w:rsid w:val="000C42E0"/>
    <w:rsid w:val="000D7524"/>
    <w:rsid w:val="000E6A0B"/>
    <w:rsid w:val="001012AB"/>
    <w:rsid w:val="00122350"/>
    <w:rsid w:val="00125571"/>
    <w:rsid w:val="00125925"/>
    <w:rsid w:val="001453C0"/>
    <w:rsid w:val="00162972"/>
    <w:rsid w:val="00173F18"/>
    <w:rsid w:val="001C4751"/>
    <w:rsid w:val="001C66CF"/>
    <w:rsid w:val="001C7077"/>
    <w:rsid w:val="001D0A19"/>
    <w:rsid w:val="001D4876"/>
    <w:rsid w:val="001E2624"/>
    <w:rsid w:val="001F68CF"/>
    <w:rsid w:val="00201208"/>
    <w:rsid w:val="002132A4"/>
    <w:rsid w:val="0024408D"/>
    <w:rsid w:val="00247DCA"/>
    <w:rsid w:val="00250808"/>
    <w:rsid w:val="00277BA2"/>
    <w:rsid w:val="0028002A"/>
    <w:rsid w:val="00297BBA"/>
    <w:rsid w:val="002A1445"/>
    <w:rsid w:val="002A7F43"/>
    <w:rsid w:val="002B524A"/>
    <w:rsid w:val="002B5AA8"/>
    <w:rsid w:val="002B72E0"/>
    <w:rsid w:val="002D7922"/>
    <w:rsid w:val="002E3D32"/>
    <w:rsid w:val="002F49F7"/>
    <w:rsid w:val="00302437"/>
    <w:rsid w:val="003237C3"/>
    <w:rsid w:val="00324F4E"/>
    <w:rsid w:val="003265D4"/>
    <w:rsid w:val="003269B7"/>
    <w:rsid w:val="00333470"/>
    <w:rsid w:val="00336321"/>
    <w:rsid w:val="00337864"/>
    <w:rsid w:val="0036047B"/>
    <w:rsid w:val="00362A58"/>
    <w:rsid w:val="00390B1E"/>
    <w:rsid w:val="003A578F"/>
    <w:rsid w:val="003A6A98"/>
    <w:rsid w:val="003C13CA"/>
    <w:rsid w:val="003C2702"/>
    <w:rsid w:val="003D093E"/>
    <w:rsid w:val="003D452A"/>
    <w:rsid w:val="003E755C"/>
    <w:rsid w:val="003F540B"/>
    <w:rsid w:val="00413D82"/>
    <w:rsid w:val="004342C2"/>
    <w:rsid w:val="00436BFE"/>
    <w:rsid w:val="00442D15"/>
    <w:rsid w:val="004A3C24"/>
    <w:rsid w:val="004B5B4C"/>
    <w:rsid w:val="004C071E"/>
    <w:rsid w:val="004D0042"/>
    <w:rsid w:val="004E1F9B"/>
    <w:rsid w:val="00500C5D"/>
    <w:rsid w:val="00502CB3"/>
    <w:rsid w:val="00505871"/>
    <w:rsid w:val="00506EC5"/>
    <w:rsid w:val="0051366F"/>
    <w:rsid w:val="0051524F"/>
    <w:rsid w:val="00560DEF"/>
    <w:rsid w:val="00582F31"/>
    <w:rsid w:val="00590892"/>
    <w:rsid w:val="0059347F"/>
    <w:rsid w:val="00595235"/>
    <w:rsid w:val="005B5B7D"/>
    <w:rsid w:val="005E059E"/>
    <w:rsid w:val="005F0FD4"/>
    <w:rsid w:val="006209FC"/>
    <w:rsid w:val="00623FA5"/>
    <w:rsid w:val="00623FBF"/>
    <w:rsid w:val="00630077"/>
    <w:rsid w:val="00642563"/>
    <w:rsid w:val="00653C0E"/>
    <w:rsid w:val="00655BC3"/>
    <w:rsid w:val="0066316B"/>
    <w:rsid w:val="00663B82"/>
    <w:rsid w:val="00664E4E"/>
    <w:rsid w:val="00665EE8"/>
    <w:rsid w:val="00666C54"/>
    <w:rsid w:val="006A4FA5"/>
    <w:rsid w:val="006D7A03"/>
    <w:rsid w:val="006F5963"/>
    <w:rsid w:val="00706AC1"/>
    <w:rsid w:val="007137BA"/>
    <w:rsid w:val="00724487"/>
    <w:rsid w:val="00743085"/>
    <w:rsid w:val="0074369F"/>
    <w:rsid w:val="00771DE3"/>
    <w:rsid w:val="00772F33"/>
    <w:rsid w:val="007855BE"/>
    <w:rsid w:val="007B0E49"/>
    <w:rsid w:val="007D4586"/>
    <w:rsid w:val="007E0C5E"/>
    <w:rsid w:val="007E5632"/>
    <w:rsid w:val="007E68CE"/>
    <w:rsid w:val="007F6827"/>
    <w:rsid w:val="008076DE"/>
    <w:rsid w:val="00826E14"/>
    <w:rsid w:val="00827C38"/>
    <w:rsid w:val="00827E6F"/>
    <w:rsid w:val="00836175"/>
    <w:rsid w:val="00837A96"/>
    <w:rsid w:val="00842FE7"/>
    <w:rsid w:val="00846F08"/>
    <w:rsid w:val="00851FCB"/>
    <w:rsid w:val="00855406"/>
    <w:rsid w:val="00862A80"/>
    <w:rsid w:val="0086468E"/>
    <w:rsid w:val="008843D6"/>
    <w:rsid w:val="008A0BFD"/>
    <w:rsid w:val="008A5C4E"/>
    <w:rsid w:val="008C32ED"/>
    <w:rsid w:val="008D2672"/>
    <w:rsid w:val="008D4821"/>
    <w:rsid w:val="008D5554"/>
    <w:rsid w:val="008E6BE9"/>
    <w:rsid w:val="0092345F"/>
    <w:rsid w:val="009514DB"/>
    <w:rsid w:val="00974D53"/>
    <w:rsid w:val="00976D6B"/>
    <w:rsid w:val="00993F33"/>
    <w:rsid w:val="009968C9"/>
    <w:rsid w:val="009A1CDB"/>
    <w:rsid w:val="009F5DEC"/>
    <w:rsid w:val="00A03F23"/>
    <w:rsid w:val="00A15E18"/>
    <w:rsid w:val="00A247B4"/>
    <w:rsid w:val="00A647D8"/>
    <w:rsid w:val="00A66289"/>
    <w:rsid w:val="00A7359C"/>
    <w:rsid w:val="00A930E2"/>
    <w:rsid w:val="00AB1DE3"/>
    <w:rsid w:val="00AB75EA"/>
    <w:rsid w:val="00AC0B72"/>
    <w:rsid w:val="00AC19AD"/>
    <w:rsid w:val="00AD186C"/>
    <w:rsid w:val="00AD26E4"/>
    <w:rsid w:val="00AE24D7"/>
    <w:rsid w:val="00AE385A"/>
    <w:rsid w:val="00AE57F9"/>
    <w:rsid w:val="00AF001C"/>
    <w:rsid w:val="00B12026"/>
    <w:rsid w:val="00B17258"/>
    <w:rsid w:val="00B428BB"/>
    <w:rsid w:val="00B54EFE"/>
    <w:rsid w:val="00B6626B"/>
    <w:rsid w:val="00B67A6A"/>
    <w:rsid w:val="00B726D3"/>
    <w:rsid w:val="00B876BC"/>
    <w:rsid w:val="00B948A1"/>
    <w:rsid w:val="00B949EB"/>
    <w:rsid w:val="00BA1137"/>
    <w:rsid w:val="00BA1D24"/>
    <w:rsid w:val="00BD280A"/>
    <w:rsid w:val="00BE5D45"/>
    <w:rsid w:val="00BF53A9"/>
    <w:rsid w:val="00BF75A0"/>
    <w:rsid w:val="00C03849"/>
    <w:rsid w:val="00C03A72"/>
    <w:rsid w:val="00C14F75"/>
    <w:rsid w:val="00C16DF0"/>
    <w:rsid w:val="00C221A0"/>
    <w:rsid w:val="00C41E94"/>
    <w:rsid w:val="00C430A2"/>
    <w:rsid w:val="00C60360"/>
    <w:rsid w:val="00C63F42"/>
    <w:rsid w:val="00C74E38"/>
    <w:rsid w:val="00C8544A"/>
    <w:rsid w:val="00C976EA"/>
    <w:rsid w:val="00CB1DCA"/>
    <w:rsid w:val="00CB316B"/>
    <w:rsid w:val="00CF1776"/>
    <w:rsid w:val="00D005FC"/>
    <w:rsid w:val="00D20D5A"/>
    <w:rsid w:val="00D245B4"/>
    <w:rsid w:val="00D26D6C"/>
    <w:rsid w:val="00D40BEC"/>
    <w:rsid w:val="00D442EA"/>
    <w:rsid w:val="00D61538"/>
    <w:rsid w:val="00D73681"/>
    <w:rsid w:val="00D872BB"/>
    <w:rsid w:val="00D909DA"/>
    <w:rsid w:val="00D91645"/>
    <w:rsid w:val="00DA55AF"/>
    <w:rsid w:val="00DC67B1"/>
    <w:rsid w:val="00DD557F"/>
    <w:rsid w:val="00DE28FD"/>
    <w:rsid w:val="00DE3A1B"/>
    <w:rsid w:val="00DE6624"/>
    <w:rsid w:val="00DF0D11"/>
    <w:rsid w:val="00E008C1"/>
    <w:rsid w:val="00E01C5F"/>
    <w:rsid w:val="00E0485B"/>
    <w:rsid w:val="00E05864"/>
    <w:rsid w:val="00E06125"/>
    <w:rsid w:val="00E10A9C"/>
    <w:rsid w:val="00E123E4"/>
    <w:rsid w:val="00E26EE4"/>
    <w:rsid w:val="00E44772"/>
    <w:rsid w:val="00E47D32"/>
    <w:rsid w:val="00E568A7"/>
    <w:rsid w:val="00E81C97"/>
    <w:rsid w:val="00E8389E"/>
    <w:rsid w:val="00E95734"/>
    <w:rsid w:val="00EA3E13"/>
    <w:rsid w:val="00EC0CBA"/>
    <w:rsid w:val="00EC6A88"/>
    <w:rsid w:val="00EE4DF1"/>
    <w:rsid w:val="00EF00E5"/>
    <w:rsid w:val="00F038E2"/>
    <w:rsid w:val="00F23968"/>
    <w:rsid w:val="00F24509"/>
    <w:rsid w:val="00F477B0"/>
    <w:rsid w:val="00F51231"/>
    <w:rsid w:val="00F70FEB"/>
    <w:rsid w:val="00F83FB4"/>
    <w:rsid w:val="00F9680E"/>
    <w:rsid w:val="00FB55E2"/>
    <w:rsid w:val="00FF38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customStyle="1" w:styleId="ColorfulList-Accent11">
    <w:name w:val="Colorful List - Accent 11"/>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customStyle="1" w:styleId="NoSpacing1">
    <w:name w:val="No Spacing1"/>
    <w:uiPriority w:val="1"/>
    <w:qFormat/>
    <w:rsid w:val="00883229"/>
    <w:rPr>
      <w:sz w:val="22"/>
      <w:szCs w:val="22"/>
    </w:rPr>
  </w:style>
  <w:style w:type="paragraph" w:customStyle="1" w:styleId="ColorfulShading-Accent11">
    <w:name w:val="Colorful Shading - Accent 11"/>
    <w:hidden/>
    <w:uiPriority w:val="99"/>
    <w:semiHidden/>
    <w:rsid w:val="00F41327"/>
    <w:rPr>
      <w:sz w:val="22"/>
      <w:szCs w:val="22"/>
    </w:rPr>
  </w:style>
  <w:style w:type="character" w:styleId="Hyperlink">
    <w:name w:val="Hyperlink"/>
    <w:uiPriority w:val="99"/>
    <w:unhideWhenUsed/>
    <w:rsid w:val="009D3100"/>
    <w:rPr>
      <w:color w:val="0000FF"/>
      <w:u w:val="single"/>
    </w:rPr>
  </w:style>
  <w:style w:type="paragraph" w:styleId="ListParagraph">
    <w:name w:val="List Paragraph"/>
    <w:basedOn w:val="Normal"/>
    <w:uiPriority w:val="34"/>
    <w:qFormat/>
    <w:rsid w:val="002B5AA8"/>
    <w:pPr>
      <w:ind w:left="720"/>
      <w:contextualSpacing/>
    </w:pPr>
  </w:style>
  <w:style w:type="paragraph" w:customStyle="1" w:styleId="Default">
    <w:name w:val="Default"/>
    <w:rsid w:val="00045119"/>
    <w:pPr>
      <w:widowControl w:val="0"/>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ulieta.rosado@chaminade.edu"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12</Pages>
  <Words>2337</Words>
  <Characters>13322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15628</CharactersWithSpaces>
  <SharedDoc>false</SharedDoc>
  <HLinks>
    <vt:vector size="6" baseType="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Student</cp:lastModifiedBy>
  <cp:revision>2</cp:revision>
  <cp:lastPrinted>2012-04-17T02:23:00Z</cp:lastPrinted>
  <dcterms:created xsi:type="dcterms:W3CDTF">2015-12-13T19:32:00Z</dcterms:created>
  <dcterms:modified xsi:type="dcterms:W3CDTF">2015-12-13T19:32:00Z</dcterms:modified>
</cp:coreProperties>
</file>