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BCE" w:rsidRPr="003030E5" w:rsidRDefault="00876BCE" w:rsidP="00876BCE">
      <w:pPr>
        <w:rPr>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7740"/>
      </w:tblGrid>
      <w:tr w:rsidR="00876BCE" w:rsidRPr="003030E5" w:rsidTr="00AC14FC">
        <w:trPr>
          <w:trHeight w:val="1187"/>
        </w:trPr>
        <w:tc>
          <w:tcPr>
            <w:tcW w:w="2628" w:type="dxa"/>
            <w:shd w:val="clear" w:color="auto" w:fill="auto"/>
          </w:tcPr>
          <w:p w:rsidR="00876BCE" w:rsidRPr="003030E5" w:rsidRDefault="00876BCE" w:rsidP="00876BCE">
            <w:pPr>
              <w:rPr>
                <w:b/>
                <w:color w:val="000080"/>
                <w:sz w:val="24"/>
                <w:szCs w:val="24"/>
              </w:rPr>
            </w:pPr>
          </w:p>
          <w:p w:rsidR="00876BCE" w:rsidRPr="003030E5" w:rsidRDefault="00876BCE" w:rsidP="00876BCE">
            <w:pPr>
              <w:rPr>
                <w:b/>
                <w:color w:val="000080"/>
                <w:sz w:val="24"/>
                <w:szCs w:val="24"/>
              </w:rPr>
            </w:pPr>
          </w:p>
          <w:p w:rsidR="00876BCE" w:rsidRPr="003030E5" w:rsidRDefault="00876BCE" w:rsidP="00876BCE">
            <w:pPr>
              <w:rPr>
                <w:color w:val="000080"/>
                <w:sz w:val="24"/>
                <w:szCs w:val="24"/>
              </w:rPr>
            </w:pPr>
            <w:r w:rsidRPr="003030E5">
              <w:rPr>
                <w:b/>
                <w:color w:val="000080"/>
                <w:sz w:val="24"/>
                <w:szCs w:val="24"/>
              </w:rPr>
              <w:t>INSTRUCTOR</w:t>
            </w:r>
            <w:r w:rsidRPr="003030E5">
              <w:rPr>
                <w:color w:val="000080"/>
                <w:sz w:val="24"/>
                <w:szCs w:val="24"/>
              </w:rPr>
              <w:t>:</w:t>
            </w:r>
          </w:p>
        </w:tc>
        <w:tc>
          <w:tcPr>
            <w:tcW w:w="7740" w:type="dxa"/>
          </w:tcPr>
          <w:p w:rsidR="00876BCE" w:rsidRPr="003030E5" w:rsidRDefault="00876BCE" w:rsidP="00876BCE">
            <w:pPr>
              <w:pStyle w:val="Heading2"/>
              <w:rPr>
                <w:szCs w:val="24"/>
              </w:rPr>
            </w:pPr>
          </w:p>
          <w:p w:rsidR="00876BCE" w:rsidRPr="003030E5" w:rsidRDefault="005A5C92" w:rsidP="00876BCE">
            <w:pPr>
              <w:pStyle w:val="Heading2"/>
              <w:rPr>
                <w:szCs w:val="24"/>
              </w:rPr>
            </w:pPr>
            <w:r w:rsidRPr="003030E5">
              <w:rPr>
                <w:szCs w:val="24"/>
              </w:rPr>
              <w:t xml:space="preserve">Dr. </w:t>
            </w:r>
            <w:r w:rsidR="00F373D6" w:rsidRPr="003030E5">
              <w:rPr>
                <w:szCs w:val="24"/>
              </w:rPr>
              <w:t>Bryan Moseley</w:t>
            </w:r>
          </w:p>
          <w:p w:rsidR="00876BCE" w:rsidRPr="003030E5" w:rsidRDefault="00F373D6" w:rsidP="00876BCE">
            <w:pPr>
              <w:pStyle w:val="Heading2"/>
              <w:rPr>
                <w:szCs w:val="24"/>
              </w:rPr>
            </w:pPr>
            <w:r w:rsidRPr="003030E5">
              <w:rPr>
                <w:szCs w:val="24"/>
              </w:rPr>
              <w:t>bryan.moseley</w:t>
            </w:r>
            <w:r w:rsidR="005A5C92" w:rsidRPr="003030E5">
              <w:rPr>
                <w:szCs w:val="24"/>
              </w:rPr>
              <w:t>@chaminade.edu</w:t>
            </w:r>
          </w:p>
          <w:p w:rsidR="00876BCE" w:rsidRPr="003030E5" w:rsidRDefault="005A5C92" w:rsidP="00876BCE">
            <w:pPr>
              <w:pStyle w:val="Heading2"/>
              <w:rPr>
                <w:szCs w:val="24"/>
              </w:rPr>
            </w:pPr>
            <w:r w:rsidRPr="003030E5">
              <w:rPr>
                <w:szCs w:val="24"/>
              </w:rPr>
              <w:t>808-739-</w:t>
            </w:r>
            <w:r w:rsidR="00F373D6" w:rsidRPr="003030E5">
              <w:rPr>
                <w:szCs w:val="24"/>
              </w:rPr>
              <w:t>8549</w:t>
            </w:r>
          </w:p>
          <w:p w:rsidR="00876BCE" w:rsidRPr="003030E5" w:rsidRDefault="00876BCE" w:rsidP="00876BCE">
            <w:pPr>
              <w:rPr>
                <w:sz w:val="24"/>
                <w:szCs w:val="24"/>
              </w:rPr>
            </w:pPr>
          </w:p>
        </w:tc>
      </w:tr>
      <w:tr w:rsidR="00876BCE" w:rsidRPr="003030E5" w:rsidTr="00AC14FC">
        <w:trPr>
          <w:trHeight w:val="350"/>
        </w:trPr>
        <w:tc>
          <w:tcPr>
            <w:tcW w:w="2628" w:type="dxa"/>
            <w:shd w:val="clear" w:color="auto" w:fill="auto"/>
          </w:tcPr>
          <w:p w:rsidR="00876BCE" w:rsidRPr="003030E5" w:rsidRDefault="00876BCE" w:rsidP="00876BCE">
            <w:pPr>
              <w:rPr>
                <w:color w:val="000080"/>
                <w:sz w:val="24"/>
                <w:szCs w:val="24"/>
              </w:rPr>
            </w:pPr>
            <w:r w:rsidRPr="003030E5">
              <w:rPr>
                <w:b/>
                <w:color w:val="000080"/>
                <w:sz w:val="24"/>
                <w:szCs w:val="24"/>
              </w:rPr>
              <w:t>OFFICE HOURS</w:t>
            </w:r>
            <w:r w:rsidR="009B6658" w:rsidRPr="003030E5">
              <w:rPr>
                <w:b/>
                <w:color w:val="000080"/>
                <w:sz w:val="24"/>
                <w:szCs w:val="24"/>
              </w:rPr>
              <w:t>:</w:t>
            </w:r>
            <w:r w:rsidRPr="003030E5">
              <w:rPr>
                <w:color w:val="000080"/>
                <w:sz w:val="24"/>
                <w:szCs w:val="24"/>
              </w:rPr>
              <w:t xml:space="preserve"> </w:t>
            </w:r>
          </w:p>
          <w:p w:rsidR="00876BCE" w:rsidRPr="003030E5" w:rsidRDefault="00876BCE" w:rsidP="00876BCE">
            <w:pPr>
              <w:rPr>
                <w:b/>
                <w:color w:val="000080"/>
                <w:sz w:val="24"/>
                <w:szCs w:val="24"/>
              </w:rPr>
            </w:pPr>
          </w:p>
        </w:tc>
        <w:tc>
          <w:tcPr>
            <w:tcW w:w="7740" w:type="dxa"/>
          </w:tcPr>
          <w:p w:rsidR="00876BCE" w:rsidRPr="003030E5" w:rsidRDefault="005A5C92" w:rsidP="00876BCE">
            <w:pPr>
              <w:pStyle w:val="Heading2"/>
              <w:rPr>
                <w:szCs w:val="24"/>
              </w:rPr>
            </w:pPr>
            <w:r w:rsidRPr="003030E5">
              <w:rPr>
                <w:szCs w:val="24"/>
              </w:rPr>
              <w:t>T</w:t>
            </w:r>
            <w:r w:rsidR="00F4507A" w:rsidRPr="003030E5">
              <w:rPr>
                <w:szCs w:val="24"/>
              </w:rPr>
              <w:t>uesday &amp; Thursday</w:t>
            </w:r>
            <w:r w:rsidRPr="003030E5">
              <w:rPr>
                <w:szCs w:val="24"/>
              </w:rPr>
              <w:t xml:space="preserve">, </w:t>
            </w:r>
            <w:r w:rsidR="00B35DB4" w:rsidRPr="003030E5">
              <w:rPr>
                <w:szCs w:val="24"/>
              </w:rPr>
              <w:t>2:</w:t>
            </w:r>
            <w:r w:rsidR="00F4507A" w:rsidRPr="003030E5">
              <w:rPr>
                <w:szCs w:val="24"/>
              </w:rPr>
              <w:t xml:space="preserve"> </w:t>
            </w:r>
            <w:r w:rsidR="00B35DB4" w:rsidRPr="003030E5">
              <w:rPr>
                <w:szCs w:val="24"/>
              </w:rPr>
              <w:t>-</w:t>
            </w:r>
            <w:r w:rsidR="00F4507A" w:rsidRPr="003030E5">
              <w:rPr>
                <w:szCs w:val="24"/>
              </w:rPr>
              <w:t>4:30</w:t>
            </w:r>
            <w:r w:rsidR="00B35DB4" w:rsidRPr="003030E5">
              <w:rPr>
                <w:szCs w:val="24"/>
              </w:rPr>
              <w:t>pm</w:t>
            </w:r>
          </w:p>
          <w:p w:rsidR="00BF6C4F" w:rsidRPr="003030E5" w:rsidRDefault="0044455A" w:rsidP="00BF6C4F">
            <w:pPr>
              <w:rPr>
                <w:sz w:val="24"/>
                <w:szCs w:val="24"/>
              </w:rPr>
            </w:pPr>
            <w:r w:rsidRPr="003030E5">
              <w:rPr>
                <w:sz w:val="24"/>
                <w:szCs w:val="24"/>
              </w:rPr>
              <w:t>Education (</w:t>
            </w:r>
            <w:r w:rsidR="00324610" w:rsidRPr="003030E5">
              <w:rPr>
                <w:sz w:val="24"/>
                <w:szCs w:val="24"/>
              </w:rPr>
              <w:t>B</w:t>
            </w:r>
            <w:r w:rsidRPr="003030E5">
              <w:rPr>
                <w:sz w:val="24"/>
                <w:szCs w:val="24"/>
              </w:rPr>
              <w:t xml:space="preserve">rogan) Hall </w:t>
            </w:r>
            <w:r w:rsidR="00F373D6" w:rsidRPr="003030E5">
              <w:rPr>
                <w:sz w:val="24"/>
                <w:szCs w:val="24"/>
              </w:rPr>
              <w:t>117</w:t>
            </w:r>
          </w:p>
        </w:tc>
      </w:tr>
      <w:tr w:rsidR="00876BCE" w:rsidRPr="003030E5" w:rsidTr="00AC14FC">
        <w:trPr>
          <w:trHeight w:val="530"/>
        </w:trPr>
        <w:tc>
          <w:tcPr>
            <w:tcW w:w="2628" w:type="dxa"/>
          </w:tcPr>
          <w:p w:rsidR="00876BCE" w:rsidRPr="003030E5" w:rsidRDefault="00876BCE" w:rsidP="00876BCE">
            <w:pPr>
              <w:rPr>
                <w:b/>
                <w:color w:val="000080"/>
                <w:sz w:val="24"/>
                <w:szCs w:val="24"/>
              </w:rPr>
            </w:pPr>
            <w:r w:rsidRPr="003030E5">
              <w:rPr>
                <w:b/>
                <w:color w:val="000080"/>
                <w:sz w:val="24"/>
                <w:szCs w:val="24"/>
              </w:rPr>
              <w:t>TIME</w:t>
            </w:r>
            <w:r w:rsidR="00BF6C4F" w:rsidRPr="003030E5">
              <w:rPr>
                <w:b/>
                <w:color w:val="000080"/>
                <w:sz w:val="24"/>
                <w:szCs w:val="24"/>
              </w:rPr>
              <w:t xml:space="preserve"> and LOCATION</w:t>
            </w:r>
            <w:r w:rsidRPr="003030E5">
              <w:rPr>
                <w:color w:val="000080"/>
                <w:sz w:val="24"/>
                <w:szCs w:val="24"/>
              </w:rPr>
              <w:t>:</w:t>
            </w:r>
            <w:r w:rsidRPr="003030E5">
              <w:rPr>
                <w:color w:val="000080"/>
                <w:sz w:val="24"/>
                <w:szCs w:val="24"/>
              </w:rPr>
              <w:tab/>
            </w:r>
          </w:p>
        </w:tc>
        <w:tc>
          <w:tcPr>
            <w:tcW w:w="7740" w:type="dxa"/>
            <w:shd w:val="clear" w:color="auto" w:fill="auto"/>
          </w:tcPr>
          <w:p w:rsidR="007B176F" w:rsidRPr="003030E5" w:rsidRDefault="007B176F" w:rsidP="00BD4D04">
            <w:pPr>
              <w:rPr>
                <w:sz w:val="24"/>
                <w:szCs w:val="24"/>
              </w:rPr>
            </w:pPr>
            <w:r w:rsidRPr="003030E5">
              <w:rPr>
                <w:sz w:val="24"/>
                <w:szCs w:val="24"/>
              </w:rPr>
              <w:t>Virtual Class meeting on Sunday from 3-6</w:t>
            </w:r>
            <w:r w:rsidR="0070296A">
              <w:rPr>
                <w:sz w:val="24"/>
                <w:szCs w:val="24"/>
              </w:rPr>
              <w:t xml:space="preserve">. For normal posting in the discussion threads to </w:t>
            </w:r>
            <w:bookmarkStart w:id="0" w:name="_GoBack"/>
            <w:bookmarkEnd w:id="0"/>
            <w:r w:rsidR="00066012">
              <w:rPr>
                <w:sz w:val="24"/>
                <w:szCs w:val="24"/>
              </w:rPr>
              <w:t>facilitate interaction</w:t>
            </w:r>
            <w:r w:rsidR="0070296A">
              <w:rPr>
                <w:sz w:val="24"/>
                <w:szCs w:val="24"/>
              </w:rPr>
              <w:t xml:space="preserve"> between students. </w:t>
            </w:r>
          </w:p>
        </w:tc>
      </w:tr>
      <w:tr w:rsidR="00D0369E" w:rsidRPr="003030E5" w:rsidTr="00AC14FC">
        <w:trPr>
          <w:trHeight w:val="690"/>
        </w:trPr>
        <w:tc>
          <w:tcPr>
            <w:tcW w:w="2628" w:type="dxa"/>
          </w:tcPr>
          <w:p w:rsidR="00D0369E" w:rsidRPr="003030E5" w:rsidRDefault="000B73D3" w:rsidP="00217AC8">
            <w:pPr>
              <w:rPr>
                <w:b/>
                <w:color w:val="000080"/>
                <w:sz w:val="24"/>
                <w:szCs w:val="24"/>
              </w:rPr>
            </w:pPr>
            <w:r>
              <w:rPr>
                <w:b/>
                <w:color w:val="000080"/>
                <w:sz w:val="24"/>
                <w:szCs w:val="24"/>
              </w:rPr>
              <w:t xml:space="preserve">REQUIRED </w:t>
            </w:r>
            <w:r w:rsidR="00D0369E" w:rsidRPr="003030E5">
              <w:rPr>
                <w:b/>
                <w:color w:val="000080"/>
                <w:sz w:val="24"/>
                <w:szCs w:val="24"/>
              </w:rPr>
              <w:t>TEXT:</w:t>
            </w:r>
            <w:r w:rsidR="00D0369E" w:rsidRPr="003030E5">
              <w:rPr>
                <w:color w:val="000080"/>
                <w:sz w:val="24"/>
                <w:szCs w:val="24"/>
              </w:rPr>
              <w:t xml:space="preserve">  </w:t>
            </w:r>
          </w:p>
        </w:tc>
        <w:tc>
          <w:tcPr>
            <w:tcW w:w="7740" w:type="dxa"/>
            <w:shd w:val="clear" w:color="auto" w:fill="auto"/>
          </w:tcPr>
          <w:p w:rsidR="00A414B4" w:rsidRPr="003030E5" w:rsidRDefault="00517F3F" w:rsidP="00217AC8">
            <w:pPr>
              <w:rPr>
                <w:sz w:val="24"/>
                <w:szCs w:val="24"/>
              </w:rPr>
            </w:pPr>
            <w:proofErr w:type="spellStart"/>
            <w:r w:rsidRPr="003030E5">
              <w:rPr>
                <w:sz w:val="24"/>
                <w:szCs w:val="24"/>
              </w:rPr>
              <w:t>Siegler</w:t>
            </w:r>
            <w:proofErr w:type="spellEnd"/>
            <w:r w:rsidRPr="003030E5">
              <w:rPr>
                <w:sz w:val="24"/>
                <w:szCs w:val="24"/>
              </w:rPr>
              <w:t xml:space="preserve">, R. &amp;. </w:t>
            </w:r>
            <w:proofErr w:type="spellStart"/>
            <w:r w:rsidRPr="003030E5">
              <w:rPr>
                <w:sz w:val="24"/>
                <w:szCs w:val="24"/>
              </w:rPr>
              <w:t>Alibali</w:t>
            </w:r>
            <w:proofErr w:type="spellEnd"/>
            <w:r w:rsidRPr="003030E5">
              <w:rPr>
                <w:sz w:val="24"/>
                <w:szCs w:val="24"/>
              </w:rPr>
              <w:t xml:space="preserve">, M. W. (2005). </w:t>
            </w:r>
            <w:r w:rsidR="00D55EA7" w:rsidRPr="003030E5">
              <w:rPr>
                <w:sz w:val="24"/>
                <w:szCs w:val="24"/>
              </w:rPr>
              <w:t xml:space="preserve"> </w:t>
            </w:r>
            <w:proofErr w:type="gramStart"/>
            <w:r w:rsidR="00D55EA7" w:rsidRPr="003030E5">
              <w:rPr>
                <w:i/>
                <w:sz w:val="24"/>
                <w:szCs w:val="24"/>
              </w:rPr>
              <w:t>Childre</w:t>
            </w:r>
            <w:r w:rsidRPr="003030E5">
              <w:rPr>
                <w:i/>
                <w:sz w:val="24"/>
                <w:szCs w:val="24"/>
              </w:rPr>
              <w:t>n’s t</w:t>
            </w:r>
            <w:r w:rsidR="00D55EA7" w:rsidRPr="003030E5">
              <w:rPr>
                <w:i/>
                <w:sz w:val="24"/>
                <w:szCs w:val="24"/>
              </w:rPr>
              <w:t>hinking</w:t>
            </w:r>
            <w:proofErr w:type="gramEnd"/>
            <w:r w:rsidR="00D55EA7" w:rsidRPr="003030E5">
              <w:rPr>
                <w:i/>
                <w:sz w:val="24"/>
                <w:szCs w:val="24"/>
              </w:rPr>
              <w:t xml:space="preserve"> </w:t>
            </w:r>
            <w:r w:rsidR="00D55EA7" w:rsidRPr="003030E5">
              <w:rPr>
                <w:sz w:val="24"/>
                <w:szCs w:val="24"/>
              </w:rPr>
              <w:t>(4</w:t>
            </w:r>
            <w:r w:rsidR="00D55EA7" w:rsidRPr="003030E5">
              <w:rPr>
                <w:sz w:val="24"/>
                <w:szCs w:val="24"/>
                <w:vertAlign w:val="superscript"/>
              </w:rPr>
              <w:t>th</w:t>
            </w:r>
            <w:r w:rsidR="00D55EA7" w:rsidRPr="003030E5">
              <w:rPr>
                <w:sz w:val="24"/>
                <w:szCs w:val="24"/>
              </w:rPr>
              <w:t xml:space="preserve"> </w:t>
            </w:r>
            <w:r w:rsidRPr="003030E5">
              <w:rPr>
                <w:sz w:val="24"/>
                <w:szCs w:val="24"/>
              </w:rPr>
              <w:t>ed.</w:t>
            </w:r>
            <w:r w:rsidR="00D55EA7" w:rsidRPr="003030E5">
              <w:rPr>
                <w:sz w:val="24"/>
                <w:szCs w:val="24"/>
              </w:rPr>
              <w:t xml:space="preserve">). </w:t>
            </w:r>
            <w:r w:rsidRPr="003030E5">
              <w:rPr>
                <w:sz w:val="24"/>
                <w:szCs w:val="24"/>
              </w:rPr>
              <w:t xml:space="preserve">NJ: </w:t>
            </w:r>
            <w:r w:rsidR="00A414B4" w:rsidRPr="003030E5">
              <w:rPr>
                <w:sz w:val="24"/>
                <w:szCs w:val="24"/>
              </w:rPr>
              <w:t xml:space="preserve">   </w:t>
            </w:r>
          </w:p>
          <w:p w:rsidR="00D0369E" w:rsidRPr="003030E5" w:rsidRDefault="00A414B4" w:rsidP="00217AC8">
            <w:pPr>
              <w:rPr>
                <w:sz w:val="24"/>
                <w:szCs w:val="24"/>
              </w:rPr>
            </w:pPr>
            <w:r w:rsidRPr="003030E5">
              <w:rPr>
                <w:sz w:val="24"/>
                <w:szCs w:val="24"/>
              </w:rPr>
              <w:t xml:space="preserve">        </w:t>
            </w:r>
            <w:r w:rsidR="00D55EA7" w:rsidRPr="003030E5">
              <w:rPr>
                <w:sz w:val="24"/>
                <w:szCs w:val="24"/>
              </w:rPr>
              <w:t>Pearson Education Inc. ISBN# 9-780131113848</w:t>
            </w:r>
          </w:p>
        </w:tc>
      </w:tr>
      <w:tr w:rsidR="007552C4" w:rsidRPr="003030E5" w:rsidTr="00AC14FC">
        <w:trPr>
          <w:trHeight w:val="690"/>
        </w:trPr>
        <w:tc>
          <w:tcPr>
            <w:tcW w:w="2628" w:type="dxa"/>
          </w:tcPr>
          <w:p w:rsidR="007552C4" w:rsidRPr="003030E5" w:rsidRDefault="007552C4" w:rsidP="00217AC8">
            <w:pPr>
              <w:rPr>
                <w:b/>
                <w:color w:val="000080"/>
                <w:sz w:val="24"/>
                <w:szCs w:val="24"/>
              </w:rPr>
            </w:pPr>
            <w:r w:rsidRPr="003030E5">
              <w:rPr>
                <w:b/>
                <w:color w:val="000080"/>
                <w:sz w:val="24"/>
                <w:szCs w:val="24"/>
              </w:rPr>
              <w:t>LIVETEXT:</w:t>
            </w:r>
          </w:p>
        </w:tc>
        <w:tc>
          <w:tcPr>
            <w:tcW w:w="7740" w:type="dxa"/>
            <w:shd w:val="clear" w:color="auto" w:fill="auto"/>
          </w:tcPr>
          <w:p w:rsidR="007552C4" w:rsidRPr="003030E5" w:rsidRDefault="00295A27" w:rsidP="00295A27">
            <w:pPr>
              <w:rPr>
                <w:sz w:val="24"/>
                <w:szCs w:val="24"/>
              </w:rPr>
            </w:pPr>
            <w:r>
              <w:rPr>
                <w:sz w:val="24"/>
                <w:szCs w:val="24"/>
              </w:rPr>
              <w:t>All students must be able to l</w:t>
            </w:r>
            <w:r w:rsidR="007552C4" w:rsidRPr="003030E5">
              <w:rPr>
                <w:sz w:val="24"/>
                <w:szCs w:val="24"/>
              </w:rPr>
              <w:t xml:space="preserve">ogin to </w:t>
            </w:r>
            <w:proofErr w:type="spellStart"/>
            <w:r w:rsidR="007552C4" w:rsidRPr="003030E5">
              <w:rPr>
                <w:i/>
                <w:sz w:val="24"/>
                <w:szCs w:val="24"/>
              </w:rPr>
              <w:t>LiveText</w:t>
            </w:r>
            <w:proofErr w:type="spellEnd"/>
            <w:r w:rsidR="007552C4" w:rsidRPr="003030E5">
              <w:rPr>
                <w:sz w:val="24"/>
                <w:szCs w:val="24"/>
              </w:rPr>
              <w:t xml:space="preserve"> at </w:t>
            </w:r>
            <w:hyperlink r:id="rId9" w:history="1">
              <w:r w:rsidR="007552C4" w:rsidRPr="003030E5">
                <w:rPr>
                  <w:rStyle w:val="Hyperlink"/>
                  <w:sz w:val="24"/>
                  <w:szCs w:val="24"/>
                </w:rPr>
                <w:t>www.livetext.com</w:t>
              </w:r>
            </w:hyperlink>
            <w:r w:rsidR="000B73D3">
              <w:rPr>
                <w:sz w:val="24"/>
                <w:szCs w:val="24"/>
              </w:rPr>
              <w:t xml:space="preserve">. A </w:t>
            </w:r>
            <w:proofErr w:type="spellStart"/>
            <w:r w:rsidR="000B73D3">
              <w:rPr>
                <w:sz w:val="24"/>
                <w:szCs w:val="24"/>
              </w:rPr>
              <w:t>livetext</w:t>
            </w:r>
            <w:proofErr w:type="spellEnd"/>
            <w:r w:rsidR="000B73D3">
              <w:rPr>
                <w:sz w:val="24"/>
                <w:szCs w:val="24"/>
              </w:rPr>
              <w:t xml:space="preserve"> password is a course requirement </w:t>
            </w:r>
            <w:r w:rsidR="00C1786D">
              <w:rPr>
                <w:sz w:val="24"/>
                <w:szCs w:val="24"/>
              </w:rPr>
              <w:t xml:space="preserve">if you do not have one </w:t>
            </w:r>
            <w:r w:rsidR="000B73D3">
              <w:rPr>
                <w:sz w:val="24"/>
                <w:szCs w:val="24"/>
              </w:rPr>
              <w:t xml:space="preserve">they can be obtained from the Chaminade University Bookstore. </w:t>
            </w:r>
          </w:p>
        </w:tc>
      </w:tr>
      <w:tr w:rsidR="00B832A7" w:rsidRPr="003030E5" w:rsidTr="00AC14FC">
        <w:trPr>
          <w:trHeight w:val="690"/>
        </w:trPr>
        <w:tc>
          <w:tcPr>
            <w:tcW w:w="2628" w:type="dxa"/>
          </w:tcPr>
          <w:p w:rsidR="00B832A7" w:rsidRPr="003030E5" w:rsidRDefault="00B832A7" w:rsidP="00B832A7">
            <w:pPr>
              <w:rPr>
                <w:b/>
                <w:color w:val="000080"/>
                <w:sz w:val="24"/>
                <w:szCs w:val="24"/>
              </w:rPr>
            </w:pPr>
            <w:r w:rsidRPr="003030E5">
              <w:rPr>
                <w:b/>
                <w:color w:val="000080"/>
                <w:sz w:val="24"/>
                <w:szCs w:val="24"/>
              </w:rPr>
              <w:t>WEB-BASED COURSES:</w:t>
            </w:r>
          </w:p>
          <w:p w:rsidR="00B832A7" w:rsidRPr="003030E5" w:rsidRDefault="00B832A7" w:rsidP="00B832A7">
            <w:pPr>
              <w:rPr>
                <w:b/>
                <w:color w:val="000080"/>
                <w:sz w:val="24"/>
                <w:szCs w:val="24"/>
              </w:rPr>
            </w:pPr>
          </w:p>
        </w:tc>
        <w:tc>
          <w:tcPr>
            <w:tcW w:w="7740" w:type="dxa"/>
            <w:shd w:val="clear" w:color="auto" w:fill="auto"/>
          </w:tcPr>
          <w:p w:rsidR="00B832A7" w:rsidRPr="003030E5" w:rsidRDefault="00B832A7" w:rsidP="00B832A7">
            <w:pPr>
              <w:rPr>
                <w:sz w:val="24"/>
                <w:szCs w:val="24"/>
              </w:rPr>
            </w:pPr>
            <w:r w:rsidRPr="003030E5">
              <w:rPr>
                <w:sz w:val="24"/>
                <w:szCs w:val="24"/>
              </w:rPr>
              <w:t>If you do not see your course listed</w:t>
            </w:r>
            <w:r w:rsidR="00295A27">
              <w:rPr>
                <w:sz w:val="24"/>
                <w:szCs w:val="24"/>
              </w:rPr>
              <w:t xml:space="preserve"> in </w:t>
            </w:r>
            <w:proofErr w:type="spellStart"/>
            <w:r w:rsidR="00295A27">
              <w:rPr>
                <w:sz w:val="24"/>
                <w:szCs w:val="24"/>
              </w:rPr>
              <w:t>livetext</w:t>
            </w:r>
            <w:proofErr w:type="spellEnd"/>
            <w:r w:rsidRPr="003030E5">
              <w:rPr>
                <w:sz w:val="24"/>
                <w:szCs w:val="24"/>
              </w:rPr>
              <w:t xml:space="preserve"> or have difficulty logging in, please contact </w:t>
            </w:r>
            <w:smartTag w:uri="urn:schemas-microsoft-com:office:smarttags" w:element="PersonName">
              <w:r w:rsidRPr="003030E5">
                <w:rPr>
                  <w:sz w:val="24"/>
                  <w:szCs w:val="24"/>
                </w:rPr>
                <w:t>Jon Nakasone</w:t>
              </w:r>
            </w:smartTag>
            <w:r w:rsidRPr="003030E5">
              <w:rPr>
                <w:sz w:val="24"/>
                <w:szCs w:val="24"/>
              </w:rPr>
              <w:t xml:space="preserve"> at </w:t>
            </w:r>
            <w:hyperlink r:id="rId10" w:history="1">
              <w:r w:rsidRPr="003030E5">
                <w:rPr>
                  <w:rStyle w:val="Hyperlink"/>
                  <w:sz w:val="24"/>
                  <w:szCs w:val="24"/>
                </w:rPr>
                <w:t>jnakason@chaminade.edu</w:t>
              </w:r>
            </w:hyperlink>
            <w:r w:rsidR="00295A27">
              <w:rPr>
                <w:sz w:val="24"/>
                <w:szCs w:val="24"/>
              </w:rPr>
              <w:t xml:space="preserve"> for technical assistance. </w:t>
            </w:r>
          </w:p>
        </w:tc>
      </w:tr>
      <w:tr w:rsidR="00B832A7" w:rsidRPr="003030E5" w:rsidTr="00AC14FC">
        <w:trPr>
          <w:trHeight w:val="690"/>
        </w:trPr>
        <w:tc>
          <w:tcPr>
            <w:tcW w:w="2628" w:type="dxa"/>
          </w:tcPr>
          <w:p w:rsidR="00B832A7" w:rsidRPr="003030E5" w:rsidRDefault="00B832A7" w:rsidP="00876BCE">
            <w:pPr>
              <w:rPr>
                <w:b/>
                <w:color w:val="000080"/>
                <w:sz w:val="24"/>
                <w:szCs w:val="24"/>
              </w:rPr>
            </w:pPr>
            <w:r w:rsidRPr="003030E5">
              <w:rPr>
                <w:b/>
                <w:color w:val="000080"/>
                <w:sz w:val="24"/>
                <w:szCs w:val="24"/>
              </w:rPr>
              <w:t xml:space="preserve">CATALOG DESCRIPTION:  </w:t>
            </w:r>
          </w:p>
        </w:tc>
        <w:tc>
          <w:tcPr>
            <w:tcW w:w="7740" w:type="dxa"/>
            <w:shd w:val="clear" w:color="auto" w:fill="auto"/>
          </w:tcPr>
          <w:p w:rsidR="00B832A7" w:rsidRPr="003030E5" w:rsidRDefault="00D55EA7" w:rsidP="00876BCE">
            <w:pPr>
              <w:rPr>
                <w:sz w:val="24"/>
                <w:szCs w:val="24"/>
              </w:rPr>
            </w:pPr>
            <w:r w:rsidRPr="003030E5">
              <w:rPr>
                <w:sz w:val="24"/>
                <w:szCs w:val="24"/>
              </w:rPr>
              <w:t xml:space="preserve">Designed to familiarize students with key theoretical and empirical research approaches to understanding how cognitive processes develop from infancy through adolescence. Major topics include brain, perceptual, memory, language, and conceptual development. Also focuses on the implications of research in the area of cognitive development as it affects the education of children and the application of the cognitive developmental concepts in classroom settings. </w:t>
            </w:r>
          </w:p>
        </w:tc>
      </w:tr>
      <w:tr w:rsidR="00717766" w:rsidRPr="003030E5" w:rsidTr="00AC14FC">
        <w:trPr>
          <w:trHeight w:val="690"/>
        </w:trPr>
        <w:tc>
          <w:tcPr>
            <w:tcW w:w="2628" w:type="dxa"/>
          </w:tcPr>
          <w:p w:rsidR="00717766" w:rsidRPr="003030E5" w:rsidRDefault="00717766" w:rsidP="00876BCE">
            <w:pPr>
              <w:rPr>
                <w:b/>
                <w:color w:val="000080"/>
                <w:sz w:val="24"/>
                <w:szCs w:val="24"/>
              </w:rPr>
            </w:pPr>
            <w:r w:rsidRPr="003030E5">
              <w:rPr>
                <w:b/>
                <w:color w:val="000080"/>
                <w:sz w:val="24"/>
                <w:szCs w:val="24"/>
              </w:rPr>
              <w:t>O &amp;P Requirements</w:t>
            </w:r>
          </w:p>
        </w:tc>
        <w:tc>
          <w:tcPr>
            <w:tcW w:w="7740" w:type="dxa"/>
            <w:shd w:val="clear" w:color="auto" w:fill="auto"/>
          </w:tcPr>
          <w:p w:rsidR="00717766" w:rsidRPr="003030E5" w:rsidRDefault="00717766" w:rsidP="00717766">
            <w:pPr>
              <w:rPr>
                <w:sz w:val="24"/>
                <w:szCs w:val="24"/>
              </w:rPr>
            </w:pPr>
            <w:r w:rsidRPr="003030E5">
              <w:rPr>
                <w:sz w:val="24"/>
                <w:szCs w:val="24"/>
              </w:rPr>
              <w:t xml:space="preserve">No formal placement will be required. </w:t>
            </w:r>
            <w:r w:rsidRPr="0059368D">
              <w:rPr>
                <w:sz w:val="24"/>
                <w:szCs w:val="24"/>
                <w:u w:val="single"/>
              </w:rPr>
              <w:t>However you must have access to a young child that you can interview for the major lab</w:t>
            </w:r>
            <w:r w:rsidRPr="003030E5">
              <w:rPr>
                <w:sz w:val="24"/>
                <w:szCs w:val="24"/>
              </w:rPr>
              <w:t xml:space="preserve"> projects for the course. </w:t>
            </w:r>
          </w:p>
        </w:tc>
      </w:tr>
      <w:tr w:rsidR="00717766" w:rsidRPr="003030E5" w:rsidTr="00AC14FC">
        <w:trPr>
          <w:trHeight w:val="690"/>
        </w:trPr>
        <w:tc>
          <w:tcPr>
            <w:tcW w:w="2628" w:type="dxa"/>
          </w:tcPr>
          <w:p w:rsidR="00717766" w:rsidRPr="003030E5" w:rsidRDefault="00717766" w:rsidP="00876BCE">
            <w:pPr>
              <w:rPr>
                <w:b/>
                <w:color w:val="000080"/>
                <w:sz w:val="24"/>
                <w:szCs w:val="24"/>
              </w:rPr>
            </w:pPr>
            <w:r w:rsidRPr="003030E5">
              <w:rPr>
                <w:b/>
                <w:color w:val="000080"/>
                <w:sz w:val="24"/>
                <w:szCs w:val="24"/>
              </w:rPr>
              <w:t>Prerequisites</w:t>
            </w:r>
          </w:p>
        </w:tc>
        <w:tc>
          <w:tcPr>
            <w:tcW w:w="7740" w:type="dxa"/>
            <w:shd w:val="clear" w:color="auto" w:fill="auto"/>
          </w:tcPr>
          <w:p w:rsidR="00717766" w:rsidRPr="003030E5" w:rsidRDefault="00255300" w:rsidP="00717766">
            <w:pPr>
              <w:rPr>
                <w:sz w:val="24"/>
                <w:szCs w:val="24"/>
              </w:rPr>
            </w:pPr>
            <w:r>
              <w:rPr>
                <w:sz w:val="24"/>
                <w:szCs w:val="24"/>
              </w:rPr>
              <w:t>EDUC 701</w:t>
            </w:r>
            <w:r w:rsidR="00717766" w:rsidRPr="003030E5">
              <w:rPr>
                <w:sz w:val="24"/>
                <w:szCs w:val="24"/>
              </w:rPr>
              <w:t xml:space="preserve"> </w:t>
            </w:r>
          </w:p>
        </w:tc>
      </w:tr>
      <w:tr w:rsidR="00E629D2" w:rsidRPr="003030E5" w:rsidTr="00AC14FC">
        <w:trPr>
          <w:trHeight w:val="690"/>
        </w:trPr>
        <w:tc>
          <w:tcPr>
            <w:tcW w:w="2628" w:type="dxa"/>
          </w:tcPr>
          <w:p w:rsidR="00E629D2" w:rsidRPr="003030E5" w:rsidRDefault="00E629D2" w:rsidP="00876BCE">
            <w:pPr>
              <w:rPr>
                <w:b/>
                <w:color w:val="000080"/>
                <w:sz w:val="24"/>
                <w:szCs w:val="24"/>
              </w:rPr>
            </w:pPr>
            <w:r w:rsidRPr="003030E5">
              <w:rPr>
                <w:b/>
                <w:color w:val="000080"/>
                <w:sz w:val="24"/>
                <w:szCs w:val="24"/>
              </w:rPr>
              <w:t>Guiding Philosophy</w:t>
            </w:r>
          </w:p>
        </w:tc>
        <w:tc>
          <w:tcPr>
            <w:tcW w:w="7740" w:type="dxa"/>
            <w:shd w:val="clear" w:color="auto" w:fill="auto"/>
          </w:tcPr>
          <w:p w:rsidR="00DD4668" w:rsidRPr="003030E5" w:rsidRDefault="00DD4668" w:rsidP="00DD4668">
            <w:pPr>
              <w:pStyle w:val="ListParagraph"/>
              <w:spacing w:after="0"/>
              <w:contextualSpacing w:val="0"/>
              <w:rPr>
                <w:rFonts w:ascii="Times New Roman" w:hAnsi="Times New Roman"/>
                <w:color w:val="000000"/>
                <w:sz w:val="24"/>
                <w:szCs w:val="24"/>
              </w:rPr>
            </w:pPr>
            <w:r w:rsidRPr="003030E5">
              <w:rPr>
                <w:rFonts w:ascii="Times New Roman" w:hAnsi="Times New Roman"/>
                <w:color w:val="000000"/>
                <w:sz w:val="24"/>
                <w:szCs w:val="24"/>
              </w:rPr>
              <w:t xml:space="preserve">The Education Division’s guiding philosophy is based upon a set of beliefs that flow from Chaminade University’s vision and mission statements, the Education Division’s mission statement, the </w:t>
            </w:r>
            <w:proofErr w:type="spellStart"/>
            <w:r w:rsidRPr="003030E5">
              <w:rPr>
                <w:rFonts w:ascii="Times New Roman" w:hAnsi="Times New Roman"/>
                <w:color w:val="000000"/>
                <w:sz w:val="24"/>
                <w:szCs w:val="24"/>
              </w:rPr>
              <w:t>Marianist</w:t>
            </w:r>
            <w:proofErr w:type="spellEnd"/>
            <w:r w:rsidRPr="003030E5">
              <w:rPr>
                <w:rFonts w:ascii="Times New Roman" w:hAnsi="Times New Roman"/>
                <w:color w:val="000000"/>
                <w:sz w:val="24"/>
                <w:szCs w:val="24"/>
              </w:rPr>
              <w:t xml:space="preserve"> Core Academic Beliefs, and the </w:t>
            </w:r>
            <w:r w:rsidRPr="003030E5">
              <w:rPr>
                <w:rFonts w:ascii="Times New Roman" w:eastAsia="Times New Roman" w:hAnsi="Times New Roman"/>
                <w:bCs/>
                <w:color w:val="000000"/>
                <w:sz w:val="24"/>
                <w:szCs w:val="24"/>
              </w:rPr>
              <w:t xml:space="preserve">Hawai'ian </w:t>
            </w:r>
            <w:r w:rsidRPr="003030E5">
              <w:rPr>
                <w:rStyle w:val="apple-style-span"/>
                <w:rFonts w:ascii="Times New Roman" w:hAnsi="Times New Roman"/>
                <w:color w:val="000000"/>
                <w:sz w:val="24"/>
                <w:szCs w:val="24"/>
                <w:shd w:val="clear" w:color="auto" w:fill="FFFFFF"/>
              </w:rPr>
              <w:t>'</w:t>
            </w:r>
            <w:proofErr w:type="spellStart"/>
            <w:r w:rsidRPr="003030E5">
              <w:rPr>
                <w:rStyle w:val="Emphasis"/>
                <w:rFonts w:ascii="Times New Roman" w:hAnsi="Times New Roman"/>
                <w:bCs/>
                <w:i w:val="0"/>
                <w:iCs w:val="0"/>
                <w:color w:val="000000"/>
                <w:sz w:val="24"/>
                <w:szCs w:val="24"/>
                <w:shd w:val="clear" w:color="auto" w:fill="FFFFFF"/>
              </w:rPr>
              <w:t>Ōlelo</w:t>
            </w:r>
            <w:proofErr w:type="spellEnd"/>
            <w:r w:rsidRPr="003030E5">
              <w:rPr>
                <w:rStyle w:val="Emphasis"/>
                <w:rFonts w:ascii="Times New Roman" w:hAnsi="Times New Roman"/>
                <w:bCs/>
                <w:i w:val="0"/>
                <w:iCs w:val="0"/>
                <w:color w:val="000000"/>
                <w:sz w:val="24"/>
                <w:szCs w:val="24"/>
                <w:shd w:val="clear" w:color="auto" w:fill="FFFFFF"/>
              </w:rPr>
              <w:t xml:space="preserve"> of </w:t>
            </w:r>
            <w:proofErr w:type="spellStart"/>
            <w:r w:rsidRPr="003030E5">
              <w:rPr>
                <w:rStyle w:val="Emphasis"/>
                <w:rFonts w:ascii="Times New Roman" w:hAnsi="Times New Roman"/>
                <w:bCs/>
                <w:i w:val="0"/>
                <w:iCs w:val="0"/>
                <w:color w:val="000000"/>
                <w:sz w:val="24"/>
                <w:szCs w:val="24"/>
                <w:shd w:val="clear" w:color="auto" w:fill="FFFFFF"/>
              </w:rPr>
              <w:t>Mana</w:t>
            </w:r>
            <w:proofErr w:type="spellEnd"/>
            <w:r w:rsidRPr="003030E5">
              <w:rPr>
                <w:rStyle w:val="Emphasis"/>
                <w:rFonts w:ascii="Times New Roman" w:hAnsi="Times New Roman"/>
                <w:bCs/>
                <w:i w:val="0"/>
                <w:iCs w:val="0"/>
                <w:color w:val="000000"/>
                <w:sz w:val="24"/>
                <w:szCs w:val="24"/>
                <w:shd w:val="clear" w:color="auto" w:fill="FFFFFF"/>
              </w:rPr>
              <w:t xml:space="preserve"> (intrapersonal; spirit; embodiment of love, faith, and ethical practice), Aloha (interpersonal; love; sacredness; divine breath), </w:t>
            </w:r>
            <w:r w:rsidRPr="003030E5">
              <w:rPr>
                <w:rStyle w:val="apple-style-span"/>
                <w:rFonts w:ascii="Times New Roman" w:hAnsi="Times New Roman"/>
                <w:color w:val="000000"/>
                <w:sz w:val="24"/>
                <w:szCs w:val="24"/>
                <w:shd w:val="clear" w:color="auto" w:fill="FFFFFF"/>
              </w:rPr>
              <w:t>'</w:t>
            </w:r>
            <w:proofErr w:type="spellStart"/>
            <w:r w:rsidRPr="003030E5">
              <w:rPr>
                <w:rStyle w:val="apple-style-span"/>
                <w:rFonts w:ascii="Times New Roman" w:hAnsi="Times New Roman"/>
                <w:color w:val="000000"/>
                <w:sz w:val="24"/>
                <w:szCs w:val="24"/>
                <w:shd w:val="clear" w:color="auto" w:fill="FFFFFF"/>
              </w:rPr>
              <w:t>O</w:t>
            </w:r>
            <w:r w:rsidRPr="003030E5">
              <w:rPr>
                <w:rStyle w:val="Emphasis"/>
                <w:rFonts w:ascii="Times New Roman" w:hAnsi="Times New Roman"/>
                <w:bCs/>
                <w:i w:val="0"/>
                <w:iCs w:val="0"/>
                <w:color w:val="000000"/>
                <w:sz w:val="24"/>
                <w:szCs w:val="24"/>
                <w:shd w:val="clear" w:color="auto" w:fill="FFFFFF"/>
              </w:rPr>
              <w:t>hana</w:t>
            </w:r>
            <w:proofErr w:type="spellEnd"/>
            <w:r w:rsidRPr="003030E5">
              <w:rPr>
                <w:rStyle w:val="Emphasis"/>
                <w:rFonts w:ascii="Times New Roman" w:hAnsi="Times New Roman"/>
                <w:bCs/>
                <w:i w:val="0"/>
                <w:iCs w:val="0"/>
                <w:color w:val="000000"/>
                <w:sz w:val="24"/>
                <w:szCs w:val="24"/>
                <w:shd w:val="clear" w:color="auto" w:fill="FFFFFF"/>
              </w:rPr>
              <w:t xml:space="preserve"> (classroom; family; interconnectedness), </w:t>
            </w:r>
            <w:proofErr w:type="spellStart"/>
            <w:r w:rsidRPr="003030E5">
              <w:rPr>
                <w:rStyle w:val="Emphasis"/>
                <w:rFonts w:ascii="Times New Roman" w:hAnsi="Times New Roman"/>
                <w:bCs/>
                <w:i w:val="0"/>
                <w:iCs w:val="0"/>
                <w:color w:val="000000"/>
                <w:sz w:val="24"/>
                <w:szCs w:val="24"/>
                <w:shd w:val="clear" w:color="auto" w:fill="FFFFFF"/>
              </w:rPr>
              <w:t>Pono</w:t>
            </w:r>
            <w:proofErr w:type="spellEnd"/>
            <w:r w:rsidRPr="003030E5">
              <w:rPr>
                <w:rStyle w:val="Emphasis"/>
                <w:rFonts w:ascii="Times New Roman" w:hAnsi="Times New Roman"/>
                <w:bCs/>
                <w:i w:val="0"/>
                <w:iCs w:val="0"/>
                <w:color w:val="000000"/>
                <w:sz w:val="24"/>
                <w:szCs w:val="24"/>
                <w:shd w:val="clear" w:color="auto" w:fill="FFFFFF"/>
              </w:rPr>
              <w:t xml:space="preserve"> (community; being in alignment and balance in life and the community), and </w:t>
            </w:r>
            <w:proofErr w:type="spellStart"/>
            <w:r w:rsidRPr="003030E5">
              <w:rPr>
                <w:rStyle w:val="Emphasis"/>
                <w:rFonts w:ascii="Times New Roman" w:hAnsi="Times New Roman"/>
                <w:bCs/>
                <w:i w:val="0"/>
                <w:iCs w:val="0"/>
                <w:color w:val="000000"/>
                <w:sz w:val="24"/>
                <w:szCs w:val="24"/>
                <w:shd w:val="clear" w:color="auto" w:fill="FFFFFF"/>
              </w:rPr>
              <w:t>Ho</w:t>
            </w:r>
            <w:r w:rsidRPr="003030E5">
              <w:rPr>
                <w:rStyle w:val="apple-style-span"/>
                <w:rFonts w:ascii="Times New Roman" w:hAnsi="Times New Roman"/>
                <w:color w:val="000000"/>
                <w:sz w:val="24"/>
                <w:szCs w:val="24"/>
                <w:shd w:val="clear" w:color="auto" w:fill="FFFFFF"/>
              </w:rPr>
              <w:t>'</w:t>
            </w:r>
            <w:r w:rsidRPr="003030E5">
              <w:rPr>
                <w:rStyle w:val="Emphasis"/>
                <w:rFonts w:ascii="Times New Roman" w:hAnsi="Times New Roman"/>
                <w:bCs/>
                <w:i w:val="0"/>
                <w:iCs w:val="0"/>
                <w:color w:val="000000"/>
                <w:sz w:val="24"/>
                <w:szCs w:val="24"/>
                <w:shd w:val="clear" w:color="auto" w:fill="FFFFFF"/>
              </w:rPr>
              <w:t>oma</w:t>
            </w:r>
            <w:r w:rsidRPr="003030E5">
              <w:rPr>
                <w:rStyle w:val="apple-style-span"/>
                <w:rFonts w:ascii="Times New Roman" w:hAnsi="Times New Roman"/>
                <w:color w:val="000000"/>
                <w:sz w:val="24"/>
                <w:szCs w:val="24"/>
                <w:shd w:val="clear" w:color="auto" w:fill="FFFFFF"/>
              </w:rPr>
              <w:t>'ama'a</w:t>
            </w:r>
            <w:proofErr w:type="spellEnd"/>
            <w:r w:rsidRPr="003030E5">
              <w:rPr>
                <w:rStyle w:val="apple-style-span"/>
                <w:rFonts w:ascii="Times New Roman" w:hAnsi="Times New Roman"/>
                <w:color w:val="000000"/>
                <w:sz w:val="24"/>
                <w:szCs w:val="24"/>
                <w:shd w:val="clear" w:color="auto" w:fill="FFFFFF"/>
              </w:rPr>
              <w:t xml:space="preserve"> (world; become adapted to; teach one to work)</w:t>
            </w:r>
            <w:r w:rsidRPr="003030E5">
              <w:rPr>
                <w:rFonts w:ascii="Times New Roman" w:hAnsi="Times New Roman"/>
                <w:color w:val="000000"/>
                <w:sz w:val="24"/>
                <w:szCs w:val="24"/>
              </w:rPr>
              <w:t xml:space="preserve">. These values and beliefs are based on the Catholic </w:t>
            </w:r>
            <w:proofErr w:type="spellStart"/>
            <w:r w:rsidRPr="003030E5">
              <w:rPr>
                <w:rFonts w:ascii="Times New Roman" w:hAnsi="Times New Roman"/>
                <w:color w:val="000000"/>
                <w:sz w:val="24"/>
                <w:szCs w:val="24"/>
              </w:rPr>
              <w:t>Marianist</w:t>
            </w:r>
            <w:proofErr w:type="spellEnd"/>
            <w:r w:rsidRPr="003030E5">
              <w:rPr>
                <w:rFonts w:ascii="Times New Roman" w:hAnsi="Times New Roman"/>
                <w:color w:val="000000"/>
                <w:sz w:val="24"/>
                <w:szCs w:val="24"/>
              </w:rPr>
              <w:t xml:space="preserve"> principles; a commitment to mentor instructional and educational leaders to their fullest potential; a commitment to teaching excellence, engagement in scholarship in the pursuit of truth; and a commitment to scholarly </w:t>
            </w:r>
            <w:r w:rsidRPr="003030E5">
              <w:rPr>
                <w:rFonts w:ascii="Times New Roman" w:hAnsi="Times New Roman"/>
                <w:color w:val="000000"/>
                <w:sz w:val="24"/>
                <w:szCs w:val="24"/>
              </w:rPr>
              <w:lastRenderedPageBreak/>
              <w:t>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E629D2" w:rsidRPr="003030E5" w:rsidRDefault="00E629D2" w:rsidP="00DD4668">
            <w:pPr>
              <w:ind w:left="360"/>
              <w:rPr>
                <w:sz w:val="24"/>
                <w:szCs w:val="24"/>
              </w:rPr>
            </w:pPr>
          </w:p>
        </w:tc>
      </w:tr>
      <w:tr w:rsidR="00B832A7" w:rsidRPr="003030E5" w:rsidTr="00AC14FC">
        <w:trPr>
          <w:trHeight w:val="690"/>
        </w:trPr>
        <w:tc>
          <w:tcPr>
            <w:tcW w:w="2628" w:type="dxa"/>
          </w:tcPr>
          <w:p w:rsidR="00B832A7" w:rsidRPr="003030E5" w:rsidRDefault="00DD4668" w:rsidP="00876BCE">
            <w:pPr>
              <w:rPr>
                <w:b/>
                <w:color w:val="000080"/>
                <w:sz w:val="24"/>
                <w:szCs w:val="24"/>
              </w:rPr>
            </w:pPr>
            <w:r w:rsidRPr="003030E5">
              <w:rPr>
                <w:b/>
                <w:color w:val="000080"/>
                <w:sz w:val="24"/>
                <w:szCs w:val="24"/>
              </w:rPr>
              <w:lastRenderedPageBreak/>
              <w:t>Division Mission Statement</w:t>
            </w:r>
          </w:p>
        </w:tc>
        <w:tc>
          <w:tcPr>
            <w:tcW w:w="7740" w:type="dxa"/>
            <w:shd w:val="clear" w:color="auto" w:fill="auto"/>
          </w:tcPr>
          <w:p w:rsidR="00DD4668" w:rsidRPr="003030E5" w:rsidRDefault="00DD4668" w:rsidP="00DD4668">
            <w:pPr>
              <w:ind w:left="720"/>
              <w:rPr>
                <w:color w:val="000000"/>
                <w:sz w:val="24"/>
                <w:szCs w:val="24"/>
              </w:rPr>
            </w:pPr>
            <w:r w:rsidRPr="003030E5">
              <w:rPr>
                <w:color w:val="000000"/>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3030E5">
              <w:rPr>
                <w:color w:val="000000"/>
                <w:sz w:val="24"/>
                <w:szCs w:val="24"/>
              </w:rPr>
              <w:t>Marianist</w:t>
            </w:r>
            <w:proofErr w:type="spellEnd"/>
            <w:r w:rsidRPr="003030E5">
              <w:rPr>
                <w:color w:val="000000"/>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5A5C92" w:rsidRPr="003030E5" w:rsidRDefault="005A5C92" w:rsidP="00DD4668">
            <w:pPr>
              <w:ind w:left="360"/>
              <w:rPr>
                <w:sz w:val="24"/>
                <w:szCs w:val="24"/>
              </w:rPr>
            </w:pPr>
          </w:p>
        </w:tc>
      </w:tr>
      <w:tr w:rsidR="00DD4668" w:rsidRPr="003030E5" w:rsidTr="00AC14FC">
        <w:trPr>
          <w:trHeight w:val="690"/>
        </w:trPr>
        <w:tc>
          <w:tcPr>
            <w:tcW w:w="2628" w:type="dxa"/>
          </w:tcPr>
          <w:p w:rsidR="00DD4668" w:rsidRPr="003030E5" w:rsidRDefault="00DD4668" w:rsidP="00DD4668">
            <w:pPr>
              <w:rPr>
                <w:b/>
                <w:color w:val="000080"/>
                <w:sz w:val="24"/>
                <w:szCs w:val="24"/>
              </w:rPr>
            </w:pPr>
            <w:proofErr w:type="spellStart"/>
            <w:r w:rsidRPr="003030E5">
              <w:rPr>
                <w:b/>
                <w:color w:val="000080"/>
                <w:sz w:val="24"/>
                <w:szCs w:val="24"/>
              </w:rPr>
              <w:t>Marianist</w:t>
            </w:r>
            <w:proofErr w:type="spellEnd"/>
            <w:r w:rsidRPr="003030E5">
              <w:rPr>
                <w:b/>
                <w:color w:val="000080"/>
                <w:sz w:val="24"/>
                <w:szCs w:val="24"/>
              </w:rPr>
              <w:t xml:space="preserve"> Values </w:t>
            </w:r>
          </w:p>
          <w:p w:rsidR="00DD4668" w:rsidRPr="003030E5" w:rsidRDefault="00DD4668" w:rsidP="00876BCE">
            <w:pPr>
              <w:rPr>
                <w:b/>
                <w:color w:val="000080"/>
                <w:sz w:val="24"/>
                <w:szCs w:val="24"/>
              </w:rPr>
            </w:pPr>
          </w:p>
        </w:tc>
        <w:tc>
          <w:tcPr>
            <w:tcW w:w="7740" w:type="dxa"/>
            <w:shd w:val="clear" w:color="auto" w:fill="auto"/>
          </w:tcPr>
          <w:p w:rsidR="00DD4668" w:rsidRPr="003030E5" w:rsidRDefault="00DD4668" w:rsidP="00DD4668">
            <w:pPr>
              <w:numPr>
                <w:ilvl w:val="1"/>
                <w:numId w:val="25"/>
              </w:numPr>
              <w:rPr>
                <w:color w:val="000000"/>
                <w:sz w:val="24"/>
                <w:szCs w:val="24"/>
              </w:rPr>
            </w:pPr>
            <w:r w:rsidRPr="003030E5">
              <w:rPr>
                <w:color w:val="000000"/>
                <w:sz w:val="24"/>
                <w:szCs w:val="24"/>
              </w:rPr>
              <w:t>Education for Formation in Faith (</w:t>
            </w:r>
            <w:proofErr w:type="spellStart"/>
            <w:r w:rsidRPr="003030E5">
              <w:rPr>
                <w:color w:val="000000"/>
                <w:sz w:val="24"/>
                <w:szCs w:val="24"/>
              </w:rPr>
              <w:t>Mana</w:t>
            </w:r>
            <w:proofErr w:type="spellEnd"/>
            <w:r w:rsidRPr="003030E5">
              <w:rPr>
                <w:color w:val="000000"/>
                <w:sz w:val="24"/>
                <w:szCs w:val="24"/>
              </w:rPr>
              <w:t>): Within the community of learners, reason and personal faith are seen as mutually complementary roads to truth. All Education Division members join the larger community of faith, hope, love and ethical practice.</w:t>
            </w:r>
          </w:p>
          <w:p w:rsidR="00DD4668" w:rsidRPr="003030E5" w:rsidRDefault="00DD4668" w:rsidP="00DD4668">
            <w:pPr>
              <w:numPr>
                <w:ilvl w:val="1"/>
                <w:numId w:val="25"/>
              </w:numPr>
              <w:rPr>
                <w:color w:val="000000"/>
                <w:sz w:val="24"/>
                <w:szCs w:val="24"/>
              </w:rPr>
            </w:pPr>
            <w:r w:rsidRPr="003030E5">
              <w:rPr>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DD4668" w:rsidRPr="003030E5" w:rsidRDefault="00DD4668" w:rsidP="00DD4668">
            <w:pPr>
              <w:numPr>
                <w:ilvl w:val="1"/>
                <w:numId w:val="25"/>
              </w:numPr>
              <w:rPr>
                <w:color w:val="000000"/>
                <w:sz w:val="24"/>
                <w:szCs w:val="24"/>
              </w:rPr>
            </w:pPr>
            <w:r w:rsidRPr="003030E5">
              <w:rPr>
                <w:color w:val="000000"/>
                <w:sz w:val="24"/>
                <w:szCs w:val="24"/>
              </w:rPr>
              <w:t>Education and the Family Spirit (</w:t>
            </w:r>
            <w:proofErr w:type="spellStart"/>
            <w:r w:rsidRPr="003030E5">
              <w:rPr>
                <w:color w:val="000000"/>
                <w:sz w:val="24"/>
                <w:szCs w:val="24"/>
              </w:rPr>
              <w:t>Ohana</w:t>
            </w:r>
            <w:proofErr w:type="spellEnd"/>
            <w:r w:rsidRPr="003030E5">
              <w:rPr>
                <w:color w:val="000000"/>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DD4668" w:rsidRPr="003030E5" w:rsidRDefault="00DD4668" w:rsidP="00DD4668">
            <w:pPr>
              <w:numPr>
                <w:ilvl w:val="1"/>
                <w:numId w:val="25"/>
              </w:numPr>
              <w:rPr>
                <w:color w:val="000000"/>
                <w:sz w:val="24"/>
                <w:szCs w:val="24"/>
              </w:rPr>
            </w:pPr>
            <w:r w:rsidRPr="003030E5">
              <w:rPr>
                <w:color w:val="000000"/>
                <w:sz w:val="24"/>
                <w:szCs w:val="24"/>
              </w:rPr>
              <w:t>Education for Service, Peace and Justice (</w:t>
            </w:r>
            <w:proofErr w:type="spellStart"/>
            <w:r w:rsidRPr="003030E5">
              <w:rPr>
                <w:color w:val="000000"/>
                <w:sz w:val="24"/>
                <w:szCs w:val="24"/>
              </w:rPr>
              <w:t>Pono</w:t>
            </w:r>
            <w:proofErr w:type="spellEnd"/>
            <w:r w:rsidRPr="003030E5">
              <w:rPr>
                <w:color w:val="000000"/>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DD4668" w:rsidRPr="003030E5" w:rsidRDefault="00DD4668" w:rsidP="00DD4668">
            <w:pPr>
              <w:numPr>
                <w:ilvl w:val="1"/>
                <w:numId w:val="25"/>
              </w:numPr>
              <w:rPr>
                <w:color w:val="000000"/>
                <w:sz w:val="24"/>
                <w:szCs w:val="24"/>
              </w:rPr>
            </w:pPr>
            <w:r w:rsidRPr="003030E5">
              <w:rPr>
                <w:color w:val="000000"/>
                <w:sz w:val="24"/>
                <w:szCs w:val="24"/>
              </w:rPr>
              <w:t>Education for Adaptation and Change (</w:t>
            </w:r>
            <w:proofErr w:type="spellStart"/>
            <w:r w:rsidRPr="003030E5">
              <w:rPr>
                <w:color w:val="000000"/>
                <w:sz w:val="24"/>
                <w:szCs w:val="24"/>
              </w:rPr>
              <w:t>Ho‘oma‘ama‘a</w:t>
            </w:r>
            <w:proofErr w:type="spellEnd"/>
            <w:r w:rsidRPr="003030E5">
              <w:rPr>
                <w:color w:val="000000"/>
                <w:sz w:val="24"/>
                <w:szCs w:val="24"/>
              </w:rPr>
              <w:t xml:space="preserve">): True to the tradition of faith, a </w:t>
            </w:r>
            <w:proofErr w:type="spellStart"/>
            <w:r w:rsidRPr="003030E5">
              <w:rPr>
                <w:color w:val="000000"/>
                <w:sz w:val="24"/>
                <w:szCs w:val="24"/>
              </w:rPr>
              <w:t>Marianist</w:t>
            </w:r>
            <w:proofErr w:type="spellEnd"/>
            <w:r w:rsidRPr="003030E5">
              <w:rPr>
                <w:color w:val="000000"/>
                <w:sz w:val="24"/>
                <w:szCs w:val="24"/>
              </w:rPr>
              <w:t>-founded education prepares students for tomorrow and adapts to its time. The Education Division scholarly community of learners regards technology as a critical aid in the quest for understanding in a changing world.</w:t>
            </w:r>
          </w:p>
          <w:p w:rsidR="00DD4668" w:rsidRPr="003030E5" w:rsidRDefault="00DD4668" w:rsidP="00DD4668">
            <w:pPr>
              <w:ind w:left="1080"/>
              <w:rPr>
                <w:rStyle w:val="T18"/>
                <w:color w:val="000000"/>
                <w:sz w:val="24"/>
                <w:szCs w:val="24"/>
              </w:rPr>
            </w:pPr>
          </w:p>
          <w:p w:rsidR="00DD4668" w:rsidRPr="003030E5" w:rsidRDefault="00DD4668" w:rsidP="00DD4668">
            <w:pPr>
              <w:ind w:left="720"/>
              <w:rPr>
                <w:color w:val="000000"/>
                <w:sz w:val="24"/>
                <w:szCs w:val="24"/>
              </w:rPr>
            </w:pPr>
          </w:p>
        </w:tc>
      </w:tr>
      <w:tr w:rsidR="00B832A7" w:rsidRPr="003030E5" w:rsidTr="00AC14FC">
        <w:trPr>
          <w:trHeight w:val="266"/>
        </w:trPr>
        <w:tc>
          <w:tcPr>
            <w:tcW w:w="2628" w:type="dxa"/>
          </w:tcPr>
          <w:p w:rsidR="00B832A7" w:rsidRPr="003030E5" w:rsidRDefault="00FF5909" w:rsidP="00876BCE">
            <w:pPr>
              <w:rPr>
                <w:b/>
                <w:color w:val="000080"/>
                <w:sz w:val="24"/>
                <w:szCs w:val="24"/>
              </w:rPr>
            </w:pPr>
            <w:r w:rsidRPr="003030E5">
              <w:rPr>
                <w:b/>
                <w:color w:val="000080"/>
                <w:sz w:val="24"/>
                <w:szCs w:val="24"/>
              </w:rPr>
              <w:t>M.ED.</w:t>
            </w:r>
          </w:p>
          <w:p w:rsidR="00B832A7" w:rsidRPr="003030E5" w:rsidRDefault="00B832A7" w:rsidP="00876BCE">
            <w:pPr>
              <w:rPr>
                <w:b/>
                <w:color w:val="000080"/>
                <w:sz w:val="24"/>
                <w:szCs w:val="24"/>
              </w:rPr>
            </w:pPr>
            <w:r w:rsidRPr="003030E5">
              <w:rPr>
                <w:b/>
                <w:color w:val="000080"/>
                <w:sz w:val="24"/>
                <w:szCs w:val="24"/>
              </w:rPr>
              <w:t xml:space="preserve">PROGRAM </w:t>
            </w:r>
            <w:r w:rsidRPr="003030E5">
              <w:rPr>
                <w:b/>
                <w:color w:val="000080"/>
                <w:sz w:val="24"/>
                <w:szCs w:val="24"/>
              </w:rPr>
              <w:lastRenderedPageBreak/>
              <w:t>OUTCOMES:</w:t>
            </w:r>
          </w:p>
          <w:p w:rsidR="00B832A7" w:rsidRPr="003030E5" w:rsidRDefault="00B832A7" w:rsidP="00876BCE">
            <w:pPr>
              <w:rPr>
                <w:b/>
                <w:color w:val="000080"/>
                <w:sz w:val="24"/>
                <w:szCs w:val="24"/>
              </w:rPr>
            </w:pPr>
          </w:p>
          <w:p w:rsidR="00B832A7" w:rsidRPr="003030E5" w:rsidRDefault="00B832A7" w:rsidP="00876BCE">
            <w:pPr>
              <w:rPr>
                <w:color w:val="000080"/>
                <w:sz w:val="24"/>
                <w:szCs w:val="24"/>
              </w:rPr>
            </w:pPr>
          </w:p>
          <w:p w:rsidR="00B832A7" w:rsidRPr="003030E5" w:rsidRDefault="00FF5909" w:rsidP="00FF5909">
            <w:pPr>
              <w:rPr>
                <w:color w:val="000080"/>
                <w:sz w:val="24"/>
                <w:szCs w:val="24"/>
              </w:rPr>
            </w:pPr>
            <w:r w:rsidRPr="003030E5">
              <w:rPr>
                <w:color w:val="000080"/>
                <w:sz w:val="24"/>
                <w:szCs w:val="24"/>
              </w:rPr>
              <w:t>All 5 M.Ed.</w:t>
            </w:r>
            <w:r w:rsidR="00B832A7" w:rsidRPr="003030E5">
              <w:rPr>
                <w:color w:val="000080"/>
                <w:sz w:val="24"/>
                <w:szCs w:val="24"/>
              </w:rPr>
              <w:t xml:space="preserve"> program outcomes are not addressed in all courses.  The program outcomes emphasized for this course are highlighted in</w:t>
            </w:r>
            <w:r w:rsidR="00B832A7" w:rsidRPr="003030E5">
              <w:rPr>
                <w:b/>
                <w:color w:val="000080"/>
                <w:sz w:val="24"/>
                <w:szCs w:val="24"/>
              </w:rPr>
              <w:t xml:space="preserve"> BOLD.</w:t>
            </w:r>
          </w:p>
        </w:tc>
        <w:tc>
          <w:tcPr>
            <w:tcW w:w="7740" w:type="dxa"/>
          </w:tcPr>
          <w:p w:rsidR="00EA684E" w:rsidRPr="003030E5" w:rsidRDefault="00EA684E" w:rsidP="00EA684E">
            <w:pPr>
              <w:rPr>
                <w:sz w:val="24"/>
                <w:szCs w:val="24"/>
              </w:rPr>
            </w:pPr>
            <w:r w:rsidRPr="003030E5">
              <w:rPr>
                <w:sz w:val="24"/>
                <w:szCs w:val="24"/>
              </w:rPr>
              <w:lastRenderedPageBreak/>
              <w:t xml:space="preserve">The M.Ed. program prepares graduate candidates who are able to apply practice, theory, leadership, scholarship and communication.  Therefore, the </w:t>
            </w:r>
            <w:r w:rsidRPr="003030E5">
              <w:rPr>
                <w:sz w:val="24"/>
                <w:szCs w:val="24"/>
              </w:rPr>
              <w:lastRenderedPageBreak/>
              <w:t>successful candidate:</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b/>
                <w:bCs/>
                <w:sz w:val="24"/>
                <w:szCs w:val="24"/>
              </w:rPr>
              <w:t>(PRACTICE)</w:t>
            </w:r>
            <w:r w:rsidRPr="003030E5">
              <w:rPr>
                <w:bCs/>
                <w:sz w:val="24"/>
                <w:szCs w:val="24"/>
              </w:rPr>
              <w:t xml:space="preserve"> demonstrates on-going commitment to the progress and </w:t>
            </w:r>
            <w:proofErr w:type="spellStart"/>
            <w:r w:rsidRPr="003030E5">
              <w:rPr>
                <w:bCs/>
                <w:sz w:val="24"/>
                <w:szCs w:val="24"/>
              </w:rPr>
              <w:t>well being</w:t>
            </w:r>
            <w:proofErr w:type="spellEnd"/>
            <w:r w:rsidRPr="003030E5">
              <w:rPr>
                <w:bCs/>
                <w:sz w:val="24"/>
                <w:szCs w:val="24"/>
              </w:rPr>
              <w:t xml:space="preserve"> of the learner, to the school and professional community, and to his/her own professional and intellectual development</w:t>
            </w:r>
            <w:r w:rsidRPr="003030E5">
              <w:rPr>
                <w:sz w:val="24"/>
                <w:szCs w:val="24"/>
              </w:rPr>
              <w:t>;</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b/>
                <w:sz w:val="24"/>
                <w:szCs w:val="24"/>
              </w:rPr>
              <w:t>(THEORY)</w:t>
            </w:r>
            <w:r w:rsidRPr="003030E5">
              <w:rPr>
                <w:sz w:val="24"/>
                <w:szCs w:val="24"/>
              </w:rPr>
              <w:t xml:space="preserve">  differentiates between and critique major theories currently driving the field as important empirical, historical, philosophical and conceptual studies;</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(LEADERSHIP</w:t>
            </w:r>
            <w:r w:rsidR="00437E93" w:rsidRPr="003030E5">
              <w:rPr>
                <w:sz w:val="24"/>
                <w:szCs w:val="24"/>
              </w:rPr>
              <w:t>)</w:t>
            </w:r>
            <w:r w:rsidRPr="003030E5">
              <w:rPr>
                <w:sz w:val="24"/>
                <w:szCs w:val="24"/>
              </w:rPr>
              <w:t xml:space="preserve">  applies reform-based practice characterized by</w:t>
            </w:r>
            <w:r w:rsidRPr="003030E5">
              <w:rPr>
                <w:bCs/>
                <w:sz w:val="24"/>
                <w:szCs w:val="24"/>
              </w:rPr>
              <w:t xml:space="preserve"> caring, mutual respect for diverse populations, collaboration and actively involving students in experiences that allow the construction of meaning and promotion of self-responsibility for learning;</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 xml:space="preserve"> </w:t>
            </w:r>
            <w:r w:rsidRPr="003030E5">
              <w:rPr>
                <w:b/>
                <w:sz w:val="24"/>
                <w:szCs w:val="24"/>
              </w:rPr>
              <w:t>(SCHOLARSHIP)</w:t>
            </w:r>
            <w:r w:rsidRPr="003030E5">
              <w:rPr>
                <w:sz w:val="24"/>
                <w:szCs w:val="24"/>
              </w:rPr>
              <w:t xml:space="preserve"> demonstrates the ability to critique and analyze academic literature and research methodology; and</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(COMMUNICATION) composes academic prose for a variety of audiences including peers, professors, and the larger professional community.</w:t>
            </w:r>
          </w:p>
          <w:p w:rsidR="00B832A7" w:rsidRPr="003030E5" w:rsidRDefault="00B832A7" w:rsidP="00EA684E">
            <w:pPr>
              <w:rPr>
                <w:sz w:val="24"/>
                <w:szCs w:val="24"/>
              </w:rPr>
            </w:pPr>
          </w:p>
        </w:tc>
      </w:tr>
      <w:tr w:rsidR="00D61478" w:rsidRPr="003030E5" w:rsidTr="00AC14FC">
        <w:trPr>
          <w:trHeight w:val="4466"/>
        </w:trPr>
        <w:tc>
          <w:tcPr>
            <w:tcW w:w="2628" w:type="dxa"/>
          </w:tcPr>
          <w:p w:rsidR="00D61478" w:rsidRPr="003030E5" w:rsidRDefault="00D61478" w:rsidP="00DC7441">
            <w:pPr>
              <w:rPr>
                <w:color w:val="000080"/>
                <w:sz w:val="24"/>
                <w:szCs w:val="24"/>
              </w:rPr>
            </w:pPr>
            <w:r w:rsidRPr="003030E5">
              <w:rPr>
                <w:b/>
                <w:color w:val="000080"/>
                <w:sz w:val="24"/>
                <w:szCs w:val="24"/>
              </w:rPr>
              <w:lastRenderedPageBreak/>
              <w:t>STUDENT LEARNING OUTCOMES:</w:t>
            </w:r>
          </w:p>
          <w:p w:rsidR="00D61478" w:rsidRPr="003030E5" w:rsidRDefault="00D61478" w:rsidP="00217AC8">
            <w:pPr>
              <w:rPr>
                <w:b/>
                <w:color w:val="000080"/>
                <w:sz w:val="24"/>
                <w:szCs w:val="24"/>
              </w:rPr>
            </w:pPr>
          </w:p>
        </w:tc>
        <w:tc>
          <w:tcPr>
            <w:tcW w:w="7740" w:type="dxa"/>
          </w:tcPr>
          <w:p w:rsidR="00D61478" w:rsidRDefault="00D61478" w:rsidP="00806B72">
            <w:pPr>
              <w:pStyle w:val="BodyText"/>
              <w:jc w:val="center"/>
              <w:rPr>
                <w:b/>
                <w:color w:val="800080"/>
                <w:szCs w:val="24"/>
              </w:rPr>
            </w:pPr>
          </w:p>
          <w:p w:rsidR="00D61478" w:rsidRPr="003030E5" w:rsidRDefault="00D61478" w:rsidP="003A0DF4">
            <w:pPr>
              <w:numPr>
                <w:ilvl w:val="0"/>
                <w:numId w:val="6"/>
              </w:numPr>
              <w:rPr>
                <w:sz w:val="24"/>
                <w:szCs w:val="24"/>
              </w:rPr>
            </w:pPr>
            <w:r w:rsidRPr="003030E5">
              <w:rPr>
                <w:sz w:val="24"/>
                <w:szCs w:val="24"/>
              </w:rPr>
              <w:t>Explain and critique  major theories, research and models of cognitive development</w:t>
            </w:r>
          </w:p>
          <w:p w:rsidR="00D61478" w:rsidRPr="003030E5" w:rsidRDefault="00D61478" w:rsidP="003A0DF4">
            <w:pPr>
              <w:numPr>
                <w:ilvl w:val="0"/>
                <w:numId w:val="6"/>
              </w:numPr>
              <w:rPr>
                <w:sz w:val="24"/>
                <w:szCs w:val="24"/>
              </w:rPr>
            </w:pPr>
            <w:r w:rsidRPr="003030E5">
              <w:rPr>
                <w:sz w:val="24"/>
                <w:szCs w:val="24"/>
              </w:rPr>
              <w:t xml:space="preserve">Design and create </w:t>
            </w:r>
            <w:r w:rsidR="003810FF">
              <w:rPr>
                <w:sz w:val="24"/>
                <w:szCs w:val="24"/>
              </w:rPr>
              <w:t>learning activities</w:t>
            </w:r>
            <w:r w:rsidRPr="003030E5">
              <w:rPr>
                <w:sz w:val="24"/>
                <w:szCs w:val="24"/>
              </w:rPr>
              <w:t xml:space="preserve"> based on cognitive development principles</w:t>
            </w:r>
            <w:r w:rsidR="003810FF">
              <w:rPr>
                <w:sz w:val="24"/>
                <w:szCs w:val="24"/>
              </w:rPr>
              <w:t xml:space="preserve"> and research. </w:t>
            </w:r>
          </w:p>
          <w:p w:rsidR="00D61478" w:rsidRDefault="00D61478" w:rsidP="00D61478">
            <w:pPr>
              <w:ind w:left="360"/>
              <w:rPr>
                <w:sz w:val="24"/>
                <w:szCs w:val="24"/>
              </w:rPr>
            </w:pPr>
          </w:p>
          <w:tbl>
            <w:tblPr>
              <w:tblStyle w:val="Table4"/>
              <w:tblW w:w="6451" w:type="dxa"/>
              <w:tblInd w:w="0" w:type="dxa"/>
              <w:tblLayout w:type="fixed"/>
              <w:tblLook w:val="0000" w:firstRow="0" w:lastRow="0" w:firstColumn="0" w:lastColumn="0" w:noHBand="0" w:noVBand="0"/>
            </w:tblPr>
            <w:tblGrid>
              <w:gridCol w:w="1080"/>
              <w:gridCol w:w="1074"/>
              <w:gridCol w:w="1074"/>
              <w:gridCol w:w="1075"/>
              <w:gridCol w:w="1074"/>
              <w:gridCol w:w="1074"/>
            </w:tblGrid>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5</w:t>
                  </w:r>
                </w:p>
              </w:tc>
            </w:tr>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255300"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r>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r>
          </w:tbl>
          <w:p w:rsidR="00D61478" w:rsidRPr="003030E5" w:rsidRDefault="00D61478" w:rsidP="00D61478">
            <w:pPr>
              <w:ind w:left="360"/>
              <w:rPr>
                <w:sz w:val="24"/>
                <w:szCs w:val="24"/>
              </w:rPr>
            </w:pPr>
          </w:p>
        </w:tc>
      </w:tr>
      <w:tr w:rsidR="00EF36CD" w:rsidRPr="003030E5" w:rsidTr="00AC14FC">
        <w:trPr>
          <w:trHeight w:val="3968"/>
        </w:trPr>
        <w:tc>
          <w:tcPr>
            <w:tcW w:w="2628" w:type="dxa"/>
          </w:tcPr>
          <w:p w:rsidR="00EF36CD" w:rsidRPr="003030E5" w:rsidRDefault="00EF36CD" w:rsidP="00DC7441">
            <w:pPr>
              <w:rPr>
                <w:b/>
                <w:color w:val="000080"/>
                <w:sz w:val="24"/>
                <w:szCs w:val="24"/>
              </w:rPr>
            </w:pPr>
            <w:r>
              <w:rPr>
                <w:b/>
                <w:color w:val="000080"/>
                <w:sz w:val="24"/>
                <w:szCs w:val="24"/>
              </w:rPr>
              <w:lastRenderedPageBreak/>
              <w:t>Big Ideas Essential Questions</w:t>
            </w:r>
          </w:p>
        </w:tc>
        <w:tc>
          <w:tcPr>
            <w:tcW w:w="7740" w:type="dxa"/>
          </w:tcPr>
          <w:p w:rsidR="00EF36CD" w:rsidRDefault="00EF36CD" w:rsidP="00EF36CD">
            <w:pPr>
              <w:pStyle w:val="BodyText"/>
              <w:rPr>
                <w:b/>
                <w:color w:val="800080"/>
                <w:szCs w:val="24"/>
              </w:rPr>
            </w:pPr>
            <w:r>
              <w:rPr>
                <w:b/>
                <w:color w:val="800080"/>
                <w:szCs w:val="24"/>
              </w:rPr>
              <w:t>Big Ideas</w:t>
            </w:r>
          </w:p>
          <w:p w:rsidR="00EF36CD" w:rsidRDefault="00116EFE" w:rsidP="0085467F">
            <w:pPr>
              <w:pStyle w:val="BodyText"/>
              <w:numPr>
                <w:ilvl w:val="0"/>
                <w:numId w:val="30"/>
              </w:numPr>
              <w:rPr>
                <w:b/>
                <w:color w:val="800080"/>
                <w:szCs w:val="24"/>
              </w:rPr>
            </w:pPr>
            <w:r>
              <w:rPr>
                <w:b/>
                <w:color w:val="800080"/>
                <w:szCs w:val="24"/>
              </w:rPr>
              <w:t xml:space="preserve">Development </w:t>
            </w:r>
            <w:r w:rsidR="00EF36CD">
              <w:rPr>
                <w:b/>
                <w:color w:val="800080"/>
                <w:szCs w:val="24"/>
              </w:rPr>
              <w:t xml:space="preserve">is based on both </w:t>
            </w:r>
            <w:r>
              <w:rPr>
                <w:b/>
                <w:color w:val="800080"/>
                <w:szCs w:val="24"/>
              </w:rPr>
              <w:t>biological</w:t>
            </w:r>
            <w:r w:rsidR="00EF36CD">
              <w:rPr>
                <w:b/>
                <w:color w:val="800080"/>
                <w:szCs w:val="24"/>
              </w:rPr>
              <w:t xml:space="preserve"> and </w:t>
            </w:r>
            <w:r>
              <w:rPr>
                <w:b/>
                <w:color w:val="800080"/>
                <w:szCs w:val="24"/>
              </w:rPr>
              <w:t>social mechanisms</w:t>
            </w:r>
            <w:r w:rsidR="00EF36CD">
              <w:rPr>
                <w:b/>
                <w:color w:val="800080"/>
                <w:szCs w:val="24"/>
              </w:rPr>
              <w:t xml:space="preserve">. </w:t>
            </w:r>
          </w:p>
          <w:p w:rsidR="00EF36CD" w:rsidRDefault="00EF36CD" w:rsidP="0085467F">
            <w:pPr>
              <w:pStyle w:val="BodyText"/>
              <w:numPr>
                <w:ilvl w:val="0"/>
                <w:numId w:val="30"/>
              </w:numPr>
              <w:rPr>
                <w:b/>
                <w:color w:val="800080"/>
                <w:szCs w:val="24"/>
              </w:rPr>
            </w:pPr>
            <w:r>
              <w:rPr>
                <w:b/>
                <w:color w:val="800080"/>
                <w:szCs w:val="24"/>
              </w:rPr>
              <w:t xml:space="preserve">Development is a means of describing how organisms demonstrate new capacities over time. </w:t>
            </w:r>
          </w:p>
          <w:p w:rsidR="00EF36CD" w:rsidRDefault="00EF36CD" w:rsidP="0085467F">
            <w:pPr>
              <w:pStyle w:val="BodyText"/>
              <w:numPr>
                <w:ilvl w:val="0"/>
                <w:numId w:val="30"/>
              </w:numPr>
              <w:rPr>
                <w:b/>
                <w:color w:val="800080"/>
                <w:szCs w:val="24"/>
              </w:rPr>
            </w:pPr>
            <w:r>
              <w:rPr>
                <w:b/>
                <w:color w:val="800080"/>
                <w:szCs w:val="24"/>
              </w:rPr>
              <w:t xml:space="preserve">Learning and development are different lenses for looking at human capacities. </w:t>
            </w:r>
          </w:p>
          <w:p w:rsidR="00EF36CD" w:rsidRPr="0085467F" w:rsidRDefault="00EF36CD" w:rsidP="0085467F">
            <w:pPr>
              <w:pStyle w:val="BodyText"/>
              <w:ind w:left="720"/>
              <w:rPr>
                <w:b/>
                <w:color w:val="800080"/>
                <w:szCs w:val="24"/>
              </w:rPr>
            </w:pPr>
          </w:p>
          <w:p w:rsidR="00EF36CD" w:rsidRPr="00EF36CD" w:rsidRDefault="00EF36CD" w:rsidP="00EF36CD">
            <w:pPr>
              <w:pStyle w:val="BodyText"/>
              <w:rPr>
                <w:b/>
                <w:color w:val="800080"/>
                <w:szCs w:val="24"/>
              </w:rPr>
            </w:pPr>
            <w:r>
              <w:rPr>
                <w:b/>
                <w:color w:val="800080"/>
                <w:szCs w:val="24"/>
              </w:rPr>
              <w:t>Essential Questions</w:t>
            </w:r>
          </w:p>
          <w:p w:rsidR="00EF36CD" w:rsidRDefault="00EF36CD" w:rsidP="0085467F">
            <w:pPr>
              <w:pStyle w:val="BodyText"/>
              <w:numPr>
                <w:ilvl w:val="0"/>
                <w:numId w:val="31"/>
              </w:numPr>
              <w:rPr>
                <w:b/>
                <w:color w:val="800080"/>
                <w:szCs w:val="24"/>
              </w:rPr>
            </w:pPr>
            <w:r>
              <w:rPr>
                <w:b/>
                <w:color w:val="800080"/>
                <w:szCs w:val="24"/>
              </w:rPr>
              <w:t>What is developmentally appropriate practice?</w:t>
            </w:r>
          </w:p>
          <w:p w:rsidR="00EF36CD" w:rsidRDefault="00EF36CD" w:rsidP="0085467F">
            <w:pPr>
              <w:pStyle w:val="BodyText"/>
              <w:numPr>
                <w:ilvl w:val="0"/>
                <w:numId w:val="31"/>
              </w:numPr>
              <w:rPr>
                <w:b/>
                <w:color w:val="800080"/>
                <w:szCs w:val="24"/>
              </w:rPr>
            </w:pPr>
            <w:r>
              <w:rPr>
                <w:b/>
                <w:color w:val="800080"/>
                <w:szCs w:val="24"/>
              </w:rPr>
              <w:t>How can research in child development help inform teaching practice?</w:t>
            </w:r>
          </w:p>
          <w:p w:rsidR="00EF36CD" w:rsidRDefault="0085467F" w:rsidP="00AC14FC">
            <w:pPr>
              <w:pStyle w:val="BodyText"/>
              <w:numPr>
                <w:ilvl w:val="0"/>
                <w:numId w:val="31"/>
              </w:numPr>
              <w:rPr>
                <w:b/>
                <w:color w:val="800080"/>
                <w:szCs w:val="24"/>
              </w:rPr>
            </w:pPr>
            <w:r>
              <w:rPr>
                <w:b/>
                <w:color w:val="800080"/>
                <w:szCs w:val="24"/>
              </w:rPr>
              <w:t>What cognitive and emotional mechanisms lead to development in children?</w:t>
            </w:r>
          </w:p>
          <w:p w:rsidR="00116EFE" w:rsidRPr="00AC14FC" w:rsidRDefault="00116EFE" w:rsidP="00AC14FC">
            <w:pPr>
              <w:pStyle w:val="BodyText"/>
              <w:numPr>
                <w:ilvl w:val="0"/>
                <w:numId w:val="31"/>
              </w:numPr>
              <w:rPr>
                <w:b/>
                <w:color w:val="800080"/>
                <w:szCs w:val="24"/>
              </w:rPr>
            </w:pPr>
            <w:r>
              <w:rPr>
                <w:b/>
                <w:color w:val="800080"/>
                <w:szCs w:val="24"/>
              </w:rPr>
              <w:t>Can development be sped up?</w:t>
            </w:r>
          </w:p>
        </w:tc>
      </w:tr>
      <w:tr w:rsidR="00D5374E" w:rsidRPr="003030E5" w:rsidTr="00FD18AA">
        <w:trPr>
          <w:trHeight w:val="368"/>
        </w:trPr>
        <w:tc>
          <w:tcPr>
            <w:tcW w:w="10368" w:type="dxa"/>
            <w:gridSpan w:val="2"/>
          </w:tcPr>
          <w:p w:rsidR="00D5374E" w:rsidRDefault="00D5374E" w:rsidP="00876BCE">
            <w:pPr>
              <w:rPr>
                <w:b/>
                <w:color w:val="000080"/>
                <w:sz w:val="24"/>
                <w:szCs w:val="24"/>
              </w:rPr>
            </w:pPr>
            <w:r w:rsidRPr="003030E5">
              <w:rPr>
                <w:b/>
                <w:color w:val="000080"/>
                <w:sz w:val="24"/>
                <w:szCs w:val="24"/>
              </w:rPr>
              <w:t>ACADEMIC REQUIREMENTS:</w:t>
            </w:r>
          </w:p>
          <w:p w:rsidR="00352F16" w:rsidRDefault="00352F16" w:rsidP="00876BCE">
            <w:pPr>
              <w:rPr>
                <w:b/>
                <w:color w:val="000080"/>
                <w:sz w:val="24"/>
                <w:szCs w:val="24"/>
              </w:rPr>
            </w:pPr>
          </w:p>
          <w:tbl>
            <w:tblPr>
              <w:tblStyle w:val="TableGrid"/>
              <w:tblW w:w="0" w:type="auto"/>
              <w:tblLayout w:type="fixed"/>
              <w:tblLook w:val="04A0" w:firstRow="1" w:lastRow="0" w:firstColumn="1" w:lastColumn="0" w:noHBand="0" w:noVBand="1"/>
            </w:tblPr>
            <w:tblGrid>
              <w:gridCol w:w="397"/>
              <w:gridCol w:w="1488"/>
              <w:gridCol w:w="900"/>
              <w:gridCol w:w="5220"/>
              <w:gridCol w:w="720"/>
              <w:gridCol w:w="1345"/>
            </w:tblGrid>
            <w:tr w:rsidR="00FD18AA" w:rsidTr="00FD18AA">
              <w:tc>
                <w:tcPr>
                  <w:tcW w:w="397" w:type="dxa"/>
                </w:tcPr>
                <w:p w:rsidR="00352F16" w:rsidRDefault="00352F16" w:rsidP="008907D4">
                  <w:pPr>
                    <w:rPr>
                      <w:sz w:val="24"/>
                      <w:szCs w:val="24"/>
                    </w:rPr>
                  </w:pPr>
                  <w:r w:rsidRPr="0085467F">
                    <w:rPr>
                      <w:sz w:val="24"/>
                      <w:szCs w:val="24"/>
                    </w:rPr>
                    <w:sym w:font="Wingdings 2" w:char="F050"/>
                  </w:r>
                </w:p>
              </w:tc>
              <w:tc>
                <w:tcPr>
                  <w:tcW w:w="1488" w:type="dxa"/>
                </w:tcPr>
                <w:p w:rsidR="00352F16" w:rsidRDefault="00352F16" w:rsidP="008907D4">
                  <w:pPr>
                    <w:rPr>
                      <w:sz w:val="24"/>
                      <w:szCs w:val="24"/>
                    </w:rPr>
                  </w:pPr>
                  <w:r>
                    <w:rPr>
                      <w:sz w:val="24"/>
                      <w:szCs w:val="24"/>
                    </w:rPr>
                    <w:t>Assignment</w:t>
                  </w:r>
                </w:p>
              </w:tc>
              <w:tc>
                <w:tcPr>
                  <w:tcW w:w="900" w:type="dxa"/>
                </w:tcPr>
                <w:p w:rsidR="00352F16" w:rsidRDefault="00352F16" w:rsidP="008907D4">
                  <w:pPr>
                    <w:rPr>
                      <w:sz w:val="24"/>
                      <w:szCs w:val="24"/>
                    </w:rPr>
                  </w:pPr>
                  <w:r>
                    <w:rPr>
                      <w:sz w:val="24"/>
                      <w:szCs w:val="24"/>
                    </w:rPr>
                    <w:t>Points</w:t>
                  </w:r>
                </w:p>
              </w:tc>
              <w:tc>
                <w:tcPr>
                  <w:tcW w:w="5220" w:type="dxa"/>
                </w:tcPr>
                <w:p w:rsidR="00352F16" w:rsidRDefault="00352F16" w:rsidP="008907D4">
                  <w:pPr>
                    <w:rPr>
                      <w:sz w:val="24"/>
                      <w:szCs w:val="24"/>
                    </w:rPr>
                  </w:pPr>
                  <w:r>
                    <w:rPr>
                      <w:sz w:val="24"/>
                      <w:szCs w:val="24"/>
                    </w:rPr>
                    <w:t>Description</w:t>
                  </w:r>
                </w:p>
              </w:tc>
              <w:tc>
                <w:tcPr>
                  <w:tcW w:w="720" w:type="dxa"/>
                </w:tcPr>
                <w:p w:rsidR="00352F16" w:rsidRDefault="00352F16" w:rsidP="008907D4">
                  <w:pPr>
                    <w:rPr>
                      <w:sz w:val="24"/>
                      <w:szCs w:val="24"/>
                    </w:rPr>
                  </w:pPr>
                  <w:r>
                    <w:rPr>
                      <w:sz w:val="24"/>
                      <w:szCs w:val="24"/>
                    </w:rPr>
                    <w:t>Due</w:t>
                  </w:r>
                </w:p>
              </w:tc>
              <w:tc>
                <w:tcPr>
                  <w:tcW w:w="1345" w:type="dxa"/>
                </w:tcPr>
                <w:p w:rsidR="00352F16" w:rsidRDefault="00352F16" w:rsidP="008907D4">
                  <w:pPr>
                    <w:rPr>
                      <w:sz w:val="24"/>
                      <w:szCs w:val="24"/>
                    </w:rPr>
                  </w:pPr>
                  <w:r>
                    <w:rPr>
                      <w:sz w:val="24"/>
                      <w:szCs w:val="24"/>
                    </w:rPr>
                    <w:t>Submission</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1</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Concept Map</w:t>
                  </w:r>
                </w:p>
              </w:tc>
              <w:tc>
                <w:tcPr>
                  <w:tcW w:w="720" w:type="dxa"/>
                </w:tcPr>
                <w:p w:rsidR="00352F16" w:rsidRDefault="00AC14FC" w:rsidP="0070296A">
                  <w:pPr>
                    <w:rPr>
                      <w:sz w:val="24"/>
                      <w:szCs w:val="24"/>
                    </w:rPr>
                  </w:pPr>
                  <w:r w:rsidRPr="003030E5">
                    <w:rPr>
                      <w:sz w:val="24"/>
                      <w:szCs w:val="24"/>
                    </w:rPr>
                    <w:t>1-2</w:t>
                  </w:r>
                  <w:r w:rsidR="0070296A">
                    <w:rPr>
                      <w:sz w:val="24"/>
                      <w:szCs w:val="24"/>
                    </w:rPr>
                    <w:t>6</w:t>
                  </w:r>
                </w:p>
              </w:tc>
              <w:tc>
                <w:tcPr>
                  <w:tcW w:w="1345" w:type="dxa"/>
                </w:tcPr>
                <w:p w:rsidR="00352F16" w:rsidRDefault="00352F16" w:rsidP="008907D4">
                  <w:pPr>
                    <w:rPr>
                      <w:sz w:val="24"/>
                      <w:szCs w:val="24"/>
                    </w:rPr>
                  </w:pPr>
                  <w:proofErr w:type="spellStart"/>
                  <w:r>
                    <w:rPr>
                      <w:sz w:val="24"/>
                      <w:szCs w:val="24"/>
                    </w:rPr>
                    <w:t>Livetext</w:t>
                  </w:r>
                  <w:proofErr w:type="spellEnd"/>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2</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Piagetian Interview</w:t>
                  </w:r>
                </w:p>
              </w:tc>
              <w:tc>
                <w:tcPr>
                  <w:tcW w:w="720" w:type="dxa"/>
                </w:tcPr>
                <w:p w:rsidR="00352F16" w:rsidRDefault="00AC14FC" w:rsidP="0070296A">
                  <w:pPr>
                    <w:rPr>
                      <w:sz w:val="24"/>
                      <w:szCs w:val="24"/>
                    </w:rPr>
                  </w:pPr>
                  <w:r>
                    <w:rPr>
                      <w:sz w:val="24"/>
                      <w:szCs w:val="24"/>
                    </w:rPr>
                    <w:t>2-</w:t>
                  </w:r>
                  <w:r w:rsidR="0070296A">
                    <w:rPr>
                      <w:sz w:val="24"/>
                      <w:szCs w:val="24"/>
                    </w:rPr>
                    <w:t>9</w:t>
                  </w:r>
                </w:p>
              </w:tc>
              <w:tc>
                <w:tcPr>
                  <w:tcW w:w="1345" w:type="dxa"/>
                </w:tcPr>
                <w:p w:rsidR="00352F16" w:rsidRDefault="00352F16" w:rsidP="008907D4">
                  <w:pPr>
                    <w:rPr>
                      <w:sz w:val="24"/>
                      <w:szCs w:val="24"/>
                    </w:rPr>
                  </w:pPr>
                  <w:proofErr w:type="spellStart"/>
                  <w:r>
                    <w:rPr>
                      <w:sz w:val="24"/>
                      <w:szCs w:val="24"/>
                    </w:rPr>
                    <w:t>Livetext</w:t>
                  </w:r>
                  <w:proofErr w:type="spellEnd"/>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3</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Interview on the planets</w:t>
                  </w:r>
                </w:p>
              </w:tc>
              <w:tc>
                <w:tcPr>
                  <w:tcW w:w="720" w:type="dxa"/>
                </w:tcPr>
                <w:p w:rsidR="00352F16" w:rsidRDefault="00AC14FC" w:rsidP="0070296A">
                  <w:pPr>
                    <w:rPr>
                      <w:sz w:val="24"/>
                      <w:szCs w:val="24"/>
                    </w:rPr>
                  </w:pPr>
                  <w:r>
                    <w:rPr>
                      <w:sz w:val="24"/>
                      <w:szCs w:val="24"/>
                    </w:rPr>
                    <w:t>2-</w:t>
                  </w:r>
                  <w:r w:rsidR="00AA1A79">
                    <w:rPr>
                      <w:sz w:val="24"/>
                      <w:szCs w:val="24"/>
                    </w:rPr>
                    <w:t>2</w:t>
                  </w:r>
                  <w:r w:rsidR="0070296A">
                    <w:rPr>
                      <w:sz w:val="24"/>
                      <w:szCs w:val="24"/>
                    </w:rPr>
                    <w:t>3</w:t>
                  </w:r>
                </w:p>
              </w:tc>
              <w:tc>
                <w:tcPr>
                  <w:tcW w:w="1345" w:type="dxa"/>
                </w:tcPr>
                <w:p w:rsidR="00352F16" w:rsidRDefault="00352F16" w:rsidP="008907D4">
                  <w:pPr>
                    <w:rPr>
                      <w:sz w:val="24"/>
                      <w:szCs w:val="24"/>
                    </w:rPr>
                  </w:pPr>
                  <w:proofErr w:type="spellStart"/>
                  <w:r>
                    <w:rPr>
                      <w:sz w:val="24"/>
                      <w:szCs w:val="24"/>
                    </w:rPr>
                    <w:t>Livetext</w:t>
                  </w:r>
                  <w:proofErr w:type="spellEnd"/>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4</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Research to practice</w:t>
                  </w:r>
                </w:p>
              </w:tc>
              <w:tc>
                <w:tcPr>
                  <w:tcW w:w="720" w:type="dxa"/>
                </w:tcPr>
                <w:p w:rsidR="00352F16" w:rsidRDefault="00AC14FC" w:rsidP="0070296A">
                  <w:pPr>
                    <w:rPr>
                      <w:sz w:val="24"/>
                      <w:szCs w:val="24"/>
                    </w:rPr>
                  </w:pPr>
                  <w:r>
                    <w:rPr>
                      <w:sz w:val="24"/>
                      <w:szCs w:val="24"/>
                    </w:rPr>
                    <w:t>3-</w:t>
                  </w:r>
                  <w:r w:rsidR="0070296A">
                    <w:rPr>
                      <w:sz w:val="24"/>
                      <w:szCs w:val="24"/>
                    </w:rPr>
                    <w:t>9</w:t>
                  </w:r>
                </w:p>
              </w:tc>
              <w:tc>
                <w:tcPr>
                  <w:tcW w:w="1345" w:type="dxa"/>
                </w:tcPr>
                <w:p w:rsidR="00352F16" w:rsidRDefault="00352F16" w:rsidP="008907D4">
                  <w:pPr>
                    <w:rPr>
                      <w:sz w:val="24"/>
                      <w:szCs w:val="24"/>
                    </w:rPr>
                  </w:pPr>
                  <w:proofErr w:type="spellStart"/>
                  <w:r>
                    <w:rPr>
                      <w:sz w:val="24"/>
                      <w:szCs w:val="24"/>
                    </w:rPr>
                    <w:t>Livetext</w:t>
                  </w:r>
                  <w:proofErr w:type="spellEnd"/>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Final  Lab Report</w:t>
                  </w:r>
                </w:p>
              </w:tc>
              <w:tc>
                <w:tcPr>
                  <w:tcW w:w="900" w:type="dxa"/>
                </w:tcPr>
                <w:p w:rsidR="00352F16" w:rsidRDefault="00352F16" w:rsidP="008907D4">
                  <w:pPr>
                    <w:rPr>
                      <w:sz w:val="24"/>
                      <w:szCs w:val="24"/>
                    </w:rPr>
                  </w:pPr>
                  <w:r>
                    <w:rPr>
                      <w:sz w:val="24"/>
                      <w:szCs w:val="24"/>
                    </w:rPr>
                    <w:t>100</w:t>
                  </w:r>
                </w:p>
              </w:tc>
              <w:tc>
                <w:tcPr>
                  <w:tcW w:w="5220" w:type="dxa"/>
                </w:tcPr>
                <w:p w:rsidR="00352F16" w:rsidRDefault="00352F16" w:rsidP="008907D4">
                  <w:pPr>
                    <w:rPr>
                      <w:sz w:val="24"/>
                      <w:szCs w:val="24"/>
                    </w:rPr>
                  </w:pPr>
                  <w:r w:rsidRPr="003030E5">
                    <w:rPr>
                      <w:sz w:val="24"/>
                      <w:szCs w:val="24"/>
                    </w:rPr>
                    <w:t xml:space="preserve">The final paper is designed to report the student’s overall findings with interviewing children and applying developmental theories to practice.  In addition to reporting on what they have learned from administering the lab tasks, students will also choose one peer review article from a development journal to summarize and give its implications for improving educational practice. A template for the paper with detailed instructions is posted.  </w:t>
                  </w:r>
                </w:p>
              </w:tc>
              <w:tc>
                <w:tcPr>
                  <w:tcW w:w="720" w:type="dxa"/>
                </w:tcPr>
                <w:p w:rsidR="00352F16" w:rsidRDefault="00AC14FC" w:rsidP="0070296A">
                  <w:pPr>
                    <w:rPr>
                      <w:sz w:val="24"/>
                      <w:szCs w:val="24"/>
                    </w:rPr>
                  </w:pPr>
                  <w:r>
                    <w:rPr>
                      <w:sz w:val="24"/>
                      <w:szCs w:val="24"/>
                    </w:rPr>
                    <w:t>3-</w:t>
                  </w:r>
                  <w:r w:rsidR="00AA1A79">
                    <w:rPr>
                      <w:sz w:val="24"/>
                      <w:szCs w:val="24"/>
                    </w:rPr>
                    <w:t>2</w:t>
                  </w:r>
                  <w:r w:rsidR="0070296A">
                    <w:rPr>
                      <w:sz w:val="24"/>
                      <w:szCs w:val="24"/>
                    </w:rPr>
                    <w:t>3</w:t>
                  </w:r>
                </w:p>
              </w:tc>
              <w:tc>
                <w:tcPr>
                  <w:tcW w:w="1345" w:type="dxa"/>
                </w:tcPr>
                <w:p w:rsidR="00352F16" w:rsidRDefault="00352F16" w:rsidP="008907D4">
                  <w:pPr>
                    <w:rPr>
                      <w:sz w:val="24"/>
                      <w:szCs w:val="24"/>
                    </w:rPr>
                  </w:pPr>
                  <w:proofErr w:type="spellStart"/>
                  <w:r>
                    <w:rPr>
                      <w:sz w:val="24"/>
                      <w:szCs w:val="24"/>
                    </w:rPr>
                    <w:t>Livetext</w:t>
                  </w:r>
                  <w:proofErr w:type="spellEnd"/>
                </w:p>
              </w:tc>
            </w:tr>
            <w:tr w:rsidR="00FD18AA" w:rsidTr="00FD18AA">
              <w:trPr>
                <w:trHeight w:val="11978"/>
              </w:trPr>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Weekly Participation/video reflection</w:t>
                  </w:r>
                </w:p>
              </w:tc>
              <w:tc>
                <w:tcPr>
                  <w:tcW w:w="900" w:type="dxa"/>
                </w:tcPr>
                <w:p w:rsidR="00352F16" w:rsidRDefault="00352F16" w:rsidP="008907D4">
                  <w:pPr>
                    <w:rPr>
                      <w:sz w:val="24"/>
                      <w:szCs w:val="24"/>
                    </w:rPr>
                  </w:pPr>
                  <w:r>
                    <w:rPr>
                      <w:sz w:val="24"/>
                      <w:szCs w:val="24"/>
                    </w:rPr>
                    <w:t>60</w:t>
                  </w:r>
                </w:p>
              </w:tc>
              <w:tc>
                <w:tcPr>
                  <w:tcW w:w="5220" w:type="dxa"/>
                </w:tcPr>
                <w:p w:rsidR="00AC14FC" w:rsidRPr="00AC14FC" w:rsidRDefault="00352F16" w:rsidP="00FD18AA">
                  <w:pPr>
                    <w:ind w:left="360"/>
                    <w:rPr>
                      <w:sz w:val="24"/>
                      <w:szCs w:val="24"/>
                    </w:rPr>
                  </w:pPr>
                  <w:r w:rsidRPr="00352F16">
                    <w:rPr>
                      <w:sz w:val="24"/>
                      <w:szCs w:val="24"/>
                    </w:rPr>
                    <w:t xml:space="preserve">In this class we will be developing an online learning community. </w:t>
                  </w:r>
                  <w:r w:rsidRPr="00FD18AA">
                    <w:rPr>
                      <w:sz w:val="24"/>
                      <w:szCs w:val="24"/>
                      <w:u w:val="single"/>
                    </w:rPr>
                    <w:t>This requires that you understand that the quality of your participation is important not only to your own grade but also effects the learning outcomes for others in the class.</w:t>
                  </w:r>
                  <w:r w:rsidRPr="00352F16">
                    <w:rPr>
                      <w:sz w:val="24"/>
                      <w:szCs w:val="24"/>
                    </w:rPr>
                    <w:t xml:space="preserve"> To honor this responsibility you are asked to participate in the online discussions consistently in a </w:t>
                  </w:r>
                  <w:proofErr w:type="spellStart"/>
                  <w:r w:rsidRPr="00352F16">
                    <w:rPr>
                      <w:sz w:val="24"/>
                      <w:szCs w:val="24"/>
                    </w:rPr>
                    <w:t>sprit</w:t>
                  </w:r>
                  <w:proofErr w:type="spellEnd"/>
                  <w:r w:rsidRPr="00352F16">
                    <w:rPr>
                      <w:sz w:val="24"/>
                      <w:szCs w:val="24"/>
                    </w:rPr>
                    <w:t xml:space="preserve"> that respects the ideas of your peers and values of Chaminade University.</w:t>
                  </w:r>
                  <w:r w:rsidR="00AC14FC" w:rsidRPr="003030E5">
                    <w:rPr>
                      <w:sz w:val="24"/>
                      <w:szCs w:val="24"/>
                      <w:u w:val="single"/>
                    </w:rPr>
                    <w:t xml:space="preserve"> </w:t>
                  </w:r>
                </w:p>
                <w:p w:rsidR="00AC14FC" w:rsidRPr="003030E5" w:rsidRDefault="00AC14FC" w:rsidP="00FD18AA">
                  <w:pPr>
                    <w:ind w:left="360"/>
                    <w:rPr>
                      <w:sz w:val="24"/>
                      <w:szCs w:val="24"/>
                    </w:rPr>
                  </w:pPr>
                  <w:r w:rsidRPr="00FD18AA">
                    <w:rPr>
                      <w:b/>
                      <w:sz w:val="24"/>
                      <w:szCs w:val="24"/>
                      <w:u w:val="single"/>
                    </w:rPr>
                    <w:t>Reading questions:</w:t>
                  </w:r>
                  <w:r w:rsidRPr="003030E5">
                    <w:rPr>
                      <w:sz w:val="24"/>
                      <w:szCs w:val="24"/>
                    </w:rPr>
                    <w:t xml:space="preserve"> For each weekly reading. A good rule of thumb is that you should at minimum provide one discussion question and two responses for ea</w:t>
                  </w:r>
                  <w:r>
                    <w:rPr>
                      <w:sz w:val="24"/>
                      <w:szCs w:val="24"/>
                    </w:rPr>
                    <w:t>ch separate discussion thread.</w:t>
                  </w:r>
                </w:p>
                <w:p w:rsidR="00AC14FC" w:rsidRPr="003030E5" w:rsidRDefault="00AC14FC" w:rsidP="00FD18AA">
                  <w:pPr>
                    <w:ind w:left="360"/>
                    <w:rPr>
                      <w:sz w:val="24"/>
                      <w:szCs w:val="24"/>
                    </w:rPr>
                  </w:pPr>
                  <w:r w:rsidRPr="00FD18AA">
                    <w:rPr>
                      <w:b/>
                      <w:sz w:val="24"/>
                      <w:szCs w:val="24"/>
                      <w:u w:val="single"/>
                    </w:rPr>
                    <w:t>Discussion of signature assignmen</w:t>
                  </w:r>
                  <w:r w:rsidRPr="00FD18AA">
                    <w:rPr>
                      <w:b/>
                      <w:sz w:val="24"/>
                      <w:szCs w:val="24"/>
                    </w:rPr>
                    <w:t xml:space="preserve">t: </w:t>
                  </w:r>
                  <w:r w:rsidRPr="003030E5">
                    <w:rPr>
                      <w:sz w:val="24"/>
                      <w:szCs w:val="24"/>
                    </w:rPr>
                    <w:t>Most weeks you will be asked to share and critique your ideas and the ideas of others in the discussion threads. Be sure to participate in these. Also two one question, two responses minimum per thread.</w:t>
                  </w:r>
                </w:p>
                <w:p w:rsidR="00352F16" w:rsidRDefault="00AC14FC" w:rsidP="00FD18AA">
                  <w:pPr>
                    <w:ind w:left="360"/>
                    <w:rPr>
                      <w:sz w:val="24"/>
                      <w:szCs w:val="24"/>
                    </w:rPr>
                  </w:pPr>
                  <w:r w:rsidRPr="00FD18AA">
                    <w:rPr>
                      <w:b/>
                      <w:sz w:val="24"/>
                      <w:szCs w:val="24"/>
                      <w:u w:val="single"/>
                    </w:rPr>
                    <w:t>Peer review</w:t>
                  </w:r>
                  <w:r w:rsidRPr="00FD18AA">
                    <w:rPr>
                      <w:b/>
                      <w:sz w:val="24"/>
                      <w:szCs w:val="24"/>
                    </w:rPr>
                    <w:t>:</w:t>
                  </w:r>
                  <w:r w:rsidRPr="003030E5">
                    <w:rPr>
                      <w:sz w:val="24"/>
                      <w:szCs w:val="24"/>
                    </w:rPr>
                    <w:t xml:space="preserve"> Each student should after introducing themselves find a classmate who can serve as a peer reviewer. To share assignments to for feedback and discussion. Students should pair with someone who can login at similar times to support discussion. Students are expected to spend the equivalent of on ground class time online. Students are strongly encouraged to use Sunday afternoon night as class time discussion. </w:t>
                  </w:r>
                </w:p>
              </w:tc>
              <w:tc>
                <w:tcPr>
                  <w:tcW w:w="720" w:type="dxa"/>
                </w:tcPr>
                <w:p w:rsidR="00352F16" w:rsidRDefault="00352F16" w:rsidP="008907D4">
                  <w:pPr>
                    <w:rPr>
                      <w:sz w:val="24"/>
                      <w:szCs w:val="24"/>
                    </w:rPr>
                  </w:pPr>
                </w:p>
              </w:tc>
              <w:tc>
                <w:tcPr>
                  <w:tcW w:w="1345" w:type="dxa"/>
                </w:tcPr>
                <w:p w:rsidR="00352F16" w:rsidRDefault="00352F16" w:rsidP="008907D4">
                  <w:pPr>
                    <w:rPr>
                      <w:sz w:val="24"/>
                      <w:szCs w:val="24"/>
                    </w:rPr>
                  </w:pPr>
                  <w:r>
                    <w:rPr>
                      <w:sz w:val="24"/>
                      <w:szCs w:val="24"/>
                    </w:rPr>
                    <w:t>E-College</w:t>
                  </w:r>
                </w:p>
              </w:tc>
            </w:tr>
            <w:tr w:rsidR="00352F16" w:rsidTr="00FD18AA">
              <w:trPr>
                <w:trHeight w:val="70"/>
              </w:trPr>
              <w:tc>
                <w:tcPr>
                  <w:tcW w:w="1885" w:type="dxa"/>
                  <w:gridSpan w:val="2"/>
                </w:tcPr>
                <w:p w:rsidR="00352F16" w:rsidRDefault="00352F16" w:rsidP="008907D4">
                  <w:pPr>
                    <w:rPr>
                      <w:sz w:val="24"/>
                      <w:szCs w:val="24"/>
                    </w:rPr>
                  </w:pPr>
                  <w:r>
                    <w:rPr>
                      <w:sz w:val="24"/>
                      <w:szCs w:val="24"/>
                    </w:rPr>
                    <w:t>Total Points</w:t>
                  </w:r>
                  <w:r w:rsidR="00FD18AA">
                    <w:rPr>
                      <w:sz w:val="24"/>
                      <w:szCs w:val="24"/>
                    </w:rPr>
                    <w:t xml:space="preserve"> </w:t>
                  </w:r>
                  <w:r>
                    <w:rPr>
                      <w:sz w:val="24"/>
                      <w:szCs w:val="24"/>
                    </w:rPr>
                    <w:t>-----</w:t>
                  </w:r>
                </w:p>
              </w:tc>
              <w:tc>
                <w:tcPr>
                  <w:tcW w:w="900" w:type="dxa"/>
                </w:tcPr>
                <w:p w:rsidR="00352F16" w:rsidRDefault="00352F16" w:rsidP="008907D4">
                  <w:pPr>
                    <w:rPr>
                      <w:sz w:val="24"/>
                      <w:szCs w:val="24"/>
                    </w:rPr>
                  </w:pPr>
                  <w:r>
                    <w:rPr>
                      <w:sz w:val="24"/>
                      <w:szCs w:val="24"/>
                    </w:rPr>
                    <w:t>200</w:t>
                  </w:r>
                </w:p>
              </w:tc>
              <w:tc>
                <w:tcPr>
                  <w:tcW w:w="7285" w:type="dxa"/>
                  <w:gridSpan w:val="3"/>
                </w:tcPr>
                <w:p w:rsidR="00352F16" w:rsidRDefault="00FD18AA" w:rsidP="008907D4">
                  <w:pPr>
                    <w:rPr>
                      <w:sz w:val="24"/>
                      <w:szCs w:val="24"/>
                    </w:rPr>
                  </w:pPr>
                  <w:r>
                    <w:rPr>
                      <w:sz w:val="24"/>
                      <w:szCs w:val="24"/>
                    </w:rPr>
                    <w:t>------------</w:t>
                  </w:r>
                  <w:r w:rsidR="00352F16">
                    <w:rPr>
                      <w:sz w:val="24"/>
                      <w:szCs w:val="24"/>
                    </w:rPr>
                    <w:t>----</w:t>
                  </w:r>
                  <w:r w:rsidR="00AC14FC">
                    <w:rPr>
                      <w:sz w:val="24"/>
                      <w:szCs w:val="24"/>
                    </w:rPr>
                    <w:t>------------------------------</w:t>
                  </w:r>
                  <w:r w:rsidR="00352F16">
                    <w:rPr>
                      <w:sz w:val="24"/>
                      <w:szCs w:val="24"/>
                    </w:rPr>
                    <w:t>---------------------------------</w:t>
                  </w:r>
                </w:p>
              </w:tc>
            </w:tr>
          </w:tbl>
          <w:p w:rsidR="00352F16" w:rsidRPr="003030E5" w:rsidRDefault="00352F16" w:rsidP="00876BCE">
            <w:pPr>
              <w:rPr>
                <w:sz w:val="24"/>
                <w:szCs w:val="24"/>
                <w:u w:val="single"/>
              </w:rPr>
            </w:pPr>
          </w:p>
        </w:tc>
      </w:tr>
      <w:tr w:rsidR="00B832A7" w:rsidRPr="003030E5" w:rsidTr="00AC14FC">
        <w:trPr>
          <w:trHeight w:val="935"/>
        </w:trPr>
        <w:tc>
          <w:tcPr>
            <w:tcW w:w="2628" w:type="dxa"/>
            <w:shd w:val="clear" w:color="auto" w:fill="auto"/>
          </w:tcPr>
          <w:p w:rsidR="00B832A7" w:rsidRPr="003030E5" w:rsidRDefault="00B832A7" w:rsidP="003A0DF4">
            <w:pPr>
              <w:jc w:val="right"/>
              <w:rPr>
                <w:b/>
                <w:color w:val="800080"/>
                <w:sz w:val="24"/>
                <w:szCs w:val="24"/>
              </w:rPr>
            </w:pPr>
            <w:r w:rsidRPr="003030E5">
              <w:rPr>
                <w:b/>
                <w:color w:val="800080"/>
                <w:sz w:val="24"/>
                <w:szCs w:val="24"/>
              </w:rPr>
              <w:lastRenderedPageBreak/>
              <w:t>Grading Scale</w:t>
            </w:r>
          </w:p>
        </w:tc>
        <w:tc>
          <w:tcPr>
            <w:tcW w:w="7740" w:type="dxa"/>
            <w:shd w:val="clear" w:color="auto" w:fill="auto"/>
          </w:tcPr>
          <w:p w:rsidR="007B176F" w:rsidRPr="003030E5" w:rsidRDefault="007B176F" w:rsidP="007B176F">
            <w:pPr>
              <w:rPr>
                <w:b/>
                <w:sz w:val="24"/>
                <w:szCs w:val="24"/>
              </w:rPr>
            </w:pPr>
            <w:r w:rsidRPr="003030E5">
              <w:rPr>
                <w:sz w:val="24"/>
                <w:szCs w:val="24"/>
              </w:rPr>
              <w:t xml:space="preserve">Assessment Policy:   Each student will receive “one read” for each handed in assignment but virtually unlimited opportunity for questions and peer feedback. Due to the nature of an online course I am un-able to read assignments that are sent to me before the due date to provide feedback.  I am happy to schedule phone, or in person meetings.                                                                       </w:t>
            </w:r>
          </w:p>
          <w:p w:rsidR="007B176F" w:rsidRPr="003030E5" w:rsidRDefault="007B176F" w:rsidP="007B176F">
            <w:pPr>
              <w:rPr>
                <w:b/>
                <w:sz w:val="24"/>
                <w:szCs w:val="24"/>
              </w:rPr>
            </w:pPr>
          </w:p>
          <w:p w:rsidR="007B176F" w:rsidRPr="003030E5" w:rsidRDefault="007B176F" w:rsidP="007B176F">
            <w:pPr>
              <w:tabs>
                <w:tab w:val="decimal" w:pos="5382"/>
              </w:tabs>
              <w:rPr>
                <w:b/>
                <w:sz w:val="24"/>
                <w:szCs w:val="24"/>
              </w:rPr>
            </w:pPr>
            <w:r w:rsidRPr="003030E5">
              <w:rPr>
                <w:b/>
                <w:sz w:val="24"/>
                <w:szCs w:val="24"/>
              </w:rPr>
              <w:t xml:space="preserve">      Final Revised Signature assignment                 100 pts</w:t>
            </w:r>
          </w:p>
          <w:p w:rsidR="007B176F" w:rsidRPr="003030E5" w:rsidRDefault="007B176F" w:rsidP="007B176F">
            <w:pPr>
              <w:tabs>
                <w:tab w:val="decimal" w:pos="5382"/>
              </w:tabs>
              <w:rPr>
                <w:b/>
                <w:sz w:val="24"/>
                <w:szCs w:val="24"/>
              </w:rPr>
            </w:pPr>
            <w:r w:rsidRPr="003030E5">
              <w:rPr>
                <w:b/>
                <w:sz w:val="24"/>
                <w:szCs w:val="24"/>
              </w:rPr>
              <w:t>Sections I-IV                                                     40 pts</w:t>
            </w:r>
          </w:p>
          <w:p w:rsidR="007B176F" w:rsidRPr="003030E5" w:rsidRDefault="007B176F" w:rsidP="007B176F">
            <w:pPr>
              <w:tabs>
                <w:tab w:val="decimal" w:pos="5382"/>
              </w:tabs>
              <w:rPr>
                <w:b/>
                <w:sz w:val="24"/>
                <w:szCs w:val="24"/>
              </w:rPr>
            </w:pPr>
            <w:r w:rsidRPr="003030E5">
              <w:rPr>
                <w:b/>
                <w:sz w:val="24"/>
                <w:szCs w:val="24"/>
              </w:rPr>
              <w:t xml:space="preserve">          Participation                                                    60 pts                                                  ------------------------------------------------------------------------</w:t>
            </w:r>
          </w:p>
          <w:p w:rsidR="007B176F" w:rsidRPr="003030E5" w:rsidRDefault="007B176F" w:rsidP="007B176F">
            <w:pPr>
              <w:tabs>
                <w:tab w:val="decimal" w:pos="5382"/>
              </w:tabs>
              <w:rPr>
                <w:b/>
                <w:sz w:val="24"/>
                <w:szCs w:val="24"/>
              </w:rPr>
            </w:pPr>
            <w:r w:rsidRPr="003030E5">
              <w:rPr>
                <w:b/>
                <w:sz w:val="24"/>
                <w:szCs w:val="24"/>
              </w:rPr>
              <w:t xml:space="preserve">                                                                                   200 Total</w:t>
            </w:r>
          </w:p>
          <w:p w:rsidR="007B176F" w:rsidRPr="003030E5" w:rsidRDefault="007B176F" w:rsidP="007B176F">
            <w:pPr>
              <w:rPr>
                <w:b/>
                <w:sz w:val="24"/>
                <w:szCs w:val="24"/>
              </w:rPr>
            </w:pPr>
            <w:r w:rsidRPr="003030E5">
              <w:rPr>
                <w:b/>
                <w:sz w:val="24"/>
                <w:szCs w:val="24"/>
              </w:rPr>
              <w:t xml:space="preserve">A  200-180 </w:t>
            </w:r>
          </w:p>
          <w:p w:rsidR="007B176F" w:rsidRPr="003030E5" w:rsidRDefault="007B176F" w:rsidP="007B176F">
            <w:pPr>
              <w:rPr>
                <w:b/>
                <w:sz w:val="24"/>
                <w:szCs w:val="24"/>
              </w:rPr>
            </w:pPr>
            <w:r w:rsidRPr="003030E5">
              <w:rPr>
                <w:b/>
                <w:sz w:val="24"/>
                <w:szCs w:val="24"/>
              </w:rPr>
              <w:t>B  179-160</w:t>
            </w:r>
          </w:p>
          <w:p w:rsidR="007B176F" w:rsidRPr="003030E5" w:rsidRDefault="007B176F" w:rsidP="007B176F">
            <w:pPr>
              <w:rPr>
                <w:b/>
                <w:sz w:val="24"/>
                <w:szCs w:val="24"/>
              </w:rPr>
            </w:pPr>
            <w:r w:rsidRPr="003030E5">
              <w:rPr>
                <w:b/>
                <w:sz w:val="24"/>
                <w:szCs w:val="24"/>
              </w:rPr>
              <w:t>C 159-140</w:t>
            </w:r>
          </w:p>
          <w:p w:rsidR="00BB0A27" w:rsidRPr="003030E5" w:rsidRDefault="007B176F" w:rsidP="007B176F">
            <w:pPr>
              <w:ind w:left="360"/>
              <w:rPr>
                <w:sz w:val="24"/>
                <w:szCs w:val="24"/>
              </w:rPr>
            </w:pPr>
            <w:r w:rsidRPr="003030E5">
              <w:rPr>
                <w:b/>
                <w:sz w:val="24"/>
                <w:szCs w:val="24"/>
              </w:rPr>
              <w:t xml:space="preserve">Note: that the signature assignment must be submitted to </w:t>
            </w:r>
            <w:proofErr w:type="spellStart"/>
            <w:r w:rsidRPr="003030E5">
              <w:rPr>
                <w:b/>
                <w:sz w:val="24"/>
                <w:szCs w:val="24"/>
              </w:rPr>
              <w:t>livetext</w:t>
            </w:r>
            <w:proofErr w:type="spellEnd"/>
            <w:r w:rsidRPr="003030E5">
              <w:rPr>
                <w:b/>
                <w:sz w:val="24"/>
                <w:szCs w:val="24"/>
              </w:rPr>
              <w:t xml:space="preserve"> by the due date or </w:t>
            </w:r>
            <w:r w:rsidRPr="003030E5">
              <w:rPr>
                <w:b/>
                <w:color w:val="FF0000"/>
                <w:sz w:val="24"/>
                <w:szCs w:val="24"/>
                <w:u w:val="single"/>
              </w:rPr>
              <w:t>5% pts will be deducted for each day that it is late. After 10 days the paper will be given a zero</w:t>
            </w:r>
            <w:r w:rsidR="00947CB5" w:rsidRPr="003030E5">
              <w:rPr>
                <w:b/>
                <w:color w:val="FF0000"/>
                <w:sz w:val="24"/>
                <w:szCs w:val="24"/>
                <w:u w:val="single"/>
              </w:rPr>
              <w:t xml:space="preserve">. Participation cannot be made up after the discussion thread has been closed. </w:t>
            </w:r>
          </w:p>
          <w:p w:rsidR="00BB0A27" w:rsidRPr="003030E5" w:rsidRDefault="00BB0A27" w:rsidP="00D57F7E">
            <w:pPr>
              <w:rPr>
                <w:sz w:val="24"/>
                <w:szCs w:val="24"/>
              </w:rPr>
            </w:pPr>
          </w:p>
          <w:p w:rsidR="00BB0A27" w:rsidRPr="003030E5" w:rsidRDefault="00BB0A27" w:rsidP="00D57F7E">
            <w:pPr>
              <w:rPr>
                <w:sz w:val="24"/>
                <w:szCs w:val="24"/>
              </w:rPr>
            </w:pPr>
          </w:p>
        </w:tc>
      </w:tr>
      <w:tr w:rsidR="00CF2840" w:rsidRPr="003030E5" w:rsidTr="00AC14FC">
        <w:trPr>
          <w:trHeight w:val="935"/>
        </w:trPr>
        <w:tc>
          <w:tcPr>
            <w:tcW w:w="2628" w:type="dxa"/>
            <w:shd w:val="clear" w:color="auto" w:fill="auto"/>
          </w:tcPr>
          <w:p w:rsidR="00CF2840" w:rsidRPr="003030E5" w:rsidRDefault="00CF2840" w:rsidP="003A0DF4">
            <w:pPr>
              <w:jc w:val="right"/>
              <w:rPr>
                <w:b/>
                <w:color w:val="800080"/>
                <w:sz w:val="24"/>
                <w:szCs w:val="24"/>
              </w:rPr>
            </w:pPr>
            <w:r w:rsidRPr="003030E5">
              <w:rPr>
                <w:b/>
                <w:color w:val="800080"/>
                <w:sz w:val="24"/>
                <w:szCs w:val="24"/>
              </w:rPr>
              <w:t>Assignment due dates</w:t>
            </w:r>
          </w:p>
        </w:tc>
        <w:tc>
          <w:tcPr>
            <w:tcW w:w="7740" w:type="dxa"/>
            <w:shd w:val="clear" w:color="auto" w:fill="auto"/>
          </w:tcPr>
          <w:p w:rsidR="00CF2840" w:rsidRPr="003030E5" w:rsidRDefault="00CF2840" w:rsidP="00AC14FC">
            <w:pPr>
              <w:rPr>
                <w:sz w:val="24"/>
                <w:szCs w:val="24"/>
              </w:rPr>
            </w:pPr>
            <w:r w:rsidRPr="003030E5">
              <w:rPr>
                <w:sz w:val="24"/>
                <w:szCs w:val="24"/>
              </w:rPr>
              <w:t>All work due for the week will be d</w:t>
            </w:r>
            <w:r w:rsidR="00BB0A27" w:rsidRPr="003030E5">
              <w:rPr>
                <w:sz w:val="24"/>
                <w:szCs w:val="24"/>
              </w:rPr>
              <w:t xml:space="preserve">ue at </w:t>
            </w:r>
            <w:r w:rsidR="00AC14FC">
              <w:rPr>
                <w:sz w:val="24"/>
                <w:szCs w:val="24"/>
              </w:rPr>
              <w:t>5</w:t>
            </w:r>
            <w:r w:rsidR="00BB0A27" w:rsidRPr="003030E5">
              <w:rPr>
                <w:sz w:val="24"/>
                <w:szCs w:val="24"/>
              </w:rPr>
              <w:t xml:space="preserve">pm </w:t>
            </w:r>
            <w:r w:rsidR="00AC14FC">
              <w:rPr>
                <w:sz w:val="24"/>
                <w:szCs w:val="24"/>
              </w:rPr>
              <w:t>Monday</w:t>
            </w:r>
            <w:r w:rsidR="00BB0A27" w:rsidRPr="003030E5">
              <w:rPr>
                <w:sz w:val="24"/>
                <w:szCs w:val="24"/>
              </w:rPr>
              <w:t xml:space="preserve"> of each week with the only exception being the first week of classes. </w:t>
            </w:r>
            <w:r w:rsidRPr="003030E5">
              <w:rPr>
                <w:sz w:val="24"/>
                <w:szCs w:val="24"/>
              </w:rPr>
              <w:t>Be sure to plan ahead for all contingencies and submit work well before this time to en</w:t>
            </w:r>
            <w:r w:rsidR="00BB0A27" w:rsidRPr="003030E5">
              <w:rPr>
                <w:sz w:val="24"/>
                <w:szCs w:val="24"/>
              </w:rPr>
              <w:t xml:space="preserve">sure that you have it submitted. </w:t>
            </w:r>
            <w:r w:rsidR="00E45CE5" w:rsidRPr="003030E5">
              <w:rPr>
                <w:sz w:val="24"/>
                <w:szCs w:val="24"/>
                <w:u w:val="single"/>
              </w:rPr>
              <w:t xml:space="preserve">Late work will </w:t>
            </w:r>
            <w:r w:rsidR="00780F8B" w:rsidRPr="003030E5">
              <w:rPr>
                <w:sz w:val="24"/>
                <w:szCs w:val="24"/>
                <w:u w:val="single"/>
              </w:rPr>
              <w:t>be downgraded.</w:t>
            </w:r>
            <w:r w:rsidR="00E45CE5" w:rsidRPr="003030E5">
              <w:rPr>
                <w:sz w:val="24"/>
                <w:szCs w:val="24"/>
                <w:u w:val="single"/>
              </w:rPr>
              <w:t xml:space="preserve"> </w:t>
            </w:r>
          </w:p>
        </w:tc>
      </w:tr>
      <w:tr w:rsidR="00B832A7" w:rsidRPr="003030E5" w:rsidTr="00AC14FC">
        <w:trPr>
          <w:trHeight w:val="155"/>
        </w:trPr>
        <w:tc>
          <w:tcPr>
            <w:tcW w:w="2628" w:type="dxa"/>
          </w:tcPr>
          <w:p w:rsidR="00B832A7" w:rsidRPr="003030E5" w:rsidRDefault="00B832A7" w:rsidP="00876BCE">
            <w:pPr>
              <w:rPr>
                <w:b/>
                <w:color w:val="000080"/>
                <w:sz w:val="24"/>
                <w:szCs w:val="24"/>
              </w:rPr>
            </w:pPr>
            <w:r w:rsidRPr="003030E5">
              <w:rPr>
                <w:b/>
                <w:color w:val="000080"/>
                <w:sz w:val="24"/>
                <w:szCs w:val="24"/>
              </w:rPr>
              <w:t>UNIVERSITY POLICIES:</w:t>
            </w:r>
          </w:p>
        </w:tc>
        <w:tc>
          <w:tcPr>
            <w:tcW w:w="7740" w:type="dxa"/>
            <w:shd w:val="clear" w:color="auto" w:fill="auto"/>
          </w:tcPr>
          <w:p w:rsidR="00B832A7" w:rsidRPr="00EC5A5E" w:rsidRDefault="00B832A7" w:rsidP="00537C82">
            <w:pPr>
              <w:rPr>
                <w:color w:val="000000"/>
                <w:sz w:val="24"/>
                <w:szCs w:val="24"/>
              </w:rPr>
            </w:pPr>
            <w:r w:rsidRPr="00EC5A5E">
              <w:rPr>
                <w:b/>
                <w:bCs/>
                <w:color w:val="000000"/>
                <w:sz w:val="24"/>
                <w:szCs w:val="24"/>
              </w:rPr>
              <w:t>Attendance</w:t>
            </w:r>
            <w:r w:rsidRPr="00EC5A5E">
              <w:rPr>
                <w:color w:val="000000"/>
                <w:sz w:val="24"/>
                <w:szCs w:val="24"/>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EC5A5E">
              <w:rPr>
                <w:color w:val="000000"/>
                <w:sz w:val="24"/>
                <w:szCs w:val="24"/>
              </w:rPr>
              <w:br/>
            </w:r>
            <w:r w:rsidRPr="00EC5A5E">
              <w:rPr>
                <w:color w:val="000000"/>
                <w:sz w:val="24"/>
                <w:szCs w:val="24"/>
              </w:rPr>
              <w:br/>
            </w:r>
            <w:r w:rsidRPr="00EC5A5E">
              <w:rPr>
                <w:b/>
                <w:bCs/>
                <w:color w:val="000000"/>
                <w:sz w:val="24"/>
                <w:szCs w:val="24"/>
              </w:rPr>
              <w:t>Writing Standards</w:t>
            </w:r>
            <w:r w:rsidRPr="00EC5A5E">
              <w:rPr>
                <w:color w:val="000000"/>
                <w:sz w:val="24"/>
                <w:szCs w:val="24"/>
              </w:rPr>
              <w:br/>
              <w:t>All work submitted by Chaminade University students must meet the following writing standards. Written assignments should:</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Use correctly the grammar, spelling, punctuation, and sentence structure of Standard Written English.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Develop ideas, themes, and main points coherently and concisely.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Adopt modes and styles appropriate to their purpose and audience.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Be clear, complete, and effective.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Carefully analyze and synthesize material and ideas borrowed from </w:t>
            </w:r>
            <w:r w:rsidRPr="00EC5A5E">
              <w:rPr>
                <w:color w:val="000000"/>
                <w:sz w:val="24"/>
                <w:szCs w:val="24"/>
              </w:rPr>
              <w:lastRenderedPageBreak/>
              <w:t xml:space="preserve">sources. In addition, the sources of the borrowed material should be correctly acknowledged to avoid plagiarism. </w:t>
            </w:r>
          </w:p>
          <w:p w:rsidR="00B832A7" w:rsidRPr="00EC5A5E" w:rsidRDefault="00B832A7" w:rsidP="00537C82">
            <w:pPr>
              <w:rPr>
                <w:color w:val="000000"/>
                <w:sz w:val="24"/>
                <w:szCs w:val="24"/>
              </w:rPr>
            </w:pPr>
            <w:r w:rsidRPr="00EC5A5E">
              <w:rPr>
                <w:color w:val="000000"/>
                <w:sz w:val="24"/>
                <w:szCs w:val="24"/>
              </w:rPr>
              <w:br/>
            </w:r>
            <w:r w:rsidRPr="00EC5A5E">
              <w:rPr>
                <w:b/>
                <w:bCs/>
                <w:color w:val="000000"/>
                <w:sz w:val="24"/>
                <w:szCs w:val="24"/>
              </w:rPr>
              <w:t>Plagiarism</w:t>
            </w:r>
            <w:r w:rsidRPr="00EC5A5E">
              <w:rPr>
                <w:color w:val="000000"/>
                <w:sz w:val="24"/>
                <w:szCs w:val="24"/>
              </w:rPr>
              <w:t xml:space="preserve"> </w:t>
            </w:r>
            <w:r w:rsidR="00D244FE" w:rsidRPr="00EC5A5E">
              <w:rPr>
                <w:color w:val="000000"/>
                <w:sz w:val="24"/>
                <w:szCs w:val="24"/>
              </w:rPr>
              <w:t>–</w:t>
            </w:r>
            <w:r w:rsidRPr="00EC5A5E">
              <w:rPr>
                <w:color w:val="000000"/>
                <w:sz w:val="24"/>
                <w:szCs w:val="24"/>
              </w:rPr>
              <w:t xml:space="preserve"> “Plagiarism is the offering of work of another as one</w:t>
            </w:r>
            <w:r w:rsidR="00D244FE" w:rsidRPr="00EC5A5E">
              <w:rPr>
                <w:color w:val="000000"/>
                <w:sz w:val="24"/>
                <w:szCs w:val="24"/>
              </w:rPr>
              <w:t>’</w:t>
            </w:r>
            <w:r w:rsidRPr="00EC5A5E">
              <w:rPr>
                <w:color w:val="000000"/>
                <w:sz w:val="24"/>
                <w:szCs w:val="24"/>
              </w:rPr>
              <w:t>s own. Plagiarism is a serious offense and may include, but is not limited to, the following:</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 xml:space="preserve">Paraphrasing the work of another without proper author acknowledgment. </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Submitting as one</w:t>
            </w:r>
            <w:r w:rsidR="00D244FE" w:rsidRPr="00EC5A5E">
              <w:rPr>
                <w:color w:val="000000"/>
                <w:sz w:val="24"/>
                <w:szCs w:val="24"/>
              </w:rPr>
              <w:t>’</w:t>
            </w:r>
            <w:r w:rsidRPr="00EC5A5E">
              <w:rPr>
                <w:color w:val="000000"/>
                <w:sz w:val="24"/>
                <w:szCs w:val="24"/>
              </w:rPr>
              <w:t xml:space="preserve">s own original work (however freely given or purchased) the original exam, research paper, manuscript, report, computer file, or other assignment that has been prepared by another individual. </w:t>
            </w:r>
          </w:p>
          <w:p w:rsidR="00B832A7" w:rsidRPr="00EC5A5E" w:rsidRDefault="00B832A7" w:rsidP="00537C82">
            <w:pPr>
              <w:rPr>
                <w:sz w:val="24"/>
                <w:szCs w:val="24"/>
                <w:u w:val="single"/>
              </w:rPr>
            </w:pPr>
            <w:r w:rsidRPr="00EC5A5E">
              <w:rPr>
                <w:color w:val="000000"/>
                <w:sz w:val="24"/>
                <w:szCs w:val="24"/>
              </w:rPr>
              <w:t xml:space="preserve">Please refer to your </w:t>
            </w:r>
            <w:r w:rsidRPr="00EC5A5E">
              <w:rPr>
                <w:b/>
                <w:bCs/>
                <w:color w:val="000000"/>
                <w:sz w:val="24"/>
                <w:szCs w:val="24"/>
              </w:rPr>
              <w:t xml:space="preserve">Student Handbook, General Catalog, </w:t>
            </w:r>
            <w:r w:rsidRPr="00EC5A5E">
              <w:rPr>
                <w:color w:val="000000"/>
                <w:sz w:val="24"/>
                <w:szCs w:val="24"/>
              </w:rPr>
              <w:t xml:space="preserve">and the </w:t>
            </w:r>
            <w:r w:rsidRPr="00EC5A5E">
              <w:rPr>
                <w:b/>
                <w:bCs/>
                <w:color w:val="000000"/>
                <w:sz w:val="24"/>
                <w:szCs w:val="24"/>
              </w:rPr>
              <w:t>Education Division Policy Manual</w:t>
            </w:r>
            <w:r w:rsidRPr="00EC5A5E">
              <w:rPr>
                <w:color w:val="000000"/>
                <w:sz w:val="24"/>
                <w:szCs w:val="24"/>
              </w:rPr>
              <w:t xml:space="preserve"> for other important institutional and academic policies including more detailed information regarding Plagiarism, Classroom department, Freedom of Expression, Add/Drop, Disabilities, and others.</w:t>
            </w:r>
          </w:p>
        </w:tc>
      </w:tr>
      <w:tr w:rsidR="00EC5A5E" w:rsidRPr="003030E5" w:rsidTr="00AC14FC">
        <w:trPr>
          <w:trHeight w:val="155"/>
        </w:trPr>
        <w:tc>
          <w:tcPr>
            <w:tcW w:w="2628" w:type="dxa"/>
          </w:tcPr>
          <w:p w:rsidR="00EC5A5E" w:rsidRPr="003030E5" w:rsidRDefault="00EC5A5E" w:rsidP="00876BCE">
            <w:pPr>
              <w:rPr>
                <w:b/>
                <w:color w:val="000080"/>
                <w:sz w:val="24"/>
                <w:szCs w:val="24"/>
              </w:rPr>
            </w:pPr>
            <w:r>
              <w:rPr>
                <w:b/>
                <w:color w:val="000080"/>
                <w:sz w:val="24"/>
                <w:szCs w:val="24"/>
              </w:rPr>
              <w:lastRenderedPageBreak/>
              <w:t>Division Policies</w:t>
            </w:r>
          </w:p>
        </w:tc>
        <w:tc>
          <w:tcPr>
            <w:tcW w:w="7740" w:type="dxa"/>
            <w:shd w:val="clear" w:color="auto" w:fill="auto"/>
          </w:tcPr>
          <w:p w:rsidR="00EC5A5E" w:rsidRPr="0059368D" w:rsidRDefault="00EC5A5E" w:rsidP="0059368D">
            <w:pPr>
              <w:rPr>
                <w:color w:val="000000"/>
                <w:sz w:val="24"/>
                <w:szCs w:val="24"/>
                <w:u w:val="single"/>
              </w:rPr>
            </w:pPr>
            <w:r w:rsidRPr="00EC5A5E">
              <w:rPr>
                <w:color w:val="000000"/>
                <w:sz w:val="24"/>
                <w:szCs w:val="24"/>
                <w:u w:val="single"/>
              </w:rPr>
              <w:t xml:space="preserve">Education Division Incomplete Grade Policy </w:t>
            </w:r>
          </w:p>
          <w:p w:rsidR="00EC5A5E" w:rsidRPr="00EC5A5E" w:rsidRDefault="00EC5A5E" w:rsidP="00EC5A5E">
            <w:pPr>
              <w:rPr>
                <w:color w:val="000000"/>
                <w:sz w:val="24"/>
                <w:szCs w:val="24"/>
              </w:rPr>
            </w:pPr>
            <w:r w:rsidRPr="00EC5A5E">
              <w:rPr>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EC5A5E" w:rsidRPr="00EC5A5E" w:rsidRDefault="00EC5A5E" w:rsidP="00EC5A5E">
            <w:pPr>
              <w:ind w:left="720"/>
              <w:rPr>
                <w:color w:val="000000"/>
                <w:sz w:val="24"/>
                <w:szCs w:val="24"/>
              </w:rPr>
            </w:pPr>
          </w:p>
          <w:p w:rsidR="00EC5A5E" w:rsidRPr="00EC5A5E" w:rsidRDefault="00EC5A5E" w:rsidP="00EC5A5E">
            <w:pPr>
              <w:rPr>
                <w:color w:val="000000"/>
                <w:sz w:val="24"/>
                <w:szCs w:val="24"/>
                <w:u w:val="single"/>
              </w:rPr>
            </w:pPr>
            <w:r w:rsidRPr="00EC5A5E">
              <w:rPr>
                <w:bCs/>
                <w:color w:val="000000"/>
                <w:sz w:val="24"/>
                <w:szCs w:val="24"/>
                <w:u w:val="single"/>
              </w:rPr>
              <w:t>Signature Assignment</w:t>
            </w:r>
          </w:p>
          <w:p w:rsidR="00EC5A5E" w:rsidRDefault="00EC5A5E" w:rsidP="00EC5A5E">
            <w:pPr>
              <w:rPr>
                <w:color w:val="000000"/>
                <w:sz w:val="24"/>
                <w:szCs w:val="24"/>
              </w:rPr>
            </w:pPr>
            <w:r w:rsidRPr="00EC5A5E">
              <w:rPr>
                <w:color w:val="000000"/>
                <w:sz w:val="24"/>
                <w:szCs w:val="24"/>
              </w:rPr>
              <w:t xml:space="preserve">To document teacher candidates’ progress toward the mastery of the requisite knowledge, skills and dispositions for teacher licensure, all required courses have a signature assignment. Signature assignments are accessed via a rubric </w:t>
            </w:r>
            <w:r w:rsidRPr="00EC5A5E">
              <w:rPr>
                <w:color w:val="000000"/>
                <w:sz w:val="24"/>
                <w:szCs w:val="24"/>
              </w:rPr>
              <w:lastRenderedPageBreak/>
              <w:t xml:space="preserve">linked to the relevant program learning outcome(s). All signature assignments must be submitted on </w:t>
            </w:r>
            <w:proofErr w:type="spellStart"/>
            <w:r w:rsidRPr="00EC5A5E">
              <w:rPr>
                <w:color w:val="000000"/>
                <w:sz w:val="24"/>
                <w:szCs w:val="24"/>
              </w:rPr>
              <w:t>LiveText</w:t>
            </w:r>
            <w:proofErr w:type="spellEnd"/>
            <w:r w:rsidRPr="00EC5A5E">
              <w:rPr>
                <w:color w:val="000000"/>
                <w:sz w:val="24"/>
                <w:szCs w:val="24"/>
              </w:rPr>
              <w:t>, where candidates may view their assessment results and any comments from the instructor.</w:t>
            </w:r>
          </w:p>
          <w:p w:rsidR="00EC5A5E" w:rsidRDefault="00EC5A5E" w:rsidP="00EC5A5E">
            <w:pPr>
              <w:rPr>
                <w:color w:val="000000"/>
                <w:sz w:val="24"/>
                <w:szCs w:val="24"/>
              </w:rPr>
            </w:pPr>
          </w:p>
          <w:p w:rsidR="00EC5A5E" w:rsidRPr="003030E5" w:rsidRDefault="00EC5A5E" w:rsidP="00EC5A5E">
            <w:pPr>
              <w:spacing w:before="100" w:beforeAutospacing="1" w:after="100" w:afterAutospacing="1"/>
              <w:rPr>
                <w:color w:val="000000"/>
                <w:sz w:val="24"/>
                <w:szCs w:val="24"/>
              </w:rPr>
            </w:pPr>
            <w:r w:rsidRPr="003030E5">
              <w:rPr>
                <w:caps/>
                <w:color w:val="000000"/>
                <w:sz w:val="24"/>
                <w:szCs w:val="24"/>
              </w:rPr>
              <w:t>Education Division Attendance Policy</w:t>
            </w:r>
            <w:r w:rsidRPr="003030E5">
              <w:rPr>
                <w:color w:val="000000"/>
                <w:sz w:val="24"/>
                <w:szCs w:val="24"/>
              </w:rPr>
              <w:t>: The Chaminade Education Division has a new attendance policy that is now in effect for all classes. Please be aware of this because an inability to attend class regularly and punctually will adversely affect your grade in the following ways:</w:t>
            </w:r>
          </w:p>
          <w:p w:rsidR="00EC5A5E" w:rsidRPr="003030E5" w:rsidRDefault="00EC5A5E" w:rsidP="00EC5A5E">
            <w:pPr>
              <w:ind w:left="720" w:hanging="360"/>
              <w:rPr>
                <w:sz w:val="24"/>
                <w:szCs w:val="24"/>
              </w:rPr>
            </w:pPr>
            <w:r w:rsidRPr="003030E5">
              <w:rPr>
                <w:sz w:val="24"/>
                <w:szCs w:val="24"/>
              </w:rPr>
              <w:t xml:space="preserve">1)      </w:t>
            </w:r>
            <w:r w:rsidRPr="003030E5">
              <w:rPr>
                <w:sz w:val="24"/>
                <w:szCs w:val="24"/>
                <w:u w:val="single"/>
              </w:rPr>
              <w:t>Absences</w:t>
            </w:r>
            <w:r w:rsidRPr="003030E5">
              <w:rPr>
                <w:sz w:val="24"/>
                <w:szCs w:val="24"/>
              </w:rPr>
              <w:t xml:space="preserve"> totaling more than 10% of the number of classes (will result in a lowering of the overall grade by one letter grade. A student who misses 20% or more should drop the class..</w:t>
            </w:r>
          </w:p>
          <w:p w:rsidR="00EC5A5E" w:rsidRPr="003030E5" w:rsidRDefault="00EC5A5E" w:rsidP="00EC5A5E">
            <w:pPr>
              <w:ind w:left="720" w:hanging="360"/>
              <w:rPr>
                <w:sz w:val="24"/>
                <w:szCs w:val="24"/>
              </w:rPr>
            </w:pPr>
            <w:r w:rsidRPr="003030E5">
              <w:rPr>
                <w:sz w:val="24"/>
                <w:szCs w:val="24"/>
              </w:rPr>
              <w:t xml:space="preserve">2)      </w:t>
            </w:r>
            <w:r w:rsidRPr="003030E5">
              <w:rPr>
                <w:sz w:val="24"/>
                <w:szCs w:val="24"/>
                <w:u w:val="single"/>
              </w:rPr>
              <w:t>Tardy:</w:t>
            </w:r>
            <w:r w:rsidRPr="003030E5">
              <w:rPr>
                <w:sz w:val="24"/>
                <w:szCs w:val="24"/>
              </w:rPr>
              <w:t xml:space="preserve"> 10% of class time is equivalent to ½ class absence. 25 min. = ½ class absence. </w:t>
            </w:r>
          </w:p>
          <w:p w:rsidR="00EC5A5E" w:rsidRPr="003030E5" w:rsidRDefault="00EC5A5E" w:rsidP="00EC5A5E">
            <w:pPr>
              <w:ind w:left="720" w:hanging="360"/>
              <w:rPr>
                <w:color w:val="FF0000"/>
                <w:sz w:val="24"/>
                <w:szCs w:val="24"/>
              </w:rPr>
            </w:pPr>
            <w:r w:rsidRPr="003030E5">
              <w:rPr>
                <w:sz w:val="24"/>
                <w:szCs w:val="24"/>
              </w:rPr>
              <w:t>3</w:t>
            </w:r>
            <w:r w:rsidRPr="003030E5">
              <w:rPr>
                <w:color w:val="FF0000"/>
                <w:sz w:val="24"/>
                <w:szCs w:val="24"/>
              </w:rPr>
              <w:t>)    For online courses failure to login/participate for one week is equivalent to an absence in a traditional on ground course</w:t>
            </w:r>
            <w:r w:rsidR="00507EBF">
              <w:rPr>
                <w:color w:val="FF0000"/>
                <w:sz w:val="24"/>
                <w:szCs w:val="24"/>
              </w:rPr>
              <w:t xml:space="preserve"> and will trigger the loss of a full grade</w:t>
            </w:r>
            <w:r w:rsidRPr="003030E5">
              <w:rPr>
                <w:color w:val="FF0000"/>
                <w:sz w:val="24"/>
                <w:szCs w:val="24"/>
              </w:rPr>
              <w:t xml:space="preserve">. Two weeks of not </w:t>
            </w:r>
            <w:proofErr w:type="spellStart"/>
            <w:r w:rsidRPr="003030E5">
              <w:rPr>
                <w:color w:val="FF0000"/>
                <w:sz w:val="24"/>
                <w:szCs w:val="24"/>
              </w:rPr>
              <w:t>loging</w:t>
            </w:r>
            <w:proofErr w:type="spellEnd"/>
            <w:r w:rsidRPr="003030E5">
              <w:rPr>
                <w:color w:val="FF0000"/>
                <w:sz w:val="24"/>
                <w:szCs w:val="24"/>
              </w:rPr>
              <w:t xml:space="preserve"> in constitute grounds for removal from the course. </w:t>
            </w:r>
          </w:p>
          <w:p w:rsidR="00EC5A5E" w:rsidRDefault="00EC5A5E" w:rsidP="00EC5A5E">
            <w:pPr>
              <w:ind w:left="720" w:hanging="360"/>
              <w:rPr>
                <w:sz w:val="24"/>
                <w:szCs w:val="24"/>
              </w:rPr>
            </w:pPr>
            <w:r w:rsidRPr="003030E5">
              <w:rPr>
                <w:sz w:val="24"/>
                <w:szCs w:val="24"/>
              </w:rPr>
              <w:t>4)    All assignments will be due each week on Monday by 5:00pm</w:t>
            </w:r>
          </w:p>
          <w:p w:rsidR="008A3BA4" w:rsidRPr="00953BA5" w:rsidRDefault="008A3BA4" w:rsidP="00EC5A5E">
            <w:pPr>
              <w:ind w:left="720" w:hanging="360"/>
              <w:rPr>
                <w:color w:val="FF0000"/>
                <w:sz w:val="24"/>
                <w:szCs w:val="24"/>
              </w:rPr>
            </w:pPr>
            <w:r>
              <w:rPr>
                <w:sz w:val="24"/>
                <w:szCs w:val="24"/>
              </w:rPr>
              <w:t xml:space="preserve">5)  </w:t>
            </w:r>
            <w:r w:rsidR="00953BA5">
              <w:rPr>
                <w:sz w:val="24"/>
                <w:szCs w:val="24"/>
              </w:rPr>
              <w:t xml:space="preserve"> </w:t>
            </w:r>
            <w:r w:rsidRPr="00953BA5">
              <w:rPr>
                <w:color w:val="FF0000"/>
                <w:sz w:val="24"/>
                <w:szCs w:val="24"/>
              </w:rPr>
              <w:t xml:space="preserve">Late Posting: Posts that happen on the final day of the week will not be given full points due to the fact that they are of limited value to your peers and may never be read. Please post early and do not wait until the last day to make your posts. </w:t>
            </w:r>
          </w:p>
          <w:p w:rsidR="008A3BA4" w:rsidRPr="003030E5" w:rsidRDefault="008A3BA4" w:rsidP="00EC5A5E">
            <w:pPr>
              <w:ind w:left="720" w:hanging="360"/>
              <w:rPr>
                <w:sz w:val="24"/>
                <w:szCs w:val="24"/>
              </w:rPr>
            </w:pPr>
            <w:r>
              <w:rPr>
                <w:sz w:val="24"/>
                <w:szCs w:val="24"/>
              </w:rPr>
              <w:t xml:space="preserve">6)  Each discussion topic should have three posts: one discussion question and two comments. </w:t>
            </w:r>
          </w:p>
          <w:p w:rsidR="00EC5A5E" w:rsidRPr="003030E5" w:rsidRDefault="00EC5A5E" w:rsidP="00EC5A5E">
            <w:pPr>
              <w:ind w:left="720" w:hanging="360"/>
              <w:rPr>
                <w:sz w:val="24"/>
                <w:szCs w:val="24"/>
              </w:rPr>
            </w:pPr>
          </w:p>
          <w:p w:rsidR="00EC5A5E" w:rsidRPr="003030E5" w:rsidRDefault="00EC5A5E" w:rsidP="00EC5A5E">
            <w:pPr>
              <w:ind w:left="720" w:hanging="360"/>
              <w:rPr>
                <w:sz w:val="24"/>
                <w:szCs w:val="24"/>
              </w:rPr>
            </w:pPr>
            <w:r w:rsidRPr="003030E5">
              <w:rPr>
                <w:sz w:val="24"/>
                <w:szCs w:val="24"/>
              </w:rPr>
              <w:t>Students must receive a passing grade on the signature assignment to pass the course!</w:t>
            </w:r>
          </w:p>
          <w:p w:rsidR="00EC5A5E" w:rsidRPr="003030E5" w:rsidRDefault="00EC5A5E" w:rsidP="0059368D">
            <w:pPr>
              <w:rPr>
                <w:sz w:val="24"/>
                <w:szCs w:val="24"/>
              </w:rPr>
            </w:pPr>
          </w:p>
          <w:p w:rsidR="00EC5A5E" w:rsidRPr="003030E5" w:rsidRDefault="00EC5A5E" w:rsidP="00EC5A5E">
            <w:pPr>
              <w:ind w:left="360"/>
              <w:rPr>
                <w:sz w:val="24"/>
                <w:szCs w:val="24"/>
              </w:rPr>
            </w:pPr>
            <w:r w:rsidRPr="003030E5">
              <w:rPr>
                <w:sz w:val="24"/>
                <w:szCs w:val="24"/>
              </w:rPr>
              <w:t xml:space="preserve">LATE WORK POLICY: Because this is an online class attendance is measured by your participation in the online forums and consistency in submitting work on time.  Weekly discussions will be opened at the start of the week and closed when the readings assignments are due one week later. Each due date is the end of participation on that week’s topic.  You will not be able to gain points beyond the due date. </w:t>
            </w:r>
          </w:p>
          <w:p w:rsidR="00EC5A5E" w:rsidRPr="003030E5" w:rsidRDefault="00EC5A5E" w:rsidP="0059368D">
            <w:pPr>
              <w:ind w:left="720" w:hanging="360"/>
              <w:rPr>
                <w:sz w:val="24"/>
                <w:szCs w:val="24"/>
              </w:rPr>
            </w:pPr>
            <w:r w:rsidRPr="003030E5">
              <w:rPr>
                <w:color w:val="FF0000"/>
                <w:sz w:val="24"/>
                <w:szCs w:val="24"/>
              </w:rPr>
              <w:t xml:space="preserve">       </w:t>
            </w:r>
            <w:r w:rsidRPr="003030E5">
              <w:rPr>
                <w:color w:val="FF0000"/>
                <w:sz w:val="24"/>
                <w:szCs w:val="24"/>
                <w:u w:val="single"/>
              </w:rPr>
              <w:t xml:space="preserve">All work submitted after the time indicated  in the syllabus will be reduced 5%. Work still not submitted 24hrs later will be lowered an addition  5%  for each 24hrs  of lateness. </w:t>
            </w:r>
            <w:r w:rsidRPr="003030E5">
              <w:rPr>
                <w:sz w:val="24"/>
                <w:szCs w:val="24"/>
              </w:rPr>
              <w:t xml:space="preserve">. </w:t>
            </w:r>
            <w:r w:rsidRPr="003030E5">
              <w:rPr>
                <w:color w:val="FF0000"/>
                <w:sz w:val="24"/>
                <w:szCs w:val="24"/>
                <w:u w:val="single"/>
              </w:rPr>
              <w:t>Papers 10 Days late  or more will be given a zero</w:t>
            </w:r>
            <w:r w:rsidRPr="003030E5">
              <w:rPr>
                <w:sz w:val="24"/>
                <w:szCs w:val="24"/>
              </w:rPr>
              <w:t xml:space="preserve">. The student assumes all responsibility for their computer, and  proper electronic submission in readable format in meeting this obligation. </w:t>
            </w:r>
          </w:p>
          <w:p w:rsidR="00EC5A5E" w:rsidRPr="00EC5A5E" w:rsidRDefault="00EC5A5E" w:rsidP="00EC5A5E">
            <w:pPr>
              <w:ind w:left="720" w:hanging="360"/>
              <w:rPr>
                <w:b/>
                <w:bCs/>
                <w:color w:val="000000"/>
                <w:sz w:val="24"/>
                <w:szCs w:val="24"/>
              </w:rPr>
            </w:pPr>
          </w:p>
        </w:tc>
      </w:tr>
      <w:tr w:rsidR="00D244FE" w:rsidRPr="003030E5" w:rsidTr="00AC14FC">
        <w:trPr>
          <w:trHeight w:val="155"/>
        </w:trPr>
        <w:tc>
          <w:tcPr>
            <w:tcW w:w="2628" w:type="dxa"/>
          </w:tcPr>
          <w:p w:rsidR="00D244FE" w:rsidRPr="003030E5" w:rsidRDefault="00D244FE" w:rsidP="00876BCE">
            <w:pPr>
              <w:rPr>
                <w:b/>
                <w:color w:val="000080"/>
                <w:sz w:val="24"/>
                <w:szCs w:val="24"/>
              </w:rPr>
            </w:pPr>
            <w:r w:rsidRPr="003030E5">
              <w:rPr>
                <w:b/>
                <w:color w:val="000080"/>
                <w:sz w:val="24"/>
                <w:szCs w:val="24"/>
              </w:rPr>
              <w:lastRenderedPageBreak/>
              <w:t>COURSE POLICIES</w:t>
            </w:r>
          </w:p>
        </w:tc>
        <w:tc>
          <w:tcPr>
            <w:tcW w:w="7740" w:type="dxa"/>
            <w:shd w:val="clear" w:color="auto" w:fill="auto"/>
          </w:tcPr>
          <w:p w:rsidR="00EC5A5E" w:rsidRPr="003030E5" w:rsidRDefault="00EC5A5E" w:rsidP="00EC5A5E">
            <w:pPr>
              <w:ind w:left="720" w:hanging="360"/>
              <w:rPr>
                <w:sz w:val="24"/>
                <w:szCs w:val="24"/>
              </w:rPr>
            </w:pPr>
            <w:r w:rsidRPr="003030E5">
              <w:rPr>
                <w:sz w:val="24"/>
                <w:szCs w:val="24"/>
              </w:rPr>
              <w:t>All submitted work must be submitted in either Micros</w:t>
            </w:r>
            <w:r>
              <w:rPr>
                <w:sz w:val="24"/>
                <w:szCs w:val="24"/>
              </w:rPr>
              <w:t xml:space="preserve">oft Word, </w:t>
            </w:r>
            <w:r>
              <w:rPr>
                <w:sz w:val="24"/>
                <w:szCs w:val="24"/>
              </w:rPr>
              <w:lastRenderedPageBreak/>
              <w:t xml:space="preserve">Microsoft </w:t>
            </w:r>
            <w:proofErr w:type="spellStart"/>
            <w:r>
              <w:rPr>
                <w:sz w:val="24"/>
                <w:szCs w:val="24"/>
              </w:rPr>
              <w:t>Powerpoint</w:t>
            </w:r>
            <w:proofErr w:type="spellEnd"/>
            <w:r>
              <w:rPr>
                <w:sz w:val="24"/>
                <w:szCs w:val="24"/>
              </w:rPr>
              <w:t>,</w:t>
            </w:r>
            <w:r w:rsidRPr="003030E5">
              <w:rPr>
                <w:sz w:val="24"/>
                <w:szCs w:val="24"/>
              </w:rPr>
              <w:t xml:space="preserve"> OpenOffice.org format, or PDF format. If you use another program you must save the file in one of the standard formats above as most all programs enable you to do. </w:t>
            </w:r>
          </w:p>
          <w:p w:rsidR="00B231A0" w:rsidRPr="003030E5" w:rsidRDefault="00B231A0" w:rsidP="00EC5A5E">
            <w:pPr>
              <w:ind w:left="720" w:hanging="360"/>
              <w:rPr>
                <w:b/>
                <w:bCs/>
                <w:color w:val="000000"/>
                <w:sz w:val="24"/>
                <w:szCs w:val="24"/>
              </w:rPr>
            </w:pPr>
          </w:p>
        </w:tc>
      </w:tr>
    </w:tbl>
    <w:p w:rsidR="0059368D" w:rsidRDefault="0059368D">
      <w:r>
        <w:lastRenderedPageBreak/>
        <w:br w:type="page"/>
      </w:r>
    </w:p>
    <w:tbl>
      <w:tblPr>
        <w:tblpPr w:leftFromText="180" w:rightFromText="180" w:vertAnchor="text" w:horzAnchor="margin" w:tblpXSpec="center" w:tblpY="76"/>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854"/>
        <w:gridCol w:w="2129"/>
        <w:gridCol w:w="5111"/>
        <w:gridCol w:w="2124"/>
      </w:tblGrid>
      <w:tr w:rsidR="00EC5A5E" w:rsidRPr="003030E5" w:rsidTr="00EC5A5E">
        <w:trPr>
          <w:trHeight w:val="368"/>
        </w:trPr>
        <w:tc>
          <w:tcPr>
            <w:tcW w:w="10800" w:type="dxa"/>
            <w:gridSpan w:val="5"/>
            <w:tcBorders>
              <w:top w:val="nil"/>
              <w:left w:val="nil"/>
              <w:bottom w:val="nil"/>
              <w:right w:val="nil"/>
            </w:tcBorders>
          </w:tcPr>
          <w:p w:rsidR="00EC5A5E" w:rsidRPr="003030E5" w:rsidRDefault="00EC5A5E" w:rsidP="00EC5A5E">
            <w:pPr>
              <w:jc w:val="center"/>
              <w:rPr>
                <w:b/>
                <w:sz w:val="24"/>
                <w:szCs w:val="24"/>
                <w:u w:val="single"/>
              </w:rPr>
            </w:pPr>
            <w:r w:rsidRPr="003030E5">
              <w:rPr>
                <w:b/>
                <w:sz w:val="24"/>
                <w:szCs w:val="24"/>
                <w:u w:val="single"/>
              </w:rPr>
              <w:lastRenderedPageBreak/>
              <w:t>WEEKLY SCHEDULE</w:t>
            </w:r>
          </w:p>
        </w:tc>
      </w:tr>
      <w:tr w:rsidR="00EC5A5E" w:rsidRPr="003030E5" w:rsidTr="00EC5A5E">
        <w:trPr>
          <w:trHeight w:val="368"/>
        </w:trPr>
        <w:tc>
          <w:tcPr>
            <w:tcW w:w="582" w:type="dxa"/>
            <w:tcBorders>
              <w:top w:val="nil"/>
            </w:tcBorders>
          </w:tcPr>
          <w:p w:rsidR="00EC5A5E" w:rsidRPr="003030E5" w:rsidRDefault="00EC5A5E" w:rsidP="00EC5A5E">
            <w:pPr>
              <w:jc w:val="center"/>
              <w:rPr>
                <w:b/>
                <w:sz w:val="24"/>
                <w:szCs w:val="24"/>
              </w:rPr>
            </w:pPr>
            <w:r w:rsidRPr="003030E5">
              <w:rPr>
                <w:b/>
                <w:sz w:val="24"/>
                <w:szCs w:val="24"/>
              </w:rPr>
              <w:t>No.</w:t>
            </w:r>
          </w:p>
        </w:tc>
        <w:tc>
          <w:tcPr>
            <w:tcW w:w="854" w:type="dxa"/>
            <w:tcBorders>
              <w:top w:val="nil"/>
            </w:tcBorders>
          </w:tcPr>
          <w:p w:rsidR="00EC5A5E" w:rsidRPr="003030E5" w:rsidRDefault="00EC5A5E" w:rsidP="00EC5A5E">
            <w:pPr>
              <w:jc w:val="center"/>
              <w:rPr>
                <w:b/>
                <w:sz w:val="24"/>
                <w:szCs w:val="24"/>
              </w:rPr>
            </w:pPr>
            <w:r w:rsidRPr="003030E5">
              <w:rPr>
                <w:b/>
                <w:sz w:val="24"/>
                <w:szCs w:val="24"/>
              </w:rPr>
              <w:t>Date</w:t>
            </w:r>
          </w:p>
        </w:tc>
        <w:tc>
          <w:tcPr>
            <w:tcW w:w="2129" w:type="dxa"/>
            <w:tcBorders>
              <w:top w:val="nil"/>
            </w:tcBorders>
          </w:tcPr>
          <w:p w:rsidR="00EC5A5E" w:rsidRPr="003030E5" w:rsidRDefault="00EC5A5E" w:rsidP="00EC5A5E">
            <w:pPr>
              <w:jc w:val="center"/>
              <w:rPr>
                <w:b/>
                <w:sz w:val="24"/>
                <w:szCs w:val="24"/>
              </w:rPr>
            </w:pPr>
            <w:r w:rsidRPr="003030E5">
              <w:rPr>
                <w:b/>
                <w:sz w:val="24"/>
                <w:szCs w:val="24"/>
              </w:rPr>
              <w:t xml:space="preserve">Major Topic </w:t>
            </w:r>
          </w:p>
        </w:tc>
        <w:tc>
          <w:tcPr>
            <w:tcW w:w="5111" w:type="dxa"/>
            <w:tcBorders>
              <w:top w:val="nil"/>
            </w:tcBorders>
          </w:tcPr>
          <w:p w:rsidR="00EC5A5E" w:rsidRPr="003030E5" w:rsidRDefault="00EC5A5E" w:rsidP="00EC5A5E">
            <w:pPr>
              <w:jc w:val="center"/>
              <w:rPr>
                <w:b/>
                <w:sz w:val="24"/>
                <w:szCs w:val="24"/>
              </w:rPr>
            </w:pPr>
            <w:r w:rsidRPr="003030E5">
              <w:rPr>
                <w:b/>
                <w:sz w:val="24"/>
                <w:szCs w:val="24"/>
              </w:rPr>
              <w:t>Required Reading/Listening/Viewing</w:t>
            </w:r>
          </w:p>
        </w:tc>
        <w:tc>
          <w:tcPr>
            <w:tcW w:w="2124" w:type="dxa"/>
            <w:tcBorders>
              <w:top w:val="nil"/>
            </w:tcBorders>
          </w:tcPr>
          <w:p w:rsidR="00EC5A5E" w:rsidRPr="003030E5" w:rsidRDefault="00EC5A5E" w:rsidP="00EC5A5E">
            <w:pPr>
              <w:jc w:val="center"/>
              <w:rPr>
                <w:b/>
                <w:sz w:val="24"/>
                <w:szCs w:val="24"/>
              </w:rPr>
            </w:pPr>
            <w:r w:rsidRPr="003030E5">
              <w:rPr>
                <w:b/>
                <w:sz w:val="24"/>
                <w:szCs w:val="24"/>
              </w:rPr>
              <w:t>Assignments Due</w:t>
            </w:r>
          </w:p>
        </w:tc>
      </w:tr>
      <w:tr w:rsidR="0070296A" w:rsidRPr="003030E5" w:rsidTr="00EC5A5E">
        <w:trPr>
          <w:trHeight w:val="965"/>
        </w:trPr>
        <w:tc>
          <w:tcPr>
            <w:tcW w:w="582" w:type="dxa"/>
          </w:tcPr>
          <w:p w:rsidR="0070296A" w:rsidRPr="003030E5" w:rsidRDefault="0070296A" w:rsidP="0070296A">
            <w:pPr>
              <w:rPr>
                <w:sz w:val="24"/>
                <w:szCs w:val="24"/>
              </w:rPr>
            </w:pPr>
            <w:r w:rsidRPr="003030E5">
              <w:rPr>
                <w:sz w:val="24"/>
                <w:szCs w:val="24"/>
              </w:rPr>
              <w:t>1</w:t>
            </w:r>
          </w:p>
        </w:tc>
        <w:tc>
          <w:tcPr>
            <w:tcW w:w="854" w:type="dxa"/>
          </w:tcPr>
          <w:p w:rsidR="0070296A" w:rsidRDefault="0070296A" w:rsidP="0070296A">
            <w:pPr>
              <w:rPr>
                <w:sz w:val="24"/>
                <w:szCs w:val="24"/>
              </w:rPr>
            </w:pPr>
            <w:r>
              <w:rPr>
                <w:sz w:val="24"/>
                <w:szCs w:val="24"/>
              </w:rPr>
              <w:t>1/19</w:t>
            </w:r>
          </w:p>
        </w:tc>
        <w:tc>
          <w:tcPr>
            <w:tcW w:w="2129" w:type="dxa"/>
          </w:tcPr>
          <w:p w:rsidR="0070296A" w:rsidRPr="003030E5" w:rsidRDefault="0070296A" w:rsidP="0070296A">
            <w:pPr>
              <w:rPr>
                <w:sz w:val="24"/>
                <w:szCs w:val="24"/>
              </w:rPr>
            </w:pPr>
            <w:r w:rsidRPr="003030E5">
              <w:rPr>
                <w:sz w:val="24"/>
                <w:szCs w:val="24"/>
              </w:rPr>
              <w:t>Piaget’s theory Part I (foundation, 4 stages, processes, assumptions)</w:t>
            </w:r>
          </w:p>
        </w:tc>
        <w:tc>
          <w:tcPr>
            <w:tcW w:w="5111" w:type="dxa"/>
          </w:tcPr>
          <w:p w:rsidR="0070296A" w:rsidRPr="003030E5" w:rsidRDefault="0070296A" w:rsidP="0070296A">
            <w:pPr>
              <w:rPr>
                <w:sz w:val="24"/>
                <w:szCs w:val="24"/>
              </w:rPr>
            </w:pPr>
            <w:r w:rsidRPr="003030E5">
              <w:rPr>
                <w:sz w:val="24"/>
                <w:szCs w:val="24"/>
              </w:rPr>
              <w:t>Chapter 1  Introduction (pp. 1-24)</w:t>
            </w:r>
          </w:p>
          <w:p w:rsidR="0070296A" w:rsidRPr="003030E5" w:rsidRDefault="0070296A" w:rsidP="0070296A">
            <w:pPr>
              <w:rPr>
                <w:sz w:val="24"/>
                <w:szCs w:val="24"/>
              </w:rPr>
            </w:pPr>
            <w:r w:rsidRPr="003030E5">
              <w:rPr>
                <w:sz w:val="24"/>
                <w:szCs w:val="24"/>
              </w:rPr>
              <w:t>Chapter 2  Piaget’s Theory (pp.26-45)</w:t>
            </w:r>
          </w:p>
          <w:p w:rsidR="0070296A" w:rsidRPr="003030E5" w:rsidRDefault="0070296A" w:rsidP="0070296A">
            <w:pPr>
              <w:rPr>
                <w:sz w:val="24"/>
                <w:szCs w:val="24"/>
              </w:rPr>
            </w:pPr>
            <w:r w:rsidRPr="003030E5">
              <w:rPr>
                <w:sz w:val="24"/>
                <w:szCs w:val="24"/>
              </w:rPr>
              <w:t xml:space="preserve">Energy concept video: </w:t>
            </w:r>
            <w:hyperlink r:id="rId11" w:history="1">
              <w:r w:rsidRPr="003030E5">
                <w:rPr>
                  <w:rStyle w:val="Hyperlink"/>
                  <w:sz w:val="24"/>
                  <w:szCs w:val="24"/>
                </w:rPr>
                <w:t>http://learner.org/vod/vod_window.html?pid=1708</w:t>
              </w:r>
            </w:hyperlink>
          </w:p>
          <w:p w:rsidR="0070296A" w:rsidRPr="003030E5" w:rsidRDefault="0070296A" w:rsidP="0070296A">
            <w:pPr>
              <w:rPr>
                <w:b/>
                <w:sz w:val="24"/>
                <w:szCs w:val="24"/>
              </w:rPr>
            </w:pPr>
          </w:p>
        </w:tc>
        <w:tc>
          <w:tcPr>
            <w:tcW w:w="2124" w:type="dxa"/>
          </w:tcPr>
          <w:p w:rsidR="0070296A" w:rsidRPr="003030E5" w:rsidRDefault="0070296A" w:rsidP="0070296A">
            <w:pPr>
              <w:rPr>
                <w:sz w:val="24"/>
                <w:szCs w:val="24"/>
              </w:rPr>
            </w:pPr>
            <w:r w:rsidRPr="003030E5">
              <w:rPr>
                <w:sz w:val="24"/>
                <w:szCs w:val="24"/>
              </w:rPr>
              <w:t>Online participation</w:t>
            </w:r>
          </w:p>
        </w:tc>
      </w:tr>
      <w:tr w:rsidR="0070296A" w:rsidRPr="003030E5" w:rsidTr="00EC5A5E">
        <w:trPr>
          <w:trHeight w:val="965"/>
        </w:trPr>
        <w:tc>
          <w:tcPr>
            <w:tcW w:w="582" w:type="dxa"/>
          </w:tcPr>
          <w:p w:rsidR="0070296A" w:rsidRPr="003030E5" w:rsidRDefault="0070296A" w:rsidP="0070296A">
            <w:pPr>
              <w:rPr>
                <w:sz w:val="24"/>
                <w:szCs w:val="24"/>
              </w:rPr>
            </w:pPr>
            <w:r w:rsidRPr="003030E5">
              <w:rPr>
                <w:sz w:val="24"/>
                <w:szCs w:val="24"/>
              </w:rPr>
              <w:t>2</w:t>
            </w:r>
          </w:p>
        </w:tc>
        <w:tc>
          <w:tcPr>
            <w:tcW w:w="854" w:type="dxa"/>
          </w:tcPr>
          <w:p w:rsidR="0070296A" w:rsidRDefault="0070296A" w:rsidP="0070296A">
            <w:pPr>
              <w:rPr>
                <w:sz w:val="24"/>
                <w:szCs w:val="24"/>
              </w:rPr>
            </w:pPr>
            <w:r>
              <w:rPr>
                <w:sz w:val="24"/>
                <w:szCs w:val="24"/>
              </w:rPr>
              <w:t>1/26</w:t>
            </w:r>
          </w:p>
        </w:tc>
        <w:tc>
          <w:tcPr>
            <w:tcW w:w="2129" w:type="dxa"/>
          </w:tcPr>
          <w:p w:rsidR="0070296A" w:rsidRPr="003030E5" w:rsidRDefault="0070296A" w:rsidP="0070296A">
            <w:pPr>
              <w:rPr>
                <w:sz w:val="24"/>
                <w:szCs w:val="24"/>
              </w:rPr>
            </w:pPr>
            <w:r w:rsidRPr="003030E5">
              <w:rPr>
                <w:sz w:val="24"/>
                <w:szCs w:val="24"/>
              </w:rPr>
              <w:t xml:space="preserve">Piaget’s theory Part II (critical concepts, evaluation of Piaget’s theory) </w:t>
            </w:r>
          </w:p>
        </w:tc>
        <w:tc>
          <w:tcPr>
            <w:tcW w:w="5111" w:type="dxa"/>
          </w:tcPr>
          <w:p w:rsidR="0070296A" w:rsidRPr="003030E5" w:rsidRDefault="0070296A" w:rsidP="0070296A">
            <w:pPr>
              <w:rPr>
                <w:sz w:val="24"/>
                <w:szCs w:val="24"/>
              </w:rPr>
            </w:pPr>
            <w:r w:rsidRPr="003030E5">
              <w:rPr>
                <w:sz w:val="24"/>
                <w:szCs w:val="24"/>
              </w:rPr>
              <w:t>Chapter 2 Piaget’s Theory (pp. 46-62)</w:t>
            </w:r>
          </w:p>
          <w:p w:rsidR="0070296A" w:rsidRPr="003030E5" w:rsidRDefault="0070296A" w:rsidP="0070296A">
            <w:pPr>
              <w:rPr>
                <w:b/>
                <w:sz w:val="24"/>
                <w:szCs w:val="24"/>
              </w:rPr>
            </w:pPr>
            <w:r w:rsidRPr="003030E5">
              <w:rPr>
                <w:b/>
                <w:sz w:val="24"/>
                <w:szCs w:val="24"/>
              </w:rPr>
              <w:t>Interviewing Podcast</w:t>
            </w:r>
          </w:p>
        </w:tc>
        <w:tc>
          <w:tcPr>
            <w:tcW w:w="2124" w:type="dxa"/>
          </w:tcPr>
          <w:p w:rsidR="0070296A" w:rsidRPr="003030E5" w:rsidRDefault="0070296A" w:rsidP="0070296A">
            <w:pPr>
              <w:rPr>
                <w:b/>
                <w:sz w:val="24"/>
                <w:szCs w:val="24"/>
              </w:rPr>
            </w:pPr>
            <w:r w:rsidRPr="003030E5">
              <w:rPr>
                <w:sz w:val="24"/>
                <w:szCs w:val="24"/>
              </w:rPr>
              <w:t>Online participation</w:t>
            </w:r>
            <w:r w:rsidRPr="003030E5">
              <w:rPr>
                <w:b/>
                <w:sz w:val="24"/>
                <w:szCs w:val="24"/>
              </w:rPr>
              <w:t xml:space="preserve"> </w:t>
            </w:r>
          </w:p>
          <w:p w:rsidR="0070296A" w:rsidRPr="003030E5" w:rsidRDefault="0070296A" w:rsidP="0070296A">
            <w:pPr>
              <w:rPr>
                <w:b/>
                <w:sz w:val="24"/>
                <w:szCs w:val="24"/>
              </w:rPr>
            </w:pPr>
            <w:r w:rsidRPr="003030E5">
              <w:rPr>
                <w:b/>
                <w:sz w:val="24"/>
                <w:szCs w:val="24"/>
              </w:rPr>
              <w:t>Lab 1: Energy Concept Map</w:t>
            </w:r>
          </w:p>
        </w:tc>
      </w:tr>
      <w:tr w:rsidR="0070296A" w:rsidRPr="003030E5" w:rsidTr="00EC5A5E">
        <w:trPr>
          <w:trHeight w:val="1039"/>
        </w:trPr>
        <w:tc>
          <w:tcPr>
            <w:tcW w:w="582" w:type="dxa"/>
          </w:tcPr>
          <w:p w:rsidR="0070296A" w:rsidRPr="003030E5" w:rsidRDefault="0070296A" w:rsidP="0070296A">
            <w:pPr>
              <w:rPr>
                <w:sz w:val="24"/>
                <w:szCs w:val="24"/>
              </w:rPr>
            </w:pPr>
            <w:r w:rsidRPr="003030E5">
              <w:rPr>
                <w:sz w:val="24"/>
                <w:szCs w:val="24"/>
              </w:rPr>
              <w:t>3</w:t>
            </w:r>
          </w:p>
        </w:tc>
        <w:tc>
          <w:tcPr>
            <w:tcW w:w="854" w:type="dxa"/>
          </w:tcPr>
          <w:p w:rsidR="0070296A" w:rsidRDefault="0070296A" w:rsidP="0070296A">
            <w:pPr>
              <w:rPr>
                <w:sz w:val="24"/>
                <w:szCs w:val="24"/>
              </w:rPr>
            </w:pPr>
            <w:r>
              <w:rPr>
                <w:sz w:val="24"/>
                <w:szCs w:val="24"/>
              </w:rPr>
              <w:t>2/2</w:t>
            </w:r>
          </w:p>
        </w:tc>
        <w:tc>
          <w:tcPr>
            <w:tcW w:w="2129" w:type="dxa"/>
          </w:tcPr>
          <w:p w:rsidR="0070296A" w:rsidRPr="003030E5" w:rsidRDefault="0070296A" w:rsidP="0070296A">
            <w:pPr>
              <w:rPr>
                <w:sz w:val="24"/>
                <w:szCs w:val="24"/>
              </w:rPr>
            </w:pPr>
            <w:r w:rsidRPr="003030E5">
              <w:rPr>
                <w:sz w:val="24"/>
                <w:szCs w:val="24"/>
              </w:rPr>
              <w:t>Information Processing Part I (structure, processes, Neo-Piagetian Theories)</w:t>
            </w:r>
          </w:p>
        </w:tc>
        <w:tc>
          <w:tcPr>
            <w:tcW w:w="5111" w:type="dxa"/>
          </w:tcPr>
          <w:p w:rsidR="0070296A" w:rsidRPr="003030E5" w:rsidRDefault="0070296A" w:rsidP="0070296A">
            <w:pPr>
              <w:rPr>
                <w:sz w:val="24"/>
                <w:szCs w:val="24"/>
              </w:rPr>
            </w:pPr>
            <w:r w:rsidRPr="003030E5">
              <w:rPr>
                <w:sz w:val="24"/>
                <w:szCs w:val="24"/>
              </w:rPr>
              <w:t>Chapter 3 Information Processing (pp. 65-82)</w:t>
            </w:r>
          </w:p>
          <w:p w:rsidR="0070296A" w:rsidRPr="003030E5" w:rsidRDefault="0070296A" w:rsidP="0070296A">
            <w:pPr>
              <w:rPr>
                <w:sz w:val="24"/>
                <w:szCs w:val="24"/>
              </w:rPr>
            </w:pPr>
          </w:p>
        </w:tc>
        <w:tc>
          <w:tcPr>
            <w:tcW w:w="2124" w:type="dxa"/>
          </w:tcPr>
          <w:p w:rsidR="0070296A" w:rsidRPr="003030E5" w:rsidRDefault="0070296A" w:rsidP="0070296A">
            <w:pPr>
              <w:rPr>
                <w:sz w:val="24"/>
                <w:szCs w:val="24"/>
              </w:rPr>
            </w:pPr>
            <w:r w:rsidRPr="003030E5">
              <w:rPr>
                <w:sz w:val="24"/>
                <w:szCs w:val="24"/>
              </w:rPr>
              <w:t xml:space="preserve">Online participation </w:t>
            </w:r>
          </w:p>
          <w:p w:rsidR="0070296A" w:rsidRPr="003030E5" w:rsidRDefault="0070296A" w:rsidP="0070296A">
            <w:pPr>
              <w:rPr>
                <w:sz w:val="24"/>
                <w:szCs w:val="24"/>
              </w:rPr>
            </w:pPr>
          </w:p>
        </w:tc>
      </w:tr>
      <w:tr w:rsidR="0070296A" w:rsidRPr="003030E5" w:rsidTr="00EC5A5E">
        <w:trPr>
          <w:trHeight w:val="965"/>
        </w:trPr>
        <w:tc>
          <w:tcPr>
            <w:tcW w:w="582" w:type="dxa"/>
          </w:tcPr>
          <w:p w:rsidR="0070296A" w:rsidRPr="003030E5" w:rsidRDefault="0070296A" w:rsidP="0070296A">
            <w:pPr>
              <w:rPr>
                <w:sz w:val="24"/>
                <w:szCs w:val="24"/>
              </w:rPr>
            </w:pPr>
            <w:r w:rsidRPr="003030E5">
              <w:rPr>
                <w:sz w:val="24"/>
                <w:szCs w:val="24"/>
              </w:rPr>
              <w:t>4</w:t>
            </w:r>
          </w:p>
        </w:tc>
        <w:tc>
          <w:tcPr>
            <w:tcW w:w="854" w:type="dxa"/>
          </w:tcPr>
          <w:p w:rsidR="0070296A" w:rsidRDefault="0070296A" w:rsidP="0070296A">
            <w:pPr>
              <w:rPr>
                <w:sz w:val="24"/>
                <w:szCs w:val="24"/>
              </w:rPr>
            </w:pPr>
            <w:r>
              <w:rPr>
                <w:sz w:val="24"/>
                <w:szCs w:val="24"/>
              </w:rPr>
              <w:t>2/9</w:t>
            </w:r>
          </w:p>
        </w:tc>
        <w:tc>
          <w:tcPr>
            <w:tcW w:w="2129" w:type="dxa"/>
          </w:tcPr>
          <w:p w:rsidR="0070296A" w:rsidRPr="003030E5" w:rsidRDefault="0070296A" w:rsidP="0070296A">
            <w:pPr>
              <w:rPr>
                <w:sz w:val="24"/>
                <w:szCs w:val="24"/>
              </w:rPr>
            </w:pPr>
            <w:r w:rsidRPr="003030E5">
              <w:rPr>
                <w:sz w:val="24"/>
                <w:szCs w:val="24"/>
              </w:rPr>
              <w:t>Information Processing Part II (Psychometric Theories, Theories of Cognitive Evolution)</w:t>
            </w:r>
          </w:p>
        </w:tc>
        <w:tc>
          <w:tcPr>
            <w:tcW w:w="5111" w:type="dxa"/>
          </w:tcPr>
          <w:p w:rsidR="0070296A" w:rsidRPr="003030E5" w:rsidRDefault="0070296A" w:rsidP="0070296A">
            <w:pPr>
              <w:rPr>
                <w:sz w:val="24"/>
                <w:szCs w:val="24"/>
              </w:rPr>
            </w:pPr>
            <w:r w:rsidRPr="003030E5">
              <w:rPr>
                <w:sz w:val="24"/>
                <w:szCs w:val="24"/>
              </w:rPr>
              <w:t>Chapter 3 Information Processing (pp. 82-86, 97-106)</w:t>
            </w:r>
          </w:p>
        </w:tc>
        <w:tc>
          <w:tcPr>
            <w:tcW w:w="2124" w:type="dxa"/>
          </w:tcPr>
          <w:p w:rsidR="0070296A" w:rsidRPr="003030E5" w:rsidRDefault="0070296A" w:rsidP="0070296A">
            <w:pPr>
              <w:rPr>
                <w:b/>
                <w:sz w:val="24"/>
                <w:szCs w:val="24"/>
              </w:rPr>
            </w:pPr>
            <w:r w:rsidRPr="003030E5">
              <w:rPr>
                <w:b/>
                <w:sz w:val="24"/>
                <w:szCs w:val="24"/>
              </w:rPr>
              <w:t>Lab 2: Piagetian Interview</w:t>
            </w:r>
          </w:p>
          <w:p w:rsidR="0070296A" w:rsidRPr="003030E5" w:rsidRDefault="0070296A" w:rsidP="0070296A">
            <w:pPr>
              <w:rPr>
                <w:sz w:val="24"/>
                <w:szCs w:val="24"/>
              </w:rPr>
            </w:pPr>
            <w:r w:rsidRPr="003030E5">
              <w:rPr>
                <w:sz w:val="24"/>
                <w:szCs w:val="24"/>
              </w:rPr>
              <w:t>Online participation</w:t>
            </w:r>
          </w:p>
        </w:tc>
      </w:tr>
      <w:tr w:rsidR="0070296A" w:rsidRPr="003030E5" w:rsidTr="00EC5A5E">
        <w:trPr>
          <w:trHeight w:val="965"/>
        </w:trPr>
        <w:tc>
          <w:tcPr>
            <w:tcW w:w="582" w:type="dxa"/>
          </w:tcPr>
          <w:p w:rsidR="0070296A" w:rsidRPr="003030E5" w:rsidRDefault="0070296A" w:rsidP="0070296A">
            <w:pPr>
              <w:rPr>
                <w:sz w:val="24"/>
                <w:szCs w:val="24"/>
              </w:rPr>
            </w:pPr>
            <w:r w:rsidRPr="003030E5">
              <w:rPr>
                <w:sz w:val="24"/>
                <w:szCs w:val="24"/>
              </w:rPr>
              <w:t>5</w:t>
            </w:r>
          </w:p>
        </w:tc>
        <w:tc>
          <w:tcPr>
            <w:tcW w:w="854" w:type="dxa"/>
          </w:tcPr>
          <w:p w:rsidR="0070296A" w:rsidRDefault="0070296A" w:rsidP="0070296A">
            <w:pPr>
              <w:rPr>
                <w:sz w:val="24"/>
                <w:szCs w:val="24"/>
              </w:rPr>
            </w:pPr>
            <w:r>
              <w:rPr>
                <w:sz w:val="24"/>
                <w:szCs w:val="24"/>
              </w:rPr>
              <w:t>2/16</w:t>
            </w:r>
          </w:p>
        </w:tc>
        <w:tc>
          <w:tcPr>
            <w:tcW w:w="2129" w:type="dxa"/>
          </w:tcPr>
          <w:p w:rsidR="0070296A" w:rsidRPr="003030E5" w:rsidRDefault="0070296A" w:rsidP="0070296A">
            <w:pPr>
              <w:rPr>
                <w:sz w:val="24"/>
                <w:szCs w:val="24"/>
              </w:rPr>
            </w:pPr>
            <w:r w:rsidRPr="003030E5">
              <w:rPr>
                <w:sz w:val="24"/>
                <w:szCs w:val="24"/>
              </w:rPr>
              <w:t xml:space="preserve">Memory Development </w:t>
            </w:r>
          </w:p>
        </w:tc>
        <w:tc>
          <w:tcPr>
            <w:tcW w:w="5111" w:type="dxa"/>
          </w:tcPr>
          <w:p w:rsidR="0070296A" w:rsidRPr="003030E5" w:rsidRDefault="0070296A" w:rsidP="0070296A">
            <w:pPr>
              <w:rPr>
                <w:sz w:val="24"/>
                <w:szCs w:val="24"/>
              </w:rPr>
            </w:pPr>
            <w:proofErr w:type="spellStart"/>
            <w:r w:rsidRPr="003030E5">
              <w:rPr>
                <w:sz w:val="24"/>
                <w:szCs w:val="24"/>
              </w:rPr>
              <w:t>Ch</w:t>
            </w:r>
            <w:proofErr w:type="spellEnd"/>
            <w:r w:rsidRPr="003030E5">
              <w:rPr>
                <w:sz w:val="24"/>
                <w:szCs w:val="24"/>
              </w:rPr>
              <w:t xml:space="preserve"> 7 Memory Development</w:t>
            </w:r>
          </w:p>
          <w:p w:rsidR="0070296A" w:rsidRPr="003030E5" w:rsidRDefault="0070296A" w:rsidP="0070296A">
            <w:pPr>
              <w:rPr>
                <w:sz w:val="24"/>
                <w:szCs w:val="24"/>
              </w:rPr>
            </w:pPr>
          </w:p>
        </w:tc>
        <w:tc>
          <w:tcPr>
            <w:tcW w:w="2124" w:type="dxa"/>
          </w:tcPr>
          <w:p w:rsidR="0070296A" w:rsidRPr="003030E5" w:rsidRDefault="0070296A" w:rsidP="0070296A">
            <w:pPr>
              <w:rPr>
                <w:sz w:val="24"/>
                <w:szCs w:val="24"/>
              </w:rPr>
            </w:pPr>
          </w:p>
        </w:tc>
      </w:tr>
      <w:tr w:rsidR="0070296A" w:rsidRPr="003030E5" w:rsidTr="00EC5A5E">
        <w:trPr>
          <w:trHeight w:val="1039"/>
        </w:trPr>
        <w:tc>
          <w:tcPr>
            <w:tcW w:w="582" w:type="dxa"/>
          </w:tcPr>
          <w:p w:rsidR="0070296A" w:rsidRPr="003030E5" w:rsidRDefault="0070296A" w:rsidP="0070296A">
            <w:pPr>
              <w:rPr>
                <w:sz w:val="24"/>
                <w:szCs w:val="24"/>
              </w:rPr>
            </w:pPr>
            <w:r w:rsidRPr="003030E5">
              <w:rPr>
                <w:sz w:val="24"/>
                <w:szCs w:val="24"/>
              </w:rPr>
              <w:t>6</w:t>
            </w:r>
          </w:p>
        </w:tc>
        <w:tc>
          <w:tcPr>
            <w:tcW w:w="854" w:type="dxa"/>
          </w:tcPr>
          <w:p w:rsidR="0070296A" w:rsidRDefault="0070296A" w:rsidP="0070296A">
            <w:pPr>
              <w:rPr>
                <w:sz w:val="24"/>
                <w:szCs w:val="24"/>
              </w:rPr>
            </w:pPr>
            <w:r>
              <w:rPr>
                <w:sz w:val="24"/>
                <w:szCs w:val="24"/>
              </w:rPr>
              <w:t>2/23</w:t>
            </w:r>
          </w:p>
        </w:tc>
        <w:tc>
          <w:tcPr>
            <w:tcW w:w="2129" w:type="dxa"/>
          </w:tcPr>
          <w:p w:rsidR="0070296A" w:rsidRPr="003030E5" w:rsidRDefault="0070296A" w:rsidP="0070296A">
            <w:pPr>
              <w:rPr>
                <w:sz w:val="24"/>
                <w:szCs w:val="24"/>
              </w:rPr>
            </w:pPr>
            <w:r w:rsidRPr="003030E5">
              <w:rPr>
                <w:sz w:val="24"/>
                <w:szCs w:val="24"/>
              </w:rPr>
              <w:t>Language Development</w:t>
            </w:r>
          </w:p>
        </w:tc>
        <w:tc>
          <w:tcPr>
            <w:tcW w:w="5111" w:type="dxa"/>
          </w:tcPr>
          <w:p w:rsidR="0070296A" w:rsidRPr="003030E5" w:rsidRDefault="0070296A" w:rsidP="0070296A">
            <w:pPr>
              <w:rPr>
                <w:sz w:val="24"/>
                <w:szCs w:val="24"/>
              </w:rPr>
            </w:pPr>
            <w:proofErr w:type="spellStart"/>
            <w:r w:rsidRPr="003030E5">
              <w:rPr>
                <w:sz w:val="24"/>
                <w:szCs w:val="24"/>
              </w:rPr>
              <w:t>Ch</w:t>
            </w:r>
            <w:proofErr w:type="spellEnd"/>
            <w:r w:rsidRPr="003030E5">
              <w:rPr>
                <w:sz w:val="24"/>
                <w:szCs w:val="24"/>
              </w:rPr>
              <w:t xml:space="preserve"> 6  Language Development</w:t>
            </w:r>
          </w:p>
        </w:tc>
        <w:tc>
          <w:tcPr>
            <w:tcW w:w="2124" w:type="dxa"/>
          </w:tcPr>
          <w:p w:rsidR="0070296A" w:rsidRPr="003030E5" w:rsidRDefault="0070296A" w:rsidP="0070296A">
            <w:pPr>
              <w:rPr>
                <w:b/>
                <w:sz w:val="24"/>
                <w:szCs w:val="24"/>
              </w:rPr>
            </w:pPr>
            <w:r w:rsidRPr="003030E5">
              <w:rPr>
                <w:sz w:val="24"/>
                <w:szCs w:val="24"/>
              </w:rPr>
              <w:t xml:space="preserve">Discussion questions </w:t>
            </w:r>
            <w:r w:rsidRPr="003030E5">
              <w:rPr>
                <w:b/>
                <w:sz w:val="24"/>
                <w:szCs w:val="24"/>
              </w:rPr>
              <w:t xml:space="preserve"> </w:t>
            </w:r>
          </w:p>
          <w:p w:rsidR="0070296A" w:rsidRPr="003030E5" w:rsidRDefault="0070296A" w:rsidP="0070296A">
            <w:pPr>
              <w:rPr>
                <w:b/>
                <w:sz w:val="24"/>
                <w:szCs w:val="24"/>
              </w:rPr>
            </w:pPr>
            <w:r w:rsidRPr="003030E5">
              <w:rPr>
                <w:b/>
                <w:sz w:val="24"/>
                <w:szCs w:val="24"/>
              </w:rPr>
              <w:t>Lab 3: Earth Interview</w:t>
            </w:r>
          </w:p>
          <w:p w:rsidR="0070296A" w:rsidRPr="003030E5" w:rsidRDefault="0070296A" w:rsidP="0070296A">
            <w:pPr>
              <w:rPr>
                <w:sz w:val="24"/>
                <w:szCs w:val="24"/>
              </w:rPr>
            </w:pPr>
          </w:p>
        </w:tc>
      </w:tr>
      <w:tr w:rsidR="0070296A" w:rsidRPr="003030E5" w:rsidTr="00EC5A5E">
        <w:trPr>
          <w:trHeight w:val="965"/>
        </w:trPr>
        <w:tc>
          <w:tcPr>
            <w:tcW w:w="582" w:type="dxa"/>
          </w:tcPr>
          <w:p w:rsidR="0070296A" w:rsidRPr="003030E5" w:rsidRDefault="0070296A" w:rsidP="0070296A">
            <w:pPr>
              <w:rPr>
                <w:sz w:val="24"/>
                <w:szCs w:val="24"/>
              </w:rPr>
            </w:pPr>
            <w:r w:rsidRPr="003030E5">
              <w:rPr>
                <w:sz w:val="24"/>
                <w:szCs w:val="24"/>
              </w:rPr>
              <w:t>7</w:t>
            </w:r>
          </w:p>
        </w:tc>
        <w:tc>
          <w:tcPr>
            <w:tcW w:w="854" w:type="dxa"/>
          </w:tcPr>
          <w:p w:rsidR="0070296A" w:rsidRDefault="0070296A" w:rsidP="0070296A">
            <w:pPr>
              <w:rPr>
                <w:sz w:val="24"/>
                <w:szCs w:val="24"/>
              </w:rPr>
            </w:pPr>
            <w:r>
              <w:rPr>
                <w:sz w:val="24"/>
                <w:szCs w:val="24"/>
              </w:rPr>
              <w:t>3/2</w:t>
            </w:r>
          </w:p>
        </w:tc>
        <w:tc>
          <w:tcPr>
            <w:tcW w:w="2129" w:type="dxa"/>
          </w:tcPr>
          <w:p w:rsidR="0070296A" w:rsidRPr="003030E5" w:rsidRDefault="0070296A" w:rsidP="0070296A">
            <w:pPr>
              <w:rPr>
                <w:sz w:val="24"/>
                <w:szCs w:val="24"/>
              </w:rPr>
            </w:pPr>
            <w:r w:rsidRPr="003030E5">
              <w:rPr>
                <w:sz w:val="24"/>
                <w:szCs w:val="24"/>
              </w:rPr>
              <w:t xml:space="preserve">Conceptual Development </w:t>
            </w:r>
          </w:p>
          <w:p w:rsidR="0070296A" w:rsidRPr="003030E5" w:rsidRDefault="0070296A" w:rsidP="0070296A">
            <w:pPr>
              <w:rPr>
                <w:sz w:val="24"/>
                <w:szCs w:val="24"/>
              </w:rPr>
            </w:pPr>
          </w:p>
        </w:tc>
        <w:tc>
          <w:tcPr>
            <w:tcW w:w="5111" w:type="dxa"/>
          </w:tcPr>
          <w:p w:rsidR="0070296A" w:rsidRPr="003030E5" w:rsidRDefault="0070296A" w:rsidP="0070296A">
            <w:pPr>
              <w:rPr>
                <w:sz w:val="24"/>
                <w:szCs w:val="24"/>
              </w:rPr>
            </w:pPr>
            <w:proofErr w:type="spellStart"/>
            <w:r w:rsidRPr="003030E5">
              <w:rPr>
                <w:sz w:val="24"/>
                <w:szCs w:val="24"/>
              </w:rPr>
              <w:t>Ch</w:t>
            </w:r>
            <w:proofErr w:type="spellEnd"/>
            <w:r w:rsidRPr="003030E5">
              <w:rPr>
                <w:sz w:val="24"/>
                <w:szCs w:val="24"/>
              </w:rPr>
              <w:t xml:space="preserve"> 8 Conceptual Development</w:t>
            </w:r>
          </w:p>
          <w:p w:rsidR="0070296A" w:rsidRPr="003030E5" w:rsidRDefault="0070296A" w:rsidP="0070296A">
            <w:pPr>
              <w:rPr>
                <w:sz w:val="24"/>
                <w:szCs w:val="24"/>
              </w:rPr>
            </w:pPr>
          </w:p>
        </w:tc>
        <w:tc>
          <w:tcPr>
            <w:tcW w:w="2124" w:type="dxa"/>
          </w:tcPr>
          <w:p w:rsidR="0070296A" w:rsidRPr="003030E5" w:rsidRDefault="0070296A" w:rsidP="0070296A">
            <w:pPr>
              <w:rPr>
                <w:b/>
                <w:sz w:val="24"/>
                <w:szCs w:val="24"/>
              </w:rPr>
            </w:pPr>
            <w:r w:rsidRPr="003030E5">
              <w:rPr>
                <w:sz w:val="24"/>
                <w:szCs w:val="24"/>
              </w:rPr>
              <w:t xml:space="preserve">Discussion questions </w:t>
            </w:r>
            <w:r w:rsidRPr="003030E5">
              <w:rPr>
                <w:b/>
                <w:sz w:val="24"/>
                <w:szCs w:val="24"/>
              </w:rPr>
              <w:t xml:space="preserve">  </w:t>
            </w:r>
          </w:p>
          <w:p w:rsidR="0070296A" w:rsidRPr="003030E5" w:rsidRDefault="0070296A" w:rsidP="0070296A">
            <w:pPr>
              <w:rPr>
                <w:b/>
                <w:sz w:val="24"/>
                <w:szCs w:val="24"/>
              </w:rPr>
            </w:pPr>
          </w:p>
          <w:p w:rsidR="0070296A" w:rsidRPr="003030E5" w:rsidRDefault="0070296A" w:rsidP="0070296A">
            <w:pPr>
              <w:rPr>
                <w:sz w:val="24"/>
                <w:szCs w:val="24"/>
              </w:rPr>
            </w:pPr>
          </w:p>
        </w:tc>
      </w:tr>
      <w:tr w:rsidR="0070296A" w:rsidRPr="003030E5" w:rsidTr="00EC5A5E">
        <w:trPr>
          <w:trHeight w:val="965"/>
        </w:trPr>
        <w:tc>
          <w:tcPr>
            <w:tcW w:w="582" w:type="dxa"/>
          </w:tcPr>
          <w:p w:rsidR="0070296A" w:rsidRPr="003030E5" w:rsidRDefault="0070296A" w:rsidP="0070296A">
            <w:pPr>
              <w:rPr>
                <w:sz w:val="24"/>
                <w:szCs w:val="24"/>
              </w:rPr>
            </w:pPr>
            <w:r w:rsidRPr="003030E5">
              <w:rPr>
                <w:sz w:val="24"/>
                <w:szCs w:val="24"/>
              </w:rPr>
              <w:t>8</w:t>
            </w:r>
          </w:p>
        </w:tc>
        <w:tc>
          <w:tcPr>
            <w:tcW w:w="854" w:type="dxa"/>
          </w:tcPr>
          <w:p w:rsidR="0070296A" w:rsidRDefault="0070296A" w:rsidP="0070296A">
            <w:pPr>
              <w:rPr>
                <w:sz w:val="24"/>
                <w:szCs w:val="24"/>
              </w:rPr>
            </w:pPr>
            <w:r>
              <w:rPr>
                <w:sz w:val="24"/>
                <w:szCs w:val="24"/>
              </w:rPr>
              <w:t>3/9</w:t>
            </w:r>
          </w:p>
        </w:tc>
        <w:tc>
          <w:tcPr>
            <w:tcW w:w="2129" w:type="dxa"/>
          </w:tcPr>
          <w:p w:rsidR="0070296A" w:rsidRPr="003030E5" w:rsidRDefault="0070296A" w:rsidP="0070296A">
            <w:pPr>
              <w:rPr>
                <w:sz w:val="24"/>
                <w:szCs w:val="24"/>
              </w:rPr>
            </w:pPr>
            <w:r w:rsidRPr="003030E5">
              <w:rPr>
                <w:b/>
                <w:sz w:val="24"/>
                <w:szCs w:val="24"/>
              </w:rPr>
              <w:t>Audio/Video Week:</w:t>
            </w:r>
            <w:r w:rsidRPr="003030E5">
              <w:rPr>
                <w:sz w:val="24"/>
                <w:szCs w:val="24"/>
              </w:rPr>
              <w:t xml:space="preserve"> This week we wil</w:t>
            </w:r>
            <w:r>
              <w:rPr>
                <w:sz w:val="24"/>
                <w:szCs w:val="24"/>
              </w:rPr>
              <w:t xml:space="preserve">l take a break from reading and watch a lecture in six parts and listen to an episode </w:t>
            </w:r>
            <w:r>
              <w:rPr>
                <w:sz w:val="24"/>
                <w:szCs w:val="24"/>
              </w:rPr>
              <w:lastRenderedPageBreak/>
              <w:t>from this American life. Some of the parts are very short.</w:t>
            </w:r>
          </w:p>
        </w:tc>
        <w:tc>
          <w:tcPr>
            <w:tcW w:w="5111" w:type="dxa"/>
          </w:tcPr>
          <w:p w:rsidR="0070296A" w:rsidRDefault="001B1AB6" w:rsidP="0070296A">
            <w:hyperlink r:id="rId12" w:history="1">
              <w:r w:rsidR="0070296A">
                <w:rPr>
                  <w:rStyle w:val="Hyperlink"/>
                </w:rPr>
                <w:t>http://www.thisamericanlife.org/radio-archives/episode/449/middle-school</w:t>
              </w:r>
            </w:hyperlink>
          </w:p>
          <w:p w:rsidR="0070296A" w:rsidRPr="003030E5" w:rsidRDefault="0070296A" w:rsidP="0070296A">
            <w:pPr>
              <w:rPr>
                <w:sz w:val="24"/>
                <w:szCs w:val="24"/>
              </w:rPr>
            </w:pPr>
          </w:p>
          <w:p w:rsidR="0070296A" w:rsidRDefault="001B1AB6" w:rsidP="0070296A">
            <w:hyperlink r:id="rId13" w:history="1">
              <w:r w:rsidR="0070296A">
                <w:rPr>
                  <w:rStyle w:val="Hyperlink"/>
                </w:rPr>
                <w:t>https://www.youtube.com/watch?v=VuY-Be7nnq8</w:t>
              </w:r>
            </w:hyperlink>
          </w:p>
          <w:p w:rsidR="0070296A" w:rsidRDefault="001B1AB6" w:rsidP="0070296A">
            <w:hyperlink r:id="rId14" w:history="1">
              <w:r w:rsidR="0070296A">
                <w:rPr>
                  <w:rStyle w:val="Hyperlink"/>
                </w:rPr>
                <w:t>https://www.youtube.com/watch?v=1Lhdo3ahDtU</w:t>
              </w:r>
            </w:hyperlink>
          </w:p>
          <w:p w:rsidR="0070296A" w:rsidRDefault="001B1AB6" w:rsidP="0070296A">
            <w:hyperlink r:id="rId15" w:history="1">
              <w:r w:rsidR="0070296A">
                <w:rPr>
                  <w:rStyle w:val="Hyperlink"/>
                </w:rPr>
                <w:t>https://www.youtube.com/watch?v=sT_UxVh42f0</w:t>
              </w:r>
            </w:hyperlink>
          </w:p>
          <w:p w:rsidR="0070296A" w:rsidRDefault="001B1AB6" w:rsidP="0070296A">
            <w:hyperlink r:id="rId16" w:history="1">
              <w:r w:rsidR="0070296A">
                <w:rPr>
                  <w:rStyle w:val="Hyperlink"/>
                </w:rPr>
                <w:t>https://www.youtube.com/watch?v=o9hpVJ74VtU</w:t>
              </w:r>
            </w:hyperlink>
          </w:p>
          <w:p w:rsidR="0070296A" w:rsidRDefault="001B1AB6" w:rsidP="0070296A">
            <w:hyperlink r:id="rId17" w:history="1">
              <w:r w:rsidR="0070296A">
                <w:rPr>
                  <w:rStyle w:val="Hyperlink"/>
                </w:rPr>
                <w:t>https://www.youtube.com/watch?v=3LhJ2dZdpW8</w:t>
              </w:r>
            </w:hyperlink>
          </w:p>
          <w:p w:rsidR="0070296A" w:rsidRPr="003030E5" w:rsidRDefault="001B1AB6" w:rsidP="0070296A">
            <w:pPr>
              <w:rPr>
                <w:sz w:val="24"/>
                <w:szCs w:val="24"/>
              </w:rPr>
            </w:pPr>
            <w:hyperlink r:id="rId18" w:history="1">
              <w:r w:rsidR="0070296A">
                <w:rPr>
                  <w:rStyle w:val="Hyperlink"/>
                </w:rPr>
                <w:t>https://www.youtube.com/watch?v=YOPtgw2DJmo</w:t>
              </w:r>
            </w:hyperlink>
          </w:p>
        </w:tc>
        <w:tc>
          <w:tcPr>
            <w:tcW w:w="2124" w:type="dxa"/>
          </w:tcPr>
          <w:p w:rsidR="0070296A" w:rsidRPr="003030E5" w:rsidRDefault="0070296A" w:rsidP="0070296A">
            <w:pPr>
              <w:rPr>
                <w:sz w:val="24"/>
                <w:szCs w:val="24"/>
              </w:rPr>
            </w:pPr>
            <w:r w:rsidRPr="003030E5">
              <w:rPr>
                <w:sz w:val="24"/>
                <w:szCs w:val="24"/>
              </w:rPr>
              <w:t xml:space="preserve">Discussion questions </w:t>
            </w:r>
          </w:p>
          <w:p w:rsidR="0070296A" w:rsidRPr="003030E5" w:rsidRDefault="0070296A" w:rsidP="0070296A">
            <w:pPr>
              <w:rPr>
                <w:b/>
                <w:sz w:val="24"/>
                <w:szCs w:val="24"/>
              </w:rPr>
            </w:pPr>
            <w:r w:rsidRPr="003030E5">
              <w:rPr>
                <w:sz w:val="24"/>
                <w:szCs w:val="24"/>
              </w:rPr>
              <w:t>One page reflections for each lecture</w:t>
            </w:r>
            <w:r w:rsidRPr="003030E5">
              <w:rPr>
                <w:b/>
                <w:sz w:val="24"/>
                <w:szCs w:val="24"/>
              </w:rPr>
              <w:t xml:space="preserve"> </w:t>
            </w:r>
          </w:p>
          <w:p w:rsidR="0070296A" w:rsidRPr="003030E5" w:rsidRDefault="0070296A" w:rsidP="0070296A">
            <w:pPr>
              <w:rPr>
                <w:b/>
                <w:sz w:val="24"/>
                <w:szCs w:val="24"/>
              </w:rPr>
            </w:pPr>
            <w:r w:rsidRPr="003030E5">
              <w:rPr>
                <w:b/>
                <w:sz w:val="24"/>
                <w:szCs w:val="24"/>
              </w:rPr>
              <w:t>Lab 4:  Research</w:t>
            </w:r>
          </w:p>
          <w:p w:rsidR="0070296A" w:rsidRPr="003030E5" w:rsidRDefault="0070296A" w:rsidP="0070296A">
            <w:pPr>
              <w:rPr>
                <w:sz w:val="24"/>
                <w:szCs w:val="24"/>
              </w:rPr>
            </w:pPr>
          </w:p>
        </w:tc>
      </w:tr>
      <w:tr w:rsidR="0070296A" w:rsidRPr="003030E5" w:rsidTr="00EC5A5E">
        <w:trPr>
          <w:trHeight w:val="965"/>
        </w:trPr>
        <w:tc>
          <w:tcPr>
            <w:tcW w:w="582" w:type="dxa"/>
          </w:tcPr>
          <w:p w:rsidR="0070296A" w:rsidRPr="003030E5" w:rsidRDefault="0070296A" w:rsidP="0070296A">
            <w:pPr>
              <w:rPr>
                <w:sz w:val="24"/>
                <w:szCs w:val="24"/>
              </w:rPr>
            </w:pPr>
            <w:r w:rsidRPr="003030E5">
              <w:rPr>
                <w:sz w:val="24"/>
                <w:szCs w:val="24"/>
              </w:rPr>
              <w:lastRenderedPageBreak/>
              <w:t>9</w:t>
            </w:r>
          </w:p>
        </w:tc>
        <w:tc>
          <w:tcPr>
            <w:tcW w:w="854" w:type="dxa"/>
          </w:tcPr>
          <w:p w:rsidR="0070296A" w:rsidRDefault="0070296A" w:rsidP="0070296A">
            <w:pPr>
              <w:rPr>
                <w:sz w:val="24"/>
                <w:szCs w:val="24"/>
              </w:rPr>
            </w:pPr>
            <w:r>
              <w:rPr>
                <w:sz w:val="24"/>
                <w:szCs w:val="24"/>
              </w:rPr>
              <w:t>3/16</w:t>
            </w:r>
          </w:p>
        </w:tc>
        <w:tc>
          <w:tcPr>
            <w:tcW w:w="2129" w:type="dxa"/>
          </w:tcPr>
          <w:p w:rsidR="0070296A" w:rsidRPr="003030E5" w:rsidRDefault="0070296A" w:rsidP="0070296A">
            <w:pPr>
              <w:rPr>
                <w:sz w:val="24"/>
                <w:szCs w:val="24"/>
              </w:rPr>
            </w:pPr>
            <w:r w:rsidRPr="003030E5">
              <w:rPr>
                <w:sz w:val="24"/>
                <w:szCs w:val="24"/>
              </w:rPr>
              <w:t xml:space="preserve">Development of Academic Skills (overview, math, Reading, writing, </w:t>
            </w:r>
          </w:p>
        </w:tc>
        <w:tc>
          <w:tcPr>
            <w:tcW w:w="5111" w:type="dxa"/>
          </w:tcPr>
          <w:p w:rsidR="0070296A" w:rsidRPr="003030E5" w:rsidRDefault="0070296A" w:rsidP="0070296A">
            <w:pPr>
              <w:rPr>
                <w:sz w:val="24"/>
                <w:szCs w:val="24"/>
              </w:rPr>
            </w:pPr>
            <w:proofErr w:type="spellStart"/>
            <w:r w:rsidRPr="003030E5">
              <w:rPr>
                <w:sz w:val="24"/>
                <w:szCs w:val="24"/>
              </w:rPr>
              <w:t>Ch</w:t>
            </w:r>
            <w:proofErr w:type="spellEnd"/>
            <w:r w:rsidRPr="003030E5">
              <w:rPr>
                <w:sz w:val="24"/>
                <w:szCs w:val="24"/>
              </w:rPr>
              <w:t xml:space="preserve"> 11 Development of Academic Skills</w:t>
            </w:r>
          </w:p>
          <w:p w:rsidR="0070296A" w:rsidRPr="003030E5" w:rsidRDefault="0070296A" w:rsidP="0070296A">
            <w:pPr>
              <w:rPr>
                <w:sz w:val="24"/>
                <w:szCs w:val="24"/>
              </w:rPr>
            </w:pPr>
          </w:p>
        </w:tc>
        <w:tc>
          <w:tcPr>
            <w:tcW w:w="2124" w:type="dxa"/>
          </w:tcPr>
          <w:p w:rsidR="0070296A" w:rsidRPr="003030E5" w:rsidRDefault="0070296A" w:rsidP="0070296A">
            <w:pPr>
              <w:rPr>
                <w:sz w:val="24"/>
                <w:szCs w:val="24"/>
              </w:rPr>
            </w:pPr>
          </w:p>
        </w:tc>
      </w:tr>
      <w:tr w:rsidR="0070296A" w:rsidRPr="003030E5" w:rsidTr="00EC5A5E">
        <w:trPr>
          <w:trHeight w:val="1039"/>
        </w:trPr>
        <w:tc>
          <w:tcPr>
            <w:tcW w:w="582" w:type="dxa"/>
          </w:tcPr>
          <w:p w:rsidR="0070296A" w:rsidRPr="003030E5" w:rsidRDefault="0070296A" w:rsidP="0070296A">
            <w:pPr>
              <w:rPr>
                <w:sz w:val="24"/>
                <w:szCs w:val="24"/>
              </w:rPr>
            </w:pPr>
            <w:r w:rsidRPr="003030E5">
              <w:rPr>
                <w:sz w:val="24"/>
                <w:szCs w:val="24"/>
              </w:rPr>
              <w:t>10</w:t>
            </w:r>
          </w:p>
        </w:tc>
        <w:tc>
          <w:tcPr>
            <w:tcW w:w="854" w:type="dxa"/>
          </w:tcPr>
          <w:p w:rsidR="0070296A" w:rsidRDefault="0070296A" w:rsidP="0070296A">
            <w:pPr>
              <w:rPr>
                <w:sz w:val="24"/>
                <w:szCs w:val="24"/>
              </w:rPr>
            </w:pPr>
            <w:r>
              <w:rPr>
                <w:sz w:val="24"/>
                <w:szCs w:val="24"/>
              </w:rPr>
              <w:t>3/23</w:t>
            </w:r>
          </w:p>
        </w:tc>
        <w:tc>
          <w:tcPr>
            <w:tcW w:w="2129" w:type="dxa"/>
          </w:tcPr>
          <w:p w:rsidR="0070296A" w:rsidRPr="003030E5" w:rsidRDefault="0070296A" w:rsidP="0070296A">
            <w:pPr>
              <w:rPr>
                <w:sz w:val="24"/>
                <w:szCs w:val="24"/>
              </w:rPr>
            </w:pPr>
          </w:p>
        </w:tc>
        <w:tc>
          <w:tcPr>
            <w:tcW w:w="5111" w:type="dxa"/>
          </w:tcPr>
          <w:p w:rsidR="0070296A" w:rsidRPr="003030E5" w:rsidRDefault="0070296A" w:rsidP="0070296A">
            <w:pPr>
              <w:rPr>
                <w:sz w:val="24"/>
                <w:szCs w:val="24"/>
              </w:rPr>
            </w:pPr>
          </w:p>
        </w:tc>
        <w:tc>
          <w:tcPr>
            <w:tcW w:w="2124" w:type="dxa"/>
          </w:tcPr>
          <w:p w:rsidR="0070296A" w:rsidRPr="003030E5" w:rsidRDefault="0070296A" w:rsidP="0070296A">
            <w:pPr>
              <w:rPr>
                <w:b/>
                <w:sz w:val="24"/>
                <w:szCs w:val="24"/>
              </w:rPr>
            </w:pPr>
            <w:r w:rsidRPr="003030E5">
              <w:rPr>
                <w:b/>
                <w:sz w:val="24"/>
                <w:szCs w:val="24"/>
              </w:rPr>
              <w:t>Final Lab Report</w:t>
            </w:r>
          </w:p>
        </w:tc>
      </w:tr>
    </w:tbl>
    <w:p w:rsidR="00463CFF" w:rsidRPr="003030E5" w:rsidRDefault="00463CFF" w:rsidP="00962A6F">
      <w:pPr>
        <w:pStyle w:val="Heading2"/>
        <w:rPr>
          <w:szCs w:val="24"/>
        </w:rPr>
      </w:pPr>
    </w:p>
    <w:p w:rsidR="007B176F" w:rsidRPr="003030E5" w:rsidRDefault="00962A6F">
      <w:pPr>
        <w:rPr>
          <w:sz w:val="24"/>
          <w:szCs w:val="24"/>
        </w:rPr>
      </w:pPr>
      <w:r w:rsidRPr="003030E5">
        <w:rPr>
          <w:sz w:val="24"/>
          <w:szCs w:val="24"/>
        </w:rPr>
        <w:t>Not</w:t>
      </w:r>
      <w:r w:rsidR="00273038" w:rsidRPr="003030E5">
        <w:rPr>
          <w:sz w:val="24"/>
          <w:szCs w:val="24"/>
        </w:rPr>
        <w:t xml:space="preserve">e:  This schedule is tentative </w:t>
      </w:r>
      <w:r w:rsidRPr="003030E5">
        <w:rPr>
          <w:sz w:val="24"/>
          <w:szCs w:val="24"/>
        </w:rPr>
        <w:t xml:space="preserve">and is subject to change.  Changes will be announced in </w:t>
      </w:r>
      <w:proofErr w:type="spellStart"/>
      <w:r w:rsidR="00DB281C" w:rsidRPr="003030E5">
        <w:rPr>
          <w:sz w:val="24"/>
          <w:szCs w:val="24"/>
        </w:rPr>
        <w:t>ecollege</w:t>
      </w:r>
      <w:proofErr w:type="spellEnd"/>
      <w:r w:rsidR="00DB281C" w:rsidRPr="003030E5">
        <w:rPr>
          <w:sz w:val="24"/>
          <w:szCs w:val="24"/>
        </w:rPr>
        <w:t xml:space="preserve"> o</w:t>
      </w:r>
      <w:r w:rsidRPr="003030E5">
        <w:rPr>
          <w:sz w:val="24"/>
          <w:szCs w:val="24"/>
        </w:rPr>
        <w:t>r via email.</w:t>
      </w:r>
      <w:r w:rsidR="00876BCE" w:rsidRPr="003030E5">
        <w:rPr>
          <w:sz w:val="24"/>
          <w:szCs w:val="24"/>
        </w:rPr>
        <w:tab/>
      </w:r>
    </w:p>
    <w:p w:rsidR="007B176F" w:rsidRPr="003030E5" w:rsidRDefault="007B176F">
      <w:pPr>
        <w:rPr>
          <w:sz w:val="24"/>
          <w:szCs w:val="24"/>
        </w:rPr>
      </w:pPr>
    </w:p>
    <w:p w:rsidR="007B176F" w:rsidRPr="003030E5" w:rsidRDefault="007B176F" w:rsidP="007B176F">
      <w:pPr>
        <w:rPr>
          <w:sz w:val="24"/>
          <w:szCs w:val="24"/>
        </w:rPr>
      </w:pPr>
      <w:r w:rsidRPr="003030E5">
        <w:rPr>
          <w:sz w:val="24"/>
          <w:szCs w:val="24"/>
        </w:rPr>
        <w:br w:type="page"/>
      </w:r>
      <w:r w:rsidRPr="003030E5">
        <w:rPr>
          <w:sz w:val="24"/>
          <w:szCs w:val="24"/>
        </w:rPr>
        <w:lastRenderedPageBreak/>
        <w:t xml:space="preserve">Week 1: </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Listen  to Syllabus podcast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Introduce yourself on line</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Post your online schedule and name your peer reviewer (your part of our learning community). </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Watch concept example </w:t>
      </w:r>
      <w:hyperlink r:id="rId19" w:history="1">
        <w:r w:rsidRPr="003030E5">
          <w:rPr>
            <w:rStyle w:val="Hyperlink"/>
            <w:rFonts w:ascii="Times New Roman" w:hAnsi="Times New Roman"/>
            <w:sz w:val="24"/>
            <w:szCs w:val="24"/>
          </w:rPr>
          <w:t>http://learner.org/vod/vod_window.html?pid=1708</w:t>
        </w:r>
      </w:hyperlink>
      <w:r w:rsidRPr="003030E5">
        <w:rPr>
          <w:rFonts w:ascii="Times New Roman" w:hAnsi="Times New Roman"/>
          <w:sz w:val="24"/>
          <w:szCs w:val="24"/>
        </w:rPr>
        <w:t xml:space="preserve">  and comment in threads.</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Make sure you can login to livetext.com</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Watch and comment on energy video concept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Chapter readings and comment in threads</w:t>
      </w:r>
    </w:p>
    <w:p w:rsidR="00051501" w:rsidRPr="003030E5" w:rsidRDefault="007B176F" w:rsidP="007B176F">
      <w:pPr>
        <w:rPr>
          <w:sz w:val="24"/>
          <w:szCs w:val="24"/>
        </w:rPr>
      </w:pPr>
      <w:r w:rsidRPr="003030E5">
        <w:rPr>
          <w:sz w:val="24"/>
          <w:szCs w:val="24"/>
        </w:rPr>
        <w:t>Week 2:</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 and comment on readings</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View and discuss interview podcast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 thread</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Submit Lab #</w:t>
      </w:r>
      <w:r w:rsidR="00EC5A5E">
        <w:rPr>
          <w:rFonts w:ascii="Times New Roman" w:hAnsi="Times New Roman"/>
          <w:color w:val="FF0000"/>
          <w:sz w:val="24"/>
          <w:szCs w:val="24"/>
        </w:rPr>
        <w:t xml:space="preserve">1 to </w:t>
      </w:r>
      <w:proofErr w:type="spellStart"/>
      <w:r w:rsidR="00EC5A5E">
        <w:rPr>
          <w:rFonts w:ascii="Times New Roman" w:hAnsi="Times New Roman"/>
          <w:color w:val="FF0000"/>
          <w:sz w:val="24"/>
          <w:szCs w:val="24"/>
        </w:rPr>
        <w:t>livetex</w:t>
      </w:r>
      <w:r w:rsidR="00EC5A5E" w:rsidRPr="003030E5">
        <w:rPr>
          <w:rFonts w:ascii="Times New Roman" w:hAnsi="Times New Roman"/>
          <w:color w:val="FF0000"/>
          <w:sz w:val="24"/>
          <w:szCs w:val="24"/>
        </w:rPr>
        <w:t>t</w:t>
      </w:r>
      <w:proofErr w:type="spellEnd"/>
      <w:r w:rsidR="00EC5A5E" w:rsidRPr="003030E5">
        <w:rPr>
          <w:rFonts w:ascii="Times New Roman" w:hAnsi="Times New Roman"/>
          <w:color w:val="FF0000"/>
          <w:sz w:val="24"/>
          <w:szCs w:val="24"/>
        </w:rPr>
        <w:t xml:space="preserve"> by </w:t>
      </w:r>
      <w:r w:rsidR="00EC5A5E">
        <w:rPr>
          <w:rFonts w:ascii="Times New Roman" w:hAnsi="Times New Roman"/>
          <w:color w:val="FF0000"/>
          <w:sz w:val="24"/>
          <w:szCs w:val="24"/>
        </w:rPr>
        <w:t>Monday 5</w:t>
      </w:r>
      <w:r w:rsidR="00EC5A5E" w:rsidRPr="003030E5">
        <w:rPr>
          <w:rFonts w:ascii="Times New Roman" w:hAnsi="Times New Roman"/>
          <w:color w:val="FF0000"/>
          <w:sz w:val="24"/>
          <w:szCs w:val="24"/>
        </w:rPr>
        <w:t>pm</w:t>
      </w:r>
    </w:p>
    <w:p w:rsidR="007B176F" w:rsidRPr="003030E5" w:rsidRDefault="007B176F" w:rsidP="007B176F">
      <w:pPr>
        <w:rPr>
          <w:sz w:val="24"/>
          <w:szCs w:val="24"/>
        </w:rPr>
      </w:pPr>
      <w:r w:rsidRPr="003030E5">
        <w:rPr>
          <w:sz w:val="24"/>
          <w:szCs w:val="24"/>
        </w:rPr>
        <w:t>Week 3:</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Submit Lab #2 to </w:t>
      </w:r>
      <w:proofErr w:type="spellStart"/>
      <w:r w:rsidRPr="003030E5">
        <w:rPr>
          <w:rFonts w:ascii="Times New Roman" w:hAnsi="Times New Roman"/>
          <w:sz w:val="24"/>
          <w:szCs w:val="24"/>
        </w:rPr>
        <w:t>livetext</w:t>
      </w:r>
      <w:proofErr w:type="spellEnd"/>
      <w:r w:rsidRPr="003030E5">
        <w:rPr>
          <w:rFonts w:ascii="Times New Roman" w:hAnsi="Times New Roman"/>
          <w:sz w:val="24"/>
          <w:szCs w:val="24"/>
        </w:rPr>
        <w:t xml:space="preserve"> by the end of week #3</w:t>
      </w:r>
    </w:p>
    <w:p w:rsidR="007B176F" w:rsidRPr="003030E5" w:rsidRDefault="007B176F" w:rsidP="007B176F">
      <w:pPr>
        <w:rPr>
          <w:sz w:val="24"/>
          <w:szCs w:val="24"/>
        </w:rPr>
      </w:pPr>
      <w:r w:rsidRPr="003030E5">
        <w:rPr>
          <w:sz w:val="24"/>
          <w:szCs w:val="24"/>
        </w:rPr>
        <w:t>Week 4:</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#2 to </w:t>
      </w:r>
      <w:proofErr w:type="spellStart"/>
      <w:r w:rsidRPr="003030E5">
        <w:rPr>
          <w:rFonts w:ascii="Times New Roman" w:hAnsi="Times New Roman"/>
          <w:color w:val="FF0000"/>
          <w:sz w:val="24"/>
          <w:szCs w:val="24"/>
        </w:rPr>
        <w:t>livetext</w:t>
      </w:r>
      <w:proofErr w:type="spellEnd"/>
      <w:r w:rsidRPr="003030E5">
        <w:rPr>
          <w:rFonts w:ascii="Times New Roman" w:hAnsi="Times New Roman"/>
          <w:color w:val="FF0000"/>
          <w:sz w:val="24"/>
          <w:szCs w:val="24"/>
        </w:rPr>
        <w:t xml:space="preserve"> by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EC5A5E" w:rsidRDefault="007B176F" w:rsidP="00EC5A5E">
      <w:pPr>
        <w:ind w:left="360"/>
        <w:rPr>
          <w:sz w:val="24"/>
          <w:szCs w:val="24"/>
        </w:rPr>
      </w:pPr>
    </w:p>
    <w:p w:rsidR="007B176F" w:rsidRPr="003030E5" w:rsidRDefault="007B176F" w:rsidP="007B176F">
      <w:pPr>
        <w:rPr>
          <w:sz w:val="24"/>
          <w:szCs w:val="24"/>
        </w:rPr>
      </w:pPr>
      <w:r w:rsidRPr="003030E5">
        <w:rPr>
          <w:sz w:val="24"/>
          <w:szCs w:val="24"/>
        </w:rPr>
        <w:t>Week 5:</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6:</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AC14FC" w:rsidRDefault="007B176F" w:rsidP="00AC14FC">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#3 to </w:t>
      </w:r>
      <w:proofErr w:type="spellStart"/>
      <w:r w:rsidRPr="003030E5">
        <w:rPr>
          <w:rFonts w:ascii="Times New Roman" w:hAnsi="Times New Roman"/>
          <w:color w:val="FF0000"/>
          <w:sz w:val="24"/>
          <w:szCs w:val="24"/>
        </w:rPr>
        <w:t>livetext</w:t>
      </w:r>
      <w:proofErr w:type="spellEnd"/>
      <w:r w:rsidRPr="003030E5">
        <w:rPr>
          <w:rFonts w:ascii="Times New Roman" w:hAnsi="Times New Roman"/>
          <w:color w:val="FF0000"/>
          <w:sz w:val="24"/>
          <w:szCs w:val="24"/>
        </w:rPr>
        <w:t xml:space="preserve"> by the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rPr>
          <w:sz w:val="24"/>
          <w:szCs w:val="24"/>
        </w:rPr>
      </w:pPr>
      <w:r w:rsidRPr="003030E5">
        <w:rPr>
          <w:sz w:val="24"/>
          <w:szCs w:val="24"/>
        </w:rPr>
        <w:t>Week 7:</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8:</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5D438D" w:rsidRPr="003030E5" w:rsidRDefault="007B176F" w:rsidP="005D438D">
      <w:pPr>
        <w:pStyle w:val="ListParagraph"/>
        <w:numPr>
          <w:ilvl w:val="0"/>
          <w:numId w:val="16"/>
        </w:numPr>
        <w:rPr>
          <w:rFonts w:ascii="Times New Roman" w:hAnsi="Times New Roman"/>
          <w:sz w:val="24"/>
          <w:szCs w:val="24"/>
        </w:rPr>
      </w:pPr>
      <w:r w:rsidRPr="003030E5">
        <w:rPr>
          <w:rFonts w:ascii="Times New Roman" w:hAnsi="Times New Roman"/>
          <w:sz w:val="24"/>
          <w:szCs w:val="24"/>
        </w:rPr>
        <w:t>Submit Reflection for each lecture</w:t>
      </w:r>
      <w:r w:rsidR="005D438D" w:rsidRPr="003030E5">
        <w:rPr>
          <w:rFonts w:ascii="Times New Roman" w:hAnsi="Times New Roman"/>
          <w:sz w:val="24"/>
          <w:szCs w:val="24"/>
        </w:rPr>
        <w:t xml:space="preserve"> </w:t>
      </w:r>
    </w:p>
    <w:p w:rsidR="007B176F" w:rsidRPr="003030E5" w:rsidRDefault="005D438D" w:rsidP="005D438D">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Submit Lecture Reflections to discussion threads. </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#4 to </w:t>
      </w:r>
      <w:proofErr w:type="spellStart"/>
      <w:r w:rsidRPr="003030E5">
        <w:rPr>
          <w:rFonts w:ascii="Times New Roman" w:hAnsi="Times New Roman"/>
          <w:color w:val="FF0000"/>
          <w:sz w:val="24"/>
          <w:szCs w:val="24"/>
        </w:rPr>
        <w:t>livetext</w:t>
      </w:r>
      <w:proofErr w:type="spellEnd"/>
      <w:r w:rsidRPr="003030E5">
        <w:rPr>
          <w:rFonts w:ascii="Times New Roman" w:hAnsi="Times New Roman"/>
          <w:color w:val="FF0000"/>
          <w:sz w:val="24"/>
          <w:szCs w:val="24"/>
        </w:rPr>
        <w:t xml:space="preserve"> by the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pStyle w:val="ListParagraph"/>
        <w:rPr>
          <w:rFonts w:ascii="Times New Roman" w:hAnsi="Times New Roman"/>
          <w:sz w:val="24"/>
          <w:szCs w:val="24"/>
        </w:rPr>
      </w:pPr>
    </w:p>
    <w:p w:rsidR="007B176F" w:rsidRPr="003030E5" w:rsidRDefault="007B176F" w:rsidP="007B176F">
      <w:pPr>
        <w:rPr>
          <w:sz w:val="24"/>
          <w:szCs w:val="24"/>
        </w:rPr>
      </w:pPr>
      <w:r w:rsidRPr="003030E5">
        <w:rPr>
          <w:sz w:val="24"/>
          <w:szCs w:val="24"/>
        </w:rPr>
        <w:lastRenderedPageBreak/>
        <w:t>Week 9:</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10</w:t>
      </w:r>
    </w:p>
    <w:p w:rsidR="007B176F" w:rsidRPr="003030E5" w:rsidRDefault="007B176F" w:rsidP="007B176F">
      <w:pPr>
        <w:rPr>
          <w:sz w:val="24"/>
          <w:szCs w:val="24"/>
        </w:rPr>
      </w:pP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Final Lab Report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pStyle w:val="ListParagraph"/>
        <w:rPr>
          <w:rFonts w:ascii="Times New Roman" w:hAnsi="Times New Roman"/>
          <w:sz w:val="24"/>
          <w:szCs w:val="24"/>
        </w:rPr>
      </w:pPr>
    </w:p>
    <w:p w:rsidR="00717766" w:rsidRPr="003030E5" w:rsidRDefault="00717766" w:rsidP="00717766">
      <w:pPr>
        <w:pStyle w:val="P21"/>
        <w:rPr>
          <w:rFonts w:ascii="Times New Roman" w:hAnsi="Times New Roman" w:cs="Times New Roman"/>
          <w:szCs w:val="24"/>
        </w:rPr>
      </w:pPr>
      <w:r w:rsidRPr="003030E5">
        <w:rPr>
          <w:rStyle w:val="T5"/>
          <w:rFonts w:ascii="Times New Roman" w:hAnsi="Times New Roman" w:cs="Times New Roman"/>
          <w:szCs w:val="24"/>
        </w:rPr>
        <w:lastRenderedPageBreak/>
        <w:t xml:space="preserve">APA Manual. </w:t>
      </w:r>
      <w:r w:rsidRPr="003030E5">
        <w:rPr>
          <w:rStyle w:val="T13"/>
          <w:rFonts w:ascii="Times New Roman" w:hAnsi="Times New Roman" w:cs="Times New Roman"/>
          <w:sz w:val="24"/>
          <w:szCs w:val="24"/>
        </w:rPr>
        <w:t>University Policies:</w:t>
      </w:r>
    </w:p>
    <w:p w:rsidR="00717766" w:rsidRPr="003030E5" w:rsidRDefault="00717766" w:rsidP="00717766">
      <w:pPr>
        <w:pStyle w:val="Standard"/>
        <w:rPr>
          <w:rFonts w:ascii="Times New Roman" w:hAnsi="Times New Roman" w:cs="Times New Roman"/>
          <w:szCs w:val="24"/>
        </w:rPr>
      </w:pPr>
      <w:r w:rsidRPr="003030E5">
        <w:rPr>
          <w:rStyle w:val="T10"/>
          <w:rFonts w:ascii="Times New Roman" w:hAnsi="Times New Roman" w:cs="Times New Roman"/>
          <w:sz w:val="24"/>
          <w:szCs w:val="24"/>
        </w:rPr>
        <w:t xml:space="preserve">Attendance: </w:t>
      </w:r>
      <w:r w:rsidRPr="003030E5">
        <w:rPr>
          <w:rStyle w:val="T16"/>
          <w:rFonts w:ascii="Times New Roman" w:hAnsi="Times New Roman" w:cs="Times New Roman"/>
          <w:sz w:val="24"/>
          <w:szCs w:val="24"/>
        </w:rPr>
        <w:t xml:space="preserve">As stated in the Chaminade University Catalog, students are expected to attend all classes for courses in which they are registered. </w:t>
      </w:r>
      <w:r w:rsidRPr="003030E5">
        <w:rPr>
          <w:rStyle w:val="T12"/>
          <w:rFonts w:ascii="Times New Roman" w:hAnsi="Times New Roman" w:cs="Times New Roman"/>
          <w:sz w:val="24"/>
          <w:szCs w:val="24"/>
        </w:rPr>
        <w:t>Students</w:t>
      </w:r>
      <w:r w:rsidRPr="003030E5">
        <w:rPr>
          <w:rStyle w:val="T11"/>
          <w:rFonts w:ascii="Times New Roman" w:hAnsi="Times New Roman" w:cs="Times New Roman"/>
          <w:sz w:val="24"/>
          <w:szCs w:val="24"/>
        </w:rPr>
        <w:t xml:space="preserve"> must follow the attendance policy of the </w:t>
      </w:r>
      <w:r w:rsidRPr="003030E5">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3030E5">
        <w:rPr>
          <w:rStyle w:val="T16"/>
          <w:rFonts w:ascii="Times New Roman" w:hAnsi="Times New Roman" w:cs="Times New Roman"/>
          <w:sz w:val="24"/>
          <w:szCs w:val="24"/>
        </w:rPr>
        <w:t>.</w:t>
      </w:r>
    </w:p>
    <w:p w:rsidR="00717766" w:rsidRPr="003030E5" w:rsidRDefault="00717766" w:rsidP="00717766">
      <w:pPr>
        <w:pStyle w:val="P56"/>
        <w:rPr>
          <w:rFonts w:ascii="Times New Roman" w:hAnsi="Times New Roman" w:cs="Times New Roman"/>
          <w:sz w:val="24"/>
          <w:szCs w:val="24"/>
        </w:rPr>
      </w:pPr>
      <w:r w:rsidRPr="003030E5">
        <w:rPr>
          <w:rFonts w:ascii="Times New Roman" w:hAnsi="Times New Roman" w:cs="Times New Roman"/>
          <w:sz w:val="24"/>
          <w:szCs w:val="24"/>
        </w:rPr>
        <w:t>A summary of the Education Division’s attendance policy is attached at the end of this syllabus.</w:t>
      </w:r>
    </w:p>
    <w:p w:rsidR="00717766" w:rsidRPr="003030E5" w:rsidRDefault="00717766" w:rsidP="00717766">
      <w:pPr>
        <w:pStyle w:val="No20Spacing"/>
        <w:rPr>
          <w:rFonts w:cs="Times New Roman"/>
          <w:sz w:val="24"/>
          <w:szCs w:val="24"/>
        </w:rPr>
      </w:pPr>
      <w:r w:rsidRPr="003030E5">
        <w:rPr>
          <w:rStyle w:val="T9"/>
          <w:rFonts w:cs="Times New Roman"/>
          <w:sz w:val="24"/>
          <w:szCs w:val="24"/>
        </w:rPr>
        <w:t xml:space="preserve">Writing Standards:  </w:t>
      </w:r>
      <w:r w:rsidRPr="003030E5">
        <w:rPr>
          <w:rStyle w:val="T6"/>
          <w:rFonts w:cs="Times New Roman"/>
          <w:sz w:val="24"/>
          <w:szCs w:val="24"/>
        </w:rPr>
        <w:t>All work submitted by Chaminade University students must meet the following writing standards.  Written assignments should:</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Use correctly the grammar, spelling, punctuation, and sentence structure of Standard Written English.</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Develop ideas, themes, and main points coherently and concisely.</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Adopt modes and styles appropriate to their purpose and audience.</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Be clear, complete, and effective.</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Carefully analyze and synthesize material and ideas borrowed from sources.  In addition, the sources of the borrowed material should be correctly acknowledged to avoid plagiarism.</w:t>
      </w:r>
    </w:p>
    <w:p w:rsidR="00717766" w:rsidRPr="003030E5" w:rsidRDefault="00717766" w:rsidP="00717766">
      <w:pPr>
        <w:pStyle w:val="P22"/>
        <w:rPr>
          <w:rFonts w:cs="Times New Roman"/>
          <w:sz w:val="24"/>
          <w:szCs w:val="24"/>
        </w:rPr>
      </w:pPr>
    </w:p>
    <w:p w:rsidR="00717766" w:rsidRPr="003030E5" w:rsidRDefault="00717766" w:rsidP="00717766">
      <w:pPr>
        <w:pStyle w:val="No20Spacing"/>
        <w:rPr>
          <w:rFonts w:cs="Times New Roman"/>
          <w:sz w:val="24"/>
          <w:szCs w:val="24"/>
        </w:rPr>
      </w:pPr>
      <w:r w:rsidRPr="003030E5">
        <w:rPr>
          <w:rStyle w:val="T9"/>
          <w:rFonts w:cs="Times New Roman"/>
          <w:sz w:val="24"/>
          <w:szCs w:val="24"/>
        </w:rPr>
        <w:t xml:space="preserve">Plagiarism:  </w:t>
      </w:r>
      <w:r w:rsidRPr="003030E5">
        <w:rPr>
          <w:rStyle w:val="T6"/>
          <w:rFonts w:cs="Times New Roman"/>
          <w:sz w:val="24"/>
          <w:szCs w:val="24"/>
        </w:rPr>
        <w:t>“Plagiarism is the offering of work of another as one’s own.  Plagiarism is a serious offense and may include, but is not limited to, the following:</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Paraphrasing the work of another without proper author acknowledgement.</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717766" w:rsidRPr="003030E5" w:rsidRDefault="00717766" w:rsidP="00717766">
      <w:pPr>
        <w:pStyle w:val="P22"/>
        <w:rPr>
          <w:rFonts w:cs="Times New Roman"/>
          <w:sz w:val="24"/>
          <w:szCs w:val="24"/>
        </w:rPr>
      </w:pPr>
    </w:p>
    <w:p w:rsidR="00717766" w:rsidRPr="003030E5" w:rsidRDefault="00717766" w:rsidP="00717766">
      <w:pPr>
        <w:pStyle w:val="No20Spacing"/>
        <w:rPr>
          <w:rFonts w:cs="Times New Roman"/>
          <w:sz w:val="24"/>
          <w:szCs w:val="24"/>
        </w:rPr>
      </w:pPr>
      <w:r w:rsidRPr="003030E5">
        <w:rPr>
          <w:rStyle w:val="T6"/>
          <w:rFonts w:cs="Times New Roman"/>
          <w:sz w:val="24"/>
          <w:szCs w:val="24"/>
        </w:rPr>
        <w:t xml:space="preserve">Please refer to your on-line </w:t>
      </w:r>
      <w:r w:rsidRPr="003030E5">
        <w:rPr>
          <w:rStyle w:val="T9"/>
          <w:rFonts w:cs="Times New Roman"/>
          <w:sz w:val="24"/>
          <w:szCs w:val="24"/>
        </w:rPr>
        <w:t>Student Handbook</w:t>
      </w:r>
      <w:r w:rsidRPr="003030E5">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717766" w:rsidRPr="003030E5" w:rsidRDefault="00717766" w:rsidP="00717766">
      <w:pPr>
        <w:pStyle w:val="P22"/>
        <w:rPr>
          <w:rFonts w:cs="Times New Roman"/>
          <w:sz w:val="24"/>
          <w:szCs w:val="24"/>
        </w:rPr>
      </w:pPr>
    </w:p>
    <w:p w:rsidR="00717766" w:rsidRPr="003030E5" w:rsidRDefault="00717766" w:rsidP="00717766">
      <w:pPr>
        <w:pStyle w:val="Standard"/>
        <w:rPr>
          <w:rFonts w:ascii="Times New Roman" w:hAnsi="Times New Roman" w:cs="Times New Roman"/>
          <w:szCs w:val="24"/>
        </w:rPr>
      </w:pPr>
      <w:r w:rsidRPr="003030E5">
        <w:rPr>
          <w:rStyle w:val="T10"/>
          <w:rFonts w:ascii="Times New Roman" w:hAnsi="Times New Roman" w:cs="Times New Roman"/>
          <w:sz w:val="24"/>
          <w:szCs w:val="24"/>
        </w:rPr>
        <w:t xml:space="preserve">Diversity/Full Inclusion:  </w:t>
      </w:r>
      <w:r w:rsidRPr="003030E5">
        <w:rPr>
          <w:rStyle w:val="T14"/>
          <w:rFonts w:ascii="Times New Roman" w:hAnsi="Times New Roman" w:cs="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17766" w:rsidRPr="003030E5" w:rsidRDefault="00717766" w:rsidP="00717766">
      <w:pPr>
        <w:pStyle w:val="Standard"/>
        <w:rPr>
          <w:rFonts w:ascii="Times New Roman" w:hAnsi="Times New Roman" w:cs="Times New Roman"/>
          <w:szCs w:val="24"/>
        </w:rPr>
      </w:pPr>
      <w:r w:rsidRPr="003030E5">
        <w:rPr>
          <w:rStyle w:val="T15"/>
          <w:rFonts w:ascii="Times New Roman" w:hAnsi="Times New Roman" w:cs="Times New Roman"/>
          <w:sz w:val="24"/>
          <w:szCs w:val="24"/>
        </w:rPr>
        <w:t xml:space="preserve">Beyond the legal requirements </w:t>
      </w:r>
      <w:proofErr w:type="spellStart"/>
      <w:r w:rsidRPr="003030E5">
        <w:rPr>
          <w:rStyle w:val="T15"/>
          <w:rFonts w:ascii="Times New Roman" w:hAnsi="Times New Roman" w:cs="Times New Roman"/>
          <w:sz w:val="24"/>
          <w:szCs w:val="24"/>
        </w:rPr>
        <w:t>Chaminade’s</w:t>
      </w:r>
      <w:proofErr w:type="spellEnd"/>
      <w:r w:rsidRPr="003030E5">
        <w:rPr>
          <w:rStyle w:val="T15"/>
          <w:rFonts w:ascii="Times New Roman" w:hAnsi="Times New Roman" w:cs="Times New Roman"/>
          <w:sz w:val="24"/>
          <w:szCs w:val="24"/>
        </w:rPr>
        <w:t xml:space="preserve"> Education Division is committed to an integral, quality education that begins with respect for the complexity and diversity of each person. Subsequently, faculty </w:t>
      </w:r>
      <w:r w:rsidRPr="003030E5">
        <w:rPr>
          <w:rStyle w:val="T15"/>
          <w:rFonts w:ascii="Times New Roman" w:hAnsi="Times New Roman" w:cs="Times New Roman"/>
          <w:sz w:val="24"/>
          <w:szCs w:val="24"/>
        </w:rPr>
        <w:lastRenderedPageBreak/>
        <w:t>members attempt to engage the whole person with quality courses and activities that challenge the intellectual, emotional, aesthetic, physical, and ethical dimensions that make up each student's life experience. </w:t>
      </w:r>
    </w:p>
    <w:p w:rsidR="00717766" w:rsidRPr="003030E5" w:rsidRDefault="00717766" w:rsidP="00717766">
      <w:pPr>
        <w:pStyle w:val="Standard"/>
        <w:rPr>
          <w:rFonts w:ascii="Times New Roman" w:hAnsi="Times New Roman" w:cs="Times New Roman"/>
          <w:szCs w:val="24"/>
        </w:rPr>
      </w:pPr>
    </w:p>
    <w:p w:rsidR="00717766" w:rsidRPr="003030E5" w:rsidRDefault="00717766" w:rsidP="00717766">
      <w:pPr>
        <w:pStyle w:val="P71"/>
        <w:rPr>
          <w:rFonts w:ascii="Times New Roman" w:hAnsi="Times New Roman" w:cs="Times New Roman"/>
          <w:sz w:val="24"/>
          <w:szCs w:val="24"/>
        </w:rPr>
      </w:pPr>
      <w:r w:rsidRPr="003030E5">
        <w:rPr>
          <w:rFonts w:ascii="Times New Roman" w:hAnsi="Times New Roman" w:cs="Times New Roman"/>
          <w:sz w:val="24"/>
          <w:szCs w:val="24"/>
        </w:rPr>
        <w:lastRenderedPageBreak/>
        <w:t>Education Division Attendance Policy</w:t>
      </w:r>
    </w:p>
    <w:p w:rsidR="00717766" w:rsidRPr="003030E5" w:rsidRDefault="00717766" w:rsidP="00717766">
      <w:pPr>
        <w:pStyle w:val="P63"/>
        <w:rPr>
          <w:rFonts w:ascii="Times New Roman" w:hAnsi="Times New Roman" w:cs="Times New Roman"/>
          <w:sz w:val="24"/>
          <w:szCs w:val="24"/>
        </w:rPr>
      </w:pPr>
      <w:r w:rsidRPr="003030E5">
        <w:rPr>
          <w:rFonts w:ascii="Times New Roman" w:hAnsi="Times New Roman" w:cs="Times New Roman"/>
          <w:sz w:val="24"/>
          <w:szCs w:val="24"/>
        </w:rPr>
        <w:t>(Revised 3/8/10)</w:t>
      </w:r>
    </w:p>
    <w:p w:rsidR="00717766" w:rsidRPr="003030E5" w:rsidRDefault="00717766" w:rsidP="00717766">
      <w:pPr>
        <w:pStyle w:val="P64"/>
        <w:rPr>
          <w:rFonts w:ascii="Times New Roman" w:hAnsi="Times New Roman" w:cs="Times New Roman"/>
          <w:sz w:val="24"/>
          <w:szCs w:val="24"/>
        </w:rPr>
      </w:pPr>
      <w:r w:rsidRPr="003030E5">
        <w:rPr>
          <w:rFonts w:ascii="Times New Roman" w:hAnsi="Times New Roman" w:cs="Times New Roman"/>
          <w:sz w:val="24"/>
          <w:szCs w:val="24"/>
        </w:rPr>
        <w:t xml:space="preserve">As stated in the Chaminade University Catalog, students are expected to attend all classes for courses in which they are registered. </w:t>
      </w:r>
    </w:p>
    <w:p w:rsidR="00717766" w:rsidRPr="003030E5" w:rsidRDefault="00717766" w:rsidP="00717766">
      <w:pPr>
        <w:pStyle w:val="Standard"/>
        <w:rPr>
          <w:rFonts w:ascii="Times New Roman" w:hAnsi="Times New Roman" w:cs="Times New Roman"/>
          <w:szCs w:val="24"/>
        </w:rPr>
      </w:pPr>
      <w:r w:rsidRPr="003030E5">
        <w:rPr>
          <w:rStyle w:val="T24"/>
          <w:rFonts w:ascii="Times New Roman" w:hAnsi="Times New Roman" w:cs="Times New Roman"/>
          <w:sz w:val="24"/>
          <w:szCs w:val="24"/>
        </w:rPr>
        <w:t>Students</w:t>
      </w:r>
      <w:r w:rsidRPr="003030E5">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717766" w:rsidRPr="003030E5" w:rsidRDefault="00717766" w:rsidP="00717766">
      <w:pPr>
        <w:pStyle w:val="P67"/>
        <w:numPr>
          <w:ilvl w:val="0"/>
          <w:numId w:val="20"/>
        </w:numPr>
        <w:rPr>
          <w:rFonts w:ascii="Times New Roman" w:hAnsi="Times New Roman" w:cs="Times New Roman"/>
          <w:szCs w:val="24"/>
        </w:rPr>
      </w:pPr>
      <w:r w:rsidRPr="003030E5">
        <w:rPr>
          <w:rStyle w:val="T26"/>
          <w:rFonts w:ascii="Times New Roman" w:hAnsi="Times New Roman" w:cs="Times New Roman"/>
          <w:sz w:val="24"/>
          <w:szCs w:val="24"/>
        </w:rPr>
        <w:t>Excused Absences</w:t>
      </w:r>
      <w:r w:rsidRPr="003030E5">
        <w:rPr>
          <w:rStyle w:val="T23"/>
          <w:rFonts w:ascii="Times New Roman" w:hAnsi="Times New Roman" w:cs="Times New Roman"/>
          <w:sz w:val="24"/>
          <w:szCs w:val="24"/>
        </w:rPr>
        <w:t xml:space="preserve">. </w:t>
      </w:r>
    </w:p>
    <w:p w:rsidR="00717766" w:rsidRPr="003030E5" w:rsidRDefault="00717766" w:rsidP="00717766">
      <w:pPr>
        <w:pStyle w:val="P67"/>
        <w:numPr>
          <w:ilvl w:val="1"/>
          <w:numId w:val="20"/>
        </w:numPr>
        <w:rPr>
          <w:rFonts w:ascii="Times New Roman" w:hAnsi="Times New Roman" w:cs="Times New Roman"/>
          <w:szCs w:val="24"/>
        </w:rPr>
      </w:pPr>
      <w:r w:rsidRPr="003030E5">
        <w:rPr>
          <w:rStyle w:val="T22"/>
          <w:rFonts w:ascii="Times New Roman" w:hAnsi="Times New Roman" w:cs="Times New Roman"/>
          <w:sz w:val="24"/>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w:t>
      </w:r>
      <w:r w:rsidRPr="003030E5">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3030E5">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717766" w:rsidRPr="003030E5" w:rsidRDefault="00717766" w:rsidP="00717766">
      <w:pPr>
        <w:pStyle w:val="P68"/>
        <w:numPr>
          <w:ilvl w:val="1"/>
          <w:numId w:val="20"/>
        </w:numPr>
        <w:rPr>
          <w:rFonts w:ascii="Times New Roman" w:hAnsi="Times New Roman" w:cs="Times New Roman"/>
          <w:sz w:val="24"/>
          <w:szCs w:val="24"/>
        </w:rPr>
      </w:pPr>
      <w:r w:rsidRPr="003030E5">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17766" w:rsidRPr="003030E5" w:rsidRDefault="00717766" w:rsidP="00717766">
      <w:pPr>
        <w:pStyle w:val="P68"/>
        <w:rPr>
          <w:rFonts w:ascii="Times New Roman" w:hAnsi="Times New Roman" w:cs="Times New Roman"/>
          <w:sz w:val="24"/>
          <w:szCs w:val="24"/>
        </w:rPr>
      </w:pPr>
    </w:p>
    <w:p w:rsidR="00717766" w:rsidRPr="003030E5" w:rsidRDefault="00717766" w:rsidP="00717766">
      <w:pPr>
        <w:pStyle w:val="P67"/>
        <w:numPr>
          <w:ilvl w:val="0"/>
          <w:numId w:val="20"/>
        </w:numPr>
        <w:rPr>
          <w:rFonts w:ascii="Times New Roman" w:hAnsi="Times New Roman" w:cs="Times New Roman"/>
          <w:szCs w:val="24"/>
        </w:rPr>
      </w:pPr>
      <w:r w:rsidRPr="003030E5">
        <w:rPr>
          <w:rStyle w:val="T26"/>
          <w:rFonts w:ascii="Times New Roman" w:hAnsi="Times New Roman" w:cs="Times New Roman"/>
          <w:sz w:val="24"/>
          <w:szCs w:val="24"/>
        </w:rPr>
        <w:t>Unexcused Absences</w:t>
      </w:r>
      <w:r w:rsidRPr="003030E5">
        <w:rPr>
          <w:rStyle w:val="T23"/>
          <w:rFonts w:ascii="Times New Roman" w:hAnsi="Times New Roman" w:cs="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17766" w:rsidRPr="003030E5" w:rsidRDefault="00717766" w:rsidP="00717766">
      <w:pPr>
        <w:pStyle w:val="P67"/>
        <w:numPr>
          <w:ilvl w:val="1"/>
          <w:numId w:val="20"/>
        </w:numPr>
        <w:rPr>
          <w:rFonts w:ascii="Times New Roman" w:hAnsi="Times New Roman" w:cs="Times New Roman"/>
          <w:szCs w:val="24"/>
        </w:rPr>
      </w:pPr>
      <w:r w:rsidRPr="003030E5">
        <w:rPr>
          <w:rStyle w:val="T27"/>
          <w:rFonts w:ascii="Times New Roman" w:hAnsi="Times New Roman" w:cs="Times New Roman"/>
          <w:sz w:val="24"/>
          <w:szCs w:val="24"/>
        </w:rPr>
        <w:t>On-ground courses</w:t>
      </w:r>
      <w:r w:rsidRPr="003030E5">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Accelerated Semester Classes (10 classes): More than one absence lowers grade one letter. Missing more than two classes results in failure or withdrawal.</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 xml:space="preserve">Undergraduate Day Courses </w:t>
      </w:r>
      <w:proofErr w:type="spellStart"/>
      <w:r w:rsidRPr="003030E5">
        <w:rPr>
          <w:rFonts w:ascii="Times New Roman" w:hAnsi="Times New Roman" w:cs="Times New Roman"/>
          <w:sz w:val="24"/>
          <w:szCs w:val="24"/>
        </w:rPr>
        <w:t>TTh</w:t>
      </w:r>
      <w:proofErr w:type="spellEnd"/>
      <w:r w:rsidRPr="003030E5">
        <w:rPr>
          <w:rFonts w:ascii="Times New Roman" w:hAnsi="Times New Roman" w:cs="Times New Roman"/>
          <w:sz w:val="24"/>
          <w:szCs w:val="24"/>
        </w:rPr>
        <w:t xml:space="preserve"> (30 classes): More than 3 absences lowers grade one letter. Missing more than six classes results in failure or withdrawal.</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Undergraduate Day Courses MWF (45 classes): More than 4 absences lowers grade one letter. Missing more than nine classes results in failure or withdrawal.</w:t>
      </w:r>
    </w:p>
    <w:p w:rsidR="00717766" w:rsidRPr="003030E5" w:rsidRDefault="00717766" w:rsidP="00717766">
      <w:pPr>
        <w:pStyle w:val="P72"/>
        <w:numPr>
          <w:ilvl w:val="1"/>
          <w:numId w:val="19"/>
        </w:numPr>
        <w:rPr>
          <w:rFonts w:ascii="Times New Roman" w:hAnsi="Times New Roman" w:cs="Times New Roman"/>
          <w:szCs w:val="24"/>
        </w:rPr>
      </w:pPr>
      <w:r w:rsidRPr="003030E5">
        <w:rPr>
          <w:rStyle w:val="T21"/>
          <w:rFonts w:ascii="Times New Roman" w:hAnsi="Times New Roman" w:cs="Times New Roman"/>
          <w:sz w:val="24"/>
          <w:szCs w:val="24"/>
        </w:rPr>
        <w:t xml:space="preserve">     </w:t>
      </w:r>
      <w:r w:rsidRPr="003030E5">
        <w:rPr>
          <w:rStyle w:val="T27"/>
          <w:rFonts w:ascii="Times New Roman" w:hAnsi="Times New Roman" w:cs="Times New Roman"/>
          <w:sz w:val="24"/>
          <w:szCs w:val="24"/>
        </w:rPr>
        <w:t>Hybrid courses</w:t>
      </w:r>
      <w:r w:rsidRPr="003030E5">
        <w:rPr>
          <w:rStyle w:val="T22"/>
          <w:rFonts w:ascii="Times New Roman" w:hAnsi="Times New Roman" w:cs="Times New Roman"/>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717766" w:rsidRPr="003030E5" w:rsidRDefault="00717766" w:rsidP="00717766">
      <w:pPr>
        <w:pStyle w:val="P76"/>
        <w:numPr>
          <w:ilvl w:val="1"/>
          <w:numId w:val="19"/>
        </w:numPr>
        <w:rPr>
          <w:rFonts w:ascii="Times New Roman" w:hAnsi="Times New Roman" w:cs="Times New Roman"/>
          <w:szCs w:val="24"/>
        </w:rPr>
      </w:pPr>
      <w:r w:rsidRPr="003030E5">
        <w:rPr>
          <w:rStyle w:val="T21"/>
          <w:rFonts w:ascii="Times New Roman" w:hAnsi="Times New Roman" w:cs="Times New Roman"/>
          <w:sz w:val="24"/>
          <w:szCs w:val="24"/>
        </w:rPr>
        <w:t xml:space="preserve">     </w:t>
      </w:r>
      <w:r w:rsidRPr="003030E5">
        <w:rPr>
          <w:rStyle w:val="T27"/>
          <w:rFonts w:ascii="Times New Roman" w:hAnsi="Times New Roman" w:cs="Times New Roman"/>
          <w:sz w:val="24"/>
          <w:szCs w:val="24"/>
        </w:rPr>
        <w:t>Online courses and online portion of hybrid courses</w:t>
      </w:r>
      <w:r w:rsidRPr="003030E5">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717766" w:rsidRPr="003030E5" w:rsidRDefault="00717766" w:rsidP="00717766">
      <w:pPr>
        <w:pStyle w:val="P74"/>
        <w:numPr>
          <w:ilvl w:val="0"/>
          <w:numId w:val="20"/>
        </w:numPr>
        <w:rPr>
          <w:rFonts w:ascii="Times New Roman" w:hAnsi="Times New Roman" w:cs="Times New Roman"/>
          <w:sz w:val="24"/>
          <w:szCs w:val="24"/>
        </w:rPr>
      </w:pPr>
      <w:r w:rsidRPr="003030E5">
        <w:rPr>
          <w:rFonts w:ascii="Times New Roman" w:hAnsi="Times New Roman" w:cs="Times New Roman"/>
          <w:sz w:val="24"/>
          <w:szCs w:val="24"/>
        </w:rPr>
        <w:t>Additional Notes</w:t>
      </w:r>
    </w:p>
    <w:p w:rsidR="00717766" w:rsidRPr="003030E5" w:rsidRDefault="00717766" w:rsidP="00717766">
      <w:pPr>
        <w:pStyle w:val="P77"/>
        <w:numPr>
          <w:ilvl w:val="1"/>
          <w:numId w:val="18"/>
        </w:numPr>
        <w:rPr>
          <w:rFonts w:ascii="Times New Roman" w:hAnsi="Times New Roman" w:cs="Times New Roman"/>
          <w:szCs w:val="24"/>
        </w:rPr>
      </w:pPr>
      <w:r w:rsidRPr="003030E5">
        <w:rPr>
          <w:rStyle w:val="T25"/>
          <w:rFonts w:ascii="Times New Roman" w:hAnsi="Times New Roman" w:cs="Times New Roman"/>
          <w:sz w:val="24"/>
          <w:szCs w:val="24"/>
        </w:rPr>
        <w:t xml:space="preserve">If a student does not log on to an online or hybrid course for the first two weeks, the instructor should </w:t>
      </w:r>
      <w:r w:rsidRPr="003030E5">
        <w:rPr>
          <w:rStyle w:val="T25"/>
          <w:rFonts w:ascii="Times New Roman" w:hAnsi="Times New Roman" w:cs="Times New Roman"/>
          <w:sz w:val="24"/>
          <w:szCs w:val="24"/>
        </w:rPr>
        <w:lastRenderedPageBreak/>
        <w:t>notify the Dean and the student will be withdrawn from the course</w:t>
      </w:r>
      <w:r w:rsidRPr="003030E5">
        <w:rPr>
          <w:rStyle w:val="T22"/>
          <w:rFonts w:ascii="Times New Roman" w:hAnsi="Times New Roman" w:cs="Times New Roman"/>
          <w:sz w:val="24"/>
          <w:szCs w:val="24"/>
        </w:rPr>
        <w:t>.</w:t>
      </w:r>
    </w:p>
    <w:p w:rsidR="007B176F" w:rsidRPr="003030E5" w:rsidRDefault="00717766" w:rsidP="00AC14FC">
      <w:pPr>
        <w:pStyle w:val="P75"/>
        <w:numPr>
          <w:ilvl w:val="1"/>
          <w:numId w:val="18"/>
        </w:numPr>
        <w:rPr>
          <w:rFonts w:ascii="Times New Roman" w:hAnsi="Times New Roman" w:cs="Times New Roman"/>
          <w:sz w:val="24"/>
          <w:szCs w:val="24"/>
        </w:rPr>
      </w:pPr>
      <w:r w:rsidRPr="003030E5">
        <w:rPr>
          <w:rFonts w:ascii="Times New Roman" w:hAnsi="Times New Roman" w:cs="Times New Roman"/>
          <w:sz w:val="24"/>
          <w:szCs w:val="24"/>
        </w:rPr>
        <w:t>Any student who stops attending an on-ground course or stops participating in an online course without officially withdrawing may receive a failing grade.</w:t>
      </w:r>
      <w:r w:rsidR="00AC14FC" w:rsidRPr="003030E5">
        <w:rPr>
          <w:sz w:val="24"/>
          <w:szCs w:val="24"/>
        </w:rPr>
        <w:t xml:space="preserve"> </w:t>
      </w:r>
    </w:p>
    <w:sectPr w:rsidR="007B176F" w:rsidRPr="003030E5" w:rsidSect="00876BCE">
      <w:headerReference w:type="default" r:id="rId20"/>
      <w:footerReference w:type="default" r:id="rId21"/>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AB6" w:rsidRDefault="001B1AB6">
      <w:r>
        <w:separator/>
      </w:r>
    </w:p>
  </w:endnote>
  <w:endnote w:type="continuationSeparator" w:id="0">
    <w:p w:rsidR="001B1AB6" w:rsidRDefault="001B1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Arial1">
    <w:altName w:val="Times New Roman"/>
    <w:charset w:val="00"/>
    <w:family w:val="roman"/>
    <w:pitch w:val="variable"/>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CE5" w:rsidRDefault="00CA279C">
    <w:pPr>
      <w:pStyle w:val="Footer"/>
      <w:jc w:val="center"/>
    </w:pPr>
    <w:r>
      <w:fldChar w:fldCharType="begin"/>
    </w:r>
    <w:r w:rsidR="00A2627A">
      <w:instrText xml:space="preserve"> PAGE   \* MERGEFORMAT </w:instrText>
    </w:r>
    <w:r>
      <w:fldChar w:fldCharType="separate"/>
    </w:r>
    <w:r w:rsidR="00066012">
      <w:rPr>
        <w:noProof/>
      </w:rPr>
      <w:t>1</w:t>
    </w:r>
    <w:r>
      <w:rPr>
        <w:noProof/>
      </w:rPr>
      <w:fldChar w:fldCharType="end"/>
    </w:r>
  </w:p>
  <w:p w:rsidR="00E45CE5" w:rsidRDefault="00E45C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AB6" w:rsidRDefault="001B1AB6">
      <w:r>
        <w:separator/>
      </w:r>
    </w:p>
  </w:footnote>
  <w:footnote w:type="continuationSeparator" w:id="0">
    <w:p w:rsidR="001B1AB6" w:rsidRDefault="001B1A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CE5" w:rsidRPr="00AC3E7C" w:rsidRDefault="00E45CE5"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place">
      <w:smartTag w:uri="urn:schemas-microsoft-com:office:smarttags" w:element="City">
        <w:r w:rsidRPr="00AC3E7C">
          <w:rPr>
            <w:szCs w:val="24"/>
          </w:rPr>
          <w:t>HONOLULU</w:t>
        </w:r>
      </w:smartTag>
    </w:smartTag>
  </w:p>
  <w:p w:rsidR="00E45CE5" w:rsidRDefault="00E45CE5" w:rsidP="00AC3E7C">
    <w:pPr>
      <w:jc w:val="center"/>
      <w:rPr>
        <w:b/>
        <w:sz w:val="24"/>
        <w:szCs w:val="24"/>
      </w:rPr>
    </w:pPr>
    <w:r>
      <w:rPr>
        <w:b/>
        <w:sz w:val="24"/>
        <w:szCs w:val="24"/>
      </w:rPr>
      <w:t>M.ED.</w:t>
    </w:r>
    <w:r w:rsidRPr="00AC3E7C">
      <w:rPr>
        <w:b/>
        <w:sz w:val="24"/>
        <w:szCs w:val="24"/>
      </w:rPr>
      <w:t xml:space="preserve"> COURSE SYLLABUS</w:t>
    </w:r>
  </w:p>
  <w:p w:rsidR="00E45CE5" w:rsidRPr="00AC3E7C" w:rsidRDefault="00E45CE5" w:rsidP="00AC3E7C">
    <w:pPr>
      <w:jc w:val="center"/>
      <w:rPr>
        <w:b/>
        <w:sz w:val="24"/>
        <w:szCs w:val="24"/>
      </w:rPr>
    </w:pPr>
    <w:r>
      <w:rPr>
        <w:b/>
        <w:sz w:val="24"/>
        <w:szCs w:val="24"/>
      </w:rPr>
      <w:t>ED</w:t>
    </w:r>
    <w:r w:rsidR="00BA613F">
      <w:rPr>
        <w:b/>
        <w:sz w:val="24"/>
        <w:szCs w:val="24"/>
      </w:rPr>
      <w:t>UC722</w:t>
    </w:r>
    <w:r>
      <w:rPr>
        <w:b/>
        <w:sz w:val="24"/>
        <w:szCs w:val="24"/>
      </w:rPr>
      <w:t xml:space="preserve"> Cognitive Development: Theory to Practice</w:t>
    </w:r>
  </w:p>
  <w:p w:rsidR="00E45CE5" w:rsidRPr="00AC3E7C" w:rsidRDefault="00E45CE5" w:rsidP="00876BCE">
    <w:pPr>
      <w:jc w:val="center"/>
      <w:rPr>
        <w:b/>
        <w:sz w:val="24"/>
        <w:szCs w:val="24"/>
      </w:rPr>
    </w:pPr>
    <w:r>
      <w:rPr>
        <w:b/>
        <w:sz w:val="24"/>
        <w:szCs w:val="24"/>
      </w:rPr>
      <w:t>Winter, 201</w:t>
    </w:r>
    <w:r w:rsidR="0070296A">
      <w:rPr>
        <w:b/>
        <w:sz w:val="24"/>
        <w:szCs w:val="24"/>
      </w:rPr>
      <w:t>5</w:t>
    </w:r>
  </w:p>
  <w:p w:rsidR="00E45CE5" w:rsidRDefault="00E45CE5"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9">
    <w:nsid w:val="165A40A5"/>
    <w:multiLevelType w:val="hybridMultilevel"/>
    <w:tmpl w:val="4ECAE9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2">
    <w:nsid w:val="20924396"/>
    <w:multiLevelType w:val="hybridMultilevel"/>
    <w:tmpl w:val="991C4408"/>
    <w:lvl w:ilvl="0" w:tplc="71B49AF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D302D3"/>
    <w:multiLevelType w:val="hybridMultilevel"/>
    <w:tmpl w:val="2AFC5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3C8C7BCA"/>
    <w:multiLevelType w:val="hybridMultilevel"/>
    <w:tmpl w:val="746E1D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E6D27DF"/>
    <w:multiLevelType w:val="hybridMultilevel"/>
    <w:tmpl w:val="6A908336"/>
    <w:lvl w:ilvl="0" w:tplc="0409000F">
      <w:start w:val="1"/>
      <w:numFmt w:val="decimal"/>
      <w:lvlText w:val="%1."/>
      <w:lvlJc w:val="left"/>
      <w:pPr>
        <w:tabs>
          <w:tab w:val="num" w:pos="360"/>
        </w:tabs>
        <w:ind w:left="360" w:hanging="360"/>
      </w:pPr>
    </w:lvl>
    <w:lvl w:ilvl="1" w:tplc="431E4DD4">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6E04780"/>
    <w:multiLevelType w:val="hybridMultilevel"/>
    <w:tmpl w:val="605891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9C5CE4"/>
    <w:multiLevelType w:val="hybridMultilevel"/>
    <w:tmpl w:val="28C09F6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2">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093202"/>
    <w:multiLevelType w:val="hybridMultilevel"/>
    <w:tmpl w:val="54B406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30">
    <w:nsid w:val="7B222129"/>
    <w:multiLevelType w:val="hybridMultilevel"/>
    <w:tmpl w:val="8B98DE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2"/>
  </w:num>
  <w:num w:numId="3">
    <w:abstractNumId w:val="13"/>
  </w:num>
  <w:num w:numId="4">
    <w:abstractNumId w:val="6"/>
  </w:num>
  <w:num w:numId="5">
    <w:abstractNumId w:val="25"/>
  </w:num>
  <w:num w:numId="6">
    <w:abstractNumId w:val="18"/>
  </w:num>
  <w:num w:numId="7">
    <w:abstractNumId w:val="0"/>
  </w:num>
  <w:num w:numId="8">
    <w:abstractNumId w:val="22"/>
  </w:num>
  <w:num w:numId="9">
    <w:abstractNumId w:val="4"/>
  </w:num>
  <w:num w:numId="10">
    <w:abstractNumId w:val="28"/>
  </w:num>
  <w:num w:numId="11">
    <w:abstractNumId w:val="5"/>
  </w:num>
  <w:num w:numId="12">
    <w:abstractNumId w:val="30"/>
  </w:num>
  <w:num w:numId="13">
    <w:abstractNumId w:val="9"/>
  </w:num>
  <w:num w:numId="14">
    <w:abstractNumId w:val="12"/>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3"/>
  </w:num>
  <w:num w:numId="18">
    <w:abstractNumId w:val="11"/>
  </w:num>
  <w:num w:numId="19">
    <w:abstractNumId w:val="16"/>
  </w:num>
  <w:num w:numId="20">
    <w:abstractNumId w:val="8"/>
  </w:num>
  <w:num w:numId="21">
    <w:abstractNumId w:val="24"/>
  </w:num>
  <w:num w:numId="22">
    <w:abstractNumId w:val="15"/>
  </w:num>
  <w:num w:numId="23">
    <w:abstractNumId w:val="10"/>
  </w:num>
  <w:num w:numId="24">
    <w:abstractNumId w:val="7"/>
  </w:num>
  <w:num w:numId="25">
    <w:abstractNumId w:val="23"/>
  </w:num>
  <w:num w:numId="26">
    <w:abstractNumId w:val="17"/>
  </w:num>
  <w:num w:numId="27">
    <w:abstractNumId w:val="21"/>
  </w:num>
  <w:num w:numId="28">
    <w:abstractNumId w:val="14"/>
  </w:num>
  <w:num w:numId="29">
    <w:abstractNumId w:val="1"/>
  </w:num>
  <w:num w:numId="30">
    <w:abstractNumId w:val="19"/>
  </w:num>
  <w:num w:numId="31">
    <w:abstractNumId w:val="27"/>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5CD"/>
    <w:rsid w:val="00000048"/>
    <w:rsid w:val="00004EF7"/>
    <w:rsid w:val="00006DB5"/>
    <w:rsid w:val="00011DD5"/>
    <w:rsid w:val="0001291C"/>
    <w:rsid w:val="00012B3C"/>
    <w:rsid w:val="00014047"/>
    <w:rsid w:val="00021E08"/>
    <w:rsid w:val="00024128"/>
    <w:rsid w:val="0002424F"/>
    <w:rsid w:val="0002599D"/>
    <w:rsid w:val="00027300"/>
    <w:rsid w:val="00027767"/>
    <w:rsid w:val="00042986"/>
    <w:rsid w:val="00042C76"/>
    <w:rsid w:val="00047F98"/>
    <w:rsid w:val="00051501"/>
    <w:rsid w:val="000521EA"/>
    <w:rsid w:val="000539F4"/>
    <w:rsid w:val="000542D0"/>
    <w:rsid w:val="000553A7"/>
    <w:rsid w:val="000559AF"/>
    <w:rsid w:val="00061BED"/>
    <w:rsid w:val="00063757"/>
    <w:rsid w:val="00066012"/>
    <w:rsid w:val="0006726B"/>
    <w:rsid w:val="00067D6E"/>
    <w:rsid w:val="00071709"/>
    <w:rsid w:val="000736E1"/>
    <w:rsid w:val="0008031C"/>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B73D3"/>
    <w:rsid w:val="000C3D19"/>
    <w:rsid w:val="000C4BDF"/>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F0832"/>
    <w:rsid w:val="00100E8F"/>
    <w:rsid w:val="00105058"/>
    <w:rsid w:val="0010567C"/>
    <w:rsid w:val="00116309"/>
    <w:rsid w:val="00116EFE"/>
    <w:rsid w:val="00123297"/>
    <w:rsid w:val="00123CF1"/>
    <w:rsid w:val="0012493C"/>
    <w:rsid w:val="00125DD3"/>
    <w:rsid w:val="001317FF"/>
    <w:rsid w:val="0013249F"/>
    <w:rsid w:val="0013674D"/>
    <w:rsid w:val="00137E9E"/>
    <w:rsid w:val="00152316"/>
    <w:rsid w:val="00153A05"/>
    <w:rsid w:val="00174708"/>
    <w:rsid w:val="00175B13"/>
    <w:rsid w:val="00175F05"/>
    <w:rsid w:val="00181020"/>
    <w:rsid w:val="00183569"/>
    <w:rsid w:val="001926D9"/>
    <w:rsid w:val="00196016"/>
    <w:rsid w:val="0019627B"/>
    <w:rsid w:val="00197876"/>
    <w:rsid w:val="001A3020"/>
    <w:rsid w:val="001A5FAB"/>
    <w:rsid w:val="001A71EF"/>
    <w:rsid w:val="001B0519"/>
    <w:rsid w:val="001B1AB6"/>
    <w:rsid w:val="001B1E47"/>
    <w:rsid w:val="001B22A1"/>
    <w:rsid w:val="001B54E2"/>
    <w:rsid w:val="001B761E"/>
    <w:rsid w:val="001C231E"/>
    <w:rsid w:val="001D36EE"/>
    <w:rsid w:val="001D48E4"/>
    <w:rsid w:val="001E39BD"/>
    <w:rsid w:val="001E58D9"/>
    <w:rsid w:val="001F0094"/>
    <w:rsid w:val="001F0567"/>
    <w:rsid w:val="001F0A3C"/>
    <w:rsid w:val="001F4433"/>
    <w:rsid w:val="001F464A"/>
    <w:rsid w:val="001F5EE8"/>
    <w:rsid w:val="001F7494"/>
    <w:rsid w:val="00200AB3"/>
    <w:rsid w:val="00204B61"/>
    <w:rsid w:val="00204C9F"/>
    <w:rsid w:val="00207D7E"/>
    <w:rsid w:val="00215D4C"/>
    <w:rsid w:val="00217AC8"/>
    <w:rsid w:val="00222374"/>
    <w:rsid w:val="002341D3"/>
    <w:rsid w:val="00234DB0"/>
    <w:rsid w:val="00234FAF"/>
    <w:rsid w:val="00235B47"/>
    <w:rsid w:val="00240199"/>
    <w:rsid w:val="0024482E"/>
    <w:rsid w:val="00246B8C"/>
    <w:rsid w:val="00247C60"/>
    <w:rsid w:val="00250A79"/>
    <w:rsid w:val="00253E80"/>
    <w:rsid w:val="00255300"/>
    <w:rsid w:val="002577D9"/>
    <w:rsid w:val="00264716"/>
    <w:rsid w:val="00265E39"/>
    <w:rsid w:val="00273038"/>
    <w:rsid w:val="00273E13"/>
    <w:rsid w:val="00277325"/>
    <w:rsid w:val="002809BC"/>
    <w:rsid w:val="00281BCD"/>
    <w:rsid w:val="00281F49"/>
    <w:rsid w:val="00284EE9"/>
    <w:rsid w:val="00287852"/>
    <w:rsid w:val="00287B8B"/>
    <w:rsid w:val="00290FDA"/>
    <w:rsid w:val="00295A27"/>
    <w:rsid w:val="0029705E"/>
    <w:rsid w:val="002A2ADA"/>
    <w:rsid w:val="002A3BB6"/>
    <w:rsid w:val="002A6026"/>
    <w:rsid w:val="002A63B9"/>
    <w:rsid w:val="002A66CE"/>
    <w:rsid w:val="002B0DC1"/>
    <w:rsid w:val="002B1919"/>
    <w:rsid w:val="002B1F78"/>
    <w:rsid w:val="002B2B5C"/>
    <w:rsid w:val="002B34AA"/>
    <w:rsid w:val="002B42F0"/>
    <w:rsid w:val="002B4337"/>
    <w:rsid w:val="002B4C79"/>
    <w:rsid w:val="002B68AB"/>
    <w:rsid w:val="002C01BC"/>
    <w:rsid w:val="002D413D"/>
    <w:rsid w:val="002D7001"/>
    <w:rsid w:val="002E1B95"/>
    <w:rsid w:val="002E277B"/>
    <w:rsid w:val="002E4334"/>
    <w:rsid w:val="002E51BE"/>
    <w:rsid w:val="002E7B1A"/>
    <w:rsid w:val="002F3048"/>
    <w:rsid w:val="002F4296"/>
    <w:rsid w:val="002F6E93"/>
    <w:rsid w:val="0030018B"/>
    <w:rsid w:val="003030E5"/>
    <w:rsid w:val="00310DD7"/>
    <w:rsid w:val="0031384F"/>
    <w:rsid w:val="00324610"/>
    <w:rsid w:val="00324D3C"/>
    <w:rsid w:val="00325B5E"/>
    <w:rsid w:val="00327DC5"/>
    <w:rsid w:val="00333F58"/>
    <w:rsid w:val="00337879"/>
    <w:rsid w:val="003401CD"/>
    <w:rsid w:val="00340860"/>
    <w:rsid w:val="0034399E"/>
    <w:rsid w:val="00343B54"/>
    <w:rsid w:val="00350448"/>
    <w:rsid w:val="00352F16"/>
    <w:rsid w:val="00354849"/>
    <w:rsid w:val="00362080"/>
    <w:rsid w:val="003620BE"/>
    <w:rsid w:val="0037011B"/>
    <w:rsid w:val="00373164"/>
    <w:rsid w:val="003810FF"/>
    <w:rsid w:val="00385A6F"/>
    <w:rsid w:val="00390415"/>
    <w:rsid w:val="00390791"/>
    <w:rsid w:val="003910A2"/>
    <w:rsid w:val="00396627"/>
    <w:rsid w:val="003A0DF4"/>
    <w:rsid w:val="003A1093"/>
    <w:rsid w:val="003A3FEB"/>
    <w:rsid w:val="003A6F54"/>
    <w:rsid w:val="003B0902"/>
    <w:rsid w:val="003B141D"/>
    <w:rsid w:val="003B165C"/>
    <w:rsid w:val="003B4988"/>
    <w:rsid w:val="003B6CF3"/>
    <w:rsid w:val="003C17D3"/>
    <w:rsid w:val="003C1D4F"/>
    <w:rsid w:val="003C3DAA"/>
    <w:rsid w:val="003C533B"/>
    <w:rsid w:val="003D284B"/>
    <w:rsid w:val="003D2FE3"/>
    <w:rsid w:val="003D6B13"/>
    <w:rsid w:val="003E2E7E"/>
    <w:rsid w:val="003F0395"/>
    <w:rsid w:val="003F3F01"/>
    <w:rsid w:val="003F7683"/>
    <w:rsid w:val="004004D9"/>
    <w:rsid w:val="0040266F"/>
    <w:rsid w:val="00402AEF"/>
    <w:rsid w:val="00406C7C"/>
    <w:rsid w:val="004073DF"/>
    <w:rsid w:val="004119D7"/>
    <w:rsid w:val="00415941"/>
    <w:rsid w:val="0041717E"/>
    <w:rsid w:val="00423AAD"/>
    <w:rsid w:val="00423CAC"/>
    <w:rsid w:val="00424708"/>
    <w:rsid w:val="0043074E"/>
    <w:rsid w:val="00433F45"/>
    <w:rsid w:val="00435C81"/>
    <w:rsid w:val="00437E93"/>
    <w:rsid w:val="00442E19"/>
    <w:rsid w:val="0044455A"/>
    <w:rsid w:val="00444857"/>
    <w:rsid w:val="00454494"/>
    <w:rsid w:val="004559AA"/>
    <w:rsid w:val="00460A08"/>
    <w:rsid w:val="00463CFF"/>
    <w:rsid w:val="00464165"/>
    <w:rsid w:val="00465777"/>
    <w:rsid w:val="00470043"/>
    <w:rsid w:val="004724B6"/>
    <w:rsid w:val="0047274D"/>
    <w:rsid w:val="00475A21"/>
    <w:rsid w:val="00475FDC"/>
    <w:rsid w:val="00483CEC"/>
    <w:rsid w:val="004842F4"/>
    <w:rsid w:val="0048773D"/>
    <w:rsid w:val="00487978"/>
    <w:rsid w:val="00490A1D"/>
    <w:rsid w:val="00493121"/>
    <w:rsid w:val="00493DC0"/>
    <w:rsid w:val="0049545F"/>
    <w:rsid w:val="004A2711"/>
    <w:rsid w:val="004A690C"/>
    <w:rsid w:val="004B3575"/>
    <w:rsid w:val="004B3A17"/>
    <w:rsid w:val="004B7D64"/>
    <w:rsid w:val="004C034C"/>
    <w:rsid w:val="004C11F4"/>
    <w:rsid w:val="004D23C9"/>
    <w:rsid w:val="004E20BD"/>
    <w:rsid w:val="004E5F0C"/>
    <w:rsid w:val="004E6419"/>
    <w:rsid w:val="004F0007"/>
    <w:rsid w:val="004F34D3"/>
    <w:rsid w:val="00507254"/>
    <w:rsid w:val="00507592"/>
    <w:rsid w:val="00507EBF"/>
    <w:rsid w:val="005105D1"/>
    <w:rsid w:val="00517F3F"/>
    <w:rsid w:val="00520A56"/>
    <w:rsid w:val="00522081"/>
    <w:rsid w:val="005259BB"/>
    <w:rsid w:val="00530E52"/>
    <w:rsid w:val="005352D9"/>
    <w:rsid w:val="00537C82"/>
    <w:rsid w:val="005401ED"/>
    <w:rsid w:val="0054092B"/>
    <w:rsid w:val="00552D2D"/>
    <w:rsid w:val="00554127"/>
    <w:rsid w:val="0055657C"/>
    <w:rsid w:val="00556CF5"/>
    <w:rsid w:val="0055713C"/>
    <w:rsid w:val="005658C5"/>
    <w:rsid w:val="00566869"/>
    <w:rsid w:val="00571070"/>
    <w:rsid w:val="00572358"/>
    <w:rsid w:val="0058051E"/>
    <w:rsid w:val="005809EC"/>
    <w:rsid w:val="00582780"/>
    <w:rsid w:val="00586D70"/>
    <w:rsid w:val="00591009"/>
    <w:rsid w:val="005919E0"/>
    <w:rsid w:val="00592037"/>
    <w:rsid w:val="0059368D"/>
    <w:rsid w:val="00594595"/>
    <w:rsid w:val="005972B9"/>
    <w:rsid w:val="005A29D1"/>
    <w:rsid w:val="005A589B"/>
    <w:rsid w:val="005A5C00"/>
    <w:rsid w:val="005A5C92"/>
    <w:rsid w:val="005A6D78"/>
    <w:rsid w:val="005A7E7F"/>
    <w:rsid w:val="005B1050"/>
    <w:rsid w:val="005B1E32"/>
    <w:rsid w:val="005B4298"/>
    <w:rsid w:val="005B68B8"/>
    <w:rsid w:val="005C20D1"/>
    <w:rsid w:val="005C29ED"/>
    <w:rsid w:val="005C4819"/>
    <w:rsid w:val="005C66AB"/>
    <w:rsid w:val="005C7605"/>
    <w:rsid w:val="005D1091"/>
    <w:rsid w:val="005D10A8"/>
    <w:rsid w:val="005D2330"/>
    <w:rsid w:val="005D438D"/>
    <w:rsid w:val="005D6CF4"/>
    <w:rsid w:val="005D78AC"/>
    <w:rsid w:val="005E00BD"/>
    <w:rsid w:val="005E0184"/>
    <w:rsid w:val="005E2C25"/>
    <w:rsid w:val="005F6D37"/>
    <w:rsid w:val="005F789F"/>
    <w:rsid w:val="006049DC"/>
    <w:rsid w:val="00613EF2"/>
    <w:rsid w:val="00620FA5"/>
    <w:rsid w:val="00622EC5"/>
    <w:rsid w:val="00626301"/>
    <w:rsid w:val="0062695B"/>
    <w:rsid w:val="00637893"/>
    <w:rsid w:val="006379E1"/>
    <w:rsid w:val="00644594"/>
    <w:rsid w:val="00644612"/>
    <w:rsid w:val="0064587A"/>
    <w:rsid w:val="00647AFD"/>
    <w:rsid w:val="006534C1"/>
    <w:rsid w:val="00654B3E"/>
    <w:rsid w:val="006550F3"/>
    <w:rsid w:val="006645D3"/>
    <w:rsid w:val="00672358"/>
    <w:rsid w:val="006737B5"/>
    <w:rsid w:val="00673C69"/>
    <w:rsid w:val="00675956"/>
    <w:rsid w:val="0067763F"/>
    <w:rsid w:val="0067776F"/>
    <w:rsid w:val="00684B56"/>
    <w:rsid w:val="00687373"/>
    <w:rsid w:val="0068785F"/>
    <w:rsid w:val="00690D4F"/>
    <w:rsid w:val="0069385D"/>
    <w:rsid w:val="00694B01"/>
    <w:rsid w:val="006C1944"/>
    <w:rsid w:val="006C1A6B"/>
    <w:rsid w:val="006C5A96"/>
    <w:rsid w:val="006C6A5D"/>
    <w:rsid w:val="006D4DDC"/>
    <w:rsid w:val="006E37F9"/>
    <w:rsid w:val="006F2A5C"/>
    <w:rsid w:val="00700A80"/>
    <w:rsid w:val="0070296A"/>
    <w:rsid w:val="00702EA6"/>
    <w:rsid w:val="00707E6F"/>
    <w:rsid w:val="007118EC"/>
    <w:rsid w:val="00711995"/>
    <w:rsid w:val="00713A5B"/>
    <w:rsid w:val="00713C9F"/>
    <w:rsid w:val="00715DD2"/>
    <w:rsid w:val="00717687"/>
    <w:rsid w:val="00717766"/>
    <w:rsid w:val="007215AC"/>
    <w:rsid w:val="0073203D"/>
    <w:rsid w:val="0073525B"/>
    <w:rsid w:val="007358D6"/>
    <w:rsid w:val="00740E5B"/>
    <w:rsid w:val="007463E2"/>
    <w:rsid w:val="00750D61"/>
    <w:rsid w:val="0075173E"/>
    <w:rsid w:val="00751DB0"/>
    <w:rsid w:val="0075256D"/>
    <w:rsid w:val="00753644"/>
    <w:rsid w:val="00754143"/>
    <w:rsid w:val="007552C4"/>
    <w:rsid w:val="00760BDC"/>
    <w:rsid w:val="00760DF4"/>
    <w:rsid w:val="007649A0"/>
    <w:rsid w:val="007673D4"/>
    <w:rsid w:val="00767676"/>
    <w:rsid w:val="007705EB"/>
    <w:rsid w:val="00775C48"/>
    <w:rsid w:val="00780F8B"/>
    <w:rsid w:val="00783792"/>
    <w:rsid w:val="00784A53"/>
    <w:rsid w:val="00786C43"/>
    <w:rsid w:val="00796133"/>
    <w:rsid w:val="007965F6"/>
    <w:rsid w:val="007A3393"/>
    <w:rsid w:val="007A57C0"/>
    <w:rsid w:val="007A59F2"/>
    <w:rsid w:val="007A784A"/>
    <w:rsid w:val="007A7DC4"/>
    <w:rsid w:val="007B176F"/>
    <w:rsid w:val="007B435B"/>
    <w:rsid w:val="007B5E7F"/>
    <w:rsid w:val="007B69BF"/>
    <w:rsid w:val="007C1FB1"/>
    <w:rsid w:val="007C2563"/>
    <w:rsid w:val="007D196E"/>
    <w:rsid w:val="007D3BF3"/>
    <w:rsid w:val="007D4728"/>
    <w:rsid w:val="007D6535"/>
    <w:rsid w:val="007E1BB9"/>
    <w:rsid w:val="007E325F"/>
    <w:rsid w:val="007F0A4A"/>
    <w:rsid w:val="007F121E"/>
    <w:rsid w:val="007F64A2"/>
    <w:rsid w:val="008030E8"/>
    <w:rsid w:val="00806B72"/>
    <w:rsid w:val="00810C62"/>
    <w:rsid w:val="0081198D"/>
    <w:rsid w:val="00813E72"/>
    <w:rsid w:val="00816EEF"/>
    <w:rsid w:val="00826FF8"/>
    <w:rsid w:val="00830F70"/>
    <w:rsid w:val="00833F8E"/>
    <w:rsid w:val="00843993"/>
    <w:rsid w:val="00846482"/>
    <w:rsid w:val="0085452A"/>
    <w:rsid w:val="0085467F"/>
    <w:rsid w:val="0085473F"/>
    <w:rsid w:val="0085728E"/>
    <w:rsid w:val="008574C0"/>
    <w:rsid w:val="0086013D"/>
    <w:rsid w:val="0086131B"/>
    <w:rsid w:val="008637F7"/>
    <w:rsid w:val="00864C03"/>
    <w:rsid w:val="00866AFF"/>
    <w:rsid w:val="00870268"/>
    <w:rsid w:val="0087031F"/>
    <w:rsid w:val="00870362"/>
    <w:rsid w:val="00876BCE"/>
    <w:rsid w:val="00877CFE"/>
    <w:rsid w:val="008820C4"/>
    <w:rsid w:val="00882301"/>
    <w:rsid w:val="00887B61"/>
    <w:rsid w:val="00891ACA"/>
    <w:rsid w:val="00893936"/>
    <w:rsid w:val="00893F70"/>
    <w:rsid w:val="008A1490"/>
    <w:rsid w:val="008A1C64"/>
    <w:rsid w:val="008A39E3"/>
    <w:rsid w:val="008A3BA4"/>
    <w:rsid w:val="008B179B"/>
    <w:rsid w:val="008B6E94"/>
    <w:rsid w:val="008C19B7"/>
    <w:rsid w:val="008D53A5"/>
    <w:rsid w:val="008D6793"/>
    <w:rsid w:val="008D7283"/>
    <w:rsid w:val="008E4D76"/>
    <w:rsid w:val="008F0636"/>
    <w:rsid w:val="008F5D87"/>
    <w:rsid w:val="008F718E"/>
    <w:rsid w:val="008F7FD2"/>
    <w:rsid w:val="009042E9"/>
    <w:rsid w:val="00905A7B"/>
    <w:rsid w:val="00907788"/>
    <w:rsid w:val="0090794B"/>
    <w:rsid w:val="0091282A"/>
    <w:rsid w:val="009141B5"/>
    <w:rsid w:val="009147AE"/>
    <w:rsid w:val="0091569C"/>
    <w:rsid w:val="009169E1"/>
    <w:rsid w:val="00921A33"/>
    <w:rsid w:val="00921A7E"/>
    <w:rsid w:val="00921B8E"/>
    <w:rsid w:val="00925932"/>
    <w:rsid w:val="00926ABC"/>
    <w:rsid w:val="0093108F"/>
    <w:rsid w:val="00935CE7"/>
    <w:rsid w:val="00944D44"/>
    <w:rsid w:val="00946D59"/>
    <w:rsid w:val="00947CB5"/>
    <w:rsid w:val="00950120"/>
    <w:rsid w:val="0095111E"/>
    <w:rsid w:val="00951955"/>
    <w:rsid w:val="00952588"/>
    <w:rsid w:val="00953402"/>
    <w:rsid w:val="00953BA5"/>
    <w:rsid w:val="009554A0"/>
    <w:rsid w:val="00956582"/>
    <w:rsid w:val="00962A6F"/>
    <w:rsid w:val="00970B52"/>
    <w:rsid w:val="0097157F"/>
    <w:rsid w:val="009726B4"/>
    <w:rsid w:val="00974DCA"/>
    <w:rsid w:val="00980DDD"/>
    <w:rsid w:val="00984139"/>
    <w:rsid w:val="009873B8"/>
    <w:rsid w:val="00990FA9"/>
    <w:rsid w:val="00995D29"/>
    <w:rsid w:val="009A1854"/>
    <w:rsid w:val="009A4C09"/>
    <w:rsid w:val="009B2835"/>
    <w:rsid w:val="009B6658"/>
    <w:rsid w:val="009C44CC"/>
    <w:rsid w:val="009D28CF"/>
    <w:rsid w:val="009D4A0F"/>
    <w:rsid w:val="009D4AF0"/>
    <w:rsid w:val="009E0480"/>
    <w:rsid w:val="009E2A22"/>
    <w:rsid w:val="009E54E8"/>
    <w:rsid w:val="009E7AAB"/>
    <w:rsid w:val="009F1BD9"/>
    <w:rsid w:val="009F3CAF"/>
    <w:rsid w:val="009F4B51"/>
    <w:rsid w:val="00A039FD"/>
    <w:rsid w:val="00A11989"/>
    <w:rsid w:val="00A15BB6"/>
    <w:rsid w:val="00A1746E"/>
    <w:rsid w:val="00A23C87"/>
    <w:rsid w:val="00A24D08"/>
    <w:rsid w:val="00A24D8E"/>
    <w:rsid w:val="00A2627A"/>
    <w:rsid w:val="00A326FE"/>
    <w:rsid w:val="00A340BC"/>
    <w:rsid w:val="00A37220"/>
    <w:rsid w:val="00A40D85"/>
    <w:rsid w:val="00A414B4"/>
    <w:rsid w:val="00A417DB"/>
    <w:rsid w:val="00A428C2"/>
    <w:rsid w:val="00A45622"/>
    <w:rsid w:val="00A612C6"/>
    <w:rsid w:val="00A63FDA"/>
    <w:rsid w:val="00A65F48"/>
    <w:rsid w:val="00A66671"/>
    <w:rsid w:val="00A7406B"/>
    <w:rsid w:val="00A74CD7"/>
    <w:rsid w:val="00A776A2"/>
    <w:rsid w:val="00A81445"/>
    <w:rsid w:val="00A82422"/>
    <w:rsid w:val="00A84444"/>
    <w:rsid w:val="00AA0F77"/>
    <w:rsid w:val="00AA125D"/>
    <w:rsid w:val="00AA15FB"/>
    <w:rsid w:val="00AA1A79"/>
    <w:rsid w:val="00AA1AEC"/>
    <w:rsid w:val="00AA5FA4"/>
    <w:rsid w:val="00AB1699"/>
    <w:rsid w:val="00AC10F3"/>
    <w:rsid w:val="00AC14FC"/>
    <w:rsid w:val="00AC166B"/>
    <w:rsid w:val="00AC1D87"/>
    <w:rsid w:val="00AC3E7C"/>
    <w:rsid w:val="00AC408F"/>
    <w:rsid w:val="00AD362C"/>
    <w:rsid w:val="00AD5CDE"/>
    <w:rsid w:val="00AE08B6"/>
    <w:rsid w:val="00AE2DAC"/>
    <w:rsid w:val="00AE4994"/>
    <w:rsid w:val="00AE5326"/>
    <w:rsid w:val="00AF5163"/>
    <w:rsid w:val="00B00DA9"/>
    <w:rsid w:val="00B06F0D"/>
    <w:rsid w:val="00B07253"/>
    <w:rsid w:val="00B100D7"/>
    <w:rsid w:val="00B142F7"/>
    <w:rsid w:val="00B14924"/>
    <w:rsid w:val="00B20C62"/>
    <w:rsid w:val="00B21B5D"/>
    <w:rsid w:val="00B231A0"/>
    <w:rsid w:val="00B33C02"/>
    <w:rsid w:val="00B34C4C"/>
    <w:rsid w:val="00B35DB4"/>
    <w:rsid w:val="00B3673B"/>
    <w:rsid w:val="00B36EE9"/>
    <w:rsid w:val="00B4066B"/>
    <w:rsid w:val="00B43868"/>
    <w:rsid w:val="00B44946"/>
    <w:rsid w:val="00B528D2"/>
    <w:rsid w:val="00B52A74"/>
    <w:rsid w:val="00B52F9C"/>
    <w:rsid w:val="00B57B78"/>
    <w:rsid w:val="00B63895"/>
    <w:rsid w:val="00B65844"/>
    <w:rsid w:val="00B65C60"/>
    <w:rsid w:val="00B65DD2"/>
    <w:rsid w:val="00B73505"/>
    <w:rsid w:val="00B754E1"/>
    <w:rsid w:val="00B757AC"/>
    <w:rsid w:val="00B81B76"/>
    <w:rsid w:val="00B82100"/>
    <w:rsid w:val="00B832A7"/>
    <w:rsid w:val="00B860D7"/>
    <w:rsid w:val="00B91A33"/>
    <w:rsid w:val="00B932F4"/>
    <w:rsid w:val="00B96164"/>
    <w:rsid w:val="00BA4F17"/>
    <w:rsid w:val="00BA613F"/>
    <w:rsid w:val="00BA6C97"/>
    <w:rsid w:val="00BA6F81"/>
    <w:rsid w:val="00BA7CEA"/>
    <w:rsid w:val="00BB0A27"/>
    <w:rsid w:val="00BB0E3A"/>
    <w:rsid w:val="00BB0F00"/>
    <w:rsid w:val="00BB3039"/>
    <w:rsid w:val="00BC21DA"/>
    <w:rsid w:val="00BD29CD"/>
    <w:rsid w:val="00BD4D04"/>
    <w:rsid w:val="00BD6A8A"/>
    <w:rsid w:val="00BD7C06"/>
    <w:rsid w:val="00BE0D0F"/>
    <w:rsid w:val="00BE229F"/>
    <w:rsid w:val="00BE5726"/>
    <w:rsid w:val="00BE5E2B"/>
    <w:rsid w:val="00BE6283"/>
    <w:rsid w:val="00BF29C0"/>
    <w:rsid w:val="00BF337C"/>
    <w:rsid w:val="00BF4349"/>
    <w:rsid w:val="00BF6790"/>
    <w:rsid w:val="00BF6C4F"/>
    <w:rsid w:val="00C00A1A"/>
    <w:rsid w:val="00C01C1E"/>
    <w:rsid w:val="00C04CA8"/>
    <w:rsid w:val="00C073A7"/>
    <w:rsid w:val="00C1786D"/>
    <w:rsid w:val="00C24833"/>
    <w:rsid w:val="00C24D7D"/>
    <w:rsid w:val="00C24E3F"/>
    <w:rsid w:val="00C313EC"/>
    <w:rsid w:val="00C31D4F"/>
    <w:rsid w:val="00C32368"/>
    <w:rsid w:val="00C33204"/>
    <w:rsid w:val="00C3370A"/>
    <w:rsid w:val="00C35E8E"/>
    <w:rsid w:val="00C4101C"/>
    <w:rsid w:val="00C50571"/>
    <w:rsid w:val="00C51F55"/>
    <w:rsid w:val="00C61989"/>
    <w:rsid w:val="00C648DE"/>
    <w:rsid w:val="00C66ABF"/>
    <w:rsid w:val="00C7526E"/>
    <w:rsid w:val="00C77ECC"/>
    <w:rsid w:val="00C80373"/>
    <w:rsid w:val="00C84791"/>
    <w:rsid w:val="00CA16EB"/>
    <w:rsid w:val="00CA279C"/>
    <w:rsid w:val="00CA2BE3"/>
    <w:rsid w:val="00CA4AFD"/>
    <w:rsid w:val="00CA58FC"/>
    <w:rsid w:val="00CB00D2"/>
    <w:rsid w:val="00CB60E3"/>
    <w:rsid w:val="00CB7F60"/>
    <w:rsid w:val="00CC039B"/>
    <w:rsid w:val="00CC298C"/>
    <w:rsid w:val="00CC3DEE"/>
    <w:rsid w:val="00CD106F"/>
    <w:rsid w:val="00CD4F3F"/>
    <w:rsid w:val="00CE0142"/>
    <w:rsid w:val="00CE1708"/>
    <w:rsid w:val="00CE2742"/>
    <w:rsid w:val="00CE535B"/>
    <w:rsid w:val="00CF2840"/>
    <w:rsid w:val="00CF47E4"/>
    <w:rsid w:val="00D02718"/>
    <w:rsid w:val="00D0369E"/>
    <w:rsid w:val="00D0372F"/>
    <w:rsid w:val="00D0499A"/>
    <w:rsid w:val="00D04A26"/>
    <w:rsid w:val="00D04CB7"/>
    <w:rsid w:val="00D04FE0"/>
    <w:rsid w:val="00D07283"/>
    <w:rsid w:val="00D134A8"/>
    <w:rsid w:val="00D1410C"/>
    <w:rsid w:val="00D14537"/>
    <w:rsid w:val="00D212A8"/>
    <w:rsid w:val="00D21B6D"/>
    <w:rsid w:val="00D22DAA"/>
    <w:rsid w:val="00D244FE"/>
    <w:rsid w:val="00D40D8C"/>
    <w:rsid w:val="00D4429C"/>
    <w:rsid w:val="00D44846"/>
    <w:rsid w:val="00D45CA5"/>
    <w:rsid w:val="00D52E2E"/>
    <w:rsid w:val="00D5374E"/>
    <w:rsid w:val="00D55C73"/>
    <w:rsid w:val="00D55EA7"/>
    <w:rsid w:val="00D57062"/>
    <w:rsid w:val="00D57F7E"/>
    <w:rsid w:val="00D61478"/>
    <w:rsid w:val="00D61AA6"/>
    <w:rsid w:val="00D6261A"/>
    <w:rsid w:val="00D626BA"/>
    <w:rsid w:val="00D62D93"/>
    <w:rsid w:val="00D6709E"/>
    <w:rsid w:val="00D6733E"/>
    <w:rsid w:val="00D751A0"/>
    <w:rsid w:val="00D80876"/>
    <w:rsid w:val="00D90094"/>
    <w:rsid w:val="00D92F20"/>
    <w:rsid w:val="00D94EED"/>
    <w:rsid w:val="00D9641F"/>
    <w:rsid w:val="00D96DCC"/>
    <w:rsid w:val="00DA4575"/>
    <w:rsid w:val="00DB06CE"/>
    <w:rsid w:val="00DB281C"/>
    <w:rsid w:val="00DB404B"/>
    <w:rsid w:val="00DB495E"/>
    <w:rsid w:val="00DB5BF7"/>
    <w:rsid w:val="00DC58C8"/>
    <w:rsid w:val="00DC7441"/>
    <w:rsid w:val="00DD1133"/>
    <w:rsid w:val="00DD2235"/>
    <w:rsid w:val="00DD368F"/>
    <w:rsid w:val="00DD3D95"/>
    <w:rsid w:val="00DD4668"/>
    <w:rsid w:val="00DD68EB"/>
    <w:rsid w:val="00DD702A"/>
    <w:rsid w:val="00DD740B"/>
    <w:rsid w:val="00DE0DB1"/>
    <w:rsid w:val="00DF0A74"/>
    <w:rsid w:val="00DF3BD8"/>
    <w:rsid w:val="00DF47B2"/>
    <w:rsid w:val="00E017C1"/>
    <w:rsid w:val="00E01B71"/>
    <w:rsid w:val="00E0218C"/>
    <w:rsid w:val="00E02650"/>
    <w:rsid w:val="00E04B81"/>
    <w:rsid w:val="00E07EB5"/>
    <w:rsid w:val="00E14E34"/>
    <w:rsid w:val="00E20AB0"/>
    <w:rsid w:val="00E24F4E"/>
    <w:rsid w:val="00E2534B"/>
    <w:rsid w:val="00E265E5"/>
    <w:rsid w:val="00E30138"/>
    <w:rsid w:val="00E31B03"/>
    <w:rsid w:val="00E354DA"/>
    <w:rsid w:val="00E376BC"/>
    <w:rsid w:val="00E45CE5"/>
    <w:rsid w:val="00E61BDA"/>
    <w:rsid w:val="00E629D2"/>
    <w:rsid w:val="00E62B0D"/>
    <w:rsid w:val="00E62BFF"/>
    <w:rsid w:val="00E64359"/>
    <w:rsid w:val="00E64D30"/>
    <w:rsid w:val="00E6607D"/>
    <w:rsid w:val="00E662B3"/>
    <w:rsid w:val="00E66BE9"/>
    <w:rsid w:val="00E66ECA"/>
    <w:rsid w:val="00E673BB"/>
    <w:rsid w:val="00E67B61"/>
    <w:rsid w:val="00E67D46"/>
    <w:rsid w:val="00E70C72"/>
    <w:rsid w:val="00E7346F"/>
    <w:rsid w:val="00E73DFE"/>
    <w:rsid w:val="00E7771E"/>
    <w:rsid w:val="00E838A1"/>
    <w:rsid w:val="00E83D2B"/>
    <w:rsid w:val="00E85E9B"/>
    <w:rsid w:val="00E87DA0"/>
    <w:rsid w:val="00E90AD5"/>
    <w:rsid w:val="00E91224"/>
    <w:rsid w:val="00E950FD"/>
    <w:rsid w:val="00E97E1F"/>
    <w:rsid w:val="00EA27A8"/>
    <w:rsid w:val="00EA574D"/>
    <w:rsid w:val="00EA684E"/>
    <w:rsid w:val="00EA6D47"/>
    <w:rsid w:val="00EC1C7E"/>
    <w:rsid w:val="00EC3959"/>
    <w:rsid w:val="00EC45A5"/>
    <w:rsid w:val="00EC4DD5"/>
    <w:rsid w:val="00EC5A5E"/>
    <w:rsid w:val="00EC68E9"/>
    <w:rsid w:val="00ED137C"/>
    <w:rsid w:val="00ED6B2B"/>
    <w:rsid w:val="00EE07B2"/>
    <w:rsid w:val="00EE6B81"/>
    <w:rsid w:val="00EE6C0F"/>
    <w:rsid w:val="00EF051B"/>
    <w:rsid w:val="00EF36CD"/>
    <w:rsid w:val="00EF4EF8"/>
    <w:rsid w:val="00EF5732"/>
    <w:rsid w:val="00EF6D7C"/>
    <w:rsid w:val="00EF7554"/>
    <w:rsid w:val="00EF7AB5"/>
    <w:rsid w:val="00F07F5A"/>
    <w:rsid w:val="00F165CD"/>
    <w:rsid w:val="00F229FF"/>
    <w:rsid w:val="00F2558D"/>
    <w:rsid w:val="00F30E65"/>
    <w:rsid w:val="00F3659F"/>
    <w:rsid w:val="00F373D6"/>
    <w:rsid w:val="00F4178F"/>
    <w:rsid w:val="00F4507A"/>
    <w:rsid w:val="00F55B58"/>
    <w:rsid w:val="00F60DC6"/>
    <w:rsid w:val="00F63E88"/>
    <w:rsid w:val="00F646D3"/>
    <w:rsid w:val="00F713FE"/>
    <w:rsid w:val="00F76CC3"/>
    <w:rsid w:val="00F76E73"/>
    <w:rsid w:val="00F7724F"/>
    <w:rsid w:val="00F82364"/>
    <w:rsid w:val="00F85AEA"/>
    <w:rsid w:val="00F86E3A"/>
    <w:rsid w:val="00F86FA5"/>
    <w:rsid w:val="00F90541"/>
    <w:rsid w:val="00F971B4"/>
    <w:rsid w:val="00FA5AEA"/>
    <w:rsid w:val="00FB45B3"/>
    <w:rsid w:val="00FB7C71"/>
    <w:rsid w:val="00FC17AD"/>
    <w:rsid w:val="00FC35F4"/>
    <w:rsid w:val="00FC67D9"/>
    <w:rsid w:val="00FD18AA"/>
    <w:rsid w:val="00FE53B3"/>
    <w:rsid w:val="00FE54DF"/>
    <w:rsid w:val="00FF1B2B"/>
    <w:rsid w:val="00FF4D45"/>
    <w:rsid w:val="00FF5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011DD5"/>
  </w:style>
  <w:style w:type="paragraph" w:styleId="BalloonText">
    <w:name w:val="Balloon Text"/>
    <w:basedOn w:val="Normal"/>
    <w:semiHidden/>
    <w:rsid w:val="00E14E34"/>
    <w:rPr>
      <w:rFonts w:ascii="Tahoma" w:hAnsi="Tahoma" w:cs="Tahoma"/>
      <w:sz w:val="16"/>
      <w:szCs w:val="16"/>
    </w:rPr>
  </w:style>
  <w:style w:type="character" w:styleId="FollowedHyperlink">
    <w:name w:val="FollowedHyperlink"/>
    <w:rsid w:val="00324610"/>
    <w:rPr>
      <w:color w:val="800080"/>
      <w:u w:val="single"/>
    </w:rPr>
  </w:style>
  <w:style w:type="paragraph" w:styleId="ListParagraph">
    <w:name w:val="List Paragraph"/>
    <w:basedOn w:val="Normal"/>
    <w:uiPriority w:val="72"/>
    <w:qFormat/>
    <w:rsid w:val="007B176F"/>
    <w:pPr>
      <w:spacing w:after="200"/>
      <w:ind w:left="720"/>
      <w:contextualSpacing/>
    </w:pPr>
    <w:rPr>
      <w:rFonts w:ascii="Calibri" w:eastAsia="Calibri" w:hAnsi="Calibri"/>
      <w:sz w:val="22"/>
      <w:szCs w:val="22"/>
    </w:rPr>
  </w:style>
  <w:style w:type="paragraph" w:customStyle="1" w:styleId="Standard">
    <w:name w:val="Standard"/>
    <w:basedOn w:val="Normal"/>
    <w:rsid w:val="00717766"/>
    <w:pPr>
      <w:adjustRightInd w:val="0"/>
      <w:spacing w:after="200" w:line="276" w:lineRule="auto"/>
    </w:pPr>
    <w:rPr>
      <w:rFonts w:ascii="LHJHLI+Arial" w:eastAsia="Calibri" w:hAnsi="LHJHLI+Arial" w:cs="LHJHLI+Arial1"/>
      <w:sz w:val="24"/>
    </w:rPr>
  </w:style>
  <w:style w:type="paragraph" w:customStyle="1" w:styleId="No20Spacing">
    <w:name w:val="No_20_Spacing"/>
    <w:basedOn w:val="Normal"/>
    <w:rsid w:val="00717766"/>
    <w:pPr>
      <w:widowControl w:val="0"/>
      <w:adjustRightInd w:val="0"/>
    </w:pPr>
    <w:rPr>
      <w:rFonts w:eastAsia="Calibri" w:cs="Times New Roman1"/>
    </w:rPr>
  </w:style>
  <w:style w:type="paragraph" w:customStyle="1" w:styleId="P21">
    <w:name w:val="P21"/>
    <w:basedOn w:val="Standard"/>
    <w:hidden/>
    <w:rsid w:val="00717766"/>
    <w:pPr>
      <w:pageBreakBefore/>
      <w:widowControl w:val="0"/>
    </w:pPr>
  </w:style>
  <w:style w:type="paragraph" w:customStyle="1" w:styleId="P22">
    <w:name w:val="P22"/>
    <w:basedOn w:val="No20Spacing"/>
    <w:hidden/>
    <w:rsid w:val="00717766"/>
  </w:style>
  <w:style w:type="paragraph" w:customStyle="1" w:styleId="P38">
    <w:name w:val="P38"/>
    <w:basedOn w:val="No20Spacing"/>
    <w:hidden/>
    <w:rsid w:val="00717766"/>
  </w:style>
  <w:style w:type="paragraph" w:customStyle="1" w:styleId="P39">
    <w:name w:val="P39"/>
    <w:basedOn w:val="No20Spacing"/>
    <w:hidden/>
    <w:rsid w:val="00717766"/>
  </w:style>
  <w:style w:type="paragraph" w:customStyle="1" w:styleId="P56">
    <w:name w:val="P56"/>
    <w:basedOn w:val="Standard"/>
    <w:hidden/>
    <w:rsid w:val="00717766"/>
    <w:rPr>
      <w:sz w:val="22"/>
    </w:rPr>
  </w:style>
  <w:style w:type="paragraph" w:customStyle="1" w:styleId="P63">
    <w:name w:val="P63"/>
    <w:basedOn w:val="Standard"/>
    <w:hidden/>
    <w:rsid w:val="00717766"/>
    <w:pPr>
      <w:widowControl w:val="0"/>
      <w:jc w:val="center"/>
    </w:pPr>
    <w:rPr>
      <w:rFonts w:cs="Arial2"/>
      <w:b/>
      <w:sz w:val="20"/>
    </w:rPr>
  </w:style>
  <w:style w:type="paragraph" w:customStyle="1" w:styleId="P64">
    <w:name w:val="P64"/>
    <w:basedOn w:val="Standard"/>
    <w:hidden/>
    <w:rsid w:val="00717766"/>
    <w:rPr>
      <w:rFonts w:cs="TimesNewRomanPSMT"/>
      <w:sz w:val="20"/>
    </w:rPr>
  </w:style>
  <w:style w:type="paragraph" w:customStyle="1" w:styleId="P67">
    <w:name w:val="P67"/>
    <w:basedOn w:val="Standard"/>
    <w:hidden/>
    <w:rsid w:val="00717766"/>
    <w:pPr>
      <w:widowControl w:val="0"/>
      <w:spacing w:after="0" w:line="240" w:lineRule="auto"/>
    </w:pPr>
  </w:style>
  <w:style w:type="paragraph" w:customStyle="1" w:styleId="P68">
    <w:name w:val="P68"/>
    <w:basedOn w:val="Standard"/>
    <w:hidden/>
    <w:rsid w:val="00717766"/>
    <w:pPr>
      <w:widowControl w:val="0"/>
      <w:spacing w:after="0" w:line="240" w:lineRule="auto"/>
    </w:pPr>
    <w:rPr>
      <w:rFonts w:cs="TimesNewRomanPSMT"/>
      <w:sz w:val="20"/>
    </w:rPr>
  </w:style>
  <w:style w:type="paragraph" w:customStyle="1" w:styleId="P71">
    <w:name w:val="P71"/>
    <w:basedOn w:val="Standard"/>
    <w:hidden/>
    <w:rsid w:val="00717766"/>
    <w:pPr>
      <w:pageBreakBefore/>
      <w:widowControl w:val="0"/>
      <w:jc w:val="center"/>
    </w:pPr>
    <w:rPr>
      <w:rFonts w:cs="Arial2"/>
      <w:b/>
      <w:sz w:val="20"/>
    </w:rPr>
  </w:style>
  <w:style w:type="paragraph" w:customStyle="1" w:styleId="P72">
    <w:name w:val="P72"/>
    <w:basedOn w:val="Standard"/>
    <w:hidden/>
    <w:rsid w:val="00717766"/>
    <w:pPr>
      <w:widowControl w:val="0"/>
      <w:spacing w:before="27" w:after="27" w:line="240" w:lineRule="auto"/>
    </w:pPr>
  </w:style>
  <w:style w:type="paragraph" w:customStyle="1" w:styleId="P73">
    <w:name w:val="P73"/>
    <w:basedOn w:val="Standard"/>
    <w:hidden/>
    <w:rsid w:val="00717766"/>
    <w:pPr>
      <w:widowControl w:val="0"/>
      <w:spacing w:before="27" w:after="27" w:line="240" w:lineRule="auto"/>
    </w:pPr>
    <w:rPr>
      <w:sz w:val="20"/>
    </w:rPr>
  </w:style>
  <w:style w:type="paragraph" w:customStyle="1" w:styleId="P74">
    <w:name w:val="P74"/>
    <w:basedOn w:val="Standard"/>
    <w:hidden/>
    <w:rsid w:val="00717766"/>
    <w:pPr>
      <w:widowControl w:val="0"/>
      <w:spacing w:before="27" w:after="27" w:line="239" w:lineRule="exact"/>
    </w:pPr>
    <w:rPr>
      <w:rFonts w:cs="TimesNewRomanPSMT"/>
      <w:b/>
      <w:sz w:val="20"/>
      <w:u w:val="single"/>
    </w:rPr>
  </w:style>
  <w:style w:type="paragraph" w:customStyle="1" w:styleId="P75">
    <w:name w:val="P75"/>
    <w:basedOn w:val="Standard"/>
    <w:hidden/>
    <w:rsid w:val="00717766"/>
    <w:pPr>
      <w:widowControl w:val="0"/>
      <w:spacing w:before="27" w:after="27" w:line="239" w:lineRule="exact"/>
    </w:pPr>
    <w:rPr>
      <w:rFonts w:cs="TimesNewRomanPSMT"/>
      <w:i/>
      <w:sz w:val="20"/>
    </w:rPr>
  </w:style>
  <w:style w:type="paragraph" w:customStyle="1" w:styleId="P76">
    <w:name w:val="P76"/>
    <w:basedOn w:val="Standard"/>
    <w:hidden/>
    <w:rsid w:val="00717766"/>
    <w:pPr>
      <w:widowControl w:val="0"/>
      <w:spacing w:before="27" w:after="27" w:line="239" w:lineRule="exact"/>
    </w:pPr>
  </w:style>
  <w:style w:type="paragraph" w:customStyle="1" w:styleId="P77">
    <w:name w:val="P77"/>
    <w:basedOn w:val="Standard"/>
    <w:hidden/>
    <w:rsid w:val="00717766"/>
    <w:pPr>
      <w:widowControl w:val="0"/>
      <w:spacing w:before="27" w:after="27" w:line="239" w:lineRule="exact"/>
    </w:pPr>
  </w:style>
  <w:style w:type="character" w:customStyle="1" w:styleId="T5">
    <w:name w:val="T5"/>
    <w:hidden/>
    <w:rsid w:val="00717766"/>
    <w:rPr>
      <w:b/>
      <w:u w:val="single"/>
    </w:rPr>
  </w:style>
  <w:style w:type="character" w:customStyle="1" w:styleId="T6">
    <w:name w:val="T6"/>
    <w:hidden/>
    <w:rsid w:val="00717766"/>
    <w:rPr>
      <w:rFonts w:ascii="Times New Roman" w:hAnsi="Times New Roman"/>
    </w:rPr>
  </w:style>
  <w:style w:type="character" w:customStyle="1" w:styleId="T9">
    <w:name w:val="T9"/>
    <w:hidden/>
    <w:rsid w:val="00717766"/>
    <w:rPr>
      <w:rFonts w:ascii="Times New Roman" w:hAnsi="Times New Roman"/>
      <w:b/>
    </w:rPr>
  </w:style>
  <w:style w:type="character" w:customStyle="1" w:styleId="T10">
    <w:name w:val="T10"/>
    <w:hidden/>
    <w:rsid w:val="00717766"/>
    <w:rPr>
      <w:b/>
      <w:sz w:val="22"/>
    </w:rPr>
  </w:style>
  <w:style w:type="character" w:customStyle="1" w:styleId="T11">
    <w:name w:val="T11"/>
    <w:hidden/>
    <w:rsid w:val="00717766"/>
    <w:rPr>
      <w:i/>
      <w:sz w:val="22"/>
    </w:rPr>
  </w:style>
  <w:style w:type="character" w:customStyle="1" w:styleId="T12">
    <w:name w:val="T12"/>
    <w:hidden/>
    <w:rsid w:val="00717766"/>
    <w:rPr>
      <w:rFonts w:cs="TimesNewRomanPSMT"/>
      <w:i/>
      <w:sz w:val="22"/>
    </w:rPr>
  </w:style>
  <w:style w:type="character" w:customStyle="1" w:styleId="T13">
    <w:name w:val="T13"/>
    <w:hidden/>
    <w:rsid w:val="00717766"/>
    <w:rPr>
      <w:b/>
      <w:sz w:val="22"/>
      <w:u w:val="single"/>
    </w:rPr>
  </w:style>
  <w:style w:type="character" w:customStyle="1" w:styleId="T14">
    <w:name w:val="T14"/>
    <w:hidden/>
    <w:rsid w:val="00717766"/>
    <w:rPr>
      <w:sz w:val="22"/>
    </w:rPr>
  </w:style>
  <w:style w:type="character" w:customStyle="1" w:styleId="T15">
    <w:name w:val="T15"/>
    <w:hidden/>
    <w:rsid w:val="00717766"/>
    <w:rPr>
      <w:sz w:val="22"/>
    </w:rPr>
  </w:style>
  <w:style w:type="character" w:customStyle="1" w:styleId="T16">
    <w:name w:val="T16"/>
    <w:hidden/>
    <w:rsid w:val="00717766"/>
    <w:rPr>
      <w:rFonts w:cs="TimesNewRomanPSMT"/>
      <w:sz w:val="22"/>
    </w:rPr>
  </w:style>
  <w:style w:type="character" w:customStyle="1" w:styleId="T21">
    <w:name w:val="T21"/>
    <w:hidden/>
    <w:rsid w:val="00717766"/>
    <w:rPr>
      <w:b/>
      <w:sz w:val="20"/>
    </w:rPr>
  </w:style>
  <w:style w:type="character" w:customStyle="1" w:styleId="T22">
    <w:name w:val="T22"/>
    <w:hidden/>
    <w:rsid w:val="00717766"/>
    <w:rPr>
      <w:sz w:val="20"/>
    </w:rPr>
  </w:style>
  <w:style w:type="character" w:customStyle="1" w:styleId="T23">
    <w:name w:val="T23"/>
    <w:hidden/>
    <w:rsid w:val="00717766"/>
    <w:rPr>
      <w:rFonts w:cs="TimesNewRomanPSMT"/>
      <w:sz w:val="20"/>
    </w:rPr>
  </w:style>
  <w:style w:type="character" w:customStyle="1" w:styleId="T24">
    <w:name w:val="T24"/>
    <w:hidden/>
    <w:rsid w:val="00717766"/>
    <w:rPr>
      <w:rFonts w:cs="TimesNewRomanPSMT"/>
      <w:i/>
      <w:sz w:val="20"/>
    </w:rPr>
  </w:style>
  <w:style w:type="character" w:customStyle="1" w:styleId="T25">
    <w:name w:val="T25"/>
    <w:hidden/>
    <w:rsid w:val="00717766"/>
    <w:rPr>
      <w:i/>
      <w:sz w:val="20"/>
    </w:rPr>
  </w:style>
  <w:style w:type="character" w:customStyle="1" w:styleId="T26">
    <w:name w:val="T26"/>
    <w:hidden/>
    <w:rsid w:val="00717766"/>
    <w:rPr>
      <w:rFonts w:cs="TimesNewRomanPSMT"/>
      <w:b/>
      <w:sz w:val="20"/>
      <w:u w:val="single"/>
    </w:rPr>
  </w:style>
  <w:style w:type="character" w:customStyle="1" w:styleId="T27">
    <w:name w:val="T27"/>
    <w:hidden/>
    <w:rsid w:val="00717766"/>
    <w:rPr>
      <w:b/>
      <w:sz w:val="20"/>
      <w:u w:val="single"/>
    </w:rPr>
  </w:style>
  <w:style w:type="numbering" w:customStyle="1" w:styleId="WWNum11">
    <w:name w:val="WWNum11"/>
    <w:rsid w:val="00717766"/>
    <w:pPr>
      <w:numPr>
        <w:numId w:val="17"/>
      </w:numPr>
    </w:pPr>
  </w:style>
  <w:style w:type="numbering" w:customStyle="1" w:styleId="WWNum12">
    <w:name w:val="WWNum12"/>
    <w:rsid w:val="00717766"/>
    <w:pPr>
      <w:numPr>
        <w:numId w:val="18"/>
      </w:numPr>
    </w:pPr>
  </w:style>
  <w:style w:type="numbering" w:customStyle="1" w:styleId="WWNum14">
    <w:name w:val="WWNum14"/>
    <w:rsid w:val="00717766"/>
    <w:pPr>
      <w:numPr>
        <w:numId w:val="19"/>
      </w:numPr>
    </w:pPr>
  </w:style>
  <w:style w:type="numbering" w:customStyle="1" w:styleId="WWNum17">
    <w:name w:val="WWNum17"/>
    <w:rsid w:val="00717766"/>
    <w:pPr>
      <w:numPr>
        <w:numId w:val="20"/>
      </w:numPr>
    </w:pPr>
  </w:style>
  <w:style w:type="numbering" w:customStyle="1" w:styleId="WWNum18">
    <w:name w:val="WWNum18"/>
    <w:rsid w:val="00717766"/>
    <w:pPr>
      <w:numPr>
        <w:numId w:val="21"/>
      </w:numPr>
    </w:pPr>
  </w:style>
  <w:style w:type="numbering" w:customStyle="1" w:styleId="WWNum20">
    <w:name w:val="WWNum20"/>
    <w:rsid w:val="00717766"/>
    <w:pPr>
      <w:numPr>
        <w:numId w:val="22"/>
      </w:numPr>
    </w:pPr>
  </w:style>
  <w:style w:type="character" w:customStyle="1" w:styleId="apple-style-span">
    <w:name w:val="apple-style-span"/>
    <w:basedOn w:val="DefaultParagraphFont"/>
    <w:rsid w:val="00DD4668"/>
  </w:style>
  <w:style w:type="character" w:styleId="Emphasis">
    <w:name w:val="Emphasis"/>
    <w:basedOn w:val="DefaultParagraphFont"/>
    <w:uiPriority w:val="20"/>
    <w:qFormat/>
    <w:rsid w:val="00DD4668"/>
    <w:rPr>
      <w:i/>
      <w:iCs/>
    </w:rPr>
  </w:style>
  <w:style w:type="character" w:customStyle="1" w:styleId="T18">
    <w:name w:val="T18"/>
    <w:hidden/>
    <w:rsid w:val="00DD4668"/>
    <w:rPr>
      <w:color w:val="auto"/>
      <w:sz w:val="22"/>
    </w:rPr>
  </w:style>
  <w:style w:type="table" w:customStyle="1" w:styleId="Table4">
    <w:name w:val="Table4"/>
    <w:hidden/>
    <w:rsid w:val="00D61478"/>
    <w:tblPr>
      <w:tblInd w:w="-108" w:type="dxa"/>
      <w:tblCellMar>
        <w:top w:w="0" w:type="dxa"/>
        <w:left w:w="0" w:type="dxa"/>
        <w:bottom w:w="0" w:type="dxa"/>
        <w:right w:w="0" w:type="dxa"/>
      </w:tblCellMar>
    </w:tblPr>
  </w:style>
  <w:style w:type="paragraph" w:customStyle="1" w:styleId="P14">
    <w:name w:val="P14"/>
    <w:basedOn w:val="Standard"/>
    <w:hidden/>
    <w:rsid w:val="00D61478"/>
    <w:pPr>
      <w:widowControl w:val="0"/>
      <w:spacing w:after="0" w:line="240" w:lineRule="auto"/>
    </w:pPr>
  </w:style>
  <w:style w:type="paragraph" w:customStyle="1" w:styleId="P31">
    <w:name w:val="P31"/>
    <w:basedOn w:val="Normal"/>
    <w:hidden/>
    <w:rsid w:val="00D61478"/>
    <w:pPr>
      <w:widowControl w:val="0"/>
      <w:adjustRightInd w:val="0"/>
      <w:jc w:val="center"/>
    </w:pPr>
    <w:rPr>
      <w:rFonts w:eastAsia="Calibri" w:cs="Times New Roman1"/>
      <w:b/>
    </w:rPr>
  </w:style>
  <w:style w:type="paragraph" w:customStyle="1" w:styleId="P33">
    <w:name w:val="P33"/>
    <w:basedOn w:val="Normal"/>
    <w:hidden/>
    <w:rsid w:val="00D61478"/>
    <w:pPr>
      <w:widowControl w:val="0"/>
      <w:adjustRightInd w:val="0"/>
      <w:jc w:val="center"/>
    </w:pPr>
    <w:rPr>
      <w:rFonts w:ascii="Arial1" w:eastAsia="Calibri" w:hAnsi="Arial1" w:cs="Arial2"/>
      <w:b/>
    </w:rPr>
  </w:style>
  <w:style w:type="numbering" w:customStyle="1" w:styleId="WWNum19">
    <w:name w:val="WWNum19"/>
    <w:rsid w:val="00D61478"/>
    <w:pPr>
      <w:numPr>
        <w:numId w:val="2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011DD5"/>
  </w:style>
  <w:style w:type="paragraph" w:styleId="BalloonText">
    <w:name w:val="Balloon Text"/>
    <w:basedOn w:val="Normal"/>
    <w:semiHidden/>
    <w:rsid w:val="00E14E34"/>
    <w:rPr>
      <w:rFonts w:ascii="Tahoma" w:hAnsi="Tahoma" w:cs="Tahoma"/>
      <w:sz w:val="16"/>
      <w:szCs w:val="16"/>
    </w:rPr>
  </w:style>
  <w:style w:type="character" w:styleId="FollowedHyperlink">
    <w:name w:val="FollowedHyperlink"/>
    <w:rsid w:val="00324610"/>
    <w:rPr>
      <w:color w:val="800080"/>
      <w:u w:val="single"/>
    </w:rPr>
  </w:style>
  <w:style w:type="paragraph" w:styleId="ListParagraph">
    <w:name w:val="List Paragraph"/>
    <w:basedOn w:val="Normal"/>
    <w:uiPriority w:val="72"/>
    <w:qFormat/>
    <w:rsid w:val="007B176F"/>
    <w:pPr>
      <w:spacing w:after="200"/>
      <w:ind w:left="720"/>
      <w:contextualSpacing/>
    </w:pPr>
    <w:rPr>
      <w:rFonts w:ascii="Calibri" w:eastAsia="Calibri" w:hAnsi="Calibri"/>
      <w:sz w:val="22"/>
      <w:szCs w:val="22"/>
    </w:rPr>
  </w:style>
  <w:style w:type="paragraph" w:customStyle="1" w:styleId="Standard">
    <w:name w:val="Standard"/>
    <w:basedOn w:val="Normal"/>
    <w:rsid w:val="00717766"/>
    <w:pPr>
      <w:adjustRightInd w:val="0"/>
      <w:spacing w:after="200" w:line="276" w:lineRule="auto"/>
    </w:pPr>
    <w:rPr>
      <w:rFonts w:ascii="LHJHLI+Arial" w:eastAsia="Calibri" w:hAnsi="LHJHLI+Arial" w:cs="LHJHLI+Arial1"/>
      <w:sz w:val="24"/>
    </w:rPr>
  </w:style>
  <w:style w:type="paragraph" w:customStyle="1" w:styleId="No20Spacing">
    <w:name w:val="No_20_Spacing"/>
    <w:basedOn w:val="Normal"/>
    <w:rsid w:val="00717766"/>
    <w:pPr>
      <w:widowControl w:val="0"/>
      <w:adjustRightInd w:val="0"/>
    </w:pPr>
    <w:rPr>
      <w:rFonts w:eastAsia="Calibri" w:cs="Times New Roman1"/>
    </w:rPr>
  </w:style>
  <w:style w:type="paragraph" w:customStyle="1" w:styleId="P21">
    <w:name w:val="P21"/>
    <w:basedOn w:val="Standard"/>
    <w:hidden/>
    <w:rsid w:val="00717766"/>
    <w:pPr>
      <w:pageBreakBefore/>
      <w:widowControl w:val="0"/>
    </w:pPr>
  </w:style>
  <w:style w:type="paragraph" w:customStyle="1" w:styleId="P22">
    <w:name w:val="P22"/>
    <w:basedOn w:val="No20Spacing"/>
    <w:hidden/>
    <w:rsid w:val="00717766"/>
  </w:style>
  <w:style w:type="paragraph" w:customStyle="1" w:styleId="P38">
    <w:name w:val="P38"/>
    <w:basedOn w:val="No20Spacing"/>
    <w:hidden/>
    <w:rsid w:val="00717766"/>
  </w:style>
  <w:style w:type="paragraph" w:customStyle="1" w:styleId="P39">
    <w:name w:val="P39"/>
    <w:basedOn w:val="No20Spacing"/>
    <w:hidden/>
    <w:rsid w:val="00717766"/>
  </w:style>
  <w:style w:type="paragraph" w:customStyle="1" w:styleId="P56">
    <w:name w:val="P56"/>
    <w:basedOn w:val="Standard"/>
    <w:hidden/>
    <w:rsid w:val="00717766"/>
    <w:rPr>
      <w:sz w:val="22"/>
    </w:rPr>
  </w:style>
  <w:style w:type="paragraph" w:customStyle="1" w:styleId="P63">
    <w:name w:val="P63"/>
    <w:basedOn w:val="Standard"/>
    <w:hidden/>
    <w:rsid w:val="00717766"/>
    <w:pPr>
      <w:widowControl w:val="0"/>
      <w:jc w:val="center"/>
    </w:pPr>
    <w:rPr>
      <w:rFonts w:cs="Arial2"/>
      <w:b/>
      <w:sz w:val="20"/>
    </w:rPr>
  </w:style>
  <w:style w:type="paragraph" w:customStyle="1" w:styleId="P64">
    <w:name w:val="P64"/>
    <w:basedOn w:val="Standard"/>
    <w:hidden/>
    <w:rsid w:val="00717766"/>
    <w:rPr>
      <w:rFonts w:cs="TimesNewRomanPSMT"/>
      <w:sz w:val="20"/>
    </w:rPr>
  </w:style>
  <w:style w:type="paragraph" w:customStyle="1" w:styleId="P67">
    <w:name w:val="P67"/>
    <w:basedOn w:val="Standard"/>
    <w:hidden/>
    <w:rsid w:val="00717766"/>
    <w:pPr>
      <w:widowControl w:val="0"/>
      <w:spacing w:after="0" w:line="240" w:lineRule="auto"/>
    </w:pPr>
  </w:style>
  <w:style w:type="paragraph" w:customStyle="1" w:styleId="P68">
    <w:name w:val="P68"/>
    <w:basedOn w:val="Standard"/>
    <w:hidden/>
    <w:rsid w:val="00717766"/>
    <w:pPr>
      <w:widowControl w:val="0"/>
      <w:spacing w:after="0" w:line="240" w:lineRule="auto"/>
    </w:pPr>
    <w:rPr>
      <w:rFonts w:cs="TimesNewRomanPSMT"/>
      <w:sz w:val="20"/>
    </w:rPr>
  </w:style>
  <w:style w:type="paragraph" w:customStyle="1" w:styleId="P71">
    <w:name w:val="P71"/>
    <w:basedOn w:val="Standard"/>
    <w:hidden/>
    <w:rsid w:val="00717766"/>
    <w:pPr>
      <w:pageBreakBefore/>
      <w:widowControl w:val="0"/>
      <w:jc w:val="center"/>
    </w:pPr>
    <w:rPr>
      <w:rFonts w:cs="Arial2"/>
      <w:b/>
      <w:sz w:val="20"/>
    </w:rPr>
  </w:style>
  <w:style w:type="paragraph" w:customStyle="1" w:styleId="P72">
    <w:name w:val="P72"/>
    <w:basedOn w:val="Standard"/>
    <w:hidden/>
    <w:rsid w:val="00717766"/>
    <w:pPr>
      <w:widowControl w:val="0"/>
      <w:spacing w:before="27" w:after="27" w:line="240" w:lineRule="auto"/>
    </w:pPr>
  </w:style>
  <w:style w:type="paragraph" w:customStyle="1" w:styleId="P73">
    <w:name w:val="P73"/>
    <w:basedOn w:val="Standard"/>
    <w:hidden/>
    <w:rsid w:val="00717766"/>
    <w:pPr>
      <w:widowControl w:val="0"/>
      <w:spacing w:before="27" w:after="27" w:line="240" w:lineRule="auto"/>
    </w:pPr>
    <w:rPr>
      <w:sz w:val="20"/>
    </w:rPr>
  </w:style>
  <w:style w:type="paragraph" w:customStyle="1" w:styleId="P74">
    <w:name w:val="P74"/>
    <w:basedOn w:val="Standard"/>
    <w:hidden/>
    <w:rsid w:val="00717766"/>
    <w:pPr>
      <w:widowControl w:val="0"/>
      <w:spacing w:before="27" w:after="27" w:line="239" w:lineRule="exact"/>
    </w:pPr>
    <w:rPr>
      <w:rFonts w:cs="TimesNewRomanPSMT"/>
      <w:b/>
      <w:sz w:val="20"/>
      <w:u w:val="single"/>
    </w:rPr>
  </w:style>
  <w:style w:type="paragraph" w:customStyle="1" w:styleId="P75">
    <w:name w:val="P75"/>
    <w:basedOn w:val="Standard"/>
    <w:hidden/>
    <w:rsid w:val="00717766"/>
    <w:pPr>
      <w:widowControl w:val="0"/>
      <w:spacing w:before="27" w:after="27" w:line="239" w:lineRule="exact"/>
    </w:pPr>
    <w:rPr>
      <w:rFonts w:cs="TimesNewRomanPSMT"/>
      <w:i/>
      <w:sz w:val="20"/>
    </w:rPr>
  </w:style>
  <w:style w:type="paragraph" w:customStyle="1" w:styleId="P76">
    <w:name w:val="P76"/>
    <w:basedOn w:val="Standard"/>
    <w:hidden/>
    <w:rsid w:val="00717766"/>
    <w:pPr>
      <w:widowControl w:val="0"/>
      <w:spacing w:before="27" w:after="27" w:line="239" w:lineRule="exact"/>
    </w:pPr>
  </w:style>
  <w:style w:type="paragraph" w:customStyle="1" w:styleId="P77">
    <w:name w:val="P77"/>
    <w:basedOn w:val="Standard"/>
    <w:hidden/>
    <w:rsid w:val="00717766"/>
    <w:pPr>
      <w:widowControl w:val="0"/>
      <w:spacing w:before="27" w:after="27" w:line="239" w:lineRule="exact"/>
    </w:pPr>
  </w:style>
  <w:style w:type="character" w:customStyle="1" w:styleId="T5">
    <w:name w:val="T5"/>
    <w:hidden/>
    <w:rsid w:val="00717766"/>
    <w:rPr>
      <w:b/>
      <w:u w:val="single"/>
    </w:rPr>
  </w:style>
  <w:style w:type="character" w:customStyle="1" w:styleId="T6">
    <w:name w:val="T6"/>
    <w:hidden/>
    <w:rsid w:val="00717766"/>
    <w:rPr>
      <w:rFonts w:ascii="Times New Roman" w:hAnsi="Times New Roman"/>
    </w:rPr>
  </w:style>
  <w:style w:type="character" w:customStyle="1" w:styleId="T9">
    <w:name w:val="T9"/>
    <w:hidden/>
    <w:rsid w:val="00717766"/>
    <w:rPr>
      <w:rFonts w:ascii="Times New Roman" w:hAnsi="Times New Roman"/>
      <w:b/>
    </w:rPr>
  </w:style>
  <w:style w:type="character" w:customStyle="1" w:styleId="T10">
    <w:name w:val="T10"/>
    <w:hidden/>
    <w:rsid w:val="00717766"/>
    <w:rPr>
      <w:b/>
      <w:sz w:val="22"/>
    </w:rPr>
  </w:style>
  <w:style w:type="character" w:customStyle="1" w:styleId="T11">
    <w:name w:val="T11"/>
    <w:hidden/>
    <w:rsid w:val="00717766"/>
    <w:rPr>
      <w:i/>
      <w:sz w:val="22"/>
    </w:rPr>
  </w:style>
  <w:style w:type="character" w:customStyle="1" w:styleId="T12">
    <w:name w:val="T12"/>
    <w:hidden/>
    <w:rsid w:val="00717766"/>
    <w:rPr>
      <w:rFonts w:cs="TimesNewRomanPSMT"/>
      <w:i/>
      <w:sz w:val="22"/>
    </w:rPr>
  </w:style>
  <w:style w:type="character" w:customStyle="1" w:styleId="T13">
    <w:name w:val="T13"/>
    <w:hidden/>
    <w:rsid w:val="00717766"/>
    <w:rPr>
      <w:b/>
      <w:sz w:val="22"/>
      <w:u w:val="single"/>
    </w:rPr>
  </w:style>
  <w:style w:type="character" w:customStyle="1" w:styleId="T14">
    <w:name w:val="T14"/>
    <w:hidden/>
    <w:rsid w:val="00717766"/>
    <w:rPr>
      <w:sz w:val="22"/>
    </w:rPr>
  </w:style>
  <w:style w:type="character" w:customStyle="1" w:styleId="T15">
    <w:name w:val="T15"/>
    <w:hidden/>
    <w:rsid w:val="00717766"/>
    <w:rPr>
      <w:sz w:val="22"/>
    </w:rPr>
  </w:style>
  <w:style w:type="character" w:customStyle="1" w:styleId="T16">
    <w:name w:val="T16"/>
    <w:hidden/>
    <w:rsid w:val="00717766"/>
    <w:rPr>
      <w:rFonts w:cs="TimesNewRomanPSMT"/>
      <w:sz w:val="22"/>
    </w:rPr>
  </w:style>
  <w:style w:type="character" w:customStyle="1" w:styleId="T21">
    <w:name w:val="T21"/>
    <w:hidden/>
    <w:rsid w:val="00717766"/>
    <w:rPr>
      <w:b/>
      <w:sz w:val="20"/>
    </w:rPr>
  </w:style>
  <w:style w:type="character" w:customStyle="1" w:styleId="T22">
    <w:name w:val="T22"/>
    <w:hidden/>
    <w:rsid w:val="00717766"/>
    <w:rPr>
      <w:sz w:val="20"/>
    </w:rPr>
  </w:style>
  <w:style w:type="character" w:customStyle="1" w:styleId="T23">
    <w:name w:val="T23"/>
    <w:hidden/>
    <w:rsid w:val="00717766"/>
    <w:rPr>
      <w:rFonts w:cs="TimesNewRomanPSMT"/>
      <w:sz w:val="20"/>
    </w:rPr>
  </w:style>
  <w:style w:type="character" w:customStyle="1" w:styleId="T24">
    <w:name w:val="T24"/>
    <w:hidden/>
    <w:rsid w:val="00717766"/>
    <w:rPr>
      <w:rFonts w:cs="TimesNewRomanPSMT"/>
      <w:i/>
      <w:sz w:val="20"/>
    </w:rPr>
  </w:style>
  <w:style w:type="character" w:customStyle="1" w:styleId="T25">
    <w:name w:val="T25"/>
    <w:hidden/>
    <w:rsid w:val="00717766"/>
    <w:rPr>
      <w:i/>
      <w:sz w:val="20"/>
    </w:rPr>
  </w:style>
  <w:style w:type="character" w:customStyle="1" w:styleId="T26">
    <w:name w:val="T26"/>
    <w:hidden/>
    <w:rsid w:val="00717766"/>
    <w:rPr>
      <w:rFonts w:cs="TimesNewRomanPSMT"/>
      <w:b/>
      <w:sz w:val="20"/>
      <w:u w:val="single"/>
    </w:rPr>
  </w:style>
  <w:style w:type="character" w:customStyle="1" w:styleId="T27">
    <w:name w:val="T27"/>
    <w:hidden/>
    <w:rsid w:val="00717766"/>
    <w:rPr>
      <w:b/>
      <w:sz w:val="20"/>
      <w:u w:val="single"/>
    </w:rPr>
  </w:style>
  <w:style w:type="numbering" w:customStyle="1" w:styleId="WWNum11">
    <w:name w:val="WWNum11"/>
    <w:rsid w:val="00717766"/>
    <w:pPr>
      <w:numPr>
        <w:numId w:val="17"/>
      </w:numPr>
    </w:pPr>
  </w:style>
  <w:style w:type="numbering" w:customStyle="1" w:styleId="WWNum12">
    <w:name w:val="WWNum12"/>
    <w:rsid w:val="00717766"/>
    <w:pPr>
      <w:numPr>
        <w:numId w:val="18"/>
      </w:numPr>
    </w:pPr>
  </w:style>
  <w:style w:type="numbering" w:customStyle="1" w:styleId="WWNum14">
    <w:name w:val="WWNum14"/>
    <w:rsid w:val="00717766"/>
    <w:pPr>
      <w:numPr>
        <w:numId w:val="19"/>
      </w:numPr>
    </w:pPr>
  </w:style>
  <w:style w:type="numbering" w:customStyle="1" w:styleId="WWNum17">
    <w:name w:val="WWNum17"/>
    <w:rsid w:val="00717766"/>
    <w:pPr>
      <w:numPr>
        <w:numId w:val="20"/>
      </w:numPr>
    </w:pPr>
  </w:style>
  <w:style w:type="numbering" w:customStyle="1" w:styleId="WWNum18">
    <w:name w:val="WWNum18"/>
    <w:rsid w:val="00717766"/>
    <w:pPr>
      <w:numPr>
        <w:numId w:val="21"/>
      </w:numPr>
    </w:pPr>
  </w:style>
  <w:style w:type="numbering" w:customStyle="1" w:styleId="WWNum20">
    <w:name w:val="WWNum20"/>
    <w:rsid w:val="00717766"/>
    <w:pPr>
      <w:numPr>
        <w:numId w:val="22"/>
      </w:numPr>
    </w:pPr>
  </w:style>
  <w:style w:type="character" w:customStyle="1" w:styleId="apple-style-span">
    <w:name w:val="apple-style-span"/>
    <w:basedOn w:val="DefaultParagraphFont"/>
    <w:rsid w:val="00DD4668"/>
  </w:style>
  <w:style w:type="character" w:styleId="Emphasis">
    <w:name w:val="Emphasis"/>
    <w:basedOn w:val="DefaultParagraphFont"/>
    <w:uiPriority w:val="20"/>
    <w:qFormat/>
    <w:rsid w:val="00DD4668"/>
    <w:rPr>
      <w:i/>
      <w:iCs/>
    </w:rPr>
  </w:style>
  <w:style w:type="character" w:customStyle="1" w:styleId="T18">
    <w:name w:val="T18"/>
    <w:hidden/>
    <w:rsid w:val="00DD4668"/>
    <w:rPr>
      <w:color w:val="auto"/>
      <w:sz w:val="22"/>
    </w:rPr>
  </w:style>
  <w:style w:type="table" w:customStyle="1" w:styleId="Table4">
    <w:name w:val="Table4"/>
    <w:hidden/>
    <w:rsid w:val="00D61478"/>
    <w:tblPr>
      <w:tblInd w:w="-108" w:type="dxa"/>
      <w:tblCellMar>
        <w:top w:w="0" w:type="dxa"/>
        <w:left w:w="0" w:type="dxa"/>
        <w:bottom w:w="0" w:type="dxa"/>
        <w:right w:w="0" w:type="dxa"/>
      </w:tblCellMar>
    </w:tblPr>
  </w:style>
  <w:style w:type="paragraph" w:customStyle="1" w:styleId="P14">
    <w:name w:val="P14"/>
    <w:basedOn w:val="Standard"/>
    <w:hidden/>
    <w:rsid w:val="00D61478"/>
    <w:pPr>
      <w:widowControl w:val="0"/>
      <w:spacing w:after="0" w:line="240" w:lineRule="auto"/>
    </w:pPr>
  </w:style>
  <w:style w:type="paragraph" w:customStyle="1" w:styleId="P31">
    <w:name w:val="P31"/>
    <w:basedOn w:val="Normal"/>
    <w:hidden/>
    <w:rsid w:val="00D61478"/>
    <w:pPr>
      <w:widowControl w:val="0"/>
      <w:adjustRightInd w:val="0"/>
      <w:jc w:val="center"/>
    </w:pPr>
    <w:rPr>
      <w:rFonts w:eastAsia="Calibri" w:cs="Times New Roman1"/>
      <w:b/>
    </w:rPr>
  </w:style>
  <w:style w:type="paragraph" w:customStyle="1" w:styleId="P33">
    <w:name w:val="P33"/>
    <w:basedOn w:val="Normal"/>
    <w:hidden/>
    <w:rsid w:val="00D61478"/>
    <w:pPr>
      <w:widowControl w:val="0"/>
      <w:adjustRightInd w:val="0"/>
      <w:jc w:val="center"/>
    </w:pPr>
    <w:rPr>
      <w:rFonts w:ascii="Arial1" w:eastAsia="Calibri" w:hAnsi="Arial1" w:cs="Arial2"/>
      <w:b/>
    </w:rPr>
  </w:style>
  <w:style w:type="numbering" w:customStyle="1" w:styleId="WWNum19">
    <w:name w:val="WWNum19"/>
    <w:rsid w:val="00D61478"/>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806539">
      <w:bodyDiv w:val="1"/>
      <w:marLeft w:val="0"/>
      <w:marRight w:val="0"/>
      <w:marTop w:val="0"/>
      <w:marBottom w:val="0"/>
      <w:divBdr>
        <w:top w:val="none" w:sz="0" w:space="0" w:color="auto"/>
        <w:left w:val="none" w:sz="0" w:space="0" w:color="auto"/>
        <w:bottom w:val="none" w:sz="0" w:space="0" w:color="auto"/>
        <w:right w:val="none" w:sz="0" w:space="0" w:color="auto"/>
      </w:divBdr>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368613">
      <w:bodyDiv w:val="1"/>
      <w:marLeft w:val="0"/>
      <w:marRight w:val="0"/>
      <w:marTop w:val="0"/>
      <w:marBottom w:val="0"/>
      <w:divBdr>
        <w:top w:val="none" w:sz="0" w:space="0" w:color="auto"/>
        <w:left w:val="none" w:sz="0" w:space="0" w:color="auto"/>
        <w:bottom w:val="none" w:sz="0" w:space="0" w:color="auto"/>
        <w:right w:val="none" w:sz="0" w:space="0" w:color="auto"/>
      </w:divBdr>
    </w:div>
    <w:div w:id="2001230805">
      <w:bodyDiv w:val="1"/>
      <w:marLeft w:val="0"/>
      <w:marRight w:val="0"/>
      <w:marTop w:val="0"/>
      <w:marBottom w:val="0"/>
      <w:divBdr>
        <w:top w:val="none" w:sz="0" w:space="0" w:color="auto"/>
        <w:left w:val="none" w:sz="0" w:space="0" w:color="auto"/>
        <w:bottom w:val="none" w:sz="0" w:space="0" w:color="auto"/>
        <w:right w:val="none" w:sz="0" w:space="0" w:color="auto"/>
      </w:divBdr>
    </w:div>
    <w:div w:id="202139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VuY-Be7nnq8" TargetMode="External"/><Relationship Id="rId18" Type="http://schemas.openxmlformats.org/officeDocument/2006/relationships/hyperlink" Target="https://www.youtube.com/watch?v=YOPtgw2DJm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thisamericanlife.org/radio-archives/episode/449/middle-school" TargetMode="External"/><Relationship Id="rId17" Type="http://schemas.openxmlformats.org/officeDocument/2006/relationships/hyperlink" Target="https://www.youtube.com/watch?v=3LhJ2dZdpW8" TargetMode="External"/><Relationship Id="rId2" Type="http://schemas.openxmlformats.org/officeDocument/2006/relationships/numbering" Target="numbering.xml"/><Relationship Id="rId16" Type="http://schemas.openxmlformats.org/officeDocument/2006/relationships/hyperlink" Target="https://www.youtube.com/watch?v=o9hpVJ74Vt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earner.org/vod/vod_window.html?pid=1708" TargetMode="External"/><Relationship Id="rId5" Type="http://schemas.openxmlformats.org/officeDocument/2006/relationships/settings" Target="settings.xml"/><Relationship Id="rId15" Type="http://schemas.openxmlformats.org/officeDocument/2006/relationships/hyperlink" Target="https://www.youtube.com/watch?v=sT_UxVh42f0" TargetMode="External"/><Relationship Id="rId23" Type="http://schemas.openxmlformats.org/officeDocument/2006/relationships/theme" Target="theme/theme1.xml"/><Relationship Id="rId10" Type="http://schemas.openxmlformats.org/officeDocument/2006/relationships/hyperlink" Target="mailto:jnakason@chaminade.edu" TargetMode="External"/><Relationship Id="rId19" Type="http://schemas.openxmlformats.org/officeDocument/2006/relationships/hyperlink" Target="http://learner.org/vod/vod_window.html?pid=1708" TargetMode="External"/><Relationship Id="rId4" Type="http://schemas.microsoft.com/office/2007/relationships/stylesWithEffects" Target="stylesWithEffects.xml"/><Relationship Id="rId9" Type="http://schemas.openxmlformats.org/officeDocument/2006/relationships/hyperlink" Target="http://www.livetext.com" TargetMode="External"/><Relationship Id="rId14" Type="http://schemas.openxmlformats.org/officeDocument/2006/relationships/hyperlink" Target="https://www.youtube.com/watch?v=1Lhdo3ahDt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8E4B7-131B-4720-B7E0-E87E001FC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4018</Words>
  <Characters>22907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26872</CharactersWithSpaces>
  <SharedDoc>false</SharedDoc>
  <HLinks>
    <vt:vector size="36" baseType="variant">
      <vt:variant>
        <vt:i4>6750299</vt:i4>
      </vt:variant>
      <vt:variant>
        <vt:i4>15</vt:i4>
      </vt:variant>
      <vt:variant>
        <vt:i4>0</vt:i4>
      </vt:variant>
      <vt:variant>
        <vt:i4>5</vt:i4>
      </vt:variant>
      <vt:variant>
        <vt:lpwstr>http://learner.org/vod/vod_window.html?pid=1708</vt:lpwstr>
      </vt:variant>
      <vt:variant>
        <vt:lpwstr/>
      </vt:variant>
      <vt:variant>
        <vt:i4>1572871</vt:i4>
      </vt:variant>
      <vt:variant>
        <vt:i4>12</vt:i4>
      </vt:variant>
      <vt:variant>
        <vt:i4>0</vt:i4>
      </vt:variant>
      <vt:variant>
        <vt:i4>5</vt:i4>
      </vt:variant>
      <vt:variant>
        <vt:lpwstr>http://www.forum-network.org/lecture/influencing-ways-parents-raise-children</vt:lpwstr>
      </vt:variant>
      <vt:variant>
        <vt:lpwstr/>
      </vt:variant>
      <vt:variant>
        <vt:i4>6422635</vt:i4>
      </vt:variant>
      <vt:variant>
        <vt:i4>9</vt:i4>
      </vt:variant>
      <vt:variant>
        <vt:i4>0</vt:i4>
      </vt:variant>
      <vt:variant>
        <vt:i4>5</vt:i4>
      </vt:variant>
      <vt:variant>
        <vt:lpwstr>http://forum.wgbh.org/lecture/touchpoints-three-six-your-childs-development</vt:lpwstr>
      </vt:variant>
      <vt:variant>
        <vt:lpwstr/>
      </vt:variant>
      <vt:variant>
        <vt:i4>6750299</vt:i4>
      </vt:variant>
      <vt:variant>
        <vt:i4>6</vt:i4>
      </vt:variant>
      <vt:variant>
        <vt:i4>0</vt:i4>
      </vt:variant>
      <vt:variant>
        <vt:i4>5</vt:i4>
      </vt:variant>
      <vt:variant>
        <vt:lpwstr>http://learner.org/vod/vod_window.html?pid=1708</vt:lpwstr>
      </vt:variant>
      <vt:variant>
        <vt:lpwstr/>
      </vt:variant>
      <vt:variant>
        <vt:i4>6422616</vt:i4>
      </vt:variant>
      <vt:variant>
        <vt:i4>3</vt:i4>
      </vt:variant>
      <vt:variant>
        <vt:i4>0</vt:i4>
      </vt:variant>
      <vt:variant>
        <vt:i4>5</vt:i4>
      </vt:variant>
      <vt:variant>
        <vt:lpwstr>mailto:jnakason@chaminade.edu</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Bryan Moseley</cp:lastModifiedBy>
  <cp:revision>3</cp:revision>
  <cp:lastPrinted>2013-01-09T01:35:00Z</cp:lastPrinted>
  <dcterms:created xsi:type="dcterms:W3CDTF">2015-01-07T21:58:00Z</dcterms:created>
  <dcterms:modified xsi:type="dcterms:W3CDTF">2015-01-07T21:59:00Z</dcterms:modified>
</cp:coreProperties>
</file>