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6105F4D4" w:rsidR="00C12D04" w:rsidRPr="00C12D04" w:rsidRDefault="00E047B1" w:rsidP="00C12D04">
      <w:pPr>
        <w:pStyle w:val="Heading1"/>
      </w:pPr>
      <w:r>
        <w:t>ED</w:t>
      </w:r>
      <w:r w:rsidR="002B4880">
        <w:t xml:space="preserve"> 420</w:t>
      </w:r>
      <w:r w:rsidR="003C0E32">
        <w:t xml:space="preserve">: </w:t>
      </w:r>
      <w:r w:rsidR="002B4880">
        <w:t>CURRICULUM FOUNDATIONS</w:t>
      </w:r>
    </w:p>
    <w:p w14:paraId="441CDD1B" w14:textId="621583F5"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800"/>
        <w:gridCol w:w="7720"/>
      </w:tblGrid>
      <w:tr w:rsidR="00CE126D" w:rsidRPr="002655D1" w14:paraId="5B8DA931" w14:textId="77777777" w:rsidTr="00453D51">
        <w:tc>
          <w:tcPr>
            <w:tcW w:w="180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720" w:type="dxa"/>
            <w:tcMar>
              <w:top w:w="80" w:type="dxa"/>
              <w:left w:w="80" w:type="dxa"/>
              <w:bottom w:w="80" w:type="dxa"/>
              <w:right w:w="80" w:type="dxa"/>
            </w:tcMar>
          </w:tcPr>
          <w:p w14:paraId="0C78AFF1" w14:textId="77777777" w:rsidR="00CE126D" w:rsidRDefault="00E047B1" w:rsidP="002B4880">
            <w:pPr>
              <w:spacing w:line="240" w:lineRule="auto"/>
            </w:pPr>
            <w:r>
              <w:t>E</w:t>
            </w:r>
            <w:r w:rsidR="00F36AFD">
              <w:t xml:space="preserve">D </w:t>
            </w:r>
            <w:r w:rsidR="002B4880">
              <w:t>420: Curriculum Foundations</w:t>
            </w:r>
          </w:p>
          <w:p w14:paraId="6424318C" w14:textId="77FADDDD" w:rsidR="00221AA3" w:rsidRPr="002655D1" w:rsidRDefault="00221AA3" w:rsidP="002B4880">
            <w:pPr>
              <w:spacing w:line="240" w:lineRule="auto"/>
            </w:pPr>
            <w:r>
              <w:t>#CUHed420</w:t>
            </w:r>
          </w:p>
        </w:tc>
      </w:tr>
      <w:tr w:rsidR="00CE126D" w:rsidRPr="002655D1" w14:paraId="3A9D9060" w14:textId="77777777" w:rsidTr="00453D51">
        <w:tc>
          <w:tcPr>
            <w:tcW w:w="180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720" w:type="dxa"/>
            <w:tcMar>
              <w:top w:w="80" w:type="dxa"/>
              <w:left w:w="80" w:type="dxa"/>
              <w:bottom w:w="80" w:type="dxa"/>
              <w:right w:w="80" w:type="dxa"/>
            </w:tcMar>
            <w:vAlign w:val="center"/>
            <w:hideMark/>
          </w:tcPr>
          <w:p w14:paraId="7F78067B" w14:textId="03672187" w:rsidR="00CE126D" w:rsidRPr="002655D1" w:rsidRDefault="002B4880" w:rsidP="002B4880">
            <w:pPr>
              <w:spacing w:line="240" w:lineRule="auto"/>
            </w:pPr>
            <w:r>
              <w:t>Day Underg</w:t>
            </w:r>
            <w:r w:rsidR="00E047B1">
              <w:t xml:space="preserve">raduate, </w:t>
            </w:r>
            <w:r>
              <w:t>Fall</w:t>
            </w:r>
            <w:r w:rsidR="00E047B1">
              <w:t xml:space="preserve"> 2015</w:t>
            </w:r>
          </w:p>
        </w:tc>
      </w:tr>
      <w:tr w:rsidR="00CE126D" w:rsidRPr="002655D1" w14:paraId="68143A66" w14:textId="77777777" w:rsidTr="00453D51">
        <w:tc>
          <w:tcPr>
            <w:tcW w:w="180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720" w:type="dxa"/>
            <w:tcMar>
              <w:top w:w="80" w:type="dxa"/>
              <w:left w:w="80" w:type="dxa"/>
              <w:bottom w:w="80" w:type="dxa"/>
              <w:right w:w="80" w:type="dxa"/>
            </w:tcMar>
          </w:tcPr>
          <w:p w14:paraId="01267CBF" w14:textId="77777777" w:rsidR="002B4880" w:rsidRDefault="002B4880" w:rsidP="00BF7F7D">
            <w:pPr>
              <w:spacing w:line="240" w:lineRule="auto"/>
            </w:pPr>
            <w:r>
              <w:t>Pass Praxis I</w:t>
            </w:r>
          </w:p>
          <w:p w14:paraId="6D9C32ED" w14:textId="77777777" w:rsidR="002B4880" w:rsidRDefault="002B4880" w:rsidP="00BF7F7D">
            <w:pPr>
              <w:spacing w:line="240" w:lineRule="auto"/>
            </w:pPr>
            <w:r>
              <w:t>ED 220 Education Foundations</w:t>
            </w:r>
          </w:p>
          <w:p w14:paraId="2697427C" w14:textId="77777777" w:rsidR="002B4880" w:rsidRDefault="002B4880" w:rsidP="00BF7F7D">
            <w:pPr>
              <w:spacing w:line="240" w:lineRule="auto"/>
            </w:pPr>
            <w:r>
              <w:t>ED 320 Elementary Language Arts Methods I</w:t>
            </w:r>
          </w:p>
          <w:p w14:paraId="51FE1117" w14:textId="77777777" w:rsidR="002B4880" w:rsidRDefault="002B4880" w:rsidP="00BF7F7D">
            <w:pPr>
              <w:spacing w:line="240" w:lineRule="auto"/>
            </w:pPr>
            <w:r>
              <w:t>ED 321 Elementary Language Arts Methods II</w:t>
            </w:r>
          </w:p>
          <w:p w14:paraId="7F1C3024" w14:textId="77777777" w:rsidR="002B4880" w:rsidRDefault="002B4880" w:rsidP="00BF7F7D">
            <w:pPr>
              <w:spacing w:line="240" w:lineRule="auto"/>
            </w:pPr>
            <w:r>
              <w:t>ED 322 Elementary Math Methods I</w:t>
            </w:r>
          </w:p>
          <w:p w14:paraId="45C5D981" w14:textId="77777777" w:rsidR="002B4880" w:rsidRDefault="002B4880" w:rsidP="00BF7F7D">
            <w:pPr>
              <w:spacing w:line="240" w:lineRule="auto"/>
            </w:pPr>
            <w:r>
              <w:t>ED 323 Elementary Math Methods II</w:t>
            </w:r>
          </w:p>
          <w:p w14:paraId="7BEE50EE" w14:textId="77777777" w:rsidR="002B4880" w:rsidRDefault="002B4880" w:rsidP="00BF7F7D">
            <w:pPr>
              <w:spacing w:line="240" w:lineRule="auto"/>
            </w:pPr>
            <w:r>
              <w:t>ED 324 Elementary Science Methods</w:t>
            </w:r>
          </w:p>
          <w:p w14:paraId="330A63B0" w14:textId="77777777" w:rsidR="002B4880" w:rsidRDefault="002B4880" w:rsidP="00BF7F7D">
            <w:pPr>
              <w:spacing w:line="240" w:lineRule="auto"/>
            </w:pPr>
            <w:r>
              <w:t>ED 325 Elementary Social Studies Methods</w:t>
            </w:r>
          </w:p>
          <w:p w14:paraId="6A23522B" w14:textId="65F285F8" w:rsidR="00CE126D" w:rsidRPr="002655D1" w:rsidRDefault="002B4880" w:rsidP="00BF7F7D">
            <w:pPr>
              <w:spacing w:line="240" w:lineRule="auto"/>
            </w:pPr>
            <w:r>
              <w:t>ED 326 Exceptional Children</w:t>
            </w:r>
          </w:p>
        </w:tc>
      </w:tr>
      <w:tr w:rsidR="00CE126D" w:rsidRPr="002655D1" w14:paraId="6AE0CEB0" w14:textId="77777777" w:rsidTr="00453D51">
        <w:tc>
          <w:tcPr>
            <w:tcW w:w="1800" w:type="dxa"/>
            <w:tcMar>
              <w:top w:w="80" w:type="dxa"/>
              <w:left w:w="80" w:type="dxa"/>
              <w:bottom w:w="80" w:type="dxa"/>
              <w:right w:w="80" w:type="dxa"/>
            </w:tcMar>
            <w:vAlign w:val="center"/>
            <w:hideMark/>
          </w:tcPr>
          <w:p w14:paraId="6B1141C7" w14:textId="309F2F9E" w:rsidR="00CE126D" w:rsidRPr="002655D1" w:rsidRDefault="00CE126D" w:rsidP="002A2A15">
            <w:pPr>
              <w:spacing w:line="240" w:lineRule="auto"/>
              <w:rPr>
                <w:b/>
              </w:rPr>
            </w:pPr>
            <w:r w:rsidRPr="002655D1">
              <w:rPr>
                <w:b/>
              </w:rPr>
              <w:t>Instructor:</w:t>
            </w:r>
          </w:p>
        </w:tc>
        <w:tc>
          <w:tcPr>
            <w:tcW w:w="772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431270EC">
                  <wp:extent cx="1308558" cy="981418"/>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8558" cy="981418"/>
                          </a:xfrm>
                          <a:prstGeom prst="rect">
                            <a:avLst/>
                          </a:prstGeom>
                        </pic:spPr>
                      </pic:pic>
                    </a:graphicData>
                  </a:graphic>
                </wp:inline>
              </w:drawing>
            </w:r>
          </w:p>
        </w:tc>
      </w:tr>
      <w:tr w:rsidR="00CE126D" w:rsidRPr="002655D1" w14:paraId="51A9EBC9" w14:textId="77777777" w:rsidTr="00453D51">
        <w:tc>
          <w:tcPr>
            <w:tcW w:w="180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72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453D51">
        <w:tc>
          <w:tcPr>
            <w:tcW w:w="180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720" w:type="dxa"/>
            <w:tcMar>
              <w:top w:w="80" w:type="dxa"/>
              <w:left w:w="80" w:type="dxa"/>
              <w:bottom w:w="80" w:type="dxa"/>
              <w:right w:w="80" w:type="dxa"/>
            </w:tcMar>
            <w:hideMark/>
          </w:tcPr>
          <w:p w14:paraId="05ECD5DD" w14:textId="77777777" w:rsidR="00B67EE3" w:rsidRDefault="00E626E5" w:rsidP="00B67EE3">
            <w:pPr>
              <w:spacing w:line="240" w:lineRule="auto"/>
            </w:pPr>
            <w:hyperlink r:id="rId10" w:history="1">
              <w:r w:rsidR="00B67EE3" w:rsidRPr="00EB39A5">
                <w:rPr>
                  <w:rStyle w:val="Hyperlink"/>
                </w:rPr>
                <w:t>tonimarie.kaui@chaminade.edu</w:t>
              </w:r>
            </w:hyperlink>
          </w:p>
          <w:p w14:paraId="69D53262" w14:textId="77777777" w:rsidR="00B67EE3" w:rsidRDefault="00B67EE3" w:rsidP="00B67EE3">
            <w:pPr>
              <w:spacing w:line="240" w:lineRule="auto"/>
            </w:pPr>
            <w:r w:rsidRPr="005F6025">
              <w:rPr>
                <w:b/>
              </w:rPr>
              <w:t>Email contact should only be via my Chaminade email address</w:t>
            </w:r>
            <w:r>
              <w:t>, indicated above.</w:t>
            </w:r>
          </w:p>
          <w:p w14:paraId="3EFB762F" w14:textId="61620112" w:rsidR="009A3240" w:rsidRPr="002655D1" w:rsidRDefault="00B67EE3" w:rsidP="00B67EE3">
            <w:pPr>
              <w:spacing w:line="240" w:lineRule="auto"/>
            </w:pPr>
            <w:r>
              <w:t xml:space="preserve">When emailing me, </w:t>
            </w:r>
            <w:r>
              <w:rPr>
                <w:b/>
              </w:rPr>
              <w:t>please be sure to indicate the course number, ED 420,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453D51">
        <w:tc>
          <w:tcPr>
            <w:tcW w:w="180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720" w:type="dxa"/>
            <w:tcMar>
              <w:top w:w="80" w:type="dxa"/>
              <w:left w:w="80" w:type="dxa"/>
              <w:bottom w:w="80" w:type="dxa"/>
              <w:right w:w="80" w:type="dxa"/>
            </w:tcMar>
            <w:vAlign w:val="center"/>
            <w:hideMark/>
          </w:tcPr>
          <w:p w14:paraId="78FBB12E" w14:textId="3EECF96F" w:rsidR="002B4880" w:rsidRDefault="002B4880" w:rsidP="0090577E">
            <w:pPr>
              <w:spacing w:line="240" w:lineRule="auto"/>
            </w:pPr>
            <w:r>
              <w:t>Face-to-Face</w:t>
            </w:r>
            <w:r w:rsidR="00AA7316">
              <w:t xml:space="preserve"> and via Google Hangouts on Air</w:t>
            </w:r>
          </w:p>
          <w:p w14:paraId="43AC4E68" w14:textId="77777777" w:rsidR="002B4880" w:rsidRDefault="002B4880" w:rsidP="0090577E">
            <w:pPr>
              <w:spacing w:line="240" w:lineRule="auto"/>
            </w:pPr>
            <w:r>
              <w:t>Brogan Hall</w:t>
            </w:r>
          </w:p>
          <w:p w14:paraId="226D944A" w14:textId="37CF2B0E" w:rsidR="00CE126D" w:rsidRPr="002655D1" w:rsidRDefault="002B4880" w:rsidP="0090577E">
            <w:pPr>
              <w:spacing w:line="240" w:lineRule="auto"/>
            </w:pPr>
            <w:r>
              <w:t>Room 102</w:t>
            </w:r>
          </w:p>
        </w:tc>
      </w:tr>
      <w:tr w:rsidR="00CE126D" w:rsidRPr="002655D1" w14:paraId="318D3C07" w14:textId="77777777" w:rsidTr="00453D51">
        <w:tc>
          <w:tcPr>
            <w:tcW w:w="1800" w:type="dxa"/>
            <w:tcMar>
              <w:top w:w="80" w:type="dxa"/>
              <w:left w:w="80" w:type="dxa"/>
              <w:bottom w:w="80" w:type="dxa"/>
              <w:right w:w="80" w:type="dxa"/>
            </w:tcMar>
            <w:vAlign w:val="center"/>
          </w:tcPr>
          <w:p w14:paraId="594C7FF3" w14:textId="4448CC37" w:rsidR="00CE126D" w:rsidRPr="002655D1" w:rsidRDefault="00CE126D" w:rsidP="002A2A15">
            <w:pPr>
              <w:spacing w:line="240" w:lineRule="auto"/>
              <w:rPr>
                <w:b/>
              </w:rPr>
            </w:pPr>
            <w:r>
              <w:rPr>
                <w:b/>
              </w:rPr>
              <w:t>Office Location:</w:t>
            </w:r>
          </w:p>
        </w:tc>
        <w:tc>
          <w:tcPr>
            <w:tcW w:w="772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453D51">
        <w:tc>
          <w:tcPr>
            <w:tcW w:w="180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lastRenderedPageBreak/>
              <w:t>Office Hours:</w:t>
            </w:r>
            <w:r w:rsidRPr="002655D1">
              <w:rPr>
                <w:b/>
              </w:rPr>
              <w:t> </w:t>
            </w:r>
          </w:p>
        </w:tc>
        <w:tc>
          <w:tcPr>
            <w:tcW w:w="772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453D51">
        <w:tc>
          <w:tcPr>
            <w:tcW w:w="180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72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453D51">
        <w:tc>
          <w:tcPr>
            <w:tcW w:w="180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72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453D51">
        <w:tc>
          <w:tcPr>
            <w:tcW w:w="180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720" w:type="dxa"/>
            <w:tcMar>
              <w:top w:w="80" w:type="dxa"/>
              <w:left w:w="80" w:type="dxa"/>
              <w:bottom w:w="80" w:type="dxa"/>
              <w:right w:w="80" w:type="dxa"/>
            </w:tcMar>
          </w:tcPr>
          <w:p w14:paraId="3C6B8661" w14:textId="1F0F83D6" w:rsidR="00CE126D" w:rsidRDefault="002B4880" w:rsidP="002A2A15">
            <w:pPr>
              <w:spacing w:line="240" w:lineRule="auto"/>
            </w:pPr>
            <w:r>
              <w:t>Bachelor of Science in Elementary Education</w:t>
            </w:r>
          </w:p>
        </w:tc>
      </w:tr>
      <w:tr w:rsidR="00CE126D" w:rsidRPr="002655D1" w14:paraId="5DB74461" w14:textId="77777777" w:rsidTr="00453D51">
        <w:tc>
          <w:tcPr>
            <w:tcW w:w="1800" w:type="dxa"/>
            <w:tcMar>
              <w:top w:w="80" w:type="dxa"/>
              <w:left w:w="80" w:type="dxa"/>
              <w:bottom w:w="80" w:type="dxa"/>
              <w:right w:w="80" w:type="dxa"/>
            </w:tcMar>
            <w:vAlign w:val="center"/>
            <w:hideMark/>
          </w:tcPr>
          <w:p w14:paraId="4E969A63" w14:textId="02D2CC2C" w:rsidR="00CE126D" w:rsidRPr="002655D1" w:rsidRDefault="00CE126D" w:rsidP="002A2A15">
            <w:pPr>
              <w:spacing w:line="240" w:lineRule="auto"/>
              <w:rPr>
                <w:b/>
              </w:rPr>
            </w:pPr>
            <w:r w:rsidRPr="002655D1">
              <w:rPr>
                <w:b/>
              </w:rPr>
              <w:t>Dates &amp; Times:</w:t>
            </w:r>
          </w:p>
        </w:tc>
        <w:tc>
          <w:tcPr>
            <w:tcW w:w="7720" w:type="dxa"/>
            <w:tcMar>
              <w:top w:w="80" w:type="dxa"/>
              <w:left w:w="80" w:type="dxa"/>
              <w:bottom w:w="80" w:type="dxa"/>
              <w:right w:w="80" w:type="dxa"/>
            </w:tcMar>
            <w:vAlign w:val="center"/>
            <w:hideMark/>
          </w:tcPr>
          <w:p w14:paraId="0E7F9286" w14:textId="34D28BCB" w:rsidR="0053517D" w:rsidRDefault="00DE6E4D" w:rsidP="002A2A15">
            <w:pPr>
              <w:spacing w:line="240" w:lineRule="auto"/>
            </w:pPr>
            <w:r>
              <w:t>24</w:t>
            </w:r>
            <w:r w:rsidR="00912144">
              <w:t xml:space="preserve"> A</w:t>
            </w:r>
            <w:r>
              <w:t>ugust</w:t>
            </w:r>
            <w:r w:rsidR="00912144">
              <w:t xml:space="preserve"> – 1</w:t>
            </w:r>
            <w:r>
              <w:t>0</w:t>
            </w:r>
            <w:r w:rsidR="00912144">
              <w:t xml:space="preserve"> </w:t>
            </w:r>
            <w:r>
              <w:t>December</w:t>
            </w:r>
            <w:r w:rsidR="00912144">
              <w:t xml:space="preserve"> 2015</w:t>
            </w:r>
          </w:p>
          <w:p w14:paraId="02ADB9A3" w14:textId="5D55DE80" w:rsidR="008F116F" w:rsidRPr="002655D1" w:rsidRDefault="008F116F" w:rsidP="002A2A15">
            <w:pPr>
              <w:spacing w:line="240" w:lineRule="auto"/>
            </w:pPr>
            <w:r>
              <w:t>11:30 a.m. – 12:50 p.m.</w:t>
            </w:r>
          </w:p>
        </w:tc>
      </w:tr>
      <w:tr w:rsidR="00CE126D" w:rsidRPr="002655D1" w14:paraId="3C781922" w14:textId="77777777" w:rsidTr="00453D51">
        <w:tc>
          <w:tcPr>
            <w:tcW w:w="180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720" w:type="dxa"/>
            <w:tcMar>
              <w:top w:w="80" w:type="dxa"/>
              <w:left w:w="80" w:type="dxa"/>
              <w:bottom w:w="80" w:type="dxa"/>
              <w:right w:w="80" w:type="dxa"/>
            </w:tcMar>
          </w:tcPr>
          <w:p w14:paraId="6C0022E4" w14:textId="099EFB35" w:rsidR="002A2A15" w:rsidRDefault="00912144"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Drake, S. M. (2012). </w:t>
            </w:r>
            <w:r>
              <w:rPr>
                <w:rFonts w:cs="Times New Roman"/>
                <w:i/>
                <w:color w:val="222222"/>
                <w:szCs w:val="24"/>
                <w:shd w:val="clear" w:color="auto" w:fill="FFFFFF"/>
              </w:rPr>
              <w:t>Creating standards-based integrated curriculum: The common core state standards edition</w:t>
            </w:r>
            <w:r>
              <w:rPr>
                <w:rFonts w:cs="Times New Roman"/>
                <w:color w:val="222222"/>
                <w:szCs w:val="24"/>
                <w:shd w:val="clear" w:color="auto" w:fill="FFFFFF"/>
              </w:rPr>
              <w:t xml:space="preserve"> (3</w:t>
            </w:r>
            <w:r w:rsidRPr="00912144">
              <w:rPr>
                <w:rFonts w:cs="Times New Roman"/>
                <w:color w:val="222222"/>
                <w:szCs w:val="24"/>
                <w:shd w:val="clear" w:color="auto" w:fill="FFFFFF"/>
                <w:vertAlign w:val="superscript"/>
              </w:rPr>
              <w:t>rd</w:t>
            </w:r>
            <w:r>
              <w:rPr>
                <w:rFonts w:cs="Times New Roman"/>
                <w:color w:val="222222"/>
                <w:szCs w:val="24"/>
                <w:shd w:val="clear" w:color="auto" w:fill="FFFFFF"/>
              </w:rPr>
              <w:t xml:space="preserve"> ed.). Thousand Oaks: SAGE.</w:t>
            </w:r>
          </w:p>
          <w:p w14:paraId="3317E736" w14:textId="77777777" w:rsidR="00912144" w:rsidRDefault="00912144" w:rsidP="002A2A15">
            <w:pPr>
              <w:spacing w:line="240" w:lineRule="auto"/>
              <w:rPr>
                <w:rFonts w:cs="Times New Roman"/>
                <w:color w:val="222222"/>
                <w:szCs w:val="24"/>
                <w:shd w:val="clear" w:color="auto" w:fill="FFFFFF"/>
              </w:rPr>
            </w:pPr>
          </w:p>
          <w:p w14:paraId="62AD0079" w14:textId="77777777" w:rsidR="00CE126D" w:rsidRDefault="002A2A15" w:rsidP="00DB2F66">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912144">
                <w:rPr>
                  <w:rStyle w:val="Hyperlink"/>
                  <w:rFonts w:cs="Times New Roman"/>
                  <w:szCs w:val="24"/>
                </w:rPr>
                <w:t>here</w:t>
              </w:r>
            </w:hyperlink>
            <w:r>
              <w:rPr>
                <w:rFonts w:cs="Times New Roman"/>
                <w:szCs w:val="24"/>
              </w:rPr>
              <w:t xml:space="preserve">; through Amazon by clicking </w:t>
            </w:r>
            <w:hyperlink r:id="rId12" w:history="1">
              <w:r w:rsidRPr="00912144">
                <w:rPr>
                  <w:rStyle w:val="Hyperlink"/>
                  <w:rFonts w:cs="Times New Roman"/>
                  <w:szCs w:val="24"/>
                </w:rPr>
                <w:t>here</w:t>
              </w:r>
            </w:hyperlink>
            <w:r>
              <w:rPr>
                <w:rFonts w:cs="Times New Roman"/>
                <w:szCs w:val="24"/>
              </w:rPr>
              <w:t xml:space="preserve"> for the </w:t>
            </w:r>
            <w:r w:rsidR="00912144">
              <w:rPr>
                <w:rFonts w:cs="Times New Roman"/>
                <w:szCs w:val="24"/>
              </w:rPr>
              <w:t>Kindle version</w:t>
            </w:r>
            <w:r>
              <w:rPr>
                <w:rFonts w:cs="Times New Roman"/>
                <w:szCs w:val="24"/>
              </w:rPr>
              <w:t xml:space="preserve"> or </w:t>
            </w:r>
            <w:hyperlink r:id="rId13" w:history="1">
              <w:r w:rsidRPr="00912144">
                <w:rPr>
                  <w:rStyle w:val="Hyperlink"/>
                  <w:rFonts w:cs="Times New Roman"/>
                  <w:szCs w:val="24"/>
                </w:rPr>
                <w:t>here</w:t>
              </w:r>
            </w:hyperlink>
            <w:r>
              <w:rPr>
                <w:rFonts w:cs="Times New Roman"/>
                <w:szCs w:val="24"/>
              </w:rPr>
              <w:t xml:space="preserve"> for the paperback version.</w:t>
            </w:r>
          </w:p>
          <w:p w14:paraId="21F7FB93" w14:textId="77777777" w:rsidR="00453D51" w:rsidRDefault="00453D51" w:rsidP="00DB2F66">
            <w:pPr>
              <w:spacing w:line="240" w:lineRule="auto"/>
              <w:rPr>
                <w:rFonts w:cs="Times New Roman"/>
                <w:szCs w:val="24"/>
              </w:rPr>
            </w:pPr>
          </w:p>
          <w:p w14:paraId="129014BC" w14:textId="044F1826" w:rsidR="00453D51" w:rsidRPr="002A2A15" w:rsidRDefault="00453D51" w:rsidP="00DB2F66">
            <w:pPr>
              <w:spacing w:line="240" w:lineRule="auto"/>
              <w:rPr>
                <w:rFonts w:cs="Times New Roman"/>
                <w:szCs w:val="24"/>
              </w:rPr>
            </w:pPr>
            <w:r>
              <w:rPr>
                <w:rFonts w:cs="Times New Roman"/>
                <w:szCs w:val="24"/>
              </w:rPr>
              <w:t>Your textbook should come with you to every class period because I would like each of you to get into the habit of explaining and justifying your responses, feedback, and decisions using research.</w:t>
            </w:r>
          </w:p>
        </w:tc>
      </w:tr>
      <w:tr w:rsidR="00453D51" w:rsidRPr="002655D1" w14:paraId="0EE22A91" w14:textId="77777777" w:rsidTr="00453D51">
        <w:tc>
          <w:tcPr>
            <w:tcW w:w="1800" w:type="dxa"/>
            <w:tcMar>
              <w:top w:w="80" w:type="dxa"/>
              <w:left w:w="80" w:type="dxa"/>
              <w:bottom w:w="80" w:type="dxa"/>
              <w:right w:w="80" w:type="dxa"/>
            </w:tcMar>
            <w:vAlign w:val="center"/>
          </w:tcPr>
          <w:p w14:paraId="7C498E53" w14:textId="4B27F20E" w:rsidR="00453D51" w:rsidRDefault="00453D51" w:rsidP="002A2A15">
            <w:pPr>
              <w:spacing w:line="240" w:lineRule="auto"/>
              <w:rPr>
                <w:b/>
              </w:rPr>
            </w:pPr>
            <w:r>
              <w:rPr>
                <w:b/>
              </w:rPr>
              <w:t>Supplementary Reading:</w:t>
            </w:r>
          </w:p>
        </w:tc>
        <w:tc>
          <w:tcPr>
            <w:tcW w:w="7720" w:type="dxa"/>
            <w:tcMar>
              <w:top w:w="80" w:type="dxa"/>
              <w:left w:w="80" w:type="dxa"/>
              <w:bottom w:w="80" w:type="dxa"/>
              <w:right w:w="80" w:type="dxa"/>
            </w:tcMar>
          </w:tcPr>
          <w:p w14:paraId="2CE601DC" w14:textId="06E37134" w:rsidR="00453D51" w:rsidRDefault="00453D51" w:rsidP="00453D51">
            <w:pPr>
              <w:spacing w:line="240" w:lineRule="auto"/>
              <w:rPr>
                <w:rFonts w:cs="Times New Roman"/>
                <w:color w:val="222222"/>
                <w:szCs w:val="24"/>
                <w:shd w:val="clear" w:color="auto" w:fill="FFFFFF"/>
              </w:rPr>
            </w:pPr>
            <w:r>
              <w:rPr>
                <w:rFonts w:cs="Times New Roman"/>
                <w:color w:val="222222"/>
                <w:szCs w:val="24"/>
                <w:shd w:val="clear" w:color="auto" w:fill="FFFFFF"/>
              </w:rPr>
              <w:t>There will be supplemental reading requirements that will be made available via eCollege, LiveText, and/or the Instructor’s Website.</w:t>
            </w:r>
          </w:p>
        </w:tc>
      </w:tr>
      <w:tr w:rsidR="00453D51" w:rsidRPr="002655D1" w14:paraId="799C18C2" w14:textId="77777777" w:rsidTr="00453D51">
        <w:tc>
          <w:tcPr>
            <w:tcW w:w="1800" w:type="dxa"/>
            <w:tcMar>
              <w:top w:w="80" w:type="dxa"/>
              <w:left w:w="80" w:type="dxa"/>
              <w:bottom w:w="80" w:type="dxa"/>
              <w:right w:w="80" w:type="dxa"/>
            </w:tcMar>
            <w:vAlign w:val="center"/>
          </w:tcPr>
          <w:p w14:paraId="578D475E" w14:textId="36DBA4D1" w:rsidR="00453D51" w:rsidRDefault="00453D51" w:rsidP="002A2A15">
            <w:pPr>
              <w:spacing w:line="240" w:lineRule="auto"/>
              <w:rPr>
                <w:b/>
              </w:rPr>
            </w:pPr>
            <w:r>
              <w:rPr>
                <w:b/>
              </w:rPr>
              <w:t>Learning Materials:</w:t>
            </w:r>
          </w:p>
        </w:tc>
        <w:tc>
          <w:tcPr>
            <w:tcW w:w="7720" w:type="dxa"/>
            <w:tcMar>
              <w:top w:w="80" w:type="dxa"/>
              <w:left w:w="80" w:type="dxa"/>
              <w:bottom w:w="80" w:type="dxa"/>
              <w:right w:w="80" w:type="dxa"/>
            </w:tcMar>
          </w:tcPr>
          <w:p w14:paraId="50D57C49" w14:textId="73BC6BA0" w:rsidR="00453D51" w:rsidRDefault="00453D51"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All Teacher Candidates are </w:t>
            </w:r>
            <w:r w:rsidRPr="00453D51">
              <w:rPr>
                <w:rFonts w:cs="Times New Roman"/>
                <w:b/>
                <w:color w:val="FF0000"/>
                <w:szCs w:val="24"/>
                <w:shd w:val="clear" w:color="auto" w:fill="FFFFFF"/>
              </w:rPr>
              <w:t>required</w:t>
            </w:r>
            <w:r w:rsidR="00672CC8">
              <w:rPr>
                <w:rFonts w:cs="Times New Roman"/>
                <w:color w:val="222222"/>
                <w:szCs w:val="24"/>
                <w:shd w:val="clear" w:color="auto" w:fill="FFFFFF"/>
              </w:rPr>
              <w:t xml:space="preserve"> to bring at least one electronic device</w:t>
            </w:r>
            <w:r>
              <w:rPr>
                <w:rFonts w:cs="Times New Roman"/>
                <w:color w:val="222222"/>
                <w:szCs w:val="24"/>
                <w:shd w:val="clear" w:color="auto" w:fill="FFFFFF"/>
              </w:rPr>
              <w:t xml:space="preserve"> </w:t>
            </w:r>
            <w:r w:rsidR="00672CC8">
              <w:rPr>
                <w:rFonts w:cs="Times New Roman"/>
                <w:color w:val="222222"/>
                <w:szCs w:val="24"/>
                <w:shd w:val="clear" w:color="auto" w:fill="FFFFFF"/>
              </w:rPr>
              <w:t>(</w:t>
            </w:r>
            <w:r>
              <w:rPr>
                <w:rFonts w:cs="Times New Roman"/>
                <w:color w:val="222222"/>
                <w:szCs w:val="24"/>
                <w:shd w:val="clear" w:color="auto" w:fill="FFFFFF"/>
              </w:rPr>
              <w:t>screen</w:t>
            </w:r>
            <w:r w:rsidR="00672CC8">
              <w:rPr>
                <w:rFonts w:cs="Times New Roman"/>
                <w:color w:val="222222"/>
                <w:szCs w:val="24"/>
                <w:shd w:val="clear" w:color="auto" w:fill="FFFFFF"/>
              </w:rPr>
              <w:t>)</w:t>
            </w:r>
            <w:r>
              <w:rPr>
                <w:rFonts w:cs="Times New Roman"/>
                <w:color w:val="222222"/>
                <w:szCs w:val="24"/>
                <w:shd w:val="clear" w:color="auto" w:fill="FFFFFF"/>
              </w:rPr>
              <w:t xml:space="preserve"> to class in order to access and use the Internet, Twitter,</w:t>
            </w:r>
            <w:r w:rsidR="00672CC8">
              <w:rPr>
                <w:rFonts w:cs="Times New Roman"/>
                <w:color w:val="222222"/>
                <w:szCs w:val="24"/>
                <w:shd w:val="clear" w:color="auto" w:fill="FFFFFF"/>
              </w:rPr>
              <w:t xml:space="preserve"> Periscope,</w:t>
            </w:r>
            <w:r>
              <w:rPr>
                <w:rFonts w:cs="Times New Roman"/>
                <w:color w:val="222222"/>
                <w:szCs w:val="24"/>
                <w:shd w:val="clear" w:color="auto" w:fill="FFFFFF"/>
              </w:rPr>
              <w:t xml:space="preserve"> </w:t>
            </w:r>
            <w:r w:rsidR="00CE5FA5">
              <w:rPr>
                <w:rFonts w:cs="Times New Roman"/>
                <w:color w:val="222222"/>
                <w:szCs w:val="24"/>
                <w:shd w:val="clear" w:color="auto" w:fill="FFFFFF"/>
              </w:rPr>
              <w:t xml:space="preserve">Facebook, </w:t>
            </w:r>
            <w:r w:rsidR="00646B60">
              <w:rPr>
                <w:rFonts w:cs="Times New Roman"/>
                <w:color w:val="222222"/>
                <w:szCs w:val="24"/>
                <w:shd w:val="clear" w:color="auto" w:fill="FFFFFF"/>
              </w:rPr>
              <w:t xml:space="preserve">YouTube, </w:t>
            </w:r>
            <w:r>
              <w:rPr>
                <w:rFonts w:cs="Times New Roman"/>
                <w:color w:val="222222"/>
                <w:szCs w:val="24"/>
                <w:shd w:val="clear" w:color="auto" w:fill="FFFFFF"/>
              </w:rPr>
              <w:t>and Instagram.  The screen can be any size, i.e., smart phone, tablet, and/or laptop, and I might encourage you to bring multiple screens to choose from based on what we are doing.</w:t>
            </w:r>
          </w:p>
          <w:p w14:paraId="290DD7DC" w14:textId="77777777" w:rsidR="007A7E69" w:rsidRDefault="007A7E69" w:rsidP="002A2A15">
            <w:pPr>
              <w:spacing w:line="240" w:lineRule="auto"/>
              <w:rPr>
                <w:rFonts w:cs="Times New Roman"/>
                <w:color w:val="222222"/>
                <w:szCs w:val="24"/>
                <w:shd w:val="clear" w:color="auto" w:fill="FFFFFF"/>
              </w:rPr>
            </w:pPr>
          </w:p>
          <w:p w14:paraId="61F7C70D" w14:textId="3755A6AF" w:rsidR="007A7E69" w:rsidRDefault="007A7E69" w:rsidP="00672CC8">
            <w:pPr>
              <w:spacing w:line="240" w:lineRule="auto"/>
              <w:rPr>
                <w:rFonts w:cs="Times New Roman"/>
                <w:color w:val="222222"/>
                <w:szCs w:val="24"/>
                <w:shd w:val="clear" w:color="auto" w:fill="FFFFFF"/>
              </w:rPr>
            </w:pPr>
            <w:r>
              <w:rPr>
                <w:rFonts w:cs="Times New Roman"/>
                <w:color w:val="222222"/>
                <w:szCs w:val="24"/>
                <w:shd w:val="clear" w:color="auto" w:fill="FFFFFF"/>
              </w:rPr>
              <w:t xml:space="preserve">I encourage the use of </w:t>
            </w:r>
            <w:r w:rsidR="00672CC8">
              <w:rPr>
                <w:rFonts w:cs="Times New Roman"/>
                <w:color w:val="222222"/>
                <w:szCs w:val="24"/>
                <w:shd w:val="clear" w:color="auto" w:fill="FFFFFF"/>
              </w:rPr>
              <w:t>electronic devic</w:t>
            </w:r>
            <w:r>
              <w:rPr>
                <w:rFonts w:cs="Times New Roman"/>
                <w:color w:val="222222"/>
                <w:szCs w:val="24"/>
                <w:shd w:val="clear" w:color="auto" w:fill="FFFFFF"/>
              </w:rPr>
              <w:t>es</w:t>
            </w:r>
            <w:r w:rsidR="00672CC8">
              <w:rPr>
                <w:rFonts w:cs="Times New Roman"/>
                <w:color w:val="222222"/>
                <w:szCs w:val="24"/>
                <w:shd w:val="clear" w:color="auto" w:fill="FFFFFF"/>
              </w:rPr>
              <w:t xml:space="preserve"> (screens)</w:t>
            </w:r>
            <w:r>
              <w:rPr>
                <w:rFonts w:cs="Times New Roman"/>
                <w:color w:val="222222"/>
                <w:szCs w:val="24"/>
                <w:shd w:val="clear" w:color="auto" w:fill="FFFFFF"/>
              </w:rPr>
              <w:t xml:space="preserve"> during all times and periods of our course in order to maximize the educational experience.  You know when your employment of and leap into the Web and/or apps is on task or off.  Be responsible and be active.</w:t>
            </w:r>
          </w:p>
        </w:tc>
      </w:tr>
      <w:tr w:rsidR="00DB2F66" w:rsidRPr="002655D1" w14:paraId="2CFDAC90" w14:textId="77777777" w:rsidTr="00453D51">
        <w:tc>
          <w:tcPr>
            <w:tcW w:w="1800" w:type="dxa"/>
            <w:tcMar>
              <w:top w:w="80" w:type="dxa"/>
              <w:left w:w="80" w:type="dxa"/>
              <w:bottom w:w="80" w:type="dxa"/>
              <w:right w:w="80" w:type="dxa"/>
            </w:tcMar>
            <w:vAlign w:val="center"/>
          </w:tcPr>
          <w:p w14:paraId="65CDA062" w14:textId="456966D9" w:rsidR="00DB2F66" w:rsidRDefault="00DB2F66" w:rsidP="002A2A15">
            <w:pPr>
              <w:spacing w:line="240" w:lineRule="auto"/>
              <w:rPr>
                <w:b/>
              </w:rPr>
            </w:pPr>
            <w:r>
              <w:rPr>
                <w:b/>
              </w:rPr>
              <w:t>Other:</w:t>
            </w:r>
          </w:p>
        </w:tc>
        <w:tc>
          <w:tcPr>
            <w:tcW w:w="7720" w:type="dxa"/>
            <w:tcMar>
              <w:top w:w="80" w:type="dxa"/>
              <w:left w:w="80" w:type="dxa"/>
              <w:bottom w:w="80" w:type="dxa"/>
              <w:right w:w="80" w:type="dxa"/>
            </w:tcMar>
          </w:tcPr>
          <w:p w14:paraId="1C8ECA90" w14:textId="1DD9145C" w:rsidR="00DB2F66" w:rsidRDefault="00DB2F66" w:rsidP="002A2A15">
            <w:pPr>
              <w:spacing w:line="240" w:lineRule="auto"/>
              <w:rPr>
                <w:rFonts w:cs="Times New Roman"/>
                <w:color w:val="222222"/>
                <w:szCs w:val="24"/>
                <w:shd w:val="clear" w:color="auto" w:fill="FFFFFF"/>
              </w:rPr>
            </w:pPr>
            <w:r>
              <w:rPr>
                <w:rFonts w:cs="Times New Roman"/>
                <w:color w:val="222222"/>
                <w:szCs w:val="24"/>
                <w:shd w:val="clear" w:color="auto" w:fill="FFFFFF"/>
              </w:rPr>
              <w:t>Observation and Participation (O&amp;P): 10 hours required</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lastRenderedPageBreak/>
        <w:t>Catalog Course Description</w:t>
      </w:r>
    </w:p>
    <w:p w14:paraId="39F0CA45" w14:textId="7932C595" w:rsidR="007E00D8" w:rsidRDefault="002B4880" w:rsidP="002655D1">
      <w:pPr>
        <w:spacing w:line="240" w:lineRule="auto"/>
      </w:pPr>
      <w:r>
        <w:t xml:space="preserve">This course provides an examination of the broad aims of education through the </w:t>
      </w:r>
      <w:r w:rsidR="00C9742E">
        <w:t>thoughtful and purposeful investigation of STEM education</w:t>
      </w:r>
      <w:r>
        <w:t xml:space="preserve">.  Emphasis is on </w:t>
      </w:r>
      <w:r w:rsidR="00C9742E">
        <w:t>active learning strategies that</w:t>
      </w:r>
      <w:r>
        <w:t xml:space="preserve"> unfolds throughout </w:t>
      </w:r>
      <w:r w:rsidR="00C9742E">
        <w:t>an integrative design-based unit</w:t>
      </w:r>
      <w:r>
        <w:t xml:space="preserve"> that is developmentally and culturally appropriate.  Current research is examined.</w:t>
      </w:r>
    </w:p>
    <w:p w14:paraId="0BA02250" w14:textId="77777777" w:rsidR="00034AF2" w:rsidRDefault="00034AF2" w:rsidP="00034AF2">
      <w:pPr>
        <w:pStyle w:val="Heading1"/>
        <w:spacing w:line="240" w:lineRule="auto"/>
      </w:pPr>
    </w:p>
    <w:p w14:paraId="105A8183" w14:textId="77777777" w:rsidR="00AF6AB7" w:rsidRDefault="00AF6AB7" w:rsidP="00034AF2">
      <w:pPr>
        <w:pStyle w:val="Heading1"/>
        <w:spacing w:line="240" w:lineRule="auto"/>
        <w:sectPr w:rsidR="00AF6AB7" w:rsidSect="00AF6AB7">
          <w:headerReference w:type="default" r:id="rId14"/>
          <w:headerReference w:type="first" r:id="rId15"/>
          <w:footerReference w:type="first" r:id="rId16"/>
          <w:pgSz w:w="12240" w:h="15840"/>
          <w:pgMar w:top="1440" w:right="1440" w:bottom="1440" w:left="1440" w:header="720" w:footer="720" w:gutter="0"/>
          <w:cols w:space="720"/>
          <w:titlePg/>
          <w:docGrid w:linePitch="360"/>
        </w:sectPr>
      </w:pPr>
    </w:p>
    <w:p w14:paraId="5673171C" w14:textId="3FC8AB25" w:rsidR="00034AF2" w:rsidRDefault="00034AF2" w:rsidP="00034AF2">
      <w:pPr>
        <w:pStyle w:val="Heading1"/>
        <w:spacing w:line="240" w:lineRule="auto"/>
      </w:pPr>
      <w:r>
        <w:lastRenderedPageBreak/>
        <w:t>Course Requirements</w:t>
      </w:r>
    </w:p>
    <w:p w14:paraId="4C9A7981" w14:textId="77777777" w:rsidR="00AF6AB7" w:rsidRPr="00AF6AB7" w:rsidRDefault="00AF6AB7" w:rsidP="00AF6AB7">
      <w:pPr>
        <w:spacing w:line="240" w:lineRule="auto"/>
      </w:pP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946E7">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AF6AB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AF6AB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946E7">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AF6AB7">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AF6AB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946E7">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AF6AB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AF6AB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946E7">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AF6AB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AF6AB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946E7">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AF6AB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AF6AB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946E7">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AF6AB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AF6AB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946E7">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AF6AB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AF6AB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946E7">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AF6AB7">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AF6AB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AF6AB7">
        <w:tc>
          <w:tcPr>
            <w:tcW w:w="960" w:type="dxa"/>
            <w:tcMar>
              <w:top w:w="80" w:type="dxa"/>
              <w:left w:w="80" w:type="dxa"/>
              <w:bottom w:w="80" w:type="dxa"/>
              <w:right w:w="80" w:type="dxa"/>
            </w:tcMar>
            <w:hideMark/>
          </w:tcPr>
          <w:p w14:paraId="42516C30" w14:textId="77777777" w:rsidR="00034AF2" w:rsidRPr="002655D1" w:rsidRDefault="00034AF2" w:rsidP="00AF6AB7">
            <w:pPr>
              <w:spacing w:line="240" w:lineRule="auto"/>
            </w:pPr>
            <w:r>
              <w:t>CLO1</w:t>
            </w:r>
          </w:p>
        </w:tc>
        <w:tc>
          <w:tcPr>
            <w:tcW w:w="8031" w:type="dxa"/>
            <w:tcMar>
              <w:top w:w="80" w:type="dxa"/>
              <w:left w:w="80" w:type="dxa"/>
              <w:bottom w:w="80" w:type="dxa"/>
              <w:right w:w="80" w:type="dxa"/>
            </w:tcMar>
            <w:hideMark/>
          </w:tcPr>
          <w:p w14:paraId="48B03B4A" w14:textId="70965C78" w:rsidR="00034AF2" w:rsidRPr="002655D1" w:rsidRDefault="000B6733" w:rsidP="000B6733">
            <w:pPr>
              <w:spacing w:line="240" w:lineRule="auto"/>
            </w:pPr>
            <w:r>
              <w:t xml:space="preserve">Integrate foundational learning theories, ways of learning, </w:t>
            </w:r>
            <w:r w:rsidR="00F36AFD">
              <w:t xml:space="preserve">and student-centered </w:t>
            </w:r>
            <w:r>
              <w:t>learn</w:t>
            </w:r>
            <w:r w:rsidR="00F36AFD">
              <w:t>ing strategies to</w:t>
            </w:r>
            <w:r>
              <w:t xml:space="preserve"> create and</w:t>
            </w:r>
            <w:r w:rsidR="00F36AFD">
              <w:t xml:space="preserve"> scaffold </w:t>
            </w:r>
            <w:r>
              <w:t>conceptually-based unit and lesson plans.</w:t>
            </w:r>
          </w:p>
        </w:tc>
      </w:tr>
      <w:tr w:rsidR="00034AF2" w:rsidRPr="002655D1" w14:paraId="74C5759F" w14:textId="77777777" w:rsidTr="00AF6AB7">
        <w:tc>
          <w:tcPr>
            <w:tcW w:w="960" w:type="dxa"/>
            <w:tcMar>
              <w:top w:w="80" w:type="dxa"/>
              <w:left w:w="80" w:type="dxa"/>
              <w:bottom w:w="80" w:type="dxa"/>
              <w:right w:w="80" w:type="dxa"/>
            </w:tcMar>
          </w:tcPr>
          <w:p w14:paraId="31D2C01D" w14:textId="77777777" w:rsidR="00034AF2" w:rsidRDefault="00034AF2" w:rsidP="00AF6AB7">
            <w:pPr>
              <w:spacing w:line="240" w:lineRule="auto"/>
            </w:pPr>
            <w:r>
              <w:t>CLO2</w:t>
            </w:r>
          </w:p>
        </w:tc>
        <w:tc>
          <w:tcPr>
            <w:tcW w:w="8031" w:type="dxa"/>
            <w:tcMar>
              <w:top w:w="80" w:type="dxa"/>
              <w:left w:w="80" w:type="dxa"/>
              <w:bottom w:w="80" w:type="dxa"/>
              <w:right w:w="80" w:type="dxa"/>
            </w:tcMar>
          </w:tcPr>
          <w:p w14:paraId="7D20F78A" w14:textId="6848EBE3" w:rsidR="00034AF2" w:rsidRDefault="00F36AFD" w:rsidP="000C07EC">
            <w:pPr>
              <w:spacing w:line="240" w:lineRule="auto"/>
            </w:pPr>
            <w:r>
              <w:t xml:space="preserve">Utilize </w:t>
            </w:r>
            <w:r w:rsidR="00E946E7">
              <w:t>backward design</w:t>
            </w:r>
            <w:r>
              <w:t xml:space="preserve"> principles to create a thematic unit of study that demonstrates planning skills, knowledge of different </w:t>
            </w:r>
            <w:r w:rsidR="00EF3D35">
              <w:t xml:space="preserve">content </w:t>
            </w:r>
            <w:r>
              <w:t xml:space="preserve">areas (“big ideas” </w:t>
            </w:r>
            <w:r>
              <w:lastRenderedPageBreak/>
              <w:t>and key concepts and skills included), the use of individual and varied group instructional processes, and connections to comm</w:t>
            </w:r>
            <w:r w:rsidR="000C07EC">
              <w:t>unity (place-based education).</w:t>
            </w:r>
          </w:p>
        </w:tc>
      </w:tr>
      <w:tr w:rsidR="00034AF2" w:rsidRPr="002655D1" w14:paraId="3D62254C" w14:textId="77777777" w:rsidTr="00AF6AB7">
        <w:tc>
          <w:tcPr>
            <w:tcW w:w="960" w:type="dxa"/>
            <w:tcMar>
              <w:top w:w="80" w:type="dxa"/>
              <w:left w:w="80" w:type="dxa"/>
              <w:bottom w:w="80" w:type="dxa"/>
              <w:right w:w="80" w:type="dxa"/>
            </w:tcMar>
          </w:tcPr>
          <w:p w14:paraId="563E44C7" w14:textId="77777777" w:rsidR="00034AF2" w:rsidRDefault="00034AF2" w:rsidP="00AF6AB7">
            <w:pPr>
              <w:spacing w:line="240" w:lineRule="auto"/>
            </w:pPr>
            <w:r>
              <w:lastRenderedPageBreak/>
              <w:t>CLO3</w:t>
            </w:r>
          </w:p>
        </w:tc>
        <w:tc>
          <w:tcPr>
            <w:tcW w:w="8031" w:type="dxa"/>
            <w:tcMar>
              <w:top w:w="80" w:type="dxa"/>
              <w:left w:w="80" w:type="dxa"/>
              <w:bottom w:w="80" w:type="dxa"/>
              <w:right w:w="80" w:type="dxa"/>
            </w:tcMar>
          </w:tcPr>
          <w:p w14:paraId="2DE1756A" w14:textId="72CB4A19" w:rsidR="00034AF2" w:rsidRDefault="00F36AFD" w:rsidP="000C07EC">
            <w:pPr>
              <w:spacing w:line="240" w:lineRule="auto"/>
            </w:pPr>
            <w:r>
              <w:t>Demonstrate competent use of appropriate educational assessment, evaluation, technology, and research strategies for the development of an integrated thematic unit of study.</w:t>
            </w:r>
          </w:p>
        </w:tc>
      </w:tr>
      <w:tr w:rsidR="00F36AFD" w:rsidRPr="002655D1" w14:paraId="65E9892C" w14:textId="77777777" w:rsidTr="00AF6AB7">
        <w:tc>
          <w:tcPr>
            <w:tcW w:w="960" w:type="dxa"/>
            <w:tcMar>
              <w:top w:w="80" w:type="dxa"/>
              <w:left w:w="80" w:type="dxa"/>
              <w:bottom w:w="80" w:type="dxa"/>
              <w:right w:w="80" w:type="dxa"/>
            </w:tcMar>
          </w:tcPr>
          <w:p w14:paraId="12D3E36F" w14:textId="08866FB8" w:rsidR="00F36AFD" w:rsidRDefault="00F36AFD" w:rsidP="00AF6AB7">
            <w:pPr>
              <w:spacing w:line="240" w:lineRule="auto"/>
            </w:pPr>
            <w:r>
              <w:t>CLO4</w:t>
            </w:r>
          </w:p>
        </w:tc>
        <w:tc>
          <w:tcPr>
            <w:tcW w:w="8031" w:type="dxa"/>
            <w:tcMar>
              <w:top w:w="80" w:type="dxa"/>
              <w:left w:w="80" w:type="dxa"/>
              <w:bottom w:w="80" w:type="dxa"/>
              <w:right w:w="80" w:type="dxa"/>
            </w:tcMar>
          </w:tcPr>
          <w:p w14:paraId="65C8DD95" w14:textId="009F7DD4" w:rsidR="00F36AFD" w:rsidRDefault="00E946E7" w:rsidP="000C07EC">
            <w:pPr>
              <w:spacing w:line="240" w:lineRule="auto"/>
            </w:pPr>
            <w:r>
              <w:t>Produce standards-based learning activities that integrate</w:t>
            </w:r>
            <w:r w:rsidR="00040A43">
              <w:t>s</w:t>
            </w:r>
            <w:r w:rsidR="00BF6053">
              <w:t>, at minimum,</w:t>
            </w:r>
            <w:r>
              <w:t xml:space="preserve"> </w:t>
            </w:r>
            <w:r w:rsidR="00040A43">
              <w:t>the four core</w:t>
            </w:r>
            <w:r>
              <w:t xml:space="preserve"> content areas</w:t>
            </w:r>
            <w:r w:rsidR="00040A43">
              <w:t xml:space="preserve"> (English language arts, mathematics, science, and social studies)</w:t>
            </w:r>
            <w:r>
              <w:t xml:space="preserve"> into a place-based thematic unit of study that addresses essential questions, promotes deep levels of understanding, and reveals </w:t>
            </w:r>
            <w:r w:rsidR="000C07EC">
              <w:t>authentic forms of assessment.</w:t>
            </w:r>
          </w:p>
        </w:tc>
      </w:tr>
    </w:tbl>
    <w:p w14:paraId="793D9A84" w14:textId="77777777" w:rsidR="00034AF2" w:rsidRDefault="00034AF2" w:rsidP="00034AF2">
      <w:pPr>
        <w:spacing w:line="240" w:lineRule="auto"/>
      </w:pPr>
    </w:p>
    <w:p w14:paraId="5ACD83AA" w14:textId="33933000" w:rsidR="00E946E7" w:rsidRDefault="00AF6AB7" w:rsidP="00E946E7">
      <w:pPr>
        <w:pStyle w:val="Heading2"/>
        <w:spacing w:line="240" w:lineRule="auto"/>
      </w:pPr>
      <w:r>
        <w:t>Essential Questions</w:t>
      </w:r>
    </w:p>
    <w:p w14:paraId="5FDDD4C7" w14:textId="5D0AA86A" w:rsidR="00E946E7" w:rsidRDefault="00E946E7" w:rsidP="00E946E7">
      <w:pPr>
        <w:pStyle w:val="ListParagraph"/>
        <w:numPr>
          <w:ilvl w:val="0"/>
          <w:numId w:val="30"/>
        </w:numPr>
        <w:spacing w:line="240" w:lineRule="auto"/>
      </w:pPr>
      <w:r>
        <w:t>What are the purposes of an integrated approach to planning, teaching, and assessing a unit of study?</w:t>
      </w:r>
    </w:p>
    <w:p w14:paraId="4FC53EE5" w14:textId="0C311C6F" w:rsidR="00E946E7" w:rsidRDefault="00E946E7" w:rsidP="00E946E7">
      <w:pPr>
        <w:pStyle w:val="ListParagraph"/>
        <w:numPr>
          <w:ilvl w:val="0"/>
          <w:numId w:val="30"/>
        </w:numPr>
        <w:spacing w:line="240" w:lineRule="auto"/>
      </w:pPr>
      <w:r>
        <w:t>How can an integrated unit of study be connected to and supported by student learning outcomes in the form of standards?</w:t>
      </w:r>
    </w:p>
    <w:p w14:paraId="75F67D48" w14:textId="09F38210" w:rsidR="00E946E7" w:rsidRDefault="00E946E7" w:rsidP="00E946E7">
      <w:pPr>
        <w:pStyle w:val="ListParagraph"/>
        <w:numPr>
          <w:ilvl w:val="0"/>
          <w:numId w:val="30"/>
        </w:numPr>
        <w:spacing w:line="240" w:lineRule="auto"/>
      </w:pPr>
      <w:r>
        <w:t>How can backward design principles be used for the development of an integrated, place-based unit of study?</w:t>
      </w:r>
    </w:p>
    <w:p w14:paraId="66D831F8" w14:textId="5B8DFD82" w:rsidR="00AA79B1" w:rsidRDefault="00AA79B1" w:rsidP="00AA79B1">
      <w:pPr>
        <w:spacing w:line="240" w:lineRule="auto"/>
      </w:pPr>
    </w:p>
    <w:p w14:paraId="3C3F1824" w14:textId="037A039C" w:rsidR="00AA79B1" w:rsidRDefault="00AA79B1" w:rsidP="00417A4C">
      <w:pPr>
        <w:pStyle w:val="Heading2"/>
        <w:spacing w:line="240" w:lineRule="auto"/>
      </w:pPr>
      <w:r>
        <w:t>Matrix of Learning</w:t>
      </w:r>
    </w:p>
    <w:tbl>
      <w:tblPr>
        <w:tblStyle w:val="TableGrid"/>
        <w:tblW w:w="0" w:type="auto"/>
        <w:tblLook w:val="04A0" w:firstRow="1" w:lastRow="0" w:firstColumn="1" w:lastColumn="0" w:noHBand="0" w:noVBand="1"/>
      </w:tblPr>
      <w:tblGrid>
        <w:gridCol w:w="1267"/>
        <w:gridCol w:w="1363"/>
        <w:gridCol w:w="823"/>
        <w:gridCol w:w="1381"/>
        <w:gridCol w:w="1690"/>
        <w:gridCol w:w="1578"/>
        <w:gridCol w:w="1248"/>
      </w:tblGrid>
      <w:tr w:rsidR="00AA79B1" w:rsidRPr="003E4CC0" w14:paraId="1E449149" w14:textId="77777777" w:rsidTr="00E22FD9">
        <w:tc>
          <w:tcPr>
            <w:tcW w:w="1345" w:type="dxa"/>
            <w:vAlign w:val="center"/>
          </w:tcPr>
          <w:p w14:paraId="107FDED8" w14:textId="77777777" w:rsidR="00AA79B1" w:rsidRPr="003E4CC0" w:rsidRDefault="00AA79B1" w:rsidP="00E22FD9">
            <w:pPr>
              <w:spacing w:line="240" w:lineRule="auto"/>
              <w:jc w:val="center"/>
              <w:rPr>
                <w:b/>
              </w:rPr>
            </w:pPr>
            <w:r w:rsidRPr="003E4CC0">
              <w:rPr>
                <w:b/>
              </w:rPr>
              <w:t>Course Learning Outcomes</w:t>
            </w:r>
          </w:p>
        </w:tc>
        <w:tc>
          <w:tcPr>
            <w:tcW w:w="1363" w:type="dxa"/>
            <w:vAlign w:val="center"/>
          </w:tcPr>
          <w:p w14:paraId="1494C0F0" w14:textId="77777777" w:rsidR="00AA79B1" w:rsidRPr="003E4CC0" w:rsidRDefault="00AA79B1" w:rsidP="00E22FD9">
            <w:pPr>
              <w:spacing w:line="240" w:lineRule="auto"/>
              <w:jc w:val="center"/>
              <w:rPr>
                <w:b/>
              </w:rPr>
            </w:pPr>
            <w:r>
              <w:rPr>
                <w:b/>
              </w:rPr>
              <w:t>Knowledge</w:t>
            </w:r>
          </w:p>
        </w:tc>
        <w:tc>
          <w:tcPr>
            <w:tcW w:w="977" w:type="dxa"/>
            <w:vAlign w:val="center"/>
          </w:tcPr>
          <w:p w14:paraId="29BA8112" w14:textId="77777777" w:rsidR="00AA79B1" w:rsidRPr="003E4CC0" w:rsidRDefault="00AA79B1" w:rsidP="00E22FD9">
            <w:pPr>
              <w:spacing w:line="240" w:lineRule="auto"/>
              <w:jc w:val="center"/>
              <w:rPr>
                <w:b/>
              </w:rPr>
            </w:pPr>
            <w:r>
              <w:rPr>
                <w:b/>
              </w:rPr>
              <w:t>Skills</w:t>
            </w:r>
          </w:p>
        </w:tc>
        <w:tc>
          <w:tcPr>
            <w:tcW w:w="1440" w:type="dxa"/>
            <w:vAlign w:val="center"/>
          </w:tcPr>
          <w:p w14:paraId="72F646C2" w14:textId="77777777" w:rsidR="00AA79B1" w:rsidRPr="003E4CC0" w:rsidRDefault="00AA79B1" w:rsidP="00E22FD9">
            <w:pPr>
              <w:spacing w:line="240" w:lineRule="auto"/>
              <w:jc w:val="center"/>
              <w:rPr>
                <w:b/>
              </w:rPr>
            </w:pPr>
            <w:r>
              <w:rPr>
                <w:b/>
              </w:rPr>
              <w:t>Disposition</w:t>
            </w:r>
          </w:p>
        </w:tc>
        <w:tc>
          <w:tcPr>
            <w:tcW w:w="2608" w:type="dxa"/>
            <w:vAlign w:val="center"/>
          </w:tcPr>
          <w:p w14:paraId="6D057BA8" w14:textId="77777777" w:rsidR="00AA79B1" w:rsidRPr="003E4CC0" w:rsidRDefault="00AA79B1" w:rsidP="00E22FD9">
            <w:pPr>
              <w:spacing w:line="240" w:lineRule="auto"/>
              <w:jc w:val="center"/>
              <w:rPr>
                <w:b/>
              </w:rPr>
            </w:pPr>
            <w:r>
              <w:rPr>
                <w:b/>
              </w:rPr>
              <w:t>edTPA Elementary Education Rubrics</w:t>
            </w:r>
          </w:p>
        </w:tc>
        <w:tc>
          <w:tcPr>
            <w:tcW w:w="2608" w:type="dxa"/>
            <w:vAlign w:val="center"/>
          </w:tcPr>
          <w:p w14:paraId="0665CD8D" w14:textId="77777777" w:rsidR="00AA79B1" w:rsidRPr="003E4CC0" w:rsidRDefault="00AA79B1" w:rsidP="00E22FD9">
            <w:pPr>
              <w:spacing w:line="240" w:lineRule="auto"/>
              <w:jc w:val="center"/>
              <w:rPr>
                <w:b/>
              </w:rPr>
            </w:pPr>
            <w:r>
              <w:rPr>
                <w:b/>
              </w:rPr>
              <w:t>InTASC Standards</w:t>
            </w:r>
          </w:p>
        </w:tc>
        <w:tc>
          <w:tcPr>
            <w:tcW w:w="1264" w:type="dxa"/>
            <w:vAlign w:val="center"/>
          </w:tcPr>
          <w:p w14:paraId="0A8B54E5" w14:textId="77777777" w:rsidR="00AA79B1" w:rsidRPr="003E4CC0" w:rsidRDefault="00AA79B1" w:rsidP="00E22FD9">
            <w:pPr>
              <w:spacing w:line="240" w:lineRule="auto"/>
              <w:jc w:val="center"/>
              <w:rPr>
                <w:b/>
              </w:rPr>
            </w:pPr>
            <w:r>
              <w:rPr>
                <w:b/>
              </w:rPr>
              <w:t>Program Learning Outcomes</w:t>
            </w:r>
          </w:p>
        </w:tc>
      </w:tr>
      <w:tr w:rsidR="00AA79B1" w14:paraId="74A33AB7" w14:textId="77777777" w:rsidTr="00E22FD9">
        <w:tc>
          <w:tcPr>
            <w:tcW w:w="1345" w:type="dxa"/>
            <w:vAlign w:val="center"/>
          </w:tcPr>
          <w:p w14:paraId="47866AEC" w14:textId="77777777" w:rsidR="00AA79B1" w:rsidRPr="003E4CC0" w:rsidRDefault="00AA79B1" w:rsidP="00E22FD9">
            <w:pPr>
              <w:spacing w:line="240" w:lineRule="auto"/>
              <w:jc w:val="center"/>
              <w:rPr>
                <w:b/>
              </w:rPr>
            </w:pPr>
            <w:r w:rsidRPr="003E4CC0">
              <w:rPr>
                <w:b/>
              </w:rPr>
              <w:t>1</w:t>
            </w:r>
          </w:p>
        </w:tc>
        <w:tc>
          <w:tcPr>
            <w:tcW w:w="1363" w:type="dxa"/>
            <w:vAlign w:val="center"/>
          </w:tcPr>
          <w:p w14:paraId="0AC0AB91" w14:textId="77777777" w:rsidR="00AA79B1" w:rsidRDefault="00AA79B1" w:rsidP="00E22FD9">
            <w:pPr>
              <w:spacing w:line="240" w:lineRule="auto"/>
              <w:jc w:val="center"/>
            </w:pPr>
            <w:r>
              <w:t>D</w:t>
            </w:r>
          </w:p>
        </w:tc>
        <w:tc>
          <w:tcPr>
            <w:tcW w:w="977" w:type="dxa"/>
            <w:vAlign w:val="center"/>
          </w:tcPr>
          <w:p w14:paraId="1C828643" w14:textId="77777777" w:rsidR="00AA79B1" w:rsidRDefault="00AA79B1" w:rsidP="00E22FD9">
            <w:pPr>
              <w:spacing w:line="240" w:lineRule="auto"/>
              <w:jc w:val="center"/>
            </w:pPr>
            <w:r>
              <w:t>D</w:t>
            </w:r>
          </w:p>
        </w:tc>
        <w:tc>
          <w:tcPr>
            <w:tcW w:w="1440" w:type="dxa"/>
            <w:vAlign w:val="center"/>
          </w:tcPr>
          <w:p w14:paraId="56656EBD" w14:textId="77777777" w:rsidR="00AA79B1" w:rsidRDefault="00AA79B1" w:rsidP="00E22FD9">
            <w:pPr>
              <w:spacing w:line="240" w:lineRule="auto"/>
              <w:jc w:val="center"/>
            </w:pPr>
            <w:r>
              <w:t>D</w:t>
            </w:r>
          </w:p>
        </w:tc>
        <w:tc>
          <w:tcPr>
            <w:tcW w:w="2608" w:type="dxa"/>
            <w:vAlign w:val="center"/>
          </w:tcPr>
          <w:p w14:paraId="0C561D8F" w14:textId="77777777" w:rsidR="00AA79B1" w:rsidRDefault="00AA79B1" w:rsidP="00E22FD9">
            <w:pPr>
              <w:spacing w:line="240" w:lineRule="auto"/>
              <w:jc w:val="center"/>
            </w:pPr>
            <w:r>
              <w:t>1, 2, 3, 4, 7, 8, 9, 12, 13, 15, &amp; 18</w:t>
            </w:r>
          </w:p>
        </w:tc>
        <w:tc>
          <w:tcPr>
            <w:tcW w:w="2608" w:type="dxa"/>
            <w:vAlign w:val="center"/>
          </w:tcPr>
          <w:p w14:paraId="5EB8A2B5" w14:textId="77777777" w:rsidR="00AA79B1" w:rsidRDefault="00AA79B1" w:rsidP="00E22FD9">
            <w:pPr>
              <w:spacing w:line="240" w:lineRule="auto"/>
              <w:jc w:val="center"/>
            </w:pPr>
            <w:r>
              <w:t>1, 2, 3, 7, &amp; 8</w:t>
            </w:r>
          </w:p>
        </w:tc>
        <w:tc>
          <w:tcPr>
            <w:tcW w:w="1264" w:type="dxa"/>
            <w:vAlign w:val="center"/>
          </w:tcPr>
          <w:p w14:paraId="6C46D696" w14:textId="77777777" w:rsidR="00AA79B1" w:rsidRDefault="00AA79B1" w:rsidP="00E22FD9">
            <w:pPr>
              <w:spacing w:line="240" w:lineRule="auto"/>
              <w:jc w:val="center"/>
            </w:pPr>
            <w:r>
              <w:t>2, 3, 6, &amp; 7</w:t>
            </w:r>
          </w:p>
        </w:tc>
      </w:tr>
      <w:tr w:rsidR="00AA79B1" w14:paraId="6769F2E9" w14:textId="77777777" w:rsidTr="00E22FD9">
        <w:tc>
          <w:tcPr>
            <w:tcW w:w="1345" w:type="dxa"/>
            <w:vAlign w:val="center"/>
          </w:tcPr>
          <w:p w14:paraId="351072FF" w14:textId="77777777" w:rsidR="00AA79B1" w:rsidRPr="003E4CC0" w:rsidRDefault="00AA79B1" w:rsidP="00E22FD9">
            <w:pPr>
              <w:spacing w:line="240" w:lineRule="auto"/>
              <w:jc w:val="center"/>
              <w:rPr>
                <w:b/>
              </w:rPr>
            </w:pPr>
            <w:r w:rsidRPr="003E4CC0">
              <w:rPr>
                <w:b/>
              </w:rPr>
              <w:t>2</w:t>
            </w:r>
          </w:p>
        </w:tc>
        <w:tc>
          <w:tcPr>
            <w:tcW w:w="1363" w:type="dxa"/>
            <w:vAlign w:val="center"/>
          </w:tcPr>
          <w:p w14:paraId="5318657F" w14:textId="77777777" w:rsidR="00AA79B1" w:rsidRDefault="00AA79B1" w:rsidP="00E22FD9">
            <w:pPr>
              <w:spacing w:line="240" w:lineRule="auto"/>
              <w:jc w:val="center"/>
            </w:pPr>
            <w:r>
              <w:t>D</w:t>
            </w:r>
          </w:p>
        </w:tc>
        <w:tc>
          <w:tcPr>
            <w:tcW w:w="977" w:type="dxa"/>
            <w:vAlign w:val="center"/>
          </w:tcPr>
          <w:p w14:paraId="69FA9033" w14:textId="77777777" w:rsidR="00AA79B1" w:rsidRDefault="00AA79B1" w:rsidP="00E22FD9">
            <w:pPr>
              <w:spacing w:line="240" w:lineRule="auto"/>
              <w:jc w:val="center"/>
            </w:pPr>
            <w:r>
              <w:t>D</w:t>
            </w:r>
          </w:p>
        </w:tc>
        <w:tc>
          <w:tcPr>
            <w:tcW w:w="1440" w:type="dxa"/>
            <w:vAlign w:val="center"/>
          </w:tcPr>
          <w:p w14:paraId="4C7AF747" w14:textId="77777777" w:rsidR="00AA79B1" w:rsidRDefault="00AA79B1" w:rsidP="00E22FD9">
            <w:pPr>
              <w:spacing w:line="240" w:lineRule="auto"/>
              <w:jc w:val="center"/>
            </w:pPr>
            <w:r>
              <w:t>D</w:t>
            </w:r>
          </w:p>
        </w:tc>
        <w:tc>
          <w:tcPr>
            <w:tcW w:w="2608" w:type="dxa"/>
            <w:vAlign w:val="center"/>
          </w:tcPr>
          <w:p w14:paraId="246D3736" w14:textId="77777777" w:rsidR="00AA79B1" w:rsidRDefault="00AA79B1" w:rsidP="00E22FD9">
            <w:pPr>
              <w:spacing w:line="240" w:lineRule="auto"/>
              <w:jc w:val="center"/>
            </w:pPr>
            <w:r>
              <w:t>1, 2, 3, 6, 7, 8, 9, 12, 13, 15, &amp; 18</w:t>
            </w:r>
          </w:p>
        </w:tc>
        <w:tc>
          <w:tcPr>
            <w:tcW w:w="2608" w:type="dxa"/>
            <w:vAlign w:val="center"/>
          </w:tcPr>
          <w:p w14:paraId="0CEBD2FC" w14:textId="77777777" w:rsidR="00AA79B1" w:rsidRDefault="00AA79B1" w:rsidP="00E22FD9">
            <w:pPr>
              <w:spacing w:line="240" w:lineRule="auto"/>
              <w:jc w:val="center"/>
            </w:pPr>
            <w:r>
              <w:t>1, 2, 3, 4, 5, 7, &amp; 8</w:t>
            </w:r>
          </w:p>
        </w:tc>
        <w:tc>
          <w:tcPr>
            <w:tcW w:w="1264" w:type="dxa"/>
            <w:vAlign w:val="center"/>
          </w:tcPr>
          <w:p w14:paraId="4E09C225" w14:textId="77777777" w:rsidR="00AA79B1" w:rsidRDefault="00AA79B1" w:rsidP="00E22FD9">
            <w:pPr>
              <w:spacing w:line="240" w:lineRule="auto"/>
              <w:jc w:val="center"/>
            </w:pPr>
            <w:r>
              <w:t>1, 2, 3, 5, 6, 7, &amp; 8</w:t>
            </w:r>
          </w:p>
        </w:tc>
      </w:tr>
      <w:tr w:rsidR="00AA79B1" w14:paraId="1322FF9C" w14:textId="77777777" w:rsidTr="00E22FD9">
        <w:tc>
          <w:tcPr>
            <w:tcW w:w="1345" w:type="dxa"/>
            <w:vAlign w:val="center"/>
          </w:tcPr>
          <w:p w14:paraId="6698BCF1" w14:textId="77777777" w:rsidR="00AA79B1" w:rsidRPr="003E4CC0" w:rsidRDefault="00AA79B1" w:rsidP="00E22FD9">
            <w:pPr>
              <w:spacing w:line="240" w:lineRule="auto"/>
              <w:jc w:val="center"/>
              <w:rPr>
                <w:b/>
              </w:rPr>
            </w:pPr>
            <w:r w:rsidRPr="003E4CC0">
              <w:rPr>
                <w:b/>
              </w:rPr>
              <w:t>3</w:t>
            </w:r>
          </w:p>
        </w:tc>
        <w:tc>
          <w:tcPr>
            <w:tcW w:w="1363" w:type="dxa"/>
            <w:vAlign w:val="center"/>
          </w:tcPr>
          <w:p w14:paraId="0C9563C3" w14:textId="77777777" w:rsidR="00AA79B1" w:rsidRDefault="00AA79B1" w:rsidP="00E22FD9">
            <w:pPr>
              <w:spacing w:line="240" w:lineRule="auto"/>
              <w:jc w:val="center"/>
            </w:pPr>
            <w:r>
              <w:t>D</w:t>
            </w:r>
          </w:p>
        </w:tc>
        <w:tc>
          <w:tcPr>
            <w:tcW w:w="977" w:type="dxa"/>
            <w:vAlign w:val="center"/>
          </w:tcPr>
          <w:p w14:paraId="5A20ED21" w14:textId="77777777" w:rsidR="00AA79B1" w:rsidRDefault="00AA79B1" w:rsidP="00E22FD9">
            <w:pPr>
              <w:spacing w:line="240" w:lineRule="auto"/>
              <w:jc w:val="center"/>
            </w:pPr>
            <w:r>
              <w:t>D</w:t>
            </w:r>
          </w:p>
        </w:tc>
        <w:tc>
          <w:tcPr>
            <w:tcW w:w="1440" w:type="dxa"/>
            <w:vAlign w:val="center"/>
          </w:tcPr>
          <w:p w14:paraId="3C35FB28" w14:textId="77777777" w:rsidR="00AA79B1" w:rsidRDefault="00AA79B1" w:rsidP="00E22FD9">
            <w:pPr>
              <w:spacing w:line="240" w:lineRule="auto"/>
              <w:jc w:val="center"/>
            </w:pPr>
            <w:r>
              <w:t>D</w:t>
            </w:r>
          </w:p>
        </w:tc>
        <w:tc>
          <w:tcPr>
            <w:tcW w:w="2608" w:type="dxa"/>
            <w:vAlign w:val="center"/>
          </w:tcPr>
          <w:p w14:paraId="7DF10425" w14:textId="77777777" w:rsidR="00AA79B1" w:rsidRDefault="00AA79B1" w:rsidP="00E22FD9">
            <w:pPr>
              <w:spacing w:line="240" w:lineRule="auto"/>
              <w:jc w:val="center"/>
            </w:pPr>
            <w:r>
              <w:t>1, 3, 5, 8, 9, 12, 13, 15, &amp; 18</w:t>
            </w:r>
          </w:p>
        </w:tc>
        <w:tc>
          <w:tcPr>
            <w:tcW w:w="2608" w:type="dxa"/>
            <w:vAlign w:val="center"/>
          </w:tcPr>
          <w:p w14:paraId="2238FEBF" w14:textId="77777777" w:rsidR="00AA79B1" w:rsidRDefault="00AA79B1" w:rsidP="00E22FD9">
            <w:pPr>
              <w:spacing w:line="240" w:lineRule="auto"/>
              <w:jc w:val="center"/>
            </w:pPr>
            <w:r>
              <w:t>4, 5, 6, &amp; 7</w:t>
            </w:r>
          </w:p>
        </w:tc>
        <w:tc>
          <w:tcPr>
            <w:tcW w:w="1264" w:type="dxa"/>
            <w:vAlign w:val="center"/>
          </w:tcPr>
          <w:p w14:paraId="7F91B03D" w14:textId="77777777" w:rsidR="00AA79B1" w:rsidRDefault="00AA79B1" w:rsidP="00E22FD9">
            <w:pPr>
              <w:spacing w:line="240" w:lineRule="auto"/>
              <w:jc w:val="center"/>
            </w:pPr>
            <w:r>
              <w:t>1, 2, 4, &amp; 5</w:t>
            </w:r>
          </w:p>
        </w:tc>
      </w:tr>
      <w:tr w:rsidR="00AA79B1" w14:paraId="27D9AD20" w14:textId="77777777" w:rsidTr="00E22FD9">
        <w:tc>
          <w:tcPr>
            <w:tcW w:w="1345" w:type="dxa"/>
            <w:vAlign w:val="center"/>
          </w:tcPr>
          <w:p w14:paraId="40B4C96E" w14:textId="77777777" w:rsidR="00AA79B1" w:rsidRPr="003E4CC0" w:rsidRDefault="00AA79B1" w:rsidP="00E22FD9">
            <w:pPr>
              <w:spacing w:line="240" w:lineRule="auto"/>
              <w:jc w:val="center"/>
              <w:rPr>
                <w:b/>
              </w:rPr>
            </w:pPr>
            <w:r w:rsidRPr="003E4CC0">
              <w:rPr>
                <w:b/>
              </w:rPr>
              <w:t>4</w:t>
            </w:r>
          </w:p>
        </w:tc>
        <w:tc>
          <w:tcPr>
            <w:tcW w:w="1363" w:type="dxa"/>
            <w:vAlign w:val="center"/>
          </w:tcPr>
          <w:p w14:paraId="72A05EEB" w14:textId="77777777" w:rsidR="00AA79B1" w:rsidRDefault="00AA79B1" w:rsidP="00E22FD9">
            <w:pPr>
              <w:spacing w:line="240" w:lineRule="auto"/>
              <w:jc w:val="center"/>
            </w:pPr>
            <w:r>
              <w:t>P</w:t>
            </w:r>
          </w:p>
        </w:tc>
        <w:tc>
          <w:tcPr>
            <w:tcW w:w="977" w:type="dxa"/>
            <w:vAlign w:val="center"/>
          </w:tcPr>
          <w:p w14:paraId="0D665509" w14:textId="77777777" w:rsidR="00AA79B1" w:rsidRDefault="00AA79B1" w:rsidP="00E22FD9">
            <w:pPr>
              <w:spacing w:line="240" w:lineRule="auto"/>
              <w:jc w:val="center"/>
            </w:pPr>
            <w:r>
              <w:t>P</w:t>
            </w:r>
          </w:p>
        </w:tc>
        <w:tc>
          <w:tcPr>
            <w:tcW w:w="1440" w:type="dxa"/>
            <w:vAlign w:val="center"/>
          </w:tcPr>
          <w:p w14:paraId="29D8F0E5" w14:textId="77777777" w:rsidR="00AA79B1" w:rsidRDefault="00AA79B1" w:rsidP="00E22FD9">
            <w:pPr>
              <w:spacing w:line="240" w:lineRule="auto"/>
              <w:jc w:val="center"/>
            </w:pPr>
            <w:r>
              <w:t>P</w:t>
            </w:r>
          </w:p>
        </w:tc>
        <w:tc>
          <w:tcPr>
            <w:tcW w:w="2608" w:type="dxa"/>
            <w:vAlign w:val="center"/>
          </w:tcPr>
          <w:p w14:paraId="029E44A2" w14:textId="77777777" w:rsidR="00AA79B1" w:rsidRDefault="00AA79B1" w:rsidP="00E22FD9">
            <w:pPr>
              <w:spacing w:line="240" w:lineRule="auto"/>
              <w:jc w:val="center"/>
            </w:pPr>
            <w:r>
              <w:t>1, 3, 4, 6, 8, 9, 12, 13, 15, &amp; 18</w:t>
            </w:r>
          </w:p>
        </w:tc>
        <w:tc>
          <w:tcPr>
            <w:tcW w:w="2608" w:type="dxa"/>
            <w:vAlign w:val="center"/>
          </w:tcPr>
          <w:p w14:paraId="0CBB9A40" w14:textId="77777777" w:rsidR="00AA79B1" w:rsidRDefault="00AA79B1" w:rsidP="00E22FD9">
            <w:pPr>
              <w:spacing w:line="240" w:lineRule="auto"/>
              <w:jc w:val="center"/>
            </w:pPr>
            <w:r>
              <w:t>3, 4, 5, 7, 8, &amp; 9</w:t>
            </w:r>
          </w:p>
        </w:tc>
        <w:tc>
          <w:tcPr>
            <w:tcW w:w="1264" w:type="dxa"/>
            <w:vAlign w:val="center"/>
          </w:tcPr>
          <w:p w14:paraId="141940DA" w14:textId="77777777" w:rsidR="00AA79B1" w:rsidRDefault="00AA79B1" w:rsidP="00E22FD9">
            <w:pPr>
              <w:spacing w:line="240" w:lineRule="auto"/>
              <w:jc w:val="center"/>
            </w:pPr>
            <w:r>
              <w:t>2, 3, 6, 7 &amp; 8</w:t>
            </w:r>
          </w:p>
        </w:tc>
      </w:tr>
    </w:tbl>
    <w:p w14:paraId="3AD11E09" w14:textId="77777777" w:rsidR="00AA79B1" w:rsidRPr="00AA79B1" w:rsidRDefault="00AA79B1" w:rsidP="00AA79B1">
      <w:pPr>
        <w:spacing w:line="240" w:lineRule="auto"/>
      </w:pPr>
    </w:p>
    <w:p w14:paraId="53D472FD" w14:textId="77777777" w:rsidR="00AA79B1" w:rsidRDefault="00AA79B1" w:rsidP="00AA79B1">
      <w:pPr>
        <w:spacing w:line="240" w:lineRule="auto"/>
      </w:pPr>
    </w:p>
    <w:p w14:paraId="22E9C0A2" w14:textId="77777777" w:rsidR="00AF6AB7" w:rsidRDefault="00AF6AB7" w:rsidP="00AA79B1">
      <w:pPr>
        <w:spacing w:line="240" w:lineRule="auto"/>
        <w:sectPr w:rsidR="00AF6AB7" w:rsidSect="009A1D36">
          <w:headerReference w:type="first" r:id="rId17"/>
          <w:pgSz w:w="12240" w:h="15840"/>
          <w:pgMar w:top="1440" w:right="1440" w:bottom="1440" w:left="1440" w:header="720" w:footer="720" w:gutter="0"/>
          <w:cols w:space="720"/>
          <w:titlePg/>
          <w:docGrid w:linePitch="360"/>
        </w:sectPr>
      </w:pPr>
    </w:p>
    <w:p w14:paraId="4B5DA5D9" w14:textId="30A54D70" w:rsidR="00034AF2" w:rsidRDefault="00034AF2" w:rsidP="00417A4C">
      <w:pPr>
        <w:pStyle w:val="Heading2"/>
        <w:spacing w:line="240" w:lineRule="auto"/>
      </w:pPr>
      <w:r>
        <w:lastRenderedPageBreak/>
        <w:t>Course Requirements</w:t>
      </w:r>
    </w:p>
    <w:p w14:paraId="728DA6A3" w14:textId="1AA98D17" w:rsidR="00034AF2" w:rsidRDefault="00034AF2" w:rsidP="00034AF2">
      <w:pPr>
        <w:spacing w:line="240" w:lineRule="auto"/>
      </w:pPr>
      <w:r>
        <w:t xml:space="preserve">This class follows a weekly schedule, beginning on </w:t>
      </w:r>
      <w:r w:rsidR="00705603">
        <w:t>Mondays and ending on a Sundays.  Readings listed for each week should be completed before class on Tuesday.  All Assessment Assignments ne</w:t>
      </w:r>
      <w:r w:rsidR="00A36126">
        <w:t>ed to completed and uploaded by the assignment deadline using the required submission format</w:t>
      </w:r>
      <w:r w:rsidR="00705603">
        <w:t>.</w:t>
      </w:r>
    </w:p>
    <w:p w14:paraId="7763446A" w14:textId="073731FC" w:rsidR="00672CC8" w:rsidRDefault="00672CC8" w:rsidP="00672CC8">
      <w:pPr>
        <w:spacing w:line="240" w:lineRule="auto"/>
      </w:pPr>
    </w:p>
    <w:p w14:paraId="5947E890" w14:textId="33E4E525" w:rsidR="00B14331" w:rsidRPr="00B14331" w:rsidRDefault="00672CC8" w:rsidP="00B14331">
      <w:pPr>
        <w:pStyle w:val="Heading2"/>
        <w:spacing w:line="240" w:lineRule="auto"/>
      </w:pPr>
      <w:r w:rsidRPr="00B14331">
        <w:rPr>
          <w:rStyle w:val="Heading3Char"/>
          <w:b/>
          <w:i w:val="0"/>
          <w:szCs w:val="26"/>
        </w:rPr>
        <w:t>Electronic devices (screens)</w:t>
      </w:r>
    </w:p>
    <w:p w14:paraId="532A8498" w14:textId="667B7A88" w:rsidR="00B23B5B" w:rsidRDefault="00672CC8" w:rsidP="00B14331">
      <w:pPr>
        <w:spacing w:line="240" w:lineRule="auto"/>
      </w:pPr>
      <w:r>
        <w:t xml:space="preserve">Throughout this class, we will be using a variety of social media.  I believe that there should be a distinct line between personal and professional uses of social media.  We work with </w:t>
      </w:r>
      <w:r w:rsidR="00B23B5B">
        <w:t>children and need to support their understanding of the appropriate use of social media.  Therefore, for this class, you will be required to create a “professional” social presence.  This is a great opportunity for you to prepare a social presence that can be shared with your students, parents, school, and community.  For each social application that we use, I want to be part of your professional presence.  This means that you will need to create and manage new social application accounts, but I think that in the long run, you will come to see the benefit of a professional social media presence.</w:t>
      </w:r>
    </w:p>
    <w:p w14:paraId="1D225A5E" w14:textId="313149E5" w:rsidR="00ED6C22" w:rsidRDefault="00ED6C22" w:rsidP="008068AB">
      <w:pPr>
        <w:pStyle w:val="ListParagraph"/>
        <w:numPr>
          <w:ilvl w:val="0"/>
          <w:numId w:val="32"/>
        </w:numPr>
        <w:spacing w:line="240" w:lineRule="auto"/>
      </w:pPr>
      <w:r>
        <w:t>Google+: Toni Marie Kaui (</w:t>
      </w:r>
      <w:hyperlink r:id="rId18" w:history="1">
        <w:r w:rsidRPr="00EB7885">
          <w:rPr>
            <w:rStyle w:val="Hyperlink"/>
          </w:rPr>
          <w:t>tonimarie.kaui@chaminade.edu</w:t>
        </w:r>
      </w:hyperlink>
      <w:r>
        <w:t>)</w:t>
      </w:r>
    </w:p>
    <w:p w14:paraId="7447EF06" w14:textId="49F19B9E" w:rsidR="008068AB" w:rsidRDefault="008068AB" w:rsidP="008068AB">
      <w:pPr>
        <w:pStyle w:val="ListParagraph"/>
        <w:numPr>
          <w:ilvl w:val="0"/>
          <w:numId w:val="32"/>
        </w:numPr>
        <w:spacing w:line="240" w:lineRule="auto"/>
      </w:pPr>
      <w:r>
        <w:t>Facebook: Kumu Kaui</w:t>
      </w:r>
    </w:p>
    <w:p w14:paraId="06A9AADA" w14:textId="77777777" w:rsidR="008068AB" w:rsidRDefault="008068AB" w:rsidP="008068AB">
      <w:pPr>
        <w:pStyle w:val="ListParagraph"/>
        <w:numPr>
          <w:ilvl w:val="0"/>
          <w:numId w:val="32"/>
        </w:numPr>
        <w:spacing w:line="240" w:lineRule="auto"/>
      </w:pPr>
      <w:r>
        <w:t>Twitter: @kumu_kaui</w:t>
      </w:r>
    </w:p>
    <w:p w14:paraId="360C0F70" w14:textId="77777777" w:rsidR="008068AB" w:rsidRDefault="008068AB" w:rsidP="008068AB">
      <w:pPr>
        <w:pStyle w:val="ListParagraph"/>
        <w:numPr>
          <w:ilvl w:val="0"/>
          <w:numId w:val="32"/>
        </w:numPr>
        <w:spacing w:line="240" w:lineRule="auto"/>
      </w:pPr>
      <w:r>
        <w:t>Instagram: kumu_kaui</w:t>
      </w:r>
    </w:p>
    <w:p w14:paraId="07B915E8" w14:textId="356212FE" w:rsidR="008068AB" w:rsidRPr="006E25B2" w:rsidRDefault="008068AB" w:rsidP="008068AB">
      <w:pPr>
        <w:pStyle w:val="ListParagraph"/>
        <w:numPr>
          <w:ilvl w:val="0"/>
          <w:numId w:val="32"/>
        </w:numPr>
        <w:spacing w:line="240" w:lineRule="auto"/>
      </w:pPr>
      <w:r>
        <w:t>Hashtag: #CUHed420</w:t>
      </w:r>
    </w:p>
    <w:p w14:paraId="3E894DA1" w14:textId="77777777" w:rsidR="00DC462F" w:rsidRDefault="00DC462F" w:rsidP="00034AF2">
      <w:pPr>
        <w:spacing w:line="240" w:lineRule="auto"/>
      </w:pPr>
    </w:p>
    <w:p w14:paraId="4E619D8D" w14:textId="3E48154F" w:rsidR="000B2ED2" w:rsidRDefault="00A051A3" w:rsidP="000B2ED2">
      <w:pPr>
        <w:pStyle w:val="Heading2"/>
        <w:spacing w:line="240" w:lineRule="auto"/>
      </w:pPr>
      <w:r>
        <w:t>Ass</w:t>
      </w:r>
      <w:r w:rsidR="00705603">
        <w:t>ess</w:t>
      </w:r>
      <w:r>
        <w:t>ment Plan</w:t>
      </w:r>
    </w:p>
    <w:p w14:paraId="3C59E474" w14:textId="2DE7448D" w:rsidR="00DC462F" w:rsidRDefault="00DC462F" w:rsidP="00DC462F">
      <w:pPr>
        <w:spacing w:line="240" w:lineRule="auto"/>
      </w:pPr>
      <w:r>
        <w:t>All ass</w:t>
      </w:r>
      <w:r w:rsidR="00705603">
        <w:t>ess</w:t>
      </w:r>
      <w:r>
        <w:t>ments have assignment guidelines</w:t>
      </w:r>
      <w:r w:rsidR="00BB5B15">
        <w:t xml:space="preserve"> </w:t>
      </w:r>
      <w:r>
        <w:t>which provide you with complete assignment information, including, but not limited to, objective(s), description, format, submission, and due dates.  It is your responsibility to review these guidelines for each ass</w:t>
      </w:r>
      <w:r w:rsidR="00705603">
        <w:t>ess</w:t>
      </w:r>
      <w:r>
        <w:t xml:space="preserve">ment.  If there are discrepancies with regards to the due date, the due date listed on the assignment guidelines will </w:t>
      </w:r>
      <w:r w:rsidR="00705603">
        <w:t>take precedence</w:t>
      </w:r>
      <w:r>
        <w:t>.</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DC462F">
        <w:tc>
          <w:tcPr>
            <w:tcW w:w="2321" w:type="dxa"/>
            <w:vAlign w:val="center"/>
          </w:tcPr>
          <w:p w14:paraId="62B06540" w14:textId="33111200" w:rsidR="00034AF2" w:rsidRPr="00DE0095" w:rsidRDefault="009B0640" w:rsidP="00AF6AB7">
            <w:pPr>
              <w:spacing w:line="240" w:lineRule="auto"/>
              <w:jc w:val="center"/>
              <w:rPr>
                <w:b/>
              </w:rPr>
            </w:pPr>
            <w:r>
              <w:rPr>
                <w:b/>
              </w:rPr>
              <w:t>Assessment</w:t>
            </w:r>
          </w:p>
        </w:tc>
        <w:tc>
          <w:tcPr>
            <w:tcW w:w="1242" w:type="dxa"/>
            <w:vAlign w:val="center"/>
          </w:tcPr>
          <w:p w14:paraId="242925EA" w14:textId="600A5A2B" w:rsidR="00034AF2" w:rsidRPr="00DE0095" w:rsidRDefault="009B0640" w:rsidP="00AF6AB7">
            <w:pPr>
              <w:spacing w:line="240" w:lineRule="auto"/>
              <w:jc w:val="center"/>
              <w:rPr>
                <w:b/>
              </w:rPr>
            </w:pPr>
            <w:r>
              <w:rPr>
                <w:b/>
              </w:rPr>
              <w:t>CLO</w:t>
            </w:r>
          </w:p>
        </w:tc>
        <w:tc>
          <w:tcPr>
            <w:tcW w:w="4270" w:type="dxa"/>
            <w:vAlign w:val="center"/>
          </w:tcPr>
          <w:p w14:paraId="59A0376E" w14:textId="2EBEA9E1" w:rsidR="00034AF2" w:rsidRPr="00DE0095" w:rsidRDefault="009B0640" w:rsidP="00AF6AB7">
            <w:pPr>
              <w:spacing w:line="240" w:lineRule="auto"/>
              <w:jc w:val="center"/>
              <w:rPr>
                <w:b/>
              </w:rPr>
            </w:pPr>
            <w:r>
              <w:rPr>
                <w:b/>
              </w:rPr>
              <w:t xml:space="preserve">Assessment </w:t>
            </w:r>
            <w:r w:rsidR="00DC5C1B">
              <w:rPr>
                <w:b/>
              </w:rPr>
              <w:t>Description</w:t>
            </w:r>
          </w:p>
        </w:tc>
        <w:tc>
          <w:tcPr>
            <w:tcW w:w="1517" w:type="dxa"/>
            <w:vAlign w:val="center"/>
          </w:tcPr>
          <w:p w14:paraId="727B645A" w14:textId="47A66CD1" w:rsidR="00034AF2" w:rsidRPr="00DE0095" w:rsidRDefault="009B0640" w:rsidP="00AF6AB7">
            <w:pPr>
              <w:spacing w:line="240" w:lineRule="auto"/>
              <w:jc w:val="center"/>
              <w:rPr>
                <w:b/>
              </w:rPr>
            </w:pPr>
            <w:r>
              <w:rPr>
                <w:b/>
              </w:rPr>
              <w:t>Format</w:t>
            </w:r>
          </w:p>
        </w:tc>
      </w:tr>
      <w:tr w:rsidR="00034AF2" w14:paraId="11888225" w14:textId="77777777" w:rsidTr="00E9732A">
        <w:tc>
          <w:tcPr>
            <w:tcW w:w="2321" w:type="dxa"/>
            <w:vAlign w:val="center"/>
          </w:tcPr>
          <w:p w14:paraId="7B0B4C5E" w14:textId="40324F35" w:rsidR="00034AF2" w:rsidRDefault="00455CCA" w:rsidP="00E9732A">
            <w:pPr>
              <w:spacing w:line="240" w:lineRule="auto"/>
            </w:pPr>
            <w:r>
              <w:t>Micro-Teaching</w:t>
            </w:r>
          </w:p>
        </w:tc>
        <w:tc>
          <w:tcPr>
            <w:tcW w:w="1242" w:type="dxa"/>
            <w:vAlign w:val="center"/>
          </w:tcPr>
          <w:p w14:paraId="7B7D9C65" w14:textId="651574A6" w:rsidR="00034AF2" w:rsidRDefault="00455CCA" w:rsidP="00AF6AB7">
            <w:pPr>
              <w:spacing w:line="240" w:lineRule="auto"/>
              <w:jc w:val="center"/>
            </w:pPr>
            <w:r>
              <w:t>1</w:t>
            </w:r>
          </w:p>
        </w:tc>
        <w:tc>
          <w:tcPr>
            <w:tcW w:w="4270" w:type="dxa"/>
          </w:tcPr>
          <w:p w14:paraId="1CE5D557" w14:textId="31E2F3CE" w:rsidR="00034AF2" w:rsidRDefault="00C9742E" w:rsidP="00AF6AB7">
            <w:pPr>
              <w:spacing w:line="240" w:lineRule="auto"/>
            </w:pPr>
            <w:r w:rsidRPr="00C9742E">
              <w:t xml:space="preserve">Short </w:t>
            </w:r>
            <w:r w:rsidR="00E9732A">
              <w:t xml:space="preserve">planned and impromptu </w:t>
            </w:r>
            <w:r w:rsidRPr="00C9742E">
              <w:t>opportunities for Teacher Candidates to demonstrate knowledge and understanding of core content concepts and active learning strategies.</w:t>
            </w:r>
          </w:p>
        </w:tc>
        <w:tc>
          <w:tcPr>
            <w:tcW w:w="1517" w:type="dxa"/>
            <w:vAlign w:val="center"/>
          </w:tcPr>
          <w:p w14:paraId="38362DD1" w14:textId="0749E5B3" w:rsidR="00034AF2" w:rsidRDefault="00ED6C22" w:rsidP="00ED6C22">
            <w:pPr>
              <w:spacing w:line="240" w:lineRule="auto"/>
              <w:jc w:val="center"/>
            </w:pPr>
            <w:r>
              <w:t>Presentation &amp; Social media</w:t>
            </w:r>
          </w:p>
        </w:tc>
      </w:tr>
      <w:tr w:rsidR="00034AF2" w14:paraId="757BA8BB" w14:textId="77777777" w:rsidTr="00E9732A">
        <w:tc>
          <w:tcPr>
            <w:tcW w:w="2321" w:type="dxa"/>
            <w:vAlign w:val="center"/>
          </w:tcPr>
          <w:p w14:paraId="3CF58967" w14:textId="13D82753" w:rsidR="00034AF2" w:rsidRDefault="00DC5C1B" w:rsidP="00E9732A">
            <w:pPr>
              <w:spacing w:line="240" w:lineRule="auto"/>
            </w:pPr>
            <w:r>
              <w:t>Place-Based Experience</w:t>
            </w:r>
          </w:p>
        </w:tc>
        <w:tc>
          <w:tcPr>
            <w:tcW w:w="1242" w:type="dxa"/>
            <w:vAlign w:val="center"/>
          </w:tcPr>
          <w:p w14:paraId="32A50498" w14:textId="252927A5" w:rsidR="00034AF2" w:rsidRDefault="00DC5C1B" w:rsidP="00AF6AB7">
            <w:pPr>
              <w:spacing w:line="240" w:lineRule="auto"/>
              <w:jc w:val="center"/>
            </w:pPr>
            <w:r>
              <w:t>1, 2, 3, &amp; 4</w:t>
            </w:r>
          </w:p>
        </w:tc>
        <w:tc>
          <w:tcPr>
            <w:tcW w:w="4270" w:type="dxa"/>
          </w:tcPr>
          <w:p w14:paraId="7FADFC54" w14:textId="24CEC670" w:rsidR="00034AF2" w:rsidRDefault="00D521B6" w:rsidP="00AF6AB7">
            <w:pPr>
              <w:spacing w:line="240" w:lineRule="auto"/>
            </w:pPr>
            <w:r>
              <w:t>Identification of a community place-based location</w:t>
            </w:r>
            <w:r w:rsidR="00376D25">
              <w:t xml:space="preserve"> and a main concept/big idea</w:t>
            </w:r>
            <w:r>
              <w:t xml:space="preserve"> that will be used for your integrated unit.</w:t>
            </w:r>
          </w:p>
        </w:tc>
        <w:tc>
          <w:tcPr>
            <w:tcW w:w="1517" w:type="dxa"/>
            <w:vAlign w:val="center"/>
          </w:tcPr>
          <w:p w14:paraId="50B61CCC" w14:textId="1600E66D" w:rsidR="00034AF2" w:rsidRDefault="00ED6C22" w:rsidP="00ED6C22">
            <w:pPr>
              <w:spacing w:line="240" w:lineRule="auto"/>
              <w:jc w:val="center"/>
            </w:pPr>
            <w:r>
              <w:t>Facebook</w:t>
            </w:r>
          </w:p>
        </w:tc>
      </w:tr>
      <w:tr w:rsidR="00034AF2" w14:paraId="3EA10029" w14:textId="77777777" w:rsidTr="00E9732A">
        <w:tc>
          <w:tcPr>
            <w:tcW w:w="2321" w:type="dxa"/>
            <w:vAlign w:val="center"/>
          </w:tcPr>
          <w:p w14:paraId="2404F9FB" w14:textId="37450A18" w:rsidR="00034AF2" w:rsidRDefault="00BB5B15" w:rsidP="00E9732A">
            <w:pPr>
              <w:spacing w:line="240" w:lineRule="auto"/>
            </w:pPr>
            <w:r>
              <w:t>Standards and Learning Outcomes</w:t>
            </w:r>
          </w:p>
        </w:tc>
        <w:tc>
          <w:tcPr>
            <w:tcW w:w="1242" w:type="dxa"/>
            <w:vAlign w:val="center"/>
          </w:tcPr>
          <w:p w14:paraId="6DF6E953" w14:textId="6C863CA9" w:rsidR="00034AF2" w:rsidRDefault="00301F81" w:rsidP="005F1D8E">
            <w:pPr>
              <w:spacing w:line="240" w:lineRule="auto"/>
              <w:jc w:val="center"/>
            </w:pPr>
            <w:r>
              <w:t>4</w:t>
            </w:r>
          </w:p>
        </w:tc>
        <w:tc>
          <w:tcPr>
            <w:tcW w:w="4270" w:type="dxa"/>
          </w:tcPr>
          <w:p w14:paraId="3461F882" w14:textId="031542B5" w:rsidR="00034AF2" w:rsidRDefault="00DF650C" w:rsidP="00E23462">
            <w:pPr>
              <w:spacing w:line="240" w:lineRule="auto"/>
            </w:pPr>
            <w:r>
              <w:t>Identification of content standards for all included content areas and creation of course learning outcomes for your content standards and integrative, design-based STEM unit.</w:t>
            </w:r>
          </w:p>
        </w:tc>
        <w:tc>
          <w:tcPr>
            <w:tcW w:w="1517" w:type="dxa"/>
            <w:vAlign w:val="center"/>
          </w:tcPr>
          <w:p w14:paraId="2D8767AC" w14:textId="1E4CBC9E" w:rsidR="00034AF2" w:rsidRDefault="005B5A37" w:rsidP="00AF6AB7">
            <w:pPr>
              <w:spacing w:line="240" w:lineRule="auto"/>
              <w:jc w:val="center"/>
            </w:pPr>
            <w:r>
              <w:t>eCollege</w:t>
            </w:r>
          </w:p>
        </w:tc>
      </w:tr>
      <w:tr w:rsidR="00034AF2" w14:paraId="3EA973C9" w14:textId="77777777" w:rsidTr="00E9732A">
        <w:tc>
          <w:tcPr>
            <w:tcW w:w="2321" w:type="dxa"/>
            <w:vAlign w:val="center"/>
          </w:tcPr>
          <w:p w14:paraId="418FF418" w14:textId="5E25E201" w:rsidR="00034AF2" w:rsidRDefault="00301F81" w:rsidP="00E9732A">
            <w:pPr>
              <w:spacing w:line="240" w:lineRule="auto"/>
            </w:pPr>
            <w:r>
              <w:t>Unit Performance Assessment</w:t>
            </w:r>
          </w:p>
        </w:tc>
        <w:tc>
          <w:tcPr>
            <w:tcW w:w="1242" w:type="dxa"/>
            <w:vAlign w:val="center"/>
          </w:tcPr>
          <w:p w14:paraId="4A941655" w14:textId="6E5C3121" w:rsidR="00034AF2" w:rsidRDefault="00301F81" w:rsidP="00AF6AB7">
            <w:pPr>
              <w:spacing w:line="240" w:lineRule="auto"/>
              <w:jc w:val="center"/>
            </w:pPr>
            <w:r>
              <w:t>3</w:t>
            </w:r>
          </w:p>
        </w:tc>
        <w:tc>
          <w:tcPr>
            <w:tcW w:w="4270" w:type="dxa"/>
          </w:tcPr>
          <w:p w14:paraId="2E299E03" w14:textId="38C5675F" w:rsidR="00034AF2" w:rsidRDefault="00DF650C" w:rsidP="005F1D8E">
            <w:pPr>
              <w:spacing w:line="240" w:lineRule="auto"/>
            </w:pPr>
            <w:r>
              <w:t xml:space="preserve">Creation of a performance assessment that encompasses all of the identified </w:t>
            </w:r>
            <w:r>
              <w:lastRenderedPageBreak/>
              <w:t>content standards and course learning outcomes and that meets a community need.</w:t>
            </w:r>
          </w:p>
        </w:tc>
        <w:tc>
          <w:tcPr>
            <w:tcW w:w="1517" w:type="dxa"/>
            <w:vAlign w:val="center"/>
          </w:tcPr>
          <w:p w14:paraId="0D9F987C" w14:textId="13B3E645" w:rsidR="00034AF2" w:rsidRDefault="005B5A37" w:rsidP="00AF6AB7">
            <w:pPr>
              <w:spacing w:line="240" w:lineRule="auto"/>
              <w:jc w:val="center"/>
            </w:pPr>
            <w:r>
              <w:lastRenderedPageBreak/>
              <w:t>eCollege</w:t>
            </w:r>
          </w:p>
        </w:tc>
      </w:tr>
      <w:tr w:rsidR="000321B3" w14:paraId="15BF36A3" w14:textId="77777777" w:rsidTr="00AF6AB7">
        <w:tc>
          <w:tcPr>
            <w:tcW w:w="2321" w:type="dxa"/>
            <w:vAlign w:val="center"/>
          </w:tcPr>
          <w:p w14:paraId="5352140A" w14:textId="77777777" w:rsidR="000321B3" w:rsidRDefault="000321B3" w:rsidP="00AF6AB7">
            <w:pPr>
              <w:spacing w:line="240" w:lineRule="auto"/>
            </w:pPr>
            <w:r>
              <w:lastRenderedPageBreak/>
              <w:t>Design-Based Activity</w:t>
            </w:r>
          </w:p>
        </w:tc>
        <w:tc>
          <w:tcPr>
            <w:tcW w:w="1242" w:type="dxa"/>
            <w:vAlign w:val="center"/>
          </w:tcPr>
          <w:p w14:paraId="0ED7B501" w14:textId="02246991" w:rsidR="000321B3" w:rsidRDefault="000321B3" w:rsidP="00AF6AB7">
            <w:pPr>
              <w:spacing w:line="240" w:lineRule="auto"/>
              <w:jc w:val="center"/>
            </w:pPr>
            <w:r>
              <w:t>1 &amp; 3</w:t>
            </w:r>
          </w:p>
        </w:tc>
        <w:tc>
          <w:tcPr>
            <w:tcW w:w="4270" w:type="dxa"/>
          </w:tcPr>
          <w:p w14:paraId="04479406" w14:textId="61E33842" w:rsidR="000321B3" w:rsidRDefault="00DF650C" w:rsidP="00AF6AB7">
            <w:pPr>
              <w:spacing w:line="240" w:lineRule="auto"/>
            </w:pPr>
            <w:r>
              <w:t>Creation of a design-based activity that incorporates the Standards for Technological Literacy and the engineering design process.</w:t>
            </w:r>
          </w:p>
        </w:tc>
        <w:tc>
          <w:tcPr>
            <w:tcW w:w="1517" w:type="dxa"/>
            <w:vAlign w:val="center"/>
          </w:tcPr>
          <w:p w14:paraId="4906678C" w14:textId="567A32FE" w:rsidR="000321B3" w:rsidRDefault="005B5A37" w:rsidP="00AF6AB7">
            <w:pPr>
              <w:spacing w:line="240" w:lineRule="auto"/>
              <w:jc w:val="center"/>
            </w:pPr>
            <w:r>
              <w:t>eCollege</w:t>
            </w:r>
          </w:p>
        </w:tc>
      </w:tr>
      <w:tr w:rsidR="00034AF2" w14:paraId="27DBAAB5" w14:textId="77777777" w:rsidTr="00E9732A">
        <w:tc>
          <w:tcPr>
            <w:tcW w:w="2321" w:type="dxa"/>
            <w:vAlign w:val="center"/>
          </w:tcPr>
          <w:p w14:paraId="05CBBC57" w14:textId="2FE25F70" w:rsidR="00034AF2" w:rsidRDefault="009542CD" w:rsidP="00E9732A">
            <w:pPr>
              <w:spacing w:line="240" w:lineRule="auto"/>
            </w:pPr>
            <w:r>
              <w:t>Integrated Unit</w:t>
            </w:r>
          </w:p>
        </w:tc>
        <w:tc>
          <w:tcPr>
            <w:tcW w:w="1242" w:type="dxa"/>
            <w:vAlign w:val="center"/>
          </w:tcPr>
          <w:p w14:paraId="740512AB" w14:textId="3AC69E07" w:rsidR="00034AF2" w:rsidRDefault="00301F81" w:rsidP="00AF6AB7">
            <w:pPr>
              <w:spacing w:line="240" w:lineRule="auto"/>
              <w:jc w:val="center"/>
            </w:pPr>
            <w:r>
              <w:t>1, 2, 3, &amp; 4</w:t>
            </w:r>
          </w:p>
        </w:tc>
        <w:tc>
          <w:tcPr>
            <w:tcW w:w="4270" w:type="dxa"/>
          </w:tcPr>
          <w:p w14:paraId="01AA2BC0" w14:textId="71BB867A" w:rsidR="00034AF2" w:rsidRDefault="00DF650C" w:rsidP="00AF6AB7">
            <w:pPr>
              <w:spacing w:line="240" w:lineRule="auto"/>
            </w:pPr>
            <w:r>
              <w:t>Creation of a unit plan that includes all of the above, as well as lesson plan outlines.</w:t>
            </w:r>
          </w:p>
        </w:tc>
        <w:tc>
          <w:tcPr>
            <w:tcW w:w="1517" w:type="dxa"/>
            <w:vAlign w:val="center"/>
          </w:tcPr>
          <w:p w14:paraId="785D2184" w14:textId="2013C7AE" w:rsidR="00034AF2" w:rsidRDefault="005B5A37" w:rsidP="00AF6AB7">
            <w:pPr>
              <w:spacing w:line="240" w:lineRule="auto"/>
              <w:jc w:val="center"/>
            </w:pPr>
            <w:r>
              <w:t>eCollege</w:t>
            </w:r>
          </w:p>
        </w:tc>
      </w:tr>
    </w:tbl>
    <w:p w14:paraId="76ACD7C4" w14:textId="77777777" w:rsidR="00034AF2" w:rsidRPr="00DE0095" w:rsidRDefault="00034AF2" w:rsidP="00034AF2">
      <w:pPr>
        <w:spacing w:line="240" w:lineRule="auto"/>
      </w:pPr>
    </w:p>
    <w:p w14:paraId="5FDE69D8" w14:textId="76F26351" w:rsidR="00034AF2" w:rsidRDefault="00AF6AB7" w:rsidP="00034AF2">
      <w:pPr>
        <w:pStyle w:val="Heading2"/>
        <w:spacing w:line="240" w:lineRule="auto"/>
      </w:pPr>
      <w:r>
        <w:t>Grading Policy</w:t>
      </w:r>
    </w:p>
    <w:p w14:paraId="34DA6C97" w14:textId="5111E1CF" w:rsidR="00D70EB4" w:rsidRPr="009B0640" w:rsidRDefault="00D70EB4" w:rsidP="00D70EB4">
      <w:pPr>
        <w:spacing w:line="240" w:lineRule="auto"/>
      </w:pPr>
      <w:r>
        <w:t xml:space="preserve">The course consists </w:t>
      </w:r>
      <w:r w:rsidR="008E35CF">
        <w:t>equal</w:t>
      </w:r>
      <w:r>
        <w:t xml:space="preserve">ly of formative </w:t>
      </w:r>
      <w:r w:rsidR="008E35CF">
        <w:t xml:space="preserve">and summative </w:t>
      </w:r>
      <w:r>
        <w:t xml:space="preserve">assessments that you will use to improve your knowledge and understanding, and I will use to make instructional decisions.  Consequently, it is expected that by the end of this course, especially with regards to the </w:t>
      </w:r>
      <w:r w:rsidR="00943DDC">
        <w:t>Integrated Unit</w:t>
      </w:r>
      <w:r>
        <w:t xml:space="preserve">, you should have been using all of the provided feedback to have produced the best possible </w:t>
      </w:r>
      <w:r w:rsidR="008E35CF">
        <w:t xml:space="preserve">Unit Performance Assessment, Design-Based Activity, and </w:t>
      </w:r>
      <w:r w:rsidR="00943DDC">
        <w:t>Integrated Unit</w:t>
      </w:r>
      <w:r>
        <w:t xml:space="preserve"> and to proficiently achieve the course learning outcomes.  Achieving “on target” for each assessment is the goal to demonstrate proficiency and to earn the ‘A’ in this course.  If you are not earning “on target” for each assignment and you are unsure how to use the feedback provided to </w:t>
      </w:r>
      <w:r w:rsidR="00DB4C47">
        <w:t>achieve to “on target,” please do not hesitate in contacting me so that we can discuss your progress.</w:t>
      </w:r>
    </w:p>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596E34F4" w:rsidR="000B2ED2" w:rsidRDefault="00034AF2" w:rsidP="00034AF2">
      <w:pPr>
        <w:spacing w:line="240" w:lineRule="auto"/>
      </w:pPr>
      <w:r>
        <w:t xml:space="preserve">Note: </w:t>
      </w:r>
      <w:r w:rsidR="009542CD">
        <w:t>See the Course Calendar</w:t>
      </w:r>
      <w:r w:rsidR="000B2ED2">
        <w:t xml:space="preserve">.  </w:t>
      </w:r>
      <w:r w:rsidR="000B2ED2" w:rsidRPr="00672E20">
        <w:rPr>
          <w:b/>
        </w:rPr>
        <w:t xml:space="preserve">Changes will be announced </w:t>
      </w:r>
      <w:r w:rsidR="00002152">
        <w:rPr>
          <w:b/>
        </w:rPr>
        <w:t xml:space="preserve">in class and/or </w:t>
      </w:r>
      <w:r w:rsidR="000B2ED2" w:rsidRPr="00672E20">
        <w:rPr>
          <w:b/>
        </w:rPr>
        <w:t>via email</w:t>
      </w:r>
      <w:r w:rsidR="000B2ED2">
        <w:t>.</w:t>
      </w:r>
    </w:p>
    <w:p w14:paraId="7D94BAE6" w14:textId="5C5E5468" w:rsidR="00034AF2" w:rsidRDefault="00034AF2" w:rsidP="00034AF2">
      <w:pPr>
        <w:spacing w:line="240" w:lineRule="auto"/>
      </w:pPr>
    </w:p>
    <w:p w14:paraId="0107359C" w14:textId="77777777" w:rsidR="00AF6AB7" w:rsidRDefault="00AF6AB7" w:rsidP="007E00D8">
      <w:pPr>
        <w:pStyle w:val="Heading1"/>
        <w:spacing w:line="240" w:lineRule="auto"/>
        <w:sectPr w:rsidR="00AF6AB7" w:rsidSect="009A1D36">
          <w:headerReference w:type="first" r:id="rId19"/>
          <w:pgSz w:w="12240" w:h="15840"/>
          <w:pgMar w:top="1440" w:right="1440" w:bottom="1440" w:left="1440" w:header="720" w:footer="720" w:gutter="0"/>
          <w:cols w:space="720"/>
          <w:titlePg/>
          <w:docGrid w:linePitch="360"/>
        </w:sectPr>
      </w:pPr>
    </w:p>
    <w:p w14:paraId="5ACA1F29" w14:textId="106EAD9E" w:rsidR="007E00D8" w:rsidRDefault="007E00D8" w:rsidP="007E00D8">
      <w:pPr>
        <w:pStyle w:val="Heading1"/>
        <w:spacing w:line="240" w:lineRule="auto"/>
      </w:pPr>
      <w:r>
        <w:lastRenderedPageBreak/>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lastRenderedPageBreak/>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2F698695" w:rsidR="008361F6" w:rsidRDefault="008361F6" w:rsidP="008361F6">
      <w:pPr>
        <w:pStyle w:val="ListParagraph"/>
        <w:numPr>
          <w:ilvl w:val="1"/>
          <w:numId w:val="12"/>
        </w:numPr>
        <w:spacing w:line="240" w:lineRule="auto"/>
      </w:pPr>
      <w:r>
        <w:t>Students must be educated for responsible citizenship, and self-directed lifelong learning.</w:t>
      </w:r>
    </w:p>
    <w:p w14:paraId="73F25A8A" w14:textId="77777777" w:rsidR="00002152" w:rsidRPr="00245E7B" w:rsidRDefault="00002152" w:rsidP="00002152">
      <w:pPr>
        <w:spacing w:line="240" w:lineRule="auto"/>
      </w:pPr>
    </w:p>
    <w:p w14:paraId="28FD1CE6" w14:textId="0FDF64A2" w:rsidR="007E00D8" w:rsidRDefault="00FB5F4C" w:rsidP="002655D1">
      <w:pPr>
        <w:pStyle w:val="Heading2"/>
        <w:spacing w:line="240" w:lineRule="auto"/>
        <w:rPr>
          <w:rFonts w:eastAsia="Times New Roman"/>
        </w:rPr>
      </w:pPr>
      <w:r>
        <w:rPr>
          <w:rFonts w:eastAsia="Times New Roman"/>
        </w:rPr>
        <w:t>edTPA</w:t>
      </w:r>
    </w:p>
    <w:p w14:paraId="39BFD872" w14:textId="455018B5" w:rsidR="00FB5F4C" w:rsidRDefault="00FB5F4C" w:rsidP="00FB5F4C">
      <w:pPr>
        <w:spacing w:line="240" w:lineRule="auto"/>
        <w:rPr>
          <w:shd w:val="clear" w:color="auto" w:fill="FFFFFF"/>
        </w:rPr>
      </w:pPr>
      <w:r>
        <w:rPr>
          <w:shd w:val="clear" w:color="auto" w:fill="FFFFFF"/>
        </w:rPr>
        <w:t>The Hawaii Teacher Standards Board (HTSB) approved the use of the </w:t>
      </w:r>
      <w:r>
        <w:rPr>
          <w:i/>
          <w:iCs/>
          <w:shd w:val="clear" w:color="auto" w:fill="FFFFFF"/>
        </w:rPr>
        <w:t>Teacher Performance Assessment </w:t>
      </w:r>
      <w:r>
        <w:rPr>
          <w:shd w:val="clear" w:color="auto" w:fill="FFFFFF"/>
        </w:rPr>
        <w:t>or</w:t>
      </w:r>
      <w:r>
        <w:rPr>
          <w:i/>
          <w:iCs/>
          <w:shd w:val="clear" w:color="auto" w:fill="FFFFFF"/>
        </w:rPr>
        <w:t> </w:t>
      </w:r>
      <w:r>
        <w:rPr>
          <w:shd w:val="clear" w:color="auto" w:fill="FFFFFF"/>
        </w:rPr>
        <w:t>edTPA, a performance-based assessment for Teacher Education Preparation Programs.  The successful completion of an edTPA  Portfolio will be required during the student teaching practicum beginning Spring semester 2016, and for teacher certification in the state of Hawaii beginning in 2019. Chaminade University has integrated edTPA assignments in all teacher education courses.  Please go to </w:t>
      </w:r>
      <w:hyperlink r:id="rId20" w:tgtFrame="_blank" w:history="1">
        <w:r>
          <w:rPr>
            <w:rStyle w:val="Hyperlink"/>
            <w:rFonts w:ascii="Cambria" w:hAnsi="Cambria"/>
            <w:color w:val="1155CC"/>
            <w:sz w:val="22"/>
            <w:shd w:val="clear" w:color="auto" w:fill="FFFFFF"/>
          </w:rPr>
          <w:t>http://cuhedtpa.weebly.com/</w:t>
        </w:r>
      </w:hyperlink>
      <w:r>
        <w:rPr>
          <w:shd w:val="clear" w:color="auto" w:fill="FFFFFF"/>
        </w:rPr>
        <w:t> for more information.</w:t>
      </w:r>
    </w:p>
    <w:p w14:paraId="61E2652B" w14:textId="77777777" w:rsidR="00FB5F4C" w:rsidRPr="00FB5F4C" w:rsidRDefault="00FB5F4C" w:rsidP="00FB5F4C">
      <w:pPr>
        <w:spacing w:line="240" w:lineRule="auto"/>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IC, or IF.  The default for an “I” that is submitted without an alternative grade is “F.”)  The contract must include a detail of the remaining coursework and the final deadline date by which </w:t>
      </w:r>
      <w:r w:rsidR="00BD03EF">
        <w:lastRenderedPageBreak/>
        <w:t>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lastRenderedPageBreak/>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w:t>
      </w:r>
      <w:r>
        <w:lastRenderedPageBreak/>
        <w:t>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21"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lastRenderedPageBreak/>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lastRenderedPageBreak/>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22"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23"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69C7BE42" w14:textId="25EC90F8" w:rsidR="009542CD" w:rsidRDefault="009542CD" w:rsidP="009542CD">
      <w:pPr>
        <w:spacing w:line="240" w:lineRule="auto"/>
      </w:pPr>
    </w:p>
    <w:p w14:paraId="682FD9D7" w14:textId="7369B615" w:rsidR="009542CD" w:rsidRPr="009542CD" w:rsidRDefault="009542CD" w:rsidP="009542CD">
      <w:pPr>
        <w:spacing w:line="240" w:lineRule="auto"/>
        <w:rPr>
          <w:rFonts w:cs="Times New Roman"/>
          <w:szCs w:val="24"/>
        </w:rPr>
      </w:pPr>
      <w:bookmarkStart w:id="0" w:name="_GoBack"/>
      <w:r w:rsidRPr="009542CD">
        <w:rPr>
          <w:u w:val="single"/>
        </w:rPr>
        <w:t xml:space="preserve">Title IX Compliance.  </w:t>
      </w:r>
      <w:r w:rsidRPr="009542CD">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0EC5090B" w14:textId="7FB0943D" w:rsidR="009542CD" w:rsidRPr="009542CD" w:rsidRDefault="009542CD" w:rsidP="009542CD">
      <w:pPr>
        <w:pStyle w:val="ListParagraph"/>
        <w:numPr>
          <w:ilvl w:val="0"/>
          <w:numId w:val="31"/>
        </w:numPr>
        <w:spacing w:line="240" w:lineRule="auto"/>
        <w:rPr>
          <w:rFonts w:cs="Times New Roman"/>
          <w:szCs w:val="24"/>
        </w:rPr>
      </w:pPr>
      <w:r w:rsidRPr="009542CD">
        <w:t>Chaminade Counseling Center| 808 735-4845.</w:t>
      </w:r>
    </w:p>
    <w:p w14:paraId="1EE3D845" w14:textId="63969327" w:rsidR="009542CD" w:rsidRPr="009542CD" w:rsidRDefault="009542CD" w:rsidP="009542CD">
      <w:pPr>
        <w:pStyle w:val="ListParagraph"/>
        <w:numPr>
          <w:ilvl w:val="0"/>
          <w:numId w:val="31"/>
        </w:numPr>
        <w:spacing w:line="240" w:lineRule="auto"/>
        <w:rPr>
          <w:szCs w:val="24"/>
        </w:rPr>
      </w:pPr>
      <w:r w:rsidRPr="009542CD">
        <w:t>Any priest serving as a sacramental confessor or any ordained religious leader serving in the sacred confidence role.</w:t>
      </w:r>
      <w:bookmarkEnd w:id="0"/>
    </w:p>
    <w:sectPr w:rsidR="009542CD" w:rsidRPr="009542CD" w:rsidSect="009A1D3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3B875" w14:textId="77777777" w:rsidR="00517EA3" w:rsidRDefault="00517EA3" w:rsidP="009A1D36">
      <w:pPr>
        <w:spacing w:line="240" w:lineRule="auto"/>
      </w:pPr>
      <w:r>
        <w:separator/>
      </w:r>
    </w:p>
  </w:endnote>
  <w:endnote w:type="continuationSeparator" w:id="0">
    <w:p w14:paraId="2375475F" w14:textId="77777777" w:rsidR="00517EA3" w:rsidRDefault="00517EA3"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AF6AB7" w:rsidRDefault="00AF6AB7" w:rsidP="009A1D36">
    <w:pPr>
      <w:pStyle w:val="Footer"/>
      <w:jc w:val="center"/>
    </w:pPr>
    <w:r>
      <w:fldChar w:fldCharType="begin"/>
    </w:r>
    <w:r>
      <w:instrText xml:space="preserve"> PAGE   \* MERGEFORMAT </w:instrText>
    </w:r>
    <w:r>
      <w:fldChar w:fldCharType="separate"/>
    </w:r>
    <w:r w:rsidR="00E626E5">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C894A" w14:textId="77777777" w:rsidR="00517EA3" w:rsidRDefault="00517EA3" w:rsidP="009A1D36">
      <w:pPr>
        <w:spacing w:line="240" w:lineRule="auto"/>
      </w:pPr>
      <w:r>
        <w:separator/>
      </w:r>
    </w:p>
  </w:footnote>
  <w:footnote w:type="continuationSeparator" w:id="0">
    <w:p w14:paraId="33D49345" w14:textId="77777777" w:rsidR="00517EA3" w:rsidRDefault="00517EA3"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55D1FFCD" w:rsidR="00AF6AB7" w:rsidRDefault="00AF6AB7">
    <w:pPr>
      <w:pStyle w:val="Header"/>
      <w:rPr>
        <w:noProof/>
      </w:rPr>
    </w:pPr>
    <w:r>
      <w:t>ED 420: Curriculum Foundations</w:t>
    </w:r>
    <w:r>
      <w:tab/>
    </w:r>
    <w:r>
      <w:tab/>
      <w:t xml:space="preserve">Kaui | </w:t>
    </w:r>
    <w:r>
      <w:fldChar w:fldCharType="begin"/>
    </w:r>
    <w:r>
      <w:instrText xml:space="preserve"> PAGE   \* MERGEFORMAT </w:instrText>
    </w:r>
    <w:r>
      <w:fldChar w:fldCharType="separate"/>
    </w:r>
    <w:r w:rsidR="00E626E5">
      <w:rPr>
        <w:noProof/>
      </w:rPr>
      <w:t>13</w:t>
    </w:r>
    <w:r>
      <w:rPr>
        <w:noProof/>
      </w:rPr>
      <w:fldChar w:fldCharType="end"/>
    </w:r>
  </w:p>
  <w:p w14:paraId="585A477C" w14:textId="1C55AD49" w:rsidR="00AF6AB7" w:rsidRDefault="00AF6AB7">
    <w:pPr>
      <w:pStyle w:val="Header"/>
    </w:pPr>
    <w:r>
      <w:rPr>
        <w:noProof/>
      </w:rPr>
      <w:t>Day Undergraduate Course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ACA63" w14:textId="4B1C4932" w:rsidR="00AF6AB7" w:rsidRDefault="00AF6AB7" w:rsidP="00AF6AB7">
    <w:pPr>
      <w:pStyle w:val="Header"/>
      <w:tabs>
        <w:tab w:val="clear" w:pos="4680"/>
        <w:tab w:val="clear" w:pos="9360"/>
        <w:tab w:val="center" w:pos="7200"/>
        <w:tab w:val="right" w:pos="1296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53354" w14:textId="77777777" w:rsidR="00AF6AB7" w:rsidRDefault="00AF6AB7" w:rsidP="00AF6AB7">
    <w:pPr>
      <w:pStyle w:val="Header"/>
      <w:rPr>
        <w:noProof/>
      </w:rPr>
    </w:pPr>
    <w:r>
      <w:t>ED 420: Curriculum Foundations</w:t>
    </w:r>
    <w:r>
      <w:tab/>
    </w:r>
    <w:r>
      <w:tab/>
      <w:t xml:space="preserve">Kaui | </w:t>
    </w:r>
    <w:r>
      <w:fldChar w:fldCharType="begin"/>
    </w:r>
    <w:r>
      <w:instrText xml:space="preserve"> PAGE   \* MERGEFORMAT </w:instrText>
    </w:r>
    <w:r>
      <w:fldChar w:fldCharType="separate"/>
    </w:r>
    <w:r w:rsidR="00DE6E4D">
      <w:rPr>
        <w:noProof/>
      </w:rPr>
      <w:t>4</w:t>
    </w:r>
    <w:r>
      <w:rPr>
        <w:noProof/>
      </w:rPr>
      <w:fldChar w:fldCharType="end"/>
    </w:r>
  </w:p>
  <w:p w14:paraId="60C45030" w14:textId="70C7321C" w:rsidR="00AF6AB7" w:rsidRPr="00AF6AB7" w:rsidRDefault="00AF6AB7" w:rsidP="00AF6AB7">
    <w:pPr>
      <w:pStyle w:val="Header"/>
      <w:rPr>
        <w:vanish/>
      </w:rPr>
    </w:pPr>
    <w:r>
      <w:rPr>
        <w:noProof/>
      </w:rPr>
      <w:t>Day and PACE Undergraduate Course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30917" w14:textId="77777777" w:rsidR="00AF6AB7" w:rsidRDefault="00AF6AB7" w:rsidP="00AF6AB7">
    <w:pPr>
      <w:pStyle w:val="Header"/>
      <w:rPr>
        <w:noProof/>
      </w:rPr>
    </w:pPr>
    <w:r>
      <w:t>ED 420: Curriculum Foundations</w:t>
    </w:r>
    <w:r>
      <w:tab/>
    </w:r>
    <w:r>
      <w:tab/>
      <w:t xml:space="preserve">Kaui | </w:t>
    </w:r>
    <w:r>
      <w:fldChar w:fldCharType="begin"/>
    </w:r>
    <w:r>
      <w:instrText xml:space="preserve"> PAGE   \* MERGEFORMAT </w:instrText>
    </w:r>
    <w:r>
      <w:fldChar w:fldCharType="separate"/>
    </w:r>
    <w:r w:rsidR="00E626E5">
      <w:rPr>
        <w:noProof/>
      </w:rPr>
      <w:t>8</w:t>
    </w:r>
    <w:r>
      <w:rPr>
        <w:noProof/>
      </w:rPr>
      <w:fldChar w:fldCharType="end"/>
    </w:r>
  </w:p>
  <w:p w14:paraId="39506C41" w14:textId="77777777" w:rsidR="00AF6AB7" w:rsidRPr="00AF6AB7" w:rsidRDefault="00AF6AB7" w:rsidP="00AF6AB7">
    <w:pPr>
      <w:pStyle w:val="Header"/>
      <w:rPr>
        <w:vanish/>
      </w:rPr>
    </w:pPr>
    <w:r>
      <w:rPr>
        <w:noProof/>
      </w:rPr>
      <w:t>Day and PACE Undergraduate Course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95F0D35"/>
    <w:multiLevelType w:val="hybridMultilevel"/>
    <w:tmpl w:val="9D30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B615024"/>
    <w:multiLevelType w:val="hybridMultilevel"/>
    <w:tmpl w:val="6B68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7"/>
    <w:lvlOverride w:ilvl="1">
      <w:startOverride w:val="1"/>
    </w:lvlOverride>
  </w:num>
  <w:num w:numId="4">
    <w:abstractNumId w:val="27"/>
    <w:lvlOverride w:ilvl="1">
      <w:startOverride w:val="1"/>
    </w:lvlOverride>
  </w:num>
  <w:num w:numId="5">
    <w:abstractNumId w:val="13"/>
  </w:num>
  <w:num w:numId="6">
    <w:abstractNumId w:val="6"/>
  </w:num>
  <w:num w:numId="7">
    <w:abstractNumId w:val="26"/>
  </w:num>
  <w:num w:numId="8">
    <w:abstractNumId w:val="25"/>
  </w:num>
  <w:num w:numId="9">
    <w:abstractNumId w:val="11"/>
    <w:lvlOverride w:ilvl="0">
      <w:startOverride w:val="1"/>
    </w:lvlOverride>
  </w:num>
  <w:num w:numId="10">
    <w:abstractNumId w:val="9"/>
  </w:num>
  <w:num w:numId="11">
    <w:abstractNumId w:val="1"/>
  </w:num>
  <w:num w:numId="12">
    <w:abstractNumId w:val="7"/>
  </w:num>
  <w:num w:numId="13">
    <w:abstractNumId w:val="4"/>
  </w:num>
  <w:num w:numId="14">
    <w:abstractNumId w:val="21"/>
  </w:num>
  <w:num w:numId="15">
    <w:abstractNumId w:val="23"/>
  </w:num>
  <w:num w:numId="16">
    <w:abstractNumId w:val="20"/>
  </w:num>
  <w:num w:numId="17">
    <w:abstractNumId w:val="18"/>
  </w:num>
  <w:num w:numId="18">
    <w:abstractNumId w:val="29"/>
  </w:num>
  <w:num w:numId="19">
    <w:abstractNumId w:val="15"/>
  </w:num>
  <w:num w:numId="20">
    <w:abstractNumId w:val="28"/>
  </w:num>
  <w:num w:numId="21">
    <w:abstractNumId w:val="5"/>
  </w:num>
  <w:num w:numId="22">
    <w:abstractNumId w:val="12"/>
  </w:num>
  <w:num w:numId="23">
    <w:abstractNumId w:val="19"/>
  </w:num>
  <w:num w:numId="24">
    <w:abstractNumId w:val="30"/>
  </w:num>
  <w:num w:numId="25">
    <w:abstractNumId w:val="17"/>
  </w:num>
  <w:num w:numId="26">
    <w:abstractNumId w:val="24"/>
  </w:num>
  <w:num w:numId="27">
    <w:abstractNumId w:val="14"/>
  </w:num>
  <w:num w:numId="28">
    <w:abstractNumId w:val="8"/>
  </w:num>
  <w:num w:numId="29">
    <w:abstractNumId w:val="10"/>
  </w:num>
  <w:num w:numId="30">
    <w:abstractNumId w:val="16"/>
  </w:num>
  <w:num w:numId="31">
    <w:abstractNumId w:val="3"/>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02152"/>
    <w:rsid w:val="00022A37"/>
    <w:rsid w:val="000235EE"/>
    <w:rsid w:val="000321B3"/>
    <w:rsid w:val="00034AF2"/>
    <w:rsid w:val="00040A43"/>
    <w:rsid w:val="000B2ED2"/>
    <w:rsid w:val="000B6733"/>
    <w:rsid w:val="000B6848"/>
    <w:rsid w:val="000C07EC"/>
    <w:rsid w:val="000D7E61"/>
    <w:rsid w:val="000F1480"/>
    <w:rsid w:val="001423B5"/>
    <w:rsid w:val="001C7B25"/>
    <w:rsid w:val="001D0644"/>
    <w:rsid w:val="00210DD2"/>
    <w:rsid w:val="00221AA3"/>
    <w:rsid w:val="00227484"/>
    <w:rsid w:val="00230EA7"/>
    <w:rsid w:val="002400F3"/>
    <w:rsid w:val="00245E7B"/>
    <w:rsid w:val="00256D5D"/>
    <w:rsid w:val="002655D1"/>
    <w:rsid w:val="00277B2F"/>
    <w:rsid w:val="0029674B"/>
    <w:rsid w:val="002A2A15"/>
    <w:rsid w:val="002B24B0"/>
    <w:rsid w:val="002B458C"/>
    <w:rsid w:val="002B4880"/>
    <w:rsid w:val="002E3626"/>
    <w:rsid w:val="002E5DF0"/>
    <w:rsid w:val="002F01DA"/>
    <w:rsid w:val="00301F81"/>
    <w:rsid w:val="00341EAF"/>
    <w:rsid w:val="00366C3E"/>
    <w:rsid w:val="00376D25"/>
    <w:rsid w:val="003807F8"/>
    <w:rsid w:val="003837F7"/>
    <w:rsid w:val="00384AFD"/>
    <w:rsid w:val="00392263"/>
    <w:rsid w:val="003B518B"/>
    <w:rsid w:val="003C0E32"/>
    <w:rsid w:val="003E4CC0"/>
    <w:rsid w:val="0040008A"/>
    <w:rsid w:val="00417A4C"/>
    <w:rsid w:val="00453D51"/>
    <w:rsid w:val="00455CCA"/>
    <w:rsid w:val="004567CE"/>
    <w:rsid w:val="00487EE9"/>
    <w:rsid w:val="00487F9D"/>
    <w:rsid w:val="0049341B"/>
    <w:rsid w:val="004A3EC5"/>
    <w:rsid w:val="004A4864"/>
    <w:rsid w:val="004C0E54"/>
    <w:rsid w:val="004D262D"/>
    <w:rsid w:val="004E7D6C"/>
    <w:rsid w:val="00517EA3"/>
    <w:rsid w:val="0053517D"/>
    <w:rsid w:val="00560B26"/>
    <w:rsid w:val="005B0826"/>
    <w:rsid w:val="005B5A37"/>
    <w:rsid w:val="005C452C"/>
    <w:rsid w:val="005F1D8E"/>
    <w:rsid w:val="0063051E"/>
    <w:rsid w:val="006325C8"/>
    <w:rsid w:val="00640A6A"/>
    <w:rsid w:val="00646B60"/>
    <w:rsid w:val="00646C21"/>
    <w:rsid w:val="00656A5C"/>
    <w:rsid w:val="00672CC8"/>
    <w:rsid w:val="00672E20"/>
    <w:rsid w:val="00696C4C"/>
    <w:rsid w:val="006C76CE"/>
    <w:rsid w:val="006F3B46"/>
    <w:rsid w:val="00705603"/>
    <w:rsid w:val="007115CE"/>
    <w:rsid w:val="0072385D"/>
    <w:rsid w:val="0075082D"/>
    <w:rsid w:val="00757B1B"/>
    <w:rsid w:val="00761900"/>
    <w:rsid w:val="0078036D"/>
    <w:rsid w:val="00792989"/>
    <w:rsid w:val="007A7E69"/>
    <w:rsid w:val="007B47F2"/>
    <w:rsid w:val="007C17D3"/>
    <w:rsid w:val="007E00D8"/>
    <w:rsid w:val="008068AB"/>
    <w:rsid w:val="008361F6"/>
    <w:rsid w:val="00870774"/>
    <w:rsid w:val="008B4456"/>
    <w:rsid w:val="008B6D9F"/>
    <w:rsid w:val="008D0CA8"/>
    <w:rsid w:val="008D3553"/>
    <w:rsid w:val="008D7BA9"/>
    <w:rsid w:val="008E30BE"/>
    <w:rsid w:val="008E35CF"/>
    <w:rsid w:val="008F116F"/>
    <w:rsid w:val="0090577E"/>
    <w:rsid w:val="00912144"/>
    <w:rsid w:val="009200F0"/>
    <w:rsid w:val="00943DDC"/>
    <w:rsid w:val="009542CD"/>
    <w:rsid w:val="00976B0C"/>
    <w:rsid w:val="00997214"/>
    <w:rsid w:val="009A1D36"/>
    <w:rsid w:val="009A3240"/>
    <w:rsid w:val="009B0640"/>
    <w:rsid w:val="009D5C4D"/>
    <w:rsid w:val="009F54F7"/>
    <w:rsid w:val="00A051A3"/>
    <w:rsid w:val="00A07D4D"/>
    <w:rsid w:val="00A36126"/>
    <w:rsid w:val="00A549E0"/>
    <w:rsid w:val="00A957A8"/>
    <w:rsid w:val="00AA00F6"/>
    <w:rsid w:val="00AA7316"/>
    <w:rsid w:val="00AA79B1"/>
    <w:rsid w:val="00AE4F97"/>
    <w:rsid w:val="00AF4525"/>
    <w:rsid w:val="00AF6AB7"/>
    <w:rsid w:val="00B14331"/>
    <w:rsid w:val="00B23B5B"/>
    <w:rsid w:val="00B25D15"/>
    <w:rsid w:val="00B67EE3"/>
    <w:rsid w:val="00B96534"/>
    <w:rsid w:val="00BB5B15"/>
    <w:rsid w:val="00BD03EF"/>
    <w:rsid w:val="00BE7DE0"/>
    <w:rsid w:val="00BF6053"/>
    <w:rsid w:val="00BF67F2"/>
    <w:rsid w:val="00BF7F7D"/>
    <w:rsid w:val="00C12D04"/>
    <w:rsid w:val="00C145C3"/>
    <w:rsid w:val="00C15B07"/>
    <w:rsid w:val="00C6706A"/>
    <w:rsid w:val="00C77D0F"/>
    <w:rsid w:val="00C86AF3"/>
    <w:rsid w:val="00C9742E"/>
    <w:rsid w:val="00CC5355"/>
    <w:rsid w:val="00CE126D"/>
    <w:rsid w:val="00CE5FA5"/>
    <w:rsid w:val="00CE783C"/>
    <w:rsid w:val="00D00D05"/>
    <w:rsid w:val="00D02038"/>
    <w:rsid w:val="00D521B6"/>
    <w:rsid w:val="00D70EB4"/>
    <w:rsid w:val="00D76BB3"/>
    <w:rsid w:val="00DA3CCC"/>
    <w:rsid w:val="00DB2F66"/>
    <w:rsid w:val="00DB4C47"/>
    <w:rsid w:val="00DC462F"/>
    <w:rsid w:val="00DC5C1B"/>
    <w:rsid w:val="00DE0095"/>
    <w:rsid w:val="00DE14B7"/>
    <w:rsid w:val="00DE6E4D"/>
    <w:rsid w:val="00DF650C"/>
    <w:rsid w:val="00E047B1"/>
    <w:rsid w:val="00E127E2"/>
    <w:rsid w:val="00E23462"/>
    <w:rsid w:val="00E46AAB"/>
    <w:rsid w:val="00E626E5"/>
    <w:rsid w:val="00E66E56"/>
    <w:rsid w:val="00E946E7"/>
    <w:rsid w:val="00E9732A"/>
    <w:rsid w:val="00ED6C22"/>
    <w:rsid w:val="00ED6E57"/>
    <w:rsid w:val="00ED75D6"/>
    <w:rsid w:val="00EF3D35"/>
    <w:rsid w:val="00F15D6A"/>
    <w:rsid w:val="00F36AFD"/>
    <w:rsid w:val="00F554E2"/>
    <w:rsid w:val="00F81F8E"/>
    <w:rsid w:val="00F85CB6"/>
    <w:rsid w:val="00FB26D4"/>
    <w:rsid w:val="00FB5375"/>
    <w:rsid w:val="00FB5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55511979">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reating-Standards-Based-Integrated-Curriculum-Standards/dp/1452218803/ref=tmm_pap_title_0?ie=UTF8&amp;qid=1428341085&amp;sr=8-1" TargetMode="External"/><Relationship Id="rId18" Type="http://schemas.openxmlformats.org/officeDocument/2006/relationships/hyperlink" Target="mailto:tonimarie.kaui@chaminade.edu" TargetMode="External"/><Relationship Id="rId3" Type="http://schemas.openxmlformats.org/officeDocument/2006/relationships/styles" Target="styles.xml"/><Relationship Id="rId21" Type="http://schemas.openxmlformats.org/officeDocument/2006/relationships/hyperlink" Target="mailto:jyasuhar@chaminade.edu" TargetMode="External"/><Relationship Id="rId7" Type="http://schemas.openxmlformats.org/officeDocument/2006/relationships/endnotes" Target="endnotes.xml"/><Relationship Id="rId12" Type="http://schemas.openxmlformats.org/officeDocument/2006/relationships/hyperlink" Target="http://www.amazon.com/Creating-Standards-Based-Integrated-Curriculum-Standards-ebook/dp/B00AVZM1YW/ref=tmm_kin_title_0?_encoding=UTF8&amp;sr=8-1&amp;qid=1428341085"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cuhedtpa.weebl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1452218809?__hdv=6.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chaminade.edu/academics/academic-calendar.php" TargetMode="External"/><Relationship Id="rId10" Type="http://schemas.openxmlformats.org/officeDocument/2006/relationships/hyperlink" Target="mailto:tonimarie.kaui@chaminade.ed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96E4-B2A7-498F-9CFF-C764E9862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14</Pages>
  <Words>4940</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Toni Kaui</dc:creator>
  <cp:lastModifiedBy>Kumu Kaui</cp:lastModifiedBy>
  <cp:revision>39</cp:revision>
  <cp:lastPrinted>2014-10-01T21:11:00Z</cp:lastPrinted>
  <dcterms:created xsi:type="dcterms:W3CDTF">2015-06-04T22:35:00Z</dcterms:created>
  <dcterms:modified xsi:type="dcterms:W3CDTF">2015-08-25T20:32:00Z</dcterms:modified>
</cp:coreProperties>
</file>