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896" w:rsidRPr="000E5C1B" w:rsidRDefault="00804896" w:rsidP="00804896">
      <w:pPr>
        <w:jc w:val="center"/>
        <w:rPr>
          <w:b/>
          <w:sz w:val="22"/>
          <w:szCs w:val="22"/>
        </w:rPr>
      </w:pPr>
      <w:bookmarkStart w:id="0" w:name="_GoBack"/>
      <w:bookmarkEnd w:id="0"/>
      <w:r>
        <w:rPr>
          <w:rFonts w:ascii="Arial" w:hAnsi="Arial" w:cs="Arial"/>
          <w:noProof/>
          <w:sz w:val="22"/>
          <w:szCs w:val="22"/>
        </w:rPr>
        <w:drawing>
          <wp:inline distT="0" distB="0" distL="0" distR="0">
            <wp:extent cx="3200400" cy="120396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3960"/>
                    </a:xfrm>
                    <a:prstGeom prst="rect">
                      <a:avLst/>
                    </a:prstGeom>
                    <a:noFill/>
                    <a:ln w="9525">
                      <a:noFill/>
                      <a:miter lim="800000"/>
                      <a:headEnd/>
                      <a:tailEnd/>
                    </a:ln>
                  </pic:spPr>
                </pic:pic>
              </a:graphicData>
            </a:graphic>
          </wp:inline>
        </w:drawing>
      </w:r>
    </w:p>
    <w:p w:rsidR="00804896" w:rsidRPr="000E5C1B" w:rsidRDefault="00804896" w:rsidP="00804896">
      <w:pPr>
        <w:jc w:val="center"/>
        <w:rPr>
          <w:rFonts w:ascii="Arial" w:hAnsi="Arial" w:cs="Arial"/>
          <w:b/>
          <w:sz w:val="22"/>
          <w:szCs w:val="22"/>
        </w:rPr>
      </w:pPr>
      <w:r w:rsidRPr="000E5C1B">
        <w:rPr>
          <w:rFonts w:ascii="Arial" w:hAnsi="Arial" w:cs="Arial"/>
          <w:b/>
          <w:sz w:val="22"/>
          <w:szCs w:val="22"/>
        </w:rPr>
        <w:t xml:space="preserve">EDUC </w:t>
      </w:r>
      <w:r>
        <w:rPr>
          <w:rFonts w:ascii="Arial" w:hAnsi="Arial" w:cs="Arial"/>
          <w:b/>
          <w:sz w:val="22"/>
          <w:szCs w:val="22"/>
        </w:rPr>
        <w:t>610 Elementary Language Arts and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Semester/Year                      </w:t>
            </w:r>
          </w:p>
          <w:p w:rsidR="00804896" w:rsidRPr="000E5C1B" w:rsidRDefault="00EB3CA4" w:rsidP="000353B9">
            <w:pPr>
              <w:jc w:val="center"/>
              <w:rPr>
                <w:rFonts w:ascii="Arial" w:hAnsi="Arial" w:cs="Arial"/>
              </w:rPr>
            </w:pPr>
            <w:r>
              <w:rPr>
                <w:rFonts w:ascii="Arial" w:hAnsi="Arial" w:cs="Arial"/>
                <w:sz w:val="22"/>
                <w:szCs w:val="22"/>
              </w:rPr>
              <w:t>Winter</w:t>
            </w:r>
            <w:r w:rsidR="009A3C2C">
              <w:rPr>
                <w:rFonts w:ascii="Arial" w:hAnsi="Arial" w:cs="Arial"/>
                <w:sz w:val="22"/>
                <w:szCs w:val="22"/>
              </w:rPr>
              <w:t xml:space="preserve"> Masters</w:t>
            </w:r>
            <w:r w:rsidR="00804896">
              <w:rPr>
                <w:rFonts w:ascii="Arial" w:hAnsi="Arial" w:cs="Arial"/>
                <w:sz w:val="22"/>
                <w:szCs w:val="22"/>
              </w:rPr>
              <w:t xml:space="preserve">, </w:t>
            </w:r>
            <w:r w:rsidR="00804896" w:rsidRPr="000E5C1B">
              <w:rPr>
                <w:rFonts w:ascii="Arial" w:hAnsi="Arial" w:cs="Arial"/>
                <w:sz w:val="22"/>
                <w:szCs w:val="22"/>
              </w:rPr>
              <w:t xml:space="preserve"> 201</w:t>
            </w:r>
            <w:r w:rsidR="009A3C2C">
              <w:rPr>
                <w:rFonts w:ascii="Arial" w:hAnsi="Arial" w:cs="Arial"/>
                <w:sz w:val="22"/>
                <w:szCs w:val="22"/>
              </w:rPr>
              <w:t>5</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Instructor:        </w:t>
            </w:r>
          </w:p>
          <w:p w:rsidR="00804896" w:rsidRPr="000E5C1B" w:rsidRDefault="00804896" w:rsidP="000353B9">
            <w:pPr>
              <w:jc w:val="center"/>
              <w:rPr>
                <w:rFonts w:ascii="Arial" w:hAnsi="Arial" w:cs="Arial"/>
              </w:rPr>
            </w:pPr>
            <w:r w:rsidRPr="000E5C1B">
              <w:rPr>
                <w:rFonts w:ascii="Arial" w:hAnsi="Arial" w:cs="Arial"/>
                <w:sz w:val="22"/>
                <w:szCs w:val="22"/>
              </w:rPr>
              <w:t>Bobbie Martel</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Course# and Credits:</w:t>
            </w:r>
          </w:p>
          <w:p w:rsidR="00804896" w:rsidRPr="000E5C1B" w:rsidRDefault="00804896" w:rsidP="007734C5">
            <w:pPr>
              <w:jc w:val="center"/>
              <w:rPr>
                <w:rFonts w:ascii="Arial" w:hAnsi="Arial" w:cs="Arial"/>
              </w:rPr>
            </w:pPr>
            <w:r w:rsidRPr="000E5C1B">
              <w:rPr>
                <w:rFonts w:ascii="Arial" w:hAnsi="Arial" w:cs="Arial"/>
                <w:sz w:val="22"/>
                <w:szCs w:val="22"/>
              </w:rPr>
              <w:t>ED</w:t>
            </w:r>
            <w:r w:rsidR="009A3C2C">
              <w:rPr>
                <w:rFonts w:ascii="Arial" w:hAnsi="Arial" w:cs="Arial"/>
                <w:sz w:val="22"/>
                <w:szCs w:val="22"/>
              </w:rPr>
              <w:t>UC</w:t>
            </w:r>
            <w:r w:rsidRPr="000E5C1B">
              <w:rPr>
                <w:rFonts w:ascii="Arial" w:hAnsi="Arial" w:cs="Arial"/>
                <w:sz w:val="22"/>
                <w:szCs w:val="22"/>
              </w:rPr>
              <w:t xml:space="preserve"> 6</w:t>
            </w:r>
            <w:r>
              <w:rPr>
                <w:rFonts w:ascii="Arial" w:hAnsi="Arial" w:cs="Arial"/>
                <w:sz w:val="22"/>
                <w:szCs w:val="22"/>
              </w:rPr>
              <w:t>1</w:t>
            </w:r>
            <w:r w:rsidR="007734C5">
              <w:rPr>
                <w:rFonts w:ascii="Arial" w:hAnsi="Arial" w:cs="Arial"/>
                <w:sz w:val="22"/>
                <w:szCs w:val="22"/>
              </w:rPr>
              <w:t>0</w:t>
            </w:r>
            <w:r w:rsidR="009A3C2C">
              <w:rPr>
                <w:rFonts w:ascii="Arial" w:hAnsi="Arial" w:cs="Arial"/>
                <w:sz w:val="22"/>
                <w:szCs w:val="22"/>
              </w:rPr>
              <w:t>-91-3</w:t>
            </w:r>
            <w:r w:rsidRPr="000E5C1B">
              <w:rPr>
                <w:rFonts w:ascii="Arial" w:hAnsi="Arial" w:cs="Arial"/>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Email:   </w:t>
            </w:r>
          </w:p>
          <w:p w:rsidR="00804896" w:rsidRPr="000E5C1B" w:rsidRDefault="00804896" w:rsidP="000353B9">
            <w:pPr>
              <w:jc w:val="center"/>
              <w:rPr>
                <w:rFonts w:ascii="Arial" w:hAnsi="Arial" w:cs="Arial"/>
                <w:b/>
              </w:rPr>
            </w:pPr>
            <w:r w:rsidRPr="000E5C1B">
              <w:rPr>
                <w:rFonts w:ascii="Arial" w:hAnsi="Arial" w:cs="Arial"/>
                <w:sz w:val="22"/>
                <w:szCs w:val="22"/>
              </w:rPr>
              <w:t>Roberta.martel@adjunct.chaminade.edu</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Class Title:                </w:t>
            </w:r>
          </w:p>
          <w:p w:rsidR="00804896" w:rsidRPr="000E5C1B" w:rsidRDefault="007734C5" w:rsidP="007734C5">
            <w:pPr>
              <w:jc w:val="center"/>
              <w:rPr>
                <w:rFonts w:ascii="Arial" w:hAnsi="Arial" w:cs="Arial"/>
                <w:b/>
              </w:rPr>
            </w:pPr>
            <w:r>
              <w:rPr>
                <w:rFonts w:ascii="Arial" w:hAnsi="Arial" w:cs="Arial"/>
                <w:sz w:val="22"/>
                <w:szCs w:val="22"/>
              </w:rPr>
              <w:t>Elementary Language Arts and Methods</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Telephone: </w:t>
            </w:r>
          </w:p>
          <w:p w:rsidR="00804896" w:rsidRPr="000E5C1B" w:rsidRDefault="00804896" w:rsidP="000353B9">
            <w:pPr>
              <w:jc w:val="center"/>
              <w:rPr>
                <w:rFonts w:ascii="Arial" w:hAnsi="Arial" w:cs="Arial"/>
              </w:rPr>
            </w:pPr>
            <w:r w:rsidRPr="000E5C1B">
              <w:rPr>
                <w:rFonts w:ascii="Arial" w:hAnsi="Arial" w:cs="Arial"/>
                <w:sz w:val="22"/>
                <w:szCs w:val="22"/>
              </w:rPr>
              <w:t>455-0632 or cell: 777-8841</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Course Format:</w:t>
            </w:r>
          </w:p>
          <w:p w:rsidR="00804896" w:rsidRPr="000E5C1B" w:rsidRDefault="00804896" w:rsidP="00EB3CA4">
            <w:pPr>
              <w:rPr>
                <w:rFonts w:ascii="Arial" w:hAnsi="Arial" w:cs="Arial"/>
              </w:rPr>
            </w:pPr>
            <w:r>
              <w:rPr>
                <w:rFonts w:ascii="Arial" w:hAnsi="Arial" w:cs="Arial"/>
                <w:sz w:val="22"/>
                <w:szCs w:val="22"/>
              </w:rPr>
              <w:t>On</w:t>
            </w:r>
            <w:r w:rsidRPr="000E5C1B">
              <w:rPr>
                <w:rFonts w:ascii="Arial" w:hAnsi="Arial" w:cs="Arial"/>
                <w:sz w:val="22"/>
                <w:szCs w:val="22"/>
              </w:rPr>
              <w:t xml:space="preserve">line </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Office Hours/When to Contact: </w:t>
            </w:r>
          </w:p>
          <w:p w:rsidR="00804896" w:rsidRPr="000E5C1B" w:rsidRDefault="00804896" w:rsidP="000353B9">
            <w:pPr>
              <w:jc w:val="center"/>
              <w:rPr>
                <w:rFonts w:ascii="Arial" w:hAnsi="Arial" w:cs="Arial"/>
              </w:rPr>
            </w:pPr>
            <w:r w:rsidRPr="000E5C1B">
              <w:rPr>
                <w:rFonts w:ascii="Arial" w:hAnsi="Arial" w:cs="Arial"/>
                <w:sz w:val="22"/>
                <w:szCs w:val="22"/>
              </w:rPr>
              <w:t xml:space="preserve">By </w:t>
            </w:r>
            <w:r w:rsidR="00510193">
              <w:rPr>
                <w:rFonts w:ascii="Arial" w:hAnsi="Arial" w:cs="Arial"/>
                <w:sz w:val="22"/>
                <w:szCs w:val="22"/>
              </w:rPr>
              <w:t xml:space="preserve">phone, email or </w:t>
            </w:r>
            <w:r w:rsidRPr="000E5C1B">
              <w:rPr>
                <w:rFonts w:ascii="Arial" w:hAnsi="Arial" w:cs="Arial"/>
                <w:sz w:val="22"/>
                <w:szCs w:val="22"/>
              </w:rPr>
              <w:t>appointment only</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Class Location:</w:t>
            </w:r>
          </w:p>
          <w:p w:rsidR="00EB3CA4" w:rsidRPr="00C15C70" w:rsidRDefault="00EB3CA4" w:rsidP="00EB3CA4">
            <w:pPr>
              <w:spacing w:after="0" w:line="240" w:lineRule="auto"/>
              <w:rPr>
                <w:rFonts w:eastAsia="Times New Roman"/>
              </w:rPr>
            </w:pPr>
            <w:r w:rsidRPr="00C15C70">
              <w:rPr>
                <w:rFonts w:eastAsia="Times New Roman"/>
              </w:rPr>
              <w:t xml:space="preserve">online;  </w:t>
            </w:r>
            <w:hyperlink r:id="rId9" w:history="1">
              <w:r w:rsidRPr="00C15C70">
                <w:rPr>
                  <w:rFonts w:eastAsia="Times New Roman"/>
                  <w:color w:val="0000FF"/>
                  <w:u w:val="single"/>
                </w:rPr>
                <w:t>http://chaminade.ecollege.com</w:t>
              </w:r>
            </w:hyperlink>
            <w:r w:rsidRPr="00C15C70">
              <w:rPr>
                <w:rFonts w:eastAsia="Times New Roman"/>
              </w:rPr>
              <w:t> </w:t>
            </w:r>
          </w:p>
          <w:p w:rsidR="00804896" w:rsidRPr="000E5C1B" w:rsidRDefault="00804896" w:rsidP="00EB3CA4">
            <w:pPr>
              <w:rPr>
                <w:rFonts w:ascii="Arial" w:hAnsi="Arial" w:cs="Arial"/>
              </w:rPr>
            </w:pP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Office Location:  </w:t>
            </w:r>
          </w:p>
          <w:p w:rsidR="00804896" w:rsidRPr="000E5C1B" w:rsidRDefault="00804896" w:rsidP="000353B9">
            <w:pPr>
              <w:jc w:val="center"/>
              <w:rPr>
                <w:rFonts w:ascii="Arial" w:hAnsi="Arial" w:cs="Arial"/>
              </w:rPr>
            </w:pPr>
            <w:r w:rsidRPr="000E5C1B">
              <w:rPr>
                <w:rFonts w:ascii="Arial" w:hAnsi="Arial" w:cs="Arial"/>
                <w:sz w:val="22"/>
                <w:szCs w:val="22"/>
              </w:rPr>
              <w:t>Le</w:t>
            </w:r>
            <w:r w:rsidR="0041604F">
              <w:rPr>
                <w:rFonts w:ascii="Arial" w:hAnsi="Arial" w:cs="Arial"/>
                <w:sz w:val="22"/>
                <w:szCs w:val="22"/>
              </w:rPr>
              <w:t>eward Community College, ED 210 B</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Arial" w:hAnsi="Arial" w:cs="Arial"/>
                <w:b/>
              </w:rPr>
            </w:pPr>
            <w:r w:rsidRPr="000E5C1B">
              <w:rPr>
                <w:rFonts w:ascii="Arial" w:hAnsi="Arial" w:cs="Arial"/>
                <w:b/>
                <w:sz w:val="22"/>
                <w:szCs w:val="22"/>
              </w:rPr>
              <w:t xml:space="preserve">Class Time/Day: </w:t>
            </w:r>
          </w:p>
          <w:p w:rsidR="00E734D5" w:rsidRPr="00C15C70" w:rsidRDefault="00E734D5" w:rsidP="00E734D5">
            <w:pPr>
              <w:spacing w:after="0" w:line="240" w:lineRule="auto"/>
              <w:rPr>
                <w:rFonts w:eastAsia="Times New Roman"/>
              </w:rPr>
            </w:pPr>
            <w:r w:rsidRPr="00C15C70">
              <w:rPr>
                <w:rFonts w:eastAsia="Times New Roman"/>
              </w:rPr>
              <w:t xml:space="preserve">online;  </w:t>
            </w:r>
            <w:hyperlink r:id="rId10" w:history="1">
              <w:r w:rsidRPr="00C15C70">
                <w:rPr>
                  <w:rFonts w:eastAsia="Times New Roman"/>
                  <w:color w:val="0000FF"/>
                  <w:u w:val="single"/>
                </w:rPr>
                <w:t>http://chaminade.ecollege.com</w:t>
              </w:r>
            </w:hyperlink>
            <w:r w:rsidRPr="00C15C70">
              <w:rPr>
                <w:rFonts w:eastAsia="Times New Roman"/>
              </w:rPr>
              <w:t> </w:t>
            </w:r>
          </w:p>
          <w:p w:rsidR="00804896" w:rsidRPr="000E5C1B" w:rsidRDefault="00804896" w:rsidP="000353B9">
            <w:pPr>
              <w:jc w:val="center"/>
              <w:rPr>
                <w:rFonts w:ascii="Arial" w:hAnsi="Arial" w:cs="Arial"/>
              </w:rPr>
            </w:pP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Other:</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Arial" w:hAnsi="Arial" w:cs="Arial"/>
                <w:b/>
              </w:rPr>
            </w:pPr>
            <w:r w:rsidRPr="000E5C1B">
              <w:rPr>
                <w:rFonts w:ascii="Arial" w:hAnsi="Arial" w:cs="Arial"/>
                <w:b/>
                <w:sz w:val="22"/>
                <w:szCs w:val="22"/>
              </w:rPr>
              <w:t>O&amp;P/Service Requirement:</w:t>
            </w:r>
          </w:p>
          <w:p w:rsidR="00804896" w:rsidRPr="00DB6546" w:rsidRDefault="00F23B3D" w:rsidP="00DB6546">
            <w:pPr>
              <w:spacing w:before="120" w:after="120"/>
              <w:rPr>
                <w:rFonts w:asciiTheme="majorHAnsi" w:hAnsiTheme="majorHAnsi"/>
                <w:sz w:val="20"/>
                <w:szCs w:val="20"/>
              </w:rPr>
            </w:pPr>
            <w:r w:rsidRPr="00F23B3D">
              <w:rPr>
                <w:rFonts w:asciiTheme="majorHAnsi" w:hAnsiTheme="majorHAnsi"/>
                <w:sz w:val="20"/>
                <w:szCs w:val="20"/>
              </w:rPr>
              <w:t>See “Course Requirements” for the O &amp; P assignments.  This course does include a Service Learning component.</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p>
        </w:tc>
      </w:tr>
    </w:tbl>
    <w:p w:rsidR="00804896" w:rsidRPr="000E5C1B" w:rsidRDefault="00804896" w:rsidP="00804896">
      <w:pPr>
        <w:jc w:val="center"/>
        <w:rPr>
          <w:rFonts w:ascii="Arial" w:hAnsi="Arial" w:cs="Arial"/>
          <w:b/>
          <w:sz w:val="22"/>
          <w:szCs w:val="22"/>
        </w:rPr>
      </w:pPr>
    </w:p>
    <w:p w:rsidR="006122FF" w:rsidRDefault="006122FF" w:rsidP="006122FF">
      <w:pPr>
        <w:spacing w:before="100" w:beforeAutospacing="1" w:after="100" w:afterAutospacing="1"/>
        <w:rPr>
          <w:rFonts w:ascii="Arial" w:eastAsia="Times New Roman" w:hAnsi="Arial" w:cs="Arial"/>
          <w:sz w:val="20"/>
          <w:szCs w:val="20"/>
        </w:rPr>
      </w:pPr>
      <w:r w:rsidRPr="000E5C1B">
        <w:rPr>
          <w:b/>
          <w:sz w:val="22"/>
          <w:szCs w:val="22"/>
        </w:rPr>
        <w:t>Required Text</w:t>
      </w:r>
      <w:r w:rsidRPr="000E5C1B">
        <w:rPr>
          <w:sz w:val="22"/>
          <w:szCs w:val="22"/>
        </w:rPr>
        <w:t xml:space="preserve">: </w:t>
      </w:r>
      <w:r w:rsidR="00FE448D">
        <w:rPr>
          <w:rFonts w:ascii="Arial" w:eastAsia="Times New Roman" w:hAnsi="Arial" w:cs="Arial"/>
          <w:sz w:val="20"/>
          <w:szCs w:val="20"/>
        </w:rPr>
        <w:t xml:space="preserve">Reutzel, D. Ray and Cooter, Robert B.Jr., (2013), </w:t>
      </w:r>
      <w:r w:rsidR="009A3C2C">
        <w:rPr>
          <w:b/>
          <w:i/>
          <w:sz w:val="22"/>
          <w:szCs w:val="22"/>
        </w:rPr>
        <w:t>The Essentials of Teaching Children to Read</w:t>
      </w:r>
      <w:r w:rsidR="00FE448D">
        <w:rPr>
          <w:rFonts w:ascii="Arial" w:eastAsia="Times New Roman" w:hAnsi="Arial" w:cs="Arial"/>
          <w:b/>
          <w:bCs/>
          <w:sz w:val="20"/>
          <w:szCs w:val="20"/>
        </w:rPr>
        <w:t xml:space="preserve">, </w:t>
      </w:r>
      <w:r w:rsidR="00FE448D" w:rsidRPr="00FE448D">
        <w:rPr>
          <w:rFonts w:ascii="Arial" w:eastAsia="Times New Roman" w:hAnsi="Arial" w:cs="Arial"/>
          <w:i/>
          <w:sz w:val="20"/>
          <w:szCs w:val="20"/>
        </w:rPr>
        <w:t>3</w:t>
      </w:r>
      <w:r w:rsidR="00FE448D" w:rsidRPr="00FE448D">
        <w:rPr>
          <w:rFonts w:ascii="Arial" w:eastAsia="Times New Roman" w:hAnsi="Arial" w:cs="Arial"/>
          <w:i/>
          <w:sz w:val="20"/>
          <w:szCs w:val="20"/>
          <w:vertAlign w:val="superscript"/>
        </w:rPr>
        <w:t>rd</w:t>
      </w:r>
      <w:r w:rsidR="00FE448D" w:rsidRPr="00FE448D">
        <w:rPr>
          <w:rFonts w:ascii="Arial" w:eastAsia="Times New Roman" w:hAnsi="Arial" w:cs="Arial"/>
          <w:i/>
          <w:sz w:val="20"/>
          <w:szCs w:val="20"/>
        </w:rPr>
        <w:t xml:space="preserve"> edition</w:t>
      </w:r>
      <w:r w:rsidR="00FE448D">
        <w:rPr>
          <w:rFonts w:ascii="Arial" w:eastAsia="Times New Roman" w:hAnsi="Arial" w:cs="Arial"/>
          <w:sz w:val="20"/>
          <w:szCs w:val="20"/>
        </w:rPr>
        <w:t xml:space="preserve">, Boston: Pearson, </w:t>
      </w:r>
      <w:r w:rsidR="009A3C2C">
        <w:rPr>
          <w:rFonts w:ascii="Arial" w:eastAsia="Times New Roman" w:hAnsi="Arial" w:cs="Arial"/>
          <w:sz w:val="20"/>
          <w:szCs w:val="20"/>
        </w:rPr>
        <w:t>ISBN-13: 978-0-13-296350-3</w:t>
      </w:r>
    </w:p>
    <w:p w:rsidR="00DB6546" w:rsidRDefault="00DB6546" w:rsidP="006122FF">
      <w:pPr>
        <w:spacing w:before="100" w:beforeAutospacing="1" w:after="100" w:afterAutospacing="1"/>
        <w:rPr>
          <w:rFonts w:ascii="Arial" w:eastAsia="Times New Roman" w:hAnsi="Arial" w:cs="Arial"/>
          <w:sz w:val="20"/>
          <w:szCs w:val="20"/>
        </w:rPr>
      </w:pPr>
    </w:p>
    <w:p w:rsidR="00DB6546" w:rsidRPr="006122FF" w:rsidRDefault="00DB6546" w:rsidP="006122FF">
      <w:pPr>
        <w:spacing w:before="100" w:beforeAutospacing="1" w:after="100" w:afterAutospacing="1"/>
        <w:rPr>
          <w:sz w:val="22"/>
          <w:szCs w:val="22"/>
        </w:rPr>
      </w:pPr>
    </w:p>
    <w:p w:rsidR="00804896" w:rsidRPr="000E5C1B" w:rsidRDefault="00804896" w:rsidP="00804896">
      <w:pPr>
        <w:rPr>
          <w:b/>
          <w:sz w:val="22"/>
          <w:szCs w:val="22"/>
          <w:u w:val="single"/>
        </w:rPr>
      </w:pPr>
      <w:r w:rsidRPr="000E5C1B">
        <w:rPr>
          <w:b/>
          <w:sz w:val="22"/>
          <w:szCs w:val="22"/>
          <w:u w:val="single"/>
        </w:rPr>
        <w:lastRenderedPageBreak/>
        <w:t>Catalog Description:</w:t>
      </w:r>
    </w:p>
    <w:p w:rsidR="00804896" w:rsidRPr="000E5C1B" w:rsidRDefault="00E734D5" w:rsidP="00804896">
      <w:pPr>
        <w:autoSpaceDE w:val="0"/>
        <w:autoSpaceDN w:val="0"/>
        <w:adjustRightInd w:val="0"/>
        <w:spacing w:after="0" w:line="240" w:lineRule="auto"/>
        <w:rPr>
          <w:sz w:val="22"/>
          <w:szCs w:val="22"/>
        </w:rPr>
      </w:pPr>
      <w:r>
        <w:rPr>
          <w:b/>
          <w:bCs/>
          <w:sz w:val="22"/>
          <w:szCs w:val="22"/>
        </w:rPr>
        <w:t>ED</w:t>
      </w:r>
      <w:r w:rsidR="007D379E">
        <w:rPr>
          <w:b/>
          <w:bCs/>
          <w:sz w:val="22"/>
          <w:szCs w:val="22"/>
        </w:rPr>
        <w:t>UC</w:t>
      </w:r>
      <w:r>
        <w:rPr>
          <w:b/>
          <w:bCs/>
          <w:sz w:val="22"/>
          <w:szCs w:val="22"/>
        </w:rPr>
        <w:t xml:space="preserve"> 610</w:t>
      </w:r>
      <w:r w:rsidR="00804896" w:rsidRPr="000E5C1B">
        <w:rPr>
          <w:b/>
          <w:bCs/>
          <w:sz w:val="22"/>
          <w:szCs w:val="22"/>
        </w:rPr>
        <w:t xml:space="preserve"> </w:t>
      </w:r>
      <w:r w:rsidR="00822C74">
        <w:rPr>
          <w:b/>
          <w:bCs/>
          <w:sz w:val="22"/>
          <w:szCs w:val="22"/>
        </w:rPr>
        <w:t>Elementary Language Arts and Methods</w:t>
      </w:r>
      <w:r w:rsidR="00804896" w:rsidRPr="000E5C1B">
        <w:rPr>
          <w:b/>
          <w:bCs/>
          <w:sz w:val="22"/>
          <w:szCs w:val="22"/>
        </w:rPr>
        <w:t xml:space="preserve"> (3) </w:t>
      </w:r>
    </w:p>
    <w:p w:rsidR="00822C74" w:rsidRPr="00C15C70" w:rsidRDefault="00822C74" w:rsidP="00822C74">
      <w:pPr>
        <w:spacing w:after="0" w:line="240" w:lineRule="auto"/>
        <w:jc w:val="both"/>
        <w:rPr>
          <w:rFonts w:eastAsia="Times New Roman"/>
        </w:rPr>
      </w:pPr>
      <w:r w:rsidRPr="00C15C70">
        <w:rPr>
          <w:rFonts w:eastAsia="Times New Roman"/>
        </w:rPr>
        <w:t>This course will focus on the philosophy and rationale for the teaching of K-6 language arts.  Focus is on content knowledge and pedagogical strategies that support the optimal development of oral language, reading, and writing skills.  The influence of culture in language and strategies for developing a language-rich environment that meets the needs of all learners is included.</w:t>
      </w:r>
      <w:r w:rsidR="00401E1D">
        <w:rPr>
          <w:rFonts w:eastAsia="Times New Roman"/>
        </w:rPr>
        <w:t> (10 hrs. O&amp;P)</w:t>
      </w:r>
    </w:p>
    <w:p w:rsidR="000F508E" w:rsidRDefault="00822C74" w:rsidP="00822C74">
      <w:pPr>
        <w:tabs>
          <w:tab w:val="left" w:pos="0"/>
          <w:tab w:val="left" w:pos="720"/>
          <w:tab w:val="left" w:pos="1440"/>
          <w:tab w:val="left" w:pos="2160"/>
          <w:tab w:val="left" w:pos="2880"/>
          <w:tab w:val="left" w:pos="3600"/>
          <w:tab w:val="left" w:pos="4320"/>
          <w:tab w:val="left" w:pos="5040"/>
        </w:tabs>
        <w:rPr>
          <w:rFonts w:eastAsia="Times New Roman"/>
        </w:rPr>
      </w:pPr>
      <w:r w:rsidRPr="00C15C70">
        <w:rPr>
          <w:rFonts w:eastAsia="Times New Roman"/>
        </w:rPr>
        <w:t> </w:t>
      </w:r>
    </w:p>
    <w:p w:rsidR="00804896" w:rsidRPr="000F508E" w:rsidRDefault="00804896" w:rsidP="00822C74">
      <w:pPr>
        <w:tabs>
          <w:tab w:val="left" w:pos="0"/>
          <w:tab w:val="left" w:pos="720"/>
          <w:tab w:val="left" w:pos="1440"/>
          <w:tab w:val="left" w:pos="2160"/>
          <w:tab w:val="left" w:pos="2880"/>
          <w:tab w:val="left" w:pos="3600"/>
          <w:tab w:val="left" w:pos="4320"/>
          <w:tab w:val="left" w:pos="5040"/>
        </w:tabs>
        <w:rPr>
          <w:rFonts w:eastAsia="Times New Roman"/>
        </w:rPr>
      </w:pPr>
      <w:r w:rsidRPr="000E5C1B">
        <w:rPr>
          <w:b/>
          <w:u w:val="single"/>
        </w:rPr>
        <w:t>Conceptual Framework:</w:t>
      </w:r>
    </w:p>
    <w:p w:rsidR="00804896" w:rsidRPr="000E5C1B" w:rsidRDefault="00804896" w:rsidP="00804896">
      <w:pPr>
        <w:pStyle w:val="NoSpacing"/>
        <w:jc w:val="both"/>
        <w:rPr>
          <w:rFonts w:ascii="Times New Roman" w:hAnsi="Times New Roman"/>
        </w:rPr>
      </w:pPr>
      <w:r w:rsidRPr="000E5C1B">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003368" w:rsidRPr="000E5C1B" w:rsidRDefault="00003368" w:rsidP="00804896">
      <w:pPr>
        <w:pStyle w:val="NoSpacing"/>
        <w:rPr>
          <w:rFonts w:cs="Arial"/>
        </w:rPr>
      </w:pPr>
    </w:p>
    <w:p w:rsidR="00804896" w:rsidRPr="000E5C1B" w:rsidRDefault="00804896" w:rsidP="00804896">
      <w:pPr>
        <w:rPr>
          <w:b/>
          <w:sz w:val="22"/>
          <w:szCs w:val="22"/>
          <w:u w:val="single"/>
        </w:rPr>
      </w:pPr>
      <w:r w:rsidRPr="000E5C1B">
        <w:rPr>
          <w:b/>
          <w:sz w:val="22"/>
          <w:szCs w:val="22"/>
          <w:u w:val="single"/>
        </w:rPr>
        <w:t>Program Learning Outcomes (PLOs):</w:t>
      </w:r>
    </w:p>
    <w:p w:rsidR="00804896" w:rsidRPr="000E5C1B" w:rsidRDefault="00804896" w:rsidP="00804896">
      <w:pPr>
        <w:pStyle w:val="NoSpacing1"/>
        <w:tabs>
          <w:tab w:val="left" w:pos="540"/>
        </w:tabs>
        <w:rPr>
          <w:rFonts w:ascii="Times New Roman" w:hAnsi="Times New Roman"/>
        </w:rPr>
      </w:pPr>
      <w:r w:rsidRPr="000E5C1B">
        <w:rPr>
          <w:rFonts w:ascii="Times New Roman" w:hAnsi="Times New Roman"/>
        </w:rPr>
        <w:t>Successful teacher candidates in Chaminade initial teacher licensure programs will demonstrate knowledge, skills, and dispositions in the following areas:</w:t>
      </w:r>
    </w:p>
    <w:p w:rsidR="00003368" w:rsidRPr="000E5C1B" w:rsidRDefault="00003368" w:rsidP="00804896">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Content Knowledge</w:t>
            </w:r>
            <w:r w:rsidRPr="000E5C1B">
              <w:rPr>
                <w:color w:val="000000"/>
                <w:sz w:val="22"/>
                <w:szCs w:val="22"/>
              </w:rPr>
              <w:t xml:space="preserve"> (</w:t>
            </w:r>
            <w:r w:rsidRPr="000E5C1B">
              <w:rPr>
                <w:i/>
                <w:color w:val="000000"/>
                <w:sz w:val="22"/>
                <w:szCs w:val="22"/>
              </w:rPr>
              <w:t>Knowledge of subject matter</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Developmentally Appropriate Practice (</w:t>
            </w:r>
            <w:r w:rsidRPr="000E5C1B">
              <w:rPr>
                <w:i/>
                <w:color w:val="000000"/>
                <w:sz w:val="22"/>
                <w:szCs w:val="22"/>
              </w:rPr>
              <w:t>Knowledge of how students develop and learn, and engagement of students in developmentally appropriate experiences that support learning</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Pedagogical Content Knowledge</w:t>
            </w:r>
            <w:r w:rsidRPr="000E5C1B">
              <w:rPr>
                <w:color w:val="000000"/>
                <w:sz w:val="22"/>
                <w:szCs w:val="22"/>
              </w:rPr>
              <w:t xml:space="preserve"> (</w:t>
            </w:r>
            <w:r w:rsidRPr="000E5C1B">
              <w:rPr>
                <w:i/>
                <w:color w:val="000000"/>
                <w:sz w:val="22"/>
                <w:szCs w:val="22"/>
              </w:rPr>
              <w:t>Knowledge of how to teach subject matter to students and application of a variety of instructional strategies that are rigorous, differentiated, focused on the active involvement of the learner</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Educational Technology</w:t>
            </w:r>
            <w:r w:rsidRPr="000E5C1B">
              <w:rPr>
                <w:color w:val="000000"/>
                <w:sz w:val="22"/>
                <w:szCs w:val="22"/>
              </w:rPr>
              <w:t xml:space="preserve"> (</w:t>
            </w:r>
            <w:r w:rsidRPr="000E5C1B">
              <w:rPr>
                <w:i/>
                <w:color w:val="000000"/>
                <w:sz w:val="22"/>
                <w:szCs w:val="22"/>
              </w:rPr>
              <w:t>Knowledge of and application of appropriate technology for student learning</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003368" w:rsidRPr="000E5C1B" w:rsidRDefault="00804896" w:rsidP="000353B9">
            <w:pPr>
              <w:autoSpaceDE w:val="0"/>
              <w:autoSpaceDN w:val="0"/>
              <w:adjustRightInd w:val="0"/>
              <w:rPr>
                <w:color w:val="000000"/>
              </w:rPr>
            </w:pPr>
            <w:r w:rsidRPr="000E5C1B">
              <w:rPr>
                <w:b/>
                <w:color w:val="000000"/>
                <w:sz w:val="22"/>
                <w:szCs w:val="22"/>
              </w:rPr>
              <w:t>Assessment for Learning</w:t>
            </w:r>
            <w:r w:rsidRPr="000E5C1B">
              <w:rPr>
                <w:color w:val="000000"/>
                <w:sz w:val="22"/>
                <w:szCs w:val="22"/>
              </w:rPr>
              <w:t xml:space="preserve"> (</w:t>
            </w:r>
            <w:r w:rsidRPr="000E5C1B">
              <w:rPr>
                <w:i/>
                <w:color w:val="000000"/>
                <w:sz w:val="22"/>
                <w:szCs w:val="22"/>
              </w:rPr>
              <w:t>Knowledge of and use of appropriate assessment strategies that enhance the knowledge of learners and their responsibility for their own learning</w:t>
            </w:r>
            <w:r w:rsidR="006E739F">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Diversity</w:t>
            </w:r>
            <w:r w:rsidRPr="000E5C1B">
              <w:rPr>
                <w:color w:val="000000"/>
                <w:sz w:val="22"/>
                <w:szCs w:val="22"/>
              </w:rPr>
              <w:t xml:space="preserve"> (</w:t>
            </w:r>
            <w:r w:rsidRPr="000E5C1B">
              <w:rPr>
                <w:i/>
                <w:color w:val="000000"/>
                <w:sz w:val="22"/>
                <w:szCs w:val="22"/>
              </w:rPr>
              <w:t>Skills for adapting learning activities for individual differences and the needs of diverse learners and for maintaining safe positive, caring, and inclusive learning environments)</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Focus on Student Learning</w:t>
            </w:r>
            <w:r w:rsidRPr="000E5C1B">
              <w:rPr>
                <w:color w:val="000000"/>
                <w:sz w:val="22"/>
                <w:szCs w:val="22"/>
              </w:rPr>
              <w:t xml:space="preserve"> (</w:t>
            </w:r>
            <w:r w:rsidRPr="000E5C1B">
              <w:rPr>
                <w:i/>
                <w:color w:val="000000"/>
                <w:sz w:val="22"/>
                <w:szCs w:val="22"/>
              </w:rPr>
              <w:t xml:space="preserve">Skills in the planning and design of meaningful learning activities that support and have positive impact on student learning based upon knowledge of subject matter, students, the community, curriculum standards, and integration of appropriate </w:t>
            </w:r>
            <w:r w:rsidRPr="000E5C1B">
              <w:rPr>
                <w:i/>
                <w:color w:val="000000"/>
                <w:sz w:val="22"/>
                <w:szCs w:val="22"/>
              </w:rPr>
              <w:lastRenderedPageBreak/>
              <w:t>technology</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Professional &amp; Ethical Dispositions and Communication</w:t>
            </w:r>
            <w:r w:rsidRPr="000E5C1B">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0F508E" w:rsidRDefault="000F508E" w:rsidP="000F508E">
      <w:pPr>
        <w:spacing w:after="0" w:line="240" w:lineRule="auto"/>
        <w:jc w:val="both"/>
        <w:rPr>
          <w:rFonts w:asciiTheme="majorHAnsi" w:hAnsiTheme="majorHAnsi" w:cs="Arial"/>
          <w:color w:val="000000"/>
        </w:rPr>
      </w:pPr>
    </w:p>
    <w:p w:rsidR="000F508E" w:rsidRDefault="000F508E" w:rsidP="000F508E">
      <w:pPr>
        <w:spacing w:after="0" w:line="240" w:lineRule="auto"/>
        <w:jc w:val="both"/>
        <w:rPr>
          <w:rFonts w:asciiTheme="majorHAnsi" w:eastAsia="Times New Roman" w:hAnsiTheme="majorHAnsi"/>
          <w:b/>
          <w:color w:val="000000"/>
        </w:rPr>
      </w:pPr>
      <w:r w:rsidRPr="000F508E">
        <w:rPr>
          <w:rFonts w:asciiTheme="majorHAnsi" w:eastAsia="Times New Roman" w:hAnsiTheme="majorHAnsi"/>
          <w:b/>
          <w:color w:val="000000"/>
        </w:rPr>
        <w:t>Course Learning Outcomes</w:t>
      </w:r>
      <w:r>
        <w:rPr>
          <w:rFonts w:asciiTheme="majorHAnsi" w:eastAsia="Times New Roman" w:hAnsiTheme="majorHAnsi"/>
          <w:b/>
          <w:color w:val="000000"/>
        </w:rPr>
        <w:t>:</w:t>
      </w:r>
    </w:p>
    <w:p w:rsidR="000F508E" w:rsidRPr="000F508E" w:rsidRDefault="000F508E" w:rsidP="000F508E">
      <w:pPr>
        <w:spacing w:after="0" w:line="240" w:lineRule="auto"/>
        <w:jc w:val="both"/>
        <w:rPr>
          <w:rFonts w:asciiTheme="majorHAnsi" w:eastAsia="Times New Roman" w:hAnsiTheme="majorHAnsi"/>
          <w:b/>
          <w:color w:val="000000"/>
        </w:rPr>
      </w:pP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1: Select appropriate Common Core State Standards and develop Understanding by Design units for language arts. (InTASC #5, 7)</w:t>
      </w: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2: Show understanding of high quality children’s literature that supports diverse learners’ literacy development (InTASC #1, 4)</w:t>
      </w: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3: Plan language arts instruction for students of a wide range of ability and cultural backgrounds which includes school and home communities (InTASC #10)</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 xml:space="preserve">CLO 4:  </w:t>
      </w:r>
      <w:r w:rsidRPr="000F508E">
        <w:rPr>
          <w:sz w:val="22"/>
          <w:szCs w:val="22"/>
        </w:rPr>
        <w:t>Identify a variety of assessment tools and practices to plan, guide and evaluate effective instruction (InTASC #6)</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CLO 5: Create a positive classroom environment to accommodate the various learning styles and cultural backgrounds of students (InTASC #3)</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CLO 6: Develop a general understanding of the teacher preparation assessment, edTPA, to be us</w:t>
      </w:r>
      <w:r>
        <w:rPr>
          <w:rFonts w:eastAsia="Times New Roman"/>
          <w:color w:val="000000"/>
          <w:sz w:val="22"/>
          <w:szCs w:val="22"/>
        </w:rPr>
        <w:t>ed for Hawaii licensure beginning</w:t>
      </w:r>
      <w:r w:rsidRPr="000F508E">
        <w:rPr>
          <w:rFonts w:eastAsia="Times New Roman"/>
          <w:color w:val="000000"/>
          <w:sz w:val="22"/>
          <w:szCs w:val="22"/>
        </w:rPr>
        <w:t xml:space="preserve"> Spring 2016</w:t>
      </w:r>
    </w:p>
    <w:p w:rsidR="000F508E" w:rsidRDefault="000F508E" w:rsidP="000F508E">
      <w:pPr>
        <w:spacing w:after="0" w:line="240" w:lineRule="auto"/>
        <w:ind w:left="720" w:hanging="360"/>
        <w:rPr>
          <w:rFonts w:asciiTheme="majorHAnsi" w:eastAsia="Times New Roman" w:hAnsiTheme="majorHAnsi"/>
          <w:color w:val="000000"/>
        </w:rPr>
      </w:pPr>
    </w:p>
    <w:p w:rsidR="000F508E" w:rsidRDefault="000F508E" w:rsidP="000F508E">
      <w:pPr>
        <w:spacing w:after="0" w:line="240" w:lineRule="auto"/>
        <w:ind w:left="360"/>
        <w:rPr>
          <w:rFonts w:asciiTheme="majorHAnsi" w:eastAsia="Times New Roman" w:hAnsiTheme="majorHAnsi"/>
          <w:color w:val="000000"/>
        </w:rPr>
      </w:pPr>
      <w:r>
        <w:rPr>
          <w:rFonts w:asciiTheme="majorHAnsi" w:eastAsia="Times New Roman" w:hAnsiTheme="majorHAnsi"/>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0F508E" w:rsidTr="00B9698F">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7</w:t>
            </w:r>
          </w:p>
        </w:tc>
        <w:tc>
          <w:tcPr>
            <w:tcW w:w="810" w:type="dxa"/>
            <w:tcBorders>
              <w:top w:val="single" w:sz="8" w:space="0" w:color="000001"/>
              <w:left w:val="nil"/>
              <w:bottom w:val="single" w:sz="8" w:space="0" w:color="000001"/>
              <w:right w:val="single" w:sz="8" w:space="0" w:color="000001"/>
            </w:tcBorders>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8</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8E793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nil"/>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rPr>
                <w:rFonts w:asciiTheme="majorHAnsi" w:eastAsia="Times New Roman" w:hAnsiTheme="majorHAnsi"/>
              </w:rPr>
            </w:pPr>
          </w:p>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810" w:type="dxa"/>
            <w:tcBorders>
              <w:top w:val="nil"/>
              <w:left w:val="nil"/>
              <w:bottom w:val="single" w:sz="8" w:space="0" w:color="000001"/>
              <w:right w:val="single" w:sz="8" w:space="0" w:color="000001"/>
            </w:tcBorders>
          </w:tcPr>
          <w:p w:rsidR="000F508E" w:rsidRDefault="000F508E" w:rsidP="00B9698F">
            <w:pPr>
              <w:spacing w:after="0" w:line="240" w:lineRule="auto"/>
              <w:jc w:val="center"/>
              <w:rPr>
                <w:rFonts w:asciiTheme="majorHAnsi" w:eastAsia="Times New Roman" w:hAnsiTheme="majorHAnsi"/>
              </w:rPr>
            </w:pPr>
          </w:p>
        </w:tc>
      </w:tr>
    </w:tbl>
    <w:p w:rsidR="000F508E" w:rsidRPr="000F508E" w:rsidRDefault="000F508E" w:rsidP="000F508E">
      <w:pPr>
        <w:spacing w:after="0" w:line="240" w:lineRule="auto"/>
        <w:rPr>
          <w:rFonts w:eastAsia="Times New Roman"/>
          <w:color w:val="000000"/>
        </w:rPr>
      </w:pPr>
      <w:r w:rsidRPr="000F508E">
        <w:rPr>
          <w:rFonts w:eastAsia="Times New Roman"/>
          <w:color w:val="000000"/>
        </w:rPr>
        <w:t> </w:t>
      </w:r>
    </w:p>
    <w:p w:rsidR="000F508E" w:rsidRPr="000F508E" w:rsidRDefault="000F508E" w:rsidP="000F508E">
      <w:pPr>
        <w:spacing w:after="0" w:line="240" w:lineRule="auto"/>
        <w:ind w:left="360" w:hanging="360"/>
        <w:rPr>
          <w:rFonts w:eastAsia="Times New Roman"/>
          <w:color w:val="000000"/>
        </w:rPr>
      </w:pPr>
      <w:r w:rsidRPr="000F508E">
        <w:rPr>
          <w:rFonts w:eastAsia="Times New Roman"/>
          <w:color w:val="000000"/>
        </w:rPr>
        <w:t xml:space="preserve"> Big Ideas </w:t>
      </w:r>
    </w:p>
    <w:p w:rsidR="000F508E" w:rsidRPr="000F508E" w:rsidRDefault="000F508E" w:rsidP="000F508E">
      <w:pPr>
        <w:spacing w:after="0" w:line="240" w:lineRule="auto"/>
        <w:ind w:left="1440" w:hanging="360"/>
        <w:rPr>
          <w:rFonts w:eastAsia="Times New Roman"/>
          <w:color w:val="000000"/>
          <w:sz w:val="22"/>
          <w:szCs w:val="22"/>
        </w:rPr>
      </w:pPr>
      <w:r w:rsidRPr="000F508E">
        <w:rPr>
          <w:rFonts w:eastAsia="Times New Roman"/>
          <w:color w:val="000000"/>
          <w:sz w:val="22"/>
          <w:szCs w:val="22"/>
        </w:rPr>
        <w:t>o   Literacy is the use of printed, oral, and written information to function in society  and develop the necessary knowledge to achieve personal and professional goals.</w:t>
      </w:r>
    </w:p>
    <w:p w:rsidR="000F508E" w:rsidRPr="000F508E" w:rsidRDefault="000F508E" w:rsidP="000F508E">
      <w:pPr>
        <w:spacing w:after="0" w:line="240" w:lineRule="auto"/>
        <w:ind w:left="1440" w:hanging="360"/>
        <w:rPr>
          <w:rFonts w:eastAsia="Times New Roman"/>
          <w:color w:val="000000"/>
          <w:sz w:val="22"/>
          <w:szCs w:val="22"/>
        </w:rPr>
      </w:pPr>
      <w:r w:rsidRPr="000F508E">
        <w:rPr>
          <w:rFonts w:eastAsia="Times New Roman"/>
          <w:color w:val="000000"/>
          <w:sz w:val="22"/>
          <w:szCs w:val="22"/>
        </w:rPr>
        <w:t xml:space="preserve"> o   Students who struggle to read for a variety of reasons may continue to be disinterested in reading and avoid it whereas children who have success with reading tend to read more.</w:t>
      </w:r>
    </w:p>
    <w:p w:rsidR="000F508E" w:rsidRPr="000F508E" w:rsidRDefault="000F508E" w:rsidP="000F508E">
      <w:pPr>
        <w:spacing w:after="0" w:line="240" w:lineRule="auto"/>
        <w:ind w:left="1440" w:hanging="360"/>
        <w:rPr>
          <w:rFonts w:eastAsia="Times New Roman"/>
          <w:color w:val="000000"/>
          <w:sz w:val="22"/>
          <w:szCs w:val="22"/>
        </w:rPr>
      </w:pPr>
      <w:r w:rsidRPr="000F508E">
        <w:rPr>
          <w:rFonts w:eastAsia="Times New Roman"/>
          <w:color w:val="000000"/>
          <w:sz w:val="22"/>
          <w:szCs w:val="22"/>
        </w:rPr>
        <w:t>o   Knowledge of language includes an understanding how language functions in different contexts.</w:t>
      </w:r>
    </w:p>
    <w:p w:rsidR="000F508E" w:rsidRPr="000F508E" w:rsidRDefault="000F508E" w:rsidP="000F508E">
      <w:pPr>
        <w:spacing w:after="0" w:line="240" w:lineRule="auto"/>
        <w:ind w:left="720"/>
        <w:rPr>
          <w:rFonts w:eastAsia="Times New Roman"/>
          <w:color w:val="000000"/>
          <w:sz w:val="22"/>
          <w:szCs w:val="22"/>
        </w:rPr>
      </w:pPr>
      <w:r w:rsidRPr="000F508E">
        <w:rPr>
          <w:rFonts w:eastAsia="Times New Roman"/>
          <w:color w:val="000000"/>
          <w:sz w:val="22"/>
          <w:szCs w:val="22"/>
        </w:rPr>
        <w:t> </w:t>
      </w:r>
    </w:p>
    <w:p w:rsidR="000F508E" w:rsidRPr="000F508E" w:rsidRDefault="000F508E" w:rsidP="000F508E">
      <w:pPr>
        <w:spacing w:after="0" w:line="240" w:lineRule="auto"/>
        <w:rPr>
          <w:rFonts w:eastAsia="Times New Roman"/>
          <w:color w:val="000000"/>
        </w:rPr>
      </w:pPr>
      <w:r>
        <w:rPr>
          <w:rFonts w:asciiTheme="majorHAnsi" w:eastAsia="Times New Roman" w:hAnsiTheme="majorHAnsi"/>
          <w:color w:val="000000"/>
        </w:rPr>
        <w:t> </w:t>
      </w:r>
      <w:r w:rsidRPr="000F508E">
        <w:rPr>
          <w:rFonts w:eastAsia="Times New Roman"/>
          <w:color w:val="000000"/>
        </w:rPr>
        <w:t xml:space="preserve">Essential Questions </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r>
        <w:rPr>
          <w:rFonts w:asciiTheme="majorHAnsi" w:eastAsia="Times New Roman" w:hAnsiTheme="majorHAnsi"/>
          <w:color w:val="000000"/>
        </w:rPr>
        <w:t>o   </w:t>
      </w:r>
      <w:r w:rsidRPr="000F508E">
        <w:rPr>
          <w:rFonts w:asciiTheme="majorHAnsi" w:eastAsia="Times New Roman" w:hAnsiTheme="majorHAnsi"/>
          <w:color w:val="000000"/>
          <w:sz w:val="22"/>
          <w:szCs w:val="22"/>
        </w:rPr>
        <w:t>How can teachers best promote reading, writing, and speaking from early learning through the elementary years?</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r w:rsidRPr="000F508E">
        <w:rPr>
          <w:rFonts w:asciiTheme="majorHAnsi" w:eastAsia="Times New Roman" w:hAnsiTheme="majorHAnsi"/>
          <w:color w:val="000000"/>
          <w:sz w:val="22"/>
          <w:szCs w:val="22"/>
        </w:rPr>
        <w:t>o   What  factors affect achievement of grade-level literacy?</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r w:rsidRPr="000F508E">
        <w:rPr>
          <w:rFonts w:asciiTheme="majorHAnsi" w:eastAsia="Times New Roman" w:hAnsiTheme="majorHAnsi"/>
          <w:color w:val="000000"/>
          <w:sz w:val="22"/>
          <w:szCs w:val="22"/>
        </w:rPr>
        <w:t>o   How can we motivate all children to read?</w:t>
      </w:r>
    </w:p>
    <w:p w:rsidR="000F508E" w:rsidRDefault="000F508E" w:rsidP="00805DA1">
      <w:pPr>
        <w:spacing w:after="0" w:line="240" w:lineRule="auto"/>
        <w:rPr>
          <w:sz w:val="22"/>
          <w:szCs w:val="22"/>
          <w:u w:val="single"/>
        </w:rPr>
      </w:pPr>
    </w:p>
    <w:p w:rsidR="00805DA1" w:rsidRPr="00C15C70" w:rsidRDefault="00805DA1" w:rsidP="00805DA1">
      <w:pPr>
        <w:spacing w:after="0" w:line="240" w:lineRule="auto"/>
        <w:rPr>
          <w:rFonts w:eastAsia="Times New Roman"/>
        </w:rPr>
      </w:pPr>
      <w:r w:rsidRPr="00C15C70">
        <w:rPr>
          <w:rFonts w:eastAsia="Times New Roman"/>
        </w:rPr>
        <w:t> </w:t>
      </w:r>
    </w:p>
    <w:p w:rsidR="00804896" w:rsidRPr="000E5C1B" w:rsidRDefault="00804896" w:rsidP="00804896">
      <w:pPr>
        <w:rPr>
          <w:b/>
          <w:sz w:val="22"/>
          <w:szCs w:val="22"/>
          <w:u w:val="single"/>
        </w:rPr>
      </w:pPr>
      <w:r w:rsidRPr="000E5C1B">
        <w:rPr>
          <w:b/>
          <w:sz w:val="22"/>
          <w:szCs w:val="22"/>
          <w:u w:val="single"/>
        </w:rPr>
        <w:lastRenderedPageBreak/>
        <w:t>Key Teaching-Learning Strategies</w:t>
      </w:r>
    </w:p>
    <w:p w:rsidR="00804896" w:rsidRDefault="00804896" w:rsidP="00804896">
      <w:pPr>
        <w:rPr>
          <w:sz w:val="22"/>
          <w:szCs w:val="22"/>
        </w:rPr>
      </w:pPr>
      <w:r w:rsidRPr="000E5C1B">
        <w:rPr>
          <w:sz w:val="22"/>
          <w:szCs w:val="22"/>
        </w:rPr>
        <w:t xml:space="preserve">This is </w:t>
      </w:r>
      <w:r w:rsidR="006A6E19">
        <w:rPr>
          <w:sz w:val="22"/>
          <w:szCs w:val="22"/>
        </w:rPr>
        <w:t>an online</w:t>
      </w:r>
      <w:r w:rsidRPr="000E5C1B">
        <w:rPr>
          <w:sz w:val="22"/>
          <w:szCs w:val="22"/>
        </w:rPr>
        <w:t xml:space="preserve"> course. The course requirements include:</w:t>
      </w:r>
    </w:p>
    <w:p w:rsidR="00804896" w:rsidRDefault="00804896" w:rsidP="00804896">
      <w:pPr>
        <w:numPr>
          <w:ilvl w:val="0"/>
          <w:numId w:val="12"/>
        </w:numPr>
        <w:rPr>
          <w:sz w:val="22"/>
          <w:szCs w:val="22"/>
        </w:rPr>
      </w:pPr>
      <w:r>
        <w:rPr>
          <w:sz w:val="22"/>
          <w:szCs w:val="22"/>
        </w:rPr>
        <w:t xml:space="preserve">Online </w:t>
      </w:r>
      <w:r w:rsidR="006A6E19">
        <w:rPr>
          <w:sz w:val="22"/>
          <w:szCs w:val="22"/>
        </w:rPr>
        <w:t>discussion</w:t>
      </w:r>
    </w:p>
    <w:p w:rsidR="00804896" w:rsidRDefault="006A6E19" w:rsidP="00804896">
      <w:pPr>
        <w:numPr>
          <w:ilvl w:val="0"/>
          <w:numId w:val="12"/>
        </w:numPr>
        <w:rPr>
          <w:sz w:val="22"/>
          <w:szCs w:val="22"/>
        </w:rPr>
      </w:pPr>
      <w:r>
        <w:rPr>
          <w:sz w:val="22"/>
          <w:szCs w:val="22"/>
        </w:rPr>
        <w:t>Written a</w:t>
      </w:r>
      <w:r w:rsidR="00804896">
        <w:rPr>
          <w:sz w:val="22"/>
          <w:szCs w:val="22"/>
        </w:rPr>
        <w:t>ssignments</w:t>
      </w:r>
    </w:p>
    <w:p w:rsidR="001158B4" w:rsidRDefault="00804896" w:rsidP="00804896">
      <w:pPr>
        <w:numPr>
          <w:ilvl w:val="0"/>
          <w:numId w:val="12"/>
        </w:numPr>
        <w:rPr>
          <w:sz w:val="22"/>
          <w:szCs w:val="22"/>
        </w:rPr>
      </w:pPr>
      <w:r>
        <w:rPr>
          <w:sz w:val="22"/>
          <w:szCs w:val="22"/>
        </w:rPr>
        <w:t>Individual researc</w:t>
      </w:r>
      <w:r w:rsidR="001158B4">
        <w:rPr>
          <w:sz w:val="22"/>
          <w:szCs w:val="22"/>
        </w:rPr>
        <w:t>h</w:t>
      </w:r>
    </w:p>
    <w:p w:rsidR="001158B4" w:rsidRDefault="001158B4" w:rsidP="001158B4">
      <w:pPr>
        <w:numPr>
          <w:ilvl w:val="0"/>
          <w:numId w:val="12"/>
        </w:numPr>
        <w:rPr>
          <w:sz w:val="22"/>
          <w:szCs w:val="22"/>
        </w:rPr>
      </w:pPr>
      <w:r>
        <w:rPr>
          <w:sz w:val="22"/>
          <w:szCs w:val="22"/>
        </w:rPr>
        <w:t>Observation and Participation</w:t>
      </w:r>
    </w:p>
    <w:p w:rsidR="008F7386" w:rsidRDefault="008F7386" w:rsidP="008F7386">
      <w:pPr>
        <w:rPr>
          <w:sz w:val="22"/>
          <w:szCs w:val="22"/>
        </w:rPr>
      </w:pPr>
    </w:p>
    <w:p w:rsidR="008F7386" w:rsidRPr="008F7386" w:rsidRDefault="008F7386" w:rsidP="008F7386">
      <w:pPr>
        <w:rPr>
          <w:color w:val="000000"/>
        </w:rPr>
      </w:pPr>
      <w:r w:rsidRPr="008F7386">
        <w:rPr>
          <w:color w:val="000000"/>
        </w:rPr>
        <w:t>Education Division Attendance Policy - 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Online courses and online portion of hybrid courses. The instructor will specify and enforce expectations for online participation and receipt of assignments appropriate to the design of the course.  In this course, </w:t>
      </w:r>
      <w:r w:rsidRPr="008F7386">
        <w:rPr>
          <w:color w:val="000000"/>
          <w:u w:val="single"/>
        </w:rPr>
        <w:t>logging on twice a week for 10 weeks is required</w:t>
      </w:r>
      <w:r w:rsidRPr="008F7386">
        <w:rPr>
          <w:color w:val="000000"/>
        </w:rPr>
        <w:t>.</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 If a student does not log on to an online or hybrid course for the first two weeks, the instructor should notify the Dean and the student will be withdrawn from the course.</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 Any student who stops participating in an online course without officially withdrawing may receive a failing grade.</w:t>
      </w:r>
    </w:p>
    <w:p w:rsidR="008F7386" w:rsidRPr="008F7386" w:rsidRDefault="008F7386" w:rsidP="008F7386">
      <w:pPr>
        <w:spacing w:after="0" w:line="240" w:lineRule="auto"/>
        <w:ind w:left="720"/>
        <w:contextualSpacing/>
        <w:rPr>
          <w:color w:val="000000"/>
        </w:rPr>
      </w:pPr>
    </w:p>
    <w:p w:rsidR="008F7386" w:rsidRPr="008F7386" w:rsidRDefault="008F7386" w:rsidP="008F7386">
      <w:pPr>
        <w:rPr>
          <w:color w:val="000000"/>
        </w:rPr>
      </w:pPr>
      <w:r w:rsidRPr="008F7386">
        <w:rPr>
          <w:color w:val="000000"/>
        </w:rPr>
        <w:t xml:space="preserve">Academic Honesty -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w:t>
      </w:r>
      <w:r w:rsidRPr="008F7386">
        <w:rPr>
          <w:color w:val="000000"/>
        </w:rPr>
        <w:lastRenderedPageBreak/>
        <w:t>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8F7386" w:rsidRPr="008F7386" w:rsidRDefault="008F7386" w:rsidP="008F7386">
      <w:pPr>
        <w:numPr>
          <w:ilvl w:val="0"/>
          <w:numId w:val="18"/>
        </w:numPr>
        <w:spacing w:after="0" w:line="240" w:lineRule="auto"/>
        <w:rPr>
          <w:color w:val="000000"/>
        </w:rPr>
      </w:pPr>
      <w:r w:rsidRPr="008F7386">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8F7386" w:rsidRPr="008F7386" w:rsidRDefault="008F7386" w:rsidP="008F7386">
      <w:pPr>
        <w:numPr>
          <w:ilvl w:val="0"/>
          <w:numId w:val="18"/>
        </w:numPr>
        <w:spacing w:after="0" w:line="240" w:lineRule="auto"/>
        <w:rPr>
          <w:color w:val="000000"/>
        </w:rPr>
      </w:pPr>
      <w:r w:rsidRPr="008F7386">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8F7386" w:rsidRPr="008F7386" w:rsidRDefault="008F7386" w:rsidP="008F7386">
      <w:pPr>
        <w:numPr>
          <w:ilvl w:val="0"/>
          <w:numId w:val="18"/>
        </w:numPr>
        <w:spacing w:after="0" w:line="240" w:lineRule="auto"/>
        <w:rPr>
          <w:color w:val="000000"/>
        </w:rPr>
      </w:pPr>
      <w:r w:rsidRPr="008F7386">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8F7386" w:rsidRPr="008F7386" w:rsidRDefault="008F7386" w:rsidP="008F7386">
      <w:pPr>
        <w:rPr>
          <w:color w:val="000000"/>
        </w:rPr>
      </w:pPr>
    </w:p>
    <w:p w:rsidR="008F7386" w:rsidRPr="008F7386" w:rsidRDefault="008F7386" w:rsidP="008F7386">
      <w:pPr>
        <w:spacing w:after="0" w:line="240" w:lineRule="auto"/>
        <w:rPr>
          <w:color w:val="000000"/>
        </w:rPr>
      </w:pPr>
    </w:p>
    <w:p w:rsidR="008F7386" w:rsidRPr="008F7386" w:rsidRDefault="008F7386" w:rsidP="008F7386">
      <w:pPr>
        <w:spacing w:after="0" w:line="240" w:lineRule="auto"/>
        <w:rPr>
          <w:color w:val="000000"/>
        </w:rPr>
      </w:pPr>
      <w:r w:rsidRPr="008F7386">
        <w:rPr>
          <w:color w:val="000000"/>
        </w:rPr>
        <w:t xml:space="preserve">Disability and Full Inclusion Statement -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1" w:history="1">
        <w:r w:rsidRPr="008F7386">
          <w:rPr>
            <w:rStyle w:val="Hyperlink"/>
            <w:color w:val="000000"/>
          </w:rPr>
          <w:t>jyasuhar@chaminade.edu</w:t>
        </w:r>
      </w:hyperlink>
      <w:r w:rsidRPr="008F7386">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8F7386">
        <w:rPr>
          <w:iCs/>
          <w:color w:val="00000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F7386">
        <w:rPr>
          <w:color w:val="000000"/>
        </w:rPr>
        <w:t xml:space="preserve"> </w:t>
      </w:r>
    </w:p>
    <w:p w:rsidR="008F7386" w:rsidRPr="008F7386" w:rsidRDefault="008F7386" w:rsidP="008F7386">
      <w:pPr>
        <w:rPr>
          <w:color w:val="000000"/>
        </w:rPr>
      </w:pPr>
    </w:p>
    <w:p w:rsidR="008F7386" w:rsidRPr="006A6E19" w:rsidRDefault="008F7386" w:rsidP="008F7386">
      <w:pPr>
        <w:rPr>
          <w:sz w:val="22"/>
          <w:szCs w:val="22"/>
        </w:rPr>
      </w:pPr>
      <w:r>
        <w:rPr>
          <w:rFonts w:asciiTheme="majorHAnsi" w:hAnsiTheme="majorHAnsi" w:cs="Arial"/>
        </w:rPr>
        <w:t>Knowledge/Skill/Disposition (KSD) -  The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Pr>
          <w:rFonts w:asciiTheme="majorHAnsi" w:hAnsiTheme="majorHAnsi" w:cs="Arial"/>
        </w:rPr>
        <w:t xml:space="preserve">  </w:t>
      </w:r>
      <w:r>
        <w:rPr>
          <w:rFonts w:asciiTheme="majorHAnsi" w:hAnsiTheme="majorHAnsi" w:cs="Arial"/>
          <w:shd w:val="clear" w:color="auto" w:fill="FFFFFF"/>
        </w:rPr>
        <w:t xml:space="preserve">Referral </w:t>
      </w:r>
      <w:r>
        <w:rPr>
          <w:rFonts w:asciiTheme="majorHAnsi" w:hAnsiTheme="majorHAnsi" w:cs="Arial"/>
          <w:shd w:val="clear" w:color="auto" w:fill="FFFFFF"/>
        </w:rPr>
        <w:lastRenderedPageBreak/>
        <w:t>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804896" w:rsidRPr="00C32DE0" w:rsidRDefault="00804896" w:rsidP="00804896">
      <w:pPr>
        <w:rPr>
          <w:sz w:val="22"/>
          <w:szCs w:val="22"/>
        </w:rPr>
      </w:pPr>
      <w:r w:rsidRPr="000E5C1B">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988"/>
        <w:gridCol w:w="5040"/>
        <w:gridCol w:w="2130"/>
      </w:tblGrid>
      <w:tr w:rsidR="00804896" w:rsidRPr="000E5C1B" w:rsidTr="00F7546D">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Assignment</w:t>
            </w:r>
          </w:p>
        </w:tc>
        <w:tc>
          <w:tcPr>
            <w:tcW w:w="988"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Pts</w:t>
            </w:r>
          </w:p>
        </w:tc>
        <w:tc>
          <w:tcPr>
            <w:tcW w:w="504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Due Date</w:t>
            </w:r>
          </w:p>
        </w:tc>
      </w:tr>
      <w:tr w:rsidR="00804896" w:rsidRPr="000E5C1B" w:rsidTr="00F7546D">
        <w:trPr>
          <w:trHeight w:val="145"/>
        </w:trPr>
        <w:tc>
          <w:tcPr>
            <w:tcW w:w="1550" w:type="dxa"/>
            <w:tcBorders>
              <w:top w:val="single" w:sz="4" w:space="0" w:color="auto"/>
              <w:left w:val="single" w:sz="4" w:space="0" w:color="auto"/>
              <w:bottom w:val="single" w:sz="4" w:space="0" w:color="auto"/>
              <w:right w:val="single" w:sz="4" w:space="0" w:color="auto"/>
            </w:tcBorders>
          </w:tcPr>
          <w:p w:rsidR="00003368" w:rsidRDefault="00003368" w:rsidP="000353B9">
            <w:pPr>
              <w:spacing w:before="120" w:after="120"/>
              <w:rPr>
                <w:rFonts w:eastAsia="Times New Roman"/>
                <w:b/>
              </w:rPr>
            </w:pPr>
          </w:p>
          <w:p w:rsidR="00804896" w:rsidRPr="000E5C1B" w:rsidRDefault="00003368" w:rsidP="000353B9">
            <w:pPr>
              <w:spacing w:before="120" w:after="120"/>
              <w:rPr>
                <w:rFonts w:ascii="Arial" w:hAnsi="Arial" w:cs="Arial"/>
              </w:rPr>
            </w:pPr>
            <w:r w:rsidRPr="00E755FE">
              <w:rPr>
                <w:rFonts w:eastAsia="Times New Roman"/>
                <w:b/>
              </w:rPr>
              <w:t>Field Observation Activities:</w:t>
            </w:r>
            <w:r w:rsidRPr="00E755FE">
              <w:rPr>
                <w:rFonts w:eastAsia="Times New Roman"/>
              </w:rPr>
              <w:t> </w:t>
            </w:r>
          </w:p>
        </w:tc>
        <w:tc>
          <w:tcPr>
            <w:tcW w:w="988" w:type="dxa"/>
            <w:tcBorders>
              <w:top w:val="single" w:sz="4" w:space="0" w:color="auto"/>
              <w:left w:val="single" w:sz="4" w:space="0" w:color="auto"/>
              <w:bottom w:val="single" w:sz="4" w:space="0" w:color="auto"/>
              <w:right w:val="single" w:sz="4" w:space="0" w:color="auto"/>
            </w:tcBorders>
          </w:tcPr>
          <w:p w:rsidR="00804896" w:rsidRDefault="00804896" w:rsidP="000353B9">
            <w:pPr>
              <w:spacing w:before="120" w:after="120"/>
              <w:rPr>
                <w:rFonts w:ascii="Arial" w:hAnsi="Arial" w:cs="Arial"/>
              </w:rPr>
            </w:pPr>
          </w:p>
          <w:p w:rsidR="00F7546D" w:rsidRPr="000E5C1B" w:rsidRDefault="00F7546D" w:rsidP="00F7546D">
            <w:pPr>
              <w:spacing w:before="120" w:after="120"/>
              <w:rPr>
                <w:rFonts w:ascii="Arial" w:hAnsi="Arial" w:cs="Arial"/>
              </w:rPr>
            </w:pPr>
            <w:r w:rsidRPr="00C15C70">
              <w:rPr>
                <w:rFonts w:eastAsia="Times New Roman"/>
              </w:rPr>
              <w:t xml:space="preserve">15 pts. (3 </w:t>
            </w:r>
            <w:r>
              <w:rPr>
                <w:rFonts w:eastAsia="Times New Roman"/>
              </w:rPr>
              <w:t>@ 5 pts. e</w:t>
            </w:r>
            <w:r w:rsidRPr="00C15C70">
              <w:rPr>
                <w:rFonts w:eastAsia="Times New Roman"/>
              </w:rPr>
              <w:t>a.)</w:t>
            </w:r>
          </w:p>
        </w:tc>
        <w:tc>
          <w:tcPr>
            <w:tcW w:w="5040"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Verdana" w:hAnsi="Verdana"/>
                <w:color w:val="000000"/>
              </w:rPr>
            </w:pPr>
          </w:p>
          <w:p w:rsidR="00003368" w:rsidRPr="00781ECC" w:rsidRDefault="00003368" w:rsidP="00003368">
            <w:pPr>
              <w:spacing w:after="0" w:line="240" w:lineRule="auto"/>
              <w:rPr>
                <w:rFonts w:asciiTheme="majorHAnsi" w:eastAsia="Times New Roman" w:hAnsiTheme="majorHAnsi"/>
                <w:sz w:val="20"/>
                <w:szCs w:val="20"/>
              </w:rPr>
            </w:pPr>
            <w:r w:rsidRPr="00781ECC">
              <w:rPr>
                <w:rFonts w:asciiTheme="majorHAnsi" w:eastAsia="Times New Roman" w:hAnsiTheme="majorHAnsi"/>
                <w:sz w:val="20"/>
                <w:szCs w:val="20"/>
              </w:rPr>
              <w:t>This requirement will demonstrate an understanding of theory as it is applied in a classroom setting.  Three formal observations will be written in narrative form, responding to an assigned topic.</w:t>
            </w:r>
          </w:p>
          <w:p w:rsidR="00003368" w:rsidRPr="000E5C1B" w:rsidRDefault="00003368" w:rsidP="000353B9">
            <w:pPr>
              <w:rPr>
                <w:rFonts w:ascii="Verdana" w:hAnsi="Verdana"/>
                <w:color w:val="000000"/>
              </w:rPr>
            </w:pPr>
          </w:p>
        </w:tc>
        <w:tc>
          <w:tcPr>
            <w:tcW w:w="2130" w:type="dxa"/>
            <w:tcBorders>
              <w:top w:val="single" w:sz="4" w:space="0" w:color="auto"/>
              <w:left w:val="single" w:sz="4" w:space="0" w:color="auto"/>
              <w:bottom w:val="single" w:sz="4" w:space="0" w:color="auto"/>
              <w:right w:val="single" w:sz="4" w:space="0" w:color="auto"/>
            </w:tcBorders>
          </w:tcPr>
          <w:p w:rsidR="00804896" w:rsidRPr="00EF6D18" w:rsidRDefault="0016498A" w:rsidP="00EF6D18">
            <w:pPr>
              <w:spacing w:before="120" w:after="120"/>
              <w:jc w:val="center"/>
              <w:rPr>
                <w:b/>
              </w:rPr>
            </w:pPr>
            <w:r w:rsidRPr="00EF6D18">
              <w:rPr>
                <w:b/>
              </w:rPr>
              <w:t xml:space="preserve">1. </w:t>
            </w:r>
            <w:r w:rsidR="00EF6D18" w:rsidRPr="00EF6D18">
              <w:rPr>
                <w:b/>
              </w:rPr>
              <w:t>1/26</w:t>
            </w:r>
          </w:p>
          <w:p w:rsidR="0016498A" w:rsidRPr="00EF6D18" w:rsidRDefault="0016498A" w:rsidP="00EF6D18">
            <w:pPr>
              <w:spacing w:before="120" w:after="120"/>
              <w:jc w:val="center"/>
              <w:rPr>
                <w:b/>
              </w:rPr>
            </w:pPr>
            <w:r w:rsidRPr="00EF6D18">
              <w:rPr>
                <w:b/>
              </w:rPr>
              <w:t xml:space="preserve">2. </w:t>
            </w:r>
            <w:r w:rsidR="00EF6D18" w:rsidRPr="00EF6D18">
              <w:rPr>
                <w:b/>
              </w:rPr>
              <w:t>2/23</w:t>
            </w:r>
          </w:p>
          <w:p w:rsidR="0016498A" w:rsidRPr="00EF6D18" w:rsidRDefault="0016498A" w:rsidP="00EF6D18">
            <w:pPr>
              <w:spacing w:before="120" w:after="120"/>
              <w:jc w:val="center"/>
              <w:rPr>
                <w:b/>
              </w:rPr>
            </w:pPr>
            <w:r w:rsidRPr="00EF6D18">
              <w:rPr>
                <w:b/>
              </w:rPr>
              <w:t xml:space="preserve">3. </w:t>
            </w:r>
            <w:r w:rsidR="00EF6D18" w:rsidRPr="00EF6D18">
              <w:rPr>
                <w:b/>
              </w:rPr>
              <w:t>3/23</w:t>
            </w:r>
          </w:p>
          <w:p w:rsidR="00003368" w:rsidRPr="00EF6D18" w:rsidRDefault="00003368" w:rsidP="00EF6D18">
            <w:pPr>
              <w:spacing w:before="120" w:after="120"/>
              <w:jc w:val="center"/>
              <w:rPr>
                <w:b/>
              </w:rPr>
            </w:pPr>
          </w:p>
        </w:tc>
      </w:tr>
      <w:tr w:rsidR="00804896" w:rsidRPr="000E5C1B" w:rsidTr="00F7546D">
        <w:trPr>
          <w:trHeight w:val="145"/>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7D331D" w:rsidP="007D331D">
            <w:pPr>
              <w:spacing w:before="120" w:after="120"/>
              <w:rPr>
                <w:rFonts w:ascii="Arial" w:hAnsi="Arial" w:cs="Arial"/>
              </w:rPr>
            </w:pPr>
            <w:r w:rsidRPr="00C15C70">
              <w:rPr>
                <w:rFonts w:eastAsia="Times New Roman"/>
                <w:b/>
              </w:rPr>
              <w:t>Weekly discussion questions</w:t>
            </w:r>
          </w:p>
        </w:tc>
        <w:tc>
          <w:tcPr>
            <w:tcW w:w="988" w:type="dxa"/>
            <w:tcBorders>
              <w:top w:val="single" w:sz="4" w:space="0" w:color="auto"/>
              <w:left w:val="single" w:sz="4" w:space="0" w:color="auto"/>
              <w:bottom w:val="single" w:sz="4" w:space="0" w:color="auto"/>
              <w:right w:val="single" w:sz="4" w:space="0" w:color="auto"/>
            </w:tcBorders>
          </w:tcPr>
          <w:p w:rsidR="00C32DE0" w:rsidRDefault="00C32DE0" w:rsidP="007D331D">
            <w:pPr>
              <w:spacing w:after="0" w:line="240" w:lineRule="auto"/>
              <w:rPr>
                <w:rFonts w:eastAsia="Times New Roman"/>
              </w:rPr>
            </w:pPr>
          </w:p>
          <w:p w:rsidR="007D331D" w:rsidRDefault="007D331D" w:rsidP="007D331D">
            <w:pPr>
              <w:spacing w:after="0" w:line="240" w:lineRule="auto"/>
              <w:rPr>
                <w:rFonts w:eastAsia="Times New Roman"/>
              </w:rPr>
            </w:pPr>
            <w:r>
              <w:rPr>
                <w:rFonts w:eastAsia="Times New Roman"/>
              </w:rPr>
              <w:t>40 pts.</w:t>
            </w:r>
          </w:p>
          <w:p w:rsidR="007D331D" w:rsidRDefault="007D331D" w:rsidP="007D331D">
            <w:pPr>
              <w:spacing w:after="0" w:line="240" w:lineRule="auto"/>
              <w:rPr>
                <w:rFonts w:eastAsia="Times New Roman"/>
              </w:rPr>
            </w:pPr>
            <w:r>
              <w:rPr>
                <w:rFonts w:eastAsia="Times New Roman"/>
              </w:rPr>
              <w:t xml:space="preserve"> (8 </w:t>
            </w:r>
            <w:r w:rsidRPr="00C15C70">
              <w:rPr>
                <w:rFonts w:eastAsia="Times New Roman"/>
              </w:rPr>
              <w:t>@ 5 pts.</w:t>
            </w:r>
            <w:r>
              <w:rPr>
                <w:rFonts w:eastAsia="Times New Roman"/>
              </w:rPr>
              <w:t xml:space="preserve"> ea)</w:t>
            </w:r>
          </w:p>
          <w:p w:rsidR="00804896" w:rsidRPr="000E5C1B" w:rsidRDefault="00804896" w:rsidP="000353B9">
            <w:pPr>
              <w:spacing w:before="120" w:after="120"/>
              <w:rPr>
                <w:rFonts w:ascii="Arial" w:hAnsi="Arial" w:cs="Arial"/>
              </w:rPr>
            </w:pPr>
          </w:p>
        </w:tc>
        <w:tc>
          <w:tcPr>
            <w:tcW w:w="5040" w:type="dxa"/>
            <w:tcBorders>
              <w:top w:val="single" w:sz="4" w:space="0" w:color="auto"/>
              <w:left w:val="single" w:sz="4" w:space="0" w:color="auto"/>
              <w:bottom w:val="single" w:sz="4" w:space="0" w:color="auto"/>
              <w:right w:val="single" w:sz="4" w:space="0" w:color="auto"/>
            </w:tcBorders>
          </w:tcPr>
          <w:p w:rsidR="00781ECC" w:rsidRDefault="00781ECC" w:rsidP="00781ECC">
            <w:pPr>
              <w:pStyle w:val="NoSpacing1"/>
              <w:rPr>
                <w:rFonts w:asciiTheme="majorHAnsi" w:hAnsiTheme="majorHAnsi"/>
                <w:sz w:val="20"/>
                <w:szCs w:val="20"/>
              </w:rPr>
            </w:pPr>
          </w:p>
          <w:p w:rsidR="00781ECC" w:rsidRPr="00781ECC" w:rsidRDefault="00781ECC" w:rsidP="00781ECC">
            <w:pPr>
              <w:pStyle w:val="NoSpacing1"/>
              <w:rPr>
                <w:rFonts w:asciiTheme="majorHAnsi" w:hAnsiTheme="majorHAnsi"/>
                <w:sz w:val="20"/>
                <w:szCs w:val="20"/>
              </w:rPr>
            </w:pPr>
            <w:r w:rsidRPr="00781ECC">
              <w:rPr>
                <w:rFonts w:asciiTheme="majorHAnsi" w:hAnsiTheme="majorHAnsi"/>
                <w:sz w:val="20"/>
                <w:szCs w:val="20"/>
              </w:rPr>
              <w:t xml:space="preserve">The </w:t>
            </w:r>
            <w:r>
              <w:rPr>
                <w:rFonts w:asciiTheme="majorHAnsi" w:hAnsiTheme="majorHAnsi"/>
                <w:sz w:val="20"/>
                <w:szCs w:val="20"/>
              </w:rPr>
              <w:t>weekly</w:t>
            </w:r>
            <w:r w:rsidRPr="00781ECC">
              <w:rPr>
                <w:rFonts w:asciiTheme="majorHAnsi" w:hAnsiTheme="majorHAnsi"/>
                <w:sz w:val="20"/>
                <w:szCs w:val="20"/>
              </w:rPr>
              <w:t xml:space="preserve"> discussions will extend and apply the information gleaned from your chapter readings. Your reflective responses should include details from your readings along with your own personal voice and experiences with the topic. Your 1 page response can be double spaced and uploaded to the weekly forum as an attachment or typed directly into the </w:t>
            </w:r>
            <w:r>
              <w:rPr>
                <w:rFonts w:asciiTheme="majorHAnsi" w:hAnsiTheme="majorHAnsi"/>
                <w:sz w:val="20"/>
                <w:szCs w:val="20"/>
              </w:rPr>
              <w:t>discussion</w:t>
            </w:r>
            <w:r w:rsidRPr="00781ECC">
              <w:rPr>
                <w:rFonts w:asciiTheme="majorHAnsi" w:hAnsiTheme="majorHAnsi"/>
                <w:sz w:val="20"/>
                <w:szCs w:val="20"/>
              </w:rPr>
              <w:t xml:space="preserve"> response area. </w:t>
            </w:r>
          </w:p>
          <w:p w:rsidR="00804896" w:rsidRPr="000E5C1B" w:rsidRDefault="00804896" w:rsidP="000353B9">
            <w:pPr>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0B3C2D" w:rsidRPr="00EF6D18" w:rsidRDefault="000F508E" w:rsidP="000B3C2D">
            <w:pPr>
              <w:numPr>
                <w:ilvl w:val="0"/>
                <w:numId w:val="10"/>
              </w:numPr>
              <w:spacing w:before="120" w:after="120"/>
              <w:rPr>
                <w:b/>
              </w:rPr>
            </w:pPr>
            <w:r w:rsidRPr="00EF6D18">
              <w:rPr>
                <w:b/>
                <w:sz w:val="22"/>
                <w:szCs w:val="22"/>
              </w:rPr>
              <w:t>1/19</w:t>
            </w:r>
          </w:p>
          <w:p w:rsidR="000B3C2D" w:rsidRPr="00EF6D18" w:rsidRDefault="000F508E" w:rsidP="000B3C2D">
            <w:pPr>
              <w:numPr>
                <w:ilvl w:val="0"/>
                <w:numId w:val="10"/>
              </w:numPr>
              <w:spacing w:before="120" w:after="120"/>
              <w:rPr>
                <w:b/>
              </w:rPr>
            </w:pPr>
            <w:r w:rsidRPr="00EF6D18">
              <w:rPr>
                <w:b/>
                <w:sz w:val="22"/>
                <w:szCs w:val="22"/>
              </w:rPr>
              <w:t>1/26</w:t>
            </w:r>
          </w:p>
          <w:p w:rsidR="000B3C2D" w:rsidRPr="00EF6D18" w:rsidRDefault="000F508E" w:rsidP="000B3C2D">
            <w:pPr>
              <w:numPr>
                <w:ilvl w:val="0"/>
                <w:numId w:val="10"/>
              </w:numPr>
              <w:spacing w:before="120" w:after="120"/>
              <w:rPr>
                <w:b/>
              </w:rPr>
            </w:pPr>
            <w:r w:rsidRPr="00EF6D18">
              <w:rPr>
                <w:b/>
                <w:sz w:val="22"/>
                <w:szCs w:val="22"/>
              </w:rPr>
              <w:t>2/2</w:t>
            </w:r>
          </w:p>
          <w:p w:rsidR="000B3C2D" w:rsidRPr="00EF6D18" w:rsidRDefault="000F508E" w:rsidP="000B3C2D">
            <w:pPr>
              <w:numPr>
                <w:ilvl w:val="0"/>
                <w:numId w:val="10"/>
              </w:numPr>
              <w:spacing w:before="120" w:after="120"/>
              <w:rPr>
                <w:b/>
              </w:rPr>
            </w:pPr>
            <w:r w:rsidRPr="00EF6D18">
              <w:rPr>
                <w:b/>
                <w:sz w:val="22"/>
                <w:szCs w:val="22"/>
              </w:rPr>
              <w:t>2/9</w:t>
            </w:r>
          </w:p>
          <w:p w:rsidR="000B3C2D" w:rsidRPr="00EF6D18" w:rsidRDefault="00FA1DD5" w:rsidP="000B3C2D">
            <w:pPr>
              <w:numPr>
                <w:ilvl w:val="0"/>
                <w:numId w:val="10"/>
              </w:numPr>
              <w:spacing w:before="120" w:after="120"/>
              <w:rPr>
                <w:b/>
              </w:rPr>
            </w:pPr>
            <w:r>
              <w:rPr>
                <w:b/>
              </w:rPr>
              <w:t>3/2</w:t>
            </w:r>
          </w:p>
          <w:p w:rsidR="000B3C2D" w:rsidRPr="00EF6D18" w:rsidRDefault="005F4564" w:rsidP="000B3C2D">
            <w:pPr>
              <w:numPr>
                <w:ilvl w:val="0"/>
                <w:numId w:val="10"/>
              </w:numPr>
              <w:spacing w:before="120" w:after="120"/>
              <w:rPr>
                <w:b/>
              </w:rPr>
            </w:pPr>
            <w:r>
              <w:rPr>
                <w:b/>
                <w:sz w:val="22"/>
                <w:szCs w:val="22"/>
              </w:rPr>
              <w:t>3/</w:t>
            </w:r>
            <w:r w:rsidR="00FA1DD5">
              <w:rPr>
                <w:b/>
                <w:sz w:val="22"/>
                <w:szCs w:val="22"/>
              </w:rPr>
              <w:t>9</w:t>
            </w:r>
          </w:p>
          <w:p w:rsidR="004B1728" w:rsidRPr="00EF6D18" w:rsidRDefault="006D7EC6" w:rsidP="000B3C2D">
            <w:pPr>
              <w:numPr>
                <w:ilvl w:val="0"/>
                <w:numId w:val="10"/>
              </w:numPr>
              <w:spacing w:before="120" w:after="120"/>
              <w:rPr>
                <w:b/>
              </w:rPr>
            </w:pPr>
            <w:r>
              <w:rPr>
                <w:b/>
                <w:sz w:val="22"/>
                <w:szCs w:val="22"/>
              </w:rPr>
              <w:t>3/</w:t>
            </w:r>
            <w:r w:rsidR="00FA1DD5">
              <w:rPr>
                <w:b/>
                <w:sz w:val="22"/>
                <w:szCs w:val="22"/>
              </w:rPr>
              <w:t>16</w:t>
            </w:r>
          </w:p>
          <w:p w:rsidR="00804896" w:rsidRPr="00EF6D18" w:rsidRDefault="005F4564" w:rsidP="00FC3544">
            <w:pPr>
              <w:numPr>
                <w:ilvl w:val="0"/>
                <w:numId w:val="10"/>
              </w:numPr>
              <w:spacing w:before="120" w:after="120"/>
              <w:rPr>
                <w:b/>
              </w:rPr>
            </w:pPr>
            <w:r>
              <w:rPr>
                <w:b/>
                <w:sz w:val="22"/>
                <w:szCs w:val="22"/>
              </w:rPr>
              <w:t>3/</w:t>
            </w:r>
            <w:r w:rsidR="00FA1DD5">
              <w:rPr>
                <w:b/>
                <w:sz w:val="22"/>
                <w:szCs w:val="22"/>
              </w:rPr>
              <w:t>23</w:t>
            </w:r>
          </w:p>
        </w:tc>
      </w:tr>
      <w:tr w:rsidR="00804896" w:rsidRPr="000E5C1B" w:rsidTr="00F7546D">
        <w:trPr>
          <w:trHeight w:val="571"/>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C3334B" w:rsidP="000353B9">
            <w:pPr>
              <w:spacing w:before="120" w:after="120"/>
              <w:rPr>
                <w:rFonts w:ascii="Arial" w:hAnsi="Arial" w:cs="Arial"/>
              </w:rPr>
            </w:pPr>
            <w:r>
              <w:rPr>
                <w:rFonts w:eastAsia="Times New Roman"/>
                <w:b/>
              </w:rPr>
              <w:t>Case Study</w:t>
            </w:r>
            <w:r w:rsidRPr="00C15C70">
              <w:rPr>
                <w:rFonts w:eastAsia="Times New Roman"/>
                <w:b/>
              </w:rPr>
              <w:t xml:space="preserve"> </w:t>
            </w:r>
            <w:r w:rsidRPr="00644A52">
              <w:rPr>
                <w:rFonts w:ascii="Arial" w:eastAsia="Times New Roman" w:hAnsi="Arial" w:cs="Arial"/>
                <w:bCs/>
              </w:rPr>
              <w:t xml:space="preserve">                         </w:t>
            </w:r>
          </w:p>
        </w:tc>
        <w:tc>
          <w:tcPr>
            <w:tcW w:w="988" w:type="dxa"/>
            <w:tcBorders>
              <w:top w:val="single" w:sz="4" w:space="0" w:color="auto"/>
              <w:left w:val="single" w:sz="4" w:space="0" w:color="auto"/>
              <w:bottom w:val="single" w:sz="4" w:space="0" w:color="auto"/>
              <w:right w:val="single" w:sz="4" w:space="0" w:color="auto"/>
            </w:tcBorders>
          </w:tcPr>
          <w:p w:rsidR="00804896" w:rsidRPr="000E5C1B" w:rsidRDefault="00C3334B" w:rsidP="000353B9">
            <w:pPr>
              <w:spacing w:before="120" w:after="120"/>
              <w:rPr>
                <w:rFonts w:ascii="Arial" w:hAnsi="Arial" w:cs="Arial"/>
              </w:rPr>
            </w:pPr>
            <w:r>
              <w:rPr>
                <w:rFonts w:ascii="Arial" w:hAnsi="Arial" w:cs="Arial"/>
                <w:sz w:val="22"/>
                <w:szCs w:val="22"/>
              </w:rPr>
              <w:t>1</w:t>
            </w:r>
            <w:r w:rsidR="00804896" w:rsidRPr="000E5C1B">
              <w:rPr>
                <w:rFonts w:ascii="Arial" w:hAnsi="Arial" w:cs="Arial"/>
                <w:sz w:val="22"/>
                <w:szCs w:val="22"/>
              </w:rPr>
              <w:t>5</w:t>
            </w:r>
          </w:p>
        </w:tc>
        <w:tc>
          <w:tcPr>
            <w:tcW w:w="5040" w:type="dxa"/>
            <w:tcBorders>
              <w:top w:val="single" w:sz="4" w:space="0" w:color="auto"/>
              <w:left w:val="single" w:sz="4" w:space="0" w:color="auto"/>
              <w:bottom w:val="single" w:sz="4" w:space="0" w:color="auto"/>
              <w:right w:val="single" w:sz="4" w:space="0" w:color="auto"/>
            </w:tcBorders>
          </w:tcPr>
          <w:p w:rsidR="00C32DE0" w:rsidRDefault="00C32DE0" w:rsidP="000B3C2D">
            <w:pPr>
              <w:spacing w:after="0" w:line="240" w:lineRule="auto"/>
              <w:rPr>
                <w:rFonts w:asciiTheme="majorHAnsi" w:eastAsia="Times New Roman" w:hAnsiTheme="majorHAnsi" w:cs="Arial"/>
                <w:sz w:val="20"/>
                <w:szCs w:val="20"/>
              </w:rPr>
            </w:pPr>
          </w:p>
          <w:p w:rsidR="000B3C2D" w:rsidRPr="00C32DE0" w:rsidRDefault="000B3C2D" w:rsidP="000B3C2D">
            <w:p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Write a report on a selected child.  Your paper should include:</w:t>
            </w:r>
          </w:p>
          <w:p w:rsidR="000B3C2D" w:rsidRPr="00C32DE0" w:rsidRDefault="000B3C2D" w:rsidP="000B3C2D">
            <w:pPr>
              <w:spacing w:after="0" w:line="240" w:lineRule="auto"/>
              <w:rPr>
                <w:rFonts w:asciiTheme="majorHAnsi" w:eastAsia="Times New Roman" w:hAnsiTheme="majorHAnsi"/>
                <w:sz w:val="20"/>
                <w:szCs w:val="20"/>
              </w:rPr>
            </w:pPr>
          </w:p>
          <w:p w:rsidR="000B3C2D" w:rsidRPr="00C32DE0" w:rsidRDefault="000B3C2D" w:rsidP="000B3C2D">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 description of the student, age, grade, classroom observations and information regarding any special services provided at the school site.  (For confidentiality, Please do not include the student’s name).</w:t>
            </w:r>
          </w:p>
          <w:p w:rsidR="000B3C2D" w:rsidRPr="00C32DE0" w:rsidRDefault="000B3C2D" w:rsidP="000B3C2D">
            <w:pPr>
              <w:pStyle w:val="ListParagraph"/>
              <w:spacing w:after="0" w:line="240" w:lineRule="auto"/>
              <w:ind w:left="1050"/>
              <w:rPr>
                <w:rFonts w:asciiTheme="majorHAnsi" w:eastAsia="Times New Roman" w:hAnsiTheme="majorHAnsi"/>
                <w:sz w:val="20"/>
                <w:szCs w:val="20"/>
              </w:rPr>
            </w:pPr>
          </w:p>
          <w:p w:rsidR="000B3C2D" w:rsidRPr="00C32DE0" w:rsidRDefault="000B3C2D" w:rsidP="000B3C2D">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Assessments:  Assess one student using Running Records</w:t>
            </w:r>
            <w:r w:rsidR="00D91490">
              <w:rPr>
                <w:rFonts w:asciiTheme="majorHAnsi" w:eastAsia="Times New Roman" w:hAnsiTheme="majorHAnsi" w:cs="Arial"/>
                <w:sz w:val="20"/>
                <w:szCs w:val="20"/>
              </w:rPr>
              <w:t xml:space="preserve"> or Miscue Analysis</w:t>
            </w:r>
            <w:r w:rsidRPr="00C32DE0">
              <w:rPr>
                <w:rFonts w:asciiTheme="majorHAnsi" w:eastAsia="Times New Roman" w:hAnsiTheme="majorHAnsi" w:cs="Arial"/>
                <w:sz w:val="20"/>
                <w:szCs w:val="20"/>
              </w:rPr>
              <w:t>. Please include results of any additional assessments administered.</w:t>
            </w:r>
          </w:p>
          <w:p w:rsidR="000B3C2D" w:rsidRPr="00C32DE0" w:rsidRDefault="000B3C2D" w:rsidP="000B3C2D">
            <w:pPr>
              <w:pStyle w:val="ListParagraph"/>
              <w:rPr>
                <w:rFonts w:asciiTheme="majorHAnsi" w:eastAsia="Times New Roman" w:hAnsiTheme="majorHAnsi" w:cs="Arial"/>
                <w:sz w:val="20"/>
                <w:szCs w:val="20"/>
              </w:rPr>
            </w:pPr>
          </w:p>
          <w:p w:rsidR="00C32DE0" w:rsidRPr="00542A99" w:rsidRDefault="000B3C2D" w:rsidP="000353B9">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Analysis of the assessment with specific recommendations for guided reading.  The final paper should be 4 - 5 pages and include copies of the assessments</w:t>
            </w:r>
            <w:r w:rsidR="00D91490">
              <w:rPr>
                <w:rFonts w:asciiTheme="majorHAnsi" w:eastAsia="Times New Roman" w:hAnsiTheme="majorHAnsi" w:cs="Arial"/>
                <w:sz w:val="20"/>
                <w:szCs w:val="20"/>
              </w:rPr>
              <w:t xml:space="preserve">. As an alternative to writing a paper, your case study can be presented in a </w:t>
            </w:r>
            <w:r w:rsidR="00D91490">
              <w:rPr>
                <w:rFonts w:asciiTheme="majorHAnsi" w:eastAsia="Times New Roman" w:hAnsiTheme="majorHAnsi" w:cs="Arial"/>
                <w:sz w:val="20"/>
                <w:szCs w:val="20"/>
              </w:rPr>
              <w:lastRenderedPageBreak/>
              <w:t xml:space="preserve">Power point, Weebly or other electronic format  of your choice. </w:t>
            </w:r>
          </w:p>
        </w:tc>
        <w:tc>
          <w:tcPr>
            <w:tcW w:w="2130" w:type="dxa"/>
            <w:tcBorders>
              <w:top w:val="single" w:sz="4" w:space="0" w:color="auto"/>
              <w:left w:val="single" w:sz="4" w:space="0" w:color="auto"/>
              <w:bottom w:val="single" w:sz="4" w:space="0" w:color="auto"/>
              <w:right w:val="single" w:sz="4" w:space="0" w:color="auto"/>
            </w:tcBorders>
          </w:tcPr>
          <w:p w:rsidR="00FC3544" w:rsidRDefault="00FC3544" w:rsidP="00FC3544">
            <w:pPr>
              <w:spacing w:before="120" w:after="120"/>
              <w:rPr>
                <w:rFonts w:ascii="Arial" w:hAnsi="Arial" w:cs="Arial"/>
              </w:rPr>
            </w:pPr>
          </w:p>
          <w:p w:rsidR="00FC3544" w:rsidRPr="00C17400" w:rsidRDefault="00FC3544" w:rsidP="0081697D">
            <w:pPr>
              <w:spacing w:before="120" w:after="120"/>
              <w:rPr>
                <w:b/>
                <w:sz w:val="22"/>
                <w:szCs w:val="22"/>
              </w:rPr>
            </w:pPr>
            <w:r w:rsidRPr="00C17400">
              <w:rPr>
                <w:b/>
                <w:sz w:val="22"/>
                <w:szCs w:val="22"/>
              </w:rPr>
              <w:t xml:space="preserve">Due Date: </w:t>
            </w:r>
            <w:r w:rsidR="00EF6D18" w:rsidRPr="00C17400">
              <w:rPr>
                <w:b/>
                <w:sz w:val="22"/>
                <w:szCs w:val="22"/>
              </w:rPr>
              <w:t>3/16</w:t>
            </w:r>
          </w:p>
        </w:tc>
      </w:tr>
      <w:tr w:rsidR="00804896" w:rsidRPr="000E5C1B" w:rsidTr="00F7546D">
        <w:trPr>
          <w:trHeight w:val="571"/>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F1410D" w:rsidP="000353B9">
            <w:pPr>
              <w:spacing w:before="120" w:after="120"/>
              <w:rPr>
                <w:rFonts w:ascii="Arial" w:hAnsi="Arial" w:cs="Arial"/>
              </w:rPr>
            </w:pPr>
            <w:r w:rsidRPr="00C15C70">
              <w:rPr>
                <w:rFonts w:eastAsia="Times New Roman"/>
                <w:b/>
                <w:bCs/>
              </w:rPr>
              <w:lastRenderedPageBreak/>
              <w:t>Signature Assignment</w:t>
            </w:r>
          </w:p>
        </w:tc>
        <w:tc>
          <w:tcPr>
            <w:tcW w:w="988" w:type="dxa"/>
            <w:tcBorders>
              <w:top w:val="single" w:sz="4" w:space="0" w:color="auto"/>
              <w:left w:val="single" w:sz="4" w:space="0" w:color="auto"/>
              <w:bottom w:val="single" w:sz="4" w:space="0" w:color="auto"/>
              <w:right w:val="single" w:sz="4" w:space="0" w:color="auto"/>
            </w:tcBorders>
          </w:tcPr>
          <w:p w:rsidR="00804896" w:rsidRPr="000E5C1B" w:rsidRDefault="00F1410D" w:rsidP="000353B9">
            <w:pPr>
              <w:spacing w:before="120" w:after="120"/>
              <w:rPr>
                <w:rFonts w:ascii="Arial" w:hAnsi="Arial" w:cs="Arial"/>
              </w:rPr>
            </w:pPr>
            <w:r>
              <w:rPr>
                <w:rFonts w:eastAsia="Times New Roman"/>
              </w:rPr>
              <w:t>30 pts.</w:t>
            </w:r>
          </w:p>
        </w:tc>
        <w:tc>
          <w:tcPr>
            <w:tcW w:w="5040" w:type="dxa"/>
            <w:tcBorders>
              <w:top w:val="single" w:sz="4" w:space="0" w:color="auto"/>
              <w:left w:val="single" w:sz="4" w:space="0" w:color="auto"/>
              <w:bottom w:val="single" w:sz="4" w:space="0" w:color="auto"/>
              <w:right w:val="single" w:sz="4" w:space="0" w:color="auto"/>
            </w:tcBorders>
          </w:tcPr>
          <w:p w:rsidR="00F1410D" w:rsidRPr="00F1410D" w:rsidRDefault="00F1410D" w:rsidP="00F1410D">
            <w:pPr>
              <w:spacing w:after="0" w:line="240" w:lineRule="auto"/>
              <w:rPr>
                <w:rFonts w:eastAsia="Times New Roman"/>
                <w:sz w:val="20"/>
                <w:szCs w:val="20"/>
              </w:rPr>
            </w:pPr>
            <w:r w:rsidRPr="00F1410D">
              <w:rPr>
                <w:rFonts w:eastAsia="Times New Roman"/>
                <w:sz w:val="20"/>
                <w:szCs w:val="20"/>
              </w:rPr>
              <w:t>Thr</w:t>
            </w:r>
            <w:r w:rsidR="0041604F">
              <w:rPr>
                <w:rFonts w:eastAsia="Times New Roman"/>
                <w:sz w:val="20"/>
                <w:szCs w:val="20"/>
              </w:rPr>
              <w:t>ee lesson plans using the UbD lesson plan template</w:t>
            </w:r>
            <w:r w:rsidRPr="00F1410D">
              <w:rPr>
                <w:rFonts w:eastAsia="Times New Roman"/>
                <w:sz w:val="20"/>
                <w:szCs w:val="20"/>
              </w:rPr>
              <w:t xml:space="preserve">.  This requirement will demonstrate an understanding of a balanced, literature based, reading program which includes organized explicit skills instruction.  Choose three different pieces of children’s literature which will lead into the creation of lesson plans to include: </w:t>
            </w:r>
          </w:p>
          <w:p w:rsidR="00F1410D" w:rsidRPr="00F1410D" w:rsidRDefault="00F1410D" w:rsidP="00F1410D">
            <w:pPr>
              <w:pStyle w:val="ListParagraph"/>
              <w:numPr>
                <w:ilvl w:val="0"/>
                <w:numId w:val="15"/>
              </w:numPr>
              <w:spacing w:after="0" w:line="240" w:lineRule="auto"/>
              <w:rPr>
                <w:rFonts w:eastAsia="Times New Roman"/>
                <w:sz w:val="20"/>
                <w:szCs w:val="20"/>
              </w:rPr>
            </w:pPr>
            <w:r w:rsidRPr="00F1410D">
              <w:rPr>
                <w:rFonts w:eastAsia="Times New Roman"/>
                <w:sz w:val="20"/>
                <w:szCs w:val="20"/>
              </w:rPr>
              <w:t xml:space="preserve">One shared reading lesson focusing on word study (rhyming, word families, vocabulary development, etc.)       </w:t>
            </w:r>
          </w:p>
          <w:p w:rsidR="00542A99" w:rsidRPr="00542A99" w:rsidRDefault="00F1410D" w:rsidP="00542A99">
            <w:pPr>
              <w:pStyle w:val="ListParagraph"/>
              <w:numPr>
                <w:ilvl w:val="0"/>
                <w:numId w:val="15"/>
              </w:numPr>
              <w:spacing w:after="0" w:line="240" w:lineRule="auto"/>
              <w:rPr>
                <w:rFonts w:eastAsia="Times New Roman"/>
                <w:sz w:val="20"/>
                <w:szCs w:val="20"/>
              </w:rPr>
            </w:pPr>
            <w:r w:rsidRPr="00F1410D">
              <w:rPr>
                <w:rFonts w:eastAsia="Times New Roman"/>
                <w:sz w:val="20"/>
                <w:szCs w:val="20"/>
              </w:rPr>
              <w:t>One lesson plan teaching for comprehension</w:t>
            </w:r>
          </w:p>
          <w:p w:rsidR="00542A99" w:rsidRPr="00F1410D" w:rsidRDefault="00542A99" w:rsidP="00542A99">
            <w:pPr>
              <w:pStyle w:val="ListParagraph"/>
              <w:spacing w:after="0" w:line="240" w:lineRule="auto"/>
              <w:rPr>
                <w:rFonts w:eastAsia="Times New Roman"/>
                <w:sz w:val="20"/>
                <w:szCs w:val="20"/>
              </w:rPr>
            </w:pPr>
          </w:p>
          <w:p w:rsidR="00F1410D" w:rsidRPr="00F1410D" w:rsidRDefault="00F1410D" w:rsidP="00F1410D">
            <w:pPr>
              <w:pStyle w:val="ListParagraph"/>
              <w:numPr>
                <w:ilvl w:val="0"/>
                <w:numId w:val="15"/>
              </w:numPr>
              <w:spacing w:after="0" w:line="240" w:lineRule="auto"/>
              <w:rPr>
                <w:rFonts w:eastAsia="Times New Roman"/>
                <w:sz w:val="20"/>
                <w:szCs w:val="20"/>
              </w:rPr>
            </w:pPr>
            <w:r w:rsidRPr="00F1410D">
              <w:rPr>
                <w:rFonts w:eastAsia="Times New Roman"/>
                <w:sz w:val="20"/>
                <w:szCs w:val="20"/>
              </w:rPr>
              <w:t xml:space="preserve">One lesson plan demonstrating the         reading/writing connection </w:t>
            </w:r>
          </w:p>
          <w:p w:rsidR="00F1410D" w:rsidRPr="00F1410D" w:rsidRDefault="00F1410D" w:rsidP="00F1410D">
            <w:pPr>
              <w:spacing w:after="0" w:line="240" w:lineRule="auto"/>
              <w:ind w:firstLine="45"/>
              <w:rPr>
                <w:rFonts w:eastAsia="Times New Roman"/>
                <w:sz w:val="20"/>
                <w:szCs w:val="20"/>
              </w:rPr>
            </w:pPr>
          </w:p>
          <w:p w:rsidR="00804896" w:rsidRPr="000E5C1B" w:rsidRDefault="00804896" w:rsidP="00F1410D">
            <w:pPr>
              <w:spacing w:after="0" w:line="240" w:lineRule="auto"/>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542A99" w:rsidRDefault="00542A99" w:rsidP="000353B9">
            <w:pPr>
              <w:spacing w:before="120" w:after="120"/>
              <w:rPr>
                <w:rFonts w:asciiTheme="majorHAnsi" w:hAnsiTheme="majorHAnsi" w:cs="Arial"/>
                <w:sz w:val="20"/>
                <w:szCs w:val="20"/>
              </w:rPr>
            </w:pPr>
          </w:p>
          <w:p w:rsidR="00804896" w:rsidRPr="00C32DE0" w:rsidRDefault="00FC3544" w:rsidP="000353B9">
            <w:pPr>
              <w:spacing w:before="120" w:after="120"/>
              <w:rPr>
                <w:rFonts w:asciiTheme="majorHAnsi" w:hAnsiTheme="majorHAnsi" w:cs="Arial"/>
                <w:sz w:val="20"/>
                <w:szCs w:val="20"/>
              </w:rPr>
            </w:pPr>
            <w:r w:rsidRPr="00C32DE0">
              <w:rPr>
                <w:rFonts w:asciiTheme="majorHAnsi" w:hAnsiTheme="majorHAnsi" w:cs="Arial"/>
                <w:sz w:val="20"/>
                <w:szCs w:val="20"/>
              </w:rPr>
              <w:t xml:space="preserve">1. </w:t>
            </w:r>
            <w:r w:rsidR="00C32DE0">
              <w:rPr>
                <w:rFonts w:asciiTheme="majorHAnsi" w:hAnsiTheme="majorHAnsi" w:cs="Arial"/>
                <w:sz w:val="20"/>
                <w:szCs w:val="20"/>
              </w:rPr>
              <w:t xml:space="preserve"> </w:t>
            </w:r>
            <w:r w:rsidRPr="00C32DE0">
              <w:rPr>
                <w:rFonts w:asciiTheme="majorHAnsi" w:hAnsiTheme="majorHAnsi" w:cs="Arial"/>
                <w:sz w:val="20"/>
                <w:szCs w:val="20"/>
              </w:rPr>
              <w:t xml:space="preserve">Shared Reading: </w:t>
            </w:r>
            <w:r w:rsidR="00616C9A">
              <w:rPr>
                <w:rFonts w:asciiTheme="majorHAnsi" w:hAnsiTheme="majorHAnsi" w:cs="Arial"/>
                <w:sz w:val="20"/>
                <w:szCs w:val="20"/>
              </w:rPr>
              <w:t>2</w:t>
            </w:r>
            <w:r w:rsidR="00EF6D18">
              <w:rPr>
                <w:rFonts w:asciiTheme="majorHAnsi" w:hAnsiTheme="majorHAnsi" w:cs="Arial"/>
                <w:sz w:val="20"/>
                <w:szCs w:val="20"/>
              </w:rPr>
              <w:t>/</w:t>
            </w:r>
            <w:r w:rsidR="00616C9A">
              <w:rPr>
                <w:rFonts w:asciiTheme="majorHAnsi" w:hAnsiTheme="majorHAnsi" w:cs="Arial"/>
                <w:sz w:val="20"/>
                <w:szCs w:val="20"/>
              </w:rPr>
              <w:t>2</w:t>
            </w:r>
          </w:p>
          <w:p w:rsidR="00FC3544" w:rsidRPr="00C32DE0" w:rsidRDefault="00FC3544" w:rsidP="000353B9">
            <w:pPr>
              <w:spacing w:before="120" w:after="120"/>
              <w:rPr>
                <w:rFonts w:asciiTheme="majorHAnsi" w:hAnsiTheme="majorHAnsi" w:cs="Arial"/>
                <w:sz w:val="20"/>
                <w:szCs w:val="20"/>
              </w:rPr>
            </w:pPr>
            <w:r w:rsidRPr="00C32DE0">
              <w:rPr>
                <w:rFonts w:asciiTheme="majorHAnsi" w:hAnsiTheme="majorHAnsi" w:cs="Arial"/>
                <w:sz w:val="20"/>
                <w:szCs w:val="20"/>
              </w:rPr>
              <w:t xml:space="preserve">2. Comprehension: </w:t>
            </w:r>
            <w:r w:rsidR="00616C9A">
              <w:rPr>
                <w:rFonts w:asciiTheme="majorHAnsi" w:hAnsiTheme="majorHAnsi" w:cs="Arial"/>
                <w:sz w:val="20"/>
                <w:szCs w:val="20"/>
              </w:rPr>
              <w:t>2/16</w:t>
            </w:r>
          </w:p>
          <w:p w:rsidR="00542A99" w:rsidRDefault="00542A99" w:rsidP="0081697D">
            <w:pPr>
              <w:spacing w:before="120" w:after="120"/>
              <w:rPr>
                <w:rFonts w:asciiTheme="majorHAnsi" w:hAnsiTheme="majorHAnsi" w:cs="Arial"/>
                <w:sz w:val="20"/>
                <w:szCs w:val="20"/>
              </w:rPr>
            </w:pPr>
            <w:r w:rsidRPr="00C32DE0">
              <w:rPr>
                <w:rFonts w:asciiTheme="majorHAnsi" w:hAnsiTheme="majorHAnsi" w:cs="Arial"/>
                <w:sz w:val="20"/>
                <w:szCs w:val="20"/>
              </w:rPr>
              <w:t xml:space="preserve">3. Reading/Writing Connection: </w:t>
            </w:r>
            <w:r w:rsidR="00616C9A">
              <w:rPr>
                <w:rFonts w:asciiTheme="majorHAnsi" w:hAnsiTheme="majorHAnsi" w:cs="Arial"/>
                <w:sz w:val="20"/>
                <w:szCs w:val="20"/>
              </w:rPr>
              <w:t>3/9</w:t>
            </w:r>
          </w:p>
          <w:p w:rsidR="00542A99" w:rsidRDefault="00542A99" w:rsidP="0081697D">
            <w:pPr>
              <w:spacing w:before="120" w:after="120"/>
              <w:rPr>
                <w:rFonts w:asciiTheme="majorHAnsi" w:hAnsiTheme="majorHAnsi" w:cs="Arial"/>
                <w:sz w:val="20"/>
                <w:szCs w:val="20"/>
              </w:rPr>
            </w:pPr>
          </w:p>
          <w:p w:rsidR="00542A99" w:rsidRPr="000E5C1B" w:rsidRDefault="00542A99" w:rsidP="0081697D">
            <w:pPr>
              <w:spacing w:before="120" w:after="120"/>
              <w:rPr>
                <w:rFonts w:ascii="Arial" w:hAnsi="Arial" w:cs="Arial"/>
              </w:rPr>
            </w:pPr>
          </w:p>
        </w:tc>
      </w:tr>
    </w:tbl>
    <w:p w:rsidR="00804896" w:rsidRDefault="00804896" w:rsidP="00804896">
      <w:pPr>
        <w:pStyle w:val="NoSpacing1"/>
      </w:pPr>
    </w:p>
    <w:p w:rsidR="00804896" w:rsidRDefault="00804896" w:rsidP="00804896">
      <w:pPr>
        <w:rPr>
          <w:sz w:val="22"/>
          <w:szCs w:val="22"/>
        </w:rPr>
      </w:pPr>
      <w:r w:rsidRPr="000E5C1B">
        <w:rPr>
          <w:sz w:val="22"/>
          <w:szCs w:val="22"/>
        </w:rPr>
        <w:t xml:space="preserve">The proportion that each of the above contributes to your grade in this course is as follows: </w:t>
      </w:r>
    </w:p>
    <w:p w:rsidR="009E14AF" w:rsidRDefault="00804896" w:rsidP="009E14AF">
      <w:pPr>
        <w:spacing w:after="0" w:line="240" w:lineRule="auto"/>
        <w:rPr>
          <w:sz w:val="22"/>
          <w:szCs w:val="22"/>
        </w:rPr>
      </w:pPr>
      <w:r>
        <w:rPr>
          <w:sz w:val="22"/>
          <w:szCs w:val="22"/>
        </w:rPr>
        <w:t xml:space="preserve">Grading Scale: </w:t>
      </w:r>
    </w:p>
    <w:p w:rsidR="009E14AF" w:rsidRPr="00C15C70" w:rsidRDefault="009E14AF" w:rsidP="009E14AF">
      <w:pPr>
        <w:spacing w:after="0" w:line="240" w:lineRule="auto"/>
        <w:rPr>
          <w:rFonts w:eastAsia="Times New Roman"/>
        </w:rPr>
      </w:pPr>
      <w:r w:rsidRPr="00C15C70">
        <w:rPr>
          <w:rFonts w:eastAsia="Times New Roman"/>
        </w:rPr>
        <w:t>A = excellent achievement          </w:t>
      </w:r>
      <w:r w:rsidR="00861491">
        <w:rPr>
          <w:rFonts w:eastAsia="Times New Roman"/>
        </w:rPr>
        <w:tab/>
      </w:r>
      <w:r w:rsidRPr="00C15C70">
        <w:rPr>
          <w:rFonts w:eastAsia="Times New Roman"/>
        </w:rPr>
        <w:t xml:space="preserve"> (90 – 100 pts.)</w:t>
      </w:r>
    </w:p>
    <w:p w:rsidR="009E14AF" w:rsidRPr="00C15C70" w:rsidRDefault="009E14AF" w:rsidP="009E14AF">
      <w:pPr>
        <w:spacing w:after="0" w:line="240" w:lineRule="auto"/>
        <w:rPr>
          <w:rFonts w:eastAsia="Times New Roman"/>
        </w:rPr>
      </w:pPr>
      <w:r w:rsidRPr="00C15C70">
        <w:rPr>
          <w:rFonts w:eastAsia="Times New Roman"/>
        </w:rPr>
        <w:t>B = abo</w:t>
      </w:r>
      <w:r>
        <w:rPr>
          <w:rFonts w:eastAsia="Times New Roman"/>
        </w:rPr>
        <w:t xml:space="preserve">ve average achievement   </w:t>
      </w:r>
      <w:r w:rsidR="00861491">
        <w:rPr>
          <w:rFonts w:eastAsia="Times New Roman"/>
        </w:rPr>
        <w:tab/>
      </w:r>
      <w:r>
        <w:rPr>
          <w:rFonts w:eastAsia="Times New Roman"/>
        </w:rPr>
        <w:t xml:space="preserve">(80 – </w:t>
      </w:r>
      <w:r w:rsidRPr="00C15C70">
        <w:rPr>
          <w:rFonts w:eastAsia="Times New Roman"/>
        </w:rPr>
        <w:t>89 pts.)</w:t>
      </w:r>
    </w:p>
    <w:p w:rsidR="009E14AF" w:rsidRPr="00C15C70" w:rsidRDefault="009E14AF" w:rsidP="009E14AF">
      <w:pPr>
        <w:spacing w:after="0" w:line="240" w:lineRule="auto"/>
        <w:rPr>
          <w:rFonts w:eastAsia="Times New Roman"/>
        </w:rPr>
      </w:pPr>
      <w:r w:rsidRPr="00C15C70">
        <w:rPr>
          <w:rFonts w:eastAsia="Times New Roman"/>
        </w:rPr>
        <w:t>C = averag</w:t>
      </w:r>
      <w:r w:rsidR="00861491">
        <w:rPr>
          <w:rFonts w:eastAsia="Times New Roman"/>
        </w:rPr>
        <w:t>e pass </w:t>
      </w:r>
      <w:r>
        <w:rPr>
          <w:rFonts w:eastAsia="Times New Roman"/>
        </w:rPr>
        <w:t>(acceptable)      </w:t>
      </w:r>
      <w:r w:rsidR="00861491">
        <w:rPr>
          <w:rFonts w:eastAsia="Times New Roman"/>
        </w:rPr>
        <w:tab/>
      </w:r>
      <w:r>
        <w:rPr>
          <w:rFonts w:eastAsia="Times New Roman"/>
        </w:rPr>
        <w:t xml:space="preserve">(70 – </w:t>
      </w:r>
      <w:r w:rsidRPr="00C15C70">
        <w:rPr>
          <w:rFonts w:eastAsia="Times New Roman"/>
        </w:rPr>
        <w:t>79 pts.)</w:t>
      </w:r>
    </w:p>
    <w:p w:rsidR="009E14AF" w:rsidRPr="00C15C70" w:rsidRDefault="009E14AF" w:rsidP="009E14AF">
      <w:pPr>
        <w:spacing w:after="0" w:line="240" w:lineRule="auto"/>
        <w:rPr>
          <w:rFonts w:eastAsia="Times New Roman"/>
        </w:rPr>
      </w:pPr>
      <w:r w:rsidRPr="00C15C70">
        <w:rPr>
          <w:rFonts w:eastAsia="Times New Roman"/>
        </w:rPr>
        <w:t>D = minimal p</w:t>
      </w:r>
      <w:r>
        <w:rPr>
          <w:rFonts w:eastAsia="Times New Roman"/>
        </w:rPr>
        <w:t xml:space="preserve">ass (poor)               </w:t>
      </w:r>
      <w:r w:rsidR="00861491">
        <w:rPr>
          <w:rFonts w:eastAsia="Times New Roman"/>
        </w:rPr>
        <w:tab/>
      </w:r>
      <w:r>
        <w:rPr>
          <w:rFonts w:eastAsia="Times New Roman"/>
        </w:rPr>
        <w:t>(60 – </w:t>
      </w:r>
      <w:r w:rsidRPr="00C15C70">
        <w:rPr>
          <w:rFonts w:eastAsia="Times New Roman"/>
        </w:rPr>
        <w:t>69 pts.)</w:t>
      </w:r>
    </w:p>
    <w:p w:rsidR="009E14AF" w:rsidRPr="00C15C70" w:rsidRDefault="009E14AF" w:rsidP="009E14AF">
      <w:pPr>
        <w:spacing w:after="0" w:line="240" w:lineRule="auto"/>
        <w:rPr>
          <w:rFonts w:eastAsia="Times New Roman"/>
        </w:rPr>
      </w:pPr>
      <w:r w:rsidRPr="00C15C70">
        <w:rPr>
          <w:rFonts w:eastAsia="Times New Roman"/>
        </w:rPr>
        <w:t>F = Failure            </w:t>
      </w:r>
      <w:r>
        <w:rPr>
          <w:rFonts w:eastAsia="Times New Roman"/>
        </w:rPr>
        <w:t xml:space="preserve">                        </w:t>
      </w:r>
      <w:r w:rsidR="005B7BBB">
        <w:rPr>
          <w:rFonts w:eastAsia="Times New Roman"/>
        </w:rPr>
        <w:t xml:space="preserve">      </w:t>
      </w:r>
      <w:r>
        <w:rPr>
          <w:rFonts w:eastAsia="Times New Roman"/>
        </w:rPr>
        <w:t xml:space="preserve"> (0 -</w:t>
      </w:r>
      <w:r w:rsidRPr="00C15C70">
        <w:rPr>
          <w:rFonts w:eastAsia="Times New Roman"/>
        </w:rPr>
        <w:t xml:space="preserve"> </w:t>
      </w:r>
      <w:r>
        <w:rPr>
          <w:rFonts w:eastAsia="Times New Roman"/>
        </w:rPr>
        <w:t xml:space="preserve">  </w:t>
      </w:r>
      <w:r w:rsidRPr="00C15C70">
        <w:rPr>
          <w:rFonts w:eastAsia="Times New Roman"/>
        </w:rPr>
        <w:t>60 pts.)</w:t>
      </w:r>
    </w:p>
    <w:p w:rsidR="00C32DE0" w:rsidRDefault="00C32DE0" w:rsidP="00804896">
      <w:pPr>
        <w:rPr>
          <w:sz w:val="22"/>
          <w:szCs w:val="22"/>
        </w:rPr>
      </w:pPr>
    </w:p>
    <w:p w:rsidR="00804896" w:rsidRPr="000E5C1B" w:rsidRDefault="00804896" w:rsidP="00804896">
      <w:pPr>
        <w:rPr>
          <w:sz w:val="22"/>
          <w:szCs w:val="22"/>
        </w:rPr>
      </w:pPr>
      <w:r w:rsidRPr="000E5C1B">
        <w:rPr>
          <w:sz w:val="22"/>
          <w:szCs w:val="22"/>
        </w:rPr>
        <w:t xml:space="preserve">To document candidates’ progress toward the mastery of the requisite knowledge, skills and dispositions for teacher licensure, all required courses have a signature assignment. </w:t>
      </w:r>
      <w:r w:rsidR="00AD4A58">
        <w:rPr>
          <w:sz w:val="22"/>
          <w:szCs w:val="22"/>
        </w:rPr>
        <w:t>Signature assignments are assess</w:t>
      </w:r>
      <w:r w:rsidRPr="000E5C1B">
        <w:rPr>
          <w:sz w:val="22"/>
          <w:szCs w:val="22"/>
        </w:rPr>
        <w:t xml:space="preserve">ed via a rubric linked to the relevant program learning outcome(s). The signature assignment must be submitted on LiveText, where teacher candidates may view their assessment results and any comments from the instructor. The signature assignment for this course is the successful development of the </w:t>
      </w:r>
      <w:r>
        <w:rPr>
          <w:sz w:val="22"/>
          <w:szCs w:val="22"/>
        </w:rPr>
        <w:t>Course Portfolio. The portfolio is a compilation of all work in this course.</w:t>
      </w:r>
    </w:p>
    <w:p w:rsidR="00804896" w:rsidRPr="000E5C1B" w:rsidRDefault="00804896" w:rsidP="00804896">
      <w:pPr>
        <w:spacing w:before="120" w:after="120"/>
        <w:rPr>
          <w:rFonts w:ascii="Arial" w:hAnsi="Arial" w:cs="Arial"/>
          <w:b/>
          <w:sz w:val="22"/>
          <w:szCs w:val="22"/>
        </w:rPr>
      </w:pPr>
      <w:r w:rsidRPr="000E5C1B">
        <w:rPr>
          <w:rFonts w:ascii="Arial" w:hAnsi="Arial" w:cs="Arial"/>
          <w:b/>
          <w:sz w:val="22"/>
          <w:szCs w:val="22"/>
        </w:rPr>
        <w:t>O&amp;P or Service Learning Requirement (if applicable):</w:t>
      </w:r>
    </w:p>
    <w:p w:rsidR="00804896" w:rsidRDefault="00804896" w:rsidP="00804896">
      <w:pPr>
        <w:pStyle w:val="ListParagraph"/>
        <w:numPr>
          <w:ilvl w:val="0"/>
          <w:numId w:val="1"/>
        </w:numPr>
        <w:spacing w:before="120" w:after="120"/>
        <w:rPr>
          <w:sz w:val="22"/>
          <w:szCs w:val="22"/>
        </w:rPr>
      </w:pPr>
      <w:r w:rsidRPr="000E5C1B">
        <w:rPr>
          <w:sz w:val="22"/>
          <w:szCs w:val="22"/>
        </w:rPr>
        <w:t>See “Course Requirements” above for the O &amp; P as</w:t>
      </w:r>
      <w:r w:rsidR="00424456">
        <w:rPr>
          <w:sz w:val="22"/>
          <w:szCs w:val="22"/>
        </w:rPr>
        <w:t>signments.  This course does</w:t>
      </w:r>
      <w:r w:rsidRPr="000E5C1B">
        <w:rPr>
          <w:sz w:val="22"/>
          <w:szCs w:val="22"/>
        </w:rPr>
        <w:t xml:space="preserve"> include a Service Learning component.</w:t>
      </w:r>
    </w:p>
    <w:p w:rsidR="004E7EC7" w:rsidRPr="004E7EC7" w:rsidRDefault="004E7EC7" w:rsidP="004E7EC7">
      <w:pPr>
        <w:pStyle w:val="NormalWeb"/>
        <w:numPr>
          <w:ilvl w:val="0"/>
          <w:numId w:val="1"/>
        </w:numPr>
        <w:rPr>
          <w:rFonts w:asciiTheme="majorHAnsi" w:hAnsiTheme="majorHAnsi"/>
          <w:sz w:val="20"/>
          <w:szCs w:val="20"/>
        </w:rPr>
      </w:pPr>
      <w:r w:rsidRPr="004E7EC7">
        <w:rPr>
          <w:rFonts w:asciiTheme="majorHAnsi" w:hAnsiTheme="majorHAnsi"/>
          <w:sz w:val="20"/>
          <w:szCs w:val="20"/>
        </w:rPr>
        <w:t xml:space="preserve">All students are responsible for completing required </w:t>
      </w:r>
      <w:r w:rsidRPr="004E7EC7">
        <w:rPr>
          <w:rFonts w:asciiTheme="majorHAnsi" w:hAnsiTheme="majorHAnsi"/>
          <w:b/>
          <w:bCs/>
          <w:sz w:val="20"/>
          <w:szCs w:val="20"/>
        </w:rPr>
        <w:t>forms for O&amp;P</w:t>
      </w:r>
      <w:r w:rsidRPr="004E7EC7">
        <w:rPr>
          <w:rFonts w:asciiTheme="majorHAnsi" w:hAnsiTheme="majorHAnsi"/>
          <w:sz w:val="20"/>
          <w:szCs w:val="20"/>
        </w:rPr>
        <w:t xml:space="preserve"> through the Field Services Director, </w:t>
      </w:r>
      <w:r w:rsidRPr="004E7EC7">
        <w:rPr>
          <w:rFonts w:asciiTheme="majorHAnsi" w:hAnsiTheme="majorHAnsi"/>
          <w:sz w:val="20"/>
          <w:szCs w:val="20"/>
          <w:u w:val="single"/>
        </w:rPr>
        <w:t>This includes students who are currently teaching and using their own classrooms for O&amp;P.</w:t>
      </w:r>
      <w:r w:rsidRPr="004E7EC7">
        <w:rPr>
          <w:rFonts w:asciiTheme="majorHAnsi" w:hAnsiTheme="majorHAnsi"/>
          <w:sz w:val="20"/>
          <w:szCs w:val="20"/>
        </w:rPr>
        <w:t xml:space="preserve"> Required </w:t>
      </w:r>
      <w:r>
        <w:rPr>
          <w:rFonts w:asciiTheme="majorHAnsi" w:hAnsiTheme="majorHAnsi"/>
          <w:sz w:val="20"/>
          <w:szCs w:val="20"/>
        </w:rPr>
        <w:t xml:space="preserve"> </w:t>
      </w:r>
      <w:r w:rsidRPr="004E7EC7">
        <w:rPr>
          <w:rFonts w:asciiTheme="majorHAnsi" w:hAnsiTheme="majorHAnsi"/>
          <w:sz w:val="20"/>
          <w:szCs w:val="20"/>
        </w:rPr>
        <w:t>forms can be found in the Ed. Division website under Field Services. Only the log is submitted to me, after you complete your 10 hours. Begin your O&amp;P as soon as possible. (TFA students will complete the O&amp;P assignments for this course but do not have to complete the time forms)</w:t>
      </w:r>
    </w:p>
    <w:p w:rsidR="004E7EC7" w:rsidRPr="004E7EC7" w:rsidRDefault="004E7EC7" w:rsidP="004E7EC7">
      <w:pPr>
        <w:pStyle w:val="NormalWeb"/>
        <w:numPr>
          <w:ilvl w:val="0"/>
          <w:numId w:val="1"/>
        </w:numPr>
        <w:rPr>
          <w:rFonts w:asciiTheme="majorHAnsi" w:hAnsiTheme="majorHAnsi"/>
          <w:sz w:val="20"/>
          <w:szCs w:val="20"/>
        </w:rPr>
      </w:pPr>
      <w:r w:rsidRPr="004E7EC7">
        <w:rPr>
          <w:rFonts w:asciiTheme="majorHAnsi" w:hAnsiTheme="majorHAnsi"/>
          <w:sz w:val="20"/>
          <w:szCs w:val="20"/>
        </w:rPr>
        <w:lastRenderedPageBreak/>
        <w:t>You are responsible for completing the log verifying 10 hours, but you do not need to report on all this. Instead, select a logical segment for each of your three reports. For secondary, this might be 3 different 50-minute lessons.</w:t>
      </w:r>
    </w:p>
    <w:p w:rsidR="00424456" w:rsidRPr="000E5C1B" w:rsidRDefault="00424456" w:rsidP="00804896">
      <w:pPr>
        <w:pStyle w:val="ListParagraph"/>
        <w:spacing w:before="120" w:after="120"/>
        <w:ind w:left="0"/>
        <w:rPr>
          <w:sz w:val="22"/>
          <w:szCs w:val="22"/>
        </w:rPr>
      </w:pPr>
    </w:p>
    <w:p w:rsidR="00804896" w:rsidRPr="000E5C1B" w:rsidRDefault="00804896" w:rsidP="00804896">
      <w:pPr>
        <w:spacing w:before="120" w:after="120"/>
        <w:rPr>
          <w:rFonts w:ascii="Arial" w:hAnsi="Arial" w:cs="Arial"/>
          <w:b/>
          <w:sz w:val="22"/>
          <w:szCs w:val="22"/>
        </w:rPr>
      </w:pPr>
      <w:r w:rsidRPr="000E5C1B">
        <w:rPr>
          <w:rFonts w:ascii="Arial" w:hAnsi="Arial" w:cs="Arial"/>
          <w:b/>
          <w:sz w:val="22"/>
          <w:szCs w:val="22"/>
        </w:rPr>
        <w:t>Course Schedule/Calendar by Session:</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6"/>
        <w:gridCol w:w="3687"/>
        <w:gridCol w:w="4365"/>
      </w:tblGrid>
      <w:tr w:rsidR="00C5192A" w:rsidRPr="000E5C1B" w:rsidTr="00131577">
        <w:tc>
          <w:tcPr>
            <w:tcW w:w="1536" w:type="dxa"/>
          </w:tcPr>
          <w:p w:rsidR="00804896" w:rsidRPr="000E5C1B" w:rsidRDefault="00804896" w:rsidP="000353B9">
            <w:pPr>
              <w:jc w:val="center"/>
              <w:rPr>
                <w:rFonts w:ascii="Arial" w:hAnsi="Arial" w:cs="Arial"/>
                <w:b/>
              </w:rPr>
            </w:pPr>
            <w:r w:rsidRPr="000E5C1B">
              <w:rPr>
                <w:rFonts w:ascii="Arial" w:hAnsi="Arial" w:cs="Arial"/>
                <w:b/>
                <w:sz w:val="22"/>
                <w:szCs w:val="22"/>
              </w:rPr>
              <w:t>WEEK/DATE</w:t>
            </w:r>
          </w:p>
        </w:tc>
        <w:tc>
          <w:tcPr>
            <w:tcW w:w="3687" w:type="dxa"/>
          </w:tcPr>
          <w:p w:rsidR="00804896" w:rsidRPr="000E5C1B" w:rsidRDefault="00804896" w:rsidP="000353B9">
            <w:pPr>
              <w:jc w:val="center"/>
              <w:rPr>
                <w:rFonts w:ascii="Arial" w:hAnsi="Arial" w:cs="Arial"/>
                <w:b/>
              </w:rPr>
            </w:pPr>
            <w:r w:rsidRPr="000E5C1B">
              <w:rPr>
                <w:rFonts w:ascii="Arial" w:hAnsi="Arial" w:cs="Arial"/>
                <w:b/>
                <w:sz w:val="22"/>
                <w:szCs w:val="22"/>
              </w:rPr>
              <w:t xml:space="preserve">Activities </w:t>
            </w:r>
          </w:p>
        </w:tc>
        <w:tc>
          <w:tcPr>
            <w:tcW w:w="4365" w:type="dxa"/>
          </w:tcPr>
          <w:p w:rsidR="00804896" w:rsidRPr="000E5C1B" w:rsidRDefault="00804896" w:rsidP="000353B9">
            <w:pPr>
              <w:jc w:val="center"/>
              <w:rPr>
                <w:rFonts w:ascii="Arial" w:hAnsi="Arial" w:cs="Arial"/>
                <w:b/>
              </w:rPr>
            </w:pPr>
            <w:r w:rsidRPr="000E5C1B">
              <w:rPr>
                <w:rFonts w:ascii="Arial" w:hAnsi="Arial" w:cs="Arial"/>
                <w:b/>
                <w:sz w:val="22"/>
                <w:szCs w:val="22"/>
              </w:rPr>
              <w:t>Assignments &amp; Due Dates</w:t>
            </w: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1</w:t>
            </w:r>
          </w:p>
          <w:p w:rsidR="00941894" w:rsidRPr="00160DA2" w:rsidRDefault="00941894" w:rsidP="000353B9">
            <w:pPr>
              <w:spacing w:before="60" w:after="60"/>
            </w:pPr>
            <w:r>
              <w:rPr>
                <w:sz w:val="22"/>
                <w:szCs w:val="22"/>
              </w:rPr>
              <w:t>Jan. 12,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7A7A90" w:rsidRPr="00160DA2">
              <w:rPr>
                <w:sz w:val="22"/>
                <w:szCs w:val="22"/>
              </w:rPr>
              <w:t>1/19</w:t>
            </w:r>
          </w:p>
        </w:tc>
        <w:tc>
          <w:tcPr>
            <w:tcW w:w="3687" w:type="dxa"/>
          </w:tcPr>
          <w:p w:rsidR="00C32DE0" w:rsidRDefault="000E405B" w:rsidP="000353B9">
            <w:pPr>
              <w:spacing w:before="100" w:beforeAutospacing="1" w:after="100" w:afterAutospacing="1"/>
              <w:rPr>
                <w:rFonts w:ascii="Cambria" w:eastAsia="Times New Roman" w:hAnsi="Cambria" w:cs="Arial"/>
                <w:sz w:val="20"/>
                <w:szCs w:val="20"/>
              </w:rPr>
            </w:pPr>
            <w:r w:rsidRPr="00E33DC1">
              <w:rPr>
                <w:rFonts w:ascii="Cambria" w:eastAsia="Times New Roman" w:hAnsi="Cambria"/>
                <w:b/>
                <w:sz w:val="20"/>
                <w:szCs w:val="20"/>
              </w:rPr>
              <w:t>Introduction to the course and immersion into balanced literacy</w:t>
            </w:r>
          </w:p>
          <w:p w:rsidR="00BE1983" w:rsidRDefault="000E405B" w:rsidP="000353B9">
            <w:pPr>
              <w:spacing w:before="100" w:beforeAutospacing="1" w:after="100" w:afterAutospacing="1"/>
              <w:rPr>
                <w:rFonts w:ascii="Cambria" w:eastAsia="Times New Roman" w:hAnsi="Cambria" w:cs="Arial"/>
                <w:sz w:val="20"/>
                <w:szCs w:val="20"/>
              </w:rPr>
            </w:pPr>
            <w:r w:rsidRPr="00E33DC1">
              <w:rPr>
                <w:rFonts w:ascii="Cambria" w:eastAsia="Times New Roman" w:hAnsi="Cambria" w:cs="Arial"/>
                <w:sz w:val="20"/>
                <w:szCs w:val="20"/>
              </w:rPr>
              <w:t xml:space="preserve">This week, we will explore the qualities of an effective teacher, with the goal of beginning the design of our own philosophies of teaching. </w:t>
            </w:r>
          </w:p>
          <w:p w:rsidR="00804896" w:rsidRPr="00E33DC1" w:rsidRDefault="000E405B" w:rsidP="000353B9">
            <w:pPr>
              <w:spacing w:before="100" w:beforeAutospacing="1" w:after="100" w:afterAutospacing="1"/>
              <w:rPr>
                <w:rFonts w:asciiTheme="majorHAnsi" w:hAnsiTheme="majorHAnsi"/>
                <w:color w:val="000000"/>
              </w:rPr>
            </w:pPr>
            <w:r w:rsidRPr="00E33DC1">
              <w:rPr>
                <w:rFonts w:ascii="Cambria" w:eastAsia="Times New Roman" w:hAnsi="Cambria" w:cs="Arial"/>
                <w:sz w:val="20"/>
                <w:szCs w:val="20"/>
              </w:rPr>
              <w:t>Through assigned text and on-line readings, we will become familiar with the components involved in an integrated, balanced, language arts program.</w:t>
            </w:r>
          </w:p>
        </w:tc>
        <w:tc>
          <w:tcPr>
            <w:tcW w:w="4365" w:type="dxa"/>
          </w:tcPr>
          <w:p w:rsidR="000E405B" w:rsidRPr="00E33DC1" w:rsidRDefault="000E405B" w:rsidP="000E405B">
            <w:pPr>
              <w:spacing w:before="100" w:after="100" w:line="240" w:lineRule="auto"/>
              <w:rPr>
                <w:rFonts w:ascii="Cambria" w:eastAsia="Times New Roman" w:hAnsi="Cambria"/>
                <w:sz w:val="20"/>
                <w:szCs w:val="20"/>
              </w:rPr>
            </w:pPr>
            <w:r w:rsidRPr="00E33DC1">
              <w:rPr>
                <w:rFonts w:ascii="Cambria" w:eastAsia="Times New Roman" w:hAnsi="Cambria" w:cs="Arial"/>
                <w:sz w:val="20"/>
                <w:szCs w:val="20"/>
              </w:rPr>
              <w:t>1. Please read th</w:t>
            </w:r>
            <w:r w:rsidR="00031B6D" w:rsidRPr="00E33DC1">
              <w:rPr>
                <w:rFonts w:asciiTheme="majorHAnsi" w:eastAsia="Times New Roman" w:hAnsiTheme="majorHAnsi" w:cs="Arial"/>
                <w:sz w:val="20"/>
                <w:szCs w:val="20"/>
              </w:rPr>
              <w:t>e on-line "Scenerio", week 1</w:t>
            </w:r>
            <w:r w:rsidRPr="00E33DC1">
              <w:rPr>
                <w:rFonts w:ascii="Cambria" w:eastAsia="Times New Roman" w:hAnsi="Cambria" w:cs="Arial"/>
                <w:sz w:val="20"/>
                <w:szCs w:val="20"/>
              </w:rPr>
              <w:t xml:space="preserve">   </w:t>
            </w:r>
          </w:p>
          <w:p w:rsidR="000E405B" w:rsidRPr="007A7A90" w:rsidRDefault="000E405B" w:rsidP="000E405B">
            <w:pPr>
              <w:spacing w:before="100" w:after="100" w:line="240" w:lineRule="auto"/>
              <w:rPr>
                <w:rFonts w:ascii="Cambria" w:eastAsia="Times New Roman" w:hAnsi="Cambria"/>
                <w:i/>
                <w:sz w:val="20"/>
                <w:szCs w:val="20"/>
              </w:rPr>
            </w:pPr>
            <w:r w:rsidRPr="00E33DC1">
              <w:rPr>
                <w:rFonts w:ascii="Cambria" w:eastAsia="Times New Roman" w:hAnsi="Cambria" w:cs="Arial"/>
                <w:sz w:val="20"/>
                <w:szCs w:val="20"/>
              </w:rPr>
              <w:t>2. Re</w:t>
            </w:r>
            <w:r w:rsidR="007A7A90">
              <w:rPr>
                <w:rFonts w:ascii="Cambria" w:eastAsia="Times New Roman" w:hAnsi="Cambria" w:cs="Arial"/>
                <w:sz w:val="20"/>
                <w:szCs w:val="20"/>
              </w:rPr>
              <w:t xml:space="preserve">ad </w:t>
            </w:r>
            <w:r w:rsidR="00C26F95">
              <w:rPr>
                <w:rFonts w:ascii="Cambria" w:eastAsia="Times New Roman" w:hAnsi="Cambria" w:cs="Arial"/>
                <w:sz w:val="20"/>
                <w:szCs w:val="20"/>
              </w:rPr>
              <w:t>Chapter</w:t>
            </w:r>
            <w:r w:rsidR="007A7A90">
              <w:rPr>
                <w:rFonts w:ascii="Cambria" w:eastAsia="Times New Roman" w:hAnsi="Cambria" w:cs="Arial"/>
                <w:sz w:val="20"/>
                <w:szCs w:val="20"/>
              </w:rPr>
              <w:t xml:space="preserve"> 1, pp. 4-26: </w:t>
            </w:r>
            <w:r w:rsidR="007A7A90">
              <w:rPr>
                <w:rFonts w:ascii="Cambria" w:eastAsia="Times New Roman" w:hAnsi="Cambria" w:cs="Arial"/>
                <w:i/>
                <w:sz w:val="20"/>
                <w:szCs w:val="20"/>
              </w:rPr>
              <w:t>Teaching Children to Read…</w:t>
            </w:r>
          </w:p>
          <w:p w:rsidR="00C5192A" w:rsidRDefault="000E405B" w:rsidP="00C5192A">
            <w:pPr>
              <w:spacing w:after="0" w:line="240" w:lineRule="auto"/>
              <w:rPr>
                <w:rFonts w:asciiTheme="majorHAnsi" w:eastAsia="Times New Roman" w:hAnsiTheme="majorHAnsi" w:cs="Arial"/>
                <w:sz w:val="20"/>
                <w:szCs w:val="20"/>
              </w:rPr>
            </w:pPr>
            <w:r w:rsidRPr="00E33DC1">
              <w:rPr>
                <w:rFonts w:ascii="Cambria" w:eastAsia="Times New Roman" w:hAnsi="Cambria" w:cs="Arial"/>
                <w:sz w:val="20"/>
                <w:szCs w:val="20"/>
              </w:rPr>
              <w:t xml:space="preserve">3. Review </w:t>
            </w:r>
            <w:r w:rsidR="00C5192A">
              <w:rPr>
                <w:rFonts w:asciiTheme="majorHAnsi" w:eastAsia="Times New Roman" w:hAnsiTheme="majorHAnsi" w:cs="Arial"/>
                <w:sz w:val="20"/>
                <w:szCs w:val="20"/>
              </w:rPr>
              <w:t xml:space="preserve">the website included in week 1 </w:t>
            </w:r>
          </w:p>
          <w:p w:rsidR="00C5192A" w:rsidRDefault="00C5192A" w:rsidP="00C5192A">
            <w:pPr>
              <w:spacing w:after="0" w:line="240" w:lineRule="auto"/>
              <w:rPr>
                <w:rFonts w:asciiTheme="majorHAnsi" w:eastAsia="Times New Roman" w:hAnsiTheme="majorHAnsi" w:cs="Arial"/>
                <w:sz w:val="20"/>
                <w:szCs w:val="20"/>
              </w:rPr>
            </w:pPr>
          </w:p>
          <w:p w:rsidR="00804896" w:rsidRPr="004445EF" w:rsidRDefault="000E405B" w:rsidP="00C5192A">
            <w:pPr>
              <w:spacing w:after="0" w:line="240" w:lineRule="auto"/>
              <w:rPr>
                <w:rFonts w:ascii="Arial" w:hAnsi="Arial" w:cs="Arial"/>
              </w:rPr>
            </w:pPr>
            <w:r w:rsidRPr="00E33DC1">
              <w:rPr>
                <w:rFonts w:ascii="Cambria" w:eastAsia="Times New Roman" w:hAnsi="Cambria" w:cs="Arial"/>
                <w:sz w:val="20"/>
                <w:szCs w:val="20"/>
              </w:rPr>
              <w:t>4. Please respond to the posted </w:t>
            </w:r>
            <w:r w:rsidRPr="00E33DC1">
              <w:rPr>
                <w:rFonts w:ascii="Cambria" w:eastAsia="Times New Roman" w:hAnsi="Cambria" w:cs="Arial"/>
                <w:b/>
                <w:bCs/>
                <w:sz w:val="20"/>
                <w:szCs w:val="20"/>
              </w:rPr>
              <w:t>Discussion</w:t>
            </w:r>
            <w:r w:rsidRPr="00E33DC1">
              <w:rPr>
                <w:rFonts w:ascii="Cambria" w:eastAsia="Times New Roman" w:hAnsi="Cambria" w:cs="Arial"/>
                <w:sz w:val="20"/>
                <w:szCs w:val="20"/>
              </w:rPr>
              <w:t xml:space="preserve"> question entitled, "Reflections of an effective teacher".</w:t>
            </w: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120" w:after="120"/>
              <w:rPr>
                <w:sz w:val="22"/>
                <w:szCs w:val="22"/>
              </w:rPr>
            </w:pPr>
            <w:r w:rsidRPr="00160DA2">
              <w:rPr>
                <w:sz w:val="22"/>
                <w:szCs w:val="22"/>
              </w:rPr>
              <w:t>Week 2</w:t>
            </w:r>
          </w:p>
          <w:p w:rsidR="00941894" w:rsidRPr="00160DA2" w:rsidRDefault="00941894" w:rsidP="000353B9">
            <w:pPr>
              <w:spacing w:before="120" w:after="120"/>
            </w:pPr>
            <w:r>
              <w:rPr>
                <w:sz w:val="22"/>
                <w:szCs w:val="22"/>
              </w:rPr>
              <w:t>Jan. 19, 2015</w:t>
            </w:r>
          </w:p>
          <w:p w:rsidR="00804896" w:rsidRPr="000E5C1B" w:rsidRDefault="00804896" w:rsidP="003A1304">
            <w:pPr>
              <w:spacing w:before="120" w:after="120"/>
              <w:rPr>
                <w:rFonts w:ascii="Arial" w:hAnsi="Arial" w:cs="Arial"/>
              </w:rPr>
            </w:pPr>
            <w:r w:rsidRPr="00160DA2">
              <w:rPr>
                <w:sz w:val="22"/>
                <w:szCs w:val="22"/>
              </w:rPr>
              <w:t xml:space="preserve">Assignments due </w:t>
            </w:r>
            <w:r w:rsidR="00C26F95" w:rsidRPr="00160DA2">
              <w:rPr>
                <w:sz w:val="22"/>
                <w:szCs w:val="22"/>
              </w:rPr>
              <w:t>1/26</w:t>
            </w:r>
          </w:p>
        </w:tc>
        <w:tc>
          <w:tcPr>
            <w:tcW w:w="3687" w:type="dxa"/>
          </w:tcPr>
          <w:p w:rsidR="008A51DB" w:rsidRPr="00E33DC1" w:rsidRDefault="008A51DB" w:rsidP="000E405B">
            <w:pPr>
              <w:spacing w:before="100" w:beforeAutospacing="1" w:after="100" w:afterAutospacing="1"/>
              <w:rPr>
                <w:rFonts w:asciiTheme="majorHAnsi" w:hAnsiTheme="majorHAnsi"/>
                <w:b/>
                <w:i/>
                <w:color w:val="000000"/>
              </w:rPr>
            </w:pPr>
            <w:r w:rsidRPr="00E33DC1">
              <w:rPr>
                <w:rFonts w:asciiTheme="majorHAnsi" w:hAnsiTheme="majorHAnsi"/>
                <w:b/>
                <w:color w:val="000000"/>
                <w:sz w:val="20"/>
                <w:szCs w:val="20"/>
              </w:rPr>
              <w:t>Creating a community of learners</w:t>
            </w:r>
          </w:p>
          <w:p w:rsidR="008A51DB" w:rsidRPr="00E33DC1" w:rsidRDefault="008A51DB" w:rsidP="000E405B">
            <w:pPr>
              <w:spacing w:before="100" w:beforeAutospacing="1" w:after="100" w:afterAutospacing="1"/>
              <w:rPr>
                <w:rFonts w:asciiTheme="majorHAnsi" w:hAnsiTheme="majorHAnsi"/>
                <w:b/>
                <w:color w:val="000000"/>
                <w:sz w:val="20"/>
                <w:szCs w:val="20"/>
              </w:rPr>
            </w:pPr>
            <w:r w:rsidRPr="00E33DC1">
              <w:rPr>
                <w:rFonts w:ascii="Cambria" w:eastAsia="Times New Roman" w:hAnsi="Cambria"/>
                <w:sz w:val="20"/>
                <w:szCs w:val="20"/>
              </w:rPr>
              <w:t>Students will understand how to create a child – centered</w:t>
            </w:r>
            <w:r w:rsidR="00BB1478">
              <w:rPr>
                <w:rFonts w:ascii="Cambria" w:eastAsia="Times New Roman" w:hAnsi="Cambria"/>
                <w:sz w:val="20"/>
                <w:szCs w:val="20"/>
              </w:rPr>
              <w:t xml:space="preserve">, literacy focused, </w:t>
            </w:r>
            <w:r w:rsidRPr="00E33DC1">
              <w:rPr>
                <w:rFonts w:ascii="Cambria" w:eastAsia="Times New Roman" w:hAnsi="Cambria"/>
                <w:sz w:val="20"/>
                <w:szCs w:val="20"/>
              </w:rPr>
              <w:t>classroom</w:t>
            </w:r>
            <w:r w:rsidR="00A60D8B">
              <w:rPr>
                <w:rFonts w:ascii="Cambria" w:eastAsia="Times New Roman" w:hAnsi="Cambria"/>
                <w:sz w:val="20"/>
                <w:szCs w:val="20"/>
              </w:rPr>
              <w:t>,</w:t>
            </w:r>
            <w:r w:rsidRPr="00E33DC1">
              <w:rPr>
                <w:rFonts w:ascii="Cambria" w:eastAsia="Times New Roman" w:hAnsi="Cambria"/>
                <w:sz w:val="20"/>
                <w:szCs w:val="20"/>
              </w:rPr>
              <w:t xml:space="preserve"> in</w:t>
            </w:r>
            <w:r w:rsidR="00C26F95">
              <w:rPr>
                <w:rFonts w:ascii="Cambria" w:eastAsia="Times New Roman" w:hAnsi="Cambria"/>
                <w:sz w:val="20"/>
                <w:szCs w:val="20"/>
              </w:rPr>
              <w:t>corporating positive strategies with rich oral language instruction.</w:t>
            </w:r>
          </w:p>
          <w:p w:rsidR="00804896" w:rsidRPr="000E5C1B" w:rsidRDefault="00804896" w:rsidP="000353B9">
            <w:pPr>
              <w:spacing w:before="120" w:after="120"/>
              <w:rPr>
                <w:rFonts w:ascii="Arial" w:hAnsi="Arial" w:cs="Arial"/>
                <w:bCs/>
              </w:rPr>
            </w:pPr>
          </w:p>
        </w:tc>
        <w:tc>
          <w:tcPr>
            <w:tcW w:w="4365" w:type="dxa"/>
          </w:tcPr>
          <w:p w:rsidR="008A51DB" w:rsidRPr="00E33DC1"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1. Read the on-line "Scenerio" for week 2.</w:t>
            </w:r>
          </w:p>
          <w:p w:rsidR="008A51DB" w:rsidRPr="00E33DC1" w:rsidRDefault="008A51DB" w:rsidP="008A51DB">
            <w:pPr>
              <w:spacing w:after="0" w:line="240" w:lineRule="auto"/>
              <w:rPr>
                <w:rFonts w:asciiTheme="majorHAnsi" w:eastAsia="Times New Roman" w:hAnsiTheme="majorHAnsi"/>
                <w:sz w:val="20"/>
                <w:szCs w:val="20"/>
              </w:rPr>
            </w:pPr>
            <w:r w:rsidRPr="00E33DC1">
              <w:rPr>
                <w:rFonts w:ascii="Cambria" w:eastAsia="Times New Roman" w:hAnsi="Cambria" w:cs="Arial"/>
                <w:sz w:val="20"/>
                <w:szCs w:val="20"/>
              </w:rPr>
              <w:t> </w:t>
            </w:r>
          </w:p>
          <w:p w:rsidR="00C26F95" w:rsidRPr="007A7A90" w:rsidRDefault="008A51DB" w:rsidP="00C26F95">
            <w:pPr>
              <w:spacing w:before="100" w:after="100" w:line="240" w:lineRule="auto"/>
              <w:rPr>
                <w:rFonts w:ascii="Cambria" w:eastAsia="Times New Roman" w:hAnsi="Cambria"/>
                <w:i/>
                <w:sz w:val="20"/>
                <w:szCs w:val="20"/>
              </w:rPr>
            </w:pPr>
            <w:r w:rsidRPr="00E33DC1">
              <w:rPr>
                <w:rFonts w:ascii="Cambria" w:eastAsia="Times New Roman" w:hAnsi="Cambria" w:cs="Arial"/>
                <w:sz w:val="20"/>
                <w:szCs w:val="20"/>
              </w:rPr>
              <w:t>2. R</w:t>
            </w:r>
            <w:r w:rsidR="00C26F95">
              <w:rPr>
                <w:rFonts w:ascii="Cambria" w:eastAsia="Times New Roman" w:hAnsi="Cambria" w:cs="Arial"/>
                <w:sz w:val="20"/>
                <w:szCs w:val="20"/>
              </w:rPr>
              <w:t xml:space="preserve">ead Chapter 2, pp. 30-86: </w:t>
            </w:r>
            <w:r w:rsidR="00C26F95">
              <w:rPr>
                <w:rFonts w:ascii="Cambria" w:eastAsia="Times New Roman" w:hAnsi="Cambria" w:cs="Arial"/>
                <w:i/>
                <w:sz w:val="20"/>
                <w:szCs w:val="20"/>
              </w:rPr>
              <w:t>Teaching Children to Read…</w:t>
            </w:r>
          </w:p>
          <w:p w:rsidR="00C26F95" w:rsidRDefault="00C26F95" w:rsidP="008A51DB">
            <w:pPr>
              <w:spacing w:after="0" w:line="240" w:lineRule="auto"/>
              <w:rPr>
                <w:rFonts w:ascii="Cambria" w:eastAsia="Times New Roman" w:hAnsi="Cambria"/>
                <w:sz w:val="20"/>
                <w:szCs w:val="20"/>
              </w:rPr>
            </w:pPr>
          </w:p>
          <w:p w:rsidR="008A51DB" w:rsidRPr="00C26F95"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3. Continue to investigate the web-site</w:t>
            </w:r>
            <w:r w:rsidR="00BB1478">
              <w:rPr>
                <w:rFonts w:asciiTheme="majorHAnsi" w:eastAsia="Times New Roman" w:hAnsiTheme="majorHAnsi" w:cs="Arial"/>
                <w:sz w:val="20"/>
                <w:szCs w:val="20"/>
              </w:rPr>
              <w:t>s</w:t>
            </w:r>
            <w:r w:rsidRPr="00E33DC1">
              <w:rPr>
                <w:rFonts w:ascii="Cambria" w:eastAsia="Times New Roman" w:hAnsi="Cambria" w:cs="Arial"/>
                <w:sz w:val="20"/>
                <w:szCs w:val="20"/>
              </w:rPr>
              <w:t xml:space="preserve"> assigned in week 1.</w:t>
            </w:r>
          </w:p>
          <w:p w:rsidR="008A51DB" w:rsidRPr="00E33DC1" w:rsidRDefault="008A51DB" w:rsidP="008A51DB">
            <w:pPr>
              <w:spacing w:after="0" w:line="240" w:lineRule="auto"/>
              <w:rPr>
                <w:rFonts w:asciiTheme="majorHAnsi" w:eastAsia="Times New Roman" w:hAnsiTheme="majorHAnsi"/>
                <w:sz w:val="20"/>
                <w:szCs w:val="20"/>
              </w:rPr>
            </w:pPr>
            <w:r w:rsidRPr="00E33DC1">
              <w:rPr>
                <w:rFonts w:ascii="Cambria" w:eastAsia="Times New Roman" w:hAnsi="Cambria" w:cs="Arial"/>
                <w:sz w:val="20"/>
                <w:szCs w:val="20"/>
              </w:rPr>
              <w:t> </w:t>
            </w:r>
          </w:p>
          <w:p w:rsidR="008A51DB" w:rsidRPr="00DB0ECF" w:rsidRDefault="008A51DB" w:rsidP="008A51DB">
            <w:pPr>
              <w:spacing w:after="0" w:line="240" w:lineRule="auto"/>
              <w:rPr>
                <w:rFonts w:ascii="Cambria" w:eastAsia="Times New Roman" w:hAnsi="Cambria"/>
                <w:sz w:val="20"/>
                <w:szCs w:val="20"/>
              </w:rPr>
            </w:pPr>
            <w:r w:rsidRPr="00E33DC1">
              <w:rPr>
                <w:rFonts w:ascii="Cambria" w:eastAsia="Times New Roman" w:hAnsi="Cambria"/>
                <w:sz w:val="20"/>
                <w:szCs w:val="20"/>
              </w:rPr>
              <w:t xml:space="preserve">4. </w:t>
            </w:r>
            <w:r w:rsidRPr="00E33DC1">
              <w:rPr>
                <w:rFonts w:ascii="Cambria" w:eastAsia="Times New Roman" w:hAnsi="Cambria"/>
                <w:b/>
                <w:bCs/>
                <w:sz w:val="20"/>
                <w:szCs w:val="20"/>
              </w:rPr>
              <w:t>Discussion</w:t>
            </w:r>
            <w:r w:rsidRPr="00E33DC1">
              <w:rPr>
                <w:rFonts w:ascii="Cambria" w:eastAsia="Times New Roman" w:hAnsi="Cambria"/>
                <w:sz w:val="20"/>
                <w:szCs w:val="20"/>
              </w:rPr>
              <w:t xml:space="preserve">:  </w:t>
            </w:r>
            <w:r w:rsidR="00DB0ECF" w:rsidRPr="00DB0ECF">
              <w:rPr>
                <w:sz w:val="20"/>
                <w:szCs w:val="20"/>
              </w:rPr>
              <w:t>Citing</w:t>
            </w:r>
            <w:r w:rsidR="00EC24CD">
              <w:rPr>
                <w:sz w:val="20"/>
                <w:szCs w:val="20"/>
              </w:rPr>
              <w:t xml:space="preserve"> your text and other resources,</w:t>
            </w:r>
            <w:r w:rsidR="00DB0ECF" w:rsidRPr="00DB0ECF">
              <w:rPr>
                <w:sz w:val="20"/>
                <w:szCs w:val="20"/>
              </w:rPr>
              <w:t xml:space="preserve"> provide examples of activities that you can and will incorporate into your daily classroom routines that will support oral language development.  </w:t>
            </w:r>
          </w:p>
          <w:p w:rsidR="008A51DB" w:rsidRPr="00E33DC1"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 </w:t>
            </w:r>
          </w:p>
          <w:p w:rsidR="008A51DB" w:rsidRPr="00E33DC1" w:rsidRDefault="008A51DB" w:rsidP="008A51DB">
            <w:pPr>
              <w:spacing w:after="0" w:line="240" w:lineRule="auto"/>
              <w:rPr>
                <w:rFonts w:ascii="Cambria" w:eastAsia="Times New Roman" w:hAnsi="Cambria" w:cs="Arial"/>
                <w:sz w:val="20"/>
                <w:szCs w:val="20"/>
              </w:rPr>
            </w:pPr>
            <w:r w:rsidRPr="00E33DC1">
              <w:rPr>
                <w:rFonts w:ascii="Cambria" w:eastAsia="Times New Roman" w:hAnsi="Cambria" w:cs="Arial"/>
                <w:sz w:val="20"/>
                <w:szCs w:val="20"/>
              </w:rPr>
              <w:t xml:space="preserve">5. </w:t>
            </w:r>
            <w:r w:rsidRPr="00E33DC1">
              <w:rPr>
                <w:rFonts w:ascii="Cambria" w:eastAsia="Times New Roman" w:hAnsi="Cambria" w:cs="Arial"/>
                <w:b/>
                <w:bCs/>
                <w:sz w:val="20"/>
                <w:szCs w:val="20"/>
              </w:rPr>
              <w:t>O &amp; P Write up # 1</w:t>
            </w:r>
            <w:r w:rsidR="003D3EBC">
              <w:rPr>
                <w:rFonts w:ascii="Cambria" w:eastAsia="Times New Roman" w:hAnsi="Cambria" w:cs="Arial"/>
                <w:b/>
                <w:bCs/>
                <w:sz w:val="20"/>
                <w:szCs w:val="20"/>
              </w:rPr>
              <w:t xml:space="preserve"> due 1/26</w:t>
            </w:r>
          </w:p>
          <w:p w:rsidR="00804896" w:rsidRPr="000E5C1B" w:rsidRDefault="00804896" w:rsidP="000E405B">
            <w:pPr>
              <w:spacing w:before="60" w:after="60"/>
              <w:rPr>
                <w:rFonts w:ascii="Arial" w:hAnsi="Arial" w:cs="Arial"/>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0E5C1B">
              <w:rPr>
                <w:rFonts w:ascii="Arial" w:hAnsi="Arial" w:cs="Arial"/>
                <w:sz w:val="22"/>
                <w:szCs w:val="22"/>
              </w:rPr>
              <w:t xml:space="preserve"> </w:t>
            </w:r>
            <w:r w:rsidRPr="00160DA2">
              <w:rPr>
                <w:sz w:val="22"/>
                <w:szCs w:val="22"/>
              </w:rPr>
              <w:t>Week 3</w:t>
            </w:r>
          </w:p>
          <w:p w:rsidR="00941894" w:rsidRPr="00160DA2" w:rsidRDefault="00941894" w:rsidP="000353B9">
            <w:pPr>
              <w:spacing w:before="60" w:after="60"/>
            </w:pPr>
            <w:r>
              <w:rPr>
                <w:sz w:val="22"/>
                <w:szCs w:val="22"/>
              </w:rPr>
              <w:t>Jan. 26, 2015</w:t>
            </w:r>
          </w:p>
          <w:p w:rsidR="00804896" w:rsidRPr="00160DA2" w:rsidRDefault="00804896" w:rsidP="000353B9">
            <w:pPr>
              <w:spacing w:before="60" w:after="60"/>
            </w:pPr>
            <w:r w:rsidRPr="00160DA2">
              <w:rPr>
                <w:sz w:val="22"/>
                <w:szCs w:val="22"/>
              </w:rPr>
              <w:t xml:space="preserve">Assignments due </w:t>
            </w:r>
            <w:r w:rsidR="00C26F95" w:rsidRPr="00160DA2">
              <w:rPr>
                <w:sz w:val="22"/>
                <w:szCs w:val="22"/>
              </w:rPr>
              <w:t>2/2</w:t>
            </w:r>
          </w:p>
          <w:p w:rsidR="00804896" w:rsidRPr="000E5C1B" w:rsidRDefault="00804896" w:rsidP="000353B9">
            <w:pPr>
              <w:spacing w:before="60" w:after="60"/>
              <w:rPr>
                <w:rFonts w:ascii="Arial" w:hAnsi="Arial" w:cs="Arial"/>
              </w:rPr>
            </w:pPr>
          </w:p>
        </w:tc>
        <w:tc>
          <w:tcPr>
            <w:tcW w:w="3687" w:type="dxa"/>
          </w:tcPr>
          <w:p w:rsidR="00804896" w:rsidRPr="00E33DC1" w:rsidRDefault="00E33DC1" w:rsidP="000353B9">
            <w:pPr>
              <w:spacing w:before="100" w:beforeAutospacing="1" w:after="100" w:afterAutospacing="1"/>
              <w:rPr>
                <w:rFonts w:eastAsia="Times New Roman"/>
                <w:b/>
                <w:sz w:val="20"/>
                <w:szCs w:val="20"/>
              </w:rPr>
            </w:pPr>
            <w:r w:rsidRPr="00E33DC1">
              <w:rPr>
                <w:rFonts w:eastAsia="Times New Roman"/>
                <w:b/>
                <w:sz w:val="20"/>
                <w:szCs w:val="20"/>
              </w:rPr>
              <w:t>Assessment of Reading and Writing</w:t>
            </w:r>
          </w:p>
          <w:p w:rsidR="00E33DC1" w:rsidRPr="00E33DC1" w:rsidRDefault="00E33DC1" w:rsidP="000353B9">
            <w:pPr>
              <w:spacing w:before="100" w:beforeAutospacing="1" w:after="100" w:afterAutospacing="1"/>
              <w:rPr>
                <w:rFonts w:asciiTheme="majorHAnsi" w:eastAsia="Times New Roman" w:hAnsiTheme="majorHAnsi"/>
                <w:sz w:val="20"/>
                <w:szCs w:val="20"/>
              </w:rPr>
            </w:pPr>
            <w:r w:rsidRPr="00E33DC1">
              <w:rPr>
                <w:rFonts w:ascii="Cambria" w:eastAsia="Times New Roman" w:hAnsi="Cambria"/>
                <w:sz w:val="20"/>
                <w:szCs w:val="20"/>
              </w:rPr>
              <w:t>Students will learn effective strategies for assessing children in reading and writing. The analysis of assessment will direct small group instruction</w:t>
            </w:r>
          </w:p>
          <w:p w:rsidR="00E33DC1" w:rsidRPr="000E5C1B" w:rsidRDefault="00E33DC1" w:rsidP="000353B9">
            <w:pPr>
              <w:spacing w:before="100" w:beforeAutospacing="1" w:after="100" w:afterAutospacing="1"/>
              <w:rPr>
                <w:color w:val="000000"/>
              </w:rPr>
            </w:pPr>
          </w:p>
        </w:tc>
        <w:tc>
          <w:tcPr>
            <w:tcW w:w="4365" w:type="dxa"/>
          </w:tcPr>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xml:space="preserve">1. Read the on-line lecture for week 3. </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C26F95" w:rsidRPr="00917E28" w:rsidRDefault="00C26F95" w:rsidP="00917E28">
            <w:pPr>
              <w:spacing w:before="100" w:after="100" w:line="240" w:lineRule="auto"/>
              <w:rPr>
                <w:rFonts w:ascii="Cambria" w:eastAsia="Times New Roman" w:hAnsi="Cambria"/>
                <w:i/>
                <w:sz w:val="20"/>
                <w:szCs w:val="20"/>
              </w:rPr>
            </w:pPr>
            <w:r>
              <w:rPr>
                <w:rFonts w:ascii="Cambria" w:eastAsia="Times New Roman" w:hAnsi="Cambria" w:cs="Arial"/>
                <w:sz w:val="20"/>
                <w:szCs w:val="20"/>
              </w:rPr>
              <w:t>2. Read Chapter 7, pp. 276-305</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BE19F4" w:rsidRPr="00DB0ECF" w:rsidRDefault="00917E28" w:rsidP="00BE19F4">
            <w:pPr>
              <w:spacing w:after="0" w:line="240" w:lineRule="auto"/>
              <w:rPr>
                <w:rFonts w:asciiTheme="majorHAnsi" w:eastAsia="Times New Roman" w:hAnsiTheme="majorHAnsi"/>
                <w:sz w:val="20"/>
                <w:szCs w:val="20"/>
              </w:rPr>
            </w:pPr>
            <w:r>
              <w:rPr>
                <w:rFonts w:ascii="Cambria" w:eastAsia="Times New Roman" w:hAnsi="Cambria" w:cs="Arial"/>
                <w:sz w:val="20"/>
                <w:szCs w:val="20"/>
              </w:rPr>
              <w:t>3</w:t>
            </w:r>
            <w:r w:rsidR="00BE19F4" w:rsidRPr="00DB0ECF">
              <w:rPr>
                <w:rFonts w:asciiTheme="majorHAnsi" w:eastAsia="Times New Roman" w:hAnsiTheme="majorHAnsi" w:cs="Arial"/>
                <w:sz w:val="20"/>
                <w:szCs w:val="20"/>
              </w:rPr>
              <w:t xml:space="preserve">. </w:t>
            </w:r>
            <w:r w:rsidR="00BE19F4" w:rsidRPr="00DB0ECF">
              <w:rPr>
                <w:rFonts w:asciiTheme="majorHAnsi" w:eastAsia="Times New Roman" w:hAnsiTheme="majorHAnsi" w:cs="Arial"/>
                <w:b/>
                <w:bCs/>
                <w:sz w:val="20"/>
                <w:szCs w:val="20"/>
              </w:rPr>
              <w:t>Discussion</w:t>
            </w:r>
            <w:r w:rsidR="00BE19F4" w:rsidRPr="00DB0ECF">
              <w:rPr>
                <w:rFonts w:asciiTheme="majorHAnsi" w:eastAsia="Times New Roman" w:hAnsiTheme="majorHAnsi" w:cs="Arial"/>
                <w:sz w:val="20"/>
                <w:szCs w:val="20"/>
              </w:rPr>
              <w:t xml:space="preserve">: </w:t>
            </w:r>
            <w:r w:rsidR="0023605C">
              <w:rPr>
                <w:rFonts w:asciiTheme="majorHAnsi" w:eastAsia="Times New Roman" w:hAnsiTheme="majorHAnsi" w:cs="Arial"/>
                <w:sz w:val="20"/>
                <w:szCs w:val="20"/>
              </w:rPr>
              <w:t>What are diagnostic assessments and how are they different from other assessments?</w:t>
            </w:r>
            <w:r w:rsidR="00BE19F4" w:rsidRPr="00DB0ECF">
              <w:rPr>
                <w:rFonts w:asciiTheme="majorHAnsi" w:eastAsia="Times New Roman" w:hAnsiTheme="majorHAnsi"/>
                <w:sz w:val="20"/>
                <w:szCs w:val="20"/>
              </w:rPr>
              <w:t xml:space="preserve">  </w:t>
            </w:r>
            <w:r w:rsidR="003508F9">
              <w:rPr>
                <w:rFonts w:asciiTheme="majorHAnsi" w:eastAsia="Times New Roman" w:hAnsiTheme="majorHAnsi"/>
                <w:sz w:val="20"/>
                <w:szCs w:val="20"/>
              </w:rPr>
              <w:t>Please give examples of diagnostic assessments as cited in your readings.</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804896" w:rsidRDefault="00917E28" w:rsidP="00BE19F4">
            <w:pPr>
              <w:spacing w:after="0" w:line="240" w:lineRule="auto"/>
              <w:rPr>
                <w:rFonts w:asciiTheme="majorHAnsi" w:eastAsia="Times New Roman" w:hAnsiTheme="majorHAnsi"/>
                <w:sz w:val="20"/>
                <w:szCs w:val="20"/>
              </w:rPr>
            </w:pPr>
            <w:r>
              <w:rPr>
                <w:rFonts w:ascii="Cambria" w:eastAsia="Times New Roman" w:hAnsi="Cambria" w:cs="Arial"/>
                <w:sz w:val="20"/>
                <w:szCs w:val="20"/>
              </w:rPr>
              <w:lastRenderedPageBreak/>
              <w:t>4</w:t>
            </w:r>
            <w:r w:rsidR="00BE19F4" w:rsidRPr="00BE19F4">
              <w:rPr>
                <w:rFonts w:ascii="Cambria" w:eastAsia="Times New Roman" w:hAnsi="Cambria" w:cs="Arial"/>
                <w:sz w:val="20"/>
                <w:szCs w:val="20"/>
              </w:rPr>
              <w:t xml:space="preserve">. </w:t>
            </w:r>
            <w:r w:rsidR="00BE19F4" w:rsidRPr="00BE19F4">
              <w:rPr>
                <w:rFonts w:ascii="Cambria" w:eastAsia="Times New Roman" w:hAnsi="Cambria" w:cs="Arial"/>
                <w:b/>
                <w:bCs/>
                <w:sz w:val="20"/>
                <w:szCs w:val="20"/>
              </w:rPr>
              <w:t>Signature Assignment: Lesson plan # 1. (Shared Reading)</w:t>
            </w:r>
            <w:r w:rsidR="003D3EBC">
              <w:rPr>
                <w:rFonts w:ascii="Cambria" w:eastAsia="Times New Roman" w:hAnsi="Cambria" w:cs="Arial"/>
                <w:b/>
                <w:bCs/>
                <w:sz w:val="20"/>
                <w:szCs w:val="20"/>
              </w:rPr>
              <w:t xml:space="preserve"> due 2/2</w:t>
            </w:r>
          </w:p>
          <w:p w:rsidR="00BE19F4" w:rsidRDefault="00BE19F4" w:rsidP="00BE19F4">
            <w:pPr>
              <w:spacing w:after="0" w:line="240" w:lineRule="auto"/>
              <w:rPr>
                <w:rFonts w:asciiTheme="majorHAnsi" w:eastAsia="Times New Roman" w:hAnsiTheme="majorHAnsi"/>
                <w:sz w:val="20"/>
                <w:szCs w:val="20"/>
              </w:rPr>
            </w:pPr>
          </w:p>
          <w:p w:rsidR="00BB1478" w:rsidRPr="00BE19F4" w:rsidRDefault="00BB1478" w:rsidP="00BE19F4">
            <w:pPr>
              <w:spacing w:after="0" w:line="240" w:lineRule="auto"/>
              <w:rPr>
                <w:rFonts w:asciiTheme="majorHAnsi" w:eastAsia="Times New Roman" w:hAnsiTheme="majorHAnsi"/>
                <w:sz w:val="20"/>
                <w:szCs w:val="20"/>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lastRenderedPageBreak/>
              <w:t>Week 4</w:t>
            </w:r>
          </w:p>
          <w:p w:rsidR="00941894" w:rsidRPr="00160DA2" w:rsidRDefault="00941894" w:rsidP="000353B9">
            <w:pPr>
              <w:spacing w:before="60" w:after="60"/>
            </w:pPr>
            <w:r>
              <w:rPr>
                <w:sz w:val="22"/>
                <w:szCs w:val="22"/>
              </w:rPr>
              <w:t>Feb. 2,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A60D8B" w:rsidRPr="00160DA2">
              <w:rPr>
                <w:sz w:val="22"/>
                <w:szCs w:val="22"/>
              </w:rPr>
              <w:t>2/9</w:t>
            </w:r>
          </w:p>
        </w:tc>
        <w:tc>
          <w:tcPr>
            <w:tcW w:w="3687" w:type="dxa"/>
          </w:tcPr>
          <w:p w:rsidR="00804896" w:rsidRDefault="00AC2076" w:rsidP="000353B9">
            <w:pPr>
              <w:spacing w:before="100" w:beforeAutospacing="1" w:after="100" w:afterAutospacing="1"/>
              <w:rPr>
                <w:rFonts w:asciiTheme="majorHAnsi" w:eastAsia="Times New Roman" w:hAnsiTheme="majorHAnsi"/>
                <w:b/>
                <w:sz w:val="20"/>
                <w:szCs w:val="20"/>
              </w:rPr>
            </w:pPr>
            <w:r w:rsidRPr="00AC2076">
              <w:rPr>
                <w:rFonts w:ascii="Cambria" w:eastAsia="Times New Roman" w:hAnsi="Cambria"/>
                <w:b/>
                <w:sz w:val="20"/>
                <w:szCs w:val="20"/>
              </w:rPr>
              <w:t>Emergent Literacy</w:t>
            </w:r>
          </w:p>
          <w:p w:rsidR="00AC2076" w:rsidRPr="00AC2076" w:rsidRDefault="00AC2076" w:rsidP="00AC2076">
            <w:pPr>
              <w:spacing w:after="0" w:line="240" w:lineRule="auto"/>
              <w:rPr>
                <w:rFonts w:ascii="Cambria" w:eastAsia="Times New Roman" w:hAnsi="Cambria"/>
                <w:sz w:val="20"/>
                <w:szCs w:val="20"/>
              </w:rPr>
            </w:pPr>
            <w:r w:rsidRPr="00AC2076">
              <w:rPr>
                <w:rFonts w:ascii="Cambria" w:eastAsia="Times New Roman" w:hAnsi="Cambria"/>
                <w:sz w:val="20"/>
                <w:szCs w:val="20"/>
              </w:rPr>
              <w:t>Students will understand the importance of the listening and speaking components of a balanced literacy program.</w:t>
            </w:r>
          </w:p>
          <w:p w:rsidR="00AC2076" w:rsidRDefault="00AC2076" w:rsidP="00AC2076">
            <w:pPr>
              <w:spacing w:before="100" w:beforeAutospacing="1" w:after="100" w:afterAutospacing="1"/>
              <w:rPr>
                <w:rFonts w:eastAsia="Times New Roman"/>
              </w:rPr>
            </w:pPr>
            <w:r w:rsidRPr="00AC2076">
              <w:rPr>
                <w:rFonts w:ascii="Cambria" w:eastAsia="Times New Roman" w:hAnsi="Cambria"/>
                <w:sz w:val="20"/>
                <w:szCs w:val="20"/>
              </w:rPr>
              <w:t>Students will become familiar with the stages of literacy development and the skills that will be taught to scaffold the emerging reader/writer</w:t>
            </w:r>
            <w:r w:rsidRPr="00F4109C">
              <w:rPr>
                <w:rFonts w:eastAsia="Times New Roman"/>
              </w:rPr>
              <w:t>.</w:t>
            </w:r>
          </w:p>
          <w:p w:rsidR="008D6335" w:rsidRPr="00AC2076" w:rsidRDefault="008D6335" w:rsidP="00AC2076">
            <w:pPr>
              <w:spacing w:before="100" w:beforeAutospacing="1" w:after="100" w:afterAutospacing="1"/>
              <w:rPr>
                <w:rFonts w:asciiTheme="majorHAnsi" w:hAnsiTheme="majorHAnsi"/>
                <w:b/>
                <w:color w:val="000000"/>
                <w:sz w:val="20"/>
                <w:szCs w:val="20"/>
              </w:rPr>
            </w:pPr>
          </w:p>
        </w:tc>
        <w:tc>
          <w:tcPr>
            <w:tcW w:w="4365" w:type="dxa"/>
          </w:tcPr>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1.Read the on-line lecture for week 4</w:t>
            </w:r>
          </w:p>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 </w:t>
            </w:r>
          </w:p>
          <w:p w:rsidR="00600C59" w:rsidRPr="007A7A90" w:rsidRDefault="004A3412" w:rsidP="00600C59">
            <w:pPr>
              <w:spacing w:before="100" w:after="100" w:line="240" w:lineRule="auto"/>
              <w:rPr>
                <w:rFonts w:ascii="Cambria" w:eastAsia="Times New Roman" w:hAnsi="Cambria"/>
                <w:i/>
                <w:sz w:val="20"/>
                <w:szCs w:val="20"/>
              </w:rPr>
            </w:pPr>
            <w:r w:rsidRPr="004A3412">
              <w:rPr>
                <w:rFonts w:ascii="Cambria" w:eastAsia="Times New Roman" w:hAnsi="Cambria" w:cs="Arial"/>
                <w:sz w:val="20"/>
                <w:szCs w:val="20"/>
              </w:rPr>
              <w:t xml:space="preserve"> </w:t>
            </w:r>
            <w:r w:rsidR="001841A2">
              <w:rPr>
                <w:rFonts w:ascii="Cambria" w:eastAsia="Times New Roman" w:hAnsi="Cambria" w:cs="Arial"/>
                <w:sz w:val="20"/>
                <w:szCs w:val="20"/>
              </w:rPr>
              <w:t>2. Read Chapter 3, pp.90-139</w:t>
            </w:r>
            <w:r w:rsidR="00600C59">
              <w:rPr>
                <w:rFonts w:ascii="Cambria" w:eastAsia="Times New Roman" w:hAnsi="Cambria" w:cs="Arial"/>
                <w:sz w:val="20"/>
                <w:szCs w:val="20"/>
              </w:rPr>
              <w:t xml:space="preserve">: </w:t>
            </w:r>
            <w:r w:rsidR="00600C59">
              <w:rPr>
                <w:rFonts w:ascii="Cambria" w:eastAsia="Times New Roman" w:hAnsi="Cambria" w:cs="Arial"/>
                <w:i/>
                <w:sz w:val="20"/>
                <w:szCs w:val="20"/>
              </w:rPr>
              <w:t>Teaching Children to Read…</w:t>
            </w:r>
          </w:p>
          <w:p w:rsidR="00616C9A" w:rsidRDefault="00616C9A" w:rsidP="004A3412">
            <w:pPr>
              <w:spacing w:after="0" w:line="240" w:lineRule="auto"/>
              <w:rPr>
                <w:rFonts w:ascii="Cambria" w:eastAsia="Times New Roman" w:hAnsi="Cambria" w:cs="Arial"/>
                <w:sz w:val="20"/>
                <w:szCs w:val="20"/>
              </w:rPr>
            </w:pPr>
          </w:p>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 xml:space="preserve">3. Respond to the posted </w:t>
            </w:r>
            <w:r w:rsidRPr="004A3412">
              <w:rPr>
                <w:rFonts w:ascii="Cambria" w:eastAsia="Times New Roman" w:hAnsi="Cambria" w:cs="Arial"/>
                <w:b/>
                <w:bCs/>
                <w:sz w:val="20"/>
                <w:szCs w:val="20"/>
              </w:rPr>
              <w:t>Discussion</w:t>
            </w:r>
            <w:r w:rsidR="00416B17">
              <w:rPr>
                <w:rFonts w:ascii="Cambria" w:eastAsia="Times New Roman" w:hAnsi="Cambria" w:cs="Arial"/>
                <w:sz w:val="20"/>
                <w:szCs w:val="20"/>
              </w:rPr>
              <w:t xml:space="preserve"> question: What are the advantages of using Running Records or Miscue Analysis on a regula</w:t>
            </w:r>
            <w:r w:rsidR="009D35E0">
              <w:rPr>
                <w:rFonts w:ascii="Cambria" w:eastAsia="Times New Roman" w:hAnsi="Cambria" w:cs="Arial"/>
                <w:sz w:val="20"/>
                <w:szCs w:val="20"/>
              </w:rPr>
              <w:t>r basis? How should your analysis</w:t>
            </w:r>
            <w:r w:rsidR="00416B17">
              <w:rPr>
                <w:rFonts w:ascii="Cambria" w:eastAsia="Times New Roman" w:hAnsi="Cambria" w:cs="Arial"/>
                <w:sz w:val="20"/>
                <w:szCs w:val="20"/>
              </w:rPr>
              <w:t xml:space="preserve"> direct instruction?</w:t>
            </w:r>
          </w:p>
          <w:p w:rsidR="004A3412" w:rsidRDefault="004A3412" w:rsidP="004A3412">
            <w:pPr>
              <w:spacing w:after="0" w:line="240" w:lineRule="auto"/>
              <w:rPr>
                <w:rFonts w:ascii="Arial" w:eastAsia="Times New Roman" w:hAnsi="Arial" w:cs="Arial"/>
              </w:rPr>
            </w:pPr>
          </w:p>
          <w:p w:rsidR="00804896" w:rsidRPr="00581389" w:rsidRDefault="00804896" w:rsidP="000353B9">
            <w:pPr>
              <w:spacing w:before="120" w:after="120"/>
              <w:rPr>
                <w:b/>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5</w:t>
            </w:r>
          </w:p>
          <w:p w:rsidR="00FB1E1C" w:rsidRPr="00160DA2" w:rsidRDefault="00FB1E1C" w:rsidP="000353B9">
            <w:pPr>
              <w:spacing w:before="60" w:after="60"/>
            </w:pPr>
            <w:r>
              <w:rPr>
                <w:sz w:val="22"/>
                <w:szCs w:val="22"/>
              </w:rPr>
              <w:t>Feb. 9, 2015</w:t>
            </w:r>
          </w:p>
          <w:p w:rsidR="00804896" w:rsidRPr="00160DA2" w:rsidRDefault="00804896" w:rsidP="003A1304">
            <w:pPr>
              <w:spacing w:before="60" w:after="60"/>
            </w:pPr>
            <w:r w:rsidRPr="00160DA2">
              <w:rPr>
                <w:sz w:val="22"/>
                <w:szCs w:val="22"/>
              </w:rPr>
              <w:t xml:space="preserve">Assignments due </w:t>
            </w:r>
            <w:r w:rsidR="00A60D8B" w:rsidRPr="00160DA2">
              <w:rPr>
                <w:sz w:val="22"/>
                <w:szCs w:val="22"/>
              </w:rPr>
              <w:t>2/16</w:t>
            </w:r>
          </w:p>
        </w:tc>
        <w:tc>
          <w:tcPr>
            <w:tcW w:w="3687" w:type="dxa"/>
          </w:tcPr>
          <w:p w:rsidR="008D6335" w:rsidRPr="008D6335" w:rsidRDefault="008D6335" w:rsidP="008D6335">
            <w:pPr>
              <w:spacing w:after="0" w:line="240" w:lineRule="auto"/>
              <w:rPr>
                <w:rFonts w:ascii="Cambria" w:eastAsia="Times New Roman" w:hAnsi="Cambria"/>
                <w:b/>
                <w:sz w:val="20"/>
                <w:szCs w:val="20"/>
              </w:rPr>
            </w:pPr>
            <w:r w:rsidRPr="008D6335">
              <w:rPr>
                <w:rFonts w:ascii="Cambria" w:eastAsia="Times New Roman" w:hAnsi="Cambria"/>
                <w:b/>
                <w:sz w:val="20"/>
                <w:szCs w:val="20"/>
              </w:rPr>
              <w:t>Multi-level instruction</w:t>
            </w:r>
          </w:p>
          <w:p w:rsidR="00804896" w:rsidRPr="008D6335" w:rsidRDefault="008D6335" w:rsidP="008D6335">
            <w:pPr>
              <w:spacing w:before="100" w:beforeAutospacing="1" w:after="100" w:afterAutospacing="1"/>
              <w:rPr>
                <w:rFonts w:asciiTheme="majorHAnsi" w:hAnsiTheme="majorHAnsi"/>
                <w:color w:val="000000"/>
                <w:sz w:val="20"/>
                <w:szCs w:val="20"/>
              </w:rPr>
            </w:pPr>
            <w:r w:rsidRPr="008D6335">
              <w:rPr>
                <w:rFonts w:ascii="Cambria" w:eastAsia="Times New Roman" w:hAnsi="Cambria"/>
                <w:sz w:val="20"/>
                <w:szCs w:val="20"/>
              </w:rPr>
              <w:t> </w:t>
            </w:r>
            <w:r w:rsidRPr="008D6335">
              <w:rPr>
                <w:rFonts w:ascii="Cambria" w:eastAsia="Times New Roman" w:hAnsi="Cambria" w:cs="Arial"/>
                <w:sz w:val="20"/>
                <w:szCs w:val="20"/>
              </w:rPr>
              <w:t>Students will be introduced to strategies incorporating multi- level instruction in reading, writing and word development.</w:t>
            </w:r>
          </w:p>
        </w:tc>
        <w:tc>
          <w:tcPr>
            <w:tcW w:w="4365" w:type="dxa"/>
          </w:tcPr>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xml:space="preserve">1. Read the on-line lecture for week 5. </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w:t>
            </w:r>
          </w:p>
          <w:p w:rsidR="008D6335" w:rsidRPr="00600C59" w:rsidRDefault="008D6335" w:rsidP="00600C59">
            <w:pPr>
              <w:spacing w:before="100" w:after="100" w:line="240" w:lineRule="auto"/>
              <w:rPr>
                <w:rFonts w:ascii="Cambria" w:eastAsia="Times New Roman" w:hAnsi="Cambria"/>
                <w:i/>
                <w:sz w:val="20"/>
                <w:szCs w:val="20"/>
              </w:rPr>
            </w:pPr>
            <w:r w:rsidRPr="008D6335">
              <w:rPr>
                <w:rFonts w:ascii="Cambria" w:eastAsia="Times New Roman" w:hAnsi="Cambria" w:cs="Arial"/>
                <w:sz w:val="20"/>
                <w:szCs w:val="20"/>
              </w:rPr>
              <w:t>2. Re</w:t>
            </w:r>
            <w:r w:rsidR="00A60D8B">
              <w:rPr>
                <w:rFonts w:ascii="Cambria" w:eastAsia="Times New Roman" w:hAnsi="Cambria" w:cs="Arial"/>
                <w:sz w:val="20"/>
                <w:szCs w:val="20"/>
              </w:rPr>
              <w:t xml:space="preserve">ad Chapter </w:t>
            </w:r>
            <w:r w:rsidR="00160DA2">
              <w:rPr>
                <w:rFonts w:ascii="Cambria" w:eastAsia="Times New Roman" w:hAnsi="Cambria" w:cs="Arial"/>
                <w:sz w:val="20"/>
                <w:szCs w:val="20"/>
              </w:rPr>
              <w:t>4, pp.140-171</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xml:space="preserve">3. </w:t>
            </w:r>
            <w:r w:rsidRPr="008D6335">
              <w:rPr>
                <w:rFonts w:ascii="Cambria" w:eastAsia="Times New Roman" w:hAnsi="Cambria" w:cs="Arial"/>
                <w:b/>
                <w:bCs/>
                <w:sz w:val="20"/>
                <w:szCs w:val="20"/>
              </w:rPr>
              <w:t>Signatu</w:t>
            </w:r>
            <w:r w:rsidR="00917E28">
              <w:rPr>
                <w:rFonts w:ascii="Cambria" w:eastAsia="Times New Roman" w:hAnsi="Cambria" w:cs="Arial"/>
                <w:b/>
                <w:bCs/>
                <w:sz w:val="20"/>
                <w:szCs w:val="20"/>
              </w:rPr>
              <w:t>re Assignment: Lesson plan # 2</w:t>
            </w:r>
            <w:r w:rsidRPr="008D6335">
              <w:rPr>
                <w:rFonts w:ascii="Cambria" w:eastAsia="Times New Roman" w:hAnsi="Cambria" w:cs="Arial"/>
                <w:b/>
                <w:bCs/>
                <w:sz w:val="20"/>
                <w:szCs w:val="20"/>
              </w:rPr>
              <w:t xml:space="preserve"> (Comprehension)</w:t>
            </w:r>
            <w:r w:rsidR="00917E28">
              <w:rPr>
                <w:rFonts w:ascii="Cambria" w:eastAsia="Times New Roman" w:hAnsi="Cambria" w:cs="Arial"/>
                <w:b/>
                <w:bCs/>
                <w:sz w:val="20"/>
                <w:szCs w:val="20"/>
              </w:rPr>
              <w:t xml:space="preserve"> due 2/16</w:t>
            </w:r>
          </w:p>
          <w:p w:rsidR="00804896" w:rsidRPr="00907805" w:rsidRDefault="00804896" w:rsidP="000353B9">
            <w:pPr>
              <w:spacing w:before="120" w:after="120"/>
              <w:rPr>
                <w:b/>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6</w:t>
            </w:r>
          </w:p>
          <w:p w:rsidR="00FB1E1C" w:rsidRPr="00160DA2" w:rsidRDefault="00FB1E1C" w:rsidP="000353B9">
            <w:pPr>
              <w:spacing w:before="60" w:after="60"/>
            </w:pPr>
            <w:r>
              <w:rPr>
                <w:sz w:val="22"/>
                <w:szCs w:val="22"/>
              </w:rPr>
              <w:t>Feb. 16,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A60D8B" w:rsidRPr="00160DA2">
              <w:rPr>
                <w:sz w:val="22"/>
                <w:szCs w:val="22"/>
              </w:rPr>
              <w:t>2/23</w:t>
            </w:r>
          </w:p>
        </w:tc>
        <w:tc>
          <w:tcPr>
            <w:tcW w:w="3687" w:type="dxa"/>
          </w:tcPr>
          <w:p w:rsidR="00804896" w:rsidRDefault="008D6335" w:rsidP="008D6335">
            <w:pPr>
              <w:spacing w:before="120" w:after="120"/>
              <w:rPr>
                <w:rFonts w:asciiTheme="majorHAnsi" w:hAnsiTheme="majorHAnsi"/>
                <w:b/>
                <w:i/>
                <w:color w:val="000000"/>
                <w:sz w:val="20"/>
                <w:szCs w:val="20"/>
              </w:rPr>
            </w:pPr>
            <w:r w:rsidRPr="008D6335">
              <w:rPr>
                <w:rFonts w:ascii="Cambria" w:eastAsia="Times New Roman" w:hAnsi="Cambria"/>
                <w:b/>
                <w:sz w:val="20"/>
                <w:szCs w:val="20"/>
              </w:rPr>
              <w:t>Content Literacy: Reading and Writing across the curriculum</w:t>
            </w:r>
            <w:r w:rsidR="00804896" w:rsidRPr="008D6335">
              <w:rPr>
                <w:rFonts w:asciiTheme="majorHAnsi" w:hAnsiTheme="majorHAnsi"/>
                <w:b/>
                <w:i/>
                <w:color w:val="000000"/>
                <w:sz w:val="20"/>
                <w:szCs w:val="20"/>
              </w:rPr>
              <w:t xml:space="preserve"> </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sz w:val="20"/>
                <w:szCs w:val="20"/>
              </w:rPr>
              <w:t>Students will learn procedures and strategies to scaffold learners in the literacy process in content areas.</w:t>
            </w:r>
            <w:r w:rsidR="005E35D5">
              <w:rPr>
                <w:rFonts w:ascii="Cambria" w:eastAsia="Times New Roman" w:hAnsi="Cambria"/>
                <w:sz w:val="20"/>
                <w:szCs w:val="20"/>
              </w:rPr>
              <w:t xml:space="preserve"> Emphasis on vocabulary development.</w:t>
            </w:r>
          </w:p>
          <w:p w:rsidR="008D6335" w:rsidRPr="008D6335" w:rsidRDefault="008D6335" w:rsidP="008D6335">
            <w:pPr>
              <w:spacing w:before="120" w:after="120"/>
              <w:rPr>
                <w:rFonts w:asciiTheme="majorHAnsi" w:hAnsiTheme="majorHAnsi"/>
                <w:color w:val="000000"/>
                <w:sz w:val="20"/>
                <w:szCs w:val="20"/>
              </w:rPr>
            </w:pPr>
            <w:r w:rsidRPr="00C15C70">
              <w:rPr>
                <w:rFonts w:eastAsia="Times New Roman"/>
              </w:rPr>
              <w:t> </w:t>
            </w:r>
          </w:p>
        </w:tc>
        <w:tc>
          <w:tcPr>
            <w:tcW w:w="4365" w:type="dxa"/>
          </w:tcPr>
          <w:p w:rsidR="0016498A" w:rsidRPr="0016498A" w:rsidRDefault="0016498A" w:rsidP="0016498A">
            <w:pPr>
              <w:spacing w:after="0" w:line="240" w:lineRule="auto"/>
              <w:rPr>
                <w:rFonts w:ascii="Cambria" w:eastAsia="Times New Roman" w:hAnsi="Cambria"/>
                <w:sz w:val="20"/>
                <w:szCs w:val="20"/>
              </w:rPr>
            </w:pPr>
            <w:r w:rsidRPr="0016498A">
              <w:rPr>
                <w:rFonts w:ascii="Cambria" w:eastAsia="Times New Roman" w:hAnsi="Cambria" w:cs="Arial"/>
                <w:sz w:val="20"/>
                <w:szCs w:val="20"/>
              </w:rPr>
              <w:t>1. Read the on-line lecture of week 6.</w:t>
            </w:r>
          </w:p>
          <w:p w:rsidR="0016498A" w:rsidRPr="0016498A" w:rsidRDefault="0016498A" w:rsidP="0016498A">
            <w:pPr>
              <w:spacing w:after="0" w:line="240" w:lineRule="auto"/>
              <w:rPr>
                <w:rFonts w:ascii="Cambria" w:eastAsia="Times New Roman" w:hAnsi="Cambria"/>
                <w:sz w:val="20"/>
                <w:szCs w:val="20"/>
              </w:rPr>
            </w:pPr>
            <w:r w:rsidRPr="0016498A">
              <w:rPr>
                <w:rFonts w:ascii="Cambria" w:eastAsia="Times New Roman" w:hAnsi="Cambria" w:cs="Arial"/>
                <w:sz w:val="20"/>
                <w:szCs w:val="20"/>
              </w:rPr>
              <w:t> </w:t>
            </w:r>
          </w:p>
          <w:p w:rsidR="00160DA2" w:rsidRPr="007A7A90" w:rsidRDefault="0016498A" w:rsidP="00160DA2">
            <w:pPr>
              <w:spacing w:before="100" w:after="100" w:line="240" w:lineRule="auto"/>
              <w:rPr>
                <w:rFonts w:ascii="Cambria" w:eastAsia="Times New Roman" w:hAnsi="Cambria"/>
                <w:i/>
                <w:sz w:val="20"/>
                <w:szCs w:val="20"/>
              </w:rPr>
            </w:pPr>
            <w:r w:rsidRPr="0016498A">
              <w:rPr>
                <w:rFonts w:ascii="Cambria" w:eastAsia="Times New Roman" w:hAnsi="Cambria" w:cs="Arial"/>
                <w:sz w:val="20"/>
                <w:szCs w:val="20"/>
              </w:rPr>
              <w:t xml:space="preserve">2. </w:t>
            </w:r>
            <w:r w:rsidR="00A60D8B">
              <w:rPr>
                <w:rFonts w:ascii="Cambria" w:eastAsia="Times New Roman" w:hAnsi="Cambria" w:cs="Arial"/>
                <w:sz w:val="20"/>
                <w:szCs w:val="20"/>
              </w:rPr>
              <w:t xml:space="preserve">Read Chapter </w:t>
            </w:r>
            <w:r w:rsidR="00160DA2">
              <w:rPr>
                <w:rFonts w:ascii="Cambria" w:eastAsia="Times New Roman" w:hAnsi="Cambria" w:cs="Arial"/>
                <w:sz w:val="20"/>
                <w:szCs w:val="20"/>
              </w:rPr>
              <w:t xml:space="preserve">5, pp. 172-215: </w:t>
            </w:r>
            <w:r w:rsidR="00160DA2">
              <w:rPr>
                <w:rFonts w:ascii="Cambria" w:eastAsia="Times New Roman" w:hAnsi="Cambria" w:cs="Arial"/>
                <w:i/>
                <w:sz w:val="20"/>
                <w:szCs w:val="20"/>
              </w:rPr>
              <w:t>Teaching Children to Read…</w:t>
            </w:r>
          </w:p>
          <w:p w:rsidR="0016498A" w:rsidRPr="0016498A" w:rsidRDefault="0016498A" w:rsidP="0016498A">
            <w:pPr>
              <w:spacing w:after="0" w:line="240" w:lineRule="auto"/>
              <w:rPr>
                <w:rFonts w:ascii="Cambria" w:eastAsia="Times New Roman" w:hAnsi="Cambria"/>
                <w:sz w:val="20"/>
                <w:szCs w:val="20"/>
              </w:rPr>
            </w:pPr>
          </w:p>
          <w:p w:rsidR="00804896" w:rsidRDefault="0016498A" w:rsidP="0085114F">
            <w:pPr>
              <w:spacing w:after="0" w:line="240" w:lineRule="auto"/>
              <w:rPr>
                <w:rFonts w:ascii="Cambria" w:eastAsia="Times New Roman" w:hAnsi="Cambria"/>
                <w:b/>
                <w:bCs/>
                <w:sz w:val="20"/>
                <w:szCs w:val="20"/>
              </w:rPr>
            </w:pPr>
            <w:r w:rsidRPr="0016498A">
              <w:rPr>
                <w:rFonts w:ascii="Cambria" w:eastAsia="Times New Roman" w:hAnsi="Cambria"/>
                <w:sz w:val="20"/>
                <w:szCs w:val="20"/>
              </w:rPr>
              <w:t xml:space="preserve">3. </w:t>
            </w:r>
            <w:r w:rsidRPr="0016498A">
              <w:rPr>
                <w:rFonts w:ascii="Cambria" w:eastAsia="Times New Roman" w:hAnsi="Cambria"/>
                <w:b/>
                <w:bCs/>
                <w:sz w:val="20"/>
                <w:szCs w:val="20"/>
              </w:rPr>
              <w:t>O &amp; P Write up # 2</w:t>
            </w:r>
            <w:r w:rsidR="003D3EBC">
              <w:rPr>
                <w:rFonts w:ascii="Cambria" w:eastAsia="Times New Roman" w:hAnsi="Cambria"/>
                <w:b/>
                <w:bCs/>
                <w:sz w:val="20"/>
                <w:szCs w:val="20"/>
              </w:rPr>
              <w:t xml:space="preserve"> due 2/23</w:t>
            </w:r>
          </w:p>
          <w:p w:rsidR="0085114F" w:rsidRPr="0085114F" w:rsidRDefault="0085114F" w:rsidP="0085114F">
            <w:pPr>
              <w:spacing w:after="0" w:line="240" w:lineRule="auto"/>
              <w:rPr>
                <w:rFonts w:ascii="Cambria" w:eastAsia="Times New Roman" w:hAnsi="Cambria"/>
                <w:b/>
                <w:bCs/>
                <w:sz w:val="20"/>
                <w:szCs w:val="20"/>
              </w:rPr>
            </w:pP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t>Week 7</w:t>
            </w:r>
          </w:p>
          <w:p w:rsidR="00FB1E1C" w:rsidRPr="00160DA2" w:rsidRDefault="00FB1E1C" w:rsidP="000353B9">
            <w:pPr>
              <w:spacing w:before="60" w:after="60"/>
            </w:pPr>
            <w:r>
              <w:rPr>
                <w:sz w:val="22"/>
                <w:szCs w:val="22"/>
              </w:rPr>
              <w:t>Feb. 23</w:t>
            </w:r>
          </w:p>
          <w:p w:rsidR="00131577" w:rsidRPr="000E5C1B" w:rsidRDefault="00131577" w:rsidP="003A1304">
            <w:pPr>
              <w:spacing w:before="60" w:after="60"/>
              <w:rPr>
                <w:rFonts w:ascii="Arial" w:hAnsi="Arial" w:cs="Arial"/>
              </w:rPr>
            </w:pPr>
            <w:r w:rsidRPr="00160DA2">
              <w:rPr>
                <w:sz w:val="22"/>
                <w:szCs w:val="22"/>
              </w:rPr>
              <w:t xml:space="preserve">Assignments due </w:t>
            </w:r>
            <w:r w:rsidR="00A60D8B" w:rsidRPr="00160DA2">
              <w:rPr>
                <w:sz w:val="22"/>
                <w:szCs w:val="22"/>
              </w:rPr>
              <w:t>3/2</w:t>
            </w:r>
          </w:p>
        </w:tc>
        <w:tc>
          <w:tcPr>
            <w:tcW w:w="3687" w:type="dxa"/>
          </w:tcPr>
          <w:p w:rsidR="00131577" w:rsidRDefault="00131577" w:rsidP="008D6335">
            <w:pPr>
              <w:spacing w:before="100" w:beforeAutospacing="1" w:after="100" w:afterAutospacing="1"/>
              <w:rPr>
                <w:rFonts w:asciiTheme="majorHAnsi" w:eastAsia="Times New Roman" w:hAnsiTheme="majorHAnsi"/>
                <w:b/>
                <w:sz w:val="20"/>
                <w:szCs w:val="20"/>
              </w:rPr>
            </w:pPr>
            <w:r w:rsidRPr="00152265">
              <w:rPr>
                <w:rFonts w:ascii="Cambria" w:eastAsia="Times New Roman" w:hAnsi="Cambria"/>
                <w:b/>
                <w:sz w:val="20"/>
                <w:szCs w:val="20"/>
              </w:rPr>
              <w:t>Comprehension</w:t>
            </w:r>
          </w:p>
          <w:p w:rsidR="00131577" w:rsidRPr="00152265" w:rsidRDefault="00131577" w:rsidP="008D6335">
            <w:pPr>
              <w:spacing w:before="100" w:beforeAutospacing="1" w:after="100" w:afterAutospacing="1"/>
              <w:rPr>
                <w:rFonts w:asciiTheme="majorHAnsi" w:hAnsiTheme="majorHAnsi"/>
                <w:b/>
                <w:i/>
                <w:color w:val="000000"/>
                <w:sz w:val="20"/>
                <w:szCs w:val="20"/>
              </w:rPr>
            </w:pPr>
            <w:r w:rsidRPr="00152265">
              <w:rPr>
                <w:rFonts w:ascii="Cambria" w:eastAsia="Times New Roman" w:hAnsi="Cambria"/>
                <w:sz w:val="20"/>
                <w:szCs w:val="20"/>
              </w:rPr>
              <w:t>Students will learn strategies to increase comprehension.  For example:  Think-alouds, Reciprocal teaching and Previewing.</w:t>
            </w:r>
          </w:p>
        </w:tc>
        <w:tc>
          <w:tcPr>
            <w:tcW w:w="4365" w:type="dxa"/>
          </w:tcPr>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1. Read the on-line lecture for week 7.</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31577" w:rsidRPr="00600C59" w:rsidRDefault="00131577" w:rsidP="00600C59">
            <w:pPr>
              <w:spacing w:before="100" w:after="100" w:line="240" w:lineRule="auto"/>
              <w:rPr>
                <w:rFonts w:ascii="Cambria" w:eastAsia="Times New Roman" w:hAnsi="Cambria"/>
                <w:i/>
                <w:sz w:val="20"/>
                <w:szCs w:val="20"/>
              </w:rPr>
            </w:pPr>
            <w:r w:rsidRPr="00131577">
              <w:rPr>
                <w:rFonts w:ascii="Cambria" w:eastAsia="Times New Roman" w:hAnsi="Cambria" w:cs="Arial"/>
                <w:sz w:val="20"/>
                <w:szCs w:val="20"/>
              </w:rPr>
              <w:t> 2. R</w:t>
            </w:r>
            <w:r w:rsidR="00A60D8B">
              <w:rPr>
                <w:rFonts w:ascii="Cambria" w:eastAsia="Times New Roman" w:hAnsi="Cambria" w:cs="Arial"/>
                <w:sz w:val="20"/>
                <w:szCs w:val="20"/>
              </w:rPr>
              <w:t>ead Chapter 6, pp. 216-271</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r w:rsidRPr="00131577">
              <w:rPr>
                <w:rFonts w:ascii="Cambria" w:eastAsia="Times New Roman" w:hAnsi="Cambria" w:cs="Arial"/>
                <w:sz w:val="20"/>
                <w:szCs w:val="20"/>
              </w:rPr>
              <w:t> </w:t>
            </w:r>
          </w:p>
          <w:p w:rsidR="00BB6D93" w:rsidRPr="00131577" w:rsidRDefault="00131577" w:rsidP="00BB6D93">
            <w:pPr>
              <w:spacing w:after="0" w:line="240" w:lineRule="auto"/>
              <w:rPr>
                <w:rFonts w:ascii="Cambria" w:eastAsia="Times New Roman" w:hAnsi="Cambria"/>
                <w:sz w:val="20"/>
                <w:szCs w:val="20"/>
              </w:rPr>
            </w:pPr>
            <w:r w:rsidRPr="00131577">
              <w:rPr>
                <w:rFonts w:ascii="Cambria" w:eastAsia="Times New Roman" w:hAnsi="Cambria" w:cs="Arial"/>
                <w:sz w:val="20"/>
                <w:szCs w:val="20"/>
              </w:rPr>
              <w:t xml:space="preserve">3. </w:t>
            </w:r>
            <w:r w:rsidRPr="00131577">
              <w:rPr>
                <w:rFonts w:ascii="Cambria" w:eastAsia="Times New Roman" w:hAnsi="Cambria" w:cs="Arial"/>
                <w:b/>
                <w:bCs/>
                <w:sz w:val="20"/>
                <w:szCs w:val="20"/>
              </w:rPr>
              <w:t>Discussion</w:t>
            </w:r>
            <w:r w:rsidR="00BB6D93">
              <w:rPr>
                <w:rFonts w:ascii="Cambria" w:eastAsia="Times New Roman" w:hAnsi="Cambria" w:cs="Arial"/>
                <w:sz w:val="20"/>
                <w:szCs w:val="20"/>
              </w:rPr>
              <w:t xml:space="preserve">: After viewing the Retelling video focusing on comprehension, please discuss the strategies that you observed and how does academic choice support differentiated instruction? </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t>Week 8</w:t>
            </w:r>
          </w:p>
          <w:p w:rsidR="00FB1E1C" w:rsidRPr="00160DA2" w:rsidRDefault="00FB1E1C" w:rsidP="000353B9">
            <w:pPr>
              <w:spacing w:before="60" w:after="60"/>
            </w:pPr>
            <w:r>
              <w:rPr>
                <w:sz w:val="22"/>
                <w:szCs w:val="22"/>
              </w:rPr>
              <w:t>March 2, 2015</w:t>
            </w:r>
          </w:p>
          <w:p w:rsidR="00131577" w:rsidRPr="00160DA2" w:rsidRDefault="00131577" w:rsidP="003A1304">
            <w:pPr>
              <w:spacing w:before="60" w:after="60"/>
            </w:pPr>
            <w:r w:rsidRPr="00160DA2">
              <w:rPr>
                <w:sz w:val="22"/>
                <w:szCs w:val="22"/>
              </w:rPr>
              <w:t xml:space="preserve">Assignments </w:t>
            </w:r>
          </w:p>
          <w:p w:rsidR="0050382D" w:rsidRPr="000E5C1B" w:rsidRDefault="00160DA2" w:rsidP="003A1304">
            <w:pPr>
              <w:spacing w:before="60" w:after="60"/>
              <w:rPr>
                <w:rFonts w:ascii="Arial" w:hAnsi="Arial" w:cs="Arial"/>
              </w:rPr>
            </w:pPr>
            <w:r>
              <w:rPr>
                <w:sz w:val="22"/>
                <w:szCs w:val="22"/>
              </w:rPr>
              <w:lastRenderedPageBreak/>
              <w:t>due 3/9</w:t>
            </w:r>
          </w:p>
        </w:tc>
        <w:tc>
          <w:tcPr>
            <w:tcW w:w="3687" w:type="dxa"/>
          </w:tcPr>
          <w:p w:rsidR="00131577" w:rsidRDefault="00131577" w:rsidP="000353B9">
            <w:pPr>
              <w:spacing w:before="100" w:beforeAutospacing="1" w:after="100" w:afterAutospacing="1"/>
              <w:rPr>
                <w:rFonts w:eastAsia="Times New Roman"/>
              </w:rPr>
            </w:pPr>
            <w:r w:rsidRPr="00131577">
              <w:rPr>
                <w:rFonts w:ascii="Cambria" w:eastAsia="Times New Roman" w:hAnsi="Cambria"/>
                <w:b/>
                <w:sz w:val="20"/>
                <w:szCs w:val="20"/>
              </w:rPr>
              <w:lastRenderedPageBreak/>
              <w:t>Word Study</w:t>
            </w:r>
            <w:r w:rsidRPr="00C15C70">
              <w:rPr>
                <w:rFonts w:eastAsia="Times New Roman"/>
              </w:rPr>
              <w:t xml:space="preserve"> </w:t>
            </w:r>
            <w:r>
              <w:rPr>
                <w:rFonts w:eastAsia="Times New Roman"/>
              </w:rPr>
              <w:t xml:space="preserve"> </w:t>
            </w:r>
          </w:p>
          <w:p w:rsidR="00131577" w:rsidRPr="00131577" w:rsidRDefault="00131577" w:rsidP="000353B9">
            <w:pPr>
              <w:spacing w:before="100" w:beforeAutospacing="1" w:after="100" w:afterAutospacing="1"/>
              <w:rPr>
                <w:rFonts w:asciiTheme="majorHAnsi" w:hAnsiTheme="majorHAnsi"/>
                <w:b/>
                <w:color w:val="000000"/>
                <w:sz w:val="20"/>
                <w:szCs w:val="20"/>
              </w:rPr>
            </w:pPr>
            <w:r w:rsidRPr="00131577">
              <w:rPr>
                <w:rFonts w:ascii="Cambria" w:eastAsia="Times New Roman" w:hAnsi="Cambria"/>
                <w:sz w:val="20"/>
                <w:szCs w:val="20"/>
              </w:rPr>
              <w:t xml:space="preserve">Students will learn strategies for introducing vocabulary as well as to </w:t>
            </w:r>
            <w:r w:rsidRPr="00131577">
              <w:rPr>
                <w:rFonts w:ascii="Cambria" w:eastAsia="Times New Roman" w:hAnsi="Cambria"/>
                <w:sz w:val="20"/>
                <w:szCs w:val="20"/>
              </w:rPr>
              <w:lastRenderedPageBreak/>
              <w:t>support children’s reading for meaning.</w:t>
            </w:r>
          </w:p>
        </w:tc>
        <w:tc>
          <w:tcPr>
            <w:tcW w:w="4365" w:type="dxa"/>
          </w:tcPr>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cs="Arial"/>
                <w:sz w:val="20"/>
                <w:szCs w:val="20"/>
              </w:rPr>
              <w:lastRenderedPageBreak/>
              <w:t>1. Read the on-line lecture for this week.</w:t>
            </w: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60DA2" w:rsidRPr="007A7A90" w:rsidRDefault="00131577" w:rsidP="00160DA2">
            <w:pPr>
              <w:spacing w:before="100" w:after="100" w:line="240" w:lineRule="auto"/>
              <w:rPr>
                <w:rFonts w:ascii="Cambria" w:eastAsia="Times New Roman" w:hAnsi="Cambria"/>
                <w:i/>
                <w:sz w:val="20"/>
                <w:szCs w:val="20"/>
              </w:rPr>
            </w:pPr>
            <w:r w:rsidRPr="00131577">
              <w:rPr>
                <w:rFonts w:ascii="Cambria" w:eastAsia="Times New Roman" w:hAnsi="Cambria" w:cs="Arial"/>
                <w:sz w:val="20"/>
                <w:szCs w:val="20"/>
              </w:rPr>
              <w:t>2.</w:t>
            </w:r>
            <w:r>
              <w:rPr>
                <w:rFonts w:asciiTheme="majorHAnsi" w:eastAsia="Times New Roman" w:hAnsiTheme="majorHAnsi" w:cs="Arial"/>
                <w:sz w:val="20"/>
                <w:szCs w:val="20"/>
              </w:rPr>
              <w:t xml:space="preserve"> </w:t>
            </w:r>
            <w:r w:rsidR="00160DA2">
              <w:rPr>
                <w:rFonts w:ascii="Cambria" w:eastAsia="Times New Roman" w:hAnsi="Cambria" w:cs="Arial"/>
                <w:sz w:val="20"/>
                <w:szCs w:val="20"/>
              </w:rPr>
              <w:t xml:space="preserve">Revisit Chapter 5, pp. 172-215: </w:t>
            </w:r>
            <w:r w:rsidR="00160DA2">
              <w:rPr>
                <w:rFonts w:ascii="Cambria" w:eastAsia="Times New Roman" w:hAnsi="Cambria" w:cs="Arial"/>
                <w:i/>
                <w:sz w:val="20"/>
                <w:szCs w:val="20"/>
              </w:rPr>
              <w:t>Teaching Children to Read…</w:t>
            </w:r>
          </w:p>
          <w:p w:rsidR="00131577" w:rsidRPr="00131577" w:rsidRDefault="00131577" w:rsidP="00131577">
            <w:pPr>
              <w:spacing w:after="0" w:line="240" w:lineRule="auto"/>
              <w:rPr>
                <w:rFonts w:ascii="Cambria" w:eastAsia="Times New Roman" w:hAnsi="Cambria"/>
                <w:sz w:val="20"/>
                <w:szCs w:val="20"/>
              </w:rPr>
            </w:pP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sz w:val="20"/>
                <w:szCs w:val="20"/>
              </w:rPr>
              <w:t xml:space="preserve"> 3.</w:t>
            </w:r>
            <w:r>
              <w:rPr>
                <w:rFonts w:asciiTheme="majorHAnsi" w:eastAsia="Times New Roman" w:hAnsiTheme="majorHAnsi"/>
                <w:sz w:val="20"/>
                <w:szCs w:val="20"/>
              </w:rPr>
              <w:t xml:space="preserve"> </w:t>
            </w:r>
            <w:r w:rsidRPr="00131577">
              <w:rPr>
                <w:rFonts w:ascii="Cambria" w:eastAsia="Times New Roman" w:hAnsi="Cambria"/>
                <w:b/>
                <w:bCs/>
                <w:sz w:val="20"/>
                <w:szCs w:val="20"/>
              </w:rPr>
              <w:t>Signature Assignment Lesson Plan # 3:</w:t>
            </w:r>
            <w:r w:rsidR="00917E28">
              <w:rPr>
                <w:rFonts w:ascii="Cambria" w:eastAsia="Times New Roman" w:hAnsi="Cambria"/>
                <w:b/>
                <w:bCs/>
                <w:sz w:val="20"/>
                <w:szCs w:val="20"/>
              </w:rPr>
              <w:t xml:space="preserve"> The Reading/Writing connection due 3/9</w:t>
            </w: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b/>
                <w:bCs/>
                <w:sz w:val="20"/>
                <w:szCs w:val="20"/>
              </w:rPr>
              <w:t> </w:t>
            </w:r>
          </w:p>
          <w:p w:rsidR="000028B8" w:rsidRDefault="00131577" w:rsidP="0085114F">
            <w:pPr>
              <w:spacing w:after="0" w:line="240" w:lineRule="auto"/>
              <w:rPr>
                <w:rFonts w:ascii="Cambria" w:eastAsia="Times New Roman" w:hAnsi="Cambria"/>
                <w:sz w:val="20"/>
                <w:szCs w:val="20"/>
              </w:rPr>
            </w:pPr>
            <w:r w:rsidRPr="00131577">
              <w:rPr>
                <w:rFonts w:ascii="Cambria" w:eastAsia="Times New Roman" w:hAnsi="Cambria"/>
                <w:sz w:val="20"/>
                <w:szCs w:val="20"/>
              </w:rPr>
              <w:t xml:space="preserve">4. </w:t>
            </w:r>
            <w:r w:rsidRPr="00131577">
              <w:rPr>
                <w:rFonts w:ascii="Cambria" w:eastAsia="Times New Roman" w:hAnsi="Cambria"/>
                <w:b/>
                <w:bCs/>
                <w:sz w:val="20"/>
                <w:szCs w:val="20"/>
              </w:rPr>
              <w:t>Discussion</w:t>
            </w:r>
            <w:r w:rsidR="007A3C9D">
              <w:rPr>
                <w:rFonts w:ascii="Cambria" w:eastAsia="Times New Roman" w:hAnsi="Cambria"/>
                <w:sz w:val="20"/>
                <w:szCs w:val="20"/>
              </w:rPr>
              <w:t xml:space="preserve"> question:  “Describe </w:t>
            </w:r>
            <w:r w:rsidR="00306600">
              <w:rPr>
                <w:rFonts w:ascii="Cambria" w:eastAsia="Times New Roman" w:hAnsi="Cambria"/>
                <w:sz w:val="20"/>
                <w:szCs w:val="20"/>
              </w:rPr>
              <w:t xml:space="preserve"> in detail </w:t>
            </w:r>
            <w:r w:rsidR="007A3C9D">
              <w:rPr>
                <w:rFonts w:ascii="Cambria" w:eastAsia="Times New Roman" w:hAnsi="Cambria"/>
                <w:sz w:val="20"/>
                <w:szCs w:val="20"/>
              </w:rPr>
              <w:t>3</w:t>
            </w:r>
            <w:r w:rsidRPr="00131577">
              <w:rPr>
                <w:rFonts w:ascii="Cambria" w:eastAsia="Times New Roman" w:hAnsi="Cambria"/>
                <w:sz w:val="20"/>
                <w:szCs w:val="20"/>
              </w:rPr>
              <w:t xml:space="preserve"> techniques for introducing new vocabulary prior to reading literature or content text”.</w:t>
            </w:r>
          </w:p>
          <w:p w:rsidR="0085114F" w:rsidRDefault="0085114F" w:rsidP="0085114F">
            <w:pPr>
              <w:spacing w:after="0" w:line="240" w:lineRule="auto"/>
              <w:rPr>
                <w:rFonts w:ascii="Cambria" w:eastAsia="Times New Roman" w:hAnsi="Cambria"/>
                <w:sz w:val="20"/>
                <w:szCs w:val="20"/>
              </w:rPr>
            </w:pPr>
          </w:p>
          <w:p w:rsidR="00FB1E1C" w:rsidRDefault="00FB1E1C" w:rsidP="0085114F">
            <w:pPr>
              <w:spacing w:after="0" w:line="240" w:lineRule="auto"/>
              <w:rPr>
                <w:rFonts w:ascii="Cambria" w:eastAsia="Times New Roman" w:hAnsi="Cambria"/>
                <w:sz w:val="20"/>
                <w:szCs w:val="20"/>
              </w:rPr>
            </w:pPr>
          </w:p>
          <w:p w:rsidR="00FB1E1C" w:rsidRPr="0085114F" w:rsidRDefault="00FB1E1C" w:rsidP="0085114F">
            <w:pPr>
              <w:spacing w:after="0" w:line="240" w:lineRule="auto"/>
              <w:rPr>
                <w:rFonts w:ascii="Cambria" w:eastAsia="Times New Roman" w:hAnsi="Cambria"/>
                <w:sz w:val="20"/>
                <w:szCs w:val="20"/>
              </w:rPr>
            </w:pP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lastRenderedPageBreak/>
              <w:t>Week 9</w:t>
            </w:r>
          </w:p>
          <w:p w:rsidR="00FB1E1C" w:rsidRPr="00160DA2" w:rsidRDefault="00FB1E1C" w:rsidP="000353B9">
            <w:pPr>
              <w:spacing w:before="60" w:after="60"/>
            </w:pPr>
            <w:r>
              <w:rPr>
                <w:sz w:val="22"/>
                <w:szCs w:val="22"/>
              </w:rPr>
              <w:t>March 9, 2015</w:t>
            </w:r>
          </w:p>
          <w:p w:rsidR="00131577" w:rsidRPr="000E5C1B" w:rsidRDefault="00131577" w:rsidP="003A1304">
            <w:pPr>
              <w:spacing w:before="60" w:after="60"/>
              <w:rPr>
                <w:rFonts w:ascii="Arial" w:hAnsi="Arial" w:cs="Arial"/>
              </w:rPr>
            </w:pPr>
            <w:r w:rsidRPr="00160DA2">
              <w:rPr>
                <w:sz w:val="22"/>
                <w:szCs w:val="22"/>
              </w:rPr>
              <w:t xml:space="preserve">Assignments due </w:t>
            </w:r>
            <w:r w:rsidR="00160DA2" w:rsidRPr="00160DA2">
              <w:rPr>
                <w:sz w:val="22"/>
                <w:szCs w:val="22"/>
              </w:rPr>
              <w:t>3/16</w:t>
            </w:r>
          </w:p>
        </w:tc>
        <w:tc>
          <w:tcPr>
            <w:tcW w:w="3687" w:type="dxa"/>
          </w:tcPr>
          <w:p w:rsidR="00131577" w:rsidRPr="000028B8" w:rsidRDefault="000028B8" w:rsidP="000353B9">
            <w:pPr>
              <w:spacing w:before="100" w:beforeAutospacing="1" w:after="100" w:afterAutospacing="1"/>
              <w:rPr>
                <w:rFonts w:asciiTheme="majorHAnsi" w:eastAsia="Times New Roman" w:hAnsiTheme="majorHAnsi"/>
                <w:b/>
                <w:sz w:val="20"/>
                <w:szCs w:val="20"/>
              </w:rPr>
            </w:pPr>
            <w:r w:rsidRPr="000028B8">
              <w:rPr>
                <w:rFonts w:ascii="Cambria" w:eastAsia="Times New Roman" w:hAnsi="Cambria"/>
                <w:b/>
                <w:sz w:val="20"/>
                <w:szCs w:val="20"/>
              </w:rPr>
              <w:t>The Writing Process</w:t>
            </w:r>
          </w:p>
          <w:p w:rsidR="000028B8" w:rsidRPr="000028B8" w:rsidRDefault="000028B8" w:rsidP="000353B9">
            <w:pPr>
              <w:spacing w:before="100" w:beforeAutospacing="1" w:after="100" w:afterAutospacing="1"/>
              <w:rPr>
                <w:rFonts w:asciiTheme="majorHAnsi" w:hAnsiTheme="majorHAnsi"/>
                <w:b/>
                <w:i/>
                <w:color w:val="000000"/>
                <w:sz w:val="20"/>
                <w:szCs w:val="20"/>
              </w:rPr>
            </w:pPr>
            <w:r w:rsidRPr="000028B8">
              <w:rPr>
                <w:rFonts w:ascii="Cambria" w:eastAsia="Times New Roman" w:hAnsi="Cambria"/>
                <w:sz w:val="20"/>
                <w:szCs w:val="20"/>
              </w:rPr>
              <w:t>Students will be introduced to the stages of writing and learn the principles of teaching the process of writing.</w:t>
            </w:r>
          </w:p>
        </w:tc>
        <w:tc>
          <w:tcPr>
            <w:tcW w:w="4365" w:type="dxa"/>
          </w:tcPr>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1. Read the on-line lecture for week 9.</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w:t>
            </w:r>
          </w:p>
          <w:p w:rsidR="00160DA2" w:rsidRPr="007A7A90" w:rsidRDefault="000028B8" w:rsidP="00160DA2">
            <w:pPr>
              <w:spacing w:before="100" w:after="100" w:line="240" w:lineRule="auto"/>
              <w:rPr>
                <w:rFonts w:ascii="Cambria" w:eastAsia="Times New Roman" w:hAnsi="Cambria"/>
                <w:i/>
                <w:sz w:val="20"/>
                <w:szCs w:val="20"/>
              </w:rPr>
            </w:pPr>
            <w:r w:rsidRPr="000028B8">
              <w:rPr>
                <w:rFonts w:ascii="Cambria" w:eastAsia="Times New Roman" w:hAnsi="Cambria" w:cs="Arial"/>
                <w:sz w:val="20"/>
                <w:szCs w:val="20"/>
              </w:rPr>
              <w:t> 2. R</w:t>
            </w:r>
            <w:r w:rsidR="00160DA2">
              <w:rPr>
                <w:rFonts w:ascii="Cambria" w:eastAsia="Times New Roman" w:hAnsi="Cambria" w:cs="Arial"/>
                <w:sz w:val="20"/>
                <w:szCs w:val="20"/>
              </w:rPr>
              <w:t xml:space="preserve">ead Chapter 8, pp. 306-353: </w:t>
            </w:r>
            <w:r w:rsidR="00160DA2">
              <w:rPr>
                <w:rFonts w:ascii="Cambria" w:eastAsia="Times New Roman" w:hAnsi="Cambria" w:cs="Arial"/>
                <w:i/>
                <w:sz w:val="20"/>
                <w:szCs w:val="20"/>
              </w:rPr>
              <w:t>Teaching Children to Read…</w:t>
            </w:r>
          </w:p>
          <w:p w:rsidR="000028B8" w:rsidRPr="000028B8" w:rsidRDefault="000028B8" w:rsidP="000028B8">
            <w:pPr>
              <w:spacing w:after="0" w:line="240" w:lineRule="auto"/>
              <w:rPr>
                <w:rFonts w:ascii="Cambria" w:eastAsia="Times New Roman" w:hAnsi="Cambria"/>
                <w:sz w:val="20"/>
                <w:szCs w:val="20"/>
              </w:rPr>
            </w:pPr>
          </w:p>
          <w:p w:rsidR="000028B8" w:rsidRDefault="000028B8" w:rsidP="000028B8">
            <w:pPr>
              <w:spacing w:after="0" w:line="240" w:lineRule="auto"/>
              <w:rPr>
                <w:rFonts w:asciiTheme="majorHAnsi" w:eastAsia="Times New Roman" w:hAnsiTheme="majorHAnsi" w:cs="Arial"/>
                <w:b/>
                <w:bCs/>
                <w:sz w:val="20"/>
                <w:szCs w:val="20"/>
              </w:rPr>
            </w:pPr>
            <w:r w:rsidRPr="000028B8">
              <w:rPr>
                <w:rFonts w:ascii="Cambria" w:eastAsia="Times New Roman" w:hAnsi="Cambria" w:cs="Arial"/>
                <w:sz w:val="20"/>
                <w:szCs w:val="20"/>
              </w:rPr>
              <w:t xml:space="preserve"> 3. </w:t>
            </w:r>
            <w:r w:rsidRPr="000028B8">
              <w:rPr>
                <w:rFonts w:ascii="Cambria" w:eastAsia="Times New Roman" w:hAnsi="Cambria" w:cs="Arial"/>
                <w:b/>
                <w:bCs/>
                <w:sz w:val="20"/>
                <w:szCs w:val="20"/>
              </w:rPr>
              <w:t>Case Study paper is due</w:t>
            </w:r>
            <w:r w:rsidR="008C116B">
              <w:rPr>
                <w:rFonts w:ascii="Cambria" w:eastAsia="Times New Roman" w:hAnsi="Cambria" w:cs="Arial"/>
                <w:b/>
                <w:bCs/>
                <w:sz w:val="20"/>
                <w:szCs w:val="20"/>
              </w:rPr>
              <w:t xml:space="preserve"> 3/16</w:t>
            </w:r>
          </w:p>
          <w:p w:rsidR="000028B8" w:rsidRDefault="000028B8" w:rsidP="000028B8">
            <w:pPr>
              <w:spacing w:after="0" w:line="240" w:lineRule="auto"/>
              <w:rPr>
                <w:rFonts w:asciiTheme="majorHAnsi" w:eastAsia="Times New Roman" w:hAnsiTheme="majorHAnsi" w:cs="Arial"/>
                <w:b/>
                <w:bCs/>
                <w:sz w:val="20"/>
                <w:szCs w:val="20"/>
              </w:rPr>
            </w:pPr>
          </w:p>
          <w:p w:rsidR="00131577" w:rsidRDefault="000028B8" w:rsidP="0085114F">
            <w:pPr>
              <w:spacing w:after="0" w:line="240" w:lineRule="auto"/>
              <w:rPr>
                <w:rFonts w:ascii="Cambria" w:eastAsia="Times New Roman" w:hAnsi="Cambria" w:cs="Arial"/>
                <w:sz w:val="20"/>
                <w:szCs w:val="20"/>
              </w:rPr>
            </w:pPr>
            <w:r w:rsidRPr="000028B8">
              <w:rPr>
                <w:rFonts w:ascii="Cambria" w:eastAsia="Times New Roman" w:hAnsi="Cambria" w:cs="Arial"/>
                <w:sz w:val="20"/>
                <w:szCs w:val="20"/>
              </w:rPr>
              <w:t xml:space="preserve">4. </w:t>
            </w:r>
            <w:r w:rsidRPr="000028B8">
              <w:rPr>
                <w:rFonts w:ascii="Cambria" w:eastAsia="Times New Roman" w:hAnsi="Cambria" w:cs="Arial"/>
                <w:b/>
                <w:bCs/>
                <w:sz w:val="20"/>
                <w:szCs w:val="20"/>
              </w:rPr>
              <w:t>Discussion:</w:t>
            </w:r>
            <w:r w:rsidRPr="000028B8">
              <w:rPr>
                <w:rFonts w:ascii="Cambria" w:eastAsia="Times New Roman" w:hAnsi="Cambria" w:cs="Arial"/>
                <w:sz w:val="20"/>
                <w:szCs w:val="20"/>
              </w:rPr>
              <w:t xml:space="preserve"> Reflections regarding the case study.</w:t>
            </w:r>
          </w:p>
          <w:p w:rsidR="0085114F" w:rsidRPr="0085114F" w:rsidRDefault="0085114F" w:rsidP="0085114F">
            <w:pPr>
              <w:spacing w:after="0" w:line="240" w:lineRule="auto"/>
              <w:rPr>
                <w:rFonts w:ascii="Cambria" w:eastAsia="Times New Roman" w:hAnsi="Cambria"/>
                <w:sz w:val="20"/>
                <w:szCs w:val="20"/>
              </w:rPr>
            </w:pPr>
          </w:p>
        </w:tc>
      </w:tr>
      <w:tr w:rsidR="00131577" w:rsidRPr="000E5C1B" w:rsidTr="00131577">
        <w:tblPrEx>
          <w:tblLook w:val="01E0" w:firstRow="1" w:lastRow="1" w:firstColumn="1" w:lastColumn="1" w:noHBand="0" w:noVBand="0"/>
        </w:tblPrEx>
        <w:tc>
          <w:tcPr>
            <w:tcW w:w="1536" w:type="dxa"/>
          </w:tcPr>
          <w:p w:rsidR="00131577" w:rsidRPr="00FB1E1C" w:rsidRDefault="00131577" w:rsidP="000353B9">
            <w:pPr>
              <w:spacing w:before="60" w:after="60"/>
              <w:rPr>
                <w:sz w:val="22"/>
                <w:szCs w:val="22"/>
              </w:rPr>
            </w:pPr>
            <w:r w:rsidRPr="00FB1E1C">
              <w:rPr>
                <w:sz w:val="22"/>
                <w:szCs w:val="22"/>
              </w:rPr>
              <w:t>Week 10</w:t>
            </w:r>
          </w:p>
          <w:p w:rsidR="00FB1E1C" w:rsidRPr="00FB1E1C" w:rsidRDefault="00FB1E1C" w:rsidP="000353B9">
            <w:pPr>
              <w:spacing w:before="60" w:after="60"/>
            </w:pPr>
            <w:r w:rsidRPr="00FB1E1C">
              <w:rPr>
                <w:sz w:val="22"/>
                <w:szCs w:val="22"/>
              </w:rPr>
              <w:t xml:space="preserve">March 16, 2015 </w:t>
            </w:r>
          </w:p>
          <w:p w:rsidR="0016498A" w:rsidRPr="00FB1E1C" w:rsidRDefault="0016498A" w:rsidP="003A1304">
            <w:pPr>
              <w:spacing w:before="60" w:after="60"/>
            </w:pPr>
            <w:r w:rsidRPr="00FB1E1C">
              <w:rPr>
                <w:sz w:val="22"/>
                <w:szCs w:val="22"/>
              </w:rPr>
              <w:t xml:space="preserve">Assignments due </w:t>
            </w:r>
            <w:r w:rsidR="00941894" w:rsidRPr="00FB1E1C">
              <w:rPr>
                <w:sz w:val="22"/>
                <w:szCs w:val="22"/>
              </w:rPr>
              <w:t>3/23</w:t>
            </w:r>
          </w:p>
        </w:tc>
        <w:tc>
          <w:tcPr>
            <w:tcW w:w="3687" w:type="dxa"/>
          </w:tcPr>
          <w:p w:rsidR="00131577" w:rsidRDefault="000028B8" w:rsidP="000353B9">
            <w:pPr>
              <w:spacing w:before="100" w:beforeAutospacing="1" w:after="100" w:afterAutospacing="1"/>
              <w:rPr>
                <w:rFonts w:asciiTheme="majorHAnsi" w:eastAsia="Times New Roman" w:hAnsiTheme="majorHAnsi"/>
                <w:b/>
                <w:sz w:val="20"/>
                <w:szCs w:val="20"/>
              </w:rPr>
            </w:pPr>
            <w:r w:rsidRPr="000028B8">
              <w:rPr>
                <w:rFonts w:ascii="Cambria" w:eastAsia="Times New Roman" w:hAnsi="Cambria"/>
                <w:b/>
                <w:sz w:val="20"/>
                <w:szCs w:val="20"/>
              </w:rPr>
              <w:t>The Spelling Connection</w:t>
            </w:r>
          </w:p>
          <w:p w:rsidR="000028B8" w:rsidRPr="000028B8" w:rsidRDefault="000028B8" w:rsidP="000353B9">
            <w:pPr>
              <w:spacing w:before="100" w:beforeAutospacing="1" w:after="100" w:afterAutospacing="1"/>
              <w:rPr>
                <w:rFonts w:asciiTheme="majorHAnsi" w:hAnsiTheme="majorHAnsi"/>
                <w:b/>
                <w:color w:val="000000"/>
                <w:sz w:val="20"/>
                <w:szCs w:val="20"/>
              </w:rPr>
            </w:pPr>
            <w:r w:rsidRPr="000028B8">
              <w:rPr>
                <w:rFonts w:ascii="Cambria" w:eastAsia="Times New Roman" w:hAnsi="Cambria"/>
                <w:sz w:val="20"/>
                <w:szCs w:val="20"/>
              </w:rPr>
              <w:t>Strategies and techniques will be learned to support students in the spelling process….illustrating “How words work”.</w:t>
            </w:r>
            <w:r w:rsidR="00A56484">
              <w:rPr>
                <w:rFonts w:ascii="Cambria" w:eastAsia="Times New Roman" w:hAnsi="Cambria"/>
                <w:sz w:val="20"/>
                <w:szCs w:val="20"/>
              </w:rPr>
              <w:t xml:space="preserve">  This week will also focus on evidence-based programs and interventions.</w:t>
            </w:r>
          </w:p>
        </w:tc>
        <w:tc>
          <w:tcPr>
            <w:tcW w:w="4365" w:type="dxa"/>
          </w:tcPr>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1. Read the on-line lecture for this week</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w:t>
            </w:r>
          </w:p>
          <w:p w:rsidR="00A56484" w:rsidRPr="007A7A90" w:rsidRDefault="000028B8" w:rsidP="00A56484">
            <w:pPr>
              <w:spacing w:before="100" w:after="100" w:line="240" w:lineRule="auto"/>
              <w:rPr>
                <w:rFonts w:ascii="Cambria" w:eastAsia="Times New Roman" w:hAnsi="Cambria"/>
                <w:i/>
                <w:sz w:val="20"/>
                <w:szCs w:val="20"/>
              </w:rPr>
            </w:pPr>
            <w:r w:rsidRPr="000028B8">
              <w:rPr>
                <w:rFonts w:ascii="Cambria" w:eastAsia="Times New Roman" w:hAnsi="Cambria" w:cs="Arial"/>
                <w:sz w:val="20"/>
                <w:szCs w:val="20"/>
              </w:rPr>
              <w:t> 2. R</w:t>
            </w:r>
            <w:r w:rsidR="00600C59">
              <w:rPr>
                <w:rFonts w:ascii="Cambria" w:eastAsia="Times New Roman" w:hAnsi="Cambria" w:cs="Arial"/>
                <w:sz w:val="20"/>
                <w:szCs w:val="20"/>
              </w:rPr>
              <w:t>ead Chapter</w:t>
            </w:r>
            <w:r w:rsidR="00A56484">
              <w:rPr>
                <w:rFonts w:ascii="Cambria" w:eastAsia="Times New Roman" w:hAnsi="Cambria" w:cs="Arial"/>
                <w:sz w:val="20"/>
                <w:szCs w:val="20"/>
              </w:rPr>
              <w:t xml:space="preserve">  8, pp. 306-353: </w:t>
            </w:r>
            <w:r w:rsidR="00A56484">
              <w:rPr>
                <w:rFonts w:ascii="Cambria" w:eastAsia="Times New Roman" w:hAnsi="Cambria" w:cs="Arial"/>
                <w:i/>
                <w:sz w:val="20"/>
                <w:szCs w:val="20"/>
              </w:rPr>
              <w:t>Teaching Children to Read…</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xml:space="preserve">     </w:t>
            </w:r>
          </w:p>
          <w:p w:rsidR="000028B8" w:rsidRDefault="000028B8" w:rsidP="00A56484">
            <w:pPr>
              <w:spacing w:after="0" w:line="240" w:lineRule="auto"/>
              <w:rPr>
                <w:rFonts w:ascii="Cambria" w:eastAsia="Times New Roman" w:hAnsi="Cambria" w:cs="Arial"/>
                <w:sz w:val="20"/>
                <w:szCs w:val="20"/>
              </w:rPr>
            </w:pPr>
            <w:r w:rsidRPr="000028B8">
              <w:rPr>
                <w:rFonts w:ascii="Cambria" w:eastAsia="Times New Roman" w:hAnsi="Cambria" w:cs="Arial"/>
                <w:sz w:val="20"/>
                <w:szCs w:val="20"/>
              </w:rPr>
              <w:t xml:space="preserve">3. </w:t>
            </w:r>
            <w:r w:rsidRPr="000028B8">
              <w:rPr>
                <w:rFonts w:ascii="Cambria" w:eastAsia="Times New Roman" w:hAnsi="Cambria" w:cs="Arial"/>
                <w:b/>
                <w:bCs/>
                <w:sz w:val="20"/>
                <w:szCs w:val="20"/>
              </w:rPr>
              <w:t>Discussion</w:t>
            </w:r>
            <w:r w:rsidRPr="000028B8">
              <w:rPr>
                <w:rFonts w:ascii="Cambria" w:eastAsia="Times New Roman" w:hAnsi="Cambria" w:cs="Arial"/>
                <w:sz w:val="20"/>
                <w:szCs w:val="20"/>
              </w:rPr>
              <w:t xml:space="preserve">: </w:t>
            </w:r>
            <w:r w:rsidR="00B104E4">
              <w:rPr>
                <w:rFonts w:ascii="Cambria" w:eastAsia="Times New Roman" w:hAnsi="Cambria" w:cs="Arial"/>
                <w:sz w:val="20"/>
                <w:szCs w:val="20"/>
              </w:rPr>
              <w:t>Please research a YouTube video and/or Teaching Channel video that highlights strategies to teach and support spelling instruction</w:t>
            </w:r>
            <w:r w:rsidR="00B104E4" w:rsidRPr="00B104E4">
              <w:rPr>
                <w:rFonts w:asciiTheme="majorHAnsi" w:eastAsia="Times New Roman" w:hAnsiTheme="majorHAnsi" w:cs="Arial"/>
                <w:sz w:val="20"/>
                <w:szCs w:val="20"/>
              </w:rPr>
              <w:t xml:space="preserve">. </w:t>
            </w:r>
            <w:r w:rsidR="00B104E4" w:rsidRPr="00B104E4">
              <w:rPr>
                <w:rFonts w:asciiTheme="majorHAnsi" w:hAnsiTheme="majorHAnsi" w:cs="Arial"/>
                <w:sz w:val="20"/>
                <w:szCs w:val="20"/>
              </w:rPr>
              <w:t>Please discuss the strategies that you use (or will use) in your classroom when teaching spelling.</w:t>
            </w:r>
          </w:p>
          <w:p w:rsidR="00A56484" w:rsidRPr="000028B8" w:rsidRDefault="00A56484" w:rsidP="00A56484">
            <w:pPr>
              <w:spacing w:after="0" w:line="240" w:lineRule="auto"/>
              <w:rPr>
                <w:rFonts w:ascii="Cambria" w:eastAsia="Times New Roman" w:hAnsi="Cambria"/>
                <w:sz w:val="20"/>
                <w:szCs w:val="20"/>
              </w:rPr>
            </w:pP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xml:space="preserve">4. </w:t>
            </w:r>
            <w:r w:rsidRPr="000028B8">
              <w:rPr>
                <w:rFonts w:ascii="Cambria" w:eastAsia="Times New Roman" w:hAnsi="Cambria" w:cs="Arial"/>
                <w:b/>
                <w:bCs/>
                <w:sz w:val="20"/>
                <w:szCs w:val="20"/>
              </w:rPr>
              <w:t>O &amp; P Write up # 3</w:t>
            </w:r>
            <w:r w:rsidR="003D3EBC">
              <w:rPr>
                <w:rFonts w:ascii="Cambria" w:eastAsia="Times New Roman" w:hAnsi="Cambria" w:cs="Arial"/>
                <w:b/>
                <w:bCs/>
                <w:sz w:val="20"/>
                <w:szCs w:val="20"/>
              </w:rPr>
              <w:t xml:space="preserve"> due 3/23</w:t>
            </w:r>
          </w:p>
          <w:p w:rsidR="00131577" w:rsidRPr="00184BF0" w:rsidRDefault="000028B8" w:rsidP="000028B8">
            <w:pPr>
              <w:spacing w:before="120" w:after="120"/>
              <w:rPr>
                <w:b/>
              </w:rPr>
            </w:pPr>
            <w:r w:rsidRPr="00C15C70">
              <w:rPr>
                <w:rFonts w:eastAsia="Times New Roman"/>
              </w:rPr>
              <w:t> </w:t>
            </w:r>
          </w:p>
        </w:tc>
      </w:tr>
    </w:tbl>
    <w:p w:rsidR="003A1304" w:rsidRDefault="003A1304" w:rsidP="006122FF">
      <w:pPr>
        <w:spacing w:before="100" w:beforeAutospacing="1" w:after="100" w:afterAutospacing="1"/>
        <w:rPr>
          <w:sz w:val="22"/>
          <w:szCs w:val="22"/>
        </w:rPr>
      </w:pPr>
    </w:p>
    <w:p w:rsidR="00804896" w:rsidRDefault="00804896" w:rsidP="006122FF">
      <w:pPr>
        <w:spacing w:before="100" w:beforeAutospacing="1" w:after="100" w:afterAutospacing="1"/>
        <w:rPr>
          <w:b/>
          <w:sz w:val="22"/>
          <w:szCs w:val="22"/>
          <w:u w:val="single"/>
        </w:rPr>
      </w:pPr>
      <w:r w:rsidRPr="000E5C1B">
        <w:rPr>
          <w:sz w:val="22"/>
          <w:szCs w:val="22"/>
        </w:rPr>
        <w:t xml:space="preserve"> </w:t>
      </w:r>
      <w:r w:rsidRPr="000E5C1B">
        <w:rPr>
          <w:b/>
          <w:sz w:val="22"/>
          <w:szCs w:val="22"/>
          <w:u w:val="single"/>
        </w:rPr>
        <w:t>University Policies:</w:t>
      </w:r>
      <w:r>
        <w:rPr>
          <w:b/>
          <w:sz w:val="22"/>
          <w:szCs w:val="22"/>
          <w:u w:val="single"/>
        </w:rPr>
        <w:t xml:space="preserve"> </w:t>
      </w:r>
    </w:p>
    <w:p w:rsidR="00804896" w:rsidRPr="000E5C1B" w:rsidRDefault="00804896" w:rsidP="00804896">
      <w:pPr>
        <w:autoSpaceDE w:val="0"/>
        <w:autoSpaceDN w:val="0"/>
        <w:adjustRightInd w:val="0"/>
        <w:rPr>
          <w:rFonts w:cs="TimesNewRomanPSMT"/>
          <w:sz w:val="22"/>
          <w:szCs w:val="22"/>
        </w:rPr>
      </w:pPr>
      <w:r w:rsidRPr="000E5C1B">
        <w:rPr>
          <w:b/>
          <w:sz w:val="22"/>
          <w:szCs w:val="22"/>
        </w:rPr>
        <w:t xml:space="preserve">Attendance: </w:t>
      </w:r>
      <w:r w:rsidRPr="000E5C1B">
        <w:rPr>
          <w:rFonts w:cs="TimesNewRomanPSMT"/>
          <w:sz w:val="22"/>
          <w:szCs w:val="22"/>
        </w:rPr>
        <w:t xml:space="preserve">As stated in the Chaminade University Catalog, students are expected to attend all classes for courses in which they are registered. </w:t>
      </w:r>
      <w:r w:rsidRPr="000E5C1B">
        <w:rPr>
          <w:rFonts w:cs="TimesNewRomanPSMT"/>
          <w:i/>
          <w:sz w:val="22"/>
          <w:szCs w:val="22"/>
        </w:rPr>
        <w:t>Students</w:t>
      </w:r>
      <w:r w:rsidRPr="000E5C1B">
        <w:rPr>
          <w:i/>
          <w:sz w:val="22"/>
          <w:szCs w:val="22"/>
        </w:rPr>
        <w:t xml:space="preserve"> must follow the attendance policy of the </w:t>
      </w:r>
      <w:r w:rsidRPr="000E5C1B">
        <w:rPr>
          <w:sz w:val="22"/>
          <w:szCs w:val="22"/>
        </w:rPr>
        <w:t>Division as appropriate for the course format (on-ground, hybrid, or online). Penalties for not meeting the attendance requirements may result in lowering of the grade, withdrawal from the course, or failing the course</w:t>
      </w:r>
      <w:r w:rsidRPr="000E5C1B">
        <w:rPr>
          <w:rFonts w:cs="TimesNewRomanPSMT"/>
          <w:sz w:val="22"/>
          <w:szCs w:val="22"/>
        </w:rPr>
        <w:t>.</w:t>
      </w:r>
    </w:p>
    <w:p w:rsidR="00804896" w:rsidRPr="000E5C1B" w:rsidRDefault="00804896" w:rsidP="00804896">
      <w:pPr>
        <w:autoSpaceDE w:val="0"/>
        <w:autoSpaceDN w:val="0"/>
        <w:adjustRightInd w:val="0"/>
        <w:rPr>
          <w:rFonts w:cs="TimesNewRomanPSMT"/>
          <w:sz w:val="22"/>
          <w:szCs w:val="22"/>
        </w:rPr>
      </w:pPr>
      <w:r w:rsidRPr="000E5C1B">
        <w:rPr>
          <w:sz w:val="22"/>
          <w:szCs w:val="22"/>
        </w:rPr>
        <w:t>A summary of the Education Division’s attendance policy is attached at the end of this syllabus.</w:t>
      </w:r>
    </w:p>
    <w:p w:rsidR="00804896" w:rsidRPr="000E5C1B" w:rsidRDefault="00804896" w:rsidP="00804896">
      <w:pPr>
        <w:pStyle w:val="NoSpacing"/>
        <w:rPr>
          <w:rFonts w:ascii="Times New Roman" w:hAnsi="Times New Roman"/>
        </w:rPr>
      </w:pPr>
      <w:r w:rsidRPr="000E5C1B">
        <w:rPr>
          <w:rFonts w:ascii="Times New Roman" w:hAnsi="Times New Roman"/>
          <w:b/>
        </w:rPr>
        <w:t xml:space="preserve">Writing Standards:  </w:t>
      </w:r>
      <w:r w:rsidRPr="000E5C1B">
        <w:rPr>
          <w:rFonts w:ascii="Times New Roman" w:hAnsi="Times New Roman"/>
        </w:rPr>
        <w:t>All work submitted by Chaminade University students must meet the following writing standards.  Written assignments should:</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lastRenderedPageBreak/>
        <w:t>Use correctly the grammar, spelling, punctuation, and sentence structure of Standard Written English.</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Develop ideas, themes, and main points coherently and concisely.</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Adopt modes and styles appropriate to their purpose and audience.</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Be clear, complete, and effective.</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Carefully analyze and synthesize material and ideas borrowed from sources.  In addition, the sources of the borrowed material should be correctly acknowledged to avoid plagiarism.</w:t>
      </w:r>
    </w:p>
    <w:p w:rsidR="00804896" w:rsidRPr="000E5C1B" w:rsidRDefault="00804896" w:rsidP="00804896">
      <w:pPr>
        <w:pStyle w:val="NoSpacing"/>
        <w:rPr>
          <w:rFonts w:ascii="Times New Roman" w:hAnsi="Times New Roman"/>
        </w:rPr>
      </w:pPr>
    </w:p>
    <w:p w:rsidR="00804896" w:rsidRPr="000E5C1B" w:rsidRDefault="00804896" w:rsidP="00804896">
      <w:pPr>
        <w:pStyle w:val="NoSpacing"/>
        <w:rPr>
          <w:rFonts w:ascii="Times New Roman" w:hAnsi="Times New Roman"/>
        </w:rPr>
      </w:pPr>
      <w:r w:rsidRPr="000E5C1B">
        <w:rPr>
          <w:rFonts w:ascii="Times New Roman" w:hAnsi="Times New Roman"/>
          <w:b/>
        </w:rPr>
        <w:t xml:space="preserve">Plagiarism:  </w:t>
      </w:r>
      <w:r w:rsidRPr="000E5C1B">
        <w:rPr>
          <w:rFonts w:ascii="Times New Roman" w:hAnsi="Times New Roman"/>
        </w:rPr>
        <w:t>“Plagiarism is the offering of work of another as one’s own.  Plagiarism is a serious offense and may include, but is not limited to, the following:</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Paraphrasing the work of another without proper author acknowledgement.</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804896" w:rsidRPr="000E5C1B" w:rsidRDefault="00804896" w:rsidP="00804896">
      <w:pPr>
        <w:pStyle w:val="NoSpacing"/>
        <w:rPr>
          <w:rFonts w:ascii="Times New Roman" w:hAnsi="Times New Roman"/>
        </w:rPr>
      </w:pPr>
    </w:p>
    <w:p w:rsidR="00804896" w:rsidRPr="000E5C1B" w:rsidRDefault="00804896" w:rsidP="00804896">
      <w:pPr>
        <w:pStyle w:val="NoSpacing"/>
        <w:rPr>
          <w:rFonts w:ascii="Times New Roman" w:hAnsi="Times New Roman"/>
        </w:rPr>
      </w:pPr>
      <w:r w:rsidRPr="000E5C1B">
        <w:rPr>
          <w:rFonts w:ascii="Times New Roman" w:hAnsi="Times New Roman"/>
        </w:rPr>
        <w:t xml:space="preserve">Please refer to your </w:t>
      </w:r>
      <w:r w:rsidRPr="000E5C1B">
        <w:rPr>
          <w:rFonts w:ascii="Times New Roman" w:hAnsi="Times New Roman"/>
          <w:b/>
        </w:rPr>
        <w:t>Student Handbook</w:t>
      </w:r>
      <w:r w:rsidRPr="000E5C1B">
        <w:rPr>
          <w:rFonts w:ascii="Times New Roman" w:hAnsi="Times New Roman"/>
        </w:rPr>
        <w:t xml:space="preserve"> and the </w:t>
      </w:r>
      <w:r w:rsidRPr="000E5C1B">
        <w:rPr>
          <w:rFonts w:ascii="Times New Roman" w:hAnsi="Times New Roman"/>
          <w:b/>
        </w:rPr>
        <w:t>Graduate Catalog</w:t>
      </w:r>
      <w:r w:rsidRPr="000E5C1B">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804896" w:rsidRPr="000E5C1B" w:rsidRDefault="00804896" w:rsidP="00804896">
      <w:pPr>
        <w:pStyle w:val="NoSpacing"/>
        <w:rPr>
          <w:rFonts w:ascii="Times New Roman" w:hAnsi="Times New Roman"/>
        </w:rPr>
      </w:pPr>
    </w:p>
    <w:p w:rsidR="00804896" w:rsidRPr="000E5C1B" w:rsidRDefault="00804896" w:rsidP="00804896">
      <w:pPr>
        <w:rPr>
          <w:sz w:val="22"/>
          <w:szCs w:val="22"/>
        </w:rPr>
      </w:pPr>
      <w:r w:rsidRPr="000E5C1B">
        <w:rPr>
          <w:b/>
          <w:sz w:val="22"/>
          <w:szCs w:val="22"/>
        </w:rPr>
        <w:t xml:space="preserve">Diversity/Full Inclusion:  </w:t>
      </w:r>
      <w:r w:rsidRPr="000E5C1B">
        <w:rPr>
          <w:sz w:val="22"/>
          <w:szCs w:val="22"/>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04896" w:rsidRDefault="00804896" w:rsidP="00804896">
      <w:pPr>
        <w:rPr>
          <w:sz w:val="22"/>
          <w:szCs w:val="22"/>
        </w:rPr>
      </w:pPr>
      <w:r w:rsidRPr="000E5C1B">
        <w:rPr>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E5C1B">
        <w:rPr>
          <w:sz w:val="22"/>
          <w:szCs w:val="22"/>
        </w:rPr>
        <w:t xml:space="preserve"> </w:t>
      </w:r>
    </w:p>
    <w:p w:rsidR="00973D59" w:rsidRDefault="00973D59" w:rsidP="00804896">
      <w:pPr>
        <w:rPr>
          <w:sz w:val="22"/>
          <w:szCs w:val="22"/>
        </w:rPr>
      </w:pPr>
    </w:p>
    <w:p w:rsidR="00973D59" w:rsidRDefault="00973D59" w:rsidP="00804896">
      <w:pPr>
        <w:rPr>
          <w:sz w:val="22"/>
          <w:szCs w:val="22"/>
        </w:rPr>
      </w:pPr>
    </w:p>
    <w:p w:rsidR="00804896" w:rsidRPr="004C2053" w:rsidRDefault="00804896" w:rsidP="00804896">
      <w:pPr>
        <w:rPr>
          <w:sz w:val="22"/>
          <w:szCs w:val="22"/>
        </w:rPr>
      </w:pPr>
      <w:r w:rsidRPr="000E5C1B">
        <w:rPr>
          <w:rFonts w:cs="Arial"/>
          <w:b/>
          <w:bCs/>
          <w:sz w:val="22"/>
          <w:szCs w:val="22"/>
        </w:rPr>
        <w:t>Education Division Attendance Policy</w:t>
      </w:r>
    </w:p>
    <w:p w:rsidR="00804896" w:rsidRPr="000E5C1B" w:rsidRDefault="00804896" w:rsidP="00804896">
      <w:pPr>
        <w:autoSpaceDE w:val="0"/>
        <w:autoSpaceDN w:val="0"/>
        <w:adjustRightInd w:val="0"/>
        <w:jc w:val="center"/>
        <w:rPr>
          <w:rFonts w:cs="Arial"/>
          <w:b/>
          <w:bCs/>
          <w:sz w:val="22"/>
          <w:szCs w:val="22"/>
        </w:rPr>
      </w:pPr>
      <w:r w:rsidRPr="000E5C1B">
        <w:rPr>
          <w:rFonts w:cs="Arial"/>
          <w:b/>
          <w:bCs/>
          <w:sz w:val="22"/>
          <w:szCs w:val="22"/>
        </w:rPr>
        <w:t>(Revised 3/8/10)</w:t>
      </w:r>
    </w:p>
    <w:p w:rsidR="00804896" w:rsidRPr="000E5C1B" w:rsidRDefault="00804896" w:rsidP="00804896">
      <w:pPr>
        <w:autoSpaceDE w:val="0"/>
        <w:autoSpaceDN w:val="0"/>
        <w:adjustRightInd w:val="0"/>
        <w:rPr>
          <w:rFonts w:cs="TimesNewRomanPSMT"/>
          <w:sz w:val="22"/>
          <w:szCs w:val="22"/>
        </w:rPr>
      </w:pPr>
      <w:r w:rsidRPr="000E5C1B">
        <w:rPr>
          <w:rFonts w:cs="TimesNewRomanPSMT"/>
          <w:sz w:val="22"/>
          <w:szCs w:val="22"/>
        </w:rPr>
        <w:t xml:space="preserve">As stated in the Chaminade University Catalog, students are expected to attend all classes for courses in which they are registered. </w:t>
      </w:r>
    </w:p>
    <w:p w:rsidR="00804896" w:rsidRPr="000E5C1B" w:rsidRDefault="00804896" w:rsidP="00804896">
      <w:pPr>
        <w:autoSpaceDE w:val="0"/>
        <w:autoSpaceDN w:val="0"/>
        <w:adjustRightInd w:val="0"/>
        <w:rPr>
          <w:i/>
          <w:sz w:val="22"/>
          <w:szCs w:val="22"/>
        </w:rPr>
      </w:pPr>
      <w:r w:rsidRPr="000E5C1B">
        <w:rPr>
          <w:rFonts w:cs="TimesNewRomanPSMT"/>
          <w:i/>
          <w:sz w:val="22"/>
          <w:szCs w:val="22"/>
        </w:rPr>
        <w:lastRenderedPageBreak/>
        <w:t>Students</w:t>
      </w:r>
      <w:r w:rsidRPr="000E5C1B">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804896" w:rsidRPr="000E5C1B" w:rsidRDefault="00804896" w:rsidP="00804896">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Excused Absences</w:t>
      </w:r>
      <w:r w:rsidRPr="000E5C1B">
        <w:rPr>
          <w:rFonts w:cs="TimesNewRomanPSMT"/>
          <w:sz w:val="22"/>
          <w:szCs w:val="22"/>
        </w:rPr>
        <w:t xml:space="preserve">. </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sz w:val="22"/>
          <w:szCs w:val="22"/>
        </w:rPr>
        <w:t>Since it is expected that students will participate in all class sessions, excused absences are only granted in exceptional situations where evidence is provided by the student to the instructor.</w:t>
      </w:r>
      <w:r w:rsidRPr="000E5C1B">
        <w:rPr>
          <w:rFonts w:cs="TimesNewRomanPSMT"/>
          <w:sz w:val="22"/>
          <w:szCs w:val="22"/>
        </w:rPr>
        <w:t xml:space="preserve"> </w:t>
      </w:r>
      <w:r w:rsidRPr="000E5C1B">
        <w:rPr>
          <w:sz w:val="22"/>
          <w:szCs w:val="22"/>
        </w:rPr>
        <w:t xml:space="preserve">Examples would include illness (with verification by a doctor) or the death of a close family member. </w:t>
      </w:r>
      <w:r w:rsidRPr="000E5C1B">
        <w:rPr>
          <w:rFonts w:cs="TimesNewRomanPSMT"/>
          <w:sz w:val="22"/>
          <w:szCs w:val="22"/>
        </w:rPr>
        <w:t xml:space="preserve">Students should notify their instructors when a situation prevents them from attending class and make arrangements to complete missed assignments. While </w:t>
      </w:r>
      <w:r w:rsidRPr="000E5C1B">
        <w:rPr>
          <w:sz w:val="22"/>
          <w:szCs w:val="22"/>
        </w:rPr>
        <w:t>notification of the instructor by a student that he/she will be absent is courteous, it does not necessarily mean the absence will be excused.</w:t>
      </w:r>
      <w:r w:rsidRPr="000E5C1B">
        <w:rPr>
          <w:rFonts w:cs="TimesNewRomanPSMT"/>
          <w:sz w:val="22"/>
          <w:szCs w:val="22"/>
        </w:rPr>
        <w:t xml:space="preserve"> </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04896" w:rsidRPr="000E5C1B" w:rsidRDefault="00804896" w:rsidP="00804896">
      <w:pPr>
        <w:pStyle w:val="ListParagraph"/>
        <w:rPr>
          <w:rFonts w:cs="TimesNewRomanPSMT"/>
          <w:b/>
          <w:sz w:val="22"/>
          <w:szCs w:val="22"/>
          <w:u w:val="single"/>
        </w:rPr>
      </w:pPr>
    </w:p>
    <w:p w:rsidR="00804896" w:rsidRPr="000E5C1B" w:rsidRDefault="00804896" w:rsidP="00804896">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Unexcused Absences</w:t>
      </w:r>
      <w:r w:rsidRPr="000E5C1B">
        <w:rPr>
          <w:rFonts w:cs="TimesNewRomanPSMT"/>
          <w:sz w:val="22"/>
          <w:szCs w:val="22"/>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b/>
          <w:sz w:val="22"/>
          <w:szCs w:val="22"/>
          <w:u w:val="single"/>
        </w:rPr>
        <w:t>On-ground courses</w:t>
      </w:r>
      <w:r w:rsidRPr="000E5C1B">
        <w:rPr>
          <w:sz w:val="22"/>
          <w:szCs w:val="22"/>
        </w:rPr>
        <w:t>. When unexcused absences total more than 10% of the number of classes will result in a lowering of the overall grade by one letter grade. A student who misses 20% or more should withdraw or be administratively withdrawn.</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Accelerated Semester Classes (10 classes): More than one absence lowers grade one letter. Missing more than two classes results in failure or withdrawal.</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Undergraduate Day Courses TTh (30 classes): More than 3 absences lowers grade one letter. Missing more than six classes results in failure or withdrawal.</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Undergraduate Day Courses MWF (45 classes): More than 4 absences lowers grade one letter. Missing more than nine classes results in failure or withdrawal.</w:t>
      </w:r>
    </w:p>
    <w:p w:rsidR="00804896" w:rsidRPr="000E5C1B" w:rsidRDefault="00804896" w:rsidP="00804896">
      <w:pPr>
        <w:numPr>
          <w:ilvl w:val="1"/>
          <w:numId w:val="4"/>
        </w:numPr>
        <w:spacing w:before="100" w:beforeAutospacing="1" w:after="100" w:afterAutospacing="1" w:line="240" w:lineRule="auto"/>
        <w:rPr>
          <w:sz w:val="22"/>
          <w:szCs w:val="22"/>
        </w:rPr>
      </w:pPr>
      <w:r w:rsidRPr="000E5C1B">
        <w:rPr>
          <w:b/>
          <w:sz w:val="22"/>
          <w:szCs w:val="22"/>
        </w:rPr>
        <w:t xml:space="preserve">     </w:t>
      </w:r>
      <w:r w:rsidRPr="000E5C1B">
        <w:rPr>
          <w:b/>
          <w:sz w:val="22"/>
          <w:szCs w:val="22"/>
          <w:u w:val="single"/>
        </w:rPr>
        <w:t>Hybrid courses</w:t>
      </w:r>
      <w:r w:rsidRPr="000E5C1B">
        <w:rPr>
          <w:sz w:val="22"/>
          <w:szCs w:val="22"/>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804896" w:rsidRPr="000E5C1B" w:rsidRDefault="00804896" w:rsidP="00804896">
      <w:pPr>
        <w:numPr>
          <w:ilvl w:val="1"/>
          <w:numId w:val="4"/>
        </w:numPr>
        <w:autoSpaceDE w:val="0"/>
        <w:autoSpaceDN w:val="0"/>
        <w:adjustRightInd w:val="0"/>
        <w:spacing w:before="100" w:beforeAutospacing="1" w:after="100" w:afterAutospacing="1" w:line="240" w:lineRule="exact"/>
        <w:rPr>
          <w:rFonts w:cs="TimesNewRomanPSMT"/>
          <w:i/>
          <w:sz w:val="22"/>
          <w:szCs w:val="22"/>
        </w:rPr>
      </w:pPr>
      <w:r w:rsidRPr="000E5C1B">
        <w:rPr>
          <w:b/>
          <w:sz w:val="22"/>
          <w:szCs w:val="22"/>
        </w:rPr>
        <w:t xml:space="preserve">     </w:t>
      </w:r>
      <w:r w:rsidRPr="000E5C1B">
        <w:rPr>
          <w:b/>
          <w:sz w:val="22"/>
          <w:szCs w:val="22"/>
          <w:u w:val="single"/>
        </w:rPr>
        <w:t>Online courses and online portion of hybrid courses</w:t>
      </w:r>
      <w:r w:rsidRPr="000E5C1B">
        <w:rPr>
          <w:sz w:val="22"/>
          <w:szCs w:val="22"/>
        </w:rPr>
        <w:t>.  The instructor will specify and enforce expectations for online participation and receipt of assignments appropriate to the design of the course.</w:t>
      </w:r>
    </w:p>
    <w:p w:rsidR="00804896" w:rsidRPr="000E5C1B" w:rsidRDefault="00804896" w:rsidP="00804896">
      <w:pPr>
        <w:numPr>
          <w:ilvl w:val="0"/>
          <w:numId w:val="6"/>
        </w:numPr>
        <w:autoSpaceDE w:val="0"/>
        <w:autoSpaceDN w:val="0"/>
        <w:adjustRightInd w:val="0"/>
        <w:spacing w:before="100" w:beforeAutospacing="1" w:after="100" w:afterAutospacing="1" w:line="240" w:lineRule="exact"/>
        <w:rPr>
          <w:rFonts w:cs="TimesNewRomanPSMT"/>
          <w:b/>
          <w:i/>
          <w:sz w:val="22"/>
          <w:szCs w:val="22"/>
          <w:u w:val="single"/>
        </w:rPr>
      </w:pPr>
      <w:r w:rsidRPr="000E5C1B">
        <w:rPr>
          <w:rFonts w:cs="TimesNewRomanPSMT"/>
          <w:b/>
          <w:sz w:val="22"/>
          <w:szCs w:val="22"/>
          <w:u w:val="single"/>
        </w:rPr>
        <w:t>Additional Notes</w:t>
      </w:r>
    </w:p>
    <w:p w:rsidR="00804896" w:rsidRPr="000E5C1B" w:rsidRDefault="00804896" w:rsidP="00804896">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i/>
          <w:sz w:val="22"/>
          <w:szCs w:val="22"/>
        </w:rPr>
        <w:t>If a student does not logon to an online or hybrid course for the first two weeks, the instructor should notify the Dean and the student will be withdrawn from the course</w:t>
      </w:r>
      <w:r w:rsidRPr="000E5C1B">
        <w:rPr>
          <w:sz w:val="22"/>
          <w:szCs w:val="22"/>
        </w:rPr>
        <w:t>.</w:t>
      </w:r>
    </w:p>
    <w:p w:rsidR="00804896" w:rsidRPr="000E5C1B" w:rsidRDefault="00804896" w:rsidP="00804896">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rFonts w:cs="TimesNewRomanPSMT"/>
          <w:i/>
          <w:sz w:val="22"/>
          <w:szCs w:val="22"/>
        </w:rPr>
        <w:t>Any student who stops attending an on-ground course or stops participating in an online course without officially withdrawing may receive a failing grade.</w:t>
      </w:r>
    </w:p>
    <w:p w:rsidR="00ED041A" w:rsidRDefault="00ED041A"/>
    <w:sectPr w:rsidR="00ED041A" w:rsidSect="0084556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22C" w:rsidRDefault="0026322C" w:rsidP="00351AE0">
      <w:pPr>
        <w:spacing w:after="0" w:line="240" w:lineRule="auto"/>
      </w:pPr>
      <w:r>
        <w:separator/>
      </w:r>
    </w:p>
  </w:endnote>
  <w:endnote w:type="continuationSeparator" w:id="0">
    <w:p w:rsidR="0026322C" w:rsidRDefault="0026322C" w:rsidP="00351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2632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72240E">
    <w:pPr>
      <w:pStyle w:val="Footer"/>
      <w:jc w:val="right"/>
    </w:pPr>
    <w:r>
      <w:fldChar w:fldCharType="begin"/>
    </w:r>
    <w:r w:rsidR="009E14AF">
      <w:instrText xml:space="preserve"> PAGE   \* MERGEFORMAT </w:instrText>
    </w:r>
    <w:r>
      <w:fldChar w:fldCharType="separate"/>
    </w:r>
    <w:r w:rsidR="009F4161">
      <w:rPr>
        <w:noProof/>
      </w:rPr>
      <w:t>1</w:t>
    </w:r>
    <w:r>
      <w:fldChar w:fldCharType="end"/>
    </w:r>
  </w:p>
  <w:p w:rsidR="0028418A" w:rsidRDefault="009E14AF">
    <w:pPr>
      <w:pStyle w:val="Footer"/>
    </w:pPr>
    <w:r>
      <w:t>6/2/10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2632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22C" w:rsidRDefault="0026322C" w:rsidP="00351AE0">
      <w:pPr>
        <w:spacing w:after="0" w:line="240" w:lineRule="auto"/>
      </w:pPr>
      <w:r>
        <w:separator/>
      </w:r>
    </w:p>
  </w:footnote>
  <w:footnote w:type="continuationSeparator" w:id="0">
    <w:p w:rsidR="0026322C" w:rsidRDefault="0026322C" w:rsidP="00351A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2632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2632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2632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A25436"/>
    <w:multiLevelType w:val="hybridMultilevel"/>
    <w:tmpl w:val="E708A57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B035DF9"/>
    <w:multiLevelType w:val="hybridMultilevel"/>
    <w:tmpl w:val="19F4E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872684"/>
    <w:multiLevelType w:val="hybridMultilevel"/>
    <w:tmpl w:val="50C86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F147C08"/>
    <w:multiLevelType w:val="hybridMultilevel"/>
    <w:tmpl w:val="8CD68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3F6B02"/>
    <w:multiLevelType w:val="hybridMultilevel"/>
    <w:tmpl w:val="A752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5"/>
  </w:num>
  <w:num w:numId="3">
    <w:abstractNumId w:val="14"/>
  </w:num>
  <w:num w:numId="4">
    <w:abstractNumId w:val="8"/>
  </w:num>
  <w:num w:numId="5">
    <w:abstractNumId w:val="6"/>
  </w:num>
  <w:num w:numId="6">
    <w:abstractNumId w:val="12"/>
  </w:num>
  <w:num w:numId="7">
    <w:abstractNumId w:val="7"/>
  </w:num>
  <w:num w:numId="8">
    <w:abstractNumId w:val="10"/>
  </w:num>
  <w:num w:numId="9">
    <w:abstractNumId w:val="9"/>
  </w:num>
  <w:num w:numId="10">
    <w:abstractNumId w:val="17"/>
  </w:num>
  <w:num w:numId="11">
    <w:abstractNumId w:val="16"/>
  </w:num>
  <w:num w:numId="12">
    <w:abstractNumId w:val="0"/>
  </w:num>
  <w:num w:numId="13">
    <w:abstractNumId w:val="4"/>
  </w:num>
  <w:num w:numId="14">
    <w:abstractNumId w:val="1"/>
  </w:num>
  <w:num w:numId="15">
    <w:abstractNumId w:val="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896"/>
    <w:rsid w:val="00002647"/>
    <w:rsid w:val="000028B8"/>
    <w:rsid w:val="00003368"/>
    <w:rsid w:val="0000483A"/>
    <w:rsid w:val="00012A8A"/>
    <w:rsid w:val="00031B6D"/>
    <w:rsid w:val="00045CEB"/>
    <w:rsid w:val="00074C2F"/>
    <w:rsid w:val="000B3C2D"/>
    <w:rsid w:val="000E405B"/>
    <w:rsid w:val="000F508E"/>
    <w:rsid w:val="001158B4"/>
    <w:rsid w:val="00131577"/>
    <w:rsid w:val="00152265"/>
    <w:rsid w:val="00160DA2"/>
    <w:rsid w:val="0016498A"/>
    <w:rsid w:val="001841A2"/>
    <w:rsid w:val="001F251C"/>
    <w:rsid w:val="0023605C"/>
    <w:rsid w:val="0026322C"/>
    <w:rsid w:val="002A2DC0"/>
    <w:rsid w:val="00306600"/>
    <w:rsid w:val="003508F9"/>
    <w:rsid w:val="00351AE0"/>
    <w:rsid w:val="003A1304"/>
    <w:rsid w:val="003D3EBC"/>
    <w:rsid w:val="00401E1D"/>
    <w:rsid w:val="0041604F"/>
    <w:rsid w:val="00416B17"/>
    <w:rsid w:val="00424456"/>
    <w:rsid w:val="004A3412"/>
    <w:rsid w:val="004B1728"/>
    <w:rsid w:val="004E7EC7"/>
    <w:rsid w:val="0050382D"/>
    <w:rsid w:val="00510193"/>
    <w:rsid w:val="00542A99"/>
    <w:rsid w:val="00595A87"/>
    <w:rsid w:val="005B7BBB"/>
    <w:rsid w:val="005E35D5"/>
    <w:rsid w:val="005F4564"/>
    <w:rsid w:val="00600C59"/>
    <w:rsid w:val="006122FF"/>
    <w:rsid w:val="00616C9A"/>
    <w:rsid w:val="006404D0"/>
    <w:rsid w:val="006A6E19"/>
    <w:rsid w:val="006D7EC6"/>
    <w:rsid w:val="006E739F"/>
    <w:rsid w:val="0072240E"/>
    <w:rsid w:val="00770D97"/>
    <w:rsid w:val="007734C5"/>
    <w:rsid w:val="00781ECC"/>
    <w:rsid w:val="007838E6"/>
    <w:rsid w:val="007A3C9D"/>
    <w:rsid w:val="007A7A90"/>
    <w:rsid w:val="007D331D"/>
    <w:rsid w:val="007D379E"/>
    <w:rsid w:val="00804896"/>
    <w:rsid w:val="00805DA1"/>
    <w:rsid w:val="0081697D"/>
    <w:rsid w:val="00822C74"/>
    <w:rsid w:val="00837B75"/>
    <w:rsid w:val="0085114F"/>
    <w:rsid w:val="00861491"/>
    <w:rsid w:val="008A51DB"/>
    <w:rsid w:val="008B45FE"/>
    <w:rsid w:val="008C116B"/>
    <w:rsid w:val="008C36A0"/>
    <w:rsid w:val="008D6335"/>
    <w:rsid w:val="008E793E"/>
    <w:rsid w:val="008F7386"/>
    <w:rsid w:val="0090239C"/>
    <w:rsid w:val="00917E28"/>
    <w:rsid w:val="00941894"/>
    <w:rsid w:val="00973D59"/>
    <w:rsid w:val="009978EC"/>
    <w:rsid w:val="009A3C2C"/>
    <w:rsid w:val="009D35E0"/>
    <w:rsid w:val="009E14AF"/>
    <w:rsid w:val="009F4161"/>
    <w:rsid w:val="009F7289"/>
    <w:rsid w:val="00A02FD1"/>
    <w:rsid w:val="00A56484"/>
    <w:rsid w:val="00A60D8B"/>
    <w:rsid w:val="00A723CA"/>
    <w:rsid w:val="00AC2076"/>
    <w:rsid w:val="00AD4A58"/>
    <w:rsid w:val="00B104E4"/>
    <w:rsid w:val="00BB1478"/>
    <w:rsid w:val="00BB6D93"/>
    <w:rsid w:val="00BD6104"/>
    <w:rsid w:val="00BE1983"/>
    <w:rsid w:val="00BE19F4"/>
    <w:rsid w:val="00BE6094"/>
    <w:rsid w:val="00C17400"/>
    <w:rsid w:val="00C26F95"/>
    <w:rsid w:val="00C32DE0"/>
    <w:rsid w:val="00C3334B"/>
    <w:rsid w:val="00C5192A"/>
    <w:rsid w:val="00C525CD"/>
    <w:rsid w:val="00CB1DE6"/>
    <w:rsid w:val="00CC4928"/>
    <w:rsid w:val="00D24C6A"/>
    <w:rsid w:val="00D47F58"/>
    <w:rsid w:val="00D73E19"/>
    <w:rsid w:val="00D91490"/>
    <w:rsid w:val="00DB0ECF"/>
    <w:rsid w:val="00DB6546"/>
    <w:rsid w:val="00E33DC1"/>
    <w:rsid w:val="00E367EF"/>
    <w:rsid w:val="00E734D5"/>
    <w:rsid w:val="00EA28F4"/>
    <w:rsid w:val="00EB3CA4"/>
    <w:rsid w:val="00EC24CD"/>
    <w:rsid w:val="00ED041A"/>
    <w:rsid w:val="00EF6D18"/>
    <w:rsid w:val="00F1410D"/>
    <w:rsid w:val="00F23B3D"/>
    <w:rsid w:val="00F46605"/>
    <w:rsid w:val="00F7546D"/>
    <w:rsid w:val="00FA1DD5"/>
    <w:rsid w:val="00FB1E1C"/>
    <w:rsid w:val="00FB728F"/>
    <w:rsid w:val="00FC3544"/>
    <w:rsid w:val="00FE4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896"/>
    <w:rPr>
      <w:rFonts w:ascii="Times New Roman" w:eastAsia="Calibri" w:hAnsi="Times New Roman" w:cs="Times New Roman"/>
      <w:sz w:val="24"/>
      <w:szCs w:val="24"/>
    </w:rPr>
  </w:style>
  <w:style w:type="paragraph" w:styleId="Heading2">
    <w:name w:val="heading 2"/>
    <w:basedOn w:val="Normal"/>
    <w:link w:val="Heading2Char"/>
    <w:uiPriority w:val="9"/>
    <w:qFormat/>
    <w:rsid w:val="00805DA1"/>
    <w:pPr>
      <w:keepNext/>
      <w:spacing w:after="0" w:line="240" w:lineRule="auto"/>
      <w:outlineLvl w:val="1"/>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04896"/>
    <w:pPr>
      <w:spacing w:after="0" w:line="240" w:lineRule="auto"/>
    </w:pPr>
    <w:rPr>
      <w:rFonts w:ascii="Calibri" w:eastAsia="Cambria" w:hAnsi="Calibri" w:cs="Times New Roman"/>
    </w:rPr>
  </w:style>
  <w:style w:type="paragraph" w:customStyle="1" w:styleId="NoSpacing1">
    <w:name w:val="No Spacing1"/>
    <w:uiPriority w:val="1"/>
    <w:qFormat/>
    <w:rsid w:val="00804896"/>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0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896"/>
    <w:rPr>
      <w:rFonts w:ascii="Times New Roman" w:eastAsia="Calibri" w:hAnsi="Times New Roman" w:cs="Times New Roman"/>
      <w:sz w:val="24"/>
      <w:szCs w:val="24"/>
    </w:rPr>
  </w:style>
  <w:style w:type="paragraph" w:styleId="Footer">
    <w:name w:val="footer"/>
    <w:basedOn w:val="Normal"/>
    <w:link w:val="FooterChar"/>
    <w:uiPriority w:val="99"/>
    <w:unhideWhenUsed/>
    <w:rsid w:val="0080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896"/>
    <w:rPr>
      <w:rFonts w:ascii="Times New Roman" w:eastAsia="Calibri" w:hAnsi="Times New Roman" w:cs="Times New Roman"/>
      <w:sz w:val="24"/>
      <w:szCs w:val="24"/>
    </w:rPr>
  </w:style>
  <w:style w:type="paragraph" w:styleId="ListParagraph">
    <w:name w:val="List Paragraph"/>
    <w:basedOn w:val="Normal"/>
    <w:uiPriority w:val="34"/>
    <w:qFormat/>
    <w:rsid w:val="00804896"/>
    <w:pPr>
      <w:ind w:left="720"/>
      <w:contextualSpacing/>
    </w:pPr>
  </w:style>
  <w:style w:type="paragraph" w:styleId="BalloonText">
    <w:name w:val="Balloon Text"/>
    <w:basedOn w:val="Normal"/>
    <w:link w:val="BalloonTextChar"/>
    <w:uiPriority w:val="99"/>
    <w:semiHidden/>
    <w:unhideWhenUsed/>
    <w:rsid w:val="00804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896"/>
    <w:rPr>
      <w:rFonts w:ascii="Tahoma" w:eastAsia="Calibri" w:hAnsi="Tahoma" w:cs="Tahoma"/>
      <w:sz w:val="16"/>
      <w:szCs w:val="16"/>
    </w:rPr>
  </w:style>
  <w:style w:type="character" w:customStyle="1" w:styleId="Heading2Char">
    <w:name w:val="Heading 2 Char"/>
    <w:basedOn w:val="DefaultParagraphFont"/>
    <w:link w:val="Heading2"/>
    <w:uiPriority w:val="9"/>
    <w:rsid w:val="00805DA1"/>
    <w:rPr>
      <w:rFonts w:ascii="Times New Roman" w:eastAsia="Times New Roman" w:hAnsi="Times New Roman" w:cs="Times New Roman"/>
      <w:sz w:val="24"/>
      <w:szCs w:val="24"/>
    </w:rPr>
  </w:style>
  <w:style w:type="paragraph" w:styleId="NormalWeb">
    <w:name w:val="Normal (Web)"/>
    <w:basedOn w:val="Normal"/>
    <w:uiPriority w:val="99"/>
    <w:semiHidden/>
    <w:unhideWhenUsed/>
    <w:rsid w:val="004E7EC7"/>
    <w:pPr>
      <w:spacing w:before="100" w:beforeAutospacing="1" w:after="100" w:afterAutospacing="1" w:line="240" w:lineRule="auto"/>
    </w:pPr>
    <w:rPr>
      <w:rFonts w:ascii="Verdana" w:eastAsia="Times New Roman" w:hAnsi="Verdana"/>
      <w:color w:val="000000"/>
    </w:rPr>
  </w:style>
  <w:style w:type="character" w:styleId="Hyperlink">
    <w:name w:val="Hyperlink"/>
    <w:basedOn w:val="DefaultParagraphFont"/>
    <w:uiPriority w:val="99"/>
    <w:semiHidden/>
    <w:unhideWhenUsed/>
    <w:rsid w:val="008F73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896"/>
    <w:rPr>
      <w:rFonts w:ascii="Times New Roman" w:eastAsia="Calibri" w:hAnsi="Times New Roman" w:cs="Times New Roman"/>
      <w:sz w:val="24"/>
      <w:szCs w:val="24"/>
    </w:rPr>
  </w:style>
  <w:style w:type="paragraph" w:styleId="Heading2">
    <w:name w:val="heading 2"/>
    <w:basedOn w:val="Normal"/>
    <w:link w:val="Heading2Char"/>
    <w:uiPriority w:val="9"/>
    <w:qFormat/>
    <w:rsid w:val="00805DA1"/>
    <w:pPr>
      <w:keepNext/>
      <w:spacing w:after="0" w:line="240" w:lineRule="auto"/>
      <w:outlineLvl w:val="1"/>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04896"/>
    <w:pPr>
      <w:spacing w:after="0" w:line="240" w:lineRule="auto"/>
    </w:pPr>
    <w:rPr>
      <w:rFonts w:ascii="Calibri" w:eastAsia="Cambria" w:hAnsi="Calibri" w:cs="Times New Roman"/>
    </w:rPr>
  </w:style>
  <w:style w:type="paragraph" w:customStyle="1" w:styleId="NoSpacing1">
    <w:name w:val="No Spacing1"/>
    <w:uiPriority w:val="1"/>
    <w:qFormat/>
    <w:rsid w:val="00804896"/>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0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896"/>
    <w:rPr>
      <w:rFonts w:ascii="Times New Roman" w:eastAsia="Calibri" w:hAnsi="Times New Roman" w:cs="Times New Roman"/>
      <w:sz w:val="24"/>
      <w:szCs w:val="24"/>
    </w:rPr>
  </w:style>
  <w:style w:type="paragraph" w:styleId="Footer">
    <w:name w:val="footer"/>
    <w:basedOn w:val="Normal"/>
    <w:link w:val="FooterChar"/>
    <w:uiPriority w:val="99"/>
    <w:unhideWhenUsed/>
    <w:rsid w:val="0080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896"/>
    <w:rPr>
      <w:rFonts w:ascii="Times New Roman" w:eastAsia="Calibri" w:hAnsi="Times New Roman" w:cs="Times New Roman"/>
      <w:sz w:val="24"/>
      <w:szCs w:val="24"/>
    </w:rPr>
  </w:style>
  <w:style w:type="paragraph" w:styleId="ListParagraph">
    <w:name w:val="List Paragraph"/>
    <w:basedOn w:val="Normal"/>
    <w:uiPriority w:val="34"/>
    <w:qFormat/>
    <w:rsid w:val="00804896"/>
    <w:pPr>
      <w:ind w:left="720"/>
      <w:contextualSpacing/>
    </w:pPr>
  </w:style>
  <w:style w:type="paragraph" w:styleId="BalloonText">
    <w:name w:val="Balloon Text"/>
    <w:basedOn w:val="Normal"/>
    <w:link w:val="BalloonTextChar"/>
    <w:uiPriority w:val="99"/>
    <w:semiHidden/>
    <w:unhideWhenUsed/>
    <w:rsid w:val="00804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896"/>
    <w:rPr>
      <w:rFonts w:ascii="Tahoma" w:eastAsia="Calibri" w:hAnsi="Tahoma" w:cs="Tahoma"/>
      <w:sz w:val="16"/>
      <w:szCs w:val="16"/>
    </w:rPr>
  </w:style>
  <w:style w:type="character" w:customStyle="1" w:styleId="Heading2Char">
    <w:name w:val="Heading 2 Char"/>
    <w:basedOn w:val="DefaultParagraphFont"/>
    <w:link w:val="Heading2"/>
    <w:uiPriority w:val="9"/>
    <w:rsid w:val="00805DA1"/>
    <w:rPr>
      <w:rFonts w:ascii="Times New Roman" w:eastAsia="Times New Roman" w:hAnsi="Times New Roman" w:cs="Times New Roman"/>
      <w:sz w:val="24"/>
      <w:szCs w:val="24"/>
    </w:rPr>
  </w:style>
  <w:style w:type="paragraph" w:styleId="NormalWeb">
    <w:name w:val="Normal (Web)"/>
    <w:basedOn w:val="Normal"/>
    <w:uiPriority w:val="99"/>
    <w:semiHidden/>
    <w:unhideWhenUsed/>
    <w:rsid w:val="004E7EC7"/>
    <w:pPr>
      <w:spacing w:before="100" w:beforeAutospacing="1" w:after="100" w:afterAutospacing="1" w:line="240" w:lineRule="auto"/>
    </w:pPr>
    <w:rPr>
      <w:rFonts w:ascii="Verdana" w:eastAsia="Times New Roman" w:hAnsi="Verdana"/>
      <w:color w:val="000000"/>
    </w:rPr>
  </w:style>
  <w:style w:type="character" w:styleId="Hyperlink">
    <w:name w:val="Hyperlink"/>
    <w:basedOn w:val="DefaultParagraphFont"/>
    <w:uiPriority w:val="99"/>
    <w:semiHidden/>
    <w:unhideWhenUsed/>
    <w:rsid w:val="008F73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534163">
      <w:bodyDiv w:val="1"/>
      <w:marLeft w:val="0"/>
      <w:marRight w:val="0"/>
      <w:marTop w:val="0"/>
      <w:marBottom w:val="0"/>
      <w:divBdr>
        <w:top w:val="none" w:sz="0" w:space="0" w:color="auto"/>
        <w:left w:val="none" w:sz="0" w:space="0" w:color="auto"/>
        <w:bottom w:val="none" w:sz="0" w:space="0" w:color="auto"/>
        <w:right w:val="none" w:sz="0" w:space="0" w:color="auto"/>
      </w:divBdr>
    </w:div>
    <w:div w:id="865171251">
      <w:bodyDiv w:val="1"/>
      <w:marLeft w:val="0"/>
      <w:marRight w:val="0"/>
      <w:marTop w:val="0"/>
      <w:marBottom w:val="0"/>
      <w:divBdr>
        <w:top w:val="none" w:sz="0" w:space="0" w:color="auto"/>
        <w:left w:val="none" w:sz="0" w:space="0" w:color="auto"/>
        <w:bottom w:val="none" w:sz="0" w:space="0" w:color="auto"/>
        <w:right w:val="none" w:sz="0" w:space="0" w:color="auto"/>
      </w:divBdr>
      <w:divsChild>
        <w:div w:id="482160668">
          <w:marLeft w:val="0"/>
          <w:marRight w:val="0"/>
          <w:marTop w:val="0"/>
          <w:marBottom w:val="0"/>
          <w:divBdr>
            <w:top w:val="single" w:sz="2" w:space="0" w:color="FFFFFF"/>
            <w:left w:val="single" w:sz="2" w:space="0" w:color="FFFFFF"/>
            <w:bottom w:val="single" w:sz="2" w:space="12" w:color="FFFFFF"/>
            <w:right w:val="single" w:sz="2" w:space="0" w:color="FFFFFF"/>
          </w:divBdr>
          <w:divsChild>
            <w:div w:id="911700537">
              <w:marLeft w:val="0"/>
              <w:marRight w:val="0"/>
              <w:marTop w:val="0"/>
              <w:marBottom w:val="0"/>
              <w:divBdr>
                <w:top w:val="none" w:sz="0" w:space="0" w:color="auto"/>
                <w:left w:val="none" w:sz="0" w:space="0" w:color="auto"/>
                <w:bottom w:val="none" w:sz="0" w:space="0" w:color="auto"/>
                <w:right w:val="none" w:sz="0" w:space="0" w:color="auto"/>
              </w:divBdr>
              <w:divsChild>
                <w:div w:id="15538838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haminade.ecollege.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4231</Words>
  <Characters>24122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Roberta Martel</cp:lastModifiedBy>
  <cp:revision>2</cp:revision>
  <dcterms:created xsi:type="dcterms:W3CDTF">2015-10-30T23:44:00Z</dcterms:created>
  <dcterms:modified xsi:type="dcterms:W3CDTF">2015-10-30T23:44:00Z</dcterms:modified>
</cp:coreProperties>
</file>