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D62BF" w:rsidRDefault="004D62BF" w:rsidP="00C16D5E"/>
    <w:tbl>
      <w:tblPr>
        <w:tblStyle w:val="a"/>
        <w:tblW w:w="9576" w:type="dxa"/>
        <w:tblInd w:w="-115" w:type="dxa"/>
        <w:tblLayout w:type="fixed"/>
        <w:tblLook w:val="0400" w:firstRow="0" w:lastRow="0" w:firstColumn="0" w:lastColumn="0" w:noHBand="0" w:noVBand="1"/>
      </w:tblPr>
      <w:tblGrid>
        <w:gridCol w:w="4788"/>
        <w:gridCol w:w="4788"/>
      </w:tblGrid>
      <w:tr w:rsidR="004D62BF" w:rsidRPr="00A63CAF">
        <w:tc>
          <w:tcPr>
            <w:tcW w:w="4788" w:type="dxa"/>
            <w:shd w:val="clear" w:color="auto" w:fill="FFFFFF"/>
          </w:tcPr>
          <w:p w:rsidR="004D62BF" w:rsidRPr="00A63CAF" w:rsidRDefault="00C16D5E">
            <w:pPr>
              <w:jc w:val="right"/>
              <w:rPr>
                <w:rFonts w:ascii="Gisha" w:hAnsi="Gisha" w:cs="Gisha"/>
                <w:sz w:val="21"/>
                <w:szCs w:val="21"/>
              </w:rPr>
            </w:pPr>
            <w:r w:rsidRPr="00A63CAF">
              <w:rPr>
                <w:rFonts w:ascii="Gisha" w:hAnsi="Gisha" w:cs="Gisha"/>
                <w:noProof/>
                <w:sz w:val="21"/>
                <w:szCs w:val="21"/>
              </w:rPr>
              <w:drawing>
                <wp:inline distT="0" distB="0" distL="0" distR="0" wp14:anchorId="4BBF81AF" wp14:editId="0CDEE853">
                  <wp:extent cx="2187575" cy="848360"/>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7"/>
                          <a:srcRect/>
                          <a:stretch>
                            <a:fillRect/>
                          </a:stretch>
                        </pic:blipFill>
                        <pic:spPr>
                          <a:xfrm>
                            <a:off x="0" y="0"/>
                            <a:ext cx="2187575" cy="848360"/>
                          </a:xfrm>
                          <a:prstGeom prst="rect">
                            <a:avLst/>
                          </a:prstGeom>
                          <a:ln/>
                        </pic:spPr>
                      </pic:pic>
                    </a:graphicData>
                  </a:graphic>
                </wp:inline>
              </w:drawing>
            </w:r>
          </w:p>
        </w:tc>
        <w:tc>
          <w:tcPr>
            <w:tcW w:w="4788" w:type="dxa"/>
            <w:shd w:val="clear" w:color="auto" w:fill="FFFFFF"/>
          </w:tcPr>
          <w:p w:rsidR="004D62BF" w:rsidRPr="00A63CAF" w:rsidRDefault="00A63CAF">
            <w:pPr>
              <w:rPr>
                <w:rFonts w:ascii="Gisha" w:hAnsi="Gisha" w:cs="Gisha"/>
                <w:szCs w:val="24"/>
              </w:rPr>
            </w:pPr>
            <w:r w:rsidRPr="00A63CAF">
              <w:rPr>
                <w:rFonts w:ascii="Gisha" w:eastAsia="Calibri" w:hAnsi="Gisha" w:cs="Gisha"/>
                <w:b/>
                <w:szCs w:val="24"/>
              </w:rPr>
              <w:t xml:space="preserve">COM 200 </w:t>
            </w:r>
            <w:r w:rsidR="00C16D5E" w:rsidRPr="00A63CAF">
              <w:rPr>
                <w:rFonts w:ascii="Gisha" w:eastAsia="Calibri" w:hAnsi="Gisha" w:cs="Gisha"/>
                <w:b/>
                <w:szCs w:val="24"/>
              </w:rPr>
              <w:t>Course Syllabus</w:t>
            </w:r>
          </w:p>
          <w:p w:rsidR="004D62BF" w:rsidRPr="00A63CAF" w:rsidRDefault="00C16D5E">
            <w:pPr>
              <w:widowControl w:val="0"/>
              <w:rPr>
                <w:rFonts w:ascii="Gisha" w:hAnsi="Gisha" w:cs="Gisha"/>
                <w:sz w:val="21"/>
                <w:szCs w:val="21"/>
              </w:rPr>
            </w:pPr>
            <w:r w:rsidRPr="00A63CAF">
              <w:rPr>
                <w:rFonts w:ascii="Gisha" w:eastAsia="Calibri" w:hAnsi="Gisha" w:cs="Gisha"/>
                <w:color w:val="1A1A1A"/>
                <w:sz w:val="21"/>
                <w:szCs w:val="21"/>
              </w:rPr>
              <w:t xml:space="preserve">3140 </w:t>
            </w:r>
            <w:proofErr w:type="spellStart"/>
            <w:r w:rsidRPr="00A63CAF">
              <w:rPr>
                <w:rFonts w:ascii="Gisha" w:eastAsia="Calibri" w:hAnsi="Gisha" w:cs="Gisha"/>
                <w:color w:val="1A1A1A"/>
                <w:sz w:val="21"/>
                <w:szCs w:val="21"/>
              </w:rPr>
              <w:t>Waialae</w:t>
            </w:r>
            <w:proofErr w:type="spellEnd"/>
            <w:r w:rsidRPr="00A63CAF">
              <w:rPr>
                <w:rFonts w:ascii="Gisha" w:eastAsia="Calibri" w:hAnsi="Gisha" w:cs="Gisha"/>
                <w:color w:val="1A1A1A"/>
                <w:sz w:val="21"/>
                <w:szCs w:val="21"/>
              </w:rPr>
              <w:t xml:space="preserve"> Avenue - Honolulu, HI 96816</w:t>
            </w:r>
          </w:p>
          <w:p w:rsidR="004D62BF" w:rsidRPr="00A63CAF" w:rsidRDefault="009C4B29">
            <w:pPr>
              <w:rPr>
                <w:rFonts w:ascii="Gisha" w:hAnsi="Gisha" w:cs="Gisha"/>
                <w:sz w:val="21"/>
                <w:szCs w:val="21"/>
              </w:rPr>
            </w:pPr>
            <w:hyperlink r:id="rId8">
              <w:r w:rsidR="00C16D5E" w:rsidRPr="00A63CAF">
                <w:rPr>
                  <w:rFonts w:ascii="Gisha" w:eastAsia="Calibri" w:hAnsi="Gisha" w:cs="Gisha"/>
                  <w:color w:val="0000FF"/>
                  <w:sz w:val="21"/>
                  <w:szCs w:val="21"/>
                  <w:u w:val="single"/>
                </w:rPr>
                <w:t>www.chaminade.edu</w:t>
              </w:r>
            </w:hyperlink>
            <w:r w:rsidR="00C16D5E" w:rsidRPr="00A63CAF">
              <w:rPr>
                <w:rFonts w:ascii="Gisha" w:eastAsia="Calibri" w:hAnsi="Gisha" w:cs="Gisha"/>
                <w:color w:val="1A1A1A"/>
                <w:sz w:val="21"/>
                <w:szCs w:val="21"/>
              </w:rPr>
              <w:t xml:space="preserve"> </w:t>
            </w:r>
          </w:p>
        </w:tc>
      </w:tr>
    </w:tbl>
    <w:p w:rsidR="004D62BF" w:rsidRPr="00A63CAF" w:rsidRDefault="004D62BF">
      <w:pPr>
        <w:jc w:val="center"/>
        <w:rPr>
          <w:rFonts w:ascii="Gisha" w:hAnsi="Gisha" w:cs="Gisha"/>
          <w:sz w:val="21"/>
          <w:szCs w:val="21"/>
        </w:rPr>
      </w:pP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Number</w:t>
      </w:r>
      <w:r w:rsidRPr="00A63CAF">
        <w:rPr>
          <w:rFonts w:ascii="Gisha" w:eastAsia="Calibri" w:hAnsi="Gisha" w:cs="Gisha"/>
          <w:color w:val="000000" w:themeColor="text1"/>
          <w:sz w:val="20"/>
        </w:rPr>
        <w:t xml:space="preserve">: </w:t>
      </w:r>
      <w:r w:rsidR="00271027" w:rsidRPr="00A63CAF">
        <w:rPr>
          <w:rFonts w:ascii="Gisha" w:eastAsia="Calibri" w:hAnsi="Gisha" w:cs="Gisha"/>
          <w:color w:val="000000" w:themeColor="text1"/>
          <w:sz w:val="20"/>
        </w:rPr>
        <w:t>COM 200</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Title</w:t>
      </w:r>
      <w:r w:rsidRPr="00A63CAF">
        <w:rPr>
          <w:rFonts w:ascii="Gisha" w:eastAsia="Calibri" w:hAnsi="Gisha" w:cs="Gisha"/>
          <w:color w:val="000000" w:themeColor="text1"/>
          <w:sz w:val="20"/>
        </w:rPr>
        <w:t xml:space="preserve">: </w:t>
      </w:r>
      <w:r w:rsidR="00271027" w:rsidRPr="00A63CAF">
        <w:rPr>
          <w:rFonts w:ascii="Gisha" w:eastAsia="Calibri" w:hAnsi="Gisha" w:cs="Gisha"/>
          <w:color w:val="000000" w:themeColor="text1"/>
          <w:sz w:val="20"/>
        </w:rPr>
        <w:t>Introduction to Mass Communication</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Department Name</w:t>
      </w:r>
      <w:r w:rsidRPr="00A63CAF">
        <w:rPr>
          <w:rFonts w:ascii="Gisha" w:eastAsia="Calibri" w:hAnsi="Gisha" w:cs="Gisha"/>
          <w:color w:val="000000" w:themeColor="text1"/>
          <w:sz w:val="20"/>
        </w:rPr>
        <w:t xml:space="preserve">: </w:t>
      </w:r>
      <w:r w:rsidR="00271027" w:rsidRPr="00A63CAF">
        <w:rPr>
          <w:rFonts w:ascii="Gisha" w:eastAsia="Calibri" w:hAnsi="Gisha" w:cs="Gisha"/>
          <w:color w:val="000000" w:themeColor="text1"/>
          <w:sz w:val="20"/>
        </w:rPr>
        <w:t>Communication</w:t>
      </w:r>
    </w:p>
    <w:p w:rsidR="004D62BF" w:rsidRPr="00A63CAF" w:rsidRDefault="00C16D5E"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College/School/Division Name</w:t>
      </w:r>
      <w:r w:rsidRPr="00A63CAF">
        <w:rPr>
          <w:rFonts w:ascii="Gisha" w:eastAsia="Calibri" w:hAnsi="Gisha" w:cs="Gisha"/>
          <w:color w:val="000000" w:themeColor="text1"/>
          <w:sz w:val="20"/>
        </w:rPr>
        <w:t>: School of Business and Communication</w:t>
      </w:r>
    </w:p>
    <w:p w:rsidR="009C01E0" w:rsidRPr="00A63CAF" w:rsidRDefault="009C01E0" w:rsidP="001A54E2">
      <w:pPr>
        <w:rPr>
          <w:rFonts w:ascii="Gisha" w:eastAsia="Calibri" w:hAnsi="Gisha" w:cs="Gisha"/>
          <w:color w:val="000000" w:themeColor="text1"/>
          <w:sz w:val="20"/>
        </w:rPr>
      </w:pPr>
      <w:r w:rsidRPr="00A63CAF">
        <w:rPr>
          <w:rFonts w:ascii="Gisha" w:eastAsia="Calibri" w:hAnsi="Gisha" w:cs="Gisha"/>
          <w:b/>
          <w:color w:val="000000" w:themeColor="text1"/>
          <w:sz w:val="20"/>
        </w:rPr>
        <w:t>Term:</w:t>
      </w:r>
      <w:r w:rsidRPr="00A63CAF">
        <w:rPr>
          <w:rFonts w:ascii="Gisha" w:eastAsia="Calibri" w:hAnsi="Gisha" w:cs="Gisha"/>
          <w:color w:val="000000" w:themeColor="text1"/>
          <w:sz w:val="20"/>
        </w:rPr>
        <w:t xml:space="preserve"> Fall 2015</w:t>
      </w:r>
    </w:p>
    <w:p w:rsidR="001A54E2" w:rsidRPr="00A63CAF" w:rsidRDefault="001A54E2"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Credits:</w:t>
      </w:r>
      <w:r w:rsidRPr="00A63CAF">
        <w:rPr>
          <w:rFonts w:ascii="Gisha" w:eastAsia="Calibri" w:hAnsi="Gisha" w:cs="Gisha"/>
          <w:color w:val="000000" w:themeColor="text1"/>
          <w:sz w:val="20"/>
        </w:rPr>
        <w:t xml:space="preserve"> 3</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Instructor Name</w:t>
      </w:r>
      <w:r w:rsidRPr="00A63CAF">
        <w:rPr>
          <w:rFonts w:ascii="Gisha" w:eastAsia="Calibri" w:hAnsi="Gisha" w:cs="Gisha"/>
          <w:color w:val="000000" w:themeColor="text1"/>
          <w:sz w:val="20"/>
        </w:rPr>
        <w:t>: Dr. Hans Chun</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Email</w:t>
      </w:r>
      <w:r w:rsidR="0013080B" w:rsidRPr="00A63CAF">
        <w:rPr>
          <w:rFonts w:ascii="Gisha" w:eastAsia="Calibri" w:hAnsi="Gisha" w:cs="Gisha"/>
          <w:color w:val="000000" w:themeColor="text1"/>
          <w:sz w:val="20"/>
        </w:rPr>
        <w:t>: hans.chun@adjunct.chaminade.edu</w:t>
      </w:r>
      <w:r w:rsidRPr="00A63CAF">
        <w:rPr>
          <w:rFonts w:ascii="Gisha" w:eastAsia="Calibri" w:hAnsi="Gisha" w:cs="Gisha"/>
          <w:color w:val="000000" w:themeColor="text1"/>
          <w:sz w:val="20"/>
        </w:rPr>
        <w:t xml:space="preserve"> </w:t>
      </w:r>
    </w:p>
    <w:p w:rsidR="004D62BF" w:rsidRPr="00A63CAF" w:rsidRDefault="00C16D5E">
      <w:pPr>
        <w:rPr>
          <w:rFonts w:ascii="Gisha" w:hAnsi="Gisha" w:cs="Gisha"/>
          <w:color w:val="000000" w:themeColor="text1"/>
          <w:sz w:val="20"/>
        </w:rPr>
      </w:pPr>
      <w:bookmarkStart w:id="0" w:name="_GoBack"/>
      <w:bookmarkEnd w:id="0"/>
      <w:r w:rsidRPr="00A63CAF">
        <w:rPr>
          <w:rFonts w:ascii="Gisha" w:eastAsia="Calibri" w:hAnsi="Gisha" w:cs="Gisha"/>
          <w:b/>
          <w:color w:val="000000" w:themeColor="text1"/>
          <w:sz w:val="20"/>
        </w:rPr>
        <w:t>Office Location</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TBA</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Hours</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MWF 1:00 pm – 1:30 pm</w:t>
      </w:r>
      <w:r w:rsidR="00C24A3D" w:rsidRPr="00A63CAF">
        <w:rPr>
          <w:rFonts w:ascii="Gisha" w:eastAsia="Calibri" w:hAnsi="Gisha" w:cs="Gisha"/>
          <w:color w:val="000000" w:themeColor="text1"/>
          <w:sz w:val="20"/>
        </w:rPr>
        <w:t xml:space="preserve"> and by appointment</w:t>
      </w:r>
      <w:r w:rsidRPr="00A63CAF">
        <w:rPr>
          <w:rFonts w:ascii="Gisha" w:eastAsia="Calibri" w:hAnsi="Gisha" w:cs="Gisha"/>
          <w:color w:val="000000" w:themeColor="text1"/>
          <w:sz w:val="20"/>
        </w:rPr>
        <w:t xml:space="preserve"> </w:t>
      </w:r>
    </w:p>
    <w:p w:rsidR="004D62BF" w:rsidRPr="00A63CAF" w:rsidRDefault="004D62BF">
      <w:pPr>
        <w:rPr>
          <w:rFonts w:ascii="Gisha" w:hAnsi="Gisha" w:cs="Gisha"/>
          <w:color w:val="000000" w:themeColor="text1"/>
          <w:sz w:val="20"/>
        </w:rPr>
      </w:pPr>
    </w:p>
    <w:p w:rsidR="004D62BF" w:rsidRPr="00A63CAF" w:rsidRDefault="00C16D5E">
      <w:pPr>
        <w:rPr>
          <w:rFonts w:ascii="Gisha" w:eastAsia="Calibri" w:hAnsi="Gisha" w:cs="Gisha"/>
          <w:b/>
          <w:color w:val="000000" w:themeColor="text1"/>
          <w:sz w:val="20"/>
        </w:rPr>
      </w:pPr>
      <w:r w:rsidRPr="00A63CAF">
        <w:rPr>
          <w:rFonts w:ascii="Gisha" w:eastAsia="Calibri" w:hAnsi="Gisha" w:cs="Gisha"/>
          <w:b/>
          <w:color w:val="000000" w:themeColor="text1"/>
          <w:sz w:val="20"/>
        </w:rPr>
        <w:t>Unive</w:t>
      </w:r>
      <w:r w:rsidR="001A54E2" w:rsidRPr="00A63CAF">
        <w:rPr>
          <w:rFonts w:ascii="Gisha" w:eastAsia="Calibri" w:hAnsi="Gisha" w:cs="Gisha"/>
          <w:b/>
          <w:color w:val="000000" w:themeColor="text1"/>
          <w:sz w:val="20"/>
        </w:rPr>
        <w:t>rsity Course Catalog Description</w:t>
      </w:r>
    </w:p>
    <w:p w:rsidR="001A54E2" w:rsidRPr="00A63CAF" w:rsidRDefault="001A54E2" w:rsidP="001A54E2">
      <w:pPr>
        <w:rPr>
          <w:rFonts w:ascii="Gisha" w:hAnsi="Gisha" w:cs="Gisha"/>
          <w:color w:val="000000" w:themeColor="text1"/>
          <w:sz w:val="20"/>
        </w:rPr>
      </w:pPr>
      <w:proofErr w:type="gramStart"/>
      <w:r w:rsidRPr="00A63CAF">
        <w:rPr>
          <w:rFonts w:ascii="Gisha" w:hAnsi="Gisha" w:cs="Gisha"/>
          <w:color w:val="000000" w:themeColor="text1"/>
          <w:sz w:val="20"/>
        </w:rPr>
        <w:t>Survey of the history and purpose of mass communication.</w:t>
      </w:r>
      <w:proofErr w:type="gramEnd"/>
      <w:r w:rsidRPr="00A63CAF">
        <w:rPr>
          <w:rFonts w:ascii="Gisha" w:hAnsi="Gisha" w:cs="Gisha"/>
          <w:color w:val="000000" w:themeColor="text1"/>
          <w:sz w:val="20"/>
        </w:rPr>
        <w:t xml:space="preserve"> Examination of the various career areas (advertising, broadcasting, journalism and public relations) is done through practical, cross-media projects. Prerequisites: COM 101 and EN 102.</w:t>
      </w:r>
    </w:p>
    <w:p w:rsidR="000A0746" w:rsidRPr="00A63CAF" w:rsidRDefault="000A0746" w:rsidP="000A0746">
      <w:pPr>
        <w:rPr>
          <w:rFonts w:ascii="Gisha" w:eastAsia="Calibri" w:hAnsi="Gisha" w:cs="Gisha"/>
          <w:b/>
          <w:color w:val="000000" w:themeColor="text1"/>
          <w:sz w:val="20"/>
        </w:rPr>
      </w:pPr>
    </w:p>
    <w:p w:rsidR="000A0746" w:rsidRPr="00A63CAF" w:rsidRDefault="000A0746" w:rsidP="000A0746">
      <w:pPr>
        <w:rPr>
          <w:rFonts w:ascii="Gisha" w:eastAsia="Calibri" w:hAnsi="Gisha" w:cs="Gisha"/>
          <w:b/>
          <w:color w:val="000000" w:themeColor="text1"/>
          <w:sz w:val="20"/>
        </w:rPr>
      </w:pPr>
      <w:r w:rsidRPr="00A63CAF">
        <w:rPr>
          <w:rFonts w:ascii="Gisha" w:eastAsia="Calibri" w:hAnsi="Gisha" w:cs="Gisha"/>
          <w:b/>
          <w:color w:val="000000" w:themeColor="text1"/>
          <w:sz w:val="20"/>
        </w:rPr>
        <w:t>WASC Core Competencies</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Written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Oral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Quantitative reasoning</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Information literacy</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Critical thinking</w:t>
      </w:r>
    </w:p>
    <w:p w:rsidR="000A0746" w:rsidRPr="00A63CAF" w:rsidRDefault="000A0746" w:rsidP="000A0746">
      <w:pPr>
        <w:rPr>
          <w:rFonts w:ascii="Gisha" w:eastAsia="Calibri" w:hAnsi="Gisha" w:cs="Gisha"/>
          <w:color w:val="000000" w:themeColor="text1"/>
          <w:sz w:val="20"/>
        </w:rPr>
      </w:pPr>
    </w:p>
    <w:p w:rsidR="000A0746" w:rsidRPr="00A63CAF" w:rsidRDefault="000A0746" w:rsidP="000A0746">
      <w:pPr>
        <w:rPr>
          <w:rFonts w:ascii="Gisha" w:eastAsia="Calibri" w:hAnsi="Gisha" w:cs="Gisha"/>
          <w:b/>
          <w:color w:val="000000" w:themeColor="text1"/>
          <w:sz w:val="20"/>
        </w:rPr>
      </w:pPr>
      <w:r w:rsidRPr="00A63CAF">
        <w:rPr>
          <w:rFonts w:ascii="Gisha" w:eastAsia="Calibri" w:hAnsi="Gisha" w:cs="Gisha"/>
          <w:b/>
          <w:color w:val="000000" w:themeColor="text1"/>
          <w:sz w:val="20"/>
        </w:rPr>
        <w:t>Marianist Values</w:t>
      </w:r>
    </w:p>
    <w:p w:rsidR="009529E5"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formation in faith</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Provide an integral quality education</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in family spirit</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service, justice and peace</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adaptation and change</w:t>
      </w:r>
    </w:p>
    <w:p w:rsidR="000A0746" w:rsidRPr="00A63CAF" w:rsidRDefault="000A0746" w:rsidP="000A0746">
      <w:pPr>
        <w:rPr>
          <w:rFonts w:ascii="Gisha" w:hAnsi="Gisha" w:cs="Gisha"/>
          <w:color w:val="000000" w:themeColor="text1"/>
          <w:sz w:val="20"/>
        </w:rPr>
      </w:pPr>
    </w:p>
    <w:p w:rsidR="004D62BF" w:rsidRPr="00A63CAF" w:rsidRDefault="009529E5">
      <w:pPr>
        <w:rPr>
          <w:rFonts w:ascii="Gisha" w:eastAsia="Calibri" w:hAnsi="Gisha" w:cs="Gisha"/>
          <w:b/>
          <w:color w:val="000000" w:themeColor="text1"/>
          <w:sz w:val="20"/>
        </w:rPr>
      </w:pPr>
      <w:proofErr w:type="spellStart"/>
      <w:r w:rsidRPr="00A63CAF">
        <w:rPr>
          <w:rFonts w:ascii="Gisha" w:eastAsia="Calibri" w:hAnsi="Gisha" w:cs="Gisha"/>
          <w:b/>
          <w:color w:val="000000" w:themeColor="text1"/>
          <w:sz w:val="20"/>
        </w:rPr>
        <w:t>Chaminade</w:t>
      </w:r>
      <w:proofErr w:type="spellEnd"/>
      <w:r w:rsidRPr="00A63CAF">
        <w:rPr>
          <w:rFonts w:ascii="Gisha" w:eastAsia="Calibri" w:hAnsi="Gisha" w:cs="Gisha"/>
          <w:b/>
          <w:color w:val="000000" w:themeColor="text1"/>
          <w:sz w:val="20"/>
        </w:rPr>
        <w:t xml:space="preserve"> Levers of Success</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Enhance educational excellence</w:t>
      </w:r>
    </w:p>
    <w:p w:rsidR="00003D30" w:rsidRPr="00A63CAF" w:rsidRDefault="00003D30" w:rsidP="00003D30">
      <w:pPr>
        <w:pStyle w:val="ListParagraph"/>
        <w:numPr>
          <w:ilvl w:val="1"/>
          <w:numId w:val="24"/>
        </w:numPr>
        <w:rPr>
          <w:rFonts w:ascii="Gisha" w:eastAsia="Calibri" w:hAnsi="Gisha" w:cs="Gisha"/>
          <w:color w:val="000000" w:themeColor="text1"/>
          <w:sz w:val="20"/>
        </w:rPr>
      </w:pPr>
      <w:r w:rsidRPr="00A63CAF">
        <w:rPr>
          <w:rFonts w:ascii="Gisha" w:eastAsia="Calibri" w:hAnsi="Gisha" w:cs="Gisha"/>
          <w:color w:val="000000" w:themeColor="text1"/>
          <w:sz w:val="20"/>
        </w:rPr>
        <w:t>Build academic quality</w:t>
      </w:r>
    </w:p>
    <w:p w:rsidR="00003D30" w:rsidRPr="00A63CAF" w:rsidRDefault="00003D30" w:rsidP="00003D30">
      <w:pPr>
        <w:pStyle w:val="ListParagraph"/>
        <w:numPr>
          <w:ilvl w:val="1"/>
          <w:numId w:val="24"/>
        </w:numPr>
        <w:rPr>
          <w:rFonts w:ascii="Gisha" w:eastAsia="Calibri" w:hAnsi="Gisha" w:cs="Gisha"/>
          <w:color w:val="000000" w:themeColor="text1"/>
          <w:sz w:val="20"/>
        </w:rPr>
      </w:pPr>
      <w:r w:rsidRPr="00A63CAF">
        <w:rPr>
          <w:rFonts w:ascii="Gisha" w:eastAsia="Calibri" w:hAnsi="Gisha" w:cs="Gisha"/>
          <w:color w:val="000000" w:themeColor="text1"/>
          <w:sz w:val="20"/>
        </w:rPr>
        <w:t>Known for fully prepared, competitive graduates</w:t>
      </w:r>
    </w:p>
    <w:p w:rsidR="00003D30" w:rsidRPr="00A63CAF" w:rsidRDefault="00003D30" w:rsidP="00003D30">
      <w:pPr>
        <w:pStyle w:val="ListParagraph"/>
        <w:numPr>
          <w:ilvl w:val="1"/>
          <w:numId w:val="24"/>
        </w:numPr>
        <w:rPr>
          <w:rFonts w:ascii="Gisha" w:eastAsia="Calibri" w:hAnsi="Gisha" w:cs="Gisha"/>
          <w:color w:val="000000" w:themeColor="text1"/>
          <w:sz w:val="20"/>
        </w:rPr>
      </w:pPr>
      <w:r w:rsidRPr="00A63CAF">
        <w:rPr>
          <w:rFonts w:ascii="Gisha" w:eastAsia="Calibri" w:hAnsi="Gisha" w:cs="Gisha"/>
          <w:color w:val="000000" w:themeColor="text1"/>
          <w:sz w:val="20"/>
        </w:rPr>
        <w:t>Develop capacity to support excellence</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Partner for the common good</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Expand level of international engagement</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Use tech to achieve pedagogical advantage</w:t>
      </w:r>
    </w:p>
    <w:p w:rsidR="0013080B" w:rsidRPr="00A63CAF" w:rsidRDefault="0013080B" w:rsidP="0013080B">
      <w:pPr>
        <w:rPr>
          <w:rFonts w:ascii="Gisha" w:eastAsia="Calibri" w:hAnsi="Gisha" w:cs="Gisha"/>
          <w:color w:val="000000" w:themeColor="text1"/>
          <w:sz w:val="20"/>
        </w:rPr>
      </w:pPr>
    </w:p>
    <w:p w:rsidR="0013080B" w:rsidRPr="00A63CAF" w:rsidRDefault="0013080B" w:rsidP="0013080B">
      <w:pPr>
        <w:rPr>
          <w:rFonts w:ascii="Gisha" w:eastAsia="Calibri" w:hAnsi="Gisha" w:cs="Gisha"/>
          <w:b/>
          <w:color w:val="000000" w:themeColor="text1"/>
          <w:sz w:val="20"/>
        </w:rPr>
      </w:pPr>
      <w:r w:rsidRPr="00A63CAF">
        <w:rPr>
          <w:rFonts w:ascii="Gisha" w:eastAsia="Calibri" w:hAnsi="Gisha" w:cs="Gisha"/>
          <w:b/>
          <w:color w:val="000000" w:themeColor="text1"/>
          <w:sz w:val="20"/>
        </w:rPr>
        <w:t>Program Learning Outcomes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and the ability to apply the principles and laws of freedom of speech and press, including the right to dissent, to monitor and criticize power, and to assemble and petition for redress of grievances;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the history and role of professionals and institutions in shaping communication;</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lastRenderedPageBreak/>
        <w:t>An understanding of the diversity of groups in a global society in relationship to communication to target audiences;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concepts, theories and applications in the use and presentation of images and information;</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professional ethical principles and the ability to work ethically in the pursuit of truth, accuracy, fairness and diversity;</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the processes of client and media relations;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evaluate research by methods appropriate to the communication professions for which they are preparing;</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write correctly and clearly in forms and styles appropriate for the various communication professions, audiences and purposes they serve;</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critically evaluate their own work and that of others for accuracy and fairness, clarity, appropriate style and grammatical correctness;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apply tools and technologies appropriate f</w:t>
      </w:r>
      <w:r w:rsidR="008048E0" w:rsidRPr="00A63CAF">
        <w:rPr>
          <w:rFonts w:ascii="Gisha" w:hAnsi="Gisha" w:cs="Gisha"/>
          <w:color w:val="000000" w:themeColor="text1"/>
          <w:sz w:val="20"/>
        </w:rPr>
        <w:t>or the communications professions</w:t>
      </w:r>
      <w:r w:rsidRPr="00A63CAF">
        <w:rPr>
          <w:rFonts w:ascii="Gisha" w:hAnsi="Gisha" w:cs="Gisha"/>
          <w:color w:val="000000" w:themeColor="text1"/>
          <w:sz w:val="20"/>
        </w:rPr>
        <w:t xml:space="preserve"> in which they work; and</w:t>
      </w:r>
    </w:p>
    <w:p w:rsidR="009529E5"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the connections between academic work and real-life situations as a result of the Service-Learning experiences.</w:t>
      </w:r>
    </w:p>
    <w:p w:rsidR="0013080B" w:rsidRPr="00A63CAF" w:rsidRDefault="0013080B" w:rsidP="0013080B">
      <w:pPr>
        <w:shd w:val="clear" w:color="auto" w:fill="FFFFFF"/>
        <w:rPr>
          <w:rFonts w:ascii="Gisha" w:hAnsi="Gisha" w:cs="Gisha"/>
          <w:color w:val="000000" w:themeColor="text1"/>
          <w:sz w:val="20"/>
        </w:rPr>
      </w:pPr>
    </w:p>
    <w:p w:rsidR="00753DFA" w:rsidRPr="00A63CAF" w:rsidRDefault="009529E5" w:rsidP="00753DFA">
      <w:pPr>
        <w:spacing w:after="120"/>
        <w:rPr>
          <w:rFonts w:ascii="Gisha" w:hAnsi="Gisha" w:cs="Gisha"/>
          <w:color w:val="000000" w:themeColor="text1"/>
          <w:sz w:val="20"/>
        </w:rPr>
      </w:pPr>
      <w:r w:rsidRPr="00A63CAF">
        <w:rPr>
          <w:rFonts w:ascii="Gisha" w:eastAsia="Calibri" w:hAnsi="Gisha" w:cs="Gisha"/>
          <w:b/>
          <w:color w:val="000000" w:themeColor="text1"/>
          <w:sz w:val="20"/>
        </w:rPr>
        <w:t xml:space="preserve">Course </w:t>
      </w:r>
      <w:r w:rsidR="00C16D5E" w:rsidRPr="00A63CAF">
        <w:rPr>
          <w:rFonts w:ascii="Gisha" w:eastAsia="Calibri" w:hAnsi="Gisha" w:cs="Gisha"/>
          <w:b/>
          <w:color w:val="000000" w:themeColor="text1"/>
          <w:sz w:val="20"/>
        </w:rPr>
        <w:t>Learning Outcomes</w:t>
      </w:r>
      <w:r w:rsidR="00C16D5E" w:rsidRPr="00A63CAF">
        <w:rPr>
          <w:rFonts w:ascii="Gisha" w:eastAsia="Calibri" w:hAnsi="Gisha" w:cs="Gisha"/>
          <w:color w:val="000000" w:themeColor="text1"/>
          <w:sz w:val="20"/>
        </w:rPr>
        <w:t xml:space="preserve"> </w:t>
      </w:r>
      <w:r w:rsidR="00C16D5E" w:rsidRPr="00A63CAF">
        <w:rPr>
          <w:rFonts w:ascii="Gisha" w:eastAsia="Calibri" w:hAnsi="Gisha" w:cs="Gisha"/>
          <w:color w:val="000000" w:themeColor="text1"/>
          <w:sz w:val="20"/>
        </w:rPr>
        <w:br/>
      </w:r>
      <w:r w:rsidR="00753DFA" w:rsidRPr="00A63CAF">
        <w:rPr>
          <w:rFonts w:ascii="Gisha" w:hAnsi="Gisha" w:cs="Gisha"/>
          <w:color w:val="000000" w:themeColor="text1"/>
          <w:sz w:val="20"/>
        </w:rPr>
        <w:t>After the learning experience,</w:t>
      </w:r>
      <w:r w:rsidR="00381A27">
        <w:rPr>
          <w:rFonts w:ascii="Gisha" w:hAnsi="Gisha" w:cs="Gisha"/>
          <w:color w:val="000000" w:themeColor="text1"/>
          <w:sz w:val="20"/>
        </w:rPr>
        <w:t xml:space="preserve"> through case studies, critical </w:t>
      </w:r>
      <w:r w:rsidR="00753DFA" w:rsidRPr="00A63CAF">
        <w:rPr>
          <w:rFonts w:ascii="Gisha" w:hAnsi="Gisha" w:cs="Gisha"/>
          <w:color w:val="000000" w:themeColor="text1"/>
          <w:sz w:val="20"/>
        </w:rPr>
        <w:t>thinking opportunities, active learning activities, collaborati</w:t>
      </w:r>
      <w:r w:rsidR="004050F9" w:rsidRPr="00A63CAF">
        <w:rPr>
          <w:rFonts w:ascii="Gisha" w:hAnsi="Gisha" w:cs="Gisha"/>
          <w:color w:val="000000" w:themeColor="text1"/>
          <w:sz w:val="20"/>
        </w:rPr>
        <w:t>ve presentations, project-based</w:t>
      </w:r>
      <w:r w:rsidR="00753DFA" w:rsidRPr="00A63CAF">
        <w:rPr>
          <w:rFonts w:ascii="Gisha" w:hAnsi="Gisha" w:cs="Gisha"/>
          <w:color w:val="000000" w:themeColor="text1"/>
          <w:sz w:val="20"/>
        </w:rPr>
        <w:t xml:space="preserve"> scenarios</w:t>
      </w:r>
      <w:r w:rsidR="000636D3">
        <w:rPr>
          <w:rFonts w:ascii="Gisha" w:hAnsi="Gisha" w:cs="Gisha"/>
          <w:color w:val="000000" w:themeColor="text1"/>
          <w:sz w:val="20"/>
        </w:rPr>
        <w:t>, and examination, students should</w:t>
      </w:r>
      <w:r w:rsidR="00753DFA" w:rsidRPr="00A63CAF">
        <w:rPr>
          <w:rFonts w:ascii="Gisha" w:hAnsi="Gisha" w:cs="Gisha"/>
          <w:color w:val="000000" w:themeColor="text1"/>
          <w:sz w:val="20"/>
        </w:rPr>
        <w:t xml:space="preserve"> be able to:   </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Explain the concepts of communications media and information societies and its economic, political and social implications.</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Illustrate the process and effects of media convergence, communications media on the individual, social institutions, and societies.</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Interpret mass media mediums such as newspapers, magazines, books, radio, television, films, music, cable, telephone, Internet, social media, computers and information services.</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Examine various career areas in communication.</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Explore and analyze media ethics from differing viewpoints.</w:t>
      </w:r>
    </w:p>
    <w:p w:rsidR="004D62BF" w:rsidRPr="00A63CAF" w:rsidRDefault="004D62BF">
      <w:pPr>
        <w:rPr>
          <w:rFonts w:ascii="Gisha" w:hAnsi="Gisha" w:cs="Gisha"/>
          <w:sz w:val="20"/>
        </w:rPr>
      </w:pPr>
    </w:p>
    <w:tbl>
      <w:tblPr>
        <w:tblStyle w:val="a0"/>
        <w:tblW w:w="984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0"/>
        <w:gridCol w:w="1170"/>
        <w:gridCol w:w="810"/>
        <w:gridCol w:w="1170"/>
        <w:gridCol w:w="1350"/>
        <w:gridCol w:w="1080"/>
        <w:gridCol w:w="1645"/>
        <w:gridCol w:w="2025"/>
      </w:tblGrid>
      <w:tr w:rsidR="004D62BF" w:rsidRPr="00A63CAF" w:rsidTr="008048E0">
        <w:tc>
          <w:tcPr>
            <w:tcW w:w="590" w:type="dxa"/>
            <w:shd w:val="clear" w:color="auto" w:fill="FFFFFF"/>
          </w:tcPr>
          <w:p w:rsidR="004D62BF" w:rsidRPr="00A63CAF" w:rsidRDefault="00C16D5E">
            <w:pPr>
              <w:rPr>
                <w:rFonts w:ascii="Gisha" w:hAnsi="Gisha" w:cs="Gisha"/>
                <w:sz w:val="20"/>
              </w:rPr>
            </w:pPr>
            <w:r w:rsidRPr="00A63CAF">
              <w:rPr>
                <w:rFonts w:ascii="Gisha" w:eastAsia="Calibri" w:hAnsi="Gisha" w:cs="Gisha"/>
                <w:b/>
                <w:sz w:val="20"/>
              </w:rPr>
              <w:t>CLO</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Knowledge</w:t>
            </w:r>
          </w:p>
        </w:tc>
        <w:tc>
          <w:tcPr>
            <w:tcW w:w="81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Skill</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Disposition</w:t>
            </w:r>
          </w:p>
        </w:tc>
        <w:tc>
          <w:tcPr>
            <w:tcW w:w="135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Program LO</w:t>
            </w:r>
          </w:p>
        </w:tc>
        <w:tc>
          <w:tcPr>
            <w:tcW w:w="1080" w:type="dxa"/>
            <w:shd w:val="clear" w:color="auto" w:fill="FFFFFF"/>
          </w:tcPr>
          <w:p w:rsidR="004D62BF" w:rsidRPr="00A63CAF" w:rsidRDefault="009529E5">
            <w:pPr>
              <w:jc w:val="center"/>
              <w:rPr>
                <w:rFonts w:ascii="Gisha" w:hAnsi="Gisha" w:cs="Gisha"/>
                <w:sz w:val="20"/>
              </w:rPr>
            </w:pPr>
            <w:r w:rsidRPr="00A63CAF">
              <w:rPr>
                <w:rFonts w:ascii="Gisha" w:eastAsia="Calibri" w:hAnsi="Gisha" w:cs="Gisha"/>
                <w:b/>
                <w:sz w:val="20"/>
              </w:rPr>
              <w:t>CUH LS</w:t>
            </w:r>
          </w:p>
        </w:tc>
        <w:tc>
          <w:tcPr>
            <w:tcW w:w="1645"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WASC Core Competency</w:t>
            </w:r>
          </w:p>
        </w:tc>
        <w:tc>
          <w:tcPr>
            <w:tcW w:w="2025" w:type="dxa"/>
            <w:shd w:val="clear" w:color="auto" w:fill="FFFFFF"/>
          </w:tcPr>
          <w:p w:rsidR="009C01E0" w:rsidRPr="00A63CAF" w:rsidRDefault="00C16D5E">
            <w:pPr>
              <w:jc w:val="center"/>
              <w:rPr>
                <w:rFonts w:ascii="Gisha" w:hAnsi="Gisha" w:cs="Gisha"/>
                <w:sz w:val="20"/>
              </w:rPr>
            </w:pPr>
            <w:r w:rsidRPr="00A63CAF">
              <w:rPr>
                <w:rFonts w:ascii="Gisha" w:eastAsia="Calibri" w:hAnsi="Gisha" w:cs="Gisha"/>
                <w:b/>
                <w:sz w:val="20"/>
              </w:rPr>
              <w:t>Marianist Values</w:t>
            </w:r>
          </w:p>
          <w:p w:rsidR="004D62BF" w:rsidRPr="00A63CAF" w:rsidRDefault="004D62BF" w:rsidP="009C01E0">
            <w:pPr>
              <w:rPr>
                <w:rFonts w:ascii="Gisha" w:hAnsi="Gisha" w:cs="Gisha"/>
                <w:sz w:val="20"/>
              </w:rPr>
            </w:pP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1</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I</w:t>
            </w:r>
          </w:p>
        </w:tc>
        <w:tc>
          <w:tcPr>
            <w:tcW w:w="81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C</w:t>
            </w:r>
          </w:p>
        </w:tc>
        <w:tc>
          <w:tcPr>
            <w:tcW w:w="1350" w:type="dxa"/>
            <w:shd w:val="clear" w:color="auto" w:fill="FFFFFF"/>
          </w:tcPr>
          <w:p w:rsidR="004D62BF" w:rsidRPr="00A63CAF" w:rsidRDefault="00CB6107">
            <w:pPr>
              <w:jc w:val="center"/>
              <w:rPr>
                <w:rFonts w:ascii="Gisha" w:hAnsi="Gisha" w:cs="Gisha"/>
                <w:sz w:val="20"/>
              </w:rPr>
            </w:pPr>
            <w:r w:rsidRPr="00A63CAF">
              <w:rPr>
                <w:rFonts w:ascii="Gisha" w:eastAsia="Calibri" w:hAnsi="Gisha" w:cs="Gisha"/>
                <w:sz w:val="20"/>
              </w:rPr>
              <w:t xml:space="preserve">1, 2, 3, </w:t>
            </w:r>
            <w:r w:rsidR="001752FE" w:rsidRPr="00A63CAF">
              <w:rPr>
                <w:rFonts w:ascii="Gisha" w:eastAsia="Calibri" w:hAnsi="Gisha" w:cs="Gisha"/>
                <w:sz w:val="20"/>
              </w:rPr>
              <w:t>4, 5</w:t>
            </w:r>
            <w:r w:rsidR="008048E0" w:rsidRPr="00A63CAF">
              <w:rPr>
                <w:rFonts w:ascii="Gisha" w:eastAsia="Calibri" w:hAnsi="Gisha" w:cs="Gisha"/>
                <w:sz w:val="20"/>
              </w:rPr>
              <w:t>, 6</w:t>
            </w:r>
            <w:r w:rsidR="001752FE" w:rsidRPr="00A63CAF">
              <w:rPr>
                <w:rFonts w:ascii="Gisha" w:eastAsia="Calibri" w:hAnsi="Gisha" w:cs="Gisha"/>
                <w:sz w:val="20"/>
              </w:rPr>
              <w:t xml:space="preserve"> </w:t>
            </w:r>
          </w:p>
        </w:tc>
        <w:tc>
          <w:tcPr>
            <w:tcW w:w="1080" w:type="dxa"/>
            <w:shd w:val="clear" w:color="auto" w:fill="FFFFFF"/>
          </w:tcPr>
          <w:p w:rsidR="004D62BF" w:rsidRPr="00A63CAF" w:rsidRDefault="001752F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8048E0" w:rsidRPr="00A63CAF">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2</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I</w:t>
            </w:r>
          </w:p>
        </w:tc>
        <w:tc>
          <w:tcPr>
            <w:tcW w:w="81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C</w:t>
            </w:r>
          </w:p>
        </w:tc>
        <w:tc>
          <w:tcPr>
            <w:tcW w:w="135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1, 2, 3, 4, 5, 6</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5A619E" w:rsidRPr="00A63CAF">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C16D5E" w:rsidP="008048E0">
            <w:pPr>
              <w:jc w:val="center"/>
              <w:rPr>
                <w:rFonts w:ascii="Gisha" w:hAnsi="Gisha" w:cs="Gisha"/>
                <w:sz w:val="20"/>
              </w:rPr>
            </w:pPr>
            <w:r w:rsidRPr="00A63CAF">
              <w:rPr>
                <w:rFonts w:ascii="Gisha" w:eastAsia="Calibri" w:hAnsi="Gisha" w:cs="Gisha"/>
                <w:sz w:val="20"/>
              </w:rPr>
              <w:t>3</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5A619E" w:rsidP="005A619E">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D</w:t>
            </w:r>
          </w:p>
        </w:tc>
        <w:tc>
          <w:tcPr>
            <w:tcW w:w="135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1, 2, 3, 4, 5</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5A619E" w:rsidRPr="00A63CAF">
              <w:rPr>
                <w:rFonts w:ascii="Gisha" w:eastAsia="Calibri" w:hAnsi="Gisha" w:cs="Gisha"/>
                <w:sz w:val="20"/>
              </w:rPr>
              <w:t>5</w:t>
            </w:r>
          </w:p>
        </w:tc>
        <w:tc>
          <w:tcPr>
            <w:tcW w:w="2025" w:type="dxa"/>
            <w:shd w:val="clear" w:color="auto" w:fill="FFFFFF"/>
          </w:tcPr>
          <w:p w:rsidR="004D62BF" w:rsidRPr="00A63CAF" w:rsidRDefault="005A619E"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4</w:t>
            </w:r>
          </w:p>
        </w:tc>
        <w:tc>
          <w:tcPr>
            <w:tcW w:w="1170" w:type="dxa"/>
            <w:shd w:val="clear" w:color="auto" w:fill="FFFFFF"/>
          </w:tcPr>
          <w:p w:rsidR="004D62BF" w:rsidRPr="00A63CAF" w:rsidRDefault="00913647" w:rsidP="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M</w:t>
            </w:r>
          </w:p>
        </w:tc>
        <w:tc>
          <w:tcPr>
            <w:tcW w:w="135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2, 5, 6</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913647" w:rsidRPr="00A63CAF">
              <w:rPr>
                <w:rFonts w:ascii="Gisha" w:eastAsia="Calibri" w:hAnsi="Gisha" w:cs="Gisha"/>
                <w:sz w:val="20"/>
              </w:rPr>
              <w:t>5</w:t>
            </w:r>
          </w:p>
        </w:tc>
        <w:tc>
          <w:tcPr>
            <w:tcW w:w="2025" w:type="dxa"/>
            <w:shd w:val="clear" w:color="auto" w:fill="FFFFFF"/>
          </w:tcPr>
          <w:p w:rsidR="004D62BF" w:rsidRPr="00A63CAF" w:rsidRDefault="004050F9" w:rsidP="008048E0">
            <w:pPr>
              <w:jc w:val="center"/>
              <w:rPr>
                <w:rFonts w:ascii="Gisha" w:hAnsi="Gisha" w:cs="Gisha"/>
                <w:sz w:val="20"/>
              </w:rPr>
            </w:pPr>
            <w:r w:rsidRPr="00A63CAF">
              <w:rPr>
                <w:rFonts w:ascii="Gisha" w:eastAsia="Calibri" w:hAnsi="Gisha" w:cs="Gisha"/>
                <w:sz w:val="20"/>
              </w:rPr>
              <w:t xml:space="preserve">2, </w:t>
            </w:r>
            <w:r w:rsidR="00913647" w:rsidRPr="00A63CAF">
              <w:rPr>
                <w:rFonts w:ascii="Gisha" w:eastAsia="Calibri" w:hAnsi="Gisha" w:cs="Gisha"/>
                <w:sz w:val="20"/>
              </w:rPr>
              <w:t>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5</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C</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M</w:t>
            </w:r>
          </w:p>
        </w:tc>
        <w:tc>
          <w:tcPr>
            <w:tcW w:w="135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1, 5, 6</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913647" w:rsidRPr="00A63CAF">
              <w:rPr>
                <w:rFonts w:ascii="Gisha" w:eastAsia="Calibri" w:hAnsi="Gisha" w:cs="Gisha"/>
                <w:sz w:val="20"/>
              </w:rPr>
              <w:t>5</w:t>
            </w:r>
          </w:p>
        </w:tc>
        <w:tc>
          <w:tcPr>
            <w:tcW w:w="2025" w:type="dxa"/>
            <w:shd w:val="clear" w:color="auto" w:fill="FFFFFF"/>
          </w:tcPr>
          <w:p w:rsidR="004D62BF" w:rsidRPr="00A63CAF" w:rsidRDefault="00913647" w:rsidP="008048E0">
            <w:pPr>
              <w:jc w:val="center"/>
              <w:rPr>
                <w:rFonts w:ascii="Gisha" w:hAnsi="Gisha" w:cs="Gisha"/>
                <w:sz w:val="20"/>
              </w:rPr>
            </w:pPr>
            <w:r w:rsidRPr="00A63CAF">
              <w:rPr>
                <w:rFonts w:ascii="Gisha" w:eastAsia="Calibri" w:hAnsi="Gisha" w:cs="Gisha"/>
                <w:sz w:val="20"/>
              </w:rPr>
              <w:t>2, 5</w:t>
            </w:r>
          </w:p>
        </w:tc>
      </w:tr>
    </w:tbl>
    <w:p w:rsidR="004D62BF" w:rsidRPr="00A63CAF" w:rsidRDefault="003A5AE0">
      <w:pPr>
        <w:rPr>
          <w:rFonts w:ascii="Gisha" w:eastAsia="Calibri" w:hAnsi="Gisha" w:cs="Gisha"/>
          <w:sz w:val="20"/>
        </w:rPr>
      </w:pPr>
      <w:r w:rsidRPr="00A63CAF">
        <w:rPr>
          <w:rFonts w:ascii="Gisha" w:eastAsia="Calibri" w:hAnsi="Gisha" w:cs="Gisha"/>
          <w:sz w:val="20"/>
        </w:rPr>
        <w:t>(I= Introduced to the concept; D= Developing; C= Competent; M= Mastered)</w:t>
      </w:r>
    </w:p>
    <w:p w:rsidR="00913647" w:rsidRPr="00A63CAF" w:rsidRDefault="00913647">
      <w:pPr>
        <w:rPr>
          <w:rFonts w:ascii="Gisha" w:eastAsia="Calibri" w:hAnsi="Gisha" w:cs="Gisha"/>
          <w:b/>
          <w:sz w:val="20"/>
        </w:rPr>
      </w:pPr>
    </w:p>
    <w:p w:rsidR="004D62BF" w:rsidRPr="00A63CAF" w:rsidRDefault="00C16D5E">
      <w:pPr>
        <w:rPr>
          <w:rFonts w:ascii="Gisha" w:eastAsia="Calibri" w:hAnsi="Gisha" w:cs="Gisha"/>
          <w:sz w:val="20"/>
        </w:rPr>
      </w:pPr>
      <w:r w:rsidRPr="00A63CAF">
        <w:rPr>
          <w:rFonts w:ascii="Gisha" w:eastAsia="Calibri" w:hAnsi="Gisha" w:cs="Gisha"/>
          <w:b/>
          <w:sz w:val="20"/>
        </w:rPr>
        <w:t>Learning Materials</w:t>
      </w:r>
      <w:r w:rsidRPr="00A63CAF">
        <w:rPr>
          <w:rFonts w:ascii="Gisha" w:eastAsia="Calibri" w:hAnsi="Gisha" w:cs="Gisha"/>
          <w:sz w:val="20"/>
        </w:rPr>
        <w:t xml:space="preserve"> </w:t>
      </w:r>
    </w:p>
    <w:p w:rsidR="00003D30" w:rsidRPr="00A63CAF" w:rsidRDefault="00003D30" w:rsidP="00003D30">
      <w:pPr>
        <w:pStyle w:val="ListParagraph"/>
        <w:numPr>
          <w:ilvl w:val="0"/>
          <w:numId w:val="30"/>
        </w:numPr>
        <w:rPr>
          <w:rFonts w:ascii="Gisha" w:hAnsi="Gisha" w:cs="Gisha"/>
          <w:sz w:val="20"/>
        </w:rPr>
      </w:pPr>
      <w:proofErr w:type="spellStart"/>
      <w:r w:rsidRPr="00A63CAF">
        <w:rPr>
          <w:rFonts w:ascii="Gisha" w:hAnsi="Gisha" w:cs="Gisha"/>
          <w:sz w:val="20"/>
        </w:rPr>
        <w:t>Straubhaar</w:t>
      </w:r>
      <w:proofErr w:type="spellEnd"/>
      <w:r w:rsidRPr="00A63CAF">
        <w:rPr>
          <w:rFonts w:ascii="Gisha" w:hAnsi="Gisha" w:cs="Gisha"/>
          <w:sz w:val="20"/>
        </w:rPr>
        <w:t xml:space="preserve">, J., </w:t>
      </w:r>
      <w:proofErr w:type="spellStart"/>
      <w:r w:rsidRPr="00A63CAF">
        <w:rPr>
          <w:rFonts w:ascii="Gisha" w:hAnsi="Gisha" w:cs="Gisha"/>
          <w:sz w:val="20"/>
        </w:rPr>
        <w:t>LaRose</w:t>
      </w:r>
      <w:proofErr w:type="spellEnd"/>
      <w:r w:rsidRPr="00A63CAF">
        <w:rPr>
          <w:rFonts w:ascii="Gisha" w:hAnsi="Gisha" w:cs="Gisha"/>
          <w:sz w:val="20"/>
        </w:rPr>
        <w:t>, R., &amp; Davenport, L. (20</w:t>
      </w:r>
      <w:r w:rsidRPr="00A63CAF">
        <w:rPr>
          <w:rFonts w:ascii="Gisha" w:hAnsi="Gisha" w:cs="Gisha"/>
          <w:sz w:val="20"/>
          <w:lang w:eastAsia="ko-KR"/>
        </w:rPr>
        <w:t>13</w:t>
      </w:r>
      <w:r w:rsidRPr="00A63CAF">
        <w:rPr>
          <w:rFonts w:ascii="Gisha" w:hAnsi="Gisha" w:cs="Gisha"/>
          <w:sz w:val="20"/>
        </w:rPr>
        <w:t xml:space="preserve">). </w:t>
      </w:r>
      <w:r w:rsidRPr="00A63CAF">
        <w:rPr>
          <w:rFonts w:ascii="Gisha" w:hAnsi="Gisha" w:cs="Gisha"/>
          <w:i/>
          <w:sz w:val="20"/>
        </w:rPr>
        <w:t>Media Now</w:t>
      </w:r>
      <w:r w:rsidRPr="00A63CAF">
        <w:rPr>
          <w:rFonts w:ascii="Gisha" w:hAnsi="Gisha" w:cs="Gisha"/>
          <w:sz w:val="20"/>
        </w:rPr>
        <w:t xml:space="preserve">. </w:t>
      </w:r>
      <w:r w:rsidRPr="00A63CAF">
        <w:rPr>
          <w:rFonts w:ascii="Gisha" w:hAnsi="Gisha" w:cs="Gisha"/>
          <w:sz w:val="20"/>
          <w:lang w:eastAsia="ko-KR"/>
        </w:rPr>
        <w:t>8th</w:t>
      </w:r>
      <w:r w:rsidRPr="00A63CAF">
        <w:rPr>
          <w:rFonts w:ascii="Gisha" w:hAnsi="Gisha" w:cs="Gisha"/>
          <w:sz w:val="20"/>
        </w:rPr>
        <w:t xml:space="preserve"> ed. </w:t>
      </w:r>
      <w:r w:rsidRPr="00A63CAF">
        <w:rPr>
          <w:rFonts w:ascii="Gisha" w:hAnsi="Gisha" w:cs="Gisha"/>
          <w:sz w:val="20"/>
          <w:lang w:eastAsia="ko-KR"/>
        </w:rPr>
        <w:t>Boston</w:t>
      </w:r>
      <w:r w:rsidRPr="00A63CAF">
        <w:rPr>
          <w:rFonts w:ascii="Gisha" w:hAnsi="Gisha" w:cs="Gisha"/>
          <w:sz w:val="20"/>
        </w:rPr>
        <w:t>: Wadsworth Cengage Learning.</w:t>
      </w:r>
    </w:p>
    <w:p w:rsidR="00A63CAF" w:rsidRDefault="00003D30" w:rsidP="00A63CAF">
      <w:pPr>
        <w:pStyle w:val="ListParagraph"/>
        <w:numPr>
          <w:ilvl w:val="0"/>
          <w:numId w:val="30"/>
        </w:numPr>
        <w:rPr>
          <w:rFonts w:ascii="Gisha" w:hAnsi="Gisha" w:cs="Gisha"/>
          <w:sz w:val="20"/>
        </w:rPr>
      </w:pPr>
      <w:r w:rsidRPr="00A63CAF">
        <w:rPr>
          <w:rFonts w:ascii="Gisha" w:hAnsi="Gisha" w:cs="Gisha"/>
          <w:sz w:val="20"/>
        </w:rPr>
        <w:t xml:space="preserve">Other </w:t>
      </w:r>
      <w:r w:rsidR="00F06D3F" w:rsidRPr="00A63CAF">
        <w:rPr>
          <w:rFonts w:ascii="Gisha" w:hAnsi="Gisha" w:cs="Gisha"/>
          <w:sz w:val="20"/>
        </w:rPr>
        <w:t>open education resource</w:t>
      </w:r>
      <w:r w:rsidRPr="00A63CAF">
        <w:rPr>
          <w:rFonts w:ascii="Gisha" w:hAnsi="Gisha" w:cs="Gisha"/>
          <w:sz w:val="20"/>
        </w:rPr>
        <w:t xml:space="preserve"> readings </w:t>
      </w:r>
      <w:r w:rsidR="00F06D3F" w:rsidRPr="00A63CAF">
        <w:rPr>
          <w:rFonts w:ascii="Gisha" w:hAnsi="Gisha" w:cs="Gisha"/>
          <w:sz w:val="20"/>
        </w:rPr>
        <w:t>and video links will be provided</w:t>
      </w:r>
      <w:r w:rsidRPr="00A63CAF">
        <w:rPr>
          <w:rFonts w:ascii="Gisha" w:hAnsi="Gisha" w:cs="Gisha"/>
          <w:sz w:val="20"/>
        </w:rPr>
        <w:t>.</w:t>
      </w: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Pr="00A63CAF" w:rsidRDefault="00A63CAF">
      <w:pPr>
        <w:rPr>
          <w:rFonts w:ascii="Gisha" w:hAnsi="Gisha" w:cs="Gisha"/>
          <w:sz w:val="20"/>
        </w:rPr>
      </w:pPr>
    </w:p>
    <w:p w:rsidR="004D62BF" w:rsidRPr="00A63CAF" w:rsidRDefault="00C16D5E">
      <w:pPr>
        <w:rPr>
          <w:rFonts w:ascii="Gisha" w:hAnsi="Gisha" w:cs="Gisha"/>
          <w:sz w:val="20"/>
        </w:rPr>
      </w:pPr>
      <w:r w:rsidRPr="00A63CAF">
        <w:rPr>
          <w:rFonts w:ascii="Gisha" w:eastAsia="Calibri" w:hAnsi="Gisha" w:cs="Gisha"/>
          <w:b/>
          <w:sz w:val="20"/>
        </w:rPr>
        <w:lastRenderedPageBreak/>
        <w:t>Assessment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0"/>
        <w:gridCol w:w="1440"/>
        <w:gridCol w:w="1980"/>
      </w:tblGrid>
      <w:tr w:rsidR="0070281D" w:rsidRPr="00A63CAF" w:rsidTr="000A0746">
        <w:tc>
          <w:tcPr>
            <w:tcW w:w="513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Assignments</w:t>
            </w:r>
          </w:p>
        </w:tc>
        <w:tc>
          <w:tcPr>
            <w:tcW w:w="144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Max Points</w:t>
            </w:r>
          </w:p>
        </w:tc>
        <w:tc>
          <w:tcPr>
            <w:tcW w:w="198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Your Points</w:t>
            </w:r>
          </w:p>
        </w:tc>
      </w:tr>
      <w:tr w:rsidR="0070281D" w:rsidRPr="00A63CAF" w:rsidTr="000A0746">
        <w:trPr>
          <w:trHeight w:val="123"/>
        </w:trPr>
        <w:tc>
          <w:tcPr>
            <w:tcW w:w="5130" w:type="dxa"/>
          </w:tcPr>
          <w:p w:rsidR="0070281D" w:rsidRPr="00A63CAF" w:rsidRDefault="0070281D" w:rsidP="003A0493">
            <w:pPr>
              <w:rPr>
                <w:rFonts w:ascii="Gisha" w:hAnsi="Gisha" w:cs="Gisha"/>
                <w:sz w:val="20"/>
              </w:rPr>
            </w:pPr>
            <w:r w:rsidRPr="00A63CAF">
              <w:rPr>
                <w:rFonts w:ascii="Gisha" w:hAnsi="Gisha" w:cs="Gisha"/>
                <w:sz w:val="20"/>
              </w:rPr>
              <w:t>Projects x 3 (10 points each)</w:t>
            </w:r>
          </w:p>
        </w:tc>
        <w:tc>
          <w:tcPr>
            <w:tcW w:w="1440" w:type="dxa"/>
            <w:shd w:val="clear" w:color="auto" w:fill="auto"/>
          </w:tcPr>
          <w:p w:rsidR="0070281D" w:rsidRPr="00A63CAF" w:rsidRDefault="0070281D" w:rsidP="003A0493">
            <w:pPr>
              <w:jc w:val="right"/>
              <w:rPr>
                <w:rFonts w:ascii="Gisha" w:hAnsi="Gisha" w:cs="Gisha"/>
                <w:sz w:val="20"/>
              </w:rPr>
            </w:pPr>
            <w:r w:rsidRPr="00A63CAF">
              <w:rPr>
                <w:rFonts w:ascii="Gisha" w:hAnsi="Gisha" w:cs="Gisha"/>
                <w:sz w:val="20"/>
              </w:rPr>
              <w:t>30</w:t>
            </w:r>
          </w:p>
        </w:tc>
        <w:tc>
          <w:tcPr>
            <w:tcW w:w="1980" w:type="dxa"/>
          </w:tcPr>
          <w:p w:rsidR="0070281D" w:rsidRPr="00A63CAF" w:rsidRDefault="0070281D" w:rsidP="003A0493">
            <w:pPr>
              <w:rPr>
                <w:rFonts w:ascii="Gisha" w:hAnsi="Gisha" w:cs="Gisha"/>
                <w:sz w:val="20"/>
              </w:rPr>
            </w:pPr>
            <w:r w:rsidRPr="00A63CAF">
              <w:rPr>
                <w:rFonts w:ascii="Gisha" w:hAnsi="Gisha" w:cs="Gisha"/>
                <w:sz w:val="20"/>
              </w:rPr>
              <w:t xml:space="preserve">       </w:t>
            </w:r>
            <w:r w:rsidR="000A0746"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p>
        </w:tc>
      </w:tr>
      <w:tr w:rsidR="0070281D" w:rsidRPr="00A63CAF" w:rsidTr="000A0746">
        <w:trPr>
          <w:trHeight w:val="122"/>
        </w:trPr>
        <w:tc>
          <w:tcPr>
            <w:tcW w:w="5130" w:type="dxa"/>
          </w:tcPr>
          <w:p w:rsidR="0070281D" w:rsidRPr="00A63CAF" w:rsidRDefault="0070281D" w:rsidP="003A0493">
            <w:pPr>
              <w:rPr>
                <w:rFonts w:ascii="Gisha" w:hAnsi="Gisha" w:cs="Gisha"/>
                <w:sz w:val="20"/>
                <w:lang w:eastAsia="ko-KR"/>
              </w:rPr>
            </w:pPr>
            <w:r w:rsidRPr="00A63CAF">
              <w:rPr>
                <w:rFonts w:ascii="Gisha" w:hAnsi="Gisha" w:cs="Gisha"/>
                <w:sz w:val="20"/>
              </w:rPr>
              <w:t>Critical thinking opportunities x 3 (5 points each)</w:t>
            </w:r>
          </w:p>
        </w:tc>
        <w:tc>
          <w:tcPr>
            <w:tcW w:w="1440" w:type="dxa"/>
            <w:shd w:val="clear" w:color="auto" w:fill="auto"/>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15</w:t>
            </w:r>
          </w:p>
        </w:tc>
        <w:tc>
          <w:tcPr>
            <w:tcW w:w="1980" w:type="dxa"/>
          </w:tcPr>
          <w:p w:rsidR="0070281D" w:rsidRPr="00A63CAF" w:rsidRDefault="0070281D" w:rsidP="003A0493">
            <w:pPr>
              <w:rPr>
                <w:rFonts w:ascii="Gisha" w:hAnsi="Gisha" w:cs="Gisha"/>
                <w:sz w:val="20"/>
                <w:lang w:eastAsia="ko-KR"/>
              </w:rPr>
            </w:pP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r w:rsidR="000A0746" w:rsidRPr="00A63CAF">
              <w:rPr>
                <w:rFonts w:ascii="Gisha" w:hAnsi="Gisha" w:cs="Gisha"/>
                <w:sz w:val="20"/>
              </w:rPr>
              <w:t xml:space="preserve"> </w:t>
            </w:r>
            <w:r w:rsidRPr="00A63CAF">
              <w:rPr>
                <w:rFonts w:ascii="Gisha" w:hAnsi="Gisha" w:cs="Gisha"/>
                <w:sz w:val="20"/>
              </w:rPr>
              <w:t xml:space="preserve">   /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p>
        </w:tc>
      </w:tr>
      <w:tr w:rsidR="0070281D" w:rsidRPr="00A63CAF" w:rsidTr="000A0746">
        <w:trPr>
          <w:trHeight w:val="122"/>
        </w:trPr>
        <w:tc>
          <w:tcPr>
            <w:tcW w:w="5130" w:type="dxa"/>
          </w:tcPr>
          <w:p w:rsidR="0070281D" w:rsidRPr="00A63CAF" w:rsidRDefault="00D735B7" w:rsidP="003A0493">
            <w:pPr>
              <w:rPr>
                <w:rFonts w:ascii="Gisha" w:hAnsi="Gisha" w:cs="Gisha"/>
                <w:sz w:val="20"/>
              </w:rPr>
            </w:pPr>
            <w:r>
              <w:rPr>
                <w:rFonts w:ascii="Gisha" w:hAnsi="Gisha" w:cs="Gisha"/>
                <w:sz w:val="20"/>
              </w:rPr>
              <w:t xml:space="preserve">Participation/Active </w:t>
            </w:r>
            <w:r w:rsidR="0070281D" w:rsidRPr="00A63CAF">
              <w:rPr>
                <w:rFonts w:ascii="Gisha" w:hAnsi="Gisha" w:cs="Gisha"/>
                <w:sz w:val="20"/>
              </w:rPr>
              <w:t>learning activities</w:t>
            </w:r>
            <w:r w:rsidR="003A5AE0" w:rsidRPr="00A63CAF">
              <w:rPr>
                <w:rFonts w:ascii="Gisha" w:hAnsi="Gisha" w:cs="Gisha"/>
                <w:sz w:val="20"/>
              </w:rPr>
              <w:t>/KWL</w:t>
            </w:r>
          </w:p>
        </w:tc>
        <w:tc>
          <w:tcPr>
            <w:tcW w:w="1440" w:type="dxa"/>
            <w:shd w:val="clear" w:color="auto" w:fill="auto"/>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40</w:t>
            </w:r>
          </w:p>
        </w:tc>
        <w:tc>
          <w:tcPr>
            <w:tcW w:w="1980" w:type="dxa"/>
          </w:tcPr>
          <w:p w:rsidR="0070281D" w:rsidRPr="00A63CAF" w:rsidRDefault="007729E3" w:rsidP="003A0493">
            <w:pPr>
              <w:jc w:val="right"/>
              <w:rPr>
                <w:rFonts w:ascii="Gisha" w:hAnsi="Gisha" w:cs="Gisha"/>
                <w:sz w:val="20"/>
                <w:lang w:eastAsia="ko-KR"/>
              </w:rPr>
            </w:pPr>
            <w:r w:rsidRPr="00A63CAF">
              <w:rPr>
                <w:rFonts w:ascii="Gisha" w:hAnsi="Gisha" w:cs="Gisha"/>
                <w:sz w:val="20"/>
                <w:lang w:eastAsia="ko-KR"/>
              </w:rPr>
              <w:t>/40</w:t>
            </w:r>
          </w:p>
        </w:tc>
      </w:tr>
      <w:tr w:rsidR="0070281D" w:rsidRPr="00A63CAF" w:rsidTr="000A0746">
        <w:tc>
          <w:tcPr>
            <w:tcW w:w="5130" w:type="dxa"/>
          </w:tcPr>
          <w:p w:rsidR="0070281D" w:rsidRPr="00A63CAF" w:rsidRDefault="0070281D" w:rsidP="003A0493">
            <w:pPr>
              <w:rPr>
                <w:rFonts w:ascii="Gisha" w:hAnsi="Gisha" w:cs="Gisha"/>
                <w:sz w:val="20"/>
              </w:rPr>
            </w:pPr>
            <w:r w:rsidRPr="00A63CAF">
              <w:rPr>
                <w:rFonts w:ascii="Gisha" w:hAnsi="Gisha" w:cs="Gisha"/>
                <w:sz w:val="20"/>
              </w:rPr>
              <w:t>Mid-term Exam</w:t>
            </w:r>
          </w:p>
        </w:tc>
        <w:tc>
          <w:tcPr>
            <w:tcW w:w="1440" w:type="dxa"/>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7.5</w:t>
            </w:r>
          </w:p>
        </w:tc>
        <w:tc>
          <w:tcPr>
            <w:tcW w:w="1980" w:type="dxa"/>
          </w:tcPr>
          <w:p w:rsidR="0070281D" w:rsidRPr="00A63CAF" w:rsidRDefault="007729E3" w:rsidP="003A0493">
            <w:pPr>
              <w:jc w:val="right"/>
              <w:rPr>
                <w:rFonts w:ascii="Gisha" w:hAnsi="Gisha" w:cs="Gisha"/>
                <w:sz w:val="20"/>
                <w:lang w:eastAsia="ko-KR"/>
              </w:rPr>
            </w:pPr>
            <w:r w:rsidRPr="00A63CAF">
              <w:rPr>
                <w:rFonts w:ascii="Gisha" w:hAnsi="Gisha" w:cs="Gisha"/>
                <w:sz w:val="20"/>
                <w:lang w:eastAsia="ko-KR"/>
              </w:rPr>
              <w:t>/7.5</w:t>
            </w:r>
          </w:p>
        </w:tc>
      </w:tr>
      <w:tr w:rsidR="0070281D" w:rsidRPr="00A63CAF" w:rsidTr="000A0746">
        <w:tc>
          <w:tcPr>
            <w:tcW w:w="5130" w:type="dxa"/>
            <w:tcBorders>
              <w:bottom w:val="single" w:sz="4" w:space="0" w:color="auto"/>
            </w:tcBorders>
          </w:tcPr>
          <w:p w:rsidR="0070281D" w:rsidRPr="00A63CAF" w:rsidRDefault="0070281D" w:rsidP="003A0493">
            <w:pPr>
              <w:rPr>
                <w:rFonts w:ascii="Gisha" w:hAnsi="Gisha" w:cs="Gisha"/>
                <w:sz w:val="20"/>
              </w:rPr>
            </w:pPr>
            <w:r w:rsidRPr="00A63CAF">
              <w:rPr>
                <w:rFonts w:ascii="Gisha" w:hAnsi="Gisha" w:cs="Gisha"/>
                <w:sz w:val="20"/>
              </w:rPr>
              <w:t>Final Exam</w:t>
            </w:r>
          </w:p>
        </w:tc>
        <w:tc>
          <w:tcPr>
            <w:tcW w:w="1440" w:type="dxa"/>
            <w:tcBorders>
              <w:bottom w:val="single" w:sz="4" w:space="0" w:color="auto"/>
            </w:tcBorders>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7.5</w:t>
            </w:r>
          </w:p>
        </w:tc>
        <w:tc>
          <w:tcPr>
            <w:tcW w:w="1980" w:type="dxa"/>
            <w:tcBorders>
              <w:bottom w:val="single" w:sz="4" w:space="0" w:color="auto"/>
            </w:tcBorders>
          </w:tcPr>
          <w:p w:rsidR="0070281D" w:rsidRPr="00A63CAF" w:rsidRDefault="007729E3" w:rsidP="003A0493">
            <w:pPr>
              <w:jc w:val="right"/>
              <w:rPr>
                <w:rFonts w:ascii="Gisha" w:hAnsi="Gisha" w:cs="Gisha"/>
                <w:sz w:val="20"/>
                <w:lang w:eastAsia="ko-KR"/>
              </w:rPr>
            </w:pPr>
            <w:r w:rsidRPr="00A63CAF">
              <w:rPr>
                <w:rFonts w:ascii="Gisha" w:hAnsi="Gisha" w:cs="Gisha"/>
                <w:sz w:val="20"/>
                <w:lang w:eastAsia="ko-KR"/>
              </w:rPr>
              <w:t>/7.5</w:t>
            </w:r>
          </w:p>
        </w:tc>
      </w:tr>
      <w:tr w:rsidR="0070281D" w:rsidRPr="00A63CAF" w:rsidTr="000A0746">
        <w:trPr>
          <w:trHeight w:val="242"/>
        </w:trPr>
        <w:tc>
          <w:tcPr>
            <w:tcW w:w="513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rPr>
                <w:rFonts w:ascii="Gisha" w:hAnsi="Gisha" w:cs="Gisha"/>
                <w:b/>
                <w:sz w:val="20"/>
              </w:rPr>
            </w:pPr>
            <w:r w:rsidRPr="00A63CAF">
              <w:rPr>
                <w:rFonts w:ascii="Gisha" w:hAnsi="Gisha" w:cs="Gisha"/>
                <w:b/>
                <w:sz w:val="20"/>
              </w:rPr>
              <w:t>Total</w:t>
            </w:r>
          </w:p>
        </w:tc>
        <w:tc>
          <w:tcPr>
            <w:tcW w:w="144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c>
          <w:tcPr>
            <w:tcW w:w="198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r>
    </w:tbl>
    <w:p w:rsidR="004D62BF" w:rsidRPr="00A63CAF" w:rsidRDefault="00AE7B3F">
      <w:pPr>
        <w:rPr>
          <w:rFonts w:ascii="Gisha" w:hAnsi="Gisha" w:cs="Gisha"/>
          <w:sz w:val="20"/>
        </w:rPr>
      </w:pPr>
      <w:proofErr w:type="gramStart"/>
      <w:r w:rsidRPr="00A63CAF">
        <w:rPr>
          <w:rFonts w:ascii="Gisha" w:hAnsi="Gisha" w:cs="Gisha"/>
          <w:sz w:val="20"/>
        </w:rPr>
        <w:t>May be subject to change based on the dynamics of current events.</w:t>
      </w:r>
      <w:proofErr w:type="gramEnd"/>
    </w:p>
    <w:p w:rsidR="00AE7B3F" w:rsidRPr="00A63CAF" w:rsidRDefault="00AE7B3F">
      <w:pPr>
        <w:rPr>
          <w:rFonts w:ascii="Gisha" w:eastAsia="Calibri" w:hAnsi="Gisha" w:cs="Gisha"/>
          <w:b/>
          <w:sz w:val="20"/>
        </w:rPr>
      </w:pPr>
    </w:p>
    <w:p w:rsidR="004D62BF" w:rsidRPr="00A63CAF" w:rsidRDefault="00C16D5E">
      <w:pPr>
        <w:rPr>
          <w:rFonts w:ascii="Gisha" w:hAnsi="Gisha" w:cs="Gisha"/>
          <w:sz w:val="20"/>
        </w:rPr>
      </w:pPr>
      <w:r w:rsidRPr="00A63CAF">
        <w:rPr>
          <w:rFonts w:ascii="Gisha" w:eastAsia="Calibri" w:hAnsi="Gisha" w:cs="Gisha"/>
          <w:b/>
          <w:sz w:val="20"/>
        </w:rPr>
        <w:t>Grading scale</w:t>
      </w:r>
    </w:p>
    <w:tbl>
      <w:tblPr>
        <w:tblW w:w="1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450"/>
      </w:tblGrid>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rPr>
              <w:t>100-90%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A</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89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80%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B</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79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70%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C</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69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6</w:t>
            </w:r>
            <w:r w:rsidRPr="00A63CAF">
              <w:rPr>
                <w:rFonts w:ascii="Gisha" w:eastAsia="Arial Unicode MS" w:hAnsi="Gisha" w:cs="Gisha"/>
                <w:color w:val="auto"/>
                <w:sz w:val="20"/>
              </w:rPr>
              <w:t>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D</w:t>
            </w:r>
          </w:p>
        </w:tc>
      </w:tr>
      <w:tr w:rsidR="00C16D5E" w:rsidRPr="00A63CAF" w:rsidTr="00C16D5E">
        <w:trPr>
          <w:trHeight w:val="354"/>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5</w:t>
            </w:r>
            <w:r w:rsidRPr="00A63CAF">
              <w:rPr>
                <w:rFonts w:ascii="Gisha" w:eastAsia="Arial Unicode MS" w:hAnsi="Gisha" w:cs="Gisha"/>
                <w:color w:val="auto"/>
                <w:sz w:val="20"/>
              </w:rPr>
              <w:t>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F</w:t>
            </w:r>
          </w:p>
        </w:tc>
      </w:tr>
    </w:tbl>
    <w:p w:rsidR="004D62BF" w:rsidRPr="00A63CAF" w:rsidRDefault="004D62BF">
      <w:pPr>
        <w:rPr>
          <w:rFonts w:ascii="Gisha" w:hAnsi="Gisha" w:cs="Gisha"/>
          <w:sz w:val="20"/>
        </w:rPr>
      </w:pPr>
    </w:p>
    <w:p w:rsidR="00262A31" w:rsidRPr="00A63CAF" w:rsidRDefault="00262A31">
      <w:pPr>
        <w:rPr>
          <w:rFonts w:ascii="Gisha" w:eastAsia="Calibri" w:hAnsi="Gisha" w:cs="Gisha"/>
          <w:b/>
          <w:color w:val="000000" w:themeColor="text1"/>
          <w:sz w:val="20"/>
        </w:rPr>
      </w:pPr>
      <w:bookmarkStart w:id="1" w:name="h.30j0zll" w:colFirst="0" w:colLast="0"/>
      <w:bookmarkEnd w:id="1"/>
      <w:r w:rsidRPr="00A63CAF">
        <w:rPr>
          <w:rFonts w:ascii="Gisha" w:eastAsia="Calibri" w:hAnsi="Gisha" w:cs="Gisha"/>
          <w:b/>
          <w:color w:val="000000" w:themeColor="text1"/>
          <w:sz w:val="20"/>
        </w:rPr>
        <w:t>Academic Honesty</w:t>
      </w: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Academic Integrity: Violations of the principle include, but are not limited to:</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Cheating: Intentionally using or attempting to use unauthorized materials, information, notes, study aids, or other devices in any academic exercise.</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Multiple Submissions: The submission of substantial portions of the same academic work for credit (including oral reports) more than once without authorization.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Plagiarism: Intentionally or knowingly presenting the work of another as one’s own (i.e., without proper acknowledgment of the source).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Abuse of Academic Materials: Intentionally or knowingly destroying, stealing, or making inaccessible library or other academic resource materials.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Complicity in Academic Dishonesty: Intentionally or knowingly helping or attempting to help another to commit an act of academic dishonesty.</w:t>
      </w:r>
    </w:p>
    <w:p w:rsidR="00913647" w:rsidRPr="00A63CAF" w:rsidRDefault="00913647">
      <w:pPr>
        <w:rPr>
          <w:rFonts w:ascii="Gisha" w:eastAsia="Calibri"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Plagiarism includes, but is not limited to:</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or borrowing liberally from someone else’s work without his/her knowledge or permission; or with his/her knowledge or permission and turning it in as your own work.</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of someone else’s exam or paper.</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Allowing someone to turn in your work as his or her own.</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Not providing adequate references for cited work.</w:t>
      </w:r>
    </w:p>
    <w:p w:rsidR="00A63CAF" w:rsidRDefault="00C16D5E" w:rsidP="00A63CAF">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and pasting large quotes or passages without properly citing them.</w:t>
      </w:r>
    </w:p>
    <w:p w:rsidR="00A63CAF" w:rsidRDefault="00A63CAF" w:rsidP="00A63CAF">
      <w:pPr>
        <w:rPr>
          <w:rFonts w:ascii="Gisha" w:hAnsi="Gisha" w:cs="Gisha"/>
          <w:color w:val="000000" w:themeColor="text1"/>
          <w:sz w:val="20"/>
        </w:rPr>
      </w:pPr>
    </w:p>
    <w:p w:rsidR="00A63CAF" w:rsidRDefault="00A63CAF" w:rsidP="00A63CAF">
      <w:pPr>
        <w:rPr>
          <w:rFonts w:ascii="Gisha" w:hAnsi="Gisha" w:cs="Gisha"/>
          <w:color w:val="000000" w:themeColor="text1"/>
          <w:sz w:val="20"/>
        </w:rPr>
      </w:pPr>
    </w:p>
    <w:p w:rsidR="00A63CAF" w:rsidRDefault="00A63CAF" w:rsidP="00A63CAF">
      <w:pPr>
        <w:rPr>
          <w:rFonts w:ascii="Gisha" w:hAnsi="Gisha" w:cs="Gisha"/>
          <w:color w:val="000000" w:themeColor="text1"/>
          <w:sz w:val="20"/>
        </w:rPr>
      </w:pPr>
    </w:p>
    <w:p w:rsidR="00A63CAF" w:rsidRDefault="00A63CAF" w:rsidP="00A63CAF">
      <w:pPr>
        <w:rPr>
          <w:rFonts w:ascii="Gisha" w:hAnsi="Gisha" w:cs="Gisha"/>
          <w:color w:val="000000" w:themeColor="text1"/>
          <w:sz w:val="20"/>
        </w:rPr>
      </w:pPr>
    </w:p>
    <w:p w:rsidR="00A63CAF" w:rsidRPr="00A63CAF" w:rsidRDefault="00A63CAF" w:rsidP="00A63CAF">
      <w:pPr>
        <w:rPr>
          <w:rFonts w:ascii="Gisha" w:hAnsi="Gisha" w:cs="Gisha"/>
          <w:color w:val="000000" w:themeColor="text1"/>
          <w:sz w:val="20"/>
        </w:rPr>
      </w:pPr>
    </w:p>
    <w:p w:rsidR="00A63CAF" w:rsidRPr="00A63CAF" w:rsidRDefault="00A63CAF">
      <w:pPr>
        <w:rPr>
          <w:rFonts w:ascii="Gisha" w:hAnsi="Gisha" w:cs="Gisha"/>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lastRenderedPageBreak/>
        <w:t>Title IX Compliance</w:t>
      </w:r>
    </w:p>
    <w:p w:rsidR="002341EE" w:rsidRPr="00A63CAF" w:rsidRDefault="002341EE" w:rsidP="002341EE">
      <w:pPr>
        <w:rPr>
          <w:rFonts w:ascii="Gisha" w:hAnsi="Gisha" w:cs="Gisha"/>
          <w:color w:val="000000" w:themeColor="text1"/>
          <w:sz w:val="20"/>
        </w:rPr>
      </w:pP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2341EE" w:rsidRPr="00A63CAF" w:rsidRDefault="002341EE" w:rsidP="002341EE">
      <w:pPr>
        <w:rPr>
          <w:rFonts w:ascii="Gisha" w:hAnsi="Gisha" w:cs="Gisha"/>
          <w:color w:val="000000" w:themeColor="text1"/>
          <w:sz w:val="20"/>
        </w:rPr>
      </w:pPr>
      <w:proofErr w:type="gramStart"/>
      <w:r w:rsidRPr="00A63CAF">
        <w:rPr>
          <w:rFonts w:ascii="Gisha" w:eastAsia="Calibri" w:hAnsi="Gisha" w:cs="Gisha"/>
          <w:color w:val="000000" w:themeColor="text1"/>
          <w:sz w:val="20"/>
        </w:rPr>
        <w:t xml:space="preserve">• </w:t>
      </w: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Counseling Center| </w:t>
      </w:r>
      <w:r w:rsidR="0013080B" w:rsidRPr="00A63CAF">
        <w:rPr>
          <w:rFonts w:ascii="Gisha" w:eastAsia="Calibri" w:hAnsi="Gisha" w:cs="Gisha"/>
          <w:color w:val="000000" w:themeColor="text1"/>
          <w:sz w:val="20"/>
        </w:rPr>
        <w:t>808-</w:t>
      </w:r>
      <w:r w:rsidRPr="00A63CAF">
        <w:rPr>
          <w:rFonts w:ascii="Gisha" w:eastAsia="Calibri" w:hAnsi="Gisha" w:cs="Gisha"/>
          <w:color w:val="000000" w:themeColor="text1"/>
          <w:sz w:val="20"/>
        </w:rPr>
        <w:t>735-4845.</w:t>
      </w:r>
      <w:proofErr w:type="gramEnd"/>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 Any priest serving as a sacramental confessor or any ordained religious leader serving in the sacred confidence role.</w:t>
      </w:r>
    </w:p>
    <w:p w:rsidR="002341EE" w:rsidRPr="00A63CAF" w:rsidRDefault="002341EE">
      <w:pPr>
        <w:rPr>
          <w:rFonts w:ascii="Gisha" w:eastAsia="Calibri" w:hAnsi="Gisha" w:cs="Gisha"/>
          <w:b/>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t>Disability Access</w:t>
      </w:r>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2341EE" w:rsidRPr="00A63CAF" w:rsidRDefault="002341EE">
      <w:pPr>
        <w:rPr>
          <w:rFonts w:ascii="Gisha" w:eastAsia="Calibri" w:hAnsi="Gisha" w:cs="Gisha"/>
          <w:b/>
          <w:color w:val="000000" w:themeColor="text1"/>
          <w:sz w:val="20"/>
        </w:rPr>
      </w:pPr>
    </w:p>
    <w:p w:rsidR="004D62BF" w:rsidRPr="00A63CAF" w:rsidRDefault="00262A31" w:rsidP="007729E3">
      <w:pPr>
        <w:rPr>
          <w:rFonts w:ascii="Gisha" w:hAnsi="Gisha" w:cs="Gisha"/>
          <w:color w:val="000000" w:themeColor="text1"/>
          <w:sz w:val="20"/>
        </w:rPr>
      </w:pPr>
      <w:r w:rsidRPr="00A63CAF">
        <w:rPr>
          <w:rFonts w:ascii="Gisha" w:eastAsia="Calibri" w:hAnsi="Gisha" w:cs="Gisha"/>
          <w:b/>
          <w:color w:val="000000" w:themeColor="text1"/>
          <w:sz w:val="20"/>
        </w:rPr>
        <w:t>One-on-One Tutoring</w:t>
      </w: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 xml:space="preserve">Student Support Services and the Academic Achievement Program offer free, one-on-one tutoring for all undergraduate students at </w:t>
      </w:r>
      <w:proofErr w:type="spellStart"/>
      <w:r w:rsidRPr="00A63CAF">
        <w:rPr>
          <w:rFonts w:ascii="Gisha" w:hAnsi="Gisha" w:cs="Gisha"/>
          <w:color w:val="000000" w:themeColor="text1"/>
          <w:sz w:val="20"/>
          <w:szCs w:val="20"/>
        </w:rPr>
        <w:t>Chaminade</w:t>
      </w:r>
      <w:proofErr w:type="spellEnd"/>
      <w:r w:rsidRPr="00A63CAF">
        <w:rPr>
          <w:rFonts w:ascii="Gisha" w:hAnsi="Gisha" w:cs="Gisha"/>
          <w:color w:val="000000" w:themeColor="text1"/>
          <w:sz w:val="20"/>
          <w:szCs w:val="20"/>
        </w:rPr>
        <w:t xml:space="preserv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w:t>
      </w:r>
    </w:p>
    <w:p w:rsidR="006E2E5C" w:rsidRPr="00A63CAF" w:rsidRDefault="006E2E5C" w:rsidP="007729E3">
      <w:pPr>
        <w:pStyle w:val="NormalWeb"/>
        <w:shd w:val="clear" w:color="auto" w:fill="FFFFFF"/>
        <w:spacing w:before="0" w:beforeAutospacing="0" w:after="0" w:afterAutospacing="0"/>
        <w:rPr>
          <w:rFonts w:ascii="Gisha" w:hAnsi="Gisha" w:cs="Gisha"/>
          <w:color w:val="000000" w:themeColor="text1"/>
          <w:sz w:val="20"/>
          <w:szCs w:val="20"/>
        </w:rPr>
      </w:pP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Tutoring is available by appointment only. Tutoring takes place in the Student Support Services building during the hours of 9:00 am to 5:00 pm, Monday through Friday.</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In order to receive tutoring, a student must first complete and submit an intake form. After submitting the intake form, a staff member will assist the students in creating an online account that allows him/her to book an appointment through the online system.</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All appointments must be made two (2) days prior to the desired appointment. Cancellations must be made 24 hours in advance. For further information, contact Student Support Services at (808) 735-4724.</w:t>
      </w:r>
    </w:p>
    <w:p w:rsidR="00913647" w:rsidRPr="00A63CAF" w:rsidRDefault="00913647">
      <w:pPr>
        <w:rPr>
          <w:rFonts w:ascii="Gisha" w:hAnsi="Gisha" w:cs="Gisha"/>
          <w:color w:val="000000" w:themeColor="text1"/>
          <w:sz w:val="20"/>
        </w:rPr>
      </w:pPr>
    </w:p>
    <w:p w:rsidR="004D62BF" w:rsidRPr="00A63CAF" w:rsidRDefault="0000117F">
      <w:pPr>
        <w:rPr>
          <w:rFonts w:ascii="Gisha" w:hAnsi="Gisha" w:cs="Gisha"/>
          <w:color w:val="000000" w:themeColor="text1"/>
          <w:sz w:val="20"/>
        </w:rPr>
      </w:pPr>
      <w:r w:rsidRPr="00A63CAF">
        <w:rPr>
          <w:rFonts w:ascii="Gisha" w:eastAsia="Calibri" w:hAnsi="Gisha" w:cs="Gisha"/>
          <w:b/>
          <w:color w:val="000000" w:themeColor="text1"/>
          <w:sz w:val="20"/>
        </w:rPr>
        <w:t>Schedule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8"/>
        <w:gridCol w:w="4230"/>
        <w:gridCol w:w="3330"/>
      </w:tblGrid>
      <w:tr w:rsidR="00F547E5" w:rsidRPr="00A63CAF" w:rsidTr="000148C1">
        <w:trPr>
          <w:cantSplit/>
          <w:tblHeader/>
        </w:trPr>
        <w:tc>
          <w:tcPr>
            <w:tcW w:w="2178"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Week</w:t>
            </w:r>
          </w:p>
        </w:tc>
        <w:tc>
          <w:tcPr>
            <w:tcW w:w="4230"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Topic</w:t>
            </w:r>
          </w:p>
        </w:tc>
        <w:tc>
          <w:tcPr>
            <w:tcW w:w="3330" w:type="dxa"/>
            <w:shd w:val="clear" w:color="auto" w:fill="D9D9D9"/>
          </w:tcPr>
          <w:p w:rsidR="00F547E5" w:rsidRPr="00A63CAF" w:rsidRDefault="002D0124" w:rsidP="00F547E5">
            <w:pPr>
              <w:jc w:val="center"/>
              <w:rPr>
                <w:rFonts w:ascii="Gisha" w:hAnsi="Gisha" w:cs="Gisha"/>
                <w:b/>
                <w:sz w:val="20"/>
              </w:rPr>
            </w:pPr>
            <w:r w:rsidRPr="00A63CAF">
              <w:rPr>
                <w:rFonts w:ascii="Gisha" w:hAnsi="Gisha" w:cs="Gisha"/>
                <w:b/>
                <w:sz w:val="20"/>
              </w:rPr>
              <w:t>Rev</w:t>
            </w:r>
            <w:r w:rsidR="00F547E5" w:rsidRPr="00A63CAF">
              <w:rPr>
                <w:rFonts w:ascii="Gisha" w:hAnsi="Gisha" w:cs="Gisha"/>
                <w:b/>
                <w:sz w:val="20"/>
              </w:rPr>
              <w:t>iew/Do</w:t>
            </w:r>
          </w:p>
        </w:tc>
      </w:tr>
      <w:tr w:rsidR="00F547E5" w:rsidRPr="00A63CAF" w:rsidTr="000148C1">
        <w:trPr>
          <w:cantSplit/>
          <w:trHeight w:val="836"/>
        </w:trPr>
        <w:tc>
          <w:tcPr>
            <w:tcW w:w="2178" w:type="dxa"/>
          </w:tcPr>
          <w:p w:rsidR="00F547E5" w:rsidRPr="00A63CAF" w:rsidRDefault="00F547E5" w:rsidP="00C569E9">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rPr>
              <w:t>Aug. 2</w:t>
            </w:r>
            <w:r w:rsidRPr="00A63CAF">
              <w:rPr>
                <w:rFonts w:ascii="Gisha" w:hAnsi="Gisha" w:cs="Gisha"/>
                <w:sz w:val="20"/>
                <w:lang w:eastAsia="ko-KR"/>
              </w:rPr>
              <w:t>4</w:t>
            </w:r>
            <w:r w:rsidRPr="00A63CAF">
              <w:rPr>
                <w:rFonts w:ascii="Gisha" w:hAnsi="Gisha" w:cs="Gisha"/>
                <w:sz w:val="20"/>
              </w:rPr>
              <w:t xml:space="preserve"> – </w:t>
            </w:r>
            <w:r w:rsidRPr="00A63CAF">
              <w:rPr>
                <w:rFonts w:ascii="Gisha" w:hAnsi="Gisha" w:cs="Gisha"/>
                <w:sz w:val="20"/>
                <w:lang w:eastAsia="ko-KR"/>
              </w:rPr>
              <w:t>Aug. 30</w:t>
            </w:r>
          </w:p>
          <w:p w:rsidR="00F547E5" w:rsidRPr="00A63CAF" w:rsidRDefault="00F547E5" w:rsidP="00F547E5">
            <w:pPr>
              <w:rPr>
                <w:rFonts w:ascii="Gisha" w:hAnsi="Gisha" w:cs="Gisha"/>
                <w:sz w:val="20"/>
              </w:rPr>
            </w:pPr>
          </w:p>
        </w:tc>
        <w:tc>
          <w:tcPr>
            <w:tcW w:w="4230" w:type="dxa"/>
            <w:shd w:val="clear" w:color="auto" w:fill="auto"/>
          </w:tcPr>
          <w:p w:rsidR="00F547E5" w:rsidRPr="00A63CAF" w:rsidRDefault="00BF15B7" w:rsidP="00F547E5">
            <w:pPr>
              <w:rPr>
                <w:rFonts w:ascii="Gisha" w:hAnsi="Gisha" w:cs="Gisha"/>
                <w:b/>
                <w:sz w:val="20"/>
              </w:rPr>
            </w:pPr>
            <w:r w:rsidRPr="00A63CAF">
              <w:rPr>
                <w:rFonts w:ascii="Gisha" w:hAnsi="Gisha" w:cs="Gisha"/>
                <w:b/>
                <w:sz w:val="20"/>
              </w:rPr>
              <w:t xml:space="preserve">Changing Media module/Media and Society module </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0405B5">
            <w:pPr>
              <w:rPr>
                <w:rFonts w:ascii="Gisha" w:hAnsi="Gisha" w:cs="Gisha"/>
                <w:sz w:val="20"/>
              </w:rPr>
            </w:pPr>
            <w:r w:rsidRPr="00A63CAF">
              <w:rPr>
                <w:rFonts w:ascii="Gisha" w:hAnsi="Gisha" w:cs="Gisha"/>
                <w:sz w:val="20"/>
              </w:rPr>
              <w:t>*</w:t>
            </w:r>
            <w:r w:rsidR="002D0124" w:rsidRPr="00A63CAF">
              <w:rPr>
                <w:rFonts w:ascii="Gisha" w:hAnsi="Gisha" w:cs="Gisha"/>
                <w:sz w:val="20"/>
              </w:rPr>
              <w:t>Complete KWL for chapter 1</w:t>
            </w:r>
          </w:p>
          <w:p w:rsidR="000148C1" w:rsidRPr="00A63CAF" w:rsidRDefault="000148C1" w:rsidP="000405B5">
            <w:pPr>
              <w:rPr>
                <w:rFonts w:ascii="Gisha" w:hAnsi="Gisha" w:cs="Gisha"/>
                <w:sz w:val="20"/>
              </w:rPr>
            </w:pPr>
            <w:r w:rsidRPr="00A63CAF">
              <w:rPr>
                <w:rFonts w:ascii="Gisha" w:hAnsi="Gisha" w:cs="Gisha"/>
                <w:sz w:val="20"/>
              </w:rPr>
              <w:t>*Critical thinking opportunity #1</w:t>
            </w:r>
          </w:p>
          <w:p w:rsidR="00FF1A95" w:rsidRPr="00A63CAF" w:rsidRDefault="00FF1A95" w:rsidP="000405B5">
            <w:pPr>
              <w:rPr>
                <w:rFonts w:ascii="Gisha" w:hAnsi="Gisha" w:cs="Gisha"/>
                <w:sz w:val="20"/>
              </w:rPr>
            </w:pPr>
          </w:p>
          <w:p w:rsidR="002B7B93" w:rsidRPr="00A63CAF" w:rsidRDefault="00957F78" w:rsidP="000405B5">
            <w:pPr>
              <w:rPr>
                <w:rFonts w:ascii="Gisha" w:hAnsi="Gisha" w:cs="Gisha"/>
                <w:sz w:val="20"/>
              </w:rPr>
            </w:pPr>
            <w:r w:rsidRPr="00A63CAF">
              <w:rPr>
                <w:rFonts w:ascii="Gisha" w:hAnsi="Gisha" w:cs="Gisha"/>
                <w:sz w:val="20"/>
              </w:rPr>
              <w:t>*</w:t>
            </w:r>
            <w:hyperlink r:id="rId9" w:history="1">
              <w:r w:rsidR="002B7B93" w:rsidRPr="00A63CAF">
                <w:rPr>
                  <w:rStyle w:val="Hyperlink"/>
                  <w:rFonts w:ascii="Gisha" w:hAnsi="Gisha" w:cs="Gisha"/>
                  <w:sz w:val="20"/>
                </w:rPr>
                <w:t>https://youtu.be/Fkd9TWUtFm0</w:t>
              </w:r>
            </w:hyperlink>
          </w:p>
          <w:p w:rsidR="00957F78" w:rsidRPr="00A63CAF" w:rsidRDefault="00957F78" w:rsidP="00957F78">
            <w:pPr>
              <w:rPr>
                <w:rFonts w:ascii="Gisha" w:hAnsi="Gisha" w:cs="Gisha"/>
                <w:sz w:val="20"/>
              </w:rPr>
            </w:pPr>
            <w:r w:rsidRPr="00A63CAF">
              <w:rPr>
                <w:rFonts w:ascii="Gisha" w:hAnsi="Gisha" w:cs="Gisha"/>
                <w:sz w:val="20"/>
              </w:rPr>
              <w:t>*</w:t>
            </w:r>
            <w:hyperlink r:id="rId10" w:history="1">
              <w:r w:rsidRPr="00A63CAF">
                <w:rPr>
                  <w:rStyle w:val="Hyperlink"/>
                  <w:rFonts w:ascii="Gisha" w:hAnsi="Gisha" w:cs="Gisha"/>
                  <w:sz w:val="20"/>
                </w:rPr>
                <w:t>http://www.cbsnews.com/video/watch/?id=4766978n</w:t>
              </w:r>
            </w:hyperlink>
          </w:p>
        </w:tc>
      </w:tr>
      <w:tr w:rsidR="00F547E5" w:rsidRPr="00A63CAF" w:rsidTr="000148C1">
        <w:trPr>
          <w:cantSplit/>
          <w:trHeight w:val="836"/>
        </w:trPr>
        <w:tc>
          <w:tcPr>
            <w:tcW w:w="2178" w:type="dxa"/>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Aug. 31 – Sept. 6</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sz w:val="20"/>
              </w:rPr>
            </w:pPr>
          </w:p>
        </w:tc>
        <w:tc>
          <w:tcPr>
            <w:tcW w:w="4230" w:type="dxa"/>
            <w:shd w:val="clear" w:color="auto" w:fill="auto"/>
          </w:tcPr>
          <w:p w:rsidR="00F547E5" w:rsidRPr="00A63CAF" w:rsidRDefault="002505F4" w:rsidP="00F547E5">
            <w:pPr>
              <w:rPr>
                <w:rFonts w:ascii="Gisha" w:hAnsi="Gisha" w:cs="Gisha"/>
                <w:b/>
                <w:sz w:val="20"/>
              </w:rPr>
            </w:pPr>
            <w:r w:rsidRPr="00A63CAF">
              <w:rPr>
                <w:rFonts w:ascii="Gisha" w:hAnsi="Gisha" w:cs="Gisha"/>
                <w:b/>
                <w:sz w:val="20"/>
              </w:rPr>
              <w:t>Changing Media module/</w:t>
            </w:r>
            <w:r w:rsidR="004050F9" w:rsidRPr="00A63CAF">
              <w:rPr>
                <w:rFonts w:ascii="Gisha" w:hAnsi="Gisha" w:cs="Gisha"/>
                <w:b/>
                <w:sz w:val="20"/>
              </w:rPr>
              <w:t>Media and Society module</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0405B5" w:rsidRPr="00A63CAF">
              <w:rPr>
                <w:rFonts w:ascii="Gisha" w:hAnsi="Gisha" w:cs="Gisha"/>
                <w:sz w:val="20"/>
              </w:rPr>
              <w:t>Complete KWL for chapter 2</w:t>
            </w:r>
          </w:p>
          <w:p w:rsidR="00FF1A95" w:rsidRPr="00A63CAF" w:rsidRDefault="00FF1A95" w:rsidP="00F547E5">
            <w:pPr>
              <w:rPr>
                <w:rFonts w:ascii="Gisha" w:hAnsi="Gisha" w:cs="Gisha"/>
                <w:sz w:val="20"/>
              </w:rPr>
            </w:pPr>
          </w:p>
          <w:p w:rsidR="00FF1A95" w:rsidRPr="00A63CAF" w:rsidRDefault="00957F78" w:rsidP="00F547E5">
            <w:pPr>
              <w:rPr>
                <w:rFonts w:ascii="Gisha" w:hAnsi="Gisha" w:cs="Gisha"/>
                <w:sz w:val="20"/>
              </w:rPr>
            </w:pPr>
            <w:r w:rsidRPr="00A63CAF">
              <w:rPr>
                <w:rFonts w:ascii="Gisha" w:hAnsi="Gisha" w:cs="Gisha"/>
                <w:sz w:val="20"/>
              </w:rPr>
              <w:t>*</w:t>
            </w:r>
            <w:hyperlink r:id="rId11" w:history="1">
              <w:r w:rsidR="00FF1A95" w:rsidRPr="00A63CAF">
                <w:rPr>
                  <w:rStyle w:val="Hyperlink"/>
                  <w:rFonts w:ascii="Gisha" w:hAnsi="Gisha" w:cs="Gisha"/>
                  <w:sz w:val="20"/>
                </w:rPr>
                <w:t>https://youtu.be/bZn0IfOb61U</w:t>
              </w:r>
            </w:hyperlink>
          </w:p>
          <w:p w:rsidR="00957F78" w:rsidRPr="00A63CAF" w:rsidRDefault="00BD1EDB" w:rsidP="00F547E5">
            <w:pPr>
              <w:rPr>
                <w:rFonts w:ascii="Gisha" w:hAnsi="Gisha" w:cs="Gisha"/>
                <w:sz w:val="20"/>
              </w:rPr>
            </w:pPr>
            <w:r w:rsidRPr="00A63CAF">
              <w:rPr>
                <w:rFonts w:ascii="Gisha" w:hAnsi="Gisha" w:cs="Gisha"/>
                <w:sz w:val="20"/>
              </w:rPr>
              <w:t>*</w:t>
            </w:r>
            <w:hyperlink r:id="rId12" w:history="1">
              <w:r w:rsidRPr="00A63CAF">
                <w:rPr>
                  <w:rStyle w:val="Hyperlink"/>
                  <w:rFonts w:ascii="Gisha" w:hAnsi="Gisha" w:cs="Gisha"/>
                  <w:sz w:val="20"/>
                </w:rPr>
                <w:t>http://en.wikipedia.org/wiki/List_of_emerging_technologies</w:t>
              </w:r>
            </w:hyperlink>
          </w:p>
        </w:tc>
      </w:tr>
      <w:tr w:rsidR="00F547E5" w:rsidRPr="00A63CAF" w:rsidTr="000148C1">
        <w:trPr>
          <w:cantSplit/>
          <w:trHeight w:val="1079"/>
        </w:trPr>
        <w:tc>
          <w:tcPr>
            <w:tcW w:w="2178" w:type="dxa"/>
          </w:tcPr>
          <w:p w:rsidR="00C569E9" w:rsidRPr="00A63CAF" w:rsidRDefault="00C569E9"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Sept. 7 – Sept. 13</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rPr>
            </w:pPr>
            <w:r w:rsidRPr="00A63CAF">
              <w:rPr>
                <w:rFonts w:ascii="Gisha" w:hAnsi="Gisha" w:cs="Gisha"/>
                <w:sz w:val="20"/>
                <w:lang w:eastAsia="ko-KR"/>
              </w:rPr>
              <w:t>Sept. 7 – Labor Day, no class</w:t>
            </w:r>
          </w:p>
        </w:tc>
        <w:tc>
          <w:tcPr>
            <w:tcW w:w="4230" w:type="dxa"/>
            <w:shd w:val="clear" w:color="auto" w:fill="auto"/>
          </w:tcPr>
          <w:p w:rsidR="00F547E5" w:rsidRPr="00A63CAF" w:rsidRDefault="00F547E5" w:rsidP="00F547E5">
            <w:pPr>
              <w:rPr>
                <w:rFonts w:ascii="Gisha" w:hAnsi="Gisha" w:cs="Gisha"/>
                <w:b/>
                <w:sz w:val="20"/>
                <w:lang w:eastAsia="ko-KR"/>
              </w:rPr>
            </w:pPr>
            <w:r w:rsidRPr="00A63CAF">
              <w:rPr>
                <w:rFonts w:ascii="Gisha" w:hAnsi="Gisha" w:cs="Gisha"/>
                <w:b/>
                <w:sz w:val="20"/>
                <w:lang w:eastAsia="ko-KR"/>
              </w:rPr>
              <w:t xml:space="preserve">Media Policy and Law/Media Ethics module </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*Critical thinking opportunity #2</w:t>
            </w:r>
          </w:p>
          <w:p w:rsidR="00FF1A95" w:rsidRPr="00A63CAF" w:rsidRDefault="00FF1A95" w:rsidP="00F547E5">
            <w:pPr>
              <w:rPr>
                <w:rFonts w:ascii="Gisha" w:hAnsi="Gisha" w:cs="Gisha"/>
                <w:sz w:val="20"/>
              </w:rPr>
            </w:pPr>
          </w:p>
          <w:p w:rsidR="00FF1A95" w:rsidRPr="00A63CAF" w:rsidRDefault="00957F78" w:rsidP="00F547E5">
            <w:pPr>
              <w:rPr>
                <w:rFonts w:ascii="Gisha" w:hAnsi="Gisha" w:cs="Gisha"/>
                <w:sz w:val="20"/>
              </w:rPr>
            </w:pPr>
            <w:r w:rsidRPr="00A63CAF">
              <w:rPr>
                <w:rFonts w:ascii="Gisha" w:hAnsi="Gisha" w:cs="Gisha"/>
                <w:sz w:val="20"/>
              </w:rPr>
              <w:t>*</w:t>
            </w:r>
            <w:hyperlink r:id="rId13" w:history="1">
              <w:r w:rsidR="00FF1A95" w:rsidRPr="00A63CAF">
                <w:rPr>
                  <w:rStyle w:val="Hyperlink"/>
                  <w:rFonts w:ascii="Gisha" w:hAnsi="Gisha" w:cs="Gisha"/>
                  <w:sz w:val="20"/>
                </w:rPr>
                <w:t>https://youtu.be/qjuePfhfDP8</w:t>
              </w:r>
            </w:hyperlink>
          </w:p>
          <w:p w:rsidR="00957F78" w:rsidRDefault="00A44333" w:rsidP="00957F78">
            <w:pPr>
              <w:rPr>
                <w:rFonts w:ascii="Gisha" w:hAnsi="Gisha" w:cs="Gisha"/>
                <w:sz w:val="20"/>
              </w:rPr>
            </w:pPr>
            <w:r>
              <w:rPr>
                <w:rFonts w:ascii="Gisha" w:hAnsi="Gisha" w:cs="Gisha"/>
                <w:sz w:val="20"/>
              </w:rPr>
              <w:t>*</w:t>
            </w:r>
            <w:hyperlink r:id="rId14" w:history="1">
              <w:r w:rsidRPr="00A826BD">
                <w:rPr>
                  <w:rStyle w:val="Hyperlink"/>
                  <w:rFonts w:ascii="Gisha" w:hAnsi="Gisha" w:cs="Gisha"/>
                  <w:sz w:val="20"/>
                </w:rPr>
                <w:t>https://youtu.be/bZn0IfOb61U</w:t>
              </w:r>
            </w:hyperlink>
          </w:p>
          <w:p w:rsidR="00A44333" w:rsidRPr="00A63CAF" w:rsidRDefault="00A44333" w:rsidP="00957F78">
            <w:pPr>
              <w:rPr>
                <w:rFonts w:ascii="Gisha" w:hAnsi="Gisha" w:cs="Gisha"/>
                <w:sz w:val="20"/>
              </w:rPr>
            </w:pPr>
          </w:p>
        </w:tc>
      </w:tr>
      <w:tr w:rsidR="00F547E5" w:rsidRPr="00A63CAF" w:rsidTr="000148C1">
        <w:trPr>
          <w:cantSplit/>
          <w:trHeight w:val="845"/>
        </w:trPr>
        <w:tc>
          <w:tcPr>
            <w:tcW w:w="2178" w:type="dxa"/>
          </w:tcPr>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Sept. 14 – Sept. 20</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b/>
                <w:sz w:val="20"/>
                <w:lang w:eastAsia="ko-KR"/>
              </w:rPr>
            </w:pPr>
            <w:r w:rsidRPr="00A63CAF">
              <w:rPr>
                <w:rFonts w:ascii="Gisha" w:hAnsi="Gisha" w:cs="Gisha"/>
                <w:b/>
                <w:sz w:val="20"/>
                <w:lang w:eastAsia="ko-KR"/>
              </w:rPr>
              <w:t>Media Policy and Law/Media Ethics module</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B6A4D" w:rsidRPr="00A63CAF">
              <w:rPr>
                <w:rFonts w:ascii="Gisha" w:hAnsi="Gisha" w:cs="Gisha"/>
                <w:sz w:val="20"/>
              </w:rPr>
              <w:t>Complete KWL for chapters 15, 16</w:t>
            </w:r>
          </w:p>
          <w:p w:rsidR="000148C1" w:rsidRPr="00A63CAF" w:rsidRDefault="000148C1" w:rsidP="00F547E5">
            <w:pPr>
              <w:rPr>
                <w:rFonts w:ascii="Gisha" w:hAnsi="Gisha" w:cs="Gisha"/>
                <w:sz w:val="20"/>
              </w:rPr>
            </w:pPr>
            <w:r w:rsidRPr="00A63CAF">
              <w:rPr>
                <w:rFonts w:ascii="Gisha" w:hAnsi="Gisha" w:cs="Gisha"/>
                <w:sz w:val="20"/>
              </w:rPr>
              <w:t>*Critical thinking opportunity #3</w:t>
            </w:r>
          </w:p>
          <w:p w:rsidR="00450038" w:rsidRPr="00A63CAF" w:rsidRDefault="00450038" w:rsidP="00F547E5">
            <w:pPr>
              <w:rPr>
                <w:rFonts w:ascii="Gisha" w:hAnsi="Gisha" w:cs="Gisha"/>
                <w:sz w:val="20"/>
              </w:rPr>
            </w:pPr>
          </w:p>
          <w:p w:rsidR="00450038" w:rsidRPr="00A63CAF" w:rsidRDefault="00450038" w:rsidP="00F547E5">
            <w:pPr>
              <w:rPr>
                <w:rFonts w:ascii="Gisha" w:hAnsi="Gisha" w:cs="Gisha"/>
                <w:sz w:val="20"/>
              </w:rPr>
            </w:pPr>
            <w:r w:rsidRPr="00A63CAF">
              <w:rPr>
                <w:rFonts w:ascii="Gisha" w:hAnsi="Gisha" w:cs="Gisha"/>
                <w:sz w:val="20"/>
              </w:rPr>
              <w:t>*</w:t>
            </w:r>
            <w:hyperlink r:id="rId15" w:history="1">
              <w:r w:rsidRPr="00A63CAF">
                <w:rPr>
                  <w:rStyle w:val="Hyperlink"/>
                  <w:rFonts w:ascii="Gisha" w:hAnsi="Gisha" w:cs="Gisha"/>
                  <w:sz w:val="20"/>
                </w:rPr>
                <w:t>http://cyberlaw.stanford.edu/documentary-film-program/film/a-fair-y-use-tale</w:t>
              </w:r>
            </w:hyperlink>
          </w:p>
          <w:p w:rsidR="00450038" w:rsidRPr="00A63CAF" w:rsidRDefault="00450038" w:rsidP="00F547E5">
            <w:pPr>
              <w:rPr>
                <w:rFonts w:ascii="Gisha" w:hAnsi="Gisha" w:cs="Gisha"/>
                <w:sz w:val="20"/>
              </w:rPr>
            </w:pPr>
            <w:r w:rsidRPr="00A63CAF">
              <w:rPr>
                <w:rFonts w:ascii="Gisha" w:hAnsi="Gisha" w:cs="Gisha"/>
                <w:sz w:val="20"/>
              </w:rPr>
              <w:t>*</w:t>
            </w:r>
            <w:hyperlink r:id="rId16" w:history="1">
              <w:r w:rsidRPr="00A63CAF">
                <w:rPr>
                  <w:rStyle w:val="Hyperlink"/>
                  <w:rFonts w:ascii="Gisha" w:hAnsi="Gisha" w:cs="Gisha"/>
                  <w:sz w:val="20"/>
                </w:rPr>
                <w:t>http://journalism.indiana.edu/resources/ethics/</w:t>
              </w:r>
            </w:hyperlink>
          </w:p>
          <w:p w:rsidR="00450038" w:rsidRPr="00A63CAF" w:rsidRDefault="00450038" w:rsidP="00F547E5">
            <w:pPr>
              <w:rPr>
                <w:rFonts w:ascii="Gisha" w:hAnsi="Gisha" w:cs="Gisha"/>
                <w:sz w:val="20"/>
              </w:rPr>
            </w:pPr>
            <w:r w:rsidRPr="00A63CAF">
              <w:rPr>
                <w:rFonts w:ascii="Gisha" w:hAnsi="Gisha" w:cs="Gisha"/>
                <w:sz w:val="20"/>
              </w:rPr>
              <w:t>*</w:t>
            </w:r>
            <w:hyperlink r:id="rId17" w:history="1">
              <w:r w:rsidRPr="00A63CAF">
                <w:rPr>
                  <w:rStyle w:val="Hyperlink"/>
                  <w:rFonts w:ascii="Gisha" w:hAnsi="Gisha" w:cs="Gisha"/>
                  <w:sz w:val="20"/>
                </w:rPr>
                <w:t>http://www.youtube.com/watch?v=NtDj_N6wHcw&amp;feature=related</w:t>
              </w:r>
            </w:hyperlink>
          </w:p>
        </w:tc>
      </w:tr>
      <w:tr w:rsidR="00F547E5" w:rsidRPr="00A63CAF" w:rsidTr="000148C1">
        <w:trPr>
          <w:cantSplit/>
          <w:trHeight w:val="701"/>
        </w:trPr>
        <w:tc>
          <w:tcPr>
            <w:tcW w:w="2178" w:type="dxa"/>
          </w:tcPr>
          <w:p w:rsidR="00C569E9" w:rsidRPr="00A63CAF" w:rsidRDefault="00C569E9"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Sept. 21 – Sept. 27</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b/>
                <w:sz w:val="20"/>
              </w:rPr>
            </w:pPr>
            <w:r w:rsidRPr="00A63CAF">
              <w:rPr>
                <w:rFonts w:ascii="Gisha" w:hAnsi="Gisha" w:cs="Gisha"/>
                <w:b/>
                <w:sz w:val="20"/>
              </w:rPr>
              <w:t>Global Communications/Media Uses and Effects module</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B6A4D" w:rsidRPr="00A63CAF">
              <w:rPr>
                <w:rFonts w:ascii="Gisha" w:hAnsi="Gisha" w:cs="Gisha"/>
                <w:sz w:val="20"/>
              </w:rPr>
              <w:t>Complete KWL for</w:t>
            </w:r>
            <w:r w:rsidR="002505F4" w:rsidRPr="00A63CAF">
              <w:rPr>
                <w:rFonts w:ascii="Gisha" w:hAnsi="Gisha" w:cs="Gisha"/>
                <w:sz w:val="20"/>
              </w:rPr>
              <w:t xml:space="preserve"> chapters </w:t>
            </w:r>
            <w:r w:rsidR="00F547E5" w:rsidRPr="00A63CAF">
              <w:rPr>
                <w:rFonts w:ascii="Gisha" w:hAnsi="Gisha" w:cs="Gisha"/>
                <w:sz w:val="20"/>
              </w:rPr>
              <w:t>14, 17</w:t>
            </w:r>
          </w:p>
          <w:p w:rsidR="00C464BF" w:rsidRPr="00A63CAF" w:rsidRDefault="00C464BF" w:rsidP="00F547E5">
            <w:pPr>
              <w:rPr>
                <w:rFonts w:ascii="Gisha" w:hAnsi="Gisha" w:cs="Gisha"/>
                <w:sz w:val="20"/>
              </w:rPr>
            </w:pPr>
          </w:p>
          <w:p w:rsidR="00C464BF" w:rsidRPr="00A63CAF" w:rsidRDefault="00450038" w:rsidP="00F547E5">
            <w:pPr>
              <w:rPr>
                <w:rFonts w:ascii="Gisha" w:hAnsi="Gisha" w:cs="Gisha"/>
                <w:sz w:val="20"/>
              </w:rPr>
            </w:pPr>
            <w:r w:rsidRPr="00A63CAF">
              <w:rPr>
                <w:rFonts w:ascii="Gisha" w:hAnsi="Gisha" w:cs="Gisha"/>
                <w:sz w:val="20"/>
              </w:rPr>
              <w:t>*</w:t>
            </w:r>
            <w:hyperlink r:id="rId18" w:history="1">
              <w:r w:rsidR="00C464BF" w:rsidRPr="00A63CAF">
                <w:rPr>
                  <w:rStyle w:val="Hyperlink"/>
                  <w:rFonts w:ascii="Gisha" w:hAnsi="Gisha" w:cs="Gisha"/>
                  <w:sz w:val="20"/>
                </w:rPr>
                <w:t>http://at-risk-youth-support.suite101.com/article.cfm/teens_and_violent_video_games</w:t>
              </w:r>
            </w:hyperlink>
          </w:p>
          <w:p w:rsidR="00C464BF" w:rsidRPr="00A63CAF" w:rsidRDefault="00450038" w:rsidP="00F547E5">
            <w:pPr>
              <w:rPr>
                <w:rFonts w:ascii="Gisha" w:hAnsi="Gisha" w:cs="Gisha"/>
                <w:sz w:val="20"/>
              </w:rPr>
            </w:pPr>
            <w:r w:rsidRPr="00A63CAF">
              <w:rPr>
                <w:rFonts w:ascii="Gisha" w:hAnsi="Gisha" w:cs="Gisha"/>
                <w:sz w:val="20"/>
              </w:rPr>
              <w:t>*</w:t>
            </w:r>
            <w:hyperlink r:id="rId19" w:history="1">
              <w:r w:rsidR="00C464BF" w:rsidRPr="00A63CAF">
                <w:rPr>
                  <w:rStyle w:val="Hyperlink"/>
                  <w:rFonts w:ascii="Gisha" w:hAnsi="Gisha" w:cs="Gisha"/>
                  <w:sz w:val="20"/>
                </w:rPr>
                <w:t>http://www.youtube.com/watch?v=2PHxTr-59hE</w:t>
              </w:r>
            </w:hyperlink>
          </w:p>
        </w:tc>
      </w:tr>
      <w:tr w:rsidR="00F547E5" w:rsidRPr="00A63CAF" w:rsidTr="000148C1">
        <w:trPr>
          <w:cantSplit/>
          <w:trHeight w:val="827"/>
        </w:trPr>
        <w:tc>
          <w:tcPr>
            <w:tcW w:w="2178" w:type="dxa"/>
          </w:tcPr>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Sept. 28 – Oct. 4</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Books, Magazines and Newspapers module</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BF15B7" w:rsidRPr="00A63CAF">
              <w:rPr>
                <w:rFonts w:ascii="Gisha" w:hAnsi="Gisha" w:cs="Gisha"/>
                <w:sz w:val="20"/>
              </w:rPr>
              <w:t xml:space="preserve">Complete </w:t>
            </w:r>
            <w:r w:rsidR="002D0124" w:rsidRPr="00A63CAF">
              <w:rPr>
                <w:rFonts w:ascii="Gisha" w:hAnsi="Gisha" w:cs="Gisha"/>
                <w:sz w:val="20"/>
              </w:rPr>
              <w:t xml:space="preserve">KWL for chapters </w:t>
            </w:r>
            <w:proofErr w:type="spellStart"/>
            <w:r w:rsidR="002505F4" w:rsidRPr="00A63CAF">
              <w:rPr>
                <w:rFonts w:ascii="Gisha" w:hAnsi="Gisha" w:cs="Gisha"/>
                <w:sz w:val="20"/>
              </w:rPr>
              <w:t>chapters</w:t>
            </w:r>
            <w:proofErr w:type="spellEnd"/>
            <w:r w:rsidR="002505F4" w:rsidRPr="00A63CAF">
              <w:rPr>
                <w:rFonts w:ascii="Gisha" w:hAnsi="Gisha" w:cs="Gisha"/>
                <w:sz w:val="20"/>
              </w:rPr>
              <w:t xml:space="preserve"> </w:t>
            </w:r>
            <w:r w:rsidR="00F547E5" w:rsidRPr="00A63CAF">
              <w:rPr>
                <w:rFonts w:ascii="Gisha" w:hAnsi="Gisha" w:cs="Gisha"/>
                <w:sz w:val="20"/>
              </w:rPr>
              <w:t>3, 4</w:t>
            </w:r>
          </w:p>
          <w:p w:rsidR="00F547E5" w:rsidRPr="00A63CAF" w:rsidRDefault="00F547E5" w:rsidP="00F547E5">
            <w:pPr>
              <w:rPr>
                <w:rFonts w:ascii="Gisha" w:hAnsi="Gisha" w:cs="Gisha"/>
                <w:sz w:val="20"/>
              </w:rPr>
            </w:pPr>
          </w:p>
          <w:p w:rsidR="00957F78" w:rsidRPr="00A63CAF" w:rsidRDefault="00957F78" w:rsidP="00F547E5">
            <w:pPr>
              <w:rPr>
                <w:rFonts w:ascii="Gisha" w:hAnsi="Gisha" w:cs="Gisha"/>
                <w:sz w:val="20"/>
              </w:rPr>
            </w:pPr>
            <w:r w:rsidRPr="00A63CAF">
              <w:rPr>
                <w:rFonts w:ascii="Gisha" w:hAnsi="Gisha" w:cs="Gisha"/>
                <w:sz w:val="20"/>
              </w:rPr>
              <w:t>*</w:t>
            </w:r>
            <w:hyperlink r:id="rId20" w:history="1">
              <w:r w:rsidRPr="00A63CAF">
                <w:rPr>
                  <w:rStyle w:val="Hyperlink"/>
                  <w:rFonts w:ascii="Gisha" w:hAnsi="Gisha" w:cs="Gisha"/>
                  <w:sz w:val="20"/>
                </w:rPr>
                <w:t>https://youtu.be/pXoHC2D15hM</w:t>
              </w:r>
            </w:hyperlink>
          </w:p>
          <w:p w:rsidR="000950D2" w:rsidRPr="00A63CAF" w:rsidRDefault="000950D2" w:rsidP="00F547E5">
            <w:pPr>
              <w:rPr>
                <w:rFonts w:ascii="Gisha" w:hAnsi="Gisha" w:cs="Gisha"/>
                <w:sz w:val="20"/>
              </w:rPr>
            </w:pPr>
            <w:r w:rsidRPr="00A63CAF">
              <w:rPr>
                <w:rFonts w:ascii="Gisha" w:hAnsi="Gisha" w:cs="Gisha"/>
                <w:sz w:val="20"/>
              </w:rPr>
              <w:t>*</w:t>
            </w:r>
            <w:hyperlink r:id="rId21" w:history="1">
              <w:r w:rsidRPr="00A63CAF">
                <w:rPr>
                  <w:rStyle w:val="Hyperlink"/>
                  <w:rFonts w:ascii="Gisha" w:hAnsi="Gisha" w:cs="Gisha"/>
                  <w:sz w:val="20"/>
                </w:rPr>
                <w:t>https://youtu.be/zHuH8P_Vqc0</w:t>
              </w:r>
            </w:hyperlink>
          </w:p>
        </w:tc>
      </w:tr>
      <w:tr w:rsidR="00F547E5" w:rsidRPr="00A63CAF" w:rsidTr="000148C1">
        <w:trPr>
          <w:cantSplit/>
          <w:trHeight w:val="872"/>
        </w:trPr>
        <w:tc>
          <w:tcPr>
            <w:tcW w:w="2178" w:type="dxa"/>
          </w:tcPr>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Oct. 5 – Oct. 11</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Recorded Music and Radio module</w:t>
            </w:r>
          </w:p>
          <w:p w:rsidR="00F547E5" w:rsidRPr="00A63CAF" w:rsidRDefault="00F547E5" w:rsidP="00F547E5">
            <w:pPr>
              <w:rPr>
                <w:rFonts w:ascii="Gisha" w:hAnsi="Gisha" w:cs="Gisha"/>
                <w:b/>
                <w:sz w:val="20"/>
              </w:rPr>
            </w:pP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Complete KWL for</w:t>
            </w:r>
            <w:r w:rsidR="002505F4" w:rsidRPr="00A63CAF">
              <w:rPr>
                <w:rFonts w:ascii="Gisha" w:hAnsi="Gisha" w:cs="Gisha"/>
                <w:sz w:val="20"/>
              </w:rPr>
              <w:t xml:space="preserve"> chapters </w:t>
            </w:r>
            <w:r w:rsidR="00F547E5" w:rsidRPr="00A63CAF">
              <w:rPr>
                <w:rFonts w:ascii="Gisha" w:hAnsi="Gisha" w:cs="Gisha"/>
                <w:sz w:val="20"/>
              </w:rPr>
              <w:t>5, 6</w:t>
            </w:r>
          </w:p>
          <w:p w:rsidR="000950D2" w:rsidRPr="00A63CAF" w:rsidRDefault="000950D2" w:rsidP="00F547E5">
            <w:pPr>
              <w:rPr>
                <w:rFonts w:ascii="Gisha" w:hAnsi="Gisha" w:cs="Gisha"/>
                <w:sz w:val="20"/>
              </w:rPr>
            </w:pPr>
          </w:p>
          <w:p w:rsidR="000950D2" w:rsidRPr="00A63CAF" w:rsidRDefault="00DD7338" w:rsidP="00F547E5">
            <w:pPr>
              <w:rPr>
                <w:rFonts w:ascii="Gisha" w:hAnsi="Gisha" w:cs="Gisha"/>
                <w:sz w:val="20"/>
              </w:rPr>
            </w:pPr>
            <w:r w:rsidRPr="00A63CAF">
              <w:rPr>
                <w:rFonts w:ascii="Gisha" w:hAnsi="Gisha" w:cs="Gisha"/>
                <w:sz w:val="20"/>
              </w:rPr>
              <w:t>*</w:t>
            </w:r>
            <w:hyperlink r:id="rId22" w:history="1">
              <w:r w:rsidR="000950D2" w:rsidRPr="00A63CAF">
                <w:rPr>
                  <w:rStyle w:val="Hyperlink"/>
                  <w:rFonts w:ascii="Gisha" w:hAnsi="Gisha" w:cs="Gisha"/>
                  <w:sz w:val="20"/>
                </w:rPr>
                <w:t>https://youtu.be/2EnX0vACj4Q</w:t>
              </w:r>
            </w:hyperlink>
          </w:p>
          <w:p w:rsidR="000950D2" w:rsidRPr="00A63CAF" w:rsidRDefault="00BD1EDB" w:rsidP="00F547E5">
            <w:pPr>
              <w:rPr>
                <w:rFonts w:ascii="Gisha" w:hAnsi="Gisha" w:cs="Gisha"/>
                <w:sz w:val="20"/>
              </w:rPr>
            </w:pPr>
            <w:r w:rsidRPr="00A63CAF">
              <w:rPr>
                <w:rFonts w:ascii="Gisha" w:hAnsi="Gisha" w:cs="Gisha"/>
                <w:sz w:val="20"/>
              </w:rPr>
              <w:t>*</w:t>
            </w:r>
            <w:hyperlink r:id="rId23" w:history="1">
              <w:r w:rsidRPr="00A63CAF">
                <w:rPr>
                  <w:rStyle w:val="Hyperlink"/>
                  <w:rFonts w:ascii="Gisha" w:hAnsi="Gisha" w:cs="Gisha"/>
                  <w:sz w:val="20"/>
                </w:rPr>
                <w:t>http://www.soc.duke.edu/~s142tm01/history.html</w:t>
              </w:r>
            </w:hyperlink>
          </w:p>
        </w:tc>
      </w:tr>
      <w:tr w:rsidR="00F547E5" w:rsidRPr="00A63CAF" w:rsidTr="000148C1">
        <w:trPr>
          <w:cantSplit/>
          <w:trHeight w:val="1664"/>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Oct. 12 – Oct. 18</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Oct. 12 – Discoverers’ Day, no class</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sz w:val="20"/>
              </w:rPr>
              <w:t>*Project #1</w:t>
            </w:r>
          </w:p>
          <w:p w:rsidR="00F547E5" w:rsidRPr="00A63CAF" w:rsidRDefault="00F547E5" w:rsidP="00F547E5">
            <w:pPr>
              <w:rPr>
                <w:rFonts w:ascii="Gisha" w:hAnsi="Gisha" w:cs="Gisha"/>
                <w:b/>
                <w:sz w:val="20"/>
              </w:rPr>
            </w:pPr>
          </w:p>
          <w:p w:rsidR="00F547E5" w:rsidRPr="00A63CAF" w:rsidRDefault="00F547E5" w:rsidP="00F547E5">
            <w:pPr>
              <w:rPr>
                <w:rFonts w:ascii="Gisha" w:hAnsi="Gisha" w:cs="Gisha"/>
                <w:sz w:val="20"/>
              </w:rPr>
            </w:pPr>
            <w:r w:rsidRPr="00A63CAF">
              <w:rPr>
                <w:rFonts w:ascii="Gisha" w:hAnsi="Gisha" w:cs="Gisha"/>
                <w:sz w:val="20"/>
              </w:rPr>
              <w:t xml:space="preserve">*Mid-term exam  </w:t>
            </w:r>
          </w:p>
          <w:p w:rsidR="00F547E5" w:rsidRPr="00A63CAF" w:rsidRDefault="00F547E5" w:rsidP="00F547E5">
            <w:pPr>
              <w:rPr>
                <w:rFonts w:ascii="Gisha" w:hAnsi="Gisha" w:cs="Gisha"/>
                <w:b/>
                <w:sz w:val="20"/>
              </w:rPr>
            </w:pPr>
          </w:p>
          <w:p w:rsidR="00F547E5" w:rsidRPr="00A63CAF" w:rsidRDefault="00F547E5" w:rsidP="00F547E5">
            <w:pPr>
              <w:rPr>
                <w:rFonts w:ascii="Gisha" w:hAnsi="Gisha" w:cs="Gisha"/>
                <w:sz w:val="20"/>
              </w:rPr>
            </w:pP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Oct. 19 – Oct. 25</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 xml:space="preserve">Film and Television module </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 xml:space="preserve">Complete KWL for </w:t>
            </w:r>
            <w:r w:rsidR="002505F4" w:rsidRPr="00A63CAF">
              <w:rPr>
                <w:rFonts w:ascii="Gisha" w:hAnsi="Gisha" w:cs="Gisha"/>
                <w:sz w:val="20"/>
              </w:rPr>
              <w:t xml:space="preserve">chapters </w:t>
            </w:r>
            <w:r w:rsidR="00F547E5" w:rsidRPr="00A63CAF">
              <w:rPr>
                <w:rFonts w:ascii="Gisha" w:hAnsi="Gisha" w:cs="Gisha"/>
                <w:sz w:val="20"/>
              </w:rPr>
              <w:t>7, 8</w:t>
            </w:r>
          </w:p>
          <w:p w:rsidR="00DD7338" w:rsidRPr="00A63CAF" w:rsidRDefault="00DD7338" w:rsidP="00F547E5">
            <w:pPr>
              <w:rPr>
                <w:rFonts w:ascii="Gisha" w:hAnsi="Gisha" w:cs="Gisha"/>
                <w:sz w:val="20"/>
              </w:rPr>
            </w:pPr>
          </w:p>
          <w:p w:rsidR="00736854" w:rsidRPr="00A63CAF" w:rsidRDefault="00DD7338" w:rsidP="00F547E5">
            <w:pPr>
              <w:rPr>
                <w:rFonts w:ascii="Gisha" w:hAnsi="Gisha" w:cs="Gisha"/>
                <w:sz w:val="20"/>
              </w:rPr>
            </w:pPr>
            <w:r w:rsidRPr="00A63CAF">
              <w:rPr>
                <w:rFonts w:ascii="Gisha" w:hAnsi="Gisha" w:cs="Gisha"/>
                <w:sz w:val="20"/>
              </w:rPr>
              <w:t>*</w:t>
            </w:r>
            <w:hyperlink r:id="rId24" w:history="1">
              <w:r w:rsidRPr="00A63CAF">
                <w:rPr>
                  <w:rStyle w:val="Hyperlink"/>
                  <w:rFonts w:ascii="Gisha" w:hAnsi="Gisha" w:cs="Gisha"/>
                  <w:sz w:val="20"/>
                </w:rPr>
                <w:t>https://www.youtube.com/watch?v=LGzFz2Nrq6s</w:t>
              </w:r>
            </w:hyperlink>
          </w:p>
          <w:p w:rsidR="00736854" w:rsidRPr="00A63CAF" w:rsidRDefault="00736854" w:rsidP="00F547E5">
            <w:pPr>
              <w:rPr>
                <w:rFonts w:ascii="Gisha" w:hAnsi="Gisha" w:cs="Gisha"/>
                <w:sz w:val="20"/>
              </w:rPr>
            </w:pPr>
            <w:r w:rsidRPr="00A63CAF">
              <w:rPr>
                <w:rFonts w:ascii="Gisha" w:hAnsi="Gisha" w:cs="Gisha"/>
                <w:sz w:val="20"/>
              </w:rPr>
              <w:t>*</w:t>
            </w:r>
            <w:hyperlink r:id="rId25" w:history="1">
              <w:r w:rsidRPr="00A63CAF">
                <w:rPr>
                  <w:rStyle w:val="Hyperlink"/>
                  <w:rFonts w:ascii="Gisha" w:hAnsi="Gisha" w:cs="Gisha"/>
                  <w:sz w:val="20"/>
                </w:rPr>
                <w:t>http://writ.news.findlaw.com/hilden/20020903.html</w:t>
              </w:r>
            </w:hyperlink>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Oct. 26 – Nov. 1</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Telephones and Smartphones module</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Complete KWL</w:t>
            </w:r>
            <w:r w:rsidR="002505F4" w:rsidRPr="00A63CAF">
              <w:rPr>
                <w:rFonts w:ascii="Gisha" w:hAnsi="Gisha" w:cs="Gisha"/>
                <w:sz w:val="20"/>
              </w:rPr>
              <w:t xml:space="preserve"> </w:t>
            </w:r>
            <w:r w:rsidR="002D0124" w:rsidRPr="00A63CAF">
              <w:rPr>
                <w:rFonts w:ascii="Gisha" w:hAnsi="Gisha" w:cs="Gisha"/>
                <w:sz w:val="20"/>
              </w:rPr>
              <w:t xml:space="preserve">for </w:t>
            </w:r>
            <w:r w:rsidR="002505F4" w:rsidRPr="00A63CAF">
              <w:rPr>
                <w:rFonts w:ascii="Gisha" w:hAnsi="Gisha" w:cs="Gisha"/>
                <w:sz w:val="20"/>
              </w:rPr>
              <w:t xml:space="preserve">chapter </w:t>
            </w:r>
            <w:r w:rsidR="00F547E5" w:rsidRPr="00A63CAF">
              <w:rPr>
                <w:rFonts w:ascii="Gisha" w:hAnsi="Gisha" w:cs="Gisha"/>
                <w:sz w:val="20"/>
              </w:rPr>
              <w:t>12</w:t>
            </w:r>
          </w:p>
          <w:p w:rsidR="00C464BF" w:rsidRPr="00A63CAF" w:rsidRDefault="00C464BF" w:rsidP="00F547E5">
            <w:pPr>
              <w:rPr>
                <w:rFonts w:ascii="Gisha" w:hAnsi="Gisha" w:cs="Gisha"/>
                <w:sz w:val="20"/>
              </w:rPr>
            </w:pPr>
          </w:p>
          <w:p w:rsidR="00C464BF" w:rsidRPr="00A63CAF" w:rsidRDefault="00450038" w:rsidP="00F547E5">
            <w:pPr>
              <w:rPr>
                <w:rFonts w:ascii="Gisha" w:hAnsi="Gisha" w:cs="Gisha"/>
                <w:sz w:val="20"/>
              </w:rPr>
            </w:pPr>
            <w:r w:rsidRPr="00A63CAF">
              <w:rPr>
                <w:rFonts w:ascii="Gisha" w:hAnsi="Gisha" w:cs="Gisha"/>
                <w:sz w:val="20"/>
              </w:rPr>
              <w:t>*</w:t>
            </w:r>
            <w:hyperlink r:id="rId26" w:history="1">
              <w:r w:rsidR="00C464BF" w:rsidRPr="00A63CAF">
                <w:rPr>
                  <w:rStyle w:val="Hyperlink"/>
                  <w:rFonts w:ascii="Gisha" w:hAnsi="Gisha" w:cs="Gisha"/>
                  <w:sz w:val="20"/>
                </w:rPr>
                <w:t>https://www.youtube.com/watch?v=hQUt8C4iVKc</w:t>
              </w:r>
            </w:hyperlink>
          </w:p>
          <w:p w:rsidR="00C464BF" w:rsidRPr="00A63CAF" w:rsidRDefault="00450038" w:rsidP="00F547E5">
            <w:pPr>
              <w:rPr>
                <w:rFonts w:ascii="Gisha" w:hAnsi="Gisha" w:cs="Gisha"/>
                <w:sz w:val="20"/>
              </w:rPr>
            </w:pPr>
            <w:r w:rsidRPr="00A63CAF">
              <w:rPr>
                <w:rFonts w:ascii="Gisha" w:hAnsi="Gisha" w:cs="Gisha"/>
                <w:sz w:val="20"/>
              </w:rPr>
              <w:t>*</w:t>
            </w:r>
            <w:hyperlink r:id="rId27" w:history="1">
              <w:r w:rsidR="00C464BF" w:rsidRPr="00A63CAF">
                <w:rPr>
                  <w:rStyle w:val="Hyperlink"/>
                  <w:rFonts w:ascii="Gisha" w:hAnsi="Gisha" w:cs="Gisha"/>
                  <w:sz w:val="20"/>
                </w:rPr>
                <w:t>https://www.youtube.com/watch?v=yf3dUvGNx5A</w:t>
              </w:r>
            </w:hyperlink>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Nov. 2 – Nov. 8</w:t>
            </w:r>
          </w:p>
        </w:tc>
        <w:tc>
          <w:tcPr>
            <w:tcW w:w="4230" w:type="dxa"/>
            <w:shd w:val="clear" w:color="auto" w:fill="auto"/>
          </w:tcPr>
          <w:p w:rsidR="00F547E5" w:rsidRPr="00A63CAF" w:rsidRDefault="00F547E5" w:rsidP="00F547E5">
            <w:pPr>
              <w:rPr>
                <w:rFonts w:ascii="Gisha" w:hAnsi="Gisha" w:cs="Gisha"/>
                <w:b/>
                <w:sz w:val="20"/>
              </w:rPr>
            </w:pPr>
            <w:r w:rsidRPr="00A63CAF">
              <w:rPr>
                <w:rFonts w:ascii="Gisha" w:hAnsi="Gisha" w:cs="Gisha"/>
                <w:b/>
                <w:sz w:val="20"/>
              </w:rPr>
              <w:t>Internet and Video Games module</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 xml:space="preserve">Complete KWL for </w:t>
            </w:r>
            <w:r w:rsidR="002505F4" w:rsidRPr="00A63CAF">
              <w:rPr>
                <w:rFonts w:ascii="Gisha" w:hAnsi="Gisha" w:cs="Gisha"/>
                <w:sz w:val="20"/>
              </w:rPr>
              <w:t xml:space="preserve">chapters </w:t>
            </w:r>
            <w:r w:rsidR="00F547E5" w:rsidRPr="00A63CAF">
              <w:rPr>
                <w:rFonts w:ascii="Gisha" w:hAnsi="Gisha" w:cs="Gisha"/>
                <w:sz w:val="20"/>
              </w:rPr>
              <w:t>9, 13</w:t>
            </w:r>
          </w:p>
          <w:p w:rsidR="00DD7338" w:rsidRPr="00A63CAF" w:rsidRDefault="00DD7338" w:rsidP="00F547E5">
            <w:pPr>
              <w:rPr>
                <w:rFonts w:ascii="Gisha" w:hAnsi="Gisha" w:cs="Gisha"/>
                <w:sz w:val="20"/>
              </w:rPr>
            </w:pPr>
          </w:p>
          <w:p w:rsidR="00DD7338" w:rsidRPr="00A63CAF" w:rsidRDefault="00450038" w:rsidP="00F547E5">
            <w:pPr>
              <w:rPr>
                <w:rFonts w:ascii="Gisha" w:hAnsi="Gisha" w:cs="Gisha"/>
                <w:sz w:val="20"/>
              </w:rPr>
            </w:pPr>
            <w:r w:rsidRPr="00A63CAF">
              <w:rPr>
                <w:rFonts w:ascii="Gisha" w:hAnsi="Gisha" w:cs="Gisha"/>
                <w:sz w:val="20"/>
              </w:rPr>
              <w:t>*</w:t>
            </w:r>
            <w:hyperlink r:id="rId28" w:history="1">
              <w:r w:rsidR="00DD7338" w:rsidRPr="00A63CAF">
                <w:rPr>
                  <w:rStyle w:val="Hyperlink"/>
                  <w:rFonts w:ascii="Gisha" w:hAnsi="Gisha" w:cs="Gisha"/>
                  <w:sz w:val="20"/>
                </w:rPr>
                <w:t>https://youtu.be/ASZJE15E0SY</w:t>
              </w:r>
            </w:hyperlink>
          </w:p>
          <w:p w:rsidR="00FC1EC9" w:rsidRPr="00A63CAF" w:rsidRDefault="00450038" w:rsidP="00F547E5">
            <w:pPr>
              <w:rPr>
                <w:rFonts w:ascii="Gisha" w:hAnsi="Gisha" w:cs="Gisha"/>
                <w:sz w:val="20"/>
              </w:rPr>
            </w:pPr>
            <w:r w:rsidRPr="00A63CAF">
              <w:rPr>
                <w:rFonts w:ascii="Gisha" w:hAnsi="Gisha" w:cs="Gisha"/>
                <w:sz w:val="20"/>
              </w:rPr>
              <w:t>*</w:t>
            </w:r>
            <w:hyperlink r:id="rId29" w:history="1">
              <w:r w:rsidR="00FC1EC9" w:rsidRPr="00A63CAF">
                <w:rPr>
                  <w:rStyle w:val="Hyperlink"/>
                  <w:rFonts w:ascii="Gisha" w:hAnsi="Gisha" w:cs="Gisha"/>
                  <w:sz w:val="20"/>
                </w:rPr>
                <w:t>http://www.zakon.org/robert/internet/timeline/</w:t>
              </w:r>
            </w:hyperlink>
          </w:p>
          <w:p w:rsidR="00FC1EC9" w:rsidRPr="00A63CAF" w:rsidRDefault="00450038" w:rsidP="00F547E5">
            <w:pPr>
              <w:rPr>
                <w:rFonts w:ascii="Gisha" w:hAnsi="Gisha" w:cs="Gisha"/>
                <w:sz w:val="20"/>
              </w:rPr>
            </w:pPr>
            <w:r w:rsidRPr="00A63CAF">
              <w:rPr>
                <w:rFonts w:ascii="Gisha" w:hAnsi="Gisha" w:cs="Gisha"/>
                <w:sz w:val="20"/>
              </w:rPr>
              <w:t>*</w:t>
            </w:r>
            <w:hyperlink r:id="rId30" w:history="1">
              <w:r w:rsidR="00C464BF" w:rsidRPr="00A63CAF">
                <w:rPr>
                  <w:rStyle w:val="Hyperlink"/>
                  <w:rFonts w:ascii="Gisha" w:hAnsi="Gisha" w:cs="Gisha"/>
                  <w:sz w:val="20"/>
                </w:rPr>
                <w:t>http://www.youtube.com/watch?v=45I7VEjanLA</w:t>
              </w:r>
            </w:hyperlink>
          </w:p>
          <w:p w:rsidR="00DD7338" w:rsidRPr="00A63CAF" w:rsidRDefault="00450038" w:rsidP="00F547E5">
            <w:pPr>
              <w:rPr>
                <w:rFonts w:ascii="Gisha" w:hAnsi="Gisha" w:cs="Gisha"/>
                <w:sz w:val="20"/>
              </w:rPr>
            </w:pPr>
            <w:r w:rsidRPr="00A63CAF">
              <w:rPr>
                <w:rFonts w:ascii="Gisha" w:hAnsi="Gisha" w:cs="Gisha"/>
                <w:sz w:val="20"/>
              </w:rPr>
              <w:t>*</w:t>
            </w:r>
            <w:hyperlink r:id="rId31" w:history="1">
              <w:r w:rsidR="00C464BF" w:rsidRPr="00A63CAF">
                <w:rPr>
                  <w:rStyle w:val="Hyperlink"/>
                  <w:rFonts w:ascii="Gisha" w:hAnsi="Gisha" w:cs="Gisha"/>
                  <w:sz w:val="20"/>
                </w:rPr>
                <w:t>https://www.youtube.com/watch?v=HcMm6TJoYL0</w:t>
              </w:r>
            </w:hyperlink>
          </w:p>
        </w:tc>
      </w:tr>
      <w:tr w:rsidR="00F547E5" w:rsidRPr="00A63CAF" w:rsidTr="000148C1">
        <w:trPr>
          <w:cantSplit/>
          <w:trHeight w:val="1340"/>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9 – Nov. 15</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rPr>
            </w:pPr>
            <w:r w:rsidRPr="00A63CAF">
              <w:rPr>
                <w:rFonts w:ascii="Gisha" w:hAnsi="Gisha" w:cs="Gisha"/>
                <w:sz w:val="20"/>
                <w:lang w:eastAsia="ko-KR"/>
              </w:rPr>
              <w:t>Nov. 11 – Veteran’s Day, no class</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sz w:val="20"/>
              </w:rPr>
              <w:t xml:space="preserve">*Project #2 </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b/>
                <w:sz w:val="20"/>
              </w:rPr>
            </w:pP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980"/>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16 – Nov. 22</w:t>
            </w:r>
          </w:p>
        </w:tc>
        <w:tc>
          <w:tcPr>
            <w:tcW w:w="4230" w:type="dxa"/>
            <w:shd w:val="clear" w:color="auto" w:fill="auto"/>
          </w:tcPr>
          <w:p w:rsidR="00F547E5" w:rsidRPr="00A63CAF" w:rsidRDefault="00F547E5" w:rsidP="00F547E5">
            <w:pPr>
              <w:rPr>
                <w:rFonts w:ascii="Gisha" w:hAnsi="Gisha" w:cs="Gisha"/>
                <w:b/>
                <w:sz w:val="20"/>
              </w:rPr>
            </w:pPr>
            <w:r w:rsidRPr="00A63CAF">
              <w:rPr>
                <w:rFonts w:ascii="Gisha" w:hAnsi="Gisha" w:cs="Gisha"/>
                <w:b/>
                <w:sz w:val="20"/>
              </w:rPr>
              <w:t xml:space="preserve">Public Relations and Advertising module     </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Complete KWL for</w:t>
            </w:r>
            <w:r w:rsidR="002505F4" w:rsidRPr="00A63CAF">
              <w:rPr>
                <w:rFonts w:ascii="Gisha" w:hAnsi="Gisha" w:cs="Gisha"/>
                <w:sz w:val="20"/>
              </w:rPr>
              <w:t xml:space="preserve"> chapters </w:t>
            </w:r>
            <w:r w:rsidR="00F547E5" w:rsidRPr="00A63CAF">
              <w:rPr>
                <w:rFonts w:ascii="Gisha" w:hAnsi="Gisha" w:cs="Gisha"/>
                <w:sz w:val="20"/>
              </w:rPr>
              <w:t>10, 11</w:t>
            </w:r>
          </w:p>
          <w:p w:rsidR="00FC1EC9" w:rsidRPr="00A63CAF" w:rsidRDefault="00FC1EC9" w:rsidP="00F547E5">
            <w:pPr>
              <w:rPr>
                <w:rFonts w:ascii="Gisha" w:hAnsi="Gisha" w:cs="Gisha"/>
                <w:sz w:val="20"/>
              </w:rPr>
            </w:pPr>
          </w:p>
          <w:p w:rsidR="00FC1EC9" w:rsidRPr="00A63CAF" w:rsidRDefault="00450038" w:rsidP="00F547E5">
            <w:pPr>
              <w:rPr>
                <w:rFonts w:ascii="Gisha" w:hAnsi="Gisha" w:cs="Gisha"/>
                <w:sz w:val="20"/>
              </w:rPr>
            </w:pPr>
            <w:r w:rsidRPr="00A63CAF">
              <w:rPr>
                <w:rFonts w:ascii="Gisha" w:hAnsi="Gisha" w:cs="Gisha"/>
                <w:sz w:val="20"/>
              </w:rPr>
              <w:t>*</w:t>
            </w:r>
            <w:hyperlink r:id="rId32" w:history="1">
              <w:r w:rsidR="00FC1EC9" w:rsidRPr="00A63CAF">
                <w:rPr>
                  <w:rStyle w:val="Hyperlink"/>
                  <w:rFonts w:ascii="Gisha" w:hAnsi="Gisha" w:cs="Gisha"/>
                  <w:sz w:val="20"/>
                </w:rPr>
                <w:t>http://vimeo.com/6141912</w:t>
              </w:r>
            </w:hyperlink>
          </w:p>
          <w:p w:rsidR="00C464BF" w:rsidRPr="00A63CAF" w:rsidRDefault="00450038" w:rsidP="00F547E5">
            <w:pPr>
              <w:rPr>
                <w:rFonts w:ascii="Gisha" w:hAnsi="Gisha" w:cs="Gisha"/>
                <w:sz w:val="20"/>
              </w:rPr>
            </w:pPr>
            <w:r w:rsidRPr="00A63CAF">
              <w:rPr>
                <w:rFonts w:ascii="Gisha" w:hAnsi="Gisha" w:cs="Gisha"/>
                <w:sz w:val="20"/>
              </w:rPr>
              <w:t>*</w:t>
            </w:r>
            <w:hyperlink r:id="rId33" w:history="1">
              <w:r w:rsidR="00C464BF" w:rsidRPr="00A63CAF">
                <w:rPr>
                  <w:rStyle w:val="Hyperlink"/>
                  <w:rFonts w:ascii="Gisha" w:hAnsi="Gisha" w:cs="Gisha"/>
                  <w:sz w:val="20"/>
                </w:rPr>
                <w:t>http://www.youtube.com/watch?v=XtvHNfomZL8</w:t>
              </w:r>
            </w:hyperlink>
          </w:p>
        </w:tc>
      </w:tr>
      <w:tr w:rsidR="00F547E5" w:rsidRPr="00A63CAF" w:rsidTr="000148C1">
        <w:trPr>
          <w:cantSplit/>
          <w:trHeight w:val="701"/>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23 – Nov. 29</w:t>
            </w:r>
          </w:p>
          <w:p w:rsidR="00F547E5" w:rsidRPr="00A63CAF" w:rsidRDefault="00F547E5" w:rsidP="00F547E5">
            <w:pPr>
              <w:jc w:val="center"/>
              <w:rPr>
                <w:rFonts w:ascii="Gisha" w:hAnsi="Gisha" w:cs="Gisha"/>
                <w:sz w:val="20"/>
                <w:lang w:eastAsia="ko-KR"/>
              </w:rPr>
            </w:pPr>
          </w:p>
          <w:p w:rsidR="00F547E5" w:rsidRPr="00A63CAF" w:rsidRDefault="00236A8F" w:rsidP="00F547E5">
            <w:pPr>
              <w:jc w:val="center"/>
              <w:rPr>
                <w:rFonts w:ascii="Gisha" w:hAnsi="Gisha" w:cs="Gisha"/>
                <w:sz w:val="20"/>
                <w:lang w:eastAsia="ko-KR"/>
              </w:rPr>
            </w:pPr>
            <w:r>
              <w:rPr>
                <w:rFonts w:ascii="Gisha" w:hAnsi="Gisha" w:cs="Gisha"/>
                <w:sz w:val="20"/>
                <w:lang w:eastAsia="ko-KR"/>
              </w:rPr>
              <w:t xml:space="preserve">Nov. 26 &amp; </w:t>
            </w:r>
            <w:r w:rsidR="00F547E5" w:rsidRPr="00A63CAF">
              <w:rPr>
                <w:rFonts w:ascii="Gisha" w:hAnsi="Gisha" w:cs="Gisha"/>
                <w:sz w:val="20"/>
                <w:lang w:eastAsia="ko-KR"/>
              </w:rPr>
              <w:t>27 – Thanksgiving Break, no class</w:t>
            </w:r>
          </w:p>
        </w:tc>
        <w:tc>
          <w:tcPr>
            <w:tcW w:w="4230" w:type="dxa"/>
            <w:shd w:val="clear" w:color="auto" w:fill="auto"/>
          </w:tcPr>
          <w:p w:rsidR="00F547E5" w:rsidRPr="00A63CAF" w:rsidRDefault="00F547E5" w:rsidP="00F547E5">
            <w:pPr>
              <w:rPr>
                <w:rFonts w:ascii="Gisha" w:hAnsi="Gisha" w:cs="Gisha"/>
                <w:b/>
                <w:sz w:val="20"/>
                <w:lang w:eastAsia="ko-KR"/>
              </w:rPr>
            </w:pPr>
            <w:r w:rsidRPr="00A63CAF">
              <w:rPr>
                <w:rFonts w:ascii="Gisha" w:hAnsi="Gisha" w:cs="Gisha"/>
                <w:b/>
                <w:sz w:val="20"/>
              </w:rPr>
              <w:t xml:space="preserve">Public Relations and Advertising module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Nov. 30 – Dec. 4</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sz w:val="20"/>
              </w:rPr>
              <w:t xml:space="preserve">*Project #3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764"/>
        </w:trPr>
        <w:tc>
          <w:tcPr>
            <w:tcW w:w="2178" w:type="dxa"/>
            <w:shd w:val="clear" w:color="auto" w:fill="auto"/>
          </w:tcPr>
          <w:p w:rsidR="00F547E5" w:rsidRPr="00A63CAF" w:rsidRDefault="00D40071" w:rsidP="00F547E5">
            <w:pPr>
              <w:jc w:val="center"/>
              <w:rPr>
                <w:rFonts w:ascii="Gisha" w:hAnsi="Gisha" w:cs="Gisha"/>
                <w:sz w:val="20"/>
              </w:rPr>
            </w:pPr>
            <w:r w:rsidRPr="00A63CAF">
              <w:rPr>
                <w:rFonts w:ascii="Gisha" w:hAnsi="Gisha" w:cs="Gisha"/>
                <w:sz w:val="20"/>
              </w:rPr>
              <w:t>Dec. 8</w:t>
            </w:r>
          </w:p>
          <w:p w:rsidR="00D40071" w:rsidRPr="00A63CAF" w:rsidRDefault="00D40071" w:rsidP="00F547E5">
            <w:pPr>
              <w:jc w:val="center"/>
              <w:rPr>
                <w:rFonts w:ascii="Gisha" w:hAnsi="Gisha" w:cs="Gisha"/>
                <w:sz w:val="20"/>
              </w:rPr>
            </w:pPr>
          </w:p>
        </w:tc>
        <w:tc>
          <w:tcPr>
            <w:tcW w:w="4230" w:type="dxa"/>
            <w:shd w:val="clear" w:color="auto" w:fill="auto"/>
          </w:tcPr>
          <w:p w:rsidR="00F547E5" w:rsidRPr="00A63CAF" w:rsidRDefault="00D40071" w:rsidP="00F547E5">
            <w:pPr>
              <w:rPr>
                <w:rFonts w:ascii="Gisha" w:hAnsi="Gisha" w:cs="Gisha"/>
                <w:sz w:val="20"/>
              </w:rPr>
            </w:pPr>
            <w:r w:rsidRPr="00A63CAF">
              <w:rPr>
                <w:rFonts w:ascii="Gisha" w:hAnsi="Gisha" w:cs="Gisha"/>
                <w:sz w:val="20"/>
              </w:rPr>
              <w:t xml:space="preserve">*Final Exam </w:t>
            </w:r>
          </w:p>
          <w:p w:rsidR="00D40071" w:rsidRPr="00A63CAF" w:rsidRDefault="00D40071" w:rsidP="00F547E5">
            <w:pPr>
              <w:rPr>
                <w:rFonts w:ascii="Gisha" w:hAnsi="Gisha" w:cs="Gisha"/>
                <w:sz w:val="20"/>
                <w:lang w:eastAsia="ko-KR"/>
              </w:rPr>
            </w:pPr>
            <w:r w:rsidRPr="00A63CAF">
              <w:rPr>
                <w:rFonts w:ascii="Gisha" w:hAnsi="Gisha" w:cs="Gisha"/>
                <w:sz w:val="20"/>
              </w:rPr>
              <w:t>11:00 am – 1:00 pm</w:t>
            </w:r>
          </w:p>
        </w:tc>
        <w:tc>
          <w:tcPr>
            <w:tcW w:w="3330" w:type="dxa"/>
            <w:shd w:val="clear" w:color="auto" w:fill="auto"/>
          </w:tcPr>
          <w:p w:rsidR="00F547E5" w:rsidRPr="00A63CAF" w:rsidRDefault="00F547E5" w:rsidP="00F547E5">
            <w:pPr>
              <w:rPr>
                <w:rFonts w:ascii="Gisha" w:hAnsi="Gisha" w:cs="Gisha"/>
                <w:sz w:val="20"/>
              </w:rPr>
            </w:pPr>
          </w:p>
        </w:tc>
      </w:tr>
    </w:tbl>
    <w:p w:rsidR="004D62BF" w:rsidRPr="00A63CAF" w:rsidRDefault="009A3106" w:rsidP="009C01E0">
      <w:pPr>
        <w:rPr>
          <w:rFonts w:ascii="Gisha" w:hAnsi="Gisha" w:cs="Gisha"/>
          <w:sz w:val="21"/>
          <w:szCs w:val="21"/>
        </w:rPr>
      </w:pPr>
      <w:proofErr w:type="gramStart"/>
      <w:r w:rsidRPr="009A3106">
        <w:rPr>
          <w:rFonts w:ascii="Gisha" w:hAnsi="Gisha" w:cs="Gisha"/>
          <w:sz w:val="21"/>
          <w:szCs w:val="21"/>
        </w:rPr>
        <w:t>May be subject to change based on the dynamics of current events.</w:t>
      </w:r>
      <w:proofErr w:type="gramEnd"/>
    </w:p>
    <w:p w:rsidR="00560581" w:rsidRPr="00A63CAF" w:rsidRDefault="00A63CAF" w:rsidP="00937A47">
      <w:pPr>
        <w:jc w:val="center"/>
        <w:rPr>
          <w:rFonts w:ascii="Gisha" w:hAnsi="Gisha" w:cs="Gisha"/>
          <w:sz w:val="21"/>
          <w:szCs w:val="21"/>
        </w:rPr>
      </w:pPr>
      <w:r>
        <w:rPr>
          <w:rFonts w:ascii="Gisha" w:hAnsi="Gisha" w:cs="Gisha"/>
          <w:noProof/>
          <w:sz w:val="21"/>
          <w:szCs w:val="21"/>
        </w:rPr>
        <w:drawing>
          <wp:inline distT="0" distB="0" distL="0" distR="0" wp14:anchorId="1B088C19" wp14:editId="31F351EE">
            <wp:extent cx="3733800" cy="2949942"/>
            <wp:effectExtent l="0" t="0" r="0" b="3175"/>
            <wp:docPr id="3" name="Picture 3" descr="C:\Users\HC2\Desktop\Commtagxe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C2\Desktop\Commtagxedo.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5252" cy="2951089"/>
                    </a:xfrm>
                    <a:prstGeom prst="rect">
                      <a:avLst/>
                    </a:prstGeom>
                    <a:noFill/>
                    <a:ln>
                      <a:noFill/>
                    </a:ln>
                  </pic:spPr>
                </pic:pic>
              </a:graphicData>
            </a:graphic>
          </wp:inline>
        </w:drawing>
      </w:r>
    </w:p>
    <w:sectPr w:rsidR="00560581" w:rsidRPr="00A63CA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6B52"/>
    <w:multiLevelType w:val="multilevel"/>
    <w:tmpl w:val="F4E0D2F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nsid w:val="08D46B65"/>
    <w:multiLevelType w:val="multilevel"/>
    <w:tmpl w:val="B11CF05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0E626BF2"/>
    <w:multiLevelType w:val="hybridMultilevel"/>
    <w:tmpl w:val="EBC8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C1072A"/>
    <w:multiLevelType w:val="multilevel"/>
    <w:tmpl w:val="1E06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57E1B"/>
    <w:multiLevelType w:val="multilevel"/>
    <w:tmpl w:val="50F2B6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nsid w:val="15645DC3"/>
    <w:multiLevelType w:val="hybridMultilevel"/>
    <w:tmpl w:val="315055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875DA0"/>
    <w:multiLevelType w:val="multilevel"/>
    <w:tmpl w:val="33F24D44"/>
    <w:lvl w:ilvl="0">
      <w:start w:val="1"/>
      <w:numFmt w:val="bullet"/>
      <w:lvlText w:val="●"/>
      <w:lvlJc w:val="left"/>
      <w:pPr>
        <w:ind w:left="360" w:firstLine="0"/>
      </w:pPr>
      <w:rPr>
        <w:rFonts w:ascii="Arial" w:eastAsia="Arial" w:hAnsi="Arial" w:cs="Arial"/>
        <w:color w:val="000000"/>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7">
    <w:nsid w:val="205E7740"/>
    <w:multiLevelType w:val="multilevel"/>
    <w:tmpl w:val="3562589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8">
    <w:nsid w:val="24BF7FB1"/>
    <w:multiLevelType w:val="multilevel"/>
    <w:tmpl w:val="13C00BE4"/>
    <w:lvl w:ilvl="0">
      <w:start w:val="1"/>
      <w:numFmt w:val="decimal"/>
      <w:lvlText w:val="%1."/>
      <w:lvlJc w:val="left"/>
      <w:pPr>
        <w:ind w:left="360" w:firstLine="0"/>
      </w:pPr>
      <w:rPr>
        <w:rFonts w:ascii="Cambria" w:eastAsia="Cambria" w:hAnsi="Cambria" w:cs="Cambria"/>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9">
    <w:nsid w:val="3537362B"/>
    <w:multiLevelType w:val="multilevel"/>
    <w:tmpl w:val="7BD05F8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nsid w:val="3BB01A19"/>
    <w:multiLevelType w:val="multilevel"/>
    <w:tmpl w:val="BB20618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1">
    <w:nsid w:val="428D6880"/>
    <w:multiLevelType w:val="multilevel"/>
    <w:tmpl w:val="88DABA8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2">
    <w:nsid w:val="46282070"/>
    <w:multiLevelType w:val="multilevel"/>
    <w:tmpl w:val="546C2C5C"/>
    <w:lvl w:ilvl="0">
      <w:start w:val="1"/>
      <w:numFmt w:val="low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nsid w:val="47AC65E9"/>
    <w:multiLevelType w:val="multilevel"/>
    <w:tmpl w:val="BE8446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4">
    <w:nsid w:val="48620EB2"/>
    <w:multiLevelType w:val="multilevel"/>
    <w:tmpl w:val="FCF6367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5">
    <w:nsid w:val="49DD7991"/>
    <w:multiLevelType w:val="multilevel"/>
    <w:tmpl w:val="E02C877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6">
    <w:nsid w:val="4D0D2BBE"/>
    <w:multiLevelType w:val="multilevel"/>
    <w:tmpl w:val="BF6E5ADA"/>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7">
    <w:nsid w:val="4FC15D04"/>
    <w:multiLevelType w:val="multilevel"/>
    <w:tmpl w:val="739A631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nsid w:val="51D34C4B"/>
    <w:multiLevelType w:val="multilevel"/>
    <w:tmpl w:val="4C4EE1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9">
    <w:nsid w:val="539D7F35"/>
    <w:multiLevelType w:val="multilevel"/>
    <w:tmpl w:val="EFB6C6C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0">
    <w:nsid w:val="5A75091B"/>
    <w:multiLevelType w:val="multilevel"/>
    <w:tmpl w:val="1550F23C"/>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1">
    <w:nsid w:val="5D8453F4"/>
    <w:multiLevelType w:val="hybridMultilevel"/>
    <w:tmpl w:val="04AA3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037C41"/>
    <w:multiLevelType w:val="multilevel"/>
    <w:tmpl w:val="4FCE0CE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nsid w:val="615E1891"/>
    <w:multiLevelType w:val="multilevel"/>
    <w:tmpl w:val="3EFC96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4">
    <w:nsid w:val="65314481"/>
    <w:multiLevelType w:val="hybridMultilevel"/>
    <w:tmpl w:val="BBC0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5A23FFB"/>
    <w:multiLevelType w:val="multilevel"/>
    <w:tmpl w:val="945E67AC"/>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6">
    <w:nsid w:val="66692068"/>
    <w:multiLevelType w:val="multilevel"/>
    <w:tmpl w:val="E80CB548"/>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7">
    <w:nsid w:val="79656674"/>
    <w:multiLevelType w:val="hybridMultilevel"/>
    <w:tmpl w:val="64046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983411"/>
    <w:multiLevelType w:val="multilevel"/>
    <w:tmpl w:val="74CE6B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nsid w:val="7FEB29ED"/>
    <w:multiLevelType w:val="hybridMultilevel"/>
    <w:tmpl w:val="32569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5"/>
  </w:num>
  <w:num w:numId="3">
    <w:abstractNumId w:val="16"/>
  </w:num>
  <w:num w:numId="4">
    <w:abstractNumId w:val="23"/>
  </w:num>
  <w:num w:numId="5">
    <w:abstractNumId w:val="20"/>
  </w:num>
  <w:num w:numId="6">
    <w:abstractNumId w:val="12"/>
  </w:num>
  <w:num w:numId="7">
    <w:abstractNumId w:val="7"/>
  </w:num>
  <w:num w:numId="8">
    <w:abstractNumId w:val="28"/>
  </w:num>
  <w:num w:numId="9">
    <w:abstractNumId w:val="8"/>
  </w:num>
  <w:num w:numId="10">
    <w:abstractNumId w:val="15"/>
  </w:num>
  <w:num w:numId="11">
    <w:abstractNumId w:val="0"/>
  </w:num>
  <w:num w:numId="12">
    <w:abstractNumId w:val="19"/>
  </w:num>
  <w:num w:numId="13">
    <w:abstractNumId w:val="9"/>
  </w:num>
  <w:num w:numId="14">
    <w:abstractNumId w:val="18"/>
  </w:num>
  <w:num w:numId="15">
    <w:abstractNumId w:val="6"/>
  </w:num>
  <w:num w:numId="16">
    <w:abstractNumId w:val="11"/>
  </w:num>
  <w:num w:numId="17">
    <w:abstractNumId w:val="13"/>
  </w:num>
  <w:num w:numId="18">
    <w:abstractNumId w:val="10"/>
  </w:num>
  <w:num w:numId="19">
    <w:abstractNumId w:val="17"/>
  </w:num>
  <w:num w:numId="20">
    <w:abstractNumId w:val="26"/>
  </w:num>
  <w:num w:numId="21">
    <w:abstractNumId w:val="4"/>
  </w:num>
  <w:num w:numId="22">
    <w:abstractNumId w:val="22"/>
  </w:num>
  <w:num w:numId="23">
    <w:abstractNumId w:val="1"/>
  </w:num>
  <w:num w:numId="24">
    <w:abstractNumId w:val="5"/>
  </w:num>
  <w:num w:numId="25">
    <w:abstractNumId w:val="3"/>
  </w:num>
  <w:num w:numId="26">
    <w:abstractNumId w:val="24"/>
  </w:num>
  <w:num w:numId="27">
    <w:abstractNumId w:val="21"/>
  </w:num>
  <w:num w:numId="28">
    <w:abstractNumId w:val="27"/>
  </w:num>
  <w:num w:numId="29">
    <w:abstractNumId w:val="2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2BF"/>
    <w:rsid w:val="0000117F"/>
    <w:rsid w:val="00003D30"/>
    <w:rsid w:val="00012F9F"/>
    <w:rsid w:val="000148C1"/>
    <w:rsid w:val="000405B5"/>
    <w:rsid w:val="000636D3"/>
    <w:rsid w:val="00083138"/>
    <w:rsid w:val="000950D2"/>
    <w:rsid w:val="000A0746"/>
    <w:rsid w:val="000E133B"/>
    <w:rsid w:val="0013080B"/>
    <w:rsid w:val="001752FE"/>
    <w:rsid w:val="001A54E2"/>
    <w:rsid w:val="00212A84"/>
    <w:rsid w:val="0021462E"/>
    <w:rsid w:val="002341EE"/>
    <w:rsid w:val="00236A8F"/>
    <w:rsid w:val="002505F4"/>
    <w:rsid w:val="00262A31"/>
    <w:rsid w:val="00271027"/>
    <w:rsid w:val="002B7B93"/>
    <w:rsid w:val="002D0124"/>
    <w:rsid w:val="00381A27"/>
    <w:rsid w:val="003A0493"/>
    <w:rsid w:val="003A5AE0"/>
    <w:rsid w:val="004050F9"/>
    <w:rsid w:val="00450038"/>
    <w:rsid w:val="00494B50"/>
    <w:rsid w:val="004D62BF"/>
    <w:rsid w:val="00560581"/>
    <w:rsid w:val="005A619E"/>
    <w:rsid w:val="006E2E5C"/>
    <w:rsid w:val="0070281D"/>
    <w:rsid w:val="00736854"/>
    <w:rsid w:val="00753DFA"/>
    <w:rsid w:val="007729E3"/>
    <w:rsid w:val="007F7ABA"/>
    <w:rsid w:val="008048E0"/>
    <w:rsid w:val="00805236"/>
    <w:rsid w:val="008B6A4D"/>
    <w:rsid w:val="00913647"/>
    <w:rsid w:val="00937A47"/>
    <w:rsid w:val="009529E5"/>
    <w:rsid w:val="00957F78"/>
    <w:rsid w:val="009A3106"/>
    <w:rsid w:val="009C01E0"/>
    <w:rsid w:val="009C4B29"/>
    <w:rsid w:val="00A44333"/>
    <w:rsid w:val="00A63CAF"/>
    <w:rsid w:val="00AE7B3F"/>
    <w:rsid w:val="00B73BFD"/>
    <w:rsid w:val="00BA1339"/>
    <w:rsid w:val="00BD1EDB"/>
    <w:rsid w:val="00BF15B7"/>
    <w:rsid w:val="00C16D5E"/>
    <w:rsid w:val="00C24A3D"/>
    <w:rsid w:val="00C417AE"/>
    <w:rsid w:val="00C464BF"/>
    <w:rsid w:val="00C569E9"/>
    <w:rsid w:val="00CB6107"/>
    <w:rsid w:val="00D40071"/>
    <w:rsid w:val="00D735B7"/>
    <w:rsid w:val="00DD7338"/>
    <w:rsid w:val="00F06D3F"/>
    <w:rsid w:val="00F547E5"/>
    <w:rsid w:val="00FC1EC9"/>
    <w:rsid w:val="00FF1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iPriority w:val="99"/>
    <w:semiHidden/>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iPriority w:val="99"/>
    <w:semiHidden/>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16836">
      <w:bodyDiv w:val="1"/>
      <w:marLeft w:val="0"/>
      <w:marRight w:val="0"/>
      <w:marTop w:val="0"/>
      <w:marBottom w:val="0"/>
      <w:divBdr>
        <w:top w:val="none" w:sz="0" w:space="0" w:color="auto"/>
        <w:left w:val="none" w:sz="0" w:space="0" w:color="auto"/>
        <w:bottom w:val="none" w:sz="0" w:space="0" w:color="auto"/>
        <w:right w:val="none" w:sz="0" w:space="0" w:color="auto"/>
      </w:divBdr>
    </w:div>
    <w:div w:id="685061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youtu.be/qjuePfhfDP8" TargetMode="External"/><Relationship Id="rId18" Type="http://schemas.openxmlformats.org/officeDocument/2006/relationships/hyperlink" Target="http://at-risk-youth-support.suite101.com/article.cfm/teens_and_violent_video_games" TargetMode="External"/><Relationship Id="rId26" Type="http://schemas.openxmlformats.org/officeDocument/2006/relationships/hyperlink" Target="https://www.youtube.com/watch?v=hQUt8C4iVKc" TargetMode="External"/><Relationship Id="rId3" Type="http://schemas.openxmlformats.org/officeDocument/2006/relationships/styles" Target="styles.xml"/><Relationship Id="rId21" Type="http://schemas.openxmlformats.org/officeDocument/2006/relationships/hyperlink" Target="https://youtu.be/zHuH8P_Vqc0" TargetMode="External"/><Relationship Id="rId34" Type="http://schemas.openxmlformats.org/officeDocument/2006/relationships/image" Target="media/image2.jpeg"/><Relationship Id="rId7" Type="http://schemas.openxmlformats.org/officeDocument/2006/relationships/image" Target="media/image1.jpg"/><Relationship Id="rId12" Type="http://schemas.openxmlformats.org/officeDocument/2006/relationships/hyperlink" Target="http://en.wikipedia.org/wiki/List_of_emerging_technologies" TargetMode="External"/><Relationship Id="rId17" Type="http://schemas.openxmlformats.org/officeDocument/2006/relationships/hyperlink" Target="http://www.youtube.com/watch?v=NtDj_N6wHcw&amp;feature=related" TargetMode="External"/><Relationship Id="rId25" Type="http://schemas.openxmlformats.org/officeDocument/2006/relationships/hyperlink" Target="http://writ.news.findlaw.com/hilden/20020903.html" TargetMode="External"/><Relationship Id="rId33" Type="http://schemas.openxmlformats.org/officeDocument/2006/relationships/hyperlink" Target="http://www.youtube.com/watch?v=XtvHNfomZL8" TargetMode="External"/><Relationship Id="rId2" Type="http://schemas.openxmlformats.org/officeDocument/2006/relationships/numbering" Target="numbering.xml"/><Relationship Id="rId16" Type="http://schemas.openxmlformats.org/officeDocument/2006/relationships/hyperlink" Target="http://journalism.indiana.edu/resources/ethics/" TargetMode="External"/><Relationship Id="rId20" Type="http://schemas.openxmlformats.org/officeDocument/2006/relationships/hyperlink" Target="https://youtu.be/pXoHC2D15hM" TargetMode="External"/><Relationship Id="rId29" Type="http://schemas.openxmlformats.org/officeDocument/2006/relationships/hyperlink" Target="http://www.zakon.org/robert/internet/timeli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bZn0IfOb61U" TargetMode="External"/><Relationship Id="rId24" Type="http://schemas.openxmlformats.org/officeDocument/2006/relationships/hyperlink" Target="https://www.youtube.com/watch?v=LGzFz2Nrq6s" TargetMode="External"/><Relationship Id="rId32" Type="http://schemas.openxmlformats.org/officeDocument/2006/relationships/hyperlink" Target="http://vimeo.com/6141912" TargetMode="External"/><Relationship Id="rId5" Type="http://schemas.openxmlformats.org/officeDocument/2006/relationships/settings" Target="settings.xml"/><Relationship Id="rId15" Type="http://schemas.openxmlformats.org/officeDocument/2006/relationships/hyperlink" Target="http://cyberlaw.stanford.edu/documentary-film-program/film/a-fair-y-use-tale" TargetMode="External"/><Relationship Id="rId23" Type="http://schemas.openxmlformats.org/officeDocument/2006/relationships/hyperlink" Target="http://www.soc.duke.edu/~s142tm01/history.html" TargetMode="External"/><Relationship Id="rId28" Type="http://schemas.openxmlformats.org/officeDocument/2006/relationships/hyperlink" Target="https://youtu.be/ASZJE15E0SY" TargetMode="External"/><Relationship Id="rId36" Type="http://schemas.openxmlformats.org/officeDocument/2006/relationships/theme" Target="theme/theme1.xml"/><Relationship Id="rId10" Type="http://schemas.openxmlformats.org/officeDocument/2006/relationships/hyperlink" Target="http://www.cbsnews.com/video/watch/?id=4766978n" TargetMode="External"/><Relationship Id="rId19" Type="http://schemas.openxmlformats.org/officeDocument/2006/relationships/hyperlink" Target="http://www.youtube.com/watch?v=2PHxTr-59hE" TargetMode="External"/><Relationship Id="rId31" Type="http://schemas.openxmlformats.org/officeDocument/2006/relationships/hyperlink" Target="https://www.youtube.com/watch?v=HcMm6TJoYL0" TargetMode="External"/><Relationship Id="rId4" Type="http://schemas.microsoft.com/office/2007/relationships/stylesWithEffects" Target="stylesWithEffects.xml"/><Relationship Id="rId9" Type="http://schemas.openxmlformats.org/officeDocument/2006/relationships/hyperlink" Target="https://youtu.be/Fkd9TWUtFm0" TargetMode="External"/><Relationship Id="rId14" Type="http://schemas.openxmlformats.org/officeDocument/2006/relationships/hyperlink" Target="https://youtu.be/bZn0IfOb61U" TargetMode="External"/><Relationship Id="rId22" Type="http://schemas.openxmlformats.org/officeDocument/2006/relationships/hyperlink" Target="https://youtu.be/2EnX0vACj4Q" TargetMode="External"/><Relationship Id="rId27" Type="http://schemas.openxmlformats.org/officeDocument/2006/relationships/hyperlink" Target="https://www.youtube.com/watch?v=yf3dUvGNx5A" TargetMode="External"/><Relationship Id="rId30" Type="http://schemas.openxmlformats.org/officeDocument/2006/relationships/hyperlink" Target="http://www.youtube.com/watch?v=45I7VEjanLA"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51CC6-2329-4BDA-BFE1-603587D41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2013</Words>
  <Characters>11479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hansknicks</dc:creator>
  <cp:lastModifiedBy>HC2</cp:lastModifiedBy>
  <cp:revision>2</cp:revision>
  <cp:lastPrinted>2015-07-15T01:50:00Z</cp:lastPrinted>
  <dcterms:created xsi:type="dcterms:W3CDTF">2015-08-26T04:01:00Z</dcterms:created>
  <dcterms:modified xsi:type="dcterms:W3CDTF">2015-08-26T04:01:00Z</dcterms:modified>
</cp:coreProperties>
</file>