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D62BF" w:rsidRDefault="004D62BF" w:rsidP="00C16D5E"/>
    <w:tbl>
      <w:tblPr>
        <w:tblStyle w:val="a"/>
        <w:tblW w:w="9576" w:type="dxa"/>
        <w:tblInd w:w="-115" w:type="dxa"/>
        <w:tblLayout w:type="fixed"/>
        <w:tblLook w:val="0400" w:firstRow="0" w:lastRow="0" w:firstColumn="0" w:lastColumn="0" w:noHBand="0" w:noVBand="1"/>
      </w:tblPr>
      <w:tblGrid>
        <w:gridCol w:w="4788"/>
        <w:gridCol w:w="4788"/>
      </w:tblGrid>
      <w:tr w:rsidR="004D62BF" w:rsidRPr="00A63CAF">
        <w:tc>
          <w:tcPr>
            <w:tcW w:w="4788" w:type="dxa"/>
            <w:shd w:val="clear" w:color="auto" w:fill="FFFFFF"/>
          </w:tcPr>
          <w:p w:rsidR="004D62BF" w:rsidRPr="00A63CAF" w:rsidRDefault="00C16D5E">
            <w:pPr>
              <w:jc w:val="right"/>
              <w:rPr>
                <w:rFonts w:ascii="Gisha" w:hAnsi="Gisha" w:cs="Gisha"/>
                <w:sz w:val="21"/>
                <w:szCs w:val="21"/>
              </w:rPr>
            </w:pPr>
            <w:r w:rsidRPr="00A63CAF">
              <w:rPr>
                <w:rFonts w:ascii="Gisha" w:hAnsi="Gisha" w:cs="Gisha"/>
                <w:noProof/>
                <w:sz w:val="21"/>
                <w:szCs w:val="21"/>
              </w:rPr>
              <w:drawing>
                <wp:inline distT="0" distB="0" distL="0" distR="0" wp14:anchorId="4BBF81AF" wp14:editId="0CDEE853">
                  <wp:extent cx="2187575" cy="848360"/>
                  <wp:effectExtent l="0" t="0" r="0" b="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7"/>
                          <a:srcRect/>
                          <a:stretch>
                            <a:fillRect/>
                          </a:stretch>
                        </pic:blipFill>
                        <pic:spPr>
                          <a:xfrm>
                            <a:off x="0" y="0"/>
                            <a:ext cx="2187575" cy="848360"/>
                          </a:xfrm>
                          <a:prstGeom prst="rect">
                            <a:avLst/>
                          </a:prstGeom>
                          <a:ln/>
                        </pic:spPr>
                      </pic:pic>
                    </a:graphicData>
                  </a:graphic>
                </wp:inline>
              </w:drawing>
            </w:r>
          </w:p>
        </w:tc>
        <w:tc>
          <w:tcPr>
            <w:tcW w:w="4788" w:type="dxa"/>
            <w:shd w:val="clear" w:color="auto" w:fill="FFFFFF"/>
          </w:tcPr>
          <w:p w:rsidR="004D62BF" w:rsidRPr="00A63CAF" w:rsidRDefault="00894022">
            <w:pPr>
              <w:rPr>
                <w:rFonts w:ascii="Gisha" w:hAnsi="Gisha" w:cs="Gisha"/>
                <w:szCs w:val="24"/>
              </w:rPr>
            </w:pPr>
            <w:r>
              <w:rPr>
                <w:rFonts w:ascii="Gisha" w:eastAsia="Calibri" w:hAnsi="Gisha" w:cs="Gisha"/>
                <w:b/>
                <w:szCs w:val="24"/>
              </w:rPr>
              <w:t xml:space="preserve">BU 308 </w:t>
            </w:r>
            <w:r w:rsidR="00C16D5E" w:rsidRPr="00A63CAF">
              <w:rPr>
                <w:rFonts w:ascii="Gisha" w:eastAsia="Calibri" w:hAnsi="Gisha" w:cs="Gisha"/>
                <w:b/>
                <w:szCs w:val="24"/>
              </w:rPr>
              <w:t>Course Syllabus</w:t>
            </w:r>
          </w:p>
          <w:p w:rsidR="004D62BF" w:rsidRPr="00A63CAF" w:rsidRDefault="00C16D5E">
            <w:pPr>
              <w:widowControl w:val="0"/>
              <w:rPr>
                <w:rFonts w:ascii="Gisha" w:hAnsi="Gisha" w:cs="Gisha"/>
                <w:sz w:val="21"/>
                <w:szCs w:val="21"/>
              </w:rPr>
            </w:pPr>
            <w:r w:rsidRPr="00A63CAF">
              <w:rPr>
                <w:rFonts w:ascii="Gisha" w:eastAsia="Calibri" w:hAnsi="Gisha" w:cs="Gisha"/>
                <w:color w:val="1A1A1A"/>
                <w:sz w:val="21"/>
                <w:szCs w:val="21"/>
              </w:rPr>
              <w:t xml:space="preserve">3140 </w:t>
            </w:r>
            <w:proofErr w:type="spellStart"/>
            <w:r w:rsidRPr="00A63CAF">
              <w:rPr>
                <w:rFonts w:ascii="Gisha" w:eastAsia="Calibri" w:hAnsi="Gisha" w:cs="Gisha"/>
                <w:color w:val="1A1A1A"/>
                <w:sz w:val="21"/>
                <w:szCs w:val="21"/>
              </w:rPr>
              <w:t>Waialae</w:t>
            </w:r>
            <w:proofErr w:type="spellEnd"/>
            <w:r w:rsidRPr="00A63CAF">
              <w:rPr>
                <w:rFonts w:ascii="Gisha" w:eastAsia="Calibri" w:hAnsi="Gisha" w:cs="Gisha"/>
                <w:color w:val="1A1A1A"/>
                <w:sz w:val="21"/>
                <w:szCs w:val="21"/>
              </w:rPr>
              <w:t xml:space="preserve"> Avenue - Honolulu, HI 96816</w:t>
            </w:r>
          </w:p>
          <w:p w:rsidR="004D62BF" w:rsidRPr="00A63CAF" w:rsidRDefault="00EB14D4">
            <w:pPr>
              <w:rPr>
                <w:rFonts w:ascii="Gisha" w:hAnsi="Gisha" w:cs="Gisha"/>
                <w:sz w:val="21"/>
                <w:szCs w:val="21"/>
              </w:rPr>
            </w:pPr>
            <w:hyperlink r:id="rId8">
              <w:r w:rsidR="00C16D5E" w:rsidRPr="00A63CAF">
                <w:rPr>
                  <w:rFonts w:ascii="Gisha" w:eastAsia="Calibri" w:hAnsi="Gisha" w:cs="Gisha"/>
                  <w:color w:val="0000FF"/>
                  <w:sz w:val="21"/>
                  <w:szCs w:val="21"/>
                  <w:u w:val="single"/>
                </w:rPr>
                <w:t>www.chaminade.edu</w:t>
              </w:r>
            </w:hyperlink>
            <w:r w:rsidR="00C16D5E" w:rsidRPr="00A63CAF">
              <w:rPr>
                <w:rFonts w:ascii="Gisha" w:eastAsia="Calibri" w:hAnsi="Gisha" w:cs="Gisha"/>
                <w:color w:val="1A1A1A"/>
                <w:sz w:val="21"/>
                <w:szCs w:val="21"/>
              </w:rPr>
              <w:t xml:space="preserve"> </w:t>
            </w:r>
          </w:p>
        </w:tc>
      </w:tr>
    </w:tbl>
    <w:p w:rsidR="004D62BF" w:rsidRPr="00A63CAF" w:rsidRDefault="004D62BF">
      <w:pPr>
        <w:jc w:val="center"/>
        <w:rPr>
          <w:rFonts w:ascii="Gisha" w:hAnsi="Gisha" w:cs="Gisha"/>
          <w:sz w:val="21"/>
          <w:szCs w:val="21"/>
        </w:rPr>
      </w:pP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Number</w:t>
      </w:r>
      <w:r w:rsidRPr="00A63CAF">
        <w:rPr>
          <w:rFonts w:ascii="Gisha" w:eastAsia="Calibri" w:hAnsi="Gisha" w:cs="Gisha"/>
          <w:color w:val="000000" w:themeColor="text1"/>
          <w:sz w:val="20"/>
        </w:rPr>
        <w:t xml:space="preserve">: </w:t>
      </w:r>
      <w:r w:rsidR="00894022">
        <w:rPr>
          <w:rFonts w:ascii="Gisha" w:eastAsia="Calibri" w:hAnsi="Gisha" w:cs="Gisha"/>
          <w:color w:val="000000" w:themeColor="text1"/>
          <w:sz w:val="20"/>
        </w:rPr>
        <w:t>BU 308</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Title</w:t>
      </w:r>
      <w:r w:rsidRPr="00A63CAF">
        <w:rPr>
          <w:rFonts w:ascii="Gisha" w:eastAsia="Calibri" w:hAnsi="Gisha" w:cs="Gisha"/>
          <w:color w:val="000000" w:themeColor="text1"/>
          <w:sz w:val="20"/>
        </w:rPr>
        <w:t xml:space="preserve">: </w:t>
      </w:r>
      <w:r w:rsidR="00894022">
        <w:rPr>
          <w:rFonts w:ascii="Gisha" w:eastAsia="Calibri" w:hAnsi="Gisha" w:cs="Gisha"/>
          <w:color w:val="000000" w:themeColor="text1"/>
          <w:sz w:val="20"/>
        </w:rPr>
        <w:t>Professional Writing and Presentation</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Department Name</w:t>
      </w:r>
      <w:r w:rsidRPr="00A63CAF">
        <w:rPr>
          <w:rFonts w:ascii="Gisha" w:eastAsia="Calibri" w:hAnsi="Gisha" w:cs="Gisha"/>
          <w:color w:val="000000" w:themeColor="text1"/>
          <w:sz w:val="20"/>
        </w:rPr>
        <w:t xml:space="preserve">: </w:t>
      </w:r>
      <w:r w:rsidR="00894022">
        <w:rPr>
          <w:rFonts w:ascii="Gisha" w:eastAsia="Calibri" w:hAnsi="Gisha" w:cs="Gisha"/>
          <w:color w:val="000000" w:themeColor="text1"/>
          <w:sz w:val="20"/>
        </w:rPr>
        <w:t>Business</w:t>
      </w:r>
    </w:p>
    <w:p w:rsidR="004D62BF" w:rsidRPr="00A63CAF" w:rsidRDefault="00C16D5E"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College/School/Division Name</w:t>
      </w:r>
      <w:r w:rsidRPr="00A63CAF">
        <w:rPr>
          <w:rFonts w:ascii="Gisha" w:eastAsia="Calibri" w:hAnsi="Gisha" w:cs="Gisha"/>
          <w:color w:val="000000" w:themeColor="text1"/>
          <w:sz w:val="20"/>
        </w:rPr>
        <w:t>: School of Business and Communication</w:t>
      </w:r>
    </w:p>
    <w:p w:rsidR="009C01E0" w:rsidRPr="00A63CAF" w:rsidRDefault="009C01E0" w:rsidP="001A54E2">
      <w:pPr>
        <w:rPr>
          <w:rFonts w:ascii="Gisha" w:eastAsia="Calibri" w:hAnsi="Gisha" w:cs="Gisha"/>
          <w:color w:val="000000" w:themeColor="text1"/>
          <w:sz w:val="20"/>
        </w:rPr>
      </w:pPr>
      <w:r w:rsidRPr="00A63CAF">
        <w:rPr>
          <w:rFonts w:ascii="Gisha" w:eastAsia="Calibri" w:hAnsi="Gisha" w:cs="Gisha"/>
          <w:b/>
          <w:color w:val="000000" w:themeColor="text1"/>
          <w:sz w:val="20"/>
        </w:rPr>
        <w:t>Term:</w:t>
      </w:r>
      <w:r w:rsidRPr="00A63CAF">
        <w:rPr>
          <w:rFonts w:ascii="Gisha" w:eastAsia="Calibri" w:hAnsi="Gisha" w:cs="Gisha"/>
          <w:color w:val="000000" w:themeColor="text1"/>
          <w:sz w:val="20"/>
        </w:rPr>
        <w:t xml:space="preserve"> Fall 2015</w:t>
      </w:r>
    </w:p>
    <w:p w:rsidR="001A54E2" w:rsidRPr="00A63CAF" w:rsidRDefault="001A54E2"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Credits:</w:t>
      </w:r>
      <w:r w:rsidRPr="00A63CAF">
        <w:rPr>
          <w:rFonts w:ascii="Gisha" w:eastAsia="Calibri" w:hAnsi="Gisha" w:cs="Gisha"/>
          <w:color w:val="000000" w:themeColor="text1"/>
          <w:sz w:val="20"/>
        </w:rPr>
        <w:t xml:space="preserve"> 3</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Instructor Name</w:t>
      </w:r>
      <w:r w:rsidRPr="00A63CAF">
        <w:rPr>
          <w:rFonts w:ascii="Gisha" w:eastAsia="Calibri" w:hAnsi="Gisha" w:cs="Gisha"/>
          <w:color w:val="000000" w:themeColor="text1"/>
          <w:sz w:val="20"/>
        </w:rPr>
        <w:t>: Dr. Hans Chun</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Email</w:t>
      </w:r>
      <w:r w:rsidR="0013080B" w:rsidRPr="00A63CAF">
        <w:rPr>
          <w:rFonts w:ascii="Gisha" w:eastAsia="Calibri" w:hAnsi="Gisha" w:cs="Gisha"/>
          <w:color w:val="000000" w:themeColor="text1"/>
          <w:sz w:val="20"/>
        </w:rPr>
        <w:t>: hans.chun@adjunct.chaminade.edu</w:t>
      </w:r>
      <w:r w:rsidRPr="00A63CAF">
        <w:rPr>
          <w:rFonts w:ascii="Gisha" w:eastAsia="Calibri" w:hAnsi="Gisha" w:cs="Gisha"/>
          <w:color w:val="000000" w:themeColor="text1"/>
          <w:sz w:val="20"/>
        </w:rPr>
        <w:t xml:space="preserve"> </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Office Location</w:t>
      </w:r>
      <w:r w:rsidRPr="00A63CAF">
        <w:rPr>
          <w:rFonts w:ascii="Gisha" w:eastAsia="Calibri" w:hAnsi="Gisha" w:cs="Gisha"/>
          <w:color w:val="000000" w:themeColor="text1"/>
          <w:sz w:val="20"/>
        </w:rPr>
        <w:t xml:space="preserve">: </w:t>
      </w:r>
      <w:r w:rsidR="00F06D3F" w:rsidRPr="00A63CAF">
        <w:rPr>
          <w:rFonts w:ascii="Gisha" w:eastAsia="Calibri" w:hAnsi="Gisha" w:cs="Gisha"/>
          <w:color w:val="000000" w:themeColor="text1"/>
          <w:sz w:val="20"/>
        </w:rPr>
        <w:t>TBA</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Office Hours</w:t>
      </w:r>
      <w:r w:rsidRPr="00A63CAF">
        <w:rPr>
          <w:rFonts w:ascii="Gisha" w:eastAsia="Calibri" w:hAnsi="Gisha" w:cs="Gisha"/>
          <w:color w:val="000000" w:themeColor="text1"/>
          <w:sz w:val="20"/>
        </w:rPr>
        <w:t xml:space="preserve">: </w:t>
      </w:r>
      <w:r w:rsidR="00F06D3F" w:rsidRPr="00A63CAF">
        <w:rPr>
          <w:rFonts w:ascii="Gisha" w:eastAsia="Calibri" w:hAnsi="Gisha" w:cs="Gisha"/>
          <w:color w:val="000000" w:themeColor="text1"/>
          <w:sz w:val="20"/>
        </w:rPr>
        <w:t xml:space="preserve">MWF </w:t>
      </w:r>
      <w:r w:rsidR="00894022">
        <w:rPr>
          <w:rFonts w:ascii="Gisha" w:eastAsia="Calibri" w:hAnsi="Gisha" w:cs="Gisha"/>
          <w:color w:val="000000" w:themeColor="text1"/>
          <w:sz w:val="20"/>
        </w:rPr>
        <w:t>12:30 pm – 1:00</w:t>
      </w:r>
      <w:r w:rsidR="00F06D3F" w:rsidRPr="00A63CAF">
        <w:rPr>
          <w:rFonts w:ascii="Gisha" w:eastAsia="Calibri" w:hAnsi="Gisha" w:cs="Gisha"/>
          <w:color w:val="000000" w:themeColor="text1"/>
          <w:sz w:val="20"/>
        </w:rPr>
        <w:t xml:space="preserve"> pm</w:t>
      </w:r>
      <w:r w:rsidR="00C24A3D" w:rsidRPr="00A63CAF">
        <w:rPr>
          <w:rFonts w:ascii="Gisha" w:eastAsia="Calibri" w:hAnsi="Gisha" w:cs="Gisha"/>
          <w:color w:val="000000" w:themeColor="text1"/>
          <w:sz w:val="20"/>
        </w:rPr>
        <w:t xml:space="preserve"> and by appointment</w:t>
      </w:r>
      <w:r w:rsidRPr="00A63CAF">
        <w:rPr>
          <w:rFonts w:ascii="Gisha" w:eastAsia="Calibri" w:hAnsi="Gisha" w:cs="Gisha"/>
          <w:color w:val="000000" w:themeColor="text1"/>
          <w:sz w:val="20"/>
        </w:rPr>
        <w:t xml:space="preserve"> </w:t>
      </w:r>
    </w:p>
    <w:p w:rsidR="004D62BF" w:rsidRPr="00A63CAF" w:rsidRDefault="004D62BF">
      <w:pPr>
        <w:rPr>
          <w:rFonts w:ascii="Gisha" w:hAnsi="Gisha" w:cs="Gisha"/>
          <w:color w:val="000000" w:themeColor="text1"/>
          <w:sz w:val="20"/>
        </w:rPr>
      </w:pPr>
    </w:p>
    <w:p w:rsidR="004D62BF" w:rsidRPr="00894022" w:rsidRDefault="00C16D5E">
      <w:pPr>
        <w:rPr>
          <w:rFonts w:ascii="Gisha" w:eastAsia="Calibri" w:hAnsi="Gisha" w:cs="Gisha"/>
          <w:b/>
          <w:color w:val="000000" w:themeColor="text1"/>
          <w:sz w:val="20"/>
        </w:rPr>
      </w:pPr>
      <w:r w:rsidRPr="00894022">
        <w:rPr>
          <w:rFonts w:ascii="Gisha" w:eastAsia="Calibri" w:hAnsi="Gisha" w:cs="Gisha"/>
          <w:b/>
          <w:color w:val="000000" w:themeColor="text1"/>
          <w:sz w:val="20"/>
        </w:rPr>
        <w:t>Unive</w:t>
      </w:r>
      <w:r w:rsidR="001A54E2" w:rsidRPr="00894022">
        <w:rPr>
          <w:rFonts w:ascii="Gisha" w:eastAsia="Calibri" w:hAnsi="Gisha" w:cs="Gisha"/>
          <w:b/>
          <w:color w:val="000000" w:themeColor="text1"/>
          <w:sz w:val="20"/>
        </w:rPr>
        <w:t>rsity Course Catalog Description</w:t>
      </w:r>
    </w:p>
    <w:p w:rsidR="000A0746" w:rsidRDefault="00894022" w:rsidP="000A0746">
      <w:pPr>
        <w:rPr>
          <w:rFonts w:ascii="Gisha" w:hAnsi="Gisha" w:cs="Gisha"/>
          <w:sz w:val="20"/>
        </w:rPr>
      </w:pPr>
      <w:r w:rsidRPr="00894022">
        <w:rPr>
          <w:rFonts w:ascii="Gisha" w:hAnsi="Gisha" w:cs="Gisha"/>
          <w:sz w:val="20"/>
        </w:rPr>
        <w:t>Letters, proposals, reports, and presentations are often the vehicles through which professionals get their ideas accepted and their contributions valued. This course teaches students the rhetorical principles and writing and presentation practices required for effective communication in business. The course focuses on format, layout, and design strategies for developing informative documents and presentations that use business data to address specified audiences in a variety of professional situations.</w:t>
      </w:r>
    </w:p>
    <w:p w:rsidR="00894022" w:rsidRPr="00894022" w:rsidRDefault="00894022" w:rsidP="000A0746">
      <w:pPr>
        <w:rPr>
          <w:rFonts w:ascii="Gisha" w:eastAsia="Calibri" w:hAnsi="Gisha" w:cs="Gisha"/>
          <w:b/>
          <w:color w:val="000000" w:themeColor="text1"/>
          <w:sz w:val="20"/>
        </w:rPr>
      </w:pPr>
    </w:p>
    <w:p w:rsidR="000A0746" w:rsidRPr="00894022" w:rsidRDefault="000A0746" w:rsidP="000A0746">
      <w:pPr>
        <w:rPr>
          <w:rFonts w:ascii="Gisha" w:eastAsia="Calibri" w:hAnsi="Gisha" w:cs="Gisha"/>
          <w:b/>
          <w:color w:val="000000" w:themeColor="text1"/>
          <w:sz w:val="20"/>
        </w:rPr>
      </w:pPr>
      <w:r w:rsidRPr="00894022">
        <w:rPr>
          <w:rFonts w:ascii="Gisha" w:eastAsia="Calibri" w:hAnsi="Gisha" w:cs="Gisha"/>
          <w:b/>
          <w:color w:val="000000" w:themeColor="text1"/>
          <w:sz w:val="20"/>
        </w:rPr>
        <w:t>WASC Core Competencies</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Written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Oral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Quantitative reasoning</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Information literacy</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Critical thinking</w:t>
      </w:r>
    </w:p>
    <w:p w:rsidR="000A0746" w:rsidRPr="00A63CAF" w:rsidRDefault="000A0746" w:rsidP="000A0746">
      <w:pPr>
        <w:rPr>
          <w:rFonts w:ascii="Gisha" w:eastAsia="Calibri" w:hAnsi="Gisha" w:cs="Gisha"/>
          <w:color w:val="000000" w:themeColor="text1"/>
          <w:sz w:val="20"/>
        </w:rPr>
      </w:pPr>
    </w:p>
    <w:p w:rsidR="000A0746" w:rsidRPr="00A63CAF" w:rsidRDefault="000A0746" w:rsidP="000A0746">
      <w:pPr>
        <w:rPr>
          <w:rFonts w:ascii="Gisha" w:eastAsia="Calibri" w:hAnsi="Gisha" w:cs="Gisha"/>
          <w:b/>
          <w:color w:val="000000" w:themeColor="text1"/>
          <w:sz w:val="20"/>
        </w:rPr>
      </w:pPr>
      <w:r w:rsidRPr="00A63CAF">
        <w:rPr>
          <w:rFonts w:ascii="Gisha" w:eastAsia="Calibri" w:hAnsi="Gisha" w:cs="Gisha"/>
          <w:b/>
          <w:color w:val="000000" w:themeColor="text1"/>
          <w:sz w:val="20"/>
        </w:rPr>
        <w:t>Marianist Values</w:t>
      </w:r>
    </w:p>
    <w:p w:rsidR="009529E5"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formation in faith</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Provide an integral quality education</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in family spirit</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service, justice and peace</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adaptation and change</w:t>
      </w:r>
    </w:p>
    <w:p w:rsidR="000A0746" w:rsidRPr="00A63CAF" w:rsidRDefault="000A0746" w:rsidP="000A0746">
      <w:pPr>
        <w:rPr>
          <w:rFonts w:ascii="Gisha" w:hAnsi="Gisha" w:cs="Gisha"/>
          <w:color w:val="000000" w:themeColor="text1"/>
          <w:sz w:val="20"/>
        </w:rPr>
      </w:pPr>
    </w:p>
    <w:p w:rsidR="004D62BF" w:rsidRPr="004872A6" w:rsidRDefault="009529E5">
      <w:pPr>
        <w:rPr>
          <w:rFonts w:ascii="Gisha" w:eastAsia="Calibri" w:hAnsi="Gisha" w:cs="Gisha"/>
          <w:b/>
          <w:color w:val="000000" w:themeColor="text1"/>
          <w:sz w:val="20"/>
        </w:rPr>
      </w:pPr>
      <w:proofErr w:type="spellStart"/>
      <w:r w:rsidRPr="004872A6">
        <w:rPr>
          <w:rFonts w:ascii="Gisha" w:eastAsia="Calibri" w:hAnsi="Gisha" w:cs="Gisha"/>
          <w:b/>
          <w:color w:val="000000" w:themeColor="text1"/>
          <w:sz w:val="20"/>
        </w:rPr>
        <w:t>Chaminade</w:t>
      </w:r>
      <w:proofErr w:type="spellEnd"/>
      <w:r w:rsidRPr="004872A6">
        <w:rPr>
          <w:rFonts w:ascii="Gisha" w:eastAsia="Calibri" w:hAnsi="Gisha" w:cs="Gisha"/>
          <w:b/>
          <w:color w:val="000000" w:themeColor="text1"/>
          <w:sz w:val="20"/>
        </w:rPr>
        <w:t xml:space="preserve"> Levers of Success</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Enhance educational excellence</w:t>
      </w:r>
    </w:p>
    <w:p w:rsidR="00003D30" w:rsidRPr="004872A6" w:rsidRDefault="00003D30" w:rsidP="00003D30">
      <w:pPr>
        <w:pStyle w:val="ListParagraph"/>
        <w:numPr>
          <w:ilvl w:val="1"/>
          <w:numId w:val="24"/>
        </w:numPr>
        <w:rPr>
          <w:rFonts w:ascii="Gisha" w:eastAsia="Calibri" w:hAnsi="Gisha" w:cs="Gisha"/>
          <w:color w:val="000000" w:themeColor="text1"/>
          <w:sz w:val="20"/>
        </w:rPr>
      </w:pPr>
      <w:r w:rsidRPr="004872A6">
        <w:rPr>
          <w:rFonts w:ascii="Gisha" w:eastAsia="Calibri" w:hAnsi="Gisha" w:cs="Gisha"/>
          <w:color w:val="000000" w:themeColor="text1"/>
          <w:sz w:val="20"/>
        </w:rPr>
        <w:t>Build academic quality</w:t>
      </w:r>
    </w:p>
    <w:p w:rsidR="00003D30" w:rsidRPr="004872A6" w:rsidRDefault="00003D30" w:rsidP="00003D30">
      <w:pPr>
        <w:pStyle w:val="ListParagraph"/>
        <w:numPr>
          <w:ilvl w:val="1"/>
          <w:numId w:val="24"/>
        </w:numPr>
        <w:rPr>
          <w:rFonts w:ascii="Gisha" w:eastAsia="Calibri" w:hAnsi="Gisha" w:cs="Gisha"/>
          <w:color w:val="000000" w:themeColor="text1"/>
          <w:sz w:val="20"/>
        </w:rPr>
      </w:pPr>
      <w:r w:rsidRPr="004872A6">
        <w:rPr>
          <w:rFonts w:ascii="Gisha" w:eastAsia="Calibri" w:hAnsi="Gisha" w:cs="Gisha"/>
          <w:color w:val="000000" w:themeColor="text1"/>
          <w:sz w:val="20"/>
        </w:rPr>
        <w:t>Known for fully prepared, competitive graduates</w:t>
      </w:r>
    </w:p>
    <w:p w:rsidR="00003D30" w:rsidRPr="004872A6" w:rsidRDefault="00003D30" w:rsidP="00003D30">
      <w:pPr>
        <w:pStyle w:val="ListParagraph"/>
        <w:numPr>
          <w:ilvl w:val="1"/>
          <w:numId w:val="24"/>
        </w:numPr>
        <w:rPr>
          <w:rFonts w:ascii="Gisha" w:eastAsia="Calibri" w:hAnsi="Gisha" w:cs="Gisha"/>
          <w:color w:val="000000" w:themeColor="text1"/>
          <w:sz w:val="20"/>
        </w:rPr>
      </w:pPr>
      <w:r w:rsidRPr="004872A6">
        <w:rPr>
          <w:rFonts w:ascii="Gisha" w:eastAsia="Calibri" w:hAnsi="Gisha" w:cs="Gisha"/>
          <w:color w:val="000000" w:themeColor="text1"/>
          <w:sz w:val="20"/>
        </w:rPr>
        <w:t>Develop capacity to support excellence</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Partner for the common good</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Expand level of international engagement</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Use tech to achieve pedagogical advantage</w:t>
      </w:r>
    </w:p>
    <w:p w:rsidR="0013080B" w:rsidRDefault="0013080B" w:rsidP="0013080B">
      <w:pPr>
        <w:rPr>
          <w:rFonts w:ascii="Gisha" w:eastAsia="Calibri" w:hAnsi="Gisha" w:cs="Gisha"/>
          <w:color w:val="000000" w:themeColor="text1"/>
          <w:sz w:val="20"/>
        </w:rPr>
      </w:pPr>
    </w:p>
    <w:p w:rsidR="00BE60B5" w:rsidRDefault="00BE60B5" w:rsidP="0013080B">
      <w:pPr>
        <w:rPr>
          <w:rFonts w:ascii="Gisha" w:eastAsia="Calibri" w:hAnsi="Gisha" w:cs="Gisha"/>
          <w:color w:val="000000" w:themeColor="text1"/>
          <w:sz w:val="20"/>
        </w:rPr>
      </w:pPr>
    </w:p>
    <w:p w:rsidR="00BE60B5" w:rsidRDefault="00BE60B5" w:rsidP="0013080B">
      <w:pPr>
        <w:rPr>
          <w:rFonts w:ascii="Gisha" w:eastAsia="Calibri" w:hAnsi="Gisha" w:cs="Gisha"/>
          <w:color w:val="000000" w:themeColor="text1"/>
          <w:sz w:val="20"/>
        </w:rPr>
      </w:pPr>
    </w:p>
    <w:p w:rsidR="00BE60B5" w:rsidRDefault="00BE60B5" w:rsidP="0013080B">
      <w:pPr>
        <w:rPr>
          <w:rFonts w:ascii="Gisha" w:eastAsia="Calibri" w:hAnsi="Gisha" w:cs="Gisha"/>
          <w:color w:val="000000" w:themeColor="text1"/>
          <w:sz w:val="20"/>
        </w:rPr>
      </w:pPr>
    </w:p>
    <w:p w:rsidR="00BE60B5" w:rsidRPr="004872A6" w:rsidRDefault="00BE60B5" w:rsidP="0013080B">
      <w:pPr>
        <w:rPr>
          <w:rFonts w:ascii="Gisha" w:eastAsia="Calibri" w:hAnsi="Gisha" w:cs="Gisha"/>
          <w:color w:val="000000" w:themeColor="text1"/>
          <w:sz w:val="20"/>
        </w:rPr>
      </w:pPr>
    </w:p>
    <w:p w:rsidR="00EB14D4" w:rsidRDefault="00EB14D4" w:rsidP="0013080B">
      <w:pPr>
        <w:rPr>
          <w:rFonts w:ascii="Gisha" w:eastAsia="Calibri" w:hAnsi="Gisha" w:cs="Gisha"/>
          <w:b/>
          <w:color w:val="000000" w:themeColor="text1"/>
          <w:sz w:val="20"/>
        </w:rPr>
      </w:pPr>
    </w:p>
    <w:p w:rsidR="0013080B" w:rsidRPr="004872A6" w:rsidRDefault="0013080B" w:rsidP="0013080B">
      <w:pPr>
        <w:rPr>
          <w:rFonts w:ascii="Gisha" w:eastAsia="Calibri" w:hAnsi="Gisha" w:cs="Gisha"/>
          <w:b/>
          <w:color w:val="000000" w:themeColor="text1"/>
          <w:sz w:val="20"/>
        </w:rPr>
      </w:pPr>
      <w:bookmarkStart w:id="0" w:name="_GoBack"/>
      <w:bookmarkEnd w:id="0"/>
      <w:r w:rsidRPr="004872A6">
        <w:rPr>
          <w:rFonts w:ascii="Gisha" w:eastAsia="Calibri" w:hAnsi="Gisha" w:cs="Gisha"/>
          <w:b/>
          <w:color w:val="000000" w:themeColor="text1"/>
          <w:sz w:val="20"/>
        </w:rPr>
        <w:lastRenderedPageBreak/>
        <w:t>Program Learning Outcomes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Written and oral communication abilities appropriate to business-related tasks;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The ability to select and use appropriate quantitative tools, including statistics and management science, for decision-making;</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tasks associated with career selection, entry, and management;</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the functional areas of business, including central theories, modes of analysis, tasks, and strategies;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The ability to use integrative and reflective thinking to assess and create business strategy appropriate for organizations in specified business environments;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legal obligations of organizations and the ethical dilemmas faced by businesses, along with appropriate frameworks for addressing these dilemmas;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information technology as it influences organizational processes and system tasks. Demonstrate the ability to use information technology to address functional business tasks;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domestic and global economic environments and their influence on firm-level organizational decision-making and operations;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individual and group dynamics in organizations; and</w:t>
      </w:r>
    </w:p>
    <w:p w:rsidR="0013080B"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the connections between academic work and real-life situations as a result of the Service-Learning experiences.</w:t>
      </w:r>
    </w:p>
    <w:p w:rsidR="004872A6" w:rsidRPr="004872A6" w:rsidRDefault="004872A6" w:rsidP="004872A6">
      <w:pPr>
        <w:shd w:val="clear" w:color="auto" w:fill="FFFFFF"/>
        <w:rPr>
          <w:rFonts w:ascii="Gisha" w:hAnsi="Gisha" w:cs="Gisha"/>
          <w:color w:val="000000" w:themeColor="text1"/>
          <w:sz w:val="20"/>
        </w:rPr>
      </w:pPr>
    </w:p>
    <w:p w:rsidR="00927227" w:rsidRDefault="009529E5" w:rsidP="00927227">
      <w:pPr>
        <w:autoSpaceDE w:val="0"/>
        <w:autoSpaceDN w:val="0"/>
        <w:adjustRightInd w:val="0"/>
        <w:rPr>
          <w:rFonts w:ascii="Gisha" w:hAnsi="Gisha" w:cs="Gisha"/>
          <w:sz w:val="20"/>
        </w:rPr>
      </w:pPr>
      <w:r w:rsidRPr="00927227">
        <w:rPr>
          <w:rFonts w:ascii="Gisha" w:eastAsia="Calibri" w:hAnsi="Gisha" w:cs="Gisha"/>
          <w:b/>
          <w:color w:val="000000" w:themeColor="text1"/>
          <w:sz w:val="20"/>
        </w:rPr>
        <w:t xml:space="preserve">Course </w:t>
      </w:r>
      <w:r w:rsidR="00C16D5E" w:rsidRPr="00927227">
        <w:rPr>
          <w:rFonts w:ascii="Gisha" w:eastAsia="Calibri" w:hAnsi="Gisha" w:cs="Gisha"/>
          <w:b/>
          <w:color w:val="000000" w:themeColor="text1"/>
          <w:sz w:val="20"/>
        </w:rPr>
        <w:t>Learning Outcomes</w:t>
      </w:r>
      <w:r w:rsidR="00C16D5E" w:rsidRPr="00927227">
        <w:rPr>
          <w:rFonts w:ascii="Gisha" w:eastAsia="Calibri" w:hAnsi="Gisha" w:cs="Gisha"/>
          <w:color w:val="000000" w:themeColor="text1"/>
          <w:sz w:val="20"/>
        </w:rPr>
        <w:t xml:space="preserve"> </w:t>
      </w:r>
      <w:r w:rsidR="00C16D5E" w:rsidRPr="00927227">
        <w:rPr>
          <w:rFonts w:ascii="Gisha" w:eastAsia="Calibri" w:hAnsi="Gisha" w:cs="Gisha"/>
          <w:color w:val="000000" w:themeColor="text1"/>
          <w:sz w:val="20"/>
        </w:rPr>
        <w:br/>
      </w:r>
      <w:r w:rsidR="007E06E4">
        <w:rPr>
          <w:rFonts w:ascii="Gisha" w:hAnsi="Gisha" w:cs="Gisha"/>
          <w:sz w:val="20"/>
        </w:rPr>
        <w:t>Written correspondence</w:t>
      </w:r>
      <w:r w:rsidR="00927227" w:rsidRPr="00927227">
        <w:rPr>
          <w:rFonts w:ascii="Gisha" w:hAnsi="Gisha" w:cs="Gisha"/>
          <w:sz w:val="20"/>
        </w:rPr>
        <w:t xml:space="preserve"> and presentations are often the vehicles through which professiona</w:t>
      </w:r>
      <w:r w:rsidR="007E06E4">
        <w:rPr>
          <w:rFonts w:ascii="Gisha" w:hAnsi="Gisha" w:cs="Gisha"/>
          <w:sz w:val="20"/>
        </w:rPr>
        <w:t xml:space="preserve">ls get their ideas accepted, </w:t>
      </w:r>
      <w:r w:rsidR="00927227" w:rsidRPr="00927227">
        <w:rPr>
          <w:rFonts w:ascii="Gisha" w:hAnsi="Gisha" w:cs="Gisha"/>
          <w:sz w:val="20"/>
        </w:rPr>
        <w:t>their contributions valued</w:t>
      </w:r>
      <w:r w:rsidR="007E06E4">
        <w:rPr>
          <w:rFonts w:ascii="Gisha" w:hAnsi="Gisha" w:cs="Gisha"/>
          <w:sz w:val="20"/>
        </w:rPr>
        <w:t xml:space="preserve">, </w:t>
      </w:r>
      <w:r w:rsidR="005931A4">
        <w:rPr>
          <w:rFonts w:ascii="Gisha" w:hAnsi="Gisha" w:cs="Gisha"/>
          <w:sz w:val="20"/>
        </w:rPr>
        <w:t xml:space="preserve">and communicate with internal and external stakeholders. </w:t>
      </w:r>
      <w:r w:rsidR="00927227" w:rsidRPr="00927227">
        <w:rPr>
          <w:rFonts w:ascii="Gisha" w:hAnsi="Gisha" w:cs="Gisha"/>
          <w:sz w:val="20"/>
        </w:rPr>
        <w:t>Thi</w:t>
      </w:r>
      <w:r w:rsidR="005931A4">
        <w:rPr>
          <w:rFonts w:ascii="Gisha" w:hAnsi="Gisha" w:cs="Gisha"/>
          <w:sz w:val="20"/>
        </w:rPr>
        <w:t xml:space="preserve">s course </w:t>
      </w:r>
      <w:r w:rsidR="009F13CF">
        <w:rPr>
          <w:rFonts w:ascii="Gisha" w:hAnsi="Gisha" w:cs="Gisha"/>
          <w:sz w:val="20"/>
        </w:rPr>
        <w:t>reviews</w:t>
      </w:r>
      <w:r w:rsidR="005931A4">
        <w:rPr>
          <w:rFonts w:ascii="Gisha" w:hAnsi="Gisha" w:cs="Gisha"/>
          <w:sz w:val="20"/>
        </w:rPr>
        <w:t xml:space="preserve"> the principles of professional </w:t>
      </w:r>
      <w:r w:rsidR="00927227" w:rsidRPr="00927227">
        <w:rPr>
          <w:rFonts w:ascii="Gisha" w:hAnsi="Gisha" w:cs="Gisha"/>
          <w:sz w:val="20"/>
        </w:rPr>
        <w:t>writing and presentation required for effect</w:t>
      </w:r>
      <w:r w:rsidR="009F13CF">
        <w:rPr>
          <w:rFonts w:ascii="Gisha" w:hAnsi="Gisha" w:cs="Gisha"/>
          <w:sz w:val="20"/>
        </w:rPr>
        <w:t xml:space="preserve">ive communication in business. </w:t>
      </w:r>
      <w:r w:rsidR="009F13CF" w:rsidRPr="00A63CAF">
        <w:rPr>
          <w:rFonts w:ascii="Gisha" w:hAnsi="Gisha" w:cs="Gisha"/>
          <w:color w:val="000000" w:themeColor="text1"/>
          <w:sz w:val="20"/>
        </w:rPr>
        <w:t xml:space="preserve">After the learning </w:t>
      </w:r>
      <w:r w:rsidR="009F13CF">
        <w:rPr>
          <w:rFonts w:ascii="Gisha" w:hAnsi="Gisha" w:cs="Gisha"/>
          <w:color w:val="000000" w:themeColor="text1"/>
          <w:sz w:val="20"/>
        </w:rPr>
        <w:t xml:space="preserve">experience, through case-based exercises, critical </w:t>
      </w:r>
      <w:r w:rsidR="009F13CF" w:rsidRPr="00A63CAF">
        <w:rPr>
          <w:rFonts w:ascii="Gisha" w:hAnsi="Gisha" w:cs="Gisha"/>
          <w:color w:val="000000" w:themeColor="text1"/>
          <w:sz w:val="20"/>
        </w:rPr>
        <w:t>thinking opportunities, active learning activities, collaborative presentations, project-based</w:t>
      </w:r>
      <w:r w:rsidR="009F13CF">
        <w:rPr>
          <w:rFonts w:ascii="Gisha" w:hAnsi="Gisha" w:cs="Gisha"/>
          <w:color w:val="000000" w:themeColor="text1"/>
          <w:sz w:val="20"/>
        </w:rPr>
        <w:t xml:space="preserve"> scenario</w:t>
      </w:r>
      <w:r w:rsidR="009F13CF" w:rsidRPr="00A63CAF">
        <w:rPr>
          <w:rFonts w:ascii="Gisha" w:hAnsi="Gisha" w:cs="Gisha"/>
          <w:color w:val="000000" w:themeColor="text1"/>
          <w:sz w:val="20"/>
        </w:rPr>
        <w:t>, and</w:t>
      </w:r>
      <w:r w:rsidR="00801785">
        <w:rPr>
          <w:rFonts w:ascii="Gisha" w:hAnsi="Gisha" w:cs="Gisha"/>
          <w:color w:val="000000" w:themeColor="text1"/>
          <w:sz w:val="20"/>
        </w:rPr>
        <w:t xml:space="preserve"> examination, students should </w:t>
      </w:r>
      <w:r w:rsidR="009F13CF" w:rsidRPr="00A63CAF">
        <w:rPr>
          <w:rFonts w:ascii="Gisha" w:hAnsi="Gisha" w:cs="Gisha"/>
          <w:color w:val="000000" w:themeColor="text1"/>
          <w:sz w:val="20"/>
        </w:rPr>
        <w:t xml:space="preserve">be able to:   </w:t>
      </w:r>
    </w:p>
    <w:p w:rsidR="00360629" w:rsidRPr="00927227" w:rsidRDefault="00360629" w:rsidP="00927227">
      <w:pPr>
        <w:autoSpaceDE w:val="0"/>
        <w:autoSpaceDN w:val="0"/>
        <w:adjustRightInd w:val="0"/>
        <w:rPr>
          <w:rFonts w:ascii="Gisha" w:hAnsi="Gisha" w:cs="Gisha"/>
          <w:sz w:val="20"/>
        </w:rPr>
      </w:pPr>
    </w:p>
    <w:p w:rsidR="00927227" w:rsidRPr="00F408CA" w:rsidRDefault="00F408CA"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Write</w:t>
      </w:r>
      <w:r w:rsidR="000A3A88" w:rsidRPr="00F408CA">
        <w:rPr>
          <w:rFonts w:ascii="Gisha" w:hAnsi="Gisha" w:cs="Gisha"/>
          <w:sz w:val="20"/>
        </w:rPr>
        <w:t xml:space="preserve"> effective professional correspondence</w:t>
      </w:r>
    </w:p>
    <w:p w:rsidR="00FA153D" w:rsidRPr="00F408CA" w:rsidRDefault="00AD5DA8"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Illustrate</w:t>
      </w:r>
      <w:r w:rsidR="00FA153D" w:rsidRPr="00F408CA">
        <w:rPr>
          <w:rFonts w:ascii="Gisha" w:hAnsi="Gisha" w:cs="Gisha"/>
          <w:sz w:val="20"/>
        </w:rPr>
        <w:t xml:space="preserve"> cross-cultural communication</w:t>
      </w:r>
    </w:p>
    <w:p w:rsidR="00FA153D" w:rsidRPr="00F408CA" w:rsidRDefault="00AD5DA8"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 xml:space="preserve">Distinguish </w:t>
      </w:r>
      <w:r w:rsidR="00801785">
        <w:rPr>
          <w:rFonts w:ascii="Gisha" w:hAnsi="Gisha" w:cs="Gisha"/>
          <w:sz w:val="20"/>
        </w:rPr>
        <w:t xml:space="preserve">effective </w:t>
      </w:r>
      <w:r w:rsidR="00FA153D" w:rsidRPr="00F408CA">
        <w:rPr>
          <w:rFonts w:ascii="Gisha" w:hAnsi="Gisha" w:cs="Gisha"/>
          <w:sz w:val="20"/>
        </w:rPr>
        <w:t>workplace communication</w:t>
      </w:r>
      <w:r w:rsidR="00801785">
        <w:rPr>
          <w:rFonts w:ascii="Gisha" w:hAnsi="Gisha" w:cs="Gisha"/>
          <w:sz w:val="20"/>
        </w:rPr>
        <w:t xml:space="preserve"> strategies</w:t>
      </w:r>
    </w:p>
    <w:p w:rsidR="00FA153D" w:rsidRPr="00F408CA" w:rsidRDefault="00EA5EBF"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Employ</w:t>
      </w:r>
      <w:r w:rsidR="00126B0B">
        <w:rPr>
          <w:rFonts w:ascii="Gisha" w:hAnsi="Gisha" w:cs="Gisha"/>
          <w:sz w:val="20"/>
        </w:rPr>
        <w:t xml:space="preserve"> an effective </w:t>
      </w:r>
      <w:r w:rsidR="00FA153D" w:rsidRPr="00F408CA">
        <w:rPr>
          <w:rFonts w:ascii="Gisha" w:hAnsi="Gisha" w:cs="Gisha"/>
          <w:sz w:val="20"/>
        </w:rPr>
        <w:t xml:space="preserve">job </w:t>
      </w:r>
      <w:r w:rsidR="001A4606">
        <w:rPr>
          <w:rFonts w:ascii="Gisha" w:hAnsi="Gisha" w:cs="Gisha"/>
          <w:sz w:val="20"/>
        </w:rPr>
        <w:t xml:space="preserve">search </w:t>
      </w:r>
      <w:r w:rsidR="00FA153D" w:rsidRPr="00F408CA">
        <w:rPr>
          <w:rFonts w:ascii="Gisha" w:hAnsi="Gisha" w:cs="Gisha"/>
          <w:sz w:val="20"/>
        </w:rPr>
        <w:t>campaign</w:t>
      </w:r>
    </w:p>
    <w:p w:rsidR="00927227" w:rsidRPr="00FA153D" w:rsidRDefault="00E55F63" w:rsidP="00F408CA">
      <w:pPr>
        <w:pStyle w:val="NormalWeb"/>
        <w:widowControl w:val="0"/>
        <w:numPr>
          <w:ilvl w:val="0"/>
          <w:numId w:val="34"/>
        </w:numPr>
        <w:suppressAutoHyphens/>
        <w:spacing w:before="0" w:beforeAutospacing="0" w:after="0" w:afterAutospacing="0"/>
        <w:rPr>
          <w:rFonts w:ascii="Gisha" w:hAnsi="Gisha" w:cs="Gisha"/>
          <w:sz w:val="20"/>
          <w:szCs w:val="20"/>
        </w:rPr>
      </w:pPr>
      <w:r>
        <w:rPr>
          <w:rFonts w:ascii="Gisha" w:hAnsi="Gisha" w:cs="Gisha"/>
          <w:sz w:val="20"/>
          <w:szCs w:val="20"/>
        </w:rPr>
        <w:t>Showcase the ability to conduct presentations</w:t>
      </w:r>
    </w:p>
    <w:p w:rsidR="00927227" w:rsidRPr="00927227" w:rsidRDefault="00360629" w:rsidP="00F408CA">
      <w:pPr>
        <w:pStyle w:val="NormalWeb"/>
        <w:widowControl w:val="0"/>
        <w:numPr>
          <w:ilvl w:val="0"/>
          <w:numId w:val="34"/>
        </w:numPr>
        <w:suppressAutoHyphens/>
        <w:spacing w:before="0" w:beforeAutospacing="0" w:after="0" w:afterAutospacing="0"/>
        <w:rPr>
          <w:rFonts w:ascii="Gisha" w:hAnsi="Gisha" w:cs="Gisha"/>
          <w:sz w:val="20"/>
          <w:szCs w:val="20"/>
        </w:rPr>
      </w:pPr>
      <w:r>
        <w:rPr>
          <w:rFonts w:ascii="Gisha" w:hAnsi="Gisha" w:cs="Gisha"/>
          <w:sz w:val="20"/>
          <w:szCs w:val="20"/>
        </w:rPr>
        <w:t>Recognize</w:t>
      </w:r>
      <w:r w:rsidR="00927227" w:rsidRPr="00927227">
        <w:rPr>
          <w:rFonts w:ascii="Gisha" w:hAnsi="Gisha" w:cs="Gisha"/>
          <w:sz w:val="20"/>
          <w:szCs w:val="20"/>
        </w:rPr>
        <w:t xml:space="preserve"> effective formal rep</w:t>
      </w:r>
      <w:r w:rsidR="00E55F63">
        <w:rPr>
          <w:rFonts w:ascii="Gisha" w:hAnsi="Gisha" w:cs="Gisha"/>
          <w:sz w:val="20"/>
          <w:szCs w:val="20"/>
        </w:rPr>
        <w:t>orts and proposals</w:t>
      </w:r>
    </w:p>
    <w:p w:rsidR="004D62BF" w:rsidRPr="00A63CAF" w:rsidRDefault="004D62BF" w:rsidP="00927227">
      <w:pPr>
        <w:rPr>
          <w:rFonts w:ascii="Gisha" w:hAnsi="Gisha" w:cs="Gisha"/>
          <w:sz w:val="20"/>
        </w:rPr>
      </w:pPr>
    </w:p>
    <w:tbl>
      <w:tblPr>
        <w:tblStyle w:val="a0"/>
        <w:tblW w:w="984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0"/>
        <w:gridCol w:w="1170"/>
        <w:gridCol w:w="810"/>
        <w:gridCol w:w="1170"/>
        <w:gridCol w:w="1350"/>
        <w:gridCol w:w="1080"/>
        <w:gridCol w:w="1645"/>
        <w:gridCol w:w="2025"/>
      </w:tblGrid>
      <w:tr w:rsidR="004D62BF" w:rsidRPr="00A63CAF" w:rsidTr="008048E0">
        <w:tc>
          <w:tcPr>
            <w:tcW w:w="590" w:type="dxa"/>
            <w:shd w:val="clear" w:color="auto" w:fill="FFFFFF"/>
          </w:tcPr>
          <w:p w:rsidR="004D62BF" w:rsidRPr="00A63CAF" w:rsidRDefault="00C16D5E">
            <w:pPr>
              <w:rPr>
                <w:rFonts w:ascii="Gisha" w:hAnsi="Gisha" w:cs="Gisha"/>
                <w:sz w:val="20"/>
              </w:rPr>
            </w:pPr>
            <w:r w:rsidRPr="00A63CAF">
              <w:rPr>
                <w:rFonts w:ascii="Gisha" w:eastAsia="Calibri" w:hAnsi="Gisha" w:cs="Gisha"/>
                <w:b/>
                <w:sz w:val="20"/>
              </w:rPr>
              <w:t>CLO</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Knowledge</w:t>
            </w:r>
          </w:p>
        </w:tc>
        <w:tc>
          <w:tcPr>
            <w:tcW w:w="81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Skill</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Disposition</w:t>
            </w:r>
          </w:p>
        </w:tc>
        <w:tc>
          <w:tcPr>
            <w:tcW w:w="135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Program LO</w:t>
            </w:r>
          </w:p>
        </w:tc>
        <w:tc>
          <w:tcPr>
            <w:tcW w:w="1080" w:type="dxa"/>
            <w:shd w:val="clear" w:color="auto" w:fill="FFFFFF"/>
          </w:tcPr>
          <w:p w:rsidR="004D62BF" w:rsidRPr="00A63CAF" w:rsidRDefault="009529E5">
            <w:pPr>
              <w:jc w:val="center"/>
              <w:rPr>
                <w:rFonts w:ascii="Gisha" w:hAnsi="Gisha" w:cs="Gisha"/>
                <w:sz w:val="20"/>
              </w:rPr>
            </w:pPr>
            <w:r w:rsidRPr="00A63CAF">
              <w:rPr>
                <w:rFonts w:ascii="Gisha" w:eastAsia="Calibri" w:hAnsi="Gisha" w:cs="Gisha"/>
                <w:b/>
                <w:sz w:val="20"/>
              </w:rPr>
              <w:t>CUH LS</w:t>
            </w:r>
          </w:p>
        </w:tc>
        <w:tc>
          <w:tcPr>
            <w:tcW w:w="1645"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WASC Core Competency</w:t>
            </w:r>
          </w:p>
        </w:tc>
        <w:tc>
          <w:tcPr>
            <w:tcW w:w="2025" w:type="dxa"/>
            <w:shd w:val="clear" w:color="auto" w:fill="FFFFFF"/>
          </w:tcPr>
          <w:p w:rsidR="009C01E0" w:rsidRPr="00A63CAF" w:rsidRDefault="00C16D5E">
            <w:pPr>
              <w:jc w:val="center"/>
              <w:rPr>
                <w:rFonts w:ascii="Gisha" w:hAnsi="Gisha" w:cs="Gisha"/>
                <w:sz w:val="20"/>
              </w:rPr>
            </w:pPr>
            <w:r w:rsidRPr="00A63CAF">
              <w:rPr>
                <w:rFonts w:ascii="Gisha" w:eastAsia="Calibri" w:hAnsi="Gisha" w:cs="Gisha"/>
                <w:b/>
                <w:sz w:val="20"/>
              </w:rPr>
              <w:t>Marianist Values</w:t>
            </w:r>
          </w:p>
          <w:p w:rsidR="004D62BF" w:rsidRPr="00A63CAF" w:rsidRDefault="004D62BF" w:rsidP="009C01E0">
            <w:pPr>
              <w:rPr>
                <w:rFonts w:ascii="Gisha" w:hAnsi="Gisha" w:cs="Gisha"/>
                <w:sz w:val="20"/>
              </w:rPr>
            </w:pP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1</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81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350"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 xml:space="preserve">1, 3, 4, </w:t>
            </w:r>
            <w:r w:rsidR="001A4606">
              <w:rPr>
                <w:rFonts w:ascii="Gisha" w:eastAsia="Calibri" w:hAnsi="Gisha" w:cs="Gisha"/>
                <w:sz w:val="20"/>
              </w:rPr>
              <w:t>5, 6, 8, 9</w:t>
            </w:r>
            <w:r w:rsidR="001752FE" w:rsidRPr="00A63CAF">
              <w:rPr>
                <w:rFonts w:ascii="Gisha" w:eastAsia="Calibri" w:hAnsi="Gisha" w:cs="Gisha"/>
                <w:sz w:val="20"/>
              </w:rPr>
              <w:t xml:space="preserve"> </w:t>
            </w:r>
          </w:p>
        </w:tc>
        <w:tc>
          <w:tcPr>
            <w:tcW w:w="1080" w:type="dxa"/>
            <w:shd w:val="clear" w:color="auto" w:fill="FFFFFF"/>
          </w:tcPr>
          <w:p w:rsidR="004D62BF" w:rsidRPr="00A63CAF" w:rsidRDefault="001752F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rsidP="00BE60B5">
            <w:pPr>
              <w:jc w:val="center"/>
              <w:rPr>
                <w:rFonts w:ascii="Gisha" w:hAnsi="Gisha" w:cs="Gisha"/>
                <w:sz w:val="20"/>
              </w:rPr>
            </w:pPr>
            <w:r w:rsidRPr="00A63CAF">
              <w:rPr>
                <w:rFonts w:ascii="Gisha" w:eastAsia="Calibri" w:hAnsi="Gisha" w:cs="Gisha"/>
                <w:sz w:val="20"/>
              </w:rPr>
              <w:t>1</w:t>
            </w:r>
            <w:r w:rsidR="00BE60B5">
              <w:rPr>
                <w:rFonts w:ascii="Gisha" w:eastAsia="Calibri" w:hAnsi="Gisha" w:cs="Gisha"/>
                <w:sz w:val="20"/>
              </w:rPr>
              <w:t xml:space="preserve">, </w:t>
            </w:r>
            <w:r w:rsidR="00126B0B">
              <w:rPr>
                <w:rFonts w:ascii="Gisha" w:eastAsia="Calibri" w:hAnsi="Gisha" w:cs="Gisha"/>
                <w:sz w:val="20"/>
              </w:rPr>
              <w:t xml:space="preserve">4, </w:t>
            </w:r>
            <w:r w:rsidR="008048E0" w:rsidRPr="00A63CAF">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2</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C</w:t>
            </w:r>
          </w:p>
        </w:tc>
        <w:tc>
          <w:tcPr>
            <w:tcW w:w="81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C</w:t>
            </w:r>
          </w:p>
        </w:tc>
        <w:tc>
          <w:tcPr>
            <w:tcW w:w="117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C</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1, 3, 4, 5, 6, 8, 9</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BE60B5">
            <w:pPr>
              <w:jc w:val="center"/>
              <w:rPr>
                <w:rFonts w:ascii="Gisha" w:hAnsi="Gisha" w:cs="Gisha"/>
                <w:sz w:val="20"/>
              </w:rPr>
            </w:pPr>
            <w:r>
              <w:rPr>
                <w:rFonts w:ascii="Gisha" w:eastAsia="Calibri" w:hAnsi="Gisha" w:cs="Gisha"/>
                <w:sz w:val="20"/>
              </w:rPr>
              <w:t xml:space="preserve">1, </w:t>
            </w:r>
            <w:r w:rsidR="00126B0B">
              <w:rPr>
                <w:rFonts w:ascii="Gisha" w:eastAsia="Calibri" w:hAnsi="Gisha" w:cs="Gisha"/>
                <w:sz w:val="20"/>
              </w:rPr>
              <w:t xml:space="preserve">4, </w:t>
            </w:r>
            <w:r>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C16D5E" w:rsidP="008048E0">
            <w:pPr>
              <w:jc w:val="center"/>
              <w:rPr>
                <w:rFonts w:ascii="Gisha" w:hAnsi="Gisha" w:cs="Gisha"/>
                <w:sz w:val="20"/>
              </w:rPr>
            </w:pPr>
            <w:r w:rsidRPr="00A63CAF">
              <w:rPr>
                <w:rFonts w:ascii="Gisha" w:eastAsia="Calibri" w:hAnsi="Gisha" w:cs="Gisha"/>
                <w:sz w:val="20"/>
              </w:rPr>
              <w:t>3</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5A619E" w:rsidP="005A619E">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D</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1, 3, 4, 5, 6, 8, 9</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4, 5</w:t>
            </w:r>
          </w:p>
        </w:tc>
        <w:tc>
          <w:tcPr>
            <w:tcW w:w="2025" w:type="dxa"/>
            <w:shd w:val="clear" w:color="auto" w:fill="FFFFFF"/>
          </w:tcPr>
          <w:p w:rsidR="004D62BF" w:rsidRPr="00A63CAF" w:rsidRDefault="005A619E"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4</w:t>
            </w:r>
          </w:p>
        </w:tc>
        <w:tc>
          <w:tcPr>
            <w:tcW w:w="1170" w:type="dxa"/>
            <w:shd w:val="clear" w:color="auto" w:fill="FFFFFF"/>
          </w:tcPr>
          <w:p w:rsidR="004D62BF" w:rsidRPr="00A63CAF" w:rsidRDefault="00913647" w:rsidP="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M</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1, 3, 4, 6, 8</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w:t>
            </w:r>
            <w:r w:rsidR="00126B0B">
              <w:rPr>
                <w:rFonts w:ascii="Gisha" w:eastAsia="Calibri" w:hAnsi="Gisha" w:cs="Gisha"/>
                <w:sz w:val="20"/>
              </w:rPr>
              <w:t>, 4</w:t>
            </w:r>
          </w:p>
        </w:tc>
        <w:tc>
          <w:tcPr>
            <w:tcW w:w="1645"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1, 4, 5</w:t>
            </w:r>
          </w:p>
        </w:tc>
        <w:tc>
          <w:tcPr>
            <w:tcW w:w="2025" w:type="dxa"/>
            <w:shd w:val="clear" w:color="auto" w:fill="FFFFFF"/>
          </w:tcPr>
          <w:p w:rsidR="004D62BF" w:rsidRPr="00A63CAF" w:rsidRDefault="004050F9" w:rsidP="008048E0">
            <w:pPr>
              <w:jc w:val="center"/>
              <w:rPr>
                <w:rFonts w:ascii="Gisha" w:hAnsi="Gisha" w:cs="Gisha"/>
                <w:sz w:val="20"/>
              </w:rPr>
            </w:pPr>
            <w:r w:rsidRPr="00A63CAF">
              <w:rPr>
                <w:rFonts w:ascii="Gisha" w:eastAsia="Calibri" w:hAnsi="Gisha" w:cs="Gisha"/>
                <w:sz w:val="20"/>
              </w:rPr>
              <w:t xml:space="preserve">2, </w:t>
            </w:r>
            <w:r w:rsidR="00913647" w:rsidRPr="00A63CAF">
              <w:rPr>
                <w:rFonts w:ascii="Gisha" w:eastAsia="Calibri" w:hAnsi="Gisha" w:cs="Gisha"/>
                <w:sz w:val="20"/>
              </w:rPr>
              <w:t>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5</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2, 4, 5</w:t>
            </w:r>
          </w:p>
        </w:tc>
        <w:tc>
          <w:tcPr>
            <w:tcW w:w="2025" w:type="dxa"/>
            <w:shd w:val="clear" w:color="auto" w:fill="FFFFFF"/>
          </w:tcPr>
          <w:p w:rsidR="004D62BF" w:rsidRPr="00A63CAF" w:rsidRDefault="00913647" w:rsidP="008048E0">
            <w:pPr>
              <w:jc w:val="center"/>
              <w:rPr>
                <w:rFonts w:ascii="Gisha" w:hAnsi="Gisha" w:cs="Gisha"/>
                <w:sz w:val="20"/>
              </w:rPr>
            </w:pPr>
            <w:r w:rsidRPr="00A63CAF">
              <w:rPr>
                <w:rFonts w:ascii="Gisha" w:eastAsia="Calibri" w:hAnsi="Gisha" w:cs="Gisha"/>
                <w:sz w:val="20"/>
              </w:rPr>
              <w:t>2, 5</w:t>
            </w:r>
          </w:p>
        </w:tc>
      </w:tr>
      <w:tr w:rsidR="00BE60B5" w:rsidRPr="00A63CAF" w:rsidTr="008048E0">
        <w:tc>
          <w:tcPr>
            <w:tcW w:w="590" w:type="dxa"/>
            <w:shd w:val="clear" w:color="auto" w:fill="FFFFFF"/>
          </w:tcPr>
          <w:p w:rsidR="00BE60B5" w:rsidRPr="00A63CAF" w:rsidRDefault="00BE60B5" w:rsidP="008048E0">
            <w:pPr>
              <w:jc w:val="center"/>
              <w:rPr>
                <w:rFonts w:ascii="Gisha" w:eastAsia="Calibri" w:hAnsi="Gisha" w:cs="Gisha"/>
                <w:sz w:val="20"/>
              </w:rPr>
            </w:pPr>
            <w:r>
              <w:rPr>
                <w:rFonts w:ascii="Gisha" w:eastAsia="Calibri" w:hAnsi="Gisha" w:cs="Gisha"/>
                <w:sz w:val="20"/>
              </w:rPr>
              <w:t>6</w:t>
            </w:r>
          </w:p>
        </w:tc>
        <w:tc>
          <w:tcPr>
            <w:tcW w:w="1170" w:type="dxa"/>
            <w:shd w:val="clear" w:color="auto" w:fill="FFFFFF"/>
          </w:tcPr>
          <w:p w:rsidR="00BE60B5" w:rsidRPr="00A63CAF" w:rsidRDefault="00801785">
            <w:pPr>
              <w:jc w:val="center"/>
              <w:rPr>
                <w:rFonts w:ascii="Gisha" w:eastAsia="Calibri" w:hAnsi="Gisha" w:cs="Gisha"/>
                <w:sz w:val="20"/>
              </w:rPr>
            </w:pPr>
            <w:r>
              <w:rPr>
                <w:rFonts w:ascii="Gisha" w:eastAsia="Calibri" w:hAnsi="Gisha" w:cs="Gisha"/>
                <w:sz w:val="20"/>
              </w:rPr>
              <w:t>D</w:t>
            </w:r>
          </w:p>
        </w:tc>
        <w:tc>
          <w:tcPr>
            <w:tcW w:w="810" w:type="dxa"/>
            <w:shd w:val="clear" w:color="auto" w:fill="FFFFFF"/>
          </w:tcPr>
          <w:p w:rsidR="00BE60B5" w:rsidRPr="00A63CAF" w:rsidRDefault="00801785">
            <w:pPr>
              <w:jc w:val="center"/>
              <w:rPr>
                <w:rFonts w:ascii="Gisha" w:eastAsia="Calibri" w:hAnsi="Gisha" w:cs="Gisha"/>
                <w:sz w:val="20"/>
              </w:rPr>
            </w:pPr>
            <w:r>
              <w:rPr>
                <w:rFonts w:ascii="Gisha" w:eastAsia="Calibri" w:hAnsi="Gisha" w:cs="Gisha"/>
                <w:sz w:val="20"/>
              </w:rPr>
              <w:t>D</w:t>
            </w:r>
          </w:p>
        </w:tc>
        <w:tc>
          <w:tcPr>
            <w:tcW w:w="1170" w:type="dxa"/>
            <w:shd w:val="clear" w:color="auto" w:fill="FFFFFF"/>
          </w:tcPr>
          <w:p w:rsidR="00BE60B5" w:rsidRPr="00A63CAF" w:rsidRDefault="00801785">
            <w:pPr>
              <w:jc w:val="center"/>
              <w:rPr>
                <w:rFonts w:ascii="Gisha" w:eastAsia="Calibri" w:hAnsi="Gisha" w:cs="Gisha"/>
                <w:sz w:val="20"/>
              </w:rPr>
            </w:pPr>
            <w:r>
              <w:rPr>
                <w:rFonts w:ascii="Gisha" w:eastAsia="Calibri" w:hAnsi="Gisha" w:cs="Gisha"/>
                <w:sz w:val="20"/>
              </w:rPr>
              <w:t>D</w:t>
            </w:r>
          </w:p>
        </w:tc>
        <w:tc>
          <w:tcPr>
            <w:tcW w:w="1350" w:type="dxa"/>
            <w:shd w:val="clear" w:color="auto" w:fill="FFFFFF"/>
          </w:tcPr>
          <w:p w:rsidR="00BE60B5" w:rsidRPr="00A63CAF" w:rsidRDefault="001A4606">
            <w:pPr>
              <w:jc w:val="center"/>
              <w:rPr>
                <w:rFonts w:ascii="Gisha" w:eastAsia="Calibri" w:hAnsi="Gisha" w:cs="Gisha"/>
                <w:sz w:val="20"/>
              </w:rPr>
            </w:pPr>
            <w:r>
              <w:rPr>
                <w:rFonts w:ascii="Gisha" w:eastAsia="Calibri" w:hAnsi="Gisha" w:cs="Gisha"/>
                <w:sz w:val="20"/>
              </w:rPr>
              <w:t xml:space="preserve">1, </w:t>
            </w:r>
            <w:r w:rsidR="00801785">
              <w:rPr>
                <w:rFonts w:ascii="Gisha" w:eastAsia="Calibri" w:hAnsi="Gisha" w:cs="Gisha"/>
                <w:sz w:val="20"/>
              </w:rPr>
              <w:t>4, 5, 6</w:t>
            </w:r>
          </w:p>
        </w:tc>
        <w:tc>
          <w:tcPr>
            <w:tcW w:w="1080" w:type="dxa"/>
            <w:shd w:val="clear" w:color="auto" w:fill="FFFFFF"/>
          </w:tcPr>
          <w:p w:rsidR="00BE60B5" w:rsidRPr="00A63CAF" w:rsidRDefault="00126B0B">
            <w:pPr>
              <w:jc w:val="center"/>
              <w:rPr>
                <w:rFonts w:ascii="Gisha" w:eastAsia="Calibri" w:hAnsi="Gisha" w:cs="Gisha"/>
                <w:sz w:val="20"/>
              </w:rPr>
            </w:pPr>
            <w:r>
              <w:rPr>
                <w:rFonts w:ascii="Gisha" w:eastAsia="Calibri" w:hAnsi="Gisha" w:cs="Gisha"/>
                <w:sz w:val="20"/>
              </w:rPr>
              <w:t>1a, 1b, 4</w:t>
            </w:r>
          </w:p>
        </w:tc>
        <w:tc>
          <w:tcPr>
            <w:tcW w:w="1645" w:type="dxa"/>
            <w:shd w:val="clear" w:color="auto" w:fill="FFFFFF"/>
          </w:tcPr>
          <w:p w:rsidR="00BE60B5" w:rsidRPr="00A63CAF" w:rsidRDefault="00126B0B">
            <w:pPr>
              <w:jc w:val="center"/>
              <w:rPr>
                <w:rFonts w:ascii="Gisha" w:eastAsia="Calibri" w:hAnsi="Gisha" w:cs="Gisha"/>
                <w:sz w:val="20"/>
              </w:rPr>
            </w:pPr>
            <w:r>
              <w:rPr>
                <w:rFonts w:ascii="Gisha" w:eastAsia="Calibri" w:hAnsi="Gisha" w:cs="Gisha"/>
                <w:sz w:val="20"/>
              </w:rPr>
              <w:t>1, 4, 5</w:t>
            </w:r>
          </w:p>
        </w:tc>
        <w:tc>
          <w:tcPr>
            <w:tcW w:w="2025" w:type="dxa"/>
            <w:shd w:val="clear" w:color="auto" w:fill="FFFFFF"/>
          </w:tcPr>
          <w:p w:rsidR="00BE60B5" w:rsidRPr="00A63CAF" w:rsidRDefault="00BE60B5" w:rsidP="008048E0">
            <w:pPr>
              <w:jc w:val="center"/>
              <w:rPr>
                <w:rFonts w:ascii="Gisha" w:eastAsia="Calibri" w:hAnsi="Gisha" w:cs="Gisha"/>
                <w:sz w:val="20"/>
              </w:rPr>
            </w:pPr>
            <w:r>
              <w:rPr>
                <w:rFonts w:ascii="Gisha" w:eastAsia="Calibri" w:hAnsi="Gisha" w:cs="Gisha"/>
                <w:sz w:val="20"/>
              </w:rPr>
              <w:t>2, 5</w:t>
            </w:r>
          </w:p>
        </w:tc>
      </w:tr>
    </w:tbl>
    <w:p w:rsidR="004D62BF" w:rsidRPr="00A63CAF" w:rsidRDefault="003A5AE0">
      <w:pPr>
        <w:rPr>
          <w:rFonts w:ascii="Gisha" w:eastAsia="Calibri" w:hAnsi="Gisha" w:cs="Gisha"/>
          <w:sz w:val="20"/>
        </w:rPr>
      </w:pPr>
      <w:r w:rsidRPr="00A63CAF">
        <w:rPr>
          <w:rFonts w:ascii="Gisha" w:eastAsia="Calibri" w:hAnsi="Gisha" w:cs="Gisha"/>
          <w:sz w:val="20"/>
        </w:rPr>
        <w:t>(I= Introduced to the concept; D= Developing; C= Competent; M= Mastered)</w:t>
      </w:r>
    </w:p>
    <w:p w:rsidR="00913647" w:rsidRPr="00A63CAF" w:rsidRDefault="00913647">
      <w:pPr>
        <w:rPr>
          <w:rFonts w:ascii="Gisha" w:eastAsia="Calibri" w:hAnsi="Gisha" w:cs="Gisha"/>
          <w:b/>
          <w:sz w:val="20"/>
        </w:rPr>
      </w:pPr>
    </w:p>
    <w:p w:rsidR="004D62BF" w:rsidRPr="00A63CAF" w:rsidRDefault="00C16D5E">
      <w:pPr>
        <w:rPr>
          <w:rFonts w:ascii="Gisha" w:eastAsia="Calibri" w:hAnsi="Gisha" w:cs="Gisha"/>
          <w:sz w:val="20"/>
        </w:rPr>
      </w:pPr>
      <w:r w:rsidRPr="00A63CAF">
        <w:rPr>
          <w:rFonts w:ascii="Gisha" w:eastAsia="Calibri" w:hAnsi="Gisha" w:cs="Gisha"/>
          <w:b/>
          <w:sz w:val="20"/>
        </w:rPr>
        <w:t>Learning Materials</w:t>
      </w:r>
      <w:r w:rsidRPr="00A63CAF">
        <w:rPr>
          <w:rFonts w:ascii="Gisha" w:eastAsia="Calibri" w:hAnsi="Gisha" w:cs="Gisha"/>
          <w:sz w:val="20"/>
        </w:rPr>
        <w:t xml:space="preserve"> </w:t>
      </w:r>
    </w:p>
    <w:p w:rsidR="00CD7444" w:rsidRDefault="00CD7444" w:rsidP="00CD7444">
      <w:pPr>
        <w:pStyle w:val="ListParagraph"/>
        <w:numPr>
          <w:ilvl w:val="0"/>
          <w:numId w:val="30"/>
        </w:numPr>
        <w:rPr>
          <w:rFonts w:ascii="Gisha" w:hAnsi="Gisha" w:cs="Gisha"/>
          <w:sz w:val="20"/>
        </w:rPr>
      </w:pPr>
      <w:proofErr w:type="spellStart"/>
      <w:r w:rsidRPr="00CD7444">
        <w:rPr>
          <w:rFonts w:ascii="Gisha" w:hAnsi="Gisha" w:cs="Gisha"/>
          <w:sz w:val="20"/>
        </w:rPr>
        <w:t>Rentz</w:t>
      </w:r>
      <w:proofErr w:type="spellEnd"/>
      <w:r w:rsidRPr="00CD7444">
        <w:rPr>
          <w:rFonts w:ascii="Gisha" w:hAnsi="Gisha" w:cs="Gisha"/>
          <w:sz w:val="20"/>
        </w:rPr>
        <w:t xml:space="preserve">, K., </w:t>
      </w:r>
      <w:proofErr w:type="spellStart"/>
      <w:r w:rsidRPr="00CD7444">
        <w:rPr>
          <w:rFonts w:ascii="Gisha" w:hAnsi="Gisha" w:cs="Gisha"/>
          <w:sz w:val="20"/>
        </w:rPr>
        <w:t>Flatley</w:t>
      </w:r>
      <w:proofErr w:type="spellEnd"/>
      <w:r w:rsidRPr="00CD7444">
        <w:rPr>
          <w:rFonts w:ascii="Gisha" w:hAnsi="Gisha" w:cs="Gisha"/>
          <w:sz w:val="20"/>
        </w:rPr>
        <w:t xml:space="preserve">, M., &amp; Lentz, P. (2013). </w:t>
      </w:r>
      <w:proofErr w:type="spellStart"/>
      <w:r w:rsidRPr="00CD7444">
        <w:rPr>
          <w:rFonts w:ascii="Gisha" w:hAnsi="Gisha" w:cs="Gisha"/>
          <w:sz w:val="20"/>
        </w:rPr>
        <w:t>Lesikar’s</w:t>
      </w:r>
      <w:proofErr w:type="spellEnd"/>
      <w:r w:rsidRPr="00CD7444">
        <w:rPr>
          <w:rFonts w:ascii="Gisha" w:hAnsi="Gisha" w:cs="Gisha"/>
          <w:sz w:val="20"/>
        </w:rPr>
        <w:t xml:space="preserve"> Business Communication: Connecting in a Digital World. 13th ed., New York: McGraw-Hill.</w:t>
      </w:r>
    </w:p>
    <w:p w:rsidR="00A63CAF" w:rsidRDefault="00003D30" w:rsidP="00CD7444">
      <w:pPr>
        <w:pStyle w:val="ListParagraph"/>
        <w:numPr>
          <w:ilvl w:val="0"/>
          <w:numId w:val="30"/>
        </w:numPr>
        <w:rPr>
          <w:rFonts w:ascii="Gisha" w:hAnsi="Gisha" w:cs="Gisha"/>
          <w:sz w:val="20"/>
        </w:rPr>
      </w:pPr>
      <w:r w:rsidRPr="00A63CAF">
        <w:rPr>
          <w:rFonts w:ascii="Gisha" w:hAnsi="Gisha" w:cs="Gisha"/>
          <w:sz w:val="20"/>
        </w:rPr>
        <w:t xml:space="preserve">Other </w:t>
      </w:r>
      <w:r w:rsidR="00F06D3F" w:rsidRPr="00A63CAF">
        <w:rPr>
          <w:rFonts w:ascii="Gisha" w:hAnsi="Gisha" w:cs="Gisha"/>
          <w:sz w:val="20"/>
        </w:rPr>
        <w:t>open education resource</w:t>
      </w:r>
      <w:r w:rsidRPr="00A63CAF">
        <w:rPr>
          <w:rFonts w:ascii="Gisha" w:hAnsi="Gisha" w:cs="Gisha"/>
          <w:sz w:val="20"/>
        </w:rPr>
        <w:t xml:space="preserve"> readings </w:t>
      </w:r>
      <w:r w:rsidR="00F06D3F" w:rsidRPr="00A63CAF">
        <w:rPr>
          <w:rFonts w:ascii="Gisha" w:hAnsi="Gisha" w:cs="Gisha"/>
          <w:sz w:val="20"/>
        </w:rPr>
        <w:t>and video links will be provided</w:t>
      </w:r>
      <w:r w:rsidRPr="00A63CAF">
        <w:rPr>
          <w:rFonts w:ascii="Gisha" w:hAnsi="Gisha" w:cs="Gisha"/>
          <w:sz w:val="20"/>
        </w:rPr>
        <w:t>.</w:t>
      </w:r>
    </w:p>
    <w:p w:rsidR="00A63CAF" w:rsidRDefault="00A63CAF">
      <w:pPr>
        <w:rPr>
          <w:rFonts w:ascii="Gisha" w:hAnsi="Gisha" w:cs="Gisha"/>
          <w:sz w:val="20"/>
        </w:rPr>
      </w:pPr>
    </w:p>
    <w:p w:rsidR="00BE60B5" w:rsidRDefault="00BE60B5">
      <w:pPr>
        <w:rPr>
          <w:rFonts w:ascii="Gisha" w:hAnsi="Gisha" w:cs="Gisha"/>
          <w:sz w:val="20"/>
        </w:rPr>
      </w:pPr>
    </w:p>
    <w:p w:rsidR="00BE60B5" w:rsidRPr="00A63CAF" w:rsidRDefault="00BE60B5">
      <w:pPr>
        <w:rPr>
          <w:rFonts w:ascii="Gisha" w:hAnsi="Gisha" w:cs="Gisha"/>
          <w:sz w:val="20"/>
        </w:rPr>
      </w:pPr>
    </w:p>
    <w:p w:rsidR="004D62BF" w:rsidRPr="00A63CAF" w:rsidRDefault="00C16D5E">
      <w:pPr>
        <w:rPr>
          <w:rFonts w:ascii="Gisha" w:hAnsi="Gisha" w:cs="Gisha"/>
          <w:sz w:val="20"/>
        </w:rPr>
      </w:pPr>
      <w:r w:rsidRPr="00A63CAF">
        <w:rPr>
          <w:rFonts w:ascii="Gisha" w:eastAsia="Calibri" w:hAnsi="Gisha" w:cs="Gisha"/>
          <w:b/>
          <w:sz w:val="20"/>
        </w:rPr>
        <w:lastRenderedPageBreak/>
        <w:t>Assessment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0"/>
        <w:gridCol w:w="1440"/>
        <w:gridCol w:w="2790"/>
      </w:tblGrid>
      <w:tr w:rsidR="0070281D" w:rsidRPr="00A63CAF" w:rsidTr="007E40B8">
        <w:tc>
          <w:tcPr>
            <w:tcW w:w="513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Assignments</w:t>
            </w:r>
          </w:p>
        </w:tc>
        <w:tc>
          <w:tcPr>
            <w:tcW w:w="144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Max Points</w:t>
            </w:r>
          </w:p>
        </w:tc>
        <w:tc>
          <w:tcPr>
            <w:tcW w:w="279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Your Points</w:t>
            </w:r>
          </w:p>
        </w:tc>
      </w:tr>
      <w:tr w:rsidR="0070281D" w:rsidRPr="00A63CAF" w:rsidTr="007E40B8">
        <w:trPr>
          <w:trHeight w:val="123"/>
        </w:trPr>
        <w:tc>
          <w:tcPr>
            <w:tcW w:w="5130" w:type="dxa"/>
          </w:tcPr>
          <w:p w:rsidR="0070281D" w:rsidRPr="00A63CAF" w:rsidRDefault="004D3482" w:rsidP="003A0493">
            <w:pPr>
              <w:rPr>
                <w:rFonts w:ascii="Gisha" w:hAnsi="Gisha" w:cs="Gisha"/>
                <w:sz w:val="20"/>
              </w:rPr>
            </w:pPr>
            <w:r w:rsidRPr="00A63CAF">
              <w:rPr>
                <w:rFonts w:ascii="Gisha" w:hAnsi="Gisha" w:cs="Gisha"/>
                <w:sz w:val="20"/>
              </w:rPr>
              <w:t>Cri</w:t>
            </w:r>
            <w:r w:rsidR="002417FB">
              <w:rPr>
                <w:rFonts w:ascii="Gisha" w:hAnsi="Gisha" w:cs="Gisha"/>
                <w:sz w:val="20"/>
              </w:rPr>
              <w:t>tical thinking opportunities x 4</w:t>
            </w:r>
            <w:r w:rsidRPr="00A63CAF">
              <w:rPr>
                <w:rFonts w:ascii="Gisha" w:hAnsi="Gisha" w:cs="Gisha"/>
                <w:sz w:val="20"/>
              </w:rPr>
              <w:t xml:space="preserve"> (5 points each)</w:t>
            </w:r>
          </w:p>
        </w:tc>
        <w:tc>
          <w:tcPr>
            <w:tcW w:w="1440" w:type="dxa"/>
            <w:shd w:val="clear" w:color="auto" w:fill="auto"/>
          </w:tcPr>
          <w:p w:rsidR="0070281D" w:rsidRPr="00A63CAF" w:rsidRDefault="002417FB" w:rsidP="003A0493">
            <w:pPr>
              <w:jc w:val="right"/>
              <w:rPr>
                <w:rFonts w:ascii="Gisha" w:hAnsi="Gisha" w:cs="Gisha"/>
                <w:sz w:val="20"/>
              </w:rPr>
            </w:pPr>
            <w:r>
              <w:rPr>
                <w:rFonts w:ascii="Gisha" w:hAnsi="Gisha" w:cs="Gisha"/>
                <w:sz w:val="20"/>
              </w:rPr>
              <w:t>20</w:t>
            </w:r>
          </w:p>
        </w:tc>
        <w:tc>
          <w:tcPr>
            <w:tcW w:w="2790" w:type="dxa"/>
          </w:tcPr>
          <w:p w:rsidR="0070281D" w:rsidRPr="00A63CAF" w:rsidRDefault="0070281D" w:rsidP="003A0493">
            <w:pPr>
              <w:rPr>
                <w:rFonts w:ascii="Gisha" w:hAnsi="Gisha" w:cs="Gisha"/>
                <w:sz w:val="20"/>
              </w:rPr>
            </w:pPr>
            <w:r w:rsidRPr="00A63CAF">
              <w:rPr>
                <w:rFonts w:ascii="Gisha" w:hAnsi="Gisha" w:cs="Gisha"/>
                <w:sz w:val="20"/>
              </w:rPr>
              <w:t xml:space="preserve">       </w:t>
            </w:r>
            <w:r w:rsidR="000A0746"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r w:rsidR="007E40B8">
              <w:rPr>
                <w:rFonts w:ascii="Gisha" w:hAnsi="Gisha" w:cs="Gisha"/>
                <w:sz w:val="20"/>
              </w:rPr>
              <w:t xml:space="preserve">           /</w:t>
            </w:r>
          </w:p>
        </w:tc>
      </w:tr>
      <w:tr w:rsidR="0070281D" w:rsidRPr="00A63CAF" w:rsidTr="007E40B8">
        <w:trPr>
          <w:trHeight w:val="122"/>
        </w:trPr>
        <w:tc>
          <w:tcPr>
            <w:tcW w:w="5130" w:type="dxa"/>
          </w:tcPr>
          <w:p w:rsidR="0070281D" w:rsidRPr="00A63CAF" w:rsidRDefault="00E44FC7" w:rsidP="003A0493">
            <w:pPr>
              <w:rPr>
                <w:rFonts w:ascii="Gisha" w:hAnsi="Gisha" w:cs="Gisha"/>
                <w:sz w:val="20"/>
                <w:lang w:eastAsia="ko-KR"/>
              </w:rPr>
            </w:pPr>
            <w:r>
              <w:rPr>
                <w:rFonts w:ascii="Gisha" w:hAnsi="Gisha" w:cs="Gisha"/>
                <w:sz w:val="20"/>
              </w:rPr>
              <w:t>Case-based exercises x 3 (10 points each)</w:t>
            </w:r>
          </w:p>
        </w:tc>
        <w:tc>
          <w:tcPr>
            <w:tcW w:w="1440" w:type="dxa"/>
            <w:shd w:val="clear" w:color="auto" w:fill="auto"/>
          </w:tcPr>
          <w:p w:rsidR="0070281D" w:rsidRPr="00A63CAF" w:rsidRDefault="00E44FC7" w:rsidP="003A0493">
            <w:pPr>
              <w:jc w:val="right"/>
              <w:rPr>
                <w:rFonts w:ascii="Gisha" w:hAnsi="Gisha" w:cs="Gisha"/>
                <w:sz w:val="20"/>
                <w:lang w:eastAsia="ko-KR"/>
              </w:rPr>
            </w:pPr>
            <w:r>
              <w:rPr>
                <w:rFonts w:ascii="Gisha" w:hAnsi="Gisha" w:cs="Gisha"/>
                <w:sz w:val="20"/>
                <w:lang w:eastAsia="ko-KR"/>
              </w:rPr>
              <w:t>30</w:t>
            </w:r>
          </w:p>
        </w:tc>
        <w:tc>
          <w:tcPr>
            <w:tcW w:w="2790" w:type="dxa"/>
          </w:tcPr>
          <w:p w:rsidR="0070281D" w:rsidRPr="00A63CAF" w:rsidRDefault="0070281D" w:rsidP="003A0493">
            <w:pPr>
              <w:rPr>
                <w:rFonts w:ascii="Gisha" w:hAnsi="Gisha" w:cs="Gisha"/>
                <w:sz w:val="20"/>
                <w:lang w:eastAsia="ko-KR"/>
              </w:rPr>
            </w:pPr>
            <w:r w:rsidRPr="00A63CAF">
              <w:rPr>
                <w:rFonts w:ascii="Gisha" w:hAnsi="Gisha" w:cs="Gisha"/>
                <w:sz w:val="20"/>
              </w:rPr>
              <w:t xml:space="preserve">   </w:t>
            </w:r>
            <w:r w:rsidR="00083138" w:rsidRPr="00A63CAF">
              <w:rPr>
                <w:rFonts w:ascii="Gisha" w:hAnsi="Gisha" w:cs="Gisha"/>
                <w:sz w:val="20"/>
              </w:rPr>
              <w:t xml:space="preserve"> </w:t>
            </w:r>
            <w:r w:rsidR="007E40B8">
              <w:rPr>
                <w:rFonts w:ascii="Gisha" w:hAnsi="Gisha" w:cs="Gisha"/>
                <w:sz w:val="20"/>
              </w:rPr>
              <w:t xml:space="preserve">    </w:t>
            </w:r>
            <w:r w:rsidRPr="00A63CAF">
              <w:rPr>
                <w:rFonts w:ascii="Gisha" w:hAnsi="Gisha" w:cs="Gisha"/>
                <w:sz w:val="20"/>
              </w:rPr>
              <w:t xml:space="preserve">  </w:t>
            </w:r>
            <w:r w:rsidR="000A0746" w:rsidRPr="00A63CAF">
              <w:rPr>
                <w:rFonts w:ascii="Gisha" w:hAnsi="Gisha" w:cs="Gisha"/>
                <w:sz w:val="20"/>
              </w:rPr>
              <w:t xml:space="preserve"> </w:t>
            </w:r>
            <w:r w:rsidRPr="00A63CAF">
              <w:rPr>
                <w:rFonts w:ascii="Gisha" w:hAnsi="Gisha" w:cs="Gisha"/>
                <w:sz w:val="20"/>
              </w:rPr>
              <w:t xml:space="preserve">   /  </w:t>
            </w:r>
            <w:r w:rsidR="007E40B8">
              <w:rPr>
                <w:rFonts w:ascii="Gisha" w:hAnsi="Gisha" w:cs="Gisha"/>
                <w:sz w:val="20"/>
              </w:rPr>
              <w:t xml:space="preserve">  </w:t>
            </w:r>
            <w:r w:rsidRPr="00A63CAF">
              <w:rPr>
                <w:rFonts w:ascii="Gisha" w:hAnsi="Gisha" w:cs="Gisha"/>
                <w:sz w:val="20"/>
              </w:rPr>
              <w:t xml:space="preserve">  </w:t>
            </w:r>
            <w:r w:rsidR="007E40B8">
              <w:rPr>
                <w:rFonts w:ascii="Gisha" w:hAnsi="Gisha" w:cs="Gisha"/>
                <w:sz w:val="20"/>
              </w:rPr>
              <w:t xml:space="preserve">  </w:t>
            </w:r>
            <w:r w:rsidRPr="00A63CAF">
              <w:rPr>
                <w:rFonts w:ascii="Gisha" w:hAnsi="Gisha" w:cs="Gisha"/>
                <w:sz w:val="20"/>
              </w:rPr>
              <w:t xml:space="preserve">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p>
        </w:tc>
      </w:tr>
      <w:tr w:rsidR="00E44FC7" w:rsidRPr="00A63CAF" w:rsidTr="007E40B8">
        <w:trPr>
          <w:trHeight w:val="122"/>
        </w:trPr>
        <w:tc>
          <w:tcPr>
            <w:tcW w:w="5130" w:type="dxa"/>
          </w:tcPr>
          <w:p w:rsidR="00E44FC7" w:rsidRDefault="00E44FC7" w:rsidP="003A0493">
            <w:pPr>
              <w:rPr>
                <w:rFonts w:ascii="Gisha" w:hAnsi="Gisha" w:cs="Gisha"/>
                <w:sz w:val="20"/>
              </w:rPr>
            </w:pPr>
            <w:r>
              <w:rPr>
                <w:rFonts w:ascii="Gisha" w:hAnsi="Gisha" w:cs="Gisha"/>
                <w:sz w:val="20"/>
              </w:rPr>
              <w:t>Presentation</w:t>
            </w:r>
          </w:p>
        </w:tc>
        <w:tc>
          <w:tcPr>
            <w:tcW w:w="1440" w:type="dxa"/>
            <w:shd w:val="clear" w:color="auto" w:fill="auto"/>
          </w:tcPr>
          <w:p w:rsidR="00E44FC7" w:rsidRPr="00A63CAF" w:rsidRDefault="00E44FC7" w:rsidP="003A0493">
            <w:pPr>
              <w:jc w:val="right"/>
              <w:rPr>
                <w:rFonts w:ascii="Gisha" w:hAnsi="Gisha" w:cs="Gisha"/>
                <w:sz w:val="20"/>
                <w:lang w:eastAsia="ko-KR"/>
              </w:rPr>
            </w:pPr>
            <w:r>
              <w:rPr>
                <w:rFonts w:ascii="Gisha" w:hAnsi="Gisha" w:cs="Gisha"/>
                <w:sz w:val="20"/>
                <w:lang w:eastAsia="ko-KR"/>
              </w:rPr>
              <w:t>5</w:t>
            </w:r>
          </w:p>
        </w:tc>
        <w:tc>
          <w:tcPr>
            <w:tcW w:w="2790" w:type="dxa"/>
          </w:tcPr>
          <w:p w:rsidR="00E44FC7" w:rsidRPr="00A63CAF" w:rsidRDefault="00E44FC7" w:rsidP="00E44FC7">
            <w:pPr>
              <w:jc w:val="right"/>
              <w:rPr>
                <w:rFonts w:ascii="Gisha" w:hAnsi="Gisha" w:cs="Gisha"/>
                <w:sz w:val="20"/>
              </w:rPr>
            </w:pPr>
            <w:r>
              <w:rPr>
                <w:rFonts w:ascii="Gisha" w:hAnsi="Gisha" w:cs="Gisha"/>
                <w:sz w:val="20"/>
              </w:rPr>
              <w:t>/5</w:t>
            </w:r>
          </w:p>
        </w:tc>
      </w:tr>
      <w:tr w:rsidR="0070281D" w:rsidRPr="00A63CAF" w:rsidTr="007E40B8">
        <w:trPr>
          <w:trHeight w:val="122"/>
        </w:trPr>
        <w:tc>
          <w:tcPr>
            <w:tcW w:w="5130" w:type="dxa"/>
          </w:tcPr>
          <w:p w:rsidR="0070281D" w:rsidRPr="00A63CAF" w:rsidRDefault="004D3482" w:rsidP="004D3482">
            <w:pPr>
              <w:rPr>
                <w:rFonts w:ascii="Gisha" w:hAnsi="Gisha" w:cs="Gisha"/>
                <w:sz w:val="20"/>
              </w:rPr>
            </w:pPr>
            <w:r>
              <w:rPr>
                <w:rFonts w:ascii="Gisha" w:hAnsi="Gisha" w:cs="Gisha"/>
                <w:sz w:val="20"/>
              </w:rPr>
              <w:t>Project-based scenario</w:t>
            </w:r>
          </w:p>
        </w:tc>
        <w:tc>
          <w:tcPr>
            <w:tcW w:w="1440" w:type="dxa"/>
            <w:shd w:val="clear" w:color="auto" w:fill="auto"/>
          </w:tcPr>
          <w:p w:rsidR="0070281D" w:rsidRPr="00A63CAF" w:rsidRDefault="007E40B8" w:rsidP="007E40B8">
            <w:pPr>
              <w:jc w:val="right"/>
              <w:rPr>
                <w:rFonts w:ascii="Gisha" w:hAnsi="Gisha" w:cs="Gisha"/>
                <w:sz w:val="20"/>
                <w:lang w:eastAsia="ko-KR"/>
              </w:rPr>
            </w:pPr>
            <w:r>
              <w:rPr>
                <w:rFonts w:ascii="Gisha" w:hAnsi="Gisha" w:cs="Gisha"/>
                <w:sz w:val="20"/>
                <w:lang w:eastAsia="ko-KR"/>
              </w:rPr>
              <w:t>12.5</w:t>
            </w:r>
          </w:p>
        </w:tc>
        <w:tc>
          <w:tcPr>
            <w:tcW w:w="2790" w:type="dxa"/>
          </w:tcPr>
          <w:p w:rsidR="0070281D" w:rsidRPr="00A63CAF" w:rsidRDefault="00E44FC7" w:rsidP="003A0493">
            <w:pPr>
              <w:jc w:val="right"/>
              <w:rPr>
                <w:rFonts w:ascii="Gisha" w:hAnsi="Gisha" w:cs="Gisha"/>
                <w:sz w:val="20"/>
                <w:lang w:eastAsia="ko-KR"/>
              </w:rPr>
            </w:pPr>
            <w:r>
              <w:rPr>
                <w:rFonts w:ascii="Gisha" w:hAnsi="Gisha" w:cs="Gisha"/>
                <w:sz w:val="20"/>
                <w:lang w:eastAsia="ko-KR"/>
              </w:rPr>
              <w:t>/1</w:t>
            </w:r>
            <w:r w:rsidR="007E40B8">
              <w:rPr>
                <w:rFonts w:ascii="Gisha" w:hAnsi="Gisha" w:cs="Gisha"/>
                <w:sz w:val="20"/>
                <w:lang w:eastAsia="ko-KR"/>
              </w:rPr>
              <w:t>2.5</w:t>
            </w:r>
          </w:p>
        </w:tc>
      </w:tr>
      <w:tr w:rsidR="0070281D" w:rsidRPr="00A63CAF" w:rsidTr="007E40B8">
        <w:tc>
          <w:tcPr>
            <w:tcW w:w="5130" w:type="dxa"/>
          </w:tcPr>
          <w:p w:rsidR="0070281D" w:rsidRPr="00A63CAF" w:rsidRDefault="009F13CF" w:rsidP="003A0493">
            <w:pPr>
              <w:rPr>
                <w:rFonts w:ascii="Gisha" w:hAnsi="Gisha" w:cs="Gisha"/>
                <w:sz w:val="20"/>
              </w:rPr>
            </w:pPr>
            <w:r>
              <w:rPr>
                <w:rFonts w:ascii="Gisha" w:hAnsi="Gisha" w:cs="Gisha"/>
                <w:sz w:val="20"/>
              </w:rPr>
              <w:t xml:space="preserve">Participation/Active </w:t>
            </w:r>
            <w:r w:rsidR="00E44FC7">
              <w:rPr>
                <w:rFonts w:ascii="Gisha" w:hAnsi="Gisha" w:cs="Gisha"/>
                <w:sz w:val="20"/>
              </w:rPr>
              <w:t xml:space="preserve">learning </w:t>
            </w:r>
            <w:r w:rsidR="004D3482" w:rsidRPr="00A63CAF">
              <w:rPr>
                <w:rFonts w:ascii="Gisha" w:hAnsi="Gisha" w:cs="Gisha"/>
                <w:sz w:val="20"/>
              </w:rPr>
              <w:t>activities/KWL</w:t>
            </w:r>
          </w:p>
        </w:tc>
        <w:tc>
          <w:tcPr>
            <w:tcW w:w="1440" w:type="dxa"/>
          </w:tcPr>
          <w:p w:rsidR="0070281D" w:rsidRPr="00A63CAF" w:rsidRDefault="00E44FC7" w:rsidP="003A0493">
            <w:pPr>
              <w:jc w:val="right"/>
              <w:rPr>
                <w:rFonts w:ascii="Gisha" w:hAnsi="Gisha" w:cs="Gisha"/>
                <w:sz w:val="20"/>
                <w:lang w:eastAsia="ko-KR"/>
              </w:rPr>
            </w:pPr>
            <w:r>
              <w:rPr>
                <w:rFonts w:ascii="Gisha" w:hAnsi="Gisha" w:cs="Gisha"/>
                <w:sz w:val="20"/>
                <w:lang w:eastAsia="ko-KR"/>
              </w:rPr>
              <w:t>20</w:t>
            </w:r>
          </w:p>
        </w:tc>
        <w:tc>
          <w:tcPr>
            <w:tcW w:w="2790" w:type="dxa"/>
          </w:tcPr>
          <w:p w:rsidR="0070281D" w:rsidRPr="00A63CAF" w:rsidRDefault="00E44FC7" w:rsidP="003A0493">
            <w:pPr>
              <w:jc w:val="right"/>
              <w:rPr>
                <w:rFonts w:ascii="Gisha" w:hAnsi="Gisha" w:cs="Gisha"/>
                <w:sz w:val="20"/>
                <w:lang w:eastAsia="ko-KR"/>
              </w:rPr>
            </w:pPr>
            <w:r>
              <w:rPr>
                <w:rFonts w:ascii="Gisha" w:hAnsi="Gisha" w:cs="Gisha"/>
                <w:sz w:val="20"/>
                <w:lang w:eastAsia="ko-KR"/>
              </w:rPr>
              <w:t>/2</w:t>
            </w:r>
            <w:r w:rsidR="004D3482">
              <w:rPr>
                <w:rFonts w:ascii="Gisha" w:hAnsi="Gisha" w:cs="Gisha"/>
                <w:sz w:val="20"/>
                <w:lang w:eastAsia="ko-KR"/>
              </w:rPr>
              <w:t>0</w:t>
            </w:r>
          </w:p>
        </w:tc>
      </w:tr>
      <w:tr w:rsidR="0070281D" w:rsidRPr="00A63CAF" w:rsidTr="007E40B8">
        <w:tc>
          <w:tcPr>
            <w:tcW w:w="5130" w:type="dxa"/>
            <w:tcBorders>
              <w:bottom w:val="single" w:sz="4" w:space="0" w:color="auto"/>
            </w:tcBorders>
          </w:tcPr>
          <w:p w:rsidR="0070281D" w:rsidRPr="00A63CAF" w:rsidRDefault="0070281D" w:rsidP="003A0493">
            <w:pPr>
              <w:rPr>
                <w:rFonts w:ascii="Gisha" w:hAnsi="Gisha" w:cs="Gisha"/>
                <w:sz w:val="20"/>
              </w:rPr>
            </w:pPr>
            <w:r w:rsidRPr="00A63CAF">
              <w:rPr>
                <w:rFonts w:ascii="Gisha" w:hAnsi="Gisha" w:cs="Gisha"/>
                <w:sz w:val="20"/>
              </w:rPr>
              <w:t>Final Exam</w:t>
            </w:r>
          </w:p>
        </w:tc>
        <w:tc>
          <w:tcPr>
            <w:tcW w:w="1440" w:type="dxa"/>
            <w:tcBorders>
              <w:bottom w:val="single" w:sz="4" w:space="0" w:color="auto"/>
            </w:tcBorders>
          </w:tcPr>
          <w:p w:rsidR="0070281D" w:rsidRPr="00A63CAF" w:rsidRDefault="007E40B8" w:rsidP="003A0493">
            <w:pPr>
              <w:jc w:val="right"/>
              <w:rPr>
                <w:rFonts w:ascii="Gisha" w:hAnsi="Gisha" w:cs="Gisha"/>
                <w:sz w:val="20"/>
                <w:lang w:eastAsia="ko-KR"/>
              </w:rPr>
            </w:pPr>
            <w:r>
              <w:rPr>
                <w:rFonts w:ascii="Gisha" w:hAnsi="Gisha" w:cs="Gisha"/>
                <w:sz w:val="20"/>
                <w:lang w:eastAsia="ko-KR"/>
              </w:rPr>
              <w:t>12.5</w:t>
            </w:r>
          </w:p>
        </w:tc>
        <w:tc>
          <w:tcPr>
            <w:tcW w:w="2790" w:type="dxa"/>
            <w:tcBorders>
              <w:bottom w:val="single" w:sz="4" w:space="0" w:color="auto"/>
            </w:tcBorders>
          </w:tcPr>
          <w:p w:rsidR="0070281D" w:rsidRPr="00A63CAF" w:rsidRDefault="007E40B8" w:rsidP="003A0493">
            <w:pPr>
              <w:jc w:val="right"/>
              <w:rPr>
                <w:rFonts w:ascii="Gisha" w:hAnsi="Gisha" w:cs="Gisha"/>
                <w:sz w:val="20"/>
                <w:lang w:eastAsia="ko-KR"/>
              </w:rPr>
            </w:pPr>
            <w:r>
              <w:rPr>
                <w:rFonts w:ascii="Gisha" w:hAnsi="Gisha" w:cs="Gisha"/>
                <w:sz w:val="20"/>
                <w:lang w:eastAsia="ko-KR"/>
              </w:rPr>
              <w:t>/12.5</w:t>
            </w:r>
          </w:p>
        </w:tc>
      </w:tr>
      <w:tr w:rsidR="0070281D" w:rsidRPr="00A63CAF" w:rsidTr="007E40B8">
        <w:trPr>
          <w:trHeight w:val="242"/>
        </w:trPr>
        <w:tc>
          <w:tcPr>
            <w:tcW w:w="513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rPr>
                <w:rFonts w:ascii="Gisha" w:hAnsi="Gisha" w:cs="Gisha"/>
                <w:b/>
                <w:sz w:val="20"/>
              </w:rPr>
            </w:pPr>
            <w:r w:rsidRPr="00A63CAF">
              <w:rPr>
                <w:rFonts w:ascii="Gisha" w:hAnsi="Gisha" w:cs="Gisha"/>
                <w:b/>
                <w:sz w:val="20"/>
              </w:rPr>
              <w:t>Total</w:t>
            </w:r>
          </w:p>
        </w:tc>
        <w:tc>
          <w:tcPr>
            <w:tcW w:w="144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c>
          <w:tcPr>
            <w:tcW w:w="279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r>
    </w:tbl>
    <w:p w:rsidR="004D62BF" w:rsidRPr="00A63CAF" w:rsidRDefault="00AE7B3F">
      <w:pPr>
        <w:rPr>
          <w:rFonts w:ascii="Gisha" w:hAnsi="Gisha" w:cs="Gisha"/>
          <w:sz w:val="20"/>
        </w:rPr>
      </w:pPr>
      <w:proofErr w:type="gramStart"/>
      <w:r w:rsidRPr="00A63CAF">
        <w:rPr>
          <w:rFonts w:ascii="Gisha" w:hAnsi="Gisha" w:cs="Gisha"/>
          <w:sz w:val="20"/>
        </w:rPr>
        <w:t>May be subject to change based on the dynamics of current events.</w:t>
      </w:r>
      <w:proofErr w:type="gramEnd"/>
    </w:p>
    <w:p w:rsidR="00AE7B3F" w:rsidRPr="00A63CAF" w:rsidRDefault="00AE7B3F">
      <w:pPr>
        <w:rPr>
          <w:rFonts w:ascii="Gisha" w:eastAsia="Calibri" w:hAnsi="Gisha" w:cs="Gisha"/>
          <w:b/>
          <w:sz w:val="20"/>
        </w:rPr>
      </w:pPr>
    </w:p>
    <w:p w:rsidR="004D62BF" w:rsidRPr="00A63CAF" w:rsidRDefault="00C16D5E">
      <w:pPr>
        <w:rPr>
          <w:rFonts w:ascii="Gisha" w:hAnsi="Gisha" w:cs="Gisha"/>
          <w:sz w:val="20"/>
        </w:rPr>
      </w:pPr>
      <w:r w:rsidRPr="00A63CAF">
        <w:rPr>
          <w:rFonts w:ascii="Gisha" w:eastAsia="Calibri" w:hAnsi="Gisha" w:cs="Gisha"/>
          <w:b/>
          <w:sz w:val="20"/>
        </w:rPr>
        <w:t>Grading scale</w:t>
      </w:r>
    </w:p>
    <w:tbl>
      <w:tblPr>
        <w:tblW w:w="1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450"/>
      </w:tblGrid>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rPr>
              <w:t>100-90%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A</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89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80%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B</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79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70%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C</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69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6</w:t>
            </w:r>
            <w:r w:rsidRPr="00A63CAF">
              <w:rPr>
                <w:rFonts w:ascii="Gisha" w:eastAsia="Arial Unicode MS" w:hAnsi="Gisha" w:cs="Gisha"/>
                <w:color w:val="auto"/>
                <w:sz w:val="20"/>
              </w:rPr>
              <w:t>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D</w:t>
            </w:r>
          </w:p>
        </w:tc>
      </w:tr>
      <w:tr w:rsidR="00C16D5E" w:rsidRPr="00A63CAF" w:rsidTr="00C16D5E">
        <w:trPr>
          <w:trHeight w:val="354"/>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5</w:t>
            </w:r>
            <w:r w:rsidRPr="00A63CAF">
              <w:rPr>
                <w:rFonts w:ascii="Gisha" w:eastAsia="Arial Unicode MS" w:hAnsi="Gisha" w:cs="Gisha"/>
                <w:color w:val="auto"/>
                <w:sz w:val="20"/>
              </w:rPr>
              <w:t>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F</w:t>
            </w:r>
          </w:p>
        </w:tc>
      </w:tr>
    </w:tbl>
    <w:p w:rsidR="004D62BF" w:rsidRPr="00A63CAF" w:rsidRDefault="004D62BF">
      <w:pPr>
        <w:rPr>
          <w:rFonts w:ascii="Gisha" w:hAnsi="Gisha" w:cs="Gisha"/>
          <w:sz w:val="20"/>
        </w:rPr>
      </w:pPr>
    </w:p>
    <w:p w:rsidR="00262A31" w:rsidRPr="00A63CAF" w:rsidRDefault="00262A31">
      <w:pPr>
        <w:rPr>
          <w:rFonts w:ascii="Gisha" w:eastAsia="Calibri" w:hAnsi="Gisha" w:cs="Gisha"/>
          <w:b/>
          <w:color w:val="000000" w:themeColor="text1"/>
          <w:sz w:val="20"/>
        </w:rPr>
      </w:pPr>
      <w:bookmarkStart w:id="1" w:name="h.30j0zll" w:colFirst="0" w:colLast="0"/>
      <w:bookmarkEnd w:id="1"/>
      <w:r w:rsidRPr="00A63CAF">
        <w:rPr>
          <w:rFonts w:ascii="Gisha" w:eastAsia="Calibri" w:hAnsi="Gisha" w:cs="Gisha"/>
          <w:b/>
          <w:color w:val="000000" w:themeColor="text1"/>
          <w:sz w:val="20"/>
        </w:rPr>
        <w:t>Academic Honesty</w:t>
      </w: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Academic Integrity: Violations of the principle include, but are not limited to:</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Cheating: Intentionally using or attempting to use unauthorized materials, information, notes, study aids, or other devices in any academic exercise.</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Multiple Submissions: The submission of substantial portions of the same academic work for credit (including oral reports) more than once without authorization.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Plagiarism: Intentionally or knowingly presenting the work of another as one’s own (i.e., without proper acknowledgment of the source).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Abuse of Academic Materials: Intentionally or knowingly destroying, stealing, or making inaccessible library or other academic resource materials.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Complicity in Academic Dishonesty: Intentionally or knowingly helping or attempting to help another to commit an act of academic dishonesty.</w:t>
      </w:r>
    </w:p>
    <w:p w:rsidR="00913647" w:rsidRPr="00A63CAF" w:rsidRDefault="00913647">
      <w:pPr>
        <w:rPr>
          <w:rFonts w:ascii="Gisha" w:eastAsia="Calibri"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Plagiarism includes, but is not limited to:</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or borrowing liberally from someone else’s work without his/her knowledge or permission; or with his/her knowledge or permission and turning it in as your own work.</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of someone else’s exam or paper.</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Allowing someone to turn in your work as his or her own.</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Not providing adequate references for cited work.</w:t>
      </w:r>
    </w:p>
    <w:p w:rsidR="00A63CAF" w:rsidRDefault="00C16D5E" w:rsidP="00A63CAF">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and pasting large quotes or passages without properly citing them.</w:t>
      </w:r>
    </w:p>
    <w:p w:rsidR="00A63CAF" w:rsidRDefault="00A63CAF">
      <w:pPr>
        <w:rPr>
          <w:rFonts w:ascii="Gisha" w:hAnsi="Gisha" w:cs="Gisha"/>
          <w:color w:val="000000" w:themeColor="text1"/>
          <w:sz w:val="20"/>
        </w:rPr>
      </w:pPr>
    </w:p>
    <w:p w:rsidR="00BE60B5" w:rsidRDefault="00BE60B5">
      <w:pPr>
        <w:rPr>
          <w:rFonts w:ascii="Gisha" w:hAnsi="Gisha" w:cs="Gisha"/>
          <w:color w:val="000000" w:themeColor="text1"/>
          <w:sz w:val="20"/>
        </w:rPr>
      </w:pPr>
    </w:p>
    <w:p w:rsidR="00BE60B5" w:rsidRDefault="00BE60B5">
      <w:pPr>
        <w:rPr>
          <w:rFonts w:ascii="Gisha" w:hAnsi="Gisha" w:cs="Gisha"/>
          <w:color w:val="000000" w:themeColor="text1"/>
          <w:sz w:val="20"/>
        </w:rPr>
      </w:pPr>
    </w:p>
    <w:p w:rsidR="00BE60B5" w:rsidRPr="00A63CAF" w:rsidRDefault="00BE60B5">
      <w:pPr>
        <w:rPr>
          <w:rFonts w:ascii="Gisha" w:hAnsi="Gisha" w:cs="Gisha"/>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lastRenderedPageBreak/>
        <w:t>Title IX Compliance</w:t>
      </w:r>
    </w:p>
    <w:p w:rsidR="002341EE" w:rsidRPr="00A63CAF" w:rsidRDefault="002341EE" w:rsidP="002341EE">
      <w:pPr>
        <w:rPr>
          <w:rFonts w:ascii="Gisha" w:hAnsi="Gisha" w:cs="Gisha"/>
          <w:color w:val="000000" w:themeColor="text1"/>
          <w:sz w:val="20"/>
        </w:rPr>
      </w:pP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2341EE" w:rsidRPr="00A63CAF" w:rsidRDefault="002341EE" w:rsidP="002341EE">
      <w:pPr>
        <w:rPr>
          <w:rFonts w:ascii="Gisha" w:hAnsi="Gisha" w:cs="Gisha"/>
          <w:color w:val="000000" w:themeColor="text1"/>
          <w:sz w:val="20"/>
        </w:rPr>
      </w:pPr>
      <w:proofErr w:type="gramStart"/>
      <w:r w:rsidRPr="00A63CAF">
        <w:rPr>
          <w:rFonts w:ascii="Gisha" w:eastAsia="Calibri" w:hAnsi="Gisha" w:cs="Gisha"/>
          <w:color w:val="000000" w:themeColor="text1"/>
          <w:sz w:val="20"/>
        </w:rPr>
        <w:t xml:space="preserve">• </w:t>
      </w: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Counseling Center| </w:t>
      </w:r>
      <w:r w:rsidR="0013080B" w:rsidRPr="00A63CAF">
        <w:rPr>
          <w:rFonts w:ascii="Gisha" w:eastAsia="Calibri" w:hAnsi="Gisha" w:cs="Gisha"/>
          <w:color w:val="000000" w:themeColor="text1"/>
          <w:sz w:val="20"/>
        </w:rPr>
        <w:t>808-</w:t>
      </w:r>
      <w:r w:rsidRPr="00A63CAF">
        <w:rPr>
          <w:rFonts w:ascii="Gisha" w:eastAsia="Calibri" w:hAnsi="Gisha" w:cs="Gisha"/>
          <w:color w:val="000000" w:themeColor="text1"/>
          <w:sz w:val="20"/>
        </w:rPr>
        <w:t>735-4845.</w:t>
      </w:r>
      <w:proofErr w:type="gramEnd"/>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 Any priest serving as a sacramental confessor or any ordained religious leader serving in the sacred confidence role.</w:t>
      </w:r>
    </w:p>
    <w:p w:rsidR="002341EE" w:rsidRPr="00A63CAF" w:rsidRDefault="002341EE">
      <w:pPr>
        <w:rPr>
          <w:rFonts w:ascii="Gisha" w:eastAsia="Calibri" w:hAnsi="Gisha" w:cs="Gisha"/>
          <w:b/>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t>Disability Access</w:t>
      </w:r>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2341EE" w:rsidRPr="00A63CAF" w:rsidRDefault="002341EE">
      <w:pPr>
        <w:rPr>
          <w:rFonts w:ascii="Gisha" w:eastAsia="Calibri" w:hAnsi="Gisha" w:cs="Gisha"/>
          <w:b/>
          <w:color w:val="000000" w:themeColor="text1"/>
          <w:sz w:val="20"/>
        </w:rPr>
      </w:pPr>
    </w:p>
    <w:p w:rsidR="004D62BF" w:rsidRPr="00A63CAF" w:rsidRDefault="00262A31" w:rsidP="007729E3">
      <w:pPr>
        <w:rPr>
          <w:rFonts w:ascii="Gisha" w:hAnsi="Gisha" w:cs="Gisha"/>
          <w:color w:val="000000" w:themeColor="text1"/>
          <w:sz w:val="20"/>
        </w:rPr>
      </w:pPr>
      <w:r w:rsidRPr="00A63CAF">
        <w:rPr>
          <w:rFonts w:ascii="Gisha" w:eastAsia="Calibri" w:hAnsi="Gisha" w:cs="Gisha"/>
          <w:b/>
          <w:color w:val="000000" w:themeColor="text1"/>
          <w:sz w:val="20"/>
        </w:rPr>
        <w:t>One-on-One Tutoring</w:t>
      </w: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 xml:space="preserve">Student Support Services and the Academic Achievement Program offer free, one-on-one tutoring for all undergraduate students at </w:t>
      </w:r>
      <w:proofErr w:type="spellStart"/>
      <w:r w:rsidRPr="00A63CAF">
        <w:rPr>
          <w:rFonts w:ascii="Gisha" w:hAnsi="Gisha" w:cs="Gisha"/>
          <w:color w:val="000000" w:themeColor="text1"/>
          <w:sz w:val="20"/>
          <w:szCs w:val="20"/>
        </w:rPr>
        <w:t>Chaminade</w:t>
      </w:r>
      <w:proofErr w:type="spellEnd"/>
      <w:r w:rsidRPr="00A63CAF">
        <w:rPr>
          <w:rFonts w:ascii="Gisha" w:hAnsi="Gisha" w:cs="Gisha"/>
          <w:color w:val="000000" w:themeColor="text1"/>
          <w:sz w:val="20"/>
          <w:szCs w:val="20"/>
        </w:rPr>
        <w:t xml:space="preserv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w:t>
      </w:r>
    </w:p>
    <w:p w:rsidR="006E2E5C" w:rsidRPr="00A63CAF" w:rsidRDefault="006E2E5C" w:rsidP="007729E3">
      <w:pPr>
        <w:pStyle w:val="NormalWeb"/>
        <w:shd w:val="clear" w:color="auto" w:fill="FFFFFF"/>
        <w:spacing w:before="0" w:beforeAutospacing="0" w:after="0" w:afterAutospacing="0"/>
        <w:rPr>
          <w:rFonts w:ascii="Gisha" w:hAnsi="Gisha" w:cs="Gisha"/>
          <w:color w:val="000000" w:themeColor="text1"/>
          <w:sz w:val="20"/>
          <w:szCs w:val="20"/>
        </w:rPr>
      </w:pP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Tutoring is available by appointment only. Tutoring takes place in the Student Support Services building during the hours of 9:00 am to 5:00 pm, Monday through Friday.</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In order to receive tutoring, a student must first complete and submit an intake form. After submitting the intake form, a staff member will assist the students in creating an online account that allows him/her to book an appointment through the online system.</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All appointments must be made two (2) days prior to the desired appointment. Cancellations must be made 24 hours in advance. For further information, contact Student Support Services at (808) 735-4724.</w:t>
      </w:r>
    </w:p>
    <w:p w:rsidR="00913647" w:rsidRPr="00A63CAF" w:rsidRDefault="00913647">
      <w:pPr>
        <w:rPr>
          <w:rFonts w:ascii="Gisha" w:hAnsi="Gisha" w:cs="Gisha"/>
          <w:color w:val="000000" w:themeColor="text1"/>
          <w:sz w:val="20"/>
        </w:rPr>
      </w:pPr>
    </w:p>
    <w:p w:rsidR="004D62BF" w:rsidRPr="00A63CAF" w:rsidRDefault="0000117F">
      <w:pPr>
        <w:rPr>
          <w:rFonts w:ascii="Gisha" w:hAnsi="Gisha" w:cs="Gisha"/>
          <w:color w:val="000000" w:themeColor="text1"/>
          <w:sz w:val="20"/>
        </w:rPr>
      </w:pPr>
      <w:r w:rsidRPr="00A63CAF">
        <w:rPr>
          <w:rFonts w:ascii="Gisha" w:eastAsia="Calibri" w:hAnsi="Gisha" w:cs="Gisha"/>
          <w:b/>
          <w:color w:val="000000" w:themeColor="text1"/>
          <w:sz w:val="20"/>
        </w:rPr>
        <w:t>Schedule</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8"/>
        <w:gridCol w:w="4230"/>
        <w:gridCol w:w="3330"/>
      </w:tblGrid>
      <w:tr w:rsidR="00F547E5" w:rsidRPr="00A63CAF" w:rsidTr="000148C1">
        <w:trPr>
          <w:cantSplit/>
          <w:tblHeader/>
        </w:trPr>
        <w:tc>
          <w:tcPr>
            <w:tcW w:w="2178"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Week</w:t>
            </w:r>
          </w:p>
        </w:tc>
        <w:tc>
          <w:tcPr>
            <w:tcW w:w="4230"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Topic</w:t>
            </w:r>
          </w:p>
        </w:tc>
        <w:tc>
          <w:tcPr>
            <w:tcW w:w="3330" w:type="dxa"/>
            <w:shd w:val="clear" w:color="auto" w:fill="D9D9D9"/>
          </w:tcPr>
          <w:p w:rsidR="00F547E5" w:rsidRPr="00A63CAF" w:rsidRDefault="002D0124" w:rsidP="00F547E5">
            <w:pPr>
              <w:jc w:val="center"/>
              <w:rPr>
                <w:rFonts w:ascii="Gisha" w:hAnsi="Gisha" w:cs="Gisha"/>
                <w:b/>
                <w:sz w:val="20"/>
              </w:rPr>
            </w:pPr>
            <w:r w:rsidRPr="00A63CAF">
              <w:rPr>
                <w:rFonts w:ascii="Gisha" w:hAnsi="Gisha" w:cs="Gisha"/>
                <w:b/>
                <w:sz w:val="20"/>
              </w:rPr>
              <w:t>Rev</w:t>
            </w:r>
            <w:r w:rsidR="00F547E5" w:rsidRPr="00A63CAF">
              <w:rPr>
                <w:rFonts w:ascii="Gisha" w:hAnsi="Gisha" w:cs="Gisha"/>
                <w:b/>
                <w:sz w:val="20"/>
              </w:rPr>
              <w:t>iew/Do</w:t>
            </w:r>
          </w:p>
        </w:tc>
      </w:tr>
      <w:tr w:rsidR="00F547E5" w:rsidRPr="00A63CAF" w:rsidTr="000148C1">
        <w:trPr>
          <w:cantSplit/>
          <w:trHeight w:val="836"/>
        </w:trPr>
        <w:tc>
          <w:tcPr>
            <w:tcW w:w="2178" w:type="dxa"/>
          </w:tcPr>
          <w:p w:rsidR="00F547E5" w:rsidRPr="00A63CAF" w:rsidRDefault="00F547E5" w:rsidP="00C569E9">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rPr>
              <w:t>Aug. 2</w:t>
            </w:r>
            <w:r w:rsidRPr="00A63CAF">
              <w:rPr>
                <w:rFonts w:ascii="Gisha" w:hAnsi="Gisha" w:cs="Gisha"/>
                <w:sz w:val="20"/>
                <w:lang w:eastAsia="ko-KR"/>
              </w:rPr>
              <w:t>4</w:t>
            </w:r>
            <w:r w:rsidRPr="00A63CAF">
              <w:rPr>
                <w:rFonts w:ascii="Gisha" w:hAnsi="Gisha" w:cs="Gisha"/>
                <w:sz w:val="20"/>
              </w:rPr>
              <w:t xml:space="preserve"> – </w:t>
            </w:r>
            <w:r w:rsidRPr="00A63CAF">
              <w:rPr>
                <w:rFonts w:ascii="Gisha" w:hAnsi="Gisha" w:cs="Gisha"/>
                <w:sz w:val="20"/>
                <w:lang w:eastAsia="ko-KR"/>
              </w:rPr>
              <w:t>Aug. 30</w:t>
            </w:r>
          </w:p>
          <w:p w:rsidR="00F547E5" w:rsidRPr="00A63CAF" w:rsidRDefault="00F547E5" w:rsidP="00F547E5">
            <w:pPr>
              <w:rPr>
                <w:rFonts w:ascii="Gisha" w:hAnsi="Gisha" w:cs="Gisha"/>
                <w:sz w:val="20"/>
              </w:rPr>
            </w:pPr>
          </w:p>
        </w:tc>
        <w:tc>
          <w:tcPr>
            <w:tcW w:w="4230" w:type="dxa"/>
            <w:shd w:val="clear" w:color="auto" w:fill="auto"/>
          </w:tcPr>
          <w:p w:rsidR="00F547E5" w:rsidRPr="00A63CAF" w:rsidRDefault="001831D9" w:rsidP="00F547E5">
            <w:pPr>
              <w:rPr>
                <w:rFonts w:ascii="Gisha" w:hAnsi="Gisha" w:cs="Gisha"/>
                <w:b/>
                <w:sz w:val="20"/>
              </w:rPr>
            </w:pPr>
            <w:r>
              <w:rPr>
                <w:rFonts w:ascii="Gisha" w:hAnsi="Gisha" w:cs="Gisha"/>
                <w:b/>
                <w:sz w:val="20"/>
              </w:rPr>
              <w:t>Unde</w:t>
            </w:r>
            <w:r w:rsidR="00047E57">
              <w:rPr>
                <w:rFonts w:ascii="Gisha" w:hAnsi="Gisha" w:cs="Gisha"/>
                <w:b/>
                <w:sz w:val="20"/>
              </w:rPr>
              <w:t>rstanding Workplace Communication</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0405B5">
            <w:pPr>
              <w:rPr>
                <w:rFonts w:ascii="Gisha" w:hAnsi="Gisha" w:cs="Gisha"/>
                <w:sz w:val="20"/>
              </w:rPr>
            </w:pPr>
            <w:r w:rsidRPr="00A63CAF">
              <w:rPr>
                <w:rFonts w:ascii="Gisha" w:hAnsi="Gisha" w:cs="Gisha"/>
                <w:sz w:val="20"/>
              </w:rPr>
              <w:t>*</w:t>
            </w:r>
            <w:r w:rsidR="002D0124" w:rsidRPr="00A63CAF">
              <w:rPr>
                <w:rFonts w:ascii="Gisha" w:hAnsi="Gisha" w:cs="Gisha"/>
                <w:sz w:val="20"/>
              </w:rPr>
              <w:t>Complete KWL for chapter 1</w:t>
            </w:r>
          </w:p>
          <w:p w:rsidR="00957F78" w:rsidRDefault="00957F78" w:rsidP="00957F78">
            <w:pPr>
              <w:rPr>
                <w:rFonts w:ascii="Gisha" w:hAnsi="Gisha" w:cs="Gisha"/>
                <w:sz w:val="20"/>
              </w:rPr>
            </w:pPr>
          </w:p>
          <w:p w:rsidR="00801785" w:rsidRDefault="00801785" w:rsidP="00957F78">
            <w:pPr>
              <w:rPr>
                <w:rFonts w:ascii="Gisha" w:hAnsi="Gisha" w:cs="Gisha"/>
                <w:sz w:val="20"/>
              </w:rPr>
            </w:pPr>
            <w:r>
              <w:rPr>
                <w:rFonts w:ascii="Gisha" w:hAnsi="Gisha" w:cs="Gisha"/>
                <w:sz w:val="20"/>
              </w:rPr>
              <w:t>*</w:t>
            </w:r>
            <w:hyperlink r:id="rId9" w:history="1">
              <w:r w:rsidRPr="00A826BD">
                <w:rPr>
                  <w:rStyle w:val="Hyperlink"/>
                  <w:rFonts w:ascii="Gisha" w:hAnsi="Gisha" w:cs="Gisha"/>
                  <w:sz w:val="20"/>
                </w:rPr>
                <w:t>http://www.howcast.com/videos/183206-How-to-Practice-Proper-Cellphone-Etiquette/</w:t>
              </w:r>
            </w:hyperlink>
          </w:p>
          <w:p w:rsidR="000F361A" w:rsidRPr="00A63CAF" w:rsidRDefault="000F361A" w:rsidP="00957F78">
            <w:pPr>
              <w:rPr>
                <w:rFonts w:ascii="Gisha" w:hAnsi="Gisha" w:cs="Gisha"/>
                <w:sz w:val="20"/>
              </w:rPr>
            </w:pPr>
          </w:p>
        </w:tc>
      </w:tr>
      <w:tr w:rsidR="00F547E5" w:rsidRPr="00A63CAF" w:rsidTr="000148C1">
        <w:trPr>
          <w:cantSplit/>
          <w:trHeight w:val="836"/>
        </w:trPr>
        <w:tc>
          <w:tcPr>
            <w:tcW w:w="2178" w:type="dxa"/>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Aug. 31 – Sept. 6</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sz w:val="20"/>
              </w:rPr>
            </w:pPr>
          </w:p>
        </w:tc>
        <w:tc>
          <w:tcPr>
            <w:tcW w:w="4230" w:type="dxa"/>
            <w:shd w:val="clear" w:color="auto" w:fill="auto"/>
          </w:tcPr>
          <w:p w:rsidR="00F547E5" w:rsidRPr="00A63CAF" w:rsidRDefault="00DF2639" w:rsidP="00F547E5">
            <w:pPr>
              <w:rPr>
                <w:rFonts w:ascii="Gisha" w:hAnsi="Gisha" w:cs="Gisha"/>
                <w:b/>
                <w:sz w:val="20"/>
              </w:rPr>
            </w:pPr>
            <w:r>
              <w:rPr>
                <w:rFonts w:ascii="Gisha" w:hAnsi="Gisha" w:cs="Gisha"/>
                <w:b/>
                <w:sz w:val="20"/>
              </w:rPr>
              <w:t>Communicating Across Cultures / Adapting Your Words to Your Readers</w:t>
            </w:r>
          </w:p>
        </w:tc>
        <w:tc>
          <w:tcPr>
            <w:tcW w:w="3330" w:type="dxa"/>
            <w:shd w:val="clear" w:color="auto" w:fill="auto"/>
          </w:tcPr>
          <w:p w:rsidR="00F547E5" w:rsidRDefault="000148C1" w:rsidP="00F547E5">
            <w:pPr>
              <w:rPr>
                <w:rFonts w:ascii="Gisha" w:hAnsi="Gisha" w:cs="Gisha"/>
                <w:sz w:val="20"/>
              </w:rPr>
            </w:pPr>
            <w:r w:rsidRPr="00A63CAF">
              <w:rPr>
                <w:rFonts w:ascii="Gisha" w:hAnsi="Gisha" w:cs="Gisha"/>
                <w:sz w:val="20"/>
              </w:rPr>
              <w:t>*</w:t>
            </w:r>
            <w:r w:rsidR="000405B5" w:rsidRPr="00A63CAF">
              <w:rPr>
                <w:rFonts w:ascii="Gisha" w:hAnsi="Gisha" w:cs="Gisha"/>
                <w:sz w:val="20"/>
              </w:rPr>
              <w:t>Complete KWL for chapter 2</w:t>
            </w:r>
            <w:r w:rsidR="00AE4629">
              <w:rPr>
                <w:rFonts w:ascii="Gisha" w:hAnsi="Gisha" w:cs="Gisha"/>
                <w:sz w:val="20"/>
              </w:rPr>
              <w:t xml:space="preserve"> &amp; 3</w:t>
            </w:r>
          </w:p>
          <w:p w:rsidR="00295381" w:rsidRPr="00A63CAF" w:rsidRDefault="00295381" w:rsidP="00F547E5">
            <w:pPr>
              <w:rPr>
                <w:rFonts w:ascii="Gisha" w:hAnsi="Gisha" w:cs="Gisha"/>
                <w:sz w:val="20"/>
              </w:rPr>
            </w:pPr>
            <w:r>
              <w:rPr>
                <w:rFonts w:ascii="Gisha" w:hAnsi="Gisha" w:cs="Gisha"/>
                <w:sz w:val="20"/>
              </w:rPr>
              <w:t>*Critical thinking opportunity #1</w:t>
            </w:r>
          </w:p>
          <w:p w:rsidR="00957F78" w:rsidRDefault="00957F78" w:rsidP="00F547E5">
            <w:pPr>
              <w:rPr>
                <w:rFonts w:ascii="Gisha" w:hAnsi="Gisha" w:cs="Gisha"/>
                <w:sz w:val="20"/>
              </w:rPr>
            </w:pPr>
          </w:p>
          <w:p w:rsidR="00801785" w:rsidRDefault="00801785" w:rsidP="00F547E5">
            <w:pPr>
              <w:rPr>
                <w:rFonts w:ascii="Gisha" w:hAnsi="Gisha" w:cs="Gisha"/>
                <w:sz w:val="20"/>
              </w:rPr>
            </w:pPr>
            <w:r>
              <w:rPr>
                <w:rFonts w:ascii="Gisha" w:hAnsi="Gisha" w:cs="Gisha"/>
                <w:sz w:val="20"/>
              </w:rPr>
              <w:t>*</w:t>
            </w:r>
            <w:hyperlink r:id="rId10" w:history="1">
              <w:r w:rsidRPr="00A826BD">
                <w:rPr>
                  <w:rStyle w:val="Hyperlink"/>
                  <w:rFonts w:ascii="Gisha" w:hAnsi="Gisha" w:cs="Gisha"/>
                  <w:sz w:val="20"/>
                </w:rPr>
                <w:t>https://youtu.be/BrJTf97Ev8o</w:t>
              </w:r>
            </w:hyperlink>
          </w:p>
          <w:p w:rsidR="00801785" w:rsidRDefault="00801785" w:rsidP="00F547E5">
            <w:pPr>
              <w:rPr>
                <w:rFonts w:ascii="Gisha" w:hAnsi="Gisha" w:cs="Gisha"/>
                <w:sz w:val="20"/>
              </w:rPr>
            </w:pPr>
            <w:r>
              <w:rPr>
                <w:rFonts w:ascii="Gisha" w:hAnsi="Gisha" w:cs="Gisha"/>
                <w:sz w:val="20"/>
              </w:rPr>
              <w:t>*</w:t>
            </w:r>
            <w:hyperlink r:id="rId11" w:history="1">
              <w:r w:rsidRPr="00A826BD">
                <w:rPr>
                  <w:rStyle w:val="Hyperlink"/>
                  <w:rFonts w:ascii="Gisha" w:hAnsi="Gisha" w:cs="Gisha"/>
                  <w:sz w:val="20"/>
                </w:rPr>
                <w:t>https://youtu.be/Knoj3BPiIak</w:t>
              </w:r>
            </w:hyperlink>
          </w:p>
          <w:p w:rsidR="00801785" w:rsidRDefault="000F361A" w:rsidP="00F547E5">
            <w:pPr>
              <w:rPr>
                <w:rFonts w:ascii="Gisha" w:hAnsi="Gisha" w:cs="Gisha"/>
                <w:sz w:val="20"/>
              </w:rPr>
            </w:pPr>
            <w:r>
              <w:rPr>
                <w:rFonts w:ascii="Gisha" w:hAnsi="Gisha" w:cs="Gisha"/>
                <w:sz w:val="20"/>
              </w:rPr>
              <w:t>*</w:t>
            </w:r>
            <w:hyperlink r:id="rId12" w:history="1">
              <w:r w:rsidRPr="00A826BD">
                <w:rPr>
                  <w:rStyle w:val="Hyperlink"/>
                  <w:rFonts w:ascii="Gisha" w:hAnsi="Gisha" w:cs="Gisha"/>
                  <w:sz w:val="20"/>
                </w:rPr>
                <w:t>https://youtu.be/YMyofREc5Jk</w:t>
              </w:r>
            </w:hyperlink>
          </w:p>
          <w:p w:rsidR="000F361A" w:rsidRPr="00A63CAF" w:rsidRDefault="000F361A" w:rsidP="00F547E5">
            <w:pPr>
              <w:rPr>
                <w:rFonts w:ascii="Gisha" w:hAnsi="Gisha" w:cs="Gisha"/>
                <w:sz w:val="20"/>
              </w:rPr>
            </w:pPr>
          </w:p>
        </w:tc>
      </w:tr>
      <w:tr w:rsidR="00F547E5" w:rsidRPr="00A63CAF" w:rsidTr="000148C1">
        <w:trPr>
          <w:cantSplit/>
          <w:trHeight w:val="1079"/>
        </w:trPr>
        <w:tc>
          <w:tcPr>
            <w:tcW w:w="2178" w:type="dxa"/>
          </w:tcPr>
          <w:p w:rsidR="00C569E9" w:rsidRPr="00A63CAF" w:rsidRDefault="00C569E9" w:rsidP="00F547E5">
            <w:pPr>
              <w:jc w:val="center"/>
              <w:rPr>
                <w:rFonts w:ascii="Gisha" w:hAnsi="Gisha" w:cs="Gisha"/>
                <w:sz w:val="20"/>
                <w:lang w:eastAsia="ko-KR"/>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Sept. 7 – Sept. 13</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rPr>
            </w:pPr>
            <w:r w:rsidRPr="00A63CAF">
              <w:rPr>
                <w:rFonts w:ascii="Gisha" w:hAnsi="Gisha" w:cs="Gisha"/>
                <w:sz w:val="20"/>
                <w:lang w:eastAsia="ko-KR"/>
              </w:rPr>
              <w:t>Sept. 7 – Labor Day, no class</w:t>
            </w:r>
          </w:p>
        </w:tc>
        <w:tc>
          <w:tcPr>
            <w:tcW w:w="4230" w:type="dxa"/>
            <w:shd w:val="clear" w:color="auto" w:fill="auto"/>
          </w:tcPr>
          <w:p w:rsidR="00F547E5" w:rsidRPr="00A63CAF" w:rsidRDefault="00AE4629" w:rsidP="00F547E5">
            <w:pPr>
              <w:rPr>
                <w:rFonts w:ascii="Gisha" w:hAnsi="Gisha" w:cs="Gisha"/>
                <w:b/>
                <w:sz w:val="20"/>
                <w:lang w:eastAsia="ko-KR"/>
              </w:rPr>
            </w:pPr>
            <w:r>
              <w:rPr>
                <w:rFonts w:ascii="Gisha" w:hAnsi="Gisha" w:cs="Gisha"/>
                <w:b/>
                <w:sz w:val="20"/>
                <w:lang w:eastAsia="ko-KR"/>
              </w:rPr>
              <w:t>Adapting Your Words to Your Readers</w:t>
            </w:r>
          </w:p>
          <w:p w:rsidR="00F547E5" w:rsidRPr="00A63CAF" w:rsidRDefault="00F547E5" w:rsidP="00F547E5">
            <w:pPr>
              <w:rPr>
                <w:rFonts w:ascii="Gisha" w:hAnsi="Gisha" w:cs="Gisha"/>
                <w:sz w:val="20"/>
              </w:rPr>
            </w:pPr>
          </w:p>
        </w:tc>
        <w:tc>
          <w:tcPr>
            <w:tcW w:w="3330" w:type="dxa"/>
            <w:shd w:val="clear" w:color="auto" w:fill="auto"/>
          </w:tcPr>
          <w:p w:rsidR="00957F78" w:rsidRPr="00A63CAF" w:rsidRDefault="00295381" w:rsidP="00AE4629">
            <w:pPr>
              <w:rPr>
                <w:rFonts w:ascii="Gisha" w:hAnsi="Gisha" w:cs="Gisha"/>
                <w:sz w:val="20"/>
              </w:rPr>
            </w:pPr>
            <w:r>
              <w:rPr>
                <w:rFonts w:ascii="Gisha" w:hAnsi="Gisha" w:cs="Gisha"/>
                <w:sz w:val="20"/>
              </w:rPr>
              <w:t>*Critical thinking opportunity #2</w:t>
            </w:r>
          </w:p>
        </w:tc>
      </w:tr>
      <w:tr w:rsidR="00F547E5" w:rsidRPr="00A63CAF" w:rsidTr="000148C1">
        <w:trPr>
          <w:cantSplit/>
          <w:trHeight w:val="845"/>
        </w:trPr>
        <w:tc>
          <w:tcPr>
            <w:tcW w:w="2178" w:type="dxa"/>
          </w:tcPr>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Sept. 14 – Sept. 20</w:t>
            </w: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BC4206" w:rsidP="00F547E5">
            <w:pPr>
              <w:rPr>
                <w:rFonts w:ascii="Gisha" w:hAnsi="Gisha" w:cs="Gisha"/>
                <w:b/>
                <w:sz w:val="20"/>
                <w:lang w:eastAsia="ko-KR"/>
              </w:rPr>
            </w:pPr>
            <w:r>
              <w:rPr>
                <w:rFonts w:ascii="Gisha" w:hAnsi="Gisha" w:cs="Gisha"/>
                <w:b/>
                <w:sz w:val="20"/>
                <w:lang w:eastAsia="ko-KR"/>
              </w:rPr>
              <w:t>Constructing Clear Sentences and Paragraphs / Writing for a Positive Effect</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B6A4D" w:rsidRPr="00A63CAF">
              <w:rPr>
                <w:rFonts w:ascii="Gisha" w:hAnsi="Gisha" w:cs="Gisha"/>
                <w:sz w:val="20"/>
              </w:rPr>
              <w:t xml:space="preserve">Complete KWL for chapters </w:t>
            </w:r>
            <w:r w:rsidR="00CB6B22">
              <w:rPr>
                <w:rFonts w:ascii="Gisha" w:hAnsi="Gisha" w:cs="Gisha"/>
                <w:sz w:val="20"/>
              </w:rPr>
              <w:t>4 &amp; 5</w:t>
            </w:r>
          </w:p>
          <w:p w:rsidR="00450038" w:rsidRPr="00A63CAF" w:rsidRDefault="00450038" w:rsidP="00F547E5">
            <w:pPr>
              <w:rPr>
                <w:rFonts w:ascii="Gisha" w:hAnsi="Gisha" w:cs="Gisha"/>
                <w:sz w:val="20"/>
              </w:rPr>
            </w:pPr>
          </w:p>
        </w:tc>
      </w:tr>
      <w:tr w:rsidR="00F547E5" w:rsidRPr="00A63CAF" w:rsidTr="000148C1">
        <w:trPr>
          <w:cantSplit/>
          <w:trHeight w:val="701"/>
        </w:trPr>
        <w:tc>
          <w:tcPr>
            <w:tcW w:w="2178" w:type="dxa"/>
          </w:tcPr>
          <w:p w:rsidR="00C569E9" w:rsidRPr="00A63CAF" w:rsidRDefault="00C569E9" w:rsidP="00F547E5">
            <w:pPr>
              <w:jc w:val="center"/>
              <w:rPr>
                <w:rFonts w:ascii="Gisha" w:hAnsi="Gisha" w:cs="Gisha"/>
                <w:sz w:val="20"/>
                <w:lang w:eastAsia="ko-KR"/>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Sept. 21 – Sept. 27</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CB6B22" w:rsidP="00F547E5">
            <w:pPr>
              <w:rPr>
                <w:rFonts w:ascii="Gisha" w:hAnsi="Gisha" w:cs="Gisha"/>
                <w:b/>
                <w:sz w:val="20"/>
              </w:rPr>
            </w:pPr>
            <w:r>
              <w:rPr>
                <w:rFonts w:ascii="Gisha" w:hAnsi="Gisha" w:cs="Gisha"/>
                <w:b/>
                <w:sz w:val="20"/>
              </w:rPr>
              <w:t>Choosing the Best Process and Form / Good News and Neutral Messages</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B6A4D" w:rsidRPr="00A63CAF">
              <w:rPr>
                <w:rFonts w:ascii="Gisha" w:hAnsi="Gisha" w:cs="Gisha"/>
                <w:sz w:val="20"/>
              </w:rPr>
              <w:t>Complete KWL for</w:t>
            </w:r>
            <w:r w:rsidR="002505F4" w:rsidRPr="00A63CAF">
              <w:rPr>
                <w:rFonts w:ascii="Gisha" w:hAnsi="Gisha" w:cs="Gisha"/>
                <w:sz w:val="20"/>
              </w:rPr>
              <w:t xml:space="preserve"> chapters </w:t>
            </w:r>
            <w:r w:rsidR="00CB6B22">
              <w:rPr>
                <w:rFonts w:ascii="Gisha" w:hAnsi="Gisha" w:cs="Gisha"/>
                <w:sz w:val="20"/>
              </w:rPr>
              <w:t>6 &amp; 7</w:t>
            </w:r>
          </w:p>
          <w:p w:rsidR="00C464BF" w:rsidRPr="00A63CAF" w:rsidRDefault="00927227" w:rsidP="00F547E5">
            <w:pPr>
              <w:rPr>
                <w:rFonts w:ascii="Gisha" w:hAnsi="Gisha" w:cs="Gisha"/>
                <w:sz w:val="20"/>
              </w:rPr>
            </w:pPr>
            <w:r>
              <w:rPr>
                <w:rFonts w:ascii="Gisha" w:hAnsi="Gisha" w:cs="Gisha"/>
                <w:sz w:val="20"/>
              </w:rPr>
              <w:t>*Case-based exercise #1</w:t>
            </w:r>
          </w:p>
        </w:tc>
      </w:tr>
      <w:tr w:rsidR="00F547E5" w:rsidRPr="00A63CAF" w:rsidTr="000148C1">
        <w:trPr>
          <w:cantSplit/>
          <w:trHeight w:val="827"/>
        </w:trPr>
        <w:tc>
          <w:tcPr>
            <w:tcW w:w="2178" w:type="dxa"/>
          </w:tcPr>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Sept. 28 – Oct. 4</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CB6B22" w:rsidP="0033268F">
            <w:pPr>
              <w:rPr>
                <w:rFonts w:ascii="Gisha" w:hAnsi="Gisha" w:cs="Gisha"/>
                <w:sz w:val="20"/>
              </w:rPr>
            </w:pPr>
            <w:r>
              <w:rPr>
                <w:rFonts w:ascii="Gisha" w:hAnsi="Gisha" w:cs="Gisha"/>
                <w:b/>
                <w:sz w:val="20"/>
              </w:rPr>
              <w:t>G</w:t>
            </w:r>
            <w:r w:rsidR="0033268F">
              <w:rPr>
                <w:rFonts w:ascii="Gisha" w:hAnsi="Gisha" w:cs="Gisha"/>
                <w:b/>
                <w:sz w:val="20"/>
              </w:rPr>
              <w:t>ood News and Neutral Messages</w:t>
            </w:r>
          </w:p>
        </w:tc>
        <w:tc>
          <w:tcPr>
            <w:tcW w:w="3330" w:type="dxa"/>
            <w:shd w:val="clear" w:color="auto" w:fill="auto"/>
          </w:tcPr>
          <w:p w:rsidR="000950D2" w:rsidRPr="00A63CAF" w:rsidRDefault="00927227" w:rsidP="0033268F">
            <w:pPr>
              <w:rPr>
                <w:rFonts w:ascii="Gisha" w:hAnsi="Gisha" w:cs="Gisha"/>
                <w:sz w:val="20"/>
              </w:rPr>
            </w:pPr>
            <w:r>
              <w:rPr>
                <w:rFonts w:ascii="Gisha" w:hAnsi="Gisha" w:cs="Gisha"/>
                <w:sz w:val="20"/>
              </w:rPr>
              <w:t>*Case-based exercise #1</w:t>
            </w:r>
          </w:p>
        </w:tc>
      </w:tr>
      <w:tr w:rsidR="00F547E5" w:rsidRPr="00A63CAF" w:rsidTr="000148C1">
        <w:trPr>
          <w:cantSplit/>
          <w:trHeight w:val="872"/>
        </w:trPr>
        <w:tc>
          <w:tcPr>
            <w:tcW w:w="2178" w:type="dxa"/>
          </w:tcPr>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Oct. 5 – Oct. 11</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385790" w:rsidP="00F547E5">
            <w:pPr>
              <w:rPr>
                <w:rFonts w:ascii="Gisha" w:hAnsi="Gisha" w:cs="Gisha"/>
                <w:b/>
                <w:sz w:val="20"/>
              </w:rPr>
            </w:pPr>
            <w:r>
              <w:rPr>
                <w:rFonts w:ascii="Gisha" w:hAnsi="Gisha" w:cs="Gisha"/>
                <w:b/>
                <w:sz w:val="20"/>
              </w:rPr>
              <w:t>Maintaining Goodwill in Bad News Messages</w:t>
            </w:r>
            <w:r w:rsidRPr="00A63CAF">
              <w:rPr>
                <w:rFonts w:ascii="Gisha" w:hAnsi="Gisha" w:cs="Gisha"/>
                <w:b/>
                <w:sz w:val="20"/>
              </w:rPr>
              <w:t xml:space="preserve"> </w:t>
            </w:r>
          </w:p>
          <w:p w:rsidR="00F547E5" w:rsidRPr="00A63CAF" w:rsidRDefault="00F547E5" w:rsidP="00F547E5">
            <w:pPr>
              <w:rPr>
                <w:rFonts w:ascii="Gisha" w:hAnsi="Gisha" w:cs="Gisha"/>
                <w:sz w:val="20"/>
              </w:rPr>
            </w:pPr>
          </w:p>
        </w:tc>
        <w:tc>
          <w:tcPr>
            <w:tcW w:w="3330" w:type="dxa"/>
            <w:shd w:val="clear" w:color="auto" w:fill="auto"/>
          </w:tcPr>
          <w:p w:rsidR="0033268F" w:rsidRPr="00A63CAF" w:rsidRDefault="0033268F" w:rsidP="0033268F">
            <w:pPr>
              <w:rPr>
                <w:rFonts w:ascii="Gisha" w:hAnsi="Gisha" w:cs="Gisha"/>
                <w:sz w:val="20"/>
              </w:rPr>
            </w:pPr>
            <w:r w:rsidRPr="00A63CAF">
              <w:rPr>
                <w:rFonts w:ascii="Gisha" w:hAnsi="Gisha" w:cs="Gisha"/>
                <w:sz w:val="20"/>
              </w:rPr>
              <w:t xml:space="preserve">*Complete </w:t>
            </w:r>
            <w:r w:rsidR="007263D4">
              <w:rPr>
                <w:rFonts w:ascii="Gisha" w:hAnsi="Gisha" w:cs="Gisha"/>
                <w:sz w:val="20"/>
              </w:rPr>
              <w:t>KWL for chapter</w:t>
            </w:r>
            <w:r w:rsidRPr="00A63CAF">
              <w:rPr>
                <w:rFonts w:ascii="Gisha" w:hAnsi="Gisha" w:cs="Gisha"/>
                <w:sz w:val="20"/>
              </w:rPr>
              <w:t xml:space="preserve"> </w:t>
            </w:r>
            <w:r>
              <w:rPr>
                <w:rFonts w:ascii="Gisha" w:hAnsi="Gisha" w:cs="Gisha"/>
                <w:sz w:val="20"/>
              </w:rPr>
              <w:t>8</w:t>
            </w:r>
          </w:p>
          <w:p w:rsidR="000950D2" w:rsidRPr="00A63CAF" w:rsidRDefault="00927227" w:rsidP="00F547E5">
            <w:pPr>
              <w:rPr>
                <w:rFonts w:ascii="Gisha" w:hAnsi="Gisha" w:cs="Gisha"/>
                <w:sz w:val="20"/>
              </w:rPr>
            </w:pPr>
            <w:r>
              <w:rPr>
                <w:rFonts w:ascii="Gisha" w:hAnsi="Gisha" w:cs="Gisha"/>
                <w:sz w:val="20"/>
              </w:rPr>
              <w:t>*Case-based exercise #2</w:t>
            </w:r>
          </w:p>
        </w:tc>
      </w:tr>
      <w:tr w:rsidR="00F547E5" w:rsidRPr="00A63CAF" w:rsidTr="008829F3">
        <w:trPr>
          <w:cantSplit/>
          <w:trHeight w:val="1412"/>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Oct. 12 – Oct. 18</w:t>
            </w:r>
          </w:p>
          <w:p w:rsidR="00F547E5" w:rsidRPr="00A63CAF" w:rsidRDefault="00F547E5" w:rsidP="00F547E5">
            <w:pPr>
              <w:jc w:val="center"/>
              <w:rPr>
                <w:rFonts w:ascii="Gisha" w:hAnsi="Gisha" w:cs="Gisha"/>
                <w:sz w:val="20"/>
                <w:lang w:eastAsia="ko-KR"/>
              </w:rPr>
            </w:pPr>
          </w:p>
          <w:p w:rsidR="00F547E5" w:rsidRPr="00A63CAF" w:rsidRDefault="00F547E5" w:rsidP="008829F3">
            <w:pPr>
              <w:jc w:val="center"/>
              <w:rPr>
                <w:rFonts w:ascii="Gisha" w:hAnsi="Gisha" w:cs="Gisha"/>
                <w:sz w:val="20"/>
                <w:lang w:eastAsia="ko-KR"/>
              </w:rPr>
            </w:pPr>
            <w:r w:rsidRPr="00A63CAF">
              <w:rPr>
                <w:rFonts w:ascii="Gisha" w:hAnsi="Gisha" w:cs="Gisha"/>
                <w:sz w:val="20"/>
                <w:lang w:eastAsia="ko-KR"/>
              </w:rPr>
              <w:t xml:space="preserve">Oct. </w:t>
            </w:r>
            <w:r w:rsidR="008829F3">
              <w:rPr>
                <w:rFonts w:ascii="Gisha" w:hAnsi="Gisha" w:cs="Gisha"/>
                <w:sz w:val="20"/>
                <w:lang w:eastAsia="ko-KR"/>
              </w:rPr>
              <w:t>12 – Discoverers’ Day, no class</w:t>
            </w:r>
          </w:p>
        </w:tc>
        <w:tc>
          <w:tcPr>
            <w:tcW w:w="4230" w:type="dxa"/>
            <w:shd w:val="clear" w:color="auto" w:fill="auto"/>
          </w:tcPr>
          <w:p w:rsidR="00F547E5" w:rsidRPr="008829F3" w:rsidRDefault="008829F3" w:rsidP="00F547E5">
            <w:pPr>
              <w:rPr>
                <w:rFonts w:ascii="Gisha" w:hAnsi="Gisha" w:cs="Gisha"/>
                <w:b/>
                <w:sz w:val="20"/>
              </w:rPr>
            </w:pPr>
            <w:r>
              <w:rPr>
                <w:rFonts w:ascii="Gisha" w:hAnsi="Gisha" w:cs="Gisha"/>
                <w:b/>
                <w:sz w:val="20"/>
              </w:rPr>
              <w:t>Maintaining Goodwill in Bad News Messages</w:t>
            </w:r>
            <w:r w:rsidRPr="00A63CAF">
              <w:rPr>
                <w:rFonts w:ascii="Gisha" w:hAnsi="Gisha" w:cs="Gisha"/>
                <w:b/>
                <w:sz w:val="20"/>
              </w:rPr>
              <w:t xml:space="preserve"> </w:t>
            </w:r>
          </w:p>
        </w:tc>
        <w:tc>
          <w:tcPr>
            <w:tcW w:w="3330" w:type="dxa"/>
            <w:shd w:val="clear" w:color="auto" w:fill="auto"/>
          </w:tcPr>
          <w:p w:rsidR="00F547E5" w:rsidRPr="00A63CAF" w:rsidRDefault="00927227" w:rsidP="00F547E5">
            <w:pPr>
              <w:rPr>
                <w:rFonts w:ascii="Gisha" w:hAnsi="Gisha" w:cs="Gisha"/>
                <w:sz w:val="20"/>
              </w:rPr>
            </w:pPr>
            <w:r>
              <w:rPr>
                <w:rFonts w:ascii="Gisha" w:hAnsi="Gisha" w:cs="Gisha"/>
                <w:sz w:val="20"/>
              </w:rPr>
              <w:t>*Case-based exercise #2</w:t>
            </w: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Oct. 19 – Oct. 25</w:t>
            </w:r>
          </w:p>
        </w:tc>
        <w:tc>
          <w:tcPr>
            <w:tcW w:w="4230" w:type="dxa"/>
            <w:shd w:val="clear" w:color="auto" w:fill="auto"/>
          </w:tcPr>
          <w:p w:rsidR="00F547E5" w:rsidRPr="00A63CAF" w:rsidRDefault="008829F3" w:rsidP="00F547E5">
            <w:pPr>
              <w:rPr>
                <w:rFonts w:ascii="Gisha" w:hAnsi="Gisha" w:cs="Gisha"/>
                <w:sz w:val="20"/>
              </w:rPr>
            </w:pPr>
            <w:r>
              <w:rPr>
                <w:rFonts w:ascii="Gisha" w:hAnsi="Gisha" w:cs="Gisha"/>
                <w:b/>
                <w:sz w:val="20"/>
              </w:rPr>
              <w:t>Making Your Case with Persuasive Messages and Proposals</w:t>
            </w:r>
            <w:r w:rsidR="00F547E5" w:rsidRPr="00A63CAF">
              <w:rPr>
                <w:rFonts w:ascii="Gisha" w:hAnsi="Gisha" w:cs="Gisha"/>
                <w:b/>
                <w:sz w:val="20"/>
              </w:rPr>
              <w:t xml:space="preserve"> </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 xml:space="preserve">Complete KWL for </w:t>
            </w:r>
            <w:r w:rsidR="008829F3">
              <w:rPr>
                <w:rFonts w:ascii="Gisha" w:hAnsi="Gisha" w:cs="Gisha"/>
                <w:sz w:val="20"/>
              </w:rPr>
              <w:t>chapter 9</w:t>
            </w:r>
          </w:p>
          <w:p w:rsidR="00736854" w:rsidRPr="00A63CAF" w:rsidRDefault="00927227" w:rsidP="00F547E5">
            <w:pPr>
              <w:rPr>
                <w:rFonts w:ascii="Gisha" w:hAnsi="Gisha" w:cs="Gisha"/>
                <w:sz w:val="20"/>
              </w:rPr>
            </w:pPr>
            <w:r>
              <w:rPr>
                <w:rFonts w:ascii="Gisha" w:hAnsi="Gisha" w:cs="Gisha"/>
                <w:sz w:val="20"/>
              </w:rPr>
              <w:t>*Case-based exercise #3</w:t>
            </w:r>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Oct. 26 – Nov. 1</w:t>
            </w:r>
          </w:p>
        </w:tc>
        <w:tc>
          <w:tcPr>
            <w:tcW w:w="4230" w:type="dxa"/>
            <w:shd w:val="clear" w:color="auto" w:fill="auto"/>
          </w:tcPr>
          <w:p w:rsidR="00F547E5" w:rsidRPr="00A63CAF" w:rsidRDefault="008829F3" w:rsidP="00F547E5">
            <w:pPr>
              <w:rPr>
                <w:rFonts w:ascii="Gisha" w:hAnsi="Gisha" w:cs="Gisha"/>
                <w:sz w:val="20"/>
              </w:rPr>
            </w:pPr>
            <w:r>
              <w:rPr>
                <w:rFonts w:ascii="Gisha" w:hAnsi="Gisha" w:cs="Gisha"/>
                <w:b/>
                <w:sz w:val="20"/>
              </w:rPr>
              <w:t>Making Your Case with Persuasive Messages and Proposals</w:t>
            </w:r>
          </w:p>
        </w:tc>
        <w:tc>
          <w:tcPr>
            <w:tcW w:w="3330" w:type="dxa"/>
            <w:shd w:val="clear" w:color="auto" w:fill="auto"/>
          </w:tcPr>
          <w:p w:rsidR="00C464BF" w:rsidRDefault="00295381" w:rsidP="00295381">
            <w:pPr>
              <w:rPr>
                <w:rFonts w:ascii="Gisha" w:hAnsi="Gisha" w:cs="Gisha"/>
                <w:sz w:val="20"/>
              </w:rPr>
            </w:pPr>
            <w:r>
              <w:rPr>
                <w:rFonts w:ascii="Gisha" w:hAnsi="Gisha" w:cs="Gisha"/>
                <w:sz w:val="20"/>
              </w:rPr>
              <w:t>*Critical thinking opportunity #3</w:t>
            </w:r>
          </w:p>
          <w:p w:rsidR="00927227" w:rsidRPr="00295381" w:rsidRDefault="00927227" w:rsidP="00295381">
            <w:pPr>
              <w:rPr>
                <w:rFonts w:ascii="Gisha" w:hAnsi="Gisha" w:cs="Gisha"/>
                <w:sz w:val="20"/>
              </w:rPr>
            </w:pPr>
            <w:r>
              <w:rPr>
                <w:rFonts w:ascii="Gisha" w:hAnsi="Gisha" w:cs="Gisha"/>
                <w:sz w:val="20"/>
              </w:rPr>
              <w:t>*Case-based exercise #3</w:t>
            </w:r>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Nov. 2 – Nov. 8</w:t>
            </w:r>
          </w:p>
        </w:tc>
        <w:tc>
          <w:tcPr>
            <w:tcW w:w="4230" w:type="dxa"/>
            <w:shd w:val="clear" w:color="auto" w:fill="auto"/>
          </w:tcPr>
          <w:p w:rsidR="00F547E5" w:rsidRPr="00A63CAF" w:rsidRDefault="00C64F57" w:rsidP="00F547E5">
            <w:pPr>
              <w:rPr>
                <w:rFonts w:ascii="Gisha" w:hAnsi="Gisha" w:cs="Gisha"/>
                <w:b/>
                <w:sz w:val="20"/>
              </w:rPr>
            </w:pPr>
            <w:r>
              <w:rPr>
                <w:rFonts w:ascii="Gisha" w:hAnsi="Gisha" w:cs="Gisha"/>
                <w:b/>
                <w:sz w:val="20"/>
              </w:rPr>
              <w:t>Conducting a Winning Job Campaign</w:t>
            </w:r>
            <w:r w:rsidR="007263D4">
              <w:rPr>
                <w:rFonts w:ascii="Gisha" w:hAnsi="Gisha" w:cs="Gisha"/>
                <w:b/>
                <w:sz w:val="20"/>
              </w:rPr>
              <w:t xml:space="preserve"> / </w:t>
            </w:r>
            <w:r w:rsidR="002D32AA">
              <w:rPr>
                <w:rFonts w:ascii="Gisha" w:hAnsi="Gisha" w:cs="Gisha"/>
                <w:b/>
                <w:sz w:val="20"/>
              </w:rPr>
              <w:t>Communicating Effectively in Meetings and Conversations</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 xml:space="preserve">Complete KWL for </w:t>
            </w:r>
            <w:r w:rsidR="00C64F57">
              <w:rPr>
                <w:rFonts w:ascii="Gisha" w:hAnsi="Gisha" w:cs="Gisha"/>
                <w:sz w:val="20"/>
              </w:rPr>
              <w:t>chapter</w:t>
            </w:r>
            <w:r w:rsidR="007263D4">
              <w:rPr>
                <w:rFonts w:ascii="Gisha" w:hAnsi="Gisha" w:cs="Gisha"/>
                <w:sz w:val="20"/>
              </w:rPr>
              <w:t>s</w:t>
            </w:r>
            <w:r w:rsidR="00C64F57">
              <w:rPr>
                <w:rFonts w:ascii="Gisha" w:hAnsi="Gisha" w:cs="Gisha"/>
                <w:sz w:val="20"/>
              </w:rPr>
              <w:t xml:space="preserve"> 10</w:t>
            </w:r>
            <w:r w:rsidR="002D32AA">
              <w:rPr>
                <w:rFonts w:ascii="Gisha" w:hAnsi="Gisha" w:cs="Gisha"/>
                <w:sz w:val="20"/>
              </w:rPr>
              <w:t xml:space="preserve"> &amp; 15</w:t>
            </w:r>
          </w:p>
          <w:p w:rsidR="00801785" w:rsidRDefault="00801785" w:rsidP="00F547E5">
            <w:pPr>
              <w:rPr>
                <w:rFonts w:ascii="Gisha" w:hAnsi="Gisha" w:cs="Gisha"/>
                <w:sz w:val="20"/>
              </w:rPr>
            </w:pPr>
          </w:p>
          <w:p w:rsidR="00801785" w:rsidRDefault="000F361A" w:rsidP="00F547E5">
            <w:pPr>
              <w:rPr>
                <w:rFonts w:ascii="Gisha" w:hAnsi="Gisha" w:cs="Gisha"/>
                <w:sz w:val="20"/>
              </w:rPr>
            </w:pPr>
            <w:r>
              <w:rPr>
                <w:rFonts w:ascii="Gisha" w:hAnsi="Gisha" w:cs="Gisha"/>
                <w:sz w:val="20"/>
              </w:rPr>
              <w:t>*</w:t>
            </w:r>
            <w:hyperlink r:id="rId13" w:history="1">
              <w:r w:rsidR="00801785" w:rsidRPr="00A826BD">
                <w:rPr>
                  <w:rStyle w:val="Hyperlink"/>
                  <w:rFonts w:ascii="Gisha" w:hAnsi="Gisha" w:cs="Gisha"/>
                  <w:sz w:val="20"/>
                </w:rPr>
                <w:t>https://youtu.be/DHDrj0_bMQ0</w:t>
              </w:r>
            </w:hyperlink>
          </w:p>
          <w:p w:rsidR="00801785" w:rsidRDefault="000F361A" w:rsidP="00F547E5">
            <w:pPr>
              <w:rPr>
                <w:rFonts w:ascii="Gisha" w:hAnsi="Gisha" w:cs="Gisha"/>
                <w:sz w:val="20"/>
              </w:rPr>
            </w:pPr>
            <w:r>
              <w:rPr>
                <w:rFonts w:ascii="Gisha" w:hAnsi="Gisha" w:cs="Gisha"/>
                <w:sz w:val="20"/>
              </w:rPr>
              <w:t>*</w:t>
            </w:r>
            <w:hyperlink r:id="rId14" w:history="1">
              <w:r w:rsidR="00801785" w:rsidRPr="00A826BD">
                <w:rPr>
                  <w:rStyle w:val="Hyperlink"/>
                  <w:rFonts w:ascii="Gisha" w:hAnsi="Gisha" w:cs="Gisha"/>
                  <w:sz w:val="20"/>
                </w:rPr>
                <w:t>https://youtu.be/qSylCmes5dw</w:t>
              </w:r>
            </w:hyperlink>
          </w:p>
          <w:p w:rsidR="00DD7338" w:rsidRDefault="000F361A" w:rsidP="00F547E5">
            <w:pPr>
              <w:rPr>
                <w:rFonts w:ascii="Gisha" w:hAnsi="Gisha" w:cs="Gisha"/>
                <w:sz w:val="20"/>
              </w:rPr>
            </w:pPr>
            <w:r>
              <w:rPr>
                <w:rFonts w:ascii="Gisha" w:hAnsi="Gisha" w:cs="Gisha"/>
                <w:sz w:val="20"/>
              </w:rPr>
              <w:t>*</w:t>
            </w:r>
            <w:hyperlink r:id="rId15" w:history="1">
              <w:r w:rsidR="00801785" w:rsidRPr="00A826BD">
                <w:rPr>
                  <w:rStyle w:val="Hyperlink"/>
                  <w:rFonts w:ascii="Gisha" w:hAnsi="Gisha" w:cs="Gisha"/>
                  <w:sz w:val="20"/>
                </w:rPr>
                <w:t>https://youtu.be/guUOmfq303s</w:t>
              </w:r>
            </w:hyperlink>
          </w:p>
          <w:p w:rsidR="000F361A" w:rsidRPr="00A63CAF" w:rsidRDefault="000F361A" w:rsidP="00F547E5">
            <w:pPr>
              <w:rPr>
                <w:rFonts w:ascii="Gisha" w:hAnsi="Gisha" w:cs="Gisha"/>
                <w:sz w:val="20"/>
              </w:rPr>
            </w:pPr>
          </w:p>
        </w:tc>
      </w:tr>
      <w:tr w:rsidR="00F547E5" w:rsidRPr="00A63CAF" w:rsidTr="000148C1">
        <w:trPr>
          <w:cantSplit/>
          <w:trHeight w:val="1340"/>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Nov. 9 – Nov. 15</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rPr>
            </w:pPr>
            <w:r w:rsidRPr="00A63CAF">
              <w:rPr>
                <w:rFonts w:ascii="Gisha" w:hAnsi="Gisha" w:cs="Gisha"/>
                <w:sz w:val="20"/>
                <w:lang w:eastAsia="ko-KR"/>
              </w:rPr>
              <w:t>Nov. 11 – Veteran’s Day, no class</w:t>
            </w:r>
          </w:p>
        </w:tc>
        <w:tc>
          <w:tcPr>
            <w:tcW w:w="4230" w:type="dxa"/>
            <w:shd w:val="clear" w:color="auto" w:fill="auto"/>
          </w:tcPr>
          <w:p w:rsidR="00F547E5" w:rsidRPr="00A63CAF" w:rsidRDefault="002D32AA" w:rsidP="00F547E5">
            <w:pPr>
              <w:rPr>
                <w:rFonts w:ascii="Gisha" w:hAnsi="Gisha" w:cs="Gisha"/>
                <w:sz w:val="20"/>
              </w:rPr>
            </w:pPr>
            <w:r>
              <w:rPr>
                <w:rFonts w:ascii="Gisha" w:hAnsi="Gisha" w:cs="Gisha"/>
                <w:b/>
                <w:sz w:val="20"/>
              </w:rPr>
              <w:t>Delivering Oral Reports and Business Speeches / Preparing Informative and Influential Business Reports</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b/>
                <w:sz w:val="20"/>
              </w:rPr>
            </w:pPr>
          </w:p>
        </w:tc>
        <w:tc>
          <w:tcPr>
            <w:tcW w:w="3330" w:type="dxa"/>
            <w:shd w:val="clear" w:color="auto" w:fill="auto"/>
          </w:tcPr>
          <w:p w:rsidR="002D32AA" w:rsidRPr="00A63CAF" w:rsidRDefault="002D32AA" w:rsidP="002D32AA">
            <w:pPr>
              <w:rPr>
                <w:rFonts w:ascii="Gisha" w:hAnsi="Gisha" w:cs="Gisha"/>
                <w:sz w:val="20"/>
              </w:rPr>
            </w:pPr>
            <w:r w:rsidRPr="00A63CAF">
              <w:rPr>
                <w:rFonts w:ascii="Gisha" w:hAnsi="Gisha" w:cs="Gisha"/>
                <w:sz w:val="20"/>
              </w:rPr>
              <w:t xml:space="preserve">*Complete KWL for </w:t>
            </w:r>
            <w:r>
              <w:rPr>
                <w:rFonts w:ascii="Gisha" w:hAnsi="Gisha" w:cs="Gisha"/>
                <w:sz w:val="20"/>
              </w:rPr>
              <w:t>chapters 11 &amp; 16</w:t>
            </w:r>
          </w:p>
          <w:p w:rsidR="00F547E5" w:rsidRPr="00A63CAF" w:rsidRDefault="00F547E5" w:rsidP="00F547E5">
            <w:pPr>
              <w:rPr>
                <w:rFonts w:ascii="Gisha" w:hAnsi="Gisha" w:cs="Gisha"/>
                <w:sz w:val="20"/>
              </w:rPr>
            </w:pPr>
          </w:p>
        </w:tc>
      </w:tr>
      <w:tr w:rsidR="00F547E5" w:rsidRPr="00A63CAF" w:rsidTr="000148C1">
        <w:trPr>
          <w:cantSplit/>
          <w:trHeight w:val="980"/>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Nov. 16 – Nov. 22</w:t>
            </w:r>
          </w:p>
        </w:tc>
        <w:tc>
          <w:tcPr>
            <w:tcW w:w="4230" w:type="dxa"/>
            <w:shd w:val="clear" w:color="auto" w:fill="auto"/>
          </w:tcPr>
          <w:p w:rsidR="00F547E5" w:rsidRPr="00A63CAF" w:rsidRDefault="008100D1" w:rsidP="00F547E5">
            <w:pPr>
              <w:rPr>
                <w:rFonts w:ascii="Gisha" w:hAnsi="Gisha" w:cs="Gisha"/>
                <w:b/>
                <w:sz w:val="20"/>
              </w:rPr>
            </w:pPr>
            <w:r>
              <w:rPr>
                <w:rFonts w:ascii="Gisha" w:hAnsi="Gisha" w:cs="Gisha"/>
                <w:b/>
                <w:sz w:val="20"/>
              </w:rPr>
              <w:t>Choosing the Right Type of Report</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100D1">
              <w:rPr>
                <w:rFonts w:ascii="Gisha" w:hAnsi="Gisha" w:cs="Gisha"/>
                <w:sz w:val="20"/>
              </w:rPr>
              <w:t xml:space="preserve">Presentation </w:t>
            </w:r>
          </w:p>
          <w:p w:rsidR="00C464BF" w:rsidRPr="00A63CAF" w:rsidRDefault="00C464BF" w:rsidP="00F547E5">
            <w:pPr>
              <w:rPr>
                <w:rFonts w:ascii="Gisha" w:hAnsi="Gisha" w:cs="Gisha"/>
                <w:sz w:val="20"/>
              </w:rPr>
            </w:pPr>
          </w:p>
        </w:tc>
      </w:tr>
      <w:tr w:rsidR="00F547E5" w:rsidRPr="00A63CAF" w:rsidTr="000148C1">
        <w:trPr>
          <w:cantSplit/>
          <w:trHeight w:val="701"/>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Nov. 23 – Nov. 29</w:t>
            </w:r>
          </w:p>
          <w:p w:rsidR="00F547E5" w:rsidRPr="00A63CAF" w:rsidRDefault="00F547E5" w:rsidP="00F547E5">
            <w:pPr>
              <w:jc w:val="center"/>
              <w:rPr>
                <w:rFonts w:ascii="Gisha" w:hAnsi="Gisha" w:cs="Gisha"/>
                <w:sz w:val="20"/>
                <w:lang w:eastAsia="ko-KR"/>
              </w:rPr>
            </w:pPr>
          </w:p>
          <w:p w:rsidR="00F547E5" w:rsidRPr="00A63CAF" w:rsidRDefault="00F547E5" w:rsidP="00F547E5">
            <w:pPr>
              <w:jc w:val="center"/>
              <w:rPr>
                <w:rFonts w:ascii="Gisha" w:hAnsi="Gisha" w:cs="Gisha"/>
                <w:sz w:val="20"/>
                <w:lang w:eastAsia="ko-KR"/>
              </w:rPr>
            </w:pPr>
            <w:r w:rsidRPr="00A63CAF">
              <w:rPr>
                <w:rFonts w:ascii="Gisha" w:hAnsi="Gisha" w:cs="Gisha"/>
                <w:sz w:val="20"/>
                <w:lang w:eastAsia="ko-KR"/>
              </w:rPr>
              <w:t>Nov. 26-27 – Thanksgiving Break, no class</w:t>
            </w:r>
          </w:p>
        </w:tc>
        <w:tc>
          <w:tcPr>
            <w:tcW w:w="4230" w:type="dxa"/>
            <w:shd w:val="clear" w:color="auto" w:fill="auto"/>
          </w:tcPr>
          <w:p w:rsidR="00F547E5" w:rsidRPr="00A63CAF" w:rsidRDefault="004D3482" w:rsidP="00F547E5">
            <w:pPr>
              <w:rPr>
                <w:rFonts w:ascii="Gisha" w:hAnsi="Gisha" w:cs="Gisha"/>
                <w:b/>
                <w:sz w:val="20"/>
                <w:lang w:eastAsia="ko-KR"/>
              </w:rPr>
            </w:pPr>
            <w:r>
              <w:rPr>
                <w:rFonts w:ascii="Gisha" w:hAnsi="Gisha" w:cs="Gisha"/>
                <w:b/>
                <w:sz w:val="20"/>
              </w:rPr>
              <w:t>Project-based scenario assignment</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F547E5" w:rsidP="00F547E5">
            <w:pPr>
              <w:jc w:val="center"/>
              <w:rPr>
                <w:rFonts w:ascii="Gisha" w:hAnsi="Gisha" w:cs="Gisha"/>
                <w:sz w:val="20"/>
              </w:rPr>
            </w:pPr>
            <w:r w:rsidRPr="00A63CAF">
              <w:rPr>
                <w:rFonts w:ascii="Gisha" w:hAnsi="Gisha" w:cs="Gisha"/>
                <w:sz w:val="20"/>
                <w:lang w:eastAsia="ko-KR"/>
              </w:rPr>
              <w:t>Nov. 30 – Dec. 4</w:t>
            </w:r>
          </w:p>
        </w:tc>
        <w:tc>
          <w:tcPr>
            <w:tcW w:w="4230" w:type="dxa"/>
            <w:shd w:val="clear" w:color="auto" w:fill="auto"/>
          </w:tcPr>
          <w:p w:rsidR="00F547E5" w:rsidRPr="004D3482" w:rsidRDefault="004D3482" w:rsidP="00F547E5">
            <w:pPr>
              <w:rPr>
                <w:rFonts w:ascii="Gisha" w:hAnsi="Gisha" w:cs="Gisha"/>
                <w:b/>
                <w:sz w:val="20"/>
              </w:rPr>
            </w:pPr>
            <w:r>
              <w:rPr>
                <w:rFonts w:ascii="Gisha" w:hAnsi="Gisha" w:cs="Gisha"/>
                <w:b/>
                <w:sz w:val="20"/>
              </w:rPr>
              <w:t>Project-based s</w:t>
            </w:r>
            <w:r w:rsidRPr="004D3482">
              <w:rPr>
                <w:rFonts w:ascii="Gisha" w:hAnsi="Gisha" w:cs="Gisha"/>
                <w:b/>
                <w:sz w:val="20"/>
              </w:rPr>
              <w:t>cenario assignment</w:t>
            </w:r>
            <w:r w:rsidR="00F547E5" w:rsidRPr="004D3482">
              <w:rPr>
                <w:rFonts w:ascii="Gisha" w:hAnsi="Gisha" w:cs="Gisha"/>
                <w:b/>
                <w:sz w:val="20"/>
              </w:rPr>
              <w:t xml:space="preserve"> </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764"/>
        </w:trPr>
        <w:tc>
          <w:tcPr>
            <w:tcW w:w="2178" w:type="dxa"/>
            <w:shd w:val="clear" w:color="auto" w:fill="auto"/>
          </w:tcPr>
          <w:p w:rsidR="00F547E5" w:rsidRPr="00A63CAF" w:rsidRDefault="00D40071" w:rsidP="00F547E5">
            <w:pPr>
              <w:jc w:val="center"/>
              <w:rPr>
                <w:rFonts w:ascii="Gisha" w:hAnsi="Gisha" w:cs="Gisha"/>
                <w:sz w:val="20"/>
              </w:rPr>
            </w:pPr>
            <w:r w:rsidRPr="00A63CAF">
              <w:rPr>
                <w:rFonts w:ascii="Gisha" w:hAnsi="Gisha" w:cs="Gisha"/>
                <w:sz w:val="20"/>
              </w:rPr>
              <w:t>Dec. 8</w:t>
            </w:r>
          </w:p>
          <w:p w:rsidR="00D40071" w:rsidRPr="00A63CAF" w:rsidRDefault="00D40071" w:rsidP="00F547E5">
            <w:pPr>
              <w:jc w:val="center"/>
              <w:rPr>
                <w:rFonts w:ascii="Gisha" w:hAnsi="Gisha" w:cs="Gisha"/>
                <w:sz w:val="20"/>
              </w:rPr>
            </w:pPr>
          </w:p>
        </w:tc>
        <w:tc>
          <w:tcPr>
            <w:tcW w:w="4230" w:type="dxa"/>
            <w:shd w:val="clear" w:color="auto" w:fill="auto"/>
          </w:tcPr>
          <w:p w:rsidR="00F547E5" w:rsidRPr="00A63CAF" w:rsidRDefault="00D40071" w:rsidP="00F547E5">
            <w:pPr>
              <w:rPr>
                <w:rFonts w:ascii="Gisha" w:hAnsi="Gisha" w:cs="Gisha"/>
                <w:sz w:val="20"/>
              </w:rPr>
            </w:pPr>
            <w:r w:rsidRPr="00A63CAF">
              <w:rPr>
                <w:rFonts w:ascii="Gisha" w:hAnsi="Gisha" w:cs="Gisha"/>
                <w:sz w:val="20"/>
              </w:rPr>
              <w:t xml:space="preserve">*Final Exam </w:t>
            </w:r>
          </w:p>
          <w:p w:rsidR="00D40071" w:rsidRPr="00A63CAF" w:rsidRDefault="00D40071" w:rsidP="00F547E5">
            <w:pPr>
              <w:rPr>
                <w:rFonts w:ascii="Gisha" w:hAnsi="Gisha" w:cs="Gisha"/>
                <w:sz w:val="20"/>
                <w:lang w:eastAsia="ko-KR"/>
              </w:rPr>
            </w:pPr>
            <w:r w:rsidRPr="00A63CAF">
              <w:rPr>
                <w:rFonts w:ascii="Gisha" w:hAnsi="Gisha" w:cs="Gisha"/>
                <w:sz w:val="20"/>
              </w:rPr>
              <w:t>11:00 am – 1:00 pm</w:t>
            </w:r>
          </w:p>
        </w:tc>
        <w:tc>
          <w:tcPr>
            <w:tcW w:w="3330" w:type="dxa"/>
            <w:shd w:val="clear" w:color="auto" w:fill="auto"/>
          </w:tcPr>
          <w:p w:rsidR="00F547E5" w:rsidRPr="00A63CAF" w:rsidRDefault="00F547E5" w:rsidP="00F547E5">
            <w:pPr>
              <w:rPr>
                <w:rFonts w:ascii="Gisha" w:hAnsi="Gisha" w:cs="Gisha"/>
                <w:sz w:val="20"/>
              </w:rPr>
            </w:pPr>
          </w:p>
        </w:tc>
      </w:tr>
    </w:tbl>
    <w:p w:rsidR="004D62BF" w:rsidRPr="00A63CAF" w:rsidRDefault="004D62BF" w:rsidP="00EA5EBF">
      <w:pPr>
        <w:jc w:val="center"/>
        <w:rPr>
          <w:rFonts w:ascii="Gisha" w:hAnsi="Gisha" w:cs="Gisha"/>
          <w:sz w:val="21"/>
          <w:szCs w:val="21"/>
        </w:rPr>
      </w:pPr>
    </w:p>
    <w:p w:rsidR="00560581" w:rsidRDefault="000B2504" w:rsidP="00937A47">
      <w:pPr>
        <w:jc w:val="center"/>
        <w:rPr>
          <w:rFonts w:ascii="Gisha" w:hAnsi="Gisha" w:cs="Gisha"/>
          <w:sz w:val="21"/>
          <w:szCs w:val="21"/>
        </w:rPr>
      </w:pPr>
      <w:r>
        <w:rPr>
          <w:rFonts w:ascii="Gisha" w:hAnsi="Gisha" w:cs="Gisha"/>
          <w:noProof/>
          <w:sz w:val="21"/>
          <w:szCs w:val="21"/>
        </w:rPr>
        <w:drawing>
          <wp:inline distT="0" distB="0" distL="0" distR="0">
            <wp:extent cx="5943600" cy="4743450"/>
            <wp:effectExtent l="0" t="0" r="0" b="0"/>
            <wp:docPr id="2" name="Picture 2" descr="C:\Users\HC2\Desktop\1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C2\Desktop\1234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743450"/>
                    </a:xfrm>
                    <a:prstGeom prst="rect">
                      <a:avLst/>
                    </a:prstGeom>
                    <a:noFill/>
                    <a:ln>
                      <a:noFill/>
                    </a:ln>
                  </pic:spPr>
                </pic:pic>
              </a:graphicData>
            </a:graphic>
          </wp:inline>
        </w:drawing>
      </w:r>
    </w:p>
    <w:p w:rsidR="00EA5EBF" w:rsidRDefault="00EA5EBF" w:rsidP="00164D94">
      <w:pPr>
        <w:rPr>
          <w:rFonts w:ascii="Gisha" w:hAnsi="Gisha" w:cs="Gisha"/>
          <w:sz w:val="21"/>
          <w:szCs w:val="21"/>
        </w:rPr>
      </w:pPr>
    </w:p>
    <w:p w:rsidR="00164D94" w:rsidRPr="00A63CAF" w:rsidRDefault="00164D94" w:rsidP="00164D94">
      <w:pPr>
        <w:jc w:val="center"/>
        <w:rPr>
          <w:rFonts w:ascii="Gisha" w:hAnsi="Gisha" w:cs="Gisha"/>
          <w:sz w:val="21"/>
          <w:szCs w:val="21"/>
        </w:rPr>
      </w:pPr>
      <w:proofErr w:type="gramStart"/>
      <w:r>
        <w:rPr>
          <w:rFonts w:ascii="Gisha" w:hAnsi="Gisha" w:cs="Gisha"/>
          <w:sz w:val="21"/>
          <w:szCs w:val="21"/>
        </w:rPr>
        <w:t>The world of possibilities in business through effective communication.</w:t>
      </w:r>
      <w:proofErr w:type="gramEnd"/>
    </w:p>
    <w:sectPr w:rsidR="00164D94" w:rsidRPr="00A63CA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isha">
    <w:panose1 w:val="020B0502040204020203"/>
    <w:charset w:val="00"/>
    <w:family w:val="swiss"/>
    <w:pitch w:val="variable"/>
    <w:sig w:usb0="80000807" w:usb1="40000042" w:usb2="00000000" w:usb3="00000000" w:csb0="0000002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4"/>
    <w:lvl w:ilvl="0">
      <w:start w:val="1"/>
      <w:numFmt w:val="bullet"/>
      <w:lvlText w:val=""/>
      <w:lvlJc w:val="left"/>
      <w:pPr>
        <w:tabs>
          <w:tab w:val="num" w:pos="720"/>
        </w:tabs>
        <w:ind w:left="720" w:hanging="360"/>
      </w:pPr>
      <w:rPr>
        <w:rFonts w:ascii="Wingdings" w:hAnsi="Wingdings"/>
      </w:rPr>
    </w:lvl>
  </w:abstractNum>
  <w:abstractNum w:abstractNumId="1">
    <w:nsid w:val="03D36B52"/>
    <w:multiLevelType w:val="multilevel"/>
    <w:tmpl w:val="F4E0D2F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nsid w:val="057A504E"/>
    <w:multiLevelType w:val="hybridMultilevel"/>
    <w:tmpl w:val="F842B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46B65"/>
    <w:multiLevelType w:val="multilevel"/>
    <w:tmpl w:val="B11CF05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0E626BF2"/>
    <w:multiLevelType w:val="hybridMultilevel"/>
    <w:tmpl w:val="EBC8D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C1072A"/>
    <w:multiLevelType w:val="multilevel"/>
    <w:tmpl w:val="1E06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257E1B"/>
    <w:multiLevelType w:val="multilevel"/>
    <w:tmpl w:val="50F2B6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15645DC3"/>
    <w:multiLevelType w:val="hybridMultilevel"/>
    <w:tmpl w:val="315055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875DA0"/>
    <w:multiLevelType w:val="multilevel"/>
    <w:tmpl w:val="33F24D44"/>
    <w:lvl w:ilvl="0">
      <w:start w:val="1"/>
      <w:numFmt w:val="bullet"/>
      <w:lvlText w:val="●"/>
      <w:lvlJc w:val="left"/>
      <w:pPr>
        <w:ind w:left="360" w:firstLine="0"/>
      </w:pPr>
      <w:rPr>
        <w:rFonts w:ascii="Arial" w:eastAsia="Arial" w:hAnsi="Arial" w:cs="Arial"/>
        <w:color w:val="000000"/>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9">
    <w:nsid w:val="205E7740"/>
    <w:multiLevelType w:val="multilevel"/>
    <w:tmpl w:val="3562589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0">
    <w:nsid w:val="24BF7FB1"/>
    <w:multiLevelType w:val="multilevel"/>
    <w:tmpl w:val="13C00BE4"/>
    <w:lvl w:ilvl="0">
      <w:start w:val="1"/>
      <w:numFmt w:val="decimal"/>
      <w:lvlText w:val="%1."/>
      <w:lvlJc w:val="left"/>
      <w:pPr>
        <w:ind w:left="360" w:firstLine="0"/>
      </w:pPr>
      <w:rPr>
        <w:rFonts w:ascii="Cambria" w:eastAsia="Cambria" w:hAnsi="Cambria" w:cs="Cambria"/>
      </w:r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1">
    <w:nsid w:val="3537362B"/>
    <w:multiLevelType w:val="multilevel"/>
    <w:tmpl w:val="7BD05F8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nsid w:val="3BB01A19"/>
    <w:multiLevelType w:val="multilevel"/>
    <w:tmpl w:val="BB20618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3">
    <w:nsid w:val="428D6880"/>
    <w:multiLevelType w:val="multilevel"/>
    <w:tmpl w:val="88DABA8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4">
    <w:nsid w:val="46282070"/>
    <w:multiLevelType w:val="multilevel"/>
    <w:tmpl w:val="546C2C5C"/>
    <w:lvl w:ilvl="0">
      <w:start w:val="1"/>
      <w:numFmt w:val="lowerRoman"/>
      <w:lvlText w:val="%1."/>
      <w:lvlJc w:val="righ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
    <w:nsid w:val="47AC65E9"/>
    <w:multiLevelType w:val="multilevel"/>
    <w:tmpl w:val="BE8446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6">
    <w:nsid w:val="48620EB2"/>
    <w:multiLevelType w:val="multilevel"/>
    <w:tmpl w:val="FCF6367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7">
    <w:nsid w:val="49DD7991"/>
    <w:multiLevelType w:val="multilevel"/>
    <w:tmpl w:val="E02C877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8">
    <w:nsid w:val="4D0D2BBE"/>
    <w:multiLevelType w:val="multilevel"/>
    <w:tmpl w:val="BF6E5ADA"/>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9">
    <w:nsid w:val="4FC15D04"/>
    <w:multiLevelType w:val="multilevel"/>
    <w:tmpl w:val="739A631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nsid w:val="51D34C4B"/>
    <w:multiLevelType w:val="multilevel"/>
    <w:tmpl w:val="4C4EE1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1">
    <w:nsid w:val="539D7F35"/>
    <w:multiLevelType w:val="multilevel"/>
    <w:tmpl w:val="EFB6C6C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2">
    <w:nsid w:val="56106FB6"/>
    <w:multiLevelType w:val="hybridMultilevel"/>
    <w:tmpl w:val="CBE24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75091B"/>
    <w:multiLevelType w:val="multilevel"/>
    <w:tmpl w:val="1550F23C"/>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4">
    <w:nsid w:val="5D8453F4"/>
    <w:multiLevelType w:val="hybridMultilevel"/>
    <w:tmpl w:val="04AA3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037C41"/>
    <w:multiLevelType w:val="multilevel"/>
    <w:tmpl w:val="4FCE0CE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6">
    <w:nsid w:val="615E1891"/>
    <w:multiLevelType w:val="multilevel"/>
    <w:tmpl w:val="3EFC962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nsid w:val="65314481"/>
    <w:multiLevelType w:val="hybridMultilevel"/>
    <w:tmpl w:val="BBC0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5A23FFB"/>
    <w:multiLevelType w:val="multilevel"/>
    <w:tmpl w:val="945E67AC"/>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9">
    <w:nsid w:val="66692068"/>
    <w:multiLevelType w:val="multilevel"/>
    <w:tmpl w:val="E80CB548"/>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30">
    <w:nsid w:val="72ED3444"/>
    <w:multiLevelType w:val="hybridMultilevel"/>
    <w:tmpl w:val="0520D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656674"/>
    <w:multiLevelType w:val="hybridMultilevel"/>
    <w:tmpl w:val="64046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983411"/>
    <w:multiLevelType w:val="multilevel"/>
    <w:tmpl w:val="74CE6B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3">
    <w:nsid w:val="7FEB29ED"/>
    <w:multiLevelType w:val="hybridMultilevel"/>
    <w:tmpl w:val="32569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8"/>
  </w:num>
  <w:num w:numId="3">
    <w:abstractNumId w:val="18"/>
  </w:num>
  <w:num w:numId="4">
    <w:abstractNumId w:val="26"/>
  </w:num>
  <w:num w:numId="5">
    <w:abstractNumId w:val="23"/>
  </w:num>
  <w:num w:numId="6">
    <w:abstractNumId w:val="14"/>
  </w:num>
  <w:num w:numId="7">
    <w:abstractNumId w:val="9"/>
  </w:num>
  <w:num w:numId="8">
    <w:abstractNumId w:val="32"/>
  </w:num>
  <w:num w:numId="9">
    <w:abstractNumId w:val="10"/>
  </w:num>
  <w:num w:numId="10">
    <w:abstractNumId w:val="17"/>
  </w:num>
  <w:num w:numId="11">
    <w:abstractNumId w:val="1"/>
  </w:num>
  <w:num w:numId="12">
    <w:abstractNumId w:val="21"/>
  </w:num>
  <w:num w:numId="13">
    <w:abstractNumId w:val="11"/>
  </w:num>
  <w:num w:numId="14">
    <w:abstractNumId w:val="20"/>
  </w:num>
  <w:num w:numId="15">
    <w:abstractNumId w:val="8"/>
  </w:num>
  <w:num w:numId="16">
    <w:abstractNumId w:val="13"/>
  </w:num>
  <w:num w:numId="17">
    <w:abstractNumId w:val="15"/>
  </w:num>
  <w:num w:numId="18">
    <w:abstractNumId w:val="12"/>
  </w:num>
  <w:num w:numId="19">
    <w:abstractNumId w:val="19"/>
  </w:num>
  <w:num w:numId="20">
    <w:abstractNumId w:val="29"/>
  </w:num>
  <w:num w:numId="21">
    <w:abstractNumId w:val="6"/>
  </w:num>
  <w:num w:numId="22">
    <w:abstractNumId w:val="25"/>
  </w:num>
  <w:num w:numId="23">
    <w:abstractNumId w:val="3"/>
  </w:num>
  <w:num w:numId="24">
    <w:abstractNumId w:val="7"/>
  </w:num>
  <w:num w:numId="25">
    <w:abstractNumId w:val="5"/>
  </w:num>
  <w:num w:numId="26">
    <w:abstractNumId w:val="27"/>
  </w:num>
  <w:num w:numId="27">
    <w:abstractNumId w:val="24"/>
  </w:num>
  <w:num w:numId="28">
    <w:abstractNumId w:val="31"/>
  </w:num>
  <w:num w:numId="29">
    <w:abstractNumId w:val="33"/>
  </w:num>
  <w:num w:numId="30">
    <w:abstractNumId w:val="4"/>
  </w:num>
  <w:num w:numId="31">
    <w:abstractNumId w:val="2"/>
  </w:num>
  <w:num w:numId="32">
    <w:abstractNumId w:val="30"/>
  </w:num>
  <w:num w:numId="33">
    <w:abstractNumId w:val="0"/>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2BF"/>
    <w:rsid w:val="0000117F"/>
    <w:rsid w:val="00003D30"/>
    <w:rsid w:val="00012F9F"/>
    <w:rsid w:val="000148C1"/>
    <w:rsid w:val="000405B5"/>
    <w:rsid w:val="00047E57"/>
    <w:rsid w:val="00083138"/>
    <w:rsid w:val="000950D2"/>
    <w:rsid w:val="000A0746"/>
    <w:rsid w:val="000A3A88"/>
    <w:rsid w:val="000B2504"/>
    <w:rsid w:val="000E133B"/>
    <w:rsid w:val="000F361A"/>
    <w:rsid w:val="00126B0B"/>
    <w:rsid w:val="0013080B"/>
    <w:rsid w:val="00131759"/>
    <w:rsid w:val="00164D94"/>
    <w:rsid w:val="001752FE"/>
    <w:rsid w:val="001831D9"/>
    <w:rsid w:val="001A4606"/>
    <w:rsid w:val="001A54E2"/>
    <w:rsid w:val="001E0EB8"/>
    <w:rsid w:val="00212A84"/>
    <w:rsid w:val="0021462E"/>
    <w:rsid w:val="002341EE"/>
    <w:rsid w:val="002417FB"/>
    <w:rsid w:val="002505F4"/>
    <w:rsid w:val="00262A31"/>
    <w:rsid w:val="00271027"/>
    <w:rsid w:val="0028099A"/>
    <w:rsid w:val="00295381"/>
    <w:rsid w:val="002B7B93"/>
    <w:rsid w:val="002D0124"/>
    <w:rsid w:val="002D32AA"/>
    <w:rsid w:val="0033268F"/>
    <w:rsid w:val="00360629"/>
    <w:rsid w:val="00385790"/>
    <w:rsid w:val="003A0493"/>
    <w:rsid w:val="003A5AE0"/>
    <w:rsid w:val="004050F9"/>
    <w:rsid w:val="00450038"/>
    <w:rsid w:val="004872A6"/>
    <w:rsid w:val="00494B50"/>
    <w:rsid w:val="004D3482"/>
    <w:rsid w:val="004D62BF"/>
    <w:rsid w:val="00560581"/>
    <w:rsid w:val="005931A4"/>
    <w:rsid w:val="005A619E"/>
    <w:rsid w:val="006511F8"/>
    <w:rsid w:val="006E2E5C"/>
    <w:rsid w:val="0070281D"/>
    <w:rsid w:val="007263D4"/>
    <w:rsid w:val="00736854"/>
    <w:rsid w:val="00753DFA"/>
    <w:rsid w:val="007729E3"/>
    <w:rsid w:val="007E06E4"/>
    <w:rsid w:val="007E40B8"/>
    <w:rsid w:val="007F7ABA"/>
    <w:rsid w:val="00801785"/>
    <w:rsid w:val="008048E0"/>
    <w:rsid w:val="00805236"/>
    <w:rsid w:val="008100D1"/>
    <w:rsid w:val="008829F3"/>
    <w:rsid w:val="00894022"/>
    <w:rsid w:val="008B6A4D"/>
    <w:rsid w:val="00913647"/>
    <w:rsid w:val="00927227"/>
    <w:rsid w:val="00937A47"/>
    <w:rsid w:val="009529E5"/>
    <w:rsid w:val="00957F78"/>
    <w:rsid w:val="009C01E0"/>
    <w:rsid w:val="009F13CF"/>
    <w:rsid w:val="00A63CAF"/>
    <w:rsid w:val="00AD5DA8"/>
    <w:rsid w:val="00AE4629"/>
    <w:rsid w:val="00AE7B3F"/>
    <w:rsid w:val="00B73BFD"/>
    <w:rsid w:val="00BA1339"/>
    <w:rsid w:val="00BC4206"/>
    <w:rsid w:val="00BD1EDB"/>
    <w:rsid w:val="00BE60B5"/>
    <w:rsid w:val="00BF15B7"/>
    <w:rsid w:val="00C16D5E"/>
    <w:rsid w:val="00C24A3D"/>
    <w:rsid w:val="00C417AE"/>
    <w:rsid w:val="00C464BF"/>
    <w:rsid w:val="00C569E9"/>
    <w:rsid w:val="00C64F57"/>
    <w:rsid w:val="00CB6107"/>
    <w:rsid w:val="00CB6B22"/>
    <w:rsid w:val="00CD7444"/>
    <w:rsid w:val="00D40071"/>
    <w:rsid w:val="00DD7338"/>
    <w:rsid w:val="00DF2639"/>
    <w:rsid w:val="00E44FC7"/>
    <w:rsid w:val="00E55F63"/>
    <w:rsid w:val="00EA5EBF"/>
    <w:rsid w:val="00EB14D4"/>
    <w:rsid w:val="00F06D3F"/>
    <w:rsid w:val="00F2603F"/>
    <w:rsid w:val="00F408CA"/>
    <w:rsid w:val="00F423FF"/>
    <w:rsid w:val="00F547E5"/>
    <w:rsid w:val="00F7754C"/>
    <w:rsid w:val="00FA153D"/>
    <w:rsid w:val="00FC1EC9"/>
    <w:rsid w:val="00FF1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16836">
      <w:bodyDiv w:val="1"/>
      <w:marLeft w:val="0"/>
      <w:marRight w:val="0"/>
      <w:marTop w:val="0"/>
      <w:marBottom w:val="0"/>
      <w:divBdr>
        <w:top w:val="none" w:sz="0" w:space="0" w:color="auto"/>
        <w:left w:val="none" w:sz="0" w:space="0" w:color="auto"/>
        <w:bottom w:val="none" w:sz="0" w:space="0" w:color="auto"/>
        <w:right w:val="none" w:sz="0" w:space="0" w:color="auto"/>
      </w:divBdr>
    </w:div>
    <w:div w:id="685061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youtu.be/DHDrj0_bMQ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hyperlink" Target="https://youtu.be/YMyofREc5J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Knoj3BPiIak" TargetMode="External"/><Relationship Id="rId5" Type="http://schemas.openxmlformats.org/officeDocument/2006/relationships/settings" Target="settings.xml"/><Relationship Id="rId15" Type="http://schemas.openxmlformats.org/officeDocument/2006/relationships/hyperlink" Target="https://youtu.be/guUOmfq303s" TargetMode="External"/><Relationship Id="rId10" Type="http://schemas.openxmlformats.org/officeDocument/2006/relationships/hyperlink" Target="https://youtu.be/BrJTf97Ev8o" TargetMode="External"/><Relationship Id="rId4" Type="http://schemas.microsoft.com/office/2007/relationships/stylesWithEffects" Target="stylesWithEffects.xml"/><Relationship Id="rId9" Type="http://schemas.openxmlformats.org/officeDocument/2006/relationships/hyperlink" Target="http://www.howcast.com/videos/183206-How-to-Practice-Proper-Cellphone-Etiquette/" TargetMode="External"/><Relationship Id="rId14" Type="http://schemas.openxmlformats.org/officeDocument/2006/relationships/hyperlink" Target="https://youtu.be/qSylCmes5d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403DE-5055-4887-BA5E-C65186DC4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1823</Words>
  <Characters>10393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hansknicks</dc:creator>
  <cp:lastModifiedBy>HC2</cp:lastModifiedBy>
  <cp:revision>2</cp:revision>
  <cp:lastPrinted>2015-07-15T02:31:00Z</cp:lastPrinted>
  <dcterms:created xsi:type="dcterms:W3CDTF">2015-08-26T04:00:00Z</dcterms:created>
  <dcterms:modified xsi:type="dcterms:W3CDTF">2015-08-26T04:00:00Z</dcterms:modified>
</cp:coreProperties>
</file>