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DFD" w:rsidRPr="000E5DFD" w:rsidRDefault="000E5DFD" w:rsidP="000E5DFD">
      <w:pPr>
        <w:spacing w:after="0"/>
        <w:jc w:val="center"/>
        <w:rPr>
          <w:b/>
          <w:sz w:val="32"/>
        </w:rPr>
      </w:pPr>
      <w:bookmarkStart w:id="0" w:name="_GoBack"/>
      <w:bookmarkEnd w:id="0"/>
      <w:r w:rsidRPr="000E5DFD">
        <w:rPr>
          <w:b/>
          <w:sz w:val="32"/>
        </w:rPr>
        <w:t>Chaminade University</w:t>
      </w:r>
    </w:p>
    <w:p w:rsidR="000E5DFD" w:rsidRDefault="000E5DFD" w:rsidP="000E5DFD">
      <w:pPr>
        <w:spacing w:after="0"/>
        <w:jc w:val="center"/>
        <w:rPr>
          <w:b/>
          <w:sz w:val="32"/>
        </w:rPr>
      </w:pPr>
      <w:r w:rsidRPr="000E5DFD">
        <w:rPr>
          <w:b/>
          <w:sz w:val="32"/>
        </w:rPr>
        <w:t>MBA Program</w:t>
      </w:r>
    </w:p>
    <w:p w:rsidR="000E5DFD" w:rsidRDefault="000E5DFD" w:rsidP="000E5DFD">
      <w:pPr>
        <w:spacing w:after="0"/>
        <w:jc w:val="center"/>
        <w:rPr>
          <w:b/>
          <w:sz w:val="32"/>
        </w:rPr>
      </w:pPr>
    </w:p>
    <w:p w:rsidR="000E5DFD" w:rsidRDefault="001A596D" w:rsidP="000E5DFD">
      <w:pPr>
        <w:spacing w:after="0"/>
        <w:jc w:val="center"/>
        <w:rPr>
          <w:b/>
          <w:sz w:val="32"/>
          <w:szCs w:val="32"/>
        </w:rPr>
      </w:pPr>
      <w:r w:rsidRPr="001A596D">
        <w:rPr>
          <w:b/>
          <w:sz w:val="32"/>
          <w:szCs w:val="32"/>
        </w:rPr>
        <w:t>Introduction to Sustainable Business</w:t>
      </w:r>
    </w:p>
    <w:p w:rsidR="006B72DC" w:rsidRDefault="006B72DC" w:rsidP="000E5DFD">
      <w:pPr>
        <w:spacing w:after="0"/>
        <w:jc w:val="center"/>
        <w:rPr>
          <w:b/>
          <w:sz w:val="32"/>
          <w:szCs w:val="32"/>
        </w:rPr>
      </w:pPr>
      <w:r>
        <w:rPr>
          <w:b/>
          <w:sz w:val="32"/>
          <w:szCs w:val="32"/>
        </w:rPr>
        <w:t>MBA 780</w:t>
      </w:r>
    </w:p>
    <w:p w:rsidR="001A596D" w:rsidRDefault="001A596D" w:rsidP="000E5DFD">
      <w:pPr>
        <w:spacing w:after="0"/>
        <w:jc w:val="center"/>
        <w:rPr>
          <w:b/>
          <w:sz w:val="32"/>
          <w:szCs w:val="32"/>
        </w:rPr>
      </w:pPr>
    </w:p>
    <w:p w:rsidR="001A596D" w:rsidRPr="001A596D" w:rsidRDefault="001A596D" w:rsidP="000E5DFD">
      <w:pPr>
        <w:spacing w:after="0"/>
        <w:jc w:val="center"/>
        <w:rPr>
          <w:b/>
          <w:sz w:val="32"/>
          <w:szCs w:val="32"/>
        </w:rPr>
      </w:pPr>
    </w:p>
    <w:p w:rsidR="000E5DFD" w:rsidRDefault="000E5DFD" w:rsidP="000E5DFD">
      <w:pPr>
        <w:rPr>
          <w:b/>
        </w:rPr>
      </w:pPr>
      <w:r>
        <w:rPr>
          <w:b/>
        </w:rPr>
        <w:t>Course Schedule</w:t>
      </w:r>
    </w:p>
    <w:p w:rsidR="000E5DFD" w:rsidRDefault="000E5DFD" w:rsidP="000E5DFD">
      <w:r>
        <w:t xml:space="preserve">Quarter:  </w:t>
      </w:r>
      <w:r>
        <w:tab/>
      </w:r>
      <w:r>
        <w:tab/>
      </w:r>
      <w:r>
        <w:tab/>
      </w:r>
      <w:r w:rsidR="006B72DC" w:rsidRPr="00066C6F">
        <w:t>Summer 2015</w:t>
      </w:r>
    </w:p>
    <w:p w:rsidR="000E5DFD" w:rsidRDefault="000E5DFD" w:rsidP="000E5DFD">
      <w:r>
        <w:t xml:space="preserve">Meeting days and times:  </w:t>
      </w:r>
      <w:r>
        <w:tab/>
      </w:r>
      <w:proofErr w:type="gramStart"/>
      <w:r w:rsidR="00066C6F">
        <w:t>n/a</w:t>
      </w:r>
      <w:proofErr w:type="gramEnd"/>
    </w:p>
    <w:p w:rsidR="000E5DFD" w:rsidRDefault="000E5DFD" w:rsidP="000E5DFD">
      <w:r>
        <w:t xml:space="preserve">Course location:  </w:t>
      </w:r>
      <w:r>
        <w:tab/>
      </w:r>
      <w:r>
        <w:tab/>
      </w:r>
      <w:r w:rsidR="001A596D">
        <w:t>Online</w:t>
      </w:r>
    </w:p>
    <w:p w:rsidR="000E5DFD" w:rsidRDefault="000E5DFD" w:rsidP="000E5DFD">
      <w:pPr>
        <w:rPr>
          <w:b/>
        </w:rPr>
      </w:pPr>
    </w:p>
    <w:p w:rsidR="000E5DFD" w:rsidRPr="00D41743" w:rsidRDefault="000E5DFD" w:rsidP="000E5DFD">
      <w:pPr>
        <w:rPr>
          <w:b/>
        </w:rPr>
      </w:pPr>
      <w:r>
        <w:rPr>
          <w:b/>
        </w:rPr>
        <w:t>Instructor Contact Information</w:t>
      </w:r>
    </w:p>
    <w:p w:rsidR="000E5DFD" w:rsidRDefault="000E5DFD" w:rsidP="000E5DFD">
      <w:r>
        <w:t>Course Instructor</w:t>
      </w:r>
      <w:r w:rsidR="001A596D">
        <w:t>s</w:t>
      </w:r>
      <w:r>
        <w:t>:</w:t>
      </w:r>
      <w:r>
        <w:tab/>
      </w:r>
      <w:r>
        <w:tab/>
      </w:r>
      <w:r>
        <w:tab/>
      </w:r>
      <w:r w:rsidR="001A596D">
        <w:t>Kevin Wilhelm and Elyn Andersson</w:t>
      </w:r>
    </w:p>
    <w:p w:rsidR="000E5DFD" w:rsidRDefault="000E5DFD" w:rsidP="000E5DFD">
      <w:r>
        <w:t>Office:</w:t>
      </w:r>
      <w:r>
        <w:tab/>
      </w:r>
      <w:r>
        <w:tab/>
      </w:r>
      <w:r>
        <w:tab/>
      </w:r>
      <w:r>
        <w:tab/>
      </w:r>
      <w:r>
        <w:tab/>
      </w:r>
      <w:r w:rsidR="001A596D" w:rsidRPr="000E02A0">
        <w:rPr>
          <w:i/>
        </w:rPr>
        <w:t>None</w:t>
      </w:r>
    </w:p>
    <w:p w:rsidR="000E5DFD" w:rsidRDefault="000E5DFD" w:rsidP="000E5DFD">
      <w:r>
        <w:t>Phone:</w:t>
      </w:r>
      <w:r>
        <w:tab/>
      </w:r>
      <w:r>
        <w:tab/>
      </w:r>
      <w:r>
        <w:tab/>
      </w:r>
      <w:r>
        <w:tab/>
      </w:r>
      <w:r>
        <w:tab/>
      </w:r>
      <w:r w:rsidR="001A596D">
        <w:t>206-935-0210</w:t>
      </w:r>
    </w:p>
    <w:p w:rsidR="000E02A0" w:rsidRPr="000E02A0" w:rsidRDefault="000E5DFD" w:rsidP="000E02A0">
      <w:pPr>
        <w:pStyle w:val="Default"/>
        <w:rPr>
          <w:rFonts w:ascii="Times New Roman" w:hAnsi="Times New Roman" w:cs="Times New Roman"/>
        </w:rPr>
      </w:pPr>
      <w:r>
        <w:t>E-Mail:</w:t>
      </w:r>
      <w:r>
        <w:tab/>
      </w:r>
      <w:r>
        <w:tab/>
      </w:r>
      <w:r>
        <w:tab/>
      </w:r>
      <w:r>
        <w:tab/>
      </w:r>
    </w:p>
    <w:p w:rsidR="000E5DFD" w:rsidRPr="000E02A0" w:rsidRDefault="000E02A0" w:rsidP="000E02A0">
      <w:pPr>
        <w:ind w:left="3600"/>
        <w:rPr>
          <w:sz w:val="22"/>
          <w:szCs w:val="22"/>
        </w:rPr>
      </w:pPr>
      <w:proofErr w:type="gramStart"/>
      <w:r w:rsidRPr="000E02A0">
        <w:rPr>
          <w:rFonts w:cs="Times New Roman"/>
          <w:color w:val="000000"/>
          <w:sz w:val="22"/>
          <w:szCs w:val="22"/>
        </w:rPr>
        <w:t>kevin.</w:t>
      </w:r>
      <w:r w:rsidRPr="000E02A0">
        <w:rPr>
          <w:rFonts w:cs="Times New Roman"/>
          <w:sz w:val="22"/>
          <w:szCs w:val="22"/>
        </w:rPr>
        <w:t>wilhelm@adjunct.chaminade.edu</w:t>
      </w:r>
      <w:proofErr w:type="gramEnd"/>
    </w:p>
    <w:p w:rsidR="000E02A0" w:rsidRPr="000E02A0" w:rsidRDefault="000E02A0" w:rsidP="000E02A0">
      <w:pPr>
        <w:ind w:left="2880"/>
        <w:rPr>
          <w:sz w:val="22"/>
          <w:szCs w:val="22"/>
        </w:rPr>
      </w:pPr>
      <w:r>
        <w:tab/>
      </w:r>
      <w:proofErr w:type="gramStart"/>
      <w:r>
        <w:rPr>
          <w:rFonts w:cs="Times New Roman"/>
          <w:color w:val="000000"/>
          <w:sz w:val="22"/>
          <w:szCs w:val="22"/>
        </w:rPr>
        <w:t>elyn.andersson</w:t>
      </w:r>
      <w:r w:rsidRPr="000E02A0">
        <w:rPr>
          <w:rFonts w:cs="Times New Roman"/>
          <w:sz w:val="22"/>
          <w:szCs w:val="22"/>
        </w:rPr>
        <w:t>@adjunct.chaminade.edu</w:t>
      </w:r>
      <w:proofErr w:type="gramEnd"/>
    </w:p>
    <w:p w:rsidR="000E02A0" w:rsidRDefault="000E02A0" w:rsidP="000E5DFD"/>
    <w:p w:rsidR="000E5DFD" w:rsidRDefault="000E5DFD" w:rsidP="000E5DFD">
      <w:r>
        <w:t>Administrative Assistant Phone:</w:t>
      </w:r>
      <w:r>
        <w:tab/>
        <w:t>808-440-4280</w:t>
      </w:r>
    </w:p>
    <w:p w:rsidR="000E5DFD" w:rsidRDefault="000E5DFD" w:rsidP="000E5DFD"/>
    <w:p w:rsidR="000E5DFD" w:rsidRDefault="000E5DFD" w:rsidP="000E5DFD">
      <w:pPr>
        <w:rPr>
          <w:b/>
        </w:rPr>
      </w:pPr>
      <w:r>
        <w:rPr>
          <w:b/>
        </w:rPr>
        <w:t>Course Description</w:t>
      </w:r>
    </w:p>
    <w:p w:rsidR="001A596D" w:rsidRDefault="001A596D" w:rsidP="000E5DFD">
      <w:pPr>
        <w:rPr>
          <w:b/>
        </w:rPr>
      </w:pPr>
    </w:p>
    <w:p w:rsidR="001A596D" w:rsidRDefault="001A596D" w:rsidP="001A596D">
      <w:r>
        <w:t xml:space="preserve">“Introduction to Sustainable Business” prepares students to begin implementing sustainable business practices across many industries. Students will be guided through the current state of sustainability from a global perspective and will explore business topics — including operations, finance, management and marketing — through a sustainability lens. Students will be able to understand how sustainability relates to business, how to make the business case for sustainability. </w:t>
      </w:r>
    </w:p>
    <w:p w:rsidR="004D28E5" w:rsidRDefault="004D28E5" w:rsidP="000E5DFD"/>
    <w:p w:rsidR="004D28E5" w:rsidRDefault="004D28E5" w:rsidP="000E5DFD">
      <w:pPr>
        <w:rPr>
          <w:b/>
        </w:rPr>
      </w:pPr>
      <w:r>
        <w:rPr>
          <w:b/>
        </w:rPr>
        <w:lastRenderedPageBreak/>
        <w:t>Course Orientation</w:t>
      </w:r>
    </w:p>
    <w:p w:rsidR="001A596D" w:rsidRDefault="001A596D" w:rsidP="001A596D">
      <w:r>
        <w:t xml:space="preserve">Information is delivered as recorded, viewable content, supplemented by additional readings, articles and online discussions. All online accessible readings, videos and resources are available to the course participants. Students are assessed by quizzes, activities and graded discussions. </w:t>
      </w:r>
    </w:p>
    <w:p w:rsidR="006B72DC" w:rsidRDefault="006B72DC" w:rsidP="001A596D"/>
    <w:p w:rsidR="001A596D" w:rsidRDefault="001A596D" w:rsidP="001A596D">
      <w:r>
        <w:t xml:space="preserve"> “Introduction to Sustainable Business” is designed with social learning as the foundation; all modules include</w:t>
      </w:r>
      <w:r w:rsidRPr="00090A35">
        <w:t xml:space="preserve"> a focus on student-to-student interactions through discussio</w:t>
      </w:r>
      <w:r>
        <w:t>n forums, group work and student-</w:t>
      </w:r>
      <w:r w:rsidRPr="00090A35">
        <w:t>led facilitation.</w:t>
      </w:r>
    </w:p>
    <w:p w:rsidR="000E5DFD" w:rsidRPr="004D28E5" w:rsidRDefault="000E5DFD" w:rsidP="000E5DFD"/>
    <w:p w:rsidR="001A596D" w:rsidRDefault="000E5DFD" w:rsidP="00B6687D">
      <w:pPr>
        <w:spacing w:after="0"/>
      </w:pPr>
      <w:r>
        <w:rPr>
          <w:b/>
        </w:rPr>
        <w:t>Course Learning Outcomes</w:t>
      </w:r>
      <w:r>
        <w:t xml:space="preserve"> </w:t>
      </w:r>
    </w:p>
    <w:p w:rsidR="001A596D" w:rsidRDefault="004D28E5" w:rsidP="00B6687D">
      <w:pPr>
        <w:spacing w:after="0"/>
      </w:pPr>
      <w:r>
        <w:t>At the conclusion of this course, successful students will have demonstrated</w:t>
      </w:r>
      <w:r w:rsidR="001A596D">
        <w:t>:</w:t>
      </w:r>
    </w:p>
    <w:p w:rsidR="001A596D" w:rsidRDefault="001A596D" w:rsidP="001A596D">
      <w:pPr>
        <w:pStyle w:val="ListParagraph"/>
        <w:numPr>
          <w:ilvl w:val="0"/>
          <w:numId w:val="2"/>
        </w:numPr>
        <w:contextualSpacing/>
      </w:pPr>
      <w:proofErr w:type="gramStart"/>
      <w:r>
        <w:t>an</w:t>
      </w:r>
      <w:proofErr w:type="gramEnd"/>
      <w:r>
        <w:t xml:space="preserve"> understanding of sustainability and business terms and vocabulary presented in course readings and assignments </w:t>
      </w:r>
    </w:p>
    <w:p w:rsidR="001A596D" w:rsidRDefault="001A596D" w:rsidP="001A596D">
      <w:pPr>
        <w:pStyle w:val="ListParagraph"/>
        <w:numPr>
          <w:ilvl w:val="0"/>
          <w:numId w:val="1"/>
        </w:numPr>
        <w:contextualSpacing/>
      </w:pPr>
      <w:r>
        <w:t>Show how global, social and environmental events have framed the sustainable business atmosphere and reference risk and opportunities in discussions and assignments</w:t>
      </w:r>
    </w:p>
    <w:p w:rsidR="001A596D" w:rsidRDefault="001A596D" w:rsidP="001A596D">
      <w:pPr>
        <w:pStyle w:val="ListParagraph"/>
        <w:numPr>
          <w:ilvl w:val="0"/>
          <w:numId w:val="1"/>
        </w:numPr>
        <w:contextualSpacing/>
      </w:pPr>
      <w:r>
        <w:t>Define how public policy and market forces guide sustainable business decisions</w:t>
      </w:r>
    </w:p>
    <w:p w:rsidR="001A596D" w:rsidRDefault="001A596D" w:rsidP="001A596D">
      <w:pPr>
        <w:pStyle w:val="ListParagraph"/>
        <w:numPr>
          <w:ilvl w:val="0"/>
          <w:numId w:val="1"/>
        </w:numPr>
        <w:contextualSpacing/>
      </w:pPr>
      <w:r>
        <w:t xml:space="preserve">Utilize cost-benefit and management accounting for making a business case and calculating value of externalities </w:t>
      </w:r>
    </w:p>
    <w:p w:rsidR="001A596D" w:rsidRDefault="001A596D" w:rsidP="001A596D">
      <w:pPr>
        <w:pStyle w:val="ListParagraph"/>
        <w:numPr>
          <w:ilvl w:val="0"/>
          <w:numId w:val="1"/>
        </w:numPr>
        <w:contextualSpacing/>
      </w:pPr>
      <w:r>
        <w:t>Analyze an organization's impact by conducting a carbon footprint</w:t>
      </w:r>
    </w:p>
    <w:p w:rsidR="001A596D" w:rsidRDefault="001A596D" w:rsidP="001A596D">
      <w:pPr>
        <w:pStyle w:val="ListParagraph"/>
        <w:numPr>
          <w:ilvl w:val="0"/>
          <w:numId w:val="1"/>
        </w:numPr>
        <w:contextualSpacing/>
      </w:pPr>
      <w:r>
        <w:t>Understand triple bottom line accounting through graded assignments</w:t>
      </w:r>
    </w:p>
    <w:p w:rsidR="001A596D" w:rsidRDefault="001A596D" w:rsidP="001A596D">
      <w:pPr>
        <w:pStyle w:val="ListParagraph"/>
        <w:numPr>
          <w:ilvl w:val="0"/>
          <w:numId w:val="1"/>
        </w:numPr>
        <w:contextualSpacing/>
      </w:pPr>
      <w:r>
        <w:t>Formulate business decisions by evaluating environmental and social return on investment</w:t>
      </w:r>
    </w:p>
    <w:p w:rsidR="001A596D" w:rsidRDefault="001A596D" w:rsidP="001A596D">
      <w:pPr>
        <w:pStyle w:val="ListParagraph"/>
        <w:numPr>
          <w:ilvl w:val="0"/>
          <w:numId w:val="1"/>
        </w:numPr>
        <w:contextualSpacing/>
      </w:pPr>
      <w:r>
        <w:t>Analyze market opportunities by developing a sustainable market research plan for your organization</w:t>
      </w:r>
    </w:p>
    <w:p w:rsidR="001A596D" w:rsidRDefault="001A596D" w:rsidP="001A596D">
      <w:pPr>
        <w:pStyle w:val="ListParagraph"/>
        <w:numPr>
          <w:ilvl w:val="0"/>
          <w:numId w:val="1"/>
        </w:numPr>
        <w:contextualSpacing/>
      </w:pPr>
      <w:r>
        <w:t>Formulate opportunities to "green" an office or an organization</w:t>
      </w:r>
    </w:p>
    <w:p w:rsidR="001A596D" w:rsidRDefault="001A596D" w:rsidP="001A596D">
      <w:pPr>
        <w:pStyle w:val="ListParagraph"/>
        <w:numPr>
          <w:ilvl w:val="0"/>
          <w:numId w:val="1"/>
        </w:numPr>
        <w:contextualSpacing/>
      </w:pPr>
      <w:r>
        <w:t>Identify and create sustainability goals and vision using backcasting</w:t>
      </w:r>
    </w:p>
    <w:p w:rsidR="001A596D" w:rsidRDefault="001A596D" w:rsidP="001A596D">
      <w:pPr>
        <w:pStyle w:val="ListParagraph"/>
        <w:numPr>
          <w:ilvl w:val="0"/>
          <w:numId w:val="1"/>
        </w:numPr>
        <w:contextualSpacing/>
      </w:pPr>
      <w:r>
        <w:t xml:space="preserve">Identify and engage </w:t>
      </w:r>
      <w:proofErr w:type="gramStart"/>
      <w:r>
        <w:t>stakeholders  by</w:t>
      </w:r>
      <w:proofErr w:type="gramEnd"/>
      <w:r>
        <w:t xml:space="preserve"> communicating sustainability through different methods </w:t>
      </w:r>
    </w:p>
    <w:p w:rsidR="001A596D" w:rsidRPr="001A596D" w:rsidRDefault="001A596D" w:rsidP="001A596D">
      <w:pPr>
        <w:pStyle w:val="ListParagraph"/>
        <w:numPr>
          <w:ilvl w:val="0"/>
          <w:numId w:val="1"/>
        </w:numPr>
        <w:contextualSpacing/>
      </w:pPr>
      <w:r>
        <w:t>Apply a systems thinking approach to wicked problems and sustainable solutions</w:t>
      </w:r>
    </w:p>
    <w:p w:rsidR="001A596D" w:rsidRPr="001A596D" w:rsidRDefault="001A596D" w:rsidP="001A596D">
      <w:pPr>
        <w:pStyle w:val="ListParagraph"/>
        <w:numPr>
          <w:ilvl w:val="0"/>
          <w:numId w:val="1"/>
        </w:numPr>
        <w:contextualSpacing/>
      </w:pPr>
      <w:r w:rsidRPr="001A596D">
        <w:t xml:space="preserve">Design </w:t>
      </w:r>
      <w:proofErr w:type="gramStart"/>
      <w:r w:rsidRPr="001A596D">
        <w:t>a  business</w:t>
      </w:r>
      <w:proofErr w:type="gramEnd"/>
      <w:r w:rsidRPr="001A596D">
        <w:t xml:space="preserve"> case for implementing sustainability</w:t>
      </w:r>
    </w:p>
    <w:p w:rsidR="004D28E5" w:rsidRDefault="004D28E5" w:rsidP="000E5DFD"/>
    <w:p w:rsidR="009F2F2F" w:rsidRDefault="009F2F2F" w:rsidP="009F2F2F">
      <w:r>
        <w:t>Students will also leave the course with a set of practical tools we are calling the “Portfolio of Solutions”, including:</w:t>
      </w:r>
    </w:p>
    <w:p w:rsidR="009F2F2F" w:rsidRDefault="009F2F2F" w:rsidP="009F2F2F">
      <w:pPr>
        <w:pStyle w:val="ListParagraph"/>
        <w:numPr>
          <w:ilvl w:val="1"/>
          <w:numId w:val="4"/>
        </w:numPr>
        <w:spacing w:after="200"/>
        <w:contextualSpacing/>
      </w:pPr>
      <w:r>
        <w:t>Sustainable Implementation</w:t>
      </w:r>
    </w:p>
    <w:p w:rsidR="009F2F2F" w:rsidRDefault="009F2F2F" w:rsidP="009F2F2F">
      <w:pPr>
        <w:pStyle w:val="ListParagraph"/>
        <w:numPr>
          <w:ilvl w:val="2"/>
          <w:numId w:val="4"/>
        </w:numPr>
        <w:spacing w:after="200"/>
        <w:contextualSpacing/>
      </w:pPr>
      <w:r>
        <w:t>Identifying risks and opportunities for organizations</w:t>
      </w:r>
    </w:p>
    <w:p w:rsidR="009F2F2F" w:rsidRDefault="009F2F2F" w:rsidP="009F2F2F">
      <w:pPr>
        <w:pStyle w:val="ListParagraph"/>
        <w:numPr>
          <w:ilvl w:val="2"/>
          <w:numId w:val="4"/>
        </w:numPr>
        <w:spacing w:after="200"/>
        <w:contextualSpacing/>
      </w:pPr>
      <w:r>
        <w:t>Setting a sustainability vision and goals</w:t>
      </w:r>
    </w:p>
    <w:p w:rsidR="009F2F2F" w:rsidRDefault="009F2F2F" w:rsidP="009F2F2F">
      <w:pPr>
        <w:pStyle w:val="ListParagraph"/>
        <w:numPr>
          <w:ilvl w:val="2"/>
          <w:numId w:val="4"/>
        </w:numPr>
        <w:spacing w:after="200"/>
        <w:contextualSpacing/>
      </w:pPr>
      <w:r>
        <w:lastRenderedPageBreak/>
        <w:t>“Greening" your office</w:t>
      </w:r>
    </w:p>
    <w:p w:rsidR="009F2F2F" w:rsidRDefault="009F2F2F" w:rsidP="009F2F2F">
      <w:pPr>
        <w:pStyle w:val="ListParagraph"/>
        <w:numPr>
          <w:ilvl w:val="2"/>
          <w:numId w:val="4"/>
        </w:numPr>
        <w:spacing w:after="200"/>
        <w:contextualSpacing/>
      </w:pPr>
      <w:proofErr w:type="gramStart"/>
      <w:r>
        <w:t>Understanding  external</w:t>
      </w:r>
      <w:proofErr w:type="gramEnd"/>
      <w:r>
        <w:t xml:space="preserve"> reporting (CDP, GRI, CSR)</w:t>
      </w:r>
    </w:p>
    <w:p w:rsidR="009F2F2F" w:rsidRDefault="009F2F2F" w:rsidP="009F2F2F">
      <w:pPr>
        <w:pStyle w:val="ListParagraph"/>
        <w:numPr>
          <w:ilvl w:val="1"/>
          <w:numId w:val="4"/>
        </w:numPr>
        <w:spacing w:after="200"/>
        <w:contextualSpacing/>
      </w:pPr>
      <w:r>
        <w:t>Build a business case for a environmental or socially sustainable idea</w:t>
      </w:r>
    </w:p>
    <w:p w:rsidR="009F2F2F" w:rsidRDefault="009F2F2F" w:rsidP="009F2F2F">
      <w:pPr>
        <w:pStyle w:val="ListParagraph"/>
        <w:numPr>
          <w:ilvl w:val="2"/>
          <w:numId w:val="4"/>
        </w:numPr>
        <w:spacing w:after="200"/>
        <w:contextualSpacing/>
      </w:pPr>
      <w:r>
        <w:t xml:space="preserve">Financially: Calculating business benefit of sustainable actions </w:t>
      </w:r>
    </w:p>
    <w:p w:rsidR="009F2F2F" w:rsidRDefault="009F2F2F" w:rsidP="009F2F2F">
      <w:pPr>
        <w:pStyle w:val="ListParagraph"/>
        <w:numPr>
          <w:ilvl w:val="2"/>
          <w:numId w:val="4"/>
        </w:numPr>
        <w:spacing w:after="200"/>
        <w:contextualSpacing/>
      </w:pPr>
      <w:r>
        <w:t>Operationally: Creating a sustainable procurement policy &amp; performing a carbon footprint</w:t>
      </w:r>
    </w:p>
    <w:p w:rsidR="009F2F2F" w:rsidRDefault="009F2F2F" w:rsidP="009F2F2F">
      <w:pPr>
        <w:pStyle w:val="ListParagraph"/>
        <w:numPr>
          <w:ilvl w:val="2"/>
          <w:numId w:val="4"/>
        </w:numPr>
        <w:spacing w:after="200"/>
        <w:contextualSpacing/>
      </w:pPr>
      <w:r>
        <w:t>Marketing: Designing a market research plan</w:t>
      </w:r>
    </w:p>
    <w:p w:rsidR="009F2F2F" w:rsidRDefault="009F2F2F" w:rsidP="009F2F2F">
      <w:pPr>
        <w:pStyle w:val="ListParagraph"/>
        <w:numPr>
          <w:ilvl w:val="2"/>
          <w:numId w:val="4"/>
        </w:numPr>
        <w:spacing w:after="200"/>
        <w:contextualSpacing/>
      </w:pPr>
      <w:r>
        <w:t>Strategically:</w:t>
      </w:r>
      <w:r w:rsidRPr="00E80550">
        <w:t xml:space="preserve"> </w:t>
      </w:r>
      <w:r>
        <w:t>Identifying stakeholders and determining materiality</w:t>
      </w:r>
    </w:p>
    <w:p w:rsidR="004D28E5" w:rsidRDefault="004D28E5" w:rsidP="00B6687D">
      <w:pPr>
        <w:spacing w:after="0"/>
        <w:rPr>
          <w:b/>
        </w:rPr>
      </w:pPr>
      <w:r>
        <w:rPr>
          <w:b/>
        </w:rPr>
        <w:t>Course Schedule and Topics</w:t>
      </w:r>
    </w:p>
    <w:tbl>
      <w:tblPr>
        <w:tblStyle w:val="TableGrid"/>
        <w:tblpPr w:leftFromText="180" w:rightFromText="180" w:vertAnchor="text" w:horzAnchor="margin" w:tblpY="472"/>
        <w:tblW w:w="8838" w:type="dxa"/>
        <w:tblLook w:val="04A0" w:firstRow="1" w:lastRow="0" w:firstColumn="1" w:lastColumn="0" w:noHBand="0" w:noVBand="1"/>
      </w:tblPr>
      <w:tblGrid>
        <w:gridCol w:w="812"/>
        <w:gridCol w:w="3228"/>
        <w:gridCol w:w="4798"/>
      </w:tblGrid>
      <w:tr w:rsidR="001A596D" w:rsidRPr="002B3667" w:rsidTr="00B6687D">
        <w:trPr>
          <w:trHeight w:val="282"/>
        </w:trPr>
        <w:tc>
          <w:tcPr>
            <w:tcW w:w="812" w:type="dxa"/>
            <w:shd w:val="clear" w:color="auto" w:fill="D9D9D9" w:themeFill="background1" w:themeFillShade="D9"/>
          </w:tcPr>
          <w:p w:rsidR="001A596D" w:rsidRPr="002B3667" w:rsidRDefault="00B6687D" w:rsidP="00B6687D">
            <w:pPr>
              <w:jc w:val="center"/>
            </w:pPr>
            <w:r>
              <w:t>W</w:t>
            </w:r>
            <w:r w:rsidR="001A596D">
              <w:t>EEK</w:t>
            </w:r>
          </w:p>
        </w:tc>
        <w:tc>
          <w:tcPr>
            <w:tcW w:w="3228" w:type="dxa"/>
            <w:shd w:val="clear" w:color="auto" w:fill="D9D9D9" w:themeFill="background1" w:themeFillShade="D9"/>
          </w:tcPr>
          <w:p w:rsidR="001A596D" w:rsidRPr="002B3667" w:rsidRDefault="001A596D" w:rsidP="00B6687D">
            <w:r w:rsidRPr="002B3667">
              <w:t xml:space="preserve">TOPIC  </w:t>
            </w:r>
          </w:p>
        </w:tc>
        <w:tc>
          <w:tcPr>
            <w:tcW w:w="4798" w:type="dxa"/>
            <w:shd w:val="clear" w:color="auto" w:fill="D9D9D9" w:themeFill="background1" w:themeFillShade="D9"/>
          </w:tcPr>
          <w:p w:rsidR="001A596D" w:rsidRPr="002B3667" w:rsidRDefault="001A596D" w:rsidP="00B6687D">
            <w:r w:rsidRPr="002B3667">
              <w:t>ACTIVITIES &amp; ASSESSMENTS</w:t>
            </w:r>
          </w:p>
        </w:tc>
      </w:tr>
      <w:tr w:rsidR="001A596D" w:rsidRPr="002B3667" w:rsidTr="00B6687D">
        <w:trPr>
          <w:trHeight w:val="932"/>
        </w:trPr>
        <w:tc>
          <w:tcPr>
            <w:tcW w:w="812" w:type="dxa"/>
            <w:shd w:val="clear" w:color="auto" w:fill="FFFFFF" w:themeFill="background1"/>
            <w:vAlign w:val="center"/>
          </w:tcPr>
          <w:p w:rsidR="001A596D" w:rsidRPr="002B3667" w:rsidRDefault="001A596D" w:rsidP="00A251BC">
            <w:pPr>
              <w:spacing w:line="276" w:lineRule="auto"/>
              <w:jc w:val="center"/>
            </w:pPr>
            <w:r w:rsidRPr="002B3667">
              <w:t>1</w:t>
            </w:r>
          </w:p>
        </w:tc>
        <w:tc>
          <w:tcPr>
            <w:tcW w:w="3228" w:type="dxa"/>
            <w:shd w:val="clear" w:color="auto" w:fill="FFFFFF" w:themeFill="background1"/>
            <w:vAlign w:val="center"/>
          </w:tcPr>
          <w:p w:rsidR="001A596D" w:rsidRPr="002B3667" w:rsidRDefault="001A596D" w:rsidP="00A251BC">
            <w:pPr>
              <w:spacing w:line="276" w:lineRule="auto"/>
            </w:pPr>
            <w:r w:rsidRPr="002B3667">
              <w:t>Sustainability and the Language of Business</w:t>
            </w:r>
          </w:p>
        </w:tc>
        <w:tc>
          <w:tcPr>
            <w:tcW w:w="4798" w:type="dxa"/>
            <w:shd w:val="clear" w:color="auto" w:fill="FFFFFF" w:themeFill="background1"/>
          </w:tcPr>
          <w:p w:rsidR="001A596D" w:rsidRPr="002B3667" w:rsidRDefault="001A596D" w:rsidP="001A596D">
            <w:pPr>
              <w:pStyle w:val="ListParagraph"/>
              <w:numPr>
                <w:ilvl w:val="0"/>
                <w:numId w:val="3"/>
              </w:numPr>
              <w:contextualSpacing/>
            </w:pPr>
            <w:r>
              <w:t>Readings/m</w:t>
            </w:r>
            <w:r w:rsidRPr="002B3667">
              <w:t>edia</w:t>
            </w:r>
          </w:p>
          <w:p w:rsidR="001A596D" w:rsidRPr="002B3667" w:rsidRDefault="001A596D" w:rsidP="001A596D">
            <w:pPr>
              <w:pStyle w:val="ListParagraph"/>
              <w:numPr>
                <w:ilvl w:val="0"/>
                <w:numId w:val="3"/>
              </w:numPr>
              <w:contextualSpacing/>
            </w:pPr>
            <w:r w:rsidRPr="002B3667">
              <w:t>Interactive discussions</w:t>
            </w:r>
          </w:p>
          <w:p w:rsidR="001A596D" w:rsidRPr="002B3667" w:rsidRDefault="001A596D" w:rsidP="001A596D">
            <w:pPr>
              <w:pStyle w:val="ListParagraph"/>
              <w:numPr>
                <w:ilvl w:val="0"/>
                <w:numId w:val="3"/>
              </w:numPr>
              <w:contextualSpacing/>
            </w:pPr>
            <w:r w:rsidRPr="002B3667">
              <w:t xml:space="preserve">Vocabulary quiz </w:t>
            </w:r>
          </w:p>
        </w:tc>
      </w:tr>
      <w:tr w:rsidR="001A596D" w:rsidRPr="002B3667" w:rsidTr="00B6687D">
        <w:trPr>
          <w:trHeight w:val="248"/>
        </w:trPr>
        <w:tc>
          <w:tcPr>
            <w:tcW w:w="812" w:type="dxa"/>
            <w:shd w:val="clear" w:color="auto" w:fill="D9D9D9" w:themeFill="background1" w:themeFillShade="D9"/>
            <w:vAlign w:val="center"/>
          </w:tcPr>
          <w:p w:rsidR="001A596D" w:rsidRPr="002B3667" w:rsidRDefault="001A596D" w:rsidP="00A251BC">
            <w:pPr>
              <w:spacing w:line="276" w:lineRule="auto"/>
              <w:jc w:val="center"/>
            </w:pPr>
            <w:r w:rsidRPr="002B3667">
              <w:t>2</w:t>
            </w:r>
          </w:p>
        </w:tc>
        <w:tc>
          <w:tcPr>
            <w:tcW w:w="3228" w:type="dxa"/>
            <w:shd w:val="clear" w:color="auto" w:fill="D9D9D9" w:themeFill="background1" w:themeFillShade="D9"/>
            <w:vAlign w:val="center"/>
          </w:tcPr>
          <w:p w:rsidR="001A596D" w:rsidRPr="002B3667" w:rsidRDefault="001A596D" w:rsidP="00A251BC">
            <w:pPr>
              <w:spacing w:line="276" w:lineRule="auto"/>
            </w:pPr>
            <w:r w:rsidRPr="002B3667">
              <w:t xml:space="preserve">The Current State of Sustainability </w:t>
            </w:r>
          </w:p>
        </w:tc>
        <w:tc>
          <w:tcPr>
            <w:tcW w:w="4798" w:type="dxa"/>
            <w:shd w:val="clear" w:color="auto" w:fill="D9D9D9" w:themeFill="background1" w:themeFillShade="D9"/>
          </w:tcPr>
          <w:p w:rsidR="001A596D" w:rsidRPr="002B3667" w:rsidRDefault="001A596D" w:rsidP="001A596D">
            <w:pPr>
              <w:pStyle w:val="ListParagraph"/>
              <w:numPr>
                <w:ilvl w:val="0"/>
                <w:numId w:val="3"/>
              </w:numPr>
              <w:contextualSpacing/>
            </w:pPr>
            <w:r>
              <w:t>Readings/m</w:t>
            </w:r>
            <w:r w:rsidRPr="002B3667">
              <w:t>edia</w:t>
            </w:r>
          </w:p>
          <w:p w:rsidR="001A596D" w:rsidRPr="002B3667" w:rsidRDefault="001A596D" w:rsidP="001A596D">
            <w:pPr>
              <w:pStyle w:val="ListParagraph"/>
              <w:numPr>
                <w:ilvl w:val="0"/>
                <w:numId w:val="3"/>
              </w:numPr>
              <w:contextualSpacing/>
            </w:pPr>
            <w:r w:rsidRPr="002B3667">
              <w:t>Interactive discussions</w:t>
            </w:r>
          </w:p>
          <w:p w:rsidR="001A596D" w:rsidRPr="002B3667" w:rsidRDefault="001A596D" w:rsidP="001A596D">
            <w:pPr>
              <w:pStyle w:val="ListParagraph"/>
              <w:numPr>
                <w:ilvl w:val="0"/>
                <w:numId w:val="3"/>
              </w:numPr>
              <w:contextualSpacing/>
            </w:pPr>
            <w:r w:rsidRPr="002B3667">
              <w:t>Sustainable Business Solution identification</w:t>
            </w:r>
          </w:p>
        </w:tc>
      </w:tr>
      <w:tr w:rsidR="001A596D" w:rsidRPr="002B3667" w:rsidTr="00B6687D">
        <w:trPr>
          <w:trHeight w:val="882"/>
        </w:trPr>
        <w:tc>
          <w:tcPr>
            <w:tcW w:w="812" w:type="dxa"/>
            <w:shd w:val="clear" w:color="auto" w:fill="FFFFFF" w:themeFill="background1"/>
            <w:vAlign w:val="center"/>
          </w:tcPr>
          <w:p w:rsidR="001A596D" w:rsidRPr="002B3667" w:rsidRDefault="001A596D" w:rsidP="00A251BC">
            <w:pPr>
              <w:spacing w:line="276" w:lineRule="auto"/>
              <w:jc w:val="center"/>
            </w:pPr>
            <w:r w:rsidRPr="002B3667">
              <w:t>3</w:t>
            </w:r>
          </w:p>
        </w:tc>
        <w:tc>
          <w:tcPr>
            <w:tcW w:w="3228" w:type="dxa"/>
            <w:shd w:val="clear" w:color="auto" w:fill="FFFFFF" w:themeFill="background1"/>
            <w:vAlign w:val="center"/>
          </w:tcPr>
          <w:p w:rsidR="001A596D" w:rsidRPr="002B3667" w:rsidRDefault="001A596D" w:rsidP="00A251BC">
            <w:pPr>
              <w:spacing w:line="276" w:lineRule="auto"/>
            </w:pPr>
            <w:r w:rsidRPr="002B3667">
              <w:t xml:space="preserve">Making the Business Case </w:t>
            </w:r>
          </w:p>
        </w:tc>
        <w:tc>
          <w:tcPr>
            <w:tcW w:w="4798" w:type="dxa"/>
            <w:shd w:val="clear" w:color="auto" w:fill="FFFFFF" w:themeFill="background1"/>
          </w:tcPr>
          <w:p w:rsidR="001A596D" w:rsidRPr="002B3667" w:rsidRDefault="001A596D" w:rsidP="001A596D">
            <w:pPr>
              <w:pStyle w:val="ListParagraph"/>
              <w:numPr>
                <w:ilvl w:val="0"/>
                <w:numId w:val="3"/>
              </w:numPr>
              <w:contextualSpacing/>
            </w:pPr>
            <w:r>
              <w:t>Readings/m</w:t>
            </w:r>
            <w:r w:rsidRPr="002B3667">
              <w:t>edia</w:t>
            </w:r>
          </w:p>
          <w:p w:rsidR="001A596D" w:rsidRPr="002B3667" w:rsidRDefault="001A596D" w:rsidP="001A596D">
            <w:pPr>
              <w:pStyle w:val="ListParagraph"/>
              <w:numPr>
                <w:ilvl w:val="0"/>
                <w:numId w:val="3"/>
              </w:numPr>
              <w:contextualSpacing/>
            </w:pPr>
            <w:r w:rsidRPr="002B3667">
              <w:t>Interactive discussions</w:t>
            </w:r>
          </w:p>
          <w:p w:rsidR="001A596D" w:rsidRPr="002B3667" w:rsidRDefault="001A596D" w:rsidP="001A596D">
            <w:pPr>
              <w:pStyle w:val="ListParagraph"/>
              <w:numPr>
                <w:ilvl w:val="0"/>
                <w:numId w:val="3"/>
              </w:numPr>
              <w:contextualSpacing/>
            </w:pPr>
            <w:r w:rsidRPr="002B3667">
              <w:t xml:space="preserve">Making the business case for sustainability </w:t>
            </w:r>
          </w:p>
        </w:tc>
      </w:tr>
      <w:tr w:rsidR="001A596D" w:rsidRPr="002B3667" w:rsidTr="00B6687D">
        <w:trPr>
          <w:trHeight w:val="947"/>
        </w:trPr>
        <w:tc>
          <w:tcPr>
            <w:tcW w:w="812" w:type="dxa"/>
            <w:shd w:val="clear" w:color="auto" w:fill="D9D9D9" w:themeFill="background1" w:themeFillShade="D9"/>
            <w:vAlign w:val="center"/>
          </w:tcPr>
          <w:p w:rsidR="001A596D" w:rsidRPr="002B3667" w:rsidRDefault="001A596D" w:rsidP="00A251BC">
            <w:pPr>
              <w:spacing w:line="276" w:lineRule="auto"/>
              <w:jc w:val="center"/>
            </w:pPr>
            <w:r w:rsidRPr="002B3667">
              <w:t>4</w:t>
            </w:r>
          </w:p>
        </w:tc>
        <w:tc>
          <w:tcPr>
            <w:tcW w:w="3228" w:type="dxa"/>
            <w:shd w:val="clear" w:color="auto" w:fill="D9D9D9" w:themeFill="background1" w:themeFillShade="D9"/>
            <w:vAlign w:val="center"/>
          </w:tcPr>
          <w:p w:rsidR="001A596D" w:rsidRPr="002B3667" w:rsidRDefault="001A596D" w:rsidP="00A251BC">
            <w:pPr>
              <w:spacing w:line="276" w:lineRule="auto"/>
            </w:pPr>
            <w:r w:rsidRPr="002B3667">
              <w:t>Sustainable Operations</w:t>
            </w:r>
          </w:p>
        </w:tc>
        <w:tc>
          <w:tcPr>
            <w:tcW w:w="4798" w:type="dxa"/>
            <w:shd w:val="clear" w:color="auto" w:fill="D9D9D9" w:themeFill="background1" w:themeFillShade="D9"/>
          </w:tcPr>
          <w:p w:rsidR="001A596D" w:rsidRPr="002B3667" w:rsidRDefault="001A596D" w:rsidP="001A596D">
            <w:pPr>
              <w:pStyle w:val="ListParagraph"/>
              <w:numPr>
                <w:ilvl w:val="0"/>
                <w:numId w:val="3"/>
              </w:numPr>
              <w:contextualSpacing/>
            </w:pPr>
            <w:r>
              <w:t>Readings/m</w:t>
            </w:r>
            <w:r w:rsidRPr="002B3667">
              <w:t>edia</w:t>
            </w:r>
          </w:p>
          <w:p w:rsidR="001A596D" w:rsidRPr="002B3667" w:rsidRDefault="001A596D" w:rsidP="001A596D">
            <w:pPr>
              <w:pStyle w:val="ListParagraph"/>
              <w:numPr>
                <w:ilvl w:val="0"/>
                <w:numId w:val="3"/>
              </w:numPr>
              <w:contextualSpacing/>
            </w:pPr>
            <w:r w:rsidRPr="002B3667">
              <w:t>Interactive discussions</w:t>
            </w:r>
          </w:p>
          <w:p w:rsidR="001A596D" w:rsidRPr="002B3667" w:rsidRDefault="001A596D" w:rsidP="001A596D">
            <w:pPr>
              <w:pStyle w:val="ListParagraph"/>
              <w:numPr>
                <w:ilvl w:val="0"/>
                <w:numId w:val="3"/>
              </w:numPr>
              <w:contextualSpacing/>
            </w:pPr>
            <w:r w:rsidRPr="002B3667">
              <w:t>Green your office assignment</w:t>
            </w:r>
          </w:p>
        </w:tc>
      </w:tr>
      <w:tr w:rsidR="001A596D" w:rsidRPr="002B3667" w:rsidTr="00B6687D">
        <w:trPr>
          <w:trHeight w:val="878"/>
        </w:trPr>
        <w:tc>
          <w:tcPr>
            <w:tcW w:w="812" w:type="dxa"/>
            <w:shd w:val="clear" w:color="auto" w:fill="FFFFFF" w:themeFill="background1"/>
            <w:vAlign w:val="center"/>
          </w:tcPr>
          <w:p w:rsidR="001A596D" w:rsidRPr="002B3667" w:rsidRDefault="001A596D" w:rsidP="00A251BC">
            <w:pPr>
              <w:spacing w:line="276" w:lineRule="auto"/>
              <w:jc w:val="center"/>
            </w:pPr>
            <w:r w:rsidRPr="002B3667">
              <w:t>5</w:t>
            </w:r>
          </w:p>
        </w:tc>
        <w:tc>
          <w:tcPr>
            <w:tcW w:w="3228" w:type="dxa"/>
            <w:shd w:val="clear" w:color="auto" w:fill="FFFFFF" w:themeFill="background1"/>
            <w:vAlign w:val="center"/>
          </w:tcPr>
          <w:p w:rsidR="001A596D" w:rsidRPr="002B3667" w:rsidRDefault="001A596D" w:rsidP="00A251BC">
            <w:pPr>
              <w:spacing w:line="276" w:lineRule="auto"/>
            </w:pPr>
            <w:r w:rsidRPr="002B3667">
              <w:t>Accounting and the Triple Bottom Line</w:t>
            </w:r>
          </w:p>
        </w:tc>
        <w:tc>
          <w:tcPr>
            <w:tcW w:w="4798" w:type="dxa"/>
            <w:shd w:val="clear" w:color="auto" w:fill="FFFFFF" w:themeFill="background1"/>
          </w:tcPr>
          <w:p w:rsidR="001A596D" w:rsidRPr="002B3667" w:rsidRDefault="001A596D" w:rsidP="001A596D">
            <w:pPr>
              <w:pStyle w:val="ListParagraph"/>
              <w:numPr>
                <w:ilvl w:val="0"/>
                <w:numId w:val="3"/>
              </w:numPr>
              <w:contextualSpacing/>
            </w:pPr>
            <w:r>
              <w:t>Readings/m</w:t>
            </w:r>
            <w:r w:rsidRPr="002B3667">
              <w:t>edia</w:t>
            </w:r>
          </w:p>
          <w:p w:rsidR="001A596D" w:rsidRPr="002B3667" w:rsidRDefault="001A596D" w:rsidP="001A596D">
            <w:pPr>
              <w:pStyle w:val="ListParagraph"/>
              <w:numPr>
                <w:ilvl w:val="0"/>
                <w:numId w:val="3"/>
              </w:numPr>
              <w:contextualSpacing/>
            </w:pPr>
            <w:r w:rsidRPr="002B3667">
              <w:t>Interactive discussions</w:t>
            </w:r>
          </w:p>
          <w:p w:rsidR="001A596D" w:rsidRPr="002B3667" w:rsidRDefault="001A596D" w:rsidP="001A596D">
            <w:pPr>
              <w:pStyle w:val="ListParagraph"/>
              <w:numPr>
                <w:ilvl w:val="0"/>
                <w:numId w:val="3"/>
              </w:numPr>
              <w:contextualSpacing/>
            </w:pPr>
            <w:r w:rsidRPr="002B3667">
              <w:t>Review of TBL spreadsheets</w:t>
            </w:r>
          </w:p>
          <w:p w:rsidR="001A596D" w:rsidRPr="002B3667" w:rsidRDefault="001A596D" w:rsidP="001A596D">
            <w:pPr>
              <w:pStyle w:val="ListParagraph"/>
              <w:numPr>
                <w:ilvl w:val="0"/>
                <w:numId w:val="3"/>
              </w:numPr>
              <w:contextualSpacing/>
            </w:pPr>
            <w:r w:rsidRPr="002B3667">
              <w:t xml:space="preserve">Various </w:t>
            </w:r>
            <w:r>
              <w:t>accounting exercises</w:t>
            </w:r>
            <w:r w:rsidRPr="002B3667">
              <w:t xml:space="preserve"> </w:t>
            </w:r>
          </w:p>
        </w:tc>
      </w:tr>
      <w:tr w:rsidR="001A596D" w:rsidRPr="002B3667" w:rsidTr="00B6687D">
        <w:trPr>
          <w:trHeight w:val="875"/>
        </w:trPr>
        <w:tc>
          <w:tcPr>
            <w:tcW w:w="812" w:type="dxa"/>
            <w:shd w:val="clear" w:color="auto" w:fill="D9D9D9" w:themeFill="background1" w:themeFillShade="D9"/>
            <w:vAlign w:val="center"/>
          </w:tcPr>
          <w:p w:rsidR="001A596D" w:rsidRPr="002B3667" w:rsidRDefault="001A596D" w:rsidP="00A251BC">
            <w:pPr>
              <w:spacing w:line="276" w:lineRule="auto"/>
              <w:jc w:val="center"/>
            </w:pPr>
            <w:r w:rsidRPr="002B3667">
              <w:t>6</w:t>
            </w:r>
          </w:p>
        </w:tc>
        <w:tc>
          <w:tcPr>
            <w:tcW w:w="3228" w:type="dxa"/>
            <w:shd w:val="clear" w:color="auto" w:fill="D9D9D9" w:themeFill="background1" w:themeFillShade="D9"/>
            <w:vAlign w:val="center"/>
          </w:tcPr>
          <w:p w:rsidR="001A596D" w:rsidRPr="002B3667" w:rsidRDefault="001A596D" w:rsidP="00A251BC">
            <w:pPr>
              <w:spacing w:line="276" w:lineRule="auto"/>
            </w:pPr>
            <w:r w:rsidRPr="002B3667">
              <w:t>Managing for Sustainability</w:t>
            </w:r>
          </w:p>
        </w:tc>
        <w:tc>
          <w:tcPr>
            <w:tcW w:w="4798" w:type="dxa"/>
            <w:shd w:val="clear" w:color="auto" w:fill="D9D9D9" w:themeFill="background1" w:themeFillShade="D9"/>
          </w:tcPr>
          <w:p w:rsidR="001A596D" w:rsidRDefault="001A596D" w:rsidP="001A596D">
            <w:pPr>
              <w:pStyle w:val="ListParagraph"/>
              <w:numPr>
                <w:ilvl w:val="0"/>
                <w:numId w:val="3"/>
              </w:numPr>
              <w:contextualSpacing/>
            </w:pPr>
            <w:r>
              <w:t>Readings/m</w:t>
            </w:r>
            <w:r w:rsidRPr="002B3667">
              <w:t>edia</w:t>
            </w:r>
          </w:p>
          <w:p w:rsidR="001A596D" w:rsidRPr="002B3667" w:rsidRDefault="001A596D" w:rsidP="001A596D">
            <w:pPr>
              <w:pStyle w:val="ListParagraph"/>
              <w:numPr>
                <w:ilvl w:val="0"/>
                <w:numId w:val="3"/>
              </w:numPr>
              <w:contextualSpacing/>
            </w:pPr>
            <w:r w:rsidRPr="002B3667">
              <w:t>Interactive discussions</w:t>
            </w:r>
          </w:p>
          <w:p w:rsidR="001A596D" w:rsidRPr="002B3667" w:rsidRDefault="001A596D" w:rsidP="001A596D">
            <w:pPr>
              <w:pStyle w:val="ListParagraph"/>
              <w:numPr>
                <w:ilvl w:val="0"/>
                <w:numId w:val="3"/>
              </w:numPr>
              <w:contextualSpacing/>
            </w:pPr>
            <w:r w:rsidRPr="002B3667">
              <w:t xml:space="preserve">Carbon </w:t>
            </w:r>
            <w:r>
              <w:t>f</w:t>
            </w:r>
            <w:r w:rsidRPr="002B3667">
              <w:t>ootprint exercise</w:t>
            </w:r>
          </w:p>
        </w:tc>
      </w:tr>
      <w:tr w:rsidR="001A596D" w:rsidRPr="002B3667" w:rsidTr="00B6687D">
        <w:trPr>
          <w:trHeight w:val="483"/>
        </w:trPr>
        <w:tc>
          <w:tcPr>
            <w:tcW w:w="812" w:type="dxa"/>
            <w:shd w:val="clear" w:color="auto" w:fill="FFFFFF" w:themeFill="background1"/>
            <w:vAlign w:val="center"/>
          </w:tcPr>
          <w:p w:rsidR="001A596D" w:rsidRPr="002B3667" w:rsidRDefault="001A596D" w:rsidP="00A251BC">
            <w:pPr>
              <w:spacing w:line="276" w:lineRule="auto"/>
              <w:jc w:val="center"/>
            </w:pPr>
            <w:r w:rsidRPr="002B3667">
              <w:t>7</w:t>
            </w:r>
          </w:p>
        </w:tc>
        <w:tc>
          <w:tcPr>
            <w:tcW w:w="3228" w:type="dxa"/>
            <w:shd w:val="clear" w:color="auto" w:fill="FFFFFF" w:themeFill="background1"/>
            <w:vAlign w:val="center"/>
          </w:tcPr>
          <w:p w:rsidR="001A596D" w:rsidRPr="002B3667" w:rsidRDefault="001A596D" w:rsidP="00A251BC">
            <w:pPr>
              <w:spacing w:line="276" w:lineRule="auto"/>
            </w:pPr>
            <w:r w:rsidRPr="002B3667">
              <w:t>Stakeholder Engagement</w:t>
            </w:r>
          </w:p>
        </w:tc>
        <w:tc>
          <w:tcPr>
            <w:tcW w:w="4798" w:type="dxa"/>
            <w:shd w:val="clear" w:color="auto" w:fill="FFFFFF" w:themeFill="background1"/>
          </w:tcPr>
          <w:p w:rsidR="001A596D" w:rsidRPr="002B3667" w:rsidRDefault="001A596D" w:rsidP="001A596D">
            <w:pPr>
              <w:pStyle w:val="ListParagraph"/>
              <w:numPr>
                <w:ilvl w:val="0"/>
                <w:numId w:val="3"/>
              </w:numPr>
              <w:contextualSpacing/>
            </w:pPr>
            <w:r>
              <w:t>Readings/m</w:t>
            </w:r>
            <w:r w:rsidRPr="002B3667">
              <w:t>edia</w:t>
            </w:r>
          </w:p>
          <w:p w:rsidR="001A596D" w:rsidRPr="002B3667" w:rsidRDefault="001A596D" w:rsidP="001A596D">
            <w:pPr>
              <w:pStyle w:val="ListParagraph"/>
              <w:numPr>
                <w:ilvl w:val="0"/>
                <w:numId w:val="3"/>
              </w:numPr>
              <w:contextualSpacing/>
            </w:pPr>
            <w:r w:rsidRPr="002B3667">
              <w:t>Interactive discussions</w:t>
            </w:r>
          </w:p>
          <w:p w:rsidR="001A596D" w:rsidRPr="002B3667" w:rsidRDefault="001A596D" w:rsidP="001A596D">
            <w:pPr>
              <w:pStyle w:val="ListParagraph"/>
              <w:numPr>
                <w:ilvl w:val="0"/>
                <w:numId w:val="3"/>
              </w:numPr>
              <w:contextualSpacing/>
            </w:pPr>
            <w:r w:rsidRPr="002B3667">
              <w:t xml:space="preserve">Stakeholder </w:t>
            </w:r>
            <w:r>
              <w:t>m</w:t>
            </w:r>
            <w:r w:rsidRPr="002B3667">
              <w:t xml:space="preserve">apping and </w:t>
            </w:r>
            <w:r>
              <w:t>m</w:t>
            </w:r>
            <w:r w:rsidRPr="002B3667">
              <w:t>ateriality</w:t>
            </w:r>
          </w:p>
        </w:tc>
      </w:tr>
      <w:tr w:rsidR="001A596D" w:rsidRPr="002B3667" w:rsidTr="00B6687D">
        <w:trPr>
          <w:trHeight w:val="875"/>
        </w:trPr>
        <w:tc>
          <w:tcPr>
            <w:tcW w:w="812" w:type="dxa"/>
            <w:shd w:val="clear" w:color="auto" w:fill="D9D9D9" w:themeFill="background1" w:themeFillShade="D9"/>
            <w:vAlign w:val="center"/>
          </w:tcPr>
          <w:p w:rsidR="001A596D" w:rsidRPr="002B3667" w:rsidRDefault="001A596D" w:rsidP="00A251BC">
            <w:pPr>
              <w:spacing w:line="276" w:lineRule="auto"/>
              <w:jc w:val="center"/>
            </w:pPr>
            <w:r w:rsidRPr="002B3667">
              <w:t>8</w:t>
            </w:r>
          </w:p>
        </w:tc>
        <w:tc>
          <w:tcPr>
            <w:tcW w:w="3228" w:type="dxa"/>
            <w:shd w:val="clear" w:color="auto" w:fill="D9D9D9" w:themeFill="background1" w:themeFillShade="D9"/>
            <w:vAlign w:val="center"/>
          </w:tcPr>
          <w:p w:rsidR="001A596D" w:rsidRPr="002B3667" w:rsidRDefault="001A596D" w:rsidP="00A251BC">
            <w:pPr>
              <w:spacing w:line="276" w:lineRule="auto"/>
            </w:pPr>
            <w:r w:rsidRPr="002B3667">
              <w:t xml:space="preserve">Strategy for Sustainability </w:t>
            </w:r>
          </w:p>
        </w:tc>
        <w:tc>
          <w:tcPr>
            <w:tcW w:w="4798" w:type="dxa"/>
            <w:shd w:val="clear" w:color="auto" w:fill="D9D9D9" w:themeFill="background1" w:themeFillShade="D9"/>
          </w:tcPr>
          <w:p w:rsidR="001A596D" w:rsidRPr="002B3667" w:rsidRDefault="001A596D" w:rsidP="001A596D">
            <w:pPr>
              <w:pStyle w:val="ListParagraph"/>
              <w:numPr>
                <w:ilvl w:val="0"/>
                <w:numId w:val="3"/>
              </w:numPr>
              <w:contextualSpacing/>
            </w:pPr>
            <w:r>
              <w:t>Readings/m</w:t>
            </w:r>
            <w:r w:rsidRPr="002B3667">
              <w:t>edia</w:t>
            </w:r>
          </w:p>
          <w:p w:rsidR="001A596D" w:rsidRPr="002B3667" w:rsidRDefault="001A596D" w:rsidP="001A596D">
            <w:pPr>
              <w:pStyle w:val="ListParagraph"/>
              <w:numPr>
                <w:ilvl w:val="0"/>
                <w:numId w:val="3"/>
              </w:numPr>
              <w:contextualSpacing/>
            </w:pPr>
            <w:r w:rsidRPr="002B3667">
              <w:t>Interactive discussions</w:t>
            </w:r>
          </w:p>
          <w:p w:rsidR="001A596D" w:rsidRPr="002B3667" w:rsidRDefault="001A596D" w:rsidP="001A596D">
            <w:pPr>
              <w:pStyle w:val="ListParagraph"/>
              <w:numPr>
                <w:ilvl w:val="0"/>
                <w:numId w:val="3"/>
              </w:numPr>
              <w:contextualSpacing/>
            </w:pPr>
            <w:proofErr w:type="gramStart"/>
            <w:r w:rsidRPr="002B3667">
              <w:t xml:space="preserve">SWOT  </w:t>
            </w:r>
            <w:r>
              <w:t>a</w:t>
            </w:r>
            <w:r w:rsidRPr="002B3667">
              <w:t>nalysis</w:t>
            </w:r>
            <w:proofErr w:type="gramEnd"/>
          </w:p>
        </w:tc>
      </w:tr>
      <w:tr w:rsidR="001A596D" w:rsidRPr="002B3667" w:rsidTr="00B6687D">
        <w:trPr>
          <w:trHeight w:val="882"/>
        </w:trPr>
        <w:tc>
          <w:tcPr>
            <w:tcW w:w="812" w:type="dxa"/>
            <w:shd w:val="clear" w:color="auto" w:fill="FFFFFF" w:themeFill="background1"/>
            <w:vAlign w:val="center"/>
          </w:tcPr>
          <w:p w:rsidR="001A596D" w:rsidRPr="002B3667" w:rsidRDefault="001A596D" w:rsidP="00A251BC">
            <w:pPr>
              <w:spacing w:line="276" w:lineRule="auto"/>
              <w:jc w:val="center"/>
            </w:pPr>
            <w:r w:rsidRPr="002B3667">
              <w:t>9</w:t>
            </w:r>
          </w:p>
        </w:tc>
        <w:tc>
          <w:tcPr>
            <w:tcW w:w="3228" w:type="dxa"/>
            <w:shd w:val="clear" w:color="auto" w:fill="FFFFFF" w:themeFill="background1"/>
            <w:vAlign w:val="center"/>
          </w:tcPr>
          <w:p w:rsidR="001A596D" w:rsidRPr="002B3667" w:rsidRDefault="001A596D" w:rsidP="00A251BC">
            <w:pPr>
              <w:spacing w:line="276" w:lineRule="auto"/>
            </w:pPr>
            <w:r w:rsidRPr="002B3667">
              <w:t>Vision and Goal Setting</w:t>
            </w:r>
          </w:p>
        </w:tc>
        <w:tc>
          <w:tcPr>
            <w:tcW w:w="4798" w:type="dxa"/>
            <w:shd w:val="clear" w:color="auto" w:fill="FFFFFF" w:themeFill="background1"/>
          </w:tcPr>
          <w:p w:rsidR="001A596D" w:rsidRPr="002B3667" w:rsidRDefault="001A596D" w:rsidP="001A596D">
            <w:pPr>
              <w:pStyle w:val="ListParagraph"/>
              <w:numPr>
                <w:ilvl w:val="0"/>
                <w:numId w:val="3"/>
              </w:numPr>
              <w:contextualSpacing/>
            </w:pPr>
            <w:r>
              <w:t>Readings/m</w:t>
            </w:r>
            <w:r w:rsidRPr="002B3667">
              <w:t>edia</w:t>
            </w:r>
          </w:p>
          <w:p w:rsidR="001A596D" w:rsidRPr="002B3667" w:rsidRDefault="001A596D" w:rsidP="001A596D">
            <w:pPr>
              <w:pStyle w:val="ListParagraph"/>
              <w:numPr>
                <w:ilvl w:val="0"/>
                <w:numId w:val="3"/>
              </w:numPr>
              <w:contextualSpacing/>
            </w:pPr>
            <w:r w:rsidRPr="002B3667">
              <w:t xml:space="preserve"> Interactive discussions</w:t>
            </w:r>
          </w:p>
          <w:p w:rsidR="001A596D" w:rsidRPr="002B3667" w:rsidRDefault="001A596D" w:rsidP="001A596D">
            <w:pPr>
              <w:pStyle w:val="ListParagraph"/>
              <w:numPr>
                <w:ilvl w:val="0"/>
                <w:numId w:val="3"/>
              </w:numPr>
              <w:contextualSpacing/>
            </w:pPr>
            <w:r w:rsidRPr="002B3667">
              <w:t xml:space="preserve">Vision, </w:t>
            </w:r>
            <w:r>
              <w:t>g</w:t>
            </w:r>
            <w:r w:rsidRPr="002B3667">
              <w:t xml:space="preserve">oal </w:t>
            </w:r>
            <w:r>
              <w:t>s</w:t>
            </w:r>
            <w:r w:rsidRPr="002B3667">
              <w:t xml:space="preserve">etting </w:t>
            </w:r>
            <w:r>
              <w:t>and</w:t>
            </w:r>
            <w:r w:rsidRPr="002B3667">
              <w:t xml:space="preserve"> </w:t>
            </w:r>
            <w:r>
              <w:t>b</w:t>
            </w:r>
            <w:r w:rsidRPr="002B3667">
              <w:t>ackcasting</w:t>
            </w:r>
          </w:p>
        </w:tc>
      </w:tr>
      <w:tr w:rsidR="001A596D" w:rsidRPr="002B3667" w:rsidTr="00B6687D">
        <w:trPr>
          <w:trHeight w:val="124"/>
        </w:trPr>
        <w:tc>
          <w:tcPr>
            <w:tcW w:w="812" w:type="dxa"/>
            <w:shd w:val="clear" w:color="auto" w:fill="D9D9D9" w:themeFill="background1" w:themeFillShade="D9"/>
            <w:vAlign w:val="center"/>
          </w:tcPr>
          <w:p w:rsidR="001A596D" w:rsidRPr="002B3667" w:rsidRDefault="001A596D" w:rsidP="00A251BC">
            <w:pPr>
              <w:spacing w:line="276" w:lineRule="auto"/>
              <w:jc w:val="center"/>
            </w:pPr>
            <w:r w:rsidRPr="002B3667">
              <w:t>10</w:t>
            </w:r>
          </w:p>
        </w:tc>
        <w:tc>
          <w:tcPr>
            <w:tcW w:w="3228" w:type="dxa"/>
            <w:shd w:val="clear" w:color="auto" w:fill="D9D9D9" w:themeFill="background1" w:themeFillShade="D9"/>
            <w:vAlign w:val="center"/>
          </w:tcPr>
          <w:p w:rsidR="001A596D" w:rsidRPr="002B3667" w:rsidRDefault="001A596D" w:rsidP="00A251BC">
            <w:pPr>
              <w:spacing w:line="276" w:lineRule="auto"/>
            </w:pPr>
            <w:r w:rsidRPr="002B3667">
              <w:t xml:space="preserve">Marketing for Sustainability </w:t>
            </w:r>
          </w:p>
        </w:tc>
        <w:tc>
          <w:tcPr>
            <w:tcW w:w="4798" w:type="dxa"/>
            <w:shd w:val="clear" w:color="auto" w:fill="D9D9D9" w:themeFill="background1" w:themeFillShade="D9"/>
          </w:tcPr>
          <w:p w:rsidR="001A596D" w:rsidRPr="002B3667" w:rsidRDefault="001A596D" w:rsidP="001A596D">
            <w:pPr>
              <w:pStyle w:val="ListParagraph"/>
              <w:numPr>
                <w:ilvl w:val="0"/>
                <w:numId w:val="3"/>
              </w:numPr>
              <w:contextualSpacing/>
            </w:pPr>
            <w:r>
              <w:t>Readings/m</w:t>
            </w:r>
            <w:r w:rsidRPr="002B3667">
              <w:t>edia</w:t>
            </w:r>
          </w:p>
          <w:p w:rsidR="001A596D" w:rsidRPr="002B3667" w:rsidRDefault="001A596D" w:rsidP="001A596D">
            <w:pPr>
              <w:pStyle w:val="ListParagraph"/>
              <w:numPr>
                <w:ilvl w:val="0"/>
                <w:numId w:val="3"/>
              </w:numPr>
              <w:contextualSpacing/>
            </w:pPr>
            <w:r w:rsidRPr="002B3667">
              <w:t xml:space="preserve"> Interactive discussions</w:t>
            </w:r>
          </w:p>
          <w:p w:rsidR="001A596D" w:rsidRPr="002B3667" w:rsidRDefault="001A596D" w:rsidP="001A596D">
            <w:pPr>
              <w:pStyle w:val="ListParagraph"/>
              <w:numPr>
                <w:ilvl w:val="0"/>
                <w:numId w:val="3"/>
              </w:numPr>
              <w:contextualSpacing/>
            </w:pPr>
            <w:r w:rsidRPr="002B3667">
              <w:lastRenderedPageBreak/>
              <w:t xml:space="preserve">Aligning </w:t>
            </w:r>
            <w:r>
              <w:t>m</w:t>
            </w:r>
            <w:r w:rsidRPr="002B3667">
              <w:t xml:space="preserve">arketing with </w:t>
            </w:r>
            <w:r>
              <w:t>s</w:t>
            </w:r>
            <w:r w:rsidRPr="002B3667">
              <w:t>ustainability</w:t>
            </w:r>
          </w:p>
        </w:tc>
      </w:tr>
    </w:tbl>
    <w:p w:rsidR="006B72DC" w:rsidRDefault="006B72DC" w:rsidP="000E5DFD"/>
    <w:p w:rsidR="00DA6827" w:rsidRDefault="00DA6827" w:rsidP="000E5DFD">
      <w:pPr>
        <w:rPr>
          <w:b/>
        </w:rPr>
      </w:pPr>
      <w:r>
        <w:rPr>
          <w:b/>
        </w:rPr>
        <w:t>Readings and Materials</w:t>
      </w:r>
    </w:p>
    <w:p w:rsidR="001A596D" w:rsidRDefault="001A596D" w:rsidP="001A596D">
      <w:pPr>
        <w:rPr>
          <w:rFonts w:cs="Arial"/>
          <w:shd w:val="clear" w:color="auto" w:fill="FFFFFF"/>
        </w:rPr>
      </w:pPr>
      <w:r w:rsidRPr="00F71C22">
        <w:t>Wilhelm, K. (201</w:t>
      </w:r>
      <w:r>
        <w:t>4</w:t>
      </w:r>
      <w:r w:rsidRPr="00F71C22">
        <w:t xml:space="preserve">) </w:t>
      </w:r>
      <w:r w:rsidRPr="00F71C22">
        <w:rPr>
          <w:i/>
        </w:rPr>
        <w:t>Making Sustainability Stick: The Blueprint for Successful Implementation.</w:t>
      </w:r>
      <w:r w:rsidRPr="00F71C22">
        <w:t xml:space="preserve"> Pearson FT Press. ISBN: </w:t>
      </w:r>
      <w:r w:rsidRPr="00F71C22">
        <w:rPr>
          <w:rFonts w:cs="Arial"/>
          <w:shd w:val="clear" w:color="auto" w:fill="FFFFFF"/>
        </w:rPr>
        <w:t xml:space="preserve">978-0133445572. </w:t>
      </w:r>
      <w:proofErr w:type="gramStart"/>
      <w:r w:rsidRPr="00F71C22">
        <w:rPr>
          <w:rFonts w:cs="Arial"/>
          <w:shd w:val="clear" w:color="auto" w:fill="FFFFFF"/>
        </w:rPr>
        <w:t>Available in hardcover and digital formats.</w:t>
      </w:r>
      <w:proofErr w:type="gramEnd"/>
      <w:r w:rsidRPr="00F71C22">
        <w:rPr>
          <w:rFonts w:cs="Arial"/>
          <w:shd w:val="clear" w:color="auto" w:fill="FFFFFF"/>
        </w:rPr>
        <w:t xml:space="preserve">  </w:t>
      </w:r>
    </w:p>
    <w:p w:rsidR="001A596D" w:rsidRDefault="001A596D" w:rsidP="001A596D">
      <w:pPr>
        <w:rPr>
          <w:rFonts w:cs="Arial"/>
          <w:shd w:val="clear" w:color="auto" w:fill="FFFFFF"/>
        </w:rPr>
      </w:pPr>
      <w:r w:rsidRPr="00F71C22">
        <w:rPr>
          <w:rFonts w:cs="Arial"/>
          <w:shd w:val="clear" w:color="auto" w:fill="FFFFFF"/>
        </w:rPr>
        <w:t xml:space="preserve">Wilhelm, K. (2013) </w:t>
      </w:r>
      <w:r w:rsidRPr="00F71C22">
        <w:rPr>
          <w:rFonts w:cs="Arial"/>
          <w:i/>
          <w:shd w:val="clear" w:color="auto" w:fill="FFFFFF"/>
        </w:rPr>
        <w:t>Return on Sustainability: How Business Can Increase Profitability and Address Climate Change in an Uncertain Economy.</w:t>
      </w:r>
      <w:r w:rsidRPr="00F71C22">
        <w:rPr>
          <w:rFonts w:cs="Arial"/>
          <w:shd w:val="clear" w:color="auto" w:fill="FFFFFF"/>
        </w:rPr>
        <w:t xml:space="preserve"> Pearson FT Press. ISBN: 978-0133445503. </w:t>
      </w:r>
      <w:proofErr w:type="gramStart"/>
      <w:r w:rsidRPr="00F71C22">
        <w:rPr>
          <w:rFonts w:cs="Arial"/>
          <w:shd w:val="clear" w:color="auto" w:fill="FFFFFF"/>
        </w:rPr>
        <w:t>Available in hardcover and digital formats.</w:t>
      </w:r>
      <w:proofErr w:type="gramEnd"/>
      <w:r w:rsidRPr="00F71C22">
        <w:rPr>
          <w:rFonts w:cs="Arial"/>
          <w:shd w:val="clear" w:color="auto" w:fill="FFFFFF"/>
        </w:rPr>
        <w:t xml:space="preserve"> </w:t>
      </w:r>
    </w:p>
    <w:p w:rsidR="001A596D" w:rsidRDefault="001A596D" w:rsidP="001A596D">
      <w:pPr>
        <w:rPr>
          <w:rFonts w:cs="Arial"/>
          <w:shd w:val="clear" w:color="auto" w:fill="FFFFFF"/>
        </w:rPr>
      </w:pPr>
      <w:proofErr w:type="gramStart"/>
      <w:r w:rsidRPr="00F71C22">
        <w:rPr>
          <w:rFonts w:cs="Arial"/>
          <w:shd w:val="clear" w:color="auto" w:fill="FFFFFF"/>
        </w:rPr>
        <w:t>Wilhelm, K.</w:t>
      </w:r>
      <w:r>
        <w:rPr>
          <w:rFonts w:cs="Arial"/>
          <w:shd w:val="clear" w:color="auto" w:fill="FFFFFF"/>
        </w:rPr>
        <w:t xml:space="preserve"> </w:t>
      </w:r>
      <w:r w:rsidRPr="00F71C22">
        <w:rPr>
          <w:rFonts w:cs="Arial"/>
          <w:shd w:val="clear" w:color="auto" w:fill="FFFFFF"/>
        </w:rPr>
        <w:t>(201</w:t>
      </w:r>
      <w:r>
        <w:rPr>
          <w:rFonts w:cs="Arial"/>
          <w:shd w:val="clear" w:color="auto" w:fill="FFFFFF"/>
        </w:rPr>
        <w:t>5</w:t>
      </w:r>
      <w:r w:rsidRPr="00F71C22">
        <w:rPr>
          <w:rFonts w:cs="Arial"/>
          <w:shd w:val="clear" w:color="auto" w:fill="FFFFFF"/>
        </w:rPr>
        <w:t xml:space="preserve">) </w:t>
      </w:r>
      <w:r>
        <w:rPr>
          <w:rFonts w:cs="Arial"/>
          <w:i/>
          <w:shd w:val="clear" w:color="auto" w:fill="FFFFFF"/>
        </w:rPr>
        <w:t>Introduction to Sustainable Business.</w:t>
      </w:r>
      <w:proofErr w:type="gramEnd"/>
      <w:r>
        <w:rPr>
          <w:rFonts w:cs="Arial"/>
          <w:i/>
          <w:shd w:val="clear" w:color="auto" w:fill="FFFFFF"/>
        </w:rPr>
        <w:t xml:space="preserve"> Video Modules</w:t>
      </w:r>
      <w:r w:rsidRPr="00F71C22">
        <w:rPr>
          <w:rFonts w:cs="Arial"/>
          <w:shd w:val="clear" w:color="auto" w:fill="FFFFFF"/>
        </w:rPr>
        <w:t xml:space="preserve">. </w:t>
      </w:r>
      <w:proofErr w:type="gramStart"/>
      <w:r w:rsidRPr="00F71C22">
        <w:rPr>
          <w:rFonts w:cs="Arial"/>
          <w:shd w:val="clear" w:color="auto" w:fill="FFFFFF"/>
        </w:rPr>
        <w:t xml:space="preserve">Available </w:t>
      </w:r>
      <w:r>
        <w:rPr>
          <w:rFonts w:cs="Arial"/>
          <w:shd w:val="clear" w:color="auto" w:fill="FFFFFF"/>
        </w:rPr>
        <w:t>and posted on the LMS.</w:t>
      </w:r>
      <w:proofErr w:type="gramEnd"/>
      <w:r>
        <w:rPr>
          <w:rFonts w:cs="Arial"/>
          <w:shd w:val="clear" w:color="auto" w:fill="FFFFFF"/>
        </w:rPr>
        <w:t xml:space="preserve"> </w:t>
      </w:r>
    </w:p>
    <w:p w:rsidR="009F2F2F" w:rsidRPr="00F71C22" w:rsidRDefault="009F2F2F" w:rsidP="009F2F2F">
      <w:pPr>
        <w:rPr>
          <w:rFonts w:cs="Arial"/>
          <w:shd w:val="clear" w:color="auto" w:fill="FFFFFF"/>
        </w:rPr>
      </w:pPr>
      <w:proofErr w:type="spellStart"/>
      <w:r w:rsidRPr="00F71C22">
        <w:rPr>
          <w:rFonts w:cs="Arial"/>
          <w:shd w:val="clear" w:color="auto" w:fill="FFFFFF"/>
        </w:rPr>
        <w:t>Harre</w:t>
      </w:r>
      <w:proofErr w:type="spellEnd"/>
      <w:r w:rsidRPr="00F71C22">
        <w:rPr>
          <w:rFonts w:cs="Arial"/>
          <w:shd w:val="clear" w:color="auto" w:fill="FFFFFF"/>
        </w:rPr>
        <w:t xml:space="preserve">, N. (2011) </w:t>
      </w:r>
      <w:r w:rsidRPr="00F71C22">
        <w:rPr>
          <w:rFonts w:cs="Arial"/>
          <w:i/>
          <w:shd w:val="clear" w:color="auto" w:fill="FFFFFF"/>
        </w:rPr>
        <w:t>Psychology for a Better World: Strategies to Inspire Sustainability.</w:t>
      </w:r>
      <w:r w:rsidRPr="00F71C22">
        <w:rPr>
          <w:rFonts w:cs="Arial"/>
          <w:shd w:val="clear" w:color="auto" w:fill="FFFFFF"/>
        </w:rPr>
        <w:t xml:space="preserve"> ISBN: 978-0473193041. Available in hardcover for a cost or free digital copy online from psych.auckland.ac.nz/psychologyforabetterworld</w:t>
      </w:r>
    </w:p>
    <w:p w:rsidR="00DA6827" w:rsidRDefault="00DA6827" w:rsidP="000E5DFD"/>
    <w:p w:rsidR="00DA6827" w:rsidRDefault="00DA6827" w:rsidP="000E5DFD">
      <w:pPr>
        <w:rPr>
          <w:b/>
        </w:rPr>
      </w:pPr>
      <w:r>
        <w:rPr>
          <w:b/>
        </w:rPr>
        <w:t>Assignments and Participation</w:t>
      </w:r>
    </w:p>
    <w:p w:rsidR="00095245" w:rsidRDefault="00095245" w:rsidP="000E5DFD">
      <w:pPr>
        <w:rPr>
          <w:b/>
        </w:rPr>
      </w:pPr>
    </w:p>
    <w:p w:rsidR="001A596D" w:rsidRDefault="001A596D" w:rsidP="001A596D">
      <w:r>
        <w:t xml:space="preserve">This course focuses on individual and group discussions, individual activities, readings, lecture and practice using sustainability tools. </w:t>
      </w:r>
    </w:p>
    <w:p w:rsidR="001A596D" w:rsidRDefault="001A596D" w:rsidP="001A596D">
      <w:r>
        <w:t xml:space="preserve">Students will be asked to watch the online videos, read the assigned readings and complete assignments on their own as well as actively participate in online discussions. </w:t>
      </w:r>
      <w:r w:rsidR="0079499C" w:rsidRPr="00066C6F">
        <w:t>All assignment detail is</w:t>
      </w:r>
      <w:r w:rsidR="00095245" w:rsidRPr="00066C6F">
        <w:t xml:space="preserve"> listed </w:t>
      </w:r>
      <w:r w:rsidR="00066C6F">
        <w:t xml:space="preserve">on the course page, organized per week. </w:t>
      </w:r>
    </w:p>
    <w:p w:rsidR="001A596D" w:rsidRDefault="001A596D" w:rsidP="001A596D">
      <w:r>
        <w:t xml:space="preserve">The course will be 100% online, with </w:t>
      </w:r>
      <w:r w:rsidR="00095245">
        <w:t>Elyn and Kevin</w:t>
      </w:r>
      <w:r>
        <w:t xml:space="preserve"> leading online discussions, grading assignments, providing feedback and holding office hours </w:t>
      </w:r>
      <w:r w:rsidR="00095245">
        <w:t>on Wednesday 11 am to 2 pm HST.</w:t>
      </w:r>
    </w:p>
    <w:p w:rsidR="006B72DC" w:rsidRDefault="006B72DC" w:rsidP="001A596D"/>
    <w:p w:rsidR="0079499C" w:rsidRDefault="001A596D" w:rsidP="0073523D">
      <w:r w:rsidRPr="00066C6F">
        <w:rPr>
          <w:b/>
        </w:rPr>
        <w:t>Attendance Policy:</w:t>
      </w:r>
      <w:r>
        <w:t xml:space="preserve"> </w:t>
      </w:r>
      <w:r w:rsidR="0079499C">
        <w:t xml:space="preserve"> As this is an online class, there are no regular class hours. However, viewing and completing all assignments, discussions, and materials are expected. Please arrange your schedule to log in to the site throughout the week and keep regular and clear communication with the instructor and your peers. </w:t>
      </w:r>
    </w:p>
    <w:p w:rsidR="0073523D" w:rsidRDefault="00FC0116" w:rsidP="0073523D">
      <w:r>
        <w:t xml:space="preserve">You </w:t>
      </w:r>
      <w:r w:rsidR="0073523D">
        <w:t>should expect to spend an average of nine</w:t>
      </w:r>
      <w:r w:rsidR="000E02A0">
        <w:t xml:space="preserve"> to twelve</w:t>
      </w:r>
      <w:r w:rsidR="0073523D">
        <w:t xml:space="preserve"> (9</w:t>
      </w:r>
      <w:r w:rsidR="000E02A0">
        <w:t xml:space="preserve"> -12</w:t>
      </w:r>
      <w:r w:rsidR="0073523D">
        <w:t>) hours per week for a total of 90</w:t>
      </w:r>
      <w:r w:rsidR="000E02A0">
        <w:t>-120</w:t>
      </w:r>
      <w:r w:rsidR="0073523D">
        <w:t xml:space="preserve"> hours for course completion. Students should factor in additional time if they are not familiar with online learning. </w:t>
      </w:r>
    </w:p>
    <w:p w:rsidR="001833B5" w:rsidRDefault="001833B5" w:rsidP="000E5DFD"/>
    <w:p w:rsidR="001833B5" w:rsidRDefault="001833B5" w:rsidP="000E5DFD">
      <w:pPr>
        <w:rPr>
          <w:b/>
        </w:rPr>
      </w:pPr>
      <w:r>
        <w:rPr>
          <w:b/>
        </w:rPr>
        <w:lastRenderedPageBreak/>
        <w:t>Assessment and Grading</w:t>
      </w:r>
    </w:p>
    <w:p w:rsidR="004C7AA4" w:rsidRDefault="004C7AA4" w:rsidP="000E5DFD">
      <w:pPr>
        <w:rPr>
          <w:b/>
        </w:rPr>
      </w:pPr>
    </w:p>
    <w:p w:rsidR="004C7AA4" w:rsidRDefault="004C7AA4" w:rsidP="000E5DFD">
      <w:r w:rsidRPr="004C7AA4">
        <w:t>Th</w:t>
      </w:r>
      <w:r>
        <w:t xml:space="preserve">is course is divided into ten weeks with assignments, discussion and all graded work being worth </w:t>
      </w:r>
      <w:r w:rsidRPr="00965A1C">
        <w:rPr>
          <w:b/>
        </w:rPr>
        <w:t>100 points per week</w:t>
      </w:r>
      <w:r>
        <w:t xml:space="preserve">, with a total of </w:t>
      </w:r>
      <w:r w:rsidRPr="00965A1C">
        <w:rPr>
          <w:b/>
        </w:rPr>
        <w:t>1000 points possible for the course</w:t>
      </w:r>
      <w:r>
        <w:t xml:space="preserve">. In this way, you should easily be able to understand what each assignment is "worth" each week and in regards to your total grade. </w:t>
      </w:r>
    </w:p>
    <w:p w:rsidR="004C7AA4" w:rsidRPr="00965A1C" w:rsidRDefault="004C7AA4" w:rsidP="000E5DFD">
      <w:pPr>
        <w:rPr>
          <w:i/>
        </w:rPr>
      </w:pPr>
      <w:r w:rsidRPr="00965A1C">
        <w:rPr>
          <w:i/>
        </w:rPr>
        <w:t>For example: if an assignment is worth 60 points, it is 60% of your weekly work, and 6% of the total grade for the course.</w:t>
      </w:r>
    </w:p>
    <w:p w:rsidR="004C7AA4" w:rsidRDefault="004C7AA4" w:rsidP="000E5DFD">
      <w:pPr>
        <w:rPr>
          <w:b/>
        </w:rPr>
      </w:pPr>
      <w:r>
        <w:t>The table below shows what sorts of assignments we have created and how many points and percent that category is worth in total</w:t>
      </w:r>
      <w:r w:rsidR="00965A1C">
        <w:t>. (Note: we do not grade if you have read or watched the media assigned, but you will not be able to achieve high points unless you do)</w:t>
      </w:r>
      <w:r>
        <w:t>:</w:t>
      </w:r>
    </w:p>
    <w:tbl>
      <w:tblPr>
        <w:tblStyle w:val="TableGrid"/>
        <w:tblpPr w:leftFromText="180" w:rightFromText="180" w:vertAnchor="text" w:horzAnchor="margin" w:tblpY="34"/>
        <w:tblW w:w="9018" w:type="dxa"/>
        <w:tblLook w:val="04A0" w:firstRow="1" w:lastRow="0" w:firstColumn="1" w:lastColumn="0" w:noHBand="0" w:noVBand="1"/>
      </w:tblPr>
      <w:tblGrid>
        <w:gridCol w:w="1473"/>
        <w:gridCol w:w="1536"/>
        <w:gridCol w:w="1503"/>
        <w:gridCol w:w="1659"/>
        <w:gridCol w:w="1547"/>
        <w:gridCol w:w="1300"/>
      </w:tblGrid>
      <w:tr w:rsidR="00965A1C" w:rsidRPr="00716A0C" w:rsidTr="00965A1C">
        <w:trPr>
          <w:trHeight w:val="306"/>
        </w:trPr>
        <w:tc>
          <w:tcPr>
            <w:tcW w:w="1473" w:type="dxa"/>
            <w:shd w:val="clear" w:color="auto" w:fill="FFFFFF" w:themeFill="background1"/>
          </w:tcPr>
          <w:p w:rsidR="00965A1C" w:rsidRPr="004C7AA4" w:rsidRDefault="00965A1C" w:rsidP="004C7AA4">
            <w:r>
              <w:t>Activity:</w:t>
            </w:r>
          </w:p>
        </w:tc>
        <w:tc>
          <w:tcPr>
            <w:tcW w:w="1536" w:type="dxa"/>
            <w:shd w:val="clear" w:color="auto" w:fill="D99594" w:themeFill="accent2" w:themeFillTint="99"/>
          </w:tcPr>
          <w:p w:rsidR="00965A1C" w:rsidRPr="00716A0C" w:rsidRDefault="00965A1C" w:rsidP="004C7AA4">
            <w:r w:rsidRPr="00716A0C">
              <w:t>ABSORB</w:t>
            </w:r>
          </w:p>
        </w:tc>
        <w:tc>
          <w:tcPr>
            <w:tcW w:w="1503" w:type="dxa"/>
            <w:shd w:val="clear" w:color="auto" w:fill="FABF8F" w:themeFill="accent6" w:themeFillTint="99"/>
          </w:tcPr>
          <w:p w:rsidR="00965A1C" w:rsidRPr="00716A0C" w:rsidRDefault="00965A1C" w:rsidP="004C7AA4">
            <w:r w:rsidRPr="00716A0C">
              <w:t>DO</w:t>
            </w:r>
          </w:p>
        </w:tc>
        <w:tc>
          <w:tcPr>
            <w:tcW w:w="1659" w:type="dxa"/>
            <w:shd w:val="clear" w:color="auto" w:fill="95B3D7" w:themeFill="accent1" w:themeFillTint="99"/>
          </w:tcPr>
          <w:p w:rsidR="00965A1C" w:rsidRPr="00716A0C" w:rsidRDefault="00965A1C" w:rsidP="004C7AA4">
            <w:r w:rsidRPr="00716A0C">
              <w:t>CONNECT</w:t>
            </w:r>
          </w:p>
        </w:tc>
        <w:tc>
          <w:tcPr>
            <w:tcW w:w="1547" w:type="dxa"/>
            <w:shd w:val="clear" w:color="auto" w:fill="B2A1C7" w:themeFill="accent4" w:themeFillTint="99"/>
          </w:tcPr>
          <w:p w:rsidR="00965A1C" w:rsidRPr="00716A0C" w:rsidRDefault="00965A1C" w:rsidP="004C7AA4">
            <w:r w:rsidRPr="00716A0C">
              <w:t>REFLECT</w:t>
            </w:r>
          </w:p>
        </w:tc>
        <w:tc>
          <w:tcPr>
            <w:tcW w:w="1300" w:type="dxa"/>
            <w:shd w:val="clear" w:color="auto" w:fill="FFFFFF" w:themeFill="background1"/>
          </w:tcPr>
          <w:p w:rsidR="00965A1C" w:rsidRPr="00716A0C" w:rsidRDefault="00965A1C" w:rsidP="004C7AA4"/>
        </w:tc>
      </w:tr>
      <w:tr w:rsidR="00965A1C" w:rsidRPr="00716A0C" w:rsidTr="00965A1C">
        <w:trPr>
          <w:trHeight w:val="306"/>
        </w:trPr>
        <w:tc>
          <w:tcPr>
            <w:tcW w:w="1473" w:type="dxa"/>
            <w:shd w:val="clear" w:color="auto" w:fill="FFFFFF" w:themeFill="background1"/>
          </w:tcPr>
          <w:p w:rsidR="00965A1C" w:rsidRPr="004C7AA4" w:rsidRDefault="00965A1C" w:rsidP="004C7AA4">
            <w:proofErr w:type="gramStart"/>
            <w:r>
              <w:t>example</w:t>
            </w:r>
            <w:proofErr w:type="gramEnd"/>
            <w:r>
              <w:t xml:space="preserve"> assignments:</w:t>
            </w:r>
          </w:p>
        </w:tc>
        <w:tc>
          <w:tcPr>
            <w:tcW w:w="1536" w:type="dxa"/>
            <w:shd w:val="clear" w:color="auto" w:fill="E5B8B7" w:themeFill="accent2" w:themeFillTint="66"/>
          </w:tcPr>
          <w:p w:rsidR="00965A1C" w:rsidRPr="00716A0C" w:rsidRDefault="00965A1C" w:rsidP="004C7AA4">
            <w:r w:rsidRPr="00716A0C">
              <w:t>Readings &amp; Media</w:t>
            </w:r>
          </w:p>
        </w:tc>
        <w:tc>
          <w:tcPr>
            <w:tcW w:w="1503" w:type="dxa"/>
            <w:shd w:val="clear" w:color="auto" w:fill="FBD4B4" w:themeFill="accent6" w:themeFillTint="66"/>
          </w:tcPr>
          <w:p w:rsidR="00965A1C" w:rsidRPr="00716A0C" w:rsidRDefault="00965A1C" w:rsidP="004C7AA4">
            <w:r w:rsidRPr="00716A0C">
              <w:t>Writings &amp; Projects</w:t>
            </w:r>
          </w:p>
        </w:tc>
        <w:tc>
          <w:tcPr>
            <w:tcW w:w="1659" w:type="dxa"/>
            <w:shd w:val="clear" w:color="auto" w:fill="B8CCE4" w:themeFill="accent1" w:themeFillTint="66"/>
          </w:tcPr>
          <w:p w:rsidR="00965A1C" w:rsidRPr="00716A0C" w:rsidRDefault="00965A1C" w:rsidP="004C7AA4">
            <w:r w:rsidRPr="00716A0C">
              <w:t>Discussions &amp; Research</w:t>
            </w:r>
          </w:p>
        </w:tc>
        <w:tc>
          <w:tcPr>
            <w:tcW w:w="1547" w:type="dxa"/>
            <w:shd w:val="clear" w:color="auto" w:fill="CCC0D9" w:themeFill="accent4" w:themeFillTint="66"/>
          </w:tcPr>
          <w:p w:rsidR="00965A1C" w:rsidRPr="00716A0C" w:rsidRDefault="00965A1C" w:rsidP="004C7AA4">
            <w:r w:rsidRPr="0011184A">
              <w:t xml:space="preserve">Quizzes &amp; </w:t>
            </w:r>
            <w:r>
              <w:t>Papers</w:t>
            </w:r>
          </w:p>
        </w:tc>
        <w:tc>
          <w:tcPr>
            <w:tcW w:w="1300" w:type="dxa"/>
            <w:shd w:val="clear" w:color="auto" w:fill="FFFFFF" w:themeFill="background1"/>
          </w:tcPr>
          <w:p w:rsidR="00965A1C" w:rsidRPr="0011184A" w:rsidRDefault="00965A1C" w:rsidP="004C7AA4">
            <w:r>
              <w:t>Total</w:t>
            </w:r>
          </w:p>
        </w:tc>
      </w:tr>
      <w:tr w:rsidR="00965A1C" w:rsidRPr="00716A0C" w:rsidTr="00965A1C">
        <w:trPr>
          <w:trHeight w:val="306"/>
        </w:trPr>
        <w:tc>
          <w:tcPr>
            <w:tcW w:w="1473" w:type="dxa"/>
            <w:shd w:val="clear" w:color="auto" w:fill="FFFFFF" w:themeFill="background1"/>
          </w:tcPr>
          <w:p w:rsidR="00965A1C" w:rsidRPr="004C7AA4" w:rsidRDefault="00965A1C" w:rsidP="00965A1C">
            <w:pPr>
              <w:contextualSpacing/>
            </w:pPr>
            <w:r>
              <w:t>Points total for course:</w:t>
            </w:r>
          </w:p>
        </w:tc>
        <w:tc>
          <w:tcPr>
            <w:tcW w:w="1536" w:type="dxa"/>
            <w:shd w:val="clear" w:color="auto" w:fill="F2DBDB" w:themeFill="accent2" w:themeFillTint="33"/>
          </w:tcPr>
          <w:p w:rsidR="00965A1C" w:rsidRPr="00716A0C" w:rsidRDefault="00965A1C" w:rsidP="004C7AA4">
            <w:pPr>
              <w:ind w:left="360"/>
              <w:contextualSpacing/>
            </w:pPr>
            <w:r>
              <w:t>(</w:t>
            </w:r>
            <w:proofErr w:type="gramStart"/>
            <w:r>
              <w:t>n</w:t>
            </w:r>
            <w:proofErr w:type="gramEnd"/>
            <w:r>
              <w:t xml:space="preserve">/a) </w:t>
            </w:r>
          </w:p>
        </w:tc>
        <w:tc>
          <w:tcPr>
            <w:tcW w:w="1503" w:type="dxa"/>
            <w:shd w:val="clear" w:color="auto" w:fill="FDE9D9" w:themeFill="accent6" w:themeFillTint="33"/>
          </w:tcPr>
          <w:p w:rsidR="00965A1C" w:rsidRPr="00716A0C" w:rsidRDefault="00965A1C" w:rsidP="004C7AA4">
            <w:pPr>
              <w:ind w:left="360"/>
              <w:contextualSpacing/>
            </w:pPr>
            <w:r>
              <w:t>385</w:t>
            </w:r>
          </w:p>
        </w:tc>
        <w:tc>
          <w:tcPr>
            <w:tcW w:w="1659" w:type="dxa"/>
            <w:shd w:val="clear" w:color="auto" w:fill="DBE5F1" w:themeFill="accent1" w:themeFillTint="33"/>
          </w:tcPr>
          <w:p w:rsidR="00965A1C" w:rsidRPr="00716A0C" w:rsidRDefault="00965A1C" w:rsidP="004C7AA4">
            <w:pPr>
              <w:ind w:left="360"/>
              <w:contextualSpacing/>
            </w:pPr>
            <w:r>
              <w:t>260</w:t>
            </w:r>
          </w:p>
        </w:tc>
        <w:tc>
          <w:tcPr>
            <w:tcW w:w="1547" w:type="dxa"/>
            <w:shd w:val="clear" w:color="auto" w:fill="E5DFEC" w:themeFill="accent4" w:themeFillTint="33"/>
          </w:tcPr>
          <w:p w:rsidR="00965A1C" w:rsidRPr="00716A0C" w:rsidRDefault="00965A1C" w:rsidP="004C7AA4">
            <w:pPr>
              <w:ind w:left="360"/>
              <w:contextualSpacing/>
            </w:pPr>
            <w:r>
              <w:t>355</w:t>
            </w:r>
          </w:p>
        </w:tc>
        <w:tc>
          <w:tcPr>
            <w:tcW w:w="1300" w:type="dxa"/>
            <w:shd w:val="clear" w:color="auto" w:fill="E5DFEC" w:themeFill="accent4" w:themeFillTint="33"/>
          </w:tcPr>
          <w:p w:rsidR="00965A1C" w:rsidRDefault="00965A1C" w:rsidP="00965A1C">
            <w:pPr>
              <w:ind w:left="360"/>
              <w:contextualSpacing/>
              <w:jc w:val="both"/>
            </w:pPr>
            <w:r>
              <w:t>1000</w:t>
            </w:r>
          </w:p>
        </w:tc>
      </w:tr>
      <w:tr w:rsidR="00965A1C" w:rsidRPr="00716A0C" w:rsidTr="00965A1C">
        <w:trPr>
          <w:trHeight w:val="306"/>
        </w:trPr>
        <w:tc>
          <w:tcPr>
            <w:tcW w:w="1473" w:type="dxa"/>
            <w:shd w:val="clear" w:color="auto" w:fill="FFFFFF" w:themeFill="background1"/>
          </w:tcPr>
          <w:p w:rsidR="00965A1C" w:rsidRPr="004C7AA4" w:rsidRDefault="00965A1C" w:rsidP="00965A1C">
            <w:pPr>
              <w:contextualSpacing/>
            </w:pPr>
            <w:r>
              <w:t>Percent total for course:</w:t>
            </w:r>
          </w:p>
        </w:tc>
        <w:tc>
          <w:tcPr>
            <w:tcW w:w="1536" w:type="dxa"/>
            <w:shd w:val="clear" w:color="auto" w:fill="F2DBDB" w:themeFill="accent2" w:themeFillTint="33"/>
          </w:tcPr>
          <w:p w:rsidR="00965A1C" w:rsidRPr="00716A0C" w:rsidRDefault="00965A1C" w:rsidP="004C7AA4">
            <w:pPr>
              <w:ind w:left="360"/>
              <w:contextualSpacing/>
            </w:pPr>
            <w:r>
              <w:t>(</w:t>
            </w:r>
            <w:proofErr w:type="gramStart"/>
            <w:r>
              <w:t>n</w:t>
            </w:r>
            <w:proofErr w:type="gramEnd"/>
            <w:r>
              <w:t>/a)</w:t>
            </w:r>
          </w:p>
        </w:tc>
        <w:tc>
          <w:tcPr>
            <w:tcW w:w="1503" w:type="dxa"/>
            <w:shd w:val="clear" w:color="auto" w:fill="FDE9D9" w:themeFill="accent6" w:themeFillTint="33"/>
          </w:tcPr>
          <w:p w:rsidR="00965A1C" w:rsidRPr="00716A0C" w:rsidRDefault="00965A1C" w:rsidP="004C7AA4">
            <w:pPr>
              <w:ind w:left="360"/>
              <w:contextualSpacing/>
            </w:pPr>
            <w:r>
              <w:t>38.5%</w:t>
            </w:r>
          </w:p>
        </w:tc>
        <w:tc>
          <w:tcPr>
            <w:tcW w:w="1659" w:type="dxa"/>
            <w:shd w:val="clear" w:color="auto" w:fill="DBE5F1" w:themeFill="accent1" w:themeFillTint="33"/>
          </w:tcPr>
          <w:p w:rsidR="00965A1C" w:rsidRPr="00716A0C" w:rsidRDefault="00965A1C" w:rsidP="004C7AA4">
            <w:pPr>
              <w:ind w:left="360"/>
              <w:contextualSpacing/>
            </w:pPr>
            <w:r>
              <w:t>26%</w:t>
            </w:r>
          </w:p>
        </w:tc>
        <w:tc>
          <w:tcPr>
            <w:tcW w:w="1547" w:type="dxa"/>
            <w:shd w:val="clear" w:color="auto" w:fill="E5DFEC" w:themeFill="accent4" w:themeFillTint="33"/>
          </w:tcPr>
          <w:p w:rsidR="00965A1C" w:rsidRPr="00716A0C" w:rsidRDefault="00965A1C" w:rsidP="004C7AA4">
            <w:pPr>
              <w:ind w:left="360"/>
              <w:contextualSpacing/>
            </w:pPr>
            <w:r>
              <w:t>35.5%</w:t>
            </w:r>
          </w:p>
        </w:tc>
        <w:tc>
          <w:tcPr>
            <w:tcW w:w="1300" w:type="dxa"/>
            <w:shd w:val="clear" w:color="auto" w:fill="E5DFEC" w:themeFill="accent4" w:themeFillTint="33"/>
          </w:tcPr>
          <w:p w:rsidR="00965A1C" w:rsidRDefault="00965A1C" w:rsidP="00965A1C">
            <w:pPr>
              <w:ind w:left="360"/>
              <w:contextualSpacing/>
              <w:jc w:val="both"/>
            </w:pPr>
            <w:r>
              <w:t>100%</w:t>
            </w:r>
          </w:p>
        </w:tc>
      </w:tr>
    </w:tbl>
    <w:p w:rsidR="004C7AA4" w:rsidRDefault="004C7AA4" w:rsidP="000E5DFD"/>
    <w:p w:rsidR="000E02A0" w:rsidRDefault="000E02A0" w:rsidP="000E5DFD">
      <w:proofErr w:type="gramStart"/>
      <w:r>
        <w:t>Final grades for this course are determined by points gained</w:t>
      </w:r>
      <w:proofErr w:type="gramEnd"/>
      <w:r>
        <w:t>:</w:t>
      </w:r>
    </w:p>
    <w:tbl>
      <w:tblPr>
        <w:tblStyle w:val="TableGrid"/>
        <w:tblW w:w="0" w:type="auto"/>
        <w:tblLook w:val="04A0" w:firstRow="1" w:lastRow="0" w:firstColumn="1" w:lastColumn="0" w:noHBand="0" w:noVBand="1"/>
      </w:tblPr>
      <w:tblGrid>
        <w:gridCol w:w="828"/>
        <w:gridCol w:w="1980"/>
      </w:tblGrid>
      <w:tr w:rsidR="000E02A0" w:rsidTr="000E02A0">
        <w:tc>
          <w:tcPr>
            <w:tcW w:w="828" w:type="dxa"/>
          </w:tcPr>
          <w:p w:rsidR="000E02A0" w:rsidRDefault="000E02A0" w:rsidP="000E5DFD">
            <w:r>
              <w:t>Grade</w:t>
            </w:r>
          </w:p>
        </w:tc>
        <w:tc>
          <w:tcPr>
            <w:tcW w:w="1980" w:type="dxa"/>
          </w:tcPr>
          <w:p w:rsidR="000E02A0" w:rsidRDefault="000E02A0" w:rsidP="000E02A0">
            <w:r>
              <w:t xml:space="preserve">Points </w:t>
            </w:r>
          </w:p>
        </w:tc>
      </w:tr>
      <w:tr w:rsidR="000E02A0" w:rsidTr="000E02A0">
        <w:tc>
          <w:tcPr>
            <w:tcW w:w="828" w:type="dxa"/>
          </w:tcPr>
          <w:p w:rsidR="000E02A0" w:rsidRDefault="000E02A0" w:rsidP="000E5DFD">
            <w:r>
              <w:t>A</w:t>
            </w:r>
          </w:p>
        </w:tc>
        <w:tc>
          <w:tcPr>
            <w:tcW w:w="1980" w:type="dxa"/>
          </w:tcPr>
          <w:p w:rsidR="000E02A0" w:rsidRDefault="000E02A0" w:rsidP="000E02A0">
            <w:r>
              <w:t xml:space="preserve">900-1000 </w:t>
            </w:r>
          </w:p>
        </w:tc>
      </w:tr>
      <w:tr w:rsidR="000E02A0" w:rsidTr="000E02A0">
        <w:tc>
          <w:tcPr>
            <w:tcW w:w="828" w:type="dxa"/>
          </w:tcPr>
          <w:p w:rsidR="000E02A0" w:rsidRDefault="000E02A0" w:rsidP="000E5DFD">
            <w:r>
              <w:t>B</w:t>
            </w:r>
          </w:p>
        </w:tc>
        <w:tc>
          <w:tcPr>
            <w:tcW w:w="1980" w:type="dxa"/>
          </w:tcPr>
          <w:p w:rsidR="000E02A0" w:rsidRDefault="000E02A0" w:rsidP="000E5DFD">
            <w:r>
              <w:t xml:space="preserve">800-899 </w:t>
            </w:r>
          </w:p>
        </w:tc>
      </w:tr>
      <w:tr w:rsidR="000E02A0" w:rsidTr="000E02A0">
        <w:tc>
          <w:tcPr>
            <w:tcW w:w="828" w:type="dxa"/>
          </w:tcPr>
          <w:p w:rsidR="000E02A0" w:rsidRDefault="000E02A0" w:rsidP="000E5DFD">
            <w:r>
              <w:t>C</w:t>
            </w:r>
          </w:p>
        </w:tc>
        <w:tc>
          <w:tcPr>
            <w:tcW w:w="1980" w:type="dxa"/>
          </w:tcPr>
          <w:p w:rsidR="000E02A0" w:rsidRDefault="000E02A0" w:rsidP="000E5DFD">
            <w:r>
              <w:t>700-799</w:t>
            </w:r>
          </w:p>
        </w:tc>
      </w:tr>
      <w:tr w:rsidR="000E02A0" w:rsidTr="000E02A0">
        <w:tc>
          <w:tcPr>
            <w:tcW w:w="828" w:type="dxa"/>
          </w:tcPr>
          <w:p w:rsidR="000E02A0" w:rsidRDefault="000E02A0" w:rsidP="000E5DFD">
            <w:r>
              <w:t>F</w:t>
            </w:r>
          </w:p>
        </w:tc>
        <w:tc>
          <w:tcPr>
            <w:tcW w:w="1980" w:type="dxa"/>
          </w:tcPr>
          <w:p w:rsidR="000E02A0" w:rsidRDefault="000E02A0" w:rsidP="000E02A0">
            <w:r>
              <w:t xml:space="preserve">699 and below </w:t>
            </w:r>
          </w:p>
        </w:tc>
      </w:tr>
    </w:tbl>
    <w:p w:rsidR="000E02A0" w:rsidRDefault="000E02A0" w:rsidP="000E5DFD"/>
    <w:p w:rsidR="00095245" w:rsidRDefault="00FC0116" w:rsidP="000E5DFD">
      <w:r w:rsidRPr="00FC0116">
        <w:t xml:space="preserve">Throughout </w:t>
      </w:r>
      <w:r>
        <w:t xml:space="preserve">this course we will expect you to sign in regularly, read and/or view required media and materials, participate in online discussions and complete all given assignments on time, to the best of your ability. </w:t>
      </w:r>
    </w:p>
    <w:p w:rsidR="00DF5AEA" w:rsidRDefault="00FC0116" w:rsidP="000E5DFD">
      <w:r w:rsidRPr="00FC0116">
        <w:rPr>
          <w:b/>
        </w:rPr>
        <w:t>Late work:</w:t>
      </w:r>
      <w:r>
        <w:t xml:space="preserve"> </w:t>
      </w:r>
    </w:p>
    <w:p w:rsidR="00DF5AEA" w:rsidRDefault="00FC0116" w:rsidP="00DF5AEA">
      <w:pPr>
        <w:pStyle w:val="ListParagraph"/>
        <w:numPr>
          <w:ilvl w:val="0"/>
          <w:numId w:val="2"/>
        </w:numPr>
      </w:pPr>
      <w:r>
        <w:t>All assignments must be turned in complete and on time to receive full points.</w:t>
      </w:r>
    </w:p>
    <w:p w:rsidR="00DF5AEA" w:rsidRDefault="00DF5AEA" w:rsidP="00DF5AEA">
      <w:pPr>
        <w:pStyle w:val="ListParagraph"/>
        <w:numPr>
          <w:ilvl w:val="0"/>
          <w:numId w:val="2"/>
        </w:numPr>
      </w:pPr>
      <w:r>
        <w:t>Work that is submitted</w:t>
      </w:r>
      <w:r w:rsidR="009F2F2F">
        <w:t xml:space="preserve"> after the due date will have 25</w:t>
      </w:r>
      <w:r>
        <w:t xml:space="preserve">% taken off </w:t>
      </w:r>
      <w:r w:rsidRPr="009F2F2F">
        <w:rPr>
          <w:u w:val="single"/>
        </w:rPr>
        <w:t>per day</w:t>
      </w:r>
      <w:r>
        <w:t xml:space="preserve"> of being late and then graded accordingly.</w:t>
      </w:r>
      <w:r w:rsidR="00FC0116">
        <w:t xml:space="preserve"> </w:t>
      </w:r>
    </w:p>
    <w:p w:rsidR="00DF5AEA" w:rsidRDefault="00FC0116" w:rsidP="00DF5AEA">
      <w:pPr>
        <w:pStyle w:val="ListParagraph"/>
        <w:numPr>
          <w:ilvl w:val="0"/>
          <w:numId w:val="2"/>
        </w:numPr>
      </w:pPr>
      <w:r>
        <w:t xml:space="preserve">Late work </w:t>
      </w:r>
      <w:r w:rsidRPr="00DF5AEA">
        <w:rPr>
          <w:b/>
          <w:u w:val="single"/>
        </w:rPr>
        <w:t>will not be accepted after 2 days (48 hours) after the due date</w:t>
      </w:r>
      <w:r>
        <w:t xml:space="preserve"> unless arrangements have been made. </w:t>
      </w:r>
    </w:p>
    <w:p w:rsidR="00FC0116" w:rsidRDefault="00DF5AEA" w:rsidP="00DF5AEA">
      <w:pPr>
        <w:pStyle w:val="ListParagraph"/>
        <w:numPr>
          <w:ilvl w:val="0"/>
          <w:numId w:val="2"/>
        </w:numPr>
      </w:pPr>
      <w:r>
        <w:t>Arrangements for late work</w:t>
      </w:r>
      <w:r w:rsidR="00FC0116">
        <w:t xml:space="preserve"> must be made at least 2 days (48 hours) </w:t>
      </w:r>
      <w:r w:rsidR="00FC0116" w:rsidRPr="00DF5AEA">
        <w:rPr>
          <w:u w:val="single"/>
        </w:rPr>
        <w:t>prior to the due date</w:t>
      </w:r>
      <w:r w:rsidR="00FC0116">
        <w:t xml:space="preserve"> of the assignment. (In other words, don't email the faculty the night </w:t>
      </w:r>
      <w:r w:rsidR="00FC0116">
        <w:lastRenderedPageBreak/>
        <w:t>before the assignment is due and ask for an extension- plan ahead of time and if problems begin to arise during the week- we know that sometime</w:t>
      </w:r>
      <w:r w:rsidR="009F2F2F">
        <w:t xml:space="preserve">s life gets unexpected and busy: </w:t>
      </w:r>
      <w:r w:rsidR="00FC0116">
        <w:t xml:space="preserve"> talk to the faculty as soon as possible!)   </w:t>
      </w:r>
    </w:p>
    <w:p w:rsidR="00FF6840" w:rsidRDefault="00FF6840" w:rsidP="000E5DFD">
      <w:pPr>
        <w:rPr>
          <w:b/>
        </w:rPr>
      </w:pPr>
      <w:r>
        <w:rPr>
          <w:b/>
        </w:rPr>
        <w:t>Course Ground Rules</w:t>
      </w:r>
    </w:p>
    <w:p w:rsidR="00BB223E" w:rsidRDefault="0079499C" w:rsidP="000E5DFD">
      <w:r>
        <w:t xml:space="preserve">In the spirit of developing an online and course community, it is important to be respectful of other students when using the discussion boards and discussing potentially complex and sensitive issues. </w:t>
      </w:r>
    </w:p>
    <w:p w:rsidR="00FF6840" w:rsidRDefault="0079499C" w:rsidP="000E5DFD">
      <w:r>
        <w:t xml:space="preserve">Our guiding principles for discussion will include mutual respect for everyone in the class, an open willingness to listen to all perspectives and a collaborative agreement to respect each other's differences. Any profanities, insults or other types of inappropriate or derogatory remarks will be deleted and result in a loss of all points for the assignment and depending on the degree and the frequency, will result in disciplinary action. </w:t>
      </w:r>
    </w:p>
    <w:p w:rsidR="00FF6840" w:rsidRDefault="00DF5AEA" w:rsidP="000E5DFD">
      <w:r>
        <w:t>General</w:t>
      </w:r>
      <w:r w:rsidR="00FF6840">
        <w:t xml:space="preserve"> guidelines for student behavior are provided in the Graduate Student Handbook.</w:t>
      </w:r>
    </w:p>
    <w:p w:rsidR="00DF5AEA" w:rsidRDefault="00DF5AEA" w:rsidP="000E5DFD">
      <w:pPr>
        <w:rPr>
          <w:b/>
        </w:rPr>
      </w:pPr>
    </w:p>
    <w:p w:rsidR="00FF6840" w:rsidRDefault="00FF6840" w:rsidP="000E5DFD">
      <w:pPr>
        <w:rPr>
          <w:b/>
        </w:rPr>
      </w:pPr>
      <w:r>
        <w:rPr>
          <w:b/>
        </w:rPr>
        <w:t>Academic Honesty</w:t>
      </w:r>
    </w:p>
    <w:p w:rsidR="00181BEA" w:rsidRDefault="00FF6840" w:rsidP="000E5DFD">
      <w:r>
        <w:t>Students are responsible for promoting academic honesty at Chaminade by not participating in any act of dishonesty and by reporting any in</w:t>
      </w:r>
      <w:r w:rsidR="00181BEA">
        <w:t xml:space="preserve">cidence of dishonesty to an instructor or to a University official.  Academic dishonesty may include theft of records or examinations, alteration of grades, and plagiarism.  </w:t>
      </w:r>
      <w:proofErr w:type="gramStart"/>
      <w:r w:rsidR="00181BEA">
        <w:t>Questions of academic dishonesty in a particular class are first reviewed by the instructor, who must make a report with recommendation to the Business School Dean</w:t>
      </w:r>
      <w:proofErr w:type="gramEnd"/>
      <w:r w:rsidR="00181BEA">
        <w:t>.  Consequences for academic dishonesty may range from an “F” grade for the work in question to an “F” grade for the course to suspension or dismissal from the University.</w:t>
      </w:r>
    </w:p>
    <w:p w:rsidR="00181BEA" w:rsidRDefault="00181BEA" w:rsidP="000E5DFD"/>
    <w:p w:rsidR="00181BEA" w:rsidRDefault="00181BEA" w:rsidP="000E5DFD">
      <w:pPr>
        <w:rPr>
          <w:b/>
        </w:rPr>
      </w:pPr>
      <w:r>
        <w:rPr>
          <w:b/>
        </w:rPr>
        <w:t>Students with Disabilities</w:t>
      </w:r>
    </w:p>
    <w:p w:rsidR="00181BEA" w:rsidRDefault="00181BEA" w:rsidP="000E5DFD">
      <w: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181BEA" w:rsidRDefault="00181BEA" w:rsidP="000E5DFD"/>
    <w:p w:rsidR="00B06A03" w:rsidRDefault="00181BEA" w:rsidP="000E5DFD">
      <w:pPr>
        <w:rPr>
          <w:b/>
        </w:rPr>
      </w:pPr>
      <w:r>
        <w:rPr>
          <w:b/>
        </w:rPr>
        <w:t>Characteristics of a Marian</w:t>
      </w:r>
      <w:r w:rsidR="00B140E3">
        <w:rPr>
          <w:b/>
        </w:rPr>
        <w:t>i</w:t>
      </w:r>
      <w:r>
        <w:rPr>
          <w:b/>
        </w:rPr>
        <w:t>st Education</w:t>
      </w:r>
    </w:p>
    <w:p w:rsidR="00B06A03" w:rsidRDefault="00B06A03" w:rsidP="000E5DFD">
      <w:r>
        <w:t>The following are characteristics of the approach to education engaged at Marianist schools, including Chaminade University:</w:t>
      </w:r>
    </w:p>
    <w:p w:rsidR="00B06A03" w:rsidRDefault="00B06A03" w:rsidP="000E5DFD">
      <w:r>
        <w:lastRenderedPageBreak/>
        <w:sym w:font="Symbol" w:char="F0B7"/>
      </w:r>
      <w:r>
        <w:t xml:space="preserve">  Educate for formation in faith</w:t>
      </w:r>
    </w:p>
    <w:p w:rsidR="00B06A03" w:rsidRDefault="00B06A03" w:rsidP="000E5DFD">
      <w:r>
        <w:sym w:font="Symbol" w:char="F0B7"/>
      </w:r>
      <w:r>
        <w:t xml:space="preserve">  Provide an integral quality education</w:t>
      </w:r>
    </w:p>
    <w:p w:rsidR="00B06A03" w:rsidRDefault="00B06A03" w:rsidP="000E5DFD">
      <w:r>
        <w:sym w:font="Symbol" w:char="F0B7"/>
      </w:r>
      <w:r>
        <w:t xml:space="preserve">  Educate in family spirit</w:t>
      </w:r>
    </w:p>
    <w:p w:rsidR="00B06A03" w:rsidRDefault="00B06A03" w:rsidP="000E5DFD">
      <w:r>
        <w:sym w:font="Symbol" w:char="F0B7"/>
      </w:r>
      <w:r>
        <w:t xml:space="preserve">  Educate for service, justice and peace</w:t>
      </w:r>
    </w:p>
    <w:p w:rsidR="009E3302" w:rsidRDefault="00B06A03" w:rsidP="000E5DFD">
      <w:r>
        <w:sym w:font="Symbol" w:char="F0B7"/>
      </w:r>
      <w:r>
        <w:t xml:space="preserve">  Educate for adaptation and change</w:t>
      </w:r>
    </w:p>
    <w:p w:rsidR="009E3302" w:rsidRDefault="009E3302" w:rsidP="000E5DFD"/>
    <w:p w:rsidR="009E3302" w:rsidRDefault="009E3302" w:rsidP="000E5DFD"/>
    <w:p w:rsidR="009E3302" w:rsidRDefault="009E3302" w:rsidP="000E5DFD">
      <w:pPr>
        <w:rPr>
          <w:b/>
        </w:rPr>
      </w:pPr>
      <w:r>
        <w:rPr>
          <w:b/>
        </w:rPr>
        <w:t>Instructor Background Information</w:t>
      </w:r>
    </w:p>
    <w:p w:rsidR="00BB223E" w:rsidRPr="005979B2" w:rsidRDefault="00BB223E" w:rsidP="00BB223E">
      <w:pPr>
        <w:rPr>
          <w:rFonts w:cs="Calibri"/>
        </w:rPr>
      </w:pPr>
      <w:r w:rsidRPr="00BB223E">
        <w:rPr>
          <w:rFonts w:cs="Calibri"/>
          <w:b/>
        </w:rPr>
        <w:t>Kevin Wilhelm</w:t>
      </w:r>
      <w:r w:rsidRPr="005979B2">
        <w:rPr>
          <w:rFonts w:cs="Calibri"/>
        </w:rPr>
        <w:t xml:space="preserve"> is the CEO of Sustainable Business Consulting </w:t>
      </w:r>
      <w:r>
        <w:rPr>
          <w:rFonts w:cs="Calibri"/>
        </w:rPr>
        <w:t xml:space="preserve">and </w:t>
      </w:r>
      <w:r w:rsidRPr="005979B2">
        <w:rPr>
          <w:rFonts w:cs="Calibri"/>
        </w:rPr>
        <w:t xml:space="preserve">is one of the world’s pre-eminent business consultants </w:t>
      </w:r>
      <w:r>
        <w:rPr>
          <w:rFonts w:cs="Calibri"/>
        </w:rPr>
        <w:t xml:space="preserve">and teachers </w:t>
      </w:r>
      <w:r w:rsidRPr="005979B2">
        <w:rPr>
          <w:rFonts w:cs="Calibri"/>
        </w:rPr>
        <w:t xml:space="preserve">in the field of sustainability. </w:t>
      </w:r>
    </w:p>
    <w:p w:rsidR="00BB223E" w:rsidRDefault="00BB223E" w:rsidP="00BB223E">
      <w:r w:rsidRPr="005979B2">
        <w:rPr>
          <w:rFonts w:cs="Calibri"/>
        </w:rPr>
        <w:t xml:space="preserve">Kevin brings over 19 years of experience working with </w:t>
      </w:r>
      <w:r>
        <w:rPr>
          <w:rFonts w:cs="Calibri"/>
        </w:rPr>
        <w:t>9</w:t>
      </w:r>
      <w:r w:rsidRPr="005979B2">
        <w:rPr>
          <w:rFonts w:cs="Calibri"/>
        </w:rPr>
        <w:t>5+ businesses ranging across 2</w:t>
      </w:r>
      <w:r>
        <w:rPr>
          <w:rFonts w:cs="Calibri"/>
        </w:rPr>
        <w:t>3</w:t>
      </w:r>
      <w:r w:rsidRPr="005979B2">
        <w:rPr>
          <w:rFonts w:cs="Calibri"/>
        </w:rPr>
        <w:t xml:space="preserve"> different industries from Fortu</w:t>
      </w:r>
      <w:r>
        <w:rPr>
          <w:rFonts w:cs="Calibri"/>
        </w:rPr>
        <w:t>ne 500 multinationals to medium-</w:t>
      </w:r>
      <w:r w:rsidRPr="005979B2">
        <w:rPr>
          <w:rFonts w:cs="Calibri"/>
        </w:rPr>
        <w:t xml:space="preserve">size businesses. </w:t>
      </w:r>
      <w:r w:rsidRPr="005979B2">
        <w:t>H</w:t>
      </w:r>
      <w:r>
        <w:t xml:space="preserve">is firm specializes in helping companies realize business value through the integration of sustainability into everything they do. </w:t>
      </w:r>
      <w:r w:rsidRPr="005979B2">
        <w:rPr>
          <w:rFonts w:cs="Calibri"/>
        </w:rPr>
        <w:t>Some of his firm’s clients include Nordstrom, REI, Alaska Airlines, The North Face, Ex</w:t>
      </w:r>
      <w:r>
        <w:rPr>
          <w:rFonts w:cs="Calibri"/>
        </w:rPr>
        <w:t>peditors, Redbox, Drugstore.com</w:t>
      </w:r>
      <w:r w:rsidRPr="005979B2">
        <w:rPr>
          <w:rFonts w:cs="Calibri"/>
        </w:rPr>
        <w:t xml:space="preserve"> and </w:t>
      </w:r>
      <w:r>
        <w:rPr>
          <w:rFonts w:cs="Calibri"/>
        </w:rPr>
        <w:t>Real Networks</w:t>
      </w:r>
      <w:r w:rsidRPr="005979B2">
        <w:rPr>
          <w:rFonts w:cs="Calibri"/>
        </w:rPr>
        <w:t xml:space="preserve">. </w:t>
      </w:r>
      <w:r w:rsidRPr="005979B2">
        <w:t xml:space="preserve"> </w:t>
      </w:r>
    </w:p>
    <w:p w:rsidR="00BB223E" w:rsidRPr="00DA0B78" w:rsidRDefault="00BB223E" w:rsidP="00BB223E">
      <w:pPr>
        <w:rPr>
          <w:rFonts w:cs="Calibri"/>
        </w:rPr>
      </w:pPr>
      <w:r w:rsidRPr="005979B2">
        <w:t xml:space="preserve">He </w:t>
      </w:r>
      <w:r>
        <w:t xml:space="preserve">has taught 10 different business courses on sustainability at four institutions, has lectured across the country hundreds of times </w:t>
      </w:r>
      <w:proofErr w:type="gramStart"/>
      <w:r>
        <w:t xml:space="preserve">and  </w:t>
      </w:r>
      <w:r w:rsidRPr="005979B2">
        <w:t>is</w:t>
      </w:r>
      <w:proofErr w:type="gramEnd"/>
      <w:r w:rsidRPr="005979B2">
        <w:t xml:space="preserve"> the author of two acclaimed books in this field including</w:t>
      </w:r>
      <w:r w:rsidRPr="00DA0B78">
        <w:t xml:space="preserve">: </w:t>
      </w:r>
      <w:r w:rsidRPr="00DA0B78">
        <w:rPr>
          <w:i/>
        </w:rPr>
        <w:t xml:space="preserve">Return on Sustainability: How Business Can Increase Profitability &amp; Address Climate Change in an Uncertain Economy </w:t>
      </w:r>
      <w:r w:rsidRPr="00DA0B78">
        <w:rPr>
          <w:rFonts w:cs="Calibri"/>
        </w:rPr>
        <w:t xml:space="preserve">and </w:t>
      </w:r>
      <w:r w:rsidRPr="00DA0B78">
        <w:rPr>
          <w:rFonts w:cs="Calibri"/>
          <w:i/>
        </w:rPr>
        <w:t>Making Sustainability Stick: The Blueprint for Successful Sustainability Implementation</w:t>
      </w:r>
      <w:r w:rsidRPr="00DA0B78">
        <w:rPr>
          <w:rFonts w:cs="Calibri"/>
        </w:rPr>
        <w:t>.</w:t>
      </w:r>
    </w:p>
    <w:p w:rsidR="00BB223E" w:rsidRPr="00BB223E" w:rsidRDefault="00BB223E" w:rsidP="00BB223E">
      <w:pPr>
        <w:pStyle w:val="Default"/>
      </w:pPr>
    </w:p>
    <w:p w:rsidR="00BB223E" w:rsidRDefault="00BB223E" w:rsidP="00BB223E">
      <w:pPr>
        <w:pStyle w:val="Default"/>
      </w:pPr>
      <w:r w:rsidRPr="00BB223E">
        <w:rPr>
          <w:b/>
        </w:rPr>
        <w:t>Elyn Andersson</w:t>
      </w:r>
      <w:r w:rsidRPr="00BB223E">
        <w:t xml:space="preserve"> is the Vice President of Education at Sustainable Business Consulting, creating comprehensive solutions for sustainability education. </w:t>
      </w:r>
    </w:p>
    <w:p w:rsidR="00BB223E" w:rsidRPr="00BB223E" w:rsidRDefault="00BB223E" w:rsidP="00BB223E">
      <w:pPr>
        <w:pStyle w:val="Default"/>
      </w:pPr>
    </w:p>
    <w:p w:rsidR="00BB223E" w:rsidRDefault="00BB223E" w:rsidP="00BB223E">
      <w:pPr>
        <w:pStyle w:val="Default"/>
      </w:pPr>
      <w:r w:rsidRPr="00BB223E">
        <w:t xml:space="preserve">Elyn has worked in sustainability and education for over a decade delivering business value though all avenues including </w:t>
      </w:r>
      <w:r>
        <w:t xml:space="preserve">instruction, </w:t>
      </w:r>
      <w:r w:rsidRPr="00BB223E">
        <w:t xml:space="preserve">marketing, accounting, information services and administration. She has designed curriculum and taught at </w:t>
      </w:r>
      <w:r>
        <w:t>three institutions</w:t>
      </w:r>
      <w:r w:rsidRPr="00BB223E">
        <w:t xml:space="preserve"> in topics ranging from sustainable business to digital influence</w:t>
      </w:r>
      <w:r>
        <w:t xml:space="preserve"> as well as guided students as a leading career counselor for sustainable business students</w:t>
      </w:r>
      <w:r w:rsidRPr="00BB223E">
        <w:t xml:space="preserve">. </w:t>
      </w:r>
    </w:p>
    <w:p w:rsidR="00BB223E" w:rsidRDefault="00BB223E" w:rsidP="00BB223E">
      <w:pPr>
        <w:pStyle w:val="Default"/>
      </w:pPr>
    </w:p>
    <w:p w:rsidR="00601FE6" w:rsidRPr="00BB223E" w:rsidRDefault="00BB223E" w:rsidP="00BB223E">
      <w:pPr>
        <w:pStyle w:val="Default"/>
      </w:pPr>
      <w:r w:rsidRPr="00BB223E">
        <w:t xml:space="preserve">She is one of the first Washington State public teachers certified to instruct Environmental and Social Sustainability at the secondary level and has taught leadership and sustainability </w:t>
      </w:r>
      <w:r>
        <w:t xml:space="preserve">for over 500 students </w:t>
      </w:r>
      <w:r w:rsidRPr="00BB223E">
        <w:t>in the Seattle Public School District.</w:t>
      </w:r>
    </w:p>
    <w:p w:rsidR="00965A1C" w:rsidRDefault="00965A1C" w:rsidP="000E5DFD">
      <w:pPr>
        <w:rPr>
          <w:b/>
        </w:rPr>
      </w:pPr>
    </w:p>
    <w:p w:rsidR="00601FE6" w:rsidRDefault="00601FE6" w:rsidP="000E5DFD">
      <w:pPr>
        <w:rPr>
          <w:b/>
        </w:rPr>
      </w:pPr>
      <w:r>
        <w:rPr>
          <w:b/>
        </w:rPr>
        <w:lastRenderedPageBreak/>
        <w:t xml:space="preserve">Guidelines for </w:t>
      </w:r>
      <w:r w:rsidR="00965A1C">
        <w:rPr>
          <w:b/>
        </w:rPr>
        <w:t xml:space="preserve">Student to Faculty </w:t>
      </w:r>
      <w:r>
        <w:rPr>
          <w:b/>
        </w:rPr>
        <w:t>Communication</w:t>
      </w:r>
    </w:p>
    <w:p w:rsidR="00BB223E" w:rsidRDefault="00601FE6" w:rsidP="000E5DFD">
      <w:r>
        <w:t>Email:</w:t>
      </w:r>
    </w:p>
    <w:p w:rsidR="00A35651" w:rsidRDefault="00A35651" w:rsidP="000E5DFD">
      <w:r>
        <w:tab/>
        <w:t>Use your Chaminade email account.</w:t>
      </w:r>
    </w:p>
    <w:p w:rsidR="00A35651" w:rsidRDefault="00965A1C" w:rsidP="000E5DFD">
      <w:r>
        <w:tab/>
        <w:t xml:space="preserve">Include in your subject </w:t>
      </w:r>
      <w:proofErr w:type="gramStart"/>
      <w:r>
        <w:t>line :</w:t>
      </w:r>
      <w:proofErr w:type="gramEnd"/>
      <w:r>
        <w:t xml:space="preserve"> </w:t>
      </w:r>
      <w:r w:rsidRPr="00965A1C">
        <w:rPr>
          <w:b/>
        </w:rPr>
        <w:t>"MBA 780: (insert subject here)"</w:t>
      </w:r>
    </w:p>
    <w:p w:rsidR="00A35651" w:rsidRDefault="00A35651" w:rsidP="00A35651">
      <w:pPr>
        <w:ind w:left="720"/>
      </w:pPr>
      <w:r>
        <w:t>Remember that without others being able to see your facial expressions or hear your tone, some comments may be taken in a way you didn’t intend.  So be careful in wording your emails.  Use of emoticons may be helpful in some cases.</w:t>
      </w:r>
    </w:p>
    <w:p w:rsidR="00A35651" w:rsidRDefault="00A35651" w:rsidP="00A35651">
      <w:pPr>
        <w:ind w:left="720"/>
      </w:pPr>
      <w:r>
        <w:t>Use standard fonts.</w:t>
      </w:r>
    </w:p>
    <w:p w:rsidR="00A35651" w:rsidRDefault="00A35651" w:rsidP="00A35651">
      <w:pPr>
        <w:ind w:left="720"/>
      </w:pPr>
      <w:r>
        <w:t>Special formatting such as centering, audio messages, tables, html, etc. should be avoided unless necessary to complete an assignment or other communication.</w:t>
      </w:r>
    </w:p>
    <w:p w:rsidR="00A35651" w:rsidRDefault="00A35651" w:rsidP="00A35651"/>
    <w:p w:rsidR="00A35651" w:rsidRDefault="00A35651" w:rsidP="00A35651">
      <w:r>
        <w:t xml:space="preserve">Discussion Groups: </w:t>
      </w:r>
    </w:p>
    <w:p w:rsidR="00A35651" w:rsidRDefault="00A35651" w:rsidP="00A35651">
      <w:r>
        <w:tab/>
        <w:t>Review discussion threads thoroughly before entering the discussion.</w:t>
      </w:r>
    </w:p>
    <w:p w:rsidR="00A35651" w:rsidRDefault="00A35651" w:rsidP="00A35651">
      <w:r>
        <w:tab/>
        <w:t>Maintain threads by using the “reply” button rather than starting a new topic.</w:t>
      </w:r>
    </w:p>
    <w:p w:rsidR="00A35651" w:rsidRDefault="00A35651" w:rsidP="00A35651">
      <w:r>
        <w:tab/>
        <w:t>Be respectful of others’ ideas.</w:t>
      </w:r>
    </w:p>
    <w:p w:rsidR="00A35651" w:rsidRDefault="00A35651" w:rsidP="00A35651">
      <w:r>
        <w:tab/>
        <w:t>Read the comments of others thoroughly before entering your remarks.</w:t>
      </w:r>
    </w:p>
    <w:p w:rsidR="00A35651" w:rsidRDefault="00A35651" w:rsidP="00A35651">
      <w:r>
        <w:tab/>
        <w:t>Cooperate with group leaders in completing assigned tasks.</w:t>
      </w:r>
    </w:p>
    <w:p w:rsidR="0028483C" w:rsidRDefault="00A35651" w:rsidP="00A35651">
      <w:r>
        <w:tab/>
      </w:r>
      <w:r w:rsidR="0028483C">
        <w:t xml:space="preserve">Be positive and constructive </w:t>
      </w:r>
      <w:proofErr w:type="gramStart"/>
      <w:r w:rsidR="0028483C">
        <w:t>in group</w:t>
      </w:r>
      <w:proofErr w:type="gramEnd"/>
      <w:r w:rsidR="0028483C">
        <w:t xml:space="preserve"> discussions.</w:t>
      </w:r>
    </w:p>
    <w:p w:rsidR="0028483C" w:rsidRDefault="0028483C" w:rsidP="00A35651">
      <w:r>
        <w:tab/>
        <w:t>Respond in a thoughtful and timely manner.</w:t>
      </w:r>
    </w:p>
    <w:p w:rsidR="0028483C" w:rsidRDefault="0028483C" w:rsidP="00A35651"/>
    <w:p w:rsidR="00BB223E" w:rsidRDefault="0028483C" w:rsidP="00A35651">
      <w:r>
        <w:t>Chat:</w:t>
      </w:r>
    </w:p>
    <w:p w:rsidR="0028483C" w:rsidRDefault="0028483C" w:rsidP="00A35651">
      <w:r>
        <w:tab/>
        <w:t>Introduce yourself to others in the chat session.</w:t>
      </w:r>
    </w:p>
    <w:p w:rsidR="0028483C" w:rsidRDefault="0028483C" w:rsidP="00A35651">
      <w:r>
        <w:tab/>
        <w:t>Be polite.  Choose words carefully.  Do not use derogatory statements.</w:t>
      </w:r>
    </w:p>
    <w:p w:rsidR="0028483C" w:rsidRDefault="0028483C" w:rsidP="00A35651">
      <w:r>
        <w:tab/>
        <w:t>Be concise in responding to others in the chat session.</w:t>
      </w:r>
    </w:p>
    <w:p w:rsidR="0028483C" w:rsidRDefault="0028483C" w:rsidP="00A35651">
      <w:r>
        <w:tab/>
        <w:t>Be constructive in your comments.</w:t>
      </w:r>
    </w:p>
    <w:p w:rsidR="0028483C" w:rsidRDefault="0028483C" w:rsidP="00A35651"/>
    <w:p w:rsidR="00F029B4" w:rsidRDefault="00F029B4" w:rsidP="00A35651">
      <w:pPr>
        <w:rPr>
          <w:b/>
        </w:rPr>
      </w:pPr>
      <w:r>
        <w:rPr>
          <w:b/>
        </w:rPr>
        <w:t>Library</w:t>
      </w:r>
    </w:p>
    <w:p w:rsidR="00F029B4" w:rsidRDefault="00F029B4" w:rsidP="00A35651">
      <w:r>
        <w:lastRenderedPageBreak/>
        <w:t>Chaminade library</w:t>
      </w:r>
      <w:r w:rsidR="00BB223E">
        <w:t xml:space="preserve"> can be found at:</w:t>
      </w:r>
      <w:r>
        <w:t xml:space="preserve"> </w:t>
      </w:r>
      <w:hyperlink r:id="rId8" w:history="1">
        <w:r w:rsidRPr="00A4214E">
          <w:rPr>
            <w:rStyle w:val="Hyperlink"/>
          </w:rPr>
          <w:t>www.chaminade.edu/library</w:t>
        </w:r>
      </w:hyperlink>
    </w:p>
    <w:p w:rsidR="00F029B4" w:rsidRDefault="00F029B4" w:rsidP="00A35651"/>
    <w:p w:rsidR="00F029B4" w:rsidRDefault="00F029B4" w:rsidP="00A35651">
      <w:pPr>
        <w:rPr>
          <w:b/>
        </w:rPr>
      </w:pPr>
      <w:r>
        <w:rPr>
          <w:b/>
        </w:rPr>
        <w:t>Technical Support</w:t>
      </w:r>
    </w:p>
    <w:p w:rsidR="00E65B46" w:rsidRDefault="00F029B4" w:rsidP="00A35651">
      <w:r>
        <w:t xml:space="preserve">For technical questions contact the Chaminade eCollege help desk at </w:t>
      </w:r>
      <w:hyperlink r:id="rId9" w:history="1">
        <w:r w:rsidRPr="00A4214E">
          <w:rPr>
            <w:rStyle w:val="Hyperlink"/>
          </w:rPr>
          <w:t>helpdesk@chaminade.ecollege.com</w:t>
        </w:r>
      </w:hyperlink>
      <w:r>
        <w:t>, or call toll free at 866-647-0654.</w:t>
      </w:r>
    </w:p>
    <w:p w:rsidR="00E65B46" w:rsidRDefault="00E65B46" w:rsidP="00A35651"/>
    <w:p w:rsidR="00E65B46" w:rsidRDefault="00E65B46" w:rsidP="00A35651">
      <w:pPr>
        <w:rPr>
          <w:b/>
        </w:rPr>
      </w:pPr>
      <w:proofErr w:type="gramStart"/>
      <w:r>
        <w:rPr>
          <w:b/>
        </w:rPr>
        <w:t>eCollege</w:t>
      </w:r>
      <w:proofErr w:type="gramEnd"/>
      <w:r>
        <w:rPr>
          <w:b/>
        </w:rPr>
        <w:t xml:space="preserve"> Account Support</w:t>
      </w:r>
    </w:p>
    <w:p w:rsidR="00E65B46" w:rsidRDefault="00E65B46" w:rsidP="00A35651">
      <w:r>
        <w:t xml:space="preserve">For eCollege account support email </w:t>
      </w:r>
      <w:hyperlink r:id="rId10" w:history="1">
        <w:r w:rsidRPr="00A4214E">
          <w:rPr>
            <w:rStyle w:val="Hyperlink"/>
          </w:rPr>
          <w:t>jnakason@chaminade.edu</w:t>
        </w:r>
      </w:hyperlink>
      <w:r>
        <w:t xml:space="preserve"> or call 808-739-8327.</w:t>
      </w:r>
    </w:p>
    <w:p w:rsidR="00E65B46" w:rsidRDefault="00E65B46" w:rsidP="00A35651"/>
    <w:p w:rsidR="00E65B46" w:rsidRDefault="00E65B46" w:rsidP="00A35651">
      <w:pPr>
        <w:rPr>
          <w:b/>
        </w:rPr>
      </w:pPr>
      <w:r>
        <w:rPr>
          <w:b/>
        </w:rPr>
        <w:t>Course Website Address</w:t>
      </w:r>
    </w:p>
    <w:p w:rsidR="004D28E5" w:rsidRPr="00E65B46" w:rsidRDefault="006C52B6" w:rsidP="00A35651">
      <w:hyperlink r:id="rId11" w:history="1">
        <w:r w:rsidR="00E65B46" w:rsidRPr="00A4214E">
          <w:rPr>
            <w:rStyle w:val="Hyperlink"/>
          </w:rPr>
          <w:t>http://chaminade.ecollege.com</w:t>
        </w:r>
      </w:hyperlink>
      <w:r w:rsidR="00E65B46">
        <w:t xml:space="preserve"> </w:t>
      </w:r>
    </w:p>
    <w:p w:rsidR="000E5DFD" w:rsidRPr="000E5DFD" w:rsidRDefault="000E5DFD" w:rsidP="000E5DFD">
      <w:pPr>
        <w:spacing w:after="0"/>
        <w:rPr>
          <w:b/>
        </w:rPr>
      </w:pPr>
    </w:p>
    <w:p w:rsidR="000E5DFD" w:rsidRDefault="000E5DFD" w:rsidP="000E5DFD">
      <w:pPr>
        <w:spacing w:after="0"/>
        <w:jc w:val="center"/>
        <w:rPr>
          <w:b/>
        </w:rPr>
      </w:pPr>
    </w:p>
    <w:p w:rsidR="000E5DFD" w:rsidRDefault="000E5DFD" w:rsidP="000E5DFD">
      <w:pPr>
        <w:spacing w:after="0"/>
        <w:rPr>
          <w:b/>
        </w:rPr>
      </w:pPr>
    </w:p>
    <w:p w:rsidR="000E5DFD" w:rsidRPr="000E5DFD" w:rsidRDefault="000E5DFD" w:rsidP="000E5DFD">
      <w:pPr>
        <w:spacing w:after="0"/>
        <w:rPr>
          <w:b/>
        </w:rPr>
      </w:pPr>
    </w:p>
    <w:sectPr w:rsidR="000E5DFD" w:rsidRPr="000E5DFD" w:rsidSect="000E5DFD">
      <w:footerReference w:type="default" r:id="rId12"/>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38C" w:rsidRDefault="003E038C" w:rsidP="00965A1C">
      <w:pPr>
        <w:spacing w:after="0"/>
      </w:pPr>
      <w:r>
        <w:separator/>
      </w:r>
    </w:p>
  </w:endnote>
  <w:endnote w:type="continuationSeparator" w:id="0">
    <w:p w:rsidR="003E038C" w:rsidRDefault="003E038C" w:rsidP="00965A1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39343"/>
      <w:docPartObj>
        <w:docPartGallery w:val="Page Numbers (Bottom of Page)"/>
        <w:docPartUnique/>
      </w:docPartObj>
    </w:sdtPr>
    <w:sdtEndPr/>
    <w:sdtContent>
      <w:p w:rsidR="00965A1C" w:rsidRDefault="006C52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65A1C" w:rsidRDefault="00965A1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38C" w:rsidRDefault="003E038C" w:rsidP="00965A1C">
      <w:pPr>
        <w:spacing w:after="0"/>
      </w:pPr>
      <w:r>
        <w:separator/>
      </w:r>
    </w:p>
  </w:footnote>
  <w:footnote w:type="continuationSeparator" w:id="0">
    <w:p w:rsidR="003E038C" w:rsidRDefault="003E038C" w:rsidP="00965A1C">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B016F"/>
    <w:multiLevelType w:val="hybridMultilevel"/>
    <w:tmpl w:val="86E23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EA742C"/>
    <w:multiLevelType w:val="hybridMultilevel"/>
    <w:tmpl w:val="A6AA3A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B9C70FB"/>
    <w:multiLevelType w:val="hybridMultilevel"/>
    <w:tmpl w:val="11EE298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C737E18"/>
    <w:multiLevelType w:val="hybridMultilevel"/>
    <w:tmpl w:val="4B3C968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03D482B"/>
    <w:multiLevelType w:val="hybridMultilevel"/>
    <w:tmpl w:val="D3260F2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62F4788A"/>
    <w:multiLevelType w:val="hybridMultilevel"/>
    <w:tmpl w:val="55C4B1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5"/>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66C6F"/>
    <w:rsid w:val="00095245"/>
    <w:rsid w:val="000E02A0"/>
    <w:rsid w:val="000E5DFD"/>
    <w:rsid w:val="00181BEA"/>
    <w:rsid w:val="001833B5"/>
    <w:rsid w:val="0018647A"/>
    <w:rsid w:val="001A596D"/>
    <w:rsid w:val="0028483C"/>
    <w:rsid w:val="002C5BC4"/>
    <w:rsid w:val="00355C53"/>
    <w:rsid w:val="003E038C"/>
    <w:rsid w:val="004C7AA4"/>
    <w:rsid w:val="004D28E5"/>
    <w:rsid w:val="00553F8F"/>
    <w:rsid w:val="00601FE6"/>
    <w:rsid w:val="006B72DC"/>
    <w:rsid w:val="006C52B6"/>
    <w:rsid w:val="0073523D"/>
    <w:rsid w:val="0079499C"/>
    <w:rsid w:val="007F7F74"/>
    <w:rsid w:val="00965A1C"/>
    <w:rsid w:val="009E3302"/>
    <w:rsid w:val="009F2F2F"/>
    <w:rsid w:val="00A35651"/>
    <w:rsid w:val="00A54B81"/>
    <w:rsid w:val="00B06A03"/>
    <w:rsid w:val="00B140E3"/>
    <w:rsid w:val="00B6687D"/>
    <w:rsid w:val="00BB223E"/>
    <w:rsid w:val="00DA6827"/>
    <w:rsid w:val="00DF5AEA"/>
    <w:rsid w:val="00E65B46"/>
    <w:rsid w:val="00F029B4"/>
    <w:rsid w:val="00FC0116"/>
    <w:rsid w:val="00FF4FAE"/>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styleId="ListParagraph">
    <w:name w:val="List Paragraph"/>
    <w:basedOn w:val="Normal"/>
    <w:uiPriority w:val="34"/>
    <w:qFormat/>
    <w:rsid w:val="001A596D"/>
    <w:pPr>
      <w:spacing w:after="0" w:line="276" w:lineRule="auto"/>
      <w:ind w:left="720"/>
    </w:pPr>
    <w:rPr>
      <w:sz w:val="22"/>
      <w:szCs w:val="22"/>
    </w:rPr>
  </w:style>
  <w:style w:type="table" w:styleId="TableGrid">
    <w:name w:val="Table Grid"/>
    <w:basedOn w:val="TableNormal"/>
    <w:uiPriority w:val="59"/>
    <w:rsid w:val="001A596D"/>
    <w:pPr>
      <w:spacing w:after="0"/>
    </w:pPr>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B223E"/>
    <w:pPr>
      <w:autoSpaceDE w:val="0"/>
      <w:autoSpaceDN w:val="0"/>
      <w:adjustRightInd w:val="0"/>
      <w:spacing w:after="0"/>
    </w:pPr>
    <w:rPr>
      <w:rFonts w:ascii="Cambria" w:hAnsi="Cambria" w:cs="Cambria"/>
      <w:color w:val="000000"/>
    </w:rPr>
  </w:style>
  <w:style w:type="paragraph" w:styleId="Header">
    <w:name w:val="header"/>
    <w:basedOn w:val="Normal"/>
    <w:link w:val="HeaderChar"/>
    <w:uiPriority w:val="99"/>
    <w:semiHidden/>
    <w:unhideWhenUsed/>
    <w:rsid w:val="00965A1C"/>
    <w:pPr>
      <w:tabs>
        <w:tab w:val="center" w:pos="4680"/>
        <w:tab w:val="right" w:pos="9360"/>
      </w:tabs>
      <w:spacing w:after="0"/>
    </w:pPr>
  </w:style>
  <w:style w:type="character" w:customStyle="1" w:styleId="HeaderChar">
    <w:name w:val="Header Char"/>
    <w:basedOn w:val="DefaultParagraphFont"/>
    <w:link w:val="Header"/>
    <w:uiPriority w:val="99"/>
    <w:semiHidden/>
    <w:rsid w:val="00965A1C"/>
  </w:style>
  <w:style w:type="paragraph" w:styleId="Footer">
    <w:name w:val="footer"/>
    <w:basedOn w:val="Normal"/>
    <w:link w:val="FooterChar"/>
    <w:uiPriority w:val="99"/>
    <w:unhideWhenUsed/>
    <w:rsid w:val="00965A1C"/>
    <w:pPr>
      <w:tabs>
        <w:tab w:val="center" w:pos="4680"/>
        <w:tab w:val="right" w:pos="9360"/>
      </w:tabs>
      <w:spacing w:after="0"/>
    </w:pPr>
  </w:style>
  <w:style w:type="character" w:customStyle="1" w:styleId="FooterChar">
    <w:name w:val="Footer Char"/>
    <w:basedOn w:val="DefaultParagraphFont"/>
    <w:link w:val="Footer"/>
    <w:uiPriority w:val="99"/>
    <w:rsid w:val="00965A1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29B4"/>
    <w:rPr>
      <w:color w:val="0000FF" w:themeColor="hyperlink"/>
      <w:u w:val="single"/>
    </w:rPr>
  </w:style>
  <w:style w:type="paragraph" w:styleId="ListParagraph">
    <w:name w:val="List Paragraph"/>
    <w:basedOn w:val="Normal"/>
    <w:uiPriority w:val="34"/>
    <w:qFormat/>
    <w:rsid w:val="001A596D"/>
    <w:pPr>
      <w:spacing w:after="0" w:line="276" w:lineRule="auto"/>
      <w:ind w:left="720"/>
    </w:pPr>
    <w:rPr>
      <w:sz w:val="22"/>
      <w:szCs w:val="22"/>
    </w:rPr>
  </w:style>
  <w:style w:type="table" w:styleId="TableGrid">
    <w:name w:val="Table Grid"/>
    <w:basedOn w:val="TableNormal"/>
    <w:uiPriority w:val="59"/>
    <w:rsid w:val="001A596D"/>
    <w:pPr>
      <w:spacing w:after="0"/>
    </w:pPr>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B223E"/>
    <w:pPr>
      <w:autoSpaceDE w:val="0"/>
      <w:autoSpaceDN w:val="0"/>
      <w:adjustRightInd w:val="0"/>
      <w:spacing w:after="0"/>
    </w:pPr>
    <w:rPr>
      <w:rFonts w:ascii="Cambria" w:hAnsi="Cambria" w:cs="Cambria"/>
      <w:color w:val="000000"/>
    </w:rPr>
  </w:style>
  <w:style w:type="paragraph" w:styleId="Header">
    <w:name w:val="header"/>
    <w:basedOn w:val="Normal"/>
    <w:link w:val="HeaderChar"/>
    <w:uiPriority w:val="99"/>
    <w:semiHidden/>
    <w:unhideWhenUsed/>
    <w:rsid w:val="00965A1C"/>
    <w:pPr>
      <w:tabs>
        <w:tab w:val="center" w:pos="4680"/>
        <w:tab w:val="right" w:pos="9360"/>
      </w:tabs>
      <w:spacing w:after="0"/>
    </w:pPr>
  </w:style>
  <w:style w:type="character" w:customStyle="1" w:styleId="HeaderChar">
    <w:name w:val="Header Char"/>
    <w:basedOn w:val="DefaultParagraphFont"/>
    <w:link w:val="Header"/>
    <w:uiPriority w:val="99"/>
    <w:semiHidden/>
    <w:rsid w:val="00965A1C"/>
  </w:style>
  <w:style w:type="paragraph" w:styleId="Footer">
    <w:name w:val="footer"/>
    <w:basedOn w:val="Normal"/>
    <w:link w:val="FooterChar"/>
    <w:uiPriority w:val="99"/>
    <w:unhideWhenUsed/>
    <w:rsid w:val="00965A1C"/>
    <w:pPr>
      <w:tabs>
        <w:tab w:val="center" w:pos="4680"/>
        <w:tab w:val="right" w:pos="9360"/>
      </w:tabs>
      <w:spacing w:after="0"/>
    </w:pPr>
  </w:style>
  <w:style w:type="character" w:customStyle="1" w:styleId="FooterChar">
    <w:name w:val="Footer Char"/>
    <w:basedOn w:val="DefaultParagraphFont"/>
    <w:link w:val="Footer"/>
    <w:uiPriority w:val="99"/>
    <w:rsid w:val="00965A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chaminade.ecollege.com" TargetMode="Externa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haminade.edu/library" TargetMode="External"/><Relationship Id="rId9" Type="http://schemas.openxmlformats.org/officeDocument/2006/relationships/hyperlink" Target="mailto:helpdesk@chaminade.ecollege.com" TargetMode="External"/><Relationship Id="rId10" Type="http://schemas.openxmlformats.org/officeDocument/2006/relationships/hyperlink" Target="mailto:jnakason@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2131</Words>
  <Characters>12152</Characters>
  <Application>Microsoft Macintosh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14255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Schroeder</dc:creator>
  <cp:lastModifiedBy>Elizabeth Stone</cp:lastModifiedBy>
  <cp:revision>2</cp:revision>
  <dcterms:created xsi:type="dcterms:W3CDTF">2015-05-28T19:48:00Z</dcterms:created>
  <dcterms:modified xsi:type="dcterms:W3CDTF">2015-05-28T19:48:00Z</dcterms:modified>
</cp:coreProperties>
</file>