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689D9BC0" w:rsidR="00C12D04" w:rsidRPr="00C12D04" w:rsidRDefault="006F36A7" w:rsidP="00C12D04">
      <w:pPr>
        <w:pStyle w:val="Heading1"/>
      </w:pPr>
      <w:r>
        <w:t>EDUC 703</w:t>
      </w:r>
      <w:r w:rsidR="003C0E32">
        <w:t xml:space="preserve">: </w:t>
      </w:r>
      <w:r>
        <w:t>INTRODUCTION TO ACTION RESEARCH</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1B1389C3" w:rsidR="00CE126D" w:rsidRPr="002655D1" w:rsidRDefault="006F36A7" w:rsidP="0090577E">
            <w:pPr>
              <w:spacing w:line="240" w:lineRule="auto"/>
            </w:pPr>
            <w:r>
              <w:t>EDUC 703: Introduction to Action Research</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7BF8DA4D" w:rsidR="00CE126D" w:rsidRPr="002655D1" w:rsidRDefault="006F36A7" w:rsidP="0090577E">
            <w:pPr>
              <w:spacing w:line="240" w:lineRule="auto"/>
            </w:pPr>
            <w:r>
              <w:t>PACE Graduate, 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18CA971F" w:rsidR="00CE126D" w:rsidRPr="002655D1" w:rsidRDefault="00107B01" w:rsidP="00BF7F7D">
            <w:pPr>
              <w:spacing w:line="240" w:lineRule="auto"/>
            </w:pPr>
            <w:r>
              <w:t>There are no prerequisites.</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8966C1" w:rsidP="00BF7F7D">
            <w:pPr>
              <w:spacing w:line="240" w:lineRule="auto"/>
            </w:pPr>
            <w:hyperlink r:id="rId10" w:history="1">
              <w:r w:rsidR="0063051E" w:rsidRPr="00EB39A5">
                <w:rPr>
                  <w:rStyle w:val="Hyperlink"/>
                </w:rPr>
                <w:t>tonimarie.kaui@chaminade.edu</w:t>
              </w:r>
            </w:hyperlink>
          </w:p>
          <w:p w14:paraId="6B8A5B04" w14:textId="3F9AE3C3" w:rsidR="0063051E" w:rsidRDefault="0063051E" w:rsidP="00BF7F7D">
            <w:pPr>
              <w:spacing w:line="240" w:lineRule="auto"/>
            </w:pPr>
            <w:r>
              <w:t xml:space="preserve">Email contact </w:t>
            </w:r>
            <w:r w:rsidRPr="007115CE">
              <w:rPr>
                <w:b/>
              </w:rPr>
              <w:t>should only be</w:t>
            </w:r>
            <w:r>
              <w:t xml:space="preserve"> via my </w:t>
            </w:r>
            <w:r w:rsidRPr="007115CE">
              <w:rPr>
                <w:b/>
                <w:sz w:val="34"/>
                <w:szCs w:val="34"/>
              </w:rPr>
              <w:t>Chaminade email address</w:t>
            </w:r>
            <w:r>
              <w:t>.</w:t>
            </w:r>
            <w:r w:rsidR="007115CE">
              <w:t xml:space="preserve"> </w:t>
            </w:r>
            <w:r w:rsidR="007115CE">
              <w:rPr>
                <w:b/>
              </w:rPr>
              <w:t>Do not</w:t>
            </w:r>
            <w:r w:rsidR="007115CE">
              <w:t xml:space="preserve"> contact me via the eCollege email.</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7906E575" w:rsidR="00CE126D" w:rsidRPr="002655D1" w:rsidRDefault="00107B01" w:rsidP="0090577E">
            <w:pPr>
              <w:spacing w:line="240" w:lineRule="auto"/>
            </w:pPr>
            <w:r>
              <w:t>Online,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FFAAE71" w14:textId="793B6520" w:rsidR="00107B01" w:rsidRDefault="00107B01" w:rsidP="002A2A15">
            <w:pPr>
              <w:spacing w:line="240" w:lineRule="auto"/>
            </w:pPr>
            <w:r>
              <w:t>Master of Arts in Teaching</w:t>
            </w:r>
          </w:p>
          <w:p w14:paraId="3C6B8661" w14:textId="01DC584A" w:rsidR="00CE126D" w:rsidRDefault="00107B01" w:rsidP="002A2A15">
            <w:pPr>
              <w:spacing w:line="240" w:lineRule="auto"/>
            </w:pPr>
            <w:r>
              <w:t>Master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0F0304D0"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71158529" w:rsidR="0053517D" w:rsidRPr="002655D1" w:rsidRDefault="00107B01" w:rsidP="002A2A15">
            <w:pPr>
              <w:spacing w:line="240" w:lineRule="auto"/>
            </w:pPr>
            <w:r>
              <w:t>06 April – 14 June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BBC08D2" w14:textId="70661E7F" w:rsidR="00107B01" w:rsidRDefault="00107B01"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Mills, G. E. (2014). </w:t>
            </w:r>
            <w:r>
              <w:rPr>
                <w:rFonts w:cs="Times New Roman"/>
                <w:i/>
                <w:color w:val="222222"/>
                <w:szCs w:val="24"/>
                <w:shd w:val="clear" w:color="auto" w:fill="FFFFFF"/>
              </w:rPr>
              <w:t>Action research: A guide for the teacher researcher</w:t>
            </w:r>
            <w:r>
              <w:rPr>
                <w:rFonts w:cs="Times New Roman"/>
                <w:color w:val="222222"/>
                <w:szCs w:val="24"/>
                <w:shd w:val="clear" w:color="auto" w:fill="FFFFFF"/>
              </w:rPr>
              <w:t xml:space="preserve"> (5</w:t>
            </w:r>
            <w:r w:rsidRPr="00107B01">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w:t>
            </w:r>
          </w:p>
          <w:p w14:paraId="32CF314E" w14:textId="6FA23D4C" w:rsidR="003C0E32" w:rsidRDefault="002A2A15" w:rsidP="003C0E32">
            <w:pPr>
              <w:spacing w:line="240" w:lineRule="auto"/>
              <w:rPr>
                <w:rFonts w:cs="Times New Roman"/>
                <w:szCs w:val="24"/>
              </w:rPr>
            </w:pPr>
            <w:r>
              <w:rPr>
                <w:rFonts w:cs="Times New Roman"/>
                <w:szCs w:val="24"/>
              </w:rPr>
              <w:t>Purchase through</w:t>
            </w:r>
            <w:r w:rsidR="00FB5375">
              <w:rPr>
                <w:rFonts w:cs="Times New Roman"/>
                <w:szCs w:val="24"/>
              </w:rPr>
              <w:t xml:space="preserve"> t</w:t>
            </w:r>
            <w:r w:rsidR="00D05EA3">
              <w:rPr>
                <w:rFonts w:cs="Times New Roman"/>
                <w:szCs w:val="24"/>
              </w:rPr>
              <w:t>he Chaminade Bookstore in person or through</w:t>
            </w:r>
            <w:r>
              <w:rPr>
                <w:rFonts w:cs="Times New Roman"/>
                <w:szCs w:val="24"/>
              </w:rPr>
              <w:t xml:space="preserve"> CourseSmart by clicking </w:t>
            </w:r>
            <w:hyperlink r:id="rId11" w:history="1">
              <w:r w:rsidRPr="00107B01">
                <w:rPr>
                  <w:rStyle w:val="Hyperlink"/>
                  <w:rFonts w:cs="Times New Roman"/>
                  <w:szCs w:val="24"/>
                </w:rPr>
                <w:t>here</w:t>
              </w:r>
            </w:hyperlink>
            <w:r>
              <w:rPr>
                <w:rFonts w:cs="Times New Roman"/>
                <w:szCs w:val="24"/>
              </w:rPr>
              <w:t>.</w:t>
            </w:r>
          </w:p>
          <w:p w14:paraId="7D3B8675" w14:textId="77777777" w:rsidR="00D05EA3" w:rsidRDefault="00D05EA3" w:rsidP="003C0E32">
            <w:pPr>
              <w:spacing w:line="240" w:lineRule="auto"/>
              <w:rPr>
                <w:rFonts w:cs="Times New Roman"/>
                <w:szCs w:val="24"/>
              </w:rPr>
            </w:pPr>
          </w:p>
          <w:p w14:paraId="69C28E08" w14:textId="742F76EC" w:rsidR="00D05EA3" w:rsidRDefault="00D05EA3" w:rsidP="003C0E32">
            <w:pPr>
              <w:spacing w:line="240" w:lineRule="auto"/>
              <w:rPr>
                <w:rFonts w:cs="Times New Roman"/>
                <w:szCs w:val="24"/>
              </w:rPr>
            </w:pPr>
            <w:r>
              <w:rPr>
                <w:rFonts w:cs="Times New Roman"/>
                <w:szCs w:val="24"/>
              </w:rPr>
              <w:t xml:space="preserve">Parsons, R. D. &amp; Brown, K. S. (2002). </w:t>
            </w:r>
            <w:r>
              <w:rPr>
                <w:rFonts w:cs="Times New Roman"/>
                <w:i/>
                <w:szCs w:val="24"/>
              </w:rPr>
              <w:t>Teacher as reflective practitioner and action researcher</w:t>
            </w:r>
            <w:r>
              <w:rPr>
                <w:rFonts w:cs="Times New Roman"/>
                <w:szCs w:val="24"/>
              </w:rPr>
              <w:t>. Belmont: Wadsworth, Cengage Learning.</w:t>
            </w:r>
          </w:p>
          <w:p w14:paraId="129014BC" w14:textId="0AC30F5E" w:rsidR="00CE126D" w:rsidRPr="002A2A15" w:rsidRDefault="00D05EA3" w:rsidP="00D05EA3">
            <w:pPr>
              <w:spacing w:line="240" w:lineRule="auto"/>
              <w:rPr>
                <w:rFonts w:cs="Times New Roman"/>
                <w:szCs w:val="24"/>
              </w:rPr>
            </w:pPr>
            <w:r>
              <w:rPr>
                <w:rFonts w:cs="Times New Roman"/>
                <w:szCs w:val="24"/>
              </w:rPr>
              <w:t xml:space="preserve">Purchase through the Chaminade Bookstore in person or through Amazon by clicking </w:t>
            </w:r>
            <w:hyperlink r:id="rId12" w:history="1">
              <w:r w:rsidRPr="00D05EA3">
                <w:rPr>
                  <w:rStyle w:val="Hyperlink"/>
                  <w:rFonts w:cs="Times New Roman"/>
                  <w:szCs w:val="24"/>
                </w:rPr>
                <w:t>here</w:t>
              </w:r>
            </w:hyperlink>
            <w:r>
              <w:rPr>
                <w:rFonts w:cs="Times New Roman"/>
                <w:szCs w:val="24"/>
              </w:rPr>
              <w:t>.</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76FC85EF" w:rsidR="007E00D8" w:rsidRDefault="00D05EA3" w:rsidP="002655D1">
      <w:pPr>
        <w:spacing w:line="240" w:lineRule="auto"/>
      </w:pPr>
      <w:r>
        <w:t>This course</w:t>
      </w:r>
      <w:r w:rsidR="00686CA7">
        <w:t xml:space="preserve"> extends the principles and methods of research learned in the Educational Research and Design course to action research in an instructional setting.  A focus will be on using research skills to foster systematic and thoughtful inquiry into instructional practice.  Practitioners explore relevant educational practice issues through writing reflections, experimenting with action research strategies, and sharing their work in a collaborative setting.</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686CA7">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36747">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236747">
        <w:tc>
          <w:tcPr>
            <w:tcW w:w="960" w:type="dxa"/>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686CA7">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lastRenderedPageBreak/>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686CA7">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686CA7">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236747">
        <w:tc>
          <w:tcPr>
            <w:tcW w:w="960" w:type="dxa"/>
            <w:shd w:val="clear" w:color="auto" w:fill="auto"/>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auto"/>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236747">
        <w:tc>
          <w:tcPr>
            <w:tcW w:w="960" w:type="dxa"/>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25056053" w:rsidR="00034AF2" w:rsidRPr="002655D1" w:rsidRDefault="00686CA7" w:rsidP="003A3AB6">
            <w:pPr>
              <w:spacing w:line="240" w:lineRule="auto"/>
            </w:pPr>
            <w:r>
              <w:t>Explain the steps and processes of action research.  (PLO 5).</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6540C31A" w:rsidR="00034AF2" w:rsidRDefault="00686CA7" w:rsidP="003A3AB6">
            <w:pPr>
              <w:spacing w:line="240" w:lineRule="auto"/>
            </w:pPr>
            <w:r>
              <w:t>Engage in critical reflection to change and improve various aspects of practice.  (PLO 1).</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5A186B54" w:rsidR="00034AF2" w:rsidRDefault="002850C9" w:rsidP="003A3AB6">
            <w:pPr>
              <w:spacing w:line="240" w:lineRule="auto"/>
            </w:pPr>
            <w:r>
              <w:t>Identify the relevant research designs for a particular action research project.  (PLO 4).</w:t>
            </w:r>
          </w:p>
        </w:tc>
      </w:tr>
      <w:tr w:rsidR="002850C9" w:rsidRPr="002655D1" w14:paraId="4E8E8D28" w14:textId="77777777" w:rsidTr="003A3AB6">
        <w:tc>
          <w:tcPr>
            <w:tcW w:w="960" w:type="dxa"/>
            <w:tcMar>
              <w:top w:w="80" w:type="dxa"/>
              <w:left w:w="80" w:type="dxa"/>
              <w:bottom w:w="80" w:type="dxa"/>
              <w:right w:w="80" w:type="dxa"/>
            </w:tcMar>
          </w:tcPr>
          <w:p w14:paraId="7AD23DA9" w14:textId="10330D99" w:rsidR="002850C9" w:rsidRDefault="002850C9" w:rsidP="003A3AB6">
            <w:pPr>
              <w:spacing w:line="240" w:lineRule="auto"/>
            </w:pPr>
            <w:r>
              <w:t>CLO4</w:t>
            </w:r>
          </w:p>
        </w:tc>
        <w:tc>
          <w:tcPr>
            <w:tcW w:w="8031" w:type="dxa"/>
            <w:tcMar>
              <w:top w:w="80" w:type="dxa"/>
              <w:left w:w="80" w:type="dxa"/>
              <w:bottom w:w="80" w:type="dxa"/>
              <w:right w:w="80" w:type="dxa"/>
            </w:tcMar>
          </w:tcPr>
          <w:p w14:paraId="6E94690A" w14:textId="636F33A6" w:rsidR="002850C9" w:rsidRDefault="002850C9" w:rsidP="003A3AB6">
            <w:pPr>
              <w:spacing w:line="240" w:lineRule="auto"/>
            </w:pPr>
            <w:r>
              <w:t>Develop necessary procedures, instruments, and methods for collecting data.  (PLO 4).</w:t>
            </w:r>
          </w:p>
        </w:tc>
      </w:tr>
      <w:tr w:rsidR="002850C9" w:rsidRPr="002655D1" w14:paraId="1710BA47" w14:textId="77777777" w:rsidTr="003A3AB6">
        <w:tc>
          <w:tcPr>
            <w:tcW w:w="960" w:type="dxa"/>
            <w:tcMar>
              <w:top w:w="80" w:type="dxa"/>
              <w:left w:w="80" w:type="dxa"/>
              <w:bottom w:w="80" w:type="dxa"/>
              <w:right w:w="80" w:type="dxa"/>
            </w:tcMar>
          </w:tcPr>
          <w:p w14:paraId="1525F726" w14:textId="31B98DD7" w:rsidR="002850C9" w:rsidRDefault="002850C9" w:rsidP="003A3AB6">
            <w:pPr>
              <w:spacing w:line="240" w:lineRule="auto"/>
            </w:pPr>
            <w:r>
              <w:t>CLO5</w:t>
            </w:r>
          </w:p>
        </w:tc>
        <w:tc>
          <w:tcPr>
            <w:tcW w:w="8031" w:type="dxa"/>
            <w:tcMar>
              <w:top w:w="80" w:type="dxa"/>
              <w:left w:w="80" w:type="dxa"/>
              <w:bottom w:w="80" w:type="dxa"/>
              <w:right w:w="80" w:type="dxa"/>
            </w:tcMar>
          </w:tcPr>
          <w:p w14:paraId="6C87212D" w14:textId="36833AB0" w:rsidR="002850C9" w:rsidRDefault="002850C9" w:rsidP="003A3AB6">
            <w:pPr>
              <w:spacing w:line="240" w:lineRule="auto"/>
            </w:pPr>
            <w:r>
              <w:t>Develop and write a proposal for an action research project.  (PLO 6).</w:t>
            </w:r>
          </w:p>
        </w:tc>
      </w:tr>
    </w:tbl>
    <w:p w14:paraId="793D9A84" w14:textId="77777777" w:rsidR="00034AF2" w:rsidRDefault="00034AF2" w:rsidP="00034AF2">
      <w:pPr>
        <w:spacing w:line="240" w:lineRule="auto"/>
      </w:pPr>
    </w:p>
    <w:p w14:paraId="69E2E1AA" w14:textId="27D4891C" w:rsidR="003B2B4E" w:rsidRDefault="003B2B4E" w:rsidP="003B2B4E">
      <w:pPr>
        <w:pStyle w:val="Heading2"/>
        <w:spacing w:line="240" w:lineRule="auto"/>
      </w:pPr>
      <w:r>
        <w:t>Big Ideas</w:t>
      </w:r>
    </w:p>
    <w:p w14:paraId="328B5F52" w14:textId="0B42E2F0" w:rsidR="003B2B4E" w:rsidRDefault="003B2B4E" w:rsidP="003B2B4E">
      <w:pPr>
        <w:pStyle w:val="ListParagraph"/>
        <w:numPr>
          <w:ilvl w:val="0"/>
          <w:numId w:val="30"/>
        </w:numPr>
        <w:spacing w:line="240" w:lineRule="auto"/>
      </w:pPr>
      <w:r>
        <w:t>Action research supports the practitioner’s development as a change agent in instructional settings.</w:t>
      </w:r>
    </w:p>
    <w:p w14:paraId="693E0496" w14:textId="65F6F614" w:rsidR="003B2B4E" w:rsidRDefault="003B2B4E" w:rsidP="003B2B4E">
      <w:pPr>
        <w:pStyle w:val="ListParagraph"/>
        <w:numPr>
          <w:ilvl w:val="0"/>
          <w:numId w:val="30"/>
        </w:numPr>
        <w:spacing w:line="240" w:lineRule="auto"/>
      </w:pPr>
      <w:r>
        <w:t>Action research is a means of identifying the source of educational problems and evaluating solutions, leading to improved student achievement.</w:t>
      </w:r>
    </w:p>
    <w:p w14:paraId="4CB8BB51" w14:textId="592007E9" w:rsidR="003B2B4E" w:rsidRDefault="003B2B4E" w:rsidP="003B2B4E">
      <w:pPr>
        <w:pStyle w:val="ListParagraph"/>
        <w:numPr>
          <w:ilvl w:val="0"/>
          <w:numId w:val="30"/>
        </w:numPr>
        <w:spacing w:line="240" w:lineRule="auto"/>
      </w:pPr>
      <w:r>
        <w:t>Engaging in critical reflection enables practitioners to identify their strengths and needed areas of improvement, thus supporting the development of best practices in education.</w:t>
      </w:r>
    </w:p>
    <w:p w14:paraId="2BD9AF1F" w14:textId="77777777" w:rsidR="003B2B4E" w:rsidRDefault="003B2B4E" w:rsidP="003B2B4E">
      <w:pPr>
        <w:spacing w:line="240" w:lineRule="auto"/>
      </w:pPr>
    </w:p>
    <w:p w14:paraId="25B02CEB" w14:textId="2FC352D0" w:rsidR="003B2B4E" w:rsidRDefault="003B2B4E" w:rsidP="003B2B4E">
      <w:pPr>
        <w:pStyle w:val="Heading2"/>
        <w:spacing w:line="240" w:lineRule="auto"/>
      </w:pPr>
      <w:r>
        <w:t>Essential Question</w:t>
      </w:r>
    </w:p>
    <w:p w14:paraId="4C6DEA53" w14:textId="452AD01F" w:rsidR="003B2B4E" w:rsidRPr="003B2B4E" w:rsidRDefault="003B2B4E" w:rsidP="003B2B4E">
      <w:pPr>
        <w:spacing w:line="240" w:lineRule="auto"/>
      </w:pPr>
      <w:r>
        <w:t>How can educators apply the principles of scientific inquiry to everyday problem solving and decision making?</w:t>
      </w:r>
    </w:p>
    <w:p w14:paraId="4B5DA5D9" w14:textId="77777777" w:rsidR="00034AF2" w:rsidRDefault="00034AF2" w:rsidP="00034AF2">
      <w:pPr>
        <w:pStyle w:val="Heading2"/>
        <w:spacing w:line="240" w:lineRule="auto"/>
      </w:pPr>
      <w:r>
        <w:lastRenderedPageBreak/>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w:t>
      </w:r>
      <w:r w:rsidR="00DC462F">
        <w:t>ate in the weekly discussions.</w:t>
      </w:r>
    </w:p>
    <w:p w14:paraId="3E894DA1" w14:textId="77777777" w:rsidR="00DC462F" w:rsidRDefault="00DC462F" w:rsidP="00034AF2">
      <w:pPr>
        <w:spacing w:line="240" w:lineRule="auto"/>
      </w:pPr>
    </w:p>
    <w:p w14:paraId="4E619D8D" w14:textId="0FC791A6" w:rsidR="000B2ED2" w:rsidRDefault="00A051A3" w:rsidP="000B2ED2">
      <w:pPr>
        <w:pStyle w:val="Heading2"/>
        <w:spacing w:line="240" w:lineRule="auto"/>
      </w:pPr>
      <w:r>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DC462F">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3A3AB6">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3A3AB6">
            <w:pPr>
              <w:spacing w:line="240" w:lineRule="auto"/>
              <w:jc w:val="center"/>
              <w:rPr>
                <w:b/>
              </w:rPr>
            </w:pPr>
            <w:r w:rsidRPr="00DE0095">
              <w:rPr>
                <w:b/>
              </w:rPr>
              <w:t>Due Date</w:t>
            </w:r>
          </w:p>
        </w:tc>
      </w:tr>
      <w:tr w:rsidR="00034AF2" w14:paraId="11888225" w14:textId="77777777" w:rsidTr="00DC462F">
        <w:tc>
          <w:tcPr>
            <w:tcW w:w="2321" w:type="dxa"/>
          </w:tcPr>
          <w:p w14:paraId="7B0B4C5E" w14:textId="1E09017F" w:rsidR="00034AF2" w:rsidRDefault="00D330D0" w:rsidP="003A3AB6">
            <w:pPr>
              <w:spacing w:line="240" w:lineRule="auto"/>
            </w:pPr>
            <w:r>
              <w:t>Threaded Discussion</w:t>
            </w:r>
          </w:p>
        </w:tc>
        <w:tc>
          <w:tcPr>
            <w:tcW w:w="1242" w:type="dxa"/>
            <w:vAlign w:val="center"/>
          </w:tcPr>
          <w:p w14:paraId="7B7D9C65" w14:textId="1AF0E4FF" w:rsidR="00034AF2" w:rsidRDefault="00D330D0" w:rsidP="003A3AB6">
            <w:pPr>
              <w:spacing w:line="240" w:lineRule="auto"/>
              <w:jc w:val="center"/>
            </w:pPr>
            <w:r>
              <w:t xml:space="preserve">5 points per </w:t>
            </w:r>
            <w:r w:rsidR="005923CB">
              <w:t>discussion (30 points possible)</w:t>
            </w:r>
          </w:p>
        </w:tc>
        <w:tc>
          <w:tcPr>
            <w:tcW w:w="4270" w:type="dxa"/>
          </w:tcPr>
          <w:p w14:paraId="1CE5D557" w14:textId="268DD485" w:rsidR="00034AF2" w:rsidRDefault="005923CB"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vAlign w:val="center"/>
          </w:tcPr>
          <w:p w14:paraId="38362DD1" w14:textId="4A5B46C0" w:rsidR="00034AF2" w:rsidRDefault="005923CB" w:rsidP="003A3AB6">
            <w:pPr>
              <w:spacing w:line="240" w:lineRule="auto"/>
              <w:jc w:val="center"/>
            </w:pPr>
            <w:r>
              <w:t>09 &amp; 11 April; 16 &amp; 18 April; 30 April &amp; 02 May; 07 &amp; 09 May; 21 &amp; 23 May; and 28 &amp; 30 May.</w:t>
            </w:r>
          </w:p>
        </w:tc>
      </w:tr>
      <w:tr w:rsidR="00034AF2" w14:paraId="757BA8BB" w14:textId="77777777" w:rsidTr="00DC462F">
        <w:tc>
          <w:tcPr>
            <w:tcW w:w="2321" w:type="dxa"/>
          </w:tcPr>
          <w:p w14:paraId="3CF58967" w14:textId="2FC8CC3E" w:rsidR="00034AF2" w:rsidRDefault="005923CB" w:rsidP="003A3AB6">
            <w:pPr>
              <w:spacing w:line="240" w:lineRule="auto"/>
            </w:pPr>
            <w:r>
              <w:t>NIH Certification</w:t>
            </w:r>
          </w:p>
        </w:tc>
        <w:tc>
          <w:tcPr>
            <w:tcW w:w="1242" w:type="dxa"/>
            <w:vAlign w:val="center"/>
          </w:tcPr>
          <w:p w14:paraId="32A50498" w14:textId="13F3434D" w:rsidR="00034AF2" w:rsidRDefault="005923CB" w:rsidP="003A3AB6">
            <w:pPr>
              <w:spacing w:line="240" w:lineRule="auto"/>
              <w:jc w:val="center"/>
            </w:pPr>
            <w:r>
              <w:t>10 points</w:t>
            </w:r>
          </w:p>
        </w:tc>
        <w:tc>
          <w:tcPr>
            <w:tcW w:w="4270" w:type="dxa"/>
          </w:tcPr>
          <w:p w14:paraId="7FADFC54" w14:textId="427073E2" w:rsidR="00034AF2" w:rsidRDefault="005923CB" w:rsidP="003A3AB6">
            <w:pPr>
              <w:spacing w:line="240" w:lineRule="auto"/>
            </w:pPr>
            <w:r>
              <w:t xml:space="preserve">Complete the Protecting Human Participants training online by clicking </w:t>
            </w:r>
            <w:hyperlink r:id="rId13" w:history="1">
              <w:r w:rsidRPr="005923CB">
                <w:rPr>
                  <w:rStyle w:val="Hyperlink"/>
                </w:rPr>
                <w:t>here</w:t>
              </w:r>
            </w:hyperlink>
            <w:r>
              <w:t>.</w:t>
            </w:r>
          </w:p>
        </w:tc>
        <w:tc>
          <w:tcPr>
            <w:tcW w:w="1517" w:type="dxa"/>
            <w:vAlign w:val="center"/>
          </w:tcPr>
          <w:p w14:paraId="50B61CCC" w14:textId="1A599CB1" w:rsidR="00034AF2" w:rsidRDefault="00B44F08" w:rsidP="003A3AB6">
            <w:pPr>
              <w:spacing w:line="240" w:lineRule="auto"/>
              <w:jc w:val="center"/>
            </w:pPr>
            <w:r>
              <w:t>26 April</w:t>
            </w:r>
          </w:p>
        </w:tc>
      </w:tr>
      <w:tr w:rsidR="00034AF2" w14:paraId="3EA10029" w14:textId="77777777" w:rsidTr="00DC462F">
        <w:tc>
          <w:tcPr>
            <w:tcW w:w="2321" w:type="dxa"/>
          </w:tcPr>
          <w:p w14:paraId="2404F9FB" w14:textId="30647040" w:rsidR="00034AF2" w:rsidRDefault="00B44F08" w:rsidP="003A3AB6">
            <w:pPr>
              <w:spacing w:line="240" w:lineRule="auto"/>
            </w:pPr>
            <w:r>
              <w:t>Action Research Proposal - Introduction</w:t>
            </w:r>
          </w:p>
        </w:tc>
        <w:tc>
          <w:tcPr>
            <w:tcW w:w="1242" w:type="dxa"/>
            <w:vAlign w:val="center"/>
          </w:tcPr>
          <w:p w14:paraId="6DF6E953" w14:textId="32AF0874" w:rsidR="00034AF2" w:rsidRDefault="00721F53" w:rsidP="003A3AB6">
            <w:pPr>
              <w:spacing w:line="240" w:lineRule="auto"/>
              <w:jc w:val="center"/>
            </w:pPr>
            <w:r>
              <w:t>15</w:t>
            </w:r>
            <w:r w:rsidR="00B44F08">
              <w:t xml:space="preserve"> points</w:t>
            </w:r>
          </w:p>
        </w:tc>
        <w:tc>
          <w:tcPr>
            <w:tcW w:w="4270" w:type="dxa"/>
          </w:tcPr>
          <w:p w14:paraId="3461F882" w14:textId="1A3B0371" w:rsidR="00034AF2" w:rsidRDefault="00B44F08" w:rsidP="003A3AB6">
            <w:pPr>
              <w:spacing w:line="240" w:lineRule="auto"/>
            </w:pPr>
            <w:r>
              <w:t>Complete the introductory component of your action research proposal.</w:t>
            </w:r>
          </w:p>
        </w:tc>
        <w:tc>
          <w:tcPr>
            <w:tcW w:w="1517" w:type="dxa"/>
            <w:vAlign w:val="center"/>
          </w:tcPr>
          <w:p w14:paraId="2D8767AC" w14:textId="08D92A2A" w:rsidR="00034AF2" w:rsidRDefault="00B44F08" w:rsidP="003A3AB6">
            <w:pPr>
              <w:spacing w:line="240" w:lineRule="auto"/>
              <w:jc w:val="center"/>
            </w:pPr>
            <w:r>
              <w:t>17 May</w:t>
            </w:r>
          </w:p>
        </w:tc>
      </w:tr>
      <w:tr w:rsidR="00034AF2" w14:paraId="3EA973C9" w14:textId="77777777" w:rsidTr="00DC462F">
        <w:tc>
          <w:tcPr>
            <w:tcW w:w="2321" w:type="dxa"/>
          </w:tcPr>
          <w:p w14:paraId="418FF418" w14:textId="78281532" w:rsidR="00034AF2" w:rsidRDefault="00B44F08" w:rsidP="003A3AB6">
            <w:pPr>
              <w:spacing w:line="240" w:lineRule="auto"/>
            </w:pPr>
            <w:r>
              <w:t>Action Research Proposal – Literature Review</w:t>
            </w:r>
          </w:p>
        </w:tc>
        <w:tc>
          <w:tcPr>
            <w:tcW w:w="1242" w:type="dxa"/>
            <w:vAlign w:val="center"/>
          </w:tcPr>
          <w:p w14:paraId="4A941655" w14:textId="5D129377" w:rsidR="00034AF2" w:rsidRDefault="00721F53" w:rsidP="003A3AB6">
            <w:pPr>
              <w:spacing w:line="240" w:lineRule="auto"/>
              <w:jc w:val="center"/>
            </w:pPr>
            <w:r>
              <w:t>20</w:t>
            </w:r>
            <w:r w:rsidR="00B44F08">
              <w:t xml:space="preserve"> points</w:t>
            </w:r>
          </w:p>
        </w:tc>
        <w:tc>
          <w:tcPr>
            <w:tcW w:w="4270" w:type="dxa"/>
          </w:tcPr>
          <w:p w14:paraId="2E299E03" w14:textId="3C3F3969" w:rsidR="00034AF2" w:rsidRDefault="00B44F08" w:rsidP="003A3AB6">
            <w:pPr>
              <w:spacing w:line="240" w:lineRule="auto"/>
            </w:pPr>
            <w:r>
              <w:t>Preparing the literature review of for your action research proposal.</w:t>
            </w:r>
          </w:p>
        </w:tc>
        <w:tc>
          <w:tcPr>
            <w:tcW w:w="1517" w:type="dxa"/>
            <w:vAlign w:val="center"/>
          </w:tcPr>
          <w:p w14:paraId="0D9F987C" w14:textId="78DC7939" w:rsidR="00034AF2" w:rsidRDefault="00B44F08" w:rsidP="003A3AB6">
            <w:pPr>
              <w:spacing w:line="240" w:lineRule="auto"/>
              <w:jc w:val="center"/>
            </w:pPr>
            <w:r>
              <w:t>07 June</w:t>
            </w:r>
          </w:p>
        </w:tc>
      </w:tr>
      <w:tr w:rsidR="00034AF2" w14:paraId="27DBAAB5" w14:textId="77777777" w:rsidTr="00DC462F">
        <w:tc>
          <w:tcPr>
            <w:tcW w:w="2321" w:type="dxa"/>
          </w:tcPr>
          <w:p w14:paraId="05CBBC57" w14:textId="15799686" w:rsidR="00034AF2" w:rsidRDefault="00B44F08" w:rsidP="003A3AB6">
            <w:pPr>
              <w:spacing w:line="240" w:lineRule="auto"/>
            </w:pPr>
            <w:r>
              <w:t>Action Research Proposal - Methodology</w:t>
            </w:r>
          </w:p>
        </w:tc>
        <w:tc>
          <w:tcPr>
            <w:tcW w:w="1242" w:type="dxa"/>
            <w:vAlign w:val="center"/>
          </w:tcPr>
          <w:p w14:paraId="740512AB" w14:textId="79F55479" w:rsidR="00034AF2" w:rsidRDefault="00721F53" w:rsidP="003A3AB6">
            <w:pPr>
              <w:spacing w:line="240" w:lineRule="auto"/>
              <w:jc w:val="center"/>
            </w:pPr>
            <w:r>
              <w:t>2</w:t>
            </w:r>
            <w:r w:rsidR="00B44F08">
              <w:t>5 points</w:t>
            </w:r>
          </w:p>
        </w:tc>
        <w:tc>
          <w:tcPr>
            <w:tcW w:w="4270" w:type="dxa"/>
          </w:tcPr>
          <w:p w14:paraId="01AA2BC0" w14:textId="0DC2E066" w:rsidR="00034AF2" w:rsidRDefault="00B44F08" w:rsidP="003A3AB6">
            <w:pPr>
              <w:spacing w:line="240" w:lineRule="auto"/>
            </w:pPr>
            <w:r>
              <w:t>Determining how your action research will be completed.</w:t>
            </w:r>
          </w:p>
        </w:tc>
        <w:tc>
          <w:tcPr>
            <w:tcW w:w="1517" w:type="dxa"/>
            <w:vAlign w:val="center"/>
          </w:tcPr>
          <w:p w14:paraId="785D2184" w14:textId="312FA4B2" w:rsidR="00034AF2" w:rsidRDefault="00B44F08" w:rsidP="003A3AB6">
            <w:pPr>
              <w:spacing w:line="240" w:lineRule="auto"/>
              <w:jc w:val="center"/>
            </w:pPr>
            <w:r>
              <w:t>12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508C3C37" w:rsidR="00034AF2" w:rsidRDefault="00721F53" w:rsidP="003A3AB6">
            <w:pPr>
              <w:spacing w:line="240" w:lineRule="auto"/>
              <w:jc w:val="center"/>
            </w:pPr>
            <w:r>
              <w:t>90-100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269CD96A" w:rsidR="00034AF2" w:rsidRDefault="00721F53" w:rsidP="003A3AB6">
            <w:pPr>
              <w:spacing w:line="240" w:lineRule="auto"/>
              <w:jc w:val="center"/>
            </w:pPr>
            <w:r>
              <w:t>80-89</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2D68BEB5" w:rsidR="00034AF2" w:rsidRDefault="00721F53" w:rsidP="003A3AB6">
            <w:pPr>
              <w:spacing w:line="240" w:lineRule="auto"/>
              <w:jc w:val="center"/>
            </w:pPr>
            <w:r>
              <w:t>70-79</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11D09C64" w:rsidR="00034AF2" w:rsidRDefault="003C0E32" w:rsidP="003A3AB6">
            <w:pPr>
              <w:spacing w:line="240" w:lineRule="auto"/>
              <w:jc w:val="center"/>
            </w:pPr>
            <w:r>
              <w:rPr>
                <w:rFonts w:cs="Times New Roman"/>
              </w:rPr>
              <w:t>≤</w:t>
            </w:r>
            <w:r w:rsidR="00721F53">
              <w:rPr>
                <w:rFonts w:cs="Times New Roman"/>
              </w:rPr>
              <w:t xml:space="preserve"> 69</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37F3CC50"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0" w:type="auto"/>
        <w:tblLook w:val="04A0" w:firstRow="1" w:lastRow="0" w:firstColumn="1" w:lastColumn="0" w:noHBand="0" w:noVBand="1"/>
      </w:tblPr>
      <w:tblGrid>
        <w:gridCol w:w="776"/>
        <w:gridCol w:w="1342"/>
        <w:gridCol w:w="2446"/>
        <w:gridCol w:w="2231"/>
        <w:gridCol w:w="2555"/>
      </w:tblGrid>
      <w:tr w:rsidR="00717C71" w14:paraId="58E8853B" w14:textId="77777777" w:rsidTr="00717C71">
        <w:tc>
          <w:tcPr>
            <w:tcW w:w="776" w:type="dxa"/>
            <w:vAlign w:val="center"/>
          </w:tcPr>
          <w:p w14:paraId="31A481B1" w14:textId="469958F0" w:rsidR="00717C71" w:rsidRDefault="00717C71" w:rsidP="00E46AAB">
            <w:pPr>
              <w:spacing w:line="240" w:lineRule="auto"/>
              <w:jc w:val="center"/>
            </w:pPr>
            <w:r>
              <w:t>Week</w:t>
            </w:r>
          </w:p>
        </w:tc>
        <w:tc>
          <w:tcPr>
            <w:tcW w:w="1342" w:type="dxa"/>
            <w:vAlign w:val="center"/>
          </w:tcPr>
          <w:p w14:paraId="0F102E4F" w14:textId="5AF9EF8E" w:rsidR="00717C71" w:rsidRDefault="00717C71" w:rsidP="00E46AAB">
            <w:pPr>
              <w:spacing w:line="240" w:lineRule="auto"/>
              <w:jc w:val="center"/>
            </w:pPr>
            <w:r>
              <w:t>Date</w:t>
            </w:r>
          </w:p>
        </w:tc>
        <w:tc>
          <w:tcPr>
            <w:tcW w:w="2446" w:type="dxa"/>
            <w:vAlign w:val="center"/>
          </w:tcPr>
          <w:p w14:paraId="7ACD395A" w14:textId="70F859D4" w:rsidR="00717C71" w:rsidRDefault="00717C71" w:rsidP="00E46AAB">
            <w:pPr>
              <w:spacing w:line="240" w:lineRule="auto"/>
              <w:jc w:val="center"/>
            </w:pPr>
            <w:r>
              <w:t>Major Topic</w:t>
            </w:r>
          </w:p>
        </w:tc>
        <w:tc>
          <w:tcPr>
            <w:tcW w:w="2231" w:type="dxa"/>
          </w:tcPr>
          <w:p w14:paraId="21DB5CF4" w14:textId="6C1D884C" w:rsidR="00717C71" w:rsidRDefault="00717C71" w:rsidP="00E46AAB">
            <w:pPr>
              <w:spacing w:line="240" w:lineRule="auto"/>
              <w:jc w:val="center"/>
            </w:pPr>
            <w:r>
              <w:t>Assignment</w:t>
            </w:r>
          </w:p>
        </w:tc>
        <w:tc>
          <w:tcPr>
            <w:tcW w:w="2555" w:type="dxa"/>
            <w:vAlign w:val="center"/>
          </w:tcPr>
          <w:p w14:paraId="2E1E3BCA" w14:textId="68E48551" w:rsidR="00717C71" w:rsidRDefault="00717C71" w:rsidP="00E46AAB">
            <w:pPr>
              <w:spacing w:line="240" w:lineRule="auto"/>
              <w:jc w:val="center"/>
            </w:pPr>
            <w:r>
              <w:t>Required Reading</w:t>
            </w:r>
          </w:p>
        </w:tc>
      </w:tr>
      <w:tr w:rsidR="00717C71" w14:paraId="172E88E5" w14:textId="77777777" w:rsidTr="00717C71">
        <w:tc>
          <w:tcPr>
            <w:tcW w:w="776" w:type="dxa"/>
            <w:vAlign w:val="center"/>
          </w:tcPr>
          <w:p w14:paraId="6B4C01E5" w14:textId="077410E1" w:rsidR="00717C71" w:rsidRDefault="00717C71" w:rsidP="00E46AAB">
            <w:pPr>
              <w:spacing w:line="240" w:lineRule="auto"/>
              <w:jc w:val="center"/>
            </w:pPr>
            <w:r>
              <w:lastRenderedPageBreak/>
              <w:t>1</w:t>
            </w:r>
          </w:p>
        </w:tc>
        <w:tc>
          <w:tcPr>
            <w:tcW w:w="1342" w:type="dxa"/>
            <w:vAlign w:val="center"/>
          </w:tcPr>
          <w:p w14:paraId="5DF1A9BF" w14:textId="43A5EFB3" w:rsidR="00717C71" w:rsidRDefault="00717C71" w:rsidP="006C76CE">
            <w:pPr>
              <w:spacing w:line="240" w:lineRule="auto"/>
              <w:jc w:val="center"/>
            </w:pPr>
            <w:r>
              <w:t>06-12 April</w:t>
            </w:r>
          </w:p>
        </w:tc>
        <w:tc>
          <w:tcPr>
            <w:tcW w:w="2446" w:type="dxa"/>
          </w:tcPr>
          <w:p w14:paraId="1B09F275" w14:textId="0853C6FB" w:rsidR="00717C71" w:rsidRDefault="00426EF9" w:rsidP="00E46AAB">
            <w:pPr>
              <w:pStyle w:val="ListParagraph"/>
              <w:numPr>
                <w:ilvl w:val="0"/>
                <w:numId w:val="28"/>
              </w:numPr>
              <w:spacing w:line="240" w:lineRule="auto"/>
            </w:pPr>
            <w:r>
              <w:t>Introduction to action research.</w:t>
            </w:r>
          </w:p>
        </w:tc>
        <w:tc>
          <w:tcPr>
            <w:tcW w:w="2231" w:type="dxa"/>
          </w:tcPr>
          <w:p w14:paraId="5E84547B" w14:textId="65389D57" w:rsidR="00717C71" w:rsidRDefault="00426EF9" w:rsidP="006C76CE">
            <w:pPr>
              <w:pStyle w:val="ListParagraph"/>
              <w:numPr>
                <w:ilvl w:val="0"/>
                <w:numId w:val="28"/>
              </w:numPr>
              <w:spacing w:line="240" w:lineRule="auto"/>
            </w:pPr>
            <w:r>
              <w:t>Threaded Discussion 1.</w:t>
            </w:r>
          </w:p>
        </w:tc>
        <w:tc>
          <w:tcPr>
            <w:tcW w:w="2555" w:type="dxa"/>
          </w:tcPr>
          <w:p w14:paraId="67A745D2" w14:textId="0906645E" w:rsidR="00717C71" w:rsidRDefault="00426EF9" w:rsidP="006C76CE">
            <w:pPr>
              <w:pStyle w:val="ListParagraph"/>
              <w:numPr>
                <w:ilvl w:val="0"/>
                <w:numId w:val="28"/>
              </w:numPr>
              <w:spacing w:line="240" w:lineRule="auto"/>
            </w:pPr>
            <w:r>
              <w:t>Parsons &amp; Brown, Chapters 1 &amp; 2.</w:t>
            </w:r>
          </w:p>
        </w:tc>
      </w:tr>
      <w:tr w:rsidR="00717C71" w14:paraId="7E68D710" w14:textId="77777777" w:rsidTr="00717C71">
        <w:tc>
          <w:tcPr>
            <w:tcW w:w="776" w:type="dxa"/>
            <w:vAlign w:val="center"/>
          </w:tcPr>
          <w:p w14:paraId="0926C0C6" w14:textId="38AFC0E0" w:rsidR="00717C71" w:rsidRDefault="00717C71" w:rsidP="00E46AAB">
            <w:pPr>
              <w:spacing w:line="240" w:lineRule="auto"/>
              <w:jc w:val="center"/>
            </w:pPr>
            <w:r>
              <w:t>2</w:t>
            </w:r>
          </w:p>
        </w:tc>
        <w:tc>
          <w:tcPr>
            <w:tcW w:w="1342" w:type="dxa"/>
            <w:vAlign w:val="center"/>
          </w:tcPr>
          <w:p w14:paraId="2EBE3091" w14:textId="4A5C1E45" w:rsidR="00717C71" w:rsidRDefault="00426EF9" w:rsidP="006C76CE">
            <w:pPr>
              <w:spacing w:line="240" w:lineRule="auto"/>
              <w:jc w:val="center"/>
            </w:pPr>
            <w:r>
              <w:t>13-19 April</w:t>
            </w:r>
          </w:p>
        </w:tc>
        <w:tc>
          <w:tcPr>
            <w:tcW w:w="2446" w:type="dxa"/>
          </w:tcPr>
          <w:p w14:paraId="5159ECD6" w14:textId="3EF1D76C" w:rsidR="00717C71" w:rsidRDefault="00426EF9" w:rsidP="006C76CE">
            <w:pPr>
              <w:pStyle w:val="ListParagraph"/>
              <w:numPr>
                <w:ilvl w:val="0"/>
                <w:numId w:val="28"/>
              </w:numPr>
              <w:spacing w:line="240" w:lineRule="auto"/>
            </w:pPr>
            <w:r>
              <w:t>Ethics.</w:t>
            </w:r>
          </w:p>
        </w:tc>
        <w:tc>
          <w:tcPr>
            <w:tcW w:w="2231" w:type="dxa"/>
          </w:tcPr>
          <w:p w14:paraId="2ACB67D7" w14:textId="6B51FF0C" w:rsidR="00717C71" w:rsidRDefault="00426EF9" w:rsidP="006C76CE">
            <w:pPr>
              <w:pStyle w:val="ListParagraph"/>
              <w:numPr>
                <w:ilvl w:val="0"/>
                <w:numId w:val="28"/>
              </w:numPr>
              <w:spacing w:line="240" w:lineRule="auto"/>
            </w:pPr>
            <w:r>
              <w:t>Threaded Discussion 2.</w:t>
            </w:r>
          </w:p>
        </w:tc>
        <w:tc>
          <w:tcPr>
            <w:tcW w:w="2555" w:type="dxa"/>
          </w:tcPr>
          <w:p w14:paraId="01DFB67F" w14:textId="07B3B13E" w:rsidR="00717C71" w:rsidRDefault="00426EF9" w:rsidP="006C76CE">
            <w:pPr>
              <w:pStyle w:val="ListParagraph"/>
              <w:numPr>
                <w:ilvl w:val="0"/>
                <w:numId w:val="28"/>
              </w:numPr>
              <w:spacing w:line="240" w:lineRule="auto"/>
            </w:pPr>
            <w:r>
              <w:t>Mills, Chapter 2.</w:t>
            </w:r>
          </w:p>
        </w:tc>
      </w:tr>
      <w:tr w:rsidR="00717C71" w14:paraId="1C9B5581" w14:textId="77777777" w:rsidTr="00717C71">
        <w:tc>
          <w:tcPr>
            <w:tcW w:w="776" w:type="dxa"/>
            <w:vAlign w:val="center"/>
          </w:tcPr>
          <w:p w14:paraId="69C24CB2" w14:textId="23E88413" w:rsidR="00717C71" w:rsidRDefault="00717C71" w:rsidP="00E46AAB">
            <w:pPr>
              <w:spacing w:line="240" w:lineRule="auto"/>
              <w:jc w:val="center"/>
            </w:pPr>
            <w:r>
              <w:t>3</w:t>
            </w:r>
          </w:p>
        </w:tc>
        <w:tc>
          <w:tcPr>
            <w:tcW w:w="1342" w:type="dxa"/>
            <w:vAlign w:val="center"/>
          </w:tcPr>
          <w:p w14:paraId="5E0547F7" w14:textId="0D412AA4" w:rsidR="00717C71" w:rsidRDefault="00426EF9" w:rsidP="006C76CE">
            <w:pPr>
              <w:spacing w:line="240" w:lineRule="auto"/>
              <w:jc w:val="center"/>
            </w:pPr>
            <w:r>
              <w:t>20-26 April</w:t>
            </w:r>
          </w:p>
        </w:tc>
        <w:tc>
          <w:tcPr>
            <w:tcW w:w="2446" w:type="dxa"/>
          </w:tcPr>
          <w:p w14:paraId="0BA6BFE0" w14:textId="1DD12BEB" w:rsidR="00717C71" w:rsidRDefault="00426EF9" w:rsidP="006C76CE">
            <w:pPr>
              <w:pStyle w:val="ListParagraph"/>
              <w:numPr>
                <w:ilvl w:val="0"/>
                <w:numId w:val="28"/>
              </w:numPr>
              <w:spacing w:line="240" w:lineRule="auto"/>
            </w:pPr>
            <w:r>
              <w:t>T</w:t>
            </w:r>
            <w:r w:rsidR="00760014">
              <w:t>opic a</w:t>
            </w:r>
            <w:r>
              <w:t>rea.</w:t>
            </w:r>
          </w:p>
        </w:tc>
        <w:tc>
          <w:tcPr>
            <w:tcW w:w="2231" w:type="dxa"/>
          </w:tcPr>
          <w:p w14:paraId="7D4DD940" w14:textId="77777777" w:rsidR="00426EF9" w:rsidRDefault="00426EF9" w:rsidP="006C76CE">
            <w:pPr>
              <w:pStyle w:val="ListParagraph"/>
              <w:numPr>
                <w:ilvl w:val="0"/>
                <w:numId w:val="28"/>
              </w:numPr>
              <w:spacing w:line="240" w:lineRule="auto"/>
            </w:pPr>
            <w:r>
              <w:t>NIH Certification.</w:t>
            </w:r>
          </w:p>
          <w:p w14:paraId="38C24A19" w14:textId="0F08D034" w:rsidR="00717C71" w:rsidRDefault="00426EF9" w:rsidP="006C76CE">
            <w:pPr>
              <w:pStyle w:val="ListParagraph"/>
              <w:numPr>
                <w:ilvl w:val="0"/>
                <w:numId w:val="28"/>
              </w:numPr>
              <w:spacing w:line="240" w:lineRule="auto"/>
            </w:pPr>
            <w:r>
              <w:t>Problem Statement.</w:t>
            </w:r>
          </w:p>
        </w:tc>
        <w:tc>
          <w:tcPr>
            <w:tcW w:w="2555" w:type="dxa"/>
          </w:tcPr>
          <w:p w14:paraId="171BB27E" w14:textId="4E0EC3AD" w:rsidR="00717C71" w:rsidRDefault="00426EF9" w:rsidP="006C76CE">
            <w:pPr>
              <w:pStyle w:val="ListParagraph"/>
              <w:numPr>
                <w:ilvl w:val="0"/>
                <w:numId w:val="28"/>
              </w:numPr>
              <w:spacing w:line="240" w:lineRule="auto"/>
            </w:pPr>
            <w:r>
              <w:t>Mills, Chapter 3.</w:t>
            </w:r>
          </w:p>
        </w:tc>
      </w:tr>
      <w:tr w:rsidR="00717C71" w14:paraId="3C9798F2" w14:textId="77777777" w:rsidTr="00717C71">
        <w:tc>
          <w:tcPr>
            <w:tcW w:w="776" w:type="dxa"/>
            <w:vAlign w:val="center"/>
          </w:tcPr>
          <w:p w14:paraId="5033715A" w14:textId="2E946C3B" w:rsidR="00717C71" w:rsidRDefault="00717C71" w:rsidP="00E46AAB">
            <w:pPr>
              <w:spacing w:line="240" w:lineRule="auto"/>
              <w:jc w:val="center"/>
            </w:pPr>
            <w:r>
              <w:t>4</w:t>
            </w:r>
          </w:p>
        </w:tc>
        <w:tc>
          <w:tcPr>
            <w:tcW w:w="1342" w:type="dxa"/>
            <w:vAlign w:val="center"/>
          </w:tcPr>
          <w:p w14:paraId="60906ACD" w14:textId="79783F0D" w:rsidR="00717C71" w:rsidRDefault="00426EF9" w:rsidP="006C76CE">
            <w:pPr>
              <w:spacing w:line="240" w:lineRule="auto"/>
              <w:jc w:val="center"/>
            </w:pPr>
            <w:r>
              <w:t>27 April – 03 May</w:t>
            </w:r>
          </w:p>
        </w:tc>
        <w:tc>
          <w:tcPr>
            <w:tcW w:w="2446" w:type="dxa"/>
          </w:tcPr>
          <w:p w14:paraId="1F5E23E6" w14:textId="36E947EC" w:rsidR="00717C71" w:rsidRDefault="00760014" w:rsidP="006C76CE">
            <w:pPr>
              <w:pStyle w:val="ListParagraph"/>
              <w:numPr>
                <w:ilvl w:val="0"/>
                <w:numId w:val="28"/>
              </w:numPr>
              <w:spacing w:line="240" w:lineRule="auto"/>
            </w:pPr>
            <w:r>
              <w:t>Data collection.</w:t>
            </w:r>
          </w:p>
        </w:tc>
        <w:tc>
          <w:tcPr>
            <w:tcW w:w="2231" w:type="dxa"/>
          </w:tcPr>
          <w:p w14:paraId="599FFD4E" w14:textId="30B831BD" w:rsidR="00717C71" w:rsidRDefault="00760014" w:rsidP="00760014">
            <w:pPr>
              <w:pStyle w:val="ListParagraph"/>
              <w:numPr>
                <w:ilvl w:val="0"/>
                <w:numId w:val="28"/>
              </w:numPr>
              <w:spacing w:line="240" w:lineRule="auto"/>
            </w:pPr>
            <w:r>
              <w:t>Threaded Discussion 3.</w:t>
            </w:r>
          </w:p>
        </w:tc>
        <w:tc>
          <w:tcPr>
            <w:tcW w:w="2555" w:type="dxa"/>
          </w:tcPr>
          <w:p w14:paraId="2A556407" w14:textId="77777777" w:rsidR="00760014" w:rsidRDefault="00760014" w:rsidP="006C76CE">
            <w:pPr>
              <w:pStyle w:val="ListParagraph"/>
              <w:numPr>
                <w:ilvl w:val="0"/>
                <w:numId w:val="28"/>
              </w:numPr>
              <w:spacing w:line="240" w:lineRule="auto"/>
            </w:pPr>
            <w:r>
              <w:t>Mills, Chapter 4.</w:t>
            </w:r>
          </w:p>
          <w:p w14:paraId="7993F7D5" w14:textId="6367F08E" w:rsidR="00717C71" w:rsidRDefault="00760014" w:rsidP="006C76CE">
            <w:pPr>
              <w:pStyle w:val="ListParagraph"/>
              <w:numPr>
                <w:ilvl w:val="0"/>
                <w:numId w:val="28"/>
              </w:numPr>
              <w:spacing w:line="240" w:lineRule="auto"/>
            </w:pPr>
            <w:r>
              <w:t>Parsons &amp; Brown, Chapters 3 &amp; 4.</w:t>
            </w:r>
          </w:p>
        </w:tc>
      </w:tr>
      <w:tr w:rsidR="00717C71" w14:paraId="146903B8" w14:textId="77777777" w:rsidTr="00717C71">
        <w:tc>
          <w:tcPr>
            <w:tcW w:w="776" w:type="dxa"/>
            <w:vAlign w:val="center"/>
          </w:tcPr>
          <w:p w14:paraId="3F7885AC" w14:textId="28EB3BF5" w:rsidR="00717C71" w:rsidRDefault="00717C71" w:rsidP="00E46AAB">
            <w:pPr>
              <w:spacing w:line="240" w:lineRule="auto"/>
              <w:jc w:val="center"/>
            </w:pPr>
            <w:r>
              <w:t>5</w:t>
            </w:r>
          </w:p>
        </w:tc>
        <w:tc>
          <w:tcPr>
            <w:tcW w:w="1342" w:type="dxa"/>
            <w:vAlign w:val="center"/>
          </w:tcPr>
          <w:p w14:paraId="0DACE902" w14:textId="7F0076C3" w:rsidR="00717C71" w:rsidRDefault="00760014" w:rsidP="006C76CE">
            <w:pPr>
              <w:spacing w:line="240" w:lineRule="auto"/>
              <w:jc w:val="center"/>
            </w:pPr>
            <w:r>
              <w:t>04-10 May</w:t>
            </w:r>
          </w:p>
        </w:tc>
        <w:tc>
          <w:tcPr>
            <w:tcW w:w="2446" w:type="dxa"/>
          </w:tcPr>
          <w:p w14:paraId="3D73BD2E" w14:textId="63883091" w:rsidR="00717C71" w:rsidRDefault="00760014" w:rsidP="006C76CE">
            <w:pPr>
              <w:pStyle w:val="ListParagraph"/>
              <w:numPr>
                <w:ilvl w:val="0"/>
                <w:numId w:val="28"/>
              </w:numPr>
              <w:spacing w:line="240" w:lineRule="auto"/>
            </w:pPr>
            <w:r>
              <w:t>Data effectiveness.</w:t>
            </w:r>
          </w:p>
        </w:tc>
        <w:tc>
          <w:tcPr>
            <w:tcW w:w="2231" w:type="dxa"/>
          </w:tcPr>
          <w:p w14:paraId="70F926C2" w14:textId="6DCFB04C" w:rsidR="00717C71" w:rsidRDefault="00760014" w:rsidP="00227484">
            <w:pPr>
              <w:pStyle w:val="ListParagraph"/>
              <w:numPr>
                <w:ilvl w:val="0"/>
                <w:numId w:val="28"/>
              </w:numPr>
              <w:spacing w:line="240" w:lineRule="auto"/>
            </w:pPr>
            <w:r>
              <w:t>Threaded Discussion 4.</w:t>
            </w:r>
          </w:p>
        </w:tc>
        <w:tc>
          <w:tcPr>
            <w:tcW w:w="2555" w:type="dxa"/>
          </w:tcPr>
          <w:p w14:paraId="77C37B9D" w14:textId="77777777" w:rsidR="00760014" w:rsidRDefault="00760014" w:rsidP="00227484">
            <w:pPr>
              <w:pStyle w:val="ListParagraph"/>
              <w:numPr>
                <w:ilvl w:val="0"/>
                <w:numId w:val="28"/>
              </w:numPr>
              <w:spacing w:line="240" w:lineRule="auto"/>
            </w:pPr>
            <w:r>
              <w:t>Mills, Chapter 5.</w:t>
            </w:r>
          </w:p>
          <w:p w14:paraId="1C2D642E" w14:textId="002BB0E1" w:rsidR="00717C71" w:rsidRDefault="00760014" w:rsidP="00227484">
            <w:pPr>
              <w:pStyle w:val="ListParagraph"/>
              <w:numPr>
                <w:ilvl w:val="0"/>
                <w:numId w:val="28"/>
              </w:numPr>
              <w:spacing w:line="240" w:lineRule="auto"/>
            </w:pPr>
            <w:r>
              <w:t>Parsons &amp; Brown, Chapter 5.</w:t>
            </w:r>
          </w:p>
        </w:tc>
      </w:tr>
      <w:tr w:rsidR="00717C71" w14:paraId="68F8ACC2" w14:textId="77777777" w:rsidTr="00717C71">
        <w:tc>
          <w:tcPr>
            <w:tcW w:w="776" w:type="dxa"/>
            <w:vAlign w:val="center"/>
          </w:tcPr>
          <w:p w14:paraId="372C4A09" w14:textId="44D0E0D7" w:rsidR="00717C71" w:rsidRDefault="00717C71" w:rsidP="00E46AAB">
            <w:pPr>
              <w:spacing w:line="240" w:lineRule="auto"/>
              <w:jc w:val="center"/>
            </w:pPr>
            <w:r>
              <w:t>6</w:t>
            </w:r>
          </w:p>
        </w:tc>
        <w:tc>
          <w:tcPr>
            <w:tcW w:w="1342" w:type="dxa"/>
            <w:vAlign w:val="center"/>
          </w:tcPr>
          <w:p w14:paraId="3920FA5C" w14:textId="56492AF9" w:rsidR="00717C71" w:rsidRDefault="00760014" w:rsidP="006C76CE">
            <w:pPr>
              <w:spacing w:line="240" w:lineRule="auto"/>
              <w:jc w:val="center"/>
            </w:pPr>
            <w:r>
              <w:t>11-17 May</w:t>
            </w:r>
          </w:p>
        </w:tc>
        <w:tc>
          <w:tcPr>
            <w:tcW w:w="2446" w:type="dxa"/>
          </w:tcPr>
          <w:p w14:paraId="41317303" w14:textId="292A3D88" w:rsidR="00717C71" w:rsidRDefault="00760014" w:rsidP="006C76CE">
            <w:pPr>
              <w:pStyle w:val="ListParagraph"/>
              <w:numPr>
                <w:ilvl w:val="0"/>
                <w:numId w:val="28"/>
              </w:numPr>
              <w:spacing w:line="240" w:lineRule="auto"/>
            </w:pPr>
            <w:r>
              <w:t>Action planning.</w:t>
            </w:r>
          </w:p>
        </w:tc>
        <w:tc>
          <w:tcPr>
            <w:tcW w:w="2231" w:type="dxa"/>
          </w:tcPr>
          <w:p w14:paraId="3AB41604" w14:textId="176FC47E" w:rsidR="00717C71" w:rsidRDefault="00760014" w:rsidP="00227484">
            <w:pPr>
              <w:pStyle w:val="ListParagraph"/>
              <w:numPr>
                <w:ilvl w:val="0"/>
                <w:numId w:val="28"/>
              </w:numPr>
              <w:spacing w:line="240" w:lineRule="auto"/>
            </w:pPr>
            <w:r>
              <w:t>Action Plan Proposal – Introduction.</w:t>
            </w:r>
          </w:p>
        </w:tc>
        <w:tc>
          <w:tcPr>
            <w:tcW w:w="2555" w:type="dxa"/>
          </w:tcPr>
          <w:p w14:paraId="211620E5" w14:textId="055B951C" w:rsidR="00717C71" w:rsidRDefault="00760014" w:rsidP="00227484">
            <w:pPr>
              <w:pStyle w:val="ListParagraph"/>
              <w:numPr>
                <w:ilvl w:val="0"/>
                <w:numId w:val="28"/>
              </w:numPr>
              <w:spacing w:line="240" w:lineRule="auto"/>
            </w:pPr>
            <w:r>
              <w:t>Mills, Chapter 7.</w:t>
            </w:r>
          </w:p>
        </w:tc>
      </w:tr>
      <w:tr w:rsidR="00717C71" w14:paraId="0334499B" w14:textId="77777777" w:rsidTr="00717C71">
        <w:tc>
          <w:tcPr>
            <w:tcW w:w="776" w:type="dxa"/>
            <w:vAlign w:val="center"/>
          </w:tcPr>
          <w:p w14:paraId="63BDAF12" w14:textId="62B3A1BD" w:rsidR="00717C71" w:rsidRDefault="00717C71" w:rsidP="00E46AAB">
            <w:pPr>
              <w:spacing w:line="240" w:lineRule="auto"/>
              <w:jc w:val="center"/>
            </w:pPr>
            <w:r>
              <w:t>7</w:t>
            </w:r>
          </w:p>
        </w:tc>
        <w:tc>
          <w:tcPr>
            <w:tcW w:w="1342" w:type="dxa"/>
            <w:vAlign w:val="center"/>
          </w:tcPr>
          <w:p w14:paraId="7EF22EA9" w14:textId="63A64D62" w:rsidR="00717C71" w:rsidRDefault="00760014" w:rsidP="00760014">
            <w:pPr>
              <w:spacing w:line="240" w:lineRule="auto"/>
              <w:jc w:val="center"/>
            </w:pPr>
            <w:r>
              <w:t>18-24 May</w:t>
            </w:r>
          </w:p>
        </w:tc>
        <w:tc>
          <w:tcPr>
            <w:tcW w:w="2446" w:type="dxa"/>
          </w:tcPr>
          <w:p w14:paraId="2BF50387" w14:textId="6C2670C1" w:rsidR="00717C71" w:rsidRDefault="00760014" w:rsidP="006C76CE">
            <w:pPr>
              <w:pStyle w:val="ListParagraph"/>
              <w:numPr>
                <w:ilvl w:val="0"/>
                <w:numId w:val="28"/>
              </w:numPr>
              <w:spacing w:line="240" w:lineRule="auto"/>
            </w:pPr>
            <w:r>
              <w:t>Action plan.</w:t>
            </w:r>
          </w:p>
        </w:tc>
        <w:tc>
          <w:tcPr>
            <w:tcW w:w="2231" w:type="dxa"/>
          </w:tcPr>
          <w:p w14:paraId="4C74DF0F" w14:textId="69BC4BF3" w:rsidR="00717C71" w:rsidRDefault="00760014" w:rsidP="00227484">
            <w:pPr>
              <w:pStyle w:val="ListParagraph"/>
              <w:numPr>
                <w:ilvl w:val="0"/>
                <w:numId w:val="28"/>
              </w:numPr>
              <w:spacing w:line="240" w:lineRule="auto"/>
            </w:pPr>
            <w:r>
              <w:t>Threaded Discussion 5.</w:t>
            </w:r>
          </w:p>
        </w:tc>
        <w:tc>
          <w:tcPr>
            <w:tcW w:w="2555" w:type="dxa"/>
          </w:tcPr>
          <w:p w14:paraId="71952EE0" w14:textId="542E619A" w:rsidR="00717C71" w:rsidRDefault="00760014" w:rsidP="00227484">
            <w:pPr>
              <w:pStyle w:val="ListParagraph"/>
              <w:numPr>
                <w:ilvl w:val="0"/>
                <w:numId w:val="28"/>
              </w:numPr>
              <w:spacing w:line="240" w:lineRule="auto"/>
            </w:pPr>
            <w:r>
              <w:t>Mills, Chapter 8.</w:t>
            </w:r>
          </w:p>
        </w:tc>
      </w:tr>
      <w:tr w:rsidR="00717C71" w14:paraId="18E53CD9" w14:textId="77777777" w:rsidTr="00717C71">
        <w:tc>
          <w:tcPr>
            <w:tcW w:w="776" w:type="dxa"/>
            <w:vAlign w:val="center"/>
          </w:tcPr>
          <w:p w14:paraId="653E4935" w14:textId="3D886844" w:rsidR="00717C71" w:rsidRDefault="00717C71" w:rsidP="00E46AAB">
            <w:pPr>
              <w:spacing w:line="240" w:lineRule="auto"/>
              <w:jc w:val="center"/>
            </w:pPr>
            <w:r>
              <w:t>8</w:t>
            </w:r>
          </w:p>
        </w:tc>
        <w:tc>
          <w:tcPr>
            <w:tcW w:w="1342" w:type="dxa"/>
            <w:vAlign w:val="center"/>
          </w:tcPr>
          <w:p w14:paraId="218B6DEB" w14:textId="23475E36" w:rsidR="00717C71" w:rsidRDefault="00760014" w:rsidP="00760014">
            <w:pPr>
              <w:spacing w:line="240" w:lineRule="auto"/>
              <w:jc w:val="center"/>
            </w:pPr>
            <w:r>
              <w:t>25-31 May</w:t>
            </w:r>
          </w:p>
        </w:tc>
        <w:tc>
          <w:tcPr>
            <w:tcW w:w="2446" w:type="dxa"/>
          </w:tcPr>
          <w:p w14:paraId="7D0486EA" w14:textId="5758196B" w:rsidR="00717C71" w:rsidRDefault="00760014" w:rsidP="006C76CE">
            <w:pPr>
              <w:pStyle w:val="ListParagraph"/>
              <w:numPr>
                <w:ilvl w:val="0"/>
                <w:numId w:val="28"/>
              </w:numPr>
              <w:spacing w:line="240" w:lineRule="auto"/>
            </w:pPr>
            <w:r>
              <w:t>Evaluating an action plan.</w:t>
            </w:r>
          </w:p>
        </w:tc>
        <w:tc>
          <w:tcPr>
            <w:tcW w:w="2231" w:type="dxa"/>
          </w:tcPr>
          <w:p w14:paraId="121F0CF0" w14:textId="19EBBFC8" w:rsidR="00717C71" w:rsidRDefault="00760014" w:rsidP="00227484">
            <w:pPr>
              <w:pStyle w:val="ListParagraph"/>
              <w:numPr>
                <w:ilvl w:val="0"/>
                <w:numId w:val="28"/>
              </w:numPr>
              <w:spacing w:line="240" w:lineRule="auto"/>
            </w:pPr>
            <w:r>
              <w:t>Threaded Discussion 6.</w:t>
            </w:r>
          </w:p>
        </w:tc>
        <w:tc>
          <w:tcPr>
            <w:tcW w:w="2555" w:type="dxa"/>
          </w:tcPr>
          <w:p w14:paraId="31B8C834" w14:textId="6B8BA508" w:rsidR="00717C71" w:rsidRDefault="00760014" w:rsidP="00227484">
            <w:pPr>
              <w:pStyle w:val="ListParagraph"/>
              <w:numPr>
                <w:ilvl w:val="0"/>
                <w:numId w:val="28"/>
              </w:numPr>
              <w:spacing w:line="240" w:lineRule="auto"/>
            </w:pPr>
            <w:r>
              <w:t>Mills, Chapter 9.</w:t>
            </w:r>
          </w:p>
        </w:tc>
      </w:tr>
      <w:tr w:rsidR="00717C71" w14:paraId="70F403E6" w14:textId="77777777" w:rsidTr="00717C71">
        <w:tc>
          <w:tcPr>
            <w:tcW w:w="776" w:type="dxa"/>
            <w:vAlign w:val="center"/>
          </w:tcPr>
          <w:p w14:paraId="43AF9B7C" w14:textId="065E02F0" w:rsidR="00717C71" w:rsidRDefault="00717C71" w:rsidP="00E46AAB">
            <w:pPr>
              <w:spacing w:line="240" w:lineRule="auto"/>
              <w:jc w:val="center"/>
            </w:pPr>
            <w:r>
              <w:t>9</w:t>
            </w:r>
          </w:p>
        </w:tc>
        <w:tc>
          <w:tcPr>
            <w:tcW w:w="1342" w:type="dxa"/>
            <w:vAlign w:val="center"/>
          </w:tcPr>
          <w:p w14:paraId="42ECCF0C" w14:textId="39722DDD" w:rsidR="00717C71" w:rsidRDefault="00760014" w:rsidP="006C76CE">
            <w:pPr>
              <w:spacing w:line="240" w:lineRule="auto"/>
              <w:jc w:val="center"/>
            </w:pPr>
            <w:r>
              <w:t>01-07 June</w:t>
            </w:r>
          </w:p>
        </w:tc>
        <w:tc>
          <w:tcPr>
            <w:tcW w:w="2446" w:type="dxa"/>
          </w:tcPr>
          <w:p w14:paraId="11CFD887" w14:textId="79329C93" w:rsidR="00717C71" w:rsidRDefault="008966C1" w:rsidP="006C76CE">
            <w:pPr>
              <w:pStyle w:val="ListParagraph"/>
              <w:numPr>
                <w:ilvl w:val="0"/>
                <w:numId w:val="28"/>
              </w:numPr>
              <w:spacing w:line="240" w:lineRule="auto"/>
            </w:pPr>
            <w:r>
              <w:t>Literature Review.</w:t>
            </w:r>
          </w:p>
        </w:tc>
        <w:tc>
          <w:tcPr>
            <w:tcW w:w="2231" w:type="dxa"/>
          </w:tcPr>
          <w:p w14:paraId="5879E4DD" w14:textId="47AB9C32" w:rsidR="00717C71" w:rsidRDefault="008966C1" w:rsidP="00227484">
            <w:pPr>
              <w:pStyle w:val="ListParagraph"/>
              <w:numPr>
                <w:ilvl w:val="0"/>
                <w:numId w:val="28"/>
              </w:numPr>
              <w:spacing w:line="240" w:lineRule="auto"/>
            </w:pPr>
            <w:r>
              <w:t>Action Plan Proposal – Literature Review.</w:t>
            </w:r>
          </w:p>
        </w:tc>
        <w:tc>
          <w:tcPr>
            <w:tcW w:w="2555" w:type="dxa"/>
          </w:tcPr>
          <w:p w14:paraId="6DB26C5C" w14:textId="200AC6D0" w:rsidR="00717C71" w:rsidRDefault="00717C71" w:rsidP="008966C1">
            <w:pPr>
              <w:spacing w:line="240" w:lineRule="auto"/>
            </w:pPr>
          </w:p>
        </w:tc>
      </w:tr>
      <w:tr w:rsidR="00717C71" w14:paraId="7479B93C" w14:textId="77777777" w:rsidTr="00717C71">
        <w:tc>
          <w:tcPr>
            <w:tcW w:w="776" w:type="dxa"/>
            <w:vAlign w:val="center"/>
          </w:tcPr>
          <w:p w14:paraId="00243D6A" w14:textId="7CACDB87" w:rsidR="00717C71" w:rsidRDefault="00717C71" w:rsidP="00E46AAB">
            <w:pPr>
              <w:spacing w:line="240" w:lineRule="auto"/>
              <w:jc w:val="center"/>
            </w:pPr>
            <w:r>
              <w:t>10</w:t>
            </w:r>
          </w:p>
        </w:tc>
        <w:tc>
          <w:tcPr>
            <w:tcW w:w="1342" w:type="dxa"/>
            <w:vAlign w:val="center"/>
          </w:tcPr>
          <w:p w14:paraId="0954C7AE" w14:textId="62C06DF6" w:rsidR="00717C71" w:rsidRDefault="008966C1" w:rsidP="006C76CE">
            <w:pPr>
              <w:spacing w:line="240" w:lineRule="auto"/>
              <w:jc w:val="center"/>
            </w:pPr>
            <w:r>
              <w:t>08-13 June</w:t>
            </w:r>
          </w:p>
        </w:tc>
        <w:tc>
          <w:tcPr>
            <w:tcW w:w="2446" w:type="dxa"/>
          </w:tcPr>
          <w:p w14:paraId="147D0C39" w14:textId="42D17998" w:rsidR="00717C71" w:rsidRDefault="008966C1" w:rsidP="008B6D9F">
            <w:pPr>
              <w:pStyle w:val="ListParagraph"/>
              <w:numPr>
                <w:ilvl w:val="0"/>
                <w:numId w:val="28"/>
              </w:numPr>
              <w:spacing w:line="240" w:lineRule="auto"/>
            </w:pPr>
            <w:r>
              <w:t>Methodology.</w:t>
            </w:r>
          </w:p>
        </w:tc>
        <w:tc>
          <w:tcPr>
            <w:tcW w:w="2231" w:type="dxa"/>
          </w:tcPr>
          <w:p w14:paraId="2F4F4134" w14:textId="60290484" w:rsidR="00717C71" w:rsidRDefault="008966C1" w:rsidP="00227484">
            <w:pPr>
              <w:pStyle w:val="ListParagraph"/>
              <w:numPr>
                <w:ilvl w:val="0"/>
                <w:numId w:val="28"/>
              </w:numPr>
              <w:spacing w:line="240" w:lineRule="auto"/>
            </w:pPr>
            <w:r>
              <w:t>Action Plan Proposal – Methodology.</w:t>
            </w:r>
          </w:p>
        </w:tc>
        <w:tc>
          <w:tcPr>
            <w:tcW w:w="2555" w:type="dxa"/>
          </w:tcPr>
          <w:p w14:paraId="1C4A966E" w14:textId="48C7AD46" w:rsidR="00717C71" w:rsidRDefault="00717C71" w:rsidP="008966C1">
            <w:pPr>
              <w:spacing w:line="240" w:lineRule="auto"/>
            </w:pPr>
          </w:p>
        </w:tc>
      </w:tr>
    </w:tbl>
    <w:p w14:paraId="131E0156" w14:textId="77777777" w:rsidR="000B2ED2" w:rsidRPr="00034AF2" w:rsidRDefault="000B2ED2" w:rsidP="00034AF2">
      <w:pPr>
        <w:spacing w:line="240" w:lineRule="auto"/>
      </w:pPr>
      <w:bookmarkStart w:id="0" w:name="_GoBack"/>
      <w:bookmarkEnd w:id="0"/>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 xml:space="preserve">The Education Division's mission is to foster the development of knowledgeable, proficient, and reflective teachers and educational leaders.  Our programs are based in the liberal arts tradition, </w:t>
      </w:r>
      <w:r w:rsidRPr="002655D1">
        <w:lastRenderedPageBreak/>
        <w:t>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lastRenderedPageBreak/>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 xml:space="preserve">Referral process: Any member of the Education Team, defined as an employee of the Education Division and including adjunct instructors, can initiate a KSD referral to the </w:t>
      </w:r>
      <w:r>
        <w:lastRenderedPageBreak/>
        <w:t>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lastRenderedPageBreak/>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lastRenderedPageBreak/>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lastRenderedPageBreak/>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lastRenderedPageBreak/>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92932" w14:textId="77777777" w:rsidR="002B24B0" w:rsidRDefault="002B24B0" w:rsidP="009A1D36">
      <w:pPr>
        <w:spacing w:line="240" w:lineRule="auto"/>
      </w:pPr>
      <w:r>
        <w:separator/>
      </w:r>
    </w:p>
  </w:endnote>
  <w:endnote w:type="continuationSeparator" w:id="0">
    <w:p w14:paraId="7E93679C" w14:textId="77777777" w:rsidR="002B24B0" w:rsidRDefault="002B24B0"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8966C1">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B12E5" w14:textId="77777777" w:rsidR="002B24B0" w:rsidRDefault="002B24B0" w:rsidP="009A1D36">
      <w:pPr>
        <w:spacing w:line="240" w:lineRule="auto"/>
      </w:pPr>
      <w:r>
        <w:separator/>
      </w:r>
    </w:p>
  </w:footnote>
  <w:footnote w:type="continuationSeparator" w:id="0">
    <w:p w14:paraId="1979ECF4" w14:textId="77777777" w:rsidR="002B24B0" w:rsidRDefault="002B24B0"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CFE79EF" w:rsidR="00BF7F7D" w:rsidRDefault="00BF7F7D">
    <w:pPr>
      <w:pStyle w:val="Header"/>
    </w:pPr>
    <w:r>
      <w:t>EDUC 603: Child Development and Education</w:t>
    </w:r>
    <w:r>
      <w:tab/>
    </w:r>
    <w:r>
      <w:tab/>
      <w:t xml:space="preserve">Kaui | </w:t>
    </w:r>
    <w:r>
      <w:fldChar w:fldCharType="begin"/>
    </w:r>
    <w:r>
      <w:instrText xml:space="preserve"> PAGE   \* MERGEFORMAT </w:instrText>
    </w:r>
    <w:r>
      <w:fldChar w:fldCharType="separate"/>
    </w:r>
    <w:r w:rsidR="008966C1">
      <w:rPr>
        <w:noProof/>
      </w:rPr>
      <w:t>6</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C555E"/>
    <w:multiLevelType w:val="hybridMultilevel"/>
    <w:tmpl w:val="5C8A7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2"/>
  </w:num>
  <w:num w:numId="6">
    <w:abstractNumId w:val="5"/>
  </w:num>
  <w:num w:numId="7">
    <w:abstractNumId w:val="24"/>
  </w:num>
  <w:num w:numId="8">
    <w:abstractNumId w:val="23"/>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20"/>
  </w:num>
  <w:num w:numId="15">
    <w:abstractNumId w:val="21"/>
  </w:num>
  <w:num w:numId="16">
    <w:abstractNumId w:val="19"/>
  </w:num>
  <w:num w:numId="17">
    <w:abstractNumId w:val="16"/>
  </w:num>
  <w:num w:numId="18">
    <w:abstractNumId w:val="27"/>
  </w:num>
  <w:num w:numId="19">
    <w:abstractNumId w:val="14"/>
  </w:num>
  <w:num w:numId="20">
    <w:abstractNumId w:val="26"/>
  </w:num>
  <w:num w:numId="21">
    <w:abstractNumId w:val="4"/>
  </w:num>
  <w:num w:numId="22">
    <w:abstractNumId w:val="11"/>
  </w:num>
  <w:num w:numId="23">
    <w:abstractNumId w:val="18"/>
  </w:num>
  <w:num w:numId="24">
    <w:abstractNumId w:val="28"/>
  </w:num>
  <w:num w:numId="25">
    <w:abstractNumId w:val="15"/>
  </w:num>
  <w:num w:numId="26">
    <w:abstractNumId w:val="22"/>
  </w:num>
  <w:num w:numId="27">
    <w:abstractNumId w:val="13"/>
  </w:num>
  <w:num w:numId="28">
    <w:abstractNumId w:val="7"/>
  </w:num>
  <w:num w:numId="29">
    <w:abstractNumId w:val="9"/>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B2ED2"/>
    <w:rsid w:val="00107B01"/>
    <w:rsid w:val="001423B5"/>
    <w:rsid w:val="001C7B25"/>
    <w:rsid w:val="00227484"/>
    <w:rsid w:val="00230EA7"/>
    <w:rsid w:val="002400F3"/>
    <w:rsid w:val="00245E7B"/>
    <w:rsid w:val="00256D5D"/>
    <w:rsid w:val="002655D1"/>
    <w:rsid w:val="00277B2F"/>
    <w:rsid w:val="002850C9"/>
    <w:rsid w:val="0029674B"/>
    <w:rsid w:val="002A2A15"/>
    <w:rsid w:val="002B24B0"/>
    <w:rsid w:val="002E3626"/>
    <w:rsid w:val="002E5DF0"/>
    <w:rsid w:val="002F01DA"/>
    <w:rsid w:val="00341EAF"/>
    <w:rsid w:val="00366C3E"/>
    <w:rsid w:val="003807F8"/>
    <w:rsid w:val="003837F7"/>
    <w:rsid w:val="00392263"/>
    <w:rsid w:val="003B2B4E"/>
    <w:rsid w:val="003B518B"/>
    <w:rsid w:val="003C0E32"/>
    <w:rsid w:val="0040008A"/>
    <w:rsid w:val="00426EF9"/>
    <w:rsid w:val="004567CE"/>
    <w:rsid w:val="00487EE9"/>
    <w:rsid w:val="00487F9D"/>
    <w:rsid w:val="004A3EC5"/>
    <w:rsid w:val="004A4864"/>
    <w:rsid w:val="004D262D"/>
    <w:rsid w:val="004E7D6C"/>
    <w:rsid w:val="0053517D"/>
    <w:rsid w:val="00560B26"/>
    <w:rsid w:val="005923CB"/>
    <w:rsid w:val="005B0826"/>
    <w:rsid w:val="005C452C"/>
    <w:rsid w:val="0063051E"/>
    <w:rsid w:val="006325C8"/>
    <w:rsid w:val="00640A6A"/>
    <w:rsid w:val="00646C21"/>
    <w:rsid w:val="00656A5C"/>
    <w:rsid w:val="00672E20"/>
    <w:rsid w:val="00686CA7"/>
    <w:rsid w:val="00696C4C"/>
    <w:rsid w:val="006B3AF9"/>
    <w:rsid w:val="006C76CE"/>
    <w:rsid w:val="006F36A7"/>
    <w:rsid w:val="006F3B46"/>
    <w:rsid w:val="007115CE"/>
    <w:rsid w:val="00717C71"/>
    <w:rsid w:val="00721F53"/>
    <w:rsid w:val="0072385D"/>
    <w:rsid w:val="0075082D"/>
    <w:rsid w:val="00757B1B"/>
    <w:rsid w:val="00760014"/>
    <w:rsid w:val="00761900"/>
    <w:rsid w:val="0078036D"/>
    <w:rsid w:val="00792989"/>
    <w:rsid w:val="007B47F2"/>
    <w:rsid w:val="007E00D8"/>
    <w:rsid w:val="008361F6"/>
    <w:rsid w:val="00870774"/>
    <w:rsid w:val="008966C1"/>
    <w:rsid w:val="008B6D9F"/>
    <w:rsid w:val="008D0CA8"/>
    <w:rsid w:val="008D3553"/>
    <w:rsid w:val="008E30BE"/>
    <w:rsid w:val="0090577E"/>
    <w:rsid w:val="009200F0"/>
    <w:rsid w:val="00976B0C"/>
    <w:rsid w:val="00997214"/>
    <w:rsid w:val="009A1D36"/>
    <w:rsid w:val="009A3240"/>
    <w:rsid w:val="009F54F7"/>
    <w:rsid w:val="00A051A3"/>
    <w:rsid w:val="00A07D4D"/>
    <w:rsid w:val="00A549E0"/>
    <w:rsid w:val="00A957A8"/>
    <w:rsid w:val="00AA00F6"/>
    <w:rsid w:val="00AE4F97"/>
    <w:rsid w:val="00AF4525"/>
    <w:rsid w:val="00B44F08"/>
    <w:rsid w:val="00B96534"/>
    <w:rsid w:val="00BD03EF"/>
    <w:rsid w:val="00BE7DE0"/>
    <w:rsid w:val="00BF7F7D"/>
    <w:rsid w:val="00C12D04"/>
    <w:rsid w:val="00C145C3"/>
    <w:rsid w:val="00C15B07"/>
    <w:rsid w:val="00C6706A"/>
    <w:rsid w:val="00C77D0F"/>
    <w:rsid w:val="00C86AF3"/>
    <w:rsid w:val="00CC5355"/>
    <w:rsid w:val="00CE126D"/>
    <w:rsid w:val="00D00D05"/>
    <w:rsid w:val="00D02038"/>
    <w:rsid w:val="00D05EA3"/>
    <w:rsid w:val="00D330D0"/>
    <w:rsid w:val="00D76BB3"/>
    <w:rsid w:val="00DA3CCC"/>
    <w:rsid w:val="00DC462F"/>
    <w:rsid w:val="00DE0095"/>
    <w:rsid w:val="00DE14B7"/>
    <w:rsid w:val="00E127E2"/>
    <w:rsid w:val="00E46AAB"/>
    <w:rsid w:val="00E66E56"/>
    <w:rsid w:val="00ED6E57"/>
    <w:rsid w:val="00ED75D6"/>
    <w:rsid w:val="00F15D6A"/>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hrp.nihtraining.com/users/login.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Teacher-Reflective-Practitioner-Action-Researcher/dp/0534557112/ref=sr_1_1?ie=UTF8&amp;qid=1428308698&amp;sr=8-1&amp;keywords=teacher+as+reflective+practitioner+and+action+researche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2888042?__hdv=6.8"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mailto:tonimarie.kaui@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9291E-23B0-427C-9AF9-2D1DE8FD9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Pages>
  <Words>4229</Words>
  <Characters>24106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10</cp:revision>
  <cp:lastPrinted>2014-10-01T21:11:00Z</cp:lastPrinted>
  <dcterms:created xsi:type="dcterms:W3CDTF">2015-04-06T08:26:00Z</dcterms:created>
  <dcterms:modified xsi:type="dcterms:W3CDTF">2015-04-06T09:36:00Z</dcterms:modified>
</cp:coreProperties>
</file>