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B49" w:rsidRPr="00EE10AF" w:rsidRDefault="004A1B49" w:rsidP="004A1B49">
      <w:pPr>
        <w:widowControl w:val="0"/>
        <w:autoSpaceDE w:val="0"/>
        <w:autoSpaceDN w:val="0"/>
        <w:adjustRightInd w:val="0"/>
        <w:spacing w:after="80"/>
        <w:jc w:val="center"/>
        <w:rPr>
          <w:rFonts w:ascii="Verdana" w:hAnsi="Verdana"/>
          <w:i/>
          <w:sz w:val="22"/>
          <w:szCs w:val="22"/>
        </w:rPr>
      </w:pPr>
      <w:r w:rsidRPr="00EE10AF">
        <w:rPr>
          <w:rFonts w:ascii="Verdana" w:hAnsi="Verdana"/>
          <w:b/>
          <w:sz w:val="22"/>
          <w:szCs w:val="22"/>
        </w:rPr>
        <w:t>PSYCHOLOGY 611</w:t>
      </w:r>
    </w:p>
    <w:p w:rsidR="004A1B49" w:rsidRPr="00EE10AF" w:rsidRDefault="004A1B49" w:rsidP="004A1B49">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GROUP PROCESS</w:t>
      </w:r>
    </w:p>
    <w:p w:rsidR="004A1B49" w:rsidRPr="00EE10AF" w:rsidRDefault="00F46CA7" w:rsidP="004A1B49">
      <w:pPr>
        <w:widowControl w:val="0"/>
        <w:autoSpaceDE w:val="0"/>
        <w:autoSpaceDN w:val="0"/>
        <w:adjustRightInd w:val="0"/>
        <w:spacing w:after="80"/>
        <w:jc w:val="center"/>
        <w:rPr>
          <w:rFonts w:ascii="Verdana" w:hAnsi="Verdana"/>
          <w:b/>
          <w:sz w:val="22"/>
          <w:szCs w:val="22"/>
        </w:rPr>
      </w:pPr>
      <w:r>
        <w:rPr>
          <w:rFonts w:ascii="Verdana" w:hAnsi="Verdana"/>
          <w:b/>
          <w:sz w:val="22"/>
          <w:szCs w:val="22"/>
        </w:rPr>
        <w:t xml:space="preserve">Spring </w:t>
      </w:r>
      <w:r w:rsidR="004A1B49">
        <w:rPr>
          <w:rFonts w:ascii="Verdana" w:hAnsi="Verdana"/>
          <w:b/>
          <w:sz w:val="22"/>
          <w:szCs w:val="22"/>
        </w:rPr>
        <w:t>201</w:t>
      </w:r>
      <w:r w:rsidR="00F50535">
        <w:rPr>
          <w:rFonts w:ascii="Verdana" w:hAnsi="Verdana"/>
          <w:b/>
          <w:sz w:val="22"/>
          <w:szCs w:val="22"/>
        </w:rPr>
        <w:t>5</w:t>
      </w:r>
    </w:p>
    <w:p w:rsidR="004A1B49" w:rsidRPr="00EE10AF" w:rsidRDefault="004A1B49" w:rsidP="004A1B49">
      <w:pPr>
        <w:widowControl w:val="0"/>
        <w:autoSpaceDE w:val="0"/>
        <w:autoSpaceDN w:val="0"/>
        <w:adjustRightInd w:val="0"/>
        <w:spacing w:after="80"/>
        <w:jc w:val="center"/>
        <w:rPr>
          <w:rFonts w:ascii="Verdana" w:hAnsi="Verdana"/>
          <w:i/>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Pr="00EE10AF">
        <w:rPr>
          <w:rFonts w:ascii="Verdana" w:hAnsi="Verdana"/>
          <w:sz w:val="22"/>
          <w:szCs w:val="22"/>
        </w:rPr>
        <w:t xml:space="preserve">Dorothy Bach, MSCP, </w:t>
      </w:r>
      <w:proofErr w:type="gramStart"/>
      <w:r w:rsidRPr="00EE10AF">
        <w:rPr>
          <w:rFonts w:ascii="Verdana" w:hAnsi="Verdana"/>
          <w:sz w:val="22"/>
          <w:szCs w:val="22"/>
        </w:rPr>
        <w:t>LMHC</w:t>
      </w:r>
      <w:proofErr w:type="gramEnd"/>
      <w:r w:rsidRPr="00EE10AF">
        <w:rPr>
          <w:rFonts w:ascii="Verdana" w:hAnsi="Verdana"/>
          <w:sz w:val="22"/>
          <w:szCs w:val="22"/>
        </w:rPr>
        <w:t xml:space="preserve"> </w:t>
      </w:r>
      <w:r w:rsidRPr="00EE10AF">
        <w:rPr>
          <w:rFonts w:ascii="Verdana" w:hAnsi="Verdana"/>
          <w:b/>
          <w:sz w:val="22"/>
          <w:szCs w:val="22"/>
        </w:rPr>
        <w:t xml:space="preserve">Phone:  </w:t>
      </w:r>
      <w:r w:rsidRPr="00EE10AF">
        <w:rPr>
          <w:rFonts w:ascii="Verdana" w:hAnsi="Verdana"/>
          <w:sz w:val="22"/>
          <w:szCs w:val="22"/>
        </w:rPr>
        <w:t>739-8557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sidR="00F46CA7">
        <w:rPr>
          <w:rFonts w:ascii="Verdana" w:hAnsi="Verdana"/>
          <w:sz w:val="22"/>
          <w:szCs w:val="22"/>
        </w:rPr>
        <w:t>H 227</w:t>
      </w:r>
      <w:r>
        <w:rPr>
          <w:rFonts w:ascii="Verdana" w:hAnsi="Verdana"/>
          <w:sz w:val="22"/>
          <w:szCs w:val="22"/>
        </w:rPr>
        <w:tab/>
      </w:r>
      <w:r>
        <w:rPr>
          <w:rFonts w:ascii="Verdana" w:hAnsi="Verdana"/>
          <w:sz w:val="22"/>
          <w:szCs w:val="22"/>
        </w:rPr>
        <w:tab/>
        <w:t xml:space="preserve">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Pr>
          <w:rFonts w:ascii="Verdana" w:hAnsi="Verdana"/>
          <w:sz w:val="22"/>
          <w:szCs w:val="22"/>
        </w:rPr>
        <w:t xml:space="preserve"> </w:t>
      </w:r>
      <w:r w:rsidR="00F46CA7">
        <w:rPr>
          <w:rFonts w:ascii="Verdana" w:hAnsi="Verdana"/>
          <w:sz w:val="22"/>
          <w:szCs w:val="22"/>
        </w:rPr>
        <w:t xml:space="preserve">Tuesday </w:t>
      </w:r>
      <w:bookmarkStart w:id="0" w:name="_GoBack"/>
      <w:bookmarkEnd w:id="0"/>
      <w:r w:rsidRPr="00EE10AF">
        <w:rPr>
          <w:rFonts w:ascii="Verdana" w:hAnsi="Verdana"/>
          <w:sz w:val="22"/>
          <w:szCs w:val="22"/>
        </w:rPr>
        <w:t>5:30 - 9:30 pm</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smartTag w:uri="urn:schemas-microsoft-com:office:smarttags" w:element="PersonName">
        <w:r w:rsidRPr="00EE10AF">
          <w:rPr>
            <w:rFonts w:ascii="Verdana" w:hAnsi="Verdana"/>
            <w:sz w:val="22"/>
            <w:szCs w:val="22"/>
          </w:rPr>
          <w:t>dbach@chaminade.edu</w:t>
        </w:r>
      </w:smartTag>
      <w:r w:rsidRPr="00EE10AF">
        <w:rPr>
          <w:rFonts w:ascii="Verdana" w:hAnsi="Verdana"/>
          <w:sz w:val="22"/>
          <w:szCs w:val="22"/>
        </w:rPr>
        <w:t> </w:t>
      </w:r>
    </w:p>
    <w:p w:rsidR="004A1B49" w:rsidRPr="00EE10AF"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sidR="00E9571B">
        <w:rPr>
          <w:rFonts w:ascii="Verdana" w:hAnsi="Verdana"/>
          <w:sz w:val="22"/>
          <w:szCs w:val="22"/>
        </w:rPr>
        <w:t>; 2012</w:t>
      </w:r>
      <w:r w:rsidRPr="00EE10AF">
        <w:rPr>
          <w:rFonts w:ascii="Verdana" w:hAnsi="Verdana"/>
          <w:sz w:val="22"/>
          <w:szCs w:val="22"/>
        </w:rPr>
        <w:t xml:space="preserve">, </w:t>
      </w:r>
      <w:r w:rsidR="00E9571B">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sidR="00E9571B">
        <w:rPr>
          <w:rFonts w:ascii="Verdana" w:hAnsi="Verdana"/>
          <w:sz w:val="22"/>
          <w:szCs w:val="22"/>
        </w:rPr>
        <w:t xml:space="preserve"> 2012</w:t>
      </w:r>
      <w:r w:rsidRPr="00EE10AF">
        <w:rPr>
          <w:rFonts w:ascii="Verdana" w:hAnsi="Verdana"/>
          <w:sz w:val="22"/>
          <w:szCs w:val="22"/>
        </w:rPr>
        <w:t xml:space="preserve">, </w:t>
      </w:r>
      <w:r w:rsidR="00E9571B">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4A1B49" w:rsidRPr="00EE10AF"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This course explores the theoretical nature of groups and the application of group theory to the group counseling process.  In examining and applying theories of group counseling, the student counselor gains self-understanding of peer behavior, group dynamics, and the group building process as a function of participation in the group process.  </w:t>
      </w:r>
      <w:r w:rsidRPr="00EE10AF">
        <w:rPr>
          <w:rFonts w:ascii="Verdana" w:hAnsi="Verdana"/>
          <w:i/>
          <w:iCs/>
          <w:sz w:val="22"/>
          <w:szCs w:val="22"/>
        </w:rPr>
        <w:t>Prerequisite:  PSY 603</w:t>
      </w:r>
    </w:p>
    <w:p w:rsidR="004A1B49" w:rsidRPr="00EE10AF" w:rsidRDefault="004A1B49" w:rsidP="004A1B49">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4A1B49" w:rsidRPr="00EE10AF" w:rsidRDefault="004A1B49" w:rsidP="004A1B49">
      <w:pPr>
        <w:rPr>
          <w:rFonts w:ascii="Verdana" w:hAnsi="Verdana"/>
          <w:color w:val="000000"/>
          <w:sz w:val="22"/>
          <w:szCs w:val="22"/>
        </w:rPr>
      </w:pPr>
    </w:p>
    <w:p w:rsidR="004A1B49" w:rsidRPr="00EE10AF" w:rsidRDefault="004A1B49" w:rsidP="004A1B49">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4A1B49" w:rsidRPr="00EE10AF" w:rsidRDefault="004A1B49" w:rsidP="004A1B49">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 learning from others perceptions and perspectives.</w:t>
      </w:r>
    </w:p>
    <w:p w:rsidR="004A1B49" w:rsidRPr="00EE10AF" w:rsidRDefault="004A1B49" w:rsidP="004A1B49">
      <w:pPr>
        <w:widowControl w:val="0"/>
        <w:autoSpaceDE w:val="0"/>
        <w:autoSpaceDN w:val="0"/>
        <w:adjustRightInd w:val="0"/>
        <w:spacing w:after="160"/>
        <w:rPr>
          <w:rFonts w:ascii="Verdana" w:hAnsi="Verdana"/>
          <w:sz w:val="22"/>
          <w:szCs w:val="22"/>
        </w:rPr>
      </w:pPr>
    </w:p>
    <w:p w:rsidR="004A1B49" w:rsidRDefault="004A1B49" w:rsidP="004A1B49">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4A1B49" w:rsidRDefault="004A1B49" w:rsidP="004A1B49">
      <w:pPr>
        <w:pStyle w:val="Subtitle"/>
        <w:rPr>
          <w:rFonts w:ascii="Verdana" w:hAnsi="Verdana"/>
          <w:i/>
          <w:iCs/>
          <w:sz w:val="22"/>
          <w:szCs w:val="22"/>
        </w:rPr>
      </w:pPr>
    </w:p>
    <w:p w:rsidR="004A1B49" w:rsidRPr="00255412" w:rsidRDefault="004A1B49" w:rsidP="004A1B49">
      <w:pPr>
        <w:pStyle w:val="Subtitle"/>
        <w:rPr>
          <w:rFonts w:ascii="Verdana" w:hAnsi="Verdana"/>
          <w:i/>
          <w:iCs/>
          <w:sz w:val="22"/>
          <w:szCs w:val="22"/>
        </w:rPr>
      </w:pPr>
    </w:p>
    <w:p w:rsidR="004A1B49" w:rsidRPr="00EE10AF" w:rsidRDefault="004A1B49" w:rsidP="004A1B49">
      <w:pPr>
        <w:pStyle w:val="Subtitle"/>
        <w:rPr>
          <w:rFonts w:ascii="Verdana" w:hAnsi="Verdana"/>
          <w:i/>
          <w:iCs/>
          <w:sz w:val="22"/>
          <w:szCs w:val="22"/>
          <w:u w:val="none"/>
        </w:rPr>
      </w:pPr>
    </w:p>
    <w:p w:rsidR="004A1B49" w:rsidRPr="00EE10AF" w:rsidRDefault="004A1B49" w:rsidP="004A1B49">
      <w:pPr>
        <w:pStyle w:val="Heading1"/>
        <w:rPr>
          <w:rFonts w:ascii="Verdana" w:hAnsi="Verdana"/>
          <w:sz w:val="22"/>
          <w:szCs w:val="22"/>
        </w:rPr>
      </w:pPr>
      <w:r w:rsidRPr="00EE10AF">
        <w:rPr>
          <w:rFonts w:ascii="Verdana" w:hAnsi="Verdana"/>
          <w:sz w:val="22"/>
          <w:szCs w:val="22"/>
        </w:rPr>
        <w:lastRenderedPageBreak/>
        <w:t>Student Learning Outcomes</w:t>
      </w:r>
    </w:p>
    <w:p w:rsidR="004A1B49" w:rsidRPr="00EE10AF" w:rsidRDefault="004A1B49" w:rsidP="004A1B49">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4A1B49" w:rsidRPr="00EE10AF" w:rsidRDefault="004A1B49" w:rsidP="004A1B49">
      <w:pPr>
        <w:rPr>
          <w:rFonts w:ascii="Verdana" w:hAnsi="Verdana"/>
          <w:sz w:val="22"/>
          <w:szCs w:val="22"/>
        </w:rPr>
      </w:pPr>
    </w:p>
    <w:p w:rsidR="004A1B49" w:rsidRPr="00EE10AF" w:rsidRDefault="004A1B49" w:rsidP="004A1B49">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Group processes and group counseling within the context of School Counseling, Community Counseling, or Marriage and Family Counseling.</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4A1B49" w:rsidRPr="00EE10AF" w:rsidRDefault="004A1B49" w:rsidP="004A1B49">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The scientific method and research and how they apply to the group process.</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and adjunct professionals, agencies, judicial system and academic institutions. </w:t>
      </w:r>
    </w:p>
    <w:p w:rsidR="004A1B49" w:rsidRPr="00EE10AF" w:rsidRDefault="004A1B49" w:rsidP="004A1B49">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4A1B49" w:rsidRPr="00EE10AF" w:rsidRDefault="004A1B49" w:rsidP="004A1B49">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4A1B49" w:rsidRPr="00EE10AF" w:rsidRDefault="004A1B49" w:rsidP="004A1B49">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4A1B49" w:rsidRPr="00EE10AF" w:rsidRDefault="004A1B49" w:rsidP="004A1B49">
      <w:pPr>
        <w:pStyle w:val="Title"/>
        <w:jc w:val="both"/>
        <w:rPr>
          <w:rFonts w:ascii="Verdana" w:hAnsi="Verdana"/>
          <w:b w:val="0"/>
          <w:bCs w:val="0"/>
          <w:sz w:val="22"/>
          <w:szCs w:val="22"/>
        </w:rPr>
      </w:pPr>
    </w:p>
    <w:p w:rsidR="004A1B49" w:rsidRPr="00EE10AF" w:rsidRDefault="004A1B49" w:rsidP="004A1B49">
      <w:pPr>
        <w:pStyle w:val="Title"/>
        <w:ind w:left="360"/>
        <w:jc w:val="both"/>
        <w:rPr>
          <w:rFonts w:ascii="Verdana" w:hAnsi="Verdana"/>
          <w:b w:val="0"/>
          <w:bCs w:val="0"/>
          <w:sz w:val="22"/>
          <w:szCs w:val="22"/>
        </w:rPr>
      </w:pPr>
      <w:r w:rsidRPr="00EE10AF">
        <w:rPr>
          <w:rFonts w:ascii="Verdana" w:hAnsi="Verdana"/>
          <w:b w:val="0"/>
          <w:bCs w:val="0"/>
          <w:sz w:val="22"/>
          <w:szCs w:val="22"/>
        </w:rPr>
        <w:t>Students will also demonstrate an understanding of the following skills and competencies within a group context:</w:t>
      </w:r>
    </w:p>
    <w:p w:rsidR="004A1B49" w:rsidRPr="00EE10AF" w:rsidRDefault="004A1B49" w:rsidP="004A1B49">
      <w:pPr>
        <w:pStyle w:val="Title"/>
        <w:ind w:left="360"/>
        <w:jc w:val="both"/>
        <w:rPr>
          <w:rFonts w:ascii="Verdana" w:hAnsi="Verdana"/>
          <w:b w:val="0"/>
          <w:bCs w:val="0"/>
          <w:sz w:val="22"/>
          <w:szCs w:val="22"/>
        </w:rPr>
      </w:pP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4A1B49" w:rsidRPr="00EE10AF" w:rsidRDefault="004A1B49" w:rsidP="004A1B49">
      <w:pPr>
        <w:pStyle w:val="Subtitle"/>
        <w:rPr>
          <w:rFonts w:ascii="Verdana" w:hAnsi="Verdana"/>
          <w:i/>
          <w:iCs/>
          <w:sz w:val="22"/>
          <w:szCs w:val="22"/>
          <w:u w:val="none"/>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4A1B49" w:rsidRPr="006D54A9"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will not be viewed as an absence. Being 10 minutes late to a 3rd class will impact your grade, as you will not be allowed to take a quiz counted as </w:t>
      </w:r>
      <w:r>
        <w:rPr>
          <w:rFonts w:ascii="Verdana" w:hAnsi="Verdana"/>
          <w:sz w:val="22"/>
          <w:szCs w:val="22"/>
        </w:rPr>
        <w:lastRenderedPageBreak/>
        <w:t xml:space="preserve">20 points. </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extreme tardiness, specifically more than 15 minutes late on 3 or more occasions, will be viewed as an absence by this instructor. If you are 45 minutes or more</w:t>
      </w:r>
      <w:r>
        <w:rPr>
          <w:rFonts w:ascii="Verdana" w:hAnsi="Verdana"/>
          <w:sz w:val="22"/>
          <w:szCs w:val="22"/>
        </w:rPr>
        <w:t xml:space="preserve"> </w:t>
      </w:r>
      <w:r w:rsidRPr="006D54A9">
        <w:rPr>
          <w:rFonts w:ascii="Verdana" w:hAnsi="Verdana"/>
          <w:sz w:val="22"/>
          <w:szCs w:val="22"/>
          <w:u w:val="single"/>
        </w:rPr>
        <w:t>late to one class</w:t>
      </w:r>
      <w:r>
        <w:rPr>
          <w:rFonts w:ascii="Verdana" w:hAnsi="Verdana"/>
          <w:sz w:val="22"/>
          <w:szCs w:val="22"/>
        </w:rPr>
        <w:t xml:space="preserve"> </w:t>
      </w:r>
      <w:r>
        <w:rPr>
          <w:rFonts w:ascii="Verdana" w:hAnsi="Verdana"/>
          <w:b/>
          <w:sz w:val="22"/>
          <w:szCs w:val="22"/>
        </w:rPr>
        <w:t>THIS IS VIEWED AS AN ABSENCE BY THIS INSTRUCTOR and your grade will be lowered 1 letter grade.</w:t>
      </w:r>
    </w:p>
    <w:p w:rsidR="004A1B49" w:rsidRDefault="004A1B49" w:rsidP="004A1B49">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Pr="006D54A9">
        <w:rPr>
          <w:rFonts w:ascii="Verdana" w:hAnsi="Verdana"/>
          <w:b/>
          <w:sz w:val="22"/>
          <w:szCs w:val="22"/>
          <w:u w:val="single"/>
        </w:rPr>
        <w:t>Missing</w:t>
      </w:r>
      <w:proofErr w:type="gramEnd"/>
      <w:r w:rsidRPr="006D54A9">
        <w:rPr>
          <w:rFonts w:ascii="Verdana" w:hAnsi="Verdana"/>
          <w:b/>
          <w:sz w:val="22"/>
          <w:szCs w:val="22"/>
          <w:u w:val="single"/>
        </w:rPr>
        <w:t xml:space="preserve"> one class</w:t>
      </w:r>
      <w:r w:rsidRPr="00EE10AF">
        <w:rPr>
          <w:rFonts w:ascii="Verdana" w:hAnsi="Verdana"/>
          <w:sz w:val="22"/>
          <w:szCs w:val="22"/>
          <w:u w:val="single"/>
        </w:rPr>
        <w:t xml:space="preserve"> </w:t>
      </w:r>
      <w:r w:rsidRPr="00EE10AF">
        <w:rPr>
          <w:rFonts w:ascii="Verdana" w:hAnsi="Verdana"/>
          <w:b/>
          <w:sz w:val="22"/>
          <w:szCs w:val="22"/>
          <w:u w:val="single"/>
        </w:rPr>
        <w:t>WILL</w:t>
      </w:r>
      <w:r w:rsidRPr="00EE10AF">
        <w:rPr>
          <w:rFonts w:ascii="Verdana" w:hAnsi="Verdana"/>
          <w:b/>
          <w:sz w:val="22"/>
          <w:szCs w:val="22"/>
        </w:rPr>
        <w:t xml:space="preserve"> </w:t>
      </w:r>
      <w:r w:rsidRPr="00EE10AF">
        <w:rPr>
          <w:rFonts w:ascii="Verdana" w:hAnsi="Verdana"/>
          <w:sz w:val="22"/>
          <w:szCs w:val="22"/>
        </w:rPr>
        <w:t xml:space="preserve">result in the student’s grade being </w:t>
      </w:r>
      <w:r w:rsidRPr="00EE10AF">
        <w:rPr>
          <w:rFonts w:ascii="Verdana" w:hAnsi="Verdana"/>
          <w:b/>
          <w:i/>
          <w:sz w:val="22"/>
          <w:szCs w:val="22"/>
        </w:rPr>
        <w:t xml:space="preserve">lowered one letter grade. </w:t>
      </w:r>
    </w:p>
    <w:p w:rsidR="004A1B49" w:rsidRPr="00E43CD9" w:rsidRDefault="004A1B49" w:rsidP="004A1B49">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 earned for Group Process 611.</w:t>
      </w:r>
    </w:p>
    <w:p w:rsidR="004A1B49" w:rsidRDefault="004A1B49" w:rsidP="004A1B49">
      <w:pPr>
        <w:pStyle w:val="ListParagraph"/>
        <w:widowControl w:val="0"/>
        <w:numPr>
          <w:ilvl w:val="0"/>
          <w:numId w:val="1"/>
        </w:numPr>
        <w:autoSpaceDE w:val="0"/>
        <w:autoSpaceDN w:val="0"/>
        <w:adjustRightInd w:val="0"/>
        <w:rPr>
          <w:rFonts w:ascii="Verdana" w:hAnsi="Verdana"/>
          <w:b/>
          <w:i/>
          <w:sz w:val="22"/>
          <w:szCs w:val="22"/>
        </w:rPr>
      </w:pPr>
      <w:r>
        <w:rPr>
          <w:rFonts w:ascii="Verdana" w:hAnsi="Verdana"/>
          <w:b/>
          <w:i/>
          <w:sz w:val="22"/>
          <w:szCs w:val="22"/>
        </w:rPr>
        <w:t>Conduct of Electronic Media in 611 Group class will be as follows:</w:t>
      </w:r>
    </w:p>
    <w:p w:rsidR="004A1B49" w:rsidRPr="00BF19F4" w:rsidRDefault="004A1B49" w:rsidP="004A1B49">
      <w:pPr>
        <w:widowControl w:val="0"/>
        <w:autoSpaceDE w:val="0"/>
        <w:autoSpaceDN w:val="0"/>
        <w:adjustRightInd w:val="0"/>
        <w:ind w:left="360"/>
        <w:rPr>
          <w:rFonts w:ascii="Verdana" w:hAnsi="Verdana"/>
          <w:b/>
          <w:i/>
          <w:sz w:val="22"/>
          <w:szCs w:val="22"/>
        </w:rPr>
      </w:pPr>
    </w:p>
    <w:p w:rsidR="004A1B49" w:rsidRPr="00BF19F4" w:rsidRDefault="004A1B49" w:rsidP="004A1B49">
      <w:pPr>
        <w:ind w:left="360"/>
        <w:rPr>
          <w:b/>
          <w:i/>
        </w:rPr>
      </w:pPr>
      <w:r>
        <w:rPr>
          <w:b/>
          <w:i/>
        </w:rPr>
        <w:t>****</w:t>
      </w:r>
      <w:r w:rsidRPr="00BF19F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4A1B49" w:rsidRPr="00BF19F4" w:rsidRDefault="004A1B49" w:rsidP="004A1B49">
      <w:pPr>
        <w:ind w:left="360"/>
        <w:rPr>
          <w:b/>
          <w:i/>
        </w:rPr>
      </w:pPr>
      <w:r w:rsidRPr="00BF19F4">
        <w:rPr>
          <w:b/>
          <w:i/>
        </w:rP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4A1B49" w:rsidRPr="00BF19F4" w:rsidRDefault="004A1B49" w:rsidP="004A1B49">
      <w:pPr>
        <w:ind w:left="360"/>
        <w:rPr>
          <w:b/>
          <w:i/>
        </w:rPr>
      </w:pPr>
      <w:r w:rsidRPr="00BF19F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4A1B49" w:rsidRPr="00BF19F4" w:rsidRDefault="004A1B49" w:rsidP="004A1B49">
      <w:pPr>
        <w:ind w:left="360"/>
        <w:rPr>
          <w:b/>
          <w:i/>
        </w:rPr>
      </w:pPr>
      <w:r w:rsidRPr="00BF19F4">
        <w:rPr>
          <w:b/>
          <w:i/>
        </w:rPr>
        <w:t>If a student is asked to leave twice for the misuse of electronic media in class the student will receive a C for the course and be required to repeat the course. I will enforce this policy.</w:t>
      </w:r>
    </w:p>
    <w:p w:rsidR="004A1B49" w:rsidRPr="00EE10AF" w:rsidRDefault="004A1B49" w:rsidP="004A1B49">
      <w:pPr>
        <w:widowControl w:val="0"/>
        <w:autoSpaceDE w:val="0"/>
        <w:autoSpaceDN w:val="0"/>
        <w:adjustRightInd w:val="0"/>
        <w:ind w:left="360"/>
        <w:rPr>
          <w:rFonts w:ascii="Verdana" w:hAnsi="Verdana"/>
          <w:b/>
          <w:i/>
          <w:sz w:val="22"/>
          <w:szCs w:val="22"/>
        </w:rPr>
      </w:pP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Assessment</w:t>
      </w:r>
      <w:r w:rsidRPr="00EE10AF">
        <w:rPr>
          <w:rFonts w:ascii="Verdana" w:hAnsi="Verdana"/>
          <w:b/>
          <w:sz w:val="22"/>
          <w:szCs w:val="22"/>
        </w:rPr>
        <w:t>:</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Student performance will be assessed at mid-term (week 5) and every week during the course through quizzes, response papers, presentations, exams and process papers.</w:t>
      </w:r>
    </w:p>
    <w:p w:rsidR="004A1B49" w:rsidRPr="006B4542" w:rsidRDefault="004A1B49" w:rsidP="004A1B49">
      <w:pPr>
        <w:pStyle w:val="ListParagraph"/>
        <w:widowControl w:val="0"/>
        <w:numPr>
          <w:ilvl w:val="0"/>
          <w:numId w:val="3"/>
        </w:numPr>
        <w:autoSpaceDE w:val="0"/>
        <w:autoSpaceDN w:val="0"/>
        <w:adjustRightInd w:val="0"/>
        <w:spacing w:after="160"/>
        <w:rPr>
          <w:rFonts w:ascii="Verdana" w:hAnsi="Verdana"/>
          <w:b/>
          <w:sz w:val="20"/>
          <w:szCs w:val="20"/>
          <w:u w:val="single"/>
        </w:rPr>
      </w:pPr>
      <w:r w:rsidRPr="006B4542">
        <w:rPr>
          <w:rFonts w:ascii="Verdana" w:hAnsi="Verdana"/>
          <w:sz w:val="20"/>
          <w:szCs w:val="20"/>
        </w:rPr>
        <w:t xml:space="preserve">Response papers will be turned in for each class reflecting your experience of the group process; this paper is due the beginning of the next class. Each paper will be </w:t>
      </w:r>
      <w:r w:rsidRPr="006B4542">
        <w:rPr>
          <w:rFonts w:ascii="Verdana" w:hAnsi="Verdana"/>
          <w:b/>
          <w:sz w:val="20"/>
          <w:szCs w:val="20"/>
        </w:rPr>
        <w:t>2-3 pages</w:t>
      </w:r>
      <w:r w:rsidRPr="006B4542">
        <w:rPr>
          <w:rFonts w:ascii="Verdana" w:hAnsi="Verdana"/>
          <w:sz w:val="20"/>
          <w:szCs w:val="20"/>
        </w:rPr>
        <w:t xml:space="preserve">, typed and double spaced, size 12 </w:t>
      </w:r>
      <w:proofErr w:type="gramStart"/>
      <w:r w:rsidRPr="006B4542">
        <w:rPr>
          <w:rFonts w:ascii="Verdana" w:hAnsi="Verdana"/>
          <w:sz w:val="20"/>
          <w:szCs w:val="20"/>
        </w:rPr>
        <w:t>font</w:t>
      </w:r>
      <w:proofErr w:type="gramEnd"/>
      <w:r w:rsidRPr="006B4542">
        <w:rPr>
          <w:rFonts w:ascii="Verdana" w:hAnsi="Verdana"/>
          <w:sz w:val="20"/>
          <w:szCs w:val="20"/>
        </w:rPr>
        <w:t>.  There will be</w:t>
      </w:r>
      <w:r w:rsidRPr="006B4542">
        <w:rPr>
          <w:rFonts w:ascii="Verdana" w:hAnsi="Verdana"/>
          <w:b/>
          <w:sz w:val="20"/>
          <w:szCs w:val="20"/>
        </w:rPr>
        <w:t xml:space="preserve"> 8 papers worth 20</w:t>
      </w:r>
      <w:r w:rsidRPr="006B4542">
        <w:rPr>
          <w:rFonts w:ascii="Verdana" w:hAnsi="Verdana"/>
          <w:sz w:val="20"/>
          <w:szCs w:val="20"/>
        </w:rPr>
        <w:t xml:space="preserve"> points each and </w:t>
      </w:r>
      <w:r w:rsidRPr="006B4542">
        <w:rPr>
          <w:rFonts w:ascii="Verdana" w:hAnsi="Verdana"/>
          <w:b/>
          <w:sz w:val="20"/>
          <w:szCs w:val="20"/>
        </w:rPr>
        <w:t>one final process paper worth 75 points</w:t>
      </w:r>
      <w:r w:rsidRPr="006B4542">
        <w:rPr>
          <w:rFonts w:ascii="Verdana" w:hAnsi="Verdana"/>
          <w:sz w:val="20"/>
          <w:szCs w:val="20"/>
        </w:rPr>
        <w:t xml:space="preserve">.  These essays will focus specifically on your experience in the group, what you felt, what you thought, and what you did concerning participation and interacting as a group member or as a co-facilitator. </w:t>
      </w:r>
      <w:r w:rsidRPr="006B4542">
        <w:rPr>
          <w:rFonts w:ascii="Verdana" w:hAnsi="Verdana"/>
          <w:b/>
          <w:sz w:val="20"/>
          <w:szCs w:val="20"/>
          <w:u w:val="single"/>
        </w:rPr>
        <w:t>Absolutely NO late papers will be accepted</w:t>
      </w:r>
      <w:r>
        <w:rPr>
          <w:rFonts w:ascii="Verdana" w:hAnsi="Verdana"/>
          <w:b/>
          <w:sz w:val="20"/>
          <w:szCs w:val="20"/>
          <w:u w:val="single"/>
        </w:rPr>
        <w:t xml:space="preserve"> since everything can be submitted via email</w:t>
      </w:r>
      <w:r w:rsidRPr="006B4542">
        <w:rPr>
          <w:rFonts w:ascii="Verdana" w:hAnsi="Verdana"/>
          <w:b/>
          <w:sz w:val="20"/>
          <w:szCs w:val="20"/>
          <w:u w:val="single"/>
        </w:rPr>
        <w:t>.</w:t>
      </w:r>
    </w:p>
    <w:p w:rsidR="004A1B49" w:rsidRPr="006B4542" w:rsidRDefault="004A1B49" w:rsidP="004A1B49">
      <w:pPr>
        <w:widowControl w:val="0"/>
        <w:autoSpaceDE w:val="0"/>
        <w:autoSpaceDN w:val="0"/>
        <w:adjustRightInd w:val="0"/>
        <w:spacing w:after="160"/>
        <w:rPr>
          <w:rFonts w:ascii="Verdana" w:hAnsi="Verdana"/>
          <w:b/>
          <w:sz w:val="20"/>
          <w:szCs w:val="20"/>
          <w:u w:val="single"/>
        </w:rPr>
      </w:pPr>
    </w:p>
    <w:p w:rsidR="004A1B49" w:rsidRPr="006D54A9" w:rsidRDefault="004A1B49" w:rsidP="004A1B49">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lastRenderedPageBreak/>
        <w:t xml:space="preserve">2.    Process paper </w:t>
      </w:r>
      <w:r w:rsidRPr="006D54A9">
        <w:rPr>
          <w:rFonts w:ascii="Verdana" w:hAnsi="Verdana"/>
          <w:b/>
          <w:sz w:val="20"/>
          <w:szCs w:val="20"/>
        </w:rPr>
        <w:t>8</w:t>
      </w:r>
      <w:smartTag w:uri="urn:schemas-microsoft-com:office:smarttags" w:element="PersonName">
        <w:r w:rsidRPr="006D54A9">
          <w:rPr>
            <w:rFonts w:ascii="Verdana" w:hAnsi="Verdana"/>
            <w:b/>
            <w:sz w:val="20"/>
            <w:szCs w:val="20"/>
          </w:rPr>
          <w:t>-</w:t>
        </w:r>
      </w:smartTag>
      <w:r w:rsidRPr="006D54A9">
        <w:rPr>
          <w:rFonts w:ascii="Verdana" w:hAnsi="Verdana"/>
          <w:b/>
          <w:sz w:val="20"/>
          <w:szCs w:val="20"/>
        </w:rPr>
        <w:t>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due at the beginning of the </w:t>
      </w:r>
      <w:r w:rsidRPr="006D54A9">
        <w:rPr>
          <w:rFonts w:ascii="Verdana" w:hAnsi="Verdana"/>
          <w:b/>
          <w:sz w:val="20"/>
          <w:szCs w:val="20"/>
        </w:rPr>
        <w:t>last class</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Points will be subtracted from your paper for using names (2points per name for the 1</w:t>
      </w:r>
      <w:r w:rsidRPr="006D54A9">
        <w:rPr>
          <w:rFonts w:ascii="Verdana" w:hAnsi="Verdana"/>
          <w:b/>
          <w:sz w:val="20"/>
          <w:szCs w:val="20"/>
          <w:vertAlign w:val="superscript"/>
        </w:rPr>
        <w:t>st</w:t>
      </w:r>
      <w:r w:rsidRPr="006D54A9">
        <w:rPr>
          <w:rFonts w:ascii="Verdana" w:hAnsi="Verdana"/>
          <w:b/>
          <w:sz w:val="20"/>
          <w:szCs w:val="20"/>
        </w:rPr>
        <w:t xml:space="preserve"> three papers and 5 points for the rest of the term).</w:t>
      </w:r>
    </w:p>
    <w:p w:rsidR="004A1B49" w:rsidRPr="006D54A9" w:rsidRDefault="004A1B49" w:rsidP="004A1B49">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4A1B49" w:rsidRPr="006D54A9" w:rsidRDefault="004A1B49" w:rsidP="004A1B49">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Pr="006D54A9">
        <w:rPr>
          <w:rFonts w:ascii="Verdana" w:hAnsi="Verdana"/>
          <w:sz w:val="20"/>
          <w:szCs w:val="20"/>
        </w:rPr>
        <w:t xml:space="preserve"> </w:t>
      </w:r>
      <w:r w:rsidRPr="006D54A9">
        <w:rPr>
          <w:rFonts w:ascii="Verdana" w:hAnsi="Verdana"/>
          <w:b/>
          <w:sz w:val="20"/>
          <w:szCs w:val="20"/>
        </w:rPr>
        <w:t>power point presentation</w:t>
      </w:r>
      <w:r>
        <w:rPr>
          <w:rFonts w:ascii="Verdana" w:hAnsi="Verdana"/>
          <w:b/>
          <w:sz w:val="20"/>
          <w:szCs w:val="20"/>
        </w:rPr>
        <w:t xml:space="preserve"> </w:t>
      </w:r>
      <w:r w:rsidRPr="006D54A9">
        <w:rPr>
          <w:rFonts w:ascii="Verdana" w:hAnsi="Verdana"/>
          <w:b/>
          <w:sz w:val="20"/>
          <w:szCs w:val="20"/>
        </w:rPr>
        <w:t>10 minutes</w:t>
      </w:r>
      <w:r w:rsidRPr="006D54A9">
        <w:rPr>
          <w:rFonts w:ascii="Verdana" w:hAnsi="Verdana"/>
          <w:sz w:val="20"/>
          <w:szCs w:val="20"/>
        </w:rPr>
        <w:t xml:space="preserve">.  A paper of </w:t>
      </w:r>
      <w:r w:rsidRPr="006D54A9">
        <w:rPr>
          <w:rFonts w:ascii="Verdana" w:hAnsi="Verdana"/>
          <w:b/>
          <w:sz w:val="20"/>
          <w:szCs w:val="20"/>
        </w:rPr>
        <w:t xml:space="preserve">1-2 pages </w:t>
      </w:r>
      <w:r w:rsidRPr="006D54A9">
        <w:rPr>
          <w:rFonts w:ascii="Verdana" w:hAnsi="Verdana"/>
          <w:sz w:val="20"/>
          <w:szCs w:val="20"/>
        </w:rPr>
        <w:t>describing the theoretical background, and giving an overview of the process/technique will be turned in.</w:t>
      </w:r>
    </w:p>
    <w:p w:rsidR="004A1B49" w:rsidRDefault="004A1B49" w:rsidP="004A1B49">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5.  Note that </w:t>
      </w:r>
      <w:r w:rsidRPr="00FD6A60">
        <w:rPr>
          <w:rFonts w:ascii="Verdana" w:hAnsi="Verdana"/>
          <w:b/>
          <w:i/>
          <w:sz w:val="20"/>
          <w:szCs w:val="20"/>
        </w:rPr>
        <w:t>observing rather than participating in the dynamic of group is discouraged</w:t>
      </w:r>
      <w:r w:rsidRPr="006D54A9">
        <w:rPr>
          <w:rFonts w:ascii="Verdana" w:hAnsi="Verdana"/>
          <w:sz w:val="20"/>
          <w:szCs w:val="20"/>
        </w:rPr>
        <w:t xml:space="preserve"> because sharing your perspective with group members is the creation of this groups dynamic.</w:t>
      </w:r>
    </w:p>
    <w:p w:rsidR="004A1B49" w:rsidRPr="00BF19F4" w:rsidRDefault="004A1B49" w:rsidP="004A1B49">
      <w:pPr>
        <w:widowControl w:val="0"/>
        <w:autoSpaceDE w:val="0"/>
        <w:autoSpaceDN w:val="0"/>
        <w:adjustRightInd w:val="0"/>
        <w:rPr>
          <w:rFonts w:ascii="Verdana" w:hAnsi="Verdana"/>
          <w:sz w:val="20"/>
          <w:szCs w:val="20"/>
        </w:rPr>
      </w:pPr>
      <w:r w:rsidRPr="00BF19F4">
        <w:rPr>
          <w:rFonts w:ascii="Verdana" w:hAnsi="Verdana"/>
          <w:b/>
          <w:sz w:val="20"/>
          <w:szCs w:val="20"/>
        </w:rPr>
        <w:t>Grading:</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quizzes @20pts                              </w:t>
      </w:r>
      <w:r>
        <w:rPr>
          <w:rFonts w:ascii="Verdana" w:hAnsi="Verdana"/>
          <w:sz w:val="20"/>
          <w:szCs w:val="20"/>
        </w:rPr>
        <w:tab/>
      </w:r>
      <w:r w:rsidRPr="00BF19F4">
        <w:rPr>
          <w:rFonts w:ascii="Verdana" w:hAnsi="Verdana"/>
          <w:sz w:val="20"/>
          <w:szCs w:val="20"/>
        </w:rPr>
        <w:t>160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essays  @20pts                              </w:t>
      </w:r>
      <w:r>
        <w:rPr>
          <w:rFonts w:ascii="Verdana" w:hAnsi="Verdana"/>
          <w:sz w:val="20"/>
          <w:szCs w:val="20"/>
        </w:rPr>
        <w:tab/>
      </w:r>
      <w:r w:rsidRPr="00BF19F4">
        <w:rPr>
          <w:rFonts w:ascii="Verdana" w:hAnsi="Verdana"/>
          <w:sz w:val="20"/>
          <w:szCs w:val="20"/>
        </w:rPr>
        <w:t>160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1 Presentation                                    </w:t>
      </w:r>
      <w:r>
        <w:rPr>
          <w:rFonts w:ascii="Verdana" w:hAnsi="Verdana"/>
          <w:sz w:val="20"/>
          <w:szCs w:val="20"/>
        </w:rPr>
        <w:tab/>
        <w:t xml:space="preserve"> </w:t>
      </w:r>
      <w:r w:rsidRPr="00BF19F4">
        <w:rPr>
          <w:rFonts w:ascii="Verdana" w:hAnsi="Verdana"/>
          <w:sz w:val="20"/>
          <w:szCs w:val="20"/>
        </w:rPr>
        <w:t>75</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Facilitator/skills competencies            </w:t>
      </w:r>
      <w:r>
        <w:rPr>
          <w:rFonts w:ascii="Verdana" w:hAnsi="Verdana"/>
          <w:sz w:val="20"/>
          <w:szCs w:val="20"/>
        </w:rPr>
        <w:t xml:space="preserve">  </w:t>
      </w:r>
      <w:r>
        <w:rPr>
          <w:rFonts w:ascii="Verdana" w:hAnsi="Verdana"/>
          <w:sz w:val="20"/>
          <w:szCs w:val="20"/>
        </w:rPr>
        <w:tab/>
      </w:r>
      <w:r w:rsidRPr="00BF19F4">
        <w:rPr>
          <w:rFonts w:ascii="Verdana" w:hAnsi="Verdana"/>
          <w:sz w:val="20"/>
          <w:szCs w:val="20"/>
        </w:rPr>
        <w:t>150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1 Process paper                                  </w:t>
      </w:r>
      <w:r>
        <w:rPr>
          <w:rFonts w:ascii="Verdana" w:hAnsi="Verdana"/>
          <w:sz w:val="20"/>
          <w:szCs w:val="20"/>
        </w:rPr>
        <w:tab/>
        <w:t xml:space="preserve"> </w:t>
      </w:r>
      <w:r w:rsidRPr="00BF19F4">
        <w:rPr>
          <w:rFonts w:ascii="Verdana" w:hAnsi="Verdana"/>
          <w:sz w:val="20"/>
          <w:szCs w:val="20"/>
        </w:rPr>
        <w:t>75</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sz w:val="20"/>
          <w:szCs w:val="20"/>
        </w:rPr>
        <w:t>Final Quiz                                         </w:t>
      </w:r>
      <w:r>
        <w:rPr>
          <w:rFonts w:ascii="Verdana" w:hAnsi="Verdana"/>
          <w:sz w:val="20"/>
          <w:szCs w:val="20"/>
        </w:rPr>
        <w:tab/>
      </w:r>
      <w:r w:rsidRPr="00BF19F4">
        <w:rPr>
          <w:rFonts w:ascii="Verdana" w:hAnsi="Verdana"/>
          <w:sz w:val="20"/>
          <w:szCs w:val="20"/>
          <w:u w:val="single"/>
        </w:rPr>
        <w:t>100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b/>
          <w:sz w:val="20"/>
          <w:szCs w:val="20"/>
        </w:rPr>
        <w:t xml:space="preserve">Total Points </w:t>
      </w:r>
      <w:r w:rsidRPr="00BF19F4">
        <w:rPr>
          <w:rFonts w:ascii="Verdana" w:hAnsi="Verdana"/>
          <w:b/>
          <w:sz w:val="20"/>
          <w:szCs w:val="20"/>
        </w:rPr>
        <w:tab/>
      </w:r>
      <w:r w:rsidRPr="00BF19F4">
        <w:rPr>
          <w:rFonts w:ascii="Verdana" w:hAnsi="Verdana"/>
          <w:b/>
          <w:sz w:val="20"/>
          <w:szCs w:val="20"/>
        </w:rPr>
        <w:tab/>
      </w:r>
      <w:r w:rsidRPr="00BF19F4">
        <w:rPr>
          <w:rFonts w:ascii="Verdana" w:hAnsi="Verdana"/>
          <w:b/>
          <w:sz w:val="20"/>
          <w:szCs w:val="20"/>
        </w:rPr>
        <w:tab/>
        <w:t xml:space="preserve">        </w:t>
      </w:r>
      <w:r>
        <w:rPr>
          <w:rFonts w:ascii="Verdana" w:hAnsi="Verdana"/>
          <w:b/>
          <w:sz w:val="20"/>
          <w:szCs w:val="20"/>
        </w:rPr>
        <w:tab/>
      </w:r>
      <w:r>
        <w:rPr>
          <w:rFonts w:ascii="Verdana" w:hAnsi="Verdana"/>
          <w:b/>
          <w:sz w:val="20"/>
          <w:szCs w:val="20"/>
        </w:rPr>
        <w:tab/>
      </w:r>
      <w:r w:rsidRPr="00BF19F4">
        <w:rPr>
          <w:rFonts w:ascii="Verdana" w:hAnsi="Verdana"/>
          <w:b/>
          <w:sz w:val="20"/>
          <w:szCs w:val="20"/>
        </w:rPr>
        <w:t>720</w:t>
      </w:r>
      <w:r w:rsidRPr="00BF19F4">
        <w:rPr>
          <w:rFonts w:ascii="Verdana" w:hAnsi="Verdana"/>
          <w:sz w:val="20"/>
          <w:szCs w:val="20"/>
        </w:rPr>
        <w:t>    </w:t>
      </w:r>
    </w:p>
    <w:p w:rsidR="004A1B49" w:rsidRPr="00BF19F4" w:rsidRDefault="004A1B49" w:rsidP="004A1B49">
      <w:pPr>
        <w:widowControl w:val="0"/>
        <w:autoSpaceDE w:val="0"/>
        <w:autoSpaceDN w:val="0"/>
        <w:adjustRightInd w:val="0"/>
        <w:rPr>
          <w:rFonts w:ascii="Verdana" w:hAnsi="Verdana"/>
          <w:sz w:val="20"/>
          <w:szCs w:val="20"/>
          <w:u w:val="single"/>
        </w:rPr>
      </w:pPr>
    </w:p>
    <w:p w:rsidR="004A1B49" w:rsidRPr="00BF19F4" w:rsidRDefault="004A1B49" w:rsidP="004A1B49">
      <w:pPr>
        <w:widowControl w:val="0"/>
        <w:autoSpaceDE w:val="0"/>
        <w:autoSpaceDN w:val="0"/>
        <w:adjustRightInd w:val="0"/>
        <w:rPr>
          <w:rFonts w:ascii="Verdana" w:hAnsi="Verdana"/>
          <w:sz w:val="20"/>
          <w:szCs w:val="20"/>
        </w:rPr>
      </w:pPr>
    </w:p>
    <w:p w:rsidR="004A1B49" w:rsidRPr="00BF19F4" w:rsidRDefault="004A1B49" w:rsidP="004A1B49">
      <w:pPr>
        <w:widowControl w:val="0"/>
        <w:autoSpaceDE w:val="0"/>
        <w:autoSpaceDN w:val="0"/>
        <w:adjustRightInd w:val="0"/>
        <w:rPr>
          <w:rFonts w:ascii="Verdana" w:hAnsi="Verdana"/>
          <w:sz w:val="20"/>
          <w:szCs w:val="20"/>
        </w:rPr>
      </w:pPr>
      <w:r w:rsidRPr="00BF19F4">
        <w:rPr>
          <w:rFonts w:ascii="Verdana" w:hAnsi="Verdana"/>
          <w:sz w:val="20"/>
          <w:szCs w:val="20"/>
        </w:rPr>
        <w:t>A=720-680</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B=</w:t>
      </w:r>
      <w:r>
        <w:rPr>
          <w:rFonts w:ascii="Verdana" w:hAnsi="Verdana"/>
          <w:sz w:val="22"/>
          <w:szCs w:val="22"/>
        </w:rPr>
        <w:t>67</w:t>
      </w:r>
      <w:r w:rsidRPr="00EE10AF">
        <w:rPr>
          <w:rFonts w:ascii="Verdana" w:hAnsi="Verdana"/>
          <w:sz w:val="22"/>
          <w:szCs w:val="22"/>
        </w:rPr>
        <w:t>9-</w:t>
      </w:r>
      <w:r>
        <w:rPr>
          <w:rFonts w:ascii="Verdana" w:hAnsi="Verdana"/>
          <w:sz w:val="22"/>
          <w:szCs w:val="22"/>
        </w:rPr>
        <w:t>629</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C</w:t>
      </w:r>
      <w:r>
        <w:rPr>
          <w:rFonts w:ascii="Verdana" w:hAnsi="Verdana"/>
          <w:sz w:val="22"/>
          <w:szCs w:val="22"/>
        </w:rPr>
        <w:t xml:space="preserve"> </w:t>
      </w:r>
      <w:r w:rsidRPr="00EE10AF">
        <w:rPr>
          <w:rFonts w:ascii="Verdana" w:hAnsi="Verdana"/>
          <w:sz w:val="22"/>
          <w:szCs w:val="22"/>
        </w:rPr>
        <w:t>repeats the course</w:t>
      </w:r>
    </w:p>
    <w:p w:rsidR="004A1B49" w:rsidRDefault="004A1B49" w:rsidP="004A1B49">
      <w:pPr>
        <w:widowControl w:val="0"/>
        <w:autoSpaceDE w:val="0"/>
        <w:autoSpaceDN w:val="0"/>
        <w:adjustRightInd w:val="0"/>
        <w:rPr>
          <w:rFonts w:ascii="Verdana" w:hAnsi="Verdana"/>
          <w:sz w:val="22"/>
          <w:szCs w:val="22"/>
        </w:rPr>
      </w:pPr>
    </w:p>
    <w:p w:rsidR="004A1B49" w:rsidRPr="00BF19F4" w:rsidRDefault="004A1B49" w:rsidP="004A1B49">
      <w:pPr>
        <w:pStyle w:val="Heading1"/>
        <w:rPr>
          <w:sz w:val="20"/>
          <w:szCs w:val="20"/>
        </w:rPr>
      </w:pPr>
      <w:r w:rsidRPr="00BF19F4">
        <w:rPr>
          <w:sz w:val="20"/>
          <w:szCs w:val="20"/>
        </w:rPr>
        <w:t>Students with Disabilities</w:t>
      </w:r>
    </w:p>
    <w:p w:rsidR="004A1B49" w:rsidRPr="00BF19F4" w:rsidRDefault="004A1B49" w:rsidP="004A1B49">
      <w:pPr>
        <w:rPr>
          <w:sz w:val="20"/>
          <w:szCs w:val="20"/>
        </w:rPr>
      </w:pPr>
      <w:r w:rsidRPr="00BF19F4">
        <w:rPr>
          <w:sz w:val="20"/>
          <w:szCs w:val="20"/>
        </w:rPr>
        <w:t xml:space="preserve">Chaminade will provide assistance for any student with documented disabilities.  Any student who believes he/she may need accommodations in this class must contact </w:t>
      </w:r>
      <w:r>
        <w:rPr>
          <w:sz w:val="20"/>
          <w:szCs w:val="20"/>
        </w:rPr>
        <w:t xml:space="preserve">Dr. June Yasuhara </w:t>
      </w:r>
      <w:r w:rsidRPr="00FD6A60">
        <w:rPr>
          <w:sz w:val="20"/>
          <w:szCs w:val="20"/>
        </w:rPr>
        <w:t xml:space="preserve">and her phone number is </w:t>
      </w:r>
      <w:r w:rsidRPr="00FD6A60">
        <w:rPr>
          <w:sz w:val="18"/>
          <w:szCs w:val="18"/>
        </w:rPr>
        <w:t>808-73</w:t>
      </w:r>
      <w:r>
        <w:rPr>
          <w:sz w:val="18"/>
          <w:szCs w:val="18"/>
        </w:rPr>
        <w:t>5</w:t>
      </w:r>
      <w:r w:rsidRPr="00FD6A60">
        <w:rPr>
          <w:sz w:val="18"/>
          <w:szCs w:val="18"/>
        </w:rPr>
        <w:t>-4</w:t>
      </w:r>
      <w:r>
        <w:rPr>
          <w:sz w:val="18"/>
          <w:szCs w:val="18"/>
        </w:rPr>
        <w:t>845</w:t>
      </w:r>
      <w:r w:rsidRPr="00BF19F4">
        <w:rPr>
          <w:sz w:val="20"/>
          <w:szCs w:val="20"/>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A1B49" w:rsidRDefault="004A1B49" w:rsidP="004A1B49">
      <w:pPr>
        <w:rPr>
          <w:rFonts w:ascii="Verdana" w:hAnsi="Verdana"/>
          <w:sz w:val="22"/>
          <w:szCs w:val="22"/>
        </w:rPr>
      </w:pPr>
    </w:p>
    <w:p w:rsidR="004A1B49" w:rsidRPr="00DE7D0C" w:rsidRDefault="004A1B49" w:rsidP="004A1B49">
      <w:pPr>
        <w:autoSpaceDE w:val="0"/>
        <w:autoSpaceDN w:val="0"/>
        <w:adjustRightInd w:val="0"/>
        <w:rPr>
          <w:b/>
          <w:bCs/>
          <w:u w:val="single"/>
        </w:rPr>
      </w:pPr>
      <w:r w:rsidRPr="00DE7D0C">
        <w:rPr>
          <w:b/>
          <w:bCs/>
          <w:u w:val="single"/>
        </w:rPr>
        <w:t>Academic Honesty</w:t>
      </w:r>
    </w:p>
    <w:p w:rsidR="004A1B49" w:rsidRPr="00E43CD9" w:rsidRDefault="004A1B49" w:rsidP="004A1B49">
      <w:pPr>
        <w:autoSpaceDE w:val="0"/>
        <w:autoSpaceDN w:val="0"/>
        <w:adjustRightInd w:val="0"/>
        <w:rPr>
          <w:sz w:val="20"/>
          <w:szCs w:val="20"/>
        </w:rPr>
      </w:pPr>
      <w:r w:rsidRPr="00E43CD9">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4A1B49" w:rsidRPr="00E43CD9" w:rsidRDefault="004A1B49" w:rsidP="004A1B49">
      <w:pPr>
        <w:autoSpaceDE w:val="0"/>
        <w:autoSpaceDN w:val="0"/>
        <w:adjustRightInd w:val="0"/>
        <w:rPr>
          <w:sz w:val="20"/>
          <w:szCs w:val="20"/>
        </w:rPr>
      </w:pPr>
      <w:r w:rsidRPr="00E43CD9">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4A1B49" w:rsidRDefault="004A1B49" w:rsidP="004A1B49">
      <w:pPr>
        <w:autoSpaceDE w:val="0"/>
        <w:autoSpaceDN w:val="0"/>
        <w:adjustRightInd w:val="0"/>
        <w:rPr>
          <w:sz w:val="20"/>
          <w:szCs w:val="20"/>
        </w:rPr>
      </w:pPr>
      <w:r w:rsidRPr="00E43CD9">
        <w:rPr>
          <w:sz w:val="20"/>
          <w:szCs w:val="20"/>
        </w:rPr>
        <w:t>Questions of academic dishonesty in a particu</w:t>
      </w:r>
      <w:r w:rsidRPr="004C2792">
        <w:t xml:space="preserve">lar </w:t>
      </w:r>
      <w:r w:rsidRPr="00E43CD9">
        <w:rPr>
          <w:sz w:val="20"/>
          <w:szCs w:val="20"/>
        </w:rPr>
        <w:t>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w:t>
      </w:r>
      <w:r w:rsidRPr="004C2792">
        <w:t xml:space="preserve"> </w:t>
      </w:r>
      <w:r w:rsidRPr="00E43CD9">
        <w:rPr>
          <w:sz w:val="20"/>
          <w:szCs w:val="20"/>
        </w:rPr>
        <w:t>the University.</w:t>
      </w:r>
    </w:p>
    <w:p w:rsidR="004A1B49" w:rsidRDefault="004A1B49" w:rsidP="004A1B49">
      <w:pPr>
        <w:rPr>
          <w:rFonts w:ascii="Arial" w:hAnsi="Arial"/>
          <w:szCs w:val="30"/>
        </w:rPr>
      </w:pPr>
    </w:p>
    <w:p w:rsidR="004A1B49" w:rsidRPr="008400AC" w:rsidRDefault="004A1B49" w:rsidP="004A1B49">
      <w:pPr>
        <w:rPr>
          <w:rFonts w:ascii="Arial" w:hAnsi="Arial"/>
          <w:szCs w:val="30"/>
        </w:rPr>
      </w:pPr>
    </w:p>
    <w:p w:rsidR="004A1B49" w:rsidRPr="008400AC" w:rsidRDefault="004A1B49" w:rsidP="004A1B49">
      <w:pPr>
        <w:jc w:val="center"/>
        <w:rPr>
          <w:rFonts w:ascii="Arial" w:hAnsi="Arial"/>
          <w:szCs w:val="30"/>
        </w:rPr>
      </w:pPr>
      <w:r w:rsidRPr="008400AC">
        <w:rPr>
          <w:rFonts w:ascii="Arial" w:hAnsi="Arial"/>
          <w:szCs w:val="30"/>
        </w:rPr>
        <w:t>TENTATIVE COURSE SCHEDULE</w:t>
      </w:r>
    </w:p>
    <w:tbl>
      <w:tblPr>
        <w:tblW w:w="7497" w:type="dxa"/>
        <w:tblInd w:w="88" w:type="dxa"/>
        <w:tblLook w:val="0000" w:firstRow="0" w:lastRow="0" w:firstColumn="0" w:lastColumn="0" w:noHBand="0" w:noVBand="0"/>
      </w:tblPr>
      <w:tblGrid>
        <w:gridCol w:w="1500"/>
        <w:gridCol w:w="64"/>
        <w:gridCol w:w="1495"/>
        <w:gridCol w:w="261"/>
        <w:gridCol w:w="930"/>
        <w:gridCol w:w="82"/>
        <w:gridCol w:w="222"/>
        <w:gridCol w:w="686"/>
        <w:gridCol w:w="912"/>
        <w:gridCol w:w="222"/>
        <w:gridCol w:w="1123"/>
      </w:tblGrid>
      <w:tr w:rsidR="004A1B49" w:rsidRPr="00036B94" w:rsidTr="00F2493D">
        <w:trPr>
          <w:gridAfter w:val="6"/>
          <w:wAfter w:w="3247" w:type="dxa"/>
          <w:trHeight w:val="300"/>
        </w:trPr>
        <w:tc>
          <w:tcPr>
            <w:tcW w:w="1564" w:type="dxa"/>
            <w:gridSpan w:val="2"/>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r w:rsidRPr="00DC2873">
              <w:rPr>
                <w:rFonts w:ascii="Arial" w:hAnsi="Arial" w:cs="Arial"/>
                <w:sz w:val="20"/>
                <w:szCs w:val="20"/>
              </w:rPr>
              <w:t>CLASS</w:t>
            </w:r>
          </w:p>
        </w:tc>
        <w:tc>
          <w:tcPr>
            <w:tcW w:w="1495" w:type="dxa"/>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r w:rsidRPr="00DC2873">
              <w:rPr>
                <w:rFonts w:ascii="Arial" w:hAnsi="Arial" w:cs="Arial"/>
                <w:sz w:val="20"/>
                <w:szCs w:val="20"/>
              </w:rPr>
              <w:t>TOPICS</w:t>
            </w:r>
          </w:p>
        </w:tc>
        <w:tc>
          <w:tcPr>
            <w:tcW w:w="1191" w:type="dxa"/>
            <w:gridSpan w:val="2"/>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1st week      </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Introductions/goals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Ch1</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Class syllabus/overview</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Presentation, Group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Leadership/Ethics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2,3</w:t>
            </w: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4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Early Stages of Development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4,5</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 Quiz/ paper due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Later stages of Group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3"/>
          <w:wAfter w:w="2257" w:type="dxa"/>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Chapter Presentation/Discussion </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Group</w:t>
            </w: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Psychoanalytic/Adlerian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6,7</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 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Psychodrama/Existential</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8,9</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Person-Centered/Gestalt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10,11</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12,13</w:t>
            </w: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Cog/Beh</w:t>
            </w:r>
            <w:r>
              <w:rPr>
                <w:rFonts w:ascii="Arial" w:hAnsi="Arial"/>
                <w:szCs w:val="20"/>
              </w:rPr>
              <w:t>avioral</w:t>
            </w:r>
            <w:r w:rsidRPr="00036B94">
              <w:rPr>
                <w:rFonts w:ascii="Arial" w:hAnsi="Arial"/>
                <w:szCs w:val="20"/>
              </w:rPr>
              <w:t xml:space="preserve"> Approaches</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REBT/Reality Therapy</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Ch 14,15</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3740"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r w:rsidRPr="00036B94">
              <w:rPr>
                <w:rFonts w:ascii="Arial" w:hAnsi="Arial"/>
                <w:szCs w:val="20"/>
              </w:rPr>
              <w:t>Ch 16,17</w:t>
            </w: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2D55FD" w:rsidRDefault="004A1B49" w:rsidP="00F2493D">
            <w:pPr>
              <w:rPr>
                <w:rFonts w:ascii="Arial" w:hAnsi="Arial" w:cs="Arial"/>
              </w:rPr>
            </w:pPr>
            <w:r w:rsidRPr="002D55FD">
              <w:rPr>
                <w:rFonts w:ascii="Arial" w:hAnsi="Arial" w:cs="Arial"/>
                <w:sz w:val="22"/>
                <w:szCs w:val="22"/>
              </w:rPr>
              <w:t>Compar</w:t>
            </w:r>
            <w:r>
              <w:rPr>
                <w:rFonts w:ascii="Arial" w:hAnsi="Arial" w:cs="Arial"/>
                <w:sz w:val="22"/>
                <w:szCs w:val="22"/>
              </w:rPr>
              <w:t>ative Overview and Limitations in Multicultural Counseling</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B50256" w:rsidRDefault="004A1B49" w:rsidP="00F2493D">
            <w:pPr>
              <w:rPr>
                <w:rFonts w:ascii="Arial" w:hAnsi="Arial" w:cs="Arial"/>
              </w:rPr>
            </w:pPr>
            <w:r>
              <w:rPr>
                <w:rFonts w:ascii="Arial" w:hAnsi="Arial" w:cs="Arial"/>
              </w:rPr>
              <w:t>Accumulative Reflection Paper Due</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1"/>
          <w:wAfter w:w="1123" w:type="dxa"/>
          <w:trHeight w:val="26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4"/>
          <w:wAfter w:w="294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10th week</w:t>
            </w:r>
          </w:p>
        </w:tc>
        <w:tc>
          <w:tcPr>
            <w:tcW w:w="2832" w:type="dxa"/>
            <w:gridSpan w:val="5"/>
            <w:tcBorders>
              <w:top w:val="nil"/>
              <w:left w:val="nil"/>
              <w:bottom w:val="nil"/>
              <w:right w:val="nil"/>
            </w:tcBorders>
            <w:shd w:val="clear" w:color="auto" w:fill="auto"/>
            <w:noWrap/>
            <w:vAlign w:val="bottom"/>
          </w:tcPr>
          <w:p w:rsidR="004A1B49" w:rsidRPr="00443653" w:rsidRDefault="004A1B49" w:rsidP="00F2493D">
            <w:pPr>
              <w:rPr>
                <w:rFonts w:ascii="Arial" w:hAnsi="Arial" w:cs="Arial"/>
              </w:rPr>
            </w:pPr>
            <w:r w:rsidRPr="00443653">
              <w:rPr>
                <w:rFonts w:ascii="Arial" w:hAnsi="Arial" w:cs="Arial"/>
              </w:rPr>
              <w:t>Ch 18</w:t>
            </w: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1"/>
          <w:wAfter w:w="112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4A1B49" w:rsidRPr="002D55FD" w:rsidRDefault="004A1B49" w:rsidP="00F2493D">
            <w:pPr>
              <w:rPr>
                <w:rFonts w:ascii="Arial" w:hAnsi="Arial" w:cs="Arial"/>
              </w:rPr>
            </w:pPr>
            <w:r w:rsidRPr="002D55FD">
              <w:rPr>
                <w:rFonts w:ascii="Arial" w:hAnsi="Arial" w:cs="Arial"/>
              </w:rPr>
              <w:t>An Integrative Perspective</w:t>
            </w:r>
          </w:p>
        </w:tc>
        <w:tc>
          <w:tcPr>
            <w:tcW w:w="2832"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4"/>
          <w:wAfter w:w="294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4A1B49" w:rsidRDefault="004A1B49" w:rsidP="00F2493D">
            <w:pPr>
              <w:rPr>
                <w:rFonts w:ascii="Arial" w:hAnsi="Arial" w:cs="Arial"/>
              </w:rPr>
            </w:pPr>
            <w:r>
              <w:rPr>
                <w:rFonts w:ascii="Arial" w:hAnsi="Arial" w:cs="Arial"/>
              </w:rPr>
              <w:t>Final Exam and</w:t>
            </w:r>
          </w:p>
          <w:p w:rsidR="004A1B49" w:rsidRPr="00B50256" w:rsidRDefault="004A1B49" w:rsidP="00F2493D">
            <w:pPr>
              <w:rPr>
                <w:rFonts w:ascii="Arial" w:hAnsi="Arial" w:cs="Arial"/>
              </w:rPr>
            </w:pPr>
            <w:r>
              <w:rPr>
                <w:rFonts w:ascii="Arial" w:hAnsi="Arial" w:cs="Arial"/>
              </w:rPr>
              <w:t xml:space="preserve"> Final Group</w:t>
            </w: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bl>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Pr="00E43CD9" w:rsidRDefault="004A1B49" w:rsidP="004A1B49">
      <w:pPr>
        <w:autoSpaceDE w:val="0"/>
        <w:autoSpaceDN w:val="0"/>
        <w:adjustRightInd w:val="0"/>
        <w:rPr>
          <w:sz w:val="20"/>
          <w:szCs w:val="20"/>
        </w:rPr>
      </w:pPr>
    </w:p>
    <w:p w:rsidR="004A1B49" w:rsidRPr="002A5B1D" w:rsidRDefault="004A1B49" w:rsidP="004A1B49">
      <w:pPr>
        <w:pStyle w:val="Title"/>
        <w:jc w:val="left"/>
        <w:rPr>
          <w:rFonts w:ascii="Verdana" w:hAnsi="Verdana"/>
          <w:sz w:val="18"/>
          <w:szCs w:val="18"/>
          <w:u w:val="single"/>
        </w:rPr>
      </w:pPr>
      <w:r w:rsidRPr="002A5B1D">
        <w:rPr>
          <w:rFonts w:ascii="Verdana" w:hAnsi="Verdana"/>
          <w:sz w:val="18"/>
          <w:szCs w:val="18"/>
          <w:u w:val="single"/>
        </w:rPr>
        <w:t>Scientific Method Definitions</w:t>
      </w:r>
    </w:p>
    <w:p w:rsidR="004A1B49" w:rsidRPr="002A5B1D" w:rsidRDefault="004A1B49" w:rsidP="004A1B49">
      <w:pPr>
        <w:jc w:val="cente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Knowledge of which the credibility of a profession is based must be objective and verifiable (testable) rather than subjective and untestable.</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4A1B49" w:rsidRPr="002A5B1D" w:rsidRDefault="004A1B49" w:rsidP="004A1B49">
      <w:pPr>
        <w:rPr>
          <w:rFonts w:ascii="Verdana" w:eastAsia="Batang" w:hAnsi="Verdana"/>
          <w:sz w:val="18"/>
          <w:szCs w:val="18"/>
        </w:rPr>
      </w:pPr>
      <w:proofErr w:type="gramStart"/>
      <w:r w:rsidRPr="002A5B1D">
        <w:rPr>
          <w:rFonts w:ascii="Verdana" w:eastAsia="Batang" w:hAnsi="Verdana"/>
          <w:sz w:val="18"/>
          <w:szCs w:val="18"/>
        </w:rPr>
        <w:t>among</w:t>
      </w:r>
      <w:proofErr w:type="gramEnd"/>
      <w:r w:rsidRPr="002A5B1D">
        <w:rPr>
          <w:rFonts w:ascii="Verdana" w:eastAsia="Batang" w:hAnsi="Verdana"/>
          <w:sz w:val="18"/>
          <w:szCs w:val="18"/>
        </w:rPr>
        <w:t xml:space="preserve"> events, develop theories, and this helps professionals to make predictions of future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Design </w:t>
      </w:r>
      <w:proofErr w:type="gramStart"/>
      <w:r w:rsidRPr="002A5B1D">
        <w:rPr>
          <w:rFonts w:ascii="Verdana" w:eastAsia="Batang" w:hAnsi="Verdana"/>
          <w:sz w:val="18"/>
          <w:szCs w:val="18"/>
          <w:u w:val="single"/>
        </w:rPr>
        <w:t>And</w:t>
      </w:r>
      <w:proofErr w:type="gramEnd"/>
      <w:r w:rsidRPr="002A5B1D">
        <w:rPr>
          <w:rFonts w:ascii="Verdana" w:eastAsia="Batang" w:hAnsi="Verdana"/>
          <w:sz w:val="18"/>
          <w:szCs w:val="18"/>
          <w:u w:val="single"/>
        </w:rPr>
        <w:t xml:space="preserve"> Counseling</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 xml:space="preserve">Heppner, </w:t>
      </w:r>
      <w:proofErr w:type="spellStart"/>
      <w:r w:rsidRPr="002A5B1D">
        <w:rPr>
          <w:rFonts w:ascii="Verdana" w:eastAsia="Batang" w:hAnsi="Verdana"/>
          <w:sz w:val="18"/>
          <w:szCs w:val="18"/>
        </w:rPr>
        <w:t>Kivlighan</w:t>
      </w:r>
      <w:proofErr w:type="spellEnd"/>
      <w:r w:rsidRPr="002A5B1D">
        <w:rPr>
          <w:rFonts w:ascii="Verdana" w:eastAsia="Batang" w:hAnsi="Verdana"/>
          <w:sz w:val="18"/>
          <w:szCs w:val="18"/>
        </w:rPr>
        <w:t xml:space="preserve">, and </w:t>
      </w:r>
      <w:proofErr w:type="spellStart"/>
      <w:r w:rsidRPr="002A5B1D">
        <w:rPr>
          <w:rFonts w:ascii="Verdana" w:eastAsia="Batang" w:hAnsi="Verdana"/>
          <w:sz w:val="18"/>
          <w:szCs w:val="18"/>
        </w:rPr>
        <w:t>Wampold</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are derived or born from theories.  Others begin as researchers’ hunches and develop into theories.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Method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Social Relations</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cannot be proved or disproved directly.  Rather, research may either support or fail to support a particular hypothesis derived from a theory. </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4A1B49" w:rsidRPr="002A5B1D" w:rsidRDefault="004A1B49" w:rsidP="004A1B49">
      <w:pPr>
        <w:ind w:left="5040"/>
        <w:rPr>
          <w:rFonts w:ascii="Verdana" w:eastAsia="Batang" w:hAnsi="Verdana"/>
          <w:sz w:val="18"/>
          <w:szCs w:val="18"/>
        </w:rPr>
      </w:pPr>
      <w:r w:rsidRPr="002A5B1D">
        <w:rPr>
          <w:rFonts w:ascii="Verdana" w:eastAsia="Batang" w:hAnsi="Verdana"/>
          <w:sz w:val="18"/>
          <w:szCs w:val="18"/>
          <w:u w:val="single"/>
        </w:rPr>
        <w:t xml:space="preserve">Methods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Behavioral Research</w:t>
      </w:r>
      <w:r w:rsidRPr="002A5B1D">
        <w:rPr>
          <w:rFonts w:ascii="Verdana" w:eastAsia="Batang" w:hAnsi="Verdana"/>
          <w:sz w:val="18"/>
          <w:szCs w:val="18"/>
        </w:rPr>
        <w:t xml:space="preserve">; </w:t>
      </w:r>
      <w:proofErr w:type="spellStart"/>
      <w:r w:rsidRPr="002A5B1D">
        <w:rPr>
          <w:rFonts w:ascii="Verdana" w:eastAsia="Batang" w:hAnsi="Verdana"/>
          <w:sz w:val="18"/>
          <w:szCs w:val="18"/>
        </w:rPr>
        <w:t>Cozby</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In order to verify the reliability and validity of scientific research it is important to replicate the results.  It is the preponderance of evidence that establishes/supports the theory.</w:t>
      </w:r>
    </w:p>
    <w:p w:rsidR="004A1B49" w:rsidRPr="002A5B1D" w:rsidRDefault="004A1B49" w:rsidP="004A1B49">
      <w:pPr>
        <w:ind w:left="1440" w:firstLine="720"/>
        <w:rPr>
          <w:rFonts w:eastAsia="Batang"/>
          <w:sz w:val="18"/>
          <w:szCs w:val="18"/>
        </w:rPr>
      </w:pPr>
      <w:r w:rsidRPr="002A5B1D">
        <w:rPr>
          <w:rFonts w:ascii="Verdana" w:eastAsia="Batang" w:hAnsi="Verdana"/>
          <w:sz w:val="18"/>
          <w:szCs w:val="18"/>
        </w:rPr>
        <w:t xml:space="preserve">   http://allpsych.com/researchmethods/replication.html</w:t>
      </w:r>
      <w:r w:rsidRPr="002A5B1D">
        <w:rPr>
          <w:rFonts w:eastAsia="Batang"/>
          <w:sz w:val="18"/>
          <w:szCs w:val="18"/>
        </w:rPr>
        <w:t xml:space="preserve">   </w:t>
      </w:r>
    </w:p>
    <w:p w:rsidR="004A1B49" w:rsidRPr="002A5B1D" w:rsidRDefault="004A1B49" w:rsidP="004A1B49">
      <w:pPr>
        <w:ind w:left="1440" w:firstLine="720"/>
        <w:rPr>
          <w:rFonts w:eastAsia="Batang"/>
          <w:sz w:val="18"/>
          <w:szCs w:val="18"/>
        </w:rPr>
      </w:pPr>
    </w:p>
    <w:p w:rsidR="004A1B49" w:rsidRPr="002A5B1D" w:rsidRDefault="004A1B49" w:rsidP="004A1B49">
      <w:pPr>
        <w:ind w:left="1440" w:firstLine="720"/>
        <w:rPr>
          <w:rFonts w:eastAsia="Batang"/>
          <w:sz w:val="20"/>
          <w:szCs w:val="20"/>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Pr="00B12E7D" w:rsidRDefault="004A1B49" w:rsidP="004A1B49">
      <w:pPr>
        <w:ind w:left="1440" w:firstLine="720"/>
        <w:rPr>
          <w:rFonts w:eastAsia="Batang"/>
        </w:rPr>
      </w:pPr>
    </w:p>
    <w:p w:rsidR="004A1B49" w:rsidRPr="00CC2EEA" w:rsidRDefault="004A1B49" w:rsidP="004A1B49">
      <w:pPr>
        <w:pStyle w:val="BodyText2"/>
        <w:rPr>
          <w:rFonts w:ascii="Arial" w:hAnsi="Arial" w:cs="Arial"/>
          <w:i w:val="0"/>
          <w:iCs w:val="0"/>
          <w:sz w:val="20"/>
          <w:u w:val="single"/>
        </w:rPr>
      </w:pPr>
      <w:r w:rsidRPr="00CC2EEA">
        <w:rPr>
          <w:rFonts w:ascii="Arial" w:hAnsi="Arial" w:cs="Arial"/>
          <w:i w:val="0"/>
          <w:iCs w:val="0"/>
          <w:sz w:val="20"/>
          <w:u w:val="single"/>
        </w:rPr>
        <w:lastRenderedPageBreak/>
        <w:t>Marianist Educational Values</w:t>
      </w:r>
    </w:p>
    <w:p w:rsidR="004A1B49" w:rsidRPr="00CC2EEA" w:rsidRDefault="004A1B49" w:rsidP="004A1B49">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CC2EEA">
        <w:rPr>
          <w:rFonts w:ascii="Arial" w:hAnsi="Arial" w:cs="Arial"/>
          <w:sz w:val="20"/>
          <w:szCs w:val="20"/>
        </w:rPr>
        <w:t>rigor coupled with respectful humility provide</w:t>
      </w:r>
      <w:proofErr w:type="gramEnd"/>
      <w:r w:rsidRPr="00CC2EEA">
        <w:rPr>
          <w:rFonts w:ascii="Arial" w:hAnsi="Arial" w:cs="Arial"/>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A1B49" w:rsidRPr="00CC2EEA" w:rsidRDefault="004A1B49" w:rsidP="004A1B49">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4A1B49" w:rsidRPr="00CC2EEA" w:rsidRDefault="004A1B49" w:rsidP="004A1B49">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A1B49" w:rsidRPr="00CC2EEA" w:rsidRDefault="004A1B49" w:rsidP="004A1B49">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4A1B49" w:rsidRPr="00CC2EEA" w:rsidRDefault="004A1B49" w:rsidP="004A1B49">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A1B49" w:rsidRPr="00CC2EEA" w:rsidRDefault="004A1B49" w:rsidP="004A1B49">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4A1B49" w:rsidRPr="00CC2EEA" w:rsidRDefault="004A1B49" w:rsidP="004A1B49">
      <w:pPr>
        <w:ind w:left="1080"/>
        <w:rPr>
          <w:rFonts w:ascii="Arial" w:hAnsi="Arial" w:cs="Arial"/>
          <w:sz w:val="20"/>
          <w:szCs w:val="20"/>
        </w:rPr>
      </w:pPr>
    </w:p>
    <w:p w:rsidR="004A1B49" w:rsidRPr="00CC2EEA" w:rsidRDefault="004A1B49" w:rsidP="004A1B49">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4A1B49" w:rsidRDefault="004A1B49" w:rsidP="004A1B49">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B49"/>
    <w:rsid w:val="000145CA"/>
    <w:rsid w:val="000914BF"/>
    <w:rsid w:val="001A32D2"/>
    <w:rsid w:val="00380FA5"/>
    <w:rsid w:val="003836B9"/>
    <w:rsid w:val="003C4160"/>
    <w:rsid w:val="004A1B49"/>
    <w:rsid w:val="004B52AD"/>
    <w:rsid w:val="004E12EA"/>
    <w:rsid w:val="006B364A"/>
    <w:rsid w:val="0081095E"/>
    <w:rsid w:val="00837DD3"/>
    <w:rsid w:val="00860D54"/>
    <w:rsid w:val="00934853"/>
    <w:rsid w:val="00954BEA"/>
    <w:rsid w:val="00D94009"/>
    <w:rsid w:val="00E9571B"/>
    <w:rsid w:val="00EF735C"/>
    <w:rsid w:val="00F46CA7"/>
    <w:rsid w:val="00F50535"/>
    <w:rsid w:val="00F93A00"/>
    <w:rsid w:val="00FA0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B4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A1B49"/>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1B49"/>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4A1B49"/>
    <w:rPr>
      <w:b/>
      <w:bCs/>
      <w:color w:val="000000"/>
      <w:szCs w:val="20"/>
      <w:u w:val="single"/>
    </w:rPr>
  </w:style>
  <w:style w:type="character" w:customStyle="1" w:styleId="SubtitleChar">
    <w:name w:val="Subtitle Char"/>
    <w:basedOn w:val="DefaultParagraphFont"/>
    <w:link w:val="Subtitle"/>
    <w:rsid w:val="004A1B49"/>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4A1B49"/>
    <w:pPr>
      <w:jc w:val="center"/>
    </w:pPr>
    <w:rPr>
      <w:b/>
      <w:bCs/>
    </w:rPr>
  </w:style>
  <w:style w:type="character" w:customStyle="1" w:styleId="TitleChar">
    <w:name w:val="Title Char"/>
    <w:basedOn w:val="DefaultParagraphFont"/>
    <w:link w:val="Title"/>
    <w:rsid w:val="004A1B49"/>
    <w:rPr>
      <w:rFonts w:ascii="Times New Roman" w:eastAsia="Times New Roman" w:hAnsi="Times New Roman" w:cs="Times New Roman"/>
      <w:b/>
      <w:bCs/>
      <w:sz w:val="24"/>
      <w:szCs w:val="24"/>
    </w:rPr>
  </w:style>
  <w:style w:type="paragraph" w:styleId="BodyText2">
    <w:name w:val="Body Text 2"/>
    <w:basedOn w:val="Normal"/>
    <w:link w:val="BodyText2Char"/>
    <w:rsid w:val="004A1B49"/>
    <w:rPr>
      <w:b/>
      <w:bCs/>
      <w:i/>
      <w:iCs/>
      <w:szCs w:val="20"/>
    </w:rPr>
  </w:style>
  <w:style w:type="character" w:customStyle="1" w:styleId="BodyText2Char">
    <w:name w:val="Body Text 2 Char"/>
    <w:basedOn w:val="DefaultParagraphFont"/>
    <w:link w:val="BodyText2"/>
    <w:rsid w:val="004A1B49"/>
    <w:rPr>
      <w:rFonts w:ascii="Times New Roman" w:eastAsia="Times New Roman" w:hAnsi="Times New Roman" w:cs="Times New Roman"/>
      <w:b/>
      <w:bCs/>
      <w:i/>
      <w:iCs/>
      <w:sz w:val="24"/>
      <w:szCs w:val="20"/>
    </w:rPr>
  </w:style>
  <w:style w:type="paragraph" w:styleId="BodyText">
    <w:name w:val="Body Text"/>
    <w:basedOn w:val="Normal"/>
    <w:link w:val="BodyTextChar"/>
    <w:rsid w:val="004A1B49"/>
    <w:pPr>
      <w:widowControl w:val="0"/>
    </w:pPr>
    <w:rPr>
      <w:i/>
      <w:iCs/>
      <w:snapToGrid w:val="0"/>
      <w:szCs w:val="20"/>
    </w:rPr>
  </w:style>
  <w:style w:type="character" w:customStyle="1" w:styleId="BodyTextChar">
    <w:name w:val="Body Text Char"/>
    <w:basedOn w:val="DefaultParagraphFont"/>
    <w:link w:val="BodyText"/>
    <w:rsid w:val="004A1B49"/>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4A1B49"/>
    <w:pPr>
      <w:ind w:left="720"/>
      <w:contextualSpacing/>
    </w:pPr>
  </w:style>
  <w:style w:type="paragraph" w:styleId="BalloonText">
    <w:name w:val="Balloon Text"/>
    <w:basedOn w:val="Normal"/>
    <w:link w:val="BalloonTextChar"/>
    <w:uiPriority w:val="99"/>
    <w:semiHidden/>
    <w:unhideWhenUsed/>
    <w:rsid w:val="000145CA"/>
    <w:rPr>
      <w:rFonts w:ascii="Tahoma" w:hAnsi="Tahoma" w:cs="Tahoma"/>
      <w:sz w:val="16"/>
      <w:szCs w:val="16"/>
    </w:rPr>
  </w:style>
  <w:style w:type="character" w:customStyle="1" w:styleId="BalloonTextChar">
    <w:name w:val="Balloon Text Char"/>
    <w:basedOn w:val="DefaultParagraphFont"/>
    <w:link w:val="BalloonText"/>
    <w:uiPriority w:val="99"/>
    <w:semiHidden/>
    <w:rsid w:val="000145C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B4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A1B49"/>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1B49"/>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4A1B49"/>
    <w:rPr>
      <w:b/>
      <w:bCs/>
      <w:color w:val="000000"/>
      <w:szCs w:val="20"/>
      <w:u w:val="single"/>
    </w:rPr>
  </w:style>
  <w:style w:type="character" w:customStyle="1" w:styleId="SubtitleChar">
    <w:name w:val="Subtitle Char"/>
    <w:basedOn w:val="DefaultParagraphFont"/>
    <w:link w:val="Subtitle"/>
    <w:rsid w:val="004A1B49"/>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4A1B49"/>
    <w:pPr>
      <w:jc w:val="center"/>
    </w:pPr>
    <w:rPr>
      <w:b/>
      <w:bCs/>
    </w:rPr>
  </w:style>
  <w:style w:type="character" w:customStyle="1" w:styleId="TitleChar">
    <w:name w:val="Title Char"/>
    <w:basedOn w:val="DefaultParagraphFont"/>
    <w:link w:val="Title"/>
    <w:rsid w:val="004A1B49"/>
    <w:rPr>
      <w:rFonts w:ascii="Times New Roman" w:eastAsia="Times New Roman" w:hAnsi="Times New Roman" w:cs="Times New Roman"/>
      <w:b/>
      <w:bCs/>
      <w:sz w:val="24"/>
      <w:szCs w:val="24"/>
    </w:rPr>
  </w:style>
  <w:style w:type="paragraph" w:styleId="BodyText2">
    <w:name w:val="Body Text 2"/>
    <w:basedOn w:val="Normal"/>
    <w:link w:val="BodyText2Char"/>
    <w:rsid w:val="004A1B49"/>
    <w:rPr>
      <w:b/>
      <w:bCs/>
      <w:i/>
      <w:iCs/>
      <w:szCs w:val="20"/>
    </w:rPr>
  </w:style>
  <w:style w:type="character" w:customStyle="1" w:styleId="BodyText2Char">
    <w:name w:val="Body Text 2 Char"/>
    <w:basedOn w:val="DefaultParagraphFont"/>
    <w:link w:val="BodyText2"/>
    <w:rsid w:val="004A1B49"/>
    <w:rPr>
      <w:rFonts w:ascii="Times New Roman" w:eastAsia="Times New Roman" w:hAnsi="Times New Roman" w:cs="Times New Roman"/>
      <w:b/>
      <w:bCs/>
      <w:i/>
      <w:iCs/>
      <w:sz w:val="24"/>
      <w:szCs w:val="20"/>
    </w:rPr>
  </w:style>
  <w:style w:type="paragraph" w:styleId="BodyText">
    <w:name w:val="Body Text"/>
    <w:basedOn w:val="Normal"/>
    <w:link w:val="BodyTextChar"/>
    <w:rsid w:val="004A1B49"/>
    <w:pPr>
      <w:widowControl w:val="0"/>
    </w:pPr>
    <w:rPr>
      <w:i/>
      <w:iCs/>
      <w:snapToGrid w:val="0"/>
      <w:szCs w:val="20"/>
    </w:rPr>
  </w:style>
  <w:style w:type="character" w:customStyle="1" w:styleId="BodyTextChar">
    <w:name w:val="Body Text Char"/>
    <w:basedOn w:val="DefaultParagraphFont"/>
    <w:link w:val="BodyText"/>
    <w:rsid w:val="004A1B49"/>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4A1B49"/>
    <w:pPr>
      <w:ind w:left="720"/>
      <w:contextualSpacing/>
    </w:pPr>
  </w:style>
  <w:style w:type="paragraph" w:styleId="BalloonText">
    <w:name w:val="Balloon Text"/>
    <w:basedOn w:val="Normal"/>
    <w:link w:val="BalloonTextChar"/>
    <w:uiPriority w:val="99"/>
    <w:semiHidden/>
    <w:unhideWhenUsed/>
    <w:rsid w:val="000145CA"/>
    <w:rPr>
      <w:rFonts w:ascii="Tahoma" w:hAnsi="Tahoma" w:cs="Tahoma"/>
      <w:sz w:val="16"/>
      <w:szCs w:val="16"/>
    </w:rPr>
  </w:style>
  <w:style w:type="character" w:customStyle="1" w:styleId="BalloonTextChar">
    <w:name w:val="Balloon Text Char"/>
    <w:basedOn w:val="DefaultParagraphFont"/>
    <w:link w:val="BalloonText"/>
    <w:uiPriority w:val="99"/>
    <w:semiHidden/>
    <w:rsid w:val="000145C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2709</Words>
  <Characters>15442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18115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0034655</dc:creator>
  <cp:lastModifiedBy>Dorothy Bach</cp:lastModifiedBy>
  <cp:revision>2</cp:revision>
  <cp:lastPrinted>2015-01-09T20:54:00Z</cp:lastPrinted>
  <dcterms:created xsi:type="dcterms:W3CDTF">2015-03-27T21:07:00Z</dcterms:created>
  <dcterms:modified xsi:type="dcterms:W3CDTF">2015-03-27T21:07:00Z</dcterms:modified>
</cp:coreProperties>
</file>