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DC592" w14:textId="77777777" w:rsidR="00860A75" w:rsidRPr="00A14F21" w:rsidRDefault="00860A75">
      <w:pPr>
        <w:pStyle w:val="Title"/>
        <w:rPr>
          <w:u w:val="single"/>
        </w:rPr>
      </w:pPr>
      <w:r w:rsidRPr="00A14F21">
        <w:rPr>
          <w:u w:val="single"/>
        </w:rPr>
        <w:t>PSY 501 The School Counselor in an Educational Context</w:t>
      </w:r>
    </w:p>
    <w:p w14:paraId="4B717ADC" w14:textId="77777777" w:rsidR="00860A75" w:rsidRDefault="00860A75"/>
    <w:p w14:paraId="5B831779" w14:textId="77777777" w:rsidR="004B547D" w:rsidRDefault="004B547D" w:rsidP="004B547D">
      <w:pPr>
        <w:rPr>
          <w:b/>
          <w:bCs/>
        </w:rPr>
      </w:pPr>
      <w:r>
        <w:rPr>
          <w:b/>
          <w:bCs/>
        </w:rPr>
        <w:t>Instructor:</w:t>
      </w:r>
      <w:r w:rsidR="0097657F">
        <w:rPr>
          <w:b/>
          <w:bCs/>
        </w:rPr>
        <w:t xml:space="preserve">  Neal Sakaue</w:t>
      </w:r>
      <w:r w:rsidR="0097657F">
        <w:rPr>
          <w:b/>
          <w:bCs/>
        </w:rPr>
        <w:tab/>
      </w:r>
      <w:r w:rsidR="0097657F">
        <w:rPr>
          <w:b/>
          <w:bCs/>
        </w:rPr>
        <w:tab/>
      </w:r>
      <w:r w:rsidR="0097657F">
        <w:rPr>
          <w:b/>
          <w:bCs/>
        </w:rPr>
        <w:tab/>
      </w:r>
      <w:r w:rsidR="0097657F">
        <w:rPr>
          <w:b/>
          <w:bCs/>
        </w:rPr>
        <w:tab/>
      </w:r>
      <w:r>
        <w:rPr>
          <w:b/>
          <w:bCs/>
        </w:rPr>
        <w:t>Room:</w:t>
      </w:r>
      <w:r w:rsidR="0097657F">
        <w:rPr>
          <w:b/>
          <w:bCs/>
        </w:rPr>
        <w:t xml:space="preserve">  HH223</w:t>
      </w:r>
    </w:p>
    <w:p w14:paraId="4F2856B8" w14:textId="77777777" w:rsidR="004B547D" w:rsidRDefault="004B547D" w:rsidP="004B547D">
      <w:pPr>
        <w:rPr>
          <w:b/>
          <w:bCs/>
        </w:rPr>
      </w:pPr>
      <w:r>
        <w:rPr>
          <w:b/>
          <w:bCs/>
        </w:rPr>
        <w:t>Contact Number:</w:t>
      </w:r>
      <w:r w:rsidR="0097657F">
        <w:rPr>
          <w:b/>
          <w:bCs/>
        </w:rPr>
        <w:t xml:space="preserve">  (808) 349-3271</w:t>
      </w:r>
      <w:r w:rsidR="0097657F">
        <w:rPr>
          <w:b/>
          <w:bCs/>
        </w:rPr>
        <w:tab/>
      </w:r>
      <w:r w:rsidR="0097657F">
        <w:rPr>
          <w:b/>
          <w:bCs/>
        </w:rPr>
        <w:tab/>
      </w:r>
      <w:r w:rsidR="0097657F">
        <w:rPr>
          <w:b/>
          <w:bCs/>
        </w:rPr>
        <w:tab/>
      </w:r>
      <w:r>
        <w:rPr>
          <w:b/>
          <w:bCs/>
        </w:rPr>
        <w:t>Email:</w:t>
      </w:r>
      <w:r>
        <w:rPr>
          <w:b/>
          <w:bCs/>
        </w:rPr>
        <w:tab/>
      </w:r>
      <w:r w:rsidR="0097657F">
        <w:rPr>
          <w:b/>
          <w:bCs/>
        </w:rPr>
        <w:t xml:space="preserve">  </w:t>
      </w:r>
      <w:hyperlink r:id="rId8" w:history="1">
        <w:r w:rsidR="0097657F" w:rsidRPr="005B07B1">
          <w:rPr>
            <w:rStyle w:val="Hyperlink"/>
            <w:b/>
            <w:bCs/>
          </w:rPr>
          <w:t>neal_sakaue@notes.k12.hi.us</w:t>
        </w:r>
      </w:hyperlink>
      <w:r w:rsidR="0097657F">
        <w:rPr>
          <w:b/>
          <w:bCs/>
        </w:rPr>
        <w:t xml:space="preserve"> </w:t>
      </w:r>
      <w:r>
        <w:rPr>
          <w:b/>
          <w:bCs/>
        </w:rPr>
        <w:t>Office Hours:</w:t>
      </w:r>
      <w:r w:rsidR="0097657F">
        <w:rPr>
          <w:b/>
          <w:bCs/>
        </w:rPr>
        <w:t xml:space="preserve">  By app</w:t>
      </w:r>
      <w:r w:rsidR="00A14F21">
        <w:rPr>
          <w:b/>
          <w:bCs/>
        </w:rPr>
        <w:t>ointment</w:t>
      </w:r>
    </w:p>
    <w:p w14:paraId="5993C1E9" w14:textId="77777777" w:rsidR="00860A75" w:rsidRDefault="00860A75">
      <w:pPr>
        <w:pStyle w:val="Header"/>
        <w:tabs>
          <w:tab w:val="clear" w:pos="4320"/>
          <w:tab w:val="clear" w:pos="8640"/>
        </w:tabs>
      </w:pPr>
    </w:p>
    <w:p w14:paraId="1482E528" w14:textId="77777777" w:rsidR="00860A75" w:rsidRDefault="00860A75">
      <w:pPr>
        <w:pStyle w:val="Subtitle"/>
      </w:pPr>
      <w:r>
        <w:t>Catalog Course Description</w:t>
      </w:r>
    </w:p>
    <w:p w14:paraId="7C9DFD61" w14:textId="77777777" w:rsidR="00860A75" w:rsidRDefault="00860A75">
      <w:r>
        <w:t>The scope of this course will be the development of skills and techniques for a counselor to</w:t>
      </w:r>
      <w:r>
        <w:rPr>
          <w:color w:val="FF0000"/>
        </w:rPr>
        <w:t xml:space="preserve">: </w:t>
      </w:r>
      <w:r>
        <w:t xml:space="preserve"> assist teachers and students within a learning context, kindergarten to grade 12; assist teachers in classroom management; design, assess, implement and evaluate a school counseling and a school guidance program; create a curriculum for a school guidance program; and assess, evaluate, and interpret students</w:t>
      </w:r>
      <w:r>
        <w:rPr>
          <w:b/>
          <w:bCs/>
        </w:rPr>
        <w:t>’</w:t>
      </w:r>
      <w:r>
        <w:t xml:space="preserve"> performance on tests within a K</w:t>
      </w:r>
      <w:r>
        <w:noBreakHyphen/>
        <w:t>12 educational environment.</w:t>
      </w:r>
    </w:p>
    <w:p w14:paraId="540E67E0" w14:textId="77777777" w:rsidR="00860A75" w:rsidRDefault="00860A75"/>
    <w:p w14:paraId="47B3DD1B" w14:textId="77777777" w:rsidR="00860A75" w:rsidRDefault="00860A75">
      <w:pPr>
        <w:pStyle w:val="Heading1"/>
      </w:pPr>
      <w:r>
        <w:t>Program Linking Statement</w:t>
      </w:r>
    </w:p>
    <w:p w14:paraId="5A3641C1" w14:textId="77777777" w:rsidR="00860A75" w:rsidRDefault="00860A75">
      <w:r>
        <w:t>This course develops and assesses the skills and competencies for the MSCP program School Counseling emphasis student learning outcomes of</w:t>
      </w:r>
      <w:r>
        <w:rPr>
          <w:b/>
          <w:bCs/>
        </w:rPr>
        <w:t xml:space="preserve">: </w:t>
      </w:r>
      <w:r>
        <w:t xml:space="preserve"> 1) Foundations of School Counseling</w:t>
      </w:r>
      <w:r>
        <w:rPr>
          <w:b/>
          <w:bCs/>
        </w:rPr>
        <w:t>;</w:t>
      </w:r>
      <w:r>
        <w:t xml:space="preserve"> 2) the School Context</w:t>
      </w:r>
      <w:r>
        <w:rPr>
          <w:b/>
          <w:bCs/>
        </w:rPr>
        <w:t>;</w:t>
      </w:r>
      <w:r>
        <w:t xml:space="preserve"> 3) Program Development, Assessment, Implementation</w:t>
      </w:r>
      <w:r w:rsidR="00D81369">
        <w:t>,</w:t>
      </w:r>
      <w:r>
        <w:t xml:space="preserve"> and Evaluation Within a School Counseling Context</w:t>
      </w:r>
      <w:r>
        <w:rPr>
          <w:b/>
          <w:bCs/>
        </w:rPr>
        <w:t>;</w:t>
      </w:r>
      <w:r>
        <w:t xml:space="preserve"> 4) Counseling Theories and Skills Used Within a School Counseling Context</w:t>
      </w:r>
      <w:r>
        <w:rPr>
          <w:b/>
          <w:bCs/>
        </w:rPr>
        <w:t>;</w:t>
      </w:r>
      <w:r>
        <w:t xml:space="preserve"> and 5) Consultation Relative to a School Counseling Context.  In addition, this course also addresses the MSCP core program student learning outcomes of</w:t>
      </w:r>
      <w:r>
        <w:rPr>
          <w:b/>
          <w:bCs/>
        </w:rPr>
        <w:t xml:space="preserve">: </w:t>
      </w:r>
      <w:r>
        <w:t xml:space="preserve"> 1) Professional Issues and Ethics</w:t>
      </w:r>
      <w:r>
        <w:rPr>
          <w:b/>
          <w:bCs/>
        </w:rPr>
        <w:t>;</w:t>
      </w:r>
      <w:r>
        <w:t xml:space="preserve"> 2) Research and Evaluation</w:t>
      </w:r>
      <w:r>
        <w:rPr>
          <w:b/>
          <w:bCs/>
        </w:rPr>
        <w:t>;</w:t>
      </w:r>
      <w:r>
        <w:t xml:space="preserve"> and 3) Social and Cultural Foundations.</w:t>
      </w:r>
    </w:p>
    <w:p w14:paraId="6E8566FF" w14:textId="77777777" w:rsidR="00860A75" w:rsidRDefault="00860A75"/>
    <w:p w14:paraId="0ECD3555" w14:textId="77777777" w:rsidR="00860A75" w:rsidRDefault="00860A75">
      <w:pPr>
        <w:pStyle w:val="Subtitle"/>
      </w:pPr>
      <w:r>
        <w:t>Student Learning Outcomes</w:t>
      </w:r>
    </w:p>
    <w:p w14:paraId="7183B88C" w14:textId="77777777" w:rsidR="00860A75" w:rsidRDefault="00860A75">
      <w:pPr>
        <w:rPr>
          <w:color w:val="FF0000"/>
        </w:rPr>
      </w:pPr>
      <w:r>
        <w:t xml:space="preserve">Students will demonstrate an understanding of:   </w:t>
      </w:r>
    </w:p>
    <w:p w14:paraId="654BB550" w14:textId="77777777" w:rsidR="00860A75" w:rsidRDefault="00860A75">
      <w:pPr>
        <w:pStyle w:val="Header"/>
        <w:tabs>
          <w:tab w:val="clear" w:pos="4320"/>
          <w:tab w:val="clear" w:pos="8640"/>
        </w:tabs>
      </w:pPr>
    </w:p>
    <w:p w14:paraId="2477B1FB" w14:textId="77777777" w:rsidR="00860A75" w:rsidRDefault="00860A75">
      <w:pPr>
        <w:ind w:left="360" w:firstLine="360"/>
      </w:pPr>
      <w:r>
        <w:t>1.</w:t>
      </w:r>
      <w:r>
        <w:tab/>
        <w:t xml:space="preserve">The methods of scientific inquiry and the use of principles and theories in </w:t>
      </w:r>
    </w:p>
    <w:p w14:paraId="1EF39D96" w14:textId="77777777" w:rsidR="00860A75" w:rsidRDefault="00860A75">
      <w:pPr>
        <w:ind w:left="720" w:firstLine="720"/>
      </w:pPr>
      <w:proofErr w:type="gramStart"/>
      <w:r>
        <w:t>educational</w:t>
      </w:r>
      <w:proofErr w:type="gramEnd"/>
      <w:r>
        <w:t xml:space="preserve"> decision-making.</w:t>
      </w:r>
    </w:p>
    <w:p w14:paraId="02F14E33" w14:textId="77777777" w:rsidR="00860A75" w:rsidRDefault="00860A75">
      <w:pPr>
        <w:ind w:left="1080" w:hanging="360"/>
      </w:pPr>
      <w:r>
        <w:t>2.</w:t>
      </w:r>
      <w:r>
        <w:tab/>
        <w:t xml:space="preserve"> </w:t>
      </w:r>
      <w:r>
        <w:tab/>
        <w:t>Ethical and legal practice for counselors in the educational context.</w:t>
      </w:r>
    </w:p>
    <w:p w14:paraId="7E51B1AC" w14:textId="77777777" w:rsidR="00860A75" w:rsidRDefault="00860A75">
      <w:pPr>
        <w:ind w:left="1440" w:hanging="720"/>
      </w:pPr>
      <w:r>
        <w:t>3.</w:t>
      </w:r>
      <w:r>
        <w:tab/>
        <w:t xml:space="preserve">The developmental sequence for cognition and language, as well as for social, </w:t>
      </w:r>
    </w:p>
    <w:p w14:paraId="1F1A07B4" w14:textId="77777777" w:rsidR="00860A75" w:rsidRDefault="00860A75">
      <w:pPr>
        <w:ind w:left="1440"/>
      </w:pPr>
      <w:proofErr w:type="gramStart"/>
      <w:r>
        <w:t>emotional</w:t>
      </w:r>
      <w:proofErr w:type="gramEnd"/>
      <w:r>
        <w:t>, and moral development, and the implications for academic performance, counseling</w:t>
      </w:r>
      <w:r w:rsidR="002D4346">
        <w:t>,</w:t>
      </w:r>
      <w:r>
        <w:t xml:space="preserve"> and consultation. </w:t>
      </w:r>
    </w:p>
    <w:p w14:paraId="44A6444E" w14:textId="77777777" w:rsidR="00860A75" w:rsidRDefault="00860A75">
      <w:pPr>
        <w:ind w:left="720"/>
      </w:pPr>
      <w:r>
        <w:t>4.</w:t>
      </w:r>
      <w:r>
        <w:tab/>
        <w:t xml:space="preserve">Motivation and learning theories regarding behavior, cognition, and socialization </w:t>
      </w:r>
    </w:p>
    <w:p w14:paraId="39973BDA" w14:textId="77777777" w:rsidR="00860A75" w:rsidRDefault="00860A75">
      <w:pPr>
        <w:ind w:left="720" w:firstLine="720"/>
      </w:pPr>
      <w:proofErr w:type="gramStart"/>
      <w:r>
        <w:t>as</w:t>
      </w:r>
      <w:proofErr w:type="gramEnd"/>
      <w:r>
        <w:t xml:space="preserve"> they apply to students in the educational context.</w:t>
      </w:r>
    </w:p>
    <w:p w14:paraId="79DFFA07" w14:textId="77777777" w:rsidR="00860A75" w:rsidRDefault="00DA0C90" w:rsidP="002D4346">
      <w:pPr>
        <w:ind w:left="1440" w:hanging="720"/>
      </w:pPr>
      <w:r>
        <w:t xml:space="preserve">5. </w:t>
      </w:r>
      <w:r>
        <w:tab/>
        <w:t>The fundamentals of classroom management</w:t>
      </w:r>
      <w:r w:rsidR="00860A75">
        <w:t xml:space="preserve"> and the implications for consultation to assure student success.</w:t>
      </w:r>
    </w:p>
    <w:p w14:paraId="2087C499" w14:textId="77777777" w:rsidR="00860A75" w:rsidRDefault="00860A75">
      <w:pPr>
        <w:ind w:left="360" w:firstLine="360"/>
      </w:pPr>
      <w:r>
        <w:t xml:space="preserve">6. </w:t>
      </w:r>
      <w:r>
        <w:tab/>
        <w:t>Classroom evaluation</w:t>
      </w:r>
      <w:r>
        <w:rPr>
          <w:b/>
          <w:bCs/>
        </w:rPr>
        <w:t>,</w:t>
      </w:r>
      <w:r>
        <w:t xml:space="preserve"> grading</w:t>
      </w:r>
      <w:r w:rsidR="00D81369">
        <w:t>,</w:t>
      </w:r>
      <w:r>
        <w:t xml:space="preserve"> and the interpretation of standardized tests and </w:t>
      </w:r>
    </w:p>
    <w:p w14:paraId="138DE459" w14:textId="77777777" w:rsidR="00860A75" w:rsidRDefault="00860A75">
      <w:pPr>
        <w:ind w:left="1080" w:firstLine="360"/>
      </w:pPr>
      <w:proofErr w:type="gramStart"/>
      <w:r>
        <w:t>rating</w:t>
      </w:r>
      <w:proofErr w:type="gramEnd"/>
      <w:r>
        <w:t xml:space="preserve"> scales.</w:t>
      </w:r>
    </w:p>
    <w:p w14:paraId="457DD7BD" w14:textId="77777777" w:rsidR="00860A75" w:rsidRDefault="00860A75">
      <w:pPr>
        <w:ind w:firstLine="720"/>
      </w:pPr>
      <w:r>
        <w:t xml:space="preserve">7. </w:t>
      </w:r>
      <w:r>
        <w:tab/>
        <w:t xml:space="preserve">Various educational arrangements and accommodations, and the provision of </w:t>
      </w:r>
      <w:r>
        <w:tab/>
      </w:r>
      <w:r>
        <w:tab/>
      </w:r>
      <w:r>
        <w:tab/>
        <w:t xml:space="preserve">assistance in the development of modification </w:t>
      </w:r>
      <w:proofErr w:type="gramStart"/>
      <w:r>
        <w:t>plans</w:t>
      </w:r>
      <w:proofErr w:type="gramEnd"/>
      <w:r>
        <w:t xml:space="preserve"> to support learning.</w:t>
      </w:r>
    </w:p>
    <w:p w14:paraId="07CA4A5A" w14:textId="77777777" w:rsidR="00860A75" w:rsidRDefault="00860A75">
      <w:pPr>
        <w:ind w:left="360" w:firstLine="360"/>
      </w:pPr>
      <w:r>
        <w:t xml:space="preserve">8. </w:t>
      </w:r>
      <w:r>
        <w:tab/>
        <w:t xml:space="preserve">Modifications in counseling interventions based on cultural and linguistic </w:t>
      </w:r>
    </w:p>
    <w:p w14:paraId="76930641" w14:textId="77777777" w:rsidR="00860A75" w:rsidRDefault="00860A75">
      <w:pPr>
        <w:ind w:left="720" w:firstLine="720"/>
      </w:pPr>
      <w:proofErr w:type="gramStart"/>
      <w:r>
        <w:t>diversity</w:t>
      </w:r>
      <w:proofErr w:type="gramEnd"/>
      <w:r>
        <w:t>, and the range of counseling interventions available to students.</w:t>
      </w:r>
    </w:p>
    <w:p w14:paraId="0163E839" w14:textId="77777777" w:rsidR="00860A75" w:rsidRDefault="00860A75">
      <w:pPr>
        <w:ind w:left="360" w:firstLine="360"/>
      </w:pPr>
      <w:r>
        <w:t xml:space="preserve">9. </w:t>
      </w:r>
      <w:r>
        <w:tab/>
        <w:t xml:space="preserve">The ASCA National Model as the basis for developing an effective guidance </w:t>
      </w:r>
    </w:p>
    <w:p w14:paraId="70D088E1" w14:textId="77777777" w:rsidR="00860A75" w:rsidRDefault="00860A75">
      <w:pPr>
        <w:ind w:left="1080" w:firstLine="360"/>
      </w:pPr>
      <w:proofErr w:type="gramStart"/>
      <w:r>
        <w:t>program</w:t>
      </w:r>
      <w:proofErr w:type="gramEnd"/>
      <w:r>
        <w:t>.</w:t>
      </w:r>
    </w:p>
    <w:p w14:paraId="0B200618" w14:textId="77777777" w:rsidR="00860A75" w:rsidRDefault="00860A75">
      <w:pPr>
        <w:ind w:left="360" w:firstLine="360"/>
      </w:pPr>
      <w:r>
        <w:t xml:space="preserve">10. </w:t>
      </w:r>
      <w:r>
        <w:tab/>
        <w:t>The design, assessment, implementation</w:t>
      </w:r>
      <w:r w:rsidR="00D81369">
        <w:t>,</w:t>
      </w:r>
      <w:r>
        <w:t xml:space="preserve"> and evaluation of a school counseling </w:t>
      </w:r>
    </w:p>
    <w:p w14:paraId="66968A61" w14:textId="77777777" w:rsidR="00860A75" w:rsidRDefault="00860A75">
      <w:pPr>
        <w:ind w:left="1080" w:firstLine="360"/>
      </w:pPr>
      <w:proofErr w:type="gramStart"/>
      <w:r>
        <w:t>program</w:t>
      </w:r>
      <w:proofErr w:type="gramEnd"/>
      <w:r>
        <w:t xml:space="preserve">. </w:t>
      </w:r>
    </w:p>
    <w:p w14:paraId="384785E7" w14:textId="77777777" w:rsidR="00860A75" w:rsidRDefault="00860A75">
      <w:pPr>
        <w:ind w:left="1440" w:hanging="720"/>
      </w:pPr>
      <w:r>
        <w:lastRenderedPageBreak/>
        <w:t xml:space="preserve">11. </w:t>
      </w:r>
      <w:r>
        <w:tab/>
        <w:t>Basic teaching skills for counselors by conducting a guidance class, and development of a curriculum plan for a school guidance program incorporating the Hawaii State Department of Education’s Six General Learner Outcomes.</w:t>
      </w:r>
    </w:p>
    <w:p w14:paraId="2AE8C084" w14:textId="77777777" w:rsidR="00860A75" w:rsidRDefault="00860A75" w:rsidP="00685B69">
      <w:pPr>
        <w:ind w:left="1440" w:hanging="720"/>
      </w:pPr>
      <w:r>
        <w:t xml:space="preserve">12. </w:t>
      </w:r>
      <w:r>
        <w:tab/>
      </w:r>
      <w:r w:rsidR="00685B69">
        <w:t>T</w:t>
      </w:r>
      <w:r>
        <w:t>he Ten School Counselor Performance Standards as outlined by the Hawaii Te</w:t>
      </w:r>
      <w:r w:rsidR="00685B69">
        <w:t>acher Standards Board.</w:t>
      </w:r>
    </w:p>
    <w:p w14:paraId="3E2E5A60" w14:textId="77777777" w:rsidR="00894C8A" w:rsidRPr="00685B69" w:rsidRDefault="00894C8A" w:rsidP="00685B69">
      <w:pPr>
        <w:ind w:left="1440" w:hanging="720"/>
      </w:pPr>
      <w:r>
        <w:t>13.</w:t>
      </w:r>
      <w:r>
        <w:tab/>
        <w:t>The Hawaii Teacher Standards Board Code of Ethics.</w:t>
      </w:r>
    </w:p>
    <w:p w14:paraId="134DE739" w14:textId="77777777" w:rsidR="00860A75" w:rsidRDefault="00860A75">
      <w:pPr>
        <w:ind w:left="360" w:firstLine="360"/>
      </w:pPr>
      <w:r>
        <w:t>1</w:t>
      </w:r>
      <w:r w:rsidR="00DA0C90">
        <w:t>4</w:t>
      </w:r>
      <w:r>
        <w:t xml:space="preserve">. </w:t>
      </w:r>
      <w:r>
        <w:tab/>
        <w:t xml:space="preserve">The provision of the service of consultation with teachers, parents, administrators, </w:t>
      </w:r>
    </w:p>
    <w:p w14:paraId="2EAC4116" w14:textId="77777777" w:rsidR="00860A75" w:rsidRDefault="00860A75">
      <w:pPr>
        <w:ind w:left="1080" w:firstLine="360"/>
      </w:pPr>
      <w:proofErr w:type="gramStart"/>
      <w:r>
        <w:t>and</w:t>
      </w:r>
      <w:proofErr w:type="gramEnd"/>
      <w:r>
        <w:t xml:space="preserve"> community agency personnel, as well as an understanding of community </w:t>
      </w:r>
    </w:p>
    <w:p w14:paraId="2149B87E" w14:textId="77777777" w:rsidR="00860A75" w:rsidRDefault="00860A75">
      <w:pPr>
        <w:ind w:left="1080" w:firstLine="360"/>
      </w:pPr>
      <w:proofErr w:type="gramStart"/>
      <w:r>
        <w:t>resources</w:t>
      </w:r>
      <w:proofErr w:type="gramEnd"/>
      <w:r>
        <w:t xml:space="preserve"> and the process for referral.</w:t>
      </w:r>
    </w:p>
    <w:p w14:paraId="243788E6" w14:textId="77777777" w:rsidR="00860A75" w:rsidRDefault="00860A75"/>
    <w:p w14:paraId="018BB234" w14:textId="77777777" w:rsidR="00685B69" w:rsidRPr="00AA0E77" w:rsidRDefault="00685B69" w:rsidP="00685B69">
      <w:pPr>
        <w:rPr>
          <w:b/>
          <w:color w:val="000000"/>
          <w:u w:val="single"/>
        </w:rPr>
      </w:pPr>
      <w:r w:rsidRPr="00AA0E77">
        <w:rPr>
          <w:b/>
          <w:color w:val="000000"/>
          <w:u w:val="single"/>
        </w:rPr>
        <w:t>Hawaii Counselor Standards</w:t>
      </w:r>
    </w:p>
    <w:p w14:paraId="674035C7" w14:textId="77777777" w:rsidR="00685B69" w:rsidRPr="00AA0E77" w:rsidRDefault="00685B69" w:rsidP="00685B69">
      <w:pPr>
        <w:rPr>
          <w:color w:val="000000"/>
        </w:rPr>
      </w:pPr>
      <w:r w:rsidRPr="00AA0E77">
        <w:rPr>
          <w:color w:val="000000"/>
        </w:rPr>
        <w:t xml:space="preserve">Pre-service counselors will develop a knowledge base for learning about counseling as specified by the ten areas specified by the </w:t>
      </w:r>
      <w:r w:rsidRPr="00AA0E77">
        <w:rPr>
          <w:b/>
          <w:color w:val="000000"/>
        </w:rPr>
        <w:t>Hawaii Teacher Standards</w:t>
      </w:r>
      <w:r w:rsidRPr="00AA0E77">
        <w:rPr>
          <w:color w:val="000000"/>
        </w:rPr>
        <w:t xml:space="preserve"> </w:t>
      </w:r>
      <w:r w:rsidRPr="00AA0E77">
        <w:rPr>
          <w:b/>
          <w:color w:val="000000"/>
        </w:rPr>
        <w:t>Board</w:t>
      </w:r>
      <w:r w:rsidRPr="00AA0E77">
        <w:rPr>
          <w:color w:val="000000"/>
        </w:rPr>
        <w:t>:</w:t>
      </w:r>
    </w:p>
    <w:p w14:paraId="255BF8AD" w14:textId="77777777" w:rsidR="00685B69" w:rsidRPr="00AA0E77" w:rsidRDefault="00685B69" w:rsidP="00685B69">
      <w:pPr>
        <w:rPr>
          <w:color w:val="000000"/>
        </w:rPr>
      </w:pPr>
    </w:p>
    <w:p w14:paraId="545FBA92" w14:textId="77777777" w:rsidR="00685B69" w:rsidRPr="00AA0E77" w:rsidRDefault="00685B69" w:rsidP="00685B69">
      <w:pPr>
        <w:rPr>
          <w:color w:val="000000"/>
        </w:rPr>
      </w:pPr>
      <w:r w:rsidRPr="00AA0E77">
        <w:rPr>
          <w:b/>
          <w:color w:val="000000"/>
        </w:rPr>
        <w:t xml:space="preserve">Standard I – </w:t>
      </w:r>
      <w:r>
        <w:rPr>
          <w:b/>
          <w:color w:val="000000"/>
        </w:rPr>
        <w:t>Program organization</w:t>
      </w:r>
    </w:p>
    <w:p w14:paraId="778555F1" w14:textId="77777777" w:rsidR="00685B69" w:rsidRPr="00AA0E77" w:rsidRDefault="00685B69" w:rsidP="00685B69">
      <w:pPr>
        <w:rPr>
          <w:color w:val="000000"/>
        </w:rPr>
      </w:pPr>
      <w:r>
        <w:rPr>
          <w:color w:val="000000"/>
        </w:rPr>
        <w:t>The professional school counselor plans, organizes</w:t>
      </w:r>
      <w:r w:rsidR="00D81369">
        <w:rPr>
          <w:color w:val="000000"/>
        </w:rPr>
        <w:t>,</w:t>
      </w:r>
      <w:r>
        <w:rPr>
          <w:color w:val="000000"/>
        </w:rPr>
        <w:t xml:space="preserve"> and delivers the </w:t>
      </w:r>
      <w:proofErr w:type="gramStart"/>
      <w:r>
        <w:rPr>
          <w:color w:val="000000"/>
        </w:rPr>
        <w:t>school counseling</w:t>
      </w:r>
      <w:proofErr w:type="gramEnd"/>
      <w:r>
        <w:rPr>
          <w:color w:val="000000"/>
        </w:rPr>
        <w:t xml:space="preserve"> program.</w:t>
      </w:r>
    </w:p>
    <w:p w14:paraId="513EF5C3" w14:textId="77777777" w:rsidR="00685B69" w:rsidRPr="00AA0E77" w:rsidRDefault="00685B69" w:rsidP="00685B69">
      <w:pPr>
        <w:rPr>
          <w:color w:val="000000"/>
        </w:rPr>
      </w:pPr>
    </w:p>
    <w:p w14:paraId="77671360" w14:textId="77777777" w:rsidR="00685B69" w:rsidRPr="00AA0E77" w:rsidRDefault="00685B69" w:rsidP="00685B69">
      <w:pPr>
        <w:rPr>
          <w:color w:val="000000"/>
        </w:rPr>
      </w:pPr>
      <w:r w:rsidRPr="00AA0E77">
        <w:rPr>
          <w:b/>
          <w:color w:val="000000"/>
        </w:rPr>
        <w:t xml:space="preserve">Standard II – </w:t>
      </w:r>
      <w:r>
        <w:rPr>
          <w:b/>
          <w:color w:val="000000"/>
        </w:rPr>
        <w:t>School guidance curriculum delivered to all students</w:t>
      </w:r>
    </w:p>
    <w:p w14:paraId="485F4C66" w14:textId="77777777" w:rsidR="00685B69" w:rsidRPr="00623A9D" w:rsidRDefault="00685B69" w:rsidP="00685B69">
      <w:pPr>
        <w:rPr>
          <w:color w:val="343434"/>
          <w:shd w:val="clear" w:color="auto" w:fill="FFFFFF"/>
        </w:rPr>
      </w:pPr>
      <w:r w:rsidRPr="00623A9D">
        <w:rPr>
          <w:color w:val="343434"/>
          <w:shd w:val="clear" w:color="auto" w:fill="FFFFFF"/>
        </w:rPr>
        <w:t>The professional school counselor is able to implement a school guidance curriculum through the use of effective instructional skills and careful planning of structured group sessions.</w:t>
      </w:r>
    </w:p>
    <w:p w14:paraId="0B02CF15" w14:textId="77777777" w:rsidR="00685B69" w:rsidRPr="00AA0E77" w:rsidRDefault="00685B69" w:rsidP="00685B69">
      <w:pPr>
        <w:rPr>
          <w:color w:val="000000"/>
        </w:rPr>
      </w:pPr>
    </w:p>
    <w:p w14:paraId="05CF0CEF" w14:textId="77777777" w:rsidR="00685B69" w:rsidRPr="00AA0E77" w:rsidRDefault="00685B69" w:rsidP="00685B69">
      <w:pPr>
        <w:rPr>
          <w:b/>
          <w:color w:val="000000"/>
        </w:rPr>
      </w:pPr>
      <w:r w:rsidRPr="00AA0E77">
        <w:rPr>
          <w:b/>
          <w:color w:val="000000"/>
        </w:rPr>
        <w:t xml:space="preserve">Standard III – </w:t>
      </w:r>
      <w:r>
        <w:rPr>
          <w:b/>
          <w:color w:val="000000"/>
        </w:rPr>
        <w:t xml:space="preserve">Individual student planning </w:t>
      </w:r>
    </w:p>
    <w:p w14:paraId="732FD80E" w14:textId="77777777" w:rsidR="00685B69" w:rsidRPr="00AA0E77" w:rsidRDefault="00685B69" w:rsidP="00685B69">
      <w:pPr>
        <w:rPr>
          <w:color w:val="000000"/>
        </w:rPr>
      </w:pPr>
      <w:r>
        <w:rPr>
          <w:color w:val="000000"/>
        </w:rPr>
        <w:t>The professional school counselor implements the individual planning component by guiding individuals and groups of students and their parents or guardians through the development of educational and career plans.</w:t>
      </w:r>
    </w:p>
    <w:p w14:paraId="0D8089E0" w14:textId="77777777" w:rsidR="00685B69" w:rsidRPr="00AA0E77" w:rsidRDefault="00685B69" w:rsidP="00685B69">
      <w:pPr>
        <w:rPr>
          <w:color w:val="000000"/>
        </w:rPr>
      </w:pPr>
    </w:p>
    <w:p w14:paraId="1736025C" w14:textId="77777777" w:rsidR="00685B69" w:rsidRPr="00AA0E77" w:rsidRDefault="00685B69" w:rsidP="00685B69">
      <w:pPr>
        <w:rPr>
          <w:color w:val="000000"/>
        </w:rPr>
      </w:pPr>
      <w:r w:rsidRPr="00AA0E77">
        <w:rPr>
          <w:b/>
          <w:color w:val="000000"/>
        </w:rPr>
        <w:t xml:space="preserve">Standard IV – </w:t>
      </w:r>
      <w:r>
        <w:rPr>
          <w:b/>
          <w:color w:val="000000"/>
        </w:rPr>
        <w:t>Responsive services</w:t>
      </w:r>
    </w:p>
    <w:p w14:paraId="0E054ECE" w14:textId="77777777" w:rsidR="00685B69" w:rsidRPr="00AA0E77" w:rsidRDefault="00685B69" w:rsidP="00685B69">
      <w:pPr>
        <w:rPr>
          <w:color w:val="000000"/>
        </w:rPr>
      </w:pPr>
      <w:r>
        <w:rPr>
          <w:color w:val="000000"/>
        </w:rPr>
        <w:t>The professional school counselor provides responsive services through the effective use of individual and small-group counseling, consultation</w:t>
      </w:r>
      <w:r w:rsidR="00D81369">
        <w:rPr>
          <w:color w:val="000000"/>
        </w:rPr>
        <w:t>,</w:t>
      </w:r>
      <w:r>
        <w:rPr>
          <w:color w:val="000000"/>
        </w:rPr>
        <w:t xml:space="preserve"> and referral skills.</w:t>
      </w:r>
    </w:p>
    <w:p w14:paraId="7CACDDF8" w14:textId="77777777" w:rsidR="00685B69" w:rsidRPr="00AA0E77" w:rsidRDefault="00685B69" w:rsidP="00685B69">
      <w:pPr>
        <w:rPr>
          <w:color w:val="000000"/>
        </w:rPr>
      </w:pPr>
    </w:p>
    <w:p w14:paraId="0ECC6896" w14:textId="77777777" w:rsidR="00685B69" w:rsidRPr="00AA0E77" w:rsidRDefault="00685B69" w:rsidP="00685B69">
      <w:pPr>
        <w:rPr>
          <w:color w:val="000000"/>
        </w:rPr>
      </w:pPr>
      <w:r w:rsidRPr="00AA0E77">
        <w:rPr>
          <w:b/>
          <w:color w:val="000000"/>
        </w:rPr>
        <w:t xml:space="preserve">Standard V – </w:t>
      </w:r>
      <w:r>
        <w:rPr>
          <w:b/>
          <w:color w:val="000000"/>
        </w:rPr>
        <w:t>Systems support</w:t>
      </w:r>
    </w:p>
    <w:p w14:paraId="52D4EEC6" w14:textId="77777777" w:rsidR="00685B69" w:rsidRPr="00AA0E77" w:rsidRDefault="00685B69" w:rsidP="00685B69">
      <w:pPr>
        <w:rPr>
          <w:color w:val="000000"/>
        </w:rPr>
      </w:pPr>
      <w:r>
        <w:rPr>
          <w:color w:val="000000"/>
        </w:rPr>
        <w:t>The professional school counselor provides system support through effective school counseling program management and support for other educational programs.</w:t>
      </w:r>
    </w:p>
    <w:p w14:paraId="4DD9092E" w14:textId="77777777" w:rsidR="00685B69" w:rsidRPr="00AA0E77" w:rsidRDefault="00685B69" w:rsidP="00685B69">
      <w:pPr>
        <w:rPr>
          <w:color w:val="000000"/>
        </w:rPr>
      </w:pPr>
    </w:p>
    <w:p w14:paraId="1A420F17" w14:textId="77777777" w:rsidR="00685B69" w:rsidRPr="00AA0E77" w:rsidRDefault="00685B69" w:rsidP="00685B69">
      <w:pPr>
        <w:rPr>
          <w:b/>
          <w:color w:val="000000"/>
        </w:rPr>
      </w:pPr>
      <w:r w:rsidRPr="00AA0E77">
        <w:rPr>
          <w:b/>
          <w:color w:val="000000"/>
        </w:rPr>
        <w:t xml:space="preserve">Standard VI – </w:t>
      </w:r>
      <w:r>
        <w:rPr>
          <w:b/>
          <w:color w:val="000000"/>
        </w:rPr>
        <w:t>School counselor and administrator agreement</w:t>
      </w:r>
    </w:p>
    <w:p w14:paraId="7349B5FA" w14:textId="77777777" w:rsidR="00685B69" w:rsidRDefault="00685B69" w:rsidP="00685B69">
      <w:pPr>
        <w:rPr>
          <w:color w:val="000000"/>
        </w:rPr>
      </w:pPr>
      <w:r>
        <w:rPr>
          <w:color w:val="000000"/>
        </w:rPr>
        <w:t>The professional school counselor discusses the counseling department management system and the program action plans with the school administration.</w:t>
      </w:r>
    </w:p>
    <w:p w14:paraId="6DD722BE" w14:textId="77777777" w:rsidR="00685B69" w:rsidRPr="00AA0E77" w:rsidRDefault="00685B69" w:rsidP="00685B69">
      <w:pPr>
        <w:rPr>
          <w:color w:val="000000"/>
        </w:rPr>
      </w:pPr>
    </w:p>
    <w:p w14:paraId="715CB4A7" w14:textId="77777777" w:rsidR="00685B69" w:rsidRPr="00AA0E77" w:rsidRDefault="00685B69" w:rsidP="00685B69">
      <w:pPr>
        <w:rPr>
          <w:color w:val="000000"/>
        </w:rPr>
      </w:pPr>
      <w:r w:rsidRPr="00AA0E77">
        <w:rPr>
          <w:b/>
          <w:color w:val="000000"/>
        </w:rPr>
        <w:t xml:space="preserve">Standard VII – </w:t>
      </w:r>
      <w:r>
        <w:rPr>
          <w:b/>
          <w:color w:val="000000"/>
        </w:rPr>
        <w:t>Use of data</w:t>
      </w:r>
    </w:p>
    <w:p w14:paraId="0C8B5E96" w14:textId="77777777" w:rsidR="00685B69" w:rsidRDefault="00685B69" w:rsidP="00685B69">
      <w:pPr>
        <w:rPr>
          <w:color w:val="000000"/>
        </w:rPr>
      </w:pPr>
      <w:r>
        <w:rPr>
          <w:color w:val="000000"/>
        </w:rPr>
        <w:t>The professional school counselor collects and analyzes data to guide program direction and emphasis.</w:t>
      </w:r>
    </w:p>
    <w:p w14:paraId="59B853F7" w14:textId="77777777" w:rsidR="00685B69" w:rsidRPr="00AA0E77" w:rsidRDefault="00685B69" w:rsidP="00685B69">
      <w:pPr>
        <w:rPr>
          <w:color w:val="000000"/>
        </w:rPr>
      </w:pPr>
    </w:p>
    <w:p w14:paraId="0F7A22C5" w14:textId="77777777" w:rsidR="00685B69" w:rsidRPr="00AA0E77" w:rsidRDefault="00685B69" w:rsidP="00685B69">
      <w:pPr>
        <w:rPr>
          <w:color w:val="000000"/>
        </w:rPr>
      </w:pPr>
      <w:r w:rsidRPr="00AA0E77">
        <w:rPr>
          <w:b/>
          <w:color w:val="000000"/>
        </w:rPr>
        <w:t xml:space="preserve">Standard VIII – </w:t>
      </w:r>
      <w:r>
        <w:rPr>
          <w:b/>
          <w:color w:val="000000"/>
        </w:rPr>
        <w:t>Student monitoring</w:t>
      </w:r>
    </w:p>
    <w:p w14:paraId="5B949297" w14:textId="77777777" w:rsidR="00685B69" w:rsidRDefault="00685B69" w:rsidP="00685B69">
      <w:pPr>
        <w:rPr>
          <w:color w:val="000000"/>
        </w:rPr>
      </w:pPr>
      <w:r>
        <w:rPr>
          <w:color w:val="000000"/>
        </w:rPr>
        <w:t>The professional school counselor monitors the students on a regular basis as they progress in school.</w:t>
      </w:r>
    </w:p>
    <w:p w14:paraId="6DC89F71" w14:textId="77777777" w:rsidR="00685B69" w:rsidRPr="00AA0E77" w:rsidRDefault="00685B69" w:rsidP="00685B69">
      <w:pPr>
        <w:rPr>
          <w:color w:val="000000"/>
        </w:rPr>
      </w:pPr>
    </w:p>
    <w:p w14:paraId="4499A42B" w14:textId="77777777" w:rsidR="00685B69" w:rsidRPr="00AA0E77" w:rsidRDefault="00685B69" w:rsidP="00685B69">
      <w:pPr>
        <w:rPr>
          <w:b/>
          <w:color w:val="000000"/>
        </w:rPr>
      </w:pPr>
      <w:r w:rsidRPr="00AA0E77">
        <w:rPr>
          <w:b/>
          <w:color w:val="000000"/>
        </w:rPr>
        <w:lastRenderedPageBreak/>
        <w:t xml:space="preserve">Standard IX – </w:t>
      </w:r>
      <w:r>
        <w:rPr>
          <w:b/>
          <w:color w:val="000000"/>
        </w:rPr>
        <w:t>Results evaluation</w:t>
      </w:r>
    </w:p>
    <w:p w14:paraId="553BD1AC" w14:textId="77777777" w:rsidR="00685B69" w:rsidRPr="00AA0E77" w:rsidRDefault="00685B69" w:rsidP="00685B69">
      <w:pPr>
        <w:rPr>
          <w:color w:val="000000"/>
        </w:rPr>
      </w:pPr>
      <w:r>
        <w:rPr>
          <w:color w:val="000000"/>
        </w:rPr>
        <w:t>The professional school counselor develops a system for evaluating the results of the counseling program.</w:t>
      </w:r>
    </w:p>
    <w:p w14:paraId="72E79B55" w14:textId="77777777" w:rsidR="00685B69" w:rsidRPr="00AA0E77" w:rsidRDefault="00685B69" w:rsidP="00685B69">
      <w:pPr>
        <w:rPr>
          <w:color w:val="000000"/>
        </w:rPr>
      </w:pPr>
    </w:p>
    <w:p w14:paraId="3A3F02A4" w14:textId="77777777" w:rsidR="00685B69" w:rsidRPr="00AA0E77" w:rsidRDefault="00685B69" w:rsidP="00685B69">
      <w:pPr>
        <w:rPr>
          <w:b/>
          <w:color w:val="000000"/>
        </w:rPr>
      </w:pPr>
      <w:r w:rsidRPr="00AA0E77">
        <w:rPr>
          <w:b/>
          <w:color w:val="000000"/>
        </w:rPr>
        <w:t xml:space="preserve">Standard X – </w:t>
      </w:r>
      <w:r>
        <w:rPr>
          <w:b/>
          <w:color w:val="000000"/>
        </w:rPr>
        <w:t>Infusing themes</w:t>
      </w:r>
    </w:p>
    <w:p w14:paraId="1E5523AC" w14:textId="77777777" w:rsidR="00685B69" w:rsidRDefault="00685B69" w:rsidP="00685B69">
      <w:pPr>
        <w:rPr>
          <w:color w:val="000000"/>
        </w:rPr>
      </w:pPr>
      <w:r>
        <w:rPr>
          <w:color w:val="000000"/>
        </w:rPr>
        <w:t>The professional school counselor is an advocate for students, a leader, collaborator, and a systems change agent.</w:t>
      </w:r>
    </w:p>
    <w:p w14:paraId="43464C02" w14:textId="77777777" w:rsidR="00685B69" w:rsidRDefault="00685B69">
      <w:pPr>
        <w:pStyle w:val="Title"/>
        <w:jc w:val="left"/>
        <w:rPr>
          <w:u w:val="single"/>
        </w:rPr>
      </w:pPr>
    </w:p>
    <w:p w14:paraId="7ADED059" w14:textId="77777777" w:rsidR="00685B69" w:rsidRPr="00685B69" w:rsidRDefault="00685B69">
      <w:pPr>
        <w:pStyle w:val="Title"/>
        <w:jc w:val="left"/>
      </w:pPr>
      <w:r>
        <w:t xml:space="preserve">Source: </w:t>
      </w:r>
      <w:r w:rsidRPr="00685B69">
        <w:t>http://www.htsb.org/standards/counselor/</w:t>
      </w:r>
    </w:p>
    <w:p w14:paraId="50EBEE8D" w14:textId="77777777" w:rsidR="00685B69" w:rsidRDefault="00685B69">
      <w:pPr>
        <w:pStyle w:val="Title"/>
        <w:jc w:val="left"/>
        <w:rPr>
          <w:u w:val="single"/>
        </w:rPr>
      </w:pPr>
    </w:p>
    <w:p w14:paraId="062B79C2" w14:textId="77777777" w:rsidR="00894C8A" w:rsidRPr="00894C8A" w:rsidRDefault="00894C8A" w:rsidP="00894C8A">
      <w:pPr>
        <w:pStyle w:val="Heading1"/>
        <w:textAlignment w:val="baseline"/>
        <w:rPr>
          <w:bCs w:val="0"/>
        </w:rPr>
      </w:pPr>
      <w:r w:rsidRPr="00894C8A">
        <w:rPr>
          <w:bCs w:val="0"/>
        </w:rPr>
        <w:t>Hawaii Teacher Standards Board Code of Ethics</w:t>
      </w:r>
    </w:p>
    <w:p w14:paraId="4CEAB57B" w14:textId="77777777" w:rsidR="00894C8A" w:rsidRPr="00894C8A" w:rsidRDefault="00894C8A" w:rsidP="00894C8A">
      <w:pPr>
        <w:pStyle w:val="Heading2"/>
        <w:spacing w:before="300" w:after="120"/>
        <w:textAlignment w:val="baseline"/>
        <w:rPr>
          <w:rFonts w:ascii="Times New Roman" w:hAnsi="Times New Roman"/>
          <w:bCs w:val="0"/>
          <w:sz w:val="24"/>
          <w:szCs w:val="24"/>
        </w:rPr>
      </w:pPr>
      <w:r w:rsidRPr="00894C8A">
        <w:rPr>
          <w:rFonts w:ascii="Times New Roman" w:hAnsi="Times New Roman"/>
          <w:bCs w:val="0"/>
          <w:sz w:val="24"/>
          <w:szCs w:val="24"/>
        </w:rPr>
        <w:t>Preface</w:t>
      </w:r>
    </w:p>
    <w:p w14:paraId="63411DC0" w14:textId="77777777" w:rsidR="00894C8A" w:rsidRDefault="00894C8A" w:rsidP="00894C8A">
      <w:pPr>
        <w:pStyle w:val="NormalWeb"/>
        <w:spacing w:before="0" w:beforeAutospacing="0" w:after="0" w:afterAutospacing="0"/>
        <w:textAlignment w:val="baseline"/>
      </w:pPr>
      <w:r w:rsidRPr="00894C8A">
        <w:t xml:space="preserve">The Hawaii Teacher Standards Board Code of Ethics supports the vision, core values, and mission of the board in fostering professional standards for teachers, not only with regard to academic rigor, but to include the highest ethical standards of professional </w:t>
      </w:r>
      <w:proofErr w:type="gramStart"/>
      <w:r w:rsidRPr="00894C8A">
        <w:t>conduct which</w:t>
      </w:r>
      <w:proofErr w:type="gramEnd"/>
      <w:r w:rsidRPr="00894C8A">
        <w:t xml:space="preserve">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894C8A">
        <w:br/>
        <w:t> </w:t>
      </w:r>
    </w:p>
    <w:p w14:paraId="541F486F" w14:textId="77777777" w:rsidR="00894C8A" w:rsidRPr="00894C8A" w:rsidRDefault="00894C8A" w:rsidP="00894C8A">
      <w:pPr>
        <w:pStyle w:val="NormalWeb"/>
        <w:spacing w:before="0" w:beforeAutospacing="0" w:after="0" w:afterAutospacing="0"/>
        <w:textAlignment w:val="baseline"/>
        <w:rPr>
          <w:b/>
        </w:rPr>
      </w:pPr>
      <w:r w:rsidRPr="00894C8A">
        <w:rPr>
          <w:b/>
          <w:bCs/>
        </w:rPr>
        <w:t>Principle I: Commitment to Students</w:t>
      </w:r>
    </w:p>
    <w:p w14:paraId="4F2AA390" w14:textId="77777777" w:rsidR="00894C8A" w:rsidRPr="00894C8A" w:rsidRDefault="00894C8A" w:rsidP="00894C8A">
      <w:pPr>
        <w:pStyle w:val="NormalWeb"/>
        <w:spacing w:before="0" w:beforeAutospacing="0" w:after="225" w:afterAutospacing="0"/>
        <w:textAlignment w:val="baseline"/>
      </w:pPr>
      <w:r w:rsidRPr="00894C8A">
        <w:t>Hawaii P-12 educators shall:</w:t>
      </w:r>
    </w:p>
    <w:p w14:paraId="31D1B1F7" w14:textId="77777777" w:rsidR="00894C8A" w:rsidRPr="00894C8A" w:rsidRDefault="00894C8A" w:rsidP="00894C8A">
      <w:pPr>
        <w:numPr>
          <w:ilvl w:val="0"/>
          <w:numId w:val="8"/>
        </w:numPr>
        <w:shd w:val="clear" w:color="auto" w:fill="FFFFFF"/>
        <w:spacing w:after="75"/>
        <w:textAlignment w:val="baseline"/>
      </w:pPr>
      <w:r w:rsidRPr="00894C8A">
        <w:t>Provide students with appropriate educational services based on research and accepted best practices</w:t>
      </w:r>
    </w:p>
    <w:p w14:paraId="54A524B9" w14:textId="77777777" w:rsidR="00894C8A" w:rsidRPr="00894C8A" w:rsidRDefault="00894C8A" w:rsidP="00894C8A">
      <w:pPr>
        <w:numPr>
          <w:ilvl w:val="0"/>
          <w:numId w:val="8"/>
        </w:numPr>
        <w:shd w:val="clear" w:color="auto" w:fill="FFFFFF"/>
        <w:spacing w:after="75"/>
        <w:textAlignment w:val="baseline"/>
      </w:pPr>
      <w:r w:rsidRPr="00894C8A">
        <w:t>Provide services to students in a nondiscriminatory manner</w:t>
      </w:r>
    </w:p>
    <w:p w14:paraId="5E7EBECC" w14:textId="77777777" w:rsidR="00894C8A" w:rsidRPr="00894C8A" w:rsidRDefault="00894C8A" w:rsidP="00894C8A">
      <w:pPr>
        <w:numPr>
          <w:ilvl w:val="0"/>
          <w:numId w:val="8"/>
        </w:numPr>
        <w:shd w:val="clear" w:color="auto" w:fill="FFFFFF"/>
        <w:spacing w:after="75"/>
        <w:textAlignment w:val="baseline"/>
      </w:pPr>
      <w:r w:rsidRPr="00894C8A">
        <w:t>Take all reasonable precautions to protect the health, safety and well being of students</w:t>
      </w:r>
    </w:p>
    <w:p w14:paraId="3F6A8009" w14:textId="77777777" w:rsidR="00894C8A" w:rsidRPr="00894C8A" w:rsidRDefault="00894C8A" w:rsidP="00894C8A">
      <w:pPr>
        <w:numPr>
          <w:ilvl w:val="0"/>
          <w:numId w:val="8"/>
        </w:numPr>
        <w:shd w:val="clear" w:color="auto" w:fill="FFFFFF"/>
        <w:spacing w:after="75"/>
        <w:textAlignment w:val="baseline"/>
      </w:pPr>
      <w:r w:rsidRPr="00894C8A">
        <w:t>Maintain a respectful, professional relationship with students</w:t>
      </w:r>
    </w:p>
    <w:p w14:paraId="73BEB0A2" w14:textId="77777777" w:rsidR="00894C8A" w:rsidRPr="00894C8A" w:rsidRDefault="00894C8A" w:rsidP="00894C8A">
      <w:pPr>
        <w:numPr>
          <w:ilvl w:val="0"/>
          <w:numId w:val="8"/>
        </w:numPr>
        <w:shd w:val="clear" w:color="auto" w:fill="FFFFFF"/>
        <w:spacing w:after="75"/>
        <w:textAlignment w:val="baseline"/>
      </w:pPr>
      <w:r w:rsidRPr="00894C8A">
        <w:t>Keep information about students in confidence, unless disclosure is required by law or serves a professional purpose</w:t>
      </w:r>
    </w:p>
    <w:p w14:paraId="758B2F1C" w14:textId="77777777" w:rsidR="00894C8A" w:rsidRPr="00894C8A" w:rsidRDefault="00894C8A" w:rsidP="00894C8A">
      <w:pPr>
        <w:numPr>
          <w:ilvl w:val="0"/>
          <w:numId w:val="8"/>
        </w:numPr>
        <w:shd w:val="clear" w:color="auto" w:fill="FFFFFF"/>
        <w:spacing w:after="75"/>
        <w:textAlignment w:val="baseline"/>
      </w:pPr>
      <w:r w:rsidRPr="00894C8A">
        <w:t>Nurture in students life-long respect and compassion for themselves and others</w:t>
      </w:r>
    </w:p>
    <w:p w14:paraId="779B338A" w14:textId="77777777" w:rsidR="00894C8A" w:rsidRPr="00894C8A" w:rsidRDefault="00894C8A" w:rsidP="00894C8A">
      <w:pPr>
        <w:numPr>
          <w:ilvl w:val="0"/>
          <w:numId w:val="8"/>
        </w:numPr>
        <w:shd w:val="clear" w:color="auto" w:fill="FFFFFF"/>
        <w:spacing w:after="75"/>
        <w:textAlignment w:val="baseline"/>
      </w:pPr>
      <w:r w:rsidRPr="00894C8A">
        <w:t>Promote the right and freedom of students to learn, explore ideas, develop learning skills and acquire the necessary knowledge to achieve their full potential</w:t>
      </w:r>
    </w:p>
    <w:p w14:paraId="18152467" w14:textId="77777777" w:rsidR="00894C8A" w:rsidRPr="00894C8A" w:rsidRDefault="00894C8A" w:rsidP="00894C8A">
      <w:pPr>
        <w:numPr>
          <w:ilvl w:val="0"/>
          <w:numId w:val="8"/>
        </w:numPr>
        <w:shd w:val="clear" w:color="auto" w:fill="FFFFFF"/>
        <w:spacing w:after="75"/>
        <w:textAlignment w:val="baseline"/>
      </w:pPr>
      <w:r w:rsidRPr="00894C8A">
        <w:t>Not exploit professional relationships with students for personal gain</w:t>
      </w:r>
    </w:p>
    <w:p w14:paraId="7E225337" w14:textId="77777777" w:rsidR="00894C8A" w:rsidRPr="00894C8A" w:rsidRDefault="00894C8A" w:rsidP="00894C8A">
      <w:pPr>
        <w:pStyle w:val="Heading2"/>
        <w:spacing w:before="300" w:after="120"/>
        <w:textAlignment w:val="baseline"/>
        <w:rPr>
          <w:rFonts w:ascii="Times New Roman" w:hAnsi="Times New Roman"/>
          <w:bCs w:val="0"/>
          <w:sz w:val="24"/>
          <w:szCs w:val="24"/>
        </w:rPr>
      </w:pPr>
      <w:r w:rsidRPr="00894C8A">
        <w:rPr>
          <w:rFonts w:ascii="Times New Roman" w:hAnsi="Times New Roman"/>
          <w:bCs w:val="0"/>
          <w:sz w:val="24"/>
          <w:szCs w:val="24"/>
        </w:rPr>
        <w:t>Principle II: Commitment to the Profession</w:t>
      </w:r>
    </w:p>
    <w:p w14:paraId="05DF4FFB" w14:textId="77777777" w:rsidR="00894C8A" w:rsidRPr="00894C8A" w:rsidRDefault="00894C8A" w:rsidP="00894C8A">
      <w:pPr>
        <w:pStyle w:val="NormalWeb"/>
        <w:spacing w:before="0" w:beforeAutospacing="0" w:after="225" w:afterAutospacing="0"/>
        <w:textAlignment w:val="baseline"/>
      </w:pPr>
      <w:r w:rsidRPr="00894C8A">
        <w:t>Hawaii P-12 educators shall:</w:t>
      </w:r>
    </w:p>
    <w:p w14:paraId="630C1258" w14:textId="77777777" w:rsidR="00894C8A" w:rsidRPr="00894C8A" w:rsidRDefault="00894C8A" w:rsidP="00894C8A">
      <w:pPr>
        <w:numPr>
          <w:ilvl w:val="0"/>
          <w:numId w:val="9"/>
        </w:numPr>
        <w:shd w:val="clear" w:color="auto" w:fill="FFFFFF"/>
        <w:spacing w:after="75"/>
        <w:textAlignment w:val="baseline"/>
      </w:pPr>
      <w:r w:rsidRPr="00894C8A">
        <w:t>Exhibit behaviors which uphold the dignity of the profession</w:t>
      </w:r>
    </w:p>
    <w:p w14:paraId="6128A2B8" w14:textId="77777777" w:rsidR="00894C8A" w:rsidRPr="00894C8A" w:rsidRDefault="00894C8A" w:rsidP="00894C8A">
      <w:pPr>
        <w:numPr>
          <w:ilvl w:val="0"/>
          <w:numId w:val="9"/>
        </w:numPr>
        <w:shd w:val="clear" w:color="auto" w:fill="FFFFFF"/>
        <w:spacing w:after="75"/>
        <w:textAlignment w:val="baseline"/>
      </w:pPr>
      <w:r w:rsidRPr="00894C8A">
        <w:t>Be fair and equitable in their treatment of all members of the profession in a nondiscriminatory manner</w:t>
      </w:r>
    </w:p>
    <w:p w14:paraId="6EF74422" w14:textId="77777777" w:rsidR="00894C8A" w:rsidRPr="00894C8A" w:rsidRDefault="00894C8A" w:rsidP="00894C8A">
      <w:pPr>
        <w:numPr>
          <w:ilvl w:val="0"/>
          <w:numId w:val="9"/>
        </w:numPr>
        <w:shd w:val="clear" w:color="auto" w:fill="FFFFFF"/>
        <w:spacing w:after="75"/>
        <w:textAlignment w:val="baseline"/>
      </w:pPr>
      <w:r w:rsidRPr="00894C8A">
        <w:lastRenderedPageBreak/>
        <w:t>Keep information about colleagues in confidence, unless disclosure is required by law or serves a compelling professional purpose</w:t>
      </w:r>
    </w:p>
    <w:p w14:paraId="1EFDBDA5" w14:textId="77777777" w:rsidR="00894C8A" w:rsidRPr="00894C8A" w:rsidRDefault="00894C8A" w:rsidP="00894C8A">
      <w:pPr>
        <w:numPr>
          <w:ilvl w:val="0"/>
          <w:numId w:val="9"/>
        </w:numPr>
        <w:shd w:val="clear" w:color="auto" w:fill="FFFFFF"/>
        <w:spacing w:after="75"/>
        <w:textAlignment w:val="baseline"/>
      </w:pPr>
      <w:r w:rsidRPr="00894C8A">
        <w:t>Continue to study, apply, and advance the professional knowledge base for P-12 educators and maintain a commitment to professional education</w:t>
      </w:r>
    </w:p>
    <w:p w14:paraId="07612EFF" w14:textId="77777777" w:rsidR="00894C8A" w:rsidRPr="00894C8A" w:rsidRDefault="00894C8A" w:rsidP="00894C8A">
      <w:pPr>
        <w:pStyle w:val="Heading2"/>
        <w:spacing w:before="300" w:after="120"/>
        <w:textAlignment w:val="baseline"/>
        <w:rPr>
          <w:rFonts w:ascii="Times New Roman" w:hAnsi="Times New Roman"/>
          <w:bCs w:val="0"/>
          <w:sz w:val="24"/>
          <w:szCs w:val="24"/>
        </w:rPr>
      </w:pPr>
      <w:r w:rsidRPr="00894C8A">
        <w:rPr>
          <w:rFonts w:ascii="Times New Roman" w:hAnsi="Times New Roman"/>
          <w:bCs w:val="0"/>
          <w:sz w:val="24"/>
          <w:szCs w:val="24"/>
        </w:rPr>
        <w:t>Principle III: Commitment to the Community</w:t>
      </w:r>
    </w:p>
    <w:p w14:paraId="3654AE20" w14:textId="77777777" w:rsidR="00894C8A" w:rsidRPr="00894C8A" w:rsidRDefault="00894C8A" w:rsidP="00894C8A">
      <w:pPr>
        <w:pStyle w:val="NormalWeb"/>
        <w:spacing w:before="0" w:beforeAutospacing="0" w:after="225" w:afterAutospacing="0"/>
        <w:textAlignment w:val="baseline"/>
      </w:pPr>
      <w:r w:rsidRPr="00894C8A">
        <w:t>Hawaii P-12 educators shall:</w:t>
      </w:r>
    </w:p>
    <w:p w14:paraId="69A8D205" w14:textId="77777777" w:rsidR="00894C8A" w:rsidRPr="00894C8A" w:rsidRDefault="00894C8A" w:rsidP="00894C8A">
      <w:pPr>
        <w:numPr>
          <w:ilvl w:val="0"/>
          <w:numId w:val="10"/>
        </w:numPr>
        <w:shd w:val="clear" w:color="auto" w:fill="FFFFFF"/>
        <w:spacing w:after="75"/>
        <w:textAlignment w:val="baseline"/>
      </w:pPr>
      <w:r w:rsidRPr="00894C8A">
        <w:t>Distinguish between personal and institutional views in communication to the public</w:t>
      </w:r>
    </w:p>
    <w:p w14:paraId="0C8E0633" w14:textId="77777777" w:rsidR="00894C8A" w:rsidRPr="00894C8A" w:rsidRDefault="00894C8A" w:rsidP="00894C8A">
      <w:pPr>
        <w:numPr>
          <w:ilvl w:val="0"/>
          <w:numId w:val="10"/>
        </w:numPr>
        <w:shd w:val="clear" w:color="auto" w:fill="FFFFFF"/>
        <w:spacing w:after="75"/>
        <w:textAlignment w:val="baseline"/>
      </w:pPr>
      <w:r w:rsidRPr="00894C8A">
        <w:t>Be truthful in representing facts concerning educational matters</w:t>
      </w:r>
    </w:p>
    <w:p w14:paraId="3F909A16" w14:textId="77777777" w:rsidR="00894C8A" w:rsidRPr="00894C8A" w:rsidRDefault="00894C8A" w:rsidP="00894C8A">
      <w:pPr>
        <w:numPr>
          <w:ilvl w:val="0"/>
          <w:numId w:val="10"/>
        </w:numPr>
        <w:shd w:val="clear" w:color="auto" w:fill="FFFFFF"/>
        <w:spacing w:after="75"/>
        <w:textAlignment w:val="baseline"/>
      </w:pPr>
      <w:r w:rsidRPr="00894C8A">
        <w:t>Decline any gratuity, gift, or favor that would impair or influence professional decisions or actions</w:t>
      </w:r>
    </w:p>
    <w:p w14:paraId="29740361" w14:textId="77777777" w:rsidR="00894C8A" w:rsidRPr="00894C8A" w:rsidRDefault="00894C8A" w:rsidP="00894C8A">
      <w:pPr>
        <w:numPr>
          <w:ilvl w:val="0"/>
          <w:numId w:val="10"/>
        </w:numPr>
        <w:shd w:val="clear" w:color="auto" w:fill="FFFFFF"/>
        <w:spacing w:after="75"/>
        <w:textAlignment w:val="baseline"/>
      </w:pPr>
      <w:r w:rsidRPr="00894C8A">
        <w:t>Make information about education research and best practices available to students, parents, colleagues, and the public</w:t>
      </w:r>
    </w:p>
    <w:p w14:paraId="62B25B5B" w14:textId="77777777" w:rsidR="00894C8A" w:rsidRDefault="00894C8A" w:rsidP="00894C8A">
      <w:pPr>
        <w:numPr>
          <w:ilvl w:val="0"/>
          <w:numId w:val="10"/>
        </w:numPr>
        <w:shd w:val="clear" w:color="auto" w:fill="FFFFFF"/>
        <w:spacing w:after="75"/>
        <w:textAlignment w:val="baseline"/>
      </w:pPr>
      <w:r w:rsidRPr="00894C8A">
        <w:t>Be open and honest with students, parents, colleagues, and the public</w:t>
      </w:r>
    </w:p>
    <w:p w14:paraId="6F6797F5" w14:textId="77777777" w:rsidR="00894C8A" w:rsidRPr="00894C8A" w:rsidRDefault="00894C8A" w:rsidP="00894C8A">
      <w:pPr>
        <w:shd w:val="clear" w:color="auto" w:fill="FFFFFF"/>
        <w:spacing w:after="75"/>
        <w:textAlignment w:val="baseline"/>
        <w:rPr>
          <w:b/>
        </w:rPr>
      </w:pPr>
      <w:r w:rsidRPr="00894C8A">
        <w:rPr>
          <w:b/>
        </w:rPr>
        <w:t>Source: http://www.htsb.org/standards/code-of-ethics/</w:t>
      </w:r>
    </w:p>
    <w:p w14:paraId="743D9367" w14:textId="77777777" w:rsidR="00A14F21" w:rsidRDefault="00A14F21" w:rsidP="004B547D">
      <w:pPr>
        <w:pStyle w:val="Title"/>
        <w:jc w:val="left"/>
        <w:rPr>
          <w:u w:val="single"/>
        </w:rPr>
      </w:pPr>
    </w:p>
    <w:p w14:paraId="794CCAEE" w14:textId="77777777" w:rsidR="004B547D" w:rsidRPr="00B12E7D" w:rsidRDefault="004B547D" w:rsidP="004B547D">
      <w:pPr>
        <w:pStyle w:val="Title"/>
        <w:jc w:val="left"/>
        <w:rPr>
          <w:u w:val="single"/>
        </w:rPr>
      </w:pPr>
      <w:r w:rsidRPr="00B12E7D">
        <w:rPr>
          <w:u w:val="single"/>
        </w:rPr>
        <w:t>Scientific Method Definitions</w:t>
      </w:r>
    </w:p>
    <w:p w14:paraId="1211F7B0" w14:textId="77777777" w:rsidR="004B547D" w:rsidRPr="00B12E7D" w:rsidRDefault="004B547D" w:rsidP="004B547D">
      <w:pPr>
        <w:rPr>
          <w:rFonts w:eastAsia="Batang"/>
        </w:rPr>
      </w:pPr>
      <w:r w:rsidRPr="00B12E7D">
        <w:rPr>
          <w:rFonts w:eastAsia="Batang"/>
        </w:rPr>
        <w:t xml:space="preserve">The </w:t>
      </w:r>
      <w:r w:rsidRPr="00B12E7D">
        <w:rPr>
          <w:rFonts w:eastAsia="Batang"/>
          <w:b/>
          <w:bCs/>
        </w:rPr>
        <w:t>METHODS OF SCIENCE</w:t>
      </w:r>
      <w:r w:rsidRPr="00B12E7D">
        <w:rPr>
          <w:rFonts w:eastAsia="Batang"/>
        </w:rPr>
        <w:t xml:space="preserve"> </w:t>
      </w:r>
      <w:proofErr w:type="gramStart"/>
      <w:r w:rsidRPr="00B12E7D">
        <w:rPr>
          <w:rFonts w:eastAsia="Batang"/>
        </w:rPr>
        <w:t>are</w:t>
      </w:r>
      <w:proofErr w:type="gramEnd"/>
      <w:r w:rsidRPr="00B12E7D">
        <w:rPr>
          <w:rFonts w:eastAsia="Batang"/>
        </w:rPr>
        <w:t xml:space="preserve"> only tools, tools that we use to obtain knowledge about phenomena.</w:t>
      </w:r>
    </w:p>
    <w:p w14:paraId="5657CBB7" w14:textId="77777777" w:rsidR="004B547D" w:rsidRPr="00B12E7D" w:rsidRDefault="004B547D" w:rsidP="004B547D">
      <w:pPr>
        <w:rPr>
          <w:rFonts w:eastAsia="Batang"/>
        </w:rPr>
      </w:pPr>
    </w:p>
    <w:p w14:paraId="012F0ED7" w14:textId="77777777" w:rsidR="004B547D" w:rsidRPr="00B12E7D" w:rsidRDefault="004B547D" w:rsidP="004B547D">
      <w:pPr>
        <w:rPr>
          <w:rFonts w:eastAsia="Batang"/>
        </w:rPr>
      </w:pPr>
      <w:r w:rsidRPr="00B12E7D">
        <w:rPr>
          <w:rFonts w:eastAsia="Batang"/>
        </w:rPr>
        <w:t xml:space="preserve">The </w:t>
      </w:r>
      <w:r w:rsidRPr="00B12E7D">
        <w:rPr>
          <w:rFonts w:eastAsia="Batang"/>
          <w:b/>
          <w:bCs/>
        </w:rPr>
        <w:t>SCIENTIFIC METHOD</w:t>
      </w:r>
      <w:r w:rsidRPr="00B12E7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B12E7D">
        <w:rPr>
          <w:rFonts w:eastAsia="Batang"/>
          <w:b/>
          <w:bCs/>
        </w:rPr>
        <w:t>THAN A WAY OF LIMITING FALSE CONCLUSIONS ABOUT NATURAL EVENTS.</w:t>
      </w:r>
    </w:p>
    <w:p w14:paraId="0558FC0A" w14:textId="77777777" w:rsidR="004B547D" w:rsidRPr="00B12E7D" w:rsidRDefault="004B547D" w:rsidP="004B547D">
      <w:pPr>
        <w:rPr>
          <w:rFonts w:eastAsia="Batang"/>
        </w:rPr>
      </w:pPr>
    </w:p>
    <w:p w14:paraId="41C9CC5F" w14:textId="77777777" w:rsidR="004B547D" w:rsidRPr="00B12E7D" w:rsidRDefault="004B547D" w:rsidP="004B547D">
      <w:pPr>
        <w:rPr>
          <w:rFonts w:eastAsia="Batang"/>
        </w:rPr>
      </w:pPr>
      <w:r w:rsidRPr="00B12E7D">
        <w:rPr>
          <w:rFonts w:eastAsia="Batang"/>
        </w:rPr>
        <w:t>Knowledge of which the credibility of a profession is based must be objective and verifiable (testable) rather than subjective and untestable.</w:t>
      </w:r>
    </w:p>
    <w:p w14:paraId="75B23B72" w14:textId="77777777" w:rsidR="004B547D" w:rsidRPr="00B12E7D" w:rsidRDefault="004B547D" w:rsidP="004B547D">
      <w:pPr>
        <w:rPr>
          <w:rFonts w:eastAsia="Batang"/>
        </w:rPr>
      </w:pPr>
    </w:p>
    <w:p w14:paraId="519F8AAF" w14:textId="77777777" w:rsidR="004B547D" w:rsidRPr="00B12E7D" w:rsidRDefault="004B547D" w:rsidP="004B547D">
      <w:pPr>
        <w:rPr>
          <w:rFonts w:eastAsia="Batang"/>
        </w:rPr>
      </w:pPr>
      <w:r w:rsidRPr="00B12E7D">
        <w:rPr>
          <w:rFonts w:eastAsia="Batang"/>
          <w:b/>
          <w:bCs/>
        </w:rPr>
        <w:t>SCIENCE</w:t>
      </w:r>
      <w:r w:rsidRPr="00B12E7D">
        <w:rPr>
          <w:rFonts w:eastAsia="Batang"/>
        </w:rPr>
        <w:t xml:space="preserve"> is a mode of controlled inquiry to develop an objective, effective, and credible way of knowing.</w:t>
      </w:r>
    </w:p>
    <w:p w14:paraId="70984898" w14:textId="77777777" w:rsidR="004B547D" w:rsidRPr="00B12E7D" w:rsidRDefault="004B547D" w:rsidP="004B547D">
      <w:pPr>
        <w:rPr>
          <w:rFonts w:eastAsia="Batang"/>
        </w:rPr>
      </w:pPr>
    </w:p>
    <w:p w14:paraId="1D25D413" w14:textId="77777777" w:rsidR="004B547D" w:rsidRPr="00B12E7D" w:rsidRDefault="004B547D" w:rsidP="004B547D">
      <w:pPr>
        <w:rPr>
          <w:rFonts w:eastAsia="Batang"/>
        </w:rPr>
      </w:pPr>
      <w:r w:rsidRPr="00B12E7D">
        <w:rPr>
          <w:rFonts w:eastAsia="Batang"/>
        </w:rPr>
        <w:t>The assumptions one makes regarding the basic qualities of human nature (that is, cognitive, affective, behavioral, and physiological processes) affect how one conceptualizes human behavior.</w:t>
      </w:r>
    </w:p>
    <w:p w14:paraId="4F45A342" w14:textId="77777777" w:rsidR="004B547D" w:rsidRPr="00B12E7D" w:rsidRDefault="004B547D" w:rsidP="004B547D">
      <w:pPr>
        <w:rPr>
          <w:rFonts w:eastAsia="Batang"/>
        </w:rPr>
      </w:pPr>
    </w:p>
    <w:p w14:paraId="3D950A52" w14:textId="77777777" w:rsidR="004B547D" w:rsidRPr="00B12E7D" w:rsidRDefault="004B547D" w:rsidP="004B547D">
      <w:pPr>
        <w:rPr>
          <w:rFonts w:eastAsia="Batang"/>
        </w:rPr>
      </w:pPr>
      <w:r w:rsidRPr="00B12E7D">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19B9C27C" w14:textId="77777777" w:rsidR="004B547D" w:rsidRPr="00B12E7D" w:rsidRDefault="004B547D" w:rsidP="004B547D">
      <w:pPr>
        <w:rPr>
          <w:rFonts w:eastAsia="Batang"/>
        </w:rPr>
      </w:pPr>
    </w:p>
    <w:p w14:paraId="0666C898" w14:textId="77777777" w:rsidR="004B547D" w:rsidRPr="00B12E7D" w:rsidRDefault="004B547D" w:rsidP="004B547D">
      <w:pPr>
        <w:rPr>
          <w:rFonts w:eastAsia="Batang"/>
        </w:rPr>
      </w:pPr>
      <w:r w:rsidRPr="00B12E7D">
        <w:rPr>
          <w:rFonts w:eastAsia="Batang"/>
        </w:rPr>
        <w:lastRenderedPageBreak/>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u w:val="single"/>
        </w:rPr>
        <w:t>Research Design And Counseling</w:t>
      </w:r>
    </w:p>
    <w:p w14:paraId="302A35E1" w14:textId="77777777" w:rsidR="004B547D" w:rsidRPr="00B12E7D" w:rsidRDefault="004B547D" w:rsidP="004B547D">
      <w:pPr>
        <w:rPr>
          <w:rFonts w:eastAsia="Batang"/>
        </w:rPr>
      </w:pP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t xml:space="preserve">Heppner, </w:t>
      </w:r>
      <w:proofErr w:type="spellStart"/>
      <w:r w:rsidRPr="00B12E7D">
        <w:rPr>
          <w:rFonts w:eastAsia="Batang"/>
        </w:rPr>
        <w:t>Kivlighan</w:t>
      </w:r>
      <w:proofErr w:type="spellEnd"/>
      <w:r w:rsidRPr="00B12E7D">
        <w:rPr>
          <w:rFonts w:eastAsia="Batang"/>
        </w:rPr>
        <w:t xml:space="preserve">, and </w:t>
      </w:r>
      <w:proofErr w:type="spellStart"/>
      <w:r w:rsidRPr="00B12E7D">
        <w:rPr>
          <w:rFonts w:eastAsia="Batang"/>
        </w:rPr>
        <w:t>Wampold</w:t>
      </w:r>
      <w:proofErr w:type="spellEnd"/>
    </w:p>
    <w:p w14:paraId="5E61B73A" w14:textId="77777777" w:rsidR="004B547D" w:rsidRPr="00B12E7D" w:rsidRDefault="004B547D" w:rsidP="004B547D">
      <w:pPr>
        <w:rPr>
          <w:rFonts w:eastAsia="Batang"/>
        </w:rPr>
      </w:pPr>
    </w:p>
    <w:p w14:paraId="65BF18A4" w14:textId="77777777" w:rsidR="004B547D" w:rsidRPr="00B12E7D" w:rsidRDefault="004B547D" w:rsidP="004B547D">
      <w:pPr>
        <w:rPr>
          <w:rFonts w:eastAsia="Batang"/>
        </w:rPr>
      </w:pPr>
      <w:r w:rsidRPr="00B12E7D">
        <w:rPr>
          <w:rFonts w:eastAsia="Batang"/>
        </w:rPr>
        <w:t xml:space="preserve">A </w:t>
      </w:r>
      <w:r w:rsidRPr="00B12E7D">
        <w:rPr>
          <w:rFonts w:eastAsia="Batang"/>
          <w:b/>
          <w:bCs/>
        </w:rPr>
        <w:t>THEORY</w:t>
      </w:r>
      <w:r w:rsidRPr="00B12E7D">
        <w:rPr>
          <w:rFonts w:eastAsia="Batang"/>
        </w:rPr>
        <w:t xml:space="preserve"> is a large body of interconnected propositions about how some portion of the world operates; a </w:t>
      </w:r>
      <w:r w:rsidRPr="00B12E7D">
        <w:rPr>
          <w:rFonts w:eastAsia="Batang"/>
          <w:b/>
          <w:bCs/>
        </w:rPr>
        <w:t>HYPOTHESIS</w:t>
      </w:r>
      <w:r w:rsidRPr="00B12E7D">
        <w:rPr>
          <w:rFonts w:eastAsia="Batang"/>
        </w:rPr>
        <w:t xml:space="preserve"> is a smaller body of propositions.  </w:t>
      </w:r>
      <w:r w:rsidRPr="00B12E7D">
        <w:rPr>
          <w:rFonts w:eastAsia="Batang"/>
          <w:b/>
          <w:bCs/>
        </w:rPr>
        <w:t>HYPOTHESES</w:t>
      </w:r>
      <w:r w:rsidRPr="00B12E7D">
        <w:rPr>
          <w:rFonts w:eastAsia="Batang"/>
        </w:rPr>
        <w:t xml:space="preserve"> are smaller versions of theories.  Some are derived or born from theories.  Others begin as researchers’ hunches and develop into theories.</w:t>
      </w:r>
    </w:p>
    <w:p w14:paraId="6F212CFB" w14:textId="77777777" w:rsidR="004B547D" w:rsidRPr="00B12E7D" w:rsidRDefault="004B547D" w:rsidP="004B547D">
      <w:pPr>
        <w:rPr>
          <w:rFonts w:eastAsia="Batang"/>
        </w:rPr>
      </w:pPr>
    </w:p>
    <w:p w14:paraId="66C79E7B" w14:textId="77777777" w:rsidR="004B547D" w:rsidRPr="00B12E7D" w:rsidRDefault="004B547D" w:rsidP="004B547D">
      <w:pPr>
        <w:rPr>
          <w:rFonts w:eastAsia="Batang"/>
        </w:rPr>
      </w:pPr>
      <w:r w:rsidRPr="00B12E7D">
        <w:rPr>
          <w:rFonts w:eastAsia="Batang"/>
        </w:rPr>
        <w:t xml:space="preserve">The </w:t>
      </w:r>
      <w:r w:rsidRPr="00B12E7D">
        <w:rPr>
          <w:rFonts w:eastAsia="Batang"/>
          <w:b/>
          <w:bCs/>
        </w:rPr>
        <w:t>PHILOSOPHY OF SCIENCE</w:t>
      </w:r>
      <w:r w:rsidRPr="00B12E7D">
        <w:rPr>
          <w:rFonts w:eastAsia="Batang"/>
        </w:rPr>
        <w:t xml:space="preserve"> decrees we can only falsify, not verify (prove), theories because we can never be sure that any given theory provides the best explanation for a set of observations.</w:t>
      </w:r>
    </w:p>
    <w:p w14:paraId="1317B3EC" w14:textId="77777777" w:rsidR="004B547D" w:rsidRPr="00B12E7D" w:rsidRDefault="004B547D" w:rsidP="004B547D">
      <w:pPr>
        <w:rPr>
          <w:rFonts w:eastAsia="Batang"/>
        </w:rPr>
      </w:pPr>
    </w:p>
    <w:p w14:paraId="0F5E130B" w14:textId="77777777" w:rsidR="004B547D" w:rsidRPr="00B12E7D" w:rsidRDefault="004B547D" w:rsidP="004B547D">
      <w:pPr>
        <w:rPr>
          <w:rFonts w:eastAsia="Batang"/>
        </w:rPr>
      </w:pP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u w:val="single"/>
        </w:rPr>
        <w:t>Research Method In Social Relations</w:t>
      </w:r>
    </w:p>
    <w:p w14:paraId="270D4A37" w14:textId="77777777" w:rsidR="004B547D" w:rsidRPr="00B12E7D" w:rsidRDefault="004B547D" w:rsidP="004B547D">
      <w:pPr>
        <w:rPr>
          <w:rFonts w:eastAsia="Batang"/>
        </w:rPr>
      </w:pP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t>Kidder</w:t>
      </w:r>
    </w:p>
    <w:p w14:paraId="43E4E2D1" w14:textId="77777777" w:rsidR="004B547D" w:rsidRPr="00B12E7D" w:rsidRDefault="004B547D" w:rsidP="004B547D">
      <w:pPr>
        <w:rPr>
          <w:rFonts w:eastAsia="Batang"/>
        </w:rPr>
      </w:pPr>
    </w:p>
    <w:p w14:paraId="3EDE46AA" w14:textId="77777777" w:rsidR="004B547D" w:rsidRPr="00B12E7D" w:rsidRDefault="004B547D" w:rsidP="004B547D">
      <w:pPr>
        <w:rPr>
          <w:rFonts w:eastAsia="Batang"/>
        </w:rPr>
      </w:pPr>
      <w:r w:rsidRPr="00B12E7D">
        <w:rPr>
          <w:rFonts w:eastAsia="Batang"/>
          <w:b/>
          <w:bCs/>
        </w:rPr>
        <w:t>THEORIES</w:t>
      </w:r>
      <w:r w:rsidRPr="00B12E7D">
        <w:rPr>
          <w:rFonts w:eastAsia="Batang"/>
        </w:rPr>
        <w:t xml:space="preserve"> are not themselves directly proved or disproved by research.  Even </w:t>
      </w:r>
      <w:r w:rsidRPr="00B12E7D">
        <w:rPr>
          <w:rFonts w:eastAsia="Batang"/>
          <w:b/>
          <w:bCs/>
        </w:rPr>
        <w:t>HYPOTHESES</w:t>
      </w:r>
      <w:r w:rsidRPr="00B12E7D">
        <w:rPr>
          <w:rFonts w:eastAsia="Batang"/>
        </w:rPr>
        <w:t xml:space="preserve"> cannot be proved or disproved directly.  Rather, research may either support or fail to support a particular hypothesis derived from a theory. </w:t>
      </w:r>
    </w:p>
    <w:p w14:paraId="7049C052" w14:textId="77777777" w:rsidR="004B547D" w:rsidRPr="00B12E7D" w:rsidRDefault="004B547D" w:rsidP="004B547D">
      <w:pPr>
        <w:rPr>
          <w:rFonts w:eastAsia="Batang"/>
        </w:rPr>
      </w:pPr>
    </w:p>
    <w:p w14:paraId="5863FE74" w14:textId="77777777" w:rsidR="004B547D" w:rsidRPr="00B12E7D" w:rsidRDefault="004B547D" w:rsidP="004B547D">
      <w:pPr>
        <w:rPr>
          <w:rFonts w:eastAsia="Batang"/>
        </w:rPr>
      </w:pPr>
      <w:r w:rsidRPr="00B12E7D">
        <w:rPr>
          <w:rFonts w:eastAsia="Batang"/>
        </w:rPr>
        <w:t>Scientific research has four general goals: (1) to describe behavior, (2) to predict behavior, (3) to determine the causes of behavior, and (4) to understand o</w:t>
      </w:r>
      <w:r>
        <w:rPr>
          <w:rFonts w:eastAsia="Batang"/>
        </w:rPr>
        <w:t>r</w:t>
      </w:r>
      <w:r w:rsidRPr="00B12E7D">
        <w:rPr>
          <w:rFonts w:eastAsia="Batang"/>
        </w:rPr>
        <w:t xml:space="preserve"> explain behavior.</w:t>
      </w:r>
    </w:p>
    <w:p w14:paraId="0F257AF1" w14:textId="77777777" w:rsidR="004B547D" w:rsidRPr="00B12E7D" w:rsidRDefault="004B547D" w:rsidP="004B547D">
      <w:pPr>
        <w:rPr>
          <w:rFonts w:eastAsia="Batang"/>
        </w:rPr>
      </w:pPr>
    </w:p>
    <w:p w14:paraId="2BEA1803" w14:textId="77777777" w:rsidR="004B547D" w:rsidRPr="00B12E7D" w:rsidRDefault="004B547D" w:rsidP="004B547D">
      <w:pPr>
        <w:rPr>
          <w:rFonts w:eastAsia="Batang"/>
        </w:rPr>
      </w:pP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rPr>
        <w:tab/>
      </w:r>
      <w:r w:rsidRPr="00B12E7D">
        <w:rPr>
          <w:rFonts w:eastAsia="Batang"/>
          <w:u w:val="single"/>
        </w:rPr>
        <w:t>Methods In Behavioral Research</w:t>
      </w:r>
      <w:r w:rsidRPr="00B12E7D">
        <w:rPr>
          <w:rFonts w:eastAsia="Batang"/>
        </w:rPr>
        <w:t xml:space="preserve">; </w:t>
      </w:r>
      <w:proofErr w:type="spellStart"/>
      <w:r w:rsidRPr="00B12E7D">
        <w:rPr>
          <w:rFonts w:eastAsia="Batang"/>
        </w:rPr>
        <w:t>Cozby</w:t>
      </w:r>
      <w:proofErr w:type="spellEnd"/>
    </w:p>
    <w:p w14:paraId="4EA8083A" w14:textId="77777777" w:rsidR="004B547D" w:rsidRPr="00B12E7D" w:rsidRDefault="004B547D" w:rsidP="004B547D">
      <w:pPr>
        <w:rPr>
          <w:rFonts w:eastAsia="Batang"/>
        </w:rPr>
      </w:pPr>
    </w:p>
    <w:p w14:paraId="1F506A72" w14:textId="77777777" w:rsidR="004B547D" w:rsidRPr="00B12E7D" w:rsidRDefault="004B547D" w:rsidP="004B547D">
      <w:pPr>
        <w:rPr>
          <w:rFonts w:eastAsia="Batang"/>
        </w:rPr>
      </w:pPr>
      <w:r w:rsidRPr="00B12E7D">
        <w:rPr>
          <w:rFonts w:eastAsia="Batang"/>
        </w:rPr>
        <w:t>In order to verify the reliability and validity of scientific research it is important to replicate the results.  It is the preponderance of evidence that establishes/supports the theory.</w:t>
      </w:r>
    </w:p>
    <w:p w14:paraId="6B1054EE" w14:textId="77777777" w:rsidR="004B547D" w:rsidRPr="00B36BD1" w:rsidRDefault="004B547D" w:rsidP="004B547D">
      <w:pPr>
        <w:ind w:left="3600"/>
        <w:rPr>
          <w:rFonts w:eastAsia="Batang"/>
        </w:rPr>
      </w:pPr>
      <w:hyperlink r:id="rId9" w:history="1">
        <w:r w:rsidRPr="00B36BD1">
          <w:rPr>
            <w:rStyle w:val="Hyperlink"/>
            <w:rFonts w:eastAsia="Batang"/>
            <w:color w:val="auto"/>
          </w:rPr>
          <w:t>http://allpsych.com/researchmethods/replication.html</w:t>
        </w:r>
      </w:hyperlink>
      <w:r w:rsidRPr="00B36BD1">
        <w:rPr>
          <w:rFonts w:eastAsia="Batang"/>
        </w:rPr>
        <w:t xml:space="preserve">   </w:t>
      </w:r>
    </w:p>
    <w:p w14:paraId="6C970D2B" w14:textId="77777777" w:rsidR="004B547D" w:rsidRPr="00B12E7D" w:rsidRDefault="004B547D" w:rsidP="004B547D"/>
    <w:p w14:paraId="79E11B3C" w14:textId="77777777" w:rsidR="00860A75" w:rsidRDefault="00860A75">
      <w:pPr>
        <w:pStyle w:val="BodyText2"/>
        <w:rPr>
          <w:b w:val="0"/>
          <w:bCs/>
          <w:u w:val="single"/>
        </w:rPr>
      </w:pPr>
    </w:p>
    <w:p w14:paraId="4BDECD4C" w14:textId="77777777" w:rsidR="00860A75" w:rsidRDefault="00860A75">
      <w:pPr>
        <w:pStyle w:val="Heading1"/>
      </w:pPr>
      <w:r>
        <w:t>Marianist Educational Values</w:t>
      </w:r>
    </w:p>
    <w:p w14:paraId="3D76CA3B" w14:textId="77777777" w:rsidR="00860A75" w:rsidRDefault="00860A75">
      <w:pPr>
        <w:pStyle w:val="BodyText"/>
        <w:rPr>
          <w:i w:val="0"/>
          <w:iCs w:val="0"/>
        </w:rPr>
      </w:pPr>
      <w:r>
        <w:rPr>
          <w:i w:val="0"/>
          <w:iCs w:val="0"/>
        </w:rPr>
        <w:t xml:space="preserve">Chaminade University is a Catholic, Marianist University.  The five characteristics of a Marianist education are:  </w:t>
      </w:r>
    </w:p>
    <w:p w14:paraId="1139094F" w14:textId="77777777" w:rsidR="00860A75" w:rsidRDefault="00860A75">
      <w:pPr>
        <w:pStyle w:val="BodyText2"/>
        <w:rPr>
          <w:i/>
          <w:iCs/>
        </w:rPr>
      </w:pPr>
    </w:p>
    <w:p w14:paraId="5426E74D" w14:textId="77777777" w:rsidR="00860A75" w:rsidRDefault="00860A75">
      <w:pPr>
        <w:numPr>
          <w:ilvl w:val="0"/>
          <w:numId w:val="4"/>
        </w:numPr>
        <w:rPr>
          <w:b/>
          <w:bCs/>
        </w:rPr>
      </w:pPr>
      <w:r>
        <w:rPr>
          <w:b/>
          <w:bCs/>
        </w:rPr>
        <w:t>Educate for Formation in Faith</w:t>
      </w:r>
    </w:p>
    <w:p w14:paraId="73845960" w14:textId="77777777" w:rsidR="00860A75" w:rsidRDefault="00860A75">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765A100" w14:textId="77777777" w:rsidR="00860A75" w:rsidRDefault="00860A75">
      <w:pPr>
        <w:numPr>
          <w:ilvl w:val="0"/>
          <w:numId w:val="4"/>
        </w:numPr>
        <w:rPr>
          <w:b/>
          <w:bCs/>
        </w:rPr>
      </w:pPr>
      <w:r>
        <w:rPr>
          <w:b/>
          <w:bCs/>
        </w:rPr>
        <w:t>Provide an Excellent Education</w:t>
      </w:r>
    </w:p>
    <w:p w14:paraId="50DE50D8" w14:textId="77777777" w:rsidR="00860A75" w:rsidRDefault="00860A75">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w:t>
      </w:r>
      <w:r>
        <w:lastRenderedPageBreak/>
        <w:t xml:space="preserve">acquire skills that will help them learn all their lives.  </w:t>
      </w:r>
      <w:proofErr w:type="gramStart"/>
      <w:r>
        <w:t>The Marianist approach to education links theory and practice, liberal and professional education.</w:t>
      </w:r>
      <w:proofErr w:type="gramEnd"/>
      <w: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BD0521F" w14:textId="77777777" w:rsidR="00860A75" w:rsidRDefault="00860A75">
      <w:pPr>
        <w:numPr>
          <w:ilvl w:val="0"/>
          <w:numId w:val="4"/>
        </w:numPr>
        <w:rPr>
          <w:b/>
          <w:bCs/>
        </w:rPr>
      </w:pPr>
      <w:r>
        <w:rPr>
          <w:b/>
          <w:bCs/>
        </w:rPr>
        <w:t>Educate in Family Spirit</w:t>
      </w:r>
    </w:p>
    <w:p w14:paraId="01EB5F6F" w14:textId="77777777" w:rsidR="00860A75" w:rsidRDefault="00860A75">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DB8D5A7" w14:textId="77777777" w:rsidR="00860A75" w:rsidRDefault="00860A75">
      <w:pPr>
        <w:numPr>
          <w:ilvl w:val="0"/>
          <w:numId w:val="4"/>
        </w:numPr>
        <w:rPr>
          <w:b/>
          <w:bCs/>
        </w:rPr>
      </w:pPr>
      <w:r>
        <w:rPr>
          <w:b/>
          <w:bCs/>
        </w:rPr>
        <w:t>Educate for Service, Justice, and Peace</w:t>
      </w:r>
    </w:p>
    <w:p w14:paraId="76E94793" w14:textId="77777777" w:rsidR="004B547D" w:rsidRDefault="00860A75">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6E6BD66C" w14:textId="77777777" w:rsidR="00860A75" w:rsidRDefault="00860A75">
      <w:pPr>
        <w:numPr>
          <w:ilvl w:val="0"/>
          <w:numId w:val="4"/>
        </w:numPr>
        <w:rPr>
          <w:b/>
          <w:bCs/>
        </w:rPr>
      </w:pPr>
      <w:r>
        <w:rPr>
          <w:b/>
          <w:bCs/>
        </w:rPr>
        <w:t>Educate for Adaptation to Change</w:t>
      </w:r>
    </w:p>
    <w:p w14:paraId="3A0DEF89" w14:textId="77777777" w:rsidR="00860A75" w:rsidRDefault="00860A75">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43AB2FD0" w14:textId="77777777" w:rsidR="00860A75" w:rsidRDefault="00860A75">
      <w:pPr>
        <w:ind w:left="1080"/>
      </w:pPr>
    </w:p>
    <w:p w14:paraId="19561EA0" w14:textId="77777777" w:rsidR="00860A75" w:rsidRDefault="00860A75">
      <w:pPr>
        <w:pStyle w:val="BodyText"/>
        <w:ind w:left="2160"/>
        <w:rPr>
          <w:i w:val="0"/>
          <w:iCs w:val="0"/>
        </w:rPr>
      </w:pPr>
      <w:r>
        <w:rPr>
          <w:i w:val="0"/>
          <w:iCs w:val="0"/>
        </w:rPr>
        <w:t xml:space="preserve">Selected from </w:t>
      </w:r>
      <w:r>
        <w:t>Characteristics of Marianist Universities: A Resource Paper</w:t>
      </w:r>
      <w:r>
        <w:rPr>
          <w:i w:val="0"/>
          <w:iCs w:val="0"/>
        </w:rPr>
        <w:t>, Published in 1999 by Chaminade University of Honolulu, St. Mary’s University and University of Dayton</w:t>
      </w:r>
    </w:p>
    <w:p w14:paraId="17E18E5C" w14:textId="77777777" w:rsidR="00860A75" w:rsidRDefault="00860A75"/>
    <w:p w14:paraId="431F15AC" w14:textId="77777777" w:rsidR="00860A75" w:rsidRDefault="00860A75">
      <w:r>
        <w:t>Each of these characteristics is integrated, to varying degrees, in this course.</w:t>
      </w:r>
    </w:p>
    <w:p w14:paraId="1A8F2E72" w14:textId="77777777" w:rsidR="00860A75" w:rsidRDefault="00860A75">
      <w:pPr>
        <w:rPr>
          <w:b/>
          <w:bCs/>
          <w:u w:val="single"/>
        </w:rPr>
      </w:pPr>
    </w:p>
    <w:p w14:paraId="01F57F6B" w14:textId="77777777" w:rsidR="00A14F21" w:rsidRDefault="00A14F21" w:rsidP="0097657F">
      <w:pPr>
        <w:pStyle w:val="Title"/>
        <w:jc w:val="left"/>
        <w:rPr>
          <w:u w:val="single"/>
        </w:rPr>
      </w:pPr>
    </w:p>
    <w:p w14:paraId="4225E198" w14:textId="77777777" w:rsidR="00A14F21" w:rsidRDefault="00A14F21" w:rsidP="0097657F">
      <w:pPr>
        <w:pStyle w:val="Title"/>
        <w:jc w:val="left"/>
        <w:rPr>
          <w:u w:val="single"/>
        </w:rPr>
      </w:pPr>
    </w:p>
    <w:p w14:paraId="424C6720" w14:textId="77777777" w:rsidR="00A14F21" w:rsidRDefault="00A14F21" w:rsidP="0097657F">
      <w:pPr>
        <w:pStyle w:val="Title"/>
        <w:jc w:val="left"/>
        <w:rPr>
          <w:u w:val="single"/>
        </w:rPr>
      </w:pPr>
    </w:p>
    <w:p w14:paraId="081D1E7B" w14:textId="77777777" w:rsidR="00A14F21" w:rsidRDefault="00A14F21" w:rsidP="0097657F">
      <w:pPr>
        <w:pStyle w:val="Title"/>
        <w:jc w:val="left"/>
        <w:rPr>
          <w:u w:val="single"/>
        </w:rPr>
      </w:pPr>
    </w:p>
    <w:p w14:paraId="6026FEB7" w14:textId="77777777" w:rsidR="00A14F21" w:rsidRDefault="00A14F21" w:rsidP="0097657F">
      <w:pPr>
        <w:pStyle w:val="Title"/>
        <w:jc w:val="left"/>
        <w:rPr>
          <w:u w:val="single"/>
        </w:rPr>
      </w:pPr>
    </w:p>
    <w:p w14:paraId="5306AEDC" w14:textId="77777777" w:rsidR="00A14F21" w:rsidRDefault="00A14F21" w:rsidP="0097657F">
      <w:pPr>
        <w:pStyle w:val="Title"/>
        <w:jc w:val="left"/>
        <w:rPr>
          <w:u w:val="single"/>
        </w:rPr>
      </w:pPr>
    </w:p>
    <w:p w14:paraId="426F1BD8" w14:textId="77777777" w:rsidR="00A14F21" w:rsidRDefault="00A14F21" w:rsidP="0097657F">
      <w:pPr>
        <w:pStyle w:val="Title"/>
        <w:jc w:val="left"/>
        <w:rPr>
          <w:u w:val="single"/>
        </w:rPr>
      </w:pPr>
    </w:p>
    <w:p w14:paraId="3B8BF2DA" w14:textId="77777777" w:rsidR="0097657F" w:rsidRDefault="0097657F" w:rsidP="0097657F">
      <w:pPr>
        <w:pStyle w:val="Title"/>
        <w:jc w:val="left"/>
        <w:rPr>
          <w:b w:val="0"/>
          <w:bCs w:val="0"/>
        </w:rPr>
      </w:pPr>
      <w:r>
        <w:rPr>
          <w:u w:val="single"/>
        </w:rPr>
        <w:lastRenderedPageBreak/>
        <w:t>Attendance</w:t>
      </w:r>
      <w:r>
        <w:rPr>
          <w:b w:val="0"/>
          <w:bCs w:val="0"/>
        </w:rPr>
        <w:t xml:space="preserve"> </w:t>
      </w:r>
    </w:p>
    <w:p w14:paraId="02F076AE" w14:textId="77777777" w:rsidR="00FC6AB3" w:rsidRPr="00A14F21" w:rsidRDefault="00FC6AB3" w:rsidP="00FC6AB3">
      <w:pPr>
        <w:tabs>
          <w:tab w:val="left" w:pos="0"/>
        </w:tabs>
        <w:jc w:val="both"/>
      </w:pPr>
      <w:r w:rsidRPr="00A14F21">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14:paraId="5E05B0C0" w14:textId="77777777" w:rsidR="00FC6AB3" w:rsidRPr="00A14F21" w:rsidRDefault="00FC6AB3" w:rsidP="00FC6AB3">
      <w:pPr>
        <w:tabs>
          <w:tab w:val="left" w:pos="0"/>
        </w:tabs>
        <w:jc w:val="both"/>
      </w:pPr>
    </w:p>
    <w:p w14:paraId="1B5A90CB" w14:textId="77777777" w:rsidR="00FC6AB3" w:rsidRPr="00A14F21" w:rsidRDefault="00FC6AB3" w:rsidP="00FC6AB3">
      <w:pPr>
        <w:tabs>
          <w:tab w:val="left" w:pos="0"/>
        </w:tabs>
        <w:jc w:val="both"/>
      </w:pPr>
      <w:proofErr w:type="spellStart"/>
      <w:r w:rsidRPr="00A14F21">
        <w:t>Tardies</w:t>
      </w:r>
      <w:proofErr w:type="spellEnd"/>
      <w:r w:rsidRPr="00A14F21">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7C717A75" w14:textId="77777777" w:rsidR="00FC6AB3" w:rsidRPr="00A14F21" w:rsidRDefault="00FC6AB3" w:rsidP="00FC6AB3">
      <w:pPr>
        <w:tabs>
          <w:tab w:val="left" w:pos="0"/>
        </w:tabs>
        <w:jc w:val="both"/>
      </w:pPr>
    </w:p>
    <w:p w14:paraId="2873DBFB" w14:textId="77777777" w:rsidR="00FC6AB3" w:rsidRPr="00A14F21" w:rsidRDefault="00FC6AB3" w:rsidP="00FC6AB3">
      <w:pPr>
        <w:tabs>
          <w:tab w:val="left" w:pos="0"/>
        </w:tabs>
        <w:jc w:val="both"/>
      </w:pPr>
      <w:r w:rsidRPr="00A14F21">
        <w:t xml:space="preserve">If you are concerned about your progress in this course, please meet with me early, as very little can be done late in the course to address your potential concerns.  </w:t>
      </w:r>
    </w:p>
    <w:p w14:paraId="7FCB0139" w14:textId="77777777" w:rsidR="00FC6AB3" w:rsidRPr="00A14F21" w:rsidRDefault="00FC6AB3" w:rsidP="00FC6AB3">
      <w:pPr>
        <w:tabs>
          <w:tab w:val="left" w:pos="0"/>
        </w:tabs>
        <w:jc w:val="both"/>
      </w:pPr>
    </w:p>
    <w:p w14:paraId="29FAEE21" w14:textId="77777777" w:rsidR="00FC6AB3" w:rsidRPr="00A14F21" w:rsidRDefault="00FC6AB3" w:rsidP="00FC6AB3">
      <w:pPr>
        <w:tabs>
          <w:tab w:val="left" w:pos="0"/>
        </w:tabs>
        <w:jc w:val="both"/>
      </w:pPr>
      <w:r w:rsidRPr="00A14F21">
        <w:t xml:space="preserve">Lastly, please refer to your </w:t>
      </w:r>
      <w:r w:rsidRPr="00A14F21">
        <w:rPr>
          <w:u w:val="single"/>
        </w:rPr>
        <w:t>CUH Student Handbook</w:t>
      </w:r>
      <w:r w:rsidRPr="00A14F21">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1A8E3CBC" w14:textId="77777777" w:rsidR="0097657F" w:rsidRDefault="0097657F" w:rsidP="0097657F"/>
    <w:p w14:paraId="5DBCBC7B" w14:textId="77777777" w:rsidR="00A14F21" w:rsidRPr="0080254C" w:rsidRDefault="00A14F21" w:rsidP="00A14F21">
      <w:pPr>
        <w:autoSpaceDE w:val="0"/>
        <w:autoSpaceDN w:val="0"/>
        <w:adjustRightInd w:val="0"/>
        <w:rPr>
          <w:b/>
          <w:bCs/>
          <w:u w:val="single"/>
        </w:rPr>
      </w:pPr>
      <w:r w:rsidRPr="0080254C">
        <w:rPr>
          <w:b/>
          <w:bCs/>
          <w:u w:val="single"/>
        </w:rPr>
        <w:t xml:space="preserve">Academic Honesty  </w:t>
      </w:r>
    </w:p>
    <w:p w14:paraId="2C979FC3" w14:textId="77777777" w:rsidR="00A14F21" w:rsidRPr="00625971" w:rsidRDefault="00A14F21" w:rsidP="00A14F21">
      <w:pPr>
        <w:autoSpaceDE w:val="0"/>
        <w:autoSpaceDN w:val="0"/>
        <w:adjustRightInd w:val="0"/>
      </w:pPr>
      <w:r w:rsidRPr="00625971">
        <w:t>Violations of academic honesty principles are extremely</w:t>
      </w:r>
      <w:r>
        <w:t xml:space="preserve"> </w:t>
      </w:r>
      <w:r w:rsidRPr="00625971">
        <w:t>serious and won’t be tolerated. Examples of dishonesty are</w:t>
      </w:r>
      <w:r>
        <w:t xml:space="preserve"> </w:t>
      </w:r>
      <w:r w:rsidRPr="00625971">
        <w:t>records theft, cheating on examinations, altering grades, and</w:t>
      </w:r>
    </w:p>
    <w:p w14:paraId="4FD8D6F4" w14:textId="77777777" w:rsidR="00A14F21" w:rsidRPr="00625971" w:rsidRDefault="00A14F21" w:rsidP="00A14F21">
      <w:pPr>
        <w:autoSpaceDE w:val="0"/>
        <w:autoSpaceDN w:val="0"/>
        <w:adjustRightInd w:val="0"/>
      </w:pPr>
      <w:proofErr w:type="gramStart"/>
      <w:r w:rsidRPr="00625971">
        <w:t>plagiarism</w:t>
      </w:r>
      <w:proofErr w:type="gramEnd"/>
      <w:r w:rsidRPr="00625971">
        <w:t>. Specific instances of dishonesty are investigated</w:t>
      </w:r>
      <w:r>
        <w:t xml:space="preserve"> </w:t>
      </w:r>
      <w:r w:rsidRPr="00625971">
        <w:t>first by the instructor, then the program director. The penalty</w:t>
      </w:r>
      <w:r>
        <w:t xml:space="preserve"> </w:t>
      </w:r>
      <w:r w:rsidRPr="00625971">
        <w:t>for dishonesty can range from an F grade to expulsion from</w:t>
      </w:r>
    </w:p>
    <w:p w14:paraId="4CBB23AF" w14:textId="77777777" w:rsidR="00A14F21" w:rsidRDefault="00A14F21" w:rsidP="00A14F21">
      <w:pPr>
        <w:autoSpaceDE w:val="0"/>
        <w:autoSpaceDN w:val="0"/>
        <w:adjustRightInd w:val="0"/>
      </w:pPr>
      <w:proofErr w:type="gramStart"/>
      <w:r w:rsidRPr="00625971">
        <w:t>the</w:t>
      </w:r>
      <w:proofErr w:type="gramEnd"/>
      <w:r w:rsidRPr="00625971">
        <w:t xml:space="preserve"> University.</w:t>
      </w:r>
    </w:p>
    <w:p w14:paraId="4254D0A2" w14:textId="77777777" w:rsidR="00A14F21" w:rsidRDefault="00A14F21" w:rsidP="0097657F"/>
    <w:p w14:paraId="4AD4AB72" w14:textId="77777777" w:rsidR="0097657F" w:rsidRDefault="0097657F" w:rsidP="0097657F">
      <w:pPr>
        <w:pStyle w:val="Heading1"/>
      </w:pPr>
      <w:r>
        <w:t>Students with Disabilities</w:t>
      </w:r>
    </w:p>
    <w:p w14:paraId="5BC21106" w14:textId="77777777" w:rsidR="0097657F" w:rsidRDefault="0097657F" w:rsidP="0097657F">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3F140080" w14:textId="77777777" w:rsidR="0097657F" w:rsidRDefault="0097657F" w:rsidP="0097657F">
      <w:pPr>
        <w:pStyle w:val="Title"/>
        <w:jc w:val="left"/>
        <w:rPr>
          <w:u w:val="single"/>
        </w:rPr>
      </w:pPr>
    </w:p>
    <w:p w14:paraId="7D6408DC" w14:textId="77777777" w:rsidR="0097657F" w:rsidRDefault="0097657F" w:rsidP="0097657F">
      <w:pPr>
        <w:pStyle w:val="Title"/>
        <w:jc w:val="left"/>
        <w:rPr>
          <w:b w:val="0"/>
          <w:bCs w:val="0"/>
        </w:rPr>
      </w:pPr>
      <w:r>
        <w:rPr>
          <w:u w:val="single"/>
        </w:rPr>
        <w:t>Grading</w:t>
      </w:r>
    </w:p>
    <w:p w14:paraId="01B4E260" w14:textId="77777777" w:rsidR="0097657F" w:rsidRDefault="0097657F" w:rsidP="0097657F">
      <w:pPr>
        <w:pStyle w:val="Title"/>
        <w:jc w:val="left"/>
        <w:rPr>
          <w:b w:val="0"/>
          <w:bCs w:val="0"/>
        </w:rPr>
      </w:pPr>
      <w:r>
        <w:rPr>
          <w:b w:val="0"/>
          <w:bCs w:val="0"/>
        </w:rPr>
        <w:t xml:space="preserve">A </w:t>
      </w:r>
      <w:proofErr w:type="gramStart"/>
      <w:r>
        <w:rPr>
          <w:b w:val="0"/>
          <w:bCs w:val="0"/>
        </w:rPr>
        <w:t>=</w:t>
      </w:r>
      <w:r w:rsidR="00A14F21">
        <w:rPr>
          <w:b w:val="0"/>
          <w:bCs w:val="0"/>
        </w:rPr>
        <w:t xml:space="preserve">  90</w:t>
      </w:r>
      <w:proofErr w:type="gramEnd"/>
      <w:r w:rsidR="00A14F21">
        <w:rPr>
          <w:b w:val="0"/>
          <w:bCs w:val="0"/>
        </w:rPr>
        <w:t>-100</w:t>
      </w:r>
    </w:p>
    <w:p w14:paraId="135D397F" w14:textId="77777777" w:rsidR="0097657F" w:rsidRDefault="0097657F" w:rsidP="0097657F">
      <w:pPr>
        <w:pStyle w:val="Title"/>
        <w:jc w:val="left"/>
        <w:rPr>
          <w:b w:val="0"/>
          <w:bCs w:val="0"/>
        </w:rPr>
      </w:pPr>
      <w:r>
        <w:rPr>
          <w:b w:val="0"/>
          <w:bCs w:val="0"/>
        </w:rPr>
        <w:t xml:space="preserve">B </w:t>
      </w:r>
      <w:proofErr w:type="gramStart"/>
      <w:r>
        <w:rPr>
          <w:b w:val="0"/>
          <w:bCs w:val="0"/>
        </w:rPr>
        <w:t>=</w:t>
      </w:r>
      <w:r w:rsidR="00A14F21">
        <w:rPr>
          <w:b w:val="0"/>
          <w:bCs w:val="0"/>
        </w:rPr>
        <w:t xml:space="preserve">  80</w:t>
      </w:r>
      <w:proofErr w:type="gramEnd"/>
      <w:r w:rsidR="00A14F21">
        <w:rPr>
          <w:b w:val="0"/>
          <w:bCs w:val="0"/>
        </w:rPr>
        <w:t>-89</w:t>
      </w:r>
    </w:p>
    <w:p w14:paraId="7A736E97" w14:textId="77777777" w:rsidR="00001DEC" w:rsidRDefault="00001DEC" w:rsidP="0097657F">
      <w:pPr>
        <w:autoSpaceDE w:val="0"/>
        <w:autoSpaceDN w:val="0"/>
        <w:adjustRightInd w:val="0"/>
      </w:pPr>
    </w:p>
    <w:p w14:paraId="39668334" w14:textId="77777777" w:rsidR="00A14F21" w:rsidRDefault="00A14F21" w:rsidP="00001DEC">
      <w:pPr>
        <w:pStyle w:val="Title"/>
        <w:jc w:val="left"/>
        <w:rPr>
          <w:u w:val="single"/>
        </w:rPr>
      </w:pPr>
    </w:p>
    <w:p w14:paraId="2CC42E8B" w14:textId="77777777" w:rsidR="00A14F21" w:rsidRDefault="00A14F21" w:rsidP="00001DEC">
      <w:pPr>
        <w:pStyle w:val="Title"/>
        <w:jc w:val="left"/>
        <w:rPr>
          <w:u w:val="single"/>
        </w:rPr>
      </w:pPr>
    </w:p>
    <w:p w14:paraId="7D3A5D5D" w14:textId="77777777" w:rsidR="00A14F21" w:rsidRDefault="00A14F21" w:rsidP="00001DEC">
      <w:pPr>
        <w:pStyle w:val="Title"/>
        <w:jc w:val="left"/>
        <w:rPr>
          <w:u w:val="single"/>
        </w:rPr>
      </w:pPr>
    </w:p>
    <w:p w14:paraId="431CB4F1" w14:textId="77777777" w:rsidR="00A14F21" w:rsidRDefault="00A14F21" w:rsidP="00001DEC">
      <w:pPr>
        <w:pStyle w:val="Title"/>
        <w:jc w:val="left"/>
        <w:rPr>
          <w:u w:val="single"/>
        </w:rPr>
      </w:pPr>
    </w:p>
    <w:p w14:paraId="3F565AA4" w14:textId="77777777" w:rsidR="00A14F21" w:rsidRDefault="00A14F21" w:rsidP="00001DEC">
      <w:pPr>
        <w:pStyle w:val="Title"/>
        <w:jc w:val="left"/>
        <w:rPr>
          <w:u w:val="single"/>
        </w:rPr>
      </w:pPr>
    </w:p>
    <w:p w14:paraId="6EE01E4A" w14:textId="77777777" w:rsidR="00A14F21" w:rsidRDefault="00A14F21" w:rsidP="00001DEC">
      <w:pPr>
        <w:pStyle w:val="Title"/>
        <w:jc w:val="left"/>
        <w:rPr>
          <w:u w:val="single"/>
        </w:rPr>
      </w:pPr>
    </w:p>
    <w:p w14:paraId="26F6FF7C" w14:textId="77777777" w:rsidR="00A14F21" w:rsidRDefault="00A14F21" w:rsidP="00001DEC">
      <w:pPr>
        <w:pStyle w:val="Title"/>
        <w:jc w:val="left"/>
        <w:rPr>
          <w:u w:val="single"/>
        </w:rPr>
      </w:pPr>
    </w:p>
    <w:p w14:paraId="6CB40299" w14:textId="77777777" w:rsidR="00001DEC" w:rsidRPr="00A14F21" w:rsidRDefault="00001DEC" w:rsidP="00001DEC">
      <w:pPr>
        <w:pStyle w:val="Title"/>
        <w:jc w:val="left"/>
        <w:rPr>
          <w:b w:val="0"/>
          <w:bCs w:val="0"/>
        </w:rPr>
      </w:pPr>
      <w:r>
        <w:rPr>
          <w:u w:val="single"/>
        </w:rPr>
        <w:lastRenderedPageBreak/>
        <w:t>Assessment</w:t>
      </w:r>
    </w:p>
    <w:p w14:paraId="50D49D85" w14:textId="77777777" w:rsidR="00001DEC" w:rsidRPr="00A14F21" w:rsidRDefault="00001DEC" w:rsidP="00001DEC">
      <w:pPr>
        <w:numPr>
          <w:ilvl w:val="0"/>
          <w:numId w:val="11"/>
        </w:numPr>
      </w:pPr>
      <w:r w:rsidRPr="00A14F21">
        <w:rPr>
          <w:i/>
        </w:rPr>
        <w:t>Chapter Quiz</w:t>
      </w:r>
      <w:r w:rsidR="00FC6AB3" w:rsidRPr="00A14F21">
        <w:rPr>
          <w:i/>
        </w:rPr>
        <w:t xml:space="preserve"> (30</w:t>
      </w:r>
      <w:r w:rsidR="006D7EB6" w:rsidRPr="00A14F21">
        <w:rPr>
          <w:i/>
        </w:rPr>
        <w:t xml:space="preserve"> points)</w:t>
      </w:r>
      <w:r w:rsidRPr="00A14F21">
        <w:t>: Students will be given a quiz based on chapter readings.</w:t>
      </w:r>
    </w:p>
    <w:p w14:paraId="07ABCD90" w14:textId="77777777" w:rsidR="00001DEC" w:rsidRPr="00A14F21" w:rsidRDefault="00001DEC" w:rsidP="00001DEC">
      <w:pPr>
        <w:ind w:left="720"/>
      </w:pPr>
    </w:p>
    <w:p w14:paraId="64F9C369" w14:textId="7B2134A6" w:rsidR="00001DEC" w:rsidRPr="00A14F21" w:rsidRDefault="00001DEC" w:rsidP="00001DEC">
      <w:pPr>
        <w:numPr>
          <w:ilvl w:val="0"/>
          <w:numId w:val="11"/>
        </w:numPr>
        <w:tabs>
          <w:tab w:val="clear" w:pos="720"/>
          <w:tab w:val="num" w:pos="-1800"/>
        </w:tabs>
      </w:pPr>
      <w:r w:rsidRPr="00A14F21">
        <w:rPr>
          <w:i/>
        </w:rPr>
        <w:t>Oral Presentation with Chapter Outline Handout</w:t>
      </w:r>
      <w:r w:rsidR="00A14F21" w:rsidRPr="00A14F21">
        <w:rPr>
          <w:i/>
        </w:rPr>
        <w:t xml:space="preserve"> (15</w:t>
      </w:r>
      <w:r w:rsidR="006D7EB6" w:rsidRPr="00A14F21">
        <w:rPr>
          <w:i/>
        </w:rPr>
        <w:t xml:space="preserve"> points)</w:t>
      </w:r>
      <w:r w:rsidRPr="00A14F21">
        <w:t>:  Each student will be assigned a</w:t>
      </w:r>
      <w:r w:rsidR="0001408D">
        <w:t xml:space="preserve"> chapter to present to the class</w:t>
      </w:r>
      <w:r w:rsidRPr="00A14F21">
        <w:t>.  Each presentation should be at least 10 minutes long (no longer than 20 minutes) and be done in power point.  A</w:t>
      </w:r>
      <w:r w:rsidR="0001408D">
        <w:t xml:space="preserve"> maximum one-page</w:t>
      </w:r>
      <w:r w:rsidRPr="00A14F21">
        <w:t xml:space="preserve"> chapter outline </w:t>
      </w:r>
      <w:r w:rsidR="0028199C">
        <w:t>o</w:t>
      </w:r>
      <w:bookmarkStart w:id="0" w:name="_GoBack"/>
      <w:bookmarkEnd w:id="0"/>
      <w:r w:rsidRPr="00A14F21">
        <w:t>must be typed out for each member of the class and instructor.  *See Rubric for Presentations</w:t>
      </w:r>
    </w:p>
    <w:p w14:paraId="5CCA7287" w14:textId="77777777" w:rsidR="00001DEC" w:rsidRPr="00A14F21" w:rsidRDefault="00001DEC" w:rsidP="00001DEC">
      <w:pPr>
        <w:pStyle w:val="Title"/>
        <w:jc w:val="left"/>
        <w:rPr>
          <w:i/>
          <w:iCs/>
        </w:rPr>
      </w:pPr>
    </w:p>
    <w:p w14:paraId="5D9887A6" w14:textId="79939C2B" w:rsidR="00001DEC" w:rsidRPr="00A14F21" w:rsidRDefault="00001DEC" w:rsidP="00001DEC">
      <w:pPr>
        <w:numPr>
          <w:ilvl w:val="0"/>
          <w:numId w:val="11"/>
        </w:numPr>
        <w:tabs>
          <w:tab w:val="clear" w:pos="720"/>
          <w:tab w:val="num" w:pos="-1080"/>
        </w:tabs>
      </w:pPr>
      <w:r w:rsidRPr="00A14F21">
        <w:rPr>
          <w:i/>
        </w:rPr>
        <w:t>Guidance Lesson Presentation with Materials &amp; Handouts</w:t>
      </w:r>
      <w:r w:rsidR="00A14F21" w:rsidRPr="00A14F21">
        <w:rPr>
          <w:i/>
        </w:rPr>
        <w:t xml:space="preserve"> (15</w:t>
      </w:r>
      <w:r w:rsidR="006D7EB6" w:rsidRPr="00A14F21">
        <w:rPr>
          <w:i/>
        </w:rPr>
        <w:t xml:space="preserve"> points)</w:t>
      </w:r>
      <w:r w:rsidRPr="00A14F21">
        <w:t>:  Each student will facilitate and conduct a Guidance Lesson amongst class members.  The entire lesson from start to finish shall not last for more than 20 minutes.  A copy of the lesson must be made for the instructor.  Each student will be graded according to their preparation, and the delivery of the lesson to their targeted grade level audience.  *See Rubric for Presentations</w:t>
      </w:r>
      <w:r w:rsidR="001275C8">
        <w:t xml:space="preserve"> *See Outline of Guidance Lesson Plan</w:t>
      </w:r>
    </w:p>
    <w:p w14:paraId="3F98C6A5" w14:textId="77777777" w:rsidR="00001DEC" w:rsidRPr="00A14F21" w:rsidRDefault="00001DEC" w:rsidP="00FC6AB3"/>
    <w:p w14:paraId="63096B86" w14:textId="457E1B37" w:rsidR="00001DEC" w:rsidRPr="00A14F21" w:rsidRDefault="006D7EB6" w:rsidP="00001DEC">
      <w:pPr>
        <w:numPr>
          <w:ilvl w:val="0"/>
          <w:numId w:val="11"/>
        </w:numPr>
        <w:tabs>
          <w:tab w:val="clear" w:pos="720"/>
          <w:tab w:val="num" w:pos="-1080"/>
        </w:tabs>
      </w:pPr>
      <w:r w:rsidRPr="00A14F21">
        <w:rPr>
          <w:i/>
        </w:rPr>
        <w:t xml:space="preserve">Field Visit </w:t>
      </w:r>
      <w:r w:rsidR="00001DEC" w:rsidRPr="00A14F21">
        <w:rPr>
          <w:i/>
        </w:rPr>
        <w:t>Report, and Presentation</w:t>
      </w:r>
      <w:r w:rsidR="00A14F21" w:rsidRPr="00A14F21">
        <w:rPr>
          <w:i/>
        </w:rPr>
        <w:t xml:space="preserve"> (30</w:t>
      </w:r>
      <w:r w:rsidRPr="00A14F21">
        <w:rPr>
          <w:i/>
        </w:rPr>
        <w:t xml:space="preserve"> points)</w:t>
      </w:r>
      <w:r w:rsidR="00001DEC" w:rsidRPr="00A14F21">
        <w:t xml:space="preserve">: </w:t>
      </w:r>
      <w:r w:rsidRPr="00A14F21">
        <w:t xml:space="preserve"> Each student will be assigned a school</w:t>
      </w:r>
      <w:r w:rsidR="00001DEC" w:rsidRPr="00A14F21">
        <w:t xml:space="preserve"> to observe </w:t>
      </w:r>
      <w:r w:rsidRPr="00A14F21">
        <w:t>a school counselor for a minimum of 6</w:t>
      </w:r>
      <w:r w:rsidR="00001DEC" w:rsidRPr="00A14F21">
        <w:t xml:space="preserve"> hours.  </w:t>
      </w:r>
      <w:r w:rsidRPr="00A14F21">
        <w:t>Due week 9</w:t>
      </w:r>
      <w:r w:rsidR="00001DEC" w:rsidRPr="00A14F21">
        <w:t>, each student will type-out a 2-page report sha</w:t>
      </w:r>
      <w:r w:rsidRPr="00A14F21">
        <w:t>ring specific observations and experiences of their school</w:t>
      </w:r>
      <w:r w:rsidR="00001DEC" w:rsidRPr="00A14F21">
        <w:t xml:space="preserve"> visit.  This report and presentation will </w:t>
      </w:r>
      <w:r w:rsidRPr="00A14F21">
        <w:t xml:space="preserve">summarize </w:t>
      </w:r>
      <w:r w:rsidR="00001DEC" w:rsidRPr="00A14F21">
        <w:t>how you see yourself fitting in</w:t>
      </w:r>
      <w:r w:rsidRPr="00A14F21">
        <w:t xml:space="preserve"> as a school counselor, challenges in the profession for y</w:t>
      </w:r>
      <w:r w:rsidR="001275C8">
        <w:t>ou, and your impressions of the job duties performed by the</w:t>
      </w:r>
      <w:r w:rsidRPr="00A14F21">
        <w:t xml:space="preserve"> school counselor observed.  *See Rubric for Written Assignments and Presentations.</w:t>
      </w:r>
    </w:p>
    <w:p w14:paraId="7B6EEDBC" w14:textId="77777777" w:rsidR="00FC6AB3" w:rsidRPr="00A14F21" w:rsidRDefault="00FC6AB3" w:rsidP="00FC6AB3">
      <w:pPr>
        <w:ind w:left="720"/>
      </w:pPr>
    </w:p>
    <w:p w14:paraId="69A34160" w14:textId="64D279B2" w:rsidR="00FC6AB3" w:rsidRPr="00A14F21" w:rsidRDefault="001275C8" w:rsidP="00001DEC">
      <w:pPr>
        <w:numPr>
          <w:ilvl w:val="0"/>
          <w:numId w:val="11"/>
        </w:numPr>
        <w:tabs>
          <w:tab w:val="clear" w:pos="720"/>
          <w:tab w:val="num" w:pos="-1080"/>
        </w:tabs>
      </w:pPr>
      <w:r>
        <w:rPr>
          <w:i/>
        </w:rPr>
        <w:t>Class Participatio</w:t>
      </w:r>
      <w:r w:rsidR="00FC6AB3" w:rsidRPr="00A14F21">
        <w:rPr>
          <w:i/>
        </w:rPr>
        <w:t xml:space="preserve">n and Attendance </w:t>
      </w:r>
      <w:r w:rsidR="00A14F21" w:rsidRPr="00A14F21">
        <w:rPr>
          <w:i/>
        </w:rPr>
        <w:t>(1</w:t>
      </w:r>
      <w:r w:rsidR="00FC6AB3" w:rsidRPr="00A14F21">
        <w:rPr>
          <w:i/>
        </w:rPr>
        <w:t>0 points)</w:t>
      </w:r>
      <w:r w:rsidR="00A14F21" w:rsidRPr="00A14F21">
        <w:t xml:space="preserve"> Each student will be expected to be on-time to class, prepared with necessary text and materials, actively engaged in the lesson or activity, and respectful of their peers.  </w:t>
      </w:r>
    </w:p>
    <w:p w14:paraId="370FF849" w14:textId="77777777" w:rsidR="00001DEC" w:rsidRDefault="00001DEC" w:rsidP="00001DEC">
      <w:pPr>
        <w:pStyle w:val="Title"/>
        <w:jc w:val="left"/>
        <w:rPr>
          <w:u w:val="single"/>
        </w:rPr>
      </w:pPr>
    </w:p>
    <w:p w14:paraId="7AB4DE62" w14:textId="77777777" w:rsidR="00001DEC" w:rsidRDefault="00001DEC" w:rsidP="0097657F">
      <w:pPr>
        <w:autoSpaceDE w:val="0"/>
        <w:autoSpaceDN w:val="0"/>
        <w:adjustRightInd w:val="0"/>
      </w:pPr>
    </w:p>
    <w:p w14:paraId="07C45BF4" w14:textId="77777777" w:rsidR="00001DEC" w:rsidRDefault="00001DEC" w:rsidP="0097657F">
      <w:pPr>
        <w:autoSpaceDE w:val="0"/>
        <w:autoSpaceDN w:val="0"/>
        <w:adjustRightInd w:val="0"/>
      </w:pPr>
    </w:p>
    <w:p w14:paraId="130846FB" w14:textId="77777777" w:rsidR="00001DEC" w:rsidRDefault="00001DEC" w:rsidP="0097657F">
      <w:pPr>
        <w:autoSpaceDE w:val="0"/>
        <w:autoSpaceDN w:val="0"/>
        <w:adjustRightInd w:val="0"/>
      </w:pPr>
    </w:p>
    <w:p w14:paraId="3F97CC85" w14:textId="77777777" w:rsidR="00001DEC" w:rsidRDefault="00001DEC" w:rsidP="0097657F">
      <w:pPr>
        <w:autoSpaceDE w:val="0"/>
        <w:autoSpaceDN w:val="0"/>
        <w:adjustRightInd w:val="0"/>
      </w:pPr>
    </w:p>
    <w:p w14:paraId="3D8DF324" w14:textId="77777777" w:rsidR="00001DEC" w:rsidRDefault="00001DEC" w:rsidP="0097657F">
      <w:pPr>
        <w:autoSpaceDE w:val="0"/>
        <w:autoSpaceDN w:val="0"/>
        <w:adjustRightInd w:val="0"/>
      </w:pPr>
    </w:p>
    <w:p w14:paraId="09B58A57" w14:textId="77777777" w:rsidR="00001DEC" w:rsidRDefault="00001DEC" w:rsidP="0097657F">
      <w:pPr>
        <w:autoSpaceDE w:val="0"/>
        <w:autoSpaceDN w:val="0"/>
        <w:adjustRightInd w:val="0"/>
      </w:pPr>
    </w:p>
    <w:p w14:paraId="1488F26A" w14:textId="77777777" w:rsidR="00001DEC" w:rsidRDefault="00001DEC" w:rsidP="0097657F">
      <w:pPr>
        <w:autoSpaceDE w:val="0"/>
        <w:autoSpaceDN w:val="0"/>
        <w:adjustRightInd w:val="0"/>
      </w:pPr>
    </w:p>
    <w:p w14:paraId="64C898EF" w14:textId="77777777" w:rsidR="00001DEC" w:rsidRDefault="00001DEC" w:rsidP="0097657F">
      <w:pPr>
        <w:autoSpaceDE w:val="0"/>
        <w:autoSpaceDN w:val="0"/>
        <w:adjustRightInd w:val="0"/>
      </w:pPr>
    </w:p>
    <w:p w14:paraId="7E9FED26" w14:textId="77777777" w:rsidR="00001DEC" w:rsidRDefault="00001DEC" w:rsidP="0097657F">
      <w:pPr>
        <w:autoSpaceDE w:val="0"/>
        <w:autoSpaceDN w:val="0"/>
        <w:adjustRightInd w:val="0"/>
      </w:pPr>
    </w:p>
    <w:p w14:paraId="5859D353" w14:textId="77777777" w:rsidR="00001DEC" w:rsidRDefault="00001DEC" w:rsidP="0097657F">
      <w:pPr>
        <w:autoSpaceDE w:val="0"/>
        <w:autoSpaceDN w:val="0"/>
        <w:adjustRightInd w:val="0"/>
      </w:pPr>
    </w:p>
    <w:p w14:paraId="090CEF32" w14:textId="77777777" w:rsidR="00001DEC" w:rsidRDefault="00001DEC" w:rsidP="0097657F">
      <w:pPr>
        <w:autoSpaceDE w:val="0"/>
        <w:autoSpaceDN w:val="0"/>
        <w:adjustRightInd w:val="0"/>
      </w:pPr>
    </w:p>
    <w:p w14:paraId="5041150C" w14:textId="77777777" w:rsidR="00A14F21" w:rsidRDefault="00A14F21" w:rsidP="0097657F">
      <w:pPr>
        <w:autoSpaceDE w:val="0"/>
        <w:autoSpaceDN w:val="0"/>
        <w:adjustRightInd w:val="0"/>
      </w:pPr>
    </w:p>
    <w:p w14:paraId="6BD15CED" w14:textId="77777777" w:rsidR="00A14F21" w:rsidRDefault="00A14F21" w:rsidP="0097657F">
      <w:pPr>
        <w:autoSpaceDE w:val="0"/>
        <w:autoSpaceDN w:val="0"/>
        <w:adjustRightInd w:val="0"/>
      </w:pPr>
    </w:p>
    <w:p w14:paraId="59E6DBB2" w14:textId="77777777" w:rsidR="00A14F21" w:rsidRDefault="00A14F21" w:rsidP="0097657F">
      <w:pPr>
        <w:autoSpaceDE w:val="0"/>
        <w:autoSpaceDN w:val="0"/>
        <w:adjustRightInd w:val="0"/>
      </w:pPr>
    </w:p>
    <w:p w14:paraId="08870F36" w14:textId="77777777" w:rsidR="00A14F21" w:rsidRDefault="00A14F21" w:rsidP="0097657F">
      <w:pPr>
        <w:autoSpaceDE w:val="0"/>
        <w:autoSpaceDN w:val="0"/>
        <w:adjustRightInd w:val="0"/>
      </w:pPr>
    </w:p>
    <w:p w14:paraId="405F5266" w14:textId="77777777" w:rsidR="00A14F21" w:rsidRDefault="00A14F21" w:rsidP="0097657F">
      <w:pPr>
        <w:autoSpaceDE w:val="0"/>
        <w:autoSpaceDN w:val="0"/>
        <w:adjustRightInd w:val="0"/>
      </w:pPr>
    </w:p>
    <w:p w14:paraId="23E8ED58" w14:textId="77777777" w:rsidR="00A14F21" w:rsidRDefault="00A14F21" w:rsidP="0097657F">
      <w:pPr>
        <w:autoSpaceDE w:val="0"/>
        <w:autoSpaceDN w:val="0"/>
        <w:adjustRightInd w:val="0"/>
      </w:pPr>
    </w:p>
    <w:p w14:paraId="39E61E17" w14:textId="77777777" w:rsidR="00001DEC" w:rsidRDefault="00001DEC" w:rsidP="0097657F">
      <w:pPr>
        <w:autoSpaceDE w:val="0"/>
        <w:autoSpaceDN w:val="0"/>
        <w:adjustRightInd w:val="0"/>
      </w:pPr>
    </w:p>
    <w:p w14:paraId="4C1D1905" w14:textId="77777777" w:rsidR="00860A75" w:rsidRDefault="00860A75">
      <w:pPr>
        <w:rPr>
          <w:b/>
          <w:bCs/>
          <w:u w:val="single"/>
        </w:rPr>
      </w:pPr>
    </w:p>
    <w:p w14:paraId="1355A54B" w14:textId="77777777" w:rsidR="00001DEC" w:rsidRPr="00A14F21" w:rsidRDefault="00001DEC" w:rsidP="00001DEC">
      <w:pPr>
        <w:pStyle w:val="BodyText2"/>
        <w:jc w:val="center"/>
        <w:rPr>
          <w:rFonts w:ascii="Times New Roman" w:hAnsi="Times New Roman"/>
        </w:rPr>
      </w:pPr>
      <w:r w:rsidRPr="00A14F21">
        <w:rPr>
          <w:rFonts w:ascii="Times New Roman" w:hAnsi="Times New Roman"/>
        </w:rPr>
        <w:t>PSY – 501 THE SCHOOL COUNSELOR IN AN EDUCATIONAL CONTEXT</w:t>
      </w:r>
    </w:p>
    <w:p w14:paraId="57B2E4DE" w14:textId="77777777" w:rsidR="00001DEC" w:rsidRPr="00A14F21" w:rsidRDefault="00001DEC" w:rsidP="00001DEC">
      <w:pPr>
        <w:pStyle w:val="BodyText2"/>
        <w:rPr>
          <w:rFonts w:ascii="Times New Roman" w:hAnsi="Times New Roman"/>
        </w:rPr>
      </w:pPr>
      <w:r w:rsidRPr="00A14F21">
        <w:rPr>
          <w:rFonts w:ascii="Times New Roman" w:hAnsi="Times New Roman"/>
        </w:rPr>
        <w:t xml:space="preserve">                                                    TENTATIVE COURSE SCHEDULE</w:t>
      </w:r>
    </w:p>
    <w:p w14:paraId="05030273" w14:textId="77777777" w:rsidR="00860A75" w:rsidRDefault="00860A75">
      <w:pPr>
        <w:rPr>
          <w:color w:val="00808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
        <w:gridCol w:w="5638"/>
        <w:gridCol w:w="3420"/>
      </w:tblGrid>
      <w:tr w:rsidR="00001DEC" w:rsidRPr="008E4B58" w14:paraId="313FC359" w14:textId="77777777" w:rsidTr="00026099">
        <w:tblPrEx>
          <w:tblCellMar>
            <w:top w:w="0" w:type="dxa"/>
            <w:bottom w:w="0" w:type="dxa"/>
          </w:tblCellMar>
        </w:tblPrEx>
        <w:trPr>
          <w:trHeight w:val="318"/>
        </w:trPr>
        <w:tc>
          <w:tcPr>
            <w:tcW w:w="950" w:type="dxa"/>
          </w:tcPr>
          <w:p w14:paraId="5F81BB89" w14:textId="77777777" w:rsidR="00001DEC" w:rsidRPr="008E4B58" w:rsidRDefault="00001DEC" w:rsidP="00026099">
            <w:pPr>
              <w:pStyle w:val="BodyText2"/>
              <w:rPr>
                <w:b w:val="0"/>
              </w:rPr>
            </w:pPr>
            <w:r w:rsidRPr="008E4B58">
              <w:rPr>
                <w:rFonts w:ascii="Times New Roman" w:hAnsi="Times New Roman"/>
                <w:b w:val="0"/>
              </w:rPr>
              <w:t>Date</w:t>
            </w:r>
          </w:p>
        </w:tc>
        <w:tc>
          <w:tcPr>
            <w:tcW w:w="5638" w:type="dxa"/>
          </w:tcPr>
          <w:p w14:paraId="0F0454BC" w14:textId="77777777" w:rsidR="00001DEC" w:rsidRPr="008E4B58" w:rsidRDefault="00001DEC" w:rsidP="00026099">
            <w:pPr>
              <w:pStyle w:val="BodyText2"/>
              <w:rPr>
                <w:b w:val="0"/>
              </w:rPr>
            </w:pPr>
            <w:r w:rsidRPr="008E4B58">
              <w:rPr>
                <w:rFonts w:ascii="Times New Roman" w:hAnsi="Times New Roman"/>
                <w:b w:val="0"/>
              </w:rPr>
              <w:t xml:space="preserve">                                           Topics</w:t>
            </w:r>
          </w:p>
        </w:tc>
        <w:tc>
          <w:tcPr>
            <w:tcW w:w="3420" w:type="dxa"/>
          </w:tcPr>
          <w:p w14:paraId="34335B3B" w14:textId="77777777" w:rsidR="00001DEC" w:rsidRPr="008E4B58" w:rsidRDefault="00001DEC" w:rsidP="00026099">
            <w:pPr>
              <w:pStyle w:val="BodyText2"/>
              <w:rPr>
                <w:b w:val="0"/>
              </w:rPr>
            </w:pPr>
            <w:r w:rsidRPr="008E4B58">
              <w:rPr>
                <w:rFonts w:ascii="Times New Roman" w:hAnsi="Times New Roman"/>
                <w:b w:val="0"/>
              </w:rPr>
              <w:t xml:space="preserve">     </w:t>
            </w:r>
            <w:r>
              <w:rPr>
                <w:rFonts w:ascii="Times New Roman" w:hAnsi="Times New Roman"/>
                <w:b w:val="0"/>
              </w:rPr>
              <w:t>HW</w:t>
            </w:r>
            <w:r w:rsidRPr="008E4B58">
              <w:rPr>
                <w:rFonts w:ascii="Times New Roman" w:hAnsi="Times New Roman"/>
                <w:b w:val="0"/>
              </w:rPr>
              <w:t xml:space="preserve">   </w:t>
            </w:r>
            <w:r>
              <w:rPr>
                <w:rFonts w:ascii="Times New Roman" w:hAnsi="Times New Roman"/>
                <w:b w:val="0"/>
              </w:rPr>
              <w:t xml:space="preserve">Readings/Assignments </w:t>
            </w:r>
          </w:p>
        </w:tc>
      </w:tr>
      <w:tr w:rsidR="00001DEC" w:rsidRPr="008E4B58" w14:paraId="7C44EDBB" w14:textId="77777777" w:rsidTr="00026099">
        <w:tblPrEx>
          <w:tblCellMar>
            <w:top w:w="0" w:type="dxa"/>
            <w:bottom w:w="0" w:type="dxa"/>
          </w:tblCellMar>
        </w:tblPrEx>
        <w:trPr>
          <w:trHeight w:val="1007"/>
        </w:trPr>
        <w:tc>
          <w:tcPr>
            <w:tcW w:w="950" w:type="dxa"/>
          </w:tcPr>
          <w:p w14:paraId="7635E9CC"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0D57275B"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1</w:t>
            </w:r>
          </w:p>
          <w:p w14:paraId="638D856E" w14:textId="77777777" w:rsidR="00001DEC" w:rsidRPr="008E4B58" w:rsidRDefault="00001DEC" w:rsidP="00026099">
            <w:pPr>
              <w:pStyle w:val="BodyText2"/>
              <w:rPr>
                <w:b w:val="0"/>
              </w:rPr>
            </w:pPr>
            <w:r>
              <w:rPr>
                <w:rFonts w:ascii="Times New Roman" w:hAnsi="Times New Roman"/>
                <w:b w:val="0"/>
              </w:rPr>
              <w:t>7/10/14</w:t>
            </w:r>
          </w:p>
        </w:tc>
        <w:tc>
          <w:tcPr>
            <w:tcW w:w="5638" w:type="dxa"/>
          </w:tcPr>
          <w:p w14:paraId="4744AFB7" w14:textId="77777777" w:rsidR="00001DEC" w:rsidRPr="008E4B58" w:rsidRDefault="00001DEC" w:rsidP="00026099">
            <w:pPr>
              <w:pStyle w:val="BodyText2"/>
              <w:rPr>
                <w:b w:val="0"/>
              </w:rPr>
            </w:pPr>
            <w:r w:rsidRPr="008E4B58">
              <w:rPr>
                <w:rFonts w:ascii="Times New Roman" w:hAnsi="Times New Roman"/>
                <w:b w:val="0"/>
              </w:rPr>
              <w:t xml:space="preserve">Course overview, </w:t>
            </w:r>
            <w:r>
              <w:rPr>
                <w:rFonts w:ascii="Times New Roman" w:hAnsi="Times New Roman"/>
                <w:b w:val="0"/>
              </w:rPr>
              <w:t>Role of the School Counselor, ASCA National Model</w:t>
            </w:r>
          </w:p>
        </w:tc>
        <w:tc>
          <w:tcPr>
            <w:tcW w:w="3420" w:type="dxa"/>
          </w:tcPr>
          <w:p w14:paraId="3115E8C2" w14:textId="77777777" w:rsidR="00001DEC" w:rsidRDefault="00001DEC" w:rsidP="00026099">
            <w:pPr>
              <w:pStyle w:val="BodyText2"/>
              <w:rPr>
                <w:rFonts w:ascii="Times New Roman" w:hAnsi="Times New Roman"/>
                <w:b w:val="0"/>
              </w:rPr>
            </w:pPr>
            <w:r>
              <w:rPr>
                <w:rFonts w:ascii="Times New Roman" w:hAnsi="Times New Roman"/>
                <w:b w:val="0"/>
              </w:rPr>
              <w:t>Chapter 1</w:t>
            </w:r>
          </w:p>
          <w:p w14:paraId="308F15D2" w14:textId="77777777" w:rsidR="00001DEC" w:rsidRPr="009A2A9C" w:rsidRDefault="00001DEC" w:rsidP="00026099">
            <w:pPr>
              <w:pStyle w:val="BodyText2"/>
              <w:rPr>
                <w:rFonts w:ascii="Times New Roman" w:hAnsi="Times New Roman"/>
                <w:b w:val="0"/>
              </w:rPr>
            </w:pPr>
            <w:r>
              <w:rPr>
                <w:rFonts w:ascii="Times New Roman" w:hAnsi="Times New Roman"/>
                <w:b w:val="0"/>
              </w:rPr>
              <w:t>Case Study 1</w:t>
            </w:r>
          </w:p>
        </w:tc>
      </w:tr>
      <w:tr w:rsidR="00001DEC" w:rsidRPr="008E4B58" w14:paraId="272408D5" w14:textId="77777777" w:rsidTr="00026099">
        <w:tblPrEx>
          <w:tblCellMar>
            <w:top w:w="0" w:type="dxa"/>
            <w:bottom w:w="0" w:type="dxa"/>
          </w:tblCellMar>
        </w:tblPrEx>
        <w:trPr>
          <w:trHeight w:val="976"/>
        </w:trPr>
        <w:tc>
          <w:tcPr>
            <w:tcW w:w="950" w:type="dxa"/>
          </w:tcPr>
          <w:p w14:paraId="7B6113F8"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564806CE"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2</w:t>
            </w:r>
          </w:p>
          <w:p w14:paraId="2439F477" w14:textId="77777777" w:rsidR="00001DEC" w:rsidRPr="008E4B58" w:rsidRDefault="00001DEC" w:rsidP="00026099">
            <w:pPr>
              <w:pStyle w:val="BodyText2"/>
              <w:rPr>
                <w:b w:val="0"/>
              </w:rPr>
            </w:pPr>
            <w:r>
              <w:rPr>
                <w:rFonts w:ascii="Times New Roman" w:hAnsi="Times New Roman"/>
                <w:b w:val="0"/>
              </w:rPr>
              <w:t>7/17/14</w:t>
            </w:r>
          </w:p>
        </w:tc>
        <w:tc>
          <w:tcPr>
            <w:tcW w:w="5638" w:type="dxa"/>
          </w:tcPr>
          <w:p w14:paraId="5E6434B9" w14:textId="77777777" w:rsidR="00001DEC" w:rsidRPr="009A2A9C" w:rsidRDefault="00001DEC" w:rsidP="00026099">
            <w:pPr>
              <w:pStyle w:val="BodyText2"/>
              <w:rPr>
                <w:rFonts w:ascii="Times New Roman" w:hAnsi="Times New Roman"/>
                <w:b w:val="0"/>
              </w:rPr>
            </w:pPr>
            <w:r>
              <w:rPr>
                <w:rFonts w:ascii="Times New Roman" w:hAnsi="Times New Roman"/>
                <w:b w:val="0"/>
              </w:rPr>
              <w:t>Chapter 1 Presentation and Quiz, Case Study Discussion, Teaching and Learning, Learning Styles and Differentiation, CSSS and RTI</w:t>
            </w:r>
          </w:p>
        </w:tc>
        <w:tc>
          <w:tcPr>
            <w:tcW w:w="3420" w:type="dxa"/>
          </w:tcPr>
          <w:p w14:paraId="45477F96" w14:textId="77777777" w:rsidR="00001DEC" w:rsidRPr="008E4B58" w:rsidRDefault="00001DEC" w:rsidP="00026099">
            <w:pPr>
              <w:pStyle w:val="BodyText2"/>
              <w:rPr>
                <w:rFonts w:ascii="Times New Roman" w:hAnsi="Times New Roman"/>
                <w:b w:val="0"/>
              </w:rPr>
            </w:pPr>
            <w:r>
              <w:rPr>
                <w:rFonts w:ascii="Times New Roman" w:hAnsi="Times New Roman"/>
                <w:b w:val="0"/>
              </w:rPr>
              <w:t>Chapters 2, 3</w:t>
            </w:r>
          </w:p>
          <w:p w14:paraId="62F68A49" w14:textId="77777777" w:rsidR="00001DEC" w:rsidRPr="008E4B58" w:rsidRDefault="00001DEC" w:rsidP="00026099">
            <w:pPr>
              <w:pStyle w:val="BodyText2"/>
              <w:rPr>
                <w:b w:val="0"/>
              </w:rPr>
            </w:pPr>
            <w:r>
              <w:rPr>
                <w:rFonts w:ascii="Times New Roman" w:hAnsi="Times New Roman"/>
                <w:b w:val="0"/>
              </w:rPr>
              <w:t>Case Study 2</w:t>
            </w:r>
          </w:p>
        </w:tc>
      </w:tr>
      <w:tr w:rsidR="00001DEC" w:rsidRPr="008E4B58" w14:paraId="54F40567" w14:textId="77777777" w:rsidTr="00026099">
        <w:tblPrEx>
          <w:tblCellMar>
            <w:top w:w="0" w:type="dxa"/>
            <w:bottom w:w="0" w:type="dxa"/>
          </w:tblCellMar>
        </w:tblPrEx>
        <w:trPr>
          <w:trHeight w:val="962"/>
        </w:trPr>
        <w:tc>
          <w:tcPr>
            <w:tcW w:w="950" w:type="dxa"/>
          </w:tcPr>
          <w:p w14:paraId="2C73A5F4"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6BB23B8F"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3</w:t>
            </w:r>
          </w:p>
          <w:p w14:paraId="2FA3C673" w14:textId="77777777" w:rsidR="00001DEC" w:rsidRPr="008E4B58" w:rsidRDefault="00001DEC" w:rsidP="00026099">
            <w:pPr>
              <w:pStyle w:val="BodyText2"/>
              <w:rPr>
                <w:b w:val="0"/>
              </w:rPr>
            </w:pPr>
            <w:r>
              <w:rPr>
                <w:rFonts w:ascii="Times New Roman" w:hAnsi="Times New Roman"/>
                <w:b w:val="0"/>
              </w:rPr>
              <w:t>7/24/14</w:t>
            </w:r>
          </w:p>
        </w:tc>
        <w:tc>
          <w:tcPr>
            <w:tcW w:w="5638" w:type="dxa"/>
          </w:tcPr>
          <w:p w14:paraId="3900FA07" w14:textId="77777777" w:rsidR="00001DEC" w:rsidRDefault="00001DEC" w:rsidP="00026099">
            <w:pPr>
              <w:pStyle w:val="BodyText2"/>
              <w:rPr>
                <w:rFonts w:ascii="Times New Roman" w:hAnsi="Times New Roman"/>
                <w:b w:val="0"/>
              </w:rPr>
            </w:pPr>
            <w:r>
              <w:rPr>
                <w:rFonts w:ascii="Times New Roman" w:hAnsi="Times New Roman"/>
                <w:b w:val="0"/>
              </w:rPr>
              <w:t>Chapters 2, 3 Presentation and Quiz, Case Study Discussion, Standards and General Learner Outcomes, Classroom Management</w:t>
            </w:r>
          </w:p>
          <w:p w14:paraId="7584A69F" w14:textId="77777777" w:rsidR="00001DEC" w:rsidRPr="008E4B58" w:rsidRDefault="00001DEC" w:rsidP="00026099">
            <w:pPr>
              <w:pStyle w:val="BodyText2"/>
              <w:rPr>
                <w:b w:val="0"/>
              </w:rPr>
            </w:pPr>
          </w:p>
        </w:tc>
        <w:tc>
          <w:tcPr>
            <w:tcW w:w="3420" w:type="dxa"/>
          </w:tcPr>
          <w:p w14:paraId="7CF917EC" w14:textId="77777777" w:rsidR="00001DEC" w:rsidRPr="008E4B58" w:rsidRDefault="00001DEC" w:rsidP="00026099">
            <w:pPr>
              <w:pStyle w:val="BodyText2"/>
              <w:rPr>
                <w:rFonts w:ascii="Times New Roman" w:hAnsi="Times New Roman"/>
                <w:b w:val="0"/>
              </w:rPr>
            </w:pPr>
            <w:r>
              <w:rPr>
                <w:rFonts w:ascii="Times New Roman" w:hAnsi="Times New Roman"/>
                <w:b w:val="0"/>
              </w:rPr>
              <w:t>Chapters 4,5</w:t>
            </w:r>
          </w:p>
          <w:p w14:paraId="7B17A3CE" w14:textId="77777777" w:rsidR="00001DEC" w:rsidRPr="008E4B58" w:rsidRDefault="00001DEC" w:rsidP="00026099">
            <w:pPr>
              <w:pStyle w:val="BodyText2"/>
              <w:rPr>
                <w:b w:val="0"/>
              </w:rPr>
            </w:pPr>
            <w:r>
              <w:rPr>
                <w:rFonts w:ascii="Times New Roman" w:hAnsi="Times New Roman"/>
                <w:b w:val="0"/>
              </w:rPr>
              <w:t>Case Study 3</w:t>
            </w:r>
          </w:p>
        </w:tc>
      </w:tr>
      <w:tr w:rsidR="00001DEC" w:rsidRPr="008E4B58" w14:paraId="273FDD74" w14:textId="77777777" w:rsidTr="00026099">
        <w:tblPrEx>
          <w:tblCellMar>
            <w:top w:w="0" w:type="dxa"/>
            <w:bottom w:w="0" w:type="dxa"/>
          </w:tblCellMar>
        </w:tblPrEx>
        <w:trPr>
          <w:trHeight w:val="1151"/>
        </w:trPr>
        <w:tc>
          <w:tcPr>
            <w:tcW w:w="950" w:type="dxa"/>
          </w:tcPr>
          <w:p w14:paraId="30802C17"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402848DF"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4</w:t>
            </w:r>
          </w:p>
          <w:p w14:paraId="648056AC" w14:textId="77777777" w:rsidR="00001DEC" w:rsidRPr="008E4B58" w:rsidRDefault="00001DEC" w:rsidP="00026099">
            <w:pPr>
              <w:pStyle w:val="BodyText2"/>
              <w:rPr>
                <w:b w:val="0"/>
              </w:rPr>
            </w:pPr>
            <w:r>
              <w:rPr>
                <w:rFonts w:ascii="Times New Roman" w:hAnsi="Times New Roman"/>
                <w:b w:val="0"/>
              </w:rPr>
              <w:t>7/31/14</w:t>
            </w:r>
          </w:p>
        </w:tc>
        <w:tc>
          <w:tcPr>
            <w:tcW w:w="5638" w:type="dxa"/>
          </w:tcPr>
          <w:p w14:paraId="2A89DF26" w14:textId="77777777" w:rsidR="00001DEC" w:rsidRPr="009A2A9C" w:rsidRDefault="00001DEC" w:rsidP="00026099">
            <w:pPr>
              <w:pStyle w:val="BodyText2"/>
              <w:rPr>
                <w:rFonts w:ascii="Times New Roman" w:hAnsi="Times New Roman"/>
                <w:b w:val="0"/>
              </w:rPr>
            </w:pPr>
            <w:r>
              <w:rPr>
                <w:rFonts w:ascii="Times New Roman" w:hAnsi="Times New Roman"/>
                <w:b w:val="0"/>
              </w:rPr>
              <w:t xml:space="preserve">Chapters 4, 5 Presentation and Quiz, Case Study Discussion, Action Plans, </w:t>
            </w:r>
            <w:r w:rsidRPr="00DC012C">
              <w:rPr>
                <w:rFonts w:ascii="Times New Roman" w:hAnsi="Times New Roman"/>
                <w:b w:val="0"/>
              </w:rPr>
              <w:t>Functional Behavioral Assessment</w:t>
            </w:r>
            <w:r>
              <w:rPr>
                <w:rFonts w:ascii="Times New Roman" w:hAnsi="Times New Roman"/>
                <w:b w:val="0"/>
              </w:rPr>
              <w:t xml:space="preserve">s and </w:t>
            </w:r>
            <w:r w:rsidRPr="00DC012C">
              <w:rPr>
                <w:rFonts w:ascii="Times New Roman" w:hAnsi="Times New Roman"/>
                <w:b w:val="0"/>
              </w:rPr>
              <w:t>Behavior Support Plans</w:t>
            </w:r>
          </w:p>
        </w:tc>
        <w:tc>
          <w:tcPr>
            <w:tcW w:w="3420" w:type="dxa"/>
          </w:tcPr>
          <w:p w14:paraId="06428668" w14:textId="77777777" w:rsidR="00001DEC" w:rsidRPr="008E4B58" w:rsidRDefault="00001DEC" w:rsidP="00026099">
            <w:pPr>
              <w:pStyle w:val="BodyText2"/>
              <w:rPr>
                <w:rFonts w:ascii="Times New Roman" w:hAnsi="Times New Roman"/>
                <w:b w:val="0"/>
              </w:rPr>
            </w:pPr>
            <w:r>
              <w:rPr>
                <w:rFonts w:ascii="Times New Roman" w:hAnsi="Times New Roman"/>
                <w:b w:val="0"/>
              </w:rPr>
              <w:t>Chapters 6,7</w:t>
            </w:r>
          </w:p>
          <w:p w14:paraId="412AEFD7" w14:textId="77777777" w:rsidR="00001DEC" w:rsidRPr="008E4B58" w:rsidRDefault="00001DEC" w:rsidP="00026099">
            <w:pPr>
              <w:pStyle w:val="BodyText2"/>
              <w:rPr>
                <w:b w:val="0"/>
              </w:rPr>
            </w:pPr>
            <w:r>
              <w:rPr>
                <w:rFonts w:ascii="Times New Roman" w:hAnsi="Times New Roman"/>
                <w:b w:val="0"/>
              </w:rPr>
              <w:t>Case Study 4</w:t>
            </w:r>
          </w:p>
        </w:tc>
      </w:tr>
      <w:tr w:rsidR="00001DEC" w:rsidRPr="008E4B58" w14:paraId="683E2CD6" w14:textId="77777777" w:rsidTr="00026099">
        <w:tblPrEx>
          <w:tblCellMar>
            <w:top w:w="0" w:type="dxa"/>
            <w:bottom w:w="0" w:type="dxa"/>
          </w:tblCellMar>
        </w:tblPrEx>
        <w:trPr>
          <w:trHeight w:val="976"/>
        </w:trPr>
        <w:tc>
          <w:tcPr>
            <w:tcW w:w="950" w:type="dxa"/>
          </w:tcPr>
          <w:p w14:paraId="581F7684"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4A129BD1"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5</w:t>
            </w:r>
          </w:p>
          <w:p w14:paraId="46F0700D" w14:textId="77777777" w:rsidR="00001DEC" w:rsidRPr="008E4B58" w:rsidRDefault="00001DEC" w:rsidP="00026099">
            <w:pPr>
              <w:pStyle w:val="BodyText2"/>
              <w:rPr>
                <w:b w:val="0"/>
              </w:rPr>
            </w:pPr>
            <w:r>
              <w:rPr>
                <w:rFonts w:ascii="Times New Roman" w:hAnsi="Times New Roman"/>
                <w:b w:val="0"/>
              </w:rPr>
              <w:t>8/7/14</w:t>
            </w:r>
          </w:p>
        </w:tc>
        <w:tc>
          <w:tcPr>
            <w:tcW w:w="5638" w:type="dxa"/>
          </w:tcPr>
          <w:p w14:paraId="1107755F" w14:textId="77777777" w:rsidR="00001DEC" w:rsidRDefault="00001DEC" w:rsidP="00026099">
            <w:pPr>
              <w:pStyle w:val="BodyText2"/>
              <w:rPr>
                <w:rFonts w:ascii="Times New Roman" w:hAnsi="Times New Roman"/>
                <w:b w:val="0"/>
              </w:rPr>
            </w:pPr>
            <w:r>
              <w:rPr>
                <w:rFonts w:ascii="Times New Roman" w:hAnsi="Times New Roman"/>
                <w:b w:val="0"/>
              </w:rPr>
              <w:t>Chapters 6, 7 Presentation and Quiz, Case Study Discussion, Guidance Lesson Demonstration and Guidance Lesson Planning</w:t>
            </w:r>
          </w:p>
          <w:p w14:paraId="662E7E66" w14:textId="77777777" w:rsidR="00001DEC" w:rsidRPr="008E4B58" w:rsidRDefault="00001DEC" w:rsidP="00026099">
            <w:pPr>
              <w:pStyle w:val="BodyText2"/>
              <w:rPr>
                <w:b w:val="0"/>
              </w:rPr>
            </w:pPr>
          </w:p>
        </w:tc>
        <w:tc>
          <w:tcPr>
            <w:tcW w:w="3420" w:type="dxa"/>
          </w:tcPr>
          <w:p w14:paraId="20B3F46F" w14:textId="77777777" w:rsidR="00001DEC" w:rsidRPr="008E4B58" w:rsidRDefault="00001DEC" w:rsidP="00026099">
            <w:pPr>
              <w:pStyle w:val="BodyText2"/>
              <w:rPr>
                <w:rFonts w:ascii="Times New Roman" w:hAnsi="Times New Roman"/>
                <w:b w:val="0"/>
              </w:rPr>
            </w:pPr>
            <w:r>
              <w:rPr>
                <w:rFonts w:ascii="Times New Roman" w:hAnsi="Times New Roman"/>
                <w:b w:val="0"/>
              </w:rPr>
              <w:t>Chapters 8, 9</w:t>
            </w:r>
          </w:p>
          <w:p w14:paraId="32B516F3" w14:textId="77777777" w:rsidR="00001DEC" w:rsidRPr="008E4B58" w:rsidRDefault="00001DEC" w:rsidP="00026099">
            <w:pPr>
              <w:pStyle w:val="BodyText2"/>
              <w:rPr>
                <w:b w:val="0"/>
              </w:rPr>
            </w:pPr>
            <w:r>
              <w:rPr>
                <w:rFonts w:ascii="Times New Roman" w:hAnsi="Times New Roman"/>
                <w:b w:val="0"/>
              </w:rPr>
              <w:t>Case Study 5</w:t>
            </w:r>
          </w:p>
        </w:tc>
      </w:tr>
      <w:tr w:rsidR="00001DEC" w:rsidRPr="008E4B58" w14:paraId="1C5ABAB6" w14:textId="77777777" w:rsidTr="00026099">
        <w:tblPrEx>
          <w:tblCellMar>
            <w:top w:w="0" w:type="dxa"/>
            <w:bottom w:w="0" w:type="dxa"/>
          </w:tblCellMar>
        </w:tblPrEx>
        <w:trPr>
          <w:trHeight w:val="952"/>
        </w:trPr>
        <w:tc>
          <w:tcPr>
            <w:tcW w:w="950" w:type="dxa"/>
          </w:tcPr>
          <w:p w14:paraId="344AEF4D"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39CB237B"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6</w:t>
            </w:r>
          </w:p>
          <w:p w14:paraId="411CFC9A" w14:textId="77777777" w:rsidR="00001DEC" w:rsidRPr="008E4B58" w:rsidRDefault="00001DEC" w:rsidP="00026099">
            <w:pPr>
              <w:pStyle w:val="BodyText2"/>
              <w:rPr>
                <w:b w:val="0"/>
              </w:rPr>
            </w:pPr>
            <w:r>
              <w:rPr>
                <w:rFonts w:ascii="Times New Roman" w:hAnsi="Times New Roman"/>
                <w:b w:val="0"/>
              </w:rPr>
              <w:t>8/14/14</w:t>
            </w:r>
          </w:p>
        </w:tc>
        <w:tc>
          <w:tcPr>
            <w:tcW w:w="5638" w:type="dxa"/>
          </w:tcPr>
          <w:p w14:paraId="10136E66" w14:textId="77777777" w:rsidR="00001DEC" w:rsidRPr="0068041E" w:rsidRDefault="00001DEC" w:rsidP="00026099">
            <w:pPr>
              <w:pStyle w:val="BodyText2"/>
              <w:rPr>
                <w:rFonts w:ascii="Times New Roman" w:hAnsi="Times New Roman"/>
                <w:b w:val="0"/>
              </w:rPr>
            </w:pPr>
            <w:r>
              <w:rPr>
                <w:rFonts w:ascii="Times New Roman" w:hAnsi="Times New Roman"/>
                <w:b w:val="0"/>
              </w:rPr>
              <w:t>Chapters 8, 9 Presentation and Quiz, Case Study Discussion, Guidance Lesson Presentation 1-3</w:t>
            </w:r>
          </w:p>
          <w:p w14:paraId="547EF959" w14:textId="77777777" w:rsidR="00001DEC" w:rsidRPr="0068041E" w:rsidRDefault="00001DEC" w:rsidP="00026099">
            <w:pPr>
              <w:pStyle w:val="BodyText2"/>
              <w:rPr>
                <w:rFonts w:ascii="Times New Roman" w:hAnsi="Times New Roman"/>
                <w:b w:val="0"/>
              </w:rPr>
            </w:pPr>
          </w:p>
        </w:tc>
        <w:tc>
          <w:tcPr>
            <w:tcW w:w="3420" w:type="dxa"/>
          </w:tcPr>
          <w:p w14:paraId="2630B150" w14:textId="77777777" w:rsidR="00001DEC" w:rsidRPr="008E4B58" w:rsidRDefault="00001DEC" w:rsidP="00026099">
            <w:pPr>
              <w:pStyle w:val="BodyText2"/>
              <w:rPr>
                <w:rFonts w:ascii="Times New Roman" w:hAnsi="Times New Roman"/>
                <w:b w:val="0"/>
              </w:rPr>
            </w:pPr>
            <w:r>
              <w:rPr>
                <w:rFonts w:ascii="Times New Roman" w:hAnsi="Times New Roman"/>
                <w:b w:val="0"/>
              </w:rPr>
              <w:t>Chapters 10, 11</w:t>
            </w:r>
          </w:p>
          <w:p w14:paraId="350F05B5" w14:textId="77777777" w:rsidR="00001DEC" w:rsidRPr="008E4B58" w:rsidRDefault="00001DEC" w:rsidP="00026099">
            <w:pPr>
              <w:pStyle w:val="BodyText2"/>
              <w:rPr>
                <w:b w:val="0"/>
              </w:rPr>
            </w:pPr>
            <w:r>
              <w:rPr>
                <w:rFonts w:ascii="Times New Roman" w:hAnsi="Times New Roman"/>
                <w:b w:val="0"/>
              </w:rPr>
              <w:t>Case Study 6</w:t>
            </w:r>
          </w:p>
        </w:tc>
      </w:tr>
      <w:tr w:rsidR="00001DEC" w:rsidRPr="008E4B58" w14:paraId="2CEC802E" w14:textId="77777777" w:rsidTr="00026099">
        <w:tblPrEx>
          <w:tblCellMar>
            <w:top w:w="0" w:type="dxa"/>
            <w:bottom w:w="0" w:type="dxa"/>
          </w:tblCellMar>
        </w:tblPrEx>
        <w:trPr>
          <w:trHeight w:val="952"/>
        </w:trPr>
        <w:tc>
          <w:tcPr>
            <w:tcW w:w="950" w:type="dxa"/>
          </w:tcPr>
          <w:p w14:paraId="5FB9964E"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6DC82565"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7</w:t>
            </w:r>
          </w:p>
          <w:p w14:paraId="324F8595" w14:textId="77777777" w:rsidR="00001DEC" w:rsidRPr="008E4B58" w:rsidRDefault="00001DEC" w:rsidP="00026099">
            <w:pPr>
              <w:pStyle w:val="BodyText2"/>
              <w:rPr>
                <w:b w:val="0"/>
              </w:rPr>
            </w:pPr>
            <w:r>
              <w:rPr>
                <w:rFonts w:ascii="Times New Roman" w:hAnsi="Times New Roman"/>
                <w:b w:val="0"/>
              </w:rPr>
              <w:t>8/21/14</w:t>
            </w:r>
          </w:p>
        </w:tc>
        <w:tc>
          <w:tcPr>
            <w:tcW w:w="5638" w:type="dxa"/>
          </w:tcPr>
          <w:p w14:paraId="2FC48291" w14:textId="77777777" w:rsidR="00001DEC" w:rsidRPr="00C8092E" w:rsidRDefault="00001DEC" w:rsidP="00026099">
            <w:pPr>
              <w:pStyle w:val="BodyText2"/>
              <w:rPr>
                <w:rFonts w:ascii="Times New Roman" w:hAnsi="Times New Roman"/>
                <w:b w:val="0"/>
              </w:rPr>
            </w:pPr>
            <w:r>
              <w:rPr>
                <w:rFonts w:ascii="Times New Roman" w:hAnsi="Times New Roman"/>
                <w:b w:val="0"/>
              </w:rPr>
              <w:t>Chapters 10</w:t>
            </w:r>
            <w:r w:rsidR="00FC0469">
              <w:rPr>
                <w:rFonts w:ascii="Times New Roman" w:hAnsi="Times New Roman"/>
                <w:b w:val="0"/>
              </w:rPr>
              <w:t xml:space="preserve"> Presentation, and Chapter 10, </w:t>
            </w:r>
            <w:r>
              <w:rPr>
                <w:rFonts w:ascii="Times New Roman" w:hAnsi="Times New Roman"/>
                <w:b w:val="0"/>
              </w:rPr>
              <w:t>11 Quiz, Case Study Discussion, Guidance Lesson Presentation 4-6</w:t>
            </w:r>
          </w:p>
        </w:tc>
        <w:tc>
          <w:tcPr>
            <w:tcW w:w="3420" w:type="dxa"/>
          </w:tcPr>
          <w:p w14:paraId="20D1BB8F" w14:textId="77777777" w:rsidR="00001DEC" w:rsidRPr="008E4B58" w:rsidRDefault="00001DEC" w:rsidP="00026099">
            <w:pPr>
              <w:pStyle w:val="BodyText2"/>
              <w:rPr>
                <w:rFonts w:ascii="Times New Roman" w:hAnsi="Times New Roman"/>
                <w:b w:val="0"/>
              </w:rPr>
            </w:pPr>
            <w:r>
              <w:rPr>
                <w:rFonts w:ascii="Times New Roman" w:hAnsi="Times New Roman"/>
                <w:b w:val="0"/>
              </w:rPr>
              <w:t>Chapters 12,13</w:t>
            </w:r>
          </w:p>
          <w:p w14:paraId="29153059" w14:textId="77777777" w:rsidR="00001DEC" w:rsidRPr="008E4B58" w:rsidRDefault="00001DEC" w:rsidP="00026099">
            <w:pPr>
              <w:pStyle w:val="BodyText2"/>
              <w:rPr>
                <w:b w:val="0"/>
              </w:rPr>
            </w:pPr>
            <w:r>
              <w:rPr>
                <w:rFonts w:ascii="Times New Roman" w:hAnsi="Times New Roman"/>
                <w:b w:val="0"/>
              </w:rPr>
              <w:t>Case Study 7</w:t>
            </w:r>
          </w:p>
        </w:tc>
      </w:tr>
      <w:tr w:rsidR="00001DEC" w:rsidRPr="008E4B58" w14:paraId="2B777427" w14:textId="77777777" w:rsidTr="00026099">
        <w:tblPrEx>
          <w:tblCellMar>
            <w:top w:w="0" w:type="dxa"/>
            <w:bottom w:w="0" w:type="dxa"/>
          </w:tblCellMar>
        </w:tblPrEx>
        <w:trPr>
          <w:trHeight w:val="976"/>
        </w:trPr>
        <w:tc>
          <w:tcPr>
            <w:tcW w:w="950" w:type="dxa"/>
          </w:tcPr>
          <w:p w14:paraId="07FE20E2"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3B402C1C"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8</w:t>
            </w:r>
          </w:p>
          <w:p w14:paraId="27E8F5E1" w14:textId="77777777" w:rsidR="00001DEC" w:rsidRPr="008E4B58" w:rsidRDefault="00001DEC" w:rsidP="00026099">
            <w:pPr>
              <w:pStyle w:val="BodyText2"/>
              <w:rPr>
                <w:b w:val="0"/>
              </w:rPr>
            </w:pPr>
            <w:r>
              <w:rPr>
                <w:rFonts w:ascii="Times New Roman" w:hAnsi="Times New Roman"/>
                <w:b w:val="0"/>
              </w:rPr>
              <w:t>8/28/14</w:t>
            </w:r>
          </w:p>
        </w:tc>
        <w:tc>
          <w:tcPr>
            <w:tcW w:w="5638" w:type="dxa"/>
          </w:tcPr>
          <w:p w14:paraId="2F2D8C0F" w14:textId="77777777" w:rsidR="00001DEC" w:rsidRDefault="00001DEC" w:rsidP="00026099">
            <w:pPr>
              <w:pStyle w:val="BodyText2"/>
              <w:rPr>
                <w:rFonts w:ascii="Times New Roman" w:hAnsi="Times New Roman"/>
                <w:b w:val="0"/>
              </w:rPr>
            </w:pPr>
            <w:r>
              <w:rPr>
                <w:rFonts w:ascii="Times New Roman" w:hAnsi="Times New Roman"/>
                <w:b w:val="0"/>
              </w:rPr>
              <w:t>Chapters 12, 13 Quiz, Case Study Discussion, Guidance Lesson Presentation 7-9</w:t>
            </w:r>
          </w:p>
          <w:p w14:paraId="0162F4B1" w14:textId="77777777" w:rsidR="00001DEC" w:rsidRPr="00DA60E0" w:rsidRDefault="00001DEC" w:rsidP="00026099">
            <w:pPr>
              <w:pStyle w:val="BodyText2"/>
              <w:rPr>
                <w:rFonts w:ascii="Times New Roman" w:hAnsi="Times New Roman"/>
                <w:b w:val="0"/>
              </w:rPr>
            </w:pPr>
          </w:p>
          <w:p w14:paraId="4C51EA97" w14:textId="77777777" w:rsidR="00001DEC" w:rsidRPr="00DA60E0" w:rsidRDefault="00001DEC" w:rsidP="00026099">
            <w:pPr>
              <w:pStyle w:val="BodyText2"/>
              <w:rPr>
                <w:b w:val="0"/>
              </w:rPr>
            </w:pPr>
          </w:p>
        </w:tc>
        <w:tc>
          <w:tcPr>
            <w:tcW w:w="3420" w:type="dxa"/>
          </w:tcPr>
          <w:p w14:paraId="7DA176D9" w14:textId="77777777" w:rsidR="00001DEC" w:rsidRPr="008E4B58" w:rsidRDefault="00001DEC" w:rsidP="00026099">
            <w:pPr>
              <w:pStyle w:val="BodyText2"/>
              <w:rPr>
                <w:rFonts w:ascii="Times New Roman" w:hAnsi="Times New Roman"/>
                <w:b w:val="0"/>
              </w:rPr>
            </w:pPr>
            <w:r>
              <w:rPr>
                <w:rFonts w:ascii="Times New Roman" w:hAnsi="Times New Roman"/>
                <w:b w:val="0"/>
              </w:rPr>
              <w:t>Chapters 14, 15</w:t>
            </w:r>
          </w:p>
          <w:p w14:paraId="36595FE3" w14:textId="77777777" w:rsidR="00001DEC" w:rsidRDefault="00001DEC" w:rsidP="00026099">
            <w:pPr>
              <w:pStyle w:val="BodyText2"/>
              <w:rPr>
                <w:rFonts w:ascii="Times New Roman" w:hAnsi="Times New Roman"/>
                <w:b w:val="0"/>
              </w:rPr>
            </w:pPr>
            <w:r>
              <w:rPr>
                <w:rFonts w:ascii="Times New Roman" w:hAnsi="Times New Roman"/>
                <w:b w:val="0"/>
              </w:rPr>
              <w:t>Case Study 8</w:t>
            </w:r>
          </w:p>
          <w:p w14:paraId="1DC06773" w14:textId="77777777" w:rsidR="00001DEC" w:rsidRPr="008E4B58" w:rsidRDefault="00001DEC" w:rsidP="00026099">
            <w:pPr>
              <w:pStyle w:val="BodyText2"/>
              <w:rPr>
                <w:rFonts w:ascii="Times New Roman" w:hAnsi="Times New Roman"/>
                <w:b w:val="0"/>
              </w:rPr>
            </w:pPr>
            <w:r>
              <w:rPr>
                <w:rFonts w:ascii="Times New Roman" w:hAnsi="Times New Roman"/>
                <w:b w:val="0"/>
              </w:rPr>
              <w:t>Field Report</w:t>
            </w:r>
          </w:p>
          <w:p w14:paraId="794D7466" w14:textId="77777777" w:rsidR="00001DEC" w:rsidRPr="008E4B58" w:rsidRDefault="00001DEC" w:rsidP="00026099">
            <w:pPr>
              <w:pStyle w:val="BodyText2"/>
              <w:rPr>
                <w:b w:val="0"/>
              </w:rPr>
            </w:pPr>
          </w:p>
        </w:tc>
      </w:tr>
      <w:tr w:rsidR="00001DEC" w:rsidRPr="008E4B58" w14:paraId="5267A4CE" w14:textId="77777777" w:rsidTr="00026099">
        <w:tblPrEx>
          <w:tblCellMar>
            <w:top w:w="0" w:type="dxa"/>
            <w:bottom w:w="0" w:type="dxa"/>
          </w:tblCellMar>
        </w:tblPrEx>
        <w:trPr>
          <w:trHeight w:val="976"/>
        </w:trPr>
        <w:tc>
          <w:tcPr>
            <w:tcW w:w="950" w:type="dxa"/>
          </w:tcPr>
          <w:p w14:paraId="20AFC2D4"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11D1FD82"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9</w:t>
            </w:r>
          </w:p>
          <w:p w14:paraId="3FF72A6F" w14:textId="77777777" w:rsidR="00001DEC" w:rsidRPr="008E4B58" w:rsidRDefault="00001DEC" w:rsidP="00026099">
            <w:pPr>
              <w:pStyle w:val="BodyText2"/>
              <w:rPr>
                <w:b w:val="0"/>
              </w:rPr>
            </w:pPr>
            <w:r>
              <w:rPr>
                <w:rFonts w:ascii="Times New Roman" w:hAnsi="Times New Roman"/>
                <w:b w:val="0"/>
              </w:rPr>
              <w:t>9/4/14</w:t>
            </w:r>
          </w:p>
        </w:tc>
        <w:tc>
          <w:tcPr>
            <w:tcW w:w="5638" w:type="dxa"/>
          </w:tcPr>
          <w:p w14:paraId="0823C5BC" w14:textId="77777777" w:rsidR="00001DEC" w:rsidRPr="00C8092E" w:rsidRDefault="006D7EB6" w:rsidP="00026099">
            <w:pPr>
              <w:pStyle w:val="BodyText2"/>
              <w:rPr>
                <w:rFonts w:ascii="Times New Roman" w:hAnsi="Times New Roman"/>
                <w:b w:val="0"/>
              </w:rPr>
            </w:pPr>
            <w:r>
              <w:rPr>
                <w:rFonts w:ascii="Times New Roman" w:hAnsi="Times New Roman"/>
                <w:b w:val="0"/>
              </w:rPr>
              <w:t xml:space="preserve">Chapters 14, 15 Quiz, </w:t>
            </w:r>
            <w:r w:rsidR="00001DEC">
              <w:rPr>
                <w:rFonts w:ascii="Times New Roman" w:hAnsi="Times New Roman"/>
                <w:b w:val="0"/>
              </w:rPr>
              <w:t>Case Study Discussion, Field Visit Report</w:t>
            </w:r>
          </w:p>
        </w:tc>
        <w:tc>
          <w:tcPr>
            <w:tcW w:w="3420" w:type="dxa"/>
          </w:tcPr>
          <w:p w14:paraId="5F6575DE" w14:textId="77777777" w:rsidR="00001DEC" w:rsidRPr="00CF187F" w:rsidRDefault="00001DEC" w:rsidP="00026099">
            <w:pPr>
              <w:pStyle w:val="BodyText2"/>
              <w:rPr>
                <w:b w:val="0"/>
              </w:rPr>
            </w:pPr>
          </w:p>
        </w:tc>
      </w:tr>
      <w:tr w:rsidR="00001DEC" w:rsidRPr="008E4B58" w14:paraId="0439766C" w14:textId="77777777" w:rsidTr="00026099">
        <w:tblPrEx>
          <w:tblCellMar>
            <w:top w:w="0" w:type="dxa"/>
            <w:bottom w:w="0" w:type="dxa"/>
          </w:tblCellMar>
        </w:tblPrEx>
        <w:trPr>
          <w:trHeight w:val="976"/>
        </w:trPr>
        <w:tc>
          <w:tcPr>
            <w:tcW w:w="950" w:type="dxa"/>
          </w:tcPr>
          <w:p w14:paraId="6D2A66E6" w14:textId="77777777" w:rsidR="00001DEC" w:rsidRPr="008E4B58" w:rsidRDefault="00001DEC" w:rsidP="00026099">
            <w:pPr>
              <w:pStyle w:val="BodyText2"/>
              <w:rPr>
                <w:rFonts w:ascii="Times New Roman" w:hAnsi="Times New Roman"/>
                <w:b w:val="0"/>
              </w:rPr>
            </w:pPr>
            <w:r w:rsidRPr="008E4B58">
              <w:rPr>
                <w:rFonts w:ascii="Times New Roman" w:hAnsi="Times New Roman"/>
                <w:b w:val="0"/>
              </w:rPr>
              <w:t>Week</w:t>
            </w:r>
          </w:p>
          <w:p w14:paraId="0EBA6D42" w14:textId="77777777" w:rsidR="00001DEC" w:rsidRDefault="00001DEC" w:rsidP="00026099">
            <w:pPr>
              <w:pStyle w:val="BodyText2"/>
              <w:rPr>
                <w:rFonts w:ascii="Times New Roman" w:hAnsi="Times New Roman"/>
                <w:b w:val="0"/>
              </w:rPr>
            </w:pPr>
            <w:r w:rsidRPr="008E4B58">
              <w:rPr>
                <w:rFonts w:ascii="Times New Roman" w:hAnsi="Times New Roman"/>
                <w:b w:val="0"/>
              </w:rPr>
              <w:t xml:space="preserve">  10</w:t>
            </w:r>
          </w:p>
          <w:p w14:paraId="20FE3F71" w14:textId="77777777" w:rsidR="00001DEC" w:rsidRPr="008E4B58" w:rsidRDefault="00001DEC" w:rsidP="00026099">
            <w:pPr>
              <w:pStyle w:val="BodyText2"/>
              <w:rPr>
                <w:rFonts w:ascii="Times New Roman" w:hAnsi="Times New Roman"/>
                <w:b w:val="0"/>
              </w:rPr>
            </w:pPr>
            <w:r>
              <w:rPr>
                <w:rFonts w:ascii="Times New Roman" w:hAnsi="Times New Roman"/>
                <w:b w:val="0"/>
              </w:rPr>
              <w:t>9/11/14</w:t>
            </w:r>
          </w:p>
        </w:tc>
        <w:tc>
          <w:tcPr>
            <w:tcW w:w="5638" w:type="dxa"/>
          </w:tcPr>
          <w:p w14:paraId="54D489F2" w14:textId="77777777" w:rsidR="00001DEC" w:rsidRPr="008E4B58" w:rsidRDefault="00001DEC" w:rsidP="00026099">
            <w:pPr>
              <w:pStyle w:val="BodyText2"/>
              <w:rPr>
                <w:rFonts w:ascii="Times New Roman" w:hAnsi="Times New Roman"/>
                <w:b w:val="0"/>
              </w:rPr>
            </w:pPr>
            <w:r>
              <w:rPr>
                <w:rFonts w:ascii="Times New Roman" w:hAnsi="Times New Roman"/>
                <w:b w:val="0"/>
              </w:rPr>
              <w:t>Course Evaluation, Guest Speaker:  Sean Tajima, Principal</w:t>
            </w:r>
          </w:p>
        </w:tc>
        <w:tc>
          <w:tcPr>
            <w:tcW w:w="3420" w:type="dxa"/>
          </w:tcPr>
          <w:p w14:paraId="78BCF615" w14:textId="77777777" w:rsidR="00001DEC" w:rsidRPr="008E4B58" w:rsidRDefault="00001DEC" w:rsidP="00026099">
            <w:pPr>
              <w:pStyle w:val="BodyText2"/>
              <w:rPr>
                <w:rFonts w:ascii="Times New Roman" w:hAnsi="Times New Roman"/>
                <w:b w:val="0"/>
              </w:rPr>
            </w:pPr>
          </w:p>
        </w:tc>
      </w:tr>
    </w:tbl>
    <w:p w14:paraId="2B80CB34" w14:textId="77777777" w:rsidR="00860A75" w:rsidRDefault="00860A75">
      <w:pPr>
        <w:pStyle w:val="Title"/>
        <w:jc w:val="left"/>
        <w:rPr>
          <w:b w:val="0"/>
          <w:bCs w:val="0"/>
        </w:rPr>
      </w:pPr>
    </w:p>
    <w:p w14:paraId="070045B0" w14:textId="77777777" w:rsidR="00860A75" w:rsidRDefault="00860A75">
      <w:pPr>
        <w:pStyle w:val="Title"/>
        <w:jc w:val="left"/>
        <w:rPr>
          <w:b w:val="0"/>
          <w:bCs w:val="0"/>
        </w:rPr>
      </w:pPr>
    </w:p>
    <w:p w14:paraId="307E2277" w14:textId="77777777" w:rsidR="00860A75" w:rsidRDefault="00860A75">
      <w:pPr>
        <w:pStyle w:val="Title"/>
        <w:jc w:val="left"/>
        <w:rPr>
          <w:b w:val="0"/>
          <w:bCs w:val="0"/>
        </w:rPr>
      </w:pPr>
    </w:p>
    <w:p w14:paraId="71FD0B8A" w14:textId="77777777" w:rsidR="00860A75" w:rsidRDefault="00860A75"/>
    <w:p w14:paraId="7BBBF9DB" w14:textId="77777777" w:rsidR="001275C8" w:rsidRPr="001B369F" w:rsidRDefault="001275C8" w:rsidP="001275C8">
      <w:pPr>
        <w:jc w:val="center"/>
        <w:rPr>
          <w:rFonts w:ascii="Arial" w:hAnsi="Arial" w:cs="Arial"/>
          <w:b/>
          <w:i/>
          <w:sz w:val="22"/>
          <w:szCs w:val="22"/>
          <w:u w:val="single"/>
        </w:rPr>
      </w:pPr>
      <w:r>
        <w:rPr>
          <w:rFonts w:ascii="Arial" w:hAnsi="Arial" w:cs="Arial"/>
          <w:b/>
          <w:i/>
          <w:sz w:val="22"/>
          <w:szCs w:val="22"/>
          <w:u w:val="single"/>
        </w:rPr>
        <w:lastRenderedPageBreak/>
        <w:t xml:space="preserve">GUIDANCE </w:t>
      </w:r>
      <w:r w:rsidRPr="001B369F">
        <w:rPr>
          <w:rFonts w:ascii="Arial" w:hAnsi="Arial" w:cs="Arial"/>
          <w:b/>
          <w:i/>
          <w:sz w:val="22"/>
          <w:szCs w:val="22"/>
          <w:u w:val="single"/>
        </w:rPr>
        <w:t>LESSON FORMAT</w:t>
      </w:r>
    </w:p>
    <w:p w14:paraId="756D4D20" w14:textId="77777777" w:rsidR="001275C8" w:rsidRPr="001B369F" w:rsidRDefault="001275C8" w:rsidP="001275C8">
      <w:pPr>
        <w:jc w:val="center"/>
        <w:rPr>
          <w:rFonts w:ascii="Arial" w:hAnsi="Arial" w:cs="Arial"/>
          <w:sz w:val="22"/>
          <w:szCs w:val="22"/>
        </w:rPr>
      </w:pPr>
      <w:r w:rsidRPr="001B369F">
        <w:rPr>
          <w:rFonts w:ascii="Arial" w:hAnsi="Arial" w:cs="Arial"/>
          <w:sz w:val="22"/>
          <w:szCs w:val="22"/>
        </w:rPr>
        <w:t>Lesson Title</w:t>
      </w:r>
    </w:p>
    <w:p w14:paraId="7D34CD84" w14:textId="77777777" w:rsidR="001275C8" w:rsidRPr="001B369F" w:rsidRDefault="001275C8" w:rsidP="001275C8">
      <w:pPr>
        <w:rPr>
          <w:rFonts w:ascii="Arial" w:hAnsi="Arial" w:cs="Arial"/>
          <w:sz w:val="22"/>
          <w:szCs w:val="22"/>
        </w:rPr>
      </w:pPr>
    </w:p>
    <w:p w14:paraId="6DBD3BC2" w14:textId="0AC91C1D" w:rsidR="001275C8" w:rsidRPr="001275C8" w:rsidRDefault="001275C8" w:rsidP="001275C8">
      <w:pPr>
        <w:rPr>
          <w:rFonts w:ascii="Arial" w:hAnsi="Arial" w:cs="Arial"/>
          <w:sz w:val="36"/>
          <w:szCs w:val="36"/>
        </w:rPr>
      </w:pPr>
      <w:r w:rsidRPr="001275C8">
        <w:rPr>
          <w:rFonts w:ascii="Arial" w:hAnsi="Arial" w:cs="Arial"/>
          <w:sz w:val="36"/>
          <w:szCs w:val="36"/>
        </w:rPr>
        <w:t>a</w:t>
      </w:r>
      <w:r w:rsidRPr="001275C8">
        <w:rPr>
          <w:rFonts w:ascii="Arial" w:hAnsi="Arial" w:cs="Arial"/>
          <w:sz w:val="36"/>
          <w:szCs w:val="36"/>
        </w:rPr>
        <w:t>.  Hawaii Counselor Standard</w:t>
      </w:r>
    </w:p>
    <w:p w14:paraId="6A917C8B" w14:textId="77777777" w:rsidR="001275C8" w:rsidRPr="001275C8" w:rsidRDefault="001275C8" w:rsidP="001275C8">
      <w:pPr>
        <w:rPr>
          <w:rFonts w:ascii="Arial" w:hAnsi="Arial" w:cs="Arial"/>
          <w:sz w:val="36"/>
          <w:szCs w:val="36"/>
        </w:rPr>
      </w:pPr>
    </w:p>
    <w:p w14:paraId="6A63BFE1" w14:textId="77777777" w:rsidR="001275C8" w:rsidRPr="001275C8" w:rsidRDefault="001275C8" w:rsidP="001275C8">
      <w:pPr>
        <w:rPr>
          <w:rFonts w:ascii="Arial" w:hAnsi="Arial" w:cs="Arial"/>
          <w:sz w:val="36"/>
          <w:szCs w:val="36"/>
        </w:rPr>
      </w:pPr>
      <w:r w:rsidRPr="001275C8">
        <w:rPr>
          <w:rFonts w:ascii="Arial" w:hAnsi="Arial" w:cs="Arial"/>
          <w:sz w:val="36"/>
          <w:szCs w:val="36"/>
        </w:rPr>
        <w:t xml:space="preserve">b.  ASCA National Standard </w:t>
      </w:r>
    </w:p>
    <w:p w14:paraId="0FC4FD59" w14:textId="77777777" w:rsidR="001275C8" w:rsidRPr="001275C8" w:rsidRDefault="001275C8" w:rsidP="001275C8">
      <w:pPr>
        <w:numPr>
          <w:ilvl w:val="0"/>
          <w:numId w:val="14"/>
        </w:numPr>
        <w:tabs>
          <w:tab w:val="clear" w:pos="1800"/>
          <w:tab w:val="num" w:pos="360"/>
        </w:tabs>
        <w:rPr>
          <w:rFonts w:ascii="Arial" w:hAnsi="Arial" w:cs="Arial"/>
          <w:sz w:val="36"/>
          <w:szCs w:val="36"/>
        </w:rPr>
      </w:pPr>
      <w:r w:rsidRPr="001275C8">
        <w:rPr>
          <w:rFonts w:ascii="Arial" w:hAnsi="Arial" w:cs="Arial"/>
          <w:sz w:val="36"/>
          <w:szCs w:val="36"/>
        </w:rPr>
        <w:t>Domain</w:t>
      </w:r>
    </w:p>
    <w:p w14:paraId="1337F44F" w14:textId="77777777" w:rsidR="001275C8" w:rsidRPr="001275C8" w:rsidRDefault="001275C8" w:rsidP="001275C8">
      <w:pPr>
        <w:numPr>
          <w:ilvl w:val="0"/>
          <w:numId w:val="14"/>
        </w:numPr>
        <w:tabs>
          <w:tab w:val="clear" w:pos="1800"/>
          <w:tab w:val="num" w:pos="360"/>
        </w:tabs>
        <w:rPr>
          <w:rFonts w:ascii="Arial" w:hAnsi="Arial" w:cs="Arial"/>
          <w:sz w:val="36"/>
          <w:szCs w:val="36"/>
        </w:rPr>
      </w:pPr>
      <w:r w:rsidRPr="001275C8">
        <w:rPr>
          <w:rFonts w:ascii="Arial" w:hAnsi="Arial" w:cs="Arial"/>
          <w:sz w:val="36"/>
          <w:szCs w:val="36"/>
        </w:rPr>
        <w:t>Standard</w:t>
      </w:r>
    </w:p>
    <w:p w14:paraId="64A43E48" w14:textId="77777777" w:rsidR="001275C8" w:rsidRPr="001275C8" w:rsidRDefault="001275C8" w:rsidP="001275C8">
      <w:pPr>
        <w:numPr>
          <w:ilvl w:val="0"/>
          <w:numId w:val="14"/>
        </w:numPr>
        <w:tabs>
          <w:tab w:val="clear" w:pos="1800"/>
          <w:tab w:val="num" w:pos="360"/>
        </w:tabs>
        <w:rPr>
          <w:rFonts w:ascii="Arial" w:hAnsi="Arial" w:cs="Arial"/>
          <w:sz w:val="36"/>
          <w:szCs w:val="36"/>
        </w:rPr>
      </w:pPr>
      <w:r w:rsidRPr="001275C8">
        <w:rPr>
          <w:rFonts w:ascii="Arial" w:hAnsi="Arial" w:cs="Arial"/>
          <w:sz w:val="36"/>
          <w:szCs w:val="36"/>
        </w:rPr>
        <w:t>Competency</w:t>
      </w:r>
    </w:p>
    <w:p w14:paraId="0BF64A38" w14:textId="77777777" w:rsidR="001275C8" w:rsidRPr="001275C8" w:rsidRDefault="001275C8" w:rsidP="001275C8">
      <w:pPr>
        <w:numPr>
          <w:ilvl w:val="0"/>
          <w:numId w:val="14"/>
        </w:numPr>
        <w:tabs>
          <w:tab w:val="clear" w:pos="1800"/>
          <w:tab w:val="num" w:pos="360"/>
        </w:tabs>
        <w:rPr>
          <w:rFonts w:ascii="Arial" w:hAnsi="Arial" w:cs="Arial"/>
          <w:sz w:val="36"/>
          <w:szCs w:val="36"/>
        </w:rPr>
      </w:pPr>
      <w:r w:rsidRPr="001275C8">
        <w:rPr>
          <w:rFonts w:ascii="Arial" w:hAnsi="Arial" w:cs="Arial"/>
          <w:sz w:val="36"/>
          <w:szCs w:val="36"/>
        </w:rPr>
        <w:t>Indicator</w:t>
      </w:r>
    </w:p>
    <w:p w14:paraId="0289F5B4" w14:textId="77777777" w:rsidR="001275C8" w:rsidRPr="001275C8" w:rsidRDefault="001275C8" w:rsidP="001275C8">
      <w:pPr>
        <w:rPr>
          <w:rFonts w:ascii="Arial" w:hAnsi="Arial" w:cs="Arial"/>
          <w:sz w:val="36"/>
          <w:szCs w:val="36"/>
        </w:rPr>
      </w:pPr>
    </w:p>
    <w:p w14:paraId="01A3A614" w14:textId="77777777" w:rsidR="001275C8" w:rsidRPr="001275C8" w:rsidRDefault="001275C8" w:rsidP="001275C8">
      <w:pPr>
        <w:rPr>
          <w:rFonts w:ascii="Arial" w:hAnsi="Arial" w:cs="Arial"/>
          <w:sz w:val="36"/>
          <w:szCs w:val="36"/>
        </w:rPr>
      </w:pPr>
      <w:r w:rsidRPr="001275C8">
        <w:rPr>
          <w:rFonts w:ascii="Arial" w:hAnsi="Arial" w:cs="Arial"/>
          <w:sz w:val="36"/>
          <w:szCs w:val="36"/>
        </w:rPr>
        <w:t>c.  GLO</w:t>
      </w:r>
    </w:p>
    <w:p w14:paraId="7E26FCC5" w14:textId="77777777" w:rsidR="001275C8" w:rsidRPr="001275C8" w:rsidRDefault="001275C8" w:rsidP="001275C8">
      <w:pPr>
        <w:rPr>
          <w:rFonts w:ascii="Arial" w:hAnsi="Arial" w:cs="Arial"/>
          <w:sz w:val="36"/>
          <w:szCs w:val="36"/>
        </w:rPr>
      </w:pPr>
    </w:p>
    <w:p w14:paraId="38BC088C" w14:textId="77777777" w:rsidR="001275C8" w:rsidRPr="001275C8" w:rsidRDefault="001275C8" w:rsidP="001275C8">
      <w:pPr>
        <w:rPr>
          <w:rFonts w:ascii="Arial" w:hAnsi="Arial" w:cs="Arial"/>
          <w:sz w:val="36"/>
          <w:szCs w:val="36"/>
        </w:rPr>
      </w:pPr>
      <w:r w:rsidRPr="001275C8">
        <w:rPr>
          <w:rFonts w:ascii="Arial" w:hAnsi="Arial" w:cs="Arial"/>
          <w:sz w:val="36"/>
          <w:szCs w:val="36"/>
        </w:rPr>
        <w:t>d.  Lesson Objective</w:t>
      </w:r>
    </w:p>
    <w:p w14:paraId="20A0BAC1" w14:textId="77777777" w:rsidR="001275C8" w:rsidRPr="001275C8" w:rsidRDefault="001275C8" w:rsidP="001275C8">
      <w:pPr>
        <w:rPr>
          <w:rFonts w:ascii="Arial" w:hAnsi="Arial" w:cs="Arial"/>
          <w:sz w:val="36"/>
          <w:szCs w:val="36"/>
        </w:rPr>
      </w:pPr>
    </w:p>
    <w:p w14:paraId="51293410" w14:textId="77777777" w:rsidR="001275C8" w:rsidRDefault="001275C8" w:rsidP="001275C8">
      <w:pPr>
        <w:rPr>
          <w:rFonts w:ascii="Arial" w:hAnsi="Arial" w:cs="Arial"/>
          <w:sz w:val="36"/>
          <w:szCs w:val="36"/>
        </w:rPr>
      </w:pPr>
      <w:r w:rsidRPr="001275C8">
        <w:rPr>
          <w:rFonts w:ascii="Arial" w:hAnsi="Arial" w:cs="Arial"/>
          <w:sz w:val="36"/>
          <w:szCs w:val="36"/>
        </w:rPr>
        <w:t>e.  Materials Needed</w:t>
      </w:r>
    </w:p>
    <w:p w14:paraId="26FCF708" w14:textId="2C8361E1" w:rsidR="001275C8" w:rsidRDefault="001275C8" w:rsidP="001275C8">
      <w:pPr>
        <w:rPr>
          <w:rFonts w:ascii="Arial" w:hAnsi="Arial" w:cs="Arial"/>
          <w:sz w:val="36"/>
          <w:szCs w:val="36"/>
        </w:rPr>
      </w:pPr>
      <w:r>
        <w:rPr>
          <w:rFonts w:ascii="Arial" w:hAnsi="Arial" w:cs="Arial"/>
          <w:sz w:val="36"/>
          <w:szCs w:val="36"/>
        </w:rPr>
        <w:tab/>
        <w:t>1.</w:t>
      </w:r>
    </w:p>
    <w:p w14:paraId="519DC45F" w14:textId="34524135" w:rsidR="001275C8" w:rsidRDefault="001275C8" w:rsidP="001275C8">
      <w:pPr>
        <w:rPr>
          <w:rFonts w:ascii="Arial" w:hAnsi="Arial" w:cs="Arial"/>
          <w:sz w:val="36"/>
          <w:szCs w:val="36"/>
        </w:rPr>
      </w:pPr>
      <w:r>
        <w:rPr>
          <w:rFonts w:ascii="Arial" w:hAnsi="Arial" w:cs="Arial"/>
          <w:sz w:val="36"/>
          <w:szCs w:val="36"/>
        </w:rPr>
        <w:tab/>
        <w:t>2.</w:t>
      </w:r>
    </w:p>
    <w:p w14:paraId="474EC7C2" w14:textId="529C5F07" w:rsidR="001275C8" w:rsidRPr="001275C8" w:rsidRDefault="001275C8" w:rsidP="001275C8">
      <w:pPr>
        <w:rPr>
          <w:rFonts w:ascii="Arial" w:hAnsi="Arial" w:cs="Arial"/>
          <w:sz w:val="36"/>
          <w:szCs w:val="36"/>
        </w:rPr>
      </w:pPr>
      <w:r>
        <w:rPr>
          <w:rFonts w:ascii="Arial" w:hAnsi="Arial" w:cs="Arial"/>
          <w:sz w:val="36"/>
          <w:szCs w:val="36"/>
        </w:rPr>
        <w:tab/>
        <w:t>3.</w:t>
      </w:r>
    </w:p>
    <w:p w14:paraId="34BF1B43" w14:textId="77777777" w:rsidR="001275C8" w:rsidRPr="001275C8" w:rsidRDefault="001275C8" w:rsidP="001275C8">
      <w:pPr>
        <w:rPr>
          <w:rFonts w:ascii="Arial" w:hAnsi="Arial" w:cs="Arial"/>
          <w:sz w:val="36"/>
          <w:szCs w:val="36"/>
        </w:rPr>
      </w:pPr>
    </w:p>
    <w:p w14:paraId="22859DD4" w14:textId="660F4B0D" w:rsidR="001275C8" w:rsidRPr="001275C8" w:rsidRDefault="001275C8" w:rsidP="001275C8">
      <w:pPr>
        <w:rPr>
          <w:rFonts w:ascii="Arial" w:hAnsi="Arial" w:cs="Arial"/>
          <w:sz w:val="36"/>
          <w:szCs w:val="36"/>
        </w:rPr>
      </w:pPr>
      <w:r w:rsidRPr="001275C8">
        <w:rPr>
          <w:rFonts w:ascii="Arial" w:hAnsi="Arial" w:cs="Arial"/>
          <w:sz w:val="36"/>
          <w:szCs w:val="36"/>
        </w:rPr>
        <w:t>f.  Lesson Instructions</w:t>
      </w:r>
      <w:r>
        <w:rPr>
          <w:rFonts w:ascii="Arial" w:hAnsi="Arial" w:cs="Arial"/>
          <w:sz w:val="36"/>
          <w:szCs w:val="36"/>
        </w:rPr>
        <w:t xml:space="preserve">- </w:t>
      </w:r>
      <w:r w:rsidRPr="001275C8">
        <w:rPr>
          <w:rFonts w:ascii="Arial" w:hAnsi="Arial" w:cs="Arial"/>
          <w:sz w:val="36"/>
          <w:szCs w:val="36"/>
        </w:rPr>
        <w:t>List step by step</w:t>
      </w:r>
    </w:p>
    <w:p w14:paraId="7B04823D" w14:textId="2E1BF2F3" w:rsidR="001275C8" w:rsidRDefault="001275C8" w:rsidP="001275C8">
      <w:pPr>
        <w:rPr>
          <w:rFonts w:ascii="Arial" w:hAnsi="Arial" w:cs="Arial"/>
          <w:sz w:val="36"/>
          <w:szCs w:val="36"/>
        </w:rPr>
      </w:pPr>
      <w:r>
        <w:rPr>
          <w:rFonts w:ascii="Arial" w:hAnsi="Arial" w:cs="Arial"/>
          <w:sz w:val="36"/>
          <w:szCs w:val="36"/>
        </w:rPr>
        <w:tab/>
        <w:t>1.</w:t>
      </w:r>
    </w:p>
    <w:p w14:paraId="53F6620A" w14:textId="2CE126A5" w:rsidR="001275C8" w:rsidRDefault="001275C8" w:rsidP="001275C8">
      <w:pPr>
        <w:rPr>
          <w:rFonts w:ascii="Arial" w:hAnsi="Arial" w:cs="Arial"/>
          <w:sz w:val="36"/>
          <w:szCs w:val="36"/>
        </w:rPr>
      </w:pPr>
      <w:r>
        <w:rPr>
          <w:rFonts w:ascii="Arial" w:hAnsi="Arial" w:cs="Arial"/>
          <w:sz w:val="36"/>
          <w:szCs w:val="36"/>
        </w:rPr>
        <w:tab/>
        <w:t>2.</w:t>
      </w:r>
    </w:p>
    <w:p w14:paraId="01441B8A" w14:textId="5955EB66" w:rsidR="001275C8" w:rsidRDefault="001275C8" w:rsidP="001275C8">
      <w:pPr>
        <w:rPr>
          <w:rFonts w:ascii="Arial" w:hAnsi="Arial" w:cs="Arial"/>
          <w:sz w:val="36"/>
          <w:szCs w:val="36"/>
        </w:rPr>
      </w:pPr>
      <w:r>
        <w:rPr>
          <w:rFonts w:ascii="Arial" w:hAnsi="Arial" w:cs="Arial"/>
          <w:sz w:val="36"/>
          <w:szCs w:val="36"/>
        </w:rPr>
        <w:tab/>
        <w:t>3.</w:t>
      </w:r>
    </w:p>
    <w:p w14:paraId="5494538B" w14:textId="0DE2EC44" w:rsidR="001275C8" w:rsidRDefault="001275C8" w:rsidP="001275C8">
      <w:pPr>
        <w:rPr>
          <w:rFonts w:ascii="Arial" w:hAnsi="Arial" w:cs="Arial"/>
          <w:sz w:val="36"/>
          <w:szCs w:val="36"/>
        </w:rPr>
      </w:pPr>
      <w:r>
        <w:rPr>
          <w:rFonts w:ascii="Arial" w:hAnsi="Arial" w:cs="Arial"/>
          <w:sz w:val="36"/>
          <w:szCs w:val="36"/>
        </w:rPr>
        <w:tab/>
        <w:t>4.</w:t>
      </w:r>
    </w:p>
    <w:p w14:paraId="50349FCA" w14:textId="5C5EADFA" w:rsidR="001275C8" w:rsidRDefault="001275C8" w:rsidP="001275C8">
      <w:pPr>
        <w:rPr>
          <w:rFonts w:ascii="Arial" w:hAnsi="Arial" w:cs="Arial"/>
          <w:sz w:val="36"/>
          <w:szCs w:val="36"/>
        </w:rPr>
      </w:pPr>
      <w:r>
        <w:rPr>
          <w:rFonts w:ascii="Arial" w:hAnsi="Arial" w:cs="Arial"/>
          <w:sz w:val="36"/>
          <w:szCs w:val="36"/>
        </w:rPr>
        <w:tab/>
        <w:t>5.</w:t>
      </w:r>
    </w:p>
    <w:p w14:paraId="558EA50C" w14:textId="77777777" w:rsidR="001275C8" w:rsidRPr="001275C8" w:rsidRDefault="001275C8" w:rsidP="001275C8">
      <w:pPr>
        <w:rPr>
          <w:rFonts w:ascii="Arial" w:hAnsi="Arial" w:cs="Arial"/>
          <w:sz w:val="36"/>
          <w:szCs w:val="36"/>
        </w:rPr>
      </w:pPr>
    </w:p>
    <w:p w14:paraId="77054F26" w14:textId="77777777" w:rsidR="001275C8" w:rsidRPr="001275C8" w:rsidRDefault="001275C8" w:rsidP="001275C8">
      <w:pPr>
        <w:rPr>
          <w:rFonts w:ascii="Arial" w:hAnsi="Arial" w:cs="Arial"/>
          <w:sz w:val="36"/>
          <w:szCs w:val="36"/>
        </w:rPr>
      </w:pPr>
      <w:r w:rsidRPr="001275C8">
        <w:rPr>
          <w:rFonts w:ascii="Arial" w:hAnsi="Arial" w:cs="Arial"/>
          <w:sz w:val="36"/>
          <w:szCs w:val="36"/>
        </w:rPr>
        <w:t xml:space="preserve">g.  Assessment- </w:t>
      </w:r>
      <w:proofErr w:type="gramStart"/>
      <w:r w:rsidRPr="001275C8">
        <w:rPr>
          <w:rFonts w:ascii="Arial" w:hAnsi="Arial" w:cs="Arial"/>
          <w:sz w:val="36"/>
          <w:szCs w:val="36"/>
        </w:rPr>
        <w:t>How</w:t>
      </w:r>
      <w:proofErr w:type="gramEnd"/>
      <w:r w:rsidRPr="001275C8">
        <w:rPr>
          <w:rFonts w:ascii="Arial" w:hAnsi="Arial" w:cs="Arial"/>
          <w:sz w:val="36"/>
          <w:szCs w:val="36"/>
        </w:rPr>
        <w:t xml:space="preserve"> will you assess your effectiveness of your lesson (i.e. group discussion, pre-test, post-quiz, rubrics, exit pass, etc.)?</w:t>
      </w:r>
    </w:p>
    <w:p w14:paraId="7AB49C78" w14:textId="7364A9AD" w:rsidR="00860A75" w:rsidRPr="001275C8" w:rsidRDefault="00860A75" w:rsidP="001275C8">
      <w:pPr>
        <w:pStyle w:val="BodyText"/>
        <w:rPr>
          <w:rFonts w:ascii="Arial" w:hAnsi="Arial" w:cs="Arial"/>
          <w:b/>
          <w:sz w:val="22"/>
          <w:szCs w:val="22"/>
        </w:rPr>
      </w:pPr>
    </w:p>
    <w:sectPr w:rsidR="00860A75" w:rsidRPr="001275C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9118D" w14:textId="77777777" w:rsidR="00A960C8" w:rsidRDefault="00A960C8">
      <w:r>
        <w:separator/>
      </w:r>
    </w:p>
  </w:endnote>
  <w:endnote w:type="continuationSeparator" w:id="0">
    <w:p w14:paraId="4926D842" w14:textId="77777777" w:rsidR="00A960C8" w:rsidRDefault="00A9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Batang">
    <w:altName w:val="바탕"/>
    <w:charset w:val="81"/>
    <w:family w:val="roman"/>
    <w:pitch w:val="variable"/>
    <w:sig w:usb0="B00002AF" w:usb1="69D77CFB" w:usb2="00000030" w:usb3="00000000" w:csb0="0008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BFAE7" w14:textId="77777777" w:rsidR="00D75FA7" w:rsidRDefault="00D75FA7">
    <w:pPr>
      <w:pStyle w:val="Footer"/>
      <w:jc w:val="right"/>
    </w:pPr>
    <w:r>
      <w:fldChar w:fldCharType="begin"/>
    </w:r>
    <w:r>
      <w:instrText xml:space="preserve"> PAGE   \* MERGEFORMAT </w:instrText>
    </w:r>
    <w:r>
      <w:fldChar w:fldCharType="separate"/>
    </w:r>
    <w:r w:rsidR="0028199C">
      <w:rPr>
        <w:noProof/>
      </w:rPr>
      <w:t>10</w:t>
    </w:r>
    <w:r>
      <w:rPr>
        <w:noProof/>
      </w:rPr>
      <w:fldChar w:fldCharType="end"/>
    </w:r>
  </w:p>
  <w:p w14:paraId="35E520D9" w14:textId="77777777" w:rsidR="00D75FA7" w:rsidRDefault="00D75F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E3AF83" w14:textId="77777777" w:rsidR="00A960C8" w:rsidRDefault="00A960C8">
      <w:r>
        <w:separator/>
      </w:r>
    </w:p>
  </w:footnote>
  <w:footnote w:type="continuationSeparator" w:id="0">
    <w:p w14:paraId="4C03429A" w14:textId="77777777" w:rsidR="00A960C8" w:rsidRDefault="00A960C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9A7E8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D08C7"/>
    <w:multiLevelType w:val="hybridMultilevel"/>
    <w:tmpl w:val="EF960DA0"/>
    <w:lvl w:ilvl="0" w:tplc="A64E9FF4">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nsid w:val="15C567ED"/>
    <w:multiLevelType w:val="hybridMultilevel"/>
    <w:tmpl w:val="87567F8C"/>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22A70C9E"/>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7E60F9"/>
    <w:multiLevelType w:val="multilevel"/>
    <w:tmpl w:val="D704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C4F376A"/>
    <w:multiLevelType w:val="multilevel"/>
    <w:tmpl w:val="3C14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D72669F"/>
    <w:multiLevelType w:val="hybridMultilevel"/>
    <w:tmpl w:val="6FCC86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162D9B"/>
    <w:multiLevelType w:val="multilevel"/>
    <w:tmpl w:val="8FD8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9F81A40"/>
    <w:multiLevelType w:val="hybridMultilevel"/>
    <w:tmpl w:val="9A7E399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DD850FF"/>
    <w:multiLevelType w:val="hybridMultilevel"/>
    <w:tmpl w:val="109ED39A"/>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7B9F625D"/>
    <w:multiLevelType w:val="hybridMultilevel"/>
    <w:tmpl w:val="C3E011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3"/>
  </w:num>
  <w:num w:numId="4">
    <w:abstractNumId w:val="5"/>
  </w:num>
  <w:num w:numId="5">
    <w:abstractNumId w:val="7"/>
  </w:num>
  <w:num w:numId="6">
    <w:abstractNumId w:val="6"/>
  </w:num>
  <w:num w:numId="7">
    <w:abstractNumId w:val="10"/>
  </w:num>
  <w:num w:numId="8">
    <w:abstractNumId w:val="1"/>
  </w:num>
  <w:num w:numId="9">
    <w:abstractNumId w:val="14"/>
  </w:num>
  <w:num w:numId="10">
    <w:abstractNumId w:val="9"/>
  </w:num>
  <w:num w:numId="11">
    <w:abstractNumId w:val="11"/>
  </w:num>
  <w:num w:numId="12">
    <w:abstractNumId w:val="4"/>
  </w:num>
  <w:num w:numId="13">
    <w:abstractNumId w:val="0"/>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47D"/>
    <w:rsid w:val="00001DEC"/>
    <w:rsid w:val="0001408D"/>
    <w:rsid w:val="00024150"/>
    <w:rsid w:val="00026099"/>
    <w:rsid w:val="001274D1"/>
    <w:rsid w:val="001275C8"/>
    <w:rsid w:val="0028199C"/>
    <w:rsid w:val="002D4346"/>
    <w:rsid w:val="002D5855"/>
    <w:rsid w:val="004B547D"/>
    <w:rsid w:val="005A74CD"/>
    <w:rsid w:val="00685B69"/>
    <w:rsid w:val="006D7EB6"/>
    <w:rsid w:val="008011C4"/>
    <w:rsid w:val="00860A75"/>
    <w:rsid w:val="00894C8A"/>
    <w:rsid w:val="0097657F"/>
    <w:rsid w:val="00A14F21"/>
    <w:rsid w:val="00A960C8"/>
    <w:rsid w:val="00AA01F3"/>
    <w:rsid w:val="00AD038F"/>
    <w:rsid w:val="00B36BD1"/>
    <w:rsid w:val="00C805CB"/>
    <w:rsid w:val="00CB6D1C"/>
    <w:rsid w:val="00D754AD"/>
    <w:rsid w:val="00D75FA7"/>
    <w:rsid w:val="00D81369"/>
    <w:rsid w:val="00DA0C90"/>
    <w:rsid w:val="00F00C40"/>
    <w:rsid w:val="00FC0469"/>
    <w:rsid w:val="00FC6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7673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link w:val="Heading2Char"/>
    <w:semiHidden/>
    <w:unhideWhenUsed/>
    <w:qFormat/>
    <w:rsid w:val="00894C8A"/>
    <w:pPr>
      <w:keepNext/>
      <w:spacing w:before="240" w:after="60"/>
      <w:outlineLvl w:val="1"/>
    </w:pPr>
    <w:rPr>
      <w:rFonts w:ascii="Cambria" w:hAnsi="Cambria"/>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bCs/>
    </w:rPr>
  </w:style>
  <w:style w:type="paragraph" w:styleId="Subtitle">
    <w:name w:val="Subtitle"/>
    <w:basedOn w:val="Normal"/>
    <w:qFormat/>
    <w:rPr>
      <w:b/>
      <w:bCs/>
      <w:u w:val="single"/>
    </w:rPr>
  </w:style>
  <w:style w:type="paragraph" w:styleId="BodyText2">
    <w:name w:val="Body Text 2"/>
    <w:basedOn w:val="Normal"/>
    <w:rPr>
      <w:rFonts w:ascii="Arial" w:eastAsia="Times" w:hAnsi="Arial"/>
      <w:b/>
      <w:szCs w:val="20"/>
    </w:rPr>
  </w:style>
  <w:style w:type="paragraph" w:styleId="BodyText">
    <w:name w:val="Body Text"/>
    <w:basedOn w:val="Normal"/>
    <w:link w:val="BodyTextChar"/>
    <w:pPr>
      <w:widowControl w:val="0"/>
    </w:pPr>
    <w:rPr>
      <w:i/>
      <w:iCs/>
      <w:snapToGrid w:val="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sid w:val="004B547D"/>
    <w:rPr>
      <w:color w:val="0000FF"/>
      <w:u w:val="single"/>
    </w:rPr>
  </w:style>
  <w:style w:type="character" w:customStyle="1" w:styleId="Heading2Char">
    <w:name w:val="Heading 2 Char"/>
    <w:link w:val="Heading2"/>
    <w:semiHidden/>
    <w:rsid w:val="00894C8A"/>
    <w:rPr>
      <w:rFonts w:ascii="Cambria" w:eastAsia="Times New Roman" w:hAnsi="Cambria" w:cs="Times New Roman"/>
      <w:b/>
      <w:bCs/>
      <w:i/>
      <w:iCs/>
      <w:sz w:val="28"/>
      <w:szCs w:val="28"/>
    </w:rPr>
  </w:style>
  <w:style w:type="paragraph" w:styleId="NormalWeb">
    <w:name w:val="Normal (Web)"/>
    <w:basedOn w:val="Normal"/>
    <w:uiPriority w:val="99"/>
    <w:unhideWhenUsed/>
    <w:rsid w:val="00894C8A"/>
    <w:pPr>
      <w:spacing w:before="100" w:beforeAutospacing="1" w:after="100" w:afterAutospacing="1"/>
    </w:pPr>
  </w:style>
  <w:style w:type="paragraph" w:styleId="ListParagraph">
    <w:name w:val="List Paragraph"/>
    <w:basedOn w:val="Normal"/>
    <w:uiPriority w:val="34"/>
    <w:qFormat/>
    <w:rsid w:val="00001DEC"/>
    <w:pPr>
      <w:ind w:left="720"/>
    </w:pPr>
  </w:style>
  <w:style w:type="paragraph" w:styleId="BalloonText">
    <w:name w:val="Balloon Text"/>
    <w:basedOn w:val="Normal"/>
    <w:link w:val="BalloonTextChar"/>
    <w:rsid w:val="00A14F21"/>
    <w:rPr>
      <w:rFonts w:ascii="Segoe UI" w:hAnsi="Segoe UI" w:cs="Segoe UI"/>
      <w:sz w:val="18"/>
      <w:szCs w:val="18"/>
    </w:rPr>
  </w:style>
  <w:style w:type="character" w:customStyle="1" w:styleId="BalloonTextChar">
    <w:name w:val="Balloon Text Char"/>
    <w:link w:val="BalloonText"/>
    <w:rsid w:val="00A14F21"/>
    <w:rPr>
      <w:rFonts w:ascii="Segoe UI" w:hAnsi="Segoe UI" w:cs="Segoe UI"/>
      <w:sz w:val="18"/>
      <w:szCs w:val="18"/>
    </w:rPr>
  </w:style>
  <w:style w:type="character" w:customStyle="1" w:styleId="FooterChar">
    <w:name w:val="Footer Char"/>
    <w:link w:val="Footer"/>
    <w:uiPriority w:val="99"/>
    <w:rsid w:val="00D75FA7"/>
    <w:rPr>
      <w:sz w:val="24"/>
      <w:szCs w:val="24"/>
    </w:rPr>
  </w:style>
  <w:style w:type="character" w:customStyle="1" w:styleId="BodyTextChar">
    <w:name w:val="Body Text Char"/>
    <w:link w:val="BodyText"/>
    <w:rsid w:val="001275C8"/>
    <w:rPr>
      <w:i/>
      <w:iC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0328">
      <w:bodyDiv w:val="1"/>
      <w:marLeft w:val="0"/>
      <w:marRight w:val="0"/>
      <w:marTop w:val="0"/>
      <w:marBottom w:val="0"/>
      <w:divBdr>
        <w:top w:val="none" w:sz="0" w:space="0" w:color="auto"/>
        <w:left w:val="none" w:sz="0" w:space="0" w:color="auto"/>
        <w:bottom w:val="none" w:sz="0" w:space="0" w:color="auto"/>
        <w:right w:val="none" w:sz="0" w:space="0" w:color="auto"/>
      </w:divBdr>
      <w:divsChild>
        <w:div w:id="1409306316">
          <w:marLeft w:val="0"/>
          <w:marRight w:val="0"/>
          <w:marTop w:val="225"/>
          <w:marBottom w:val="0"/>
          <w:divBdr>
            <w:top w:val="single" w:sz="6" w:space="0" w:color="auto"/>
            <w:left w:val="none" w:sz="0" w:space="0" w:color="auto"/>
            <w:bottom w:val="none" w:sz="0" w:space="0" w:color="auto"/>
            <w:right w:val="none" w:sz="0" w:space="0" w:color="auto"/>
          </w:divBdr>
        </w:div>
        <w:div w:id="1819758509">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neal_sakaue@notes.k12.hi.us" TargetMode="Externa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4555D-0067-9F4C-82CC-FC364236D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3081</Words>
  <Characters>17563</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PSY 501 The School Counselor in an Educational Context</vt:lpstr>
    </vt:vector>
  </TitlesOfParts>
  <Company>Chaminade University</Company>
  <LinksUpToDate>false</LinksUpToDate>
  <CharactersWithSpaces>20603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5374025</vt:i4>
      </vt:variant>
      <vt:variant>
        <vt:i4>0</vt:i4>
      </vt:variant>
      <vt:variant>
        <vt:i4>0</vt:i4>
      </vt:variant>
      <vt:variant>
        <vt:i4>5</vt:i4>
      </vt:variant>
      <vt:variant>
        <vt:lpwstr>mailto:neal_sakaue@notes.k12.hi.us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501 The School Counselor in an Educational Context</dc:title>
  <dc:subject/>
  <dc:creator>Jan Martin</dc:creator>
  <cp:keywords/>
  <cp:lastModifiedBy>MUE Admin</cp:lastModifiedBy>
  <cp:revision>8</cp:revision>
  <cp:lastPrinted>2014-07-08T04:10:00Z</cp:lastPrinted>
  <dcterms:created xsi:type="dcterms:W3CDTF">2014-07-08T04:13:00Z</dcterms:created>
  <dcterms:modified xsi:type="dcterms:W3CDTF">2014-07-10T03:09:00Z</dcterms:modified>
</cp:coreProperties>
</file>