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2D6" w:rsidRPr="00382B68" w:rsidRDefault="00D532D6" w:rsidP="00D532D6">
      <w:pPr>
        <w:jc w:val="center"/>
        <w:rPr>
          <w:b/>
        </w:rPr>
      </w:pPr>
      <w:bookmarkStart w:id="0" w:name="_GoBack"/>
      <w:bookmarkEnd w:id="0"/>
      <w:r>
        <w:rPr>
          <w:rFonts w:ascii="Arial" w:hAnsi="Arial" w:cs="Arial"/>
          <w:noProof/>
          <w:sz w:val="22"/>
          <w:szCs w:val="22"/>
        </w:rPr>
        <w:drawing>
          <wp:inline distT="0" distB="0" distL="0" distR="0">
            <wp:extent cx="3175000" cy="1193800"/>
            <wp:effectExtent l="2540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a:srcRect/>
                    <a:stretch>
                      <a:fillRect/>
                    </a:stretch>
                  </pic:blipFill>
                  <pic:spPr bwMode="auto">
                    <a:xfrm>
                      <a:off x="0" y="0"/>
                      <a:ext cx="3175000" cy="1193800"/>
                    </a:xfrm>
                    <a:prstGeom prst="rect">
                      <a:avLst/>
                    </a:prstGeom>
                    <a:noFill/>
                    <a:ln w="9525">
                      <a:noFill/>
                      <a:miter lim="800000"/>
                      <a:headEnd/>
                      <a:tailEnd/>
                    </a:ln>
                  </pic:spPr>
                </pic:pic>
              </a:graphicData>
            </a:graphic>
          </wp:inline>
        </w:drawing>
      </w:r>
    </w:p>
    <w:p w:rsidR="00D532D6" w:rsidRDefault="00D532D6" w:rsidP="00D532D6">
      <w:pPr>
        <w:ind w:left="720" w:firstLine="720"/>
        <w:rPr>
          <w:rFonts w:ascii="Arial" w:hAnsi="Arial" w:cs="Arial"/>
          <w:b/>
          <w:sz w:val="28"/>
          <w:szCs w:val="28"/>
        </w:rPr>
      </w:pPr>
      <w:r w:rsidRPr="00142E44">
        <w:rPr>
          <w:rFonts w:ascii="Arial" w:hAnsi="Arial" w:cs="Arial"/>
          <w:b/>
          <w:sz w:val="28"/>
          <w:szCs w:val="28"/>
        </w:rPr>
        <w:t xml:space="preserve">EDUC 652 Multicultural </w:t>
      </w:r>
      <w:proofErr w:type="gramStart"/>
      <w:r w:rsidRPr="00142E44">
        <w:rPr>
          <w:rFonts w:ascii="Arial" w:hAnsi="Arial" w:cs="Arial"/>
          <w:b/>
          <w:sz w:val="28"/>
          <w:szCs w:val="28"/>
        </w:rPr>
        <w:t>Education</w:t>
      </w:r>
      <w:proofErr w:type="gramEnd"/>
      <w:r w:rsidRPr="00142E44">
        <w:rPr>
          <w:rFonts w:ascii="Arial" w:hAnsi="Arial" w:cs="Arial"/>
          <w:b/>
          <w:sz w:val="28"/>
          <w:szCs w:val="28"/>
        </w:rPr>
        <w:t xml:space="preserve"> and Diversity</w:t>
      </w:r>
    </w:p>
    <w:p w:rsidR="00D532D6" w:rsidRPr="00142E44" w:rsidRDefault="004A15C4" w:rsidP="00D532D6">
      <w:pPr>
        <w:ind w:left="720" w:firstLine="720"/>
        <w:rPr>
          <w:rFonts w:ascii="Arial" w:hAnsi="Arial" w:cs="Arial"/>
          <w:b/>
          <w:sz w:val="28"/>
          <w:szCs w:val="28"/>
        </w:rPr>
      </w:pPr>
      <w:r>
        <w:rPr>
          <w:rFonts w:ascii="Arial" w:hAnsi="Arial" w:cs="Arial"/>
          <w:b/>
          <w:sz w:val="28"/>
          <w:szCs w:val="28"/>
        </w:rPr>
        <w:tab/>
      </w:r>
      <w:r>
        <w:rPr>
          <w:rFonts w:ascii="Arial" w:hAnsi="Arial" w:cs="Arial"/>
          <w:b/>
          <w:sz w:val="28"/>
          <w:szCs w:val="28"/>
        </w:rPr>
        <w:tab/>
      </w:r>
      <w:r>
        <w:rPr>
          <w:rFonts w:ascii="Arial" w:hAnsi="Arial" w:cs="Arial"/>
          <w:b/>
          <w:sz w:val="28"/>
          <w:szCs w:val="28"/>
        </w:rPr>
        <w:tab/>
        <w:t>Winter 2015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9"/>
        <w:gridCol w:w="4859"/>
      </w:tblGrid>
      <w:tr w:rsidR="00D532D6" w:rsidRPr="00C83052">
        <w:trPr>
          <w:trHeight w:val="638"/>
        </w:trPr>
        <w:tc>
          <w:tcPr>
            <w:tcW w:w="4699" w:type="dxa"/>
            <w:tcBorders>
              <w:top w:val="single" w:sz="4" w:space="0" w:color="auto"/>
              <w:left w:val="single" w:sz="4" w:space="0" w:color="auto"/>
              <w:bottom w:val="single" w:sz="4" w:space="0" w:color="auto"/>
              <w:right w:val="single" w:sz="4" w:space="0" w:color="auto"/>
            </w:tcBorders>
          </w:tcPr>
          <w:p w:rsidR="00D532D6" w:rsidRDefault="00D532D6" w:rsidP="005D1C4B">
            <w:pPr>
              <w:spacing w:after="0"/>
              <w:jc w:val="center"/>
              <w:rPr>
                <w:rFonts w:ascii="Arial" w:hAnsi="Arial" w:cs="Arial"/>
                <w:b/>
                <w:sz w:val="22"/>
                <w:szCs w:val="22"/>
              </w:rPr>
            </w:pPr>
            <w:r w:rsidRPr="00C83052">
              <w:rPr>
                <w:rFonts w:ascii="Arial" w:hAnsi="Arial" w:cs="Arial"/>
                <w:b/>
                <w:sz w:val="22"/>
                <w:szCs w:val="22"/>
              </w:rPr>
              <w:t>Semester/Year</w:t>
            </w:r>
          </w:p>
          <w:p w:rsidR="00D532D6" w:rsidRPr="00C83052" w:rsidRDefault="004A15C4" w:rsidP="005D1C4B">
            <w:pPr>
              <w:spacing w:after="0"/>
              <w:jc w:val="center"/>
              <w:rPr>
                <w:rFonts w:ascii="Arial" w:hAnsi="Arial" w:cs="Arial"/>
                <w:b/>
                <w:sz w:val="22"/>
                <w:szCs w:val="22"/>
              </w:rPr>
            </w:pPr>
            <w:r>
              <w:rPr>
                <w:rFonts w:ascii="Arial" w:hAnsi="Arial" w:cs="Arial"/>
                <w:sz w:val="22"/>
                <w:szCs w:val="22"/>
              </w:rPr>
              <w:t>Winter 2015</w:t>
            </w:r>
          </w:p>
        </w:tc>
        <w:tc>
          <w:tcPr>
            <w:tcW w:w="4859" w:type="dxa"/>
            <w:tcBorders>
              <w:top w:val="single" w:sz="4" w:space="0" w:color="auto"/>
              <w:left w:val="single" w:sz="4" w:space="0" w:color="auto"/>
              <w:bottom w:val="single" w:sz="4" w:space="0" w:color="auto"/>
              <w:right w:val="single" w:sz="4" w:space="0" w:color="auto"/>
            </w:tcBorders>
          </w:tcPr>
          <w:p w:rsidR="00D532D6" w:rsidRPr="00C83052" w:rsidRDefault="00D532D6" w:rsidP="005D1C4B">
            <w:pPr>
              <w:spacing w:after="0"/>
              <w:jc w:val="center"/>
              <w:rPr>
                <w:rFonts w:ascii="Arial" w:hAnsi="Arial" w:cs="Arial"/>
                <w:b/>
                <w:sz w:val="22"/>
                <w:szCs w:val="22"/>
              </w:rPr>
            </w:pPr>
            <w:r w:rsidRPr="00C83052">
              <w:rPr>
                <w:rFonts w:ascii="Arial" w:hAnsi="Arial" w:cs="Arial"/>
                <w:b/>
                <w:sz w:val="22"/>
                <w:szCs w:val="22"/>
              </w:rPr>
              <w:t>Instructor:</w:t>
            </w:r>
          </w:p>
          <w:p w:rsidR="00D532D6" w:rsidRPr="00C83052" w:rsidRDefault="00D532D6" w:rsidP="005D1C4B">
            <w:pPr>
              <w:spacing w:after="0"/>
              <w:jc w:val="center"/>
              <w:rPr>
                <w:rFonts w:ascii="Arial" w:hAnsi="Arial" w:cs="Arial"/>
                <w:sz w:val="22"/>
                <w:szCs w:val="22"/>
              </w:rPr>
            </w:pPr>
            <w:r>
              <w:rPr>
                <w:rFonts w:ascii="Arial" w:hAnsi="Arial" w:cs="Arial"/>
                <w:sz w:val="22"/>
                <w:szCs w:val="22"/>
              </w:rPr>
              <w:t>Kathleen Evans</w:t>
            </w:r>
          </w:p>
        </w:tc>
      </w:tr>
      <w:tr w:rsidR="00D532D6" w:rsidRPr="00C83052">
        <w:trPr>
          <w:trHeight w:val="745"/>
        </w:trPr>
        <w:tc>
          <w:tcPr>
            <w:tcW w:w="4699" w:type="dxa"/>
            <w:tcBorders>
              <w:top w:val="single" w:sz="4" w:space="0" w:color="auto"/>
              <w:left w:val="single" w:sz="4" w:space="0" w:color="auto"/>
              <w:bottom w:val="single" w:sz="4" w:space="0" w:color="auto"/>
              <w:right w:val="single" w:sz="4" w:space="0" w:color="auto"/>
            </w:tcBorders>
          </w:tcPr>
          <w:p w:rsidR="00D532D6" w:rsidRPr="00C83052" w:rsidRDefault="00D532D6" w:rsidP="005D1C4B">
            <w:pPr>
              <w:spacing w:after="0"/>
              <w:jc w:val="center"/>
              <w:rPr>
                <w:rFonts w:ascii="Arial" w:hAnsi="Arial" w:cs="Arial"/>
                <w:b/>
                <w:sz w:val="22"/>
                <w:szCs w:val="22"/>
              </w:rPr>
            </w:pPr>
            <w:r w:rsidRPr="00C83052">
              <w:rPr>
                <w:rFonts w:ascii="Arial" w:hAnsi="Arial" w:cs="Arial"/>
                <w:b/>
                <w:sz w:val="22"/>
                <w:szCs w:val="22"/>
              </w:rPr>
              <w:t>Course# and Credits:</w:t>
            </w:r>
          </w:p>
          <w:p w:rsidR="00D532D6" w:rsidRPr="00C83052" w:rsidRDefault="00D532D6" w:rsidP="005D1C4B">
            <w:pPr>
              <w:spacing w:after="0"/>
              <w:jc w:val="center"/>
              <w:rPr>
                <w:rFonts w:ascii="Arial" w:hAnsi="Arial" w:cs="Arial"/>
                <w:sz w:val="22"/>
                <w:szCs w:val="22"/>
              </w:rPr>
            </w:pPr>
            <w:r w:rsidRPr="00C83052">
              <w:rPr>
                <w:rFonts w:ascii="Arial" w:hAnsi="Arial" w:cs="Arial"/>
                <w:sz w:val="22"/>
                <w:szCs w:val="22"/>
              </w:rPr>
              <w:t>ED</w:t>
            </w:r>
            <w:r>
              <w:rPr>
                <w:rFonts w:ascii="Arial" w:hAnsi="Arial" w:cs="Arial"/>
                <w:sz w:val="22"/>
                <w:szCs w:val="22"/>
              </w:rPr>
              <w:t>UC</w:t>
            </w:r>
            <w:r w:rsidRPr="00C83052">
              <w:rPr>
                <w:rFonts w:ascii="Arial" w:hAnsi="Arial" w:cs="Arial"/>
                <w:sz w:val="22"/>
                <w:szCs w:val="22"/>
              </w:rPr>
              <w:t xml:space="preserve"> 652   3 credits</w:t>
            </w:r>
          </w:p>
        </w:tc>
        <w:tc>
          <w:tcPr>
            <w:tcW w:w="4859" w:type="dxa"/>
            <w:tcBorders>
              <w:top w:val="single" w:sz="4" w:space="0" w:color="auto"/>
              <w:left w:val="single" w:sz="4" w:space="0" w:color="auto"/>
              <w:bottom w:val="single" w:sz="4" w:space="0" w:color="auto"/>
              <w:right w:val="single" w:sz="4" w:space="0" w:color="auto"/>
            </w:tcBorders>
          </w:tcPr>
          <w:p w:rsidR="00D532D6" w:rsidRPr="00C83052" w:rsidRDefault="00D532D6" w:rsidP="005D1C4B">
            <w:pPr>
              <w:spacing w:after="0"/>
              <w:jc w:val="center"/>
              <w:rPr>
                <w:rFonts w:ascii="Arial" w:hAnsi="Arial" w:cs="Arial"/>
                <w:b/>
                <w:sz w:val="22"/>
                <w:szCs w:val="22"/>
              </w:rPr>
            </w:pPr>
            <w:r w:rsidRPr="00C83052">
              <w:rPr>
                <w:rFonts w:ascii="Arial" w:hAnsi="Arial" w:cs="Arial"/>
                <w:b/>
                <w:sz w:val="22"/>
                <w:szCs w:val="22"/>
              </w:rPr>
              <w:t>Email:</w:t>
            </w:r>
          </w:p>
          <w:p w:rsidR="00D532D6" w:rsidRPr="00C83052" w:rsidRDefault="00D532D6" w:rsidP="005D1C4B">
            <w:pPr>
              <w:spacing w:after="0"/>
              <w:jc w:val="center"/>
              <w:rPr>
                <w:rFonts w:ascii="Arial" w:hAnsi="Arial" w:cs="Arial"/>
                <w:sz w:val="22"/>
                <w:szCs w:val="22"/>
              </w:rPr>
            </w:pPr>
            <w:r>
              <w:rPr>
                <w:rFonts w:ascii="Arial" w:hAnsi="Arial" w:cs="Arial"/>
                <w:sz w:val="22"/>
                <w:szCs w:val="22"/>
              </w:rPr>
              <w:t>kathleen.evans@chaminade.edu</w:t>
            </w:r>
          </w:p>
        </w:tc>
      </w:tr>
      <w:tr w:rsidR="00D532D6" w:rsidRPr="00C83052">
        <w:trPr>
          <w:trHeight w:val="745"/>
        </w:trPr>
        <w:tc>
          <w:tcPr>
            <w:tcW w:w="4699" w:type="dxa"/>
            <w:tcBorders>
              <w:top w:val="single" w:sz="4" w:space="0" w:color="auto"/>
              <w:left w:val="single" w:sz="4" w:space="0" w:color="auto"/>
              <w:bottom w:val="single" w:sz="4" w:space="0" w:color="auto"/>
              <w:right w:val="single" w:sz="4" w:space="0" w:color="auto"/>
            </w:tcBorders>
          </w:tcPr>
          <w:p w:rsidR="00D532D6" w:rsidRPr="00C83052" w:rsidRDefault="00D532D6" w:rsidP="005D1C4B">
            <w:pPr>
              <w:spacing w:after="0"/>
              <w:jc w:val="center"/>
              <w:rPr>
                <w:rFonts w:ascii="Arial" w:hAnsi="Arial" w:cs="Arial"/>
                <w:b/>
                <w:sz w:val="22"/>
                <w:szCs w:val="22"/>
              </w:rPr>
            </w:pPr>
            <w:r w:rsidRPr="00C83052">
              <w:rPr>
                <w:rFonts w:ascii="Arial" w:hAnsi="Arial" w:cs="Arial"/>
                <w:b/>
                <w:sz w:val="22"/>
                <w:szCs w:val="22"/>
              </w:rPr>
              <w:t>Class Title:</w:t>
            </w:r>
          </w:p>
          <w:p w:rsidR="00D532D6" w:rsidRPr="00C83052" w:rsidRDefault="00D532D6" w:rsidP="005D1C4B">
            <w:pPr>
              <w:spacing w:after="0"/>
              <w:jc w:val="center"/>
              <w:rPr>
                <w:rFonts w:ascii="Arial" w:hAnsi="Arial" w:cs="Arial"/>
                <w:b/>
                <w:sz w:val="22"/>
                <w:szCs w:val="22"/>
              </w:rPr>
            </w:pPr>
            <w:r w:rsidRPr="00C83052">
              <w:rPr>
                <w:rFonts w:ascii="Arial" w:hAnsi="Arial" w:cs="Arial"/>
                <w:sz w:val="22"/>
                <w:szCs w:val="22"/>
              </w:rPr>
              <w:t>Multicultural Education and Diversity</w:t>
            </w:r>
          </w:p>
        </w:tc>
        <w:tc>
          <w:tcPr>
            <w:tcW w:w="4859" w:type="dxa"/>
            <w:tcBorders>
              <w:top w:val="single" w:sz="4" w:space="0" w:color="auto"/>
              <w:left w:val="single" w:sz="4" w:space="0" w:color="auto"/>
              <w:bottom w:val="single" w:sz="4" w:space="0" w:color="auto"/>
              <w:right w:val="single" w:sz="4" w:space="0" w:color="auto"/>
            </w:tcBorders>
          </w:tcPr>
          <w:p w:rsidR="00D532D6" w:rsidRDefault="00D532D6" w:rsidP="005D1C4B">
            <w:pPr>
              <w:spacing w:after="0"/>
              <w:jc w:val="center"/>
              <w:rPr>
                <w:rFonts w:ascii="Arial" w:hAnsi="Arial" w:cs="Arial"/>
                <w:b/>
                <w:sz w:val="22"/>
                <w:szCs w:val="22"/>
              </w:rPr>
            </w:pPr>
            <w:r w:rsidRPr="009E4CBC">
              <w:rPr>
                <w:rFonts w:ascii="Arial" w:hAnsi="Arial" w:cs="Arial"/>
                <w:b/>
                <w:sz w:val="22"/>
                <w:szCs w:val="22"/>
              </w:rPr>
              <w:t>Phone:</w:t>
            </w:r>
          </w:p>
          <w:p w:rsidR="00D532D6" w:rsidRPr="00A45583" w:rsidRDefault="00D532D6" w:rsidP="005D1C4B">
            <w:pPr>
              <w:spacing w:after="0"/>
              <w:jc w:val="center"/>
              <w:rPr>
                <w:rFonts w:ascii="Arial" w:hAnsi="Arial" w:cs="Arial"/>
                <w:b/>
                <w:sz w:val="22"/>
                <w:szCs w:val="22"/>
              </w:rPr>
            </w:pPr>
            <w:r>
              <w:rPr>
                <w:rFonts w:ascii="Arial" w:hAnsi="Arial" w:cs="Arial"/>
                <w:b/>
                <w:sz w:val="22"/>
                <w:szCs w:val="22"/>
              </w:rPr>
              <w:t>808-497-7505</w:t>
            </w:r>
          </w:p>
        </w:tc>
      </w:tr>
      <w:tr w:rsidR="00D532D6" w:rsidRPr="00C83052">
        <w:trPr>
          <w:trHeight w:val="733"/>
        </w:trPr>
        <w:tc>
          <w:tcPr>
            <w:tcW w:w="4699" w:type="dxa"/>
            <w:tcBorders>
              <w:top w:val="single" w:sz="4" w:space="0" w:color="auto"/>
              <w:left w:val="single" w:sz="4" w:space="0" w:color="auto"/>
              <w:bottom w:val="single" w:sz="4" w:space="0" w:color="auto"/>
              <w:right w:val="single" w:sz="4" w:space="0" w:color="auto"/>
            </w:tcBorders>
          </w:tcPr>
          <w:p w:rsidR="00D532D6" w:rsidRPr="00C83052" w:rsidRDefault="00D532D6" w:rsidP="005D1C4B">
            <w:pPr>
              <w:spacing w:after="0"/>
              <w:jc w:val="center"/>
              <w:rPr>
                <w:rFonts w:ascii="Arial" w:hAnsi="Arial" w:cs="Arial"/>
                <w:b/>
                <w:sz w:val="22"/>
                <w:szCs w:val="22"/>
              </w:rPr>
            </w:pPr>
            <w:r w:rsidRPr="00C83052">
              <w:rPr>
                <w:rFonts w:ascii="Arial" w:hAnsi="Arial" w:cs="Arial"/>
                <w:b/>
                <w:sz w:val="22"/>
                <w:szCs w:val="22"/>
              </w:rPr>
              <w:t>Course Format:</w:t>
            </w:r>
          </w:p>
          <w:p w:rsidR="00DE16A6" w:rsidRDefault="00DE16A6" w:rsidP="005D1C4B">
            <w:pPr>
              <w:spacing w:after="0"/>
              <w:jc w:val="center"/>
              <w:rPr>
                <w:rFonts w:ascii="Arial" w:hAnsi="Arial" w:cs="Arial"/>
                <w:sz w:val="22"/>
                <w:szCs w:val="22"/>
              </w:rPr>
            </w:pPr>
            <w:r>
              <w:rPr>
                <w:rFonts w:ascii="Arial" w:hAnsi="Arial" w:cs="Arial"/>
                <w:sz w:val="22"/>
                <w:szCs w:val="22"/>
              </w:rPr>
              <w:t>Online</w:t>
            </w:r>
          </w:p>
          <w:p w:rsidR="00207472" w:rsidRDefault="00DE16A6" w:rsidP="00207472">
            <w:pPr>
              <w:spacing w:after="0"/>
              <w:jc w:val="center"/>
              <w:rPr>
                <w:rFonts w:ascii="Arial" w:hAnsi="Arial" w:cs="Arial"/>
                <w:sz w:val="22"/>
                <w:szCs w:val="22"/>
              </w:rPr>
            </w:pPr>
            <w:proofErr w:type="spellStart"/>
            <w:r>
              <w:rPr>
                <w:rFonts w:ascii="Arial" w:hAnsi="Arial" w:cs="Arial"/>
                <w:sz w:val="22"/>
                <w:szCs w:val="22"/>
              </w:rPr>
              <w:t>Ecollege</w:t>
            </w:r>
            <w:proofErr w:type="spellEnd"/>
            <w:r w:rsidR="00207472">
              <w:rPr>
                <w:rFonts w:ascii="Arial" w:hAnsi="Arial" w:cs="Arial"/>
                <w:sz w:val="22"/>
                <w:szCs w:val="22"/>
              </w:rPr>
              <w:t>(Online)</w:t>
            </w:r>
          </w:p>
          <w:p w:rsidR="00207472" w:rsidRDefault="00207472" w:rsidP="00207472">
            <w:pPr>
              <w:spacing w:after="0"/>
              <w:jc w:val="center"/>
              <w:rPr>
                <w:rFonts w:ascii="Arial" w:hAnsi="Arial" w:cs="Arial"/>
                <w:sz w:val="22"/>
                <w:szCs w:val="22"/>
              </w:rPr>
            </w:pPr>
            <w:r>
              <w:rPr>
                <w:rFonts w:ascii="Arial" w:hAnsi="Arial" w:cs="Arial"/>
                <w:sz w:val="22"/>
                <w:szCs w:val="22"/>
              </w:rPr>
              <w:t>ACCESS: Go to: http://www.chaminade.ecollege.com</w:t>
            </w:r>
          </w:p>
          <w:p w:rsidR="00207472" w:rsidRDefault="00207472" w:rsidP="00207472">
            <w:pPr>
              <w:spacing w:after="0"/>
              <w:rPr>
                <w:rFonts w:ascii="Arial" w:hAnsi="Arial" w:cs="Arial"/>
                <w:sz w:val="22"/>
                <w:szCs w:val="22"/>
              </w:rPr>
            </w:pPr>
            <w:r>
              <w:rPr>
                <w:rFonts w:ascii="Arial" w:hAnsi="Arial" w:cs="Arial"/>
                <w:sz w:val="22"/>
                <w:szCs w:val="22"/>
              </w:rPr>
              <w:t>LOGIN: CUH ID (7 DIGIT NUMBER)</w:t>
            </w:r>
          </w:p>
          <w:p w:rsidR="00152CB0" w:rsidRDefault="00207472" w:rsidP="00207472">
            <w:pPr>
              <w:spacing w:after="0"/>
              <w:jc w:val="center"/>
              <w:rPr>
                <w:rFonts w:ascii="Arial" w:hAnsi="Arial" w:cs="Arial"/>
                <w:sz w:val="22"/>
                <w:szCs w:val="22"/>
              </w:rPr>
            </w:pPr>
            <w:r>
              <w:rPr>
                <w:rFonts w:ascii="Arial" w:hAnsi="Arial" w:cs="Arial"/>
                <w:sz w:val="22"/>
                <w:szCs w:val="22"/>
              </w:rPr>
              <w:t>PASSWORD: Last 4 #s of Social</w:t>
            </w:r>
          </w:p>
          <w:p w:rsidR="00D532D6" w:rsidRPr="00C83052" w:rsidRDefault="00D532D6" w:rsidP="005D1C4B">
            <w:pPr>
              <w:spacing w:after="0"/>
              <w:jc w:val="center"/>
              <w:rPr>
                <w:rFonts w:ascii="Arial" w:hAnsi="Arial" w:cs="Arial"/>
                <w:sz w:val="22"/>
                <w:szCs w:val="22"/>
              </w:rPr>
            </w:pPr>
          </w:p>
        </w:tc>
        <w:tc>
          <w:tcPr>
            <w:tcW w:w="4859" w:type="dxa"/>
            <w:tcBorders>
              <w:top w:val="single" w:sz="4" w:space="0" w:color="auto"/>
              <w:left w:val="single" w:sz="4" w:space="0" w:color="auto"/>
              <w:bottom w:val="single" w:sz="4" w:space="0" w:color="auto"/>
              <w:right w:val="single" w:sz="4" w:space="0" w:color="auto"/>
            </w:tcBorders>
          </w:tcPr>
          <w:p w:rsidR="00D532D6" w:rsidRPr="00C83052" w:rsidRDefault="00D532D6" w:rsidP="005D1C4B">
            <w:pPr>
              <w:spacing w:after="0"/>
              <w:jc w:val="center"/>
              <w:rPr>
                <w:rFonts w:ascii="Arial" w:hAnsi="Arial" w:cs="Arial"/>
                <w:b/>
                <w:sz w:val="22"/>
                <w:szCs w:val="22"/>
              </w:rPr>
            </w:pPr>
            <w:r w:rsidRPr="00C83052">
              <w:rPr>
                <w:rFonts w:ascii="Arial" w:hAnsi="Arial" w:cs="Arial"/>
                <w:b/>
                <w:sz w:val="22"/>
                <w:szCs w:val="22"/>
              </w:rPr>
              <w:t>Office Hours/When to Contact:</w:t>
            </w:r>
          </w:p>
          <w:p w:rsidR="00D532D6" w:rsidRDefault="00D532D6" w:rsidP="005D1C4B">
            <w:pPr>
              <w:spacing w:after="0"/>
              <w:rPr>
                <w:rFonts w:ascii="Arial" w:hAnsi="Arial" w:cs="Arial"/>
                <w:sz w:val="22"/>
                <w:szCs w:val="22"/>
              </w:rPr>
            </w:pPr>
            <w:r>
              <w:rPr>
                <w:rFonts w:ascii="Arial" w:hAnsi="Arial" w:cs="Arial"/>
                <w:sz w:val="22"/>
                <w:szCs w:val="22"/>
              </w:rPr>
              <w:t xml:space="preserve">             By appointment as needed.</w:t>
            </w:r>
          </w:p>
          <w:p w:rsidR="00D532D6" w:rsidRPr="002968F8" w:rsidRDefault="00D532D6" w:rsidP="005D1C4B">
            <w:pPr>
              <w:spacing w:after="0"/>
              <w:rPr>
                <w:rFonts w:ascii="Arial" w:hAnsi="Arial" w:cs="Arial"/>
                <w:sz w:val="22"/>
                <w:szCs w:val="22"/>
              </w:rPr>
            </w:pPr>
            <w:r>
              <w:rPr>
                <w:rFonts w:ascii="Arial" w:hAnsi="Arial" w:cs="Arial"/>
                <w:sz w:val="22"/>
                <w:szCs w:val="22"/>
              </w:rPr>
              <w:t xml:space="preserve">   </w:t>
            </w:r>
            <w:r w:rsidR="00152CB0">
              <w:rPr>
                <w:rFonts w:ascii="Arial" w:hAnsi="Arial" w:cs="Arial"/>
                <w:sz w:val="22"/>
                <w:szCs w:val="22"/>
              </w:rPr>
              <w:t xml:space="preserve">                    </w:t>
            </w:r>
          </w:p>
        </w:tc>
      </w:tr>
      <w:tr w:rsidR="00D532D6" w:rsidRPr="00C83052">
        <w:trPr>
          <w:trHeight w:val="50"/>
        </w:trPr>
        <w:tc>
          <w:tcPr>
            <w:tcW w:w="4699" w:type="dxa"/>
            <w:tcBorders>
              <w:top w:val="single" w:sz="4" w:space="0" w:color="auto"/>
              <w:left w:val="single" w:sz="4" w:space="0" w:color="auto"/>
              <w:bottom w:val="single" w:sz="4" w:space="0" w:color="auto"/>
              <w:right w:val="single" w:sz="4" w:space="0" w:color="auto"/>
            </w:tcBorders>
          </w:tcPr>
          <w:p w:rsidR="00D532D6" w:rsidRPr="00C83052" w:rsidRDefault="00D532D6" w:rsidP="005D1C4B">
            <w:pPr>
              <w:spacing w:after="0"/>
              <w:jc w:val="center"/>
              <w:rPr>
                <w:rFonts w:ascii="Arial" w:hAnsi="Arial" w:cs="Arial"/>
                <w:b/>
                <w:sz w:val="22"/>
                <w:szCs w:val="22"/>
              </w:rPr>
            </w:pPr>
            <w:r w:rsidRPr="00C83052">
              <w:rPr>
                <w:rFonts w:ascii="Arial" w:hAnsi="Arial" w:cs="Arial"/>
                <w:b/>
                <w:sz w:val="22"/>
                <w:szCs w:val="22"/>
              </w:rPr>
              <w:t>Class Time/Day:</w:t>
            </w:r>
          </w:p>
          <w:p w:rsidR="00D532D6" w:rsidRPr="00C83052" w:rsidRDefault="00902401" w:rsidP="005D1C4B">
            <w:pPr>
              <w:spacing w:after="0"/>
              <w:jc w:val="center"/>
              <w:rPr>
                <w:rFonts w:ascii="Arial" w:hAnsi="Arial" w:cs="Arial"/>
                <w:sz w:val="22"/>
                <w:szCs w:val="22"/>
              </w:rPr>
            </w:pPr>
            <w:r>
              <w:rPr>
                <w:rFonts w:ascii="Arial" w:hAnsi="Arial" w:cs="Arial"/>
                <w:sz w:val="22"/>
                <w:szCs w:val="22"/>
              </w:rPr>
              <w:t>Online</w:t>
            </w:r>
          </w:p>
        </w:tc>
        <w:tc>
          <w:tcPr>
            <w:tcW w:w="4859" w:type="dxa"/>
            <w:tcBorders>
              <w:top w:val="single" w:sz="4" w:space="0" w:color="auto"/>
              <w:left w:val="single" w:sz="4" w:space="0" w:color="auto"/>
              <w:bottom w:val="single" w:sz="4" w:space="0" w:color="auto"/>
              <w:right w:val="single" w:sz="4" w:space="0" w:color="auto"/>
            </w:tcBorders>
          </w:tcPr>
          <w:p w:rsidR="00D532D6" w:rsidRPr="00C83052" w:rsidRDefault="00D532D6" w:rsidP="005D1C4B">
            <w:pPr>
              <w:spacing w:after="0"/>
              <w:jc w:val="center"/>
              <w:rPr>
                <w:rFonts w:ascii="Arial" w:hAnsi="Arial" w:cs="Arial"/>
                <w:b/>
                <w:sz w:val="22"/>
                <w:szCs w:val="22"/>
              </w:rPr>
            </w:pPr>
            <w:r w:rsidRPr="00C83052">
              <w:rPr>
                <w:rFonts w:ascii="Arial" w:hAnsi="Arial" w:cs="Arial"/>
                <w:b/>
                <w:sz w:val="22"/>
                <w:szCs w:val="22"/>
              </w:rPr>
              <w:t>O&amp;P/Service Requirement:</w:t>
            </w:r>
          </w:p>
          <w:p w:rsidR="00D532D6" w:rsidRPr="00C83052" w:rsidRDefault="00D532D6" w:rsidP="005D1C4B">
            <w:pPr>
              <w:spacing w:after="0"/>
              <w:jc w:val="center"/>
              <w:rPr>
                <w:rFonts w:ascii="Arial" w:hAnsi="Arial" w:cs="Arial"/>
                <w:b/>
                <w:sz w:val="22"/>
                <w:szCs w:val="22"/>
              </w:rPr>
            </w:pPr>
            <w:r w:rsidRPr="00C83052">
              <w:rPr>
                <w:rFonts w:ascii="Arial" w:hAnsi="Arial" w:cs="Arial"/>
                <w:sz w:val="22"/>
                <w:szCs w:val="22"/>
              </w:rPr>
              <w:t>n/a</w:t>
            </w:r>
          </w:p>
        </w:tc>
      </w:tr>
      <w:tr w:rsidR="00D532D6" w:rsidRPr="00C83052">
        <w:trPr>
          <w:trHeight w:val="1547"/>
        </w:trPr>
        <w:tc>
          <w:tcPr>
            <w:tcW w:w="4699" w:type="dxa"/>
            <w:tcBorders>
              <w:top w:val="single" w:sz="4" w:space="0" w:color="auto"/>
              <w:left w:val="single" w:sz="4" w:space="0" w:color="auto"/>
              <w:bottom w:val="single" w:sz="4" w:space="0" w:color="auto"/>
              <w:right w:val="single" w:sz="4" w:space="0" w:color="auto"/>
            </w:tcBorders>
          </w:tcPr>
          <w:p w:rsidR="00D532D6" w:rsidRDefault="00D532D6" w:rsidP="005D1C4B">
            <w:pPr>
              <w:spacing w:after="0"/>
              <w:jc w:val="center"/>
              <w:rPr>
                <w:rFonts w:ascii="Arial" w:hAnsi="Arial" w:cs="Arial"/>
                <w:b/>
                <w:sz w:val="22"/>
                <w:szCs w:val="22"/>
              </w:rPr>
            </w:pPr>
            <w:r>
              <w:rPr>
                <w:rFonts w:ascii="Arial" w:hAnsi="Arial" w:cs="Arial"/>
                <w:b/>
                <w:sz w:val="22"/>
                <w:szCs w:val="22"/>
              </w:rPr>
              <w:t>Required Text</w:t>
            </w:r>
          </w:p>
          <w:p w:rsidR="00D532D6" w:rsidRDefault="00D532D6" w:rsidP="005D1C4B">
            <w:pPr>
              <w:spacing w:after="0"/>
              <w:jc w:val="center"/>
              <w:rPr>
                <w:i/>
                <w:iCs/>
              </w:rPr>
            </w:pPr>
            <w:r>
              <w:t xml:space="preserve">Bennett, C. I. (2015). </w:t>
            </w:r>
            <w:r>
              <w:rPr>
                <w:i/>
                <w:iCs/>
              </w:rPr>
              <w:t>Comprehensive Multicultural Education: Theory and practice (8</w:t>
            </w:r>
            <w:r>
              <w:rPr>
                <w:i/>
                <w:iCs/>
                <w:vertAlign w:val="superscript"/>
              </w:rPr>
              <w:t>th</w:t>
            </w:r>
            <w:r>
              <w:rPr>
                <w:i/>
                <w:iCs/>
              </w:rPr>
              <w:t xml:space="preserve"> ed.) </w:t>
            </w:r>
            <w:r>
              <w:t>Boston: Pearson</w:t>
            </w:r>
          </w:p>
          <w:p w:rsidR="00D532D6" w:rsidRDefault="00D532D6" w:rsidP="005D1C4B">
            <w:pPr>
              <w:spacing w:after="0"/>
              <w:jc w:val="center"/>
            </w:pPr>
            <w:r>
              <w:t>ISBN 10: 0-13-352229-6</w:t>
            </w:r>
          </w:p>
          <w:p w:rsidR="00D532D6" w:rsidRPr="00C83052" w:rsidRDefault="00D532D6" w:rsidP="005D1C4B">
            <w:pPr>
              <w:spacing w:after="0"/>
              <w:jc w:val="center"/>
              <w:rPr>
                <w:rFonts w:ascii="Arial" w:hAnsi="Arial" w:cs="Arial"/>
                <w:b/>
                <w:sz w:val="22"/>
                <w:szCs w:val="22"/>
              </w:rPr>
            </w:pPr>
          </w:p>
        </w:tc>
        <w:tc>
          <w:tcPr>
            <w:tcW w:w="4859" w:type="dxa"/>
            <w:tcBorders>
              <w:top w:val="single" w:sz="4" w:space="0" w:color="auto"/>
              <w:left w:val="single" w:sz="4" w:space="0" w:color="auto"/>
              <w:bottom w:val="single" w:sz="4" w:space="0" w:color="auto"/>
              <w:right w:val="single" w:sz="4" w:space="0" w:color="auto"/>
            </w:tcBorders>
          </w:tcPr>
          <w:p w:rsidR="00D532D6" w:rsidRDefault="00D532D6" w:rsidP="005D1C4B">
            <w:pPr>
              <w:spacing w:after="0"/>
              <w:jc w:val="center"/>
              <w:rPr>
                <w:rFonts w:ascii="Arial" w:hAnsi="Arial" w:cs="Arial"/>
                <w:b/>
                <w:sz w:val="22"/>
                <w:szCs w:val="22"/>
              </w:rPr>
            </w:pPr>
            <w:r>
              <w:rPr>
                <w:rFonts w:ascii="Arial" w:hAnsi="Arial" w:cs="Arial"/>
                <w:b/>
                <w:sz w:val="22"/>
                <w:szCs w:val="22"/>
              </w:rPr>
              <w:t xml:space="preserve">Other documents and resources for additional course readings will be provided by the course instructor in Doc Sharing and other tabs in </w:t>
            </w:r>
            <w:proofErr w:type="spellStart"/>
            <w:r>
              <w:rPr>
                <w:rFonts w:ascii="Arial" w:hAnsi="Arial" w:cs="Arial"/>
                <w:b/>
                <w:sz w:val="22"/>
                <w:szCs w:val="22"/>
              </w:rPr>
              <w:t>Ecollege</w:t>
            </w:r>
            <w:proofErr w:type="spellEnd"/>
            <w:r>
              <w:rPr>
                <w:rFonts w:ascii="Arial" w:hAnsi="Arial" w:cs="Arial"/>
                <w:b/>
                <w:sz w:val="22"/>
                <w:szCs w:val="22"/>
              </w:rPr>
              <w:t>.</w:t>
            </w:r>
          </w:p>
          <w:p w:rsidR="00D532D6" w:rsidRPr="003A2C3D" w:rsidRDefault="00D532D6" w:rsidP="005D1C4B">
            <w:pPr>
              <w:spacing w:after="0"/>
              <w:jc w:val="center"/>
              <w:rPr>
                <w:rFonts w:ascii="Arial" w:hAnsi="Arial" w:cs="Arial"/>
                <w:b/>
                <w:sz w:val="22"/>
                <w:szCs w:val="22"/>
              </w:rPr>
            </w:pPr>
          </w:p>
          <w:p w:rsidR="00D532D6" w:rsidRPr="00C83052" w:rsidRDefault="00D532D6" w:rsidP="005D1C4B">
            <w:pPr>
              <w:spacing w:after="0"/>
              <w:jc w:val="center"/>
              <w:rPr>
                <w:rFonts w:ascii="Arial" w:hAnsi="Arial" w:cs="Arial"/>
                <w:b/>
                <w:sz w:val="22"/>
                <w:szCs w:val="22"/>
              </w:rPr>
            </w:pPr>
          </w:p>
        </w:tc>
      </w:tr>
    </w:tbl>
    <w:p w:rsidR="00D532D6" w:rsidRPr="00142E44" w:rsidRDefault="00D532D6" w:rsidP="00D532D6">
      <w:pPr>
        <w:spacing w:after="0"/>
        <w:jc w:val="center"/>
        <w:rPr>
          <w:rFonts w:ascii="Arial" w:hAnsi="Arial" w:cs="Arial"/>
          <w:b/>
          <w:sz w:val="22"/>
          <w:szCs w:val="22"/>
        </w:rPr>
      </w:pPr>
    </w:p>
    <w:p w:rsidR="00D532D6" w:rsidRPr="00142E44" w:rsidRDefault="00D532D6" w:rsidP="00D532D6">
      <w:pPr>
        <w:spacing w:after="0"/>
        <w:rPr>
          <w:b/>
          <w:sz w:val="22"/>
          <w:szCs w:val="22"/>
          <w:u w:val="single"/>
        </w:rPr>
      </w:pPr>
      <w:r w:rsidRPr="00142E44">
        <w:rPr>
          <w:b/>
          <w:sz w:val="22"/>
          <w:szCs w:val="22"/>
          <w:u w:val="single"/>
        </w:rPr>
        <w:t>Catalog Description:</w:t>
      </w:r>
    </w:p>
    <w:p w:rsidR="00D532D6" w:rsidRPr="00142E44" w:rsidRDefault="00D532D6" w:rsidP="00D532D6">
      <w:pPr>
        <w:autoSpaceDE w:val="0"/>
        <w:autoSpaceDN w:val="0"/>
        <w:adjustRightInd w:val="0"/>
        <w:spacing w:after="0" w:line="240" w:lineRule="auto"/>
        <w:rPr>
          <w:sz w:val="22"/>
          <w:szCs w:val="22"/>
        </w:rPr>
      </w:pPr>
      <w:r w:rsidRPr="00142E44">
        <w:rPr>
          <w:b/>
          <w:bCs/>
          <w:sz w:val="22"/>
          <w:szCs w:val="22"/>
        </w:rPr>
        <w:t>ED</w:t>
      </w:r>
      <w:r>
        <w:rPr>
          <w:b/>
          <w:bCs/>
          <w:sz w:val="22"/>
          <w:szCs w:val="22"/>
        </w:rPr>
        <w:t>UC</w:t>
      </w:r>
      <w:r w:rsidRPr="00142E44">
        <w:rPr>
          <w:b/>
          <w:bCs/>
          <w:sz w:val="22"/>
          <w:szCs w:val="22"/>
        </w:rPr>
        <w:t xml:space="preserve"> 652 Multicultural Education and Diversity (3) </w:t>
      </w:r>
      <w:r w:rsidRPr="00142E44">
        <w:rPr>
          <w:sz w:val="22"/>
          <w:szCs w:val="22"/>
        </w:rPr>
        <w:t>Diversity describes the wide range of racial, cultural, ethnic, linguistic, and religious variation that exists with and across societies. This course explores multicultural and diversity issues as they affect classroom and school cultures with a focus on developing sensitivity to all types of diversity for community building at local and global levels.</w:t>
      </w:r>
    </w:p>
    <w:p w:rsidR="00D532D6" w:rsidRDefault="00D532D6" w:rsidP="00D532D6">
      <w:pPr>
        <w:pStyle w:val="NoSpacing"/>
        <w:rPr>
          <w:rFonts w:ascii="Times New Roman" w:hAnsi="Times New Roman"/>
          <w:b/>
          <w:u w:val="single"/>
        </w:rPr>
      </w:pPr>
    </w:p>
    <w:p w:rsidR="00D532D6" w:rsidRPr="00142E44" w:rsidRDefault="00D532D6" w:rsidP="00D532D6">
      <w:pPr>
        <w:pStyle w:val="NoSpacing"/>
        <w:rPr>
          <w:rFonts w:ascii="Times New Roman" w:hAnsi="Times New Roman"/>
          <w:b/>
          <w:u w:val="single"/>
        </w:rPr>
      </w:pPr>
      <w:r w:rsidRPr="00142E44">
        <w:rPr>
          <w:rFonts w:ascii="Times New Roman" w:hAnsi="Times New Roman"/>
          <w:b/>
          <w:u w:val="single"/>
        </w:rPr>
        <w:t>Conceptual Framework:</w:t>
      </w:r>
    </w:p>
    <w:p w:rsidR="00D532D6" w:rsidRPr="00142E44" w:rsidRDefault="00D532D6" w:rsidP="00D532D6">
      <w:pPr>
        <w:pStyle w:val="NoSpacing"/>
        <w:rPr>
          <w:rFonts w:ascii="Times New Roman" w:hAnsi="Times New Roman"/>
        </w:rPr>
      </w:pPr>
    </w:p>
    <w:p w:rsidR="00D532D6" w:rsidRPr="00142E44" w:rsidRDefault="00D532D6" w:rsidP="00D532D6">
      <w:pPr>
        <w:pStyle w:val="NoSpacing"/>
        <w:rPr>
          <w:rFonts w:ascii="Times New Roman" w:hAnsi="Times New Roman"/>
        </w:rPr>
      </w:pPr>
      <w:r w:rsidRPr="00142E44">
        <w:rPr>
          <w:rFonts w:ascii="Times New Roman" w:hAnsi="Times New Roman"/>
        </w:rPr>
        <w:lastRenderedPageBreak/>
        <w:t xml:space="preserve">The Education Division’s Conceptual Framework is based upon a set of beliefs that flow from the University’s vision and mission statements, the Division’s vision and mission statements, and the core academic beliefs of </w:t>
      </w:r>
      <w:proofErr w:type="spellStart"/>
      <w:r w:rsidRPr="00142E44">
        <w:rPr>
          <w:rFonts w:ascii="Times New Roman" w:hAnsi="Times New Roman"/>
        </w:rPr>
        <w:t>Chaminade</w:t>
      </w:r>
      <w:proofErr w:type="spellEnd"/>
      <w:r w:rsidRPr="00142E44">
        <w:rPr>
          <w:rFonts w:ascii="Times New Roman" w:hAnsi="Times New Roman"/>
        </w:rPr>
        <w:t xml:space="preserve"> University.  These values and beliefs are based on the Catholic </w:t>
      </w:r>
      <w:proofErr w:type="spellStart"/>
      <w:r w:rsidRPr="00142E44">
        <w:rPr>
          <w:rFonts w:ascii="Times New Roman" w:hAnsi="Times New Roman"/>
        </w:rPr>
        <w:t>Marianist</w:t>
      </w:r>
      <w:proofErr w:type="spellEnd"/>
      <w:r w:rsidRPr="00142E44">
        <w:rPr>
          <w:rFonts w:ascii="Times New Roman" w:hAnsi="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D532D6" w:rsidRDefault="00D532D6" w:rsidP="00D532D6">
      <w:pPr>
        <w:pStyle w:val="NoSpacing"/>
        <w:rPr>
          <w:rFonts w:ascii="Times New Roman" w:hAnsi="Times New Roman"/>
          <w:sz w:val="24"/>
          <w:szCs w:val="24"/>
        </w:rPr>
      </w:pPr>
    </w:p>
    <w:p w:rsidR="00D532D6" w:rsidRPr="00935258" w:rsidRDefault="00D532D6" w:rsidP="00D532D6">
      <w:pPr>
        <w:pStyle w:val="NoSpacing"/>
        <w:jc w:val="both"/>
        <w:rPr>
          <w:rFonts w:ascii="Times New Roman" w:hAnsi="Times New Roman"/>
        </w:rPr>
      </w:pPr>
      <w:r w:rsidRPr="00935258">
        <w:rPr>
          <w:rFonts w:ascii="Times New Roman" w:hAnsi="Times New Roman"/>
          <w:b/>
          <w:u w:val="single"/>
        </w:rPr>
        <w:t>Program Learning Outcomes (PLOs):</w:t>
      </w:r>
    </w:p>
    <w:p w:rsidR="00D532D6" w:rsidRPr="00935258" w:rsidRDefault="00D532D6" w:rsidP="00D532D6">
      <w:pPr>
        <w:pStyle w:val="NoSpacing1"/>
        <w:tabs>
          <w:tab w:val="left" w:pos="540"/>
        </w:tabs>
        <w:rPr>
          <w:rFonts w:ascii="Times New Roman" w:hAnsi="Times New Roman"/>
        </w:rPr>
      </w:pPr>
      <w:r w:rsidRPr="00935258">
        <w:rPr>
          <w:rFonts w:ascii="Times New Roman" w:hAnsi="Times New Roman"/>
        </w:rPr>
        <w:t xml:space="preserve">Successful teacher candidates in </w:t>
      </w:r>
      <w:proofErr w:type="spellStart"/>
      <w:r w:rsidRPr="00935258">
        <w:rPr>
          <w:rFonts w:ascii="Times New Roman" w:hAnsi="Times New Roman"/>
        </w:rPr>
        <w:t>Chaminade</w:t>
      </w:r>
      <w:proofErr w:type="spellEnd"/>
      <w:r w:rsidRPr="00935258">
        <w:rPr>
          <w:rFonts w:ascii="Times New Roman" w:hAnsi="Times New Roman"/>
        </w:rPr>
        <w:t xml:space="preserve"> initial teacher licensure programs will demonstrate knowledge, skills, and dispositions in the following areas:</w:t>
      </w:r>
    </w:p>
    <w:p w:rsidR="00D532D6" w:rsidRPr="00E51799" w:rsidRDefault="00D532D6" w:rsidP="00D532D6">
      <w:pPr>
        <w:pStyle w:val="NoSpacing1"/>
        <w:tabs>
          <w:tab w:val="left" w:pos="540"/>
        </w:tabs>
        <w:rPr>
          <w:rFonts w:ascii="Times New Roman" w:hAnsi="Times New Roman"/>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D532D6" w:rsidRPr="00E51799">
        <w:tc>
          <w:tcPr>
            <w:tcW w:w="810"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rPr>
                <w:b/>
                <w:sz w:val="20"/>
                <w:szCs w:val="20"/>
              </w:rPr>
            </w:pPr>
            <w:r w:rsidRPr="00E51799">
              <w:rPr>
                <w:b/>
                <w:sz w:val="20"/>
                <w:szCs w:val="20"/>
              </w:rPr>
              <w:t>PLO1</w:t>
            </w:r>
          </w:p>
        </w:tc>
        <w:tc>
          <w:tcPr>
            <w:tcW w:w="8568"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autoSpaceDE w:val="0"/>
              <w:autoSpaceDN w:val="0"/>
              <w:adjustRightInd w:val="0"/>
              <w:rPr>
                <w:color w:val="000000"/>
                <w:sz w:val="20"/>
                <w:szCs w:val="20"/>
              </w:rPr>
            </w:pPr>
            <w:r w:rsidRPr="00E51799">
              <w:rPr>
                <w:b/>
                <w:color w:val="000000"/>
                <w:sz w:val="20"/>
                <w:szCs w:val="20"/>
              </w:rPr>
              <w:t>Content Knowledge</w:t>
            </w:r>
            <w:r w:rsidRPr="00E51799">
              <w:rPr>
                <w:color w:val="000000"/>
                <w:sz w:val="20"/>
                <w:szCs w:val="20"/>
              </w:rPr>
              <w:t xml:space="preserve"> (</w:t>
            </w:r>
            <w:r w:rsidRPr="00E51799">
              <w:rPr>
                <w:i/>
                <w:color w:val="000000"/>
                <w:sz w:val="20"/>
                <w:szCs w:val="20"/>
              </w:rPr>
              <w:t>Knowledge of subject matter</w:t>
            </w:r>
            <w:r w:rsidRPr="00E51799">
              <w:rPr>
                <w:color w:val="000000"/>
                <w:sz w:val="20"/>
                <w:szCs w:val="20"/>
              </w:rPr>
              <w:t>)</w:t>
            </w:r>
          </w:p>
        </w:tc>
      </w:tr>
      <w:tr w:rsidR="00D532D6" w:rsidRPr="00E51799">
        <w:tc>
          <w:tcPr>
            <w:tcW w:w="810"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rPr>
                <w:b/>
                <w:sz w:val="20"/>
                <w:szCs w:val="20"/>
              </w:rPr>
            </w:pPr>
            <w:r w:rsidRPr="00E51799">
              <w:rPr>
                <w:b/>
                <w:sz w:val="20"/>
                <w:szCs w:val="20"/>
              </w:rPr>
              <w:t>PLO2</w:t>
            </w:r>
          </w:p>
        </w:tc>
        <w:tc>
          <w:tcPr>
            <w:tcW w:w="8568"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autoSpaceDE w:val="0"/>
              <w:autoSpaceDN w:val="0"/>
              <w:adjustRightInd w:val="0"/>
              <w:rPr>
                <w:color w:val="000000"/>
                <w:sz w:val="20"/>
                <w:szCs w:val="20"/>
              </w:rPr>
            </w:pPr>
            <w:r w:rsidRPr="00E51799">
              <w:rPr>
                <w:b/>
                <w:color w:val="000000"/>
                <w:sz w:val="20"/>
                <w:szCs w:val="20"/>
              </w:rPr>
              <w:t>Developmentally Appropriate Practice (</w:t>
            </w:r>
            <w:r w:rsidRPr="00E51799">
              <w:rPr>
                <w:i/>
                <w:color w:val="000000"/>
                <w:sz w:val="20"/>
                <w:szCs w:val="20"/>
              </w:rPr>
              <w:t>Knowledge of how students develop and learn, and engagement of students in developmentally appropriate experiences that support learning</w:t>
            </w:r>
            <w:r w:rsidRPr="00E51799">
              <w:rPr>
                <w:color w:val="000000"/>
                <w:sz w:val="20"/>
                <w:szCs w:val="20"/>
              </w:rPr>
              <w:t xml:space="preserve"> )</w:t>
            </w:r>
          </w:p>
        </w:tc>
      </w:tr>
      <w:tr w:rsidR="00D532D6" w:rsidRPr="00E51799">
        <w:tc>
          <w:tcPr>
            <w:tcW w:w="810"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rPr>
                <w:b/>
                <w:sz w:val="20"/>
                <w:szCs w:val="20"/>
              </w:rPr>
            </w:pPr>
            <w:r w:rsidRPr="00E51799">
              <w:rPr>
                <w:b/>
                <w:sz w:val="20"/>
                <w:szCs w:val="20"/>
              </w:rPr>
              <w:t>PLO3</w:t>
            </w:r>
          </w:p>
        </w:tc>
        <w:tc>
          <w:tcPr>
            <w:tcW w:w="8568"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autoSpaceDE w:val="0"/>
              <w:autoSpaceDN w:val="0"/>
              <w:adjustRightInd w:val="0"/>
              <w:rPr>
                <w:color w:val="000000"/>
                <w:sz w:val="20"/>
                <w:szCs w:val="20"/>
              </w:rPr>
            </w:pPr>
            <w:r w:rsidRPr="00E51799">
              <w:rPr>
                <w:b/>
                <w:color w:val="000000"/>
                <w:sz w:val="20"/>
                <w:szCs w:val="20"/>
              </w:rPr>
              <w:t>Pedagogical Content Knowledge</w:t>
            </w:r>
            <w:r w:rsidRPr="00E51799">
              <w:rPr>
                <w:color w:val="000000"/>
                <w:sz w:val="20"/>
                <w:szCs w:val="20"/>
              </w:rPr>
              <w:t xml:space="preserve"> (</w:t>
            </w:r>
            <w:r w:rsidRPr="00E51799">
              <w:rPr>
                <w:i/>
                <w:color w:val="000000"/>
                <w:sz w:val="20"/>
                <w:szCs w:val="20"/>
              </w:rPr>
              <w:t>Knowledge of how to teach subject matter to students and application of a variety of instructional strategies that are rigorous, differentiated, focused on the active involvement of the learner</w:t>
            </w:r>
            <w:r w:rsidRPr="00E51799">
              <w:rPr>
                <w:color w:val="000000"/>
                <w:sz w:val="20"/>
                <w:szCs w:val="20"/>
              </w:rPr>
              <w:t xml:space="preserve">) </w:t>
            </w:r>
          </w:p>
        </w:tc>
      </w:tr>
      <w:tr w:rsidR="00D532D6" w:rsidRPr="00E51799">
        <w:tc>
          <w:tcPr>
            <w:tcW w:w="810"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rPr>
                <w:b/>
                <w:sz w:val="20"/>
                <w:szCs w:val="20"/>
              </w:rPr>
            </w:pPr>
            <w:r w:rsidRPr="00E51799">
              <w:rPr>
                <w:b/>
                <w:sz w:val="20"/>
                <w:szCs w:val="20"/>
              </w:rPr>
              <w:t>PLO4</w:t>
            </w:r>
          </w:p>
        </w:tc>
        <w:tc>
          <w:tcPr>
            <w:tcW w:w="8568"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autoSpaceDE w:val="0"/>
              <w:autoSpaceDN w:val="0"/>
              <w:adjustRightInd w:val="0"/>
              <w:rPr>
                <w:color w:val="000000"/>
                <w:sz w:val="20"/>
                <w:szCs w:val="20"/>
              </w:rPr>
            </w:pPr>
            <w:r w:rsidRPr="00E51799">
              <w:rPr>
                <w:b/>
                <w:color w:val="000000"/>
                <w:sz w:val="20"/>
                <w:szCs w:val="20"/>
              </w:rPr>
              <w:t>Educational Technology</w:t>
            </w:r>
            <w:r w:rsidRPr="00E51799">
              <w:rPr>
                <w:color w:val="000000"/>
                <w:sz w:val="20"/>
                <w:szCs w:val="20"/>
              </w:rPr>
              <w:t xml:space="preserve"> (</w:t>
            </w:r>
            <w:r w:rsidRPr="00E51799">
              <w:rPr>
                <w:i/>
                <w:color w:val="000000"/>
                <w:sz w:val="20"/>
                <w:szCs w:val="20"/>
              </w:rPr>
              <w:t>Knowledge of and application of appropriate technology for student learning</w:t>
            </w:r>
            <w:r w:rsidRPr="00E51799">
              <w:rPr>
                <w:color w:val="000000"/>
                <w:sz w:val="20"/>
                <w:szCs w:val="20"/>
              </w:rPr>
              <w:t xml:space="preserve">) </w:t>
            </w:r>
          </w:p>
        </w:tc>
      </w:tr>
      <w:tr w:rsidR="00D532D6" w:rsidRPr="00E51799">
        <w:tc>
          <w:tcPr>
            <w:tcW w:w="810"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rPr>
                <w:b/>
                <w:sz w:val="20"/>
                <w:szCs w:val="20"/>
              </w:rPr>
            </w:pPr>
            <w:r w:rsidRPr="00E51799">
              <w:rPr>
                <w:b/>
                <w:sz w:val="20"/>
                <w:szCs w:val="20"/>
              </w:rPr>
              <w:t>PLO5</w:t>
            </w:r>
          </w:p>
        </w:tc>
        <w:tc>
          <w:tcPr>
            <w:tcW w:w="8568"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autoSpaceDE w:val="0"/>
              <w:autoSpaceDN w:val="0"/>
              <w:adjustRightInd w:val="0"/>
              <w:rPr>
                <w:color w:val="000000"/>
                <w:sz w:val="20"/>
                <w:szCs w:val="20"/>
              </w:rPr>
            </w:pPr>
            <w:r w:rsidRPr="00E51799">
              <w:rPr>
                <w:b/>
                <w:color w:val="000000"/>
                <w:sz w:val="20"/>
                <w:szCs w:val="20"/>
              </w:rPr>
              <w:t>Assessment for Learning</w:t>
            </w:r>
            <w:r w:rsidRPr="00E51799">
              <w:rPr>
                <w:color w:val="000000"/>
                <w:sz w:val="20"/>
                <w:szCs w:val="20"/>
              </w:rPr>
              <w:t xml:space="preserve"> (</w:t>
            </w:r>
            <w:r w:rsidRPr="00E51799">
              <w:rPr>
                <w:i/>
                <w:color w:val="000000"/>
                <w:sz w:val="20"/>
                <w:szCs w:val="20"/>
              </w:rPr>
              <w:t>Knowledge of and use of appropriate assessment strategies that enhance the knowledge of learners and their responsibility for their own learning</w:t>
            </w:r>
            <w:r w:rsidRPr="00E51799">
              <w:rPr>
                <w:color w:val="000000"/>
                <w:sz w:val="20"/>
                <w:szCs w:val="20"/>
              </w:rPr>
              <w:t>)</w:t>
            </w:r>
          </w:p>
        </w:tc>
      </w:tr>
      <w:tr w:rsidR="00D532D6" w:rsidRPr="00E51799">
        <w:tc>
          <w:tcPr>
            <w:tcW w:w="810"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rPr>
                <w:b/>
                <w:sz w:val="20"/>
                <w:szCs w:val="20"/>
              </w:rPr>
            </w:pPr>
            <w:r w:rsidRPr="00E51799">
              <w:rPr>
                <w:b/>
                <w:sz w:val="20"/>
                <w:szCs w:val="20"/>
              </w:rPr>
              <w:t>PLO6</w:t>
            </w:r>
          </w:p>
        </w:tc>
        <w:tc>
          <w:tcPr>
            <w:tcW w:w="8568"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autoSpaceDE w:val="0"/>
              <w:autoSpaceDN w:val="0"/>
              <w:adjustRightInd w:val="0"/>
              <w:rPr>
                <w:color w:val="000000"/>
                <w:sz w:val="20"/>
                <w:szCs w:val="20"/>
              </w:rPr>
            </w:pPr>
            <w:r w:rsidRPr="00E51799">
              <w:rPr>
                <w:b/>
                <w:color w:val="000000"/>
                <w:sz w:val="20"/>
                <w:szCs w:val="20"/>
              </w:rPr>
              <w:t>Diversity</w:t>
            </w:r>
            <w:r w:rsidRPr="00E51799">
              <w:rPr>
                <w:color w:val="000000"/>
                <w:sz w:val="20"/>
                <w:szCs w:val="20"/>
              </w:rPr>
              <w:t xml:space="preserve"> (</w:t>
            </w:r>
            <w:r w:rsidRPr="00E51799">
              <w:rPr>
                <w:i/>
                <w:color w:val="000000"/>
                <w:sz w:val="20"/>
                <w:szCs w:val="20"/>
              </w:rPr>
              <w:t>Skills for adapting learning activities for individual differences and the needs of diverse learners and for maintaining safe positive, caring, and inclusive learning environments)</w:t>
            </w:r>
          </w:p>
        </w:tc>
      </w:tr>
      <w:tr w:rsidR="00D532D6" w:rsidRPr="00E51799">
        <w:tc>
          <w:tcPr>
            <w:tcW w:w="810"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rPr>
                <w:b/>
                <w:sz w:val="20"/>
                <w:szCs w:val="20"/>
              </w:rPr>
            </w:pPr>
            <w:r w:rsidRPr="00E51799">
              <w:rPr>
                <w:b/>
                <w:sz w:val="20"/>
                <w:szCs w:val="20"/>
              </w:rPr>
              <w:t>PLO7</w:t>
            </w:r>
          </w:p>
        </w:tc>
        <w:tc>
          <w:tcPr>
            <w:tcW w:w="8568"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autoSpaceDE w:val="0"/>
              <w:autoSpaceDN w:val="0"/>
              <w:adjustRightInd w:val="0"/>
              <w:rPr>
                <w:color w:val="000000"/>
                <w:sz w:val="20"/>
                <w:szCs w:val="20"/>
              </w:rPr>
            </w:pPr>
            <w:r w:rsidRPr="00E51799">
              <w:rPr>
                <w:b/>
                <w:color w:val="000000"/>
                <w:sz w:val="20"/>
                <w:szCs w:val="20"/>
              </w:rPr>
              <w:t>Focus on Student Learning</w:t>
            </w:r>
            <w:r w:rsidRPr="00E51799">
              <w:rPr>
                <w:color w:val="000000"/>
                <w:sz w:val="20"/>
                <w:szCs w:val="20"/>
              </w:rPr>
              <w:t xml:space="preserve"> (</w:t>
            </w:r>
            <w:r w:rsidRPr="00E51799">
              <w:rPr>
                <w:i/>
                <w:color w:val="000000"/>
                <w:sz w:val="20"/>
                <w:szCs w:val="20"/>
              </w:rPr>
              <w:t>Skills in the planning and design of meaningful learning activities that support and have positive impact on student learning based upon knowledge of subject matter, students, the community, curriculum standards, and integration of appropriate technology</w:t>
            </w:r>
            <w:r w:rsidRPr="00E51799">
              <w:rPr>
                <w:color w:val="000000"/>
                <w:sz w:val="20"/>
                <w:szCs w:val="20"/>
              </w:rPr>
              <w:t>)</w:t>
            </w:r>
          </w:p>
        </w:tc>
      </w:tr>
      <w:tr w:rsidR="00D532D6" w:rsidRPr="00E51799">
        <w:tc>
          <w:tcPr>
            <w:tcW w:w="810"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rPr>
                <w:b/>
                <w:sz w:val="20"/>
                <w:szCs w:val="20"/>
              </w:rPr>
            </w:pPr>
            <w:r w:rsidRPr="00E51799">
              <w:rPr>
                <w:b/>
                <w:sz w:val="20"/>
                <w:szCs w:val="20"/>
              </w:rPr>
              <w:t>PLO8</w:t>
            </w:r>
          </w:p>
        </w:tc>
        <w:tc>
          <w:tcPr>
            <w:tcW w:w="8568" w:type="dxa"/>
            <w:tcBorders>
              <w:top w:val="single" w:sz="4" w:space="0" w:color="auto"/>
              <w:left w:val="single" w:sz="4" w:space="0" w:color="auto"/>
              <w:bottom w:val="single" w:sz="4" w:space="0" w:color="auto"/>
              <w:right w:val="single" w:sz="4" w:space="0" w:color="auto"/>
            </w:tcBorders>
          </w:tcPr>
          <w:p w:rsidR="00D532D6" w:rsidRPr="00E51799" w:rsidRDefault="00D532D6" w:rsidP="005D1C4B">
            <w:pPr>
              <w:autoSpaceDE w:val="0"/>
              <w:autoSpaceDN w:val="0"/>
              <w:adjustRightInd w:val="0"/>
              <w:rPr>
                <w:color w:val="000000"/>
                <w:sz w:val="20"/>
                <w:szCs w:val="20"/>
              </w:rPr>
            </w:pPr>
            <w:r w:rsidRPr="00E51799">
              <w:rPr>
                <w:b/>
                <w:color w:val="000000"/>
                <w:sz w:val="20"/>
                <w:szCs w:val="20"/>
              </w:rPr>
              <w:t>Professional &amp; Ethical Dispositions and Communication</w:t>
            </w:r>
            <w:r w:rsidRPr="00E51799">
              <w:rPr>
                <w:color w:val="000000"/>
                <w:sz w:val="20"/>
                <w:szCs w:val="20"/>
              </w:rPr>
              <w:t xml:space="preserve"> (Professional dispositions, professionalism in teaching, and ethical standards of conduct consistent with </w:t>
            </w:r>
            <w:proofErr w:type="spellStart"/>
            <w:r w:rsidRPr="00E51799">
              <w:rPr>
                <w:color w:val="000000"/>
                <w:sz w:val="20"/>
                <w:szCs w:val="20"/>
              </w:rPr>
              <w:t>Marianist</w:t>
            </w:r>
            <w:proofErr w:type="spellEnd"/>
            <w:r w:rsidRPr="00E51799">
              <w:rPr>
                <w:color w:val="000000"/>
                <w:sz w:val="20"/>
                <w:szCs w:val="20"/>
              </w:rPr>
              <w:t xml:space="preserve"> values, and positive and constructive relationships with parents, the school community and professional colleagues)</w:t>
            </w:r>
          </w:p>
        </w:tc>
      </w:tr>
    </w:tbl>
    <w:p w:rsidR="00D532D6" w:rsidRDefault="00D532D6" w:rsidP="00D532D6">
      <w:pPr>
        <w:pStyle w:val="NoSpacing"/>
        <w:jc w:val="both"/>
        <w:rPr>
          <w:rFonts w:ascii="Times New Roman" w:hAnsi="Times New Roman"/>
          <w:sz w:val="24"/>
          <w:szCs w:val="24"/>
        </w:rPr>
      </w:pPr>
    </w:p>
    <w:p w:rsidR="00D532D6" w:rsidRPr="00E51799" w:rsidRDefault="00D532D6" w:rsidP="00D532D6">
      <w:pPr>
        <w:rPr>
          <w:sz w:val="22"/>
          <w:szCs w:val="22"/>
          <w:u w:val="single"/>
        </w:rPr>
      </w:pPr>
      <w:r w:rsidRPr="00E51799">
        <w:rPr>
          <w:b/>
          <w:sz w:val="22"/>
          <w:szCs w:val="22"/>
          <w:u w:val="single"/>
        </w:rPr>
        <w:t>Course Learning Objectives:</w:t>
      </w:r>
    </w:p>
    <w:p w:rsidR="00D532D6" w:rsidRPr="00E51799" w:rsidRDefault="00D532D6" w:rsidP="00D532D6">
      <w:pPr>
        <w:rPr>
          <w:sz w:val="22"/>
          <w:szCs w:val="22"/>
        </w:rPr>
      </w:pPr>
      <w:r w:rsidRPr="00E51799">
        <w:rPr>
          <w:sz w:val="22"/>
          <w:szCs w:val="22"/>
        </w:rPr>
        <w:t>At the end of this course, the students will:</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8082"/>
      </w:tblGrid>
      <w:tr w:rsidR="00D532D6" w:rsidRPr="00E51799">
        <w:trPr>
          <w:trHeight w:val="215"/>
        </w:trPr>
        <w:tc>
          <w:tcPr>
            <w:tcW w:w="1908" w:type="dxa"/>
          </w:tcPr>
          <w:p w:rsidR="00D532D6" w:rsidRPr="00FC7490" w:rsidRDefault="00D532D6" w:rsidP="005D1C4B">
            <w:pPr>
              <w:spacing w:after="0" w:line="240" w:lineRule="auto"/>
              <w:rPr>
                <w:b/>
                <w:sz w:val="20"/>
                <w:szCs w:val="20"/>
              </w:rPr>
            </w:pPr>
            <w:r w:rsidRPr="00FC7490">
              <w:rPr>
                <w:b/>
                <w:sz w:val="20"/>
                <w:szCs w:val="20"/>
              </w:rPr>
              <w:t>CLO 1</w:t>
            </w:r>
          </w:p>
          <w:p w:rsidR="00D532D6" w:rsidRPr="00FC7490" w:rsidRDefault="00D532D6" w:rsidP="005D1C4B">
            <w:pPr>
              <w:spacing w:after="0" w:line="240" w:lineRule="auto"/>
              <w:rPr>
                <w:i/>
                <w:sz w:val="20"/>
                <w:szCs w:val="20"/>
              </w:rPr>
            </w:pPr>
            <w:r w:rsidRPr="00FC7490">
              <w:rPr>
                <w:i/>
                <w:sz w:val="20"/>
                <w:szCs w:val="20"/>
              </w:rPr>
              <w:t>(HTSB 2,3,4,9,10))</w:t>
            </w:r>
          </w:p>
        </w:tc>
        <w:tc>
          <w:tcPr>
            <w:tcW w:w="8082" w:type="dxa"/>
          </w:tcPr>
          <w:p w:rsidR="00D532D6" w:rsidRPr="00FC7490" w:rsidRDefault="00D532D6" w:rsidP="005D1C4B">
            <w:pPr>
              <w:overflowPunct w:val="0"/>
              <w:autoSpaceDE w:val="0"/>
              <w:autoSpaceDN w:val="0"/>
              <w:spacing w:after="0"/>
              <w:rPr>
                <w:sz w:val="20"/>
                <w:szCs w:val="20"/>
              </w:rPr>
            </w:pPr>
            <w:r w:rsidRPr="00FC7490">
              <w:rPr>
                <w:sz w:val="20"/>
                <w:szCs w:val="20"/>
              </w:rPr>
              <w:t xml:space="preserve">Describe and identify cultural factors and other dimensions of diversity (e.g., social class, gender, sexual orientation, language, ability) that have significant impact on their own and their students’ lifestyles, attitudes and behaviors </w:t>
            </w:r>
          </w:p>
        </w:tc>
      </w:tr>
      <w:tr w:rsidR="00D532D6" w:rsidRPr="00E51799">
        <w:tc>
          <w:tcPr>
            <w:tcW w:w="1908" w:type="dxa"/>
          </w:tcPr>
          <w:p w:rsidR="00D532D6" w:rsidRPr="00FC7490" w:rsidRDefault="00D532D6" w:rsidP="005D1C4B">
            <w:pPr>
              <w:spacing w:after="0" w:line="240" w:lineRule="auto"/>
              <w:rPr>
                <w:b/>
                <w:sz w:val="20"/>
                <w:szCs w:val="20"/>
              </w:rPr>
            </w:pPr>
            <w:r w:rsidRPr="00FC7490">
              <w:rPr>
                <w:b/>
                <w:sz w:val="20"/>
                <w:szCs w:val="20"/>
              </w:rPr>
              <w:t>CLO 2</w:t>
            </w:r>
          </w:p>
          <w:p w:rsidR="00D532D6" w:rsidRPr="00FC7490" w:rsidRDefault="00D532D6" w:rsidP="005D1C4B">
            <w:pPr>
              <w:spacing w:after="0" w:line="240" w:lineRule="auto"/>
              <w:rPr>
                <w:i/>
                <w:sz w:val="20"/>
                <w:szCs w:val="20"/>
              </w:rPr>
            </w:pPr>
            <w:r w:rsidRPr="00FC7490">
              <w:rPr>
                <w:i/>
                <w:sz w:val="20"/>
                <w:szCs w:val="20"/>
              </w:rPr>
              <w:t>(HTSB 1,3,5)</w:t>
            </w:r>
          </w:p>
        </w:tc>
        <w:tc>
          <w:tcPr>
            <w:tcW w:w="8082" w:type="dxa"/>
          </w:tcPr>
          <w:p w:rsidR="00D532D6" w:rsidRPr="00FC7490" w:rsidRDefault="00D532D6" w:rsidP="005D1C4B">
            <w:pPr>
              <w:overflowPunct w:val="0"/>
              <w:autoSpaceDE w:val="0"/>
              <w:autoSpaceDN w:val="0"/>
              <w:spacing w:after="0"/>
              <w:rPr>
                <w:sz w:val="20"/>
                <w:szCs w:val="20"/>
              </w:rPr>
            </w:pPr>
            <w:r w:rsidRPr="00FC7490">
              <w:rPr>
                <w:sz w:val="20"/>
                <w:szCs w:val="20"/>
              </w:rPr>
              <w:t>Define and describe the major theoretical concepts and issues in multicultural education and diversity</w:t>
            </w:r>
          </w:p>
        </w:tc>
      </w:tr>
      <w:tr w:rsidR="00D532D6" w:rsidRPr="00E51799">
        <w:tc>
          <w:tcPr>
            <w:tcW w:w="1908" w:type="dxa"/>
          </w:tcPr>
          <w:p w:rsidR="00D532D6" w:rsidRPr="00FC7490" w:rsidRDefault="00D532D6" w:rsidP="005D1C4B">
            <w:pPr>
              <w:spacing w:after="0" w:line="240" w:lineRule="auto"/>
              <w:rPr>
                <w:b/>
                <w:sz w:val="20"/>
                <w:szCs w:val="20"/>
              </w:rPr>
            </w:pPr>
            <w:r w:rsidRPr="00FC7490">
              <w:rPr>
                <w:b/>
                <w:sz w:val="20"/>
                <w:szCs w:val="20"/>
              </w:rPr>
              <w:t>CLO 3</w:t>
            </w:r>
          </w:p>
          <w:p w:rsidR="00D532D6" w:rsidRPr="00FC7490" w:rsidRDefault="00D532D6" w:rsidP="005D1C4B">
            <w:pPr>
              <w:spacing w:after="0" w:line="240" w:lineRule="auto"/>
              <w:rPr>
                <w:i/>
                <w:sz w:val="20"/>
                <w:szCs w:val="20"/>
              </w:rPr>
            </w:pPr>
            <w:r w:rsidRPr="00FC7490">
              <w:rPr>
                <w:i/>
                <w:sz w:val="20"/>
                <w:szCs w:val="20"/>
              </w:rPr>
              <w:lastRenderedPageBreak/>
              <w:t>(HTSB 1,2,3,4,5)</w:t>
            </w:r>
          </w:p>
        </w:tc>
        <w:tc>
          <w:tcPr>
            <w:tcW w:w="8082" w:type="dxa"/>
          </w:tcPr>
          <w:p w:rsidR="00D532D6" w:rsidRPr="00FC7490" w:rsidRDefault="00D532D6" w:rsidP="005D1C4B">
            <w:pPr>
              <w:overflowPunct w:val="0"/>
              <w:autoSpaceDE w:val="0"/>
              <w:autoSpaceDN w:val="0"/>
              <w:spacing w:after="0"/>
              <w:rPr>
                <w:sz w:val="20"/>
                <w:szCs w:val="20"/>
              </w:rPr>
            </w:pPr>
            <w:r w:rsidRPr="00FC7490">
              <w:rPr>
                <w:sz w:val="20"/>
                <w:szCs w:val="20"/>
              </w:rPr>
              <w:lastRenderedPageBreak/>
              <w:t xml:space="preserve">Identify, discuss and analyze the impact of culture on learning, focusing especially in connecting </w:t>
            </w:r>
            <w:r w:rsidRPr="00FC7490">
              <w:rPr>
                <w:sz w:val="20"/>
                <w:szCs w:val="20"/>
              </w:rPr>
              <w:lastRenderedPageBreak/>
              <w:t>knowledge of content areas to students’ prior experiences, personal interests and real life situations</w:t>
            </w:r>
            <w:r w:rsidRPr="00FC7490">
              <w:rPr>
                <w:b/>
                <w:bCs/>
                <w:sz w:val="20"/>
                <w:szCs w:val="20"/>
              </w:rPr>
              <w:t> </w:t>
            </w:r>
          </w:p>
        </w:tc>
      </w:tr>
      <w:tr w:rsidR="00D532D6" w:rsidRPr="00E51799">
        <w:tc>
          <w:tcPr>
            <w:tcW w:w="1908" w:type="dxa"/>
          </w:tcPr>
          <w:p w:rsidR="00D532D6" w:rsidRPr="00FC7490" w:rsidRDefault="00D532D6" w:rsidP="005D1C4B">
            <w:pPr>
              <w:spacing w:after="0" w:line="240" w:lineRule="auto"/>
              <w:rPr>
                <w:b/>
                <w:sz w:val="20"/>
                <w:szCs w:val="20"/>
              </w:rPr>
            </w:pPr>
            <w:r w:rsidRPr="00FC7490">
              <w:rPr>
                <w:b/>
                <w:sz w:val="20"/>
                <w:szCs w:val="20"/>
              </w:rPr>
              <w:lastRenderedPageBreak/>
              <w:t>CLO 4</w:t>
            </w:r>
          </w:p>
          <w:p w:rsidR="00D532D6" w:rsidRPr="00FC7490" w:rsidRDefault="00D532D6" w:rsidP="005D1C4B">
            <w:pPr>
              <w:spacing w:after="0" w:line="240" w:lineRule="auto"/>
              <w:rPr>
                <w:i/>
                <w:sz w:val="20"/>
                <w:szCs w:val="20"/>
              </w:rPr>
            </w:pPr>
            <w:r w:rsidRPr="00FC7490">
              <w:rPr>
                <w:i/>
                <w:sz w:val="20"/>
                <w:szCs w:val="20"/>
              </w:rPr>
              <w:t>(HTSB 1,2,3,4,5,7,8,10)</w:t>
            </w:r>
          </w:p>
        </w:tc>
        <w:tc>
          <w:tcPr>
            <w:tcW w:w="8082" w:type="dxa"/>
          </w:tcPr>
          <w:p w:rsidR="00D532D6" w:rsidRPr="00FC7490" w:rsidRDefault="00D532D6" w:rsidP="005D1C4B">
            <w:pPr>
              <w:overflowPunct w:val="0"/>
              <w:autoSpaceDE w:val="0"/>
              <w:autoSpaceDN w:val="0"/>
              <w:spacing w:after="0"/>
              <w:rPr>
                <w:sz w:val="20"/>
                <w:szCs w:val="20"/>
              </w:rPr>
            </w:pPr>
            <w:r w:rsidRPr="00FC7490">
              <w:rPr>
                <w:b/>
                <w:bCs/>
                <w:color w:val="FF00FF"/>
                <w:sz w:val="20"/>
                <w:szCs w:val="20"/>
              </w:rPr>
              <w:t xml:space="preserve"> </w:t>
            </w:r>
            <w:r w:rsidRPr="00FC7490">
              <w:rPr>
                <w:sz w:val="20"/>
                <w:szCs w:val="20"/>
              </w:rPr>
              <w:t>Demonstrate knowledge of appropriate teaching strategies for  productive learning environments in a multicultural school setting, focusing especially on the use of appropriate assessment strategies and culturally responsive teaching</w:t>
            </w:r>
          </w:p>
        </w:tc>
      </w:tr>
    </w:tbl>
    <w:p w:rsidR="00D532D6" w:rsidRPr="00E51799" w:rsidRDefault="00D532D6" w:rsidP="00D532D6">
      <w:pPr>
        <w:spacing w:after="0"/>
        <w:rPr>
          <w:sz w:val="22"/>
          <w:szCs w:val="22"/>
        </w:rPr>
      </w:pPr>
    </w:p>
    <w:p w:rsidR="00D532D6" w:rsidRPr="00EC32F6" w:rsidRDefault="00D532D6" w:rsidP="00D532D6">
      <w:pPr>
        <w:rPr>
          <w:b/>
          <w:sz w:val="22"/>
          <w:szCs w:val="22"/>
          <w:u w:val="single"/>
        </w:rPr>
      </w:pPr>
      <w:r w:rsidRPr="00EC32F6">
        <w:rPr>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D532D6" w:rsidRPr="00EC32F6">
        <w:tc>
          <w:tcPr>
            <w:tcW w:w="1080" w:type="dxa"/>
          </w:tcPr>
          <w:p w:rsidR="00D532D6" w:rsidRPr="00EC32F6" w:rsidRDefault="00D532D6" w:rsidP="005D1C4B">
            <w:pPr>
              <w:spacing w:after="0" w:line="240" w:lineRule="auto"/>
              <w:rPr>
                <w:sz w:val="22"/>
                <w:szCs w:val="22"/>
              </w:rPr>
            </w:pPr>
          </w:p>
        </w:tc>
        <w:tc>
          <w:tcPr>
            <w:tcW w:w="1075" w:type="dxa"/>
          </w:tcPr>
          <w:p w:rsidR="00D532D6" w:rsidRPr="00EC32F6" w:rsidRDefault="00D532D6" w:rsidP="005D1C4B">
            <w:pPr>
              <w:spacing w:after="0" w:line="240" w:lineRule="auto"/>
              <w:rPr>
                <w:sz w:val="22"/>
                <w:szCs w:val="22"/>
              </w:rPr>
            </w:pPr>
            <w:r w:rsidRPr="00EC32F6">
              <w:rPr>
                <w:sz w:val="22"/>
                <w:szCs w:val="22"/>
              </w:rPr>
              <w:t>PLO 1</w:t>
            </w:r>
          </w:p>
        </w:tc>
        <w:tc>
          <w:tcPr>
            <w:tcW w:w="1075" w:type="dxa"/>
          </w:tcPr>
          <w:p w:rsidR="00D532D6" w:rsidRPr="00EC32F6" w:rsidRDefault="00D532D6" w:rsidP="005D1C4B">
            <w:pPr>
              <w:spacing w:after="0" w:line="240" w:lineRule="auto"/>
              <w:rPr>
                <w:sz w:val="22"/>
                <w:szCs w:val="22"/>
              </w:rPr>
            </w:pPr>
            <w:r w:rsidRPr="00EC32F6">
              <w:rPr>
                <w:sz w:val="22"/>
                <w:szCs w:val="22"/>
              </w:rPr>
              <w:t>PLO 2</w:t>
            </w:r>
          </w:p>
        </w:tc>
        <w:tc>
          <w:tcPr>
            <w:tcW w:w="1075" w:type="dxa"/>
          </w:tcPr>
          <w:p w:rsidR="00D532D6" w:rsidRPr="00EC32F6" w:rsidRDefault="00D532D6" w:rsidP="005D1C4B">
            <w:pPr>
              <w:spacing w:after="0" w:line="240" w:lineRule="auto"/>
              <w:rPr>
                <w:sz w:val="22"/>
                <w:szCs w:val="22"/>
              </w:rPr>
            </w:pPr>
            <w:r w:rsidRPr="00EC32F6">
              <w:rPr>
                <w:sz w:val="22"/>
                <w:szCs w:val="22"/>
              </w:rPr>
              <w:t>PLO 3</w:t>
            </w:r>
          </w:p>
        </w:tc>
        <w:tc>
          <w:tcPr>
            <w:tcW w:w="1075" w:type="dxa"/>
          </w:tcPr>
          <w:p w:rsidR="00D532D6" w:rsidRPr="00EC32F6" w:rsidRDefault="00D532D6" w:rsidP="005D1C4B">
            <w:pPr>
              <w:spacing w:after="0" w:line="240" w:lineRule="auto"/>
              <w:rPr>
                <w:sz w:val="22"/>
                <w:szCs w:val="22"/>
              </w:rPr>
            </w:pPr>
            <w:r w:rsidRPr="00EC32F6">
              <w:rPr>
                <w:sz w:val="22"/>
                <w:szCs w:val="22"/>
              </w:rPr>
              <w:t>PLO 4</w:t>
            </w:r>
          </w:p>
        </w:tc>
        <w:tc>
          <w:tcPr>
            <w:tcW w:w="1075" w:type="dxa"/>
          </w:tcPr>
          <w:p w:rsidR="00D532D6" w:rsidRPr="00EC32F6" w:rsidRDefault="00D532D6" w:rsidP="005D1C4B">
            <w:pPr>
              <w:spacing w:after="0" w:line="240" w:lineRule="auto"/>
              <w:rPr>
                <w:sz w:val="22"/>
                <w:szCs w:val="22"/>
              </w:rPr>
            </w:pPr>
            <w:r w:rsidRPr="00EC32F6">
              <w:rPr>
                <w:sz w:val="22"/>
                <w:szCs w:val="22"/>
              </w:rPr>
              <w:t>PLO 5</w:t>
            </w:r>
          </w:p>
        </w:tc>
        <w:tc>
          <w:tcPr>
            <w:tcW w:w="1075" w:type="dxa"/>
          </w:tcPr>
          <w:p w:rsidR="00D532D6" w:rsidRPr="00EC32F6" w:rsidRDefault="00D532D6" w:rsidP="005D1C4B">
            <w:pPr>
              <w:spacing w:after="0" w:line="240" w:lineRule="auto"/>
              <w:rPr>
                <w:sz w:val="22"/>
                <w:szCs w:val="22"/>
              </w:rPr>
            </w:pPr>
            <w:r w:rsidRPr="00EC32F6">
              <w:rPr>
                <w:sz w:val="22"/>
                <w:szCs w:val="22"/>
              </w:rPr>
              <w:t>PLO 6</w:t>
            </w:r>
          </w:p>
        </w:tc>
        <w:tc>
          <w:tcPr>
            <w:tcW w:w="1075" w:type="dxa"/>
          </w:tcPr>
          <w:p w:rsidR="00D532D6" w:rsidRPr="00EC32F6" w:rsidRDefault="00D532D6" w:rsidP="005D1C4B">
            <w:pPr>
              <w:spacing w:after="0" w:line="240" w:lineRule="auto"/>
              <w:rPr>
                <w:sz w:val="22"/>
                <w:szCs w:val="22"/>
              </w:rPr>
            </w:pPr>
            <w:r w:rsidRPr="00EC32F6">
              <w:rPr>
                <w:sz w:val="22"/>
                <w:szCs w:val="22"/>
              </w:rPr>
              <w:t>PLO 7</w:t>
            </w:r>
          </w:p>
        </w:tc>
        <w:tc>
          <w:tcPr>
            <w:tcW w:w="971" w:type="dxa"/>
          </w:tcPr>
          <w:p w:rsidR="00D532D6" w:rsidRPr="00EC32F6" w:rsidRDefault="00D532D6" w:rsidP="005D1C4B">
            <w:pPr>
              <w:spacing w:after="0" w:line="240" w:lineRule="auto"/>
              <w:rPr>
                <w:sz w:val="22"/>
                <w:szCs w:val="22"/>
              </w:rPr>
            </w:pPr>
            <w:r w:rsidRPr="00EC32F6">
              <w:rPr>
                <w:sz w:val="22"/>
                <w:szCs w:val="22"/>
              </w:rPr>
              <w:t>PLO 8</w:t>
            </w:r>
          </w:p>
        </w:tc>
      </w:tr>
      <w:tr w:rsidR="00D532D6" w:rsidRPr="00EC32F6">
        <w:tc>
          <w:tcPr>
            <w:tcW w:w="1080" w:type="dxa"/>
          </w:tcPr>
          <w:p w:rsidR="00D532D6" w:rsidRPr="00EC32F6" w:rsidRDefault="00D532D6" w:rsidP="005D1C4B">
            <w:pPr>
              <w:spacing w:after="0" w:line="240" w:lineRule="auto"/>
              <w:rPr>
                <w:sz w:val="22"/>
                <w:szCs w:val="22"/>
              </w:rPr>
            </w:pPr>
            <w:r w:rsidRPr="00EC32F6">
              <w:rPr>
                <w:sz w:val="22"/>
                <w:szCs w:val="22"/>
              </w:rPr>
              <w:t>CLO 1</w:t>
            </w:r>
          </w:p>
        </w:tc>
        <w:tc>
          <w:tcPr>
            <w:tcW w:w="1075" w:type="dxa"/>
          </w:tcPr>
          <w:p w:rsidR="00D532D6" w:rsidRPr="00EC32F6" w:rsidRDefault="00D532D6" w:rsidP="005D1C4B">
            <w:pPr>
              <w:pStyle w:val="NoSpacing1"/>
              <w:jc w:val="center"/>
              <w:rPr>
                <w:rFonts w:ascii="Times New Roman" w:hAnsi="Times New Roman"/>
                <w:b/>
              </w:rPr>
            </w:pPr>
            <w:r w:rsidRPr="00EC32F6">
              <w:rPr>
                <w:rFonts w:ascii="Times New Roman" w:hAnsi="Times New Roman"/>
                <w:b/>
              </w:rPr>
              <w:t>X</w:t>
            </w: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p>
        </w:tc>
        <w:tc>
          <w:tcPr>
            <w:tcW w:w="971" w:type="dxa"/>
          </w:tcPr>
          <w:p w:rsidR="00D532D6" w:rsidRPr="00EC32F6" w:rsidRDefault="00D532D6" w:rsidP="005D1C4B">
            <w:pPr>
              <w:pStyle w:val="NoSpacing1"/>
              <w:jc w:val="center"/>
              <w:rPr>
                <w:rFonts w:ascii="Times New Roman" w:hAnsi="Times New Roman"/>
                <w:b/>
              </w:rPr>
            </w:pPr>
            <w:r w:rsidRPr="00EC32F6">
              <w:rPr>
                <w:rFonts w:ascii="Times New Roman" w:hAnsi="Times New Roman"/>
                <w:b/>
              </w:rPr>
              <w:t>X</w:t>
            </w:r>
          </w:p>
        </w:tc>
      </w:tr>
      <w:tr w:rsidR="00D532D6" w:rsidRPr="00EC32F6">
        <w:tc>
          <w:tcPr>
            <w:tcW w:w="1080" w:type="dxa"/>
          </w:tcPr>
          <w:p w:rsidR="00D532D6" w:rsidRPr="00EC32F6" w:rsidRDefault="00D532D6" w:rsidP="005D1C4B">
            <w:pPr>
              <w:spacing w:after="0" w:line="240" w:lineRule="auto"/>
              <w:rPr>
                <w:sz w:val="22"/>
                <w:szCs w:val="22"/>
              </w:rPr>
            </w:pPr>
            <w:r w:rsidRPr="00EC32F6">
              <w:rPr>
                <w:sz w:val="22"/>
                <w:szCs w:val="22"/>
              </w:rPr>
              <w:t>CLO 2</w:t>
            </w:r>
          </w:p>
        </w:tc>
        <w:tc>
          <w:tcPr>
            <w:tcW w:w="1075" w:type="dxa"/>
          </w:tcPr>
          <w:p w:rsidR="00D532D6" w:rsidRPr="00EC32F6" w:rsidRDefault="00D532D6" w:rsidP="005D1C4B">
            <w:pPr>
              <w:pStyle w:val="NoSpacing1"/>
              <w:jc w:val="center"/>
              <w:rPr>
                <w:rFonts w:ascii="Times New Roman" w:hAnsi="Times New Roman"/>
                <w:b/>
              </w:rPr>
            </w:pPr>
            <w:r w:rsidRPr="00EC32F6">
              <w:rPr>
                <w:rFonts w:ascii="Times New Roman" w:hAnsi="Times New Roman"/>
                <w:b/>
              </w:rPr>
              <w:t>X</w:t>
            </w: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r w:rsidRPr="00EC32F6">
              <w:rPr>
                <w:rFonts w:ascii="Times New Roman" w:hAnsi="Times New Roman"/>
                <w:b/>
              </w:rPr>
              <w:t>X</w:t>
            </w:r>
          </w:p>
        </w:tc>
        <w:tc>
          <w:tcPr>
            <w:tcW w:w="1075" w:type="dxa"/>
          </w:tcPr>
          <w:p w:rsidR="00D532D6" w:rsidRPr="00EC32F6" w:rsidRDefault="00D532D6" w:rsidP="005D1C4B">
            <w:pPr>
              <w:pStyle w:val="NoSpacing1"/>
              <w:jc w:val="center"/>
              <w:rPr>
                <w:rFonts w:ascii="Times New Roman" w:hAnsi="Times New Roman"/>
                <w:b/>
              </w:rPr>
            </w:pPr>
          </w:p>
        </w:tc>
        <w:tc>
          <w:tcPr>
            <w:tcW w:w="971" w:type="dxa"/>
          </w:tcPr>
          <w:p w:rsidR="00D532D6" w:rsidRPr="00EC32F6" w:rsidRDefault="00D532D6" w:rsidP="005D1C4B">
            <w:pPr>
              <w:pStyle w:val="NoSpacing1"/>
              <w:jc w:val="center"/>
              <w:rPr>
                <w:rFonts w:ascii="Times New Roman" w:hAnsi="Times New Roman"/>
                <w:b/>
              </w:rPr>
            </w:pPr>
          </w:p>
        </w:tc>
      </w:tr>
      <w:tr w:rsidR="00D532D6" w:rsidRPr="00EC32F6">
        <w:tc>
          <w:tcPr>
            <w:tcW w:w="1080" w:type="dxa"/>
          </w:tcPr>
          <w:p w:rsidR="00D532D6" w:rsidRPr="00EC32F6" w:rsidRDefault="00D532D6" w:rsidP="005D1C4B">
            <w:pPr>
              <w:spacing w:after="0" w:line="240" w:lineRule="auto"/>
              <w:rPr>
                <w:sz w:val="22"/>
                <w:szCs w:val="22"/>
              </w:rPr>
            </w:pPr>
            <w:r w:rsidRPr="00EC32F6">
              <w:rPr>
                <w:sz w:val="22"/>
                <w:szCs w:val="22"/>
              </w:rPr>
              <w:t>CLO 3</w:t>
            </w: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r w:rsidRPr="00EC32F6">
              <w:rPr>
                <w:rFonts w:ascii="Times New Roman" w:hAnsi="Times New Roman"/>
                <w:b/>
              </w:rPr>
              <w:t>X</w:t>
            </w: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r w:rsidRPr="00EC32F6">
              <w:rPr>
                <w:rFonts w:ascii="Times New Roman" w:hAnsi="Times New Roman"/>
                <w:b/>
              </w:rPr>
              <w:t>X</w:t>
            </w:r>
          </w:p>
        </w:tc>
        <w:tc>
          <w:tcPr>
            <w:tcW w:w="971" w:type="dxa"/>
          </w:tcPr>
          <w:p w:rsidR="00D532D6" w:rsidRPr="00EC32F6" w:rsidRDefault="00D532D6" w:rsidP="005D1C4B">
            <w:pPr>
              <w:pStyle w:val="NoSpacing1"/>
              <w:jc w:val="center"/>
              <w:rPr>
                <w:rFonts w:ascii="Times New Roman" w:hAnsi="Times New Roman"/>
                <w:b/>
              </w:rPr>
            </w:pPr>
            <w:r w:rsidRPr="00EC32F6">
              <w:rPr>
                <w:rFonts w:ascii="Times New Roman" w:hAnsi="Times New Roman"/>
                <w:b/>
              </w:rPr>
              <w:t>X</w:t>
            </w:r>
          </w:p>
        </w:tc>
      </w:tr>
      <w:tr w:rsidR="00D532D6" w:rsidRPr="00EC32F6">
        <w:tc>
          <w:tcPr>
            <w:tcW w:w="1080" w:type="dxa"/>
          </w:tcPr>
          <w:p w:rsidR="00D532D6" w:rsidRPr="00EC32F6" w:rsidRDefault="00D532D6" w:rsidP="005D1C4B">
            <w:pPr>
              <w:spacing w:after="0" w:line="240" w:lineRule="auto"/>
              <w:rPr>
                <w:sz w:val="22"/>
                <w:szCs w:val="22"/>
              </w:rPr>
            </w:pPr>
            <w:r w:rsidRPr="00EC32F6">
              <w:rPr>
                <w:sz w:val="22"/>
                <w:szCs w:val="22"/>
              </w:rPr>
              <w:t>CLO 4</w:t>
            </w: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r w:rsidRPr="00EC32F6">
              <w:rPr>
                <w:rFonts w:ascii="Times New Roman" w:hAnsi="Times New Roman"/>
                <w:b/>
              </w:rPr>
              <w:t>X</w:t>
            </w:r>
          </w:p>
        </w:tc>
        <w:tc>
          <w:tcPr>
            <w:tcW w:w="1075" w:type="dxa"/>
          </w:tcPr>
          <w:p w:rsidR="00D532D6" w:rsidRPr="00EC32F6" w:rsidRDefault="00D532D6" w:rsidP="005D1C4B">
            <w:pPr>
              <w:pStyle w:val="NoSpacing1"/>
              <w:jc w:val="center"/>
              <w:rPr>
                <w:rFonts w:ascii="Times New Roman" w:hAnsi="Times New Roman"/>
                <w:b/>
              </w:rPr>
            </w:pPr>
          </w:p>
        </w:tc>
        <w:tc>
          <w:tcPr>
            <w:tcW w:w="1075" w:type="dxa"/>
          </w:tcPr>
          <w:p w:rsidR="00D532D6" w:rsidRPr="00EC32F6" w:rsidRDefault="00D532D6" w:rsidP="005D1C4B">
            <w:pPr>
              <w:pStyle w:val="NoSpacing1"/>
              <w:jc w:val="center"/>
              <w:rPr>
                <w:rFonts w:ascii="Times New Roman" w:hAnsi="Times New Roman"/>
                <w:b/>
              </w:rPr>
            </w:pPr>
            <w:r w:rsidRPr="00EC32F6">
              <w:rPr>
                <w:rFonts w:ascii="Times New Roman" w:hAnsi="Times New Roman"/>
                <w:b/>
              </w:rPr>
              <w:t>X</w:t>
            </w:r>
          </w:p>
        </w:tc>
        <w:tc>
          <w:tcPr>
            <w:tcW w:w="1075" w:type="dxa"/>
          </w:tcPr>
          <w:p w:rsidR="00D532D6" w:rsidRPr="00EC32F6" w:rsidRDefault="00D532D6" w:rsidP="005D1C4B">
            <w:pPr>
              <w:pStyle w:val="NoSpacing1"/>
              <w:jc w:val="center"/>
              <w:rPr>
                <w:rFonts w:ascii="Times New Roman" w:hAnsi="Times New Roman"/>
                <w:b/>
              </w:rPr>
            </w:pPr>
            <w:r w:rsidRPr="00EC32F6">
              <w:rPr>
                <w:rFonts w:ascii="Times New Roman" w:hAnsi="Times New Roman"/>
                <w:b/>
              </w:rPr>
              <w:t>X</w:t>
            </w:r>
          </w:p>
        </w:tc>
        <w:tc>
          <w:tcPr>
            <w:tcW w:w="1075" w:type="dxa"/>
          </w:tcPr>
          <w:p w:rsidR="00D532D6" w:rsidRPr="00EC32F6" w:rsidRDefault="00D532D6" w:rsidP="005D1C4B">
            <w:pPr>
              <w:pStyle w:val="NoSpacing1"/>
              <w:jc w:val="center"/>
              <w:rPr>
                <w:rFonts w:ascii="Times New Roman" w:hAnsi="Times New Roman"/>
                <w:b/>
              </w:rPr>
            </w:pPr>
          </w:p>
        </w:tc>
        <w:tc>
          <w:tcPr>
            <w:tcW w:w="971" w:type="dxa"/>
          </w:tcPr>
          <w:p w:rsidR="00D532D6" w:rsidRPr="00EC32F6" w:rsidRDefault="00D532D6" w:rsidP="005D1C4B">
            <w:pPr>
              <w:pStyle w:val="NoSpacing1"/>
              <w:jc w:val="center"/>
              <w:rPr>
                <w:rFonts w:ascii="Times New Roman" w:hAnsi="Times New Roman"/>
                <w:b/>
              </w:rPr>
            </w:pPr>
            <w:r w:rsidRPr="00EC32F6">
              <w:rPr>
                <w:rFonts w:ascii="Times New Roman" w:hAnsi="Times New Roman"/>
                <w:b/>
              </w:rPr>
              <w:t>X</w:t>
            </w:r>
          </w:p>
        </w:tc>
      </w:tr>
    </w:tbl>
    <w:p w:rsidR="00D532D6" w:rsidRPr="00EC32F6" w:rsidRDefault="00D532D6" w:rsidP="00D532D6">
      <w:pPr>
        <w:pStyle w:val="NoSpacing1"/>
        <w:rPr>
          <w:rFonts w:ascii="Times New Roman" w:hAnsi="Times New Roman"/>
        </w:rPr>
      </w:pPr>
    </w:p>
    <w:p w:rsidR="00D532D6" w:rsidRPr="00EC32F6" w:rsidRDefault="00D532D6" w:rsidP="00D532D6">
      <w:pPr>
        <w:pStyle w:val="NoSpacing1"/>
        <w:rPr>
          <w:rFonts w:ascii="Times New Roman" w:hAnsi="Times New Roman"/>
        </w:rPr>
      </w:pPr>
    </w:p>
    <w:p w:rsidR="00D532D6" w:rsidRPr="00EC32F6" w:rsidRDefault="00D532D6" w:rsidP="00D532D6">
      <w:pPr>
        <w:rPr>
          <w:b/>
          <w:sz w:val="22"/>
          <w:szCs w:val="22"/>
          <w:u w:val="single"/>
        </w:rPr>
      </w:pPr>
      <w:r w:rsidRPr="00EC32F6">
        <w:rPr>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D532D6" w:rsidRPr="00EC32F6">
        <w:tc>
          <w:tcPr>
            <w:tcW w:w="6318" w:type="dxa"/>
          </w:tcPr>
          <w:p w:rsidR="00D532D6" w:rsidRPr="00EC32F6" w:rsidRDefault="00D532D6" w:rsidP="005D1C4B">
            <w:pPr>
              <w:pStyle w:val="NoSpacing1"/>
              <w:jc w:val="center"/>
              <w:rPr>
                <w:rFonts w:ascii="Times New Roman" w:hAnsi="Times New Roman"/>
                <w:b/>
              </w:rPr>
            </w:pPr>
            <w:r w:rsidRPr="00EC32F6">
              <w:rPr>
                <w:rFonts w:ascii="Times New Roman" w:hAnsi="Times New Roman"/>
                <w:b/>
              </w:rPr>
              <w:t>Essential Questions</w:t>
            </w:r>
          </w:p>
          <w:p w:rsidR="00D532D6" w:rsidRPr="00EC32F6" w:rsidRDefault="00D532D6" w:rsidP="005D1C4B">
            <w:pPr>
              <w:pStyle w:val="NoSpacing1"/>
              <w:jc w:val="center"/>
              <w:rPr>
                <w:rFonts w:ascii="Times New Roman" w:hAnsi="Times New Roman"/>
                <w:b/>
              </w:rPr>
            </w:pPr>
          </w:p>
        </w:tc>
        <w:tc>
          <w:tcPr>
            <w:tcW w:w="1620" w:type="dxa"/>
          </w:tcPr>
          <w:p w:rsidR="00D532D6" w:rsidRPr="00EC32F6" w:rsidRDefault="00D532D6" w:rsidP="005D1C4B">
            <w:pPr>
              <w:pStyle w:val="NoSpacing1"/>
              <w:jc w:val="center"/>
              <w:rPr>
                <w:rFonts w:ascii="Times New Roman" w:hAnsi="Times New Roman"/>
                <w:b/>
              </w:rPr>
            </w:pPr>
            <w:r w:rsidRPr="00EC32F6">
              <w:rPr>
                <w:rFonts w:ascii="Times New Roman" w:hAnsi="Times New Roman"/>
                <w:b/>
              </w:rPr>
              <w:t>Related CLOs</w:t>
            </w:r>
          </w:p>
        </w:tc>
        <w:tc>
          <w:tcPr>
            <w:tcW w:w="1638" w:type="dxa"/>
          </w:tcPr>
          <w:p w:rsidR="00D532D6" w:rsidRPr="00EC32F6" w:rsidRDefault="00D532D6" w:rsidP="005D1C4B">
            <w:pPr>
              <w:pStyle w:val="NoSpacing1"/>
              <w:jc w:val="center"/>
              <w:rPr>
                <w:rFonts w:ascii="Times New Roman" w:hAnsi="Times New Roman"/>
                <w:b/>
              </w:rPr>
            </w:pPr>
            <w:r w:rsidRPr="00EC32F6">
              <w:rPr>
                <w:rFonts w:ascii="Times New Roman" w:hAnsi="Times New Roman"/>
                <w:b/>
              </w:rPr>
              <w:t>Related PLOs</w:t>
            </w:r>
          </w:p>
        </w:tc>
      </w:tr>
      <w:tr w:rsidR="00D532D6" w:rsidRPr="00EC32F6">
        <w:tc>
          <w:tcPr>
            <w:tcW w:w="6318" w:type="dxa"/>
          </w:tcPr>
          <w:p w:rsidR="00D532D6" w:rsidRPr="00EC32F6" w:rsidRDefault="00D532D6" w:rsidP="005D1C4B">
            <w:pPr>
              <w:pStyle w:val="NoSpacing1"/>
              <w:rPr>
                <w:rFonts w:ascii="Times New Roman" w:hAnsi="Times New Roman"/>
              </w:rPr>
            </w:pPr>
            <w:r w:rsidRPr="00EC32F6">
              <w:rPr>
                <w:rFonts w:ascii="Times New Roman" w:hAnsi="Times New Roman"/>
              </w:rPr>
              <w:t>What are the key dimensions of cultural and ethnic identity as well as other dimensions of diversity that define my own identity and behavior as well as the identity and behavior of my students?</w:t>
            </w:r>
          </w:p>
        </w:tc>
        <w:tc>
          <w:tcPr>
            <w:tcW w:w="1620" w:type="dxa"/>
          </w:tcPr>
          <w:p w:rsidR="00D532D6" w:rsidRPr="00EC32F6" w:rsidRDefault="00D532D6" w:rsidP="005D1C4B">
            <w:pPr>
              <w:pStyle w:val="NoSpacing1"/>
              <w:jc w:val="center"/>
              <w:rPr>
                <w:rFonts w:ascii="Times New Roman" w:hAnsi="Times New Roman"/>
              </w:rPr>
            </w:pPr>
            <w:r w:rsidRPr="00EC32F6">
              <w:rPr>
                <w:rFonts w:ascii="Times New Roman" w:hAnsi="Times New Roman"/>
              </w:rPr>
              <w:t>1</w:t>
            </w:r>
          </w:p>
        </w:tc>
        <w:tc>
          <w:tcPr>
            <w:tcW w:w="1638" w:type="dxa"/>
          </w:tcPr>
          <w:p w:rsidR="00D532D6" w:rsidRPr="00EC32F6" w:rsidRDefault="00D532D6" w:rsidP="005D1C4B">
            <w:pPr>
              <w:pStyle w:val="NoSpacing1"/>
              <w:jc w:val="center"/>
              <w:rPr>
                <w:rFonts w:ascii="Times New Roman" w:hAnsi="Times New Roman"/>
              </w:rPr>
            </w:pPr>
            <w:r w:rsidRPr="00EC32F6">
              <w:rPr>
                <w:rFonts w:ascii="Times New Roman" w:hAnsi="Times New Roman"/>
              </w:rPr>
              <w:t>3,6,8</w:t>
            </w:r>
          </w:p>
        </w:tc>
      </w:tr>
      <w:tr w:rsidR="00D532D6" w:rsidRPr="00EC32F6">
        <w:tc>
          <w:tcPr>
            <w:tcW w:w="6318" w:type="dxa"/>
          </w:tcPr>
          <w:p w:rsidR="00D532D6" w:rsidRPr="00EC32F6" w:rsidRDefault="00D532D6" w:rsidP="005D1C4B">
            <w:pPr>
              <w:pStyle w:val="NoSpacing1"/>
              <w:rPr>
                <w:rFonts w:ascii="Times New Roman" w:hAnsi="Times New Roman"/>
              </w:rPr>
            </w:pPr>
          </w:p>
          <w:p w:rsidR="00D532D6" w:rsidRPr="00EC32F6" w:rsidRDefault="00D532D6" w:rsidP="005D1C4B">
            <w:pPr>
              <w:pStyle w:val="NoSpacing1"/>
              <w:rPr>
                <w:rFonts w:ascii="Times New Roman" w:hAnsi="Times New Roman"/>
              </w:rPr>
            </w:pPr>
            <w:r w:rsidRPr="00EC32F6">
              <w:rPr>
                <w:rFonts w:ascii="Times New Roman" w:hAnsi="Times New Roman"/>
              </w:rPr>
              <w:t>Why multicultural education and education for diversity?</w:t>
            </w:r>
          </w:p>
          <w:p w:rsidR="00D532D6" w:rsidRPr="00EC32F6" w:rsidRDefault="00D532D6" w:rsidP="005D1C4B">
            <w:pPr>
              <w:pStyle w:val="NoSpacing1"/>
              <w:rPr>
                <w:rFonts w:ascii="Times New Roman" w:hAnsi="Times New Roman"/>
              </w:rPr>
            </w:pPr>
          </w:p>
        </w:tc>
        <w:tc>
          <w:tcPr>
            <w:tcW w:w="1620" w:type="dxa"/>
          </w:tcPr>
          <w:p w:rsidR="00D532D6" w:rsidRPr="00EC32F6" w:rsidRDefault="00D532D6" w:rsidP="005D1C4B">
            <w:pPr>
              <w:pStyle w:val="NoSpacing1"/>
              <w:jc w:val="center"/>
              <w:rPr>
                <w:rFonts w:ascii="Times New Roman" w:hAnsi="Times New Roman"/>
              </w:rPr>
            </w:pPr>
          </w:p>
          <w:p w:rsidR="00D532D6" w:rsidRPr="00EC32F6" w:rsidRDefault="00D532D6" w:rsidP="005D1C4B">
            <w:pPr>
              <w:pStyle w:val="NoSpacing1"/>
              <w:jc w:val="center"/>
              <w:rPr>
                <w:rFonts w:ascii="Times New Roman" w:hAnsi="Times New Roman"/>
              </w:rPr>
            </w:pPr>
            <w:r w:rsidRPr="00EC32F6">
              <w:rPr>
                <w:rFonts w:ascii="Times New Roman" w:hAnsi="Times New Roman"/>
              </w:rPr>
              <w:t>1 - 2</w:t>
            </w:r>
          </w:p>
        </w:tc>
        <w:tc>
          <w:tcPr>
            <w:tcW w:w="1638" w:type="dxa"/>
          </w:tcPr>
          <w:p w:rsidR="00D532D6" w:rsidRPr="00EC32F6" w:rsidRDefault="00D532D6" w:rsidP="005D1C4B">
            <w:pPr>
              <w:pStyle w:val="NoSpacing1"/>
              <w:jc w:val="center"/>
              <w:rPr>
                <w:rFonts w:ascii="Times New Roman" w:hAnsi="Times New Roman"/>
              </w:rPr>
            </w:pPr>
          </w:p>
          <w:p w:rsidR="00D532D6" w:rsidRPr="00EC32F6" w:rsidRDefault="00D532D6" w:rsidP="005D1C4B">
            <w:pPr>
              <w:pStyle w:val="NoSpacing1"/>
              <w:jc w:val="center"/>
              <w:rPr>
                <w:rFonts w:ascii="Times New Roman" w:hAnsi="Times New Roman"/>
              </w:rPr>
            </w:pPr>
            <w:r w:rsidRPr="00EC32F6">
              <w:rPr>
                <w:rFonts w:ascii="Times New Roman" w:hAnsi="Times New Roman"/>
              </w:rPr>
              <w:t>1,6,7,8</w:t>
            </w:r>
          </w:p>
        </w:tc>
      </w:tr>
      <w:tr w:rsidR="00D532D6" w:rsidRPr="00EC32F6">
        <w:tc>
          <w:tcPr>
            <w:tcW w:w="6318" w:type="dxa"/>
          </w:tcPr>
          <w:p w:rsidR="00D532D6" w:rsidRPr="00EC32F6" w:rsidRDefault="00D532D6" w:rsidP="005D1C4B">
            <w:pPr>
              <w:pStyle w:val="NoSpacing1"/>
              <w:rPr>
                <w:rFonts w:ascii="Times New Roman" w:hAnsi="Times New Roman"/>
              </w:rPr>
            </w:pPr>
            <w:r w:rsidRPr="00EC32F6">
              <w:rPr>
                <w:rFonts w:ascii="Times New Roman" w:hAnsi="Times New Roman"/>
              </w:rPr>
              <w:t>How does the diversity in the classroom influence teaching and learning?</w:t>
            </w:r>
          </w:p>
          <w:p w:rsidR="00D532D6" w:rsidRPr="00EC32F6" w:rsidRDefault="00D532D6" w:rsidP="005D1C4B">
            <w:pPr>
              <w:pStyle w:val="NoSpacing1"/>
              <w:rPr>
                <w:rFonts w:ascii="Times New Roman" w:hAnsi="Times New Roman"/>
              </w:rPr>
            </w:pPr>
          </w:p>
        </w:tc>
        <w:tc>
          <w:tcPr>
            <w:tcW w:w="1620" w:type="dxa"/>
          </w:tcPr>
          <w:p w:rsidR="00D532D6" w:rsidRPr="00EC32F6" w:rsidRDefault="00D532D6" w:rsidP="005D1C4B">
            <w:pPr>
              <w:pStyle w:val="NoSpacing1"/>
              <w:jc w:val="center"/>
              <w:rPr>
                <w:rFonts w:ascii="Times New Roman" w:hAnsi="Times New Roman"/>
              </w:rPr>
            </w:pPr>
            <w:r w:rsidRPr="00EC32F6">
              <w:rPr>
                <w:rFonts w:ascii="Times New Roman" w:hAnsi="Times New Roman"/>
              </w:rPr>
              <w:t>1, 2, 3, 4</w:t>
            </w:r>
          </w:p>
        </w:tc>
        <w:tc>
          <w:tcPr>
            <w:tcW w:w="1638" w:type="dxa"/>
          </w:tcPr>
          <w:p w:rsidR="00D532D6" w:rsidRPr="00EC32F6" w:rsidRDefault="00D532D6" w:rsidP="005D1C4B">
            <w:pPr>
              <w:pStyle w:val="NoSpacing1"/>
              <w:jc w:val="center"/>
              <w:rPr>
                <w:rFonts w:ascii="Times New Roman" w:hAnsi="Times New Roman"/>
              </w:rPr>
            </w:pPr>
          </w:p>
          <w:p w:rsidR="00D532D6" w:rsidRPr="00EC32F6" w:rsidRDefault="00D532D6" w:rsidP="005D1C4B">
            <w:pPr>
              <w:pStyle w:val="NoSpacing1"/>
              <w:jc w:val="center"/>
              <w:rPr>
                <w:rFonts w:ascii="Times New Roman" w:hAnsi="Times New Roman"/>
              </w:rPr>
            </w:pPr>
            <w:r w:rsidRPr="00EC32F6">
              <w:rPr>
                <w:rFonts w:ascii="Times New Roman" w:hAnsi="Times New Roman"/>
              </w:rPr>
              <w:t>3, 6, 8</w:t>
            </w:r>
          </w:p>
        </w:tc>
      </w:tr>
      <w:tr w:rsidR="00D532D6" w:rsidRPr="00EC32F6">
        <w:tc>
          <w:tcPr>
            <w:tcW w:w="6318" w:type="dxa"/>
          </w:tcPr>
          <w:p w:rsidR="00D532D6" w:rsidRPr="00EC32F6" w:rsidRDefault="00D532D6" w:rsidP="005D1C4B">
            <w:pPr>
              <w:pStyle w:val="NoSpacing1"/>
              <w:rPr>
                <w:rFonts w:ascii="Times New Roman" w:hAnsi="Times New Roman"/>
              </w:rPr>
            </w:pPr>
            <w:r>
              <w:rPr>
                <w:rFonts w:ascii="Times New Roman" w:hAnsi="Times New Roman"/>
              </w:rPr>
              <w:t>How can I become a more culturally responsive and competent educator?</w:t>
            </w:r>
          </w:p>
        </w:tc>
        <w:tc>
          <w:tcPr>
            <w:tcW w:w="1620" w:type="dxa"/>
          </w:tcPr>
          <w:p w:rsidR="00D532D6" w:rsidRPr="00EC32F6" w:rsidRDefault="00D532D6" w:rsidP="005D1C4B">
            <w:pPr>
              <w:pStyle w:val="NoSpacing1"/>
              <w:jc w:val="center"/>
              <w:rPr>
                <w:rFonts w:ascii="Times New Roman" w:hAnsi="Times New Roman"/>
              </w:rPr>
            </w:pPr>
            <w:r>
              <w:rPr>
                <w:rFonts w:ascii="Times New Roman" w:hAnsi="Times New Roman"/>
              </w:rPr>
              <w:t>3,4</w:t>
            </w:r>
          </w:p>
        </w:tc>
        <w:tc>
          <w:tcPr>
            <w:tcW w:w="1638" w:type="dxa"/>
          </w:tcPr>
          <w:p w:rsidR="00D532D6" w:rsidRPr="00EC32F6" w:rsidRDefault="00D532D6" w:rsidP="005D1C4B">
            <w:pPr>
              <w:pStyle w:val="NoSpacing1"/>
              <w:jc w:val="center"/>
              <w:rPr>
                <w:rFonts w:ascii="Times New Roman" w:hAnsi="Times New Roman"/>
              </w:rPr>
            </w:pPr>
            <w:r>
              <w:rPr>
                <w:rFonts w:ascii="Times New Roman" w:hAnsi="Times New Roman"/>
              </w:rPr>
              <w:t>6,7</w:t>
            </w:r>
          </w:p>
        </w:tc>
      </w:tr>
    </w:tbl>
    <w:p w:rsidR="00D532D6" w:rsidRPr="00EC32F6" w:rsidRDefault="00D532D6" w:rsidP="00D532D6">
      <w:pPr>
        <w:rPr>
          <w:b/>
          <w:sz w:val="22"/>
          <w:szCs w:val="22"/>
          <w:u w:val="single"/>
        </w:rPr>
      </w:pPr>
    </w:p>
    <w:p w:rsidR="00D532D6" w:rsidRPr="00EC32F6" w:rsidRDefault="00D532D6" w:rsidP="00D532D6">
      <w:pPr>
        <w:rPr>
          <w:b/>
          <w:sz w:val="22"/>
          <w:szCs w:val="22"/>
          <w:u w:val="single"/>
        </w:rPr>
      </w:pPr>
      <w:r w:rsidRPr="00EC32F6">
        <w:rPr>
          <w:b/>
          <w:sz w:val="22"/>
          <w:szCs w:val="22"/>
          <w:u w:val="single"/>
        </w:rPr>
        <w:t xml:space="preserve">Key Teaching-Learning Strategies </w:t>
      </w:r>
      <w:r w:rsidR="001B158A">
        <w:rPr>
          <w:sz w:val="22"/>
          <w:szCs w:val="22"/>
        </w:rPr>
        <w:t xml:space="preserve">This is an </w:t>
      </w:r>
      <w:r w:rsidRPr="00EC32F6">
        <w:rPr>
          <w:sz w:val="22"/>
          <w:szCs w:val="22"/>
        </w:rPr>
        <w:t>online course. The learning strategies include:</w:t>
      </w:r>
    </w:p>
    <w:p w:rsidR="00D532D6" w:rsidRPr="00EC32F6" w:rsidRDefault="00D532D6" w:rsidP="00D532D6">
      <w:pPr>
        <w:numPr>
          <w:ilvl w:val="0"/>
          <w:numId w:val="19"/>
        </w:numPr>
        <w:rPr>
          <w:sz w:val="22"/>
          <w:szCs w:val="22"/>
        </w:rPr>
      </w:pPr>
      <w:r w:rsidRPr="00EC32F6">
        <w:rPr>
          <w:sz w:val="22"/>
          <w:szCs w:val="22"/>
        </w:rPr>
        <w:t>Online discussion</w:t>
      </w:r>
      <w:r>
        <w:rPr>
          <w:sz w:val="22"/>
          <w:szCs w:val="22"/>
        </w:rPr>
        <w:t>s</w:t>
      </w:r>
    </w:p>
    <w:p w:rsidR="00D532D6" w:rsidRPr="00EC32F6" w:rsidRDefault="00D532D6" w:rsidP="00D532D6">
      <w:pPr>
        <w:numPr>
          <w:ilvl w:val="0"/>
          <w:numId w:val="19"/>
        </w:numPr>
        <w:rPr>
          <w:sz w:val="22"/>
          <w:szCs w:val="22"/>
        </w:rPr>
      </w:pPr>
      <w:r>
        <w:rPr>
          <w:sz w:val="22"/>
          <w:szCs w:val="22"/>
        </w:rPr>
        <w:t>Written</w:t>
      </w:r>
      <w:r w:rsidRPr="00EC32F6">
        <w:rPr>
          <w:sz w:val="22"/>
          <w:szCs w:val="22"/>
        </w:rPr>
        <w:t xml:space="preserve"> assignments</w:t>
      </w:r>
    </w:p>
    <w:p w:rsidR="00D532D6" w:rsidRPr="00EC32F6" w:rsidRDefault="00D532D6" w:rsidP="00D532D6">
      <w:pPr>
        <w:numPr>
          <w:ilvl w:val="0"/>
          <w:numId w:val="19"/>
        </w:numPr>
        <w:rPr>
          <w:sz w:val="22"/>
          <w:szCs w:val="22"/>
        </w:rPr>
      </w:pPr>
      <w:r w:rsidRPr="00EC32F6">
        <w:rPr>
          <w:sz w:val="22"/>
          <w:szCs w:val="22"/>
        </w:rPr>
        <w:t>Visual presentations</w:t>
      </w:r>
    </w:p>
    <w:p w:rsidR="00D532D6" w:rsidRPr="00EC32F6" w:rsidRDefault="00D532D6" w:rsidP="00D532D6">
      <w:pPr>
        <w:numPr>
          <w:ilvl w:val="0"/>
          <w:numId w:val="19"/>
        </w:numPr>
        <w:rPr>
          <w:sz w:val="22"/>
          <w:szCs w:val="22"/>
        </w:rPr>
      </w:pPr>
      <w:r w:rsidRPr="00EC32F6">
        <w:rPr>
          <w:sz w:val="22"/>
          <w:szCs w:val="22"/>
        </w:rPr>
        <w:t>Self-reflection</w:t>
      </w:r>
      <w:r w:rsidR="008A07A7">
        <w:rPr>
          <w:sz w:val="22"/>
          <w:szCs w:val="22"/>
        </w:rPr>
        <w:t>s</w:t>
      </w:r>
    </w:p>
    <w:p w:rsidR="00D532D6" w:rsidRPr="00EC32F6" w:rsidRDefault="00D532D6" w:rsidP="00D532D6">
      <w:pPr>
        <w:numPr>
          <w:ilvl w:val="0"/>
          <w:numId w:val="19"/>
        </w:numPr>
        <w:rPr>
          <w:sz w:val="22"/>
          <w:szCs w:val="22"/>
        </w:rPr>
      </w:pPr>
      <w:r w:rsidRPr="00EC32F6">
        <w:rPr>
          <w:sz w:val="22"/>
          <w:szCs w:val="22"/>
        </w:rPr>
        <w:t>Individual research</w:t>
      </w:r>
    </w:p>
    <w:p w:rsidR="00D532D6" w:rsidRDefault="00D532D6" w:rsidP="00D532D6">
      <w:pPr>
        <w:numPr>
          <w:ilvl w:val="0"/>
          <w:numId w:val="19"/>
        </w:numPr>
        <w:rPr>
          <w:sz w:val="22"/>
          <w:szCs w:val="22"/>
        </w:rPr>
      </w:pPr>
      <w:r>
        <w:rPr>
          <w:sz w:val="22"/>
          <w:szCs w:val="22"/>
        </w:rPr>
        <w:t>Service learning</w:t>
      </w:r>
    </w:p>
    <w:p w:rsidR="00B36020" w:rsidRDefault="00D532D6" w:rsidP="00D532D6">
      <w:pPr>
        <w:numPr>
          <w:ilvl w:val="0"/>
          <w:numId w:val="19"/>
        </w:numPr>
        <w:rPr>
          <w:sz w:val="22"/>
          <w:szCs w:val="22"/>
        </w:rPr>
      </w:pPr>
      <w:r w:rsidRPr="00EC32F6">
        <w:rPr>
          <w:sz w:val="22"/>
          <w:szCs w:val="22"/>
        </w:rPr>
        <w:t>Interviews</w:t>
      </w:r>
    </w:p>
    <w:p w:rsidR="00D532D6" w:rsidRPr="00EC32F6" w:rsidRDefault="00B36020" w:rsidP="00D532D6">
      <w:pPr>
        <w:numPr>
          <w:ilvl w:val="0"/>
          <w:numId w:val="19"/>
        </w:numPr>
        <w:rPr>
          <w:sz w:val="22"/>
          <w:szCs w:val="22"/>
        </w:rPr>
      </w:pPr>
      <w:r>
        <w:rPr>
          <w:sz w:val="22"/>
          <w:szCs w:val="22"/>
        </w:rPr>
        <w:t xml:space="preserve">Quizzes </w:t>
      </w:r>
    </w:p>
    <w:p w:rsidR="00D532D6" w:rsidRPr="00B55C65" w:rsidRDefault="00D532D6" w:rsidP="00D532D6">
      <w:pPr>
        <w:rPr>
          <w:b/>
          <w:u w:val="single"/>
        </w:rPr>
      </w:pPr>
      <w:r>
        <w:rPr>
          <w:b/>
          <w:u w:val="single"/>
        </w:rPr>
        <w:br w:type="page"/>
      </w:r>
      <w:r w:rsidRPr="00921087">
        <w:rPr>
          <w:b/>
          <w:u w:val="single"/>
        </w:rPr>
        <w:lastRenderedPageBreak/>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838"/>
        <w:gridCol w:w="5820"/>
        <w:gridCol w:w="1500"/>
      </w:tblGrid>
      <w:tr w:rsidR="00D532D6" w:rsidRPr="00DD1B1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D532D6" w:rsidRPr="00DD1B1F" w:rsidRDefault="00D532D6" w:rsidP="005D1C4B">
            <w:pPr>
              <w:spacing w:before="120" w:after="120"/>
              <w:rPr>
                <w:rFonts w:ascii="Arial" w:hAnsi="Arial" w:cs="Arial"/>
                <w:b/>
                <w:sz w:val="22"/>
                <w:szCs w:val="22"/>
              </w:rPr>
            </w:pPr>
            <w:r w:rsidRPr="00DD1B1F">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D532D6" w:rsidRPr="00DD1B1F" w:rsidRDefault="00D532D6" w:rsidP="005D1C4B">
            <w:pPr>
              <w:spacing w:before="120" w:after="120"/>
              <w:rPr>
                <w:rFonts w:ascii="Arial" w:hAnsi="Arial" w:cs="Arial"/>
                <w:b/>
                <w:sz w:val="22"/>
                <w:szCs w:val="22"/>
              </w:rPr>
            </w:pPr>
            <w:proofErr w:type="spellStart"/>
            <w:r w:rsidRPr="00DD1B1F">
              <w:rPr>
                <w:rFonts w:ascii="Arial" w:hAnsi="Arial" w:cs="Arial"/>
                <w:b/>
                <w:sz w:val="22"/>
                <w:szCs w:val="22"/>
              </w:rPr>
              <w:t>Pts</w:t>
            </w:r>
            <w:proofErr w:type="spellEnd"/>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D532D6" w:rsidRPr="00DD1B1F" w:rsidRDefault="00D532D6" w:rsidP="005D1C4B">
            <w:pPr>
              <w:spacing w:before="120" w:after="120"/>
              <w:rPr>
                <w:rFonts w:ascii="Arial" w:hAnsi="Arial" w:cs="Arial"/>
                <w:b/>
                <w:sz w:val="22"/>
                <w:szCs w:val="22"/>
              </w:rPr>
            </w:pPr>
            <w:r w:rsidRPr="00DD1B1F">
              <w:rPr>
                <w:rFonts w:ascii="Arial" w:hAnsi="Arial"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D532D6" w:rsidRPr="00DD1B1F" w:rsidRDefault="00D532D6" w:rsidP="005D1C4B">
            <w:pPr>
              <w:spacing w:before="120" w:after="120"/>
              <w:rPr>
                <w:rFonts w:ascii="Arial" w:hAnsi="Arial" w:cs="Arial"/>
                <w:b/>
                <w:sz w:val="22"/>
                <w:szCs w:val="22"/>
              </w:rPr>
            </w:pPr>
            <w:r w:rsidRPr="00DD1B1F">
              <w:rPr>
                <w:rFonts w:ascii="Arial" w:hAnsi="Arial" w:cs="Arial"/>
                <w:b/>
                <w:sz w:val="22"/>
                <w:szCs w:val="22"/>
              </w:rPr>
              <w:t>Due Date</w:t>
            </w:r>
          </w:p>
        </w:tc>
      </w:tr>
      <w:tr w:rsidR="00D532D6" w:rsidRPr="00DD1B1F">
        <w:tc>
          <w:tcPr>
            <w:tcW w:w="1550" w:type="dxa"/>
            <w:tcBorders>
              <w:top w:val="single" w:sz="4" w:space="0" w:color="auto"/>
              <w:left w:val="single" w:sz="4" w:space="0" w:color="auto"/>
              <w:bottom w:val="single" w:sz="4" w:space="0" w:color="auto"/>
              <w:right w:val="single" w:sz="4" w:space="0" w:color="auto"/>
            </w:tcBorders>
          </w:tcPr>
          <w:p w:rsidR="00D532D6" w:rsidRDefault="00D532D6" w:rsidP="005D1C4B">
            <w:pPr>
              <w:spacing w:after="0"/>
              <w:rPr>
                <w:rFonts w:ascii="Arial" w:hAnsi="Arial" w:cs="Arial"/>
                <w:sz w:val="22"/>
                <w:szCs w:val="22"/>
              </w:rPr>
            </w:pPr>
            <w:r>
              <w:rPr>
                <w:rFonts w:ascii="Arial" w:hAnsi="Arial" w:cs="Arial"/>
                <w:sz w:val="22"/>
                <w:szCs w:val="22"/>
              </w:rPr>
              <w:t xml:space="preserve">Weekly </w:t>
            </w:r>
          </w:p>
          <w:p w:rsidR="00D532D6" w:rsidRDefault="00D532D6" w:rsidP="005D1C4B">
            <w:pPr>
              <w:spacing w:after="0"/>
              <w:rPr>
                <w:rFonts w:ascii="Arial" w:hAnsi="Arial" w:cs="Arial"/>
                <w:sz w:val="22"/>
                <w:szCs w:val="22"/>
              </w:rPr>
            </w:pPr>
            <w:r>
              <w:rPr>
                <w:rFonts w:ascii="Arial" w:hAnsi="Arial" w:cs="Arial"/>
                <w:sz w:val="22"/>
                <w:szCs w:val="22"/>
              </w:rPr>
              <w:t>Discussions</w:t>
            </w:r>
          </w:p>
          <w:p w:rsidR="00D532D6" w:rsidRPr="00DD1B1F" w:rsidRDefault="00D532D6" w:rsidP="005D1C4B">
            <w:pPr>
              <w:spacing w:after="0"/>
              <w:rPr>
                <w:rFonts w:ascii="Arial" w:hAnsi="Arial" w:cs="Arial"/>
                <w:sz w:val="22"/>
                <w:szCs w:val="22"/>
              </w:rPr>
            </w:pPr>
            <w:r>
              <w:rPr>
                <w:rFonts w:ascii="Arial" w:hAnsi="Arial" w:cs="Arial"/>
                <w:sz w:val="22"/>
                <w:szCs w:val="22"/>
              </w:rPr>
              <w:t>(20 points x 10 discussions)</w:t>
            </w:r>
          </w:p>
        </w:tc>
        <w:tc>
          <w:tcPr>
            <w:tcW w:w="838" w:type="dxa"/>
            <w:tcBorders>
              <w:top w:val="single" w:sz="4" w:space="0" w:color="auto"/>
              <w:left w:val="single" w:sz="4" w:space="0" w:color="auto"/>
              <w:bottom w:val="single" w:sz="4" w:space="0" w:color="auto"/>
              <w:right w:val="single" w:sz="4" w:space="0" w:color="auto"/>
            </w:tcBorders>
          </w:tcPr>
          <w:p w:rsidR="00D532D6" w:rsidRDefault="00D532D6" w:rsidP="005D1C4B">
            <w:pPr>
              <w:spacing w:before="120" w:after="120"/>
              <w:rPr>
                <w:rFonts w:ascii="Arial" w:hAnsi="Arial" w:cs="Arial"/>
                <w:sz w:val="22"/>
                <w:szCs w:val="22"/>
              </w:rPr>
            </w:pPr>
            <w:r>
              <w:rPr>
                <w:rFonts w:ascii="Arial" w:hAnsi="Arial" w:cs="Arial"/>
                <w:sz w:val="22"/>
                <w:szCs w:val="22"/>
              </w:rPr>
              <w:t>200</w:t>
            </w:r>
          </w:p>
          <w:p w:rsidR="00D532D6" w:rsidRPr="00DD1B1F" w:rsidRDefault="00D532D6" w:rsidP="005D1C4B">
            <w:pPr>
              <w:spacing w:before="120" w:after="120"/>
              <w:rPr>
                <w:rFonts w:ascii="Arial" w:hAnsi="Arial" w:cs="Arial"/>
                <w:sz w:val="22"/>
                <w:szCs w:val="22"/>
              </w:rPr>
            </w:pPr>
          </w:p>
        </w:tc>
        <w:tc>
          <w:tcPr>
            <w:tcW w:w="5820" w:type="dxa"/>
            <w:tcBorders>
              <w:top w:val="single" w:sz="4" w:space="0" w:color="auto"/>
              <w:left w:val="single" w:sz="4" w:space="0" w:color="auto"/>
              <w:bottom w:val="single" w:sz="4" w:space="0" w:color="auto"/>
              <w:right w:val="single" w:sz="4" w:space="0" w:color="auto"/>
            </w:tcBorders>
          </w:tcPr>
          <w:p w:rsidR="00D532D6" w:rsidRDefault="00D532D6" w:rsidP="005D1C4B">
            <w:pPr>
              <w:overflowPunct w:val="0"/>
              <w:autoSpaceDE w:val="0"/>
              <w:autoSpaceDN w:val="0"/>
            </w:pPr>
            <w:r>
              <w:rPr>
                <w:b/>
              </w:rPr>
              <w:t xml:space="preserve"> Weekly Discussions: </w:t>
            </w:r>
            <w:r>
              <w:t xml:space="preserve"> Weekly discussion questions will be posted based upon your reading assignments. </w:t>
            </w:r>
          </w:p>
          <w:p w:rsidR="00D532D6" w:rsidRDefault="00D532D6" w:rsidP="005D1C4B">
            <w:pPr>
              <w:overflowPunct w:val="0"/>
              <w:autoSpaceDE w:val="0"/>
              <w:autoSpaceDN w:val="0"/>
              <w:rPr>
                <w:b/>
                <w:bCs/>
                <w:i/>
                <w:iCs/>
              </w:rPr>
            </w:pPr>
            <w:r>
              <w:rPr>
                <w:b/>
                <w:bCs/>
                <w:i/>
                <w:iCs/>
              </w:rPr>
              <w:t>Discussion questions</w:t>
            </w:r>
            <w:r w:rsidRPr="00DB7E8D">
              <w:rPr>
                <w:b/>
                <w:bCs/>
                <w:i/>
                <w:iCs/>
              </w:rPr>
              <w:t xml:space="preserve">: </w:t>
            </w:r>
            <w:r>
              <w:rPr>
                <w:b/>
                <w:bCs/>
                <w:i/>
                <w:iCs/>
              </w:rPr>
              <w:t xml:space="preserve">        </w:t>
            </w:r>
          </w:p>
          <w:p w:rsidR="00D532D6" w:rsidRDefault="00D532D6" w:rsidP="005D1C4B">
            <w:pPr>
              <w:overflowPunct w:val="0"/>
              <w:autoSpaceDE w:val="0"/>
              <w:autoSpaceDN w:val="0"/>
            </w:pPr>
            <w:r>
              <w:t xml:space="preserve">Weekly discussion questions in </w:t>
            </w:r>
            <w:proofErr w:type="spellStart"/>
            <w:r>
              <w:t>ECollege</w:t>
            </w:r>
            <w:proofErr w:type="spellEnd"/>
            <w:r>
              <w:t xml:space="preserve">, </w:t>
            </w:r>
            <w:r w:rsidRPr="000748D1">
              <w:rPr>
                <w:b/>
              </w:rPr>
              <w:t>post</w:t>
            </w:r>
            <w:r>
              <w:rPr>
                <w:b/>
              </w:rPr>
              <w:t xml:space="preserve"> a response to the discussion question (Respond)</w:t>
            </w:r>
            <w:r>
              <w:t xml:space="preserve"> by creating a threaded discussion. (</w:t>
            </w:r>
            <w:r>
              <w:rPr>
                <w:b/>
              </w:rPr>
              <w:t>Respond)</w:t>
            </w:r>
            <w:r>
              <w:t xml:space="preserve"> </w:t>
            </w:r>
          </w:p>
          <w:p w:rsidR="00D532D6" w:rsidRPr="005A707B" w:rsidRDefault="00D532D6" w:rsidP="005D1C4B">
            <w:pPr>
              <w:overflowPunct w:val="0"/>
              <w:autoSpaceDE w:val="0"/>
              <w:autoSpaceDN w:val="0"/>
              <w:rPr>
                <w:rFonts w:ascii="Times New Roman Bold" w:hAnsi="Times New Roman Bold"/>
                <w:b/>
              </w:rPr>
            </w:pPr>
            <w:r w:rsidRPr="005A707B">
              <w:rPr>
                <w:rFonts w:ascii="Times New Roman Bold" w:hAnsi="Times New Roman Bold"/>
                <w:b/>
              </w:rPr>
              <w:t>(Thursday of each week)</w:t>
            </w:r>
          </w:p>
          <w:p w:rsidR="00D532D6" w:rsidRDefault="00D532D6" w:rsidP="005D1C4B">
            <w:pPr>
              <w:overflowPunct w:val="0"/>
              <w:autoSpaceDE w:val="0"/>
              <w:autoSpaceDN w:val="0"/>
              <w:rPr>
                <w:rFonts w:ascii="Times New Roman Bold" w:hAnsi="Times New Roman Bold"/>
                <w:b/>
              </w:rPr>
            </w:pPr>
            <w:r>
              <w:t xml:space="preserve">Then </w:t>
            </w:r>
            <w:r>
              <w:rPr>
                <w:b/>
              </w:rPr>
              <w:t>reply</w:t>
            </w:r>
            <w:r>
              <w:t xml:space="preserve"> to a minimum of two classmates’ threaded discussion responses </w:t>
            </w:r>
            <w:r w:rsidRPr="003444EF">
              <w:rPr>
                <w:rFonts w:ascii="Times New Roman Bold" w:hAnsi="Times New Roman Bold"/>
                <w:b/>
              </w:rPr>
              <w:t xml:space="preserve">(Reply). </w:t>
            </w:r>
          </w:p>
          <w:p w:rsidR="00D532D6" w:rsidRDefault="00D532D6" w:rsidP="005D1C4B">
            <w:pPr>
              <w:overflowPunct w:val="0"/>
              <w:autoSpaceDE w:val="0"/>
              <w:autoSpaceDN w:val="0"/>
              <w:rPr>
                <w:rFonts w:ascii="Times New Roman Bold" w:hAnsi="Times New Roman Bold"/>
                <w:b/>
              </w:rPr>
            </w:pPr>
            <w:r>
              <w:rPr>
                <w:rFonts w:ascii="Times New Roman Bold" w:hAnsi="Times New Roman Bold"/>
                <w:b/>
              </w:rPr>
              <w:t>(Sunday of each week)</w:t>
            </w:r>
          </w:p>
          <w:p w:rsidR="00D532D6" w:rsidRPr="00213967" w:rsidRDefault="00D532D6" w:rsidP="005D1C4B">
            <w:pPr>
              <w:overflowPunct w:val="0"/>
              <w:autoSpaceDE w:val="0"/>
              <w:autoSpaceDN w:val="0"/>
            </w:pPr>
            <w:r w:rsidRPr="003444EF">
              <w:rPr>
                <w:rFonts w:ascii="Times New Roman Bold" w:hAnsi="Times New Roman Bold"/>
                <w:b/>
              </w:rPr>
              <w:t> </w:t>
            </w:r>
            <w:r>
              <w:t>Full points will be awarded to those who participate on-line with enthusiasm and demonstrate knowledge of the topic (via review of resources), as well as turn assignments in on time.</w:t>
            </w:r>
          </w:p>
        </w:tc>
        <w:tc>
          <w:tcPr>
            <w:tcW w:w="1500" w:type="dxa"/>
            <w:tcBorders>
              <w:top w:val="single" w:sz="4" w:space="0" w:color="auto"/>
              <w:left w:val="single" w:sz="4" w:space="0" w:color="auto"/>
              <w:bottom w:val="single" w:sz="4" w:space="0" w:color="auto"/>
              <w:right w:val="single" w:sz="4" w:space="0" w:color="auto"/>
            </w:tcBorders>
          </w:tcPr>
          <w:p w:rsidR="00D532D6" w:rsidRDefault="00D532D6" w:rsidP="005D1C4B">
            <w:pPr>
              <w:spacing w:before="120" w:after="120"/>
              <w:jc w:val="center"/>
              <w:rPr>
                <w:rFonts w:ascii="Arial" w:hAnsi="Arial" w:cs="Arial"/>
                <w:sz w:val="22"/>
                <w:szCs w:val="22"/>
              </w:rPr>
            </w:pPr>
            <w:r>
              <w:rPr>
                <w:rFonts w:ascii="Arial" w:hAnsi="Arial" w:cs="Arial"/>
                <w:sz w:val="22"/>
                <w:szCs w:val="22"/>
              </w:rPr>
              <w:t>Weekly by</w:t>
            </w:r>
          </w:p>
          <w:p w:rsidR="00D532D6" w:rsidRDefault="00D532D6" w:rsidP="005D1C4B">
            <w:pPr>
              <w:spacing w:before="120" w:after="120"/>
              <w:jc w:val="center"/>
              <w:rPr>
                <w:rFonts w:ascii="Arial" w:hAnsi="Arial" w:cs="Arial"/>
                <w:sz w:val="22"/>
                <w:szCs w:val="22"/>
              </w:rPr>
            </w:pPr>
            <w:r>
              <w:rPr>
                <w:rFonts w:ascii="Arial" w:hAnsi="Arial" w:cs="Arial"/>
                <w:sz w:val="22"/>
                <w:szCs w:val="22"/>
              </w:rPr>
              <w:t>each</w:t>
            </w:r>
          </w:p>
          <w:p w:rsidR="00D532D6" w:rsidRDefault="00D532D6" w:rsidP="005D1C4B">
            <w:pPr>
              <w:spacing w:before="120" w:after="120"/>
              <w:jc w:val="center"/>
              <w:rPr>
                <w:rFonts w:ascii="Arial" w:hAnsi="Arial" w:cs="Arial"/>
                <w:sz w:val="22"/>
                <w:szCs w:val="22"/>
              </w:rPr>
            </w:pPr>
            <w:r>
              <w:rPr>
                <w:rFonts w:ascii="Arial" w:hAnsi="Arial" w:cs="Arial"/>
                <w:sz w:val="22"/>
                <w:szCs w:val="22"/>
              </w:rPr>
              <w:t>Sunday</w:t>
            </w:r>
          </w:p>
          <w:p w:rsidR="00D532D6" w:rsidRDefault="00D532D6" w:rsidP="005D1C4B">
            <w:pPr>
              <w:spacing w:before="120" w:after="120"/>
              <w:jc w:val="center"/>
              <w:rPr>
                <w:rFonts w:ascii="Arial" w:hAnsi="Arial" w:cs="Arial"/>
                <w:sz w:val="22"/>
                <w:szCs w:val="22"/>
              </w:rPr>
            </w:pPr>
            <w:r>
              <w:rPr>
                <w:rFonts w:ascii="Arial" w:hAnsi="Arial" w:cs="Arial"/>
                <w:sz w:val="22"/>
                <w:szCs w:val="22"/>
              </w:rPr>
              <w:t>(Midnight HST)</w:t>
            </w:r>
          </w:p>
          <w:p w:rsidR="00D532D6" w:rsidRPr="00DD1B1F" w:rsidRDefault="00D532D6" w:rsidP="005D1C4B">
            <w:pPr>
              <w:spacing w:before="120" w:after="120"/>
              <w:jc w:val="center"/>
              <w:rPr>
                <w:rFonts w:ascii="Arial" w:hAnsi="Arial" w:cs="Arial"/>
                <w:sz w:val="22"/>
                <w:szCs w:val="22"/>
              </w:rPr>
            </w:pPr>
            <w:r>
              <w:rPr>
                <w:rFonts w:ascii="Arial" w:hAnsi="Arial" w:cs="Arial"/>
                <w:sz w:val="22"/>
                <w:szCs w:val="22"/>
              </w:rPr>
              <w:t>Weeks 1,2,3,4,5,6,7,8,9,10</w:t>
            </w:r>
          </w:p>
        </w:tc>
      </w:tr>
      <w:tr w:rsidR="00D532D6" w:rsidRPr="00DD1B1F">
        <w:tc>
          <w:tcPr>
            <w:tcW w:w="1550" w:type="dxa"/>
            <w:tcBorders>
              <w:top w:val="single" w:sz="4" w:space="0" w:color="auto"/>
              <w:left w:val="single" w:sz="4" w:space="0" w:color="auto"/>
              <w:bottom w:val="single" w:sz="4" w:space="0" w:color="auto"/>
              <w:right w:val="single" w:sz="4" w:space="0" w:color="auto"/>
            </w:tcBorders>
          </w:tcPr>
          <w:p w:rsidR="00D532D6" w:rsidRDefault="00D532D6" w:rsidP="005D1C4B">
            <w:pPr>
              <w:spacing w:after="0"/>
              <w:rPr>
                <w:rFonts w:ascii="Arial" w:hAnsi="Arial" w:cs="Arial"/>
                <w:sz w:val="22"/>
                <w:szCs w:val="22"/>
              </w:rPr>
            </w:pPr>
            <w:r>
              <w:rPr>
                <w:rFonts w:ascii="Arial" w:hAnsi="Arial" w:cs="Arial"/>
                <w:sz w:val="22"/>
                <w:szCs w:val="22"/>
              </w:rPr>
              <w:t>Journal Reflections</w:t>
            </w:r>
          </w:p>
          <w:p w:rsidR="00D532D6" w:rsidRDefault="00AD24E9" w:rsidP="005D1C4B">
            <w:pPr>
              <w:spacing w:after="0"/>
              <w:rPr>
                <w:rFonts w:ascii="Arial" w:hAnsi="Arial" w:cs="Arial"/>
                <w:sz w:val="22"/>
                <w:szCs w:val="22"/>
              </w:rPr>
            </w:pPr>
            <w:r>
              <w:rPr>
                <w:rFonts w:ascii="Arial" w:hAnsi="Arial" w:cs="Arial"/>
                <w:sz w:val="22"/>
                <w:szCs w:val="22"/>
              </w:rPr>
              <w:t>(5</w:t>
            </w:r>
            <w:r w:rsidR="00D532D6">
              <w:rPr>
                <w:rFonts w:ascii="Arial" w:hAnsi="Arial" w:cs="Arial"/>
                <w:sz w:val="22"/>
                <w:szCs w:val="22"/>
              </w:rPr>
              <w:t xml:space="preserve"> points x</w:t>
            </w:r>
            <w:r>
              <w:rPr>
                <w:rFonts w:ascii="Arial" w:hAnsi="Arial" w:cs="Arial"/>
                <w:sz w:val="22"/>
                <w:szCs w:val="22"/>
              </w:rPr>
              <w:t xml:space="preserve"> </w:t>
            </w:r>
            <w:r w:rsidR="00D532D6">
              <w:rPr>
                <w:rFonts w:ascii="Arial" w:hAnsi="Arial" w:cs="Arial"/>
                <w:sz w:val="22"/>
                <w:szCs w:val="22"/>
              </w:rPr>
              <w:t>10 journal reflections)</w:t>
            </w:r>
          </w:p>
          <w:p w:rsidR="00D532D6" w:rsidRDefault="00D532D6" w:rsidP="005D1C4B">
            <w:pPr>
              <w:spacing w:after="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D532D6" w:rsidRDefault="009A565E" w:rsidP="005D1C4B">
            <w:pPr>
              <w:spacing w:before="120" w:after="120"/>
              <w:rPr>
                <w:rFonts w:ascii="Arial" w:hAnsi="Arial" w:cs="Arial"/>
                <w:sz w:val="22"/>
                <w:szCs w:val="22"/>
              </w:rPr>
            </w:pPr>
            <w:r>
              <w:rPr>
                <w:rFonts w:ascii="Arial" w:hAnsi="Arial" w:cs="Arial"/>
                <w:sz w:val="22"/>
                <w:szCs w:val="22"/>
              </w:rPr>
              <w:t>50</w:t>
            </w:r>
          </w:p>
        </w:tc>
        <w:tc>
          <w:tcPr>
            <w:tcW w:w="5820" w:type="dxa"/>
            <w:tcBorders>
              <w:top w:val="single" w:sz="4" w:space="0" w:color="auto"/>
              <w:left w:val="single" w:sz="4" w:space="0" w:color="auto"/>
              <w:bottom w:val="single" w:sz="4" w:space="0" w:color="auto"/>
              <w:right w:val="single" w:sz="4" w:space="0" w:color="auto"/>
            </w:tcBorders>
          </w:tcPr>
          <w:p w:rsidR="00D532D6" w:rsidRDefault="00D532D6" w:rsidP="005D1C4B">
            <w:pPr>
              <w:overflowPunct w:val="0"/>
              <w:autoSpaceDE w:val="0"/>
              <w:autoSpaceDN w:val="0"/>
              <w:rPr>
                <w:b/>
              </w:rPr>
            </w:pPr>
            <w:r>
              <w:rPr>
                <w:b/>
              </w:rPr>
              <w:t xml:space="preserve">Journal Reflections- Posted to Journal tab in </w:t>
            </w:r>
            <w:proofErr w:type="spellStart"/>
            <w:r>
              <w:rPr>
                <w:b/>
              </w:rPr>
              <w:t>Ecollege</w:t>
            </w:r>
            <w:proofErr w:type="spellEnd"/>
          </w:p>
          <w:p w:rsidR="00D532D6" w:rsidRPr="002412E0" w:rsidRDefault="00D532D6" w:rsidP="005D1C4B">
            <w:pPr>
              <w:overflowPunct w:val="0"/>
              <w:autoSpaceDE w:val="0"/>
              <w:autoSpaceDN w:val="0"/>
            </w:pPr>
            <w:r w:rsidRPr="002412E0">
              <w:t xml:space="preserve">Post a journal reflection to the </w:t>
            </w:r>
            <w:r w:rsidRPr="002412E0">
              <w:rPr>
                <w:rFonts w:ascii="Times New Roman Bold" w:hAnsi="Times New Roman Bold"/>
                <w:b/>
              </w:rPr>
              <w:t xml:space="preserve">Journal </w:t>
            </w:r>
            <w:r w:rsidRPr="002412E0">
              <w:t xml:space="preserve">tab in </w:t>
            </w:r>
            <w:proofErr w:type="spellStart"/>
            <w:r w:rsidRPr="002412E0">
              <w:t>Ecollege</w:t>
            </w:r>
            <w:proofErr w:type="spellEnd"/>
            <w:r w:rsidRPr="002412E0">
              <w:t xml:space="preserve"> each week (for a minimum of 8 journal reflection posts) to briefly describe any “aha” moments that occurred in your learning for that week based upon your discussions, participation, readings, assignments, or other experiences in this course.</w:t>
            </w:r>
            <w:r>
              <w:t xml:space="preserve"> </w:t>
            </w:r>
          </w:p>
        </w:tc>
        <w:tc>
          <w:tcPr>
            <w:tcW w:w="1500" w:type="dxa"/>
            <w:tcBorders>
              <w:top w:val="single" w:sz="4" w:space="0" w:color="auto"/>
              <w:left w:val="single" w:sz="4" w:space="0" w:color="auto"/>
              <w:bottom w:val="single" w:sz="4" w:space="0" w:color="auto"/>
              <w:right w:val="single" w:sz="4" w:space="0" w:color="auto"/>
            </w:tcBorders>
          </w:tcPr>
          <w:p w:rsidR="00D532D6" w:rsidRDefault="00D532D6" w:rsidP="005D1C4B">
            <w:pPr>
              <w:spacing w:before="120" w:after="120"/>
              <w:jc w:val="center"/>
              <w:rPr>
                <w:rFonts w:ascii="Arial" w:hAnsi="Arial" w:cs="Arial"/>
                <w:sz w:val="22"/>
                <w:szCs w:val="22"/>
              </w:rPr>
            </w:pPr>
            <w:r>
              <w:rPr>
                <w:rFonts w:ascii="Arial" w:hAnsi="Arial" w:cs="Arial"/>
                <w:sz w:val="22"/>
                <w:szCs w:val="22"/>
              </w:rPr>
              <w:t>Weekly</w:t>
            </w:r>
          </w:p>
          <w:p w:rsidR="00D532D6" w:rsidRDefault="00D532D6" w:rsidP="005D1C4B">
            <w:pPr>
              <w:spacing w:before="120" w:after="120"/>
              <w:jc w:val="center"/>
              <w:rPr>
                <w:rFonts w:ascii="Arial" w:hAnsi="Arial" w:cs="Arial"/>
                <w:sz w:val="22"/>
                <w:szCs w:val="22"/>
              </w:rPr>
            </w:pPr>
            <w:r>
              <w:rPr>
                <w:rFonts w:ascii="Arial" w:hAnsi="Arial" w:cs="Arial"/>
                <w:sz w:val="22"/>
                <w:szCs w:val="22"/>
              </w:rPr>
              <w:t xml:space="preserve">by each </w:t>
            </w:r>
          </w:p>
          <w:p w:rsidR="00D532D6" w:rsidRDefault="00D532D6" w:rsidP="005D1C4B">
            <w:pPr>
              <w:spacing w:before="120" w:after="120"/>
              <w:jc w:val="center"/>
              <w:rPr>
                <w:rFonts w:ascii="Arial" w:hAnsi="Arial" w:cs="Arial"/>
                <w:sz w:val="22"/>
                <w:szCs w:val="22"/>
              </w:rPr>
            </w:pPr>
            <w:r>
              <w:rPr>
                <w:rFonts w:ascii="Arial" w:hAnsi="Arial" w:cs="Arial"/>
                <w:sz w:val="22"/>
                <w:szCs w:val="22"/>
              </w:rPr>
              <w:t>Monday</w:t>
            </w:r>
          </w:p>
          <w:p w:rsidR="00D532D6" w:rsidRDefault="00D532D6" w:rsidP="005D1C4B">
            <w:pPr>
              <w:spacing w:before="120" w:after="120"/>
              <w:jc w:val="center"/>
              <w:rPr>
                <w:rFonts w:ascii="Arial" w:hAnsi="Arial" w:cs="Arial"/>
                <w:sz w:val="22"/>
                <w:szCs w:val="22"/>
              </w:rPr>
            </w:pPr>
            <w:r>
              <w:rPr>
                <w:rFonts w:ascii="Arial" w:hAnsi="Arial" w:cs="Arial"/>
                <w:sz w:val="22"/>
                <w:szCs w:val="22"/>
              </w:rPr>
              <w:t>(Midnight HST)</w:t>
            </w:r>
          </w:p>
          <w:p w:rsidR="00D532D6" w:rsidRDefault="00D532D6" w:rsidP="005D1C4B">
            <w:pPr>
              <w:spacing w:before="120" w:after="120"/>
              <w:jc w:val="center"/>
              <w:rPr>
                <w:rFonts w:ascii="Arial" w:hAnsi="Arial" w:cs="Arial"/>
                <w:sz w:val="22"/>
                <w:szCs w:val="22"/>
              </w:rPr>
            </w:pPr>
            <w:r>
              <w:rPr>
                <w:rFonts w:ascii="Arial" w:hAnsi="Arial" w:cs="Arial"/>
                <w:sz w:val="22"/>
                <w:szCs w:val="22"/>
              </w:rPr>
              <w:t>Weeks (1,2,3, 4,5, 6,7, 8, 9, 10</w:t>
            </w:r>
          </w:p>
        </w:tc>
      </w:tr>
      <w:tr w:rsidR="00D03EED" w:rsidRPr="00DD1B1F">
        <w:tc>
          <w:tcPr>
            <w:tcW w:w="1550" w:type="dxa"/>
            <w:tcBorders>
              <w:top w:val="single" w:sz="4" w:space="0" w:color="auto"/>
              <w:left w:val="single" w:sz="4" w:space="0" w:color="auto"/>
              <w:bottom w:val="single" w:sz="4" w:space="0" w:color="auto"/>
              <w:right w:val="single" w:sz="4" w:space="0" w:color="auto"/>
            </w:tcBorders>
          </w:tcPr>
          <w:p w:rsidR="00125307" w:rsidRDefault="009A565E" w:rsidP="005D1C4B">
            <w:pPr>
              <w:spacing w:after="0"/>
              <w:rPr>
                <w:rFonts w:ascii="Arial" w:hAnsi="Arial" w:cs="Arial"/>
                <w:sz w:val="22"/>
                <w:szCs w:val="22"/>
              </w:rPr>
            </w:pPr>
            <w:r>
              <w:rPr>
                <w:rFonts w:ascii="Arial" w:hAnsi="Arial" w:cs="Arial"/>
                <w:sz w:val="22"/>
                <w:szCs w:val="22"/>
              </w:rPr>
              <w:t>Weekly Quizzes</w:t>
            </w:r>
            <w:r w:rsidR="00F2690F">
              <w:rPr>
                <w:rFonts w:ascii="Arial" w:hAnsi="Arial" w:cs="Arial"/>
                <w:sz w:val="22"/>
                <w:szCs w:val="22"/>
              </w:rPr>
              <w:t xml:space="preserve"> </w:t>
            </w:r>
          </w:p>
          <w:p w:rsidR="00125307" w:rsidRDefault="00125307" w:rsidP="005D1C4B">
            <w:pPr>
              <w:spacing w:after="0"/>
              <w:rPr>
                <w:rFonts w:ascii="Arial" w:hAnsi="Arial" w:cs="Arial"/>
                <w:sz w:val="22"/>
                <w:szCs w:val="22"/>
              </w:rPr>
            </w:pPr>
          </w:p>
          <w:p w:rsidR="00D03EED" w:rsidRDefault="000A58AE" w:rsidP="005D1C4B">
            <w:pPr>
              <w:spacing w:after="0"/>
              <w:rPr>
                <w:rFonts w:ascii="Arial" w:hAnsi="Arial" w:cs="Arial"/>
                <w:sz w:val="22"/>
                <w:szCs w:val="22"/>
              </w:rPr>
            </w:pPr>
            <w:r>
              <w:rPr>
                <w:rFonts w:ascii="Arial" w:hAnsi="Arial" w:cs="Arial"/>
                <w:sz w:val="22"/>
                <w:szCs w:val="22"/>
              </w:rPr>
              <w:t xml:space="preserve">(10 </w:t>
            </w:r>
            <w:r w:rsidR="00F2690F">
              <w:rPr>
                <w:rFonts w:ascii="Arial" w:hAnsi="Arial" w:cs="Arial"/>
                <w:sz w:val="22"/>
                <w:szCs w:val="22"/>
              </w:rPr>
              <w:t xml:space="preserve">points each quiz x </w:t>
            </w:r>
            <w:r>
              <w:rPr>
                <w:rFonts w:ascii="Arial" w:hAnsi="Arial" w:cs="Arial"/>
                <w:sz w:val="22"/>
                <w:szCs w:val="22"/>
              </w:rPr>
              <w:t>10</w:t>
            </w:r>
            <w:r w:rsidR="00D03EED">
              <w:rPr>
                <w:rFonts w:ascii="Arial" w:hAnsi="Arial" w:cs="Arial"/>
                <w:sz w:val="22"/>
                <w:szCs w:val="22"/>
              </w:rPr>
              <w:t>)</w:t>
            </w:r>
          </w:p>
        </w:tc>
        <w:tc>
          <w:tcPr>
            <w:tcW w:w="838" w:type="dxa"/>
            <w:tcBorders>
              <w:top w:val="single" w:sz="4" w:space="0" w:color="auto"/>
              <w:left w:val="single" w:sz="4" w:space="0" w:color="auto"/>
              <w:bottom w:val="single" w:sz="4" w:space="0" w:color="auto"/>
              <w:right w:val="single" w:sz="4" w:space="0" w:color="auto"/>
            </w:tcBorders>
          </w:tcPr>
          <w:p w:rsidR="00D03EED" w:rsidRDefault="00E94FA0" w:rsidP="005D1C4B">
            <w:pPr>
              <w:spacing w:before="120" w:after="120"/>
              <w:rPr>
                <w:rFonts w:ascii="Arial" w:hAnsi="Arial" w:cs="Arial"/>
                <w:sz w:val="22"/>
                <w:szCs w:val="22"/>
              </w:rPr>
            </w:pPr>
            <w:r>
              <w:rPr>
                <w:rFonts w:ascii="Arial" w:hAnsi="Arial" w:cs="Arial"/>
                <w:sz w:val="22"/>
                <w:szCs w:val="22"/>
              </w:rPr>
              <w:t>100</w:t>
            </w:r>
          </w:p>
        </w:tc>
        <w:tc>
          <w:tcPr>
            <w:tcW w:w="5820" w:type="dxa"/>
            <w:tcBorders>
              <w:top w:val="single" w:sz="4" w:space="0" w:color="auto"/>
              <w:left w:val="single" w:sz="4" w:space="0" w:color="auto"/>
              <w:bottom w:val="single" w:sz="4" w:space="0" w:color="auto"/>
              <w:right w:val="single" w:sz="4" w:space="0" w:color="auto"/>
            </w:tcBorders>
          </w:tcPr>
          <w:p w:rsidR="00392AA8" w:rsidRDefault="00F2690F" w:rsidP="005D1C4B">
            <w:pPr>
              <w:overflowPunct w:val="0"/>
              <w:autoSpaceDE w:val="0"/>
              <w:autoSpaceDN w:val="0"/>
              <w:rPr>
                <w:b/>
              </w:rPr>
            </w:pPr>
            <w:r>
              <w:rPr>
                <w:b/>
              </w:rPr>
              <w:t>Weekly Quizzes-</w:t>
            </w:r>
            <w:r w:rsidR="00392AA8">
              <w:rPr>
                <w:b/>
              </w:rPr>
              <w:t xml:space="preserve"> </w:t>
            </w:r>
          </w:p>
          <w:p w:rsidR="00D03EED" w:rsidRPr="00392AA8" w:rsidRDefault="00392AA8" w:rsidP="005D1C4B">
            <w:pPr>
              <w:overflowPunct w:val="0"/>
              <w:autoSpaceDE w:val="0"/>
              <w:autoSpaceDN w:val="0"/>
            </w:pPr>
            <w:r w:rsidRPr="00392AA8">
              <w:t>Each week</w:t>
            </w:r>
            <w:r>
              <w:t xml:space="preserve"> you will have a </w:t>
            </w:r>
            <w:r w:rsidR="001F0643">
              <w:t>multiple choice</w:t>
            </w:r>
            <w:r w:rsidR="006311A6">
              <w:t xml:space="preserve"> question </w:t>
            </w:r>
            <w:r>
              <w:t>quiz on the topic/s of th</w:t>
            </w:r>
            <w:r w:rsidR="00937BC9">
              <w:t>e week based upon your readings in the text.</w:t>
            </w:r>
          </w:p>
        </w:tc>
        <w:tc>
          <w:tcPr>
            <w:tcW w:w="1500" w:type="dxa"/>
            <w:tcBorders>
              <w:top w:val="single" w:sz="4" w:space="0" w:color="auto"/>
              <w:left w:val="single" w:sz="4" w:space="0" w:color="auto"/>
              <w:bottom w:val="single" w:sz="4" w:space="0" w:color="auto"/>
              <w:right w:val="single" w:sz="4" w:space="0" w:color="auto"/>
            </w:tcBorders>
          </w:tcPr>
          <w:p w:rsidR="006311A6" w:rsidRDefault="006311A6" w:rsidP="005D1C4B">
            <w:pPr>
              <w:spacing w:before="120" w:after="120"/>
              <w:jc w:val="center"/>
              <w:rPr>
                <w:rFonts w:ascii="Arial" w:hAnsi="Arial" w:cs="Arial"/>
                <w:sz w:val="22"/>
                <w:szCs w:val="22"/>
              </w:rPr>
            </w:pPr>
            <w:r>
              <w:rPr>
                <w:rFonts w:ascii="Arial" w:hAnsi="Arial" w:cs="Arial"/>
                <w:sz w:val="22"/>
                <w:szCs w:val="22"/>
              </w:rPr>
              <w:t>Weekly by Sunday</w:t>
            </w:r>
          </w:p>
          <w:p w:rsidR="006311A6" w:rsidRDefault="006311A6" w:rsidP="005D1C4B">
            <w:pPr>
              <w:spacing w:before="120" w:after="120"/>
              <w:jc w:val="center"/>
              <w:rPr>
                <w:rFonts w:ascii="Arial" w:hAnsi="Arial" w:cs="Arial"/>
                <w:sz w:val="22"/>
                <w:szCs w:val="22"/>
              </w:rPr>
            </w:pPr>
            <w:r>
              <w:rPr>
                <w:rFonts w:ascii="Arial" w:hAnsi="Arial" w:cs="Arial"/>
                <w:sz w:val="22"/>
                <w:szCs w:val="22"/>
              </w:rPr>
              <w:t>(Midnight HST)</w:t>
            </w:r>
          </w:p>
          <w:p w:rsidR="006311A6" w:rsidRDefault="006311A6" w:rsidP="005D1C4B">
            <w:pPr>
              <w:spacing w:before="120" w:after="120"/>
              <w:jc w:val="center"/>
              <w:rPr>
                <w:rFonts w:ascii="Arial" w:hAnsi="Arial" w:cs="Arial"/>
                <w:sz w:val="22"/>
                <w:szCs w:val="22"/>
              </w:rPr>
            </w:pPr>
            <w:r>
              <w:rPr>
                <w:rFonts w:ascii="Arial" w:hAnsi="Arial" w:cs="Arial"/>
                <w:sz w:val="22"/>
                <w:szCs w:val="22"/>
              </w:rPr>
              <w:t xml:space="preserve">Weeks </w:t>
            </w:r>
          </w:p>
          <w:p w:rsidR="00D03EED" w:rsidRDefault="006311A6" w:rsidP="005D1C4B">
            <w:pPr>
              <w:spacing w:before="120" w:after="120"/>
              <w:jc w:val="center"/>
              <w:rPr>
                <w:rFonts w:ascii="Arial" w:hAnsi="Arial" w:cs="Arial"/>
                <w:sz w:val="22"/>
                <w:szCs w:val="22"/>
              </w:rPr>
            </w:pPr>
            <w:r>
              <w:rPr>
                <w:rFonts w:ascii="Arial" w:hAnsi="Arial" w:cs="Arial"/>
                <w:sz w:val="22"/>
                <w:szCs w:val="22"/>
              </w:rPr>
              <w:t>(1,2,3,4,5,6,7,8, 9</w:t>
            </w:r>
            <w:r w:rsidR="000A58AE">
              <w:rPr>
                <w:rFonts w:ascii="Arial" w:hAnsi="Arial" w:cs="Arial"/>
                <w:sz w:val="22"/>
                <w:szCs w:val="22"/>
              </w:rPr>
              <w:t>, 10</w:t>
            </w:r>
            <w:r>
              <w:rPr>
                <w:rFonts w:ascii="Arial" w:hAnsi="Arial" w:cs="Arial"/>
                <w:sz w:val="22"/>
                <w:szCs w:val="22"/>
              </w:rPr>
              <w:t>)</w:t>
            </w:r>
          </w:p>
        </w:tc>
      </w:tr>
      <w:tr w:rsidR="00D532D6" w:rsidRPr="00DD1B1F">
        <w:tc>
          <w:tcPr>
            <w:tcW w:w="1550" w:type="dxa"/>
            <w:tcBorders>
              <w:top w:val="single" w:sz="4" w:space="0" w:color="auto"/>
              <w:left w:val="single" w:sz="4" w:space="0" w:color="auto"/>
              <w:bottom w:val="single" w:sz="4" w:space="0" w:color="auto"/>
              <w:right w:val="single" w:sz="4" w:space="0" w:color="auto"/>
            </w:tcBorders>
          </w:tcPr>
          <w:p w:rsidR="00D532D6" w:rsidRDefault="00D532D6" w:rsidP="005D1C4B">
            <w:pPr>
              <w:spacing w:before="120" w:after="120"/>
              <w:rPr>
                <w:rFonts w:ascii="Arial" w:hAnsi="Arial" w:cs="Arial"/>
                <w:sz w:val="22"/>
                <w:szCs w:val="22"/>
              </w:rPr>
            </w:pPr>
            <w:r w:rsidRPr="00A17429">
              <w:rPr>
                <w:rFonts w:ascii="Arial" w:hAnsi="Arial" w:cs="Arial"/>
                <w:sz w:val="22"/>
                <w:szCs w:val="22"/>
              </w:rPr>
              <w:lastRenderedPageBreak/>
              <w:t>Personal Cultural Identity</w:t>
            </w:r>
            <w:r w:rsidR="008370B8">
              <w:rPr>
                <w:rFonts w:ascii="Arial" w:hAnsi="Arial" w:cs="Arial"/>
                <w:sz w:val="22"/>
                <w:szCs w:val="22"/>
              </w:rPr>
              <w:t xml:space="preserve"> Power Point Presen</w:t>
            </w:r>
            <w:r w:rsidR="00940E33">
              <w:rPr>
                <w:rFonts w:ascii="Arial" w:hAnsi="Arial" w:cs="Arial"/>
                <w:sz w:val="22"/>
                <w:szCs w:val="22"/>
              </w:rPr>
              <w:t>t</w:t>
            </w:r>
            <w:r w:rsidR="008370B8">
              <w:rPr>
                <w:rFonts w:ascii="Arial" w:hAnsi="Arial" w:cs="Arial"/>
                <w:sz w:val="22"/>
                <w:szCs w:val="22"/>
              </w:rPr>
              <w:t>ation</w:t>
            </w:r>
          </w:p>
          <w:p w:rsidR="00D532D6" w:rsidRPr="00A17429" w:rsidRDefault="00D532D6" w:rsidP="005D1C4B">
            <w:pPr>
              <w:spacing w:before="120" w:after="120"/>
              <w:rPr>
                <w:rFonts w:ascii="Arial" w:hAnsi="Arial" w:cs="Arial"/>
                <w:sz w:val="22"/>
                <w:szCs w:val="22"/>
              </w:rPr>
            </w:pPr>
            <w:r>
              <w:rPr>
                <w:rFonts w:ascii="Arial" w:hAnsi="Arial" w:cs="Arial"/>
                <w:sz w:val="22"/>
                <w:szCs w:val="22"/>
              </w:rPr>
              <w:t>(200 points)</w:t>
            </w:r>
          </w:p>
        </w:tc>
        <w:tc>
          <w:tcPr>
            <w:tcW w:w="838" w:type="dxa"/>
            <w:tcBorders>
              <w:top w:val="single" w:sz="4" w:space="0" w:color="auto"/>
              <w:left w:val="single" w:sz="4" w:space="0" w:color="auto"/>
              <w:bottom w:val="single" w:sz="4" w:space="0" w:color="auto"/>
              <w:right w:val="single" w:sz="4" w:space="0" w:color="auto"/>
            </w:tcBorders>
          </w:tcPr>
          <w:p w:rsidR="00D532D6" w:rsidRPr="00DD1B1F" w:rsidRDefault="00A34B0D" w:rsidP="005D1C4B">
            <w:pPr>
              <w:spacing w:before="120" w:after="120"/>
              <w:rPr>
                <w:rFonts w:ascii="Arial" w:hAnsi="Arial" w:cs="Arial"/>
                <w:sz w:val="22"/>
                <w:szCs w:val="22"/>
              </w:rPr>
            </w:pPr>
            <w:r>
              <w:rPr>
                <w:rFonts w:ascii="Arial" w:hAnsi="Arial" w:cs="Arial"/>
                <w:sz w:val="22"/>
                <w:szCs w:val="22"/>
              </w:rPr>
              <w:t>1</w:t>
            </w:r>
            <w:r w:rsidR="00D532D6">
              <w:rPr>
                <w:rFonts w:ascii="Arial" w:hAnsi="Arial" w:cs="Arial"/>
                <w:sz w:val="22"/>
                <w:szCs w:val="22"/>
              </w:rPr>
              <w:t>00</w:t>
            </w:r>
          </w:p>
        </w:tc>
        <w:tc>
          <w:tcPr>
            <w:tcW w:w="5820" w:type="dxa"/>
            <w:tcBorders>
              <w:top w:val="single" w:sz="4" w:space="0" w:color="auto"/>
              <w:left w:val="single" w:sz="4" w:space="0" w:color="auto"/>
              <w:bottom w:val="single" w:sz="4" w:space="0" w:color="auto"/>
              <w:right w:val="single" w:sz="4" w:space="0" w:color="auto"/>
            </w:tcBorders>
          </w:tcPr>
          <w:p w:rsidR="00D532D6" w:rsidRDefault="00D532D6" w:rsidP="005D1C4B">
            <w:pPr>
              <w:spacing w:before="120" w:after="120"/>
            </w:pPr>
            <w:r>
              <w:rPr>
                <w:b/>
              </w:rPr>
              <w:t xml:space="preserve"> Personal Cultural Identity Assignment: </w:t>
            </w:r>
            <w:r>
              <w:t xml:space="preserve">As educators we bring our culture, ethnicity, and identities, into the classroom. This assignment is designed to support you in becoming more aware of the impact of your own family history and values impact the expectations you have for yourself as a teacher and on the students you teach. An important part of this assignment is an </w:t>
            </w:r>
            <w:r w:rsidRPr="006766E3">
              <w:rPr>
                <w:i/>
              </w:rPr>
              <w:t>interview with one of your elders</w:t>
            </w:r>
            <w:r>
              <w:t xml:space="preserve">. </w:t>
            </w:r>
            <w:r>
              <w:rPr>
                <w:b/>
                <w:bCs/>
              </w:rPr>
              <w:t>These</w:t>
            </w:r>
            <w:r w:rsidRPr="00DB7E8D">
              <w:rPr>
                <w:b/>
                <w:bCs/>
              </w:rPr>
              <w:t xml:space="preserve"> subtopics should be included:</w:t>
            </w:r>
          </w:p>
          <w:p w:rsidR="00D532D6" w:rsidRDefault="00D532D6" w:rsidP="005D1C4B">
            <w:pPr>
              <w:overflowPunct w:val="0"/>
              <w:autoSpaceDE w:val="0"/>
              <w:autoSpaceDN w:val="0"/>
            </w:pPr>
            <w:r>
              <w:t>  *Information on your own cultural, ethnic, and socio-economic background as well as any other important identity markers.</w:t>
            </w:r>
          </w:p>
          <w:p w:rsidR="00D532D6" w:rsidRDefault="00D532D6" w:rsidP="005D1C4B">
            <w:pPr>
              <w:overflowPunct w:val="0"/>
              <w:autoSpaceDE w:val="0"/>
              <w:autoSpaceDN w:val="0"/>
            </w:pPr>
            <w:r>
              <w:t>  *How the knowledge gained from the interview reflects   your own cultural values.</w:t>
            </w:r>
          </w:p>
          <w:p w:rsidR="00D532D6" w:rsidRDefault="00D532D6" w:rsidP="005D1C4B">
            <w:pPr>
              <w:overflowPunct w:val="0"/>
              <w:autoSpaceDE w:val="0"/>
              <w:autoSpaceDN w:val="0"/>
            </w:pPr>
            <w:r>
              <w:t>  *How this knowledge is important in teaching diverse stude</w:t>
            </w:r>
            <w:r w:rsidR="001F0643">
              <w:t xml:space="preserve">nts (from different and </w:t>
            </w:r>
            <w:proofErr w:type="spellStart"/>
            <w:r w:rsidR="001F0643">
              <w:t>simila</w:t>
            </w:r>
            <w:r>
              <w:t>backgrounds</w:t>
            </w:r>
            <w:proofErr w:type="spellEnd"/>
            <w:r>
              <w:t>, ethnic groups, genders, etc.).</w:t>
            </w:r>
          </w:p>
          <w:p w:rsidR="00D532D6" w:rsidRPr="009B4371" w:rsidRDefault="00D532D6" w:rsidP="005D1C4B">
            <w:pPr>
              <w:overflowPunct w:val="0"/>
              <w:autoSpaceDE w:val="0"/>
              <w:autoSpaceDN w:val="0"/>
            </w:pPr>
            <w:r>
              <w:t>You will create an electronic visual representation of your personal cultural identity assignment.  (</w:t>
            </w:r>
            <w:proofErr w:type="gramStart"/>
            <w:r>
              <w:t>e.g</w:t>
            </w:r>
            <w:proofErr w:type="gramEnd"/>
            <w:r>
              <w:t>. create a geographical map of your heritage, a family tree of your cultural background,  or other visual representation of your personal cultural identity; be creative!)</w:t>
            </w:r>
          </w:p>
        </w:tc>
        <w:tc>
          <w:tcPr>
            <w:tcW w:w="1500" w:type="dxa"/>
            <w:tcBorders>
              <w:top w:val="single" w:sz="4" w:space="0" w:color="auto"/>
              <w:left w:val="single" w:sz="4" w:space="0" w:color="auto"/>
              <w:bottom w:val="single" w:sz="4" w:space="0" w:color="auto"/>
              <w:right w:val="single" w:sz="4" w:space="0" w:color="auto"/>
            </w:tcBorders>
          </w:tcPr>
          <w:p w:rsidR="00D532D6" w:rsidRDefault="00D532D6" w:rsidP="005D1C4B">
            <w:pPr>
              <w:spacing w:before="120" w:after="120"/>
              <w:rPr>
                <w:rFonts w:ascii="Arial" w:hAnsi="Arial" w:cs="Arial"/>
                <w:sz w:val="22"/>
                <w:szCs w:val="22"/>
              </w:rPr>
            </w:pPr>
            <w:r>
              <w:rPr>
                <w:rFonts w:ascii="Arial" w:hAnsi="Arial" w:cs="Arial"/>
                <w:sz w:val="22"/>
                <w:szCs w:val="22"/>
              </w:rPr>
              <w:t>Week 4</w:t>
            </w:r>
          </w:p>
          <w:p w:rsidR="00D532D6" w:rsidRDefault="00D532D6" w:rsidP="005D1C4B">
            <w:pPr>
              <w:spacing w:before="120" w:after="120"/>
              <w:rPr>
                <w:rFonts w:ascii="Arial" w:hAnsi="Arial" w:cs="Arial"/>
                <w:sz w:val="22"/>
                <w:szCs w:val="22"/>
              </w:rPr>
            </w:pPr>
          </w:p>
          <w:p w:rsidR="00D532D6" w:rsidRPr="00DD1B1F" w:rsidRDefault="00D532D6" w:rsidP="005D1C4B">
            <w:pPr>
              <w:spacing w:before="120" w:after="120"/>
              <w:rPr>
                <w:rFonts w:ascii="Arial" w:hAnsi="Arial" w:cs="Arial"/>
                <w:sz w:val="22"/>
                <w:szCs w:val="22"/>
              </w:rPr>
            </w:pPr>
            <w:r>
              <w:rPr>
                <w:rFonts w:ascii="Arial" w:hAnsi="Arial" w:cs="Arial"/>
                <w:sz w:val="22"/>
                <w:szCs w:val="22"/>
              </w:rPr>
              <w:t>Post to Doc Sharing</w:t>
            </w:r>
            <w:r w:rsidR="00E41258">
              <w:rPr>
                <w:rFonts w:ascii="Arial" w:hAnsi="Arial" w:cs="Arial"/>
                <w:sz w:val="22"/>
                <w:szCs w:val="22"/>
              </w:rPr>
              <w:t xml:space="preserve"> </w:t>
            </w:r>
          </w:p>
        </w:tc>
      </w:tr>
      <w:tr w:rsidR="00D532D6" w:rsidRPr="00DD1B1F">
        <w:tc>
          <w:tcPr>
            <w:tcW w:w="1550" w:type="dxa"/>
            <w:tcBorders>
              <w:top w:val="single" w:sz="4" w:space="0" w:color="auto"/>
              <w:left w:val="single" w:sz="4" w:space="0" w:color="auto"/>
              <w:bottom w:val="single" w:sz="4" w:space="0" w:color="auto"/>
              <w:right w:val="single" w:sz="4" w:space="0" w:color="auto"/>
            </w:tcBorders>
          </w:tcPr>
          <w:p w:rsidR="00D532D6" w:rsidRDefault="00D532D6" w:rsidP="005D1C4B">
            <w:pPr>
              <w:spacing w:before="120" w:after="120"/>
              <w:rPr>
                <w:rFonts w:ascii="Arial" w:hAnsi="Arial" w:cs="Arial"/>
                <w:sz w:val="22"/>
                <w:szCs w:val="22"/>
              </w:rPr>
            </w:pPr>
            <w:r>
              <w:rPr>
                <w:rFonts w:ascii="Arial" w:hAnsi="Arial" w:cs="Arial"/>
                <w:sz w:val="22"/>
                <w:szCs w:val="22"/>
              </w:rPr>
              <w:t xml:space="preserve">Individual </w:t>
            </w:r>
          </w:p>
          <w:p w:rsidR="00D532D6" w:rsidRDefault="00D532D6" w:rsidP="005D1C4B">
            <w:pPr>
              <w:spacing w:before="120" w:after="120"/>
              <w:rPr>
                <w:rFonts w:ascii="Arial" w:hAnsi="Arial" w:cs="Arial"/>
                <w:sz w:val="22"/>
                <w:szCs w:val="22"/>
              </w:rPr>
            </w:pPr>
            <w:r>
              <w:rPr>
                <w:rFonts w:ascii="Arial" w:hAnsi="Arial" w:cs="Arial"/>
                <w:sz w:val="22"/>
                <w:szCs w:val="22"/>
              </w:rPr>
              <w:t>Exploration</w:t>
            </w:r>
          </w:p>
        </w:tc>
        <w:tc>
          <w:tcPr>
            <w:tcW w:w="838" w:type="dxa"/>
            <w:tcBorders>
              <w:top w:val="single" w:sz="4" w:space="0" w:color="auto"/>
              <w:left w:val="single" w:sz="4" w:space="0" w:color="auto"/>
              <w:bottom w:val="single" w:sz="4" w:space="0" w:color="auto"/>
              <w:right w:val="single" w:sz="4" w:space="0" w:color="auto"/>
            </w:tcBorders>
          </w:tcPr>
          <w:p w:rsidR="00D532D6" w:rsidRDefault="0026744D" w:rsidP="005D1C4B">
            <w:pPr>
              <w:spacing w:before="120" w:after="120"/>
              <w:rPr>
                <w:rFonts w:ascii="Arial" w:hAnsi="Arial" w:cs="Arial"/>
                <w:sz w:val="22"/>
                <w:szCs w:val="22"/>
              </w:rPr>
            </w:pPr>
            <w:r>
              <w:rPr>
                <w:rFonts w:ascii="Arial" w:hAnsi="Arial" w:cs="Arial"/>
                <w:sz w:val="22"/>
                <w:szCs w:val="22"/>
              </w:rPr>
              <w:t>1</w:t>
            </w:r>
            <w:r w:rsidR="00D532D6">
              <w:rPr>
                <w:rFonts w:ascii="Arial" w:hAnsi="Arial" w:cs="Arial"/>
                <w:sz w:val="22"/>
                <w:szCs w:val="22"/>
              </w:rPr>
              <w:t>00</w:t>
            </w:r>
          </w:p>
        </w:tc>
        <w:tc>
          <w:tcPr>
            <w:tcW w:w="5820" w:type="dxa"/>
            <w:tcBorders>
              <w:top w:val="single" w:sz="4" w:space="0" w:color="auto"/>
              <w:left w:val="single" w:sz="4" w:space="0" w:color="auto"/>
              <w:bottom w:val="single" w:sz="4" w:space="0" w:color="auto"/>
              <w:right w:val="single" w:sz="4" w:space="0" w:color="auto"/>
            </w:tcBorders>
          </w:tcPr>
          <w:p w:rsidR="00D532D6" w:rsidRDefault="00D532D6" w:rsidP="005D1C4B">
            <w:pPr>
              <w:overflowPunct w:val="0"/>
              <w:autoSpaceDE w:val="0"/>
              <w:autoSpaceDN w:val="0"/>
              <w:rPr>
                <w:b/>
                <w:bCs/>
                <w:i/>
                <w:iCs/>
              </w:rPr>
            </w:pPr>
            <w:r>
              <w:rPr>
                <w:b/>
                <w:bCs/>
                <w:i/>
                <w:iCs/>
              </w:rPr>
              <w:t>Individual Exploration Assignment-</w:t>
            </w:r>
          </w:p>
          <w:p w:rsidR="00D532D6" w:rsidRPr="005C3DEF" w:rsidRDefault="00D532D6" w:rsidP="005D1C4B">
            <w:pPr>
              <w:overflowPunct w:val="0"/>
              <w:autoSpaceDE w:val="0"/>
              <w:autoSpaceDN w:val="0"/>
              <w:rPr>
                <w:bCs/>
                <w:iCs/>
              </w:rPr>
            </w:pPr>
            <w:r>
              <w:rPr>
                <w:bCs/>
                <w:iCs/>
              </w:rPr>
              <w:t>Select a topic of your choice that will extend and transfer your learning of culturally responsive teaching and discuss your choice with your instructor by Week 3. Present your findings to the class</w:t>
            </w:r>
            <w:r w:rsidR="0026744D">
              <w:rPr>
                <w:bCs/>
                <w:iCs/>
              </w:rPr>
              <w:t xml:space="preserve"> in the Week 6 Discussion.</w:t>
            </w:r>
          </w:p>
        </w:tc>
        <w:tc>
          <w:tcPr>
            <w:tcW w:w="1500" w:type="dxa"/>
            <w:tcBorders>
              <w:top w:val="single" w:sz="4" w:space="0" w:color="auto"/>
              <w:left w:val="single" w:sz="4" w:space="0" w:color="auto"/>
              <w:bottom w:val="single" w:sz="4" w:space="0" w:color="auto"/>
              <w:right w:val="single" w:sz="4" w:space="0" w:color="auto"/>
            </w:tcBorders>
          </w:tcPr>
          <w:p w:rsidR="00D532D6" w:rsidRDefault="00D532D6" w:rsidP="005D1C4B">
            <w:pPr>
              <w:spacing w:before="120" w:after="120"/>
              <w:rPr>
                <w:rFonts w:ascii="Arial" w:hAnsi="Arial" w:cs="Arial"/>
                <w:sz w:val="22"/>
                <w:szCs w:val="22"/>
              </w:rPr>
            </w:pPr>
            <w:r>
              <w:rPr>
                <w:rFonts w:ascii="Arial" w:hAnsi="Arial" w:cs="Arial"/>
                <w:sz w:val="22"/>
                <w:szCs w:val="22"/>
              </w:rPr>
              <w:t>Week 6</w:t>
            </w:r>
          </w:p>
        </w:tc>
      </w:tr>
      <w:tr w:rsidR="00D532D6" w:rsidRPr="00DD1B1F">
        <w:tc>
          <w:tcPr>
            <w:tcW w:w="1550" w:type="dxa"/>
            <w:tcBorders>
              <w:top w:val="single" w:sz="4" w:space="0" w:color="auto"/>
              <w:left w:val="single" w:sz="4" w:space="0" w:color="auto"/>
              <w:bottom w:val="single" w:sz="4" w:space="0" w:color="auto"/>
              <w:right w:val="single" w:sz="4" w:space="0" w:color="auto"/>
            </w:tcBorders>
          </w:tcPr>
          <w:p w:rsidR="00D532D6" w:rsidRDefault="00D532D6" w:rsidP="005D1C4B">
            <w:pPr>
              <w:spacing w:before="120" w:after="120"/>
              <w:rPr>
                <w:rFonts w:ascii="Arial" w:hAnsi="Arial" w:cs="Arial"/>
                <w:sz w:val="22"/>
                <w:szCs w:val="22"/>
              </w:rPr>
            </w:pPr>
          </w:p>
          <w:p w:rsidR="00D532D6" w:rsidRDefault="00D532D6" w:rsidP="005D1C4B">
            <w:pPr>
              <w:spacing w:before="120" w:after="120"/>
              <w:rPr>
                <w:rFonts w:ascii="Arial" w:hAnsi="Arial" w:cs="Arial"/>
                <w:sz w:val="22"/>
                <w:szCs w:val="22"/>
              </w:rPr>
            </w:pPr>
            <w:r>
              <w:rPr>
                <w:rFonts w:ascii="Arial" w:hAnsi="Arial" w:cs="Arial"/>
                <w:sz w:val="22"/>
                <w:szCs w:val="22"/>
              </w:rPr>
              <w:t>Research Paper</w:t>
            </w:r>
          </w:p>
          <w:p w:rsidR="00D532D6" w:rsidRDefault="00D532D6" w:rsidP="005D1C4B">
            <w:pPr>
              <w:spacing w:before="120" w:after="120"/>
              <w:rPr>
                <w:rFonts w:ascii="Arial" w:hAnsi="Arial" w:cs="Arial"/>
                <w:sz w:val="22"/>
                <w:szCs w:val="22"/>
              </w:rPr>
            </w:pPr>
            <w:r>
              <w:rPr>
                <w:rFonts w:ascii="Arial" w:hAnsi="Arial" w:cs="Arial"/>
                <w:sz w:val="22"/>
                <w:szCs w:val="22"/>
              </w:rPr>
              <w:t xml:space="preserve">With Optional </w:t>
            </w:r>
          </w:p>
          <w:p w:rsidR="00D532D6" w:rsidRDefault="00D532D6" w:rsidP="005D1C4B">
            <w:pPr>
              <w:spacing w:before="120" w:after="120"/>
              <w:rPr>
                <w:rFonts w:ascii="Arial" w:hAnsi="Arial" w:cs="Arial"/>
                <w:sz w:val="22"/>
                <w:szCs w:val="22"/>
              </w:rPr>
            </w:pPr>
            <w:r>
              <w:rPr>
                <w:rFonts w:ascii="Arial" w:hAnsi="Arial" w:cs="Arial"/>
                <w:sz w:val="22"/>
                <w:szCs w:val="22"/>
              </w:rPr>
              <w:t xml:space="preserve">Service Learning or </w:t>
            </w:r>
            <w:r>
              <w:rPr>
                <w:rFonts w:ascii="Arial" w:hAnsi="Arial" w:cs="Arial"/>
                <w:sz w:val="22"/>
                <w:szCs w:val="22"/>
              </w:rPr>
              <w:lastRenderedPageBreak/>
              <w:t>Immersion component</w:t>
            </w:r>
          </w:p>
        </w:tc>
        <w:tc>
          <w:tcPr>
            <w:tcW w:w="838" w:type="dxa"/>
            <w:tcBorders>
              <w:top w:val="single" w:sz="4" w:space="0" w:color="auto"/>
              <w:left w:val="single" w:sz="4" w:space="0" w:color="auto"/>
              <w:bottom w:val="single" w:sz="4" w:space="0" w:color="auto"/>
              <w:right w:val="single" w:sz="4" w:space="0" w:color="auto"/>
            </w:tcBorders>
          </w:tcPr>
          <w:p w:rsidR="00D532D6" w:rsidRDefault="00A34B0D" w:rsidP="005D1C4B">
            <w:pPr>
              <w:spacing w:before="120" w:after="120"/>
              <w:rPr>
                <w:rFonts w:ascii="Arial" w:hAnsi="Arial" w:cs="Arial"/>
                <w:sz w:val="22"/>
                <w:szCs w:val="22"/>
              </w:rPr>
            </w:pPr>
            <w:r>
              <w:rPr>
                <w:rFonts w:ascii="Arial" w:hAnsi="Arial" w:cs="Arial"/>
                <w:sz w:val="22"/>
                <w:szCs w:val="22"/>
              </w:rPr>
              <w:lastRenderedPageBreak/>
              <w:t>1</w:t>
            </w:r>
            <w:r w:rsidR="00D532D6">
              <w:rPr>
                <w:rFonts w:ascii="Arial" w:hAnsi="Arial" w:cs="Arial"/>
                <w:sz w:val="22"/>
                <w:szCs w:val="22"/>
              </w:rPr>
              <w:t>00</w:t>
            </w:r>
          </w:p>
        </w:tc>
        <w:tc>
          <w:tcPr>
            <w:tcW w:w="5820" w:type="dxa"/>
            <w:tcBorders>
              <w:top w:val="single" w:sz="4" w:space="0" w:color="auto"/>
              <w:left w:val="single" w:sz="4" w:space="0" w:color="auto"/>
              <w:bottom w:val="single" w:sz="4" w:space="0" w:color="auto"/>
              <w:right w:val="single" w:sz="4" w:space="0" w:color="auto"/>
            </w:tcBorders>
          </w:tcPr>
          <w:p w:rsidR="00D532D6" w:rsidRDefault="00D532D6" w:rsidP="005D1C4B">
            <w:pPr>
              <w:overflowPunct w:val="0"/>
              <w:autoSpaceDE w:val="0"/>
              <w:autoSpaceDN w:val="0"/>
              <w:rPr>
                <w:b/>
                <w:bCs/>
                <w:i/>
                <w:iCs/>
              </w:rPr>
            </w:pPr>
            <w:r>
              <w:rPr>
                <w:b/>
                <w:bCs/>
                <w:i/>
                <w:iCs/>
              </w:rPr>
              <w:t xml:space="preserve">Research Paper with Optional Service Learning (Optional) or Immersion Experience </w:t>
            </w:r>
          </w:p>
          <w:p w:rsidR="00D532D6" w:rsidRDefault="00D532D6" w:rsidP="005D1C4B">
            <w:pPr>
              <w:overflowPunct w:val="0"/>
              <w:autoSpaceDE w:val="0"/>
              <w:autoSpaceDN w:val="0"/>
            </w:pPr>
            <w:r>
              <w:rPr>
                <w:bCs/>
                <w:iCs/>
              </w:rPr>
              <w:t xml:space="preserve">Follow the CUH Service-Learning procedures for service learning in a community that includes </w:t>
            </w:r>
            <w:r>
              <w:t xml:space="preserve">a particular culture or sub-culture that is </w:t>
            </w:r>
            <w:r>
              <w:rPr>
                <w:i/>
              </w:rPr>
              <w:t>different</w:t>
            </w:r>
            <w:r>
              <w:t xml:space="preserve"> from your own. </w:t>
            </w:r>
          </w:p>
          <w:p w:rsidR="00D532D6" w:rsidRDefault="00D532D6" w:rsidP="005D1C4B">
            <w:pPr>
              <w:overflowPunct w:val="0"/>
              <w:autoSpaceDE w:val="0"/>
              <w:autoSpaceDN w:val="0"/>
            </w:pPr>
            <w:r>
              <w:t xml:space="preserve">You can also choose an environment to immerse yourself </w:t>
            </w:r>
            <w:r>
              <w:lastRenderedPageBreak/>
              <w:t xml:space="preserve">in that includes a culture that is different from your own (this could be in a classroom you are already in or any environment you choose). Incorporate this experience in a research paper on this culture. </w:t>
            </w:r>
          </w:p>
          <w:p w:rsidR="00D532D6" w:rsidRDefault="00D532D6" w:rsidP="005D1C4B">
            <w:pPr>
              <w:overflowPunct w:val="0"/>
              <w:autoSpaceDE w:val="0"/>
              <w:autoSpaceDN w:val="0"/>
            </w:pPr>
            <w:r>
              <w:t xml:space="preserve">The research paper should focus on a particular culture or sub-culture. Choose a group that does or will appear in your classroom or that you wish to learn more about </w:t>
            </w:r>
            <w:r w:rsidRPr="00DB7E8D">
              <w:rPr>
                <w:i/>
                <w:iCs/>
              </w:rPr>
              <w:t>and</w:t>
            </w:r>
            <w:r>
              <w:t xml:space="preserve"> </w:t>
            </w:r>
            <w:proofErr w:type="gramStart"/>
            <w:r>
              <w:t>is</w:t>
            </w:r>
            <w:proofErr w:type="gramEnd"/>
            <w:r>
              <w:t xml:space="preserve"> different from your own background.  In your paper be sure to include the following as SPECIFIC subtopics within your paper: </w:t>
            </w:r>
          </w:p>
          <w:p w:rsidR="00D532D6" w:rsidRDefault="00D532D6" w:rsidP="005D1C4B">
            <w:pPr>
              <w:numPr>
                <w:ilvl w:val="0"/>
                <w:numId w:val="21"/>
              </w:numPr>
              <w:overflowPunct w:val="0"/>
              <w:autoSpaceDE w:val="0"/>
              <w:autoSpaceDN w:val="0"/>
            </w:pPr>
            <w:r>
              <w:t xml:space="preserve">The </w:t>
            </w:r>
            <w:r w:rsidRPr="00DB7E8D">
              <w:rPr>
                <w:u w:val="single"/>
              </w:rPr>
              <w:t>history</w:t>
            </w:r>
            <w:r>
              <w:t xml:space="preserve"> and </w:t>
            </w:r>
            <w:r w:rsidRPr="00DB7E8D">
              <w:rPr>
                <w:u w:val="single"/>
              </w:rPr>
              <w:t>percentage</w:t>
            </w:r>
            <w:r>
              <w:t xml:space="preserve"> of the group in the state as well as in public school settings.</w:t>
            </w:r>
          </w:p>
          <w:p w:rsidR="00D532D6" w:rsidRDefault="00D532D6" w:rsidP="005D1C4B">
            <w:pPr>
              <w:numPr>
                <w:ilvl w:val="0"/>
                <w:numId w:val="21"/>
              </w:numPr>
              <w:overflowPunct w:val="0"/>
              <w:autoSpaceDE w:val="0"/>
              <w:autoSpaceDN w:val="0"/>
            </w:pPr>
            <w:r>
              <w:t xml:space="preserve">Use of language, time and space, in the group </w:t>
            </w:r>
          </w:p>
          <w:p w:rsidR="00D532D6" w:rsidRDefault="00D532D6" w:rsidP="005D1C4B">
            <w:pPr>
              <w:overflowPunct w:val="0"/>
              <w:autoSpaceDE w:val="0"/>
              <w:autoSpaceDN w:val="0"/>
              <w:ind w:left="720" w:hanging="360"/>
            </w:pPr>
            <w:r>
              <w:t>3</w:t>
            </w:r>
            <w:r w:rsidRPr="00DB7E8D">
              <w:rPr>
                <w:sz w:val="14"/>
                <w:szCs w:val="14"/>
              </w:rPr>
              <w:t xml:space="preserve">        </w:t>
            </w:r>
            <w:r>
              <w:t>Barriers to learning in the traditional American mainstream school setting.</w:t>
            </w:r>
          </w:p>
          <w:p w:rsidR="00D532D6" w:rsidRDefault="00D532D6" w:rsidP="005D1C4B">
            <w:pPr>
              <w:overflowPunct w:val="0"/>
              <w:autoSpaceDE w:val="0"/>
              <w:autoSpaceDN w:val="0"/>
              <w:ind w:left="720" w:hanging="360"/>
            </w:pPr>
            <w:r>
              <w:t>4</w:t>
            </w:r>
            <w:r w:rsidRPr="00DB7E8D">
              <w:rPr>
                <w:sz w:val="14"/>
                <w:szCs w:val="14"/>
              </w:rPr>
              <w:t xml:space="preserve">        </w:t>
            </w:r>
            <w:r>
              <w:t>Learning styles of the group</w:t>
            </w:r>
          </w:p>
          <w:p w:rsidR="00D532D6" w:rsidRDefault="00D532D6" w:rsidP="005D1C4B">
            <w:pPr>
              <w:overflowPunct w:val="0"/>
              <w:autoSpaceDE w:val="0"/>
              <w:autoSpaceDN w:val="0"/>
              <w:ind w:left="720" w:hanging="360"/>
            </w:pPr>
            <w:r>
              <w:t>5</w:t>
            </w:r>
            <w:r w:rsidRPr="00DB7E8D">
              <w:rPr>
                <w:sz w:val="14"/>
                <w:szCs w:val="14"/>
              </w:rPr>
              <w:t xml:space="preserve">        </w:t>
            </w:r>
            <w:r>
              <w:t xml:space="preserve">Teaching styles and pedagogy that show promise in working with the group, as well as some practices that do not appear useful, </w:t>
            </w:r>
            <w:r w:rsidRPr="00DB7E8D">
              <w:rPr>
                <w:b/>
                <w:bCs/>
                <w:i/>
                <w:iCs/>
              </w:rPr>
              <w:t>especially with reference to assessment practices</w:t>
            </w:r>
            <w:r>
              <w:t>.</w:t>
            </w:r>
          </w:p>
          <w:p w:rsidR="00D532D6" w:rsidRDefault="00D532D6" w:rsidP="005D1C4B">
            <w:pPr>
              <w:overflowPunct w:val="0"/>
              <w:autoSpaceDE w:val="0"/>
              <w:autoSpaceDN w:val="0"/>
              <w:ind w:left="720" w:hanging="360"/>
            </w:pPr>
            <w:r>
              <w:t>6</w:t>
            </w:r>
            <w:r w:rsidRPr="00DB7E8D">
              <w:rPr>
                <w:sz w:val="14"/>
                <w:szCs w:val="14"/>
              </w:rPr>
              <w:t xml:space="preserve">        </w:t>
            </w:r>
            <w:r>
              <w:t>Personal experiences with the group</w:t>
            </w:r>
          </w:p>
          <w:p w:rsidR="00D532D6" w:rsidRDefault="00D532D6" w:rsidP="005D1C4B">
            <w:pPr>
              <w:overflowPunct w:val="0"/>
              <w:autoSpaceDE w:val="0"/>
              <w:autoSpaceDN w:val="0"/>
              <w:rPr>
                <w:b/>
                <w:bCs/>
                <w:i/>
                <w:iCs/>
              </w:rPr>
            </w:pPr>
            <w:r>
              <w:t>Paper must be written in APA style for the title page, to include title page, introduction, body, and conclusion;14 point font, double spacing throughout, correct use of citations in the body of the paper, and correct form for the references section, minimum of 3 pages.</w:t>
            </w:r>
          </w:p>
        </w:tc>
        <w:tc>
          <w:tcPr>
            <w:tcW w:w="1500" w:type="dxa"/>
            <w:tcBorders>
              <w:top w:val="single" w:sz="4" w:space="0" w:color="auto"/>
              <w:left w:val="single" w:sz="4" w:space="0" w:color="auto"/>
              <w:bottom w:val="single" w:sz="4" w:space="0" w:color="auto"/>
              <w:right w:val="single" w:sz="4" w:space="0" w:color="auto"/>
            </w:tcBorders>
          </w:tcPr>
          <w:p w:rsidR="00D532D6" w:rsidRDefault="00D532D6" w:rsidP="005D1C4B">
            <w:pPr>
              <w:spacing w:before="120" w:after="120"/>
              <w:rPr>
                <w:rFonts w:ascii="Arial" w:hAnsi="Arial" w:cs="Arial"/>
                <w:sz w:val="22"/>
                <w:szCs w:val="22"/>
              </w:rPr>
            </w:pPr>
            <w:r>
              <w:rPr>
                <w:rFonts w:ascii="Arial" w:hAnsi="Arial" w:cs="Arial"/>
                <w:sz w:val="22"/>
                <w:szCs w:val="22"/>
              </w:rPr>
              <w:lastRenderedPageBreak/>
              <w:t>Week 8</w:t>
            </w:r>
          </w:p>
          <w:p w:rsidR="00D532D6" w:rsidRDefault="00D532D6" w:rsidP="005D1C4B">
            <w:pPr>
              <w:spacing w:before="120" w:after="120"/>
              <w:rPr>
                <w:rFonts w:ascii="Arial" w:hAnsi="Arial" w:cs="Arial"/>
                <w:sz w:val="22"/>
                <w:szCs w:val="22"/>
              </w:rPr>
            </w:pPr>
            <w:r>
              <w:rPr>
                <w:rFonts w:ascii="Arial" w:hAnsi="Arial" w:cs="Arial"/>
                <w:sz w:val="22"/>
                <w:szCs w:val="22"/>
              </w:rPr>
              <w:t xml:space="preserve">Post to </w:t>
            </w:r>
            <w:proofErr w:type="spellStart"/>
            <w:r>
              <w:rPr>
                <w:rFonts w:ascii="Arial" w:hAnsi="Arial" w:cs="Arial"/>
                <w:sz w:val="22"/>
                <w:szCs w:val="22"/>
              </w:rPr>
              <w:t>Dropbox</w:t>
            </w:r>
            <w:proofErr w:type="spellEnd"/>
          </w:p>
        </w:tc>
      </w:tr>
      <w:tr w:rsidR="00D532D6" w:rsidRPr="00DD1B1F">
        <w:tc>
          <w:tcPr>
            <w:tcW w:w="1550" w:type="dxa"/>
            <w:tcBorders>
              <w:top w:val="single" w:sz="4" w:space="0" w:color="auto"/>
              <w:left w:val="single" w:sz="4" w:space="0" w:color="auto"/>
              <w:bottom w:val="single" w:sz="4" w:space="0" w:color="auto"/>
              <w:right w:val="single" w:sz="4" w:space="0" w:color="auto"/>
            </w:tcBorders>
          </w:tcPr>
          <w:p w:rsidR="00D532D6" w:rsidRDefault="00D532D6" w:rsidP="005D1C4B">
            <w:pPr>
              <w:spacing w:before="120" w:after="120"/>
              <w:rPr>
                <w:rFonts w:ascii="Arial" w:hAnsi="Arial" w:cs="Arial"/>
                <w:sz w:val="22"/>
                <w:szCs w:val="22"/>
              </w:rPr>
            </w:pPr>
            <w:r>
              <w:rPr>
                <w:rFonts w:ascii="Arial" w:hAnsi="Arial" w:cs="Arial"/>
                <w:sz w:val="22"/>
                <w:szCs w:val="22"/>
              </w:rPr>
              <w:lastRenderedPageBreak/>
              <w:t>Signature Assignment</w:t>
            </w:r>
          </w:p>
          <w:p w:rsidR="00D532D6" w:rsidRPr="00DD1B1F" w:rsidRDefault="00D532D6" w:rsidP="005D1C4B">
            <w:pPr>
              <w:spacing w:before="120" w:after="120"/>
              <w:rPr>
                <w:rFonts w:ascii="Arial" w:hAnsi="Arial" w:cs="Arial"/>
                <w:sz w:val="22"/>
                <w:szCs w:val="22"/>
              </w:rPr>
            </w:pPr>
            <w:r>
              <w:rPr>
                <w:rFonts w:ascii="Arial" w:hAnsi="Arial" w:cs="Arial"/>
                <w:sz w:val="22"/>
                <w:szCs w:val="22"/>
              </w:rPr>
              <w:t>(100 points)</w:t>
            </w:r>
          </w:p>
        </w:tc>
        <w:tc>
          <w:tcPr>
            <w:tcW w:w="838" w:type="dxa"/>
            <w:tcBorders>
              <w:top w:val="single" w:sz="4" w:space="0" w:color="auto"/>
              <w:left w:val="single" w:sz="4" w:space="0" w:color="auto"/>
              <w:bottom w:val="single" w:sz="4" w:space="0" w:color="auto"/>
              <w:right w:val="single" w:sz="4" w:space="0" w:color="auto"/>
            </w:tcBorders>
          </w:tcPr>
          <w:p w:rsidR="00D532D6" w:rsidRPr="00DD1B1F" w:rsidRDefault="00662614" w:rsidP="005D1C4B">
            <w:pPr>
              <w:spacing w:before="120" w:after="120"/>
              <w:rPr>
                <w:rFonts w:ascii="Arial" w:hAnsi="Arial" w:cs="Arial"/>
                <w:sz w:val="22"/>
                <w:szCs w:val="22"/>
              </w:rPr>
            </w:pPr>
            <w:r>
              <w:rPr>
                <w:rFonts w:ascii="Arial" w:hAnsi="Arial" w:cs="Arial"/>
                <w:sz w:val="22"/>
                <w:szCs w:val="22"/>
              </w:rPr>
              <w:t>100</w:t>
            </w:r>
          </w:p>
        </w:tc>
        <w:tc>
          <w:tcPr>
            <w:tcW w:w="5820" w:type="dxa"/>
            <w:tcBorders>
              <w:top w:val="single" w:sz="4" w:space="0" w:color="auto"/>
              <w:left w:val="single" w:sz="4" w:space="0" w:color="auto"/>
              <w:bottom w:val="single" w:sz="4" w:space="0" w:color="auto"/>
              <w:right w:val="single" w:sz="4" w:space="0" w:color="auto"/>
            </w:tcBorders>
          </w:tcPr>
          <w:p w:rsidR="00D532D6" w:rsidRPr="005C65CB" w:rsidRDefault="00D532D6" w:rsidP="005D1C4B">
            <w:pPr>
              <w:overflowPunct w:val="0"/>
              <w:autoSpaceDE w:val="0"/>
              <w:autoSpaceDN w:val="0"/>
            </w:pPr>
            <w:r>
              <w:rPr>
                <w:bCs/>
                <w:iCs/>
              </w:rPr>
              <w:t>Based on your experience throughout the course, demonstrate how you have become a more culturally competent and cult</w:t>
            </w:r>
            <w:r w:rsidR="00AC1CEE">
              <w:rPr>
                <w:bCs/>
                <w:iCs/>
              </w:rPr>
              <w:t xml:space="preserve">urally responsive educator by writing a </w:t>
            </w:r>
            <w:r>
              <w:rPr>
                <w:bCs/>
                <w:iCs/>
              </w:rPr>
              <w:t>reflection paper.</w:t>
            </w:r>
            <w:r w:rsidR="00AC1CEE">
              <w:rPr>
                <w:bCs/>
                <w:iCs/>
              </w:rPr>
              <w:t xml:space="preserve"> </w:t>
            </w:r>
          </w:p>
        </w:tc>
        <w:tc>
          <w:tcPr>
            <w:tcW w:w="1500" w:type="dxa"/>
            <w:tcBorders>
              <w:top w:val="single" w:sz="4" w:space="0" w:color="auto"/>
              <w:left w:val="single" w:sz="4" w:space="0" w:color="auto"/>
              <w:bottom w:val="single" w:sz="4" w:space="0" w:color="auto"/>
              <w:right w:val="single" w:sz="4" w:space="0" w:color="auto"/>
            </w:tcBorders>
          </w:tcPr>
          <w:p w:rsidR="00D532D6" w:rsidRDefault="00D532D6" w:rsidP="005D1C4B">
            <w:pPr>
              <w:spacing w:before="120" w:after="120"/>
              <w:rPr>
                <w:rFonts w:ascii="Arial" w:hAnsi="Arial" w:cs="Arial"/>
                <w:sz w:val="22"/>
                <w:szCs w:val="22"/>
              </w:rPr>
            </w:pPr>
            <w:r>
              <w:rPr>
                <w:rFonts w:ascii="Arial" w:hAnsi="Arial" w:cs="Arial"/>
                <w:sz w:val="22"/>
                <w:szCs w:val="22"/>
              </w:rPr>
              <w:t>Due Week 10</w:t>
            </w:r>
          </w:p>
          <w:p w:rsidR="00D532D6" w:rsidRDefault="00D532D6" w:rsidP="005D1C4B">
            <w:pPr>
              <w:spacing w:before="120" w:after="120"/>
              <w:rPr>
                <w:rFonts w:ascii="Arial" w:hAnsi="Arial" w:cs="Arial"/>
                <w:sz w:val="22"/>
                <w:szCs w:val="22"/>
              </w:rPr>
            </w:pPr>
            <w:r>
              <w:rPr>
                <w:rFonts w:ascii="Arial" w:hAnsi="Arial" w:cs="Arial"/>
                <w:sz w:val="22"/>
                <w:szCs w:val="22"/>
              </w:rPr>
              <w:t xml:space="preserve">Post to </w:t>
            </w:r>
            <w:proofErr w:type="spellStart"/>
            <w:r>
              <w:rPr>
                <w:rFonts w:ascii="Arial" w:hAnsi="Arial" w:cs="Arial"/>
                <w:sz w:val="22"/>
                <w:szCs w:val="22"/>
              </w:rPr>
              <w:t>Dropbox</w:t>
            </w:r>
            <w:proofErr w:type="spellEnd"/>
            <w:r>
              <w:rPr>
                <w:rFonts w:ascii="Arial" w:hAnsi="Arial" w:cs="Arial"/>
                <w:sz w:val="22"/>
                <w:szCs w:val="22"/>
              </w:rPr>
              <w:t xml:space="preserve"> and </w:t>
            </w:r>
          </w:p>
          <w:p w:rsidR="00D532D6" w:rsidRPr="00DD1B1F" w:rsidRDefault="00D532D6" w:rsidP="005D1C4B">
            <w:pPr>
              <w:spacing w:before="120" w:after="120"/>
              <w:rPr>
                <w:rFonts w:ascii="Arial" w:hAnsi="Arial" w:cs="Arial"/>
                <w:sz w:val="22"/>
                <w:szCs w:val="22"/>
              </w:rPr>
            </w:pPr>
            <w:proofErr w:type="spellStart"/>
            <w:r>
              <w:rPr>
                <w:rFonts w:ascii="Arial" w:hAnsi="Arial" w:cs="Arial"/>
                <w:sz w:val="22"/>
                <w:szCs w:val="22"/>
              </w:rPr>
              <w:t>Livetext</w:t>
            </w:r>
            <w:proofErr w:type="spellEnd"/>
            <w:r>
              <w:rPr>
                <w:rFonts w:ascii="Arial" w:hAnsi="Arial" w:cs="Arial"/>
                <w:sz w:val="22"/>
                <w:szCs w:val="22"/>
              </w:rPr>
              <w:t xml:space="preserve"> </w:t>
            </w:r>
          </w:p>
        </w:tc>
      </w:tr>
    </w:tbl>
    <w:p w:rsidR="00D532D6" w:rsidRDefault="00D532D6" w:rsidP="00D532D6">
      <w:pPr>
        <w:spacing w:after="0"/>
        <w:rPr>
          <w:b/>
          <w:sz w:val="22"/>
          <w:szCs w:val="22"/>
        </w:rPr>
      </w:pPr>
    </w:p>
    <w:p w:rsidR="00D532D6" w:rsidRDefault="00D532D6" w:rsidP="00D532D6">
      <w:pPr>
        <w:spacing w:after="0"/>
        <w:rPr>
          <w:b/>
          <w:bCs/>
          <w:sz w:val="22"/>
          <w:szCs w:val="22"/>
        </w:rPr>
      </w:pPr>
      <w:r w:rsidRPr="00865DD9">
        <w:rPr>
          <w:b/>
          <w:sz w:val="22"/>
          <w:szCs w:val="22"/>
        </w:rPr>
        <w:lastRenderedPageBreak/>
        <w:t>Assessment:</w:t>
      </w:r>
      <w:r>
        <w:rPr>
          <w:b/>
          <w:sz w:val="22"/>
          <w:szCs w:val="22"/>
        </w:rPr>
        <w:t xml:space="preserve">  </w:t>
      </w:r>
      <w:r w:rsidRPr="008F0AC0">
        <w:rPr>
          <w:sz w:val="22"/>
          <w:szCs w:val="22"/>
        </w:rPr>
        <w:t>Your performance in this course will be assessed on the following:</w:t>
      </w:r>
      <w:r w:rsidRPr="008F0AC0">
        <w:rPr>
          <w:b/>
          <w:bCs/>
          <w:sz w:val="22"/>
          <w:szCs w:val="22"/>
        </w:rPr>
        <w:t> </w:t>
      </w:r>
    </w:p>
    <w:p w:rsidR="00D532D6" w:rsidRPr="00865DD9" w:rsidRDefault="00D532D6" w:rsidP="00D532D6">
      <w:pPr>
        <w:spacing w:after="0"/>
        <w:rPr>
          <w:b/>
          <w:sz w:val="22"/>
          <w:szCs w:val="22"/>
        </w:rPr>
      </w:pPr>
    </w:p>
    <w:p w:rsidR="00D532D6" w:rsidRPr="006C69CB" w:rsidRDefault="00D532D6" w:rsidP="00D532D6">
      <w:pPr>
        <w:numPr>
          <w:ilvl w:val="0"/>
          <w:numId w:val="17"/>
        </w:numPr>
        <w:overflowPunct w:val="0"/>
        <w:autoSpaceDE w:val="0"/>
        <w:autoSpaceDN w:val="0"/>
        <w:rPr>
          <w:sz w:val="22"/>
          <w:szCs w:val="22"/>
        </w:rPr>
      </w:pPr>
      <w:r>
        <w:rPr>
          <w:b/>
          <w:bCs/>
          <w:sz w:val="22"/>
          <w:szCs w:val="22"/>
        </w:rPr>
        <w:t>Responses</w:t>
      </w:r>
      <w:r w:rsidRPr="008F0AC0">
        <w:rPr>
          <w:b/>
          <w:bCs/>
          <w:sz w:val="22"/>
          <w:szCs w:val="22"/>
        </w:rPr>
        <w:t xml:space="preserve"> to A</w:t>
      </w:r>
      <w:r>
        <w:rPr>
          <w:b/>
          <w:bCs/>
          <w:sz w:val="22"/>
          <w:szCs w:val="22"/>
        </w:rPr>
        <w:t>ssigned Questions</w:t>
      </w:r>
      <w:r w:rsidRPr="008F0AC0">
        <w:rPr>
          <w:b/>
          <w:bCs/>
          <w:sz w:val="22"/>
          <w:szCs w:val="22"/>
        </w:rPr>
        <w:t>:</w:t>
      </w:r>
      <w:r>
        <w:rPr>
          <w:sz w:val="22"/>
          <w:szCs w:val="22"/>
        </w:rPr>
        <w:t>  Responses</w:t>
      </w:r>
      <w:r w:rsidRPr="008F0AC0">
        <w:rPr>
          <w:sz w:val="22"/>
          <w:szCs w:val="22"/>
        </w:rPr>
        <w:t xml:space="preserve"> to the question</w:t>
      </w:r>
      <w:r>
        <w:rPr>
          <w:sz w:val="22"/>
          <w:szCs w:val="22"/>
        </w:rPr>
        <w:t>s</w:t>
      </w:r>
      <w:r w:rsidRPr="008F0AC0">
        <w:rPr>
          <w:sz w:val="22"/>
          <w:szCs w:val="22"/>
        </w:rPr>
        <w:t xml:space="preserve"> related to the reading</w:t>
      </w:r>
      <w:r>
        <w:rPr>
          <w:sz w:val="22"/>
          <w:szCs w:val="22"/>
        </w:rPr>
        <w:t>s</w:t>
      </w:r>
      <w:r w:rsidRPr="008F0AC0">
        <w:rPr>
          <w:sz w:val="22"/>
          <w:szCs w:val="22"/>
        </w:rPr>
        <w:t xml:space="preserve"> should be posted </w:t>
      </w:r>
      <w:r>
        <w:rPr>
          <w:sz w:val="22"/>
          <w:szCs w:val="22"/>
        </w:rPr>
        <w:t xml:space="preserve">to the Drop Box </w:t>
      </w:r>
      <w:r w:rsidRPr="008F0AC0">
        <w:rPr>
          <w:sz w:val="22"/>
          <w:szCs w:val="22"/>
        </w:rPr>
        <w:t xml:space="preserve">by the </w:t>
      </w:r>
      <w:r>
        <w:rPr>
          <w:sz w:val="22"/>
          <w:szCs w:val="22"/>
        </w:rPr>
        <w:t xml:space="preserve">due </w:t>
      </w:r>
      <w:r w:rsidRPr="008F0AC0">
        <w:rPr>
          <w:sz w:val="22"/>
          <w:szCs w:val="22"/>
        </w:rPr>
        <w:t xml:space="preserve">dates stated in the syllabus.  Full </w:t>
      </w:r>
      <w:r>
        <w:rPr>
          <w:sz w:val="22"/>
          <w:szCs w:val="22"/>
        </w:rPr>
        <w:t>points will be awarded to responses</w:t>
      </w:r>
      <w:r w:rsidRPr="008F0AC0">
        <w:rPr>
          <w:sz w:val="22"/>
          <w:szCs w:val="22"/>
        </w:rPr>
        <w:t xml:space="preserve"> that are submitted on time, are thorough </w:t>
      </w:r>
      <w:r>
        <w:rPr>
          <w:sz w:val="22"/>
          <w:szCs w:val="22"/>
        </w:rPr>
        <w:t xml:space="preserve">and reflect an understanding of the resources/readings </w:t>
      </w:r>
      <w:r w:rsidRPr="008F0AC0">
        <w:rPr>
          <w:sz w:val="22"/>
          <w:szCs w:val="22"/>
        </w:rPr>
        <w:t xml:space="preserve">in their response, include a reflective section, and are written to graduate standards of writing.  </w:t>
      </w:r>
      <w:r>
        <w:rPr>
          <w:sz w:val="22"/>
          <w:szCs w:val="22"/>
        </w:rPr>
        <w:t>(</w:t>
      </w:r>
      <w:proofErr w:type="gramStart"/>
      <w:r>
        <w:rPr>
          <w:sz w:val="22"/>
          <w:szCs w:val="22"/>
        </w:rPr>
        <w:t>e.g</w:t>
      </w:r>
      <w:proofErr w:type="gramEnd"/>
      <w:r>
        <w:rPr>
          <w:sz w:val="22"/>
          <w:szCs w:val="22"/>
        </w:rPr>
        <w:t xml:space="preserve">. APA format). </w:t>
      </w:r>
      <w:r w:rsidR="00FB4DAE">
        <w:rPr>
          <w:sz w:val="22"/>
          <w:szCs w:val="22"/>
        </w:rPr>
        <w:t xml:space="preserve"> No late submissions of discussion responses will receive credit.</w:t>
      </w:r>
    </w:p>
    <w:p w:rsidR="00D532D6" w:rsidRPr="006B0287" w:rsidRDefault="00D532D6" w:rsidP="00D532D6">
      <w:pPr>
        <w:numPr>
          <w:ilvl w:val="0"/>
          <w:numId w:val="17"/>
        </w:numPr>
        <w:overflowPunct w:val="0"/>
        <w:autoSpaceDE w:val="0"/>
        <w:autoSpaceDN w:val="0"/>
        <w:rPr>
          <w:sz w:val="22"/>
          <w:szCs w:val="22"/>
        </w:rPr>
      </w:pPr>
      <w:r>
        <w:rPr>
          <w:b/>
          <w:bCs/>
          <w:sz w:val="22"/>
          <w:szCs w:val="22"/>
        </w:rPr>
        <w:t xml:space="preserve">Journal Reflections: </w:t>
      </w:r>
      <w:r>
        <w:rPr>
          <w:bCs/>
          <w:sz w:val="22"/>
          <w:szCs w:val="22"/>
        </w:rPr>
        <w:t>Post a journal reflection to the journal tab each week by Monday of the following week to briefly reflect about your learning (what stands out; what was your greatest take away of the week; how does this apply to your experiences, knowledge, skills in teaching).  Full points will be awarded to journal reflections posted on time and a minimum of 8 reflections.</w:t>
      </w:r>
    </w:p>
    <w:p w:rsidR="00D30FFD" w:rsidRPr="00D30FFD" w:rsidRDefault="00D30FFD" w:rsidP="00D532D6">
      <w:pPr>
        <w:numPr>
          <w:ilvl w:val="0"/>
          <w:numId w:val="17"/>
        </w:numPr>
        <w:overflowPunct w:val="0"/>
        <w:autoSpaceDE w:val="0"/>
        <w:autoSpaceDN w:val="0"/>
        <w:rPr>
          <w:sz w:val="22"/>
          <w:szCs w:val="22"/>
        </w:rPr>
      </w:pPr>
      <w:r w:rsidRPr="007C2B09">
        <w:rPr>
          <w:rFonts w:ascii="Times New Roman Bold" w:hAnsi="Times New Roman Bold"/>
          <w:b/>
          <w:sz w:val="20"/>
          <w:szCs w:val="22"/>
        </w:rPr>
        <w:t>Weekly Quizzes</w:t>
      </w:r>
      <w:r>
        <w:rPr>
          <w:sz w:val="22"/>
          <w:szCs w:val="22"/>
        </w:rPr>
        <w:t>-Each week you will have a complete a quiz based upon your readings in the text.</w:t>
      </w:r>
    </w:p>
    <w:p w:rsidR="00D532D6" w:rsidRPr="008F0AC0" w:rsidRDefault="00D532D6" w:rsidP="00D532D6">
      <w:pPr>
        <w:numPr>
          <w:ilvl w:val="0"/>
          <w:numId w:val="17"/>
        </w:numPr>
        <w:overflowPunct w:val="0"/>
        <w:autoSpaceDE w:val="0"/>
        <w:autoSpaceDN w:val="0"/>
        <w:rPr>
          <w:sz w:val="22"/>
          <w:szCs w:val="22"/>
        </w:rPr>
      </w:pPr>
      <w:r w:rsidRPr="008F0AC0">
        <w:rPr>
          <w:b/>
          <w:bCs/>
          <w:sz w:val="22"/>
          <w:szCs w:val="22"/>
        </w:rPr>
        <w:t>Personal</w:t>
      </w:r>
      <w:r w:rsidR="00E73C8A">
        <w:rPr>
          <w:b/>
          <w:bCs/>
          <w:sz w:val="22"/>
          <w:szCs w:val="22"/>
        </w:rPr>
        <w:t xml:space="preserve"> Identity Power Point Presen</w:t>
      </w:r>
      <w:r w:rsidR="006A52F9">
        <w:rPr>
          <w:b/>
          <w:bCs/>
          <w:sz w:val="22"/>
          <w:szCs w:val="22"/>
        </w:rPr>
        <w:t>t</w:t>
      </w:r>
      <w:r w:rsidR="00E73C8A">
        <w:rPr>
          <w:b/>
          <w:bCs/>
          <w:sz w:val="22"/>
          <w:szCs w:val="22"/>
        </w:rPr>
        <w:t>ation</w:t>
      </w:r>
      <w:r w:rsidRPr="008F0AC0">
        <w:rPr>
          <w:b/>
          <w:bCs/>
          <w:sz w:val="22"/>
          <w:szCs w:val="22"/>
        </w:rPr>
        <w:t>:</w:t>
      </w:r>
      <w:r w:rsidRPr="008F0AC0">
        <w:rPr>
          <w:sz w:val="22"/>
          <w:szCs w:val="22"/>
        </w:rPr>
        <w:t xml:space="preserve">  Full </w:t>
      </w:r>
      <w:r w:rsidR="006D1578">
        <w:rPr>
          <w:sz w:val="22"/>
          <w:szCs w:val="22"/>
        </w:rPr>
        <w:t>points</w:t>
      </w:r>
      <w:r w:rsidR="00A22684">
        <w:rPr>
          <w:sz w:val="22"/>
          <w:szCs w:val="22"/>
        </w:rPr>
        <w:t xml:space="preserve"> will be awarded to presentation</w:t>
      </w:r>
      <w:r w:rsidRPr="008F0AC0">
        <w:rPr>
          <w:sz w:val="22"/>
          <w:szCs w:val="22"/>
        </w:rPr>
        <w:t xml:space="preserve"> that include</w:t>
      </w:r>
      <w:r w:rsidR="00063076">
        <w:rPr>
          <w:sz w:val="22"/>
          <w:szCs w:val="22"/>
        </w:rPr>
        <w:t>s</w:t>
      </w:r>
      <w:r w:rsidRPr="008F0AC0">
        <w:rPr>
          <w:sz w:val="22"/>
          <w:szCs w:val="22"/>
        </w:rPr>
        <w:t xml:space="preserve"> all facto</w:t>
      </w:r>
      <w:r w:rsidR="00517B92">
        <w:rPr>
          <w:sz w:val="22"/>
          <w:szCs w:val="22"/>
        </w:rPr>
        <w:t>rs identified in the assignment guidelines</w:t>
      </w:r>
      <w:r w:rsidRPr="008F0AC0">
        <w:rPr>
          <w:sz w:val="22"/>
          <w:szCs w:val="22"/>
        </w:rPr>
        <w:t xml:space="preserve"> and include</w:t>
      </w:r>
      <w:r w:rsidR="00517B92">
        <w:rPr>
          <w:sz w:val="22"/>
          <w:szCs w:val="22"/>
        </w:rPr>
        <w:t>s</w:t>
      </w:r>
      <w:r w:rsidRPr="008F0AC0">
        <w:rPr>
          <w:sz w:val="22"/>
          <w:szCs w:val="22"/>
        </w:rPr>
        <w:t xml:space="preserve"> transcript “snippets” from the elder interview to enhance the reader’s understanding of the cultural backgr</w:t>
      </w:r>
      <w:r w:rsidR="00C80F09">
        <w:rPr>
          <w:sz w:val="22"/>
          <w:szCs w:val="22"/>
        </w:rPr>
        <w:t>ound being described.  The presentation</w:t>
      </w:r>
      <w:r w:rsidRPr="008F0AC0">
        <w:rPr>
          <w:sz w:val="22"/>
          <w:szCs w:val="22"/>
        </w:rPr>
        <w:t xml:space="preserve"> should be 5 </w:t>
      </w:r>
      <w:r w:rsidR="00E73C8A">
        <w:rPr>
          <w:sz w:val="22"/>
          <w:szCs w:val="22"/>
        </w:rPr>
        <w:t xml:space="preserve">– 10 slides </w:t>
      </w:r>
      <w:r w:rsidRPr="008F0AC0">
        <w:rPr>
          <w:sz w:val="22"/>
          <w:szCs w:val="22"/>
        </w:rPr>
        <w:t>including the interview. Full points will be awarded to those who create a visual display of their cultural heritage. The</w:t>
      </w:r>
      <w:r>
        <w:rPr>
          <w:sz w:val="22"/>
          <w:szCs w:val="22"/>
        </w:rPr>
        <w:t xml:space="preserve"> electronic </w:t>
      </w:r>
      <w:r w:rsidRPr="008F0AC0">
        <w:rPr>
          <w:sz w:val="22"/>
          <w:szCs w:val="22"/>
        </w:rPr>
        <w:t>“Story boar</w:t>
      </w:r>
      <w:r w:rsidR="00B77D08">
        <w:rPr>
          <w:sz w:val="22"/>
          <w:szCs w:val="22"/>
        </w:rPr>
        <w:t>d” should be presented to include</w:t>
      </w:r>
      <w:r w:rsidRPr="008F0AC0">
        <w:rPr>
          <w:sz w:val="22"/>
          <w:szCs w:val="22"/>
        </w:rPr>
        <w:t xml:space="preserve"> pictures, dates</w:t>
      </w:r>
      <w:r w:rsidR="00744188">
        <w:rPr>
          <w:sz w:val="22"/>
          <w:szCs w:val="22"/>
        </w:rPr>
        <w:t>,</w:t>
      </w:r>
      <w:r w:rsidRPr="008F0AC0">
        <w:rPr>
          <w:sz w:val="22"/>
          <w:szCs w:val="22"/>
        </w:rPr>
        <w:t xml:space="preserve"> and family histor</w:t>
      </w:r>
      <w:r w:rsidR="00E73C8A">
        <w:rPr>
          <w:sz w:val="22"/>
          <w:szCs w:val="22"/>
        </w:rPr>
        <w:t>y in a Power</w:t>
      </w:r>
      <w:r w:rsidR="00683293">
        <w:rPr>
          <w:sz w:val="22"/>
          <w:szCs w:val="22"/>
        </w:rPr>
        <w:t xml:space="preserve"> Point presentation.</w:t>
      </w:r>
    </w:p>
    <w:p w:rsidR="00D532D6" w:rsidRPr="00391108" w:rsidRDefault="00D532D6" w:rsidP="00391108">
      <w:pPr>
        <w:numPr>
          <w:ilvl w:val="0"/>
          <w:numId w:val="17"/>
        </w:numPr>
        <w:overflowPunct w:val="0"/>
        <w:autoSpaceDE w:val="0"/>
        <w:autoSpaceDN w:val="0"/>
        <w:rPr>
          <w:sz w:val="22"/>
          <w:szCs w:val="22"/>
        </w:rPr>
      </w:pPr>
      <w:r w:rsidRPr="0004619A">
        <w:rPr>
          <w:rFonts w:ascii="Times New Roman Bold" w:hAnsi="Times New Roman Bold"/>
          <w:b/>
          <w:sz w:val="22"/>
        </w:rPr>
        <w:t>Individual Exploration (IE)</w:t>
      </w:r>
      <w:r w:rsidRPr="009F06A7">
        <w:rPr>
          <w:sz w:val="22"/>
        </w:rPr>
        <w:t xml:space="preserve"> Select a topic of particular interest to you and discuss your choice with instructor by Week 3. Present your findings to the class</w:t>
      </w:r>
      <w:r>
        <w:rPr>
          <w:sz w:val="22"/>
        </w:rPr>
        <w:t xml:space="preserve"> </w:t>
      </w:r>
      <w:r w:rsidR="00AF1975">
        <w:rPr>
          <w:sz w:val="22"/>
        </w:rPr>
        <w:t xml:space="preserve">via the </w:t>
      </w:r>
      <w:proofErr w:type="spellStart"/>
      <w:r w:rsidR="00AF1975">
        <w:rPr>
          <w:sz w:val="22"/>
        </w:rPr>
        <w:t>Ecollege</w:t>
      </w:r>
      <w:proofErr w:type="spellEnd"/>
      <w:r w:rsidR="00AF1975">
        <w:rPr>
          <w:sz w:val="22"/>
        </w:rPr>
        <w:t xml:space="preserve"> Discussion in Week 6.  </w:t>
      </w:r>
      <w:r w:rsidR="00391108">
        <w:rPr>
          <w:bCs/>
          <w:iCs/>
          <w:sz w:val="22"/>
        </w:rPr>
        <w:t xml:space="preserve">This project should expose you to a </w:t>
      </w:r>
      <w:r w:rsidRPr="009F06A7">
        <w:rPr>
          <w:sz w:val="22"/>
        </w:rPr>
        <w:t>culture or sub-culture which is different from your own. Incorporate this</w:t>
      </w:r>
      <w:r w:rsidR="00AF1975">
        <w:rPr>
          <w:sz w:val="22"/>
        </w:rPr>
        <w:t xml:space="preserve"> experience in a project </w:t>
      </w:r>
      <w:r w:rsidR="00391108">
        <w:rPr>
          <w:sz w:val="22"/>
        </w:rPr>
        <w:t>that demonstrates your increased cultural responsiveness.</w:t>
      </w:r>
      <w:r w:rsidR="00391108">
        <w:rPr>
          <w:sz w:val="22"/>
          <w:szCs w:val="22"/>
        </w:rPr>
        <w:t xml:space="preserve"> </w:t>
      </w:r>
      <w:r w:rsidRPr="00391108">
        <w:rPr>
          <w:sz w:val="22"/>
          <w:szCs w:val="22"/>
        </w:rPr>
        <w:t xml:space="preserve">Full points will be awarded to those who post this assignment on time and utilize graduate level writing </w:t>
      </w:r>
      <w:r w:rsidR="00391108">
        <w:rPr>
          <w:sz w:val="22"/>
          <w:szCs w:val="22"/>
        </w:rPr>
        <w:t xml:space="preserve">and or presentation skills and </w:t>
      </w:r>
      <w:r w:rsidRPr="00391108">
        <w:rPr>
          <w:sz w:val="22"/>
          <w:szCs w:val="22"/>
        </w:rPr>
        <w:t xml:space="preserve">(APA format). </w:t>
      </w:r>
      <w:r w:rsidR="00391108">
        <w:rPr>
          <w:sz w:val="22"/>
          <w:szCs w:val="22"/>
        </w:rPr>
        <w:t xml:space="preserve">A rubric will be created between you and the instructor. </w:t>
      </w:r>
      <w:r w:rsidR="004E6A80">
        <w:rPr>
          <w:sz w:val="22"/>
          <w:szCs w:val="22"/>
        </w:rPr>
        <w:t>Please see the assignment tab</w:t>
      </w:r>
      <w:r w:rsidR="00D9780B">
        <w:rPr>
          <w:sz w:val="22"/>
          <w:szCs w:val="22"/>
        </w:rPr>
        <w:t xml:space="preserve"> in </w:t>
      </w:r>
      <w:proofErr w:type="spellStart"/>
      <w:r w:rsidR="00D9780B">
        <w:rPr>
          <w:sz w:val="22"/>
          <w:szCs w:val="22"/>
        </w:rPr>
        <w:t>Ecollege</w:t>
      </w:r>
      <w:proofErr w:type="spellEnd"/>
      <w:r w:rsidR="00D9780B">
        <w:rPr>
          <w:sz w:val="22"/>
          <w:szCs w:val="22"/>
        </w:rPr>
        <w:t xml:space="preserve"> for some suggestions and ideas to complete this assignment.</w:t>
      </w:r>
    </w:p>
    <w:p w:rsidR="00D532D6" w:rsidRDefault="00D532D6" w:rsidP="00D532D6">
      <w:pPr>
        <w:numPr>
          <w:ilvl w:val="0"/>
          <w:numId w:val="17"/>
        </w:numPr>
        <w:spacing w:after="0"/>
        <w:rPr>
          <w:sz w:val="22"/>
          <w:szCs w:val="22"/>
        </w:rPr>
      </w:pPr>
      <w:r>
        <w:rPr>
          <w:b/>
          <w:bCs/>
          <w:sz w:val="22"/>
          <w:szCs w:val="22"/>
        </w:rPr>
        <w:t xml:space="preserve">Signature Assignment: Culturally Responsive Educator Reflection Paper: </w:t>
      </w:r>
      <w:r w:rsidRPr="008F0AC0">
        <w:rPr>
          <w:sz w:val="22"/>
          <w:szCs w:val="22"/>
        </w:rPr>
        <w:t xml:space="preserve">To document </w:t>
      </w:r>
    </w:p>
    <w:p w:rsidR="00D532D6" w:rsidRPr="0017146E" w:rsidRDefault="00D532D6" w:rsidP="00D532D6">
      <w:pPr>
        <w:spacing w:after="0"/>
        <w:ind w:left="360"/>
        <w:rPr>
          <w:b/>
          <w:sz w:val="22"/>
          <w:szCs w:val="22"/>
        </w:rPr>
      </w:pPr>
      <w:proofErr w:type="gramStart"/>
      <w:r w:rsidRPr="0017146E">
        <w:rPr>
          <w:sz w:val="22"/>
          <w:szCs w:val="22"/>
        </w:rPr>
        <w:t>candidates</w:t>
      </w:r>
      <w:proofErr w:type="gramEnd"/>
      <w:r w:rsidRPr="0017146E">
        <w:rPr>
          <w:sz w:val="22"/>
          <w:szCs w:val="22"/>
        </w:rPr>
        <w:t>’ progress toward the mastery of the requisite knowledge, skills and dispositions for teacher licensure, all required courses have a signature assignment. Signature assignments are assessed via a rubric linked to the relevant program learning outcome(s). For full points please review the rubric. All signature assignments must be submitted to Live Text, where candidates may view their assessment results and any comments from the instructor. The signature assignments for this course are the development of:</w:t>
      </w:r>
    </w:p>
    <w:p w:rsidR="00D532D6" w:rsidRDefault="00D532D6" w:rsidP="00D532D6">
      <w:pPr>
        <w:pStyle w:val="ColorfulList-Accent11"/>
        <w:numPr>
          <w:ilvl w:val="0"/>
          <w:numId w:val="1"/>
        </w:numPr>
        <w:spacing w:after="0"/>
        <w:rPr>
          <w:sz w:val="22"/>
          <w:szCs w:val="22"/>
        </w:rPr>
      </w:pPr>
      <w:r>
        <w:rPr>
          <w:sz w:val="22"/>
          <w:szCs w:val="22"/>
        </w:rPr>
        <w:t>A Reflection</w:t>
      </w:r>
      <w:r w:rsidRPr="008F0AC0">
        <w:rPr>
          <w:sz w:val="22"/>
          <w:szCs w:val="22"/>
        </w:rPr>
        <w:t xml:space="preserve"> Paper</w:t>
      </w:r>
      <w:r>
        <w:rPr>
          <w:sz w:val="22"/>
          <w:szCs w:val="22"/>
        </w:rPr>
        <w:t xml:space="preserve"> on Culturally Responsive Teaching and Learning</w:t>
      </w:r>
    </w:p>
    <w:p w:rsidR="005D1C4B" w:rsidRDefault="00D12FF1" w:rsidP="00D532D6">
      <w:pPr>
        <w:pStyle w:val="ColorfulList-Accent11"/>
        <w:numPr>
          <w:ilvl w:val="0"/>
          <w:numId w:val="1"/>
        </w:numPr>
        <w:spacing w:after="0"/>
        <w:rPr>
          <w:sz w:val="22"/>
          <w:szCs w:val="22"/>
        </w:rPr>
      </w:pPr>
      <w:r>
        <w:rPr>
          <w:sz w:val="22"/>
          <w:szCs w:val="22"/>
        </w:rPr>
        <w:t xml:space="preserve">This assignment must be posted to both the </w:t>
      </w:r>
      <w:proofErr w:type="spellStart"/>
      <w:r>
        <w:rPr>
          <w:sz w:val="22"/>
          <w:szCs w:val="22"/>
        </w:rPr>
        <w:t>Ecollege</w:t>
      </w:r>
      <w:proofErr w:type="spellEnd"/>
      <w:r>
        <w:rPr>
          <w:sz w:val="22"/>
          <w:szCs w:val="22"/>
        </w:rPr>
        <w:t xml:space="preserve"> </w:t>
      </w:r>
      <w:proofErr w:type="spellStart"/>
      <w:r>
        <w:rPr>
          <w:sz w:val="22"/>
          <w:szCs w:val="22"/>
        </w:rPr>
        <w:t>Dropbox</w:t>
      </w:r>
      <w:proofErr w:type="spellEnd"/>
      <w:r>
        <w:rPr>
          <w:sz w:val="22"/>
          <w:szCs w:val="22"/>
        </w:rPr>
        <w:t xml:space="preserve"> and to </w:t>
      </w:r>
      <w:proofErr w:type="spellStart"/>
      <w:r>
        <w:rPr>
          <w:sz w:val="22"/>
          <w:szCs w:val="22"/>
        </w:rPr>
        <w:t>Livetext</w:t>
      </w:r>
      <w:proofErr w:type="spellEnd"/>
      <w:r>
        <w:rPr>
          <w:sz w:val="22"/>
          <w:szCs w:val="22"/>
        </w:rPr>
        <w:t xml:space="preserve"> for full credit.</w:t>
      </w:r>
    </w:p>
    <w:p w:rsidR="00D532D6" w:rsidRPr="00F334EB" w:rsidRDefault="00D532D6" w:rsidP="005D1C4B">
      <w:pPr>
        <w:pStyle w:val="ColorfulList-Accent11"/>
        <w:spacing w:after="0"/>
        <w:rPr>
          <w:sz w:val="22"/>
          <w:szCs w:val="22"/>
        </w:rPr>
      </w:pPr>
    </w:p>
    <w:p w:rsidR="00C5011C" w:rsidRPr="00C5011C" w:rsidRDefault="00D532D6" w:rsidP="00C5011C">
      <w:pPr>
        <w:pStyle w:val="ListParagraph"/>
        <w:numPr>
          <w:ilvl w:val="0"/>
          <w:numId w:val="17"/>
        </w:numPr>
        <w:overflowPunct w:val="0"/>
        <w:autoSpaceDE w:val="0"/>
        <w:autoSpaceDN w:val="0"/>
      </w:pPr>
      <w:r w:rsidRPr="00C5011C">
        <w:rPr>
          <w:b/>
          <w:bCs/>
        </w:rPr>
        <w:t xml:space="preserve">Attendance/Participation:  </w:t>
      </w:r>
      <w:r w:rsidRPr="00C5011C">
        <w:t xml:space="preserve">Full points will be awarded to those who turn in assignments on time, </w:t>
      </w:r>
    </w:p>
    <w:p w:rsidR="00FA13DB" w:rsidRPr="00B74495" w:rsidRDefault="00D532D6" w:rsidP="00B74495">
      <w:pPr>
        <w:pStyle w:val="ListParagraph"/>
        <w:overflowPunct w:val="0"/>
        <w:autoSpaceDE w:val="0"/>
        <w:autoSpaceDN w:val="0"/>
        <w:ind w:left="360"/>
      </w:pPr>
      <w:proofErr w:type="gramStart"/>
      <w:r w:rsidRPr="00C5011C">
        <w:t>and</w:t>
      </w:r>
      <w:proofErr w:type="gramEnd"/>
      <w:r w:rsidRPr="00C5011C">
        <w:t xml:space="preserve"> who participate with enthusiasm, flexibility and respect, in discussions posts and responding to another’s post and activities. Please review </w:t>
      </w:r>
      <w:proofErr w:type="spellStart"/>
      <w:r w:rsidRPr="00C5011C">
        <w:t>Chaminade</w:t>
      </w:r>
      <w:proofErr w:type="spellEnd"/>
      <w:r w:rsidRPr="00C5011C">
        <w:t xml:space="preserve"> University of Honolulu attendance policies.</w:t>
      </w:r>
      <w:r w:rsidR="005D1C4B" w:rsidRPr="00C5011C">
        <w:t xml:space="preserve"> </w:t>
      </w:r>
      <w:r w:rsidR="00C61107" w:rsidRPr="00C5011C">
        <w:t xml:space="preserve"> </w:t>
      </w:r>
      <w:r w:rsidR="0051361A" w:rsidRPr="00C5011C">
        <w:t xml:space="preserve">Work submitted for this course after the due date and time will not receive credit. Extensions for </w:t>
      </w:r>
      <w:r w:rsidR="0051361A" w:rsidRPr="00C5011C">
        <w:lastRenderedPageBreak/>
        <w:t>late submitted work must be approved in writing by the instructor at least 48 hours prior to the due date with no exceptions</w:t>
      </w:r>
      <w:r w:rsidR="00B74495">
        <w:t>.</w:t>
      </w:r>
    </w:p>
    <w:p w:rsidR="00FA13DB" w:rsidRDefault="00FA13DB" w:rsidP="00D532D6">
      <w:pPr>
        <w:spacing w:after="0"/>
        <w:rPr>
          <w:b/>
          <w:sz w:val="22"/>
          <w:szCs w:val="22"/>
        </w:rPr>
      </w:pPr>
      <w:r>
        <w:rPr>
          <w:b/>
          <w:sz w:val="22"/>
          <w:szCs w:val="22"/>
        </w:rPr>
        <w:t>Grading Points:</w:t>
      </w:r>
    </w:p>
    <w:p w:rsidR="00FA13DB" w:rsidRDefault="00FA13DB" w:rsidP="00D532D6">
      <w:pPr>
        <w:spacing w:after="0"/>
        <w:rPr>
          <w:b/>
          <w:sz w:val="22"/>
          <w:szCs w:val="22"/>
        </w:rPr>
      </w:pPr>
      <w:r>
        <w:rPr>
          <w:b/>
          <w:sz w:val="22"/>
          <w:szCs w:val="22"/>
        </w:rPr>
        <w:t xml:space="preserve">Weekly Discussions </w:t>
      </w:r>
      <w:r w:rsidR="00D30FFD">
        <w:rPr>
          <w:b/>
          <w:sz w:val="22"/>
          <w:szCs w:val="22"/>
        </w:rPr>
        <w:tab/>
      </w:r>
      <w:r w:rsidR="000A28DE">
        <w:rPr>
          <w:b/>
          <w:sz w:val="22"/>
          <w:szCs w:val="22"/>
        </w:rPr>
        <w:tab/>
      </w:r>
      <w:r w:rsidR="000A28DE">
        <w:rPr>
          <w:b/>
          <w:sz w:val="22"/>
          <w:szCs w:val="22"/>
        </w:rPr>
        <w:tab/>
      </w:r>
      <w:r w:rsidR="000A28DE">
        <w:rPr>
          <w:b/>
          <w:sz w:val="22"/>
          <w:szCs w:val="22"/>
        </w:rPr>
        <w:tab/>
      </w:r>
      <w:r w:rsidR="000A28DE">
        <w:rPr>
          <w:b/>
          <w:sz w:val="22"/>
          <w:szCs w:val="22"/>
        </w:rPr>
        <w:tab/>
      </w:r>
      <w:r w:rsidR="00446BF6">
        <w:rPr>
          <w:b/>
          <w:sz w:val="22"/>
          <w:szCs w:val="22"/>
        </w:rPr>
        <w:t>10 x 20 = 200 points</w:t>
      </w:r>
      <w:r w:rsidR="00D30FFD">
        <w:rPr>
          <w:b/>
          <w:sz w:val="22"/>
          <w:szCs w:val="22"/>
        </w:rPr>
        <w:tab/>
      </w:r>
      <w:r w:rsidR="00D30FFD">
        <w:rPr>
          <w:b/>
          <w:sz w:val="22"/>
          <w:szCs w:val="22"/>
        </w:rPr>
        <w:tab/>
      </w:r>
      <w:r w:rsidR="00D30FFD">
        <w:rPr>
          <w:b/>
          <w:sz w:val="22"/>
          <w:szCs w:val="22"/>
        </w:rPr>
        <w:tab/>
      </w:r>
    </w:p>
    <w:p w:rsidR="00FA13DB" w:rsidRDefault="00FA13DB" w:rsidP="00D532D6">
      <w:pPr>
        <w:spacing w:after="0"/>
        <w:rPr>
          <w:b/>
          <w:sz w:val="22"/>
          <w:szCs w:val="22"/>
        </w:rPr>
      </w:pPr>
      <w:r>
        <w:rPr>
          <w:b/>
          <w:sz w:val="22"/>
          <w:szCs w:val="22"/>
        </w:rPr>
        <w:t>Weekly Reflections</w:t>
      </w:r>
      <w:r w:rsidR="00DC60F6">
        <w:rPr>
          <w:b/>
          <w:sz w:val="22"/>
          <w:szCs w:val="22"/>
        </w:rPr>
        <w:tab/>
      </w:r>
      <w:r w:rsidR="000A28DE">
        <w:rPr>
          <w:b/>
          <w:sz w:val="22"/>
          <w:szCs w:val="22"/>
        </w:rPr>
        <w:tab/>
      </w:r>
      <w:r w:rsidR="000A28DE">
        <w:rPr>
          <w:b/>
          <w:sz w:val="22"/>
          <w:szCs w:val="22"/>
        </w:rPr>
        <w:tab/>
      </w:r>
      <w:r w:rsidR="000A28DE">
        <w:rPr>
          <w:b/>
          <w:sz w:val="22"/>
          <w:szCs w:val="22"/>
        </w:rPr>
        <w:tab/>
      </w:r>
      <w:r w:rsidR="000A28DE">
        <w:rPr>
          <w:b/>
          <w:sz w:val="22"/>
          <w:szCs w:val="22"/>
        </w:rPr>
        <w:tab/>
        <w:t>10 x 5</w:t>
      </w:r>
      <w:r w:rsidR="00DC60F6">
        <w:rPr>
          <w:b/>
          <w:sz w:val="22"/>
          <w:szCs w:val="22"/>
        </w:rPr>
        <w:t xml:space="preserve"> = 50 points</w:t>
      </w:r>
    </w:p>
    <w:p w:rsidR="00FA13DB" w:rsidRDefault="00FA13DB" w:rsidP="00D532D6">
      <w:pPr>
        <w:spacing w:after="0"/>
        <w:rPr>
          <w:b/>
          <w:sz w:val="22"/>
          <w:szCs w:val="22"/>
        </w:rPr>
      </w:pPr>
      <w:r>
        <w:rPr>
          <w:b/>
          <w:sz w:val="22"/>
          <w:szCs w:val="22"/>
        </w:rPr>
        <w:t>Weekly Quizzes</w:t>
      </w:r>
      <w:r w:rsidR="00DC60F6">
        <w:rPr>
          <w:b/>
          <w:sz w:val="22"/>
          <w:szCs w:val="22"/>
        </w:rPr>
        <w:tab/>
      </w:r>
      <w:r w:rsidR="000A28DE">
        <w:rPr>
          <w:b/>
          <w:sz w:val="22"/>
          <w:szCs w:val="22"/>
        </w:rPr>
        <w:tab/>
      </w:r>
      <w:r w:rsidR="000A28DE">
        <w:rPr>
          <w:b/>
          <w:sz w:val="22"/>
          <w:szCs w:val="22"/>
        </w:rPr>
        <w:tab/>
      </w:r>
      <w:r w:rsidR="000A28DE">
        <w:rPr>
          <w:b/>
          <w:sz w:val="22"/>
          <w:szCs w:val="22"/>
        </w:rPr>
        <w:tab/>
      </w:r>
      <w:r w:rsidR="000A28DE">
        <w:rPr>
          <w:b/>
          <w:sz w:val="22"/>
          <w:szCs w:val="22"/>
        </w:rPr>
        <w:tab/>
      </w:r>
      <w:r w:rsidR="00DC60F6">
        <w:rPr>
          <w:b/>
          <w:sz w:val="22"/>
          <w:szCs w:val="22"/>
        </w:rPr>
        <w:t>10 x 10 = 100 points</w:t>
      </w:r>
    </w:p>
    <w:p w:rsidR="00D30FFD" w:rsidRDefault="00D30FFD" w:rsidP="00D532D6">
      <w:pPr>
        <w:spacing w:after="0"/>
        <w:rPr>
          <w:b/>
          <w:sz w:val="22"/>
          <w:szCs w:val="22"/>
        </w:rPr>
      </w:pPr>
      <w:r>
        <w:rPr>
          <w:b/>
          <w:sz w:val="22"/>
          <w:szCs w:val="22"/>
        </w:rPr>
        <w:t>Personal Identity Assignment</w:t>
      </w:r>
      <w:r w:rsidR="00DC60F6">
        <w:rPr>
          <w:b/>
          <w:sz w:val="22"/>
          <w:szCs w:val="22"/>
        </w:rPr>
        <w:t xml:space="preserve"> </w:t>
      </w:r>
      <w:r w:rsidR="000A28DE">
        <w:rPr>
          <w:b/>
          <w:sz w:val="22"/>
          <w:szCs w:val="22"/>
        </w:rPr>
        <w:tab/>
      </w:r>
      <w:r w:rsidR="000A28DE">
        <w:rPr>
          <w:b/>
          <w:sz w:val="22"/>
          <w:szCs w:val="22"/>
        </w:rPr>
        <w:tab/>
      </w:r>
      <w:r w:rsidR="000A28DE">
        <w:rPr>
          <w:b/>
          <w:sz w:val="22"/>
          <w:szCs w:val="22"/>
        </w:rPr>
        <w:tab/>
      </w:r>
      <w:r w:rsidR="000A28DE">
        <w:rPr>
          <w:b/>
          <w:sz w:val="22"/>
          <w:szCs w:val="22"/>
        </w:rPr>
        <w:tab/>
      </w:r>
      <w:r w:rsidR="00DC60F6">
        <w:rPr>
          <w:b/>
          <w:sz w:val="22"/>
          <w:szCs w:val="22"/>
        </w:rPr>
        <w:t>1 x 100 = 100 points</w:t>
      </w:r>
    </w:p>
    <w:p w:rsidR="00D30FFD" w:rsidRDefault="00D30FFD" w:rsidP="00D532D6">
      <w:pPr>
        <w:spacing w:after="0"/>
        <w:rPr>
          <w:b/>
          <w:sz w:val="22"/>
          <w:szCs w:val="22"/>
        </w:rPr>
      </w:pPr>
      <w:r>
        <w:rPr>
          <w:b/>
          <w:sz w:val="22"/>
          <w:szCs w:val="22"/>
        </w:rPr>
        <w:t>Individual Exploration Assignment</w:t>
      </w:r>
      <w:r w:rsidR="00DC60F6">
        <w:rPr>
          <w:b/>
          <w:sz w:val="22"/>
          <w:szCs w:val="22"/>
        </w:rPr>
        <w:tab/>
      </w:r>
      <w:r w:rsidR="000A28DE">
        <w:rPr>
          <w:b/>
          <w:sz w:val="22"/>
          <w:szCs w:val="22"/>
        </w:rPr>
        <w:tab/>
      </w:r>
      <w:r w:rsidR="000A28DE">
        <w:rPr>
          <w:b/>
          <w:sz w:val="22"/>
          <w:szCs w:val="22"/>
        </w:rPr>
        <w:tab/>
      </w:r>
      <w:r w:rsidR="00DC60F6">
        <w:rPr>
          <w:b/>
          <w:sz w:val="22"/>
          <w:szCs w:val="22"/>
        </w:rPr>
        <w:t>1x 100 = 100 points</w:t>
      </w:r>
    </w:p>
    <w:p w:rsidR="00D30FFD" w:rsidRDefault="00D30FFD" w:rsidP="00D532D6">
      <w:pPr>
        <w:spacing w:after="0"/>
        <w:rPr>
          <w:b/>
          <w:sz w:val="22"/>
          <w:szCs w:val="22"/>
        </w:rPr>
      </w:pPr>
      <w:r>
        <w:rPr>
          <w:b/>
          <w:sz w:val="22"/>
          <w:szCs w:val="22"/>
        </w:rPr>
        <w:t xml:space="preserve">Research Paper </w:t>
      </w:r>
      <w:r w:rsidR="00DC60F6">
        <w:rPr>
          <w:b/>
          <w:sz w:val="22"/>
          <w:szCs w:val="22"/>
        </w:rPr>
        <w:tab/>
      </w:r>
      <w:r w:rsidR="00DC60F6">
        <w:rPr>
          <w:b/>
          <w:sz w:val="22"/>
          <w:szCs w:val="22"/>
        </w:rPr>
        <w:tab/>
      </w:r>
      <w:r w:rsidR="00DC60F6">
        <w:rPr>
          <w:b/>
          <w:sz w:val="22"/>
          <w:szCs w:val="22"/>
        </w:rPr>
        <w:tab/>
      </w:r>
      <w:r w:rsidR="00DC60F6">
        <w:rPr>
          <w:b/>
          <w:sz w:val="22"/>
          <w:szCs w:val="22"/>
        </w:rPr>
        <w:tab/>
      </w:r>
      <w:r w:rsidR="00DC60F6">
        <w:rPr>
          <w:b/>
          <w:sz w:val="22"/>
          <w:szCs w:val="22"/>
        </w:rPr>
        <w:tab/>
        <w:t>1x 100 = 100 points</w:t>
      </w:r>
    </w:p>
    <w:p w:rsidR="00DC60F6" w:rsidRDefault="00D30FFD" w:rsidP="00D532D6">
      <w:pPr>
        <w:spacing w:after="0"/>
        <w:rPr>
          <w:b/>
          <w:sz w:val="22"/>
          <w:szCs w:val="22"/>
        </w:rPr>
      </w:pPr>
      <w:r>
        <w:rPr>
          <w:b/>
          <w:sz w:val="22"/>
          <w:szCs w:val="22"/>
        </w:rPr>
        <w:t>Signature Assignment Reflection Paper</w:t>
      </w:r>
      <w:r w:rsidR="00DC60F6">
        <w:rPr>
          <w:b/>
          <w:sz w:val="22"/>
          <w:szCs w:val="22"/>
        </w:rPr>
        <w:t xml:space="preserve"> </w:t>
      </w:r>
      <w:r w:rsidR="00DC60F6">
        <w:rPr>
          <w:b/>
          <w:sz w:val="22"/>
          <w:szCs w:val="22"/>
        </w:rPr>
        <w:tab/>
      </w:r>
      <w:r w:rsidR="00DC60F6">
        <w:rPr>
          <w:b/>
          <w:sz w:val="22"/>
          <w:szCs w:val="22"/>
        </w:rPr>
        <w:tab/>
        <w:t>1 x 100 = 100 points</w:t>
      </w:r>
    </w:p>
    <w:p w:rsidR="00FA13DB" w:rsidRDefault="00B74495" w:rsidP="00D532D6">
      <w:pPr>
        <w:spacing w:after="0"/>
        <w:rPr>
          <w:b/>
          <w:sz w:val="22"/>
          <w:szCs w:val="22"/>
        </w:rPr>
      </w:pPr>
      <w:r>
        <w:rPr>
          <w:b/>
          <w:sz w:val="22"/>
          <w:szCs w:val="22"/>
        </w:rPr>
        <w:t>Total Points Possible: 750</w:t>
      </w:r>
    </w:p>
    <w:p w:rsidR="00FA13DB" w:rsidRDefault="00FA13DB" w:rsidP="00D532D6">
      <w:pPr>
        <w:spacing w:after="0"/>
        <w:rPr>
          <w:b/>
          <w:sz w:val="22"/>
          <w:szCs w:val="22"/>
        </w:rPr>
      </w:pPr>
    </w:p>
    <w:p w:rsidR="00D532D6" w:rsidRDefault="00D532D6" w:rsidP="00D532D6">
      <w:pPr>
        <w:spacing w:after="0"/>
        <w:rPr>
          <w:b/>
          <w:sz w:val="22"/>
          <w:szCs w:val="22"/>
        </w:rPr>
      </w:pPr>
      <w:r w:rsidRPr="008F0AC0">
        <w:rPr>
          <w:b/>
          <w:sz w:val="22"/>
          <w:szCs w:val="22"/>
        </w:rPr>
        <w:t>Grading Scale:</w:t>
      </w:r>
    </w:p>
    <w:p w:rsidR="00D532D6" w:rsidRPr="00F16053" w:rsidRDefault="0025149C" w:rsidP="00D532D6">
      <w:pPr>
        <w:rPr>
          <w:sz w:val="22"/>
        </w:rPr>
      </w:pPr>
      <w:r>
        <w:rPr>
          <w:sz w:val="22"/>
        </w:rPr>
        <w:t xml:space="preserve">750- </w:t>
      </w:r>
      <w:r w:rsidR="00D115A1">
        <w:rPr>
          <w:sz w:val="22"/>
        </w:rPr>
        <w:t>675</w:t>
      </w:r>
      <w:r w:rsidR="006016E2">
        <w:rPr>
          <w:sz w:val="22"/>
        </w:rPr>
        <w:t>:</w:t>
      </w:r>
      <w:r w:rsidR="00DC60F6">
        <w:rPr>
          <w:sz w:val="22"/>
        </w:rPr>
        <w:t xml:space="preserve"> A  </w:t>
      </w:r>
      <w:r>
        <w:rPr>
          <w:sz w:val="22"/>
        </w:rPr>
        <w:t xml:space="preserve">    </w:t>
      </w:r>
      <w:r w:rsidR="00D115A1">
        <w:rPr>
          <w:sz w:val="22"/>
        </w:rPr>
        <w:t xml:space="preserve"> 674</w:t>
      </w:r>
      <w:r>
        <w:rPr>
          <w:sz w:val="22"/>
        </w:rPr>
        <w:t>-600</w:t>
      </w:r>
      <w:r w:rsidR="00CA178D">
        <w:rPr>
          <w:sz w:val="22"/>
        </w:rPr>
        <w:t>*</w:t>
      </w:r>
      <w:r w:rsidR="00D532D6">
        <w:rPr>
          <w:sz w:val="22"/>
        </w:rPr>
        <w:t xml:space="preserve">:  </w:t>
      </w:r>
      <w:r w:rsidR="00D532D6" w:rsidRPr="00F16053">
        <w:rPr>
          <w:sz w:val="22"/>
        </w:rPr>
        <w:t xml:space="preserve">B                 </w:t>
      </w:r>
      <w:r w:rsidR="00D532D6">
        <w:rPr>
          <w:sz w:val="22"/>
        </w:rPr>
        <w:t xml:space="preserve">      </w:t>
      </w:r>
    </w:p>
    <w:p w:rsidR="00D532D6" w:rsidRPr="008F0AC0" w:rsidRDefault="00E47373" w:rsidP="00D532D6">
      <w:pPr>
        <w:overflowPunct w:val="0"/>
        <w:autoSpaceDE w:val="0"/>
        <w:autoSpaceDN w:val="0"/>
        <w:spacing w:after="0"/>
        <w:rPr>
          <w:sz w:val="22"/>
          <w:szCs w:val="22"/>
        </w:rPr>
      </w:pPr>
      <w:r>
        <w:rPr>
          <w:sz w:val="22"/>
          <w:szCs w:val="22"/>
        </w:rPr>
        <w:t>*</w:t>
      </w:r>
      <w:r w:rsidR="006016E2">
        <w:rPr>
          <w:sz w:val="22"/>
          <w:szCs w:val="22"/>
        </w:rPr>
        <w:t xml:space="preserve">Anything below 600 </w:t>
      </w:r>
      <w:r w:rsidR="00D532D6" w:rsidRPr="008F0AC0">
        <w:rPr>
          <w:sz w:val="22"/>
          <w:szCs w:val="22"/>
        </w:rPr>
        <w:t>points is not a passing grade and the class will have to be re-taken.</w:t>
      </w:r>
    </w:p>
    <w:p w:rsidR="00D532D6" w:rsidRPr="008F0AC0" w:rsidRDefault="00D532D6" w:rsidP="00D532D6">
      <w:pPr>
        <w:overflowPunct w:val="0"/>
        <w:autoSpaceDE w:val="0"/>
        <w:autoSpaceDN w:val="0"/>
        <w:spacing w:after="0"/>
        <w:rPr>
          <w:sz w:val="22"/>
          <w:szCs w:val="22"/>
        </w:rPr>
      </w:pPr>
      <w:r w:rsidRPr="008F0AC0">
        <w:rPr>
          <w:sz w:val="22"/>
          <w:szCs w:val="22"/>
        </w:rPr>
        <w:t>All written course assignments must follow American Psychological Association (APA) standards for writing student papers (See chapter six of APA manual</w:t>
      </w:r>
      <w:r>
        <w:rPr>
          <w:sz w:val="22"/>
          <w:szCs w:val="22"/>
        </w:rPr>
        <w:t xml:space="preserve"> 6</w:t>
      </w:r>
      <w:r w:rsidRPr="00C166DA">
        <w:rPr>
          <w:sz w:val="22"/>
          <w:szCs w:val="22"/>
          <w:vertAlign w:val="superscript"/>
        </w:rPr>
        <w:t>th</w:t>
      </w:r>
      <w:r>
        <w:rPr>
          <w:sz w:val="22"/>
          <w:szCs w:val="22"/>
        </w:rPr>
        <w:t xml:space="preserve"> </w:t>
      </w:r>
      <w:proofErr w:type="gramStart"/>
      <w:r>
        <w:rPr>
          <w:sz w:val="22"/>
          <w:szCs w:val="22"/>
        </w:rPr>
        <w:t>ed</w:t>
      </w:r>
      <w:proofErr w:type="gramEnd"/>
      <w:r>
        <w:rPr>
          <w:sz w:val="22"/>
          <w:szCs w:val="22"/>
        </w:rPr>
        <w:t>.</w:t>
      </w:r>
      <w:r w:rsidRPr="008F0AC0">
        <w:rPr>
          <w:sz w:val="22"/>
          <w:szCs w:val="22"/>
        </w:rPr>
        <w:t xml:space="preserve">). </w:t>
      </w:r>
    </w:p>
    <w:p w:rsidR="00D532D6" w:rsidRDefault="00D532D6" w:rsidP="00D532D6">
      <w:pPr>
        <w:spacing w:after="0"/>
        <w:rPr>
          <w:b/>
          <w:sz w:val="22"/>
          <w:szCs w:val="22"/>
        </w:rPr>
      </w:pPr>
    </w:p>
    <w:p w:rsidR="00D532D6" w:rsidRPr="008F0AC0" w:rsidRDefault="00D532D6" w:rsidP="00D532D6">
      <w:pPr>
        <w:spacing w:after="0"/>
        <w:rPr>
          <w:b/>
          <w:sz w:val="22"/>
          <w:szCs w:val="22"/>
        </w:rPr>
      </w:pPr>
      <w:r w:rsidRPr="008F0AC0">
        <w:rPr>
          <w:b/>
          <w:sz w:val="22"/>
          <w:szCs w:val="22"/>
        </w:rPr>
        <w:t>Signature Assignment:</w:t>
      </w:r>
      <w:r>
        <w:rPr>
          <w:b/>
          <w:sz w:val="22"/>
          <w:szCs w:val="22"/>
        </w:rPr>
        <w:t xml:space="preserve"> (Must be posted to both </w:t>
      </w:r>
      <w:proofErr w:type="spellStart"/>
      <w:r w:rsidR="00184DFA">
        <w:rPr>
          <w:b/>
          <w:sz w:val="22"/>
          <w:szCs w:val="22"/>
        </w:rPr>
        <w:t>Ecollege</w:t>
      </w:r>
      <w:proofErr w:type="spellEnd"/>
      <w:r w:rsidR="00184DFA">
        <w:rPr>
          <w:b/>
          <w:sz w:val="22"/>
          <w:szCs w:val="22"/>
        </w:rPr>
        <w:t xml:space="preserve"> </w:t>
      </w:r>
      <w:proofErr w:type="spellStart"/>
      <w:r>
        <w:rPr>
          <w:b/>
          <w:sz w:val="22"/>
          <w:szCs w:val="22"/>
        </w:rPr>
        <w:t>Dropbox</w:t>
      </w:r>
      <w:proofErr w:type="spellEnd"/>
      <w:r>
        <w:rPr>
          <w:b/>
          <w:sz w:val="22"/>
          <w:szCs w:val="22"/>
        </w:rPr>
        <w:t xml:space="preserve"> and </w:t>
      </w:r>
      <w:proofErr w:type="spellStart"/>
      <w:r>
        <w:rPr>
          <w:b/>
          <w:sz w:val="22"/>
          <w:szCs w:val="22"/>
        </w:rPr>
        <w:t>Livetext</w:t>
      </w:r>
      <w:proofErr w:type="spellEnd"/>
      <w:r>
        <w:rPr>
          <w:b/>
          <w:sz w:val="22"/>
          <w:szCs w:val="22"/>
        </w:rPr>
        <w:t xml:space="preserve"> for credit)</w:t>
      </w:r>
    </w:p>
    <w:p w:rsidR="00D532D6" w:rsidRPr="008F0AC0" w:rsidRDefault="00D532D6" w:rsidP="00D532D6">
      <w:pPr>
        <w:spacing w:after="0"/>
        <w:rPr>
          <w:sz w:val="22"/>
          <w:szCs w:val="22"/>
        </w:rPr>
      </w:pPr>
      <w:r w:rsidRPr="008F0AC0">
        <w:rPr>
          <w:sz w:val="22"/>
          <w:szCs w:val="22"/>
        </w:rP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w:t>
      </w:r>
      <w:r>
        <w:rPr>
          <w:sz w:val="22"/>
          <w:szCs w:val="22"/>
        </w:rPr>
        <w:t>assignments must be submitted to</w:t>
      </w:r>
      <w:r w:rsidRPr="008F0AC0">
        <w:rPr>
          <w:sz w:val="22"/>
          <w:szCs w:val="22"/>
        </w:rPr>
        <w:t xml:space="preserve"> Live</w:t>
      </w:r>
      <w:r>
        <w:rPr>
          <w:sz w:val="22"/>
          <w:szCs w:val="22"/>
        </w:rPr>
        <w:t xml:space="preserve"> </w:t>
      </w:r>
      <w:r w:rsidRPr="008F0AC0">
        <w:rPr>
          <w:sz w:val="22"/>
          <w:szCs w:val="22"/>
        </w:rPr>
        <w:t>Text, where candidates may view their assessment results and any comments from the instructor. The signature assignments for this course are the development of:</w:t>
      </w:r>
    </w:p>
    <w:p w:rsidR="0037236F" w:rsidRDefault="00D532D6" w:rsidP="00D532D6">
      <w:pPr>
        <w:pStyle w:val="ColorfulList-Accent11"/>
        <w:numPr>
          <w:ilvl w:val="0"/>
          <w:numId w:val="1"/>
        </w:numPr>
        <w:spacing w:after="0"/>
        <w:rPr>
          <w:sz w:val="22"/>
          <w:szCs w:val="22"/>
        </w:rPr>
      </w:pPr>
      <w:r>
        <w:rPr>
          <w:sz w:val="22"/>
          <w:szCs w:val="22"/>
        </w:rPr>
        <w:t>A Reflection</w:t>
      </w:r>
      <w:r w:rsidRPr="008F0AC0">
        <w:rPr>
          <w:sz w:val="22"/>
          <w:szCs w:val="22"/>
        </w:rPr>
        <w:t xml:space="preserve"> Paper</w:t>
      </w:r>
      <w:r>
        <w:rPr>
          <w:sz w:val="22"/>
          <w:szCs w:val="22"/>
        </w:rPr>
        <w:t xml:space="preserve"> on Culturally Responsive Teaching and Learning</w:t>
      </w:r>
    </w:p>
    <w:p w:rsidR="00D532D6" w:rsidRPr="0037236F" w:rsidRDefault="00D532D6" w:rsidP="0037236F">
      <w:pPr>
        <w:pStyle w:val="ColorfulList-Accent11"/>
        <w:spacing w:after="0"/>
        <w:rPr>
          <w:sz w:val="22"/>
          <w:szCs w:val="22"/>
        </w:rPr>
      </w:pPr>
    </w:p>
    <w:p w:rsidR="00D532D6" w:rsidRPr="008D4023" w:rsidRDefault="00D532D6" w:rsidP="00D532D6">
      <w:pPr>
        <w:rPr>
          <w:b/>
          <w:sz w:val="20"/>
          <w:szCs w:val="20"/>
          <w:u w:val="single"/>
        </w:rPr>
      </w:pPr>
      <w:r w:rsidRPr="008D4023">
        <w:rPr>
          <w:b/>
          <w:sz w:val="20"/>
          <w:szCs w:val="20"/>
          <w:u w:val="single"/>
        </w:rPr>
        <w:t>University Policies:</w:t>
      </w:r>
    </w:p>
    <w:p w:rsidR="00D532D6" w:rsidRPr="008D4023" w:rsidRDefault="00D532D6" w:rsidP="00D532D6">
      <w:pPr>
        <w:autoSpaceDE w:val="0"/>
        <w:autoSpaceDN w:val="0"/>
        <w:adjustRightInd w:val="0"/>
        <w:rPr>
          <w:rFonts w:cs="TimesNewRomanPSMT"/>
          <w:sz w:val="20"/>
          <w:szCs w:val="20"/>
        </w:rPr>
      </w:pPr>
      <w:r w:rsidRPr="008D4023">
        <w:rPr>
          <w:b/>
          <w:sz w:val="20"/>
          <w:szCs w:val="20"/>
        </w:rPr>
        <w:t xml:space="preserve">Attendance: </w:t>
      </w:r>
      <w:r w:rsidRPr="008D4023">
        <w:rPr>
          <w:rFonts w:cs="TimesNewRomanPSMT"/>
          <w:sz w:val="20"/>
          <w:szCs w:val="20"/>
        </w:rPr>
        <w:t xml:space="preserve">As stated in the </w:t>
      </w:r>
      <w:proofErr w:type="spellStart"/>
      <w:r w:rsidRPr="008D4023">
        <w:rPr>
          <w:rFonts w:cs="TimesNewRomanPSMT"/>
          <w:sz w:val="20"/>
          <w:szCs w:val="20"/>
        </w:rPr>
        <w:t>Chaminade</w:t>
      </w:r>
      <w:proofErr w:type="spellEnd"/>
      <w:r w:rsidRPr="008D4023">
        <w:rPr>
          <w:rFonts w:cs="TimesNewRomanPSMT"/>
          <w:sz w:val="20"/>
          <w:szCs w:val="20"/>
        </w:rPr>
        <w:t xml:space="preserve"> University Catalog, students are expected to attend all classes for courses in which they are registered. </w:t>
      </w:r>
      <w:r w:rsidRPr="008D4023">
        <w:rPr>
          <w:rFonts w:cs="TimesNewRomanPSMT"/>
          <w:i/>
          <w:sz w:val="20"/>
          <w:szCs w:val="20"/>
        </w:rPr>
        <w:t>Students</w:t>
      </w:r>
      <w:r w:rsidRPr="008D4023">
        <w:rPr>
          <w:i/>
          <w:sz w:val="20"/>
          <w:szCs w:val="20"/>
        </w:rPr>
        <w:t xml:space="preserve"> must follow the attendance policy of the </w:t>
      </w:r>
      <w:r w:rsidRPr="008D4023">
        <w:rPr>
          <w:sz w:val="20"/>
          <w:szCs w:val="20"/>
        </w:rPr>
        <w:t>Division as appropriate for the course format (on-ground, hybrid, or online). Penalties for not meeting the attendance requirements may result in lowering of the grade, withdrawal from the course, or failing the course</w:t>
      </w:r>
      <w:r w:rsidRPr="008D4023">
        <w:rPr>
          <w:rFonts w:cs="TimesNewRomanPSMT"/>
          <w:sz w:val="20"/>
          <w:szCs w:val="20"/>
        </w:rPr>
        <w:t>.</w:t>
      </w:r>
    </w:p>
    <w:p w:rsidR="00D532D6" w:rsidRPr="008D4023" w:rsidRDefault="00D532D6" w:rsidP="00D532D6">
      <w:pPr>
        <w:autoSpaceDE w:val="0"/>
        <w:autoSpaceDN w:val="0"/>
        <w:adjustRightInd w:val="0"/>
        <w:rPr>
          <w:rFonts w:cs="TimesNewRomanPSMT"/>
          <w:sz w:val="20"/>
          <w:szCs w:val="20"/>
        </w:rPr>
      </w:pPr>
      <w:r w:rsidRPr="008D4023">
        <w:rPr>
          <w:sz w:val="20"/>
          <w:szCs w:val="20"/>
        </w:rPr>
        <w:t>A summary of the Education Division’s attendance policy is attached at the end of this syllabus.</w:t>
      </w:r>
    </w:p>
    <w:p w:rsidR="00D532D6" w:rsidRPr="008D4023" w:rsidRDefault="00D532D6" w:rsidP="00D532D6">
      <w:pPr>
        <w:pStyle w:val="NoSpacing"/>
        <w:rPr>
          <w:rFonts w:ascii="Times New Roman" w:hAnsi="Times New Roman"/>
          <w:sz w:val="20"/>
          <w:szCs w:val="20"/>
        </w:rPr>
      </w:pPr>
      <w:r w:rsidRPr="008D4023">
        <w:rPr>
          <w:rFonts w:ascii="Times New Roman" w:hAnsi="Times New Roman"/>
          <w:b/>
          <w:sz w:val="20"/>
          <w:szCs w:val="20"/>
        </w:rPr>
        <w:t xml:space="preserve">Writing Standards:  </w:t>
      </w:r>
      <w:r w:rsidRPr="008D4023">
        <w:rPr>
          <w:rFonts w:ascii="Times New Roman" w:hAnsi="Times New Roman"/>
          <w:sz w:val="20"/>
          <w:szCs w:val="20"/>
        </w:rPr>
        <w:t xml:space="preserve">All work submitted by </w:t>
      </w:r>
      <w:proofErr w:type="spellStart"/>
      <w:r w:rsidRPr="008D4023">
        <w:rPr>
          <w:rFonts w:ascii="Times New Roman" w:hAnsi="Times New Roman"/>
          <w:sz w:val="20"/>
          <w:szCs w:val="20"/>
        </w:rPr>
        <w:t>Chaminade</w:t>
      </w:r>
      <w:proofErr w:type="spellEnd"/>
      <w:r w:rsidRPr="008D4023">
        <w:rPr>
          <w:rFonts w:ascii="Times New Roman" w:hAnsi="Times New Roman"/>
          <w:sz w:val="20"/>
          <w:szCs w:val="20"/>
        </w:rPr>
        <w:t xml:space="preserve"> University students must meet the following writing standards.  Written assignments should:</w:t>
      </w:r>
    </w:p>
    <w:p w:rsidR="00D532D6" w:rsidRPr="008D4023" w:rsidRDefault="00D532D6" w:rsidP="00D532D6">
      <w:pPr>
        <w:pStyle w:val="NoSpacing"/>
        <w:numPr>
          <w:ilvl w:val="0"/>
          <w:numId w:val="2"/>
        </w:numPr>
        <w:rPr>
          <w:rFonts w:ascii="Times New Roman" w:hAnsi="Times New Roman"/>
          <w:sz w:val="20"/>
          <w:szCs w:val="20"/>
        </w:rPr>
      </w:pPr>
      <w:r w:rsidRPr="008D4023">
        <w:rPr>
          <w:rFonts w:ascii="Times New Roman" w:hAnsi="Times New Roman"/>
          <w:sz w:val="20"/>
          <w:szCs w:val="20"/>
        </w:rPr>
        <w:t>Use correctly the grammar, spelling, punctuation, and sentence structure of Standard Written English.</w:t>
      </w:r>
    </w:p>
    <w:p w:rsidR="00D532D6" w:rsidRPr="008D4023" w:rsidRDefault="00D532D6" w:rsidP="00D532D6">
      <w:pPr>
        <w:pStyle w:val="NoSpacing"/>
        <w:numPr>
          <w:ilvl w:val="0"/>
          <w:numId w:val="2"/>
        </w:numPr>
        <w:rPr>
          <w:rFonts w:ascii="Times New Roman" w:hAnsi="Times New Roman"/>
          <w:sz w:val="20"/>
          <w:szCs w:val="20"/>
        </w:rPr>
      </w:pPr>
      <w:r w:rsidRPr="008D4023">
        <w:rPr>
          <w:rFonts w:ascii="Times New Roman" w:hAnsi="Times New Roman"/>
          <w:sz w:val="20"/>
          <w:szCs w:val="20"/>
        </w:rPr>
        <w:t>Develop ideas, themes, and main points coherently and concisely.</w:t>
      </w:r>
    </w:p>
    <w:p w:rsidR="00D532D6" w:rsidRPr="008D4023" w:rsidRDefault="00D532D6" w:rsidP="00D532D6">
      <w:pPr>
        <w:pStyle w:val="NoSpacing"/>
        <w:numPr>
          <w:ilvl w:val="0"/>
          <w:numId w:val="2"/>
        </w:numPr>
        <w:rPr>
          <w:rFonts w:ascii="Times New Roman" w:hAnsi="Times New Roman"/>
          <w:sz w:val="20"/>
          <w:szCs w:val="20"/>
        </w:rPr>
      </w:pPr>
      <w:r w:rsidRPr="008D4023">
        <w:rPr>
          <w:rFonts w:ascii="Times New Roman" w:hAnsi="Times New Roman"/>
          <w:sz w:val="20"/>
          <w:szCs w:val="20"/>
        </w:rPr>
        <w:t>Adopt modes and styles appropriate to their purpose and audience.</w:t>
      </w:r>
    </w:p>
    <w:p w:rsidR="00D532D6" w:rsidRPr="008D4023" w:rsidRDefault="00D532D6" w:rsidP="00D532D6">
      <w:pPr>
        <w:pStyle w:val="NoSpacing"/>
        <w:numPr>
          <w:ilvl w:val="0"/>
          <w:numId w:val="2"/>
        </w:numPr>
        <w:rPr>
          <w:rFonts w:ascii="Times New Roman" w:hAnsi="Times New Roman"/>
          <w:sz w:val="20"/>
          <w:szCs w:val="20"/>
        </w:rPr>
      </w:pPr>
      <w:r w:rsidRPr="008D4023">
        <w:rPr>
          <w:rFonts w:ascii="Times New Roman" w:hAnsi="Times New Roman"/>
          <w:sz w:val="20"/>
          <w:szCs w:val="20"/>
        </w:rPr>
        <w:t>Be clear, complete, and effective.</w:t>
      </w:r>
    </w:p>
    <w:p w:rsidR="00D532D6" w:rsidRPr="008D4023" w:rsidRDefault="00D532D6" w:rsidP="00D532D6">
      <w:pPr>
        <w:pStyle w:val="NoSpacing"/>
        <w:numPr>
          <w:ilvl w:val="0"/>
          <w:numId w:val="2"/>
        </w:numPr>
        <w:rPr>
          <w:rFonts w:ascii="Times New Roman" w:hAnsi="Times New Roman"/>
          <w:sz w:val="20"/>
          <w:szCs w:val="20"/>
        </w:rPr>
      </w:pPr>
      <w:r w:rsidRPr="008D4023">
        <w:rPr>
          <w:rFonts w:ascii="Times New Roman" w:hAnsi="Times New Roman"/>
          <w:sz w:val="20"/>
          <w:szCs w:val="20"/>
        </w:rPr>
        <w:t>Carefully analyze and synthesize material and ideas borrowed from sources.  In addition, the sources of the borrowed material should be correctly acknowledged to avoid plagiarism.</w:t>
      </w:r>
    </w:p>
    <w:p w:rsidR="00D532D6" w:rsidRPr="008D4023" w:rsidRDefault="00D532D6" w:rsidP="00D532D6">
      <w:pPr>
        <w:pStyle w:val="NoSpacing"/>
        <w:rPr>
          <w:rFonts w:ascii="Times New Roman" w:hAnsi="Times New Roman"/>
          <w:sz w:val="20"/>
          <w:szCs w:val="20"/>
        </w:rPr>
      </w:pPr>
    </w:p>
    <w:p w:rsidR="00D532D6" w:rsidRPr="008D4023" w:rsidRDefault="00D532D6" w:rsidP="00D532D6">
      <w:pPr>
        <w:pStyle w:val="NoSpacing"/>
        <w:rPr>
          <w:rFonts w:ascii="Times New Roman" w:hAnsi="Times New Roman"/>
          <w:sz w:val="20"/>
          <w:szCs w:val="20"/>
        </w:rPr>
      </w:pPr>
      <w:r w:rsidRPr="008D4023">
        <w:rPr>
          <w:rFonts w:ascii="Times New Roman" w:hAnsi="Times New Roman"/>
          <w:b/>
          <w:sz w:val="20"/>
          <w:szCs w:val="20"/>
        </w:rPr>
        <w:t xml:space="preserve">Plagiarism:  </w:t>
      </w:r>
      <w:r w:rsidRPr="008D4023">
        <w:rPr>
          <w:rFonts w:ascii="Times New Roman" w:hAnsi="Times New Roman"/>
          <w:sz w:val="20"/>
          <w:szCs w:val="20"/>
        </w:rPr>
        <w:t>“Plagiarism is the offering of work of another as one’s own.  Plagiarism is a serious offense and may include, but is not limited to, the following:</w:t>
      </w:r>
    </w:p>
    <w:p w:rsidR="00D532D6" w:rsidRPr="008D4023" w:rsidRDefault="00D532D6" w:rsidP="00D532D6">
      <w:pPr>
        <w:pStyle w:val="NoSpacing"/>
        <w:numPr>
          <w:ilvl w:val="0"/>
          <w:numId w:val="3"/>
        </w:numPr>
        <w:rPr>
          <w:rFonts w:ascii="Times New Roman" w:hAnsi="Times New Roman"/>
          <w:sz w:val="20"/>
          <w:szCs w:val="20"/>
        </w:rPr>
      </w:pPr>
      <w:r w:rsidRPr="008D4023">
        <w:rPr>
          <w:rFonts w:ascii="Times New Roman" w:hAnsi="Times New Roman"/>
          <w:sz w:val="20"/>
          <w:szCs w:val="20"/>
        </w:rPr>
        <w:lastRenderedPageBreak/>
        <w:t>Complete or partial copying directly from a published or unpublished</w:t>
      </w:r>
      <w:r w:rsidR="00052A74">
        <w:rPr>
          <w:rFonts w:ascii="Times New Roman" w:hAnsi="Times New Roman"/>
          <w:sz w:val="20"/>
          <w:szCs w:val="20"/>
        </w:rPr>
        <w:t xml:space="preserve"> source without proper acknowle</w:t>
      </w:r>
      <w:r w:rsidR="000207FB">
        <w:rPr>
          <w:rFonts w:ascii="Times New Roman" w:hAnsi="Times New Roman"/>
          <w:sz w:val="20"/>
          <w:szCs w:val="20"/>
        </w:rPr>
        <w:t>dg</w:t>
      </w:r>
      <w:r w:rsidRPr="008D4023">
        <w:rPr>
          <w:rFonts w:ascii="Times New Roman" w:hAnsi="Times New Roman"/>
          <w:sz w:val="20"/>
          <w:szCs w:val="20"/>
        </w:rPr>
        <w:t>ment to the author.  Minor changes in wording or syntax are not sufficient to avoid charges of plagiarism.  Proper acknowledgement of the source of a text is always mandatory.</w:t>
      </w:r>
    </w:p>
    <w:p w:rsidR="00D532D6" w:rsidRPr="008D4023" w:rsidRDefault="00D532D6" w:rsidP="00D532D6">
      <w:pPr>
        <w:pStyle w:val="NoSpacing"/>
        <w:numPr>
          <w:ilvl w:val="0"/>
          <w:numId w:val="3"/>
        </w:numPr>
        <w:rPr>
          <w:rFonts w:ascii="Times New Roman" w:hAnsi="Times New Roman"/>
          <w:sz w:val="20"/>
          <w:szCs w:val="20"/>
        </w:rPr>
      </w:pPr>
      <w:r w:rsidRPr="008D4023">
        <w:rPr>
          <w:rFonts w:ascii="Times New Roman" w:hAnsi="Times New Roman"/>
          <w:sz w:val="20"/>
          <w:szCs w:val="20"/>
        </w:rPr>
        <w:t>Paraphrasing the work of another without proper author acknowledgement.</w:t>
      </w:r>
    </w:p>
    <w:p w:rsidR="00D532D6" w:rsidRPr="008D4023" w:rsidRDefault="00D532D6" w:rsidP="00D532D6">
      <w:pPr>
        <w:pStyle w:val="NoSpacing"/>
        <w:numPr>
          <w:ilvl w:val="0"/>
          <w:numId w:val="3"/>
        </w:numPr>
        <w:rPr>
          <w:rFonts w:ascii="Times New Roman" w:hAnsi="Times New Roman"/>
          <w:sz w:val="20"/>
          <w:szCs w:val="20"/>
        </w:rPr>
      </w:pPr>
      <w:r w:rsidRPr="008D4023">
        <w:rPr>
          <w:rFonts w:ascii="Times New Roman" w:hAnsi="Times New Roman"/>
          <w:sz w:val="20"/>
          <w:szCs w:val="20"/>
        </w:rPr>
        <w:t>Submitting as one’s own original work (however freely given or purchased) the original exam, research paper, manuscript, report, computer file, or other assignment that has been prepared by another individual.</w:t>
      </w:r>
    </w:p>
    <w:p w:rsidR="00D532D6" w:rsidRPr="008D4023" w:rsidRDefault="00D532D6" w:rsidP="00D532D6">
      <w:pPr>
        <w:pStyle w:val="NoSpacing"/>
        <w:rPr>
          <w:rFonts w:ascii="Times New Roman" w:hAnsi="Times New Roman"/>
          <w:sz w:val="20"/>
          <w:szCs w:val="20"/>
        </w:rPr>
      </w:pPr>
    </w:p>
    <w:p w:rsidR="00D532D6" w:rsidRPr="008D4023" w:rsidRDefault="00D532D6" w:rsidP="00D532D6">
      <w:pPr>
        <w:pStyle w:val="NoSpacing"/>
        <w:rPr>
          <w:rFonts w:ascii="Times New Roman" w:hAnsi="Times New Roman"/>
          <w:sz w:val="20"/>
          <w:szCs w:val="20"/>
        </w:rPr>
      </w:pPr>
      <w:r w:rsidRPr="008D4023">
        <w:rPr>
          <w:rFonts w:ascii="Times New Roman" w:hAnsi="Times New Roman"/>
          <w:sz w:val="20"/>
          <w:szCs w:val="20"/>
        </w:rPr>
        <w:t xml:space="preserve">Please refer to your </w:t>
      </w:r>
      <w:r w:rsidRPr="008D4023">
        <w:rPr>
          <w:rFonts w:ascii="Times New Roman" w:hAnsi="Times New Roman"/>
          <w:b/>
          <w:sz w:val="20"/>
          <w:szCs w:val="20"/>
        </w:rPr>
        <w:t>Student Handbook</w:t>
      </w:r>
      <w:r w:rsidRPr="008D4023">
        <w:rPr>
          <w:rFonts w:ascii="Times New Roman" w:hAnsi="Times New Roman"/>
          <w:sz w:val="20"/>
          <w:szCs w:val="20"/>
        </w:rPr>
        <w:t xml:space="preserve"> and the </w:t>
      </w:r>
      <w:r w:rsidRPr="008D4023">
        <w:rPr>
          <w:rFonts w:ascii="Times New Roman" w:hAnsi="Times New Roman"/>
          <w:b/>
          <w:sz w:val="20"/>
          <w:szCs w:val="20"/>
        </w:rPr>
        <w:t>Graduate Catalog</w:t>
      </w:r>
      <w:r w:rsidRPr="008D4023">
        <w:rPr>
          <w:rFonts w:ascii="Times New Roman" w:hAnsi="Times New Roman"/>
          <w:sz w:val="20"/>
          <w:szCs w:val="20"/>
        </w:rPr>
        <w:t xml:space="preserve"> for other important institutional and academic policies including more detailed information regarding Grading, Plagiarism, Classroom Deportment, Freedom of Expression, Add/Drop, Disabilities, and others.</w:t>
      </w:r>
    </w:p>
    <w:p w:rsidR="00D532D6" w:rsidRPr="008D4023" w:rsidRDefault="00D532D6" w:rsidP="00D532D6">
      <w:pPr>
        <w:pStyle w:val="NoSpacing"/>
        <w:rPr>
          <w:rFonts w:ascii="Times New Roman" w:hAnsi="Times New Roman"/>
          <w:sz w:val="20"/>
          <w:szCs w:val="20"/>
        </w:rPr>
      </w:pPr>
    </w:p>
    <w:p w:rsidR="00D532D6" w:rsidRPr="008D4023" w:rsidRDefault="00D532D6" w:rsidP="00D532D6">
      <w:pPr>
        <w:rPr>
          <w:sz w:val="20"/>
          <w:szCs w:val="20"/>
        </w:rPr>
      </w:pPr>
      <w:r w:rsidRPr="008D4023">
        <w:rPr>
          <w:b/>
          <w:sz w:val="20"/>
          <w:szCs w:val="20"/>
        </w:rPr>
        <w:t xml:space="preserve">Diversity/Full Inclusion:  </w:t>
      </w:r>
      <w:proofErr w:type="spellStart"/>
      <w:r w:rsidRPr="008D4023">
        <w:rPr>
          <w:sz w:val="20"/>
          <w:szCs w:val="20"/>
        </w:rPr>
        <w:t>Chaminade</w:t>
      </w:r>
      <w:proofErr w:type="spellEnd"/>
      <w:r w:rsidRPr="008D4023">
        <w:rPr>
          <w:sz w:val="20"/>
          <w:szCs w:val="2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D532D6" w:rsidRPr="008D4023" w:rsidRDefault="00D532D6" w:rsidP="00D532D6">
      <w:pPr>
        <w:spacing w:after="0"/>
        <w:rPr>
          <w:sz w:val="20"/>
          <w:szCs w:val="20"/>
        </w:rPr>
      </w:pPr>
      <w:r w:rsidRPr="008D4023">
        <w:rPr>
          <w:iCs/>
          <w:sz w:val="20"/>
          <w:szCs w:val="20"/>
        </w:rPr>
        <w:t xml:space="preserve">Beyond the legal requirements </w:t>
      </w:r>
      <w:proofErr w:type="spellStart"/>
      <w:r w:rsidRPr="008D4023">
        <w:rPr>
          <w:iCs/>
          <w:sz w:val="20"/>
          <w:szCs w:val="20"/>
        </w:rPr>
        <w:t>Chaminade’s</w:t>
      </w:r>
      <w:proofErr w:type="spellEnd"/>
      <w:r w:rsidRPr="008D4023">
        <w:rPr>
          <w:iCs/>
          <w:sz w:val="20"/>
          <w:szCs w:val="2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D4023">
        <w:rPr>
          <w:sz w:val="20"/>
          <w:szCs w:val="20"/>
        </w:rPr>
        <w:t xml:space="preserve"> </w:t>
      </w:r>
    </w:p>
    <w:p w:rsidR="00D532D6" w:rsidRPr="008D4023" w:rsidRDefault="00D532D6" w:rsidP="00D532D6">
      <w:pPr>
        <w:spacing w:after="0"/>
        <w:rPr>
          <w:sz w:val="20"/>
          <w:szCs w:val="20"/>
        </w:rPr>
      </w:pPr>
    </w:p>
    <w:p w:rsidR="00D532D6" w:rsidRPr="008D4023" w:rsidRDefault="00D532D6" w:rsidP="00D532D6">
      <w:pPr>
        <w:autoSpaceDE w:val="0"/>
        <w:autoSpaceDN w:val="0"/>
        <w:adjustRightInd w:val="0"/>
        <w:spacing w:after="0"/>
        <w:jc w:val="center"/>
        <w:rPr>
          <w:rFonts w:cs="Arial"/>
          <w:b/>
          <w:bCs/>
          <w:sz w:val="20"/>
          <w:szCs w:val="20"/>
        </w:rPr>
      </w:pPr>
      <w:r w:rsidRPr="008D4023">
        <w:rPr>
          <w:rFonts w:cs="Arial"/>
          <w:b/>
          <w:bCs/>
          <w:sz w:val="20"/>
          <w:szCs w:val="20"/>
        </w:rPr>
        <w:t>Education Division Attendance Policy</w:t>
      </w:r>
    </w:p>
    <w:p w:rsidR="00D532D6" w:rsidRPr="008D4023" w:rsidRDefault="00D532D6" w:rsidP="00D532D6">
      <w:pPr>
        <w:autoSpaceDE w:val="0"/>
        <w:autoSpaceDN w:val="0"/>
        <w:adjustRightInd w:val="0"/>
        <w:spacing w:after="0"/>
        <w:jc w:val="center"/>
        <w:rPr>
          <w:rFonts w:cs="Arial"/>
          <w:b/>
          <w:bCs/>
          <w:sz w:val="20"/>
          <w:szCs w:val="20"/>
        </w:rPr>
      </w:pPr>
      <w:r w:rsidRPr="008D4023">
        <w:rPr>
          <w:rFonts w:cs="Arial"/>
          <w:b/>
          <w:bCs/>
          <w:sz w:val="20"/>
          <w:szCs w:val="20"/>
        </w:rPr>
        <w:t>(Revised 3/8/10)</w:t>
      </w:r>
    </w:p>
    <w:p w:rsidR="00D532D6" w:rsidRPr="008D4023" w:rsidRDefault="00D532D6" w:rsidP="00D532D6">
      <w:pPr>
        <w:autoSpaceDE w:val="0"/>
        <w:autoSpaceDN w:val="0"/>
        <w:adjustRightInd w:val="0"/>
        <w:spacing w:after="0"/>
        <w:rPr>
          <w:rFonts w:cs="TimesNewRomanPSMT"/>
          <w:sz w:val="20"/>
          <w:szCs w:val="20"/>
        </w:rPr>
      </w:pPr>
      <w:r w:rsidRPr="008D4023">
        <w:rPr>
          <w:rFonts w:cs="TimesNewRomanPSMT"/>
          <w:sz w:val="20"/>
          <w:szCs w:val="20"/>
        </w:rPr>
        <w:t xml:space="preserve">As stated in the </w:t>
      </w:r>
      <w:proofErr w:type="spellStart"/>
      <w:r w:rsidRPr="008D4023">
        <w:rPr>
          <w:rFonts w:cs="TimesNewRomanPSMT"/>
          <w:sz w:val="20"/>
          <w:szCs w:val="20"/>
        </w:rPr>
        <w:t>Chaminade</w:t>
      </w:r>
      <w:proofErr w:type="spellEnd"/>
      <w:r w:rsidRPr="008D4023">
        <w:rPr>
          <w:rFonts w:cs="TimesNewRomanPSMT"/>
          <w:sz w:val="20"/>
          <w:szCs w:val="20"/>
        </w:rPr>
        <w:t xml:space="preserve"> University Catalog, students are expected to attend all classes for courses in which they are registered. </w:t>
      </w:r>
    </w:p>
    <w:p w:rsidR="00D532D6" w:rsidRPr="008D4023" w:rsidRDefault="00D532D6" w:rsidP="00D532D6">
      <w:pPr>
        <w:autoSpaceDE w:val="0"/>
        <w:autoSpaceDN w:val="0"/>
        <w:adjustRightInd w:val="0"/>
        <w:rPr>
          <w:i/>
          <w:sz w:val="20"/>
          <w:szCs w:val="20"/>
        </w:rPr>
      </w:pPr>
      <w:r w:rsidRPr="008D4023">
        <w:rPr>
          <w:rFonts w:cs="TimesNewRomanPSMT"/>
          <w:i/>
          <w:sz w:val="20"/>
          <w:szCs w:val="20"/>
        </w:rPr>
        <w:t>Students</w:t>
      </w:r>
      <w:r w:rsidRPr="008D4023">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D532D6" w:rsidRPr="008D4023" w:rsidRDefault="00D532D6" w:rsidP="00D532D6">
      <w:pPr>
        <w:numPr>
          <w:ilvl w:val="0"/>
          <w:numId w:val="8"/>
        </w:numPr>
        <w:autoSpaceDE w:val="0"/>
        <w:autoSpaceDN w:val="0"/>
        <w:adjustRightInd w:val="0"/>
        <w:spacing w:after="0" w:line="240" w:lineRule="auto"/>
        <w:rPr>
          <w:rFonts w:cs="TimesNewRomanPSMT"/>
          <w:sz w:val="20"/>
          <w:szCs w:val="20"/>
        </w:rPr>
      </w:pPr>
      <w:r w:rsidRPr="008D4023">
        <w:rPr>
          <w:rFonts w:cs="TimesNewRomanPSMT"/>
          <w:b/>
          <w:sz w:val="20"/>
          <w:szCs w:val="20"/>
          <w:u w:val="single"/>
        </w:rPr>
        <w:t>Excused Absences</w:t>
      </w:r>
      <w:r w:rsidRPr="008D4023">
        <w:rPr>
          <w:rFonts w:cs="TimesNewRomanPSMT"/>
          <w:sz w:val="20"/>
          <w:szCs w:val="20"/>
        </w:rPr>
        <w:t xml:space="preserve">. </w:t>
      </w:r>
    </w:p>
    <w:p w:rsidR="00D532D6" w:rsidRPr="008D4023" w:rsidRDefault="00D532D6" w:rsidP="00D532D6">
      <w:pPr>
        <w:numPr>
          <w:ilvl w:val="1"/>
          <w:numId w:val="8"/>
        </w:numPr>
        <w:autoSpaceDE w:val="0"/>
        <w:autoSpaceDN w:val="0"/>
        <w:adjustRightInd w:val="0"/>
        <w:spacing w:after="0" w:line="240" w:lineRule="auto"/>
        <w:rPr>
          <w:rFonts w:cs="TimesNewRomanPSMT"/>
          <w:sz w:val="20"/>
          <w:szCs w:val="20"/>
        </w:rPr>
      </w:pPr>
      <w:r w:rsidRPr="008D4023">
        <w:rPr>
          <w:sz w:val="20"/>
          <w:szCs w:val="20"/>
        </w:rPr>
        <w:t>Since it is expected that students will participate in all class sessions, excused absences are only granted in exceptional situations where evidence is provided by the student to the instructor.</w:t>
      </w:r>
      <w:r w:rsidRPr="008D4023">
        <w:rPr>
          <w:rFonts w:cs="TimesNewRomanPSMT"/>
          <w:sz w:val="20"/>
          <w:szCs w:val="20"/>
        </w:rPr>
        <w:t xml:space="preserve"> </w:t>
      </w:r>
      <w:r w:rsidRPr="008D4023">
        <w:rPr>
          <w:sz w:val="20"/>
          <w:szCs w:val="20"/>
        </w:rPr>
        <w:t xml:space="preserve">Examples would include illness (with verification by a doctor) or the death of a close family member. </w:t>
      </w:r>
      <w:r w:rsidRPr="008D4023">
        <w:rPr>
          <w:rFonts w:cs="TimesNewRomanPSMT"/>
          <w:sz w:val="20"/>
          <w:szCs w:val="20"/>
        </w:rPr>
        <w:t xml:space="preserve">Students should notify their instructors when a situation prevents them from attending class and make arrangements to complete missed assignments. While </w:t>
      </w:r>
      <w:r w:rsidRPr="008D4023">
        <w:rPr>
          <w:sz w:val="20"/>
          <w:szCs w:val="20"/>
        </w:rPr>
        <w:t>notification of the instructor by a student that he/she will be absent is courteous, it does not necessarily mean the absence will be excused.</w:t>
      </w:r>
      <w:r w:rsidRPr="008D4023">
        <w:rPr>
          <w:rFonts w:cs="TimesNewRomanPSMT"/>
          <w:sz w:val="20"/>
          <w:szCs w:val="20"/>
        </w:rPr>
        <w:t xml:space="preserve"> </w:t>
      </w:r>
    </w:p>
    <w:p w:rsidR="00D532D6" w:rsidRPr="008D4023" w:rsidRDefault="00D532D6" w:rsidP="00D532D6">
      <w:pPr>
        <w:numPr>
          <w:ilvl w:val="1"/>
          <w:numId w:val="8"/>
        </w:numPr>
        <w:autoSpaceDE w:val="0"/>
        <w:autoSpaceDN w:val="0"/>
        <w:adjustRightInd w:val="0"/>
        <w:spacing w:after="0" w:line="240" w:lineRule="auto"/>
        <w:rPr>
          <w:rFonts w:cs="TimesNewRomanPSMT"/>
          <w:sz w:val="20"/>
          <w:szCs w:val="20"/>
        </w:rPr>
      </w:pPr>
      <w:r w:rsidRPr="008D4023">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D532D6" w:rsidRPr="008D4023" w:rsidRDefault="00D532D6" w:rsidP="00D532D6">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w:t>
      </w:r>
      <w:r w:rsidRPr="008D4023">
        <w:rPr>
          <w:rFonts w:cs="TimesNewRomanPSMT"/>
          <w:b/>
          <w:sz w:val="20"/>
          <w:szCs w:val="20"/>
          <w:u w:val="single"/>
        </w:rPr>
        <w:t>xcused Absences</w:t>
      </w:r>
      <w:r w:rsidRPr="008D4023">
        <w:rPr>
          <w:rFonts w:cs="TimesNewRomanPSMT"/>
          <w:sz w:val="20"/>
          <w:szCs w:val="20"/>
        </w:rPr>
        <w:t xml:space="preserve">. </w:t>
      </w:r>
      <w:proofErr w:type="spellStart"/>
      <w:r w:rsidRPr="008D4023">
        <w:rPr>
          <w:rFonts w:cs="TimesNewRomanPSMT"/>
          <w:sz w:val="20"/>
          <w:szCs w:val="20"/>
        </w:rPr>
        <w:t>Chaminade</w:t>
      </w:r>
      <w:proofErr w:type="spellEnd"/>
      <w:r w:rsidRPr="008D4023">
        <w:rPr>
          <w:rFonts w:cs="TimesNewRomanPSMT"/>
          <w:sz w:val="20"/>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D532D6" w:rsidRPr="008D4023" w:rsidRDefault="00D532D6" w:rsidP="00D532D6">
      <w:pPr>
        <w:numPr>
          <w:ilvl w:val="1"/>
          <w:numId w:val="8"/>
        </w:numPr>
        <w:autoSpaceDE w:val="0"/>
        <w:autoSpaceDN w:val="0"/>
        <w:adjustRightInd w:val="0"/>
        <w:spacing w:after="0" w:line="240" w:lineRule="auto"/>
        <w:rPr>
          <w:rFonts w:cs="TimesNewRomanPSMT"/>
          <w:sz w:val="20"/>
          <w:szCs w:val="20"/>
        </w:rPr>
      </w:pPr>
      <w:r w:rsidRPr="008D4023">
        <w:rPr>
          <w:b/>
          <w:sz w:val="20"/>
          <w:szCs w:val="20"/>
          <w:u w:val="single"/>
        </w:rPr>
        <w:t>On-ground courses</w:t>
      </w:r>
      <w:r w:rsidRPr="008D4023">
        <w:rPr>
          <w:sz w:val="20"/>
          <w:szCs w:val="20"/>
        </w:rPr>
        <w:t>. When unexcused absences total more than 10% of the number of classes will result in a lowering of the overall grade by one letter grade. A student who misses 20% or more should withdraw or be administratively withdrawn.</w:t>
      </w:r>
    </w:p>
    <w:p w:rsidR="00D532D6" w:rsidRPr="008D4023" w:rsidRDefault="00D532D6" w:rsidP="00D532D6">
      <w:pPr>
        <w:numPr>
          <w:ilvl w:val="2"/>
          <w:numId w:val="7"/>
        </w:numPr>
        <w:spacing w:before="100" w:beforeAutospacing="1" w:after="100" w:afterAutospacing="1" w:line="240" w:lineRule="auto"/>
        <w:rPr>
          <w:sz w:val="20"/>
          <w:szCs w:val="20"/>
        </w:rPr>
      </w:pPr>
      <w:r w:rsidRPr="008D4023">
        <w:rPr>
          <w:sz w:val="20"/>
          <w:szCs w:val="20"/>
        </w:rPr>
        <w:t xml:space="preserve">Accelerated Semester Classes (10 classes): More than one absence lowers grade one letter. Missing more than two </w:t>
      </w:r>
      <w:proofErr w:type="gramStart"/>
      <w:r w:rsidRPr="008D4023">
        <w:rPr>
          <w:sz w:val="20"/>
          <w:szCs w:val="20"/>
        </w:rPr>
        <w:t>classes</w:t>
      </w:r>
      <w:proofErr w:type="gramEnd"/>
      <w:r w:rsidRPr="008D4023">
        <w:rPr>
          <w:sz w:val="20"/>
          <w:szCs w:val="20"/>
        </w:rPr>
        <w:t xml:space="preserve"> results in failure or withdrawal.</w:t>
      </w:r>
    </w:p>
    <w:p w:rsidR="00D532D6" w:rsidRPr="008D4023" w:rsidRDefault="00D532D6" w:rsidP="00D532D6">
      <w:pPr>
        <w:numPr>
          <w:ilvl w:val="2"/>
          <w:numId w:val="7"/>
        </w:numPr>
        <w:spacing w:before="100" w:beforeAutospacing="1" w:after="100" w:afterAutospacing="1" w:line="240" w:lineRule="auto"/>
        <w:rPr>
          <w:sz w:val="20"/>
          <w:szCs w:val="20"/>
        </w:rPr>
      </w:pPr>
      <w:r w:rsidRPr="008D4023">
        <w:rPr>
          <w:sz w:val="20"/>
          <w:szCs w:val="20"/>
        </w:rPr>
        <w:t>Undergraduate Day Courses T</w:t>
      </w:r>
      <w:r>
        <w:rPr>
          <w:sz w:val="20"/>
          <w:szCs w:val="20"/>
        </w:rPr>
        <w:t>/</w:t>
      </w:r>
      <w:proofErr w:type="spellStart"/>
      <w:r w:rsidRPr="008D4023">
        <w:rPr>
          <w:sz w:val="20"/>
          <w:szCs w:val="20"/>
        </w:rPr>
        <w:t>Th</w:t>
      </w:r>
      <w:proofErr w:type="spellEnd"/>
      <w:r w:rsidRPr="008D4023">
        <w:rPr>
          <w:sz w:val="20"/>
          <w:szCs w:val="20"/>
        </w:rPr>
        <w:t xml:space="preserve"> (30 classes): More than 3 absences lowers grade one letter. Missing more than six </w:t>
      </w:r>
      <w:proofErr w:type="gramStart"/>
      <w:r w:rsidRPr="008D4023">
        <w:rPr>
          <w:sz w:val="20"/>
          <w:szCs w:val="20"/>
        </w:rPr>
        <w:t>classes</w:t>
      </w:r>
      <w:proofErr w:type="gramEnd"/>
      <w:r w:rsidRPr="008D4023">
        <w:rPr>
          <w:sz w:val="20"/>
          <w:szCs w:val="20"/>
        </w:rPr>
        <w:t xml:space="preserve"> results in failure or withdrawal.</w:t>
      </w:r>
    </w:p>
    <w:p w:rsidR="00D532D6" w:rsidRPr="008D4023" w:rsidRDefault="00D532D6" w:rsidP="00D532D6">
      <w:pPr>
        <w:numPr>
          <w:ilvl w:val="2"/>
          <w:numId w:val="7"/>
        </w:numPr>
        <w:spacing w:before="100" w:beforeAutospacing="1" w:after="100" w:afterAutospacing="1" w:line="240" w:lineRule="auto"/>
        <w:rPr>
          <w:sz w:val="20"/>
          <w:szCs w:val="20"/>
        </w:rPr>
      </w:pPr>
      <w:r w:rsidRPr="008D4023">
        <w:rPr>
          <w:sz w:val="20"/>
          <w:szCs w:val="20"/>
        </w:rPr>
        <w:lastRenderedPageBreak/>
        <w:t xml:space="preserve">Undergraduate Day Courses MWF (45 classes): More than 4 absences lowers grade one letter. Missing more than nine </w:t>
      </w:r>
      <w:proofErr w:type="gramStart"/>
      <w:r w:rsidRPr="008D4023">
        <w:rPr>
          <w:sz w:val="20"/>
          <w:szCs w:val="20"/>
        </w:rPr>
        <w:t>classes</w:t>
      </w:r>
      <w:proofErr w:type="gramEnd"/>
      <w:r w:rsidRPr="008D4023">
        <w:rPr>
          <w:sz w:val="20"/>
          <w:szCs w:val="20"/>
        </w:rPr>
        <w:t xml:space="preserve"> results in failure or withdrawal.</w:t>
      </w:r>
    </w:p>
    <w:p w:rsidR="00D532D6" w:rsidRPr="008D4023" w:rsidRDefault="00D532D6" w:rsidP="00D532D6">
      <w:pPr>
        <w:numPr>
          <w:ilvl w:val="1"/>
          <w:numId w:val="6"/>
        </w:numPr>
        <w:spacing w:before="100" w:beforeAutospacing="1" w:after="100" w:afterAutospacing="1" w:line="240" w:lineRule="auto"/>
        <w:rPr>
          <w:sz w:val="20"/>
          <w:szCs w:val="20"/>
        </w:rPr>
      </w:pPr>
      <w:r w:rsidRPr="008D4023">
        <w:rPr>
          <w:b/>
          <w:sz w:val="20"/>
          <w:szCs w:val="20"/>
        </w:rPr>
        <w:t xml:space="preserve">     </w:t>
      </w:r>
      <w:r w:rsidRPr="008D4023">
        <w:rPr>
          <w:b/>
          <w:sz w:val="20"/>
          <w:szCs w:val="20"/>
          <w:u w:val="single"/>
        </w:rPr>
        <w:t>Hybrid courses</w:t>
      </w:r>
      <w:r w:rsidRPr="008D4023">
        <w:rPr>
          <w:sz w:val="20"/>
          <w:szCs w:val="20"/>
        </w:rPr>
        <w:t xml:space="preserve"> (online combined with 3 or more on-ground meetings) </w:t>
      </w:r>
      <w:proofErr w:type="gramStart"/>
      <w:r w:rsidRPr="008D4023">
        <w:rPr>
          <w:sz w:val="20"/>
          <w:szCs w:val="20"/>
        </w:rPr>
        <w:t>One</w:t>
      </w:r>
      <w:proofErr w:type="gramEnd"/>
      <w:r w:rsidRPr="008D4023">
        <w:rPr>
          <w:sz w:val="20"/>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D532D6" w:rsidRPr="008D4023" w:rsidRDefault="00D532D6" w:rsidP="00D532D6">
      <w:pPr>
        <w:numPr>
          <w:ilvl w:val="1"/>
          <w:numId w:val="6"/>
        </w:numPr>
        <w:autoSpaceDE w:val="0"/>
        <w:autoSpaceDN w:val="0"/>
        <w:adjustRightInd w:val="0"/>
        <w:spacing w:before="100" w:beforeAutospacing="1" w:after="100" w:afterAutospacing="1" w:line="240" w:lineRule="exact"/>
        <w:rPr>
          <w:rFonts w:cs="TimesNewRomanPSMT"/>
          <w:i/>
          <w:sz w:val="20"/>
          <w:szCs w:val="20"/>
        </w:rPr>
      </w:pPr>
      <w:r w:rsidRPr="008D4023">
        <w:rPr>
          <w:b/>
          <w:sz w:val="20"/>
          <w:szCs w:val="20"/>
        </w:rPr>
        <w:t xml:space="preserve">     </w:t>
      </w:r>
      <w:r w:rsidRPr="008D4023">
        <w:rPr>
          <w:b/>
          <w:sz w:val="20"/>
          <w:szCs w:val="20"/>
          <w:u w:val="single"/>
        </w:rPr>
        <w:t>Online courses and online portion of hybrid courses</w:t>
      </w:r>
      <w:r w:rsidRPr="008D4023">
        <w:rPr>
          <w:sz w:val="20"/>
          <w:szCs w:val="20"/>
        </w:rPr>
        <w:t>.  The instructor will specify and enforce expectations for online participation and receipt of assignments appropriate to the design of the course.</w:t>
      </w:r>
    </w:p>
    <w:p w:rsidR="00D532D6" w:rsidRPr="008D4023" w:rsidRDefault="00D532D6" w:rsidP="00D532D6">
      <w:pPr>
        <w:numPr>
          <w:ilvl w:val="0"/>
          <w:numId w:val="8"/>
        </w:numPr>
        <w:autoSpaceDE w:val="0"/>
        <w:autoSpaceDN w:val="0"/>
        <w:adjustRightInd w:val="0"/>
        <w:spacing w:before="100" w:beforeAutospacing="1" w:after="100" w:afterAutospacing="1" w:line="240" w:lineRule="exact"/>
        <w:rPr>
          <w:rFonts w:cs="TimesNewRomanPSMT"/>
          <w:b/>
          <w:i/>
          <w:sz w:val="20"/>
          <w:szCs w:val="20"/>
          <w:u w:val="single"/>
        </w:rPr>
      </w:pPr>
      <w:r w:rsidRPr="008D4023">
        <w:rPr>
          <w:rFonts w:cs="TimesNewRomanPSMT"/>
          <w:b/>
          <w:sz w:val="20"/>
          <w:szCs w:val="20"/>
          <w:u w:val="single"/>
        </w:rPr>
        <w:t>Additional Notes</w:t>
      </w:r>
    </w:p>
    <w:p w:rsidR="00D532D6" w:rsidRPr="008D4023" w:rsidRDefault="00D532D6" w:rsidP="00D532D6">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i/>
          <w:sz w:val="20"/>
          <w:szCs w:val="20"/>
        </w:rPr>
        <w:t>If a student does not logon to an online or hybrid course for the first two weeks, the instructor should notify the Dean and the student will be withdrawn from the course</w:t>
      </w:r>
      <w:r w:rsidRPr="008D4023">
        <w:rPr>
          <w:sz w:val="20"/>
          <w:szCs w:val="20"/>
        </w:rPr>
        <w:t>.</w:t>
      </w:r>
    </w:p>
    <w:p w:rsidR="00D532D6" w:rsidRPr="00A64CC2" w:rsidRDefault="00D532D6" w:rsidP="00D532D6">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rFonts w:cs="TimesNewRomanPSMT"/>
          <w:i/>
          <w:sz w:val="20"/>
          <w:szCs w:val="20"/>
        </w:rPr>
        <w:t>Any student who stops attending an on-ground course or stops participating in an online course without officially withdrawing may receive a failing grade.</w:t>
      </w:r>
    </w:p>
    <w:p w:rsidR="00D532D6" w:rsidRDefault="00D532D6" w:rsidP="00D532D6">
      <w:pPr>
        <w:autoSpaceDE w:val="0"/>
        <w:autoSpaceDN w:val="0"/>
        <w:adjustRightInd w:val="0"/>
        <w:spacing w:before="100" w:beforeAutospacing="1" w:after="100" w:afterAutospacing="1" w:line="240" w:lineRule="exact"/>
        <w:ind w:left="360"/>
        <w:rPr>
          <w:rFonts w:cs="TimesNewRomanPSMT"/>
          <w:i/>
          <w:sz w:val="20"/>
          <w:szCs w:val="20"/>
        </w:rPr>
      </w:pPr>
    </w:p>
    <w:p w:rsidR="00D532D6" w:rsidRPr="008D4023" w:rsidRDefault="00D532D6" w:rsidP="00D532D6">
      <w:pPr>
        <w:autoSpaceDE w:val="0"/>
        <w:autoSpaceDN w:val="0"/>
        <w:adjustRightInd w:val="0"/>
        <w:spacing w:before="100" w:beforeAutospacing="1" w:after="100" w:afterAutospacing="1" w:line="240" w:lineRule="exact"/>
        <w:ind w:left="360"/>
        <w:rPr>
          <w:rFonts w:cs="TimesNewRomanPSMT"/>
          <w:b/>
          <w:i/>
          <w:sz w:val="20"/>
          <w:szCs w:val="20"/>
        </w:rPr>
      </w:pPr>
    </w:p>
    <w:p w:rsidR="005D1C4B" w:rsidRDefault="005D1C4B"/>
    <w:sectPr w:rsidR="005D1C4B" w:rsidSect="005D1C4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085" w:rsidRDefault="00ED7085">
      <w:pPr>
        <w:spacing w:after="0" w:line="240" w:lineRule="auto"/>
      </w:pPr>
      <w:r>
        <w:separator/>
      </w:r>
    </w:p>
  </w:endnote>
  <w:endnote w:type="continuationSeparator" w:id="0">
    <w:p w:rsidR="00ED7085" w:rsidRDefault="00ED7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HJHLI+Arial">
    <w:panose1 w:val="00000000000000000000"/>
    <w:charset w:val="4D"/>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panose1 w:val="02020803070505020304"/>
    <w:charset w:val="00"/>
    <w:family w:val="roman"/>
    <w:notTrueType/>
    <w:pitch w:val="default"/>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61A" w:rsidRDefault="00ED7085">
    <w:pPr>
      <w:pStyle w:val="Footer"/>
      <w:jc w:val="right"/>
    </w:pPr>
    <w:r>
      <w:fldChar w:fldCharType="begin"/>
    </w:r>
    <w:r>
      <w:instrText xml:space="preserve"> PAGE   \* MERGEFORMAT </w:instrText>
    </w:r>
    <w:r>
      <w:fldChar w:fldCharType="separate"/>
    </w:r>
    <w:r w:rsidR="00CE39A4">
      <w:rPr>
        <w:noProof/>
      </w:rPr>
      <w:t>10</w:t>
    </w:r>
    <w:r>
      <w:rPr>
        <w:noProof/>
      </w:rPr>
      <w:fldChar w:fldCharType="end"/>
    </w:r>
  </w:p>
  <w:p w:rsidR="0051361A" w:rsidRDefault="005136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085" w:rsidRDefault="00ED7085">
      <w:pPr>
        <w:spacing w:after="0" w:line="240" w:lineRule="auto"/>
      </w:pPr>
      <w:r>
        <w:separator/>
      </w:r>
    </w:p>
  </w:footnote>
  <w:footnote w:type="continuationSeparator" w:id="0">
    <w:p w:rsidR="00ED7085" w:rsidRDefault="00ED70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C60EE9"/>
    <w:multiLevelType w:val="hybridMultilevel"/>
    <w:tmpl w:val="E56AA508"/>
    <w:lvl w:ilvl="0" w:tplc="82BE2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460E28"/>
    <w:multiLevelType w:val="hybridMultilevel"/>
    <w:tmpl w:val="F078AC78"/>
    <w:lvl w:ilvl="0" w:tplc="85882550">
      <w:start w:val="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Wingdings"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Wingdings"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75D6330"/>
    <w:multiLevelType w:val="hybridMultilevel"/>
    <w:tmpl w:val="58EAA1EA"/>
    <w:lvl w:ilvl="0" w:tplc="A68CE51E">
      <w:start w:val="1"/>
      <w:numFmt w:val="bullet"/>
      <w:lvlText w:val="-"/>
      <w:lvlJc w:val="left"/>
      <w:pPr>
        <w:ind w:left="2520" w:hanging="360"/>
      </w:pPr>
      <w:rPr>
        <w:rFonts w:ascii="Calibri" w:eastAsia="Calibri" w:hAnsi="Calibri" w:cs="Times New Roman" w:hint="default"/>
      </w:rPr>
    </w:lvl>
    <w:lvl w:ilvl="1" w:tplc="04090003" w:tentative="1">
      <w:start w:val="1"/>
      <w:numFmt w:val="bullet"/>
      <w:lvlText w:val="o"/>
      <w:lvlJc w:val="left"/>
      <w:pPr>
        <w:ind w:left="3240" w:hanging="360"/>
      </w:pPr>
      <w:rPr>
        <w:rFonts w:ascii="Courier New" w:hAnsi="Courier New" w:cs="Wingdings"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Wingdings"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Wingdings" w:hint="default"/>
      </w:rPr>
    </w:lvl>
    <w:lvl w:ilvl="8" w:tplc="04090005" w:tentative="1">
      <w:start w:val="1"/>
      <w:numFmt w:val="bullet"/>
      <w:lvlText w:val=""/>
      <w:lvlJc w:val="left"/>
      <w:pPr>
        <w:ind w:left="8280" w:hanging="360"/>
      </w:pPr>
      <w:rPr>
        <w:rFonts w:ascii="Wingdings" w:hAnsi="Wingdings" w:hint="default"/>
      </w:rPr>
    </w:lvl>
  </w:abstractNum>
  <w:abstractNum w:abstractNumId="14">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9">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num>
  <w:num w:numId="2">
    <w:abstractNumId w:val="21"/>
  </w:num>
  <w:num w:numId="3">
    <w:abstractNumId w:val="19"/>
  </w:num>
  <w:num w:numId="4">
    <w:abstractNumId w:val="8"/>
  </w:num>
  <w:num w:numId="5">
    <w:abstractNumId w:val="17"/>
  </w:num>
  <w:num w:numId="6">
    <w:abstractNumId w:val="15"/>
  </w:num>
  <w:num w:numId="7">
    <w:abstractNumId w:val="11"/>
  </w:num>
  <w:num w:numId="8">
    <w:abstractNumId w:val="18"/>
  </w:num>
  <w:num w:numId="9">
    <w:abstractNumId w:val="12"/>
  </w:num>
  <w:num w:numId="10">
    <w:abstractNumId w:val="20"/>
    <w:lvlOverride w:ilvl="0">
      <w:startOverride w:val="2"/>
    </w:lvlOverride>
  </w:num>
  <w:num w:numId="11">
    <w:abstractNumId w:val="16"/>
  </w:num>
  <w:num w:numId="12">
    <w:abstractNumId w:val="1"/>
  </w:num>
  <w:num w:numId="13">
    <w:abstractNumId w:val="14"/>
  </w:num>
  <w:num w:numId="14">
    <w:abstractNumId w:val="0"/>
  </w:num>
  <w:num w:numId="15">
    <w:abstractNumId w:val="10"/>
  </w:num>
  <w:num w:numId="16">
    <w:abstractNumId w:val="2"/>
  </w:num>
  <w:num w:numId="17">
    <w:abstractNumId w:val="4"/>
  </w:num>
  <w:num w:numId="18">
    <w:abstractNumId w:val="5"/>
  </w:num>
  <w:num w:numId="19">
    <w:abstractNumId w:val="9"/>
  </w:num>
  <w:num w:numId="20">
    <w:abstractNumId w:val="13"/>
  </w:num>
  <w:num w:numId="21">
    <w:abstractNumId w:val="3"/>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2D6"/>
    <w:rsid w:val="000207FB"/>
    <w:rsid w:val="00052A74"/>
    <w:rsid w:val="00063076"/>
    <w:rsid w:val="000A28DE"/>
    <w:rsid w:val="000A58AE"/>
    <w:rsid w:val="00125307"/>
    <w:rsid w:val="00152CB0"/>
    <w:rsid w:val="00184DFA"/>
    <w:rsid w:val="001A5A29"/>
    <w:rsid w:val="001B158A"/>
    <w:rsid w:val="001F0643"/>
    <w:rsid w:val="00207472"/>
    <w:rsid w:val="0025149C"/>
    <w:rsid w:val="00266895"/>
    <w:rsid w:val="0026744D"/>
    <w:rsid w:val="0037236F"/>
    <w:rsid w:val="003763EA"/>
    <w:rsid w:val="00391108"/>
    <w:rsid w:val="00392AA8"/>
    <w:rsid w:val="00446BF6"/>
    <w:rsid w:val="004A15C4"/>
    <w:rsid w:val="004E6A80"/>
    <w:rsid w:val="0051361A"/>
    <w:rsid w:val="00517B92"/>
    <w:rsid w:val="005D1C4B"/>
    <w:rsid w:val="006016E2"/>
    <w:rsid w:val="00601AD6"/>
    <w:rsid w:val="006311A6"/>
    <w:rsid w:val="00662614"/>
    <w:rsid w:val="00683293"/>
    <w:rsid w:val="006A52F9"/>
    <w:rsid w:val="006D1578"/>
    <w:rsid w:val="006D571C"/>
    <w:rsid w:val="00744188"/>
    <w:rsid w:val="007C2B09"/>
    <w:rsid w:val="007C39D2"/>
    <w:rsid w:val="008370B8"/>
    <w:rsid w:val="008A07A7"/>
    <w:rsid w:val="00902401"/>
    <w:rsid w:val="00937BC9"/>
    <w:rsid w:val="00940E33"/>
    <w:rsid w:val="009A565E"/>
    <w:rsid w:val="009D2989"/>
    <w:rsid w:val="00A22684"/>
    <w:rsid w:val="00A34B0D"/>
    <w:rsid w:val="00A96752"/>
    <w:rsid w:val="00AB4A2E"/>
    <w:rsid w:val="00AC1CEE"/>
    <w:rsid w:val="00AD24E9"/>
    <w:rsid w:val="00AF1975"/>
    <w:rsid w:val="00B36020"/>
    <w:rsid w:val="00B74495"/>
    <w:rsid w:val="00B77D08"/>
    <w:rsid w:val="00C5011C"/>
    <w:rsid w:val="00C61107"/>
    <w:rsid w:val="00C80F09"/>
    <w:rsid w:val="00CA178D"/>
    <w:rsid w:val="00CE39A4"/>
    <w:rsid w:val="00D03EED"/>
    <w:rsid w:val="00D115A1"/>
    <w:rsid w:val="00D12FF1"/>
    <w:rsid w:val="00D30FFD"/>
    <w:rsid w:val="00D532D6"/>
    <w:rsid w:val="00D9780B"/>
    <w:rsid w:val="00DC60F6"/>
    <w:rsid w:val="00DE16A6"/>
    <w:rsid w:val="00E41258"/>
    <w:rsid w:val="00E47373"/>
    <w:rsid w:val="00E73C8A"/>
    <w:rsid w:val="00E94FA0"/>
    <w:rsid w:val="00ED7085"/>
    <w:rsid w:val="00EE36C2"/>
    <w:rsid w:val="00F2690F"/>
    <w:rsid w:val="00FA13DB"/>
    <w:rsid w:val="00FA276E"/>
    <w:rsid w:val="00FB4DAE"/>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32D6"/>
    <w:pPr>
      <w:spacing w:after="200" w:line="276" w:lineRule="auto"/>
    </w:pPr>
    <w:rPr>
      <w:rFonts w:ascii="Times New Roman" w:eastAsia="Calibri"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532D6"/>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D532D6"/>
    <w:rPr>
      <w:rFonts w:ascii="Calibri" w:eastAsia="Cambria" w:hAnsi="Calibri" w:cs="Times New Roman"/>
      <w:sz w:val="22"/>
      <w:szCs w:val="22"/>
    </w:rPr>
  </w:style>
  <w:style w:type="paragraph" w:customStyle="1" w:styleId="NoSpacing1">
    <w:name w:val="No Spacing1"/>
    <w:uiPriority w:val="1"/>
    <w:qFormat/>
    <w:rsid w:val="00D532D6"/>
    <w:rPr>
      <w:rFonts w:ascii="Calibri" w:eastAsia="Calibri" w:hAnsi="Calibri" w:cs="Times New Roman"/>
      <w:sz w:val="22"/>
      <w:szCs w:val="22"/>
    </w:rPr>
  </w:style>
  <w:style w:type="paragraph" w:styleId="Header">
    <w:name w:val="header"/>
    <w:basedOn w:val="Normal"/>
    <w:link w:val="HeaderChar"/>
    <w:uiPriority w:val="99"/>
    <w:unhideWhenUsed/>
    <w:rsid w:val="00D53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32D6"/>
    <w:rPr>
      <w:rFonts w:ascii="Times New Roman" w:eastAsia="Calibri" w:hAnsi="Times New Roman" w:cs="Times New Roman"/>
    </w:rPr>
  </w:style>
  <w:style w:type="paragraph" w:styleId="Footer">
    <w:name w:val="footer"/>
    <w:basedOn w:val="Normal"/>
    <w:link w:val="FooterChar"/>
    <w:uiPriority w:val="99"/>
    <w:unhideWhenUsed/>
    <w:rsid w:val="00D53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32D6"/>
    <w:rPr>
      <w:rFonts w:ascii="Times New Roman" w:eastAsia="Calibri" w:hAnsi="Times New Roman" w:cs="Times New Roman"/>
    </w:rPr>
  </w:style>
  <w:style w:type="paragraph" w:customStyle="1" w:styleId="ColorfulList-Accent11">
    <w:name w:val="Colorful List - Accent 11"/>
    <w:basedOn w:val="Normal"/>
    <w:uiPriority w:val="34"/>
    <w:qFormat/>
    <w:rsid w:val="00D532D6"/>
    <w:pPr>
      <w:ind w:left="720"/>
      <w:contextualSpacing/>
    </w:pPr>
  </w:style>
  <w:style w:type="paragraph" w:styleId="BalloonText">
    <w:name w:val="Balloon Text"/>
    <w:basedOn w:val="Normal"/>
    <w:link w:val="BalloonTextChar"/>
    <w:uiPriority w:val="99"/>
    <w:semiHidden/>
    <w:unhideWhenUsed/>
    <w:rsid w:val="00D532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2D6"/>
    <w:rPr>
      <w:rFonts w:ascii="Tahoma" w:eastAsia="Calibri" w:hAnsi="Tahoma" w:cs="Tahoma"/>
      <w:sz w:val="16"/>
      <w:szCs w:val="16"/>
    </w:rPr>
  </w:style>
  <w:style w:type="paragraph" w:customStyle="1" w:styleId="Default">
    <w:name w:val="Default"/>
    <w:rsid w:val="00D532D6"/>
    <w:pPr>
      <w:autoSpaceDE w:val="0"/>
      <w:autoSpaceDN w:val="0"/>
      <w:adjustRightInd w:val="0"/>
    </w:pPr>
    <w:rPr>
      <w:rFonts w:ascii="LHJHLI+Arial" w:eastAsia="Calibri" w:hAnsi="LHJHLI+Arial" w:cs="LHJHLI+Arial"/>
      <w:color w:val="000000"/>
    </w:rPr>
  </w:style>
  <w:style w:type="paragraph" w:styleId="ListParagraph">
    <w:name w:val="List Paragraph"/>
    <w:basedOn w:val="Normal"/>
    <w:uiPriority w:val="34"/>
    <w:qFormat/>
    <w:rsid w:val="00D532D6"/>
    <w:pPr>
      <w:ind w:left="720"/>
      <w:contextualSpacing/>
    </w:pPr>
    <w:rPr>
      <w:rFonts w:ascii="Calibri" w:hAnsi="Calibri"/>
      <w:sz w:val="22"/>
      <w:szCs w:val="22"/>
    </w:rPr>
  </w:style>
  <w:style w:type="character" w:styleId="Hyperlink">
    <w:name w:val="Hyperlink"/>
    <w:basedOn w:val="DefaultParagraphFont"/>
    <w:uiPriority w:val="99"/>
    <w:unhideWhenUsed/>
    <w:rsid w:val="00D532D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32D6"/>
    <w:pPr>
      <w:spacing w:after="200" w:line="276" w:lineRule="auto"/>
    </w:pPr>
    <w:rPr>
      <w:rFonts w:ascii="Times New Roman" w:eastAsia="Calibri"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532D6"/>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D532D6"/>
    <w:rPr>
      <w:rFonts w:ascii="Calibri" w:eastAsia="Cambria" w:hAnsi="Calibri" w:cs="Times New Roman"/>
      <w:sz w:val="22"/>
      <w:szCs w:val="22"/>
    </w:rPr>
  </w:style>
  <w:style w:type="paragraph" w:customStyle="1" w:styleId="NoSpacing1">
    <w:name w:val="No Spacing1"/>
    <w:uiPriority w:val="1"/>
    <w:qFormat/>
    <w:rsid w:val="00D532D6"/>
    <w:rPr>
      <w:rFonts w:ascii="Calibri" w:eastAsia="Calibri" w:hAnsi="Calibri" w:cs="Times New Roman"/>
      <w:sz w:val="22"/>
      <w:szCs w:val="22"/>
    </w:rPr>
  </w:style>
  <w:style w:type="paragraph" w:styleId="Header">
    <w:name w:val="header"/>
    <w:basedOn w:val="Normal"/>
    <w:link w:val="HeaderChar"/>
    <w:uiPriority w:val="99"/>
    <w:unhideWhenUsed/>
    <w:rsid w:val="00D53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32D6"/>
    <w:rPr>
      <w:rFonts w:ascii="Times New Roman" w:eastAsia="Calibri" w:hAnsi="Times New Roman" w:cs="Times New Roman"/>
    </w:rPr>
  </w:style>
  <w:style w:type="paragraph" w:styleId="Footer">
    <w:name w:val="footer"/>
    <w:basedOn w:val="Normal"/>
    <w:link w:val="FooterChar"/>
    <w:uiPriority w:val="99"/>
    <w:unhideWhenUsed/>
    <w:rsid w:val="00D53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32D6"/>
    <w:rPr>
      <w:rFonts w:ascii="Times New Roman" w:eastAsia="Calibri" w:hAnsi="Times New Roman" w:cs="Times New Roman"/>
    </w:rPr>
  </w:style>
  <w:style w:type="paragraph" w:customStyle="1" w:styleId="ColorfulList-Accent11">
    <w:name w:val="Colorful List - Accent 11"/>
    <w:basedOn w:val="Normal"/>
    <w:uiPriority w:val="34"/>
    <w:qFormat/>
    <w:rsid w:val="00D532D6"/>
    <w:pPr>
      <w:ind w:left="720"/>
      <w:contextualSpacing/>
    </w:pPr>
  </w:style>
  <w:style w:type="paragraph" w:styleId="BalloonText">
    <w:name w:val="Balloon Text"/>
    <w:basedOn w:val="Normal"/>
    <w:link w:val="BalloonTextChar"/>
    <w:uiPriority w:val="99"/>
    <w:semiHidden/>
    <w:unhideWhenUsed/>
    <w:rsid w:val="00D532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2D6"/>
    <w:rPr>
      <w:rFonts w:ascii="Tahoma" w:eastAsia="Calibri" w:hAnsi="Tahoma" w:cs="Tahoma"/>
      <w:sz w:val="16"/>
      <w:szCs w:val="16"/>
    </w:rPr>
  </w:style>
  <w:style w:type="paragraph" w:customStyle="1" w:styleId="Default">
    <w:name w:val="Default"/>
    <w:rsid w:val="00D532D6"/>
    <w:pPr>
      <w:autoSpaceDE w:val="0"/>
      <w:autoSpaceDN w:val="0"/>
      <w:adjustRightInd w:val="0"/>
    </w:pPr>
    <w:rPr>
      <w:rFonts w:ascii="LHJHLI+Arial" w:eastAsia="Calibri" w:hAnsi="LHJHLI+Arial" w:cs="LHJHLI+Arial"/>
      <w:color w:val="000000"/>
    </w:rPr>
  </w:style>
  <w:style w:type="paragraph" w:styleId="ListParagraph">
    <w:name w:val="List Paragraph"/>
    <w:basedOn w:val="Normal"/>
    <w:uiPriority w:val="34"/>
    <w:qFormat/>
    <w:rsid w:val="00D532D6"/>
    <w:pPr>
      <w:ind w:left="720"/>
      <w:contextualSpacing/>
    </w:pPr>
    <w:rPr>
      <w:rFonts w:ascii="Calibri" w:hAnsi="Calibri"/>
      <w:sz w:val="22"/>
      <w:szCs w:val="22"/>
    </w:rPr>
  </w:style>
  <w:style w:type="character" w:styleId="Hyperlink">
    <w:name w:val="Hyperlink"/>
    <w:basedOn w:val="DefaultParagraphFont"/>
    <w:uiPriority w:val="99"/>
    <w:unhideWhenUsed/>
    <w:rsid w:val="00D532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3318</Words>
  <Characters>18916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Evans</dc:creator>
  <cp:lastModifiedBy>PRESCHOOL-KEvans</cp:lastModifiedBy>
  <cp:revision>2</cp:revision>
  <dcterms:created xsi:type="dcterms:W3CDTF">2015-01-09T00:40:00Z</dcterms:created>
  <dcterms:modified xsi:type="dcterms:W3CDTF">2015-01-09T00:40:00Z</dcterms:modified>
</cp:coreProperties>
</file>